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1F" w:rsidRPr="0000551F" w:rsidRDefault="0000551F" w:rsidP="0000551F">
      <w:pPr>
        <w:pStyle w:val="Bezriadkovania"/>
        <w:jc w:val="right"/>
        <w:rPr>
          <w:rFonts w:ascii="Times New Roman" w:hAnsi="Times New Roman"/>
          <w:sz w:val="24"/>
          <w:szCs w:val="24"/>
        </w:rPr>
      </w:pPr>
      <w:r w:rsidRPr="0000551F">
        <w:rPr>
          <w:rFonts w:ascii="Times New Roman" w:hAnsi="Times New Roman"/>
          <w:sz w:val="24"/>
          <w:szCs w:val="24"/>
        </w:rPr>
        <w:t xml:space="preserve">Príloha k zákonu č. </w:t>
      </w:r>
      <w:r>
        <w:rPr>
          <w:rFonts w:ascii="Times New Roman" w:hAnsi="Times New Roman"/>
          <w:sz w:val="24"/>
          <w:szCs w:val="24"/>
        </w:rPr>
        <w:t>...</w:t>
      </w:r>
      <w:r w:rsidRPr="0000551F">
        <w:rPr>
          <w:rFonts w:ascii="Times New Roman" w:hAnsi="Times New Roman"/>
          <w:sz w:val="24"/>
          <w:szCs w:val="24"/>
        </w:rPr>
        <w:t>/20</w:t>
      </w:r>
      <w:r w:rsidR="00B20FE3">
        <w:rPr>
          <w:rFonts w:ascii="Times New Roman" w:hAnsi="Times New Roman"/>
          <w:sz w:val="24"/>
          <w:szCs w:val="24"/>
        </w:rPr>
        <w:t>19</w:t>
      </w:r>
      <w:r w:rsidRPr="0000551F">
        <w:rPr>
          <w:rFonts w:ascii="Times New Roman" w:hAnsi="Times New Roman"/>
          <w:sz w:val="24"/>
          <w:szCs w:val="24"/>
        </w:rPr>
        <w:t xml:space="preserve"> Z. z.</w:t>
      </w:r>
    </w:p>
    <w:p w:rsidR="0000551F" w:rsidRPr="0000551F" w:rsidRDefault="0000551F" w:rsidP="0000551F">
      <w:pPr>
        <w:pStyle w:val="Bezriadkovania"/>
        <w:rPr>
          <w:rFonts w:ascii="Times New Roman" w:hAnsi="Times New Roman"/>
          <w:sz w:val="24"/>
          <w:szCs w:val="24"/>
        </w:rPr>
      </w:pPr>
    </w:p>
    <w:p w:rsidR="0000551F" w:rsidRPr="0000551F" w:rsidRDefault="0000551F" w:rsidP="0000551F">
      <w:pPr>
        <w:pStyle w:val="Bezriadkovania"/>
        <w:rPr>
          <w:rFonts w:ascii="Times New Roman" w:hAnsi="Times New Roman"/>
          <w:sz w:val="24"/>
          <w:szCs w:val="24"/>
        </w:rPr>
      </w:pPr>
    </w:p>
    <w:p w:rsidR="0000551F" w:rsidRPr="0000551F" w:rsidRDefault="0000551F" w:rsidP="0000551F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 w:rsidRPr="0000551F">
        <w:rPr>
          <w:rFonts w:ascii="Times New Roman" w:hAnsi="Times New Roman"/>
          <w:sz w:val="24"/>
          <w:szCs w:val="24"/>
        </w:rPr>
        <w:t>ZOZNAM PREBERANÝCH PRÁVNE ZÁVÄZNÝCH AKTOV EURÓPSKEJ ÚNIE</w:t>
      </w:r>
    </w:p>
    <w:p w:rsidR="0000551F" w:rsidRPr="0000551F" w:rsidRDefault="0000551F" w:rsidP="0000551F">
      <w:pPr>
        <w:pStyle w:val="Bezriadkovania"/>
        <w:rPr>
          <w:rFonts w:ascii="Times New Roman" w:hAnsi="Times New Roman"/>
          <w:sz w:val="24"/>
          <w:szCs w:val="24"/>
        </w:rPr>
      </w:pPr>
    </w:p>
    <w:p w:rsidR="0000551F" w:rsidRPr="0000551F" w:rsidRDefault="0000551F" w:rsidP="0000551F">
      <w:pPr>
        <w:pStyle w:val="Bezriadkovania"/>
        <w:rPr>
          <w:rFonts w:ascii="Times New Roman" w:hAnsi="Times New Roman"/>
          <w:sz w:val="24"/>
          <w:szCs w:val="24"/>
        </w:rPr>
      </w:pPr>
    </w:p>
    <w:p w:rsidR="0000551F" w:rsidRPr="0000551F" w:rsidRDefault="0000551F" w:rsidP="0000551F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00551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B46E3E" w:rsidRPr="00B46E3E">
        <w:rPr>
          <w:rFonts w:ascii="Times New Roman" w:hAnsi="Times New Roman"/>
          <w:sz w:val="24"/>
          <w:szCs w:val="24"/>
        </w:rPr>
        <w:t>Smernica Rady z 25. júla 1977 o vzdelávaní detí migrujúcich pracovníkov (77/486/EHS) (Mimoriadne vydanie Ú. v. EÚ, kap. 5/zv. 1; Ú. v. ES L 199, 6. 8. 1977).</w:t>
      </w:r>
      <w:r w:rsidRPr="0000551F">
        <w:rPr>
          <w:rFonts w:ascii="Times New Roman" w:hAnsi="Times New Roman"/>
          <w:sz w:val="24"/>
          <w:szCs w:val="24"/>
        </w:rPr>
        <w:t xml:space="preserve"> </w:t>
      </w:r>
    </w:p>
    <w:p w:rsidR="0000551F" w:rsidRPr="0000551F" w:rsidRDefault="0000551F" w:rsidP="0000551F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00551F" w:rsidRPr="0000551F" w:rsidRDefault="0000551F" w:rsidP="0000551F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BD42D2" w:rsidRPr="0000551F" w:rsidRDefault="00DD13DE" w:rsidP="0000551F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0551F" w:rsidRPr="0000551F">
        <w:rPr>
          <w:rFonts w:ascii="Times New Roman" w:hAnsi="Times New Roman"/>
          <w:sz w:val="24"/>
          <w:szCs w:val="24"/>
        </w:rPr>
        <w:t>.</w:t>
      </w:r>
      <w:r w:rsidR="0000551F">
        <w:rPr>
          <w:rFonts w:ascii="Times New Roman" w:hAnsi="Times New Roman"/>
          <w:sz w:val="24"/>
          <w:szCs w:val="24"/>
        </w:rPr>
        <w:t xml:space="preserve"> </w:t>
      </w:r>
      <w:r w:rsidR="0000551F" w:rsidRPr="0000551F">
        <w:rPr>
          <w:rFonts w:ascii="Times New Roman" w:hAnsi="Times New Roman"/>
          <w:sz w:val="24"/>
          <w:szCs w:val="24"/>
        </w:rPr>
        <w:t>Smernica Európskeho parlamentu a Rady 2011/93/EÚ z 13. decembra 2011 o boji proti sexuálnemu zneužívaniu a sexuálnemu vykorisťovaniu detí a proti detskej pornografii, ktorou sa nahrádza rámcové rozhodnutie Rady 2004/68/SVV (Ú. v. EÚ L 335,</w:t>
      </w:r>
      <w:bookmarkStart w:id="0" w:name="_GoBack"/>
      <w:bookmarkEnd w:id="0"/>
      <w:r w:rsidR="0000551F" w:rsidRPr="0000551F">
        <w:rPr>
          <w:rFonts w:ascii="Times New Roman" w:hAnsi="Times New Roman"/>
          <w:sz w:val="24"/>
          <w:szCs w:val="24"/>
        </w:rPr>
        <w:t xml:space="preserve"> 17. 12. 2011).</w:t>
      </w:r>
    </w:p>
    <w:sectPr w:rsidR="00BD42D2" w:rsidRPr="0000551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48B" w:rsidRDefault="00C8648B" w:rsidP="00C8648B">
      <w:pPr>
        <w:spacing w:after="0" w:line="240" w:lineRule="auto"/>
      </w:pPr>
      <w:r>
        <w:separator/>
      </w:r>
    </w:p>
  </w:endnote>
  <w:endnote w:type="continuationSeparator" w:id="0">
    <w:p w:rsidR="00C8648B" w:rsidRDefault="00C8648B" w:rsidP="00C8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0182801"/>
      <w:docPartObj>
        <w:docPartGallery w:val="Page Numbers (Bottom of Page)"/>
        <w:docPartUnique/>
      </w:docPartObj>
    </w:sdtPr>
    <w:sdtContent>
      <w:p w:rsidR="00C8648B" w:rsidRDefault="00C8648B">
        <w:pPr>
          <w:pStyle w:val="Pta"/>
          <w:jc w:val="center"/>
        </w:pPr>
        <w:r>
          <w:t>83</w:t>
        </w:r>
      </w:p>
    </w:sdtContent>
  </w:sdt>
  <w:p w:rsidR="00C8648B" w:rsidRDefault="00C864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48B" w:rsidRDefault="00C8648B" w:rsidP="00C8648B">
      <w:pPr>
        <w:spacing w:after="0" w:line="240" w:lineRule="auto"/>
      </w:pPr>
      <w:r>
        <w:separator/>
      </w:r>
    </w:p>
  </w:footnote>
  <w:footnote w:type="continuationSeparator" w:id="0">
    <w:p w:rsidR="00C8648B" w:rsidRDefault="00C8648B" w:rsidP="00C864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1F"/>
    <w:rsid w:val="0000551F"/>
    <w:rsid w:val="002F5F50"/>
    <w:rsid w:val="009165F9"/>
    <w:rsid w:val="00B20FE3"/>
    <w:rsid w:val="00B46E3E"/>
    <w:rsid w:val="00BD42D2"/>
    <w:rsid w:val="00C8648B"/>
    <w:rsid w:val="00D07567"/>
    <w:rsid w:val="00DD13DE"/>
    <w:rsid w:val="00DE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72EFE"/>
  <w14:defaultImageDpi w14:val="0"/>
  <w15:docId w15:val="{8CCB16A3-B088-4E37-A693-647F75B2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0551F"/>
    <w:pPr>
      <w:spacing w:after="0" w:line="240" w:lineRule="auto"/>
    </w:pPr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1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13DE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86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648B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C86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648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Gilányi Marek</dc:creator>
  <cp:keywords/>
  <dc:description/>
  <cp:lastModifiedBy>Szabóová, Diana</cp:lastModifiedBy>
  <cp:revision>2</cp:revision>
  <cp:lastPrinted>2019-04-03T06:49:00Z</cp:lastPrinted>
  <dcterms:created xsi:type="dcterms:W3CDTF">2019-04-03T06:49:00Z</dcterms:created>
  <dcterms:modified xsi:type="dcterms:W3CDTF">2019-04-03T06:49:00Z</dcterms:modified>
</cp:coreProperties>
</file>