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footer7.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5.xml" ContentType="application/vnd.openxmlformats-officedocument.themeOverrid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C4CC4" w14:textId="77777777" w:rsidR="00393335" w:rsidRPr="00823ADF" w:rsidRDefault="00393335" w:rsidP="001D0D9D">
      <w:pPr>
        <w:rPr>
          <w:rFonts w:cs="Arial"/>
          <w:szCs w:val="24"/>
        </w:rPr>
      </w:pPr>
    </w:p>
    <w:p w14:paraId="5459EE24" w14:textId="77777777" w:rsidR="00014AD8" w:rsidRPr="00823ADF" w:rsidRDefault="00014AD8" w:rsidP="001D0D9D">
      <w:pPr>
        <w:rPr>
          <w:rFonts w:cs="Arial"/>
          <w:szCs w:val="24"/>
        </w:rPr>
      </w:pPr>
    </w:p>
    <w:p w14:paraId="1911CD7F" w14:textId="77777777" w:rsidR="00014AD8" w:rsidRPr="00823ADF" w:rsidRDefault="00014AD8" w:rsidP="001D0D9D">
      <w:pPr>
        <w:rPr>
          <w:rFonts w:cs="Arial"/>
          <w:szCs w:val="24"/>
        </w:rPr>
      </w:pPr>
    </w:p>
    <w:p w14:paraId="5B05429F" w14:textId="77777777" w:rsidR="00014AD8" w:rsidRPr="00823ADF" w:rsidRDefault="00014AD8" w:rsidP="001D0D9D">
      <w:pPr>
        <w:rPr>
          <w:rFonts w:cs="Arial"/>
          <w:szCs w:val="24"/>
        </w:rPr>
      </w:pPr>
    </w:p>
    <w:p w14:paraId="73D9C485" w14:textId="77777777" w:rsidR="00C80807" w:rsidRPr="00823ADF" w:rsidRDefault="00C80807" w:rsidP="001D0D9D">
      <w:pPr>
        <w:rPr>
          <w:rFonts w:cs="Arial"/>
          <w:szCs w:val="24"/>
        </w:rPr>
      </w:pPr>
    </w:p>
    <w:p w14:paraId="04551EB4" w14:textId="77777777" w:rsidR="00645F81" w:rsidRPr="00823ADF" w:rsidRDefault="00645F81" w:rsidP="001D0D9D">
      <w:pPr>
        <w:rPr>
          <w:rFonts w:cs="Arial"/>
          <w:szCs w:val="24"/>
        </w:rPr>
      </w:pPr>
    </w:p>
    <w:p w14:paraId="50878095" w14:textId="77777777" w:rsidR="00645F81" w:rsidRPr="00823ADF" w:rsidRDefault="00645F81" w:rsidP="001D0D9D">
      <w:pPr>
        <w:rPr>
          <w:rFonts w:cs="Arial"/>
          <w:szCs w:val="24"/>
        </w:rPr>
      </w:pPr>
    </w:p>
    <w:p w14:paraId="795CBFDF" w14:textId="77777777" w:rsidR="00645F81" w:rsidRPr="00823ADF" w:rsidRDefault="00645F81" w:rsidP="001D0D9D">
      <w:pPr>
        <w:rPr>
          <w:rFonts w:cs="Arial"/>
          <w:szCs w:val="24"/>
        </w:rPr>
      </w:pPr>
    </w:p>
    <w:p w14:paraId="7639D5DB" w14:textId="77777777" w:rsidR="00645F81" w:rsidRPr="00823ADF" w:rsidRDefault="00645F81" w:rsidP="001D0D9D">
      <w:pPr>
        <w:rPr>
          <w:rFonts w:cs="Arial"/>
          <w:szCs w:val="24"/>
        </w:rPr>
      </w:pPr>
    </w:p>
    <w:p w14:paraId="23CE188A" w14:textId="0B8AB32D" w:rsidR="00645F81" w:rsidRDefault="00645F81" w:rsidP="001D0D9D">
      <w:pPr>
        <w:rPr>
          <w:rFonts w:cs="Arial"/>
          <w:szCs w:val="24"/>
        </w:rPr>
      </w:pPr>
    </w:p>
    <w:p w14:paraId="63087B5F" w14:textId="5771C3ED" w:rsidR="0093378C" w:rsidRDefault="0093378C" w:rsidP="001D0D9D">
      <w:pPr>
        <w:rPr>
          <w:rFonts w:cs="Arial"/>
          <w:szCs w:val="24"/>
        </w:rPr>
      </w:pPr>
    </w:p>
    <w:p w14:paraId="427641D3" w14:textId="4DC8169D" w:rsidR="0093378C" w:rsidRDefault="0093378C" w:rsidP="001D0D9D">
      <w:pPr>
        <w:rPr>
          <w:rFonts w:cs="Arial"/>
          <w:szCs w:val="24"/>
        </w:rPr>
      </w:pPr>
    </w:p>
    <w:p w14:paraId="10187282" w14:textId="14EDA72B" w:rsidR="0093378C" w:rsidRDefault="0093378C" w:rsidP="001D0D9D">
      <w:pPr>
        <w:rPr>
          <w:rFonts w:cs="Arial"/>
          <w:szCs w:val="24"/>
        </w:rPr>
      </w:pPr>
    </w:p>
    <w:p w14:paraId="7C32CA19" w14:textId="43802B1A" w:rsidR="0093378C" w:rsidRDefault="0093378C" w:rsidP="001D0D9D">
      <w:pPr>
        <w:rPr>
          <w:rFonts w:cs="Arial"/>
          <w:szCs w:val="24"/>
        </w:rPr>
      </w:pPr>
    </w:p>
    <w:p w14:paraId="27024E67" w14:textId="77777777" w:rsidR="0093378C" w:rsidRPr="00823ADF" w:rsidRDefault="0093378C" w:rsidP="001D0D9D">
      <w:pPr>
        <w:rPr>
          <w:rFonts w:cs="Arial"/>
          <w:szCs w:val="24"/>
        </w:rPr>
      </w:pPr>
    </w:p>
    <w:p w14:paraId="349021DA" w14:textId="376C4464" w:rsidR="00645F81" w:rsidRPr="00823ADF" w:rsidRDefault="00014AD8" w:rsidP="001D0D9D">
      <w:pPr>
        <w:tabs>
          <w:tab w:val="left" w:pos="5245"/>
        </w:tabs>
        <w:jc w:val="center"/>
        <w:rPr>
          <w:rFonts w:cs="Arial"/>
          <w:b/>
          <w:sz w:val="32"/>
          <w:szCs w:val="24"/>
        </w:rPr>
      </w:pPr>
      <w:r w:rsidRPr="00823ADF">
        <w:rPr>
          <w:rFonts w:cs="Arial"/>
          <w:b/>
          <w:sz w:val="32"/>
          <w:szCs w:val="24"/>
        </w:rPr>
        <w:t>Správa</w:t>
      </w:r>
      <w:r w:rsidR="00F73981">
        <w:rPr>
          <w:rFonts w:cs="Arial"/>
          <w:b/>
          <w:sz w:val="32"/>
          <w:szCs w:val="24"/>
        </w:rPr>
        <w:t xml:space="preserve"> o </w:t>
      </w:r>
      <w:r w:rsidRPr="00823ADF">
        <w:rPr>
          <w:rFonts w:cs="Arial"/>
          <w:b/>
          <w:sz w:val="32"/>
          <w:szCs w:val="24"/>
        </w:rPr>
        <w:t>činnosti</w:t>
      </w:r>
    </w:p>
    <w:p w14:paraId="186F791F" w14:textId="598450D7" w:rsidR="00014AD8" w:rsidRPr="00823ADF" w:rsidRDefault="00014AD8" w:rsidP="001D0D9D">
      <w:pPr>
        <w:jc w:val="center"/>
        <w:rPr>
          <w:rFonts w:cs="Arial"/>
          <w:b/>
          <w:sz w:val="32"/>
          <w:szCs w:val="24"/>
        </w:rPr>
      </w:pPr>
      <w:r w:rsidRPr="00823ADF">
        <w:rPr>
          <w:rFonts w:cs="Arial"/>
          <w:b/>
          <w:sz w:val="32"/>
          <w:szCs w:val="24"/>
        </w:rPr>
        <w:t>komisára</w:t>
      </w:r>
      <w:r w:rsidR="00F73981">
        <w:rPr>
          <w:rFonts w:cs="Arial"/>
          <w:b/>
          <w:sz w:val="32"/>
          <w:szCs w:val="24"/>
        </w:rPr>
        <w:t xml:space="preserve"> </w:t>
      </w:r>
      <w:r w:rsidR="00AD4FDA">
        <w:rPr>
          <w:rFonts w:cs="Arial"/>
          <w:b/>
          <w:sz w:val="32"/>
          <w:szCs w:val="24"/>
        </w:rPr>
        <w:t>pre osoby</w:t>
      </w:r>
      <w:r w:rsidR="00F73981">
        <w:rPr>
          <w:rFonts w:cs="Arial"/>
          <w:b/>
          <w:sz w:val="32"/>
          <w:szCs w:val="24"/>
        </w:rPr>
        <w:t xml:space="preserve"> </w:t>
      </w:r>
      <w:r w:rsidR="00AD4FDA">
        <w:rPr>
          <w:rFonts w:cs="Arial"/>
          <w:b/>
          <w:sz w:val="32"/>
          <w:szCs w:val="24"/>
        </w:rPr>
        <w:t>so zdravotným</w:t>
      </w:r>
      <w:r w:rsidRPr="00823ADF">
        <w:rPr>
          <w:rFonts w:cs="Arial"/>
          <w:b/>
          <w:sz w:val="32"/>
          <w:szCs w:val="24"/>
        </w:rPr>
        <w:t xml:space="preserve"> postihnutím</w:t>
      </w:r>
    </w:p>
    <w:p w14:paraId="07865456" w14:textId="069B32E7" w:rsidR="00014AD8" w:rsidRPr="00823ADF" w:rsidRDefault="00014AD8" w:rsidP="001D0D9D">
      <w:pPr>
        <w:jc w:val="center"/>
        <w:rPr>
          <w:rFonts w:cs="Arial"/>
          <w:b/>
          <w:sz w:val="32"/>
          <w:szCs w:val="24"/>
        </w:rPr>
      </w:pPr>
      <w:r w:rsidRPr="00823ADF">
        <w:rPr>
          <w:rFonts w:cs="Arial"/>
          <w:b/>
          <w:sz w:val="32"/>
          <w:szCs w:val="24"/>
        </w:rPr>
        <w:t>za</w:t>
      </w:r>
      <w:r w:rsidR="00AD4FDA">
        <w:rPr>
          <w:rFonts w:cs="Arial"/>
          <w:b/>
          <w:sz w:val="32"/>
          <w:szCs w:val="24"/>
        </w:rPr>
        <w:t> </w:t>
      </w:r>
      <w:r w:rsidRPr="00823ADF">
        <w:rPr>
          <w:rFonts w:cs="Arial"/>
          <w:b/>
          <w:sz w:val="32"/>
          <w:szCs w:val="24"/>
        </w:rPr>
        <w:t>rok 201</w:t>
      </w:r>
      <w:r w:rsidR="006971A9" w:rsidRPr="00823ADF">
        <w:rPr>
          <w:rFonts w:cs="Arial"/>
          <w:b/>
          <w:sz w:val="32"/>
          <w:szCs w:val="24"/>
        </w:rPr>
        <w:t>8</w:t>
      </w:r>
    </w:p>
    <w:p w14:paraId="475E11F4" w14:textId="1E86839C" w:rsidR="00393335" w:rsidRDefault="00393335" w:rsidP="001D0D9D">
      <w:pPr>
        <w:rPr>
          <w:rFonts w:cs="Arial"/>
          <w:szCs w:val="24"/>
        </w:rPr>
      </w:pPr>
    </w:p>
    <w:p w14:paraId="2973C85F" w14:textId="77777777" w:rsidR="0093378C" w:rsidRPr="00823ADF" w:rsidRDefault="0093378C" w:rsidP="001D0D9D">
      <w:pPr>
        <w:rPr>
          <w:rFonts w:cs="Arial"/>
          <w:szCs w:val="24"/>
        </w:rPr>
      </w:pPr>
    </w:p>
    <w:p w14:paraId="7EE385A5" w14:textId="3A078F95" w:rsidR="00014AD8" w:rsidRPr="00823ADF" w:rsidRDefault="00014AD8" w:rsidP="001D0D9D">
      <w:pPr>
        <w:jc w:val="center"/>
        <w:rPr>
          <w:rFonts w:cs="Arial"/>
          <w:i/>
          <w:szCs w:val="24"/>
        </w:rPr>
      </w:pPr>
      <w:r w:rsidRPr="00823ADF">
        <w:rPr>
          <w:rFonts w:cs="Arial"/>
          <w:i/>
          <w:szCs w:val="24"/>
        </w:rPr>
        <w:t>podľa</w:t>
      </w:r>
      <w:r w:rsidR="00F73981">
        <w:rPr>
          <w:rFonts w:cs="Arial"/>
          <w:i/>
          <w:szCs w:val="24"/>
        </w:rPr>
        <w:t xml:space="preserve"> </w:t>
      </w:r>
      <w:r w:rsidR="009100F7">
        <w:rPr>
          <w:rFonts w:cs="Arial"/>
          <w:i/>
          <w:szCs w:val="24"/>
        </w:rPr>
        <w:t>§ </w:t>
      </w:r>
      <w:r w:rsidRPr="00823ADF">
        <w:rPr>
          <w:rFonts w:cs="Arial"/>
          <w:i/>
          <w:szCs w:val="24"/>
        </w:rPr>
        <w:t>11</w:t>
      </w:r>
      <w:r w:rsidR="00F73981">
        <w:rPr>
          <w:rFonts w:cs="Arial"/>
          <w:i/>
          <w:szCs w:val="24"/>
        </w:rPr>
        <w:t xml:space="preserve"> ods. </w:t>
      </w:r>
      <w:r w:rsidRPr="00823ADF">
        <w:rPr>
          <w:rFonts w:cs="Arial"/>
          <w:i/>
          <w:szCs w:val="24"/>
        </w:rPr>
        <w:t>1 zákona</w:t>
      </w:r>
      <w:r w:rsidR="00F73981">
        <w:rPr>
          <w:rFonts w:cs="Arial"/>
          <w:i/>
          <w:szCs w:val="24"/>
        </w:rPr>
        <w:t xml:space="preserve"> č. </w:t>
      </w:r>
      <w:r w:rsidRPr="00823ADF">
        <w:rPr>
          <w:rFonts w:cs="Arial"/>
          <w:i/>
          <w:szCs w:val="24"/>
        </w:rPr>
        <w:t>176/2015</w:t>
      </w:r>
      <w:r w:rsidR="00AD4FDA">
        <w:rPr>
          <w:rFonts w:cs="Arial"/>
          <w:i/>
          <w:szCs w:val="24"/>
        </w:rPr>
        <w:t xml:space="preserve">  Z. z. </w:t>
      </w:r>
      <w:r w:rsidR="00F73981">
        <w:rPr>
          <w:rFonts w:cs="Arial"/>
          <w:i/>
          <w:szCs w:val="24"/>
        </w:rPr>
        <w:t>o </w:t>
      </w:r>
      <w:r w:rsidRPr="00823ADF">
        <w:rPr>
          <w:rFonts w:cs="Arial"/>
          <w:i/>
          <w:szCs w:val="24"/>
        </w:rPr>
        <w:t>komisárovi</w:t>
      </w:r>
      <w:r w:rsidR="00F73981">
        <w:rPr>
          <w:rFonts w:cs="Arial"/>
          <w:i/>
          <w:szCs w:val="24"/>
        </w:rPr>
        <w:t xml:space="preserve"> pre </w:t>
      </w:r>
      <w:r w:rsidRPr="00823ADF">
        <w:rPr>
          <w:rFonts w:cs="Arial"/>
          <w:i/>
          <w:szCs w:val="24"/>
        </w:rPr>
        <w:t>deti</w:t>
      </w:r>
      <w:r w:rsidR="00F73981">
        <w:rPr>
          <w:rFonts w:cs="Arial"/>
          <w:i/>
          <w:szCs w:val="24"/>
        </w:rPr>
        <w:t xml:space="preserve"> a o </w:t>
      </w:r>
      <w:r w:rsidRPr="00823ADF">
        <w:rPr>
          <w:rFonts w:cs="Arial"/>
          <w:i/>
          <w:szCs w:val="24"/>
        </w:rPr>
        <w:t>komisárovi</w:t>
      </w:r>
      <w:r w:rsidR="00F73981">
        <w:rPr>
          <w:rFonts w:cs="Arial"/>
          <w:i/>
          <w:szCs w:val="24"/>
        </w:rPr>
        <w:t xml:space="preserve"> </w:t>
      </w:r>
      <w:r w:rsidR="00AD4FDA">
        <w:rPr>
          <w:rFonts w:cs="Arial"/>
          <w:i/>
          <w:szCs w:val="24"/>
        </w:rPr>
        <w:t>pre osoby</w:t>
      </w:r>
      <w:r w:rsidR="00F73981">
        <w:rPr>
          <w:rFonts w:cs="Arial"/>
          <w:i/>
          <w:szCs w:val="24"/>
        </w:rPr>
        <w:t xml:space="preserve"> </w:t>
      </w:r>
      <w:r w:rsidR="00AD4FDA">
        <w:rPr>
          <w:rFonts w:cs="Arial"/>
          <w:i/>
          <w:szCs w:val="24"/>
        </w:rPr>
        <w:t>so zdravotným</w:t>
      </w:r>
      <w:r w:rsidRPr="00823ADF">
        <w:rPr>
          <w:rFonts w:cs="Arial"/>
          <w:i/>
          <w:szCs w:val="24"/>
        </w:rPr>
        <w:t xml:space="preserve"> postihnutím</w:t>
      </w:r>
      <w:r w:rsidR="00F73981">
        <w:rPr>
          <w:rFonts w:cs="Arial"/>
          <w:i/>
          <w:szCs w:val="24"/>
        </w:rPr>
        <w:t xml:space="preserve"> a o </w:t>
      </w:r>
      <w:r w:rsidRPr="00823ADF">
        <w:rPr>
          <w:rFonts w:cs="Arial"/>
          <w:i/>
          <w:szCs w:val="24"/>
        </w:rPr>
        <w:t>zmene</w:t>
      </w:r>
      <w:r w:rsidR="00F73981">
        <w:rPr>
          <w:rFonts w:cs="Arial"/>
          <w:i/>
          <w:szCs w:val="24"/>
        </w:rPr>
        <w:t xml:space="preserve"> a </w:t>
      </w:r>
      <w:r w:rsidRPr="00823ADF">
        <w:rPr>
          <w:rFonts w:cs="Arial"/>
          <w:i/>
          <w:szCs w:val="24"/>
        </w:rPr>
        <w:t>doplnení niektorých zákonov</w:t>
      </w:r>
    </w:p>
    <w:p w14:paraId="798AFA22" w14:textId="77777777" w:rsidR="00C80807" w:rsidRPr="00823ADF" w:rsidRDefault="00C80807" w:rsidP="001D0D9D">
      <w:pPr>
        <w:rPr>
          <w:rFonts w:cs="Arial"/>
          <w:szCs w:val="24"/>
        </w:rPr>
      </w:pPr>
    </w:p>
    <w:p w14:paraId="63AAD978" w14:textId="7E731563" w:rsidR="00645F81" w:rsidRPr="00823ADF" w:rsidRDefault="00645F81" w:rsidP="001D0D9D">
      <w:pPr>
        <w:rPr>
          <w:rFonts w:cs="Arial"/>
          <w:szCs w:val="24"/>
        </w:rPr>
      </w:pPr>
    </w:p>
    <w:p w14:paraId="2008730C" w14:textId="75844FBD" w:rsidR="004A5EA0" w:rsidRPr="00823ADF" w:rsidRDefault="004A5EA0" w:rsidP="001D0D9D">
      <w:pPr>
        <w:rPr>
          <w:rFonts w:cs="Arial"/>
          <w:szCs w:val="24"/>
        </w:rPr>
      </w:pPr>
    </w:p>
    <w:p w14:paraId="6FF3F35A" w14:textId="59DAB00A" w:rsidR="004A5EA0" w:rsidRDefault="004A5EA0" w:rsidP="001D0D9D">
      <w:pPr>
        <w:rPr>
          <w:rFonts w:cs="Arial"/>
          <w:szCs w:val="24"/>
        </w:rPr>
      </w:pPr>
    </w:p>
    <w:p w14:paraId="35A04D12" w14:textId="61B9726B" w:rsidR="0093378C" w:rsidRDefault="0093378C" w:rsidP="001D0D9D">
      <w:pPr>
        <w:rPr>
          <w:rFonts w:cs="Arial"/>
          <w:szCs w:val="24"/>
        </w:rPr>
      </w:pPr>
    </w:p>
    <w:p w14:paraId="22676CA2" w14:textId="74BF3CB1" w:rsidR="0093378C" w:rsidRDefault="0093378C" w:rsidP="001D0D9D">
      <w:pPr>
        <w:rPr>
          <w:rFonts w:cs="Arial"/>
          <w:szCs w:val="24"/>
        </w:rPr>
      </w:pPr>
    </w:p>
    <w:p w14:paraId="67885B31" w14:textId="751F619B" w:rsidR="0093378C" w:rsidRDefault="0093378C" w:rsidP="001D0D9D">
      <w:pPr>
        <w:rPr>
          <w:rFonts w:cs="Arial"/>
          <w:szCs w:val="24"/>
        </w:rPr>
      </w:pPr>
    </w:p>
    <w:p w14:paraId="4FF06C59" w14:textId="557961AE" w:rsidR="0093378C" w:rsidRDefault="0093378C" w:rsidP="001D0D9D">
      <w:pPr>
        <w:rPr>
          <w:rFonts w:cs="Arial"/>
          <w:szCs w:val="24"/>
        </w:rPr>
      </w:pPr>
    </w:p>
    <w:p w14:paraId="2CA537C3" w14:textId="77777777" w:rsidR="0093378C" w:rsidRPr="00823ADF" w:rsidRDefault="0093378C" w:rsidP="001D0D9D">
      <w:pPr>
        <w:rPr>
          <w:rFonts w:cs="Arial"/>
          <w:szCs w:val="24"/>
        </w:rPr>
      </w:pPr>
    </w:p>
    <w:p w14:paraId="2C65B8D2" w14:textId="77777777" w:rsidR="00645F81" w:rsidRPr="00823ADF" w:rsidRDefault="00645F81" w:rsidP="001D0D9D">
      <w:pPr>
        <w:rPr>
          <w:rFonts w:cs="Arial"/>
          <w:szCs w:val="24"/>
        </w:rPr>
      </w:pPr>
    </w:p>
    <w:p w14:paraId="491BBC09" w14:textId="0F6C6103" w:rsidR="00645F81" w:rsidRPr="00823ADF" w:rsidRDefault="00014AD8" w:rsidP="001D0D9D">
      <w:pPr>
        <w:tabs>
          <w:tab w:val="left" w:pos="4820"/>
        </w:tabs>
        <w:rPr>
          <w:rFonts w:cs="Arial"/>
          <w:b/>
          <w:szCs w:val="24"/>
        </w:rPr>
      </w:pPr>
      <w:r w:rsidRPr="00823ADF">
        <w:rPr>
          <w:rFonts w:cs="Arial"/>
          <w:szCs w:val="24"/>
        </w:rPr>
        <w:tab/>
      </w:r>
      <w:r w:rsidRPr="00823ADF">
        <w:rPr>
          <w:rFonts w:cs="Arial"/>
          <w:b/>
          <w:szCs w:val="24"/>
        </w:rPr>
        <w:t>Národnej rade Slovenskej republiky</w:t>
      </w:r>
    </w:p>
    <w:p w14:paraId="2CE8A32B" w14:textId="15B9223E" w:rsidR="00014AD8" w:rsidRPr="00823ADF" w:rsidRDefault="00014AD8" w:rsidP="001D0D9D">
      <w:pPr>
        <w:tabs>
          <w:tab w:val="left" w:pos="4820"/>
        </w:tabs>
        <w:rPr>
          <w:rFonts w:cs="Arial"/>
          <w:szCs w:val="24"/>
        </w:rPr>
      </w:pPr>
      <w:r w:rsidRPr="00823ADF">
        <w:rPr>
          <w:rFonts w:cs="Arial"/>
          <w:szCs w:val="24"/>
        </w:rPr>
        <w:tab/>
        <w:t>predkladá:</w:t>
      </w:r>
    </w:p>
    <w:p w14:paraId="7A6357B2" w14:textId="5E858AF5" w:rsidR="007613FF" w:rsidRDefault="007613FF" w:rsidP="001D0D9D">
      <w:pPr>
        <w:tabs>
          <w:tab w:val="left" w:pos="4820"/>
        </w:tabs>
        <w:rPr>
          <w:rFonts w:cs="Arial"/>
          <w:szCs w:val="24"/>
        </w:rPr>
      </w:pPr>
    </w:p>
    <w:p w14:paraId="4430D2D6" w14:textId="77777777" w:rsidR="0093378C" w:rsidRPr="00823ADF" w:rsidRDefault="0093378C" w:rsidP="001D0D9D">
      <w:pPr>
        <w:tabs>
          <w:tab w:val="left" w:pos="4820"/>
        </w:tabs>
        <w:rPr>
          <w:rFonts w:cs="Arial"/>
          <w:szCs w:val="24"/>
        </w:rPr>
      </w:pPr>
    </w:p>
    <w:p w14:paraId="73C86FCD" w14:textId="77777777" w:rsidR="00014AD8" w:rsidRPr="00823ADF" w:rsidRDefault="00014AD8" w:rsidP="001D0D9D">
      <w:pPr>
        <w:tabs>
          <w:tab w:val="left" w:pos="4820"/>
        </w:tabs>
        <w:rPr>
          <w:rFonts w:cs="Arial"/>
          <w:b/>
          <w:szCs w:val="24"/>
        </w:rPr>
      </w:pPr>
      <w:r w:rsidRPr="00823ADF">
        <w:rPr>
          <w:rFonts w:cs="Arial"/>
          <w:szCs w:val="24"/>
        </w:rPr>
        <w:tab/>
      </w:r>
      <w:r w:rsidRPr="00823ADF">
        <w:rPr>
          <w:rFonts w:cs="Arial"/>
          <w:b/>
          <w:szCs w:val="24"/>
        </w:rPr>
        <w:t>JUDr. Zuzana Stavrovská</w:t>
      </w:r>
    </w:p>
    <w:p w14:paraId="6B75FABD" w14:textId="77777777" w:rsidR="00014AD8" w:rsidRPr="00823ADF" w:rsidRDefault="00014AD8" w:rsidP="001D0D9D">
      <w:pPr>
        <w:tabs>
          <w:tab w:val="left" w:pos="4820"/>
        </w:tabs>
        <w:rPr>
          <w:rFonts w:cs="Arial"/>
          <w:szCs w:val="24"/>
        </w:rPr>
      </w:pPr>
      <w:r w:rsidRPr="00823ADF">
        <w:rPr>
          <w:rFonts w:cs="Arial"/>
          <w:szCs w:val="24"/>
        </w:rPr>
        <w:tab/>
        <w:t>komisárka</w:t>
      </w:r>
    </w:p>
    <w:p w14:paraId="28211AD3" w14:textId="4CB1B7C8" w:rsidR="00014AD8" w:rsidRPr="00823ADF" w:rsidRDefault="00014AD8" w:rsidP="001D0D9D">
      <w:pPr>
        <w:tabs>
          <w:tab w:val="left" w:pos="4820"/>
        </w:tabs>
        <w:rPr>
          <w:rFonts w:cs="Arial"/>
          <w:szCs w:val="24"/>
        </w:rPr>
      </w:pPr>
      <w:r w:rsidRPr="00823ADF">
        <w:rPr>
          <w:rFonts w:cs="Arial"/>
          <w:szCs w:val="24"/>
        </w:rPr>
        <w:tab/>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p>
    <w:p w14:paraId="4B691CA6" w14:textId="4DECC033" w:rsidR="004A5EA0" w:rsidRPr="00823ADF" w:rsidRDefault="004A5EA0" w:rsidP="001D0D9D">
      <w:pPr>
        <w:tabs>
          <w:tab w:val="left" w:pos="4820"/>
        </w:tabs>
        <w:rPr>
          <w:rFonts w:cs="Arial"/>
          <w:szCs w:val="24"/>
        </w:rPr>
      </w:pPr>
    </w:p>
    <w:p w14:paraId="0E964676" w14:textId="3619DFDB" w:rsidR="004A5EA0" w:rsidRPr="00823ADF" w:rsidRDefault="004A5EA0" w:rsidP="001D0D9D">
      <w:pPr>
        <w:tabs>
          <w:tab w:val="left" w:pos="4820"/>
        </w:tabs>
        <w:rPr>
          <w:rFonts w:cs="Arial"/>
          <w:szCs w:val="24"/>
        </w:rPr>
      </w:pPr>
    </w:p>
    <w:p w14:paraId="19AD96DF" w14:textId="3381B956" w:rsidR="004A5EA0" w:rsidRPr="00823ADF" w:rsidRDefault="004A5EA0" w:rsidP="001D0D9D">
      <w:pPr>
        <w:tabs>
          <w:tab w:val="left" w:pos="4820"/>
        </w:tabs>
        <w:rPr>
          <w:rFonts w:cs="Arial"/>
          <w:szCs w:val="24"/>
        </w:rPr>
      </w:pPr>
    </w:p>
    <w:p w14:paraId="12AFE74B" w14:textId="75EDE11C" w:rsidR="004A5EA0" w:rsidRPr="00823ADF" w:rsidRDefault="004A5EA0" w:rsidP="001D0D9D">
      <w:pPr>
        <w:tabs>
          <w:tab w:val="left" w:pos="4820"/>
        </w:tabs>
        <w:rPr>
          <w:rFonts w:cs="Arial"/>
          <w:szCs w:val="24"/>
        </w:rPr>
      </w:pPr>
    </w:p>
    <w:p w14:paraId="41E1F226" w14:textId="77777777" w:rsidR="0012348A" w:rsidRPr="00823ADF" w:rsidRDefault="0012348A" w:rsidP="001D0D9D">
      <w:pPr>
        <w:tabs>
          <w:tab w:val="left" w:pos="4820"/>
        </w:tabs>
        <w:rPr>
          <w:rFonts w:cs="Arial"/>
          <w:szCs w:val="24"/>
        </w:rPr>
      </w:pPr>
    </w:p>
    <w:p w14:paraId="66C2901B" w14:textId="497D2582" w:rsidR="0012348A" w:rsidRPr="00823ADF" w:rsidRDefault="0012348A" w:rsidP="001D0D9D">
      <w:pPr>
        <w:spacing w:after="160"/>
        <w:jc w:val="left"/>
        <w:rPr>
          <w:rFonts w:cs="Arial"/>
          <w:szCs w:val="24"/>
        </w:rPr>
      </w:pPr>
      <w:r w:rsidRPr="00823ADF">
        <w:rPr>
          <w:rFonts w:cs="Arial"/>
          <w:szCs w:val="24"/>
        </w:rPr>
        <w:br w:type="page"/>
      </w:r>
    </w:p>
    <w:p w14:paraId="6114CC48" w14:textId="77777777" w:rsidR="004A5EA0" w:rsidRPr="00823ADF" w:rsidRDefault="004A5EA0" w:rsidP="001D0D9D">
      <w:pPr>
        <w:tabs>
          <w:tab w:val="left" w:pos="4820"/>
        </w:tabs>
        <w:rPr>
          <w:rFonts w:cs="Arial"/>
          <w:szCs w:val="24"/>
        </w:rPr>
      </w:pPr>
    </w:p>
    <w:p w14:paraId="45876040" w14:textId="77777777" w:rsidR="004A5EA0" w:rsidRPr="00823ADF" w:rsidRDefault="004A5EA0" w:rsidP="001D0D9D">
      <w:pPr>
        <w:tabs>
          <w:tab w:val="left" w:pos="4820"/>
        </w:tabs>
        <w:rPr>
          <w:rFonts w:cs="Arial"/>
          <w:szCs w:val="24"/>
        </w:rPr>
      </w:pPr>
    </w:p>
    <w:p w14:paraId="190ED55D" w14:textId="61439F03" w:rsidR="00014AD8" w:rsidRPr="00823ADF" w:rsidRDefault="00014AD8" w:rsidP="001D0D9D">
      <w:pPr>
        <w:rPr>
          <w:rFonts w:cs="Arial"/>
          <w:szCs w:val="24"/>
        </w:rPr>
      </w:pPr>
    </w:p>
    <w:p w14:paraId="7A382521" w14:textId="56F56A88" w:rsidR="00D6663D" w:rsidRPr="00823ADF" w:rsidRDefault="00D6663D" w:rsidP="001D0D9D">
      <w:pPr>
        <w:rPr>
          <w:rFonts w:cs="Arial"/>
          <w:szCs w:val="24"/>
        </w:rPr>
      </w:pPr>
    </w:p>
    <w:p w14:paraId="2004D3E0" w14:textId="74410480" w:rsidR="00D6663D" w:rsidRPr="00823ADF" w:rsidRDefault="00D6663D" w:rsidP="001D0D9D">
      <w:pPr>
        <w:rPr>
          <w:rFonts w:cs="Arial"/>
          <w:szCs w:val="24"/>
        </w:rPr>
      </w:pPr>
    </w:p>
    <w:p w14:paraId="7D569151" w14:textId="77777777" w:rsidR="00D6663D" w:rsidRPr="00823ADF" w:rsidRDefault="00D6663D" w:rsidP="001D0D9D">
      <w:pPr>
        <w:rPr>
          <w:rFonts w:cs="Arial"/>
          <w:szCs w:val="24"/>
        </w:rPr>
        <w:sectPr w:rsidR="00D6663D" w:rsidRPr="00823ADF" w:rsidSect="008F04B7">
          <w:headerReference w:type="default" r:id="rId8"/>
          <w:footerReference w:type="default" r:id="rId9"/>
          <w:headerReference w:type="first" r:id="rId10"/>
          <w:footerReference w:type="first" r:id="rId11"/>
          <w:pgSz w:w="11906" w:h="16838"/>
          <w:pgMar w:top="1440" w:right="1230" w:bottom="1440" w:left="1440" w:header="709" w:footer="709" w:gutter="0"/>
          <w:cols w:space="708"/>
          <w:titlePg/>
          <w:docGrid w:linePitch="360"/>
        </w:sectPr>
      </w:pPr>
    </w:p>
    <w:p w14:paraId="691C19EA" w14:textId="2B2B6F11" w:rsidR="00C80807" w:rsidRPr="00823ADF" w:rsidRDefault="00C80807" w:rsidP="001D0D9D">
      <w:pPr>
        <w:rPr>
          <w:rFonts w:cs="Arial"/>
          <w:szCs w:val="24"/>
        </w:rPr>
      </w:pPr>
      <w:r w:rsidRPr="00823ADF">
        <w:rPr>
          <w:rFonts w:cs="Arial"/>
          <w:szCs w:val="24"/>
        </w:rPr>
        <w:lastRenderedPageBreak/>
        <w:t>Materiál</w:t>
      </w:r>
      <w:r w:rsidR="00F73981">
        <w:rPr>
          <w:rFonts w:cs="Arial"/>
          <w:szCs w:val="24"/>
        </w:rPr>
        <w:t xml:space="preserve"> na </w:t>
      </w:r>
      <w:r w:rsidRPr="00823ADF">
        <w:rPr>
          <w:rFonts w:cs="Arial"/>
          <w:szCs w:val="24"/>
        </w:rPr>
        <w:t>rokovanie</w:t>
      </w:r>
    </w:p>
    <w:p w14:paraId="761B0AA2" w14:textId="77777777" w:rsidR="00014AD8" w:rsidRPr="00823ADF" w:rsidRDefault="00C80807" w:rsidP="001D0D9D">
      <w:pPr>
        <w:rPr>
          <w:rFonts w:cs="Arial"/>
          <w:szCs w:val="24"/>
        </w:rPr>
      </w:pPr>
      <w:r w:rsidRPr="00823ADF">
        <w:rPr>
          <w:rFonts w:cs="Arial"/>
          <w:szCs w:val="24"/>
        </w:rPr>
        <w:t>Národnej rady Slovenskej republiky</w:t>
      </w:r>
    </w:p>
    <w:p w14:paraId="0673E6E3" w14:textId="77777777" w:rsidR="00C80807" w:rsidRPr="00823ADF" w:rsidRDefault="00C80807" w:rsidP="001D0D9D">
      <w:pPr>
        <w:rPr>
          <w:rFonts w:cs="Arial"/>
          <w:szCs w:val="24"/>
        </w:rPr>
      </w:pPr>
    </w:p>
    <w:p w14:paraId="276D33A9" w14:textId="5502AEA0" w:rsidR="00645F81" w:rsidRDefault="00645F81" w:rsidP="001D0D9D">
      <w:pPr>
        <w:rPr>
          <w:rFonts w:cs="Arial"/>
          <w:szCs w:val="24"/>
        </w:rPr>
      </w:pPr>
    </w:p>
    <w:p w14:paraId="62F20A1D" w14:textId="7A7ADA24" w:rsidR="0093378C" w:rsidRDefault="0093378C" w:rsidP="001D0D9D">
      <w:pPr>
        <w:rPr>
          <w:rFonts w:cs="Arial"/>
          <w:szCs w:val="24"/>
        </w:rPr>
      </w:pPr>
    </w:p>
    <w:p w14:paraId="560F8E96" w14:textId="2DDE05E8" w:rsidR="0093378C" w:rsidRDefault="0093378C" w:rsidP="001D0D9D">
      <w:pPr>
        <w:rPr>
          <w:rFonts w:cs="Arial"/>
          <w:szCs w:val="24"/>
        </w:rPr>
      </w:pPr>
    </w:p>
    <w:p w14:paraId="399560F6" w14:textId="32B58261" w:rsidR="0093378C" w:rsidRDefault="0093378C" w:rsidP="001D0D9D">
      <w:pPr>
        <w:rPr>
          <w:rFonts w:cs="Arial"/>
          <w:szCs w:val="24"/>
        </w:rPr>
      </w:pPr>
    </w:p>
    <w:p w14:paraId="785781E0" w14:textId="6CF2E2E7" w:rsidR="0093378C" w:rsidRDefault="0093378C" w:rsidP="001D0D9D">
      <w:pPr>
        <w:rPr>
          <w:rFonts w:cs="Arial"/>
          <w:szCs w:val="24"/>
        </w:rPr>
      </w:pPr>
    </w:p>
    <w:p w14:paraId="3CF7B679" w14:textId="77777777" w:rsidR="0093378C" w:rsidRPr="00823ADF" w:rsidRDefault="0093378C" w:rsidP="001D0D9D">
      <w:pPr>
        <w:rPr>
          <w:rFonts w:cs="Arial"/>
          <w:szCs w:val="24"/>
        </w:rPr>
      </w:pPr>
    </w:p>
    <w:p w14:paraId="23639FC8" w14:textId="77777777" w:rsidR="00645F81" w:rsidRPr="00823ADF" w:rsidRDefault="00645F81" w:rsidP="001D0D9D">
      <w:pPr>
        <w:rPr>
          <w:rFonts w:cs="Arial"/>
          <w:szCs w:val="24"/>
        </w:rPr>
      </w:pPr>
    </w:p>
    <w:p w14:paraId="3FF576C6" w14:textId="77777777" w:rsidR="00645F81" w:rsidRPr="00823ADF" w:rsidRDefault="00645F81" w:rsidP="001D0D9D">
      <w:pPr>
        <w:rPr>
          <w:rFonts w:cs="Arial"/>
          <w:szCs w:val="24"/>
        </w:rPr>
      </w:pPr>
    </w:p>
    <w:p w14:paraId="46DA6FD5" w14:textId="77777777" w:rsidR="00645F81" w:rsidRPr="00823ADF" w:rsidRDefault="00645F81" w:rsidP="001D0D9D">
      <w:pPr>
        <w:rPr>
          <w:rFonts w:cs="Arial"/>
          <w:szCs w:val="24"/>
        </w:rPr>
      </w:pPr>
    </w:p>
    <w:p w14:paraId="4501196B" w14:textId="18C33428" w:rsidR="00014AD8" w:rsidRPr="00823ADF" w:rsidRDefault="00065F2A" w:rsidP="001D0D9D">
      <w:pPr>
        <w:jc w:val="center"/>
        <w:rPr>
          <w:rFonts w:cs="Arial"/>
          <w:b/>
          <w:sz w:val="32"/>
          <w:szCs w:val="32"/>
        </w:rPr>
      </w:pPr>
      <w:r w:rsidRPr="00823ADF">
        <w:rPr>
          <w:rFonts w:cs="Arial"/>
          <w:b/>
          <w:sz w:val="32"/>
          <w:szCs w:val="24"/>
        </w:rPr>
        <w:t>1402</w:t>
      </w:r>
    </w:p>
    <w:p w14:paraId="5638EBF2" w14:textId="77777777" w:rsidR="00014AD8" w:rsidRPr="00823ADF" w:rsidRDefault="00014AD8" w:rsidP="001D0D9D">
      <w:pPr>
        <w:jc w:val="center"/>
        <w:rPr>
          <w:rFonts w:cs="Arial"/>
          <w:szCs w:val="24"/>
        </w:rPr>
      </w:pPr>
    </w:p>
    <w:p w14:paraId="60C08717" w14:textId="77777777" w:rsidR="00645F81" w:rsidRPr="00823ADF" w:rsidRDefault="00645F81" w:rsidP="001D0D9D">
      <w:pPr>
        <w:jc w:val="center"/>
        <w:rPr>
          <w:rFonts w:cs="Arial"/>
          <w:szCs w:val="24"/>
        </w:rPr>
      </w:pPr>
    </w:p>
    <w:p w14:paraId="550B77F0" w14:textId="039B7A8A" w:rsidR="00014AD8" w:rsidRPr="00823ADF" w:rsidRDefault="00014AD8" w:rsidP="001D0D9D">
      <w:pPr>
        <w:jc w:val="center"/>
        <w:rPr>
          <w:rFonts w:cs="Arial"/>
          <w:b/>
          <w:sz w:val="32"/>
          <w:szCs w:val="24"/>
        </w:rPr>
      </w:pPr>
      <w:r w:rsidRPr="00823ADF">
        <w:rPr>
          <w:rFonts w:cs="Arial"/>
          <w:b/>
          <w:sz w:val="32"/>
          <w:szCs w:val="24"/>
        </w:rPr>
        <w:t>Správa</w:t>
      </w:r>
      <w:r w:rsidR="00F73981">
        <w:rPr>
          <w:rFonts w:cs="Arial"/>
          <w:b/>
          <w:sz w:val="32"/>
          <w:szCs w:val="24"/>
        </w:rPr>
        <w:t xml:space="preserve"> o </w:t>
      </w:r>
      <w:r w:rsidRPr="00823ADF">
        <w:rPr>
          <w:rFonts w:cs="Arial"/>
          <w:b/>
          <w:sz w:val="32"/>
          <w:szCs w:val="24"/>
        </w:rPr>
        <w:t>činnosti</w:t>
      </w:r>
    </w:p>
    <w:p w14:paraId="34051252" w14:textId="7215B353" w:rsidR="00014AD8" w:rsidRPr="00823ADF" w:rsidRDefault="00014AD8" w:rsidP="001D0D9D">
      <w:pPr>
        <w:jc w:val="center"/>
        <w:rPr>
          <w:rFonts w:cs="Arial"/>
          <w:b/>
          <w:sz w:val="32"/>
          <w:szCs w:val="24"/>
        </w:rPr>
      </w:pPr>
      <w:r w:rsidRPr="00823ADF">
        <w:rPr>
          <w:rFonts w:cs="Arial"/>
          <w:b/>
          <w:sz w:val="32"/>
          <w:szCs w:val="24"/>
        </w:rPr>
        <w:t>komisára</w:t>
      </w:r>
      <w:r w:rsidR="00F73981">
        <w:rPr>
          <w:rFonts w:cs="Arial"/>
          <w:b/>
          <w:sz w:val="32"/>
          <w:szCs w:val="24"/>
        </w:rPr>
        <w:t xml:space="preserve"> </w:t>
      </w:r>
      <w:r w:rsidR="00AD4FDA">
        <w:rPr>
          <w:rFonts w:cs="Arial"/>
          <w:b/>
          <w:sz w:val="32"/>
          <w:szCs w:val="24"/>
        </w:rPr>
        <w:t>pre osoby</w:t>
      </w:r>
      <w:r w:rsidR="00F73981">
        <w:rPr>
          <w:rFonts w:cs="Arial"/>
          <w:b/>
          <w:sz w:val="32"/>
          <w:szCs w:val="24"/>
        </w:rPr>
        <w:t xml:space="preserve"> </w:t>
      </w:r>
      <w:r w:rsidR="00AD4FDA">
        <w:rPr>
          <w:rFonts w:cs="Arial"/>
          <w:b/>
          <w:sz w:val="32"/>
          <w:szCs w:val="24"/>
        </w:rPr>
        <w:t>so zdravotným</w:t>
      </w:r>
      <w:r w:rsidRPr="00823ADF">
        <w:rPr>
          <w:rFonts w:cs="Arial"/>
          <w:b/>
          <w:sz w:val="32"/>
          <w:szCs w:val="24"/>
        </w:rPr>
        <w:t xml:space="preserve"> postihnutím</w:t>
      </w:r>
    </w:p>
    <w:p w14:paraId="419CAF5A" w14:textId="74AFC85C" w:rsidR="00014AD8" w:rsidRPr="00823ADF" w:rsidRDefault="00014AD8" w:rsidP="001D0D9D">
      <w:pPr>
        <w:jc w:val="center"/>
        <w:rPr>
          <w:rFonts w:cs="Arial"/>
          <w:b/>
          <w:sz w:val="32"/>
          <w:szCs w:val="24"/>
        </w:rPr>
      </w:pPr>
      <w:r w:rsidRPr="00823ADF">
        <w:rPr>
          <w:rFonts w:cs="Arial"/>
          <w:b/>
          <w:sz w:val="32"/>
          <w:szCs w:val="24"/>
        </w:rPr>
        <w:t>za</w:t>
      </w:r>
      <w:r w:rsidR="00AD4FDA">
        <w:rPr>
          <w:rFonts w:cs="Arial"/>
          <w:b/>
          <w:sz w:val="32"/>
          <w:szCs w:val="24"/>
        </w:rPr>
        <w:t> </w:t>
      </w:r>
      <w:r w:rsidRPr="00823ADF">
        <w:rPr>
          <w:rFonts w:cs="Arial"/>
          <w:b/>
          <w:sz w:val="32"/>
          <w:szCs w:val="24"/>
        </w:rPr>
        <w:t>rok 201</w:t>
      </w:r>
      <w:r w:rsidR="005B45C0">
        <w:rPr>
          <w:rFonts w:cs="Arial"/>
          <w:b/>
          <w:sz w:val="32"/>
          <w:szCs w:val="24"/>
        </w:rPr>
        <w:t>8</w:t>
      </w:r>
    </w:p>
    <w:p w14:paraId="32FFE830" w14:textId="201542EC" w:rsidR="00014AD8" w:rsidRDefault="00014AD8" w:rsidP="001D0D9D">
      <w:pPr>
        <w:rPr>
          <w:rFonts w:cs="Arial"/>
          <w:szCs w:val="24"/>
        </w:rPr>
      </w:pPr>
    </w:p>
    <w:p w14:paraId="6AB50FC7" w14:textId="77777777" w:rsidR="0093378C" w:rsidRPr="00823ADF" w:rsidRDefault="0093378C" w:rsidP="001D0D9D">
      <w:pPr>
        <w:rPr>
          <w:rFonts w:cs="Arial"/>
          <w:szCs w:val="24"/>
        </w:rPr>
      </w:pPr>
    </w:p>
    <w:p w14:paraId="1E7B40C6" w14:textId="02AE585A" w:rsidR="00014AD8" w:rsidRPr="00823ADF" w:rsidRDefault="00014AD8" w:rsidP="001D0D9D">
      <w:pPr>
        <w:jc w:val="center"/>
        <w:rPr>
          <w:rFonts w:cs="Arial"/>
          <w:i/>
          <w:szCs w:val="24"/>
        </w:rPr>
      </w:pPr>
      <w:r w:rsidRPr="00823ADF">
        <w:rPr>
          <w:rFonts w:cs="Arial"/>
          <w:i/>
          <w:szCs w:val="24"/>
        </w:rPr>
        <w:t>podľa</w:t>
      </w:r>
      <w:r w:rsidR="00F73981">
        <w:rPr>
          <w:rFonts w:cs="Arial"/>
          <w:i/>
          <w:szCs w:val="24"/>
        </w:rPr>
        <w:t xml:space="preserve"> </w:t>
      </w:r>
      <w:r w:rsidR="009100F7">
        <w:rPr>
          <w:rFonts w:cs="Arial"/>
          <w:i/>
          <w:szCs w:val="24"/>
        </w:rPr>
        <w:t>§ </w:t>
      </w:r>
      <w:r w:rsidRPr="00823ADF">
        <w:rPr>
          <w:rFonts w:cs="Arial"/>
          <w:i/>
          <w:szCs w:val="24"/>
        </w:rPr>
        <w:t>11</w:t>
      </w:r>
      <w:r w:rsidR="00F73981">
        <w:rPr>
          <w:rFonts w:cs="Arial"/>
          <w:i/>
          <w:szCs w:val="24"/>
        </w:rPr>
        <w:t xml:space="preserve"> ods. </w:t>
      </w:r>
      <w:r w:rsidRPr="00823ADF">
        <w:rPr>
          <w:rFonts w:cs="Arial"/>
          <w:i/>
          <w:szCs w:val="24"/>
        </w:rPr>
        <w:t>1 zákona</w:t>
      </w:r>
      <w:r w:rsidR="00F73981">
        <w:rPr>
          <w:rFonts w:cs="Arial"/>
          <w:i/>
          <w:szCs w:val="24"/>
        </w:rPr>
        <w:t xml:space="preserve"> č. </w:t>
      </w:r>
      <w:r w:rsidRPr="00823ADF">
        <w:rPr>
          <w:rFonts w:cs="Arial"/>
          <w:i/>
          <w:szCs w:val="24"/>
        </w:rPr>
        <w:t>176/2015</w:t>
      </w:r>
      <w:r w:rsidR="00AD4FDA">
        <w:rPr>
          <w:rFonts w:cs="Arial"/>
          <w:i/>
          <w:szCs w:val="24"/>
        </w:rPr>
        <w:t xml:space="preserve">  Z. z. </w:t>
      </w:r>
      <w:r w:rsidR="00F73981">
        <w:rPr>
          <w:rFonts w:cs="Arial"/>
          <w:i/>
          <w:szCs w:val="24"/>
        </w:rPr>
        <w:t>o </w:t>
      </w:r>
      <w:r w:rsidRPr="00823ADF">
        <w:rPr>
          <w:rFonts w:cs="Arial"/>
          <w:i/>
          <w:szCs w:val="24"/>
        </w:rPr>
        <w:t>komisárovi</w:t>
      </w:r>
      <w:r w:rsidR="00F73981">
        <w:rPr>
          <w:rFonts w:cs="Arial"/>
          <w:i/>
          <w:szCs w:val="24"/>
        </w:rPr>
        <w:t xml:space="preserve"> pre </w:t>
      </w:r>
      <w:r w:rsidRPr="00823ADF">
        <w:rPr>
          <w:rFonts w:cs="Arial"/>
          <w:i/>
          <w:szCs w:val="24"/>
        </w:rPr>
        <w:t>deti</w:t>
      </w:r>
      <w:r w:rsidR="00F73981">
        <w:rPr>
          <w:rFonts w:cs="Arial"/>
          <w:i/>
          <w:szCs w:val="24"/>
        </w:rPr>
        <w:t xml:space="preserve"> a o </w:t>
      </w:r>
      <w:r w:rsidRPr="00823ADF">
        <w:rPr>
          <w:rFonts w:cs="Arial"/>
          <w:i/>
          <w:szCs w:val="24"/>
        </w:rPr>
        <w:t>komisárovi</w:t>
      </w:r>
      <w:r w:rsidR="00F73981">
        <w:rPr>
          <w:rFonts w:cs="Arial"/>
          <w:i/>
          <w:szCs w:val="24"/>
        </w:rPr>
        <w:t xml:space="preserve"> </w:t>
      </w:r>
      <w:r w:rsidR="00AD4FDA">
        <w:rPr>
          <w:rFonts w:cs="Arial"/>
          <w:i/>
          <w:szCs w:val="24"/>
        </w:rPr>
        <w:t>pre osoby</w:t>
      </w:r>
      <w:r w:rsidR="00F73981">
        <w:rPr>
          <w:rFonts w:cs="Arial"/>
          <w:i/>
          <w:szCs w:val="24"/>
        </w:rPr>
        <w:t xml:space="preserve"> </w:t>
      </w:r>
      <w:r w:rsidR="00AD4FDA">
        <w:rPr>
          <w:rFonts w:cs="Arial"/>
          <w:i/>
          <w:szCs w:val="24"/>
        </w:rPr>
        <w:t>so zdravotným</w:t>
      </w:r>
      <w:r w:rsidRPr="00823ADF">
        <w:rPr>
          <w:rFonts w:cs="Arial"/>
          <w:i/>
          <w:szCs w:val="24"/>
        </w:rPr>
        <w:t xml:space="preserve"> postihnutím</w:t>
      </w:r>
      <w:r w:rsidR="00F73981">
        <w:rPr>
          <w:rFonts w:cs="Arial"/>
          <w:i/>
          <w:szCs w:val="24"/>
        </w:rPr>
        <w:t xml:space="preserve"> a o </w:t>
      </w:r>
      <w:r w:rsidRPr="00823ADF">
        <w:rPr>
          <w:rFonts w:cs="Arial"/>
          <w:i/>
          <w:szCs w:val="24"/>
        </w:rPr>
        <w:t>zmene</w:t>
      </w:r>
      <w:r w:rsidR="00F73981">
        <w:rPr>
          <w:rFonts w:cs="Arial"/>
          <w:i/>
          <w:szCs w:val="24"/>
        </w:rPr>
        <w:t xml:space="preserve"> a </w:t>
      </w:r>
      <w:r w:rsidRPr="00823ADF">
        <w:rPr>
          <w:rFonts w:cs="Arial"/>
          <w:i/>
          <w:szCs w:val="24"/>
        </w:rPr>
        <w:t>doplnení niektorých zákonov</w:t>
      </w:r>
    </w:p>
    <w:p w14:paraId="79709C68" w14:textId="19AC758D" w:rsidR="00C80807" w:rsidRPr="00823ADF" w:rsidRDefault="00C80807" w:rsidP="001D0D9D">
      <w:pPr>
        <w:jc w:val="center"/>
        <w:rPr>
          <w:rFonts w:cs="Arial"/>
        </w:rPr>
      </w:pPr>
      <w:bookmarkStart w:id="0" w:name="_Hlk509421813"/>
      <w:r w:rsidRPr="00823ADF">
        <w:rPr>
          <w:rFonts w:cs="Arial"/>
        </w:rPr>
        <w:t>_____________________________________________________________________</w:t>
      </w:r>
    </w:p>
    <w:bookmarkEnd w:id="0"/>
    <w:p w14:paraId="702D2FA0" w14:textId="5F16E07E" w:rsidR="00C80807" w:rsidRPr="00823ADF" w:rsidRDefault="00C80807" w:rsidP="001D0D9D">
      <w:pPr>
        <w:rPr>
          <w:rFonts w:cs="Arial"/>
          <w:szCs w:val="24"/>
        </w:rPr>
      </w:pPr>
    </w:p>
    <w:p w14:paraId="0BAF2462" w14:textId="7CCBC0E6" w:rsidR="004A5EA0" w:rsidRPr="00823ADF" w:rsidRDefault="004A5EA0" w:rsidP="001D0D9D">
      <w:pPr>
        <w:rPr>
          <w:rFonts w:cs="Arial"/>
          <w:szCs w:val="24"/>
        </w:rPr>
      </w:pPr>
    </w:p>
    <w:p w14:paraId="2FB4257A" w14:textId="2D0E7EC8" w:rsidR="004A5EA0" w:rsidRPr="00823ADF" w:rsidRDefault="004A5EA0" w:rsidP="001D0D9D">
      <w:pPr>
        <w:rPr>
          <w:rFonts w:cs="Arial"/>
          <w:szCs w:val="24"/>
        </w:rPr>
      </w:pPr>
    </w:p>
    <w:p w14:paraId="202280BF" w14:textId="6B29C005" w:rsidR="004A5EA0" w:rsidRDefault="004A5EA0" w:rsidP="001D0D9D">
      <w:pPr>
        <w:rPr>
          <w:rFonts w:cs="Arial"/>
          <w:szCs w:val="24"/>
        </w:rPr>
      </w:pPr>
    </w:p>
    <w:p w14:paraId="3BB8815E" w14:textId="3047CF3D" w:rsidR="0093378C" w:rsidRDefault="0093378C" w:rsidP="001D0D9D">
      <w:pPr>
        <w:rPr>
          <w:rFonts w:cs="Arial"/>
          <w:szCs w:val="24"/>
        </w:rPr>
      </w:pPr>
    </w:p>
    <w:p w14:paraId="4DE613B4" w14:textId="0E8EB13E" w:rsidR="0093378C" w:rsidRDefault="0093378C" w:rsidP="001D0D9D">
      <w:pPr>
        <w:rPr>
          <w:rFonts w:cs="Arial"/>
          <w:szCs w:val="24"/>
        </w:rPr>
      </w:pPr>
    </w:p>
    <w:p w14:paraId="13324AA1" w14:textId="77777777" w:rsidR="0093378C" w:rsidRPr="00823ADF" w:rsidRDefault="0093378C" w:rsidP="001D0D9D">
      <w:pPr>
        <w:rPr>
          <w:rFonts w:cs="Arial"/>
          <w:szCs w:val="24"/>
        </w:rPr>
      </w:pPr>
    </w:p>
    <w:p w14:paraId="1088F20E" w14:textId="77777777" w:rsidR="00C80807" w:rsidRPr="00823ADF" w:rsidRDefault="00014AD8" w:rsidP="001D0D9D">
      <w:pPr>
        <w:tabs>
          <w:tab w:val="left" w:pos="4820"/>
        </w:tabs>
        <w:jc w:val="left"/>
        <w:rPr>
          <w:rFonts w:cs="Arial"/>
          <w:b/>
          <w:szCs w:val="24"/>
          <w:u w:val="single"/>
        </w:rPr>
      </w:pPr>
      <w:r w:rsidRPr="00823ADF">
        <w:rPr>
          <w:rFonts w:cs="Arial"/>
          <w:szCs w:val="24"/>
        </w:rPr>
        <w:tab/>
      </w:r>
      <w:r w:rsidR="00C80807" w:rsidRPr="00823ADF">
        <w:rPr>
          <w:rFonts w:cs="Arial"/>
          <w:b/>
          <w:szCs w:val="24"/>
          <w:u w:val="single"/>
        </w:rPr>
        <w:t>Návrh uznesenia:</w:t>
      </w:r>
    </w:p>
    <w:p w14:paraId="70BAD056" w14:textId="0B65B152" w:rsidR="00645F81" w:rsidRDefault="00645F81" w:rsidP="001D0D9D">
      <w:pPr>
        <w:tabs>
          <w:tab w:val="left" w:pos="4820"/>
        </w:tabs>
        <w:jc w:val="left"/>
        <w:rPr>
          <w:rFonts w:cs="Arial"/>
          <w:b/>
          <w:szCs w:val="24"/>
          <w:u w:val="single"/>
        </w:rPr>
      </w:pPr>
    </w:p>
    <w:p w14:paraId="57505E6B" w14:textId="77777777" w:rsidR="0093378C" w:rsidRPr="00823ADF" w:rsidRDefault="0093378C" w:rsidP="001D0D9D">
      <w:pPr>
        <w:tabs>
          <w:tab w:val="left" w:pos="4820"/>
        </w:tabs>
        <w:jc w:val="left"/>
        <w:rPr>
          <w:rFonts w:cs="Arial"/>
          <w:b/>
          <w:szCs w:val="24"/>
          <w:u w:val="single"/>
        </w:rPr>
      </w:pPr>
    </w:p>
    <w:p w14:paraId="5BF0C850" w14:textId="41C240A6" w:rsidR="004A5EA0" w:rsidRDefault="00C80807" w:rsidP="001D0D9D">
      <w:pPr>
        <w:tabs>
          <w:tab w:val="left" w:pos="4820"/>
        </w:tabs>
        <w:jc w:val="left"/>
        <w:rPr>
          <w:rFonts w:cs="Arial"/>
          <w:szCs w:val="24"/>
        </w:rPr>
      </w:pPr>
      <w:r w:rsidRPr="00823ADF">
        <w:rPr>
          <w:rFonts w:cs="Arial"/>
          <w:szCs w:val="24"/>
        </w:rPr>
        <w:tab/>
        <w:t>Národná rada Slovenskej republiky</w:t>
      </w:r>
    </w:p>
    <w:p w14:paraId="5436EF47" w14:textId="77777777" w:rsidR="0093378C" w:rsidRPr="00823ADF" w:rsidRDefault="0093378C" w:rsidP="001D0D9D">
      <w:pPr>
        <w:tabs>
          <w:tab w:val="left" w:pos="4820"/>
        </w:tabs>
        <w:jc w:val="left"/>
        <w:rPr>
          <w:rFonts w:cs="Arial"/>
          <w:szCs w:val="24"/>
        </w:rPr>
      </w:pPr>
    </w:p>
    <w:p w14:paraId="4E243BCC" w14:textId="5A8661DD" w:rsidR="004A5EA0" w:rsidRDefault="00C80807" w:rsidP="001D0D9D">
      <w:pPr>
        <w:tabs>
          <w:tab w:val="left" w:pos="4820"/>
        </w:tabs>
        <w:jc w:val="left"/>
        <w:rPr>
          <w:rFonts w:cs="Arial"/>
          <w:b/>
          <w:szCs w:val="24"/>
        </w:rPr>
      </w:pPr>
      <w:r w:rsidRPr="00823ADF">
        <w:rPr>
          <w:rFonts w:cs="Arial"/>
          <w:b/>
          <w:szCs w:val="24"/>
        </w:rPr>
        <w:tab/>
        <w:t>berie</w:t>
      </w:r>
      <w:r w:rsidR="00F73981">
        <w:rPr>
          <w:rFonts w:cs="Arial"/>
          <w:b/>
          <w:szCs w:val="24"/>
        </w:rPr>
        <w:t xml:space="preserve"> na </w:t>
      </w:r>
      <w:r w:rsidRPr="00823ADF">
        <w:rPr>
          <w:rFonts w:cs="Arial"/>
          <w:b/>
          <w:szCs w:val="24"/>
        </w:rPr>
        <w:t>vedomie</w:t>
      </w:r>
    </w:p>
    <w:p w14:paraId="70654AC7" w14:textId="77777777" w:rsidR="0093378C" w:rsidRPr="00823ADF" w:rsidRDefault="0093378C" w:rsidP="001D0D9D">
      <w:pPr>
        <w:tabs>
          <w:tab w:val="left" w:pos="4820"/>
        </w:tabs>
        <w:jc w:val="left"/>
        <w:rPr>
          <w:rFonts w:cs="Arial"/>
          <w:b/>
          <w:szCs w:val="24"/>
        </w:rPr>
      </w:pPr>
    </w:p>
    <w:p w14:paraId="09A23AAC" w14:textId="1DF25D02" w:rsidR="00661273" w:rsidRDefault="00C80807" w:rsidP="001D0D9D">
      <w:pPr>
        <w:tabs>
          <w:tab w:val="left" w:pos="4820"/>
        </w:tabs>
        <w:ind w:left="4820" w:hanging="4820"/>
        <w:jc w:val="left"/>
        <w:rPr>
          <w:rFonts w:cs="Arial"/>
          <w:szCs w:val="24"/>
        </w:rPr>
      </w:pPr>
      <w:r w:rsidRPr="00823ADF">
        <w:rPr>
          <w:rFonts w:cs="Arial"/>
          <w:szCs w:val="24"/>
        </w:rPr>
        <w:tab/>
        <w:t>Správu</w:t>
      </w:r>
      <w:r w:rsidR="00F73981">
        <w:rPr>
          <w:rFonts w:cs="Arial"/>
          <w:szCs w:val="24"/>
        </w:rPr>
        <w:t xml:space="preserve"> o </w:t>
      </w:r>
      <w:r w:rsidRPr="00823ADF">
        <w:rPr>
          <w:rFonts w:cs="Arial"/>
          <w:szCs w:val="24"/>
        </w:rPr>
        <w:t>činnosti komisára</w:t>
      </w:r>
      <w:r w:rsidR="00F73981">
        <w:rPr>
          <w:rFonts w:cs="Arial"/>
          <w:szCs w:val="24"/>
        </w:rPr>
        <w:t xml:space="preserve"> </w:t>
      </w:r>
      <w:r w:rsidR="00AD4FDA">
        <w:rPr>
          <w:rFonts w:cs="Arial"/>
          <w:szCs w:val="24"/>
        </w:rPr>
        <w:t>pre osoby</w:t>
      </w:r>
    </w:p>
    <w:p w14:paraId="4E2B408A" w14:textId="6B679C6A" w:rsidR="00014AD8" w:rsidRPr="00823ADF" w:rsidRDefault="00661273" w:rsidP="001D0D9D">
      <w:pPr>
        <w:tabs>
          <w:tab w:val="left" w:pos="4820"/>
        </w:tabs>
        <w:ind w:left="4820" w:hanging="4820"/>
        <w:jc w:val="left"/>
        <w:rPr>
          <w:rFonts w:cs="Arial"/>
          <w:szCs w:val="24"/>
        </w:rPr>
      </w:pPr>
      <w:r>
        <w:rPr>
          <w:rFonts w:cs="Arial"/>
          <w:szCs w:val="24"/>
        </w:rPr>
        <w:tab/>
      </w:r>
      <w:r w:rsidR="00AD4FDA">
        <w:rPr>
          <w:rFonts w:cs="Arial"/>
          <w:szCs w:val="24"/>
        </w:rPr>
        <w:t>so zdravotným</w:t>
      </w:r>
      <w:r w:rsidR="00C80807" w:rsidRPr="00823ADF">
        <w:rPr>
          <w:rFonts w:cs="Arial"/>
          <w:szCs w:val="24"/>
        </w:rPr>
        <w:t xml:space="preserve"> postihnutím</w:t>
      </w:r>
      <w:r w:rsidR="00AD4FDA">
        <w:rPr>
          <w:rFonts w:cs="Arial"/>
          <w:szCs w:val="24"/>
        </w:rPr>
        <w:t xml:space="preserve"> za </w:t>
      </w:r>
      <w:r w:rsidR="00C80807" w:rsidRPr="00823ADF">
        <w:rPr>
          <w:rFonts w:cs="Arial"/>
          <w:szCs w:val="24"/>
        </w:rPr>
        <w:t>rok 201</w:t>
      </w:r>
      <w:r w:rsidR="00065F2A" w:rsidRPr="00823ADF">
        <w:rPr>
          <w:rFonts w:cs="Arial"/>
          <w:szCs w:val="24"/>
        </w:rPr>
        <w:t>8</w:t>
      </w:r>
    </w:p>
    <w:p w14:paraId="6C57C02D" w14:textId="77777777" w:rsidR="00C80807" w:rsidRPr="00823ADF" w:rsidRDefault="00C80807" w:rsidP="001D0D9D">
      <w:pPr>
        <w:rPr>
          <w:rFonts w:cs="Arial"/>
          <w:szCs w:val="24"/>
        </w:rPr>
      </w:pPr>
    </w:p>
    <w:p w14:paraId="7D747A93" w14:textId="41432196" w:rsidR="00645F81" w:rsidRDefault="00645F81" w:rsidP="001D0D9D">
      <w:pPr>
        <w:rPr>
          <w:rFonts w:cs="Arial"/>
          <w:szCs w:val="24"/>
        </w:rPr>
      </w:pPr>
    </w:p>
    <w:p w14:paraId="476C54DA" w14:textId="22001579" w:rsidR="0093378C" w:rsidRDefault="0093378C" w:rsidP="001D0D9D">
      <w:pPr>
        <w:rPr>
          <w:rFonts w:cs="Arial"/>
          <w:szCs w:val="24"/>
        </w:rPr>
      </w:pPr>
    </w:p>
    <w:p w14:paraId="78449A78" w14:textId="7AE6F3C9" w:rsidR="0093378C" w:rsidRDefault="0093378C" w:rsidP="001D0D9D">
      <w:pPr>
        <w:rPr>
          <w:rFonts w:cs="Arial"/>
          <w:szCs w:val="24"/>
        </w:rPr>
      </w:pPr>
    </w:p>
    <w:p w14:paraId="70642BAF" w14:textId="77777777" w:rsidR="004A5EA0" w:rsidRPr="00823ADF" w:rsidRDefault="004A5EA0" w:rsidP="001D0D9D">
      <w:pPr>
        <w:rPr>
          <w:rFonts w:cs="Arial"/>
          <w:b/>
          <w:szCs w:val="24"/>
        </w:rPr>
      </w:pPr>
    </w:p>
    <w:p w14:paraId="788F5FE5" w14:textId="44118D3D" w:rsidR="00014AD8" w:rsidRPr="00823ADF" w:rsidRDefault="00C80807" w:rsidP="001D0D9D">
      <w:pPr>
        <w:rPr>
          <w:rFonts w:cs="Arial"/>
          <w:b/>
          <w:szCs w:val="24"/>
        </w:rPr>
      </w:pPr>
      <w:r w:rsidRPr="00823ADF">
        <w:rPr>
          <w:rFonts w:cs="Arial"/>
          <w:b/>
          <w:szCs w:val="24"/>
        </w:rPr>
        <w:t>Predkladá:</w:t>
      </w:r>
    </w:p>
    <w:p w14:paraId="2F5ED631" w14:textId="6B2C23DF" w:rsidR="00C80807" w:rsidRPr="00823ADF" w:rsidRDefault="00C80807" w:rsidP="001D0D9D">
      <w:pPr>
        <w:rPr>
          <w:rFonts w:cs="Arial"/>
          <w:szCs w:val="24"/>
        </w:rPr>
      </w:pPr>
      <w:r w:rsidRPr="00823ADF">
        <w:rPr>
          <w:rFonts w:cs="Arial"/>
          <w:szCs w:val="24"/>
        </w:rPr>
        <w:t xml:space="preserve">JUDr. Zuzana Stavrovská </w:t>
      </w:r>
      <w:r w:rsidR="00F73981">
        <w:rPr>
          <w:rFonts w:cs="Arial"/>
          <w:szCs w:val="24"/>
        </w:rPr>
        <w:t>v. r</w:t>
      </w:r>
      <w:r w:rsidR="00112E34">
        <w:rPr>
          <w:rFonts w:cs="Arial"/>
          <w:szCs w:val="24"/>
        </w:rPr>
        <w:t>.</w:t>
      </w:r>
    </w:p>
    <w:p w14:paraId="0687585F" w14:textId="035E66A4" w:rsidR="008D749B" w:rsidRDefault="008D749B" w:rsidP="001D0D9D">
      <w:pPr>
        <w:rPr>
          <w:rFonts w:cs="Arial"/>
          <w:szCs w:val="24"/>
        </w:rPr>
      </w:pPr>
      <w:r>
        <w:rPr>
          <w:rFonts w:cs="Arial"/>
          <w:szCs w:val="24"/>
        </w:rPr>
        <w:t>k</w:t>
      </w:r>
      <w:r w:rsidR="00C80807" w:rsidRPr="00823ADF">
        <w:rPr>
          <w:rFonts w:cs="Arial"/>
          <w:szCs w:val="24"/>
        </w:rPr>
        <w:t>omisárka</w:t>
      </w:r>
    </w:p>
    <w:p w14:paraId="644BF555" w14:textId="020254E5" w:rsidR="00C80807" w:rsidRPr="00823ADF" w:rsidRDefault="00AD4FDA" w:rsidP="001D0D9D">
      <w:pPr>
        <w:rPr>
          <w:rFonts w:cs="Arial"/>
          <w:szCs w:val="24"/>
        </w:rPr>
      </w:pPr>
      <w:r>
        <w:rPr>
          <w:rFonts w:cs="Arial"/>
          <w:szCs w:val="24"/>
        </w:rPr>
        <w:t>pre osoby</w:t>
      </w:r>
      <w:r w:rsidR="00F73981">
        <w:rPr>
          <w:rFonts w:cs="Arial"/>
          <w:szCs w:val="24"/>
        </w:rPr>
        <w:t xml:space="preserve"> </w:t>
      </w:r>
      <w:r>
        <w:rPr>
          <w:rFonts w:cs="Arial"/>
          <w:szCs w:val="24"/>
        </w:rPr>
        <w:t>so zdravotným</w:t>
      </w:r>
      <w:r w:rsidR="00C80807" w:rsidRPr="00823ADF">
        <w:rPr>
          <w:rFonts w:cs="Arial"/>
          <w:szCs w:val="24"/>
        </w:rPr>
        <w:t xml:space="preserve"> postihnutím</w:t>
      </w:r>
    </w:p>
    <w:p w14:paraId="0A29E54F" w14:textId="044ECCF0" w:rsidR="00D6663D" w:rsidRPr="00823ADF" w:rsidRDefault="00D6663D" w:rsidP="001D0D9D">
      <w:pPr>
        <w:spacing w:after="160"/>
        <w:jc w:val="left"/>
        <w:rPr>
          <w:rFonts w:cs="Arial"/>
          <w:szCs w:val="24"/>
        </w:rPr>
      </w:pPr>
      <w:r w:rsidRPr="00823ADF">
        <w:rPr>
          <w:rFonts w:cs="Arial"/>
          <w:szCs w:val="24"/>
        </w:rPr>
        <w:br w:type="page"/>
      </w:r>
    </w:p>
    <w:p w14:paraId="5E18C05E" w14:textId="7698C44A" w:rsidR="00D6663D" w:rsidRPr="00823ADF" w:rsidRDefault="00D6663D" w:rsidP="001D0D9D">
      <w:pPr>
        <w:rPr>
          <w:rFonts w:cs="Arial"/>
          <w:szCs w:val="24"/>
        </w:rPr>
      </w:pPr>
    </w:p>
    <w:p w14:paraId="5DAF4B89" w14:textId="28F19BF7" w:rsidR="00D6663D" w:rsidRPr="00823ADF" w:rsidRDefault="00D6663D" w:rsidP="001D0D9D">
      <w:pPr>
        <w:rPr>
          <w:rFonts w:cs="Arial"/>
          <w:szCs w:val="24"/>
        </w:rPr>
      </w:pPr>
    </w:p>
    <w:p w14:paraId="57F91A5C" w14:textId="0A752E24" w:rsidR="00D6663D" w:rsidRPr="00823ADF" w:rsidRDefault="00D6663D" w:rsidP="001D0D9D">
      <w:pPr>
        <w:rPr>
          <w:rFonts w:cs="Arial"/>
          <w:szCs w:val="24"/>
        </w:rPr>
      </w:pPr>
    </w:p>
    <w:p w14:paraId="4C77D213" w14:textId="2BC3092E" w:rsidR="00D6663D" w:rsidRPr="00823ADF" w:rsidRDefault="00D6663D" w:rsidP="001D0D9D">
      <w:pPr>
        <w:rPr>
          <w:rFonts w:cs="Arial"/>
          <w:szCs w:val="24"/>
        </w:rPr>
      </w:pPr>
    </w:p>
    <w:p w14:paraId="74440139" w14:textId="6FEFEDE7" w:rsidR="00D6663D" w:rsidRPr="00823ADF" w:rsidRDefault="00D6663D" w:rsidP="001D0D9D">
      <w:pPr>
        <w:rPr>
          <w:rFonts w:cs="Arial"/>
          <w:szCs w:val="24"/>
        </w:rPr>
      </w:pPr>
    </w:p>
    <w:p w14:paraId="62869D0B" w14:textId="77777777" w:rsidR="00D6663D" w:rsidRPr="00823ADF" w:rsidRDefault="00D6663D" w:rsidP="001D0D9D">
      <w:pPr>
        <w:rPr>
          <w:rFonts w:cs="Arial"/>
          <w:szCs w:val="24"/>
        </w:rPr>
        <w:sectPr w:rsidR="00D6663D" w:rsidRPr="00823ADF" w:rsidSect="008F04B7">
          <w:headerReference w:type="default" r:id="rId12"/>
          <w:footerReference w:type="default" r:id="rId13"/>
          <w:pgSz w:w="11906" w:h="16838"/>
          <w:pgMar w:top="1440" w:right="1230" w:bottom="1440" w:left="1440" w:header="709" w:footer="709" w:gutter="0"/>
          <w:cols w:space="708"/>
          <w:titlePg/>
          <w:docGrid w:linePitch="360"/>
        </w:sectPr>
      </w:pPr>
    </w:p>
    <w:p w14:paraId="510FAE6C" w14:textId="77777777" w:rsidR="004D1756" w:rsidRPr="00823ADF" w:rsidRDefault="004D1756" w:rsidP="001D0D9D">
      <w:pPr>
        <w:jc w:val="left"/>
        <w:rPr>
          <w:rFonts w:cs="Arial"/>
          <w:szCs w:val="24"/>
        </w:rPr>
      </w:pPr>
    </w:p>
    <w:p w14:paraId="61A33854" w14:textId="77777777" w:rsidR="00C0039A" w:rsidRPr="00823ADF" w:rsidRDefault="00C0039A" w:rsidP="001D0D9D">
      <w:pPr>
        <w:jc w:val="left"/>
        <w:rPr>
          <w:rFonts w:cs="Arial"/>
          <w:szCs w:val="24"/>
        </w:rPr>
      </w:pPr>
    </w:p>
    <w:p w14:paraId="4DB4D937" w14:textId="77777777" w:rsidR="00C0039A" w:rsidRPr="00823ADF" w:rsidRDefault="00C0039A" w:rsidP="001D0D9D">
      <w:pPr>
        <w:jc w:val="left"/>
        <w:rPr>
          <w:rFonts w:cs="Arial"/>
          <w:szCs w:val="24"/>
        </w:rPr>
      </w:pPr>
    </w:p>
    <w:p w14:paraId="2DFDDFA2" w14:textId="77777777" w:rsidR="00645F81" w:rsidRPr="00823ADF" w:rsidRDefault="00645F81" w:rsidP="001D0D9D">
      <w:pPr>
        <w:jc w:val="left"/>
        <w:rPr>
          <w:rFonts w:cs="Arial"/>
          <w:szCs w:val="24"/>
        </w:rPr>
      </w:pPr>
    </w:p>
    <w:p w14:paraId="7F791CB8" w14:textId="77777777" w:rsidR="00645F81" w:rsidRPr="00823ADF" w:rsidRDefault="00645F81" w:rsidP="001D0D9D">
      <w:pPr>
        <w:jc w:val="left"/>
        <w:rPr>
          <w:rFonts w:cs="Arial"/>
          <w:szCs w:val="24"/>
        </w:rPr>
      </w:pPr>
    </w:p>
    <w:p w14:paraId="644FBAFF" w14:textId="77777777" w:rsidR="00645F81" w:rsidRPr="00823ADF" w:rsidRDefault="00645F81" w:rsidP="001D0D9D">
      <w:pPr>
        <w:jc w:val="left"/>
        <w:rPr>
          <w:rFonts w:cs="Arial"/>
          <w:szCs w:val="24"/>
        </w:rPr>
      </w:pPr>
    </w:p>
    <w:p w14:paraId="61C5C817" w14:textId="77777777" w:rsidR="00645F81" w:rsidRPr="00823ADF" w:rsidRDefault="00645F81" w:rsidP="001D0D9D">
      <w:pPr>
        <w:jc w:val="left"/>
        <w:rPr>
          <w:rFonts w:cs="Arial"/>
          <w:szCs w:val="24"/>
        </w:rPr>
      </w:pPr>
    </w:p>
    <w:p w14:paraId="7B99F311" w14:textId="77777777" w:rsidR="00645F81" w:rsidRPr="00823ADF" w:rsidRDefault="00645F81" w:rsidP="001D0D9D">
      <w:pPr>
        <w:jc w:val="left"/>
        <w:rPr>
          <w:rFonts w:cs="Arial"/>
          <w:szCs w:val="24"/>
        </w:rPr>
      </w:pPr>
    </w:p>
    <w:p w14:paraId="5C0ED5C6" w14:textId="77777777" w:rsidR="00645F81" w:rsidRPr="00823ADF" w:rsidRDefault="00645F81" w:rsidP="001D0D9D">
      <w:pPr>
        <w:jc w:val="left"/>
        <w:rPr>
          <w:rFonts w:cs="Arial"/>
          <w:szCs w:val="24"/>
        </w:rPr>
      </w:pPr>
    </w:p>
    <w:p w14:paraId="402BFDD9" w14:textId="28F94829" w:rsidR="00645F81" w:rsidRDefault="00645F81" w:rsidP="001D0D9D">
      <w:pPr>
        <w:jc w:val="left"/>
        <w:rPr>
          <w:rFonts w:cs="Arial"/>
          <w:szCs w:val="24"/>
        </w:rPr>
      </w:pPr>
    </w:p>
    <w:p w14:paraId="7E52052A" w14:textId="2B9D05E9" w:rsidR="0093378C" w:rsidRDefault="0093378C" w:rsidP="001D0D9D">
      <w:pPr>
        <w:jc w:val="left"/>
        <w:rPr>
          <w:rFonts w:cs="Arial"/>
          <w:szCs w:val="24"/>
        </w:rPr>
      </w:pPr>
    </w:p>
    <w:p w14:paraId="41F8739E" w14:textId="7378422C" w:rsidR="0093378C" w:rsidRDefault="0093378C" w:rsidP="001D0D9D">
      <w:pPr>
        <w:jc w:val="left"/>
        <w:rPr>
          <w:rFonts w:cs="Arial"/>
          <w:szCs w:val="24"/>
        </w:rPr>
      </w:pPr>
    </w:p>
    <w:p w14:paraId="678F80A7" w14:textId="07476B73" w:rsidR="0093378C" w:rsidRDefault="0093378C" w:rsidP="001D0D9D">
      <w:pPr>
        <w:jc w:val="left"/>
        <w:rPr>
          <w:rFonts w:cs="Arial"/>
          <w:szCs w:val="24"/>
        </w:rPr>
      </w:pPr>
    </w:p>
    <w:p w14:paraId="59F1DA04" w14:textId="2E45B0FB" w:rsidR="0093378C" w:rsidRDefault="0093378C" w:rsidP="001D0D9D">
      <w:pPr>
        <w:jc w:val="left"/>
        <w:rPr>
          <w:rFonts w:cs="Arial"/>
          <w:szCs w:val="24"/>
        </w:rPr>
      </w:pPr>
    </w:p>
    <w:p w14:paraId="42A36BBE" w14:textId="77777777" w:rsidR="0093378C" w:rsidRPr="00823ADF" w:rsidRDefault="0093378C" w:rsidP="001D0D9D">
      <w:pPr>
        <w:jc w:val="left"/>
        <w:rPr>
          <w:rFonts w:cs="Arial"/>
          <w:szCs w:val="24"/>
        </w:rPr>
      </w:pPr>
    </w:p>
    <w:p w14:paraId="72B63D67" w14:textId="13FB18CE" w:rsidR="004D1756" w:rsidRPr="00823ADF" w:rsidRDefault="004D1756" w:rsidP="001D0D9D">
      <w:pPr>
        <w:jc w:val="center"/>
        <w:rPr>
          <w:rFonts w:cs="Arial"/>
          <w:b/>
          <w:sz w:val="32"/>
          <w:szCs w:val="24"/>
        </w:rPr>
      </w:pPr>
      <w:r w:rsidRPr="00823ADF">
        <w:rPr>
          <w:rFonts w:cs="Arial"/>
          <w:b/>
          <w:sz w:val="32"/>
          <w:szCs w:val="24"/>
        </w:rPr>
        <w:t>Správa</w:t>
      </w:r>
      <w:r w:rsidR="00F73981">
        <w:rPr>
          <w:rFonts w:cs="Arial"/>
          <w:b/>
          <w:sz w:val="32"/>
          <w:szCs w:val="24"/>
        </w:rPr>
        <w:t xml:space="preserve"> o </w:t>
      </w:r>
      <w:r w:rsidRPr="00823ADF">
        <w:rPr>
          <w:rFonts w:cs="Arial"/>
          <w:b/>
          <w:sz w:val="32"/>
          <w:szCs w:val="24"/>
        </w:rPr>
        <w:t xml:space="preserve">činnosti </w:t>
      </w:r>
    </w:p>
    <w:p w14:paraId="545E94DF" w14:textId="6BB3D06D" w:rsidR="004D1756" w:rsidRPr="00823ADF" w:rsidRDefault="004D1756" w:rsidP="001D0D9D">
      <w:pPr>
        <w:jc w:val="center"/>
        <w:rPr>
          <w:rFonts w:cs="Arial"/>
          <w:b/>
          <w:sz w:val="32"/>
          <w:szCs w:val="24"/>
        </w:rPr>
      </w:pPr>
      <w:r w:rsidRPr="00823ADF">
        <w:rPr>
          <w:rFonts w:cs="Arial"/>
          <w:b/>
          <w:sz w:val="32"/>
          <w:szCs w:val="24"/>
        </w:rPr>
        <w:t>komisára</w:t>
      </w:r>
      <w:r w:rsidR="00F73981">
        <w:rPr>
          <w:rFonts w:cs="Arial"/>
          <w:b/>
          <w:sz w:val="32"/>
          <w:szCs w:val="24"/>
        </w:rPr>
        <w:t xml:space="preserve"> </w:t>
      </w:r>
      <w:r w:rsidR="00AD4FDA">
        <w:rPr>
          <w:rFonts w:cs="Arial"/>
          <w:b/>
          <w:sz w:val="32"/>
          <w:szCs w:val="24"/>
        </w:rPr>
        <w:t>pre osoby</w:t>
      </w:r>
      <w:r w:rsidR="00F73981">
        <w:rPr>
          <w:rFonts w:cs="Arial"/>
          <w:b/>
          <w:sz w:val="32"/>
          <w:szCs w:val="24"/>
        </w:rPr>
        <w:t xml:space="preserve"> </w:t>
      </w:r>
      <w:r w:rsidR="00AD4FDA">
        <w:rPr>
          <w:rFonts w:cs="Arial"/>
          <w:b/>
          <w:sz w:val="32"/>
          <w:szCs w:val="24"/>
        </w:rPr>
        <w:t>so zdravotným</w:t>
      </w:r>
      <w:r w:rsidRPr="00823ADF">
        <w:rPr>
          <w:rFonts w:cs="Arial"/>
          <w:b/>
          <w:sz w:val="32"/>
          <w:szCs w:val="24"/>
        </w:rPr>
        <w:t xml:space="preserve"> postihnutím </w:t>
      </w:r>
    </w:p>
    <w:p w14:paraId="4B8223F9" w14:textId="465E495B" w:rsidR="004D1756" w:rsidRPr="00823ADF" w:rsidRDefault="004D1756" w:rsidP="001D0D9D">
      <w:pPr>
        <w:jc w:val="center"/>
        <w:rPr>
          <w:rFonts w:cs="Arial"/>
          <w:b/>
          <w:sz w:val="32"/>
          <w:szCs w:val="24"/>
        </w:rPr>
      </w:pPr>
      <w:r w:rsidRPr="00823ADF">
        <w:rPr>
          <w:rFonts w:cs="Arial"/>
          <w:b/>
          <w:sz w:val="32"/>
          <w:szCs w:val="24"/>
        </w:rPr>
        <w:t>za</w:t>
      </w:r>
      <w:r w:rsidR="00AD4FDA">
        <w:rPr>
          <w:rFonts w:cs="Arial"/>
          <w:b/>
          <w:sz w:val="32"/>
          <w:szCs w:val="24"/>
        </w:rPr>
        <w:t> </w:t>
      </w:r>
      <w:r w:rsidRPr="00823ADF">
        <w:rPr>
          <w:rFonts w:cs="Arial"/>
          <w:b/>
          <w:sz w:val="32"/>
          <w:szCs w:val="24"/>
        </w:rPr>
        <w:t>rok 201</w:t>
      </w:r>
      <w:r w:rsidR="00065F2A" w:rsidRPr="00823ADF">
        <w:rPr>
          <w:rFonts w:cs="Arial"/>
          <w:b/>
          <w:sz w:val="32"/>
          <w:szCs w:val="24"/>
        </w:rPr>
        <w:t>8</w:t>
      </w:r>
    </w:p>
    <w:p w14:paraId="5AAAF60D" w14:textId="12693AB5" w:rsidR="004D1756" w:rsidRDefault="004D1756" w:rsidP="001D0D9D">
      <w:pPr>
        <w:rPr>
          <w:rFonts w:cs="Arial"/>
          <w:szCs w:val="24"/>
        </w:rPr>
      </w:pPr>
    </w:p>
    <w:p w14:paraId="69FDEDB2" w14:textId="77777777" w:rsidR="0093378C" w:rsidRPr="00823ADF" w:rsidRDefault="0093378C" w:rsidP="001D0D9D">
      <w:pPr>
        <w:rPr>
          <w:rFonts w:cs="Arial"/>
          <w:szCs w:val="24"/>
        </w:rPr>
      </w:pPr>
    </w:p>
    <w:p w14:paraId="6BAE2E75" w14:textId="4F0263A2" w:rsidR="004D1756" w:rsidRPr="00823ADF" w:rsidRDefault="004D1756" w:rsidP="001D0D9D">
      <w:pPr>
        <w:jc w:val="center"/>
        <w:rPr>
          <w:rFonts w:cs="Arial"/>
          <w:i/>
          <w:szCs w:val="24"/>
        </w:rPr>
      </w:pPr>
      <w:r w:rsidRPr="00823ADF">
        <w:rPr>
          <w:rFonts w:cs="Arial"/>
          <w:i/>
          <w:szCs w:val="24"/>
        </w:rPr>
        <w:t>podľa</w:t>
      </w:r>
      <w:r w:rsidR="00F73981">
        <w:rPr>
          <w:rFonts w:cs="Arial"/>
          <w:i/>
          <w:szCs w:val="24"/>
        </w:rPr>
        <w:t xml:space="preserve"> </w:t>
      </w:r>
      <w:r w:rsidR="009100F7">
        <w:rPr>
          <w:rFonts w:cs="Arial"/>
          <w:i/>
          <w:szCs w:val="24"/>
        </w:rPr>
        <w:t>§ </w:t>
      </w:r>
      <w:r w:rsidRPr="00823ADF">
        <w:rPr>
          <w:rFonts w:cs="Arial"/>
          <w:i/>
          <w:szCs w:val="24"/>
        </w:rPr>
        <w:t>11</w:t>
      </w:r>
      <w:r w:rsidR="00F73981">
        <w:rPr>
          <w:rFonts w:cs="Arial"/>
          <w:i/>
          <w:szCs w:val="24"/>
        </w:rPr>
        <w:t xml:space="preserve"> ods. </w:t>
      </w:r>
      <w:r w:rsidRPr="00823ADF">
        <w:rPr>
          <w:rFonts w:cs="Arial"/>
          <w:i/>
          <w:szCs w:val="24"/>
        </w:rPr>
        <w:t>1 zákona</w:t>
      </w:r>
      <w:r w:rsidR="00F73981">
        <w:rPr>
          <w:rFonts w:cs="Arial"/>
          <w:i/>
          <w:szCs w:val="24"/>
        </w:rPr>
        <w:t xml:space="preserve"> č. </w:t>
      </w:r>
      <w:r w:rsidRPr="00823ADF">
        <w:rPr>
          <w:rFonts w:cs="Arial"/>
          <w:i/>
          <w:szCs w:val="24"/>
        </w:rPr>
        <w:t>176/2015</w:t>
      </w:r>
      <w:r w:rsidR="00AD4FDA">
        <w:rPr>
          <w:rFonts w:cs="Arial"/>
          <w:i/>
          <w:szCs w:val="24"/>
        </w:rPr>
        <w:t xml:space="preserve">  Z. z. </w:t>
      </w:r>
      <w:r w:rsidR="00F73981">
        <w:rPr>
          <w:rFonts w:cs="Arial"/>
          <w:i/>
          <w:szCs w:val="24"/>
        </w:rPr>
        <w:t>o </w:t>
      </w:r>
      <w:r w:rsidRPr="00823ADF">
        <w:rPr>
          <w:rFonts w:cs="Arial"/>
          <w:i/>
          <w:szCs w:val="24"/>
        </w:rPr>
        <w:t>komisárovi</w:t>
      </w:r>
      <w:r w:rsidR="00F73981">
        <w:rPr>
          <w:rFonts w:cs="Arial"/>
          <w:i/>
          <w:szCs w:val="24"/>
        </w:rPr>
        <w:t xml:space="preserve"> pre </w:t>
      </w:r>
      <w:r w:rsidRPr="00823ADF">
        <w:rPr>
          <w:rFonts w:cs="Arial"/>
          <w:i/>
          <w:szCs w:val="24"/>
        </w:rPr>
        <w:t>deti</w:t>
      </w:r>
      <w:r w:rsidR="00F73981">
        <w:rPr>
          <w:rFonts w:cs="Arial"/>
          <w:i/>
          <w:szCs w:val="24"/>
        </w:rPr>
        <w:t xml:space="preserve"> a o </w:t>
      </w:r>
      <w:r w:rsidRPr="00823ADF">
        <w:rPr>
          <w:rFonts w:cs="Arial"/>
          <w:i/>
          <w:szCs w:val="24"/>
        </w:rPr>
        <w:t>komisárovi</w:t>
      </w:r>
      <w:r w:rsidR="00F73981">
        <w:rPr>
          <w:rFonts w:cs="Arial"/>
          <w:i/>
          <w:szCs w:val="24"/>
        </w:rPr>
        <w:t xml:space="preserve"> </w:t>
      </w:r>
      <w:r w:rsidR="00AD4FDA">
        <w:rPr>
          <w:rFonts w:cs="Arial"/>
          <w:i/>
          <w:szCs w:val="24"/>
        </w:rPr>
        <w:t>pre osoby</w:t>
      </w:r>
      <w:r w:rsidR="00F73981">
        <w:rPr>
          <w:rFonts w:cs="Arial"/>
          <w:i/>
          <w:szCs w:val="24"/>
        </w:rPr>
        <w:t xml:space="preserve"> </w:t>
      </w:r>
      <w:r w:rsidR="00AD4FDA">
        <w:rPr>
          <w:rFonts w:cs="Arial"/>
          <w:i/>
          <w:szCs w:val="24"/>
        </w:rPr>
        <w:t>so zdravotným</w:t>
      </w:r>
      <w:r w:rsidRPr="00823ADF">
        <w:rPr>
          <w:rFonts w:cs="Arial"/>
          <w:i/>
          <w:szCs w:val="24"/>
        </w:rPr>
        <w:t xml:space="preserve"> postihnutím</w:t>
      </w:r>
      <w:r w:rsidR="00F73981">
        <w:rPr>
          <w:rFonts w:cs="Arial"/>
          <w:i/>
          <w:szCs w:val="24"/>
        </w:rPr>
        <w:t xml:space="preserve"> a o </w:t>
      </w:r>
      <w:r w:rsidRPr="00823ADF">
        <w:rPr>
          <w:rFonts w:cs="Arial"/>
          <w:i/>
          <w:szCs w:val="24"/>
        </w:rPr>
        <w:t>zmene</w:t>
      </w:r>
      <w:r w:rsidR="00F73981">
        <w:rPr>
          <w:rFonts w:cs="Arial"/>
          <w:i/>
          <w:szCs w:val="24"/>
        </w:rPr>
        <w:t xml:space="preserve"> a </w:t>
      </w:r>
      <w:r w:rsidRPr="00823ADF">
        <w:rPr>
          <w:rFonts w:cs="Arial"/>
          <w:i/>
          <w:szCs w:val="24"/>
        </w:rPr>
        <w:t>doplnení niektorých zákonov</w:t>
      </w:r>
    </w:p>
    <w:p w14:paraId="14392143" w14:textId="1D42C8D7" w:rsidR="004D1756" w:rsidRPr="00823ADF" w:rsidRDefault="004D1756" w:rsidP="001D0D9D">
      <w:pPr>
        <w:jc w:val="center"/>
        <w:rPr>
          <w:rFonts w:cs="Arial"/>
        </w:rPr>
      </w:pPr>
      <w:r w:rsidRPr="00823ADF">
        <w:rPr>
          <w:rFonts w:cs="Arial"/>
        </w:rPr>
        <w:t>_____________________________________________________________________</w:t>
      </w:r>
    </w:p>
    <w:p w14:paraId="6279F3C8" w14:textId="4D94AB7E" w:rsidR="006535D3" w:rsidRDefault="006535D3" w:rsidP="001D0D9D">
      <w:pPr>
        <w:rPr>
          <w:rFonts w:cs="Arial"/>
          <w:szCs w:val="24"/>
        </w:rPr>
      </w:pPr>
    </w:p>
    <w:p w14:paraId="5B83D4D7" w14:textId="77777777" w:rsidR="0093378C" w:rsidRPr="00823ADF" w:rsidRDefault="0093378C" w:rsidP="001D0D9D">
      <w:pPr>
        <w:rPr>
          <w:rFonts w:cs="Arial"/>
          <w:szCs w:val="24"/>
        </w:rPr>
      </w:pPr>
    </w:p>
    <w:p w14:paraId="020A9AB4" w14:textId="26575093" w:rsidR="004D1756" w:rsidRPr="00823ADF" w:rsidRDefault="00C0039A" w:rsidP="001D0D9D">
      <w:pPr>
        <w:rPr>
          <w:rFonts w:cs="Arial"/>
          <w:szCs w:val="24"/>
        </w:rPr>
      </w:pPr>
      <w:r w:rsidRPr="00823ADF">
        <w:rPr>
          <w:rFonts w:cs="Arial"/>
          <w:szCs w:val="24"/>
        </w:rPr>
        <w:t>V súlade</w:t>
      </w:r>
      <w:r w:rsidR="00F73981">
        <w:rPr>
          <w:rFonts w:cs="Arial"/>
          <w:szCs w:val="24"/>
        </w:rPr>
        <w:t xml:space="preserve"> s </w:t>
      </w:r>
      <w:r w:rsidRPr="00823ADF">
        <w:rPr>
          <w:rFonts w:cs="Arial"/>
          <w:szCs w:val="24"/>
        </w:rPr>
        <w:t>ustanovením</w:t>
      </w:r>
      <w:r w:rsidR="00F73981">
        <w:rPr>
          <w:rFonts w:cs="Arial"/>
          <w:szCs w:val="24"/>
        </w:rPr>
        <w:t xml:space="preserve"> </w:t>
      </w:r>
      <w:r w:rsidR="009100F7">
        <w:rPr>
          <w:rFonts w:cs="Arial"/>
          <w:szCs w:val="24"/>
        </w:rPr>
        <w:t>§ </w:t>
      </w:r>
      <w:r w:rsidRPr="00823ADF">
        <w:rPr>
          <w:rFonts w:cs="Arial"/>
          <w:szCs w:val="24"/>
        </w:rPr>
        <w:t>11</w:t>
      </w:r>
      <w:r w:rsidR="00F73981">
        <w:rPr>
          <w:rFonts w:cs="Arial"/>
          <w:szCs w:val="24"/>
        </w:rPr>
        <w:t xml:space="preserve"> ods. </w:t>
      </w:r>
      <w:r w:rsidRPr="00823ADF">
        <w:rPr>
          <w:rFonts w:cs="Arial"/>
          <w:szCs w:val="24"/>
        </w:rPr>
        <w:t>1 zákona</w:t>
      </w:r>
      <w:r w:rsidR="00F73981">
        <w:rPr>
          <w:rFonts w:cs="Arial"/>
          <w:szCs w:val="24"/>
        </w:rPr>
        <w:t xml:space="preserve"> č. </w:t>
      </w:r>
      <w:r w:rsidRPr="00823ADF">
        <w:rPr>
          <w:rFonts w:cs="Arial"/>
          <w:szCs w:val="24"/>
        </w:rPr>
        <w:t>176/2015</w:t>
      </w:r>
      <w:r w:rsidR="00AD4FDA">
        <w:rPr>
          <w:rFonts w:cs="Arial"/>
          <w:szCs w:val="24"/>
        </w:rPr>
        <w:t xml:space="preserve">  Z. z. </w:t>
      </w:r>
      <w:r w:rsidR="00F73981">
        <w:rPr>
          <w:rFonts w:cs="Arial"/>
          <w:szCs w:val="24"/>
        </w:rPr>
        <w:t>o </w:t>
      </w:r>
      <w:r w:rsidRPr="00823ADF">
        <w:rPr>
          <w:rFonts w:cs="Arial"/>
          <w:szCs w:val="24"/>
        </w:rPr>
        <w:t>komisárovi</w:t>
      </w:r>
      <w:r w:rsidR="00F73981">
        <w:rPr>
          <w:rFonts w:cs="Arial"/>
          <w:szCs w:val="24"/>
        </w:rPr>
        <w:t xml:space="preserve"> pre </w:t>
      </w:r>
      <w:r w:rsidRPr="00823ADF">
        <w:rPr>
          <w:rFonts w:cs="Arial"/>
          <w:szCs w:val="24"/>
        </w:rPr>
        <w:t>deti</w:t>
      </w:r>
      <w:r w:rsidR="00F73981">
        <w:rPr>
          <w:rFonts w:cs="Arial"/>
          <w:szCs w:val="24"/>
        </w:rPr>
        <w:t xml:space="preserve"> a o </w:t>
      </w:r>
      <w:r w:rsidRPr="00823ADF">
        <w:rPr>
          <w:rFonts w:cs="Arial"/>
          <w:szCs w:val="24"/>
        </w:rPr>
        <w:t>komisárovi</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o </w:t>
      </w:r>
      <w:r w:rsidRPr="00823ADF">
        <w:rPr>
          <w:rFonts w:cs="Arial"/>
          <w:szCs w:val="24"/>
        </w:rPr>
        <w:t>zmene</w:t>
      </w:r>
      <w:r w:rsidR="00F73981">
        <w:rPr>
          <w:rFonts w:cs="Arial"/>
          <w:szCs w:val="24"/>
        </w:rPr>
        <w:t xml:space="preserve"> a </w:t>
      </w:r>
      <w:r w:rsidRPr="00823ADF">
        <w:rPr>
          <w:rFonts w:cs="Arial"/>
          <w:szCs w:val="24"/>
        </w:rPr>
        <w:t>doplnení niektorých zákonov,</w:t>
      </w:r>
    </w:p>
    <w:p w14:paraId="6BDD9160" w14:textId="77777777" w:rsidR="00C0039A" w:rsidRPr="00823ADF" w:rsidRDefault="00C0039A" w:rsidP="001D0D9D">
      <w:pPr>
        <w:tabs>
          <w:tab w:val="left" w:pos="4820"/>
        </w:tabs>
        <w:rPr>
          <w:rFonts w:cs="Arial"/>
          <w:b/>
          <w:szCs w:val="24"/>
        </w:rPr>
      </w:pPr>
    </w:p>
    <w:p w14:paraId="2E1F139A" w14:textId="77777777" w:rsidR="00C0039A" w:rsidRPr="00823ADF" w:rsidRDefault="00C0039A" w:rsidP="001D0D9D">
      <w:pPr>
        <w:tabs>
          <w:tab w:val="left" w:pos="4820"/>
        </w:tabs>
        <w:rPr>
          <w:rFonts w:cs="Arial"/>
          <w:b/>
          <w:szCs w:val="24"/>
        </w:rPr>
      </w:pPr>
      <w:r w:rsidRPr="00823ADF">
        <w:rPr>
          <w:rFonts w:cs="Arial"/>
          <w:b/>
          <w:szCs w:val="24"/>
        </w:rPr>
        <w:t>predkladám</w:t>
      </w:r>
    </w:p>
    <w:p w14:paraId="793FD1EF" w14:textId="77777777" w:rsidR="00C0039A" w:rsidRPr="00823ADF" w:rsidRDefault="00C0039A" w:rsidP="001D0D9D">
      <w:pPr>
        <w:tabs>
          <w:tab w:val="left" w:pos="4820"/>
        </w:tabs>
        <w:rPr>
          <w:rFonts w:cs="Arial"/>
          <w:szCs w:val="24"/>
        </w:rPr>
      </w:pPr>
    </w:p>
    <w:p w14:paraId="2065B99C" w14:textId="4AEB56BD" w:rsidR="004D1756" w:rsidRPr="00823ADF" w:rsidRDefault="00C0039A" w:rsidP="001D0D9D">
      <w:pPr>
        <w:tabs>
          <w:tab w:val="left" w:pos="4820"/>
        </w:tabs>
        <w:rPr>
          <w:rFonts w:cs="Arial"/>
          <w:szCs w:val="24"/>
        </w:rPr>
      </w:pPr>
      <w:r w:rsidRPr="00823ADF">
        <w:rPr>
          <w:rFonts w:cs="Arial"/>
          <w:szCs w:val="24"/>
        </w:rPr>
        <w:t>Národnej rade Slovenskej republiky Správu</w:t>
      </w:r>
      <w:r w:rsidR="00F73981">
        <w:rPr>
          <w:rFonts w:cs="Arial"/>
          <w:szCs w:val="24"/>
        </w:rPr>
        <w:t xml:space="preserve"> o </w:t>
      </w:r>
      <w:r w:rsidRPr="00823ADF">
        <w:rPr>
          <w:rFonts w:cs="Arial"/>
          <w:szCs w:val="24"/>
        </w:rPr>
        <w:t>činnosti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za </w:t>
      </w:r>
      <w:r w:rsidRPr="00823ADF">
        <w:rPr>
          <w:rFonts w:cs="Arial"/>
          <w:szCs w:val="24"/>
        </w:rPr>
        <w:t>rok 201</w:t>
      </w:r>
      <w:r w:rsidR="00065F2A" w:rsidRPr="00823ADF">
        <w:rPr>
          <w:rFonts w:cs="Arial"/>
          <w:szCs w:val="24"/>
        </w:rPr>
        <w:t>8</w:t>
      </w:r>
      <w:r w:rsidRPr="00823ADF">
        <w:rPr>
          <w:rFonts w:cs="Arial"/>
          <w:szCs w:val="24"/>
        </w:rPr>
        <w:t>,</w:t>
      </w:r>
      <w:r w:rsidR="00F73981">
        <w:rPr>
          <w:rFonts w:cs="Arial"/>
          <w:szCs w:val="24"/>
        </w:rPr>
        <w:t xml:space="preserve"> v </w:t>
      </w:r>
      <w:r w:rsidRPr="00823ADF">
        <w:rPr>
          <w:rFonts w:cs="Arial"/>
          <w:szCs w:val="24"/>
        </w:rPr>
        <w:t>ktorej uvádzam svoje poznatky</w:t>
      </w:r>
      <w:r w:rsidR="00F73981">
        <w:rPr>
          <w:rFonts w:cs="Arial"/>
          <w:szCs w:val="24"/>
        </w:rPr>
        <w:t xml:space="preserve"> z </w:t>
      </w:r>
      <w:r w:rsidRPr="00823ADF">
        <w:rPr>
          <w:rFonts w:cs="Arial"/>
          <w:szCs w:val="24"/>
        </w:rPr>
        <w:t>činnosti</w:t>
      </w:r>
      <w:r w:rsidR="00F73981">
        <w:rPr>
          <w:rFonts w:cs="Arial"/>
          <w:szCs w:val="24"/>
        </w:rPr>
        <w:t xml:space="preserve"> o </w:t>
      </w:r>
      <w:r w:rsidRPr="00823ADF">
        <w:rPr>
          <w:rFonts w:cs="Arial"/>
          <w:szCs w:val="24"/>
        </w:rPr>
        <w:t>dodržiavaní práv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svoje návrhy</w:t>
      </w:r>
      <w:r w:rsidR="00F73981">
        <w:rPr>
          <w:rFonts w:cs="Arial"/>
          <w:szCs w:val="24"/>
        </w:rPr>
        <w:t xml:space="preserve"> a </w:t>
      </w:r>
      <w:r w:rsidRPr="00823ADF">
        <w:rPr>
          <w:rFonts w:cs="Arial"/>
          <w:szCs w:val="24"/>
        </w:rPr>
        <w:t>odporúčania</w:t>
      </w:r>
      <w:r w:rsidR="00F73981">
        <w:rPr>
          <w:rFonts w:cs="Arial"/>
          <w:szCs w:val="24"/>
        </w:rPr>
        <w:t xml:space="preserve"> na </w:t>
      </w:r>
      <w:r w:rsidRPr="00823ADF">
        <w:rPr>
          <w:rFonts w:cs="Arial"/>
          <w:szCs w:val="24"/>
        </w:rPr>
        <w:t>nápravu zistených nedostatkov.</w:t>
      </w:r>
    </w:p>
    <w:p w14:paraId="798E4BD8" w14:textId="77777777" w:rsidR="00C0039A" w:rsidRPr="00823ADF" w:rsidRDefault="00C0039A" w:rsidP="001D0D9D">
      <w:pPr>
        <w:tabs>
          <w:tab w:val="left" w:pos="4820"/>
        </w:tabs>
        <w:rPr>
          <w:rFonts w:cs="Arial"/>
          <w:szCs w:val="24"/>
        </w:rPr>
      </w:pPr>
    </w:p>
    <w:p w14:paraId="740F4853" w14:textId="77777777" w:rsidR="004A5EA0" w:rsidRPr="00823ADF" w:rsidRDefault="004A5EA0" w:rsidP="001D0D9D">
      <w:pPr>
        <w:tabs>
          <w:tab w:val="left" w:pos="4820"/>
        </w:tabs>
        <w:rPr>
          <w:rFonts w:cs="Arial"/>
          <w:szCs w:val="24"/>
        </w:rPr>
      </w:pPr>
    </w:p>
    <w:p w14:paraId="25CDEDED" w14:textId="6F30DC45" w:rsidR="00C0039A" w:rsidRPr="00823ADF" w:rsidRDefault="00C0039A" w:rsidP="001D0D9D">
      <w:pPr>
        <w:tabs>
          <w:tab w:val="left" w:pos="4820"/>
        </w:tabs>
        <w:jc w:val="left"/>
        <w:rPr>
          <w:rFonts w:cs="Arial"/>
          <w:szCs w:val="24"/>
        </w:rPr>
      </w:pPr>
      <w:r w:rsidRPr="00823ADF">
        <w:rPr>
          <w:rFonts w:cs="Arial"/>
          <w:szCs w:val="24"/>
        </w:rPr>
        <w:tab/>
      </w:r>
      <w:r w:rsidR="004D1756" w:rsidRPr="00823ADF">
        <w:rPr>
          <w:rFonts w:cs="Arial"/>
          <w:szCs w:val="24"/>
        </w:rPr>
        <w:t xml:space="preserve">JUDr. Zuzana Stavrovská </w:t>
      </w:r>
      <w:r w:rsidR="00F73981">
        <w:rPr>
          <w:rFonts w:cs="Arial"/>
          <w:szCs w:val="24"/>
        </w:rPr>
        <w:t>v. r.</w:t>
      </w:r>
    </w:p>
    <w:p w14:paraId="28DF7C94" w14:textId="7289B4FE" w:rsidR="008D749B" w:rsidRDefault="00C0039A" w:rsidP="001D0D9D">
      <w:pPr>
        <w:tabs>
          <w:tab w:val="left" w:pos="4820"/>
        </w:tabs>
        <w:ind w:left="4820" w:hanging="4820"/>
        <w:jc w:val="left"/>
        <w:rPr>
          <w:rFonts w:cs="Arial"/>
          <w:szCs w:val="24"/>
        </w:rPr>
      </w:pPr>
      <w:r w:rsidRPr="00823ADF">
        <w:rPr>
          <w:rFonts w:cs="Arial"/>
          <w:szCs w:val="24"/>
        </w:rPr>
        <w:tab/>
      </w:r>
      <w:r w:rsidR="008D749B">
        <w:rPr>
          <w:rFonts w:cs="Arial"/>
          <w:szCs w:val="24"/>
        </w:rPr>
        <w:t>k</w:t>
      </w:r>
      <w:r w:rsidR="004D1756" w:rsidRPr="00823ADF">
        <w:rPr>
          <w:rFonts w:cs="Arial"/>
          <w:szCs w:val="24"/>
        </w:rPr>
        <w:t>omisárka</w:t>
      </w:r>
    </w:p>
    <w:p w14:paraId="682D6062" w14:textId="5229336E" w:rsidR="004D1756" w:rsidRPr="00823ADF" w:rsidRDefault="008D749B" w:rsidP="001D0D9D">
      <w:pPr>
        <w:tabs>
          <w:tab w:val="left" w:pos="4820"/>
        </w:tabs>
        <w:ind w:left="4820" w:hanging="4820"/>
        <w:jc w:val="left"/>
        <w:rPr>
          <w:rFonts w:cs="Arial"/>
          <w:szCs w:val="24"/>
        </w:rPr>
      </w:pPr>
      <w:r>
        <w:rPr>
          <w:rFonts w:cs="Arial"/>
          <w:szCs w:val="24"/>
        </w:rPr>
        <w:tab/>
      </w:r>
      <w:r w:rsidR="00AD4FDA">
        <w:rPr>
          <w:rFonts w:cs="Arial"/>
          <w:szCs w:val="24"/>
        </w:rPr>
        <w:t>pre osoby</w:t>
      </w:r>
      <w:r w:rsidR="00F73981">
        <w:rPr>
          <w:rFonts w:cs="Arial"/>
          <w:szCs w:val="24"/>
        </w:rPr>
        <w:t xml:space="preserve"> </w:t>
      </w:r>
      <w:r w:rsidR="00AD4FDA">
        <w:rPr>
          <w:rFonts w:cs="Arial"/>
          <w:szCs w:val="24"/>
        </w:rPr>
        <w:t>so zdravotným</w:t>
      </w:r>
      <w:r w:rsidR="004D1756" w:rsidRPr="00823ADF">
        <w:rPr>
          <w:rFonts w:cs="Arial"/>
          <w:szCs w:val="24"/>
        </w:rPr>
        <w:t xml:space="preserve"> postihnutím</w:t>
      </w:r>
    </w:p>
    <w:p w14:paraId="55FAFC9A" w14:textId="1378622D" w:rsidR="004A5EA0" w:rsidRPr="00823ADF" w:rsidRDefault="004A5EA0" w:rsidP="001D0D9D">
      <w:pPr>
        <w:tabs>
          <w:tab w:val="left" w:pos="4820"/>
        </w:tabs>
        <w:ind w:left="4820" w:hanging="4820"/>
        <w:jc w:val="left"/>
        <w:rPr>
          <w:rFonts w:cs="Arial"/>
          <w:szCs w:val="24"/>
        </w:rPr>
      </w:pPr>
    </w:p>
    <w:p w14:paraId="0C5B254D" w14:textId="2FFE090E" w:rsidR="004821DF" w:rsidRDefault="004821DF" w:rsidP="001D0D9D">
      <w:pPr>
        <w:tabs>
          <w:tab w:val="left" w:pos="4820"/>
        </w:tabs>
        <w:ind w:left="4820" w:hanging="4820"/>
        <w:jc w:val="left"/>
        <w:rPr>
          <w:rFonts w:cs="Arial"/>
          <w:szCs w:val="24"/>
        </w:rPr>
      </w:pPr>
    </w:p>
    <w:p w14:paraId="3FAE2C76" w14:textId="17EC848F" w:rsidR="0093378C" w:rsidRDefault="0093378C" w:rsidP="001D0D9D">
      <w:pPr>
        <w:tabs>
          <w:tab w:val="left" w:pos="4820"/>
        </w:tabs>
        <w:ind w:left="4820" w:hanging="4820"/>
        <w:jc w:val="left"/>
        <w:rPr>
          <w:rFonts w:cs="Arial"/>
          <w:szCs w:val="24"/>
        </w:rPr>
      </w:pPr>
    </w:p>
    <w:p w14:paraId="67A625AF" w14:textId="6C008C34" w:rsidR="0093378C" w:rsidRDefault="0093378C" w:rsidP="001D0D9D">
      <w:pPr>
        <w:tabs>
          <w:tab w:val="left" w:pos="4820"/>
        </w:tabs>
        <w:ind w:left="4820" w:hanging="4820"/>
        <w:jc w:val="left"/>
        <w:rPr>
          <w:rFonts w:cs="Arial"/>
          <w:szCs w:val="24"/>
        </w:rPr>
      </w:pPr>
    </w:p>
    <w:p w14:paraId="6C0F9ABA" w14:textId="2DAFCAE1" w:rsidR="0093378C" w:rsidRDefault="0093378C" w:rsidP="001D0D9D">
      <w:pPr>
        <w:tabs>
          <w:tab w:val="left" w:pos="4820"/>
        </w:tabs>
        <w:ind w:left="4820" w:hanging="4820"/>
        <w:jc w:val="left"/>
        <w:rPr>
          <w:rFonts w:cs="Arial"/>
          <w:szCs w:val="24"/>
        </w:rPr>
      </w:pPr>
    </w:p>
    <w:p w14:paraId="038A9BB5" w14:textId="77777777" w:rsidR="0093378C" w:rsidRPr="00823ADF" w:rsidRDefault="0093378C" w:rsidP="001D0D9D">
      <w:pPr>
        <w:tabs>
          <w:tab w:val="left" w:pos="4820"/>
        </w:tabs>
        <w:ind w:left="4820" w:hanging="4820"/>
        <w:jc w:val="left"/>
        <w:rPr>
          <w:rFonts w:cs="Arial"/>
          <w:szCs w:val="24"/>
        </w:rPr>
      </w:pPr>
    </w:p>
    <w:p w14:paraId="643BE922" w14:textId="77777777" w:rsidR="001D3409" w:rsidRPr="00823ADF" w:rsidRDefault="001D3409" w:rsidP="001D0D9D">
      <w:pPr>
        <w:tabs>
          <w:tab w:val="left" w:pos="4820"/>
        </w:tabs>
        <w:ind w:left="4820" w:hanging="4820"/>
        <w:jc w:val="left"/>
        <w:rPr>
          <w:rFonts w:cs="Arial"/>
          <w:szCs w:val="24"/>
        </w:rPr>
      </w:pPr>
    </w:p>
    <w:p w14:paraId="0A064F42" w14:textId="77777777" w:rsidR="004821DF" w:rsidRPr="00823ADF" w:rsidRDefault="004821DF" w:rsidP="001D0D9D">
      <w:pPr>
        <w:tabs>
          <w:tab w:val="left" w:pos="4820"/>
        </w:tabs>
        <w:jc w:val="left"/>
        <w:rPr>
          <w:rFonts w:cs="Arial"/>
          <w:szCs w:val="24"/>
        </w:rPr>
      </w:pPr>
    </w:p>
    <w:p w14:paraId="1E738657" w14:textId="3DB08479" w:rsidR="00894EF4" w:rsidRPr="00823ADF" w:rsidRDefault="00894EF4" w:rsidP="001D0D9D">
      <w:pPr>
        <w:spacing w:after="160"/>
        <w:jc w:val="left"/>
        <w:rPr>
          <w:rFonts w:cs="Arial"/>
          <w:szCs w:val="24"/>
        </w:rPr>
      </w:pPr>
      <w:r w:rsidRPr="00823ADF">
        <w:rPr>
          <w:rFonts w:cs="Arial"/>
          <w:szCs w:val="24"/>
        </w:rPr>
        <w:br w:type="page"/>
      </w:r>
    </w:p>
    <w:p w14:paraId="37D6E861" w14:textId="4A9DA396" w:rsidR="004A5EA0" w:rsidRPr="00823ADF" w:rsidRDefault="004A5EA0" w:rsidP="001D0D9D">
      <w:pPr>
        <w:tabs>
          <w:tab w:val="left" w:pos="4820"/>
        </w:tabs>
        <w:ind w:left="4820" w:hanging="4820"/>
        <w:jc w:val="left"/>
        <w:rPr>
          <w:rFonts w:cs="Arial"/>
          <w:szCs w:val="24"/>
        </w:rPr>
      </w:pPr>
    </w:p>
    <w:p w14:paraId="1C997CDF" w14:textId="47584683" w:rsidR="00894EF4" w:rsidRPr="00823ADF" w:rsidRDefault="00894EF4" w:rsidP="001D0D9D">
      <w:pPr>
        <w:tabs>
          <w:tab w:val="left" w:pos="4820"/>
        </w:tabs>
        <w:ind w:left="4820" w:hanging="4820"/>
        <w:jc w:val="left"/>
        <w:rPr>
          <w:rFonts w:cs="Arial"/>
          <w:szCs w:val="24"/>
        </w:rPr>
      </w:pPr>
    </w:p>
    <w:p w14:paraId="2095DEB7" w14:textId="308DE521" w:rsidR="00894EF4" w:rsidRPr="00823ADF" w:rsidRDefault="00894EF4" w:rsidP="001D0D9D">
      <w:pPr>
        <w:tabs>
          <w:tab w:val="left" w:pos="4820"/>
        </w:tabs>
        <w:ind w:left="4820" w:hanging="4820"/>
        <w:jc w:val="left"/>
        <w:rPr>
          <w:rFonts w:cs="Arial"/>
          <w:szCs w:val="24"/>
        </w:rPr>
      </w:pPr>
    </w:p>
    <w:p w14:paraId="4E9BE3E0" w14:textId="4D81EDC1" w:rsidR="00894EF4" w:rsidRPr="00823ADF" w:rsidRDefault="00894EF4" w:rsidP="001D0D9D">
      <w:pPr>
        <w:tabs>
          <w:tab w:val="left" w:pos="4820"/>
        </w:tabs>
        <w:ind w:left="4820" w:hanging="4820"/>
        <w:jc w:val="left"/>
        <w:rPr>
          <w:rFonts w:cs="Arial"/>
          <w:szCs w:val="24"/>
        </w:rPr>
      </w:pPr>
    </w:p>
    <w:p w14:paraId="0C8AD5BD" w14:textId="45367838" w:rsidR="00894EF4" w:rsidRPr="00823ADF" w:rsidRDefault="00894EF4" w:rsidP="001D0D9D">
      <w:pPr>
        <w:tabs>
          <w:tab w:val="left" w:pos="4820"/>
        </w:tabs>
        <w:ind w:left="4820" w:hanging="4820"/>
        <w:jc w:val="left"/>
        <w:rPr>
          <w:rFonts w:cs="Arial"/>
          <w:szCs w:val="24"/>
        </w:rPr>
      </w:pPr>
    </w:p>
    <w:p w14:paraId="55AEDDE6" w14:textId="77777777" w:rsidR="00894EF4" w:rsidRPr="00823ADF" w:rsidRDefault="00894EF4" w:rsidP="001D0D9D">
      <w:pPr>
        <w:tabs>
          <w:tab w:val="left" w:pos="4820"/>
        </w:tabs>
        <w:ind w:left="4820" w:hanging="4820"/>
        <w:jc w:val="left"/>
        <w:rPr>
          <w:rFonts w:cs="Arial"/>
          <w:szCs w:val="24"/>
        </w:rPr>
      </w:pPr>
    </w:p>
    <w:p w14:paraId="5C2001B4" w14:textId="77777777" w:rsidR="004A5EA0" w:rsidRPr="00823ADF" w:rsidRDefault="004A5EA0" w:rsidP="001D0D9D">
      <w:pPr>
        <w:tabs>
          <w:tab w:val="left" w:pos="4820"/>
        </w:tabs>
        <w:jc w:val="left"/>
        <w:rPr>
          <w:rFonts w:cs="Arial"/>
          <w:szCs w:val="24"/>
        </w:rPr>
        <w:sectPr w:rsidR="004A5EA0" w:rsidRPr="00823ADF" w:rsidSect="008F04B7">
          <w:headerReference w:type="default" r:id="rId14"/>
          <w:footerReference w:type="default" r:id="rId15"/>
          <w:pgSz w:w="11906" w:h="16838"/>
          <w:pgMar w:top="1440" w:right="1230" w:bottom="1440" w:left="1440" w:header="709" w:footer="709" w:gutter="0"/>
          <w:cols w:space="708"/>
          <w:titlePg/>
          <w:docGrid w:linePitch="360"/>
        </w:sectPr>
      </w:pPr>
    </w:p>
    <w:p w14:paraId="4B444D84" w14:textId="77777777" w:rsidR="00E61490" w:rsidRPr="00823ADF" w:rsidRDefault="00E61490" w:rsidP="001D0D9D">
      <w:pPr>
        <w:rPr>
          <w:rFonts w:cs="Arial"/>
          <w:szCs w:val="24"/>
        </w:rPr>
      </w:pPr>
    </w:p>
    <w:p w14:paraId="455CBB51" w14:textId="77777777" w:rsidR="00E61490" w:rsidRPr="00823ADF" w:rsidRDefault="00E61490" w:rsidP="001D0D9D">
      <w:pPr>
        <w:rPr>
          <w:rFonts w:cs="Arial"/>
          <w:szCs w:val="24"/>
        </w:rPr>
      </w:pPr>
    </w:p>
    <w:p w14:paraId="1FAD9FC0" w14:textId="77777777" w:rsidR="00E436BA" w:rsidRDefault="00E436BA" w:rsidP="001D0D9D">
      <w:r>
        <w:t xml:space="preserve">Vážené dámy, </w:t>
      </w:r>
    </w:p>
    <w:p w14:paraId="62D653D4" w14:textId="77777777" w:rsidR="00E436BA" w:rsidRDefault="00E436BA" w:rsidP="001D0D9D">
      <w:r>
        <w:t>Vážení páni,</w:t>
      </w:r>
    </w:p>
    <w:p w14:paraId="535AC601" w14:textId="77777777" w:rsidR="00E436BA" w:rsidRDefault="00E436BA" w:rsidP="001D0D9D"/>
    <w:p w14:paraId="5C6AF3F8" w14:textId="3EA4DF7D" w:rsidR="00E436BA" w:rsidRDefault="00E436BA" w:rsidP="001D0D9D">
      <w:r>
        <w:t>máme</w:t>
      </w:r>
      <w:r w:rsidR="00AD4FDA">
        <w:t xml:space="preserve"> za </w:t>
      </w:r>
      <w:r>
        <w:t>sebou ďalší rok</w:t>
      </w:r>
      <w:r w:rsidR="00F73981">
        <w:t xml:space="preserve"> a </w:t>
      </w:r>
      <w:r>
        <w:t>môžem skonštatovať,</w:t>
      </w:r>
      <w:r w:rsidR="00AD4FDA">
        <w:t xml:space="preserve"> že </w:t>
      </w:r>
      <w:r>
        <w:t>rok 2018 bol</w:t>
      </w:r>
      <w:r w:rsidR="00F73981">
        <w:t xml:space="preserve"> pre </w:t>
      </w:r>
      <w:r>
        <w:t>Úrad komisára</w:t>
      </w:r>
      <w:r w:rsidR="00F73981">
        <w:t xml:space="preserve"> </w:t>
      </w:r>
      <w:r w:rsidR="00AD4FDA">
        <w:t>pre osoby</w:t>
      </w:r>
      <w:r w:rsidR="00F73981">
        <w:t xml:space="preserve"> </w:t>
      </w:r>
      <w:r w:rsidR="00AD4FDA">
        <w:t>so zdravotným</w:t>
      </w:r>
      <w:r>
        <w:t xml:space="preserve"> postihnutím náročný</w:t>
      </w:r>
      <w:r w:rsidR="00F73981">
        <w:t xml:space="preserve"> a </w:t>
      </w:r>
      <w:r>
        <w:t>zároveň úspešný.</w:t>
      </w:r>
      <w:r w:rsidR="00F73981">
        <w:t xml:space="preserve"> </w:t>
      </w:r>
      <w:r w:rsidR="000E79E9">
        <w:t>V</w:t>
      </w:r>
      <w:r w:rsidR="00F73981">
        <w:t> </w:t>
      </w:r>
      <w:r>
        <w:t>každej oblasti nám počet aktivít narástol</w:t>
      </w:r>
      <w:r w:rsidR="00F73981">
        <w:t xml:space="preserve"> a </w:t>
      </w:r>
      <w:r>
        <w:t>kvalita odvedenej práce</w:t>
      </w:r>
      <w:r w:rsidR="00AD4FDA">
        <w:t xml:space="preserve"> sa </w:t>
      </w:r>
      <w:r>
        <w:t>neustále zvyšovala.</w:t>
      </w:r>
    </w:p>
    <w:p w14:paraId="0E1E689C" w14:textId="2E6CF750" w:rsidR="00E436BA" w:rsidRDefault="00E436BA" w:rsidP="001D0D9D">
      <w:r>
        <w:t>Tak ako</w:t>
      </w:r>
      <w:r w:rsidR="00F73981">
        <w:t xml:space="preserve"> v </w:t>
      </w:r>
      <w:r>
        <w:t>predchádzajúcom období</w:t>
      </w:r>
      <w:r w:rsidR="00AD4FDA">
        <w:t xml:space="preserve"> aj </w:t>
      </w:r>
      <w:r>
        <w:t>počas celého roka 2018 sme riešili individuálne podnety, poskytovali sme poradenstvo občanom</w:t>
      </w:r>
      <w:r w:rsidR="00F73981">
        <w:t xml:space="preserve"> a </w:t>
      </w:r>
      <w:r>
        <w:t>organizáciám, zapájali sme</w:t>
      </w:r>
      <w:r w:rsidR="00AD4FDA">
        <w:t xml:space="preserve"> sa </w:t>
      </w:r>
      <w:r w:rsidR="00F73981">
        <w:t>do </w:t>
      </w:r>
      <w:r>
        <w:t>pripomienkových konaní</w:t>
      </w:r>
      <w:r w:rsidR="00F73981">
        <w:t xml:space="preserve"> v </w:t>
      </w:r>
      <w:r>
        <w:t>úsilí</w:t>
      </w:r>
      <w:r w:rsidR="00F73981">
        <w:t xml:space="preserve"> o </w:t>
      </w:r>
      <w:r>
        <w:t>zmenu legislatívy, zúčastňovali sme</w:t>
      </w:r>
      <w:r w:rsidR="00AD4FDA">
        <w:t xml:space="preserve"> sa </w:t>
      </w:r>
      <w:r w:rsidR="00F73981">
        <w:t>na </w:t>
      </w:r>
      <w:r>
        <w:t>súdnych pojednávaniach, vykonávali sme monitoringy</w:t>
      </w:r>
      <w:r w:rsidR="00F73981">
        <w:t xml:space="preserve"> v </w:t>
      </w:r>
      <w:r>
        <w:t>zariadeniach sociálnych služieb, spustili sme pilotný projekt monitorovania inkluzívneho vzdelávania</w:t>
      </w:r>
      <w:r w:rsidR="00F73981">
        <w:t xml:space="preserve"> v </w:t>
      </w:r>
      <w:r>
        <w:t>školách</w:t>
      </w:r>
      <w:r w:rsidR="00F73981">
        <w:t xml:space="preserve"> a </w:t>
      </w:r>
      <w:r>
        <w:t>predškolských zariadeniach, navštevovali sme mestá, optimalizovali vnútorné procesy, dobudovávali riadiace systémy</w:t>
      </w:r>
      <w:r w:rsidR="00F73981">
        <w:t xml:space="preserve"> a </w:t>
      </w:r>
      <w:r>
        <w:t>pokračovali</w:t>
      </w:r>
      <w:r w:rsidR="00F73981">
        <w:t xml:space="preserve"> v </w:t>
      </w:r>
      <w:r>
        <w:t>transparentnom zviditeľňovaní činnosti Úradu komisára</w:t>
      </w:r>
      <w:r w:rsidR="00F73981">
        <w:t xml:space="preserve"> </w:t>
      </w:r>
      <w:r w:rsidR="00AD4FDA">
        <w:t>pre osoby</w:t>
      </w:r>
      <w:r w:rsidR="00F73981">
        <w:t xml:space="preserve"> </w:t>
      </w:r>
      <w:r w:rsidR="00AD4FDA">
        <w:t>so zdravotným</w:t>
      </w:r>
      <w:r>
        <w:t xml:space="preserve"> postihnutím. To</w:t>
      </w:r>
      <w:r w:rsidR="00AD4FDA">
        <w:t xml:space="preserve"> je </w:t>
      </w:r>
      <w:r>
        <w:t>iba stručný výpočet aktivít, ktorým sme</w:t>
      </w:r>
      <w:r w:rsidR="00AD4FDA">
        <w:t xml:space="preserve"> sa </w:t>
      </w:r>
      <w:r w:rsidR="00F73981">
        <w:t>v </w:t>
      </w:r>
      <w:r>
        <w:t>priebehu celého roka 2018 venovali</w:t>
      </w:r>
      <w:r w:rsidR="00F73981">
        <w:t xml:space="preserve"> a </w:t>
      </w:r>
      <w:r>
        <w:t>nepokrýva všetky činnosti,</w:t>
      </w:r>
      <w:r w:rsidR="00F73981">
        <w:t xml:space="preserve"> o </w:t>
      </w:r>
      <w:r>
        <w:t>ktorých</w:t>
      </w:r>
      <w:r w:rsidR="00AD4FDA">
        <w:t xml:space="preserve"> si </w:t>
      </w:r>
      <w:r>
        <w:t>Vám dovoľujem podať správu</w:t>
      </w:r>
      <w:r w:rsidR="00F73981">
        <w:t xml:space="preserve"> v </w:t>
      </w:r>
      <w:r>
        <w:t>mnohých detailoch.</w:t>
      </w:r>
    </w:p>
    <w:p w14:paraId="3F9FD149" w14:textId="11A48E97" w:rsidR="00E436BA" w:rsidRDefault="00E436BA" w:rsidP="001D0D9D">
      <w:r>
        <w:t>Moja správa sumarizuje poznatky, zistenia</w:t>
      </w:r>
      <w:r w:rsidR="00F73981">
        <w:t xml:space="preserve"> a </w:t>
      </w:r>
      <w:r>
        <w:t>odporúčania, tak ako sme ich spolu</w:t>
      </w:r>
      <w:r w:rsidR="00F73981">
        <w:t xml:space="preserve"> s </w:t>
      </w:r>
      <w:r>
        <w:t>mojimi kolegami zaznamenávali</w:t>
      </w:r>
      <w:r w:rsidR="00F73981">
        <w:t xml:space="preserve"> v </w:t>
      </w:r>
      <w:r>
        <w:t>priebehu celého predchádzajúceho roka. Správa tiež približuje osudy</w:t>
      </w:r>
      <w:r w:rsidR="00F73981">
        <w:t xml:space="preserve"> a </w:t>
      </w:r>
      <w:r>
        <w:t>príbehy ľudí. Niektoré smutné, iné</w:t>
      </w:r>
      <w:r w:rsidR="00F73981">
        <w:t xml:space="preserve"> so </w:t>
      </w:r>
      <w:r>
        <w:t>šťastným koncom. Prinášam zistenia, opisujem opatrenia</w:t>
      </w:r>
      <w:r w:rsidR="00F73981">
        <w:t xml:space="preserve"> a </w:t>
      </w:r>
      <w:r>
        <w:t>chcem</w:t>
      </w:r>
      <w:r w:rsidR="00AD4FDA">
        <w:t xml:space="preserve"> sa </w:t>
      </w:r>
      <w:r w:rsidR="00F73981">
        <w:t>s </w:t>
      </w:r>
      <w:r>
        <w:t>Vami podeliť</w:t>
      </w:r>
      <w:r w:rsidR="00F73981">
        <w:t xml:space="preserve"> o </w:t>
      </w:r>
      <w:r>
        <w:t>príklady dobrej praxe, ktoré sme</w:t>
      </w:r>
      <w:r w:rsidR="00F73981">
        <w:t xml:space="preserve"> s </w:t>
      </w:r>
      <w:r>
        <w:t>radosťou privítali</w:t>
      </w:r>
      <w:r w:rsidR="00F73981">
        <w:t xml:space="preserve"> a </w:t>
      </w:r>
      <w:r>
        <w:t>šírili ďalej.</w:t>
      </w:r>
    </w:p>
    <w:p w14:paraId="28A7BC1B" w14:textId="7F1A28EB" w:rsidR="00D31748" w:rsidRPr="00E436BA" w:rsidRDefault="00E436BA" w:rsidP="001D0D9D">
      <w:r>
        <w:t>Pri predkladaní tejto správy mi dovoľte poďakovať</w:t>
      </w:r>
      <w:r w:rsidR="00AD4FDA">
        <w:t xml:space="preserve"> sa </w:t>
      </w:r>
      <w:r>
        <w:t>všetkým,</w:t>
      </w:r>
      <w:r w:rsidR="00F73981">
        <w:t xml:space="preserve"> s </w:t>
      </w:r>
      <w:r>
        <w:t>ktorými som</w:t>
      </w:r>
      <w:r w:rsidR="00F73981">
        <w:t xml:space="preserve"> v </w:t>
      </w:r>
      <w:r>
        <w:t>priebehu roka 2018 mala česť spolupracovať</w:t>
      </w:r>
      <w:r w:rsidR="00F73981">
        <w:t xml:space="preserve"> a </w:t>
      </w:r>
      <w:r>
        <w:t>ktorí obohatili môj život</w:t>
      </w:r>
      <w:r w:rsidR="00F73981">
        <w:t xml:space="preserve"> a </w:t>
      </w:r>
      <w:r>
        <w:t>prácu Úradu komisára</w:t>
      </w:r>
      <w:r w:rsidR="00F73981">
        <w:t xml:space="preserve"> </w:t>
      </w:r>
      <w:r w:rsidR="00AD4FDA">
        <w:t>pre osoby</w:t>
      </w:r>
      <w:r w:rsidR="00F73981">
        <w:t xml:space="preserve"> </w:t>
      </w:r>
      <w:r w:rsidR="00AD4FDA">
        <w:t>so zdravotným</w:t>
      </w:r>
      <w:r>
        <w:t xml:space="preserve"> postihnutím.</w:t>
      </w:r>
    </w:p>
    <w:p w14:paraId="45E82AD4" w14:textId="77777777" w:rsidR="00C0039A" w:rsidRPr="00823ADF" w:rsidRDefault="00C0039A" w:rsidP="001D0D9D">
      <w:pPr>
        <w:rPr>
          <w:rFonts w:cs="Arial"/>
          <w:szCs w:val="24"/>
        </w:rPr>
      </w:pPr>
    </w:p>
    <w:p w14:paraId="76BFEABE" w14:textId="77777777" w:rsidR="00645F81" w:rsidRPr="00823ADF" w:rsidRDefault="00645F81" w:rsidP="001D0D9D">
      <w:pPr>
        <w:rPr>
          <w:rFonts w:cs="Arial"/>
          <w:szCs w:val="24"/>
        </w:rPr>
      </w:pPr>
    </w:p>
    <w:p w14:paraId="3B9D7229" w14:textId="6AFA1A31" w:rsidR="00C0039A" w:rsidRPr="00823ADF" w:rsidRDefault="00C0039A" w:rsidP="001D0D9D">
      <w:pPr>
        <w:tabs>
          <w:tab w:val="left" w:pos="4820"/>
        </w:tabs>
        <w:jc w:val="left"/>
        <w:rPr>
          <w:rFonts w:cs="Arial"/>
          <w:szCs w:val="24"/>
        </w:rPr>
      </w:pPr>
      <w:r w:rsidRPr="00823ADF">
        <w:rPr>
          <w:rFonts w:cs="Arial"/>
          <w:szCs w:val="24"/>
        </w:rPr>
        <w:tab/>
        <w:t xml:space="preserve">JUDr. Zuzana Stavrovská </w:t>
      </w:r>
      <w:r w:rsidR="00F73981">
        <w:rPr>
          <w:rFonts w:cs="Arial"/>
          <w:szCs w:val="24"/>
        </w:rPr>
        <w:t>v. r.</w:t>
      </w:r>
    </w:p>
    <w:p w14:paraId="55FD51F1" w14:textId="12E4541F" w:rsidR="008D749B" w:rsidRDefault="00C0039A" w:rsidP="001D0D9D">
      <w:pPr>
        <w:tabs>
          <w:tab w:val="left" w:pos="4820"/>
        </w:tabs>
        <w:ind w:left="4820" w:hanging="4820"/>
        <w:jc w:val="left"/>
        <w:rPr>
          <w:rFonts w:cs="Arial"/>
          <w:szCs w:val="24"/>
        </w:rPr>
      </w:pPr>
      <w:r w:rsidRPr="00823ADF">
        <w:rPr>
          <w:rFonts w:cs="Arial"/>
          <w:szCs w:val="24"/>
        </w:rPr>
        <w:tab/>
      </w:r>
      <w:r w:rsidR="008D749B">
        <w:rPr>
          <w:rFonts w:cs="Arial"/>
          <w:szCs w:val="24"/>
        </w:rPr>
        <w:t>k</w:t>
      </w:r>
      <w:r w:rsidRPr="00823ADF">
        <w:rPr>
          <w:rFonts w:cs="Arial"/>
          <w:szCs w:val="24"/>
        </w:rPr>
        <w:t>omisárka</w:t>
      </w:r>
    </w:p>
    <w:p w14:paraId="2231618B" w14:textId="4077AD22" w:rsidR="00C0039A" w:rsidRPr="00823ADF" w:rsidRDefault="008D749B" w:rsidP="001D0D9D">
      <w:pPr>
        <w:tabs>
          <w:tab w:val="left" w:pos="4820"/>
        </w:tabs>
        <w:ind w:left="4820" w:hanging="4820"/>
        <w:jc w:val="left"/>
        <w:rPr>
          <w:rFonts w:cs="Arial"/>
          <w:szCs w:val="24"/>
        </w:rPr>
      </w:pPr>
      <w:r>
        <w:rPr>
          <w:rFonts w:cs="Arial"/>
          <w:szCs w:val="24"/>
        </w:rPr>
        <w:tab/>
      </w:r>
      <w:r w:rsidR="00AD4FDA">
        <w:rPr>
          <w:rFonts w:cs="Arial"/>
          <w:szCs w:val="24"/>
        </w:rPr>
        <w:t>pre osoby</w:t>
      </w:r>
      <w:r w:rsidR="00F73981">
        <w:rPr>
          <w:rFonts w:cs="Arial"/>
          <w:szCs w:val="24"/>
        </w:rPr>
        <w:t xml:space="preserve"> </w:t>
      </w:r>
      <w:r w:rsidR="00AD4FDA">
        <w:rPr>
          <w:rFonts w:cs="Arial"/>
          <w:szCs w:val="24"/>
        </w:rPr>
        <w:t>so zdravotným</w:t>
      </w:r>
      <w:r w:rsidR="00C0039A" w:rsidRPr="00823ADF">
        <w:rPr>
          <w:rFonts w:cs="Arial"/>
          <w:szCs w:val="24"/>
        </w:rPr>
        <w:t xml:space="preserve"> postihnutím</w:t>
      </w:r>
    </w:p>
    <w:p w14:paraId="187AA510" w14:textId="341B1740" w:rsidR="004A5EA0" w:rsidRPr="00823ADF" w:rsidRDefault="004A5EA0" w:rsidP="001D0D9D">
      <w:pPr>
        <w:tabs>
          <w:tab w:val="left" w:pos="4820"/>
        </w:tabs>
        <w:ind w:left="4820" w:hanging="4820"/>
        <w:jc w:val="left"/>
        <w:rPr>
          <w:rFonts w:cs="Arial"/>
          <w:szCs w:val="24"/>
        </w:rPr>
      </w:pPr>
    </w:p>
    <w:p w14:paraId="0E57D42F" w14:textId="5A73D20F" w:rsidR="004A5EA0" w:rsidRPr="00823ADF" w:rsidRDefault="004A5EA0" w:rsidP="001D0D9D">
      <w:pPr>
        <w:tabs>
          <w:tab w:val="left" w:pos="4820"/>
        </w:tabs>
        <w:ind w:left="4820" w:hanging="4820"/>
        <w:jc w:val="left"/>
        <w:rPr>
          <w:rFonts w:cs="Arial"/>
          <w:szCs w:val="24"/>
        </w:rPr>
      </w:pPr>
    </w:p>
    <w:p w14:paraId="7B8C2A4C" w14:textId="36D4F02A" w:rsidR="001D3409" w:rsidRPr="00823ADF" w:rsidRDefault="001D3409" w:rsidP="001D0D9D">
      <w:pPr>
        <w:tabs>
          <w:tab w:val="left" w:pos="4820"/>
        </w:tabs>
        <w:ind w:left="4820" w:hanging="4820"/>
        <w:jc w:val="left"/>
        <w:rPr>
          <w:rFonts w:cs="Arial"/>
          <w:szCs w:val="24"/>
        </w:rPr>
      </w:pPr>
    </w:p>
    <w:p w14:paraId="220E59E5" w14:textId="77777777" w:rsidR="00820446" w:rsidRPr="00823ADF" w:rsidRDefault="00820446" w:rsidP="001D0D9D">
      <w:pPr>
        <w:tabs>
          <w:tab w:val="left" w:pos="4820"/>
        </w:tabs>
        <w:ind w:left="4820" w:hanging="4820"/>
        <w:jc w:val="left"/>
        <w:rPr>
          <w:rFonts w:cs="Arial"/>
          <w:szCs w:val="24"/>
        </w:rPr>
      </w:pPr>
    </w:p>
    <w:p w14:paraId="69690943" w14:textId="77777777" w:rsidR="00820446" w:rsidRPr="00823ADF" w:rsidRDefault="00820446" w:rsidP="001D0D9D">
      <w:pPr>
        <w:tabs>
          <w:tab w:val="left" w:pos="4820"/>
        </w:tabs>
        <w:ind w:left="4820" w:hanging="4820"/>
        <w:jc w:val="left"/>
        <w:rPr>
          <w:rFonts w:cs="Arial"/>
          <w:szCs w:val="24"/>
        </w:rPr>
      </w:pPr>
    </w:p>
    <w:p w14:paraId="30ECB72D" w14:textId="6B0FDDEF" w:rsidR="00820446" w:rsidRPr="00823ADF" w:rsidRDefault="00820446" w:rsidP="001D0D9D">
      <w:pPr>
        <w:spacing w:after="160"/>
        <w:jc w:val="left"/>
        <w:rPr>
          <w:rFonts w:cs="Arial"/>
          <w:szCs w:val="24"/>
        </w:rPr>
      </w:pPr>
      <w:r w:rsidRPr="00823ADF">
        <w:rPr>
          <w:rFonts w:cs="Arial"/>
          <w:szCs w:val="24"/>
        </w:rPr>
        <w:br w:type="page"/>
      </w:r>
    </w:p>
    <w:p w14:paraId="5AC20293" w14:textId="7D954460" w:rsidR="004A5EA0" w:rsidRPr="00823ADF" w:rsidRDefault="004A5EA0" w:rsidP="001D0D9D">
      <w:pPr>
        <w:tabs>
          <w:tab w:val="left" w:pos="4820"/>
        </w:tabs>
        <w:ind w:left="4820" w:hanging="4820"/>
        <w:jc w:val="left"/>
        <w:rPr>
          <w:rFonts w:cs="Arial"/>
          <w:szCs w:val="24"/>
        </w:rPr>
      </w:pPr>
    </w:p>
    <w:p w14:paraId="626D0C70" w14:textId="1B9B697B" w:rsidR="00820446" w:rsidRPr="00823ADF" w:rsidRDefault="00820446" w:rsidP="001D0D9D">
      <w:pPr>
        <w:tabs>
          <w:tab w:val="left" w:pos="4820"/>
        </w:tabs>
        <w:ind w:left="4820" w:hanging="4820"/>
        <w:jc w:val="left"/>
        <w:rPr>
          <w:rFonts w:cs="Arial"/>
          <w:szCs w:val="24"/>
        </w:rPr>
      </w:pPr>
    </w:p>
    <w:p w14:paraId="342A4B82" w14:textId="77777777" w:rsidR="00820446" w:rsidRPr="00823ADF" w:rsidRDefault="00820446" w:rsidP="001D0D9D">
      <w:pPr>
        <w:tabs>
          <w:tab w:val="left" w:pos="4820"/>
        </w:tabs>
        <w:ind w:left="4820" w:hanging="4820"/>
        <w:jc w:val="left"/>
        <w:rPr>
          <w:rFonts w:cs="Arial"/>
          <w:szCs w:val="24"/>
        </w:rPr>
      </w:pPr>
    </w:p>
    <w:p w14:paraId="186592FA" w14:textId="0BC43C18" w:rsidR="00820446" w:rsidRPr="00823ADF" w:rsidRDefault="00820446" w:rsidP="001D0D9D">
      <w:pPr>
        <w:tabs>
          <w:tab w:val="left" w:pos="4820"/>
        </w:tabs>
        <w:ind w:left="4820" w:hanging="4820"/>
        <w:jc w:val="left"/>
        <w:rPr>
          <w:rFonts w:cs="Arial"/>
          <w:szCs w:val="24"/>
        </w:rPr>
      </w:pPr>
    </w:p>
    <w:p w14:paraId="1D0DD5EF" w14:textId="77777777" w:rsidR="00820446" w:rsidRPr="00823ADF" w:rsidRDefault="00820446" w:rsidP="001D0D9D">
      <w:pPr>
        <w:tabs>
          <w:tab w:val="left" w:pos="4820"/>
        </w:tabs>
        <w:ind w:left="4820" w:hanging="4820"/>
        <w:jc w:val="left"/>
        <w:rPr>
          <w:rFonts w:cs="Arial"/>
          <w:szCs w:val="24"/>
        </w:rPr>
      </w:pPr>
    </w:p>
    <w:p w14:paraId="0BA5790F" w14:textId="6621E740" w:rsidR="004A5EA0" w:rsidRPr="00823ADF" w:rsidRDefault="004A5EA0" w:rsidP="001D0D9D">
      <w:pPr>
        <w:tabs>
          <w:tab w:val="left" w:pos="4820"/>
        </w:tabs>
        <w:ind w:left="4820" w:hanging="4820"/>
        <w:jc w:val="left"/>
        <w:rPr>
          <w:rFonts w:cs="Arial"/>
          <w:szCs w:val="24"/>
        </w:rPr>
      </w:pPr>
    </w:p>
    <w:p w14:paraId="78B01967" w14:textId="77777777" w:rsidR="004A5EA0" w:rsidRPr="00823ADF" w:rsidRDefault="004A5EA0" w:rsidP="001D0D9D">
      <w:pPr>
        <w:tabs>
          <w:tab w:val="left" w:pos="4820"/>
        </w:tabs>
        <w:jc w:val="left"/>
        <w:rPr>
          <w:rFonts w:cs="Arial"/>
          <w:szCs w:val="24"/>
        </w:rPr>
        <w:sectPr w:rsidR="004A5EA0" w:rsidRPr="00823ADF" w:rsidSect="008F04B7">
          <w:headerReference w:type="default" r:id="rId16"/>
          <w:footerReference w:type="default" r:id="rId17"/>
          <w:pgSz w:w="11906" w:h="16838"/>
          <w:pgMar w:top="1440" w:right="1230" w:bottom="1440" w:left="1440" w:header="709" w:footer="709" w:gutter="0"/>
          <w:cols w:space="708"/>
          <w:docGrid w:linePitch="360"/>
        </w:sectPr>
      </w:pPr>
    </w:p>
    <w:p w14:paraId="35E37F67" w14:textId="77777777" w:rsidR="00944042" w:rsidRPr="00DF6BCB" w:rsidRDefault="00C0039A" w:rsidP="001C7DEE">
      <w:pPr>
        <w:pStyle w:val="Heading0"/>
        <w:ind w:left="709" w:hanging="709"/>
        <w:rPr>
          <w:noProof/>
        </w:rPr>
      </w:pPr>
      <w:bookmarkStart w:id="1" w:name="_Toc509592556"/>
      <w:bookmarkStart w:id="2" w:name="_Toc509600100"/>
      <w:bookmarkStart w:id="3" w:name="_Toc509610163"/>
      <w:bookmarkStart w:id="4" w:name="_Toc509668337"/>
      <w:bookmarkStart w:id="5" w:name="_Toc4457820"/>
      <w:bookmarkStart w:id="6" w:name="_Toc4580645"/>
      <w:r w:rsidRPr="00823ADF">
        <w:rPr>
          <w:rFonts w:cs="Arial"/>
        </w:rPr>
        <w:lastRenderedPageBreak/>
        <w:t>Obsah</w:t>
      </w:r>
      <w:bookmarkEnd w:id="1"/>
      <w:bookmarkEnd w:id="2"/>
      <w:bookmarkEnd w:id="3"/>
      <w:bookmarkEnd w:id="4"/>
      <w:bookmarkEnd w:id="5"/>
      <w:bookmarkEnd w:id="6"/>
      <w:r w:rsidR="001C7DEE" w:rsidRPr="00DF6BCB">
        <w:rPr>
          <w:rFonts w:cstheme="minorHAnsi"/>
        </w:rPr>
        <w:fldChar w:fldCharType="begin"/>
      </w:r>
      <w:r w:rsidR="001C7DEE" w:rsidRPr="00DF6BCB">
        <w:rPr>
          <w:rFonts w:cstheme="minorHAnsi"/>
        </w:rPr>
        <w:instrText xml:space="preserve"> TOC \o "1-3" \h \z \t "Story;4" </w:instrText>
      </w:r>
      <w:r w:rsidR="001C7DEE" w:rsidRPr="00DF6BCB">
        <w:rPr>
          <w:rFonts w:cstheme="minorHAnsi"/>
        </w:rPr>
        <w:fldChar w:fldCharType="separate"/>
      </w:r>
    </w:p>
    <w:p w14:paraId="470FF4B6" w14:textId="61A463C7" w:rsidR="00944042" w:rsidRPr="00EB5356" w:rsidRDefault="00B17407" w:rsidP="001C4A7B">
      <w:pPr>
        <w:pStyle w:val="TOC1"/>
        <w:spacing w:after="0" w:line="300" w:lineRule="auto"/>
        <w:rPr>
          <w:rFonts w:eastAsiaTheme="minorEastAsia" w:cs="Arial"/>
          <w:noProof/>
          <w:sz w:val="22"/>
          <w:lang w:eastAsia="sk-SK"/>
        </w:rPr>
      </w:pPr>
      <w:hyperlink w:anchor="_Toc4580649" w:history="1">
        <w:r w:rsidR="00944042" w:rsidRPr="00EB5356">
          <w:rPr>
            <w:rStyle w:val="Hyperlink"/>
            <w:rFonts w:cs="Arial"/>
            <w:noProof/>
            <w:u w:val="none"/>
          </w:rPr>
          <w:t>1</w:t>
        </w:r>
        <w:r w:rsidR="00944042" w:rsidRPr="00EB5356">
          <w:rPr>
            <w:rFonts w:eastAsiaTheme="minorEastAsia" w:cs="Arial"/>
            <w:noProof/>
            <w:sz w:val="22"/>
            <w:lang w:eastAsia="sk-SK"/>
          </w:rPr>
          <w:tab/>
        </w:r>
        <w:r w:rsidR="00944042" w:rsidRPr="00EB5356">
          <w:rPr>
            <w:rStyle w:val="Hyperlink"/>
            <w:rFonts w:cs="Arial"/>
            <w:noProof/>
            <w:u w:val="none"/>
          </w:rPr>
          <w:t>Základné informácie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_Toc4580649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w:t>
        </w:r>
        <w:r w:rsidR="00944042" w:rsidRPr="00EB5356">
          <w:rPr>
            <w:rFonts w:cs="Arial"/>
            <w:noProof/>
            <w:webHidden/>
          </w:rPr>
          <w:fldChar w:fldCharType="end"/>
        </w:r>
      </w:hyperlink>
    </w:p>
    <w:p w14:paraId="4A2BC754" w14:textId="6033412B" w:rsidR="00944042" w:rsidRPr="00EB5356" w:rsidRDefault="00B17407" w:rsidP="001C4A7B">
      <w:pPr>
        <w:pStyle w:val="TOC2"/>
        <w:spacing w:after="0" w:line="300" w:lineRule="auto"/>
        <w:rPr>
          <w:rFonts w:eastAsiaTheme="minorEastAsia" w:cs="Arial"/>
          <w:noProof/>
          <w:sz w:val="22"/>
          <w:lang w:eastAsia="sk-SK"/>
        </w:rPr>
      </w:pPr>
      <w:hyperlink w:anchor="_Toc4580650" w:history="1">
        <w:r w:rsidR="00944042" w:rsidRPr="00EB5356">
          <w:rPr>
            <w:rStyle w:val="Hyperlink"/>
            <w:rFonts w:cs="Arial"/>
            <w:noProof/>
            <w:u w:val="none"/>
            <w14:scene3d>
              <w14:camera w14:prst="orthographicFront"/>
              <w14:lightRig w14:rig="threePt" w14:dir="t">
                <w14:rot w14:lat="0" w14:lon="0" w14:rev="0"/>
              </w14:lightRig>
            </w14:scene3d>
          </w:rPr>
          <w:t>1.1</w:t>
        </w:r>
        <w:r w:rsidR="00944042" w:rsidRPr="00EB5356">
          <w:rPr>
            <w:rFonts w:eastAsiaTheme="minorEastAsia" w:cs="Arial"/>
            <w:noProof/>
            <w:sz w:val="22"/>
            <w:lang w:eastAsia="sk-SK"/>
          </w:rPr>
          <w:tab/>
        </w:r>
        <w:r w:rsidR="00944042" w:rsidRPr="00EB5356">
          <w:rPr>
            <w:rStyle w:val="Hyperlink"/>
            <w:rFonts w:cs="Arial"/>
            <w:noProof/>
            <w:u w:val="none"/>
          </w:rPr>
          <w:t>Komisár pre osoby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_Toc4580650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w:t>
        </w:r>
        <w:r w:rsidR="00944042" w:rsidRPr="00EB5356">
          <w:rPr>
            <w:rFonts w:cs="Arial"/>
            <w:noProof/>
            <w:webHidden/>
          </w:rPr>
          <w:fldChar w:fldCharType="end"/>
        </w:r>
      </w:hyperlink>
    </w:p>
    <w:p w14:paraId="0C8AB9DC" w14:textId="095BE177" w:rsidR="00944042" w:rsidRPr="00EB5356" w:rsidRDefault="00B17407" w:rsidP="001C4A7B">
      <w:pPr>
        <w:pStyle w:val="TOC2"/>
        <w:spacing w:after="0" w:line="300" w:lineRule="auto"/>
        <w:rPr>
          <w:rFonts w:eastAsiaTheme="minorEastAsia" w:cs="Arial"/>
          <w:noProof/>
          <w:sz w:val="22"/>
          <w:lang w:eastAsia="sk-SK"/>
        </w:rPr>
      </w:pPr>
      <w:hyperlink w:anchor="_Toc4580651" w:history="1">
        <w:r w:rsidR="00944042" w:rsidRPr="00EB5356">
          <w:rPr>
            <w:rStyle w:val="Hyperlink"/>
            <w:rFonts w:cs="Arial"/>
            <w:noProof/>
            <w:u w:val="none"/>
            <w14:scene3d>
              <w14:camera w14:prst="orthographicFront"/>
              <w14:lightRig w14:rig="threePt" w14:dir="t">
                <w14:rot w14:lat="0" w14:lon="0" w14:rev="0"/>
              </w14:lightRig>
            </w14:scene3d>
          </w:rPr>
          <w:t>1.2</w:t>
        </w:r>
        <w:r w:rsidR="00944042" w:rsidRPr="00EB5356">
          <w:rPr>
            <w:rFonts w:eastAsiaTheme="minorEastAsia" w:cs="Arial"/>
            <w:noProof/>
            <w:sz w:val="22"/>
            <w:lang w:eastAsia="sk-SK"/>
          </w:rPr>
          <w:tab/>
        </w:r>
        <w:r w:rsidR="00944042" w:rsidRPr="00EB5356">
          <w:rPr>
            <w:rStyle w:val="Hyperlink"/>
            <w:rFonts w:cs="Arial"/>
            <w:noProof/>
            <w:u w:val="none"/>
          </w:rPr>
          <w:t>Pôsobnosť komisára pre osoby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w:t>
        </w:r>
        <w:r w:rsidR="00944042" w:rsidRPr="00EB5356">
          <w:rPr>
            <w:rFonts w:cs="Arial"/>
            <w:noProof/>
            <w:webHidden/>
          </w:rPr>
          <w:fldChar w:fldCharType="end"/>
        </w:r>
      </w:hyperlink>
    </w:p>
    <w:p w14:paraId="4108E651" w14:textId="21A4258B" w:rsidR="00944042" w:rsidRPr="00EB5356" w:rsidRDefault="00B17407" w:rsidP="001C4A7B">
      <w:pPr>
        <w:pStyle w:val="TOC2"/>
        <w:spacing w:after="0" w:line="300" w:lineRule="auto"/>
        <w:rPr>
          <w:rFonts w:eastAsiaTheme="minorEastAsia" w:cs="Arial"/>
          <w:noProof/>
          <w:sz w:val="22"/>
          <w:lang w:eastAsia="sk-SK"/>
        </w:rPr>
      </w:pPr>
      <w:hyperlink w:anchor="_Toc4580652" w:history="1">
        <w:r w:rsidR="00944042" w:rsidRPr="00EB5356">
          <w:rPr>
            <w:rStyle w:val="Hyperlink"/>
            <w:rFonts w:cs="Arial"/>
            <w:noProof/>
            <w:u w:val="none"/>
            <w14:scene3d>
              <w14:camera w14:prst="orthographicFront"/>
              <w14:lightRig w14:rig="threePt" w14:dir="t">
                <w14:rot w14:lat="0" w14:lon="0" w14:rev="0"/>
              </w14:lightRig>
            </w14:scene3d>
          </w:rPr>
          <w:t>1.3</w:t>
        </w:r>
        <w:r w:rsidR="00944042" w:rsidRPr="00EB5356">
          <w:rPr>
            <w:rFonts w:eastAsiaTheme="minorEastAsia" w:cs="Arial"/>
            <w:noProof/>
            <w:sz w:val="22"/>
            <w:lang w:eastAsia="sk-SK"/>
          </w:rPr>
          <w:tab/>
        </w:r>
        <w:r w:rsidR="00944042" w:rsidRPr="00EB5356">
          <w:rPr>
            <w:rStyle w:val="Hyperlink"/>
            <w:rFonts w:cs="Arial"/>
            <w:noProof/>
            <w:u w:val="none"/>
          </w:rPr>
          <w:t>Kľúčové oblasti činnosti</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_Toc4580652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15</w:t>
        </w:r>
        <w:r w:rsidR="00944042" w:rsidRPr="00EB5356">
          <w:rPr>
            <w:rFonts w:cs="Arial"/>
            <w:noProof/>
            <w:webHidden/>
          </w:rPr>
          <w:fldChar w:fldCharType="end"/>
        </w:r>
      </w:hyperlink>
    </w:p>
    <w:p w14:paraId="0D789083" w14:textId="0FBB472A" w:rsidR="00944042" w:rsidRPr="00EB5356" w:rsidRDefault="00B17407" w:rsidP="001C4A7B">
      <w:pPr>
        <w:pStyle w:val="TOC2"/>
        <w:spacing w:after="0" w:line="300" w:lineRule="auto"/>
        <w:rPr>
          <w:rFonts w:eastAsiaTheme="minorEastAsia" w:cs="Arial"/>
          <w:noProof/>
          <w:sz w:val="22"/>
          <w:lang w:eastAsia="sk-SK"/>
        </w:rPr>
      </w:pPr>
      <w:hyperlink w:anchor="_Toc4580653" w:history="1">
        <w:r w:rsidR="00944042" w:rsidRPr="00EB5356">
          <w:rPr>
            <w:rStyle w:val="Hyperlink"/>
            <w:rFonts w:cs="Arial"/>
            <w:noProof/>
            <w:u w:val="none"/>
            <w14:scene3d>
              <w14:camera w14:prst="orthographicFront"/>
              <w14:lightRig w14:rig="threePt" w14:dir="t">
                <w14:rot w14:lat="0" w14:lon="0" w14:rev="0"/>
              </w14:lightRig>
            </w14:scene3d>
          </w:rPr>
          <w:t>1.4</w:t>
        </w:r>
        <w:r w:rsidR="00944042" w:rsidRPr="00EB5356">
          <w:rPr>
            <w:rFonts w:eastAsiaTheme="minorEastAsia" w:cs="Arial"/>
            <w:noProof/>
            <w:sz w:val="22"/>
            <w:lang w:eastAsia="sk-SK"/>
          </w:rPr>
          <w:tab/>
        </w:r>
        <w:r w:rsidR="00944042" w:rsidRPr="00EB5356">
          <w:rPr>
            <w:rStyle w:val="Hyperlink"/>
            <w:rFonts w:cs="Arial"/>
            <w:noProof/>
            <w:u w:val="none"/>
          </w:rPr>
          <w:t>Štatistické informácie o činnosti</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w:t>
        </w:r>
        <w:r w:rsidR="00944042" w:rsidRPr="00EB5356">
          <w:rPr>
            <w:rFonts w:cs="Arial"/>
            <w:noProof/>
            <w:webHidden/>
          </w:rPr>
          <w:fldChar w:fldCharType="end"/>
        </w:r>
      </w:hyperlink>
    </w:p>
    <w:p w14:paraId="654CB852" w14:textId="57C09143" w:rsidR="00944042" w:rsidRPr="00EB5356" w:rsidRDefault="00B17407" w:rsidP="001C4A7B">
      <w:pPr>
        <w:pStyle w:val="TOC1"/>
        <w:spacing w:after="0" w:line="300" w:lineRule="auto"/>
        <w:rPr>
          <w:rFonts w:eastAsiaTheme="minorEastAsia" w:cs="Arial"/>
          <w:noProof/>
          <w:sz w:val="22"/>
          <w:lang w:eastAsia="sk-SK"/>
        </w:rPr>
      </w:pPr>
      <w:hyperlink w:anchor="_Toc4580654" w:history="1">
        <w:r w:rsidR="00944042" w:rsidRPr="00EB5356">
          <w:rPr>
            <w:rStyle w:val="Hyperlink"/>
            <w:rFonts w:cs="Arial"/>
            <w:noProof/>
            <w:u w:val="none"/>
          </w:rPr>
          <w:t>2</w:t>
        </w:r>
        <w:r w:rsidR="00944042" w:rsidRPr="00EB5356">
          <w:rPr>
            <w:rFonts w:eastAsiaTheme="minorEastAsia" w:cs="Arial"/>
            <w:noProof/>
            <w:sz w:val="22"/>
            <w:lang w:eastAsia="sk-SK"/>
          </w:rPr>
          <w:tab/>
        </w:r>
        <w:r w:rsidR="00944042" w:rsidRPr="00EB5356">
          <w:rPr>
            <w:rStyle w:val="Hyperlink"/>
            <w:rFonts w:cs="Arial"/>
            <w:noProof/>
            <w:u w:val="none"/>
          </w:rPr>
          <w:t>Prešetrovanie podnetov</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_Toc4580654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24</w:t>
        </w:r>
        <w:r w:rsidR="00944042" w:rsidRPr="00EB5356">
          <w:rPr>
            <w:rFonts w:cs="Arial"/>
            <w:noProof/>
            <w:webHidden/>
          </w:rPr>
          <w:fldChar w:fldCharType="end"/>
        </w:r>
      </w:hyperlink>
    </w:p>
    <w:p w14:paraId="4B480D9C" w14:textId="67924DDD" w:rsidR="00944042" w:rsidRPr="00EB5356" w:rsidRDefault="00B17407" w:rsidP="001C4A7B">
      <w:pPr>
        <w:pStyle w:val="TOC2"/>
        <w:spacing w:after="0" w:line="300" w:lineRule="auto"/>
        <w:rPr>
          <w:rFonts w:eastAsiaTheme="minorEastAsia" w:cs="Arial"/>
          <w:noProof/>
          <w:sz w:val="22"/>
          <w:lang w:eastAsia="sk-SK"/>
        </w:rPr>
      </w:pPr>
      <w:hyperlink w:anchor="_Toc4580655" w:history="1">
        <w:r w:rsidR="00944042" w:rsidRPr="00EB5356">
          <w:rPr>
            <w:rStyle w:val="Hyperlink"/>
            <w:rFonts w:cs="Arial"/>
            <w:noProof/>
            <w:u w:val="none"/>
            <w14:scene3d>
              <w14:camera w14:prst="orthographicFront"/>
              <w14:lightRig w14:rig="threePt" w14:dir="t">
                <w14:rot w14:lat="0" w14:lon="0" w14:rev="0"/>
              </w14:lightRig>
            </w14:scene3d>
          </w:rPr>
          <w:t>2.1</w:t>
        </w:r>
        <w:r w:rsidR="00944042" w:rsidRPr="00EB5356">
          <w:rPr>
            <w:rFonts w:eastAsiaTheme="minorEastAsia" w:cs="Arial"/>
            <w:noProof/>
            <w:sz w:val="22"/>
            <w:lang w:eastAsia="sk-SK"/>
          </w:rPr>
          <w:tab/>
        </w:r>
        <w:r w:rsidR="00944042" w:rsidRPr="00EB5356">
          <w:rPr>
            <w:rStyle w:val="Hyperlink"/>
            <w:rFonts w:cs="Arial"/>
            <w:noProof/>
            <w:u w:val="none"/>
          </w:rPr>
          <w:t>Služby zamestnanosti a kompenzácie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24</w:t>
        </w:r>
        <w:r w:rsidR="00944042" w:rsidRPr="00EB5356">
          <w:rPr>
            <w:rFonts w:cs="Arial"/>
            <w:noProof/>
            <w:webHidden/>
          </w:rPr>
          <w:fldChar w:fldCharType="end"/>
        </w:r>
      </w:hyperlink>
    </w:p>
    <w:p w14:paraId="263F0220" w14:textId="2D9B0F68" w:rsidR="00944042" w:rsidRPr="00EB5356" w:rsidRDefault="00B17407" w:rsidP="001C4A7B">
      <w:pPr>
        <w:pStyle w:val="TOC3"/>
        <w:spacing w:line="300" w:lineRule="auto"/>
        <w:rPr>
          <w:rFonts w:eastAsiaTheme="minorEastAsia"/>
          <w:sz w:val="22"/>
          <w:lang w:eastAsia="sk-SK"/>
        </w:rPr>
      </w:pPr>
      <w:hyperlink w:anchor="_Toc4580656" w:history="1">
        <w:r w:rsidR="00944042" w:rsidRPr="00EB5356">
          <w:rPr>
            <w:rStyle w:val="Hyperlink"/>
            <w:u w:val="none"/>
          </w:rPr>
          <w:t>2.1.1</w:t>
        </w:r>
        <w:r w:rsidR="00944042" w:rsidRPr="00EB5356">
          <w:rPr>
            <w:rFonts w:eastAsiaTheme="minorEastAsia"/>
            <w:sz w:val="22"/>
            <w:lang w:eastAsia="sk-SK"/>
          </w:rPr>
          <w:tab/>
        </w:r>
        <w:r w:rsidR="00944042" w:rsidRPr="00EB5356">
          <w:rPr>
            <w:rStyle w:val="Hyperlink"/>
            <w:u w:val="none"/>
          </w:rPr>
          <w:t>Štatistické informácie o činnosti</w:t>
        </w:r>
        <w:r w:rsidR="00944042" w:rsidRPr="00EB5356">
          <w:rPr>
            <w:webHidden/>
          </w:rPr>
          <w:tab/>
        </w:r>
        <w:r w:rsidR="00944042" w:rsidRPr="00EB5356">
          <w:rPr>
            <w:webHidden/>
          </w:rPr>
          <w:fldChar w:fldCharType="begin"/>
        </w:r>
        <w:r w:rsidR="00944042" w:rsidRPr="00EB5356">
          <w:rPr>
            <w:webHidden/>
          </w:rPr>
          <w:instrText xml:space="preserve"> PAGEREF _Toc4580656 \h </w:instrText>
        </w:r>
        <w:r w:rsidR="00944042" w:rsidRPr="00EB5356">
          <w:rPr>
            <w:webHidden/>
          </w:rPr>
        </w:r>
        <w:r w:rsidR="00944042" w:rsidRPr="00EB5356">
          <w:rPr>
            <w:webHidden/>
          </w:rPr>
          <w:fldChar w:fldCharType="separate"/>
        </w:r>
        <w:r w:rsidR="00CE2171">
          <w:rPr>
            <w:webHidden/>
          </w:rPr>
          <w:t>24</w:t>
        </w:r>
        <w:r w:rsidR="00944042" w:rsidRPr="00EB5356">
          <w:rPr>
            <w:webHidden/>
          </w:rPr>
          <w:fldChar w:fldCharType="end"/>
        </w:r>
      </w:hyperlink>
    </w:p>
    <w:p w14:paraId="5A41410B" w14:textId="4BD9F290" w:rsidR="00944042" w:rsidRPr="00EB5356" w:rsidRDefault="00B17407" w:rsidP="001C4A7B">
      <w:pPr>
        <w:pStyle w:val="TOC3"/>
        <w:spacing w:line="300" w:lineRule="auto"/>
        <w:rPr>
          <w:rFonts w:eastAsiaTheme="minorEastAsia"/>
          <w:sz w:val="22"/>
          <w:lang w:eastAsia="sk-SK"/>
        </w:rPr>
      </w:pPr>
      <w:hyperlink w:anchor="_Toc4580657" w:history="1">
        <w:r w:rsidR="00944042" w:rsidRPr="00EB5356">
          <w:rPr>
            <w:rStyle w:val="Hyperlink"/>
            <w:u w:val="none"/>
          </w:rPr>
          <w:t>2.1.2</w:t>
        </w:r>
        <w:r w:rsidR="00944042" w:rsidRPr="00EB5356">
          <w:rPr>
            <w:rFonts w:eastAsiaTheme="minorEastAsia"/>
            <w:sz w:val="22"/>
            <w:lang w:eastAsia="sk-SK"/>
          </w:rPr>
          <w:tab/>
        </w:r>
        <w:r w:rsidR="00944042" w:rsidRPr="00EB5356">
          <w:rPr>
            <w:rStyle w:val="Hyperlink"/>
            <w:u w:val="none"/>
          </w:rPr>
          <w:t>Poznatky z prešetrovaných podnetov</w:t>
        </w:r>
        <w:r w:rsidR="00944042" w:rsidRPr="00EB5356">
          <w:rPr>
            <w:webHidden/>
          </w:rPr>
          <w:tab/>
        </w:r>
        <w:r w:rsidR="00944042" w:rsidRPr="00EB5356">
          <w:rPr>
            <w:webHidden/>
          </w:rPr>
          <w:fldChar w:fldCharType="begin"/>
        </w:r>
        <w:r w:rsidR="00944042" w:rsidRPr="00EB5356">
          <w:rPr>
            <w:webHidden/>
          </w:rPr>
          <w:instrText xml:space="preserve"> PAGEREF _Toc4580657 \h </w:instrText>
        </w:r>
        <w:r w:rsidR="00944042" w:rsidRPr="00EB5356">
          <w:rPr>
            <w:webHidden/>
          </w:rPr>
        </w:r>
        <w:r w:rsidR="00944042" w:rsidRPr="00EB5356">
          <w:rPr>
            <w:webHidden/>
          </w:rPr>
          <w:fldChar w:fldCharType="separate"/>
        </w:r>
        <w:r w:rsidR="00CE2171">
          <w:rPr>
            <w:webHidden/>
          </w:rPr>
          <w:t>28</w:t>
        </w:r>
        <w:r w:rsidR="00944042" w:rsidRPr="00EB5356">
          <w:rPr>
            <w:webHidden/>
          </w:rPr>
          <w:fldChar w:fldCharType="end"/>
        </w:r>
      </w:hyperlink>
    </w:p>
    <w:p w14:paraId="1FC06CB3" w14:textId="741E869B" w:rsidR="00944042" w:rsidRPr="00EB5356" w:rsidRDefault="00B17407" w:rsidP="001C4A7B">
      <w:pPr>
        <w:pStyle w:val="TOC4"/>
        <w:spacing w:line="300" w:lineRule="auto"/>
        <w:rPr>
          <w:rFonts w:eastAsiaTheme="minorEastAsia" w:cs="Arial"/>
          <w:noProof/>
          <w:sz w:val="22"/>
          <w:lang w:eastAsia="sk-SK"/>
        </w:rPr>
      </w:pPr>
      <w:hyperlink w:anchor="_Toc4580658" w:history="1">
        <w:bookmarkStart w:id="7" w:name="_GoBack"/>
        <w:r w:rsidR="00944042" w:rsidRPr="00EB5356">
          <w:rPr>
            <w:rStyle w:val="Hyperlink"/>
            <w:rFonts w:cs="Arial"/>
            <w:noProof/>
            <w:u w:val="none"/>
          </w:rPr>
          <w:t>P</w:t>
        </w:r>
        <w:r w:rsidR="00E351D4" w:rsidRPr="00EB5356">
          <w:rPr>
            <w:rStyle w:val="Hyperlink"/>
            <w:rFonts w:cs="Arial"/>
            <w:caps w:val="0"/>
            <w:noProof/>
            <w:u w:val="none"/>
          </w:rPr>
          <w:t>ríbeh prvý</w:t>
        </w:r>
        <w:bookmarkEnd w:id="7"/>
        <w:r w:rsidR="00944042" w:rsidRPr="00EB5356">
          <w:rPr>
            <w:rFonts w:cs="Arial"/>
            <w:noProof/>
            <w:webHidden/>
          </w:rPr>
          <w:tab/>
        </w:r>
      </w:hyperlink>
      <w:hyperlink w:anchor="_Toc4580659" w:history="1">
        <w:r w:rsidR="00944042" w:rsidRPr="00EB5356">
          <w:rPr>
            <w:rStyle w:val="Hyperlink"/>
            <w:rFonts w:cs="Arial"/>
            <w:noProof/>
            <w:u w:val="none"/>
          </w:rPr>
          <w:t>ÚTRAPY pri HĽADANÍ ZAMESTNANIA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_Toc4580659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29</w:t>
        </w:r>
        <w:r w:rsidR="00944042" w:rsidRPr="00EB5356">
          <w:rPr>
            <w:rFonts w:cs="Arial"/>
            <w:noProof/>
            <w:webHidden/>
          </w:rPr>
          <w:fldChar w:fldCharType="end"/>
        </w:r>
      </w:hyperlink>
    </w:p>
    <w:p w14:paraId="6C669009" w14:textId="40EC5A70" w:rsidR="00944042" w:rsidRPr="00EB5356" w:rsidRDefault="00B17407" w:rsidP="001C4A7B">
      <w:pPr>
        <w:pStyle w:val="TOC4"/>
        <w:spacing w:line="300" w:lineRule="auto"/>
        <w:rPr>
          <w:rFonts w:eastAsiaTheme="minorEastAsia" w:cs="Arial"/>
          <w:noProof/>
          <w:sz w:val="22"/>
          <w:lang w:eastAsia="sk-SK"/>
        </w:rPr>
      </w:pPr>
      <w:hyperlink w:anchor="_Toc4580660" w:history="1">
        <w:r w:rsidR="00944042" w:rsidRPr="00EB5356">
          <w:rPr>
            <w:rStyle w:val="Hyperlink"/>
            <w:rFonts w:cs="Arial"/>
            <w:noProof/>
            <w:u w:val="none"/>
          </w:rPr>
          <w:t>P</w:t>
        </w:r>
        <w:r w:rsidR="00E351D4" w:rsidRPr="00EB5356">
          <w:rPr>
            <w:rStyle w:val="Hyperlink"/>
            <w:rFonts w:cs="Arial"/>
            <w:caps w:val="0"/>
            <w:noProof/>
            <w:u w:val="none"/>
          </w:rPr>
          <w:t>ríbeh druhý</w:t>
        </w:r>
        <w:r w:rsidR="00944042" w:rsidRPr="00EB5356">
          <w:rPr>
            <w:rFonts w:cs="Arial"/>
            <w:noProof/>
            <w:webHidden/>
          </w:rPr>
          <w:tab/>
        </w:r>
      </w:hyperlink>
      <w:hyperlink w:anchor="_Toc4580661" w:history="1">
        <w:r w:rsidR="00944042" w:rsidRPr="00EB5356">
          <w:rPr>
            <w:rStyle w:val="Hyperlink"/>
            <w:rFonts w:cs="Arial"/>
            <w:noProof/>
            <w:u w:val="none"/>
          </w:rPr>
          <w:t>URČENIE NEPLATNOSTI SKONČENIA PRACOVNÉHO POMERU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_Toc4580661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30</w:t>
        </w:r>
        <w:r w:rsidR="00944042" w:rsidRPr="00EB5356">
          <w:rPr>
            <w:rFonts w:cs="Arial"/>
            <w:noProof/>
            <w:webHidden/>
          </w:rPr>
          <w:fldChar w:fldCharType="end"/>
        </w:r>
      </w:hyperlink>
    </w:p>
    <w:p w14:paraId="53B04C28" w14:textId="799F2F74" w:rsidR="00944042" w:rsidRPr="00EB5356" w:rsidRDefault="00B17407" w:rsidP="001C4A7B">
      <w:pPr>
        <w:pStyle w:val="TOC4"/>
        <w:spacing w:line="300" w:lineRule="auto"/>
        <w:rPr>
          <w:rFonts w:eastAsiaTheme="minorEastAsia" w:cs="Arial"/>
          <w:noProof/>
          <w:sz w:val="22"/>
          <w:lang w:eastAsia="sk-SK"/>
        </w:rPr>
      </w:pPr>
      <w:hyperlink w:anchor="_Toc4580662" w:history="1">
        <w:r w:rsidR="00944042" w:rsidRPr="00EB5356">
          <w:rPr>
            <w:rStyle w:val="Hyperlink"/>
            <w:rFonts w:cs="Arial"/>
            <w:noProof/>
            <w:u w:val="none"/>
          </w:rPr>
          <w:t>P</w:t>
        </w:r>
        <w:r w:rsidR="00E351D4" w:rsidRPr="00EB5356">
          <w:rPr>
            <w:rStyle w:val="Hyperlink"/>
            <w:rFonts w:cs="Arial"/>
            <w:caps w:val="0"/>
            <w:noProof/>
            <w:u w:val="none"/>
          </w:rPr>
          <w:t>ríbeh tretí</w:t>
        </w:r>
        <w:r w:rsidR="00944042" w:rsidRPr="00EB5356">
          <w:rPr>
            <w:rFonts w:cs="Arial"/>
            <w:noProof/>
            <w:webHidden/>
          </w:rPr>
          <w:tab/>
        </w:r>
      </w:hyperlink>
      <w:hyperlink w:anchor="_Toc4580663" w:history="1">
        <w:r w:rsidR="00944042" w:rsidRPr="00EB5356">
          <w:rPr>
            <w:rStyle w:val="Hyperlink"/>
            <w:rFonts w:cs="Arial"/>
            <w:noProof/>
            <w:u w:val="none"/>
          </w:rPr>
          <w:t>Vo VECI UŽ ROZHODLI INÉ ORGÁNY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_Toc4580663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31</w:t>
        </w:r>
        <w:r w:rsidR="00944042" w:rsidRPr="00EB5356">
          <w:rPr>
            <w:rFonts w:cs="Arial"/>
            <w:noProof/>
            <w:webHidden/>
          </w:rPr>
          <w:fldChar w:fldCharType="end"/>
        </w:r>
      </w:hyperlink>
    </w:p>
    <w:p w14:paraId="4FBEC458" w14:textId="63F40AF2" w:rsidR="00944042" w:rsidRPr="00EB5356" w:rsidRDefault="00B17407" w:rsidP="001C4A7B">
      <w:pPr>
        <w:pStyle w:val="TOC4"/>
        <w:spacing w:line="300" w:lineRule="auto"/>
        <w:rPr>
          <w:rFonts w:eastAsiaTheme="minorEastAsia" w:cs="Arial"/>
          <w:noProof/>
          <w:sz w:val="22"/>
          <w:lang w:eastAsia="sk-SK"/>
        </w:rPr>
      </w:pPr>
      <w:hyperlink w:anchor="_Toc4580664" w:history="1">
        <w:r w:rsidR="00944042" w:rsidRPr="00EB5356">
          <w:rPr>
            <w:rStyle w:val="Hyperlink"/>
            <w:rFonts w:cs="Arial"/>
            <w:noProof/>
            <w:u w:val="none"/>
          </w:rPr>
          <w:t>P</w:t>
        </w:r>
        <w:r w:rsidR="00E351D4" w:rsidRPr="00EB5356">
          <w:rPr>
            <w:rStyle w:val="Hyperlink"/>
            <w:rFonts w:cs="Arial"/>
            <w:caps w:val="0"/>
            <w:noProof/>
            <w:u w:val="none"/>
          </w:rPr>
          <w:t>ríbeh štvrtý</w:t>
        </w:r>
        <w:r w:rsidR="00944042" w:rsidRPr="00EB5356">
          <w:rPr>
            <w:rFonts w:cs="Arial"/>
            <w:noProof/>
            <w:webHidden/>
          </w:rPr>
          <w:tab/>
        </w:r>
      </w:hyperlink>
      <w:hyperlink w:anchor="_Toc4580665" w:history="1">
        <w:r w:rsidR="00944042" w:rsidRPr="00EB5356">
          <w:rPr>
            <w:rStyle w:val="Hyperlink"/>
            <w:rFonts w:cs="Arial"/>
            <w:noProof/>
            <w:u w:val="none"/>
          </w:rPr>
          <w:t>NEODÔVODNENÁ VÝZVA na OPÄTOVNÉ POSÚDENIE ZDRAVOTNÉHO STAVU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_Toc4580665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34</w:t>
        </w:r>
        <w:r w:rsidR="00944042" w:rsidRPr="00EB5356">
          <w:rPr>
            <w:rFonts w:cs="Arial"/>
            <w:noProof/>
            <w:webHidden/>
          </w:rPr>
          <w:fldChar w:fldCharType="end"/>
        </w:r>
      </w:hyperlink>
    </w:p>
    <w:p w14:paraId="034A3F28" w14:textId="3DBD5F9B" w:rsidR="00944042" w:rsidRPr="00EB5356" w:rsidRDefault="00B17407" w:rsidP="001C4A7B">
      <w:pPr>
        <w:pStyle w:val="TOC4"/>
        <w:spacing w:line="300" w:lineRule="auto"/>
        <w:rPr>
          <w:rFonts w:eastAsiaTheme="minorEastAsia" w:cs="Arial"/>
          <w:noProof/>
          <w:sz w:val="22"/>
          <w:lang w:eastAsia="sk-SK"/>
        </w:rPr>
      </w:pPr>
      <w:hyperlink w:anchor="_Toc4580666" w:history="1">
        <w:r w:rsidR="00944042" w:rsidRPr="00EB5356">
          <w:rPr>
            <w:rStyle w:val="Hyperlink"/>
            <w:rFonts w:cs="Arial"/>
            <w:noProof/>
            <w:u w:val="none"/>
          </w:rPr>
          <w:t>P</w:t>
        </w:r>
        <w:r w:rsidR="00E351D4" w:rsidRPr="00EB5356">
          <w:rPr>
            <w:rStyle w:val="Hyperlink"/>
            <w:rFonts w:cs="Arial"/>
            <w:caps w:val="0"/>
            <w:noProof/>
            <w:u w:val="none"/>
          </w:rPr>
          <w:t>ríbeh piaty</w:t>
        </w:r>
        <w:r w:rsidR="00944042" w:rsidRPr="00EB5356">
          <w:rPr>
            <w:rFonts w:cs="Arial"/>
            <w:noProof/>
            <w:webHidden/>
          </w:rPr>
          <w:tab/>
        </w:r>
      </w:hyperlink>
      <w:hyperlink w:anchor="_Toc4580667" w:history="1">
        <w:r w:rsidR="00944042" w:rsidRPr="00EB5356">
          <w:rPr>
            <w:rStyle w:val="Hyperlink"/>
            <w:rFonts w:cs="Arial"/>
            <w:noProof/>
            <w:u w:val="none"/>
          </w:rPr>
          <w:t>NEPRIMERANÉ SprÁVANIE POSUDKOVÉHO LEKÁRA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_Toc4580667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35</w:t>
        </w:r>
        <w:r w:rsidR="00944042" w:rsidRPr="00EB5356">
          <w:rPr>
            <w:rFonts w:cs="Arial"/>
            <w:noProof/>
            <w:webHidden/>
          </w:rPr>
          <w:fldChar w:fldCharType="end"/>
        </w:r>
      </w:hyperlink>
    </w:p>
    <w:p w14:paraId="1CFB6BF3" w14:textId="520E7617" w:rsidR="00944042" w:rsidRPr="00EB5356" w:rsidRDefault="00B17407" w:rsidP="001C4A7B">
      <w:pPr>
        <w:pStyle w:val="TOC4"/>
        <w:spacing w:line="300" w:lineRule="auto"/>
        <w:rPr>
          <w:rFonts w:eastAsiaTheme="minorEastAsia" w:cs="Arial"/>
          <w:noProof/>
          <w:sz w:val="22"/>
          <w:lang w:eastAsia="sk-SK"/>
        </w:rPr>
      </w:pPr>
      <w:hyperlink w:anchor="_Toc4580668" w:history="1">
        <w:r w:rsidR="00944042" w:rsidRPr="00EB5356">
          <w:rPr>
            <w:rStyle w:val="Hyperlink"/>
            <w:rFonts w:cs="Arial"/>
            <w:noProof/>
            <w:u w:val="none"/>
          </w:rPr>
          <w:t>P</w:t>
        </w:r>
        <w:r w:rsidR="00E351D4" w:rsidRPr="00EB5356">
          <w:rPr>
            <w:rStyle w:val="Hyperlink"/>
            <w:rFonts w:cs="Arial"/>
            <w:caps w:val="0"/>
            <w:noProof/>
            <w:u w:val="none"/>
          </w:rPr>
          <w:t>ríbeh šiesty</w:t>
        </w:r>
        <w:r w:rsidR="00944042" w:rsidRPr="00EB5356">
          <w:rPr>
            <w:rFonts w:cs="Arial"/>
            <w:noProof/>
            <w:webHidden/>
          </w:rPr>
          <w:tab/>
        </w:r>
      </w:hyperlink>
      <w:hyperlink w:anchor="_Toc4580669" w:history="1">
        <w:r w:rsidR="00944042" w:rsidRPr="00EB5356">
          <w:rPr>
            <w:rStyle w:val="Hyperlink"/>
            <w:rFonts w:cs="Arial"/>
            <w:noProof/>
            <w:u w:val="none"/>
          </w:rPr>
          <w:t>SAMOSTATNÉ ORGANIZOVANIE AKTIVÍT s OSOBNÝM ASITENTOM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_Toc4580669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37</w:t>
        </w:r>
        <w:r w:rsidR="00944042" w:rsidRPr="00EB5356">
          <w:rPr>
            <w:rFonts w:cs="Arial"/>
            <w:noProof/>
            <w:webHidden/>
          </w:rPr>
          <w:fldChar w:fldCharType="end"/>
        </w:r>
      </w:hyperlink>
    </w:p>
    <w:p w14:paraId="7AC0C944" w14:textId="0C2E126F" w:rsidR="00944042" w:rsidRPr="00EB5356" w:rsidRDefault="00B17407" w:rsidP="001C4A7B">
      <w:pPr>
        <w:pStyle w:val="TOC4"/>
        <w:spacing w:line="300" w:lineRule="auto"/>
        <w:rPr>
          <w:rFonts w:eastAsiaTheme="minorEastAsia" w:cs="Arial"/>
          <w:noProof/>
          <w:sz w:val="22"/>
          <w:lang w:eastAsia="sk-SK"/>
        </w:rPr>
      </w:pPr>
      <w:hyperlink w:anchor="_Toc4580670" w:history="1">
        <w:r w:rsidR="00944042" w:rsidRPr="00EB5356">
          <w:rPr>
            <w:rStyle w:val="Hyperlink"/>
            <w:rFonts w:cs="Arial"/>
            <w:noProof/>
            <w:u w:val="none"/>
          </w:rPr>
          <w:t>P</w:t>
        </w:r>
        <w:r w:rsidR="00E351D4" w:rsidRPr="00EB5356">
          <w:rPr>
            <w:rStyle w:val="Hyperlink"/>
            <w:rFonts w:cs="Arial"/>
            <w:caps w:val="0"/>
            <w:noProof/>
            <w:u w:val="none"/>
          </w:rPr>
          <w:t>ríbeh siedmy</w:t>
        </w:r>
        <w:r w:rsidR="00944042" w:rsidRPr="00EB5356">
          <w:rPr>
            <w:rFonts w:cs="Arial"/>
            <w:noProof/>
            <w:webHidden/>
          </w:rPr>
          <w:tab/>
        </w:r>
      </w:hyperlink>
      <w:hyperlink w:anchor="_Toc4580671" w:history="1">
        <w:r w:rsidR="00944042" w:rsidRPr="00EB5356">
          <w:rPr>
            <w:rStyle w:val="Hyperlink"/>
            <w:rFonts w:cs="Arial"/>
            <w:noProof/>
            <w:u w:val="none"/>
          </w:rPr>
          <w:t>Popretie výsledku predchádzajúceho SÚDNeho roZHODNUTia a LEKÁRSKYCH SPRÁV</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_Toc4580671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38</w:t>
        </w:r>
        <w:r w:rsidR="00944042" w:rsidRPr="00EB5356">
          <w:rPr>
            <w:rFonts w:cs="Arial"/>
            <w:noProof/>
            <w:webHidden/>
          </w:rPr>
          <w:fldChar w:fldCharType="end"/>
        </w:r>
      </w:hyperlink>
    </w:p>
    <w:p w14:paraId="0DFAF400" w14:textId="1B9BE70D" w:rsidR="00944042" w:rsidRPr="00EB5356" w:rsidRDefault="00B17407" w:rsidP="001C4A7B">
      <w:pPr>
        <w:pStyle w:val="TOC4"/>
        <w:spacing w:line="300" w:lineRule="auto"/>
        <w:rPr>
          <w:rFonts w:eastAsiaTheme="minorEastAsia" w:cs="Arial"/>
          <w:noProof/>
          <w:sz w:val="22"/>
          <w:lang w:eastAsia="sk-SK"/>
        </w:rPr>
      </w:pPr>
      <w:hyperlink w:anchor="_Toc4580672" w:history="1">
        <w:r w:rsidR="00944042" w:rsidRPr="00EB5356">
          <w:rPr>
            <w:rStyle w:val="Hyperlink"/>
            <w:rFonts w:cs="Arial"/>
            <w:noProof/>
            <w:u w:val="none"/>
          </w:rPr>
          <w:t>P</w:t>
        </w:r>
        <w:r w:rsidR="00E351D4" w:rsidRPr="00EB5356">
          <w:rPr>
            <w:rStyle w:val="Hyperlink"/>
            <w:rFonts w:cs="Arial"/>
            <w:caps w:val="0"/>
            <w:noProof/>
            <w:u w:val="none"/>
          </w:rPr>
          <w:t>ríbeh ôsmy</w:t>
        </w:r>
        <w:r w:rsidR="00944042" w:rsidRPr="00EB5356">
          <w:rPr>
            <w:rFonts w:cs="Arial"/>
            <w:noProof/>
            <w:webHidden/>
          </w:rPr>
          <w:tab/>
        </w:r>
      </w:hyperlink>
      <w:hyperlink w:anchor="_Toc4580673" w:history="1">
        <w:r w:rsidR="00944042" w:rsidRPr="00EB5356">
          <w:rPr>
            <w:rStyle w:val="Hyperlink"/>
            <w:rFonts w:cs="Arial"/>
            <w:noProof/>
            <w:u w:val="none"/>
          </w:rPr>
          <w:t>NEVIDIACI CHLAPEC NEMÁ NÁROK na PRÍSPEVKY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_Toc4580673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39</w:t>
        </w:r>
        <w:r w:rsidR="00944042" w:rsidRPr="00EB5356">
          <w:rPr>
            <w:rFonts w:cs="Arial"/>
            <w:noProof/>
            <w:webHidden/>
          </w:rPr>
          <w:fldChar w:fldCharType="end"/>
        </w:r>
      </w:hyperlink>
    </w:p>
    <w:p w14:paraId="1ED1C59B" w14:textId="6FFE4B9A" w:rsidR="00944042" w:rsidRPr="00EB5356" w:rsidRDefault="00B17407" w:rsidP="001C4A7B">
      <w:pPr>
        <w:pStyle w:val="TOC4"/>
        <w:spacing w:line="300" w:lineRule="auto"/>
        <w:rPr>
          <w:rFonts w:eastAsiaTheme="minorEastAsia" w:cs="Arial"/>
          <w:noProof/>
          <w:sz w:val="22"/>
          <w:lang w:eastAsia="sk-SK"/>
        </w:rPr>
      </w:pPr>
      <w:hyperlink w:anchor="_Toc4580674" w:history="1">
        <w:r w:rsidR="00944042" w:rsidRPr="00EB5356">
          <w:rPr>
            <w:rStyle w:val="Hyperlink"/>
            <w:rFonts w:cs="Arial"/>
            <w:noProof/>
            <w:u w:val="none"/>
          </w:rPr>
          <w:t>P</w:t>
        </w:r>
        <w:r w:rsidR="00E351D4" w:rsidRPr="00EB5356">
          <w:rPr>
            <w:rStyle w:val="Hyperlink"/>
            <w:rFonts w:cs="Arial"/>
            <w:caps w:val="0"/>
            <w:noProof/>
            <w:u w:val="none"/>
          </w:rPr>
          <w:t>ríbeh deviaty</w:t>
        </w:r>
        <w:r w:rsidR="00944042" w:rsidRPr="00EB5356">
          <w:rPr>
            <w:rFonts w:cs="Arial"/>
            <w:noProof/>
            <w:webHidden/>
          </w:rPr>
          <w:tab/>
        </w:r>
      </w:hyperlink>
      <w:hyperlink w:anchor="_Toc4580675" w:history="1">
        <w:r w:rsidR="00944042" w:rsidRPr="00EB5356">
          <w:rPr>
            <w:rStyle w:val="Hyperlink"/>
            <w:rFonts w:cs="Arial"/>
            <w:noProof/>
            <w:u w:val="none"/>
          </w:rPr>
          <w:t>OPÄTOVNE sa VYSKYTUJÚCE ROZHODNUTIA o VYLÚČENÍ OSÔB nad 65 ROKOV MAŤ OSOBNÉHO ASISTENTA a PRÍSPEVOK na KÚPU AUTA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_Toc4580675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40</w:t>
        </w:r>
        <w:r w:rsidR="00944042" w:rsidRPr="00EB5356">
          <w:rPr>
            <w:rFonts w:cs="Arial"/>
            <w:noProof/>
            <w:webHidden/>
          </w:rPr>
          <w:fldChar w:fldCharType="end"/>
        </w:r>
      </w:hyperlink>
    </w:p>
    <w:p w14:paraId="709686B9" w14:textId="674A9B4F" w:rsidR="00944042" w:rsidRPr="00EB5356" w:rsidRDefault="00B17407" w:rsidP="001C4A7B">
      <w:pPr>
        <w:pStyle w:val="TOC3"/>
        <w:spacing w:line="300" w:lineRule="auto"/>
        <w:rPr>
          <w:rFonts w:eastAsiaTheme="minorEastAsia"/>
          <w:sz w:val="22"/>
          <w:lang w:eastAsia="sk-SK"/>
        </w:rPr>
      </w:pPr>
      <w:hyperlink w:anchor="_Toc4580676" w:history="1">
        <w:r w:rsidR="00944042" w:rsidRPr="00EB5356">
          <w:rPr>
            <w:rStyle w:val="Hyperlink"/>
            <w:u w:val="none"/>
          </w:rPr>
          <w:t>2.1.3</w:t>
        </w:r>
        <w:r w:rsidR="00944042" w:rsidRPr="00EB5356">
          <w:rPr>
            <w:rFonts w:eastAsiaTheme="minorEastAsia"/>
            <w:sz w:val="22"/>
            <w:lang w:eastAsia="sk-SK"/>
          </w:rPr>
          <w:tab/>
        </w:r>
        <w:r w:rsidR="00944042" w:rsidRPr="00EB5356">
          <w:rPr>
            <w:rStyle w:val="Hyperlink"/>
            <w:u w:val="none"/>
          </w:rPr>
          <w:t>Návrhy a odporúčania podľa § 11 ods. 1 zákona č. 176/2015 Z. z.</w:t>
        </w:r>
        <w:r w:rsidR="00944042" w:rsidRPr="00EB5356">
          <w:rPr>
            <w:webHidden/>
          </w:rPr>
          <w:tab/>
        </w:r>
        <w:r w:rsidR="00944042" w:rsidRPr="00EB5356">
          <w:rPr>
            <w:webHidden/>
          </w:rPr>
          <w:fldChar w:fldCharType="begin"/>
        </w:r>
        <w:r w:rsidR="00944042" w:rsidRPr="00EB5356">
          <w:rPr>
            <w:webHidden/>
          </w:rPr>
          <w:instrText xml:space="preserve"> PAGEREF _Toc4580676 \h </w:instrText>
        </w:r>
        <w:r w:rsidR="00944042" w:rsidRPr="00EB5356">
          <w:rPr>
            <w:webHidden/>
          </w:rPr>
        </w:r>
        <w:r w:rsidR="00944042" w:rsidRPr="00EB5356">
          <w:rPr>
            <w:webHidden/>
          </w:rPr>
          <w:fldChar w:fldCharType="separate"/>
        </w:r>
        <w:r w:rsidR="00CE2171">
          <w:rPr>
            <w:webHidden/>
          </w:rPr>
          <w:t>42</w:t>
        </w:r>
        <w:r w:rsidR="00944042" w:rsidRPr="00EB5356">
          <w:rPr>
            <w:webHidden/>
          </w:rPr>
          <w:fldChar w:fldCharType="end"/>
        </w:r>
      </w:hyperlink>
    </w:p>
    <w:p w14:paraId="59BB68FB" w14:textId="732BE84B" w:rsidR="00944042" w:rsidRPr="00EB5356" w:rsidRDefault="00B17407" w:rsidP="001C4A7B">
      <w:pPr>
        <w:pStyle w:val="TOC3"/>
        <w:spacing w:line="300" w:lineRule="auto"/>
        <w:rPr>
          <w:rFonts w:eastAsiaTheme="minorEastAsia"/>
          <w:sz w:val="22"/>
          <w:lang w:eastAsia="sk-SK"/>
        </w:rPr>
      </w:pPr>
      <w:hyperlink w:anchor="_Toc4580677" w:history="1">
        <w:r w:rsidR="00944042" w:rsidRPr="00EB5356">
          <w:rPr>
            <w:rStyle w:val="Hyperlink"/>
            <w:u w:val="none"/>
          </w:rPr>
          <w:t>2.1.4</w:t>
        </w:r>
        <w:r w:rsidR="00944042" w:rsidRPr="00EB5356">
          <w:rPr>
            <w:rFonts w:eastAsiaTheme="minorEastAsia"/>
            <w:sz w:val="22"/>
            <w:lang w:eastAsia="sk-SK"/>
          </w:rPr>
          <w:tab/>
        </w:r>
        <w:r w:rsidR="00944042" w:rsidRPr="00EB5356">
          <w:rPr>
            <w:rStyle w:val="Hyperlink"/>
            <w:u w:val="none"/>
          </w:rPr>
          <w:t>Príklady dobrej praxe</w:t>
        </w:r>
        <w:r w:rsidR="00944042" w:rsidRPr="00EB5356">
          <w:rPr>
            <w:webHidden/>
          </w:rPr>
          <w:tab/>
        </w:r>
        <w:r w:rsidR="00944042" w:rsidRPr="00EB5356">
          <w:rPr>
            <w:webHidden/>
          </w:rPr>
          <w:fldChar w:fldCharType="begin"/>
        </w:r>
        <w:r w:rsidR="00944042" w:rsidRPr="00EB5356">
          <w:rPr>
            <w:webHidden/>
          </w:rPr>
          <w:instrText xml:space="preserve"> PAGEREF _Toc4580677 \h </w:instrText>
        </w:r>
        <w:r w:rsidR="00944042" w:rsidRPr="00EB5356">
          <w:rPr>
            <w:webHidden/>
          </w:rPr>
        </w:r>
        <w:r w:rsidR="00944042" w:rsidRPr="00EB5356">
          <w:rPr>
            <w:webHidden/>
          </w:rPr>
          <w:fldChar w:fldCharType="separate"/>
        </w:r>
        <w:r w:rsidR="00CE2171">
          <w:rPr>
            <w:webHidden/>
          </w:rPr>
          <w:t>43</w:t>
        </w:r>
        <w:r w:rsidR="00944042" w:rsidRPr="00EB5356">
          <w:rPr>
            <w:webHidden/>
          </w:rPr>
          <w:fldChar w:fldCharType="end"/>
        </w:r>
      </w:hyperlink>
    </w:p>
    <w:p w14:paraId="656EF304" w14:textId="5A32D017" w:rsidR="00944042" w:rsidRPr="00EB5356" w:rsidRDefault="00B17407" w:rsidP="001C4A7B">
      <w:pPr>
        <w:pStyle w:val="TOC4"/>
        <w:spacing w:line="300" w:lineRule="auto"/>
        <w:rPr>
          <w:rFonts w:eastAsiaTheme="minorEastAsia" w:cs="Arial"/>
          <w:noProof/>
          <w:sz w:val="22"/>
          <w:lang w:eastAsia="sk-SK"/>
        </w:rPr>
      </w:pPr>
      <w:hyperlink w:anchor="_Toc4580678" w:history="1">
        <w:r w:rsidR="00944042" w:rsidRPr="00EB5356">
          <w:rPr>
            <w:rStyle w:val="Hyperlink"/>
            <w:rFonts w:cs="Arial"/>
            <w:noProof/>
            <w:u w:val="none"/>
          </w:rPr>
          <w:t>P</w:t>
        </w:r>
        <w:r w:rsidR="00E351D4" w:rsidRPr="00EB5356">
          <w:rPr>
            <w:rStyle w:val="Hyperlink"/>
            <w:rFonts w:cs="Arial"/>
            <w:caps w:val="0"/>
            <w:noProof/>
            <w:u w:val="none"/>
          </w:rPr>
          <w:t>ríbeh desiaty</w:t>
        </w:r>
        <w:r w:rsidR="00944042" w:rsidRPr="00EB5356">
          <w:rPr>
            <w:rFonts w:cs="Arial"/>
            <w:noProof/>
            <w:webHidden/>
          </w:rPr>
          <w:tab/>
        </w:r>
      </w:hyperlink>
      <w:hyperlink w:anchor="_Toc4580679" w:history="1">
        <w:r w:rsidR="00944042" w:rsidRPr="00EB5356">
          <w:rPr>
            <w:rStyle w:val="Hyperlink"/>
            <w:rFonts w:cs="Arial"/>
            <w:noProof/>
            <w:u w:val="none"/>
          </w:rPr>
          <w:t>Zotrvanie v práci</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_Toc4580679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43</w:t>
        </w:r>
        <w:r w:rsidR="00944042" w:rsidRPr="00EB5356">
          <w:rPr>
            <w:rFonts w:cs="Arial"/>
            <w:noProof/>
            <w:webHidden/>
          </w:rPr>
          <w:fldChar w:fldCharType="end"/>
        </w:r>
      </w:hyperlink>
    </w:p>
    <w:p w14:paraId="4DC0A52B" w14:textId="26F0A4CD" w:rsidR="00944042" w:rsidRPr="00EB5356" w:rsidRDefault="00B17407" w:rsidP="001C4A7B">
      <w:pPr>
        <w:pStyle w:val="TOC4"/>
        <w:spacing w:line="300" w:lineRule="auto"/>
        <w:rPr>
          <w:rFonts w:eastAsiaTheme="minorEastAsia" w:cs="Arial"/>
          <w:noProof/>
          <w:sz w:val="22"/>
          <w:lang w:eastAsia="sk-SK"/>
        </w:rPr>
      </w:pPr>
      <w:hyperlink w:anchor="_Toc4580680" w:history="1">
        <w:r w:rsidR="00944042" w:rsidRPr="00EB5356">
          <w:rPr>
            <w:rStyle w:val="Hyperlink"/>
            <w:rFonts w:cs="Arial"/>
            <w:noProof/>
            <w:u w:val="none"/>
          </w:rPr>
          <w:t>P</w:t>
        </w:r>
        <w:r w:rsidR="00E351D4" w:rsidRPr="00EB5356">
          <w:rPr>
            <w:rStyle w:val="Hyperlink"/>
            <w:rFonts w:cs="Arial"/>
            <w:caps w:val="0"/>
            <w:noProof/>
            <w:u w:val="none"/>
          </w:rPr>
          <w:t>ríbeh jedenásty</w:t>
        </w:r>
        <w:r w:rsidR="00944042" w:rsidRPr="00EB5356">
          <w:rPr>
            <w:rFonts w:cs="Arial"/>
            <w:noProof/>
            <w:webHidden/>
          </w:rPr>
          <w:tab/>
        </w:r>
      </w:hyperlink>
      <w:hyperlink w:anchor="_Toc4580681" w:history="1">
        <w:r w:rsidR="00944042" w:rsidRPr="00EB5356">
          <w:rPr>
            <w:rStyle w:val="Hyperlink"/>
            <w:rFonts w:cs="Arial"/>
            <w:noProof/>
            <w:u w:val="none"/>
          </w:rPr>
          <w:t>NÁDEJ v ROZHODNUTIACH KRAJSKÝCH PROKURATÚR</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_Toc4580681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43</w:t>
        </w:r>
        <w:r w:rsidR="00944042" w:rsidRPr="00EB5356">
          <w:rPr>
            <w:rFonts w:cs="Arial"/>
            <w:noProof/>
            <w:webHidden/>
          </w:rPr>
          <w:fldChar w:fldCharType="end"/>
        </w:r>
      </w:hyperlink>
    </w:p>
    <w:p w14:paraId="728D4A3F" w14:textId="5BBB1713" w:rsidR="00944042" w:rsidRPr="00EB5356" w:rsidRDefault="00B17407" w:rsidP="001C4A7B">
      <w:pPr>
        <w:pStyle w:val="TOC3"/>
        <w:spacing w:line="300" w:lineRule="auto"/>
        <w:rPr>
          <w:rFonts w:eastAsiaTheme="minorEastAsia"/>
          <w:sz w:val="22"/>
          <w:lang w:eastAsia="sk-SK"/>
        </w:rPr>
      </w:pPr>
      <w:hyperlink w:anchor="_Toc4580682" w:history="1">
        <w:r w:rsidR="00944042" w:rsidRPr="00EB5356">
          <w:rPr>
            <w:rStyle w:val="Hyperlink"/>
            <w:u w:val="none"/>
          </w:rPr>
          <w:t>2.1.5</w:t>
        </w:r>
        <w:r w:rsidR="00944042" w:rsidRPr="00EB5356">
          <w:rPr>
            <w:rFonts w:eastAsiaTheme="minorEastAsia"/>
            <w:sz w:val="22"/>
            <w:lang w:eastAsia="sk-SK"/>
          </w:rPr>
          <w:tab/>
        </w:r>
        <w:r w:rsidR="00944042" w:rsidRPr="00EB5356">
          <w:rPr>
            <w:rStyle w:val="Hyperlink"/>
            <w:u w:val="none"/>
          </w:rPr>
          <w:t>Východisková právna úprava</w:t>
        </w:r>
        <w:r w:rsidR="00944042" w:rsidRPr="00EB5356">
          <w:rPr>
            <w:webHidden/>
          </w:rPr>
          <w:tab/>
        </w:r>
        <w:r w:rsidR="00944042" w:rsidRPr="00EB5356">
          <w:rPr>
            <w:webHidden/>
          </w:rPr>
          <w:fldChar w:fldCharType="begin"/>
        </w:r>
        <w:r w:rsidR="00944042" w:rsidRPr="00EB5356">
          <w:rPr>
            <w:webHidden/>
          </w:rPr>
          <w:instrText xml:space="preserve"> PAGEREF _Toc4580682 \h </w:instrText>
        </w:r>
        <w:r w:rsidR="00944042" w:rsidRPr="00EB5356">
          <w:rPr>
            <w:webHidden/>
          </w:rPr>
        </w:r>
        <w:r w:rsidR="00944042" w:rsidRPr="00EB5356">
          <w:rPr>
            <w:webHidden/>
          </w:rPr>
          <w:fldChar w:fldCharType="separate"/>
        </w:r>
        <w:r w:rsidR="00CE2171">
          <w:rPr>
            <w:webHidden/>
          </w:rPr>
          <w:t>45</w:t>
        </w:r>
        <w:r w:rsidR="00944042" w:rsidRPr="00EB5356">
          <w:rPr>
            <w:webHidden/>
          </w:rPr>
          <w:fldChar w:fldCharType="end"/>
        </w:r>
      </w:hyperlink>
    </w:p>
    <w:p w14:paraId="316634BF" w14:textId="778B127D" w:rsidR="00944042" w:rsidRPr="00EB5356" w:rsidRDefault="00B17407" w:rsidP="001C4A7B">
      <w:pPr>
        <w:pStyle w:val="TOC2"/>
        <w:spacing w:after="0" w:line="300" w:lineRule="auto"/>
        <w:rPr>
          <w:rFonts w:eastAsiaTheme="minorEastAsia" w:cs="Arial"/>
          <w:noProof/>
          <w:sz w:val="22"/>
          <w:lang w:eastAsia="sk-SK"/>
        </w:rPr>
      </w:pPr>
      <w:hyperlink w:anchor="_Toc4580683" w:history="1">
        <w:r w:rsidR="00944042" w:rsidRPr="00EB5356">
          <w:rPr>
            <w:rStyle w:val="Hyperlink"/>
            <w:rFonts w:cs="Arial"/>
            <w:noProof/>
            <w:u w:val="none"/>
            <w14:scene3d>
              <w14:camera w14:prst="orthographicFront"/>
              <w14:lightRig w14:rig="threePt" w14:dir="t">
                <w14:rot w14:lat="0" w14:lon="0" w14:rev="0"/>
              </w14:lightRig>
            </w14:scene3d>
          </w:rPr>
          <w:t>2.2</w:t>
        </w:r>
        <w:r w:rsidR="00944042" w:rsidRPr="00EB5356">
          <w:rPr>
            <w:rFonts w:eastAsiaTheme="minorEastAsia" w:cs="Arial"/>
            <w:noProof/>
            <w:sz w:val="22"/>
            <w:lang w:eastAsia="sk-SK"/>
          </w:rPr>
          <w:tab/>
        </w:r>
        <w:r w:rsidR="00944042" w:rsidRPr="00EB5356">
          <w:rPr>
            <w:rStyle w:val="Hyperlink"/>
            <w:rFonts w:cs="Arial"/>
            <w:noProof/>
            <w:u w:val="none"/>
          </w:rPr>
          <w:t>Občianskoprávna a rodinná agenda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_Toc4580683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47</w:t>
        </w:r>
        <w:r w:rsidR="00944042" w:rsidRPr="00EB5356">
          <w:rPr>
            <w:rFonts w:cs="Arial"/>
            <w:noProof/>
            <w:webHidden/>
          </w:rPr>
          <w:fldChar w:fldCharType="end"/>
        </w:r>
      </w:hyperlink>
    </w:p>
    <w:p w14:paraId="39023F8E" w14:textId="04770C11" w:rsidR="00944042" w:rsidRPr="00EB5356" w:rsidRDefault="00B17407" w:rsidP="001C4A7B">
      <w:pPr>
        <w:pStyle w:val="TOC3"/>
        <w:spacing w:line="300" w:lineRule="auto"/>
        <w:rPr>
          <w:rFonts w:eastAsiaTheme="minorEastAsia"/>
          <w:sz w:val="22"/>
          <w:lang w:eastAsia="sk-SK"/>
        </w:rPr>
      </w:pPr>
      <w:hyperlink w:anchor="_Toc4580684" w:history="1">
        <w:r w:rsidR="00944042" w:rsidRPr="00EB5356">
          <w:rPr>
            <w:rStyle w:val="Hyperlink"/>
            <w:u w:val="none"/>
          </w:rPr>
          <w:t>2.2.1</w:t>
        </w:r>
        <w:r w:rsidR="00944042" w:rsidRPr="00EB5356">
          <w:rPr>
            <w:rFonts w:eastAsiaTheme="minorEastAsia"/>
            <w:sz w:val="22"/>
            <w:lang w:eastAsia="sk-SK"/>
          </w:rPr>
          <w:tab/>
        </w:r>
        <w:r w:rsidR="00944042" w:rsidRPr="00EB5356">
          <w:rPr>
            <w:rStyle w:val="Hyperlink"/>
            <w:u w:val="none"/>
          </w:rPr>
          <w:t>Štatistické informácie o činnosti</w:t>
        </w:r>
        <w:r w:rsidR="00944042" w:rsidRPr="00EB5356">
          <w:rPr>
            <w:webHidden/>
          </w:rPr>
          <w:tab/>
        </w:r>
        <w:r w:rsidR="00944042" w:rsidRPr="00EB5356">
          <w:rPr>
            <w:webHidden/>
          </w:rPr>
          <w:fldChar w:fldCharType="begin"/>
        </w:r>
        <w:r w:rsidR="00944042" w:rsidRPr="00EB5356">
          <w:rPr>
            <w:webHidden/>
          </w:rPr>
          <w:instrText xml:space="preserve"> PAGEREF _Toc4580684 \h </w:instrText>
        </w:r>
        <w:r w:rsidR="00944042" w:rsidRPr="00EB5356">
          <w:rPr>
            <w:webHidden/>
          </w:rPr>
        </w:r>
        <w:r w:rsidR="00944042" w:rsidRPr="00EB5356">
          <w:rPr>
            <w:webHidden/>
          </w:rPr>
          <w:fldChar w:fldCharType="separate"/>
        </w:r>
        <w:r w:rsidR="00CE2171">
          <w:rPr>
            <w:webHidden/>
          </w:rPr>
          <w:t>47</w:t>
        </w:r>
        <w:r w:rsidR="00944042" w:rsidRPr="00EB5356">
          <w:rPr>
            <w:webHidden/>
          </w:rPr>
          <w:fldChar w:fldCharType="end"/>
        </w:r>
      </w:hyperlink>
    </w:p>
    <w:p w14:paraId="264CFEF5" w14:textId="4A0C9748" w:rsidR="00944042" w:rsidRPr="00EB5356" w:rsidRDefault="00B17407" w:rsidP="001C4A7B">
      <w:pPr>
        <w:pStyle w:val="TOC3"/>
        <w:spacing w:line="300" w:lineRule="auto"/>
        <w:rPr>
          <w:rFonts w:eastAsiaTheme="minorEastAsia"/>
          <w:sz w:val="22"/>
          <w:lang w:eastAsia="sk-SK"/>
        </w:rPr>
      </w:pPr>
      <w:hyperlink w:anchor="_Toc4580685" w:history="1">
        <w:r w:rsidR="00944042" w:rsidRPr="00EB5356">
          <w:rPr>
            <w:rStyle w:val="Hyperlink"/>
            <w:u w:val="none"/>
          </w:rPr>
          <w:t>2.2.2</w:t>
        </w:r>
        <w:r w:rsidR="00944042" w:rsidRPr="00EB5356">
          <w:rPr>
            <w:rFonts w:eastAsiaTheme="minorEastAsia"/>
            <w:sz w:val="22"/>
            <w:lang w:eastAsia="sk-SK"/>
          </w:rPr>
          <w:tab/>
        </w:r>
        <w:r w:rsidR="00944042" w:rsidRPr="00EB5356">
          <w:rPr>
            <w:rStyle w:val="Hyperlink"/>
            <w:u w:val="none"/>
          </w:rPr>
          <w:t>Poznatky z prešetrovaných podnetov</w:t>
        </w:r>
        <w:r w:rsidR="00944042" w:rsidRPr="00EB5356">
          <w:rPr>
            <w:webHidden/>
          </w:rPr>
          <w:tab/>
        </w:r>
        <w:r w:rsidR="00944042" w:rsidRPr="00EB5356">
          <w:rPr>
            <w:webHidden/>
          </w:rPr>
          <w:fldChar w:fldCharType="begin"/>
        </w:r>
        <w:r w:rsidR="00944042" w:rsidRPr="00EB5356">
          <w:rPr>
            <w:webHidden/>
          </w:rPr>
          <w:instrText xml:space="preserve"> PAGEREF _Toc4580685 \h </w:instrText>
        </w:r>
        <w:r w:rsidR="00944042" w:rsidRPr="00EB5356">
          <w:rPr>
            <w:webHidden/>
          </w:rPr>
        </w:r>
        <w:r w:rsidR="00944042" w:rsidRPr="00EB5356">
          <w:rPr>
            <w:webHidden/>
          </w:rPr>
          <w:fldChar w:fldCharType="separate"/>
        </w:r>
        <w:r w:rsidR="00CE2171">
          <w:rPr>
            <w:webHidden/>
          </w:rPr>
          <w:t>50</w:t>
        </w:r>
        <w:r w:rsidR="00944042" w:rsidRPr="00EB5356">
          <w:rPr>
            <w:webHidden/>
          </w:rPr>
          <w:fldChar w:fldCharType="end"/>
        </w:r>
      </w:hyperlink>
    </w:p>
    <w:p w14:paraId="40D04D70" w14:textId="12347AB2" w:rsidR="00944042" w:rsidRPr="00EB5356" w:rsidRDefault="00B17407" w:rsidP="001C4A7B">
      <w:pPr>
        <w:pStyle w:val="TOC4"/>
        <w:spacing w:line="300" w:lineRule="auto"/>
        <w:rPr>
          <w:rFonts w:eastAsiaTheme="minorEastAsia" w:cs="Arial"/>
          <w:noProof/>
          <w:sz w:val="22"/>
          <w:lang w:eastAsia="sk-SK"/>
        </w:rPr>
      </w:pPr>
      <w:hyperlink w:anchor="_Toc4580686" w:history="1">
        <w:r w:rsidR="00944042" w:rsidRPr="00EB5356">
          <w:rPr>
            <w:rStyle w:val="Hyperlink"/>
            <w:rFonts w:cs="Arial"/>
            <w:noProof/>
            <w:u w:val="none"/>
          </w:rPr>
          <w:t>P</w:t>
        </w:r>
        <w:r w:rsidR="00E351D4" w:rsidRPr="00EB5356">
          <w:rPr>
            <w:rStyle w:val="Hyperlink"/>
            <w:rFonts w:cs="Arial"/>
            <w:caps w:val="0"/>
            <w:noProof/>
            <w:u w:val="none"/>
          </w:rPr>
          <w:t>ríbeh dvanásty</w:t>
        </w:r>
        <w:r w:rsidR="00944042" w:rsidRPr="00EB5356">
          <w:rPr>
            <w:rFonts w:cs="Arial"/>
            <w:noProof/>
            <w:webHidden/>
          </w:rPr>
          <w:tab/>
        </w:r>
      </w:hyperlink>
      <w:hyperlink w:anchor="_Toc4580687" w:history="1">
        <w:r w:rsidR="00944042" w:rsidRPr="00EB5356">
          <w:rPr>
            <w:rStyle w:val="Hyperlink"/>
            <w:rFonts w:cs="Arial"/>
            <w:noProof/>
            <w:u w:val="none"/>
          </w:rPr>
          <w:t>NÁVRAT k DVANÁSTEMU PRÍBEHU zo SPRÁVY o ČINNOSTI za ROK 2017 (Vrátenie spôsobilosti na právne úkony)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_Toc4580687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53</w:t>
        </w:r>
        <w:r w:rsidR="00944042" w:rsidRPr="00EB5356">
          <w:rPr>
            <w:rFonts w:cs="Arial"/>
            <w:noProof/>
            <w:webHidden/>
          </w:rPr>
          <w:fldChar w:fldCharType="end"/>
        </w:r>
      </w:hyperlink>
    </w:p>
    <w:p w14:paraId="7A3F5CBF" w14:textId="7F78D0EF" w:rsidR="00944042" w:rsidRPr="00EB5356" w:rsidRDefault="00B17407" w:rsidP="001C4A7B">
      <w:pPr>
        <w:pStyle w:val="TOC4"/>
        <w:spacing w:line="300" w:lineRule="auto"/>
        <w:rPr>
          <w:rFonts w:eastAsiaTheme="minorEastAsia" w:cs="Arial"/>
          <w:noProof/>
          <w:sz w:val="22"/>
          <w:lang w:eastAsia="sk-SK"/>
        </w:rPr>
      </w:pPr>
      <w:hyperlink w:anchor="_Toc4580688" w:history="1">
        <w:r w:rsidR="00944042" w:rsidRPr="00EB5356">
          <w:rPr>
            <w:rStyle w:val="Hyperlink"/>
            <w:rFonts w:cs="Arial"/>
            <w:noProof/>
            <w:u w:val="none"/>
          </w:rPr>
          <w:t>P</w:t>
        </w:r>
        <w:r w:rsidR="00E351D4" w:rsidRPr="00EB5356">
          <w:rPr>
            <w:rStyle w:val="Hyperlink"/>
            <w:rFonts w:cs="Arial"/>
            <w:caps w:val="0"/>
            <w:noProof/>
            <w:u w:val="none"/>
          </w:rPr>
          <w:t>ríbeh trinásty</w:t>
        </w:r>
        <w:r w:rsidR="00944042" w:rsidRPr="00EB5356">
          <w:rPr>
            <w:rFonts w:cs="Arial"/>
            <w:noProof/>
            <w:webHidden/>
          </w:rPr>
          <w:tab/>
        </w:r>
      </w:hyperlink>
      <w:hyperlink w:anchor="_Toc4580689" w:history="1">
        <w:r w:rsidR="00944042" w:rsidRPr="00EB5356">
          <w:rPr>
            <w:rStyle w:val="Hyperlink"/>
            <w:rFonts w:cs="Arial"/>
            <w:noProof/>
            <w:u w:val="none"/>
          </w:rPr>
          <w:t>ROZHODNUTIE SÚDU o OBMEDZENÍ SPÔSOBILOSTI na PRÁVNE ÚKONY ODLÚČILO BÝVALÝCH PARTNEROV na DOŽIVOTIE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_Toc4580689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54</w:t>
        </w:r>
        <w:r w:rsidR="00944042" w:rsidRPr="00EB5356">
          <w:rPr>
            <w:rFonts w:cs="Arial"/>
            <w:noProof/>
            <w:webHidden/>
          </w:rPr>
          <w:fldChar w:fldCharType="end"/>
        </w:r>
      </w:hyperlink>
    </w:p>
    <w:p w14:paraId="0CA73BB1" w14:textId="33336239" w:rsidR="00944042" w:rsidRPr="00EB5356" w:rsidRDefault="00B17407" w:rsidP="001C4A7B">
      <w:pPr>
        <w:pStyle w:val="TOC4"/>
        <w:spacing w:line="300" w:lineRule="auto"/>
        <w:rPr>
          <w:rFonts w:eastAsiaTheme="minorEastAsia" w:cs="Arial"/>
          <w:noProof/>
          <w:sz w:val="22"/>
          <w:lang w:eastAsia="sk-SK"/>
        </w:rPr>
      </w:pPr>
      <w:hyperlink w:anchor="_Toc4580690" w:history="1">
        <w:r w:rsidR="00944042" w:rsidRPr="00EB5356">
          <w:rPr>
            <w:rStyle w:val="Hyperlink"/>
            <w:rFonts w:cs="Arial"/>
            <w:noProof/>
            <w:u w:val="none"/>
          </w:rPr>
          <w:t>P</w:t>
        </w:r>
        <w:r w:rsidR="00E351D4" w:rsidRPr="00EB5356">
          <w:rPr>
            <w:rStyle w:val="Hyperlink"/>
            <w:rFonts w:cs="Arial"/>
            <w:caps w:val="0"/>
            <w:noProof/>
            <w:u w:val="none"/>
          </w:rPr>
          <w:t>ríbeh štrnásty</w:t>
        </w:r>
        <w:r w:rsidR="00944042" w:rsidRPr="00EB5356">
          <w:rPr>
            <w:rFonts w:cs="Arial"/>
            <w:noProof/>
            <w:webHidden/>
          </w:rPr>
          <w:tab/>
        </w:r>
      </w:hyperlink>
      <w:hyperlink w:anchor="_Toc4580691" w:history="1">
        <w:r w:rsidR="00944042" w:rsidRPr="00EB5356">
          <w:rPr>
            <w:rStyle w:val="Hyperlink"/>
            <w:rFonts w:cs="Arial"/>
            <w:noProof/>
            <w:u w:val="none"/>
          </w:rPr>
          <w:t>NAVRÁTENIE SPÔSOBILOSTI na PRÁVNE ÚKONY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_Toc4580691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56</w:t>
        </w:r>
        <w:r w:rsidR="00944042" w:rsidRPr="00EB5356">
          <w:rPr>
            <w:rFonts w:cs="Arial"/>
            <w:noProof/>
            <w:webHidden/>
          </w:rPr>
          <w:fldChar w:fldCharType="end"/>
        </w:r>
      </w:hyperlink>
    </w:p>
    <w:p w14:paraId="38E7477F" w14:textId="1762B24B" w:rsidR="00944042" w:rsidRPr="00EB5356" w:rsidRDefault="00B17407" w:rsidP="001C4A7B">
      <w:pPr>
        <w:pStyle w:val="TOC4"/>
        <w:spacing w:line="300" w:lineRule="auto"/>
        <w:rPr>
          <w:rFonts w:eastAsiaTheme="minorEastAsia" w:cs="Arial"/>
          <w:noProof/>
          <w:sz w:val="22"/>
          <w:lang w:eastAsia="sk-SK"/>
        </w:rPr>
      </w:pPr>
      <w:hyperlink w:anchor="_Toc4580692" w:history="1">
        <w:r w:rsidR="00944042" w:rsidRPr="00EB5356">
          <w:rPr>
            <w:rStyle w:val="Hyperlink"/>
            <w:rFonts w:cs="Arial"/>
            <w:noProof/>
            <w:u w:val="none"/>
          </w:rPr>
          <w:t>P</w:t>
        </w:r>
        <w:r w:rsidR="00E351D4" w:rsidRPr="00EB5356">
          <w:rPr>
            <w:rStyle w:val="Hyperlink"/>
            <w:rFonts w:cs="Arial"/>
            <w:caps w:val="0"/>
            <w:noProof/>
            <w:u w:val="none"/>
          </w:rPr>
          <w:t>ríbeh pätnásty</w:t>
        </w:r>
        <w:r w:rsidR="00944042" w:rsidRPr="00EB5356">
          <w:rPr>
            <w:rFonts w:cs="Arial"/>
            <w:noProof/>
            <w:webHidden/>
          </w:rPr>
          <w:tab/>
        </w:r>
      </w:hyperlink>
      <w:hyperlink w:anchor="_Toc4580693" w:history="1">
        <w:r w:rsidR="00944042" w:rsidRPr="00EB5356">
          <w:rPr>
            <w:rStyle w:val="Hyperlink"/>
            <w:rFonts w:cs="Arial"/>
            <w:noProof/>
            <w:u w:val="none"/>
          </w:rPr>
          <w:t>STAROSTLIVOSŤ NEVIDIACEHO RODIČA o MALOLETÉ DIEŤA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_Toc4580693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59</w:t>
        </w:r>
        <w:r w:rsidR="00944042" w:rsidRPr="00EB5356">
          <w:rPr>
            <w:rFonts w:cs="Arial"/>
            <w:noProof/>
            <w:webHidden/>
          </w:rPr>
          <w:fldChar w:fldCharType="end"/>
        </w:r>
      </w:hyperlink>
    </w:p>
    <w:p w14:paraId="156E58AB" w14:textId="664624BB" w:rsidR="00944042" w:rsidRPr="00EB5356" w:rsidRDefault="00B17407" w:rsidP="001C4A7B">
      <w:pPr>
        <w:pStyle w:val="TOC4"/>
        <w:spacing w:line="300" w:lineRule="auto"/>
        <w:rPr>
          <w:rFonts w:eastAsiaTheme="minorEastAsia" w:cs="Arial"/>
          <w:noProof/>
          <w:sz w:val="22"/>
          <w:lang w:eastAsia="sk-SK"/>
        </w:rPr>
      </w:pPr>
      <w:hyperlink w:anchor="_Toc4580694" w:history="1">
        <w:r w:rsidR="00944042" w:rsidRPr="00EB5356">
          <w:rPr>
            <w:rStyle w:val="Hyperlink"/>
            <w:rFonts w:cs="Arial"/>
            <w:noProof/>
            <w:u w:val="none"/>
          </w:rPr>
          <w:t>P</w:t>
        </w:r>
        <w:r w:rsidR="00E351D4" w:rsidRPr="00EB5356">
          <w:rPr>
            <w:rStyle w:val="Hyperlink"/>
            <w:rFonts w:cs="Arial"/>
            <w:caps w:val="0"/>
            <w:noProof/>
            <w:u w:val="none"/>
          </w:rPr>
          <w:t>ríbeh šesťnásty</w:t>
        </w:r>
        <w:r w:rsidR="00944042" w:rsidRPr="00EB5356">
          <w:rPr>
            <w:rFonts w:cs="Arial"/>
            <w:noProof/>
            <w:webHidden/>
          </w:rPr>
          <w:tab/>
        </w:r>
      </w:hyperlink>
      <w:hyperlink w:anchor="_Toc4580695" w:history="1">
        <w:r w:rsidR="00944042" w:rsidRPr="00EB5356">
          <w:rPr>
            <w:rStyle w:val="Hyperlink"/>
            <w:rFonts w:cs="Arial"/>
            <w:noProof/>
            <w:u w:val="none"/>
          </w:rPr>
          <w:t>OBETAVÁ STAROSTLIVOSŤ STARÝCH RODIČOV o MALOLETÉ DIEŤA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_Toc4580695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59</w:t>
        </w:r>
        <w:r w:rsidR="00944042" w:rsidRPr="00EB5356">
          <w:rPr>
            <w:rFonts w:cs="Arial"/>
            <w:noProof/>
            <w:webHidden/>
          </w:rPr>
          <w:fldChar w:fldCharType="end"/>
        </w:r>
      </w:hyperlink>
    </w:p>
    <w:p w14:paraId="454C6838" w14:textId="11B3A4B7" w:rsidR="00944042" w:rsidRPr="00EB5356" w:rsidRDefault="00B17407" w:rsidP="001C4A7B">
      <w:pPr>
        <w:pStyle w:val="TOC3"/>
        <w:spacing w:line="300" w:lineRule="auto"/>
        <w:rPr>
          <w:rFonts w:eastAsiaTheme="minorEastAsia"/>
          <w:sz w:val="22"/>
          <w:lang w:eastAsia="sk-SK"/>
        </w:rPr>
      </w:pPr>
      <w:hyperlink w:anchor="_Toc4580696" w:history="1">
        <w:r w:rsidR="00944042" w:rsidRPr="00EB5356">
          <w:rPr>
            <w:rStyle w:val="Hyperlink"/>
            <w:u w:val="none"/>
          </w:rPr>
          <w:t>2.2.3</w:t>
        </w:r>
        <w:r w:rsidR="00944042" w:rsidRPr="00EB5356">
          <w:rPr>
            <w:rFonts w:eastAsiaTheme="minorEastAsia"/>
            <w:sz w:val="22"/>
            <w:lang w:eastAsia="sk-SK"/>
          </w:rPr>
          <w:tab/>
        </w:r>
        <w:r w:rsidR="00944042" w:rsidRPr="00EB5356">
          <w:rPr>
            <w:rStyle w:val="Hyperlink"/>
            <w:u w:val="none"/>
          </w:rPr>
          <w:t>Návrhy a odporúčania podľa § 11 ods. 1 zákona č. 176/2015 Z. z.</w:t>
        </w:r>
        <w:r w:rsidR="00944042" w:rsidRPr="00EB5356">
          <w:rPr>
            <w:webHidden/>
          </w:rPr>
          <w:tab/>
        </w:r>
        <w:r w:rsidR="00944042" w:rsidRPr="00EB5356">
          <w:rPr>
            <w:webHidden/>
          </w:rPr>
          <w:fldChar w:fldCharType="begin"/>
        </w:r>
        <w:r w:rsidR="00944042" w:rsidRPr="00EB5356">
          <w:rPr>
            <w:webHidden/>
          </w:rPr>
          <w:instrText xml:space="preserve"> PAGEREF _Toc4580696 \h </w:instrText>
        </w:r>
        <w:r w:rsidR="00944042" w:rsidRPr="00EB5356">
          <w:rPr>
            <w:webHidden/>
          </w:rPr>
        </w:r>
        <w:r w:rsidR="00944042" w:rsidRPr="00EB5356">
          <w:rPr>
            <w:webHidden/>
          </w:rPr>
          <w:fldChar w:fldCharType="separate"/>
        </w:r>
        <w:r w:rsidR="00CE2171">
          <w:rPr>
            <w:webHidden/>
          </w:rPr>
          <w:t>62</w:t>
        </w:r>
        <w:r w:rsidR="00944042" w:rsidRPr="00EB5356">
          <w:rPr>
            <w:webHidden/>
          </w:rPr>
          <w:fldChar w:fldCharType="end"/>
        </w:r>
      </w:hyperlink>
    </w:p>
    <w:p w14:paraId="1F470CDB" w14:textId="05E24925" w:rsidR="00944042" w:rsidRPr="00EB5356" w:rsidRDefault="00B17407" w:rsidP="001C4A7B">
      <w:pPr>
        <w:pStyle w:val="TOC3"/>
        <w:spacing w:line="300" w:lineRule="auto"/>
        <w:rPr>
          <w:rFonts w:eastAsiaTheme="minorEastAsia"/>
          <w:sz w:val="22"/>
          <w:lang w:eastAsia="sk-SK"/>
        </w:rPr>
      </w:pPr>
      <w:hyperlink w:anchor="_Toc4580697" w:history="1">
        <w:r w:rsidR="00944042" w:rsidRPr="00EB5356">
          <w:rPr>
            <w:rStyle w:val="Hyperlink"/>
            <w:u w:val="none"/>
          </w:rPr>
          <w:t>2.2.4</w:t>
        </w:r>
        <w:r w:rsidR="00944042" w:rsidRPr="00EB5356">
          <w:rPr>
            <w:rFonts w:eastAsiaTheme="minorEastAsia"/>
            <w:sz w:val="22"/>
            <w:lang w:eastAsia="sk-SK"/>
          </w:rPr>
          <w:tab/>
        </w:r>
        <w:r w:rsidR="00944042" w:rsidRPr="00EB5356">
          <w:rPr>
            <w:rStyle w:val="Hyperlink"/>
            <w:u w:val="none"/>
          </w:rPr>
          <w:t>Príklady dobrej praxe</w:t>
        </w:r>
        <w:r w:rsidR="00944042" w:rsidRPr="00EB5356">
          <w:rPr>
            <w:webHidden/>
          </w:rPr>
          <w:tab/>
        </w:r>
        <w:r w:rsidR="00944042" w:rsidRPr="00EB5356">
          <w:rPr>
            <w:webHidden/>
          </w:rPr>
          <w:fldChar w:fldCharType="begin"/>
        </w:r>
        <w:r w:rsidR="00944042" w:rsidRPr="00EB5356">
          <w:rPr>
            <w:webHidden/>
          </w:rPr>
          <w:instrText xml:space="preserve"> PAGEREF _Toc4580697 \h </w:instrText>
        </w:r>
        <w:r w:rsidR="00944042" w:rsidRPr="00EB5356">
          <w:rPr>
            <w:webHidden/>
          </w:rPr>
        </w:r>
        <w:r w:rsidR="00944042" w:rsidRPr="00EB5356">
          <w:rPr>
            <w:webHidden/>
          </w:rPr>
          <w:fldChar w:fldCharType="separate"/>
        </w:r>
        <w:r w:rsidR="00CE2171">
          <w:rPr>
            <w:webHidden/>
          </w:rPr>
          <w:t>65</w:t>
        </w:r>
        <w:r w:rsidR="00944042" w:rsidRPr="00EB5356">
          <w:rPr>
            <w:webHidden/>
          </w:rPr>
          <w:fldChar w:fldCharType="end"/>
        </w:r>
      </w:hyperlink>
    </w:p>
    <w:p w14:paraId="32B4EB0C" w14:textId="2A6202B6" w:rsidR="00944042" w:rsidRPr="00EB5356" w:rsidRDefault="00B17407" w:rsidP="001C4A7B">
      <w:pPr>
        <w:pStyle w:val="TOC4"/>
        <w:spacing w:line="300" w:lineRule="auto"/>
        <w:rPr>
          <w:rFonts w:eastAsiaTheme="minorEastAsia" w:cs="Arial"/>
          <w:noProof/>
          <w:sz w:val="22"/>
          <w:lang w:eastAsia="sk-SK"/>
        </w:rPr>
      </w:pPr>
      <w:hyperlink w:anchor="_Toc4580698" w:history="1">
        <w:r w:rsidR="00944042" w:rsidRPr="00EB5356">
          <w:rPr>
            <w:rStyle w:val="Hyperlink"/>
            <w:rFonts w:cs="Arial"/>
            <w:noProof/>
            <w:u w:val="none"/>
          </w:rPr>
          <w:t>P</w:t>
        </w:r>
        <w:r w:rsidR="00E351D4" w:rsidRPr="00EB5356">
          <w:rPr>
            <w:rStyle w:val="Hyperlink"/>
            <w:rFonts w:cs="Arial"/>
            <w:caps w:val="0"/>
            <w:noProof/>
            <w:u w:val="none"/>
          </w:rPr>
          <w:t>ríbeh sedemnásty</w:t>
        </w:r>
        <w:r w:rsidR="00944042" w:rsidRPr="00EB5356">
          <w:rPr>
            <w:rFonts w:cs="Arial"/>
            <w:noProof/>
            <w:webHidden/>
          </w:rPr>
          <w:tab/>
        </w:r>
      </w:hyperlink>
      <w:hyperlink w:anchor="_Toc4580699" w:history="1">
        <w:r w:rsidR="00944042" w:rsidRPr="00EB5356">
          <w:rPr>
            <w:rStyle w:val="Hyperlink"/>
            <w:rFonts w:cs="Arial"/>
            <w:noProof/>
            <w:u w:val="none"/>
          </w:rPr>
          <w:t>VZORNÉ PLNENIE FUNKCIE OPATROVNÍKA OBCOU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_Toc4580699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65</w:t>
        </w:r>
        <w:r w:rsidR="00944042" w:rsidRPr="00EB5356">
          <w:rPr>
            <w:rFonts w:cs="Arial"/>
            <w:noProof/>
            <w:webHidden/>
          </w:rPr>
          <w:fldChar w:fldCharType="end"/>
        </w:r>
      </w:hyperlink>
    </w:p>
    <w:p w14:paraId="501823E9" w14:textId="31128B73" w:rsidR="00944042" w:rsidRPr="00EB5356" w:rsidRDefault="00B17407" w:rsidP="001C4A7B">
      <w:pPr>
        <w:pStyle w:val="TOC4"/>
        <w:spacing w:line="300" w:lineRule="auto"/>
        <w:rPr>
          <w:rFonts w:eastAsiaTheme="minorEastAsia" w:cs="Arial"/>
          <w:noProof/>
          <w:sz w:val="22"/>
          <w:lang w:eastAsia="sk-SK"/>
        </w:rPr>
      </w:pPr>
      <w:hyperlink w:anchor="_Toc4580700" w:history="1">
        <w:r w:rsidR="00944042" w:rsidRPr="00EB5356">
          <w:rPr>
            <w:rStyle w:val="Hyperlink"/>
            <w:rFonts w:cs="Arial"/>
            <w:noProof/>
            <w:u w:val="none"/>
          </w:rPr>
          <w:t>P</w:t>
        </w:r>
        <w:r w:rsidR="00E351D4" w:rsidRPr="00EB5356">
          <w:rPr>
            <w:rStyle w:val="Hyperlink"/>
            <w:rFonts w:cs="Arial"/>
            <w:caps w:val="0"/>
            <w:noProof/>
            <w:u w:val="none"/>
          </w:rPr>
          <w:t>ríbeh osemnásty</w:t>
        </w:r>
        <w:r w:rsidR="00944042" w:rsidRPr="00EB5356">
          <w:rPr>
            <w:rFonts w:cs="Arial"/>
            <w:noProof/>
            <w:webHidden/>
          </w:rPr>
          <w:tab/>
        </w:r>
      </w:hyperlink>
      <w:hyperlink w:anchor="_Toc4580701" w:history="1">
        <w:r w:rsidR="00944042" w:rsidRPr="00EB5356">
          <w:rPr>
            <w:rStyle w:val="Hyperlink"/>
            <w:rFonts w:cs="Arial"/>
            <w:noProof/>
            <w:u w:val="none"/>
          </w:rPr>
          <w:t>KEĎ je VÔĽA, OKAMŽITÉ RIEŠENIE je MOŽNÉ</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_Toc4580701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65</w:t>
        </w:r>
        <w:r w:rsidR="00944042" w:rsidRPr="00EB5356">
          <w:rPr>
            <w:rFonts w:cs="Arial"/>
            <w:noProof/>
            <w:webHidden/>
          </w:rPr>
          <w:fldChar w:fldCharType="end"/>
        </w:r>
      </w:hyperlink>
    </w:p>
    <w:p w14:paraId="49267530" w14:textId="6CAD999A" w:rsidR="00944042" w:rsidRPr="00EB5356" w:rsidRDefault="00B17407" w:rsidP="001C4A7B">
      <w:pPr>
        <w:pStyle w:val="TOC3"/>
        <w:spacing w:line="300" w:lineRule="auto"/>
        <w:rPr>
          <w:rFonts w:eastAsiaTheme="minorEastAsia"/>
          <w:sz w:val="22"/>
          <w:lang w:eastAsia="sk-SK"/>
        </w:rPr>
      </w:pPr>
      <w:hyperlink w:anchor="_Toc4580702" w:history="1">
        <w:r w:rsidR="00944042" w:rsidRPr="00EB5356">
          <w:rPr>
            <w:rStyle w:val="Hyperlink"/>
            <w:u w:val="none"/>
          </w:rPr>
          <w:t>2.2.5</w:t>
        </w:r>
        <w:r w:rsidR="00944042" w:rsidRPr="00EB5356">
          <w:rPr>
            <w:rFonts w:eastAsiaTheme="minorEastAsia"/>
            <w:sz w:val="22"/>
            <w:lang w:eastAsia="sk-SK"/>
          </w:rPr>
          <w:tab/>
        </w:r>
        <w:r w:rsidR="00944042" w:rsidRPr="00EB5356">
          <w:rPr>
            <w:rStyle w:val="Hyperlink"/>
            <w:u w:val="none"/>
          </w:rPr>
          <w:t>Východisková právna úprava</w:t>
        </w:r>
        <w:r w:rsidR="00944042" w:rsidRPr="00EB5356">
          <w:rPr>
            <w:webHidden/>
          </w:rPr>
          <w:tab/>
        </w:r>
        <w:r w:rsidR="00944042" w:rsidRPr="00EB5356">
          <w:rPr>
            <w:webHidden/>
          </w:rPr>
          <w:fldChar w:fldCharType="begin"/>
        </w:r>
        <w:r w:rsidR="00944042" w:rsidRPr="00EB5356">
          <w:rPr>
            <w:webHidden/>
          </w:rPr>
          <w:instrText xml:space="preserve"> PAGEREF _Toc4580702 \h </w:instrText>
        </w:r>
        <w:r w:rsidR="00944042" w:rsidRPr="00EB5356">
          <w:rPr>
            <w:webHidden/>
          </w:rPr>
        </w:r>
        <w:r w:rsidR="00944042" w:rsidRPr="00EB5356">
          <w:rPr>
            <w:webHidden/>
          </w:rPr>
          <w:fldChar w:fldCharType="separate"/>
        </w:r>
        <w:r w:rsidR="00CE2171">
          <w:rPr>
            <w:webHidden/>
          </w:rPr>
          <w:t>66</w:t>
        </w:r>
        <w:r w:rsidR="00944042" w:rsidRPr="00EB5356">
          <w:rPr>
            <w:webHidden/>
          </w:rPr>
          <w:fldChar w:fldCharType="end"/>
        </w:r>
      </w:hyperlink>
    </w:p>
    <w:p w14:paraId="636AA095" w14:textId="64FFF5E1" w:rsidR="00944042" w:rsidRPr="00EB5356" w:rsidRDefault="00B17407" w:rsidP="001C4A7B">
      <w:pPr>
        <w:pStyle w:val="TOC2"/>
        <w:spacing w:after="0" w:line="300" w:lineRule="auto"/>
        <w:rPr>
          <w:rFonts w:eastAsiaTheme="minorEastAsia" w:cs="Arial"/>
          <w:noProof/>
          <w:sz w:val="22"/>
          <w:lang w:eastAsia="sk-SK"/>
        </w:rPr>
      </w:pPr>
      <w:hyperlink w:anchor="_Toc4580703" w:history="1">
        <w:r w:rsidR="00944042" w:rsidRPr="00EB5356">
          <w:rPr>
            <w:rStyle w:val="Hyperlink"/>
            <w:rFonts w:cs="Arial"/>
            <w:noProof/>
            <w:u w:val="none"/>
            <w14:scene3d>
              <w14:camera w14:prst="orthographicFront"/>
              <w14:lightRig w14:rig="threePt" w14:dir="t">
                <w14:rot w14:lat="0" w14:lon="0" w14:rev="0"/>
              </w14:lightRig>
            </w14:scene3d>
          </w:rPr>
          <w:t>2.3</w:t>
        </w:r>
        <w:r w:rsidR="00944042" w:rsidRPr="00EB5356">
          <w:rPr>
            <w:rFonts w:eastAsiaTheme="minorEastAsia" w:cs="Arial"/>
            <w:noProof/>
            <w:sz w:val="22"/>
            <w:lang w:eastAsia="sk-SK"/>
          </w:rPr>
          <w:tab/>
        </w:r>
        <w:r w:rsidR="00944042" w:rsidRPr="00EB5356">
          <w:rPr>
            <w:rStyle w:val="Hyperlink"/>
            <w:rFonts w:cs="Arial"/>
            <w:noProof/>
            <w:u w:val="none"/>
          </w:rPr>
          <w:t>Zdravotníctvo a sociálne poistenie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_Toc4580703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68</w:t>
        </w:r>
        <w:r w:rsidR="00944042" w:rsidRPr="00EB5356">
          <w:rPr>
            <w:rFonts w:cs="Arial"/>
            <w:noProof/>
            <w:webHidden/>
          </w:rPr>
          <w:fldChar w:fldCharType="end"/>
        </w:r>
      </w:hyperlink>
    </w:p>
    <w:p w14:paraId="0C9F4E6C" w14:textId="79355B65" w:rsidR="00944042" w:rsidRPr="00EB5356" w:rsidRDefault="00B17407" w:rsidP="001C4A7B">
      <w:pPr>
        <w:pStyle w:val="TOC3"/>
        <w:spacing w:line="300" w:lineRule="auto"/>
        <w:rPr>
          <w:rFonts w:eastAsiaTheme="minorEastAsia"/>
          <w:sz w:val="22"/>
          <w:lang w:eastAsia="sk-SK"/>
        </w:rPr>
      </w:pPr>
      <w:hyperlink w:anchor="_Toc4580704" w:history="1">
        <w:r w:rsidR="00944042" w:rsidRPr="00EB5356">
          <w:rPr>
            <w:rStyle w:val="Hyperlink"/>
            <w:u w:val="none"/>
          </w:rPr>
          <w:t>2.3.1</w:t>
        </w:r>
        <w:r w:rsidR="00944042" w:rsidRPr="00EB5356">
          <w:rPr>
            <w:rFonts w:eastAsiaTheme="minorEastAsia"/>
            <w:sz w:val="22"/>
            <w:lang w:eastAsia="sk-SK"/>
          </w:rPr>
          <w:tab/>
        </w:r>
        <w:r w:rsidR="00944042" w:rsidRPr="00EB5356">
          <w:rPr>
            <w:rStyle w:val="Hyperlink"/>
            <w:u w:val="none"/>
          </w:rPr>
          <w:t>Štatistické informácie o činnosti</w:t>
        </w:r>
        <w:r w:rsidR="00944042" w:rsidRPr="00EB5356">
          <w:rPr>
            <w:webHidden/>
          </w:rPr>
          <w:tab/>
        </w:r>
        <w:r w:rsidR="00944042" w:rsidRPr="00EB5356">
          <w:rPr>
            <w:webHidden/>
          </w:rPr>
          <w:fldChar w:fldCharType="begin"/>
        </w:r>
        <w:r w:rsidR="00944042" w:rsidRPr="00EB5356">
          <w:rPr>
            <w:webHidden/>
          </w:rPr>
          <w:instrText xml:space="preserve"> PAGEREF _Toc4580704 \h </w:instrText>
        </w:r>
        <w:r w:rsidR="00944042" w:rsidRPr="00EB5356">
          <w:rPr>
            <w:webHidden/>
          </w:rPr>
        </w:r>
        <w:r w:rsidR="00944042" w:rsidRPr="00EB5356">
          <w:rPr>
            <w:webHidden/>
          </w:rPr>
          <w:fldChar w:fldCharType="separate"/>
        </w:r>
        <w:r w:rsidR="00CE2171">
          <w:rPr>
            <w:webHidden/>
          </w:rPr>
          <w:t>68</w:t>
        </w:r>
        <w:r w:rsidR="00944042" w:rsidRPr="00EB5356">
          <w:rPr>
            <w:webHidden/>
          </w:rPr>
          <w:fldChar w:fldCharType="end"/>
        </w:r>
      </w:hyperlink>
    </w:p>
    <w:p w14:paraId="569033FD" w14:textId="3438ACF1" w:rsidR="00944042" w:rsidRPr="00EB5356" w:rsidRDefault="00B17407" w:rsidP="001C4A7B">
      <w:pPr>
        <w:pStyle w:val="TOC3"/>
        <w:spacing w:line="300" w:lineRule="auto"/>
        <w:rPr>
          <w:rFonts w:eastAsiaTheme="minorEastAsia"/>
          <w:sz w:val="22"/>
          <w:lang w:eastAsia="sk-SK"/>
        </w:rPr>
      </w:pPr>
      <w:hyperlink w:anchor="_Toc4580705" w:history="1">
        <w:r w:rsidR="00944042" w:rsidRPr="00EB5356">
          <w:rPr>
            <w:rStyle w:val="Hyperlink"/>
            <w:u w:val="none"/>
          </w:rPr>
          <w:t>2.3.2</w:t>
        </w:r>
        <w:r w:rsidR="00944042" w:rsidRPr="00EB5356">
          <w:rPr>
            <w:rFonts w:eastAsiaTheme="minorEastAsia"/>
            <w:sz w:val="22"/>
            <w:lang w:eastAsia="sk-SK"/>
          </w:rPr>
          <w:tab/>
        </w:r>
        <w:r w:rsidR="00944042" w:rsidRPr="00EB5356">
          <w:rPr>
            <w:rStyle w:val="Hyperlink"/>
            <w:u w:val="none"/>
          </w:rPr>
          <w:t>Poznatky z prešetrovaných podnetov</w:t>
        </w:r>
        <w:r w:rsidR="00944042" w:rsidRPr="00EB5356">
          <w:rPr>
            <w:webHidden/>
          </w:rPr>
          <w:tab/>
        </w:r>
        <w:r w:rsidR="00944042" w:rsidRPr="00EB5356">
          <w:rPr>
            <w:webHidden/>
          </w:rPr>
          <w:fldChar w:fldCharType="begin"/>
        </w:r>
        <w:r w:rsidR="00944042" w:rsidRPr="00EB5356">
          <w:rPr>
            <w:webHidden/>
          </w:rPr>
          <w:instrText xml:space="preserve"> PAGEREF _Toc4580705 \h </w:instrText>
        </w:r>
        <w:r w:rsidR="00944042" w:rsidRPr="00EB5356">
          <w:rPr>
            <w:webHidden/>
          </w:rPr>
        </w:r>
        <w:r w:rsidR="00944042" w:rsidRPr="00EB5356">
          <w:rPr>
            <w:webHidden/>
          </w:rPr>
          <w:fldChar w:fldCharType="separate"/>
        </w:r>
        <w:r w:rsidR="00CE2171">
          <w:rPr>
            <w:webHidden/>
          </w:rPr>
          <w:t>71</w:t>
        </w:r>
        <w:r w:rsidR="00944042" w:rsidRPr="00EB5356">
          <w:rPr>
            <w:webHidden/>
          </w:rPr>
          <w:fldChar w:fldCharType="end"/>
        </w:r>
      </w:hyperlink>
    </w:p>
    <w:p w14:paraId="016562AA" w14:textId="533E4F64" w:rsidR="00944042" w:rsidRPr="00EB5356" w:rsidRDefault="00B17407" w:rsidP="001C4A7B">
      <w:pPr>
        <w:pStyle w:val="TOC4"/>
        <w:spacing w:line="300" w:lineRule="auto"/>
        <w:rPr>
          <w:rFonts w:eastAsiaTheme="minorEastAsia" w:cs="Arial"/>
          <w:noProof/>
          <w:sz w:val="22"/>
          <w:lang w:eastAsia="sk-SK"/>
        </w:rPr>
      </w:pPr>
      <w:hyperlink w:anchor="_Toc4580706" w:history="1">
        <w:r w:rsidR="00944042" w:rsidRPr="00EB5356">
          <w:rPr>
            <w:rStyle w:val="Hyperlink"/>
            <w:rFonts w:cs="Arial"/>
            <w:noProof/>
            <w:u w:val="none"/>
          </w:rPr>
          <w:t>P</w:t>
        </w:r>
        <w:r w:rsidR="00E351D4" w:rsidRPr="00EB5356">
          <w:rPr>
            <w:rStyle w:val="Hyperlink"/>
            <w:rFonts w:cs="Arial"/>
            <w:caps w:val="0"/>
            <w:noProof/>
            <w:u w:val="none"/>
          </w:rPr>
          <w:t>ríbeh devätnásty</w:t>
        </w:r>
        <w:r w:rsidR="00944042" w:rsidRPr="00EB5356">
          <w:rPr>
            <w:rFonts w:cs="Arial"/>
            <w:noProof/>
            <w:webHidden/>
          </w:rPr>
          <w:tab/>
        </w:r>
      </w:hyperlink>
      <w:hyperlink w:anchor="_Toc4580707" w:history="1">
        <w:r w:rsidR="00944042" w:rsidRPr="00EB5356">
          <w:rPr>
            <w:rStyle w:val="Hyperlink"/>
            <w:rFonts w:cs="Arial"/>
            <w:noProof/>
            <w:u w:val="none"/>
          </w:rPr>
          <w:t>Poistné plnenie za poškodenie zdravia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_Toc4580707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74</w:t>
        </w:r>
        <w:r w:rsidR="00944042" w:rsidRPr="00EB5356">
          <w:rPr>
            <w:rFonts w:cs="Arial"/>
            <w:noProof/>
            <w:webHidden/>
          </w:rPr>
          <w:fldChar w:fldCharType="end"/>
        </w:r>
      </w:hyperlink>
    </w:p>
    <w:p w14:paraId="331494C8" w14:textId="2F92A2B7" w:rsidR="00944042" w:rsidRPr="00EB5356" w:rsidRDefault="00B17407" w:rsidP="001C4A7B">
      <w:pPr>
        <w:pStyle w:val="TOC4"/>
        <w:spacing w:line="300" w:lineRule="auto"/>
        <w:rPr>
          <w:rFonts w:eastAsiaTheme="minorEastAsia" w:cs="Arial"/>
          <w:noProof/>
          <w:sz w:val="22"/>
          <w:lang w:eastAsia="sk-SK"/>
        </w:rPr>
      </w:pPr>
      <w:hyperlink w:anchor="_Toc4580708" w:history="1">
        <w:r w:rsidR="00944042" w:rsidRPr="00EB5356">
          <w:rPr>
            <w:rStyle w:val="Hyperlink"/>
            <w:rFonts w:cs="Arial"/>
            <w:noProof/>
            <w:u w:val="none"/>
            <w:lang w:eastAsia="sk-SK"/>
          </w:rPr>
          <w:t>P</w:t>
        </w:r>
        <w:r w:rsidR="00E351D4" w:rsidRPr="00EB5356">
          <w:rPr>
            <w:rStyle w:val="Hyperlink"/>
            <w:rFonts w:cs="Arial"/>
            <w:caps w:val="0"/>
            <w:noProof/>
            <w:u w:val="none"/>
            <w:lang w:eastAsia="sk-SK"/>
          </w:rPr>
          <w:t>ríbeh dvadsiaty</w:t>
        </w:r>
        <w:r w:rsidR="00944042" w:rsidRPr="00EB5356">
          <w:rPr>
            <w:rFonts w:cs="Arial"/>
            <w:noProof/>
            <w:webHidden/>
          </w:rPr>
          <w:tab/>
        </w:r>
      </w:hyperlink>
      <w:hyperlink w:anchor="_Toc4580709" w:history="1">
        <w:r w:rsidR="00944042" w:rsidRPr="00EB5356">
          <w:rPr>
            <w:rStyle w:val="Hyperlink"/>
            <w:rFonts w:cs="Arial"/>
            <w:noProof/>
            <w:u w:val="none"/>
            <w:lang w:eastAsia="sk-SK"/>
          </w:rPr>
          <w:t>Neschválenie elektrického vozíka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_Toc4580709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75</w:t>
        </w:r>
        <w:r w:rsidR="00944042" w:rsidRPr="00EB5356">
          <w:rPr>
            <w:rFonts w:cs="Arial"/>
            <w:noProof/>
            <w:webHidden/>
          </w:rPr>
          <w:fldChar w:fldCharType="end"/>
        </w:r>
      </w:hyperlink>
    </w:p>
    <w:p w14:paraId="0AC104D9" w14:textId="4688D73F" w:rsidR="00944042" w:rsidRPr="00EB5356" w:rsidRDefault="00B17407" w:rsidP="001C4A7B">
      <w:pPr>
        <w:pStyle w:val="TOC4"/>
        <w:spacing w:line="300" w:lineRule="auto"/>
        <w:rPr>
          <w:rFonts w:eastAsiaTheme="minorEastAsia" w:cs="Arial"/>
          <w:noProof/>
          <w:sz w:val="22"/>
          <w:lang w:eastAsia="sk-SK"/>
        </w:rPr>
      </w:pPr>
      <w:hyperlink w:anchor="_Toc4580710" w:history="1">
        <w:r w:rsidR="00944042" w:rsidRPr="00EB5356">
          <w:rPr>
            <w:rStyle w:val="Hyperlink"/>
            <w:rFonts w:cs="Arial"/>
            <w:noProof/>
            <w:u w:val="none"/>
          </w:rPr>
          <w:t>P</w:t>
        </w:r>
        <w:r w:rsidR="00E351D4" w:rsidRPr="00EB5356">
          <w:rPr>
            <w:rStyle w:val="Hyperlink"/>
            <w:rFonts w:cs="Arial"/>
            <w:caps w:val="0"/>
            <w:noProof/>
            <w:u w:val="none"/>
          </w:rPr>
          <w:t>ríbeh dvadsiaty prvý</w:t>
        </w:r>
        <w:r w:rsidR="00944042" w:rsidRPr="00EB5356">
          <w:rPr>
            <w:rFonts w:cs="Arial"/>
            <w:noProof/>
            <w:webHidden/>
          </w:rPr>
          <w:tab/>
        </w:r>
      </w:hyperlink>
      <w:hyperlink w:anchor="_Toc4580711" w:history="1">
        <w:r w:rsidR="00944042" w:rsidRPr="00EB5356">
          <w:rPr>
            <w:rStyle w:val="Hyperlink"/>
            <w:rFonts w:cs="Arial"/>
            <w:noProof/>
            <w:u w:val="none"/>
          </w:rPr>
          <w:t>Nesprávne závery odborného posudku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_Toc4580711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79</w:t>
        </w:r>
        <w:r w:rsidR="00944042" w:rsidRPr="00EB5356">
          <w:rPr>
            <w:rFonts w:cs="Arial"/>
            <w:noProof/>
            <w:webHidden/>
          </w:rPr>
          <w:fldChar w:fldCharType="end"/>
        </w:r>
      </w:hyperlink>
    </w:p>
    <w:p w14:paraId="1C0E9EA0" w14:textId="1AB917AA" w:rsidR="00944042" w:rsidRPr="00EB5356" w:rsidRDefault="00B17407" w:rsidP="001C4A7B">
      <w:pPr>
        <w:pStyle w:val="TOC4"/>
        <w:spacing w:line="300" w:lineRule="auto"/>
        <w:rPr>
          <w:rFonts w:eastAsiaTheme="minorEastAsia" w:cs="Arial"/>
          <w:noProof/>
          <w:sz w:val="22"/>
          <w:lang w:eastAsia="sk-SK"/>
        </w:rPr>
      </w:pPr>
      <w:hyperlink w:anchor="_Toc4580712" w:history="1">
        <w:r w:rsidR="00944042" w:rsidRPr="00EB5356">
          <w:rPr>
            <w:rStyle w:val="Hyperlink"/>
            <w:rFonts w:cs="Arial"/>
            <w:noProof/>
            <w:u w:val="none"/>
          </w:rPr>
          <w:t>P</w:t>
        </w:r>
        <w:r w:rsidR="00E351D4" w:rsidRPr="00EB5356">
          <w:rPr>
            <w:rStyle w:val="Hyperlink"/>
            <w:rFonts w:cs="Arial"/>
            <w:caps w:val="0"/>
            <w:noProof/>
            <w:u w:val="none"/>
          </w:rPr>
          <w:t>ríbeh dvadsiaty druhý</w:t>
        </w:r>
        <w:r w:rsidR="00944042" w:rsidRPr="00EB5356">
          <w:rPr>
            <w:rFonts w:cs="Arial"/>
            <w:noProof/>
            <w:webHidden/>
          </w:rPr>
          <w:tab/>
        </w:r>
      </w:hyperlink>
      <w:hyperlink w:anchor="_Toc4580713" w:history="1">
        <w:r w:rsidR="00944042" w:rsidRPr="00EB5356">
          <w:rPr>
            <w:rStyle w:val="Hyperlink"/>
            <w:rFonts w:cs="Arial"/>
            <w:noProof/>
            <w:u w:val="none"/>
          </w:rPr>
          <w:t>Nepriznanie invalidného dôchodku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_Toc4580713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80</w:t>
        </w:r>
        <w:r w:rsidR="00944042" w:rsidRPr="00EB5356">
          <w:rPr>
            <w:rFonts w:cs="Arial"/>
            <w:noProof/>
            <w:webHidden/>
          </w:rPr>
          <w:fldChar w:fldCharType="end"/>
        </w:r>
      </w:hyperlink>
    </w:p>
    <w:p w14:paraId="77E83218" w14:textId="017C6F5B" w:rsidR="00944042" w:rsidRPr="00EB5356" w:rsidRDefault="00B17407" w:rsidP="001C4A7B">
      <w:pPr>
        <w:pStyle w:val="TOC3"/>
        <w:spacing w:line="300" w:lineRule="auto"/>
        <w:rPr>
          <w:rFonts w:eastAsiaTheme="minorEastAsia"/>
          <w:sz w:val="22"/>
          <w:lang w:eastAsia="sk-SK"/>
        </w:rPr>
      </w:pPr>
      <w:hyperlink w:anchor="_Toc4580714" w:history="1">
        <w:r w:rsidR="00944042" w:rsidRPr="00EB5356">
          <w:rPr>
            <w:rStyle w:val="Hyperlink"/>
            <w:u w:val="none"/>
          </w:rPr>
          <w:t>2.3.3</w:t>
        </w:r>
        <w:r w:rsidR="00944042" w:rsidRPr="00EB5356">
          <w:rPr>
            <w:rFonts w:eastAsiaTheme="minorEastAsia"/>
            <w:sz w:val="22"/>
            <w:lang w:eastAsia="sk-SK"/>
          </w:rPr>
          <w:tab/>
        </w:r>
        <w:r w:rsidR="00944042" w:rsidRPr="00EB5356">
          <w:rPr>
            <w:rStyle w:val="Hyperlink"/>
            <w:u w:val="none"/>
          </w:rPr>
          <w:t>Návrhy a odporúčania podľa § 11 ods. 1 zákona o komisárovi</w:t>
        </w:r>
        <w:r w:rsidR="00944042" w:rsidRPr="00EB5356">
          <w:rPr>
            <w:webHidden/>
          </w:rPr>
          <w:tab/>
        </w:r>
        <w:r w:rsidR="00944042" w:rsidRPr="00EB5356">
          <w:rPr>
            <w:webHidden/>
          </w:rPr>
          <w:fldChar w:fldCharType="begin"/>
        </w:r>
        <w:r w:rsidR="00944042" w:rsidRPr="00EB5356">
          <w:rPr>
            <w:webHidden/>
          </w:rPr>
          <w:instrText xml:space="preserve"> PAGEREF _Toc4580714 \h </w:instrText>
        </w:r>
        <w:r w:rsidR="00944042" w:rsidRPr="00EB5356">
          <w:rPr>
            <w:webHidden/>
          </w:rPr>
        </w:r>
        <w:r w:rsidR="00944042" w:rsidRPr="00EB5356">
          <w:rPr>
            <w:webHidden/>
          </w:rPr>
          <w:fldChar w:fldCharType="separate"/>
        </w:r>
        <w:r w:rsidR="00CE2171">
          <w:rPr>
            <w:webHidden/>
          </w:rPr>
          <w:t>82</w:t>
        </w:r>
        <w:r w:rsidR="00944042" w:rsidRPr="00EB5356">
          <w:rPr>
            <w:webHidden/>
          </w:rPr>
          <w:fldChar w:fldCharType="end"/>
        </w:r>
      </w:hyperlink>
    </w:p>
    <w:p w14:paraId="21D6B7FC" w14:textId="002749B1" w:rsidR="00944042" w:rsidRPr="00EB5356" w:rsidRDefault="00B17407" w:rsidP="001C4A7B">
      <w:pPr>
        <w:pStyle w:val="TOC3"/>
        <w:spacing w:line="300" w:lineRule="auto"/>
        <w:rPr>
          <w:rFonts w:eastAsiaTheme="minorEastAsia"/>
          <w:sz w:val="22"/>
          <w:lang w:eastAsia="sk-SK"/>
        </w:rPr>
      </w:pPr>
      <w:hyperlink w:anchor="_Toc4580715" w:history="1">
        <w:r w:rsidR="00944042" w:rsidRPr="00EB5356">
          <w:rPr>
            <w:rStyle w:val="Hyperlink"/>
            <w:u w:val="none"/>
          </w:rPr>
          <w:t>2.3.4</w:t>
        </w:r>
        <w:r w:rsidR="00944042" w:rsidRPr="00EB5356">
          <w:rPr>
            <w:rFonts w:eastAsiaTheme="minorEastAsia"/>
            <w:sz w:val="22"/>
            <w:lang w:eastAsia="sk-SK"/>
          </w:rPr>
          <w:tab/>
        </w:r>
        <w:r w:rsidR="00944042" w:rsidRPr="00EB5356">
          <w:rPr>
            <w:rStyle w:val="Hyperlink"/>
            <w:u w:val="none"/>
          </w:rPr>
          <w:t>Príklady dobrej praxe</w:t>
        </w:r>
        <w:r w:rsidR="00944042" w:rsidRPr="00EB5356">
          <w:rPr>
            <w:webHidden/>
          </w:rPr>
          <w:tab/>
        </w:r>
        <w:r w:rsidR="00944042" w:rsidRPr="00EB5356">
          <w:rPr>
            <w:webHidden/>
          </w:rPr>
          <w:fldChar w:fldCharType="begin"/>
        </w:r>
        <w:r w:rsidR="00944042" w:rsidRPr="00EB5356">
          <w:rPr>
            <w:webHidden/>
          </w:rPr>
          <w:instrText xml:space="preserve"> PAGEREF _Toc4580715 \h </w:instrText>
        </w:r>
        <w:r w:rsidR="00944042" w:rsidRPr="00EB5356">
          <w:rPr>
            <w:webHidden/>
          </w:rPr>
        </w:r>
        <w:r w:rsidR="00944042" w:rsidRPr="00EB5356">
          <w:rPr>
            <w:webHidden/>
          </w:rPr>
          <w:fldChar w:fldCharType="separate"/>
        </w:r>
        <w:r w:rsidR="00CE2171">
          <w:rPr>
            <w:webHidden/>
          </w:rPr>
          <w:t>83</w:t>
        </w:r>
        <w:r w:rsidR="00944042" w:rsidRPr="00EB5356">
          <w:rPr>
            <w:webHidden/>
          </w:rPr>
          <w:fldChar w:fldCharType="end"/>
        </w:r>
      </w:hyperlink>
    </w:p>
    <w:p w14:paraId="455CFC5D" w14:textId="517C07EF" w:rsidR="00944042" w:rsidRPr="00EB5356" w:rsidRDefault="00B17407" w:rsidP="001C4A7B">
      <w:pPr>
        <w:pStyle w:val="TOC3"/>
        <w:spacing w:line="300" w:lineRule="auto"/>
        <w:rPr>
          <w:rFonts w:eastAsiaTheme="minorEastAsia"/>
          <w:sz w:val="22"/>
          <w:lang w:eastAsia="sk-SK"/>
        </w:rPr>
      </w:pPr>
      <w:hyperlink w:anchor="_Toc4580716" w:history="1">
        <w:r w:rsidR="00944042" w:rsidRPr="00EB5356">
          <w:rPr>
            <w:rStyle w:val="Hyperlink"/>
            <w:u w:val="none"/>
          </w:rPr>
          <w:t>2.3.5</w:t>
        </w:r>
        <w:r w:rsidR="00944042" w:rsidRPr="00EB5356">
          <w:rPr>
            <w:rFonts w:eastAsiaTheme="minorEastAsia"/>
            <w:sz w:val="22"/>
            <w:lang w:eastAsia="sk-SK"/>
          </w:rPr>
          <w:tab/>
        </w:r>
        <w:r w:rsidR="00944042" w:rsidRPr="00EB5356">
          <w:rPr>
            <w:rStyle w:val="Hyperlink"/>
            <w:u w:val="none"/>
          </w:rPr>
          <w:t>Východisková právna úprava</w:t>
        </w:r>
        <w:r w:rsidR="00944042" w:rsidRPr="00EB5356">
          <w:rPr>
            <w:webHidden/>
          </w:rPr>
          <w:tab/>
        </w:r>
        <w:r w:rsidR="00944042" w:rsidRPr="00EB5356">
          <w:rPr>
            <w:webHidden/>
          </w:rPr>
          <w:fldChar w:fldCharType="begin"/>
        </w:r>
        <w:r w:rsidR="00944042" w:rsidRPr="00EB5356">
          <w:rPr>
            <w:webHidden/>
          </w:rPr>
          <w:instrText xml:space="preserve"> PAGEREF _Toc4580716 \h </w:instrText>
        </w:r>
        <w:r w:rsidR="00944042" w:rsidRPr="00EB5356">
          <w:rPr>
            <w:webHidden/>
          </w:rPr>
        </w:r>
        <w:r w:rsidR="00944042" w:rsidRPr="00EB5356">
          <w:rPr>
            <w:webHidden/>
          </w:rPr>
          <w:fldChar w:fldCharType="separate"/>
        </w:r>
        <w:r w:rsidR="00CE2171">
          <w:rPr>
            <w:webHidden/>
          </w:rPr>
          <w:t>84</w:t>
        </w:r>
        <w:r w:rsidR="00944042" w:rsidRPr="00EB5356">
          <w:rPr>
            <w:webHidden/>
          </w:rPr>
          <w:fldChar w:fldCharType="end"/>
        </w:r>
      </w:hyperlink>
    </w:p>
    <w:p w14:paraId="1B4A5002" w14:textId="56C88FA4" w:rsidR="00944042" w:rsidRPr="00EB5356" w:rsidRDefault="00B17407" w:rsidP="001C4A7B">
      <w:pPr>
        <w:pStyle w:val="TOC2"/>
        <w:spacing w:after="0" w:line="300" w:lineRule="auto"/>
        <w:rPr>
          <w:rFonts w:eastAsiaTheme="minorEastAsia" w:cs="Arial"/>
          <w:noProof/>
          <w:sz w:val="22"/>
          <w:lang w:eastAsia="sk-SK"/>
        </w:rPr>
      </w:pPr>
      <w:hyperlink w:anchor="_Toc4580717" w:history="1">
        <w:r w:rsidR="00944042" w:rsidRPr="00EB5356">
          <w:rPr>
            <w:rStyle w:val="Hyperlink"/>
            <w:rFonts w:cs="Arial"/>
            <w:noProof/>
            <w:u w:val="none"/>
            <w14:scene3d>
              <w14:camera w14:prst="orthographicFront"/>
              <w14:lightRig w14:rig="threePt" w14:dir="t">
                <w14:rot w14:lat="0" w14:lon="0" w14:rev="0"/>
              </w14:lightRig>
            </w14:scene3d>
          </w:rPr>
          <w:t>2.4</w:t>
        </w:r>
        <w:r w:rsidR="00944042" w:rsidRPr="00EB5356">
          <w:rPr>
            <w:rFonts w:eastAsiaTheme="minorEastAsia" w:cs="Arial"/>
            <w:noProof/>
            <w:sz w:val="22"/>
            <w:lang w:eastAsia="sk-SK"/>
          </w:rPr>
          <w:tab/>
        </w:r>
        <w:r w:rsidR="00944042" w:rsidRPr="00EB5356">
          <w:rPr>
            <w:rStyle w:val="Hyperlink"/>
            <w:rFonts w:cs="Arial"/>
            <w:noProof/>
            <w:u w:val="none"/>
          </w:rPr>
          <w:t>Bezbariérová prístupnosť</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_Toc4580717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85</w:t>
        </w:r>
        <w:r w:rsidR="00944042" w:rsidRPr="00EB5356">
          <w:rPr>
            <w:rFonts w:cs="Arial"/>
            <w:noProof/>
            <w:webHidden/>
          </w:rPr>
          <w:fldChar w:fldCharType="end"/>
        </w:r>
      </w:hyperlink>
    </w:p>
    <w:p w14:paraId="0CEC1680" w14:textId="2A928A54" w:rsidR="00944042" w:rsidRPr="00EB5356" w:rsidRDefault="00B17407" w:rsidP="001C4A7B">
      <w:pPr>
        <w:pStyle w:val="TOC3"/>
        <w:spacing w:line="300" w:lineRule="auto"/>
        <w:rPr>
          <w:rFonts w:eastAsiaTheme="minorEastAsia"/>
          <w:sz w:val="22"/>
          <w:lang w:eastAsia="sk-SK"/>
        </w:rPr>
      </w:pPr>
      <w:hyperlink w:anchor="_Toc4580718" w:history="1">
        <w:r w:rsidR="00944042" w:rsidRPr="00EB5356">
          <w:rPr>
            <w:rStyle w:val="Hyperlink"/>
            <w:u w:val="none"/>
          </w:rPr>
          <w:t>2.4.1</w:t>
        </w:r>
        <w:r w:rsidR="00944042" w:rsidRPr="00EB5356">
          <w:rPr>
            <w:rFonts w:eastAsiaTheme="minorEastAsia"/>
            <w:sz w:val="22"/>
            <w:lang w:eastAsia="sk-SK"/>
          </w:rPr>
          <w:tab/>
        </w:r>
        <w:r w:rsidR="00944042" w:rsidRPr="00EB5356">
          <w:rPr>
            <w:rStyle w:val="Hyperlink"/>
            <w:u w:val="none"/>
          </w:rPr>
          <w:t>Štatistické informácie o činnosti</w:t>
        </w:r>
        <w:r w:rsidR="00944042" w:rsidRPr="00EB5356">
          <w:rPr>
            <w:webHidden/>
          </w:rPr>
          <w:tab/>
        </w:r>
        <w:r w:rsidR="00944042" w:rsidRPr="00EB5356">
          <w:rPr>
            <w:webHidden/>
          </w:rPr>
          <w:fldChar w:fldCharType="begin"/>
        </w:r>
        <w:r w:rsidR="00944042" w:rsidRPr="00EB5356">
          <w:rPr>
            <w:webHidden/>
          </w:rPr>
          <w:instrText xml:space="preserve"> PAGEREF _Toc4580718 \h </w:instrText>
        </w:r>
        <w:r w:rsidR="00944042" w:rsidRPr="00EB5356">
          <w:rPr>
            <w:webHidden/>
          </w:rPr>
        </w:r>
        <w:r w:rsidR="00944042" w:rsidRPr="00EB5356">
          <w:rPr>
            <w:webHidden/>
          </w:rPr>
          <w:fldChar w:fldCharType="separate"/>
        </w:r>
        <w:r w:rsidR="00CE2171">
          <w:rPr>
            <w:webHidden/>
          </w:rPr>
          <w:t>85</w:t>
        </w:r>
        <w:r w:rsidR="00944042" w:rsidRPr="00EB5356">
          <w:rPr>
            <w:webHidden/>
          </w:rPr>
          <w:fldChar w:fldCharType="end"/>
        </w:r>
      </w:hyperlink>
    </w:p>
    <w:p w14:paraId="5827E1B3" w14:textId="3DAB9E5A" w:rsidR="00944042" w:rsidRPr="00EB5356" w:rsidRDefault="00B17407" w:rsidP="001C4A7B">
      <w:pPr>
        <w:pStyle w:val="TOC3"/>
        <w:spacing w:line="300" w:lineRule="auto"/>
        <w:rPr>
          <w:rFonts w:eastAsiaTheme="minorEastAsia"/>
          <w:sz w:val="22"/>
          <w:lang w:eastAsia="sk-SK"/>
        </w:rPr>
      </w:pPr>
      <w:hyperlink w:anchor="_Toc4580719" w:history="1">
        <w:r w:rsidR="00944042" w:rsidRPr="00EB5356">
          <w:rPr>
            <w:rStyle w:val="Hyperlink"/>
            <w:u w:val="none"/>
          </w:rPr>
          <w:t>2.4.2</w:t>
        </w:r>
        <w:r w:rsidR="00944042" w:rsidRPr="00EB5356">
          <w:rPr>
            <w:rFonts w:eastAsiaTheme="minorEastAsia"/>
            <w:sz w:val="22"/>
            <w:lang w:eastAsia="sk-SK"/>
          </w:rPr>
          <w:tab/>
        </w:r>
        <w:r w:rsidR="00944042" w:rsidRPr="00EB5356">
          <w:rPr>
            <w:rStyle w:val="Hyperlink"/>
            <w:u w:val="none"/>
          </w:rPr>
          <w:t>Poznatky z prešetrovaných podnetov</w:t>
        </w:r>
        <w:r w:rsidR="00944042" w:rsidRPr="00EB5356">
          <w:rPr>
            <w:webHidden/>
          </w:rPr>
          <w:tab/>
        </w:r>
        <w:r w:rsidR="00944042" w:rsidRPr="00EB5356">
          <w:rPr>
            <w:webHidden/>
          </w:rPr>
          <w:fldChar w:fldCharType="begin"/>
        </w:r>
        <w:r w:rsidR="00944042" w:rsidRPr="00EB5356">
          <w:rPr>
            <w:webHidden/>
          </w:rPr>
          <w:instrText xml:space="preserve"> PAGEREF _Toc4580719 \h </w:instrText>
        </w:r>
        <w:r w:rsidR="00944042" w:rsidRPr="00EB5356">
          <w:rPr>
            <w:webHidden/>
          </w:rPr>
        </w:r>
        <w:r w:rsidR="00944042" w:rsidRPr="00EB5356">
          <w:rPr>
            <w:webHidden/>
          </w:rPr>
          <w:fldChar w:fldCharType="separate"/>
        </w:r>
        <w:r w:rsidR="00CE2171">
          <w:rPr>
            <w:webHidden/>
          </w:rPr>
          <w:t>88</w:t>
        </w:r>
        <w:r w:rsidR="00944042" w:rsidRPr="00EB5356">
          <w:rPr>
            <w:webHidden/>
          </w:rPr>
          <w:fldChar w:fldCharType="end"/>
        </w:r>
      </w:hyperlink>
    </w:p>
    <w:p w14:paraId="63587DA5" w14:textId="78C39BE5" w:rsidR="00944042" w:rsidRPr="00EB5356" w:rsidRDefault="00B17407" w:rsidP="001C4A7B">
      <w:pPr>
        <w:pStyle w:val="TOC4"/>
        <w:spacing w:line="300" w:lineRule="auto"/>
        <w:rPr>
          <w:rFonts w:eastAsiaTheme="minorEastAsia" w:cs="Arial"/>
          <w:noProof/>
          <w:sz w:val="22"/>
          <w:lang w:eastAsia="sk-SK"/>
        </w:rPr>
      </w:pPr>
      <w:hyperlink w:anchor="_Toc4580720" w:history="1">
        <w:r w:rsidR="00944042" w:rsidRPr="00EB5356">
          <w:rPr>
            <w:rStyle w:val="Hyperlink"/>
            <w:rFonts w:cs="Arial"/>
            <w:noProof/>
            <w:u w:val="none"/>
          </w:rPr>
          <w:t>P</w:t>
        </w:r>
        <w:r w:rsidR="00E351D4" w:rsidRPr="00EB5356">
          <w:rPr>
            <w:rStyle w:val="Hyperlink"/>
            <w:rFonts w:cs="Arial"/>
            <w:caps w:val="0"/>
            <w:noProof/>
            <w:u w:val="none"/>
          </w:rPr>
          <w:t>ríbeh dvadsiaty tretí</w:t>
        </w:r>
        <w:r w:rsidR="00944042" w:rsidRPr="00EB5356">
          <w:rPr>
            <w:rFonts w:cs="Arial"/>
            <w:noProof/>
            <w:webHidden/>
          </w:rPr>
          <w:tab/>
        </w:r>
      </w:hyperlink>
      <w:hyperlink w:anchor="_Toc4580721" w:history="1">
        <w:r w:rsidR="00944042" w:rsidRPr="00EB5356">
          <w:rPr>
            <w:rStyle w:val="Hyperlink"/>
            <w:rFonts w:cs="Arial"/>
            <w:noProof/>
            <w:u w:val="none"/>
          </w:rPr>
          <w:t>Odmietnutie vstupu s vodiacim psom do HOTELOVEJ REŠTAURÁCIE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_Toc4580721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93</w:t>
        </w:r>
        <w:r w:rsidR="00944042" w:rsidRPr="00EB5356">
          <w:rPr>
            <w:rFonts w:cs="Arial"/>
            <w:noProof/>
            <w:webHidden/>
          </w:rPr>
          <w:fldChar w:fldCharType="end"/>
        </w:r>
      </w:hyperlink>
    </w:p>
    <w:p w14:paraId="51724B36" w14:textId="312A0B39" w:rsidR="00944042" w:rsidRPr="00EB5356" w:rsidRDefault="00B17407" w:rsidP="001C4A7B">
      <w:pPr>
        <w:pStyle w:val="TOC4"/>
        <w:spacing w:line="300" w:lineRule="auto"/>
        <w:rPr>
          <w:rFonts w:eastAsiaTheme="minorEastAsia" w:cs="Arial"/>
          <w:noProof/>
          <w:sz w:val="22"/>
          <w:lang w:eastAsia="sk-SK"/>
        </w:rPr>
      </w:pPr>
      <w:hyperlink w:anchor="_Toc4580724" w:history="1">
        <w:r w:rsidR="00944042" w:rsidRPr="00EB5356">
          <w:rPr>
            <w:rStyle w:val="Hyperlink"/>
            <w:rFonts w:cs="Arial"/>
            <w:noProof/>
            <w:u w:val="none"/>
          </w:rPr>
          <w:t>P</w:t>
        </w:r>
        <w:r w:rsidR="00DF6BCB" w:rsidRPr="00EB5356">
          <w:rPr>
            <w:rStyle w:val="Hyperlink"/>
            <w:rFonts w:cs="Arial"/>
            <w:caps w:val="0"/>
            <w:noProof/>
            <w:u w:val="none"/>
          </w:rPr>
          <w:t>ríbeh dvadsiaty štvrtý</w:t>
        </w:r>
        <w:r w:rsidR="00944042" w:rsidRPr="00EB5356">
          <w:rPr>
            <w:rFonts w:cs="Arial"/>
            <w:noProof/>
            <w:webHidden/>
          </w:rPr>
          <w:tab/>
        </w:r>
      </w:hyperlink>
      <w:hyperlink w:anchor="_Toc4580725" w:history="1">
        <w:r w:rsidR="00944042" w:rsidRPr="00EB5356">
          <w:rPr>
            <w:rStyle w:val="Hyperlink"/>
            <w:rFonts w:cs="Arial"/>
            <w:noProof/>
            <w:u w:val="none"/>
          </w:rPr>
          <w:t>PREVOD PARKOVACIEHO STOJISKA VYHRADENÉHO pre OSOBU s OBMEDZENOU SCHOPNOSŤOU POHYBU do VLASTNÍCTVA OSOBY BEZ ZDRAVOTNÉHO POSTIHNUTIA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_Toc4580725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96</w:t>
        </w:r>
        <w:r w:rsidR="00944042" w:rsidRPr="00EB5356">
          <w:rPr>
            <w:rFonts w:cs="Arial"/>
            <w:noProof/>
            <w:webHidden/>
          </w:rPr>
          <w:fldChar w:fldCharType="end"/>
        </w:r>
      </w:hyperlink>
    </w:p>
    <w:p w14:paraId="585C3600" w14:textId="126FE81B" w:rsidR="00944042" w:rsidRPr="00EB5356" w:rsidRDefault="00B17407" w:rsidP="001C4A7B">
      <w:pPr>
        <w:pStyle w:val="TOC4"/>
        <w:spacing w:line="300" w:lineRule="auto"/>
        <w:rPr>
          <w:rFonts w:eastAsiaTheme="minorEastAsia" w:cs="Arial"/>
          <w:noProof/>
          <w:sz w:val="22"/>
          <w:lang w:eastAsia="sk-SK"/>
        </w:rPr>
      </w:pPr>
      <w:hyperlink w:anchor="_Toc4580726" w:history="1">
        <w:r w:rsidR="00944042" w:rsidRPr="00EB5356">
          <w:rPr>
            <w:rStyle w:val="Hyperlink"/>
            <w:rFonts w:cs="Arial"/>
            <w:noProof/>
            <w:u w:val="none"/>
            <w:lang w:eastAsia="sk-SK"/>
          </w:rPr>
          <w:t>P</w:t>
        </w:r>
        <w:r w:rsidR="00DF6BCB" w:rsidRPr="00EB5356">
          <w:rPr>
            <w:rStyle w:val="Hyperlink"/>
            <w:rFonts w:cs="Arial"/>
            <w:caps w:val="0"/>
            <w:noProof/>
            <w:u w:val="none"/>
            <w:lang w:eastAsia="sk-SK"/>
          </w:rPr>
          <w:t>ríbeh dvadsiaty piaty</w:t>
        </w:r>
        <w:r w:rsidR="00944042" w:rsidRPr="00EB5356">
          <w:rPr>
            <w:rFonts w:cs="Arial"/>
            <w:noProof/>
            <w:webHidden/>
          </w:rPr>
          <w:tab/>
        </w:r>
      </w:hyperlink>
      <w:hyperlink w:anchor="_Toc4580727" w:history="1">
        <w:r w:rsidR="00944042" w:rsidRPr="00EB5356">
          <w:rPr>
            <w:rStyle w:val="Hyperlink"/>
            <w:rFonts w:cs="Arial"/>
            <w:noProof/>
            <w:u w:val="none"/>
            <w:lang w:eastAsia="sk-SK"/>
          </w:rPr>
          <w:t>NEDOSTATOČNE OZNAČENÝ PRÍSTUP k PARKOVACIEMU MIESTU VYHRADENÉMU pre VOZIDLÁ OSÔB s OBMEDZENOU SCHOPNOSŤOU POHYBU pred POBOČKOU VŠEOBECNEJ ZDRAVOTNEJ POISŤOVNE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_Toc4580727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97</w:t>
        </w:r>
        <w:r w:rsidR="00944042" w:rsidRPr="00EB5356">
          <w:rPr>
            <w:rFonts w:cs="Arial"/>
            <w:noProof/>
            <w:webHidden/>
          </w:rPr>
          <w:fldChar w:fldCharType="end"/>
        </w:r>
      </w:hyperlink>
    </w:p>
    <w:p w14:paraId="16A57585" w14:textId="29CE1969" w:rsidR="00944042" w:rsidRPr="00EB5356" w:rsidRDefault="00B17407" w:rsidP="00632F0B">
      <w:pPr>
        <w:pStyle w:val="TOC4"/>
        <w:tabs>
          <w:tab w:val="clear" w:pos="3119"/>
          <w:tab w:val="left" w:pos="2835"/>
        </w:tabs>
        <w:spacing w:line="300" w:lineRule="auto"/>
        <w:rPr>
          <w:rFonts w:eastAsiaTheme="minorEastAsia" w:cs="Arial"/>
          <w:noProof/>
          <w:sz w:val="22"/>
          <w:lang w:eastAsia="sk-SK"/>
        </w:rPr>
      </w:pPr>
      <w:hyperlink w:anchor="_Toc4580728" w:history="1">
        <w:r w:rsidR="00944042" w:rsidRPr="00EB5356">
          <w:rPr>
            <w:rStyle w:val="Hyperlink"/>
            <w:rFonts w:cs="Arial"/>
            <w:noProof/>
            <w:u w:val="none"/>
          </w:rPr>
          <w:t>P</w:t>
        </w:r>
        <w:r w:rsidR="00DF6BCB" w:rsidRPr="00EB5356">
          <w:rPr>
            <w:rStyle w:val="Hyperlink"/>
            <w:rFonts w:cs="Arial"/>
            <w:caps w:val="0"/>
            <w:noProof/>
            <w:u w:val="none"/>
          </w:rPr>
          <w:t>ríbeh dvadsiaty šiesty</w:t>
        </w:r>
        <w:r w:rsidR="00944042" w:rsidRPr="00EB5356">
          <w:rPr>
            <w:rFonts w:cs="Arial"/>
            <w:noProof/>
            <w:webHidden/>
          </w:rPr>
          <w:tab/>
        </w:r>
      </w:hyperlink>
      <w:r w:rsidR="00632F0B">
        <w:rPr>
          <w:rFonts w:cs="Arial"/>
          <w:noProof/>
        </w:rPr>
        <w:tab/>
      </w:r>
      <w:hyperlink w:anchor="_Toc4580729" w:history="1">
        <w:r w:rsidR="00944042" w:rsidRPr="00EB5356">
          <w:rPr>
            <w:rStyle w:val="Hyperlink"/>
            <w:rFonts w:cs="Arial"/>
            <w:noProof/>
            <w:u w:val="none"/>
          </w:rPr>
          <w:t>PROBLÉM PARKOVANIA na ŽELEZNEJ STUDIENKE pre osoby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_Toc4580729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98</w:t>
        </w:r>
        <w:r w:rsidR="00944042" w:rsidRPr="00EB5356">
          <w:rPr>
            <w:rFonts w:cs="Arial"/>
            <w:noProof/>
            <w:webHidden/>
          </w:rPr>
          <w:fldChar w:fldCharType="end"/>
        </w:r>
      </w:hyperlink>
    </w:p>
    <w:p w14:paraId="0A0182BB" w14:textId="78B94E01" w:rsidR="00944042" w:rsidRPr="00EB5356" w:rsidRDefault="00B17407" w:rsidP="001C4A7B">
      <w:pPr>
        <w:pStyle w:val="TOC4"/>
        <w:spacing w:line="300" w:lineRule="auto"/>
        <w:rPr>
          <w:rFonts w:eastAsiaTheme="minorEastAsia" w:cs="Arial"/>
          <w:noProof/>
          <w:sz w:val="22"/>
          <w:lang w:eastAsia="sk-SK"/>
        </w:rPr>
      </w:pPr>
      <w:hyperlink w:anchor="_Toc4580730" w:history="1">
        <w:r w:rsidR="00944042" w:rsidRPr="00EB5356">
          <w:rPr>
            <w:rStyle w:val="Hyperlink"/>
            <w:rFonts w:cs="Arial"/>
            <w:noProof/>
            <w:u w:val="none"/>
          </w:rPr>
          <w:t>P</w:t>
        </w:r>
        <w:r w:rsidR="00DF6BCB" w:rsidRPr="00EB5356">
          <w:rPr>
            <w:rStyle w:val="Hyperlink"/>
            <w:rFonts w:cs="Arial"/>
            <w:caps w:val="0"/>
            <w:noProof/>
            <w:u w:val="none"/>
          </w:rPr>
          <w:t>ríbeh dvadsiaty siedmy</w:t>
        </w:r>
        <w:r w:rsidR="00944042" w:rsidRPr="00EB5356">
          <w:rPr>
            <w:rFonts w:cs="Arial"/>
            <w:noProof/>
            <w:webHidden/>
          </w:rPr>
          <w:tab/>
        </w:r>
      </w:hyperlink>
      <w:hyperlink w:anchor="_Toc4580731" w:history="1">
        <w:r w:rsidR="00944042" w:rsidRPr="00EB5356">
          <w:rPr>
            <w:rStyle w:val="Hyperlink"/>
            <w:rFonts w:cs="Arial"/>
            <w:noProof/>
            <w:u w:val="none"/>
          </w:rPr>
          <w:t>STAVBA OBYTNÝ SÚBOR na ĎATELINISKÁCH POSTAVENÁ v ROZPORE s ÚZEMNÝM PLÁNOm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_Toc4580731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106</w:t>
        </w:r>
        <w:r w:rsidR="00944042" w:rsidRPr="00EB5356">
          <w:rPr>
            <w:rFonts w:cs="Arial"/>
            <w:noProof/>
            <w:webHidden/>
          </w:rPr>
          <w:fldChar w:fldCharType="end"/>
        </w:r>
      </w:hyperlink>
    </w:p>
    <w:p w14:paraId="7700EBC3" w14:textId="37505CB0" w:rsidR="00944042" w:rsidRPr="00EB5356" w:rsidRDefault="00B17407" w:rsidP="001C4A7B">
      <w:pPr>
        <w:pStyle w:val="TOC3"/>
        <w:spacing w:line="300" w:lineRule="auto"/>
        <w:rPr>
          <w:rFonts w:eastAsiaTheme="minorEastAsia"/>
          <w:sz w:val="22"/>
          <w:lang w:eastAsia="sk-SK"/>
        </w:rPr>
      </w:pPr>
      <w:hyperlink w:anchor="_Toc4580732" w:history="1">
        <w:r w:rsidR="00944042" w:rsidRPr="00EB5356">
          <w:rPr>
            <w:rStyle w:val="Hyperlink"/>
            <w:u w:val="none"/>
          </w:rPr>
          <w:t>2.4.3</w:t>
        </w:r>
        <w:r w:rsidR="00944042" w:rsidRPr="00EB5356">
          <w:rPr>
            <w:rFonts w:eastAsiaTheme="minorEastAsia"/>
            <w:sz w:val="22"/>
            <w:lang w:eastAsia="sk-SK"/>
          </w:rPr>
          <w:tab/>
        </w:r>
        <w:r w:rsidR="00944042" w:rsidRPr="00EB5356">
          <w:rPr>
            <w:rStyle w:val="Hyperlink"/>
            <w:u w:val="none"/>
          </w:rPr>
          <w:t>Návrhy a odporúčania podľa § 11 ods. 1 zákona o komisárovi</w:t>
        </w:r>
        <w:r w:rsidR="00944042" w:rsidRPr="00EB5356">
          <w:rPr>
            <w:webHidden/>
          </w:rPr>
          <w:tab/>
        </w:r>
        <w:r w:rsidR="00944042" w:rsidRPr="00EB5356">
          <w:rPr>
            <w:webHidden/>
          </w:rPr>
          <w:fldChar w:fldCharType="begin"/>
        </w:r>
        <w:r w:rsidR="00944042" w:rsidRPr="00EB5356">
          <w:rPr>
            <w:webHidden/>
          </w:rPr>
          <w:instrText xml:space="preserve"> PAGEREF _Toc4580732 \h </w:instrText>
        </w:r>
        <w:r w:rsidR="00944042" w:rsidRPr="00EB5356">
          <w:rPr>
            <w:webHidden/>
          </w:rPr>
        </w:r>
        <w:r w:rsidR="00944042" w:rsidRPr="00EB5356">
          <w:rPr>
            <w:webHidden/>
          </w:rPr>
          <w:fldChar w:fldCharType="separate"/>
        </w:r>
        <w:r w:rsidR="00CE2171">
          <w:rPr>
            <w:webHidden/>
          </w:rPr>
          <w:t>108</w:t>
        </w:r>
        <w:r w:rsidR="00944042" w:rsidRPr="00EB5356">
          <w:rPr>
            <w:webHidden/>
          </w:rPr>
          <w:fldChar w:fldCharType="end"/>
        </w:r>
      </w:hyperlink>
    </w:p>
    <w:p w14:paraId="7961A201" w14:textId="192BFD13" w:rsidR="00944042" w:rsidRPr="00EB5356" w:rsidRDefault="00B17407" w:rsidP="001C4A7B">
      <w:pPr>
        <w:pStyle w:val="TOC3"/>
        <w:spacing w:line="300" w:lineRule="auto"/>
        <w:rPr>
          <w:rFonts w:eastAsiaTheme="minorEastAsia"/>
          <w:sz w:val="22"/>
          <w:lang w:eastAsia="sk-SK"/>
        </w:rPr>
      </w:pPr>
      <w:hyperlink w:anchor="_Toc4580733" w:history="1">
        <w:r w:rsidR="00944042" w:rsidRPr="00EB5356">
          <w:rPr>
            <w:rStyle w:val="Hyperlink"/>
            <w:u w:val="none"/>
          </w:rPr>
          <w:t>2.4.4</w:t>
        </w:r>
        <w:r w:rsidR="00944042" w:rsidRPr="00EB5356">
          <w:rPr>
            <w:rFonts w:eastAsiaTheme="minorEastAsia"/>
            <w:sz w:val="22"/>
            <w:lang w:eastAsia="sk-SK"/>
          </w:rPr>
          <w:tab/>
        </w:r>
        <w:r w:rsidR="00944042" w:rsidRPr="00EB5356">
          <w:rPr>
            <w:rStyle w:val="Hyperlink"/>
            <w:u w:val="none"/>
          </w:rPr>
          <w:t>Príklady dobrej praxe</w:t>
        </w:r>
        <w:r w:rsidR="00944042" w:rsidRPr="00EB5356">
          <w:rPr>
            <w:webHidden/>
          </w:rPr>
          <w:tab/>
        </w:r>
        <w:r w:rsidR="00944042" w:rsidRPr="00EB5356">
          <w:rPr>
            <w:webHidden/>
          </w:rPr>
          <w:fldChar w:fldCharType="begin"/>
        </w:r>
        <w:r w:rsidR="00944042" w:rsidRPr="00EB5356">
          <w:rPr>
            <w:webHidden/>
          </w:rPr>
          <w:instrText xml:space="preserve"> PAGEREF _Toc4580733 \h </w:instrText>
        </w:r>
        <w:r w:rsidR="00944042" w:rsidRPr="00EB5356">
          <w:rPr>
            <w:webHidden/>
          </w:rPr>
        </w:r>
        <w:r w:rsidR="00944042" w:rsidRPr="00EB5356">
          <w:rPr>
            <w:webHidden/>
          </w:rPr>
          <w:fldChar w:fldCharType="separate"/>
        </w:r>
        <w:r w:rsidR="00CE2171">
          <w:rPr>
            <w:webHidden/>
          </w:rPr>
          <w:t>111</w:t>
        </w:r>
        <w:r w:rsidR="00944042" w:rsidRPr="00EB5356">
          <w:rPr>
            <w:webHidden/>
          </w:rPr>
          <w:fldChar w:fldCharType="end"/>
        </w:r>
      </w:hyperlink>
    </w:p>
    <w:p w14:paraId="3190FE78" w14:textId="5C9BC9BF" w:rsidR="00944042" w:rsidRPr="00EB5356" w:rsidRDefault="00B17407" w:rsidP="001C4A7B">
      <w:pPr>
        <w:pStyle w:val="TOC3"/>
        <w:spacing w:line="300" w:lineRule="auto"/>
        <w:rPr>
          <w:rFonts w:eastAsiaTheme="minorEastAsia"/>
          <w:sz w:val="22"/>
          <w:lang w:eastAsia="sk-SK"/>
        </w:rPr>
      </w:pPr>
      <w:hyperlink w:anchor="_Toc4580734" w:history="1">
        <w:r w:rsidR="00944042" w:rsidRPr="00EB5356">
          <w:rPr>
            <w:rStyle w:val="Hyperlink"/>
            <w:u w:val="none"/>
          </w:rPr>
          <w:t>2.4.5</w:t>
        </w:r>
        <w:r w:rsidR="00944042" w:rsidRPr="00EB5356">
          <w:rPr>
            <w:rFonts w:eastAsiaTheme="minorEastAsia"/>
            <w:sz w:val="22"/>
            <w:lang w:eastAsia="sk-SK"/>
          </w:rPr>
          <w:tab/>
        </w:r>
        <w:r w:rsidR="00944042" w:rsidRPr="00EB5356">
          <w:rPr>
            <w:rStyle w:val="Hyperlink"/>
            <w:u w:val="none"/>
          </w:rPr>
          <w:t>Východisková právna úprava</w:t>
        </w:r>
        <w:r w:rsidR="00944042" w:rsidRPr="00EB5356">
          <w:rPr>
            <w:webHidden/>
          </w:rPr>
          <w:tab/>
        </w:r>
        <w:r w:rsidR="00944042" w:rsidRPr="00EB5356">
          <w:rPr>
            <w:webHidden/>
          </w:rPr>
          <w:fldChar w:fldCharType="begin"/>
        </w:r>
        <w:r w:rsidR="00944042" w:rsidRPr="00EB5356">
          <w:rPr>
            <w:webHidden/>
          </w:rPr>
          <w:instrText xml:space="preserve"> PAGEREF _Toc4580734 \h </w:instrText>
        </w:r>
        <w:r w:rsidR="00944042" w:rsidRPr="00EB5356">
          <w:rPr>
            <w:webHidden/>
          </w:rPr>
        </w:r>
        <w:r w:rsidR="00944042" w:rsidRPr="00EB5356">
          <w:rPr>
            <w:webHidden/>
          </w:rPr>
          <w:fldChar w:fldCharType="separate"/>
        </w:r>
        <w:r w:rsidR="00CE2171">
          <w:rPr>
            <w:webHidden/>
          </w:rPr>
          <w:t>112</w:t>
        </w:r>
        <w:r w:rsidR="00944042" w:rsidRPr="00EB5356">
          <w:rPr>
            <w:webHidden/>
          </w:rPr>
          <w:fldChar w:fldCharType="end"/>
        </w:r>
      </w:hyperlink>
    </w:p>
    <w:p w14:paraId="227F100C" w14:textId="4D7C3EF9" w:rsidR="00944042" w:rsidRPr="00EB5356" w:rsidRDefault="00B17407" w:rsidP="001C4A7B">
      <w:pPr>
        <w:pStyle w:val="TOC2"/>
        <w:spacing w:after="0" w:line="300" w:lineRule="auto"/>
        <w:rPr>
          <w:rFonts w:eastAsiaTheme="minorEastAsia" w:cs="Arial"/>
          <w:noProof/>
          <w:sz w:val="22"/>
          <w:lang w:eastAsia="sk-SK"/>
        </w:rPr>
      </w:pPr>
      <w:hyperlink w:anchor="_Toc4580735" w:history="1">
        <w:r w:rsidR="00944042" w:rsidRPr="00EB5356">
          <w:rPr>
            <w:rStyle w:val="Hyperlink"/>
            <w:rFonts w:cs="Arial"/>
            <w:noProof/>
            <w:u w:val="none"/>
            <w14:scene3d>
              <w14:camera w14:prst="orthographicFront"/>
              <w14:lightRig w14:rig="threePt" w14:dir="t">
                <w14:rot w14:lat="0" w14:lon="0" w14:rev="0"/>
              </w14:lightRig>
            </w14:scene3d>
          </w:rPr>
          <w:t>2.5</w:t>
        </w:r>
        <w:r w:rsidR="00944042" w:rsidRPr="00EB5356">
          <w:rPr>
            <w:rFonts w:eastAsiaTheme="minorEastAsia" w:cs="Arial"/>
            <w:noProof/>
            <w:sz w:val="22"/>
            <w:lang w:eastAsia="sk-SK"/>
          </w:rPr>
          <w:tab/>
        </w:r>
        <w:r w:rsidR="00944042" w:rsidRPr="00EB5356">
          <w:rPr>
            <w:rStyle w:val="Hyperlink"/>
            <w:rFonts w:cs="Arial"/>
            <w:noProof/>
            <w:u w:val="none"/>
          </w:rPr>
          <w:t>Sociálne služby a vzdelávanie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_Toc4580735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115</w:t>
        </w:r>
        <w:r w:rsidR="00944042" w:rsidRPr="00EB5356">
          <w:rPr>
            <w:rFonts w:cs="Arial"/>
            <w:noProof/>
            <w:webHidden/>
          </w:rPr>
          <w:fldChar w:fldCharType="end"/>
        </w:r>
      </w:hyperlink>
    </w:p>
    <w:p w14:paraId="7F9756A6" w14:textId="521F763D" w:rsidR="00944042" w:rsidRPr="00EB5356" w:rsidRDefault="00B17407" w:rsidP="001C4A7B">
      <w:pPr>
        <w:pStyle w:val="TOC3"/>
        <w:spacing w:line="300" w:lineRule="auto"/>
        <w:rPr>
          <w:rFonts w:eastAsiaTheme="minorEastAsia"/>
          <w:sz w:val="22"/>
          <w:lang w:eastAsia="sk-SK"/>
        </w:rPr>
      </w:pPr>
      <w:hyperlink w:anchor="_Toc4580736" w:history="1">
        <w:r w:rsidR="00944042" w:rsidRPr="00EB5356">
          <w:rPr>
            <w:rStyle w:val="Hyperlink"/>
            <w:u w:val="none"/>
          </w:rPr>
          <w:t>2.5.1</w:t>
        </w:r>
        <w:r w:rsidR="00944042" w:rsidRPr="00EB5356">
          <w:rPr>
            <w:rFonts w:eastAsiaTheme="minorEastAsia"/>
            <w:sz w:val="22"/>
            <w:lang w:eastAsia="sk-SK"/>
          </w:rPr>
          <w:tab/>
        </w:r>
        <w:r w:rsidR="00944042" w:rsidRPr="00EB5356">
          <w:rPr>
            <w:rStyle w:val="Hyperlink"/>
            <w:u w:val="none"/>
          </w:rPr>
          <w:t>Štatistické informácie o činnosti</w:t>
        </w:r>
        <w:r w:rsidR="00944042" w:rsidRPr="00EB5356">
          <w:rPr>
            <w:webHidden/>
          </w:rPr>
          <w:tab/>
        </w:r>
        <w:r w:rsidR="00944042" w:rsidRPr="00EB5356">
          <w:rPr>
            <w:webHidden/>
          </w:rPr>
          <w:fldChar w:fldCharType="begin"/>
        </w:r>
        <w:r w:rsidR="00944042" w:rsidRPr="00EB5356">
          <w:rPr>
            <w:webHidden/>
          </w:rPr>
          <w:instrText xml:space="preserve"> PAGEREF _Toc4580736 \h </w:instrText>
        </w:r>
        <w:r w:rsidR="00944042" w:rsidRPr="00EB5356">
          <w:rPr>
            <w:webHidden/>
          </w:rPr>
        </w:r>
        <w:r w:rsidR="00944042" w:rsidRPr="00EB5356">
          <w:rPr>
            <w:webHidden/>
          </w:rPr>
          <w:fldChar w:fldCharType="separate"/>
        </w:r>
        <w:r w:rsidR="00CE2171">
          <w:rPr>
            <w:webHidden/>
          </w:rPr>
          <w:t>115</w:t>
        </w:r>
        <w:r w:rsidR="00944042" w:rsidRPr="00EB5356">
          <w:rPr>
            <w:webHidden/>
          </w:rPr>
          <w:fldChar w:fldCharType="end"/>
        </w:r>
      </w:hyperlink>
    </w:p>
    <w:p w14:paraId="6BE42AA5" w14:textId="58844C47" w:rsidR="00944042" w:rsidRPr="00EB5356" w:rsidRDefault="00B17407" w:rsidP="001C4A7B">
      <w:pPr>
        <w:pStyle w:val="TOC3"/>
        <w:spacing w:line="300" w:lineRule="auto"/>
        <w:rPr>
          <w:rFonts w:eastAsiaTheme="minorEastAsia"/>
          <w:sz w:val="22"/>
          <w:lang w:eastAsia="sk-SK"/>
        </w:rPr>
      </w:pPr>
      <w:hyperlink w:anchor="_Toc4580737" w:history="1">
        <w:r w:rsidR="00944042" w:rsidRPr="00EB5356">
          <w:rPr>
            <w:rStyle w:val="Hyperlink"/>
            <w:u w:val="none"/>
          </w:rPr>
          <w:t>2.5.2</w:t>
        </w:r>
        <w:r w:rsidR="00944042" w:rsidRPr="00EB5356">
          <w:rPr>
            <w:rFonts w:eastAsiaTheme="minorEastAsia"/>
            <w:sz w:val="22"/>
            <w:lang w:eastAsia="sk-SK"/>
          </w:rPr>
          <w:tab/>
        </w:r>
        <w:r w:rsidR="00944042" w:rsidRPr="00EB5356">
          <w:rPr>
            <w:rStyle w:val="Hyperlink"/>
            <w:u w:val="none"/>
          </w:rPr>
          <w:t>Poznatky z prešetrovaných podnetov</w:t>
        </w:r>
        <w:r w:rsidR="00944042" w:rsidRPr="00EB5356">
          <w:rPr>
            <w:webHidden/>
          </w:rPr>
          <w:tab/>
        </w:r>
        <w:r w:rsidR="00944042" w:rsidRPr="00EB5356">
          <w:rPr>
            <w:webHidden/>
          </w:rPr>
          <w:fldChar w:fldCharType="begin"/>
        </w:r>
        <w:r w:rsidR="00944042" w:rsidRPr="00EB5356">
          <w:rPr>
            <w:webHidden/>
          </w:rPr>
          <w:instrText xml:space="preserve"> PAGEREF _Toc4580737 \h </w:instrText>
        </w:r>
        <w:r w:rsidR="00944042" w:rsidRPr="00EB5356">
          <w:rPr>
            <w:webHidden/>
          </w:rPr>
        </w:r>
        <w:r w:rsidR="00944042" w:rsidRPr="00EB5356">
          <w:rPr>
            <w:webHidden/>
          </w:rPr>
          <w:fldChar w:fldCharType="separate"/>
        </w:r>
        <w:r w:rsidR="00CE2171">
          <w:rPr>
            <w:webHidden/>
          </w:rPr>
          <w:t>118</w:t>
        </w:r>
        <w:r w:rsidR="00944042" w:rsidRPr="00EB5356">
          <w:rPr>
            <w:webHidden/>
          </w:rPr>
          <w:fldChar w:fldCharType="end"/>
        </w:r>
      </w:hyperlink>
    </w:p>
    <w:p w14:paraId="0C065D2E" w14:textId="558D1B2C" w:rsidR="00944042" w:rsidRPr="00EB5356" w:rsidRDefault="00B17407" w:rsidP="001C4A7B">
      <w:pPr>
        <w:pStyle w:val="TOC4"/>
        <w:spacing w:line="300" w:lineRule="auto"/>
        <w:rPr>
          <w:rFonts w:eastAsiaTheme="minorEastAsia" w:cs="Arial"/>
          <w:noProof/>
          <w:sz w:val="22"/>
          <w:lang w:eastAsia="sk-SK"/>
        </w:rPr>
      </w:pPr>
      <w:hyperlink w:anchor="_Toc4580738" w:history="1">
        <w:r w:rsidR="00944042" w:rsidRPr="00EB5356">
          <w:rPr>
            <w:rStyle w:val="Hyperlink"/>
            <w:rFonts w:cs="Arial"/>
            <w:noProof/>
            <w:u w:val="none"/>
          </w:rPr>
          <w:t>P</w:t>
        </w:r>
        <w:r w:rsidR="00DF6BCB" w:rsidRPr="00EB5356">
          <w:rPr>
            <w:rStyle w:val="Hyperlink"/>
            <w:rFonts w:cs="Arial"/>
            <w:caps w:val="0"/>
            <w:noProof/>
            <w:u w:val="none"/>
          </w:rPr>
          <w:t>ríbeh dvadsiaty ôsmy</w:t>
        </w:r>
        <w:r w:rsidR="00944042" w:rsidRPr="00EB5356">
          <w:rPr>
            <w:rFonts w:cs="Arial"/>
            <w:noProof/>
            <w:webHidden/>
          </w:rPr>
          <w:tab/>
        </w:r>
      </w:hyperlink>
      <w:hyperlink w:anchor="_Toc4580739" w:history="1">
        <w:r w:rsidR="00944042" w:rsidRPr="00EB5356">
          <w:rPr>
            <w:rStyle w:val="Hyperlink"/>
            <w:rFonts w:cs="Arial"/>
            <w:noProof/>
            <w:u w:val="none"/>
          </w:rPr>
          <w:t>Zaradenie na pôvodné miesto v poradovníku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_Toc4580739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121</w:t>
        </w:r>
        <w:r w:rsidR="00944042" w:rsidRPr="00EB5356">
          <w:rPr>
            <w:rFonts w:cs="Arial"/>
            <w:noProof/>
            <w:webHidden/>
          </w:rPr>
          <w:fldChar w:fldCharType="end"/>
        </w:r>
      </w:hyperlink>
    </w:p>
    <w:p w14:paraId="627288B3" w14:textId="159D9BDB" w:rsidR="00944042" w:rsidRPr="00EB5356" w:rsidRDefault="00B17407" w:rsidP="001C4A7B">
      <w:pPr>
        <w:pStyle w:val="TOC4"/>
        <w:spacing w:line="300" w:lineRule="auto"/>
        <w:rPr>
          <w:rFonts w:eastAsiaTheme="minorEastAsia" w:cs="Arial"/>
          <w:noProof/>
          <w:sz w:val="22"/>
          <w:lang w:eastAsia="sk-SK"/>
        </w:rPr>
      </w:pPr>
      <w:hyperlink w:anchor="_Toc4580740" w:history="1">
        <w:r w:rsidR="00944042" w:rsidRPr="00EB5356">
          <w:rPr>
            <w:rStyle w:val="Hyperlink"/>
            <w:rFonts w:cs="Arial"/>
            <w:noProof/>
            <w:u w:val="none"/>
          </w:rPr>
          <w:t>P</w:t>
        </w:r>
        <w:r w:rsidR="00DF6BCB" w:rsidRPr="00EB5356">
          <w:rPr>
            <w:rStyle w:val="Hyperlink"/>
            <w:rFonts w:cs="Arial"/>
            <w:caps w:val="0"/>
            <w:noProof/>
            <w:u w:val="none"/>
          </w:rPr>
          <w:t>ríbeh dvadsiaty deviaty</w:t>
        </w:r>
        <w:r w:rsidR="00944042" w:rsidRPr="00EB5356">
          <w:rPr>
            <w:rFonts w:cs="Arial"/>
            <w:noProof/>
            <w:webHidden/>
          </w:rPr>
          <w:tab/>
        </w:r>
      </w:hyperlink>
      <w:hyperlink w:anchor="_Toc4580741" w:history="1">
        <w:r w:rsidR="00944042" w:rsidRPr="00EB5356">
          <w:rPr>
            <w:rStyle w:val="Hyperlink"/>
            <w:rFonts w:cs="Arial"/>
            <w:noProof/>
            <w:u w:val="none"/>
          </w:rPr>
          <w:t>FIXÁCIA MALOLETÉHO v DETSKOM DOMOVE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_Toc4580741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122</w:t>
        </w:r>
        <w:r w:rsidR="00944042" w:rsidRPr="00EB5356">
          <w:rPr>
            <w:rFonts w:cs="Arial"/>
            <w:noProof/>
            <w:webHidden/>
          </w:rPr>
          <w:fldChar w:fldCharType="end"/>
        </w:r>
      </w:hyperlink>
    </w:p>
    <w:p w14:paraId="3199361C" w14:textId="0B4191E1" w:rsidR="00944042" w:rsidRPr="00EB5356" w:rsidRDefault="00B17407" w:rsidP="001C4A7B">
      <w:pPr>
        <w:pStyle w:val="TOC4"/>
        <w:spacing w:line="300" w:lineRule="auto"/>
        <w:rPr>
          <w:rFonts w:eastAsiaTheme="minorEastAsia" w:cs="Arial"/>
          <w:noProof/>
          <w:sz w:val="22"/>
          <w:lang w:eastAsia="sk-SK"/>
        </w:rPr>
      </w:pPr>
      <w:hyperlink w:anchor="_Toc4580742" w:history="1">
        <w:r w:rsidR="00944042" w:rsidRPr="00EB5356">
          <w:rPr>
            <w:rStyle w:val="Hyperlink"/>
            <w:rFonts w:cs="Arial"/>
            <w:noProof/>
            <w:u w:val="none"/>
          </w:rPr>
          <w:t>P</w:t>
        </w:r>
        <w:r w:rsidR="00DF6BCB" w:rsidRPr="00EB5356">
          <w:rPr>
            <w:rStyle w:val="Hyperlink"/>
            <w:rFonts w:cs="Arial"/>
            <w:caps w:val="0"/>
            <w:noProof/>
            <w:u w:val="none"/>
          </w:rPr>
          <w:t>ríbeh tridsiaty</w:t>
        </w:r>
        <w:r w:rsidR="00944042" w:rsidRPr="00EB5356">
          <w:rPr>
            <w:rFonts w:cs="Arial"/>
            <w:noProof/>
            <w:webHidden/>
          </w:rPr>
          <w:tab/>
        </w:r>
      </w:hyperlink>
      <w:hyperlink w:anchor="_Toc4580743" w:history="1">
        <w:r w:rsidR="00944042" w:rsidRPr="00EB5356">
          <w:rPr>
            <w:rStyle w:val="Hyperlink"/>
            <w:rFonts w:cs="Arial"/>
            <w:noProof/>
            <w:u w:val="none"/>
          </w:rPr>
          <w:t>Odľahčovacia služba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_Toc4580743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123</w:t>
        </w:r>
        <w:r w:rsidR="00944042" w:rsidRPr="00EB5356">
          <w:rPr>
            <w:rFonts w:cs="Arial"/>
            <w:noProof/>
            <w:webHidden/>
          </w:rPr>
          <w:fldChar w:fldCharType="end"/>
        </w:r>
      </w:hyperlink>
    </w:p>
    <w:p w14:paraId="4FABCCB6" w14:textId="61892530" w:rsidR="00944042" w:rsidRPr="00EB5356" w:rsidRDefault="00B17407" w:rsidP="001C4A7B">
      <w:pPr>
        <w:pStyle w:val="TOC4"/>
        <w:spacing w:line="300" w:lineRule="auto"/>
        <w:rPr>
          <w:rFonts w:eastAsiaTheme="minorEastAsia" w:cs="Arial"/>
          <w:noProof/>
          <w:sz w:val="22"/>
          <w:lang w:eastAsia="sk-SK"/>
        </w:rPr>
      </w:pPr>
      <w:hyperlink w:anchor="_Toc4580744" w:history="1">
        <w:r w:rsidR="00944042" w:rsidRPr="00EB5356">
          <w:rPr>
            <w:rStyle w:val="Hyperlink"/>
            <w:rFonts w:cs="Arial"/>
            <w:noProof/>
            <w:u w:val="none"/>
          </w:rPr>
          <w:t>P</w:t>
        </w:r>
        <w:r w:rsidR="00DF6BCB" w:rsidRPr="00EB5356">
          <w:rPr>
            <w:rStyle w:val="Hyperlink"/>
            <w:rFonts w:cs="Arial"/>
            <w:caps w:val="0"/>
            <w:noProof/>
            <w:u w:val="none"/>
          </w:rPr>
          <w:t>ríbeh tridsiaty prvý</w:t>
        </w:r>
        <w:r w:rsidR="00944042" w:rsidRPr="00EB5356">
          <w:rPr>
            <w:rFonts w:cs="Arial"/>
            <w:noProof/>
            <w:webHidden/>
          </w:rPr>
          <w:tab/>
        </w:r>
      </w:hyperlink>
      <w:hyperlink w:anchor="_Toc4580745" w:history="1">
        <w:r w:rsidR="00944042" w:rsidRPr="00EB5356">
          <w:rPr>
            <w:rStyle w:val="Hyperlink"/>
            <w:rFonts w:cs="Arial"/>
            <w:noProof/>
            <w:u w:val="none"/>
          </w:rPr>
          <w:t>NEZABEZPEČENIE PRIZNANÉHO ASISTENTA UČITEĽA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_Toc4580745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126</w:t>
        </w:r>
        <w:r w:rsidR="00944042" w:rsidRPr="00EB5356">
          <w:rPr>
            <w:rFonts w:cs="Arial"/>
            <w:noProof/>
            <w:webHidden/>
          </w:rPr>
          <w:fldChar w:fldCharType="end"/>
        </w:r>
      </w:hyperlink>
    </w:p>
    <w:p w14:paraId="04767C56" w14:textId="4BDACB33" w:rsidR="00944042" w:rsidRPr="00EB5356" w:rsidRDefault="00B17407" w:rsidP="001C4A7B">
      <w:pPr>
        <w:pStyle w:val="TOC4"/>
        <w:spacing w:line="300" w:lineRule="auto"/>
        <w:rPr>
          <w:rFonts w:eastAsiaTheme="minorEastAsia" w:cs="Arial"/>
          <w:noProof/>
          <w:sz w:val="22"/>
          <w:lang w:eastAsia="sk-SK"/>
        </w:rPr>
      </w:pPr>
      <w:hyperlink w:anchor="_Toc4580746" w:history="1">
        <w:r w:rsidR="00944042" w:rsidRPr="00EB5356">
          <w:rPr>
            <w:rStyle w:val="Hyperlink"/>
            <w:rFonts w:cs="Arial"/>
            <w:noProof/>
            <w:u w:val="none"/>
          </w:rPr>
          <w:t>P</w:t>
        </w:r>
        <w:r w:rsidR="00DF6BCB" w:rsidRPr="00EB5356">
          <w:rPr>
            <w:rStyle w:val="Hyperlink"/>
            <w:rFonts w:cs="Arial"/>
            <w:caps w:val="0"/>
            <w:noProof/>
            <w:u w:val="none"/>
          </w:rPr>
          <w:t>ríbeh tridsiaty druhý</w:t>
        </w:r>
        <w:r w:rsidR="00944042" w:rsidRPr="00EB5356">
          <w:rPr>
            <w:rFonts w:cs="Arial"/>
            <w:noProof/>
            <w:webHidden/>
          </w:rPr>
          <w:tab/>
        </w:r>
      </w:hyperlink>
      <w:hyperlink w:anchor="_Toc4580747" w:history="1">
        <w:r w:rsidR="00944042" w:rsidRPr="00EB5356">
          <w:rPr>
            <w:rStyle w:val="Hyperlink"/>
            <w:rFonts w:cs="Arial"/>
            <w:noProof/>
            <w:u w:val="none"/>
          </w:rPr>
          <w:t>NEPLNENIE POVINNEJ ŠKOLSKEJ DOCHÁDZKy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_Toc4580747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127</w:t>
        </w:r>
        <w:r w:rsidR="00944042" w:rsidRPr="00EB5356">
          <w:rPr>
            <w:rFonts w:cs="Arial"/>
            <w:noProof/>
            <w:webHidden/>
          </w:rPr>
          <w:fldChar w:fldCharType="end"/>
        </w:r>
      </w:hyperlink>
    </w:p>
    <w:p w14:paraId="3D768816" w14:textId="00718217" w:rsidR="00944042" w:rsidRPr="00EB5356" w:rsidRDefault="00B17407" w:rsidP="001C4A7B">
      <w:pPr>
        <w:pStyle w:val="TOC4"/>
        <w:spacing w:line="300" w:lineRule="auto"/>
        <w:rPr>
          <w:rFonts w:eastAsiaTheme="minorEastAsia" w:cs="Arial"/>
          <w:noProof/>
          <w:sz w:val="22"/>
          <w:lang w:eastAsia="sk-SK"/>
        </w:rPr>
      </w:pPr>
      <w:hyperlink w:anchor="_Toc4580748" w:history="1">
        <w:r w:rsidR="00944042" w:rsidRPr="00EB5356">
          <w:rPr>
            <w:rStyle w:val="Hyperlink"/>
            <w:rFonts w:cs="Arial"/>
            <w:noProof/>
            <w:u w:val="none"/>
          </w:rPr>
          <w:t>P</w:t>
        </w:r>
        <w:r w:rsidR="00DF6BCB" w:rsidRPr="00EB5356">
          <w:rPr>
            <w:rStyle w:val="Hyperlink"/>
            <w:rFonts w:cs="Arial"/>
            <w:caps w:val="0"/>
            <w:noProof/>
            <w:u w:val="none"/>
          </w:rPr>
          <w:t>ríbeh tridsiaty tretí</w:t>
        </w:r>
        <w:r w:rsidR="00944042" w:rsidRPr="00EB5356">
          <w:rPr>
            <w:rFonts w:cs="Arial"/>
            <w:noProof/>
            <w:webHidden/>
          </w:rPr>
          <w:tab/>
        </w:r>
      </w:hyperlink>
      <w:hyperlink w:anchor="_Toc4580749" w:history="1">
        <w:r w:rsidR="00944042" w:rsidRPr="00EB5356">
          <w:rPr>
            <w:rStyle w:val="Hyperlink"/>
            <w:rFonts w:cs="Arial"/>
            <w:noProof/>
            <w:u w:val="none"/>
          </w:rPr>
          <w:t>NEREŠPEKTOVANIE ODPORÚČANÍ CENTIER PEDAGOGICKO-PSYCHOLOGICKÉHO PORADENSTVA a PREVENCIe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_Toc4580749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128</w:t>
        </w:r>
        <w:r w:rsidR="00944042" w:rsidRPr="00EB5356">
          <w:rPr>
            <w:rFonts w:cs="Arial"/>
            <w:noProof/>
            <w:webHidden/>
          </w:rPr>
          <w:fldChar w:fldCharType="end"/>
        </w:r>
      </w:hyperlink>
    </w:p>
    <w:p w14:paraId="074F8B70" w14:textId="6B62F4B4" w:rsidR="00944042" w:rsidRPr="00EB5356" w:rsidRDefault="00B17407" w:rsidP="001C4A7B">
      <w:pPr>
        <w:pStyle w:val="TOC3"/>
        <w:spacing w:line="300" w:lineRule="auto"/>
        <w:rPr>
          <w:rFonts w:eastAsiaTheme="minorEastAsia"/>
          <w:sz w:val="22"/>
          <w:lang w:eastAsia="sk-SK"/>
        </w:rPr>
      </w:pPr>
      <w:hyperlink w:anchor="_Toc4580750" w:history="1">
        <w:r w:rsidR="00944042" w:rsidRPr="00EB5356">
          <w:rPr>
            <w:rStyle w:val="Hyperlink"/>
            <w:u w:val="none"/>
          </w:rPr>
          <w:t>2.5.3</w:t>
        </w:r>
        <w:r w:rsidR="00944042" w:rsidRPr="00EB5356">
          <w:rPr>
            <w:rFonts w:eastAsiaTheme="minorEastAsia"/>
            <w:sz w:val="22"/>
            <w:lang w:eastAsia="sk-SK"/>
          </w:rPr>
          <w:tab/>
        </w:r>
        <w:r w:rsidR="00944042" w:rsidRPr="00EB5356">
          <w:rPr>
            <w:rStyle w:val="Hyperlink"/>
            <w:u w:val="none"/>
          </w:rPr>
          <w:t>Návrhy a odporúčania podľa §11 ods. 1 zákona č.176/2015 z. z.</w:t>
        </w:r>
        <w:r w:rsidR="00944042" w:rsidRPr="00EB5356">
          <w:rPr>
            <w:webHidden/>
          </w:rPr>
          <w:tab/>
        </w:r>
        <w:r w:rsidR="00944042" w:rsidRPr="00EB5356">
          <w:rPr>
            <w:webHidden/>
          </w:rPr>
          <w:fldChar w:fldCharType="begin"/>
        </w:r>
        <w:r w:rsidR="00944042" w:rsidRPr="00EB5356">
          <w:rPr>
            <w:webHidden/>
          </w:rPr>
          <w:instrText xml:space="preserve"> PAGEREF _Toc4580750 \h </w:instrText>
        </w:r>
        <w:r w:rsidR="00944042" w:rsidRPr="00EB5356">
          <w:rPr>
            <w:webHidden/>
          </w:rPr>
        </w:r>
        <w:r w:rsidR="00944042" w:rsidRPr="00EB5356">
          <w:rPr>
            <w:webHidden/>
          </w:rPr>
          <w:fldChar w:fldCharType="separate"/>
        </w:r>
        <w:r w:rsidR="00CE2171">
          <w:rPr>
            <w:webHidden/>
          </w:rPr>
          <w:t>129</w:t>
        </w:r>
        <w:r w:rsidR="00944042" w:rsidRPr="00EB5356">
          <w:rPr>
            <w:webHidden/>
          </w:rPr>
          <w:fldChar w:fldCharType="end"/>
        </w:r>
      </w:hyperlink>
    </w:p>
    <w:p w14:paraId="11A4FA31" w14:textId="6D4311F6" w:rsidR="00944042" w:rsidRPr="00EB5356" w:rsidRDefault="00B17407" w:rsidP="001C4A7B">
      <w:pPr>
        <w:pStyle w:val="TOC3"/>
        <w:spacing w:line="300" w:lineRule="auto"/>
        <w:rPr>
          <w:rFonts w:eastAsiaTheme="minorEastAsia"/>
          <w:sz w:val="22"/>
          <w:lang w:eastAsia="sk-SK"/>
        </w:rPr>
      </w:pPr>
      <w:hyperlink w:anchor="_Toc4580751" w:history="1">
        <w:r w:rsidR="00944042" w:rsidRPr="00EB5356">
          <w:rPr>
            <w:rStyle w:val="Hyperlink"/>
            <w:color w:val="auto"/>
            <w:u w:val="none"/>
          </w:rPr>
          <w:t>2.5.4</w:t>
        </w:r>
        <w:r w:rsidR="00944042" w:rsidRPr="00EB5356">
          <w:rPr>
            <w:rFonts w:eastAsiaTheme="minorEastAsia"/>
            <w:sz w:val="22"/>
            <w:lang w:eastAsia="sk-SK"/>
          </w:rPr>
          <w:tab/>
        </w:r>
        <w:r w:rsidR="00944042" w:rsidRPr="00EB5356">
          <w:rPr>
            <w:rStyle w:val="Hyperlink"/>
            <w:color w:val="auto"/>
            <w:u w:val="none"/>
          </w:rPr>
          <w:t>Príklady dobrej praxe</w:t>
        </w:r>
        <w:r w:rsidR="00944042" w:rsidRPr="00EB5356">
          <w:rPr>
            <w:webHidden/>
          </w:rPr>
          <w:tab/>
        </w:r>
        <w:r w:rsidR="00944042" w:rsidRPr="00EB5356">
          <w:rPr>
            <w:webHidden/>
          </w:rPr>
          <w:fldChar w:fldCharType="begin"/>
        </w:r>
        <w:r w:rsidR="00944042" w:rsidRPr="00EB5356">
          <w:rPr>
            <w:webHidden/>
          </w:rPr>
          <w:instrText xml:space="preserve"> PAGEREF _Toc4580751 \h </w:instrText>
        </w:r>
        <w:r w:rsidR="00944042" w:rsidRPr="00EB5356">
          <w:rPr>
            <w:webHidden/>
          </w:rPr>
        </w:r>
        <w:r w:rsidR="00944042" w:rsidRPr="00EB5356">
          <w:rPr>
            <w:webHidden/>
          </w:rPr>
          <w:fldChar w:fldCharType="separate"/>
        </w:r>
        <w:r w:rsidR="00CE2171">
          <w:rPr>
            <w:webHidden/>
          </w:rPr>
          <w:t>130</w:t>
        </w:r>
        <w:r w:rsidR="00944042" w:rsidRPr="00EB5356">
          <w:rPr>
            <w:webHidden/>
          </w:rPr>
          <w:fldChar w:fldCharType="end"/>
        </w:r>
      </w:hyperlink>
    </w:p>
    <w:p w14:paraId="1A8E6246" w14:textId="4FEE97A6" w:rsidR="00944042" w:rsidRPr="00EB5356" w:rsidRDefault="00B17407" w:rsidP="001C4A7B">
      <w:pPr>
        <w:pStyle w:val="TOC4"/>
        <w:spacing w:line="300" w:lineRule="auto"/>
        <w:rPr>
          <w:rFonts w:eastAsiaTheme="minorEastAsia" w:cs="Arial"/>
          <w:noProof/>
          <w:sz w:val="22"/>
          <w:lang w:eastAsia="sk-SK"/>
        </w:rPr>
      </w:pPr>
      <w:hyperlink w:anchor="_Toc4580752" w:history="1">
        <w:r w:rsidR="00944042" w:rsidRPr="00EB5356">
          <w:rPr>
            <w:rStyle w:val="Hyperlink"/>
            <w:rFonts w:cs="Arial"/>
            <w:noProof/>
            <w:color w:val="auto"/>
            <w:u w:val="none"/>
          </w:rPr>
          <w:t>P</w:t>
        </w:r>
        <w:r w:rsidR="00DF6BCB" w:rsidRPr="00EB5356">
          <w:rPr>
            <w:rStyle w:val="Hyperlink"/>
            <w:rFonts w:cs="Arial"/>
            <w:caps w:val="0"/>
            <w:noProof/>
            <w:color w:val="auto"/>
            <w:u w:val="none"/>
          </w:rPr>
          <w:t>ríbeh tridsiaty štvrtý</w:t>
        </w:r>
        <w:r w:rsidR="00944042" w:rsidRPr="00EB5356">
          <w:rPr>
            <w:rFonts w:cs="Arial"/>
            <w:noProof/>
            <w:webHidden/>
          </w:rPr>
          <w:tab/>
        </w:r>
      </w:hyperlink>
      <w:hyperlink w:anchor="_Toc4580753" w:history="1">
        <w:r w:rsidR="00944042" w:rsidRPr="00EB5356">
          <w:rPr>
            <w:rStyle w:val="Hyperlink"/>
            <w:rFonts w:cs="Arial"/>
            <w:noProof/>
            <w:color w:val="auto"/>
            <w:u w:val="none"/>
          </w:rPr>
          <w:t>RIEŠENIE so ŠŤASTNÝM KONCOM sa NAŠLO</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_Toc4580753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130</w:t>
        </w:r>
        <w:r w:rsidR="00944042" w:rsidRPr="00EB5356">
          <w:rPr>
            <w:rFonts w:cs="Arial"/>
            <w:noProof/>
            <w:webHidden/>
          </w:rPr>
          <w:fldChar w:fldCharType="end"/>
        </w:r>
      </w:hyperlink>
    </w:p>
    <w:p w14:paraId="7D285DB0" w14:textId="07B2FAC4" w:rsidR="00944042" w:rsidRPr="00EB5356" w:rsidRDefault="00B17407" w:rsidP="001C4A7B">
      <w:pPr>
        <w:pStyle w:val="TOC4"/>
        <w:spacing w:line="300" w:lineRule="auto"/>
        <w:rPr>
          <w:rFonts w:eastAsiaTheme="minorEastAsia" w:cs="Arial"/>
          <w:noProof/>
          <w:sz w:val="22"/>
          <w:lang w:eastAsia="sk-SK"/>
        </w:rPr>
      </w:pPr>
      <w:hyperlink w:anchor="_Toc4580754" w:history="1">
        <w:r w:rsidR="00944042" w:rsidRPr="00EB5356">
          <w:rPr>
            <w:rStyle w:val="Hyperlink"/>
            <w:rFonts w:cs="Arial"/>
            <w:noProof/>
            <w:color w:val="auto"/>
            <w:u w:val="none"/>
          </w:rPr>
          <w:t>P</w:t>
        </w:r>
        <w:r w:rsidR="00DF6BCB" w:rsidRPr="00EB5356">
          <w:rPr>
            <w:rStyle w:val="Hyperlink"/>
            <w:rFonts w:cs="Arial"/>
            <w:caps w:val="0"/>
            <w:noProof/>
            <w:color w:val="auto"/>
            <w:u w:val="none"/>
          </w:rPr>
          <w:t>ríbeh tridsiaty piaty</w:t>
        </w:r>
        <w:r w:rsidR="00944042" w:rsidRPr="00EB5356">
          <w:rPr>
            <w:rFonts w:cs="Arial"/>
            <w:noProof/>
            <w:webHidden/>
          </w:rPr>
          <w:tab/>
        </w:r>
      </w:hyperlink>
      <w:hyperlink w:anchor="_Toc4580755" w:history="1">
        <w:r w:rsidR="00944042" w:rsidRPr="00EB5356">
          <w:rPr>
            <w:rStyle w:val="Hyperlink"/>
            <w:rFonts w:cs="Arial"/>
            <w:noProof/>
            <w:color w:val="auto"/>
            <w:u w:val="none"/>
          </w:rPr>
          <w:t>Okamžitá reakcia mesta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_Toc4580755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130</w:t>
        </w:r>
        <w:r w:rsidR="00944042" w:rsidRPr="00EB5356">
          <w:rPr>
            <w:rFonts w:cs="Arial"/>
            <w:noProof/>
            <w:webHidden/>
          </w:rPr>
          <w:fldChar w:fldCharType="end"/>
        </w:r>
      </w:hyperlink>
    </w:p>
    <w:p w14:paraId="44FCFB9F" w14:textId="22FF6017" w:rsidR="00944042" w:rsidRPr="00EB5356" w:rsidRDefault="00B17407" w:rsidP="001C4A7B">
      <w:pPr>
        <w:pStyle w:val="TOC4"/>
        <w:spacing w:line="300" w:lineRule="auto"/>
        <w:rPr>
          <w:rFonts w:eastAsiaTheme="minorEastAsia" w:cs="Arial"/>
          <w:noProof/>
          <w:sz w:val="22"/>
          <w:lang w:eastAsia="sk-SK"/>
        </w:rPr>
      </w:pPr>
      <w:hyperlink w:anchor="_Toc4580756" w:history="1">
        <w:r w:rsidR="00944042" w:rsidRPr="00EB5356">
          <w:rPr>
            <w:rStyle w:val="Hyperlink"/>
            <w:rFonts w:cs="Arial"/>
            <w:noProof/>
            <w:color w:val="auto"/>
            <w:u w:val="none"/>
          </w:rPr>
          <w:t>P</w:t>
        </w:r>
        <w:r w:rsidR="00DF6BCB" w:rsidRPr="00EB5356">
          <w:rPr>
            <w:rStyle w:val="Hyperlink"/>
            <w:rFonts w:cs="Arial"/>
            <w:caps w:val="0"/>
            <w:noProof/>
            <w:color w:val="auto"/>
            <w:u w:val="none"/>
          </w:rPr>
          <w:t>ríbeh tridsiaty šiesty</w:t>
        </w:r>
        <w:r w:rsidR="00944042" w:rsidRPr="00EB5356">
          <w:rPr>
            <w:rFonts w:cs="Arial"/>
            <w:noProof/>
            <w:webHidden/>
          </w:rPr>
          <w:tab/>
        </w:r>
      </w:hyperlink>
      <w:hyperlink w:anchor="_Toc4580757" w:history="1">
        <w:r w:rsidR="00944042" w:rsidRPr="00EB5356">
          <w:rPr>
            <w:rStyle w:val="Hyperlink"/>
            <w:rFonts w:cs="Arial"/>
            <w:noProof/>
            <w:color w:val="auto"/>
            <w:u w:val="none"/>
          </w:rPr>
          <w:t>VYTVORENIE ELOKOVANÉHO PRACOVISKA v MATERSKEJ ŠKOLE</w:t>
        </w:r>
        <w:r w:rsidR="00B47439" w:rsidRPr="00EB5356">
          <w:rPr>
            <w:rStyle w:val="Hyperlink"/>
            <w:rFonts w:cs="Arial"/>
            <w:noProof/>
            <w:color w:val="auto"/>
            <w:u w:val="none"/>
          </w:rPr>
          <w:tab/>
        </w:r>
        <w:r w:rsidR="00944042" w:rsidRPr="00EB5356">
          <w:rPr>
            <w:rFonts w:cs="Arial"/>
            <w:noProof/>
            <w:webHidden/>
          </w:rPr>
          <w:fldChar w:fldCharType="begin"/>
        </w:r>
        <w:r w:rsidR="00944042" w:rsidRPr="00EB5356">
          <w:rPr>
            <w:rFonts w:cs="Arial"/>
            <w:noProof/>
            <w:webHidden/>
          </w:rPr>
          <w:instrText xml:space="preserve"> PAGEREF _Toc4580757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131</w:t>
        </w:r>
        <w:r w:rsidR="00944042" w:rsidRPr="00EB5356">
          <w:rPr>
            <w:rFonts w:cs="Arial"/>
            <w:noProof/>
            <w:webHidden/>
          </w:rPr>
          <w:fldChar w:fldCharType="end"/>
        </w:r>
      </w:hyperlink>
    </w:p>
    <w:p w14:paraId="1D657982" w14:textId="13FBEA42" w:rsidR="00944042" w:rsidRPr="00EB5356" w:rsidRDefault="00B17407" w:rsidP="001C4A7B">
      <w:pPr>
        <w:pStyle w:val="TOC4"/>
        <w:spacing w:line="300" w:lineRule="auto"/>
        <w:rPr>
          <w:rFonts w:eastAsiaTheme="minorEastAsia" w:cs="Arial"/>
          <w:noProof/>
          <w:sz w:val="22"/>
          <w:lang w:eastAsia="sk-SK"/>
        </w:rPr>
      </w:pPr>
      <w:hyperlink w:anchor="_Toc4580758" w:history="1">
        <w:r w:rsidR="00944042" w:rsidRPr="00EB5356">
          <w:rPr>
            <w:rStyle w:val="Hyperlink"/>
            <w:rFonts w:cs="Arial"/>
            <w:noProof/>
            <w:color w:val="auto"/>
            <w:u w:val="none"/>
          </w:rPr>
          <w:t>P</w:t>
        </w:r>
        <w:r w:rsidR="00DF6BCB" w:rsidRPr="00EB5356">
          <w:rPr>
            <w:rStyle w:val="Hyperlink"/>
            <w:rFonts w:cs="Arial"/>
            <w:caps w:val="0"/>
            <w:noProof/>
            <w:color w:val="auto"/>
            <w:u w:val="none"/>
          </w:rPr>
          <w:t>ríbeh tridsiaty siedmy</w:t>
        </w:r>
        <w:r w:rsidR="00944042" w:rsidRPr="00EB5356">
          <w:rPr>
            <w:rFonts w:cs="Arial"/>
            <w:noProof/>
            <w:webHidden/>
          </w:rPr>
          <w:tab/>
        </w:r>
      </w:hyperlink>
      <w:hyperlink w:anchor="_Toc4580759" w:history="1">
        <w:r w:rsidR="00944042" w:rsidRPr="00EB5356">
          <w:rPr>
            <w:rStyle w:val="Hyperlink"/>
            <w:rFonts w:cs="Arial"/>
            <w:noProof/>
            <w:color w:val="auto"/>
            <w:u w:val="none"/>
          </w:rPr>
          <w:t>ASISTENT UČITEĽA pre DIEŤA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_Toc4580759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132</w:t>
        </w:r>
        <w:r w:rsidR="00944042" w:rsidRPr="00EB5356">
          <w:rPr>
            <w:rFonts w:cs="Arial"/>
            <w:noProof/>
            <w:webHidden/>
          </w:rPr>
          <w:fldChar w:fldCharType="end"/>
        </w:r>
      </w:hyperlink>
    </w:p>
    <w:p w14:paraId="58F33875" w14:textId="201A1DC3" w:rsidR="00944042" w:rsidRPr="00EB5356" w:rsidRDefault="00B17407" w:rsidP="001C4A7B">
      <w:pPr>
        <w:pStyle w:val="TOC3"/>
        <w:spacing w:line="300" w:lineRule="auto"/>
        <w:rPr>
          <w:rFonts w:eastAsiaTheme="minorEastAsia"/>
          <w:sz w:val="22"/>
          <w:lang w:eastAsia="sk-SK"/>
        </w:rPr>
      </w:pPr>
      <w:hyperlink w:anchor="_Toc4580760" w:history="1">
        <w:r w:rsidR="00944042" w:rsidRPr="00EB5356">
          <w:rPr>
            <w:rStyle w:val="Hyperlink"/>
            <w:color w:val="auto"/>
            <w:u w:val="none"/>
          </w:rPr>
          <w:t>2.5.5</w:t>
        </w:r>
        <w:r w:rsidR="00944042" w:rsidRPr="00EB5356">
          <w:rPr>
            <w:rFonts w:eastAsiaTheme="minorEastAsia"/>
            <w:sz w:val="22"/>
            <w:lang w:eastAsia="sk-SK"/>
          </w:rPr>
          <w:tab/>
        </w:r>
        <w:r w:rsidR="00944042" w:rsidRPr="00EB5356">
          <w:rPr>
            <w:rStyle w:val="Hyperlink"/>
            <w:color w:val="auto"/>
            <w:u w:val="none"/>
          </w:rPr>
          <w:t>Východisková právna úprava</w:t>
        </w:r>
        <w:r w:rsidR="00944042" w:rsidRPr="00EB5356">
          <w:rPr>
            <w:webHidden/>
          </w:rPr>
          <w:tab/>
        </w:r>
        <w:r w:rsidR="00944042" w:rsidRPr="00EB5356">
          <w:rPr>
            <w:webHidden/>
          </w:rPr>
          <w:fldChar w:fldCharType="begin"/>
        </w:r>
        <w:r w:rsidR="00944042" w:rsidRPr="00EB5356">
          <w:rPr>
            <w:webHidden/>
          </w:rPr>
          <w:instrText xml:space="preserve"> PAGEREF _Toc4580760 \h </w:instrText>
        </w:r>
        <w:r w:rsidR="00944042" w:rsidRPr="00EB5356">
          <w:rPr>
            <w:webHidden/>
          </w:rPr>
        </w:r>
        <w:r w:rsidR="00944042" w:rsidRPr="00EB5356">
          <w:rPr>
            <w:webHidden/>
          </w:rPr>
          <w:fldChar w:fldCharType="separate"/>
        </w:r>
        <w:r w:rsidR="00CE2171">
          <w:rPr>
            <w:webHidden/>
          </w:rPr>
          <w:t>133</w:t>
        </w:r>
        <w:r w:rsidR="00944042" w:rsidRPr="00EB5356">
          <w:rPr>
            <w:webHidden/>
          </w:rPr>
          <w:fldChar w:fldCharType="end"/>
        </w:r>
      </w:hyperlink>
    </w:p>
    <w:p w14:paraId="05C9BE3E" w14:textId="23B8FD6B" w:rsidR="00944042" w:rsidRPr="00EB5356" w:rsidRDefault="00B17407" w:rsidP="001C4A7B">
      <w:pPr>
        <w:pStyle w:val="TOC1"/>
        <w:tabs>
          <w:tab w:val="clear" w:pos="2835"/>
          <w:tab w:val="clear" w:pos="2977"/>
        </w:tabs>
        <w:spacing w:after="0" w:line="300" w:lineRule="auto"/>
        <w:rPr>
          <w:rFonts w:eastAsiaTheme="minorEastAsia" w:cs="Arial"/>
          <w:noProof/>
          <w:sz w:val="22"/>
          <w:lang w:eastAsia="sk-SK"/>
        </w:rPr>
      </w:pPr>
      <w:hyperlink w:anchor="_Toc4580761" w:history="1">
        <w:r w:rsidR="00944042" w:rsidRPr="00EB5356">
          <w:rPr>
            <w:rStyle w:val="Hyperlink"/>
            <w:rFonts w:cs="Arial"/>
            <w:noProof/>
            <w:u w:val="none"/>
          </w:rPr>
          <w:t>3</w:t>
        </w:r>
        <w:r w:rsidR="00944042" w:rsidRPr="00EB5356">
          <w:rPr>
            <w:rFonts w:eastAsiaTheme="minorEastAsia" w:cs="Arial"/>
            <w:noProof/>
            <w:sz w:val="22"/>
            <w:lang w:eastAsia="sk-SK"/>
          </w:rPr>
          <w:tab/>
        </w:r>
        <w:r w:rsidR="00944042" w:rsidRPr="00EB5356">
          <w:rPr>
            <w:rStyle w:val="Hyperlink"/>
            <w:rFonts w:cs="Arial"/>
            <w:noProof/>
            <w:u w:val="none"/>
          </w:rPr>
          <w:t>Poradenstvo</w:t>
        </w:r>
        <w:r w:rsidR="00DF6BCB" w:rsidRPr="00EB5356">
          <w:rPr>
            <w:rStyle w:val="Hyperlink"/>
            <w:rFonts w:cs="Arial"/>
            <w:noProof/>
            <w:u w:val="none"/>
          </w:rPr>
          <w:tab/>
        </w:r>
        <w:r w:rsidR="00944042" w:rsidRPr="00EB5356">
          <w:rPr>
            <w:rFonts w:cs="Arial"/>
            <w:noProof/>
            <w:webHidden/>
          </w:rPr>
          <w:fldChar w:fldCharType="begin"/>
        </w:r>
        <w:r w:rsidR="00944042" w:rsidRPr="00EB5356">
          <w:rPr>
            <w:rFonts w:cs="Arial"/>
            <w:noProof/>
            <w:webHidden/>
          </w:rPr>
          <w:instrText xml:space="preserve"> PAGEREF _Toc4580761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136</w:t>
        </w:r>
        <w:r w:rsidR="00944042" w:rsidRPr="00EB5356">
          <w:rPr>
            <w:rFonts w:cs="Arial"/>
            <w:noProof/>
            <w:webHidden/>
          </w:rPr>
          <w:fldChar w:fldCharType="end"/>
        </w:r>
      </w:hyperlink>
    </w:p>
    <w:p w14:paraId="75C05647" w14:textId="66BE6540" w:rsidR="00944042" w:rsidRPr="00EB5356" w:rsidRDefault="00B17407" w:rsidP="001C4A7B">
      <w:pPr>
        <w:pStyle w:val="TOC4"/>
        <w:spacing w:line="300" w:lineRule="auto"/>
        <w:rPr>
          <w:rFonts w:eastAsiaTheme="minorEastAsia" w:cs="Arial"/>
          <w:noProof/>
          <w:sz w:val="22"/>
          <w:lang w:eastAsia="sk-SK"/>
        </w:rPr>
      </w:pPr>
      <w:hyperlink w:anchor="_Toc4580762" w:history="1">
        <w:r w:rsidR="00944042" w:rsidRPr="00EB5356">
          <w:rPr>
            <w:rStyle w:val="Hyperlink"/>
            <w:rFonts w:cs="Arial"/>
            <w:noProof/>
            <w:u w:val="none"/>
          </w:rPr>
          <w:t>P</w:t>
        </w:r>
        <w:r w:rsidR="00DF6BCB" w:rsidRPr="00EB5356">
          <w:rPr>
            <w:rStyle w:val="Hyperlink"/>
            <w:rFonts w:cs="Arial"/>
            <w:caps w:val="0"/>
            <w:noProof/>
            <w:u w:val="none"/>
          </w:rPr>
          <w:t>ríbeh tridsiaty ôsmy</w:t>
        </w:r>
        <w:r w:rsidR="00944042" w:rsidRPr="00EB5356">
          <w:rPr>
            <w:rFonts w:cs="Arial"/>
            <w:noProof/>
            <w:webHidden/>
          </w:rPr>
          <w:tab/>
        </w:r>
      </w:hyperlink>
      <w:hyperlink w:anchor="_Toc4580763" w:history="1">
        <w:r w:rsidR="00944042" w:rsidRPr="00EB5356">
          <w:rPr>
            <w:rStyle w:val="Hyperlink"/>
            <w:rFonts w:cs="Arial"/>
            <w:noProof/>
            <w:u w:val="none"/>
          </w:rPr>
          <w:t>Riešenie NEPRIAZNIVÉHO ZDRAVOTNÉHO STAVU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_Toc4580763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138</w:t>
        </w:r>
        <w:r w:rsidR="00944042" w:rsidRPr="00EB5356">
          <w:rPr>
            <w:rFonts w:cs="Arial"/>
            <w:noProof/>
            <w:webHidden/>
          </w:rPr>
          <w:fldChar w:fldCharType="end"/>
        </w:r>
      </w:hyperlink>
    </w:p>
    <w:p w14:paraId="13AA97BB" w14:textId="02A58905" w:rsidR="00944042" w:rsidRPr="00EB5356" w:rsidRDefault="00B17407" w:rsidP="001C4A7B">
      <w:pPr>
        <w:pStyle w:val="TOC4"/>
        <w:spacing w:line="300" w:lineRule="auto"/>
        <w:rPr>
          <w:rFonts w:eastAsiaTheme="minorEastAsia" w:cs="Arial"/>
          <w:noProof/>
          <w:sz w:val="22"/>
          <w:lang w:eastAsia="sk-SK"/>
        </w:rPr>
      </w:pPr>
      <w:hyperlink w:anchor="_Toc4580764" w:history="1">
        <w:r w:rsidR="00944042" w:rsidRPr="00EB5356">
          <w:rPr>
            <w:rStyle w:val="Hyperlink"/>
            <w:rFonts w:cs="Arial"/>
            <w:noProof/>
            <w:u w:val="none"/>
          </w:rPr>
          <w:t>P</w:t>
        </w:r>
        <w:r w:rsidR="00DF6BCB" w:rsidRPr="00EB5356">
          <w:rPr>
            <w:rStyle w:val="Hyperlink"/>
            <w:rFonts w:cs="Arial"/>
            <w:caps w:val="0"/>
            <w:noProof/>
            <w:u w:val="none"/>
          </w:rPr>
          <w:t>ríbeh tridsiaty deviaty</w:t>
        </w:r>
        <w:r w:rsidR="00944042" w:rsidRPr="00EB5356">
          <w:rPr>
            <w:rFonts w:cs="Arial"/>
            <w:noProof/>
            <w:webHidden/>
          </w:rPr>
          <w:tab/>
        </w:r>
      </w:hyperlink>
      <w:hyperlink w:anchor="_Toc4580765" w:history="1">
        <w:r w:rsidR="00944042" w:rsidRPr="00EB5356">
          <w:rPr>
            <w:rStyle w:val="Hyperlink"/>
            <w:rFonts w:cs="Arial"/>
            <w:noProof/>
            <w:u w:val="none"/>
          </w:rPr>
          <w:t>RIZIKOVÉ SITUÁCIE v ZARIADENÍ SOCIÁLNYCH SLUŽIEB</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_Toc4580765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140</w:t>
        </w:r>
        <w:r w:rsidR="00944042" w:rsidRPr="00EB5356">
          <w:rPr>
            <w:rFonts w:cs="Arial"/>
            <w:noProof/>
            <w:webHidden/>
          </w:rPr>
          <w:fldChar w:fldCharType="end"/>
        </w:r>
      </w:hyperlink>
    </w:p>
    <w:p w14:paraId="13DFA2BF" w14:textId="1CBA6171" w:rsidR="00944042" w:rsidRPr="00EB5356" w:rsidRDefault="00B17407" w:rsidP="001C4A7B">
      <w:pPr>
        <w:pStyle w:val="TOC4"/>
        <w:spacing w:line="300" w:lineRule="auto"/>
        <w:rPr>
          <w:rFonts w:eastAsiaTheme="minorEastAsia" w:cs="Arial"/>
          <w:noProof/>
          <w:sz w:val="22"/>
          <w:lang w:eastAsia="sk-SK"/>
        </w:rPr>
      </w:pPr>
      <w:hyperlink w:anchor="_Toc4580766" w:history="1">
        <w:r w:rsidR="00944042" w:rsidRPr="00EB5356">
          <w:rPr>
            <w:rStyle w:val="Hyperlink"/>
            <w:rFonts w:cs="Arial"/>
            <w:noProof/>
            <w:u w:val="none"/>
          </w:rPr>
          <w:t>P</w:t>
        </w:r>
        <w:r w:rsidR="00DF6BCB" w:rsidRPr="00EB5356">
          <w:rPr>
            <w:rStyle w:val="Hyperlink"/>
            <w:rFonts w:cs="Arial"/>
            <w:caps w:val="0"/>
            <w:noProof/>
            <w:u w:val="none"/>
          </w:rPr>
          <w:t>ríbeh štyridsiaty</w:t>
        </w:r>
        <w:r w:rsidR="00944042" w:rsidRPr="00EB5356">
          <w:rPr>
            <w:rFonts w:cs="Arial"/>
            <w:noProof/>
            <w:webHidden/>
          </w:rPr>
          <w:tab/>
        </w:r>
      </w:hyperlink>
      <w:hyperlink w:anchor="_Toc4580767" w:history="1">
        <w:r w:rsidR="00944042" w:rsidRPr="00EB5356">
          <w:rPr>
            <w:rStyle w:val="Hyperlink"/>
            <w:rFonts w:cs="Arial"/>
            <w:noProof/>
            <w:u w:val="none"/>
          </w:rPr>
          <w:t>SÚHLAS KLIENTA na UMIESTNENIE do DOMOVA SOCIÁLNYCH SLUŽIEB</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_Toc4580767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141</w:t>
        </w:r>
        <w:r w:rsidR="00944042" w:rsidRPr="00EB5356">
          <w:rPr>
            <w:rFonts w:cs="Arial"/>
            <w:noProof/>
            <w:webHidden/>
          </w:rPr>
          <w:fldChar w:fldCharType="end"/>
        </w:r>
      </w:hyperlink>
    </w:p>
    <w:p w14:paraId="2DE63376" w14:textId="515E9884" w:rsidR="00944042" w:rsidRPr="00EB5356" w:rsidRDefault="00B17407" w:rsidP="001C4A7B">
      <w:pPr>
        <w:pStyle w:val="TOC4"/>
        <w:spacing w:line="300" w:lineRule="auto"/>
        <w:rPr>
          <w:rFonts w:eastAsiaTheme="minorEastAsia" w:cs="Arial"/>
          <w:noProof/>
          <w:sz w:val="22"/>
          <w:lang w:eastAsia="sk-SK"/>
        </w:rPr>
      </w:pPr>
      <w:hyperlink w:anchor="_Toc4580768" w:history="1">
        <w:r w:rsidR="00944042" w:rsidRPr="00EB5356">
          <w:rPr>
            <w:rStyle w:val="Hyperlink"/>
            <w:rFonts w:cs="Arial"/>
            <w:noProof/>
            <w:u w:val="none"/>
          </w:rPr>
          <w:t>P</w:t>
        </w:r>
        <w:r w:rsidR="00DF6BCB" w:rsidRPr="00EB5356">
          <w:rPr>
            <w:rStyle w:val="Hyperlink"/>
            <w:rFonts w:cs="Arial"/>
            <w:caps w:val="0"/>
            <w:noProof/>
            <w:u w:val="none"/>
          </w:rPr>
          <w:t>ríbeh štyridsiaty prvý</w:t>
        </w:r>
        <w:r w:rsidR="00944042" w:rsidRPr="00EB5356">
          <w:rPr>
            <w:rFonts w:cs="Arial"/>
            <w:noProof/>
            <w:webHidden/>
          </w:rPr>
          <w:tab/>
        </w:r>
      </w:hyperlink>
      <w:hyperlink w:anchor="_Toc4580769" w:history="1">
        <w:r w:rsidR="00944042" w:rsidRPr="00EB5356">
          <w:rPr>
            <w:rStyle w:val="Hyperlink"/>
            <w:rFonts w:cs="Arial"/>
            <w:noProof/>
            <w:u w:val="none"/>
          </w:rPr>
          <w:t>PODPIS OSOBY, KTORÁ NEVIE ČÍTAŤ a PÍSAŤ</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_Toc4580769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142</w:t>
        </w:r>
        <w:r w:rsidR="00944042" w:rsidRPr="00EB5356">
          <w:rPr>
            <w:rFonts w:cs="Arial"/>
            <w:noProof/>
            <w:webHidden/>
          </w:rPr>
          <w:fldChar w:fldCharType="end"/>
        </w:r>
      </w:hyperlink>
    </w:p>
    <w:p w14:paraId="03569829" w14:textId="0EBF7111" w:rsidR="00944042" w:rsidRPr="00EB5356" w:rsidRDefault="00B17407" w:rsidP="001C4A7B">
      <w:pPr>
        <w:pStyle w:val="TOC4"/>
        <w:spacing w:line="300" w:lineRule="auto"/>
        <w:rPr>
          <w:rFonts w:eastAsiaTheme="minorEastAsia" w:cs="Arial"/>
          <w:noProof/>
          <w:sz w:val="22"/>
          <w:lang w:eastAsia="sk-SK"/>
        </w:rPr>
      </w:pPr>
      <w:hyperlink w:anchor="_Toc4580770" w:history="1">
        <w:r w:rsidR="00944042" w:rsidRPr="00EB5356">
          <w:rPr>
            <w:rStyle w:val="Hyperlink"/>
            <w:rFonts w:cs="Arial"/>
            <w:noProof/>
            <w:u w:val="none"/>
          </w:rPr>
          <w:t>P</w:t>
        </w:r>
        <w:r w:rsidR="00DF6BCB" w:rsidRPr="00EB5356">
          <w:rPr>
            <w:rStyle w:val="Hyperlink"/>
            <w:rFonts w:cs="Arial"/>
            <w:caps w:val="0"/>
            <w:noProof/>
            <w:u w:val="none"/>
          </w:rPr>
          <w:t>ríbeh štyridsiaty druhý</w:t>
        </w:r>
        <w:r w:rsidR="00944042" w:rsidRPr="00EB5356">
          <w:rPr>
            <w:rFonts w:cs="Arial"/>
            <w:noProof/>
            <w:webHidden/>
          </w:rPr>
          <w:tab/>
        </w:r>
      </w:hyperlink>
      <w:hyperlink w:anchor="_Toc4580771" w:history="1">
        <w:r w:rsidR="00944042" w:rsidRPr="00EB5356">
          <w:rPr>
            <w:rStyle w:val="Hyperlink"/>
            <w:rFonts w:cs="Arial"/>
            <w:noProof/>
            <w:u w:val="none"/>
          </w:rPr>
          <w:t>SLOVÁK ŽIJÚCI v ZAHRANIČÍ a PRÁVO na POSKYTNUTIE SOCIÁLNEJ SLUŽBY na SLOVENSKU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142</w:t>
        </w:r>
        <w:r w:rsidR="00944042" w:rsidRPr="00EB5356">
          <w:rPr>
            <w:rFonts w:cs="Arial"/>
            <w:noProof/>
            <w:webHidden/>
          </w:rPr>
          <w:fldChar w:fldCharType="end"/>
        </w:r>
      </w:hyperlink>
    </w:p>
    <w:p w14:paraId="2C180EE0" w14:textId="4F0D3B4D" w:rsidR="00944042" w:rsidRPr="00EB5356" w:rsidRDefault="00B17407" w:rsidP="001C4A7B">
      <w:pPr>
        <w:pStyle w:val="TOC1"/>
        <w:spacing w:after="0" w:line="300" w:lineRule="auto"/>
        <w:rPr>
          <w:rFonts w:eastAsiaTheme="minorEastAsia" w:cs="Arial"/>
          <w:noProof/>
          <w:sz w:val="22"/>
          <w:lang w:eastAsia="sk-SK"/>
        </w:rPr>
      </w:pPr>
      <w:hyperlink w:anchor="_Toc4580772" w:history="1">
        <w:r w:rsidR="00944042" w:rsidRPr="00EB5356">
          <w:rPr>
            <w:rStyle w:val="Hyperlink"/>
            <w:rFonts w:cs="Arial"/>
            <w:noProof/>
            <w:u w:val="none"/>
          </w:rPr>
          <w:t>4</w:t>
        </w:r>
        <w:r w:rsidR="00944042" w:rsidRPr="00EB5356">
          <w:rPr>
            <w:rFonts w:eastAsiaTheme="minorEastAsia" w:cs="Arial"/>
            <w:noProof/>
            <w:sz w:val="22"/>
            <w:lang w:eastAsia="sk-SK"/>
          </w:rPr>
          <w:tab/>
        </w:r>
        <w:r w:rsidR="00944042" w:rsidRPr="00EB5356">
          <w:rPr>
            <w:rStyle w:val="Hyperlink"/>
            <w:rFonts w:cs="Arial"/>
            <w:noProof/>
            <w:u w:val="none"/>
          </w:rPr>
          <w:t>Aktivity v oblasti legislatívy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_Toc4580772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143</w:t>
        </w:r>
        <w:r w:rsidR="00944042" w:rsidRPr="00EB5356">
          <w:rPr>
            <w:rFonts w:cs="Arial"/>
            <w:noProof/>
            <w:webHidden/>
          </w:rPr>
          <w:fldChar w:fldCharType="end"/>
        </w:r>
      </w:hyperlink>
    </w:p>
    <w:p w14:paraId="31FF60C5" w14:textId="6F1BFA9F" w:rsidR="00944042" w:rsidRPr="00EB5356" w:rsidRDefault="00B17407" w:rsidP="001C4A7B">
      <w:pPr>
        <w:pStyle w:val="TOC2"/>
        <w:spacing w:after="0" w:line="300" w:lineRule="auto"/>
        <w:rPr>
          <w:rFonts w:eastAsiaTheme="minorEastAsia" w:cs="Arial"/>
          <w:noProof/>
          <w:sz w:val="22"/>
          <w:lang w:eastAsia="sk-SK"/>
        </w:rPr>
      </w:pPr>
      <w:hyperlink w:anchor="_Toc4580773" w:history="1">
        <w:r w:rsidR="00944042" w:rsidRPr="00EB5356">
          <w:rPr>
            <w:rStyle w:val="Hyperlink"/>
            <w:rFonts w:cs="Arial"/>
            <w:noProof/>
            <w:u w:val="none"/>
            <w14:scene3d>
              <w14:camera w14:prst="orthographicFront"/>
              <w14:lightRig w14:rig="threePt" w14:dir="t">
                <w14:rot w14:lat="0" w14:lon="0" w14:rev="0"/>
              </w14:lightRig>
            </w14:scene3d>
          </w:rPr>
          <w:t>4.1</w:t>
        </w:r>
        <w:r w:rsidR="00944042" w:rsidRPr="00EB5356">
          <w:rPr>
            <w:rFonts w:eastAsiaTheme="minorEastAsia" w:cs="Arial"/>
            <w:noProof/>
            <w:sz w:val="22"/>
            <w:lang w:eastAsia="sk-SK"/>
          </w:rPr>
          <w:tab/>
        </w:r>
        <w:r w:rsidR="00944042" w:rsidRPr="00EB5356">
          <w:rPr>
            <w:rStyle w:val="Hyperlink"/>
            <w:rFonts w:cs="Arial"/>
            <w:noProof/>
            <w:u w:val="none"/>
          </w:rPr>
          <w:t>Podania doručené v roku 2018 v oblasti návrhov na zmenu legislatívy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143</w:t>
        </w:r>
        <w:r w:rsidR="00944042" w:rsidRPr="00EB5356">
          <w:rPr>
            <w:rFonts w:cs="Arial"/>
            <w:noProof/>
            <w:webHidden/>
          </w:rPr>
          <w:fldChar w:fldCharType="end"/>
        </w:r>
      </w:hyperlink>
    </w:p>
    <w:p w14:paraId="2D3044A7" w14:textId="6F881DB3" w:rsidR="00944042" w:rsidRPr="00EB5356" w:rsidRDefault="00B17407" w:rsidP="001C4A7B">
      <w:pPr>
        <w:pStyle w:val="TOC2"/>
        <w:spacing w:after="0" w:line="300" w:lineRule="auto"/>
        <w:rPr>
          <w:rFonts w:eastAsiaTheme="minorEastAsia" w:cs="Arial"/>
          <w:noProof/>
          <w:sz w:val="22"/>
          <w:lang w:eastAsia="sk-SK"/>
        </w:rPr>
      </w:pPr>
      <w:hyperlink w:anchor="_Toc4580774" w:history="1">
        <w:r w:rsidR="00944042" w:rsidRPr="00EB5356">
          <w:rPr>
            <w:rStyle w:val="Hyperlink"/>
            <w:rFonts w:cs="Arial"/>
            <w:noProof/>
            <w:u w:val="none"/>
            <w14:scene3d>
              <w14:camera w14:prst="orthographicFront"/>
              <w14:lightRig w14:rig="threePt" w14:dir="t">
                <w14:rot w14:lat="0" w14:lon="0" w14:rev="0"/>
              </w14:lightRig>
            </w14:scene3d>
          </w:rPr>
          <w:t>4.2</w:t>
        </w:r>
        <w:r w:rsidR="00944042" w:rsidRPr="00EB5356">
          <w:rPr>
            <w:rFonts w:eastAsiaTheme="minorEastAsia" w:cs="Arial"/>
            <w:noProof/>
            <w:sz w:val="22"/>
            <w:lang w:eastAsia="sk-SK"/>
          </w:rPr>
          <w:tab/>
        </w:r>
        <w:r w:rsidR="00944042" w:rsidRPr="00EB5356">
          <w:rPr>
            <w:rStyle w:val="Hyperlink"/>
            <w:rFonts w:cs="Arial"/>
            <w:noProof/>
            <w:u w:val="none"/>
          </w:rPr>
          <w:t>Účasť v pracovných skupinách</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_Toc4580774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145</w:t>
        </w:r>
        <w:r w:rsidR="00944042" w:rsidRPr="00EB5356">
          <w:rPr>
            <w:rFonts w:cs="Arial"/>
            <w:noProof/>
            <w:webHidden/>
          </w:rPr>
          <w:fldChar w:fldCharType="end"/>
        </w:r>
      </w:hyperlink>
    </w:p>
    <w:p w14:paraId="2FC68167" w14:textId="1AFD3C32" w:rsidR="00944042" w:rsidRPr="00EB5356" w:rsidRDefault="00B17407" w:rsidP="001C4A7B">
      <w:pPr>
        <w:pStyle w:val="TOC2"/>
        <w:spacing w:after="0" w:line="300" w:lineRule="auto"/>
        <w:rPr>
          <w:rFonts w:eastAsiaTheme="minorEastAsia" w:cs="Arial"/>
          <w:noProof/>
          <w:sz w:val="22"/>
          <w:lang w:eastAsia="sk-SK"/>
        </w:rPr>
      </w:pPr>
      <w:hyperlink w:anchor="_Toc4580775" w:history="1">
        <w:r w:rsidR="00944042" w:rsidRPr="00EB5356">
          <w:rPr>
            <w:rStyle w:val="Hyperlink"/>
            <w:rFonts w:cs="Arial"/>
            <w:noProof/>
            <w:u w:val="none"/>
            <w14:scene3d>
              <w14:camera w14:prst="orthographicFront"/>
              <w14:lightRig w14:rig="threePt" w14:dir="t">
                <w14:rot w14:lat="0" w14:lon="0" w14:rev="0"/>
              </w14:lightRig>
            </w14:scene3d>
          </w:rPr>
          <w:t>4.3</w:t>
        </w:r>
        <w:r w:rsidR="00944042" w:rsidRPr="00EB5356">
          <w:rPr>
            <w:rFonts w:eastAsiaTheme="minorEastAsia" w:cs="Arial"/>
            <w:noProof/>
            <w:sz w:val="22"/>
            <w:lang w:eastAsia="sk-SK"/>
          </w:rPr>
          <w:tab/>
        </w:r>
        <w:r w:rsidR="00944042" w:rsidRPr="00EB5356">
          <w:rPr>
            <w:rStyle w:val="Hyperlink"/>
            <w:rFonts w:cs="Arial"/>
            <w:noProof/>
            <w:u w:val="none"/>
          </w:rPr>
          <w:t>Uplatňovanie pripomienok v rámci medzirezortného pripomienkového konania cez portál SLOV-LEX</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149</w:t>
        </w:r>
        <w:r w:rsidR="00944042" w:rsidRPr="00EB5356">
          <w:rPr>
            <w:rFonts w:cs="Arial"/>
            <w:noProof/>
            <w:webHidden/>
          </w:rPr>
          <w:fldChar w:fldCharType="end"/>
        </w:r>
      </w:hyperlink>
    </w:p>
    <w:p w14:paraId="6D5F11E0" w14:textId="0A90E03D" w:rsidR="00944042" w:rsidRPr="00EB5356" w:rsidRDefault="00B17407" w:rsidP="001C4A7B">
      <w:pPr>
        <w:pStyle w:val="TOC1"/>
        <w:spacing w:after="0" w:line="300" w:lineRule="auto"/>
        <w:rPr>
          <w:rFonts w:eastAsiaTheme="minorEastAsia" w:cs="Arial"/>
          <w:noProof/>
          <w:sz w:val="22"/>
          <w:lang w:eastAsia="sk-SK"/>
        </w:rPr>
      </w:pPr>
      <w:hyperlink w:anchor="_Toc4580776" w:history="1">
        <w:r w:rsidR="00944042" w:rsidRPr="00EB5356">
          <w:rPr>
            <w:rStyle w:val="Hyperlink"/>
            <w:rFonts w:cs="Arial"/>
            <w:noProof/>
            <w:u w:val="none"/>
          </w:rPr>
          <w:t>5</w:t>
        </w:r>
        <w:r w:rsidR="00944042" w:rsidRPr="00EB5356">
          <w:rPr>
            <w:rFonts w:eastAsiaTheme="minorEastAsia" w:cs="Arial"/>
            <w:noProof/>
            <w:sz w:val="22"/>
            <w:lang w:eastAsia="sk-SK"/>
          </w:rPr>
          <w:tab/>
        </w:r>
        <w:r w:rsidR="00944042" w:rsidRPr="00EB5356">
          <w:rPr>
            <w:rStyle w:val="Hyperlink"/>
            <w:rFonts w:cs="Arial"/>
            <w:noProof/>
            <w:u w:val="none"/>
          </w:rPr>
          <w:t>Monitorovanie a prieskum dodržiavania práv osôb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_Toc4580776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152</w:t>
        </w:r>
        <w:r w:rsidR="00944042" w:rsidRPr="00EB5356">
          <w:rPr>
            <w:rFonts w:cs="Arial"/>
            <w:noProof/>
            <w:webHidden/>
          </w:rPr>
          <w:fldChar w:fldCharType="end"/>
        </w:r>
      </w:hyperlink>
    </w:p>
    <w:p w14:paraId="733DA6D2" w14:textId="6D3EF5D9" w:rsidR="00944042" w:rsidRPr="00EB5356" w:rsidRDefault="00B17407" w:rsidP="001C4A7B">
      <w:pPr>
        <w:pStyle w:val="TOC2"/>
        <w:spacing w:after="0" w:line="300" w:lineRule="auto"/>
        <w:rPr>
          <w:rFonts w:eastAsiaTheme="minorEastAsia" w:cs="Arial"/>
          <w:noProof/>
          <w:sz w:val="22"/>
          <w:lang w:eastAsia="sk-SK"/>
        </w:rPr>
      </w:pPr>
      <w:hyperlink w:anchor="_Toc4580777" w:history="1">
        <w:r w:rsidR="00944042" w:rsidRPr="00EB5356">
          <w:rPr>
            <w:rStyle w:val="Hyperlink"/>
            <w:rFonts w:cs="Arial"/>
            <w:noProof/>
            <w:u w:val="none"/>
            <w14:scene3d>
              <w14:camera w14:prst="orthographicFront"/>
              <w14:lightRig w14:rig="threePt" w14:dir="t">
                <w14:rot w14:lat="0" w14:lon="0" w14:rev="0"/>
              </w14:lightRig>
            </w14:scene3d>
          </w:rPr>
          <w:t>5.1</w:t>
        </w:r>
        <w:r w:rsidR="00944042" w:rsidRPr="00EB5356">
          <w:rPr>
            <w:rFonts w:eastAsiaTheme="minorEastAsia" w:cs="Arial"/>
            <w:noProof/>
            <w:sz w:val="22"/>
            <w:lang w:eastAsia="sk-SK"/>
          </w:rPr>
          <w:tab/>
        </w:r>
        <w:r w:rsidR="00944042" w:rsidRPr="00EB5356">
          <w:rPr>
            <w:rStyle w:val="Hyperlink"/>
            <w:rFonts w:cs="Arial"/>
            <w:noProof/>
            <w:u w:val="none"/>
          </w:rPr>
          <w:t>Informácia o monitoringoch v zariadeniach sociálnych služieb s celoročnou pobytovou formou v roku 2018</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152</w:t>
        </w:r>
        <w:r w:rsidR="00944042" w:rsidRPr="00EB5356">
          <w:rPr>
            <w:rFonts w:cs="Arial"/>
            <w:noProof/>
            <w:webHidden/>
          </w:rPr>
          <w:fldChar w:fldCharType="end"/>
        </w:r>
      </w:hyperlink>
    </w:p>
    <w:p w14:paraId="1F35CE96" w14:textId="5632B852" w:rsidR="00944042" w:rsidRPr="00EB5356" w:rsidRDefault="00B17407" w:rsidP="001C4A7B">
      <w:pPr>
        <w:pStyle w:val="TOC2"/>
        <w:spacing w:after="0" w:line="300" w:lineRule="auto"/>
        <w:rPr>
          <w:rFonts w:eastAsiaTheme="minorEastAsia" w:cs="Arial"/>
          <w:noProof/>
          <w:sz w:val="22"/>
          <w:lang w:eastAsia="sk-SK"/>
        </w:rPr>
      </w:pPr>
      <w:hyperlink w:anchor="_Toc4580778" w:history="1">
        <w:r w:rsidR="00944042" w:rsidRPr="00EB5356">
          <w:rPr>
            <w:rStyle w:val="Hyperlink"/>
            <w:rFonts w:cs="Arial"/>
            <w:noProof/>
            <w:u w:val="none"/>
            <w14:scene3d>
              <w14:camera w14:prst="orthographicFront"/>
              <w14:lightRig w14:rig="threePt" w14:dir="t">
                <w14:rot w14:lat="0" w14:lon="0" w14:rev="0"/>
              </w14:lightRig>
            </w14:scene3d>
          </w:rPr>
          <w:t>5.2</w:t>
        </w:r>
        <w:r w:rsidR="00944042" w:rsidRPr="00EB5356">
          <w:rPr>
            <w:rFonts w:eastAsiaTheme="minorEastAsia" w:cs="Arial"/>
            <w:noProof/>
            <w:sz w:val="22"/>
            <w:lang w:eastAsia="sk-SK"/>
          </w:rPr>
          <w:tab/>
        </w:r>
        <w:r w:rsidR="00944042" w:rsidRPr="00EB5356">
          <w:rPr>
            <w:rStyle w:val="Hyperlink"/>
            <w:rFonts w:cs="Arial"/>
            <w:noProof/>
            <w:u w:val="none"/>
          </w:rPr>
          <w:t>Prieskum v zariadeniach sociálnych služieb zameraný na zistenie nakladania s finančnými prostriedkami osôb pozbavených / obmedzených spôsobilosti na právne úkony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_Toc4580778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161</w:t>
        </w:r>
        <w:r w:rsidR="00944042" w:rsidRPr="00EB5356">
          <w:rPr>
            <w:rFonts w:cs="Arial"/>
            <w:noProof/>
            <w:webHidden/>
          </w:rPr>
          <w:fldChar w:fldCharType="end"/>
        </w:r>
      </w:hyperlink>
    </w:p>
    <w:p w14:paraId="6E43138D" w14:textId="19E1A531"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79" w:history="1">
        <w:r w:rsidR="00944042" w:rsidRPr="00EB5356">
          <w:rPr>
            <w:rStyle w:val="Hyperlink"/>
            <w:rFonts w:cs="Arial"/>
            <w:noProof/>
            <w:u w:val="none"/>
            <w14:scene3d>
              <w14:camera w14:prst="orthographicFront"/>
              <w14:lightRig w14:rig="threePt" w14:dir="t">
                <w14:rot w14:lat="0" w14:lon="0" w14:rev="0"/>
              </w14:lightRig>
            </w14:scene3d>
          </w:rPr>
          <w:t>5.3</w:t>
        </w:r>
        <w:r w:rsidR="00944042" w:rsidRPr="00EB5356">
          <w:rPr>
            <w:rFonts w:eastAsiaTheme="minorEastAsia" w:cs="Arial"/>
            <w:noProof/>
            <w:sz w:val="22"/>
            <w:lang w:eastAsia="sk-SK"/>
          </w:rPr>
          <w:tab/>
        </w:r>
        <w:r w:rsidR="00944042" w:rsidRPr="00EB5356">
          <w:rPr>
            <w:rStyle w:val="Hyperlink"/>
            <w:rFonts w:cs="Arial"/>
            <w:noProof/>
            <w:u w:val="none"/>
          </w:rPr>
          <w:t>Informácia o monitoringoch škôl a školských zariadení vykonaných v roku 2018</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_Toc4580779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165</w:t>
        </w:r>
        <w:r w:rsidR="00944042" w:rsidRPr="00EB5356">
          <w:rPr>
            <w:rFonts w:cs="Arial"/>
            <w:noProof/>
            <w:webHidden/>
          </w:rPr>
          <w:fldChar w:fldCharType="end"/>
        </w:r>
      </w:hyperlink>
    </w:p>
    <w:p w14:paraId="1E51F7DE" w14:textId="751C081B" w:rsidR="00944042" w:rsidRPr="00EB5356" w:rsidRDefault="00B17407" w:rsidP="001C4A7B">
      <w:pPr>
        <w:pStyle w:val="TOC1"/>
        <w:tabs>
          <w:tab w:val="clear" w:pos="2835"/>
          <w:tab w:val="clear" w:pos="2977"/>
        </w:tabs>
        <w:spacing w:after="0" w:line="300" w:lineRule="auto"/>
        <w:rPr>
          <w:rFonts w:eastAsiaTheme="minorEastAsia" w:cs="Arial"/>
          <w:noProof/>
          <w:sz w:val="22"/>
          <w:lang w:eastAsia="sk-SK"/>
        </w:rPr>
      </w:pPr>
      <w:hyperlink w:anchor="_Toc4580780" w:history="1">
        <w:r w:rsidR="00944042" w:rsidRPr="00EB5356">
          <w:rPr>
            <w:rStyle w:val="Hyperlink"/>
            <w:rFonts w:cs="Arial"/>
            <w:noProof/>
            <w:u w:val="none"/>
          </w:rPr>
          <w:t>6</w:t>
        </w:r>
        <w:r w:rsidR="00944042" w:rsidRPr="00EB5356">
          <w:rPr>
            <w:rFonts w:eastAsiaTheme="minorEastAsia" w:cs="Arial"/>
            <w:noProof/>
            <w:sz w:val="22"/>
            <w:lang w:eastAsia="sk-SK"/>
          </w:rPr>
          <w:tab/>
        </w:r>
        <w:r w:rsidR="00944042" w:rsidRPr="00EB5356">
          <w:rPr>
            <w:rStyle w:val="Hyperlink"/>
            <w:rFonts w:cs="Arial"/>
            <w:noProof/>
            <w:u w:val="none"/>
          </w:rPr>
          <w:t>Spolupráca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_Toc4580780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176</w:t>
        </w:r>
        <w:r w:rsidR="00944042" w:rsidRPr="00EB5356">
          <w:rPr>
            <w:rFonts w:cs="Arial"/>
            <w:noProof/>
            <w:webHidden/>
          </w:rPr>
          <w:fldChar w:fldCharType="end"/>
        </w:r>
      </w:hyperlink>
    </w:p>
    <w:p w14:paraId="499ECC00" w14:textId="5FACF6A0" w:rsidR="00944042" w:rsidRPr="00EB5356" w:rsidRDefault="00B17407" w:rsidP="001C4A7B">
      <w:pPr>
        <w:pStyle w:val="TOC2"/>
        <w:spacing w:after="0" w:line="300" w:lineRule="auto"/>
        <w:rPr>
          <w:rFonts w:eastAsiaTheme="minorEastAsia" w:cs="Arial"/>
          <w:noProof/>
          <w:sz w:val="22"/>
          <w:lang w:eastAsia="sk-SK"/>
        </w:rPr>
      </w:pPr>
      <w:hyperlink w:anchor="_Toc4580781" w:history="1">
        <w:r w:rsidR="00944042" w:rsidRPr="00EB5356">
          <w:rPr>
            <w:rStyle w:val="Hyperlink"/>
            <w:rFonts w:cs="Arial"/>
            <w:noProof/>
            <w:u w:val="none"/>
            <w14:scene3d>
              <w14:camera w14:prst="orthographicFront"/>
              <w14:lightRig w14:rig="threePt" w14:dir="t">
                <w14:rot w14:lat="0" w14:lon="0" w14:rev="0"/>
              </w14:lightRig>
            </w14:scene3d>
          </w:rPr>
          <w:t>6.1</w:t>
        </w:r>
        <w:r w:rsidR="00944042" w:rsidRPr="00EB5356">
          <w:rPr>
            <w:rFonts w:eastAsiaTheme="minorEastAsia" w:cs="Arial"/>
            <w:noProof/>
            <w:sz w:val="22"/>
            <w:lang w:eastAsia="sk-SK"/>
          </w:rPr>
          <w:tab/>
        </w:r>
        <w:r w:rsidR="00944042" w:rsidRPr="00EB5356">
          <w:rPr>
            <w:rStyle w:val="Hyperlink"/>
            <w:rFonts w:cs="Arial"/>
            <w:noProof/>
            <w:u w:val="none"/>
          </w:rPr>
          <w:t>Výjazdové dni komisárky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176</w:t>
        </w:r>
        <w:r w:rsidR="00944042" w:rsidRPr="00EB5356">
          <w:rPr>
            <w:rFonts w:cs="Arial"/>
            <w:noProof/>
            <w:webHidden/>
          </w:rPr>
          <w:fldChar w:fldCharType="end"/>
        </w:r>
      </w:hyperlink>
    </w:p>
    <w:p w14:paraId="6C04F95C" w14:textId="33B58473" w:rsidR="00944042" w:rsidRPr="00EB5356" w:rsidRDefault="00B17407" w:rsidP="001C4A7B">
      <w:pPr>
        <w:pStyle w:val="TOC2"/>
        <w:spacing w:after="0" w:line="300" w:lineRule="auto"/>
        <w:rPr>
          <w:rFonts w:eastAsiaTheme="minorEastAsia" w:cs="Arial"/>
          <w:noProof/>
          <w:sz w:val="22"/>
          <w:lang w:eastAsia="sk-SK"/>
        </w:rPr>
      </w:pPr>
      <w:hyperlink w:anchor="_Toc4580782" w:history="1">
        <w:r w:rsidR="00944042" w:rsidRPr="00EB5356">
          <w:rPr>
            <w:rStyle w:val="Hyperlink"/>
            <w:rFonts w:cs="Arial"/>
            <w:noProof/>
            <w:u w:val="none"/>
            <w14:scene3d>
              <w14:camera w14:prst="orthographicFront"/>
              <w14:lightRig w14:rig="threePt" w14:dir="t">
                <w14:rot w14:lat="0" w14:lon="0" w14:rev="0"/>
              </w14:lightRig>
            </w14:scene3d>
          </w:rPr>
          <w:t>6.2</w:t>
        </w:r>
        <w:r w:rsidR="00944042" w:rsidRPr="00EB5356">
          <w:rPr>
            <w:rFonts w:eastAsiaTheme="minorEastAsia" w:cs="Arial"/>
            <w:noProof/>
            <w:sz w:val="22"/>
            <w:lang w:eastAsia="sk-SK"/>
          </w:rPr>
          <w:tab/>
        </w:r>
        <w:r w:rsidR="00944042" w:rsidRPr="00EB5356">
          <w:rPr>
            <w:rStyle w:val="Hyperlink"/>
            <w:rFonts w:cs="Arial"/>
            <w:noProof/>
            <w:u w:val="none"/>
          </w:rPr>
          <w:t>Účasť na konferenciách, seminároch a diskusiách</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_Toc4580782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177</w:t>
        </w:r>
        <w:r w:rsidR="00944042" w:rsidRPr="00EB5356">
          <w:rPr>
            <w:rFonts w:cs="Arial"/>
            <w:noProof/>
            <w:webHidden/>
          </w:rPr>
          <w:fldChar w:fldCharType="end"/>
        </w:r>
      </w:hyperlink>
    </w:p>
    <w:p w14:paraId="15DF24B4" w14:textId="6A226B00"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83" w:history="1">
        <w:r w:rsidR="00944042" w:rsidRPr="00EB5356">
          <w:rPr>
            <w:rStyle w:val="Hyperlink"/>
            <w:rFonts w:cs="Arial"/>
            <w:noProof/>
            <w:u w:val="none"/>
            <w14:scene3d>
              <w14:camera w14:prst="orthographicFront"/>
              <w14:lightRig w14:rig="threePt" w14:dir="t">
                <w14:rot w14:lat="0" w14:lon="0" w14:rev="0"/>
              </w14:lightRig>
            </w14:scene3d>
          </w:rPr>
          <w:t>6.3</w:t>
        </w:r>
        <w:r w:rsidR="00944042" w:rsidRPr="00EB5356">
          <w:rPr>
            <w:rFonts w:eastAsiaTheme="minorEastAsia" w:cs="Arial"/>
            <w:noProof/>
            <w:sz w:val="22"/>
            <w:lang w:eastAsia="sk-SK"/>
          </w:rPr>
          <w:tab/>
        </w:r>
        <w:r w:rsidR="00944042" w:rsidRPr="00EB5356">
          <w:rPr>
            <w:rStyle w:val="Hyperlink"/>
            <w:rFonts w:cs="Arial"/>
            <w:noProof/>
            <w:u w:val="none"/>
          </w:rPr>
          <w:t>Spolupráca s inštitúciami pôsobiacimi v oblasti práv osôb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178</w:t>
        </w:r>
        <w:r w:rsidR="00944042" w:rsidRPr="00EB5356">
          <w:rPr>
            <w:rFonts w:cs="Arial"/>
            <w:noProof/>
            <w:webHidden/>
          </w:rPr>
          <w:fldChar w:fldCharType="end"/>
        </w:r>
      </w:hyperlink>
    </w:p>
    <w:p w14:paraId="2C8FBE9F" w14:textId="05BEAB58"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84" w:history="1">
        <w:r w:rsidR="00944042" w:rsidRPr="00EB5356">
          <w:rPr>
            <w:rStyle w:val="Hyperlink"/>
            <w:rFonts w:cs="Arial"/>
            <w:noProof/>
            <w:u w:val="none"/>
            <w14:scene3d>
              <w14:camera w14:prst="orthographicFront"/>
              <w14:lightRig w14:rig="threePt" w14:dir="t">
                <w14:rot w14:lat="0" w14:lon="0" w14:rev="0"/>
              </w14:lightRig>
            </w14:scene3d>
          </w:rPr>
          <w:t>6.4</w:t>
        </w:r>
        <w:r w:rsidR="00944042" w:rsidRPr="00EB5356">
          <w:rPr>
            <w:rFonts w:eastAsiaTheme="minorEastAsia" w:cs="Arial"/>
            <w:noProof/>
            <w:sz w:val="22"/>
            <w:lang w:eastAsia="sk-SK"/>
          </w:rPr>
          <w:tab/>
        </w:r>
        <w:r w:rsidR="00944042" w:rsidRPr="00EB5356">
          <w:rPr>
            <w:rStyle w:val="Hyperlink"/>
            <w:rFonts w:cs="Arial"/>
            <w:noProof/>
            <w:u w:val="none"/>
          </w:rPr>
          <w:t>Spolupráca s orgánmi štátnej a verejnej správy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_Toc4580784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179</w:t>
        </w:r>
        <w:r w:rsidR="00944042" w:rsidRPr="00EB5356">
          <w:rPr>
            <w:rFonts w:cs="Arial"/>
            <w:noProof/>
            <w:webHidden/>
          </w:rPr>
          <w:fldChar w:fldCharType="end"/>
        </w:r>
      </w:hyperlink>
    </w:p>
    <w:p w14:paraId="21909A34" w14:textId="1F73B9C9"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85" w:history="1">
        <w:r w:rsidR="00944042" w:rsidRPr="00EB5356">
          <w:rPr>
            <w:rStyle w:val="Hyperlink"/>
            <w:rFonts w:cs="Arial"/>
            <w:noProof/>
            <w:u w:val="none"/>
            <w14:scene3d>
              <w14:camera w14:prst="orthographicFront"/>
              <w14:lightRig w14:rig="threePt" w14:dir="t">
                <w14:rot w14:lat="0" w14:lon="0" w14:rev="0"/>
              </w14:lightRig>
            </w14:scene3d>
          </w:rPr>
          <w:t>6.5</w:t>
        </w:r>
        <w:r w:rsidR="00944042" w:rsidRPr="00EB5356">
          <w:rPr>
            <w:rFonts w:eastAsiaTheme="minorEastAsia" w:cs="Arial"/>
            <w:noProof/>
            <w:sz w:val="22"/>
            <w:lang w:eastAsia="sk-SK"/>
          </w:rPr>
          <w:tab/>
        </w:r>
        <w:r w:rsidR="00944042" w:rsidRPr="00EB5356">
          <w:rPr>
            <w:rStyle w:val="Hyperlink"/>
            <w:rFonts w:cs="Arial"/>
            <w:noProof/>
            <w:u w:val="none"/>
          </w:rPr>
          <w:t>Spolupráca s akademickou obcou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181</w:t>
        </w:r>
        <w:r w:rsidR="00944042" w:rsidRPr="00EB5356">
          <w:rPr>
            <w:rFonts w:cs="Arial"/>
            <w:noProof/>
            <w:webHidden/>
          </w:rPr>
          <w:fldChar w:fldCharType="end"/>
        </w:r>
      </w:hyperlink>
    </w:p>
    <w:p w14:paraId="43787875" w14:textId="78F37976"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86" w:history="1">
        <w:r w:rsidR="00944042" w:rsidRPr="00EB5356">
          <w:rPr>
            <w:rStyle w:val="Hyperlink"/>
            <w:rFonts w:cs="Arial"/>
            <w:noProof/>
            <w:u w:val="none"/>
            <w14:scene3d>
              <w14:camera w14:prst="orthographicFront"/>
              <w14:lightRig w14:rig="threePt" w14:dir="t">
                <w14:rot w14:lat="0" w14:lon="0" w14:rev="0"/>
              </w14:lightRig>
            </w14:scene3d>
          </w:rPr>
          <w:t>6.6</w:t>
        </w:r>
        <w:r w:rsidR="00944042" w:rsidRPr="00EB5356">
          <w:rPr>
            <w:rFonts w:eastAsiaTheme="minorEastAsia" w:cs="Arial"/>
            <w:noProof/>
            <w:sz w:val="22"/>
            <w:lang w:eastAsia="sk-SK"/>
          </w:rPr>
          <w:tab/>
        </w:r>
        <w:r w:rsidR="00944042" w:rsidRPr="00EB5356">
          <w:rPr>
            <w:rStyle w:val="Hyperlink"/>
            <w:rFonts w:cs="Arial"/>
            <w:noProof/>
            <w:u w:val="none"/>
          </w:rPr>
          <w:t>Spolupráca s mimovládnymi organizáciami a ich členmi</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_Toc4580786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181</w:t>
        </w:r>
        <w:r w:rsidR="00944042" w:rsidRPr="00EB5356">
          <w:rPr>
            <w:rFonts w:cs="Arial"/>
            <w:noProof/>
            <w:webHidden/>
          </w:rPr>
          <w:fldChar w:fldCharType="end"/>
        </w:r>
      </w:hyperlink>
    </w:p>
    <w:p w14:paraId="7FB209D9" w14:textId="6522468D"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87" w:history="1">
        <w:r w:rsidR="00944042" w:rsidRPr="00EB5356">
          <w:rPr>
            <w:rStyle w:val="Hyperlink"/>
            <w:rFonts w:cs="Arial"/>
            <w:noProof/>
            <w:u w:val="none"/>
            <w14:scene3d>
              <w14:camera w14:prst="orthographicFront"/>
              <w14:lightRig w14:rig="threePt" w14:dir="t">
                <w14:rot w14:lat="0" w14:lon="0" w14:rev="0"/>
              </w14:lightRig>
            </w14:scene3d>
          </w:rPr>
          <w:t>6.7</w:t>
        </w:r>
        <w:r w:rsidR="00944042" w:rsidRPr="00EB5356">
          <w:rPr>
            <w:rFonts w:eastAsiaTheme="minorEastAsia" w:cs="Arial"/>
            <w:noProof/>
            <w:sz w:val="22"/>
            <w:lang w:eastAsia="sk-SK"/>
          </w:rPr>
          <w:tab/>
        </w:r>
        <w:r w:rsidR="00944042" w:rsidRPr="00EB5356">
          <w:rPr>
            <w:rStyle w:val="Hyperlink"/>
            <w:rFonts w:cs="Arial"/>
            <w:noProof/>
            <w:u w:val="none"/>
          </w:rPr>
          <w:t>Médiá a komunikácia s verejnosťou</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_Toc4580787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182</w:t>
        </w:r>
        <w:r w:rsidR="00944042" w:rsidRPr="00EB5356">
          <w:rPr>
            <w:rFonts w:cs="Arial"/>
            <w:noProof/>
            <w:webHidden/>
          </w:rPr>
          <w:fldChar w:fldCharType="end"/>
        </w:r>
      </w:hyperlink>
    </w:p>
    <w:p w14:paraId="6C30D8DE" w14:textId="721598BA" w:rsidR="00944042" w:rsidRDefault="00B17407" w:rsidP="001C4A7B">
      <w:pPr>
        <w:pStyle w:val="TOC2"/>
        <w:tabs>
          <w:tab w:val="clear" w:pos="2835"/>
        </w:tabs>
        <w:spacing w:after="0" w:line="300" w:lineRule="auto"/>
        <w:rPr>
          <w:rFonts w:cs="Arial"/>
          <w:noProof/>
        </w:rPr>
      </w:pPr>
      <w:hyperlink w:anchor="_Toc4580788" w:history="1">
        <w:r w:rsidR="00944042" w:rsidRPr="00EB5356">
          <w:rPr>
            <w:rStyle w:val="Hyperlink"/>
            <w:rFonts w:cs="Arial"/>
            <w:noProof/>
            <w:u w:val="none"/>
            <w14:scene3d>
              <w14:camera w14:prst="orthographicFront"/>
              <w14:lightRig w14:rig="threePt" w14:dir="t">
                <w14:rot w14:lat="0" w14:lon="0" w14:rev="0"/>
              </w14:lightRig>
            </w14:scene3d>
          </w:rPr>
          <w:t>6.8</w:t>
        </w:r>
        <w:r w:rsidR="00944042" w:rsidRPr="00EB5356">
          <w:rPr>
            <w:rFonts w:eastAsiaTheme="minorEastAsia" w:cs="Arial"/>
            <w:noProof/>
            <w:sz w:val="22"/>
            <w:lang w:eastAsia="sk-SK"/>
          </w:rPr>
          <w:tab/>
        </w:r>
        <w:r w:rsidR="00944042" w:rsidRPr="00EB5356">
          <w:rPr>
            <w:rStyle w:val="Hyperlink"/>
            <w:rFonts w:cs="Arial"/>
            <w:noProof/>
            <w:u w:val="none"/>
          </w:rPr>
          <w:t>Medzinárodná spolupráca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_Toc4580788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183</w:t>
        </w:r>
        <w:r w:rsidR="00944042" w:rsidRPr="00EB5356">
          <w:rPr>
            <w:rFonts w:cs="Arial"/>
            <w:noProof/>
            <w:webHidden/>
          </w:rPr>
          <w:fldChar w:fldCharType="end"/>
        </w:r>
      </w:hyperlink>
    </w:p>
    <w:p w14:paraId="7FC14209" w14:textId="340F45E9" w:rsidR="008F04B7" w:rsidRDefault="008F04B7" w:rsidP="008F04B7">
      <w:pPr>
        <w:rPr>
          <w:noProof/>
        </w:rPr>
      </w:pPr>
    </w:p>
    <w:p w14:paraId="48F9D230" w14:textId="77777777" w:rsidR="008F04B7" w:rsidRPr="008F04B7" w:rsidRDefault="008F04B7" w:rsidP="008F04B7">
      <w:pPr>
        <w:rPr>
          <w:noProof/>
        </w:rPr>
      </w:pPr>
    </w:p>
    <w:p w14:paraId="28FCB369" w14:textId="5721BE43" w:rsidR="00944042" w:rsidRPr="00EB5356" w:rsidRDefault="00B17407" w:rsidP="001C4A7B">
      <w:pPr>
        <w:pStyle w:val="TOC1"/>
        <w:tabs>
          <w:tab w:val="clear" w:pos="2835"/>
          <w:tab w:val="clear" w:pos="2977"/>
        </w:tabs>
        <w:spacing w:after="0" w:line="300" w:lineRule="auto"/>
        <w:rPr>
          <w:rFonts w:eastAsiaTheme="minorEastAsia" w:cs="Arial"/>
          <w:noProof/>
          <w:sz w:val="22"/>
          <w:lang w:eastAsia="sk-SK"/>
        </w:rPr>
      </w:pPr>
      <w:hyperlink w:anchor="_Toc4580789" w:history="1">
        <w:r w:rsidR="00944042" w:rsidRPr="00EB5356">
          <w:rPr>
            <w:rStyle w:val="Hyperlink"/>
            <w:rFonts w:cs="Arial"/>
            <w:noProof/>
            <w:u w:val="none"/>
          </w:rPr>
          <w:t>7</w:t>
        </w:r>
        <w:r w:rsidR="00944042" w:rsidRPr="00EB5356">
          <w:rPr>
            <w:rFonts w:eastAsiaTheme="minorEastAsia" w:cs="Arial"/>
            <w:noProof/>
            <w:sz w:val="22"/>
            <w:lang w:eastAsia="sk-SK"/>
          </w:rPr>
          <w:tab/>
        </w:r>
        <w:r w:rsidR="00944042" w:rsidRPr="00EB5356">
          <w:rPr>
            <w:rStyle w:val="Hyperlink"/>
            <w:rFonts w:cs="Arial"/>
            <w:noProof/>
            <w:u w:val="none"/>
          </w:rPr>
          <w:t>Tím komisárky</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_Toc4580789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184</w:t>
        </w:r>
        <w:r w:rsidR="00944042" w:rsidRPr="00EB5356">
          <w:rPr>
            <w:rFonts w:cs="Arial"/>
            <w:noProof/>
            <w:webHidden/>
          </w:rPr>
          <w:fldChar w:fldCharType="end"/>
        </w:r>
      </w:hyperlink>
    </w:p>
    <w:p w14:paraId="017B993E" w14:textId="5195450E"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90" w:history="1">
        <w:r w:rsidR="00944042" w:rsidRPr="00EB5356">
          <w:rPr>
            <w:rStyle w:val="Hyperlink"/>
            <w:rFonts w:cs="Arial"/>
            <w:noProof/>
            <w:u w:val="none"/>
            <w14:scene3d>
              <w14:camera w14:prst="orthographicFront"/>
              <w14:lightRig w14:rig="threePt" w14:dir="t">
                <w14:rot w14:lat="0" w14:lon="0" w14:rev="0"/>
              </w14:lightRig>
            </w14:scene3d>
          </w:rPr>
          <w:t>7.1</w:t>
        </w:r>
        <w:r w:rsidR="00944042" w:rsidRPr="00EB5356">
          <w:rPr>
            <w:rFonts w:eastAsiaTheme="minorEastAsia" w:cs="Arial"/>
            <w:noProof/>
            <w:sz w:val="22"/>
            <w:lang w:eastAsia="sk-SK"/>
          </w:rPr>
          <w:tab/>
        </w:r>
        <w:r w:rsidR="00944042" w:rsidRPr="00EB5356">
          <w:rPr>
            <w:rStyle w:val="Hyperlink"/>
            <w:rFonts w:cs="Arial"/>
            <w:noProof/>
            <w:u w:val="none"/>
          </w:rPr>
          <w:t>Úrad komisára pre osoby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_Toc4580790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184</w:t>
        </w:r>
        <w:r w:rsidR="00944042" w:rsidRPr="00EB5356">
          <w:rPr>
            <w:rFonts w:cs="Arial"/>
            <w:noProof/>
            <w:webHidden/>
          </w:rPr>
          <w:fldChar w:fldCharType="end"/>
        </w:r>
      </w:hyperlink>
    </w:p>
    <w:p w14:paraId="7DB287AE" w14:textId="45B65C1D" w:rsidR="00944042" w:rsidRPr="00EB5356" w:rsidRDefault="00B17407" w:rsidP="001C4A7B">
      <w:pPr>
        <w:pStyle w:val="TOC2"/>
        <w:spacing w:after="0" w:line="300" w:lineRule="auto"/>
        <w:rPr>
          <w:rFonts w:eastAsiaTheme="minorEastAsia" w:cs="Arial"/>
          <w:noProof/>
          <w:sz w:val="22"/>
          <w:lang w:eastAsia="sk-SK"/>
        </w:rPr>
      </w:pPr>
      <w:hyperlink w:anchor="_Toc4580791" w:history="1">
        <w:r w:rsidR="00944042" w:rsidRPr="00EB5356">
          <w:rPr>
            <w:rStyle w:val="Hyperlink"/>
            <w:rFonts w:cs="Arial"/>
            <w:noProof/>
            <w:u w:val="none"/>
            <w14:scene3d>
              <w14:camera w14:prst="orthographicFront"/>
              <w14:lightRig w14:rig="threePt" w14:dir="t">
                <w14:rot w14:lat="0" w14:lon="0" w14:rev="0"/>
              </w14:lightRig>
            </w14:scene3d>
          </w:rPr>
          <w:t>7.2</w:t>
        </w:r>
        <w:r w:rsidR="00944042" w:rsidRPr="00EB5356">
          <w:rPr>
            <w:rFonts w:eastAsiaTheme="minorEastAsia" w:cs="Arial"/>
            <w:noProof/>
            <w:sz w:val="22"/>
            <w:lang w:eastAsia="sk-SK"/>
          </w:rPr>
          <w:tab/>
        </w:r>
        <w:r w:rsidR="00944042" w:rsidRPr="00EB5356">
          <w:rPr>
            <w:rStyle w:val="Hyperlink"/>
            <w:rFonts w:cs="Arial"/>
            <w:noProof/>
            <w:u w:val="none"/>
          </w:rPr>
          <w:t>Organizačná štruktúra a personálne obsadenie úradu komisára</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_Toc4580791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185</w:t>
        </w:r>
        <w:r w:rsidR="00944042" w:rsidRPr="00EB5356">
          <w:rPr>
            <w:rFonts w:cs="Arial"/>
            <w:noProof/>
            <w:webHidden/>
          </w:rPr>
          <w:fldChar w:fldCharType="end"/>
        </w:r>
      </w:hyperlink>
    </w:p>
    <w:p w14:paraId="450C2C34" w14:textId="21B56F0F" w:rsidR="00944042" w:rsidRPr="00EB5356" w:rsidRDefault="00B17407" w:rsidP="001C4A7B">
      <w:pPr>
        <w:pStyle w:val="TOC2"/>
        <w:tabs>
          <w:tab w:val="clear" w:pos="2835"/>
        </w:tabs>
        <w:spacing w:after="0" w:line="300" w:lineRule="auto"/>
        <w:rPr>
          <w:rFonts w:eastAsiaTheme="minorEastAsia" w:cs="Arial"/>
          <w:noProof/>
          <w:sz w:val="22"/>
          <w:lang w:eastAsia="sk-SK"/>
        </w:rPr>
      </w:pPr>
      <w:hyperlink w:anchor="_Toc4580792" w:history="1">
        <w:r w:rsidR="00944042" w:rsidRPr="00EB5356">
          <w:rPr>
            <w:rStyle w:val="Hyperlink"/>
            <w:rFonts w:cs="Arial"/>
            <w:noProof/>
            <w:u w:val="none"/>
            <w14:scene3d>
              <w14:camera w14:prst="orthographicFront"/>
              <w14:lightRig w14:rig="threePt" w14:dir="t">
                <w14:rot w14:lat="0" w14:lon="0" w14:rev="0"/>
              </w14:lightRig>
            </w14:scene3d>
          </w:rPr>
          <w:t>7.3</w:t>
        </w:r>
        <w:r w:rsidR="00944042" w:rsidRPr="00EB5356">
          <w:rPr>
            <w:rFonts w:eastAsiaTheme="minorEastAsia" w:cs="Arial"/>
            <w:noProof/>
            <w:sz w:val="22"/>
            <w:lang w:eastAsia="sk-SK"/>
          </w:rPr>
          <w:tab/>
        </w:r>
        <w:r w:rsidR="00944042" w:rsidRPr="00EB5356">
          <w:rPr>
            <w:rStyle w:val="Hyperlink"/>
            <w:rFonts w:cs="Arial"/>
            <w:noProof/>
            <w:u w:val="none"/>
          </w:rPr>
          <w:t>Zhodnotenie pôsobnosti komisárky pre osoby so zdravotným postihnutím v číslach</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_Toc4580792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187</w:t>
        </w:r>
        <w:r w:rsidR="00944042" w:rsidRPr="00EB5356">
          <w:rPr>
            <w:rFonts w:cs="Arial"/>
            <w:noProof/>
            <w:webHidden/>
          </w:rPr>
          <w:fldChar w:fldCharType="end"/>
        </w:r>
      </w:hyperlink>
    </w:p>
    <w:p w14:paraId="7F088DFE" w14:textId="4FAB4550" w:rsidR="00944042" w:rsidRPr="00EB5356" w:rsidRDefault="00B17407" w:rsidP="001C4A7B">
      <w:pPr>
        <w:pStyle w:val="TOC2"/>
        <w:spacing w:after="0" w:line="300" w:lineRule="auto"/>
        <w:rPr>
          <w:rFonts w:eastAsiaTheme="minorEastAsia" w:cs="Arial"/>
          <w:noProof/>
          <w:sz w:val="22"/>
          <w:lang w:eastAsia="sk-SK"/>
        </w:rPr>
      </w:pPr>
      <w:hyperlink w:anchor="_Toc4580793" w:history="1">
        <w:r w:rsidR="00944042" w:rsidRPr="00EB5356">
          <w:rPr>
            <w:rStyle w:val="Hyperlink"/>
            <w:rFonts w:cs="Arial"/>
            <w:noProof/>
            <w:u w:val="none"/>
            <w14:scene3d>
              <w14:camera w14:prst="orthographicFront"/>
              <w14:lightRig w14:rig="threePt" w14:dir="t">
                <w14:rot w14:lat="0" w14:lon="0" w14:rev="0"/>
              </w14:lightRig>
            </w14:scene3d>
          </w:rPr>
          <w:t>7.4</w:t>
        </w:r>
        <w:r w:rsidR="00944042" w:rsidRPr="00EB5356">
          <w:rPr>
            <w:rFonts w:eastAsiaTheme="minorEastAsia" w:cs="Arial"/>
            <w:noProof/>
            <w:sz w:val="22"/>
            <w:lang w:eastAsia="sk-SK"/>
          </w:rPr>
          <w:tab/>
        </w:r>
        <w:r w:rsidR="00944042" w:rsidRPr="00EB5356">
          <w:rPr>
            <w:rStyle w:val="Hyperlink"/>
            <w:rFonts w:cs="Arial"/>
            <w:noProof/>
            <w:u w:val="none"/>
          </w:rPr>
          <w:t>Webový portál komisárky pre osoby so zdravotným postihnutím</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_Toc4580793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192</w:t>
        </w:r>
        <w:r w:rsidR="00944042" w:rsidRPr="00EB5356">
          <w:rPr>
            <w:rFonts w:cs="Arial"/>
            <w:noProof/>
            <w:webHidden/>
          </w:rPr>
          <w:fldChar w:fldCharType="end"/>
        </w:r>
      </w:hyperlink>
    </w:p>
    <w:p w14:paraId="063C57F1" w14:textId="40CFF0FD" w:rsidR="00944042" w:rsidRPr="00EB5356" w:rsidRDefault="00B17407" w:rsidP="001C4A7B">
      <w:pPr>
        <w:pStyle w:val="TOC2"/>
        <w:spacing w:after="0" w:line="300" w:lineRule="auto"/>
        <w:rPr>
          <w:rFonts w:eastAsiaTheme="minorEastAsia" w:cs="Arial"/>
          <w:noProof/>
          <w:sz w:val="22"/>
          <w:lang w:eastAsia="sk-SK"/>
        </w:rPr>
      </w:pPr>
      <w:hyperlink w:anchor="_Toc4580794" w:history="1">
        <w:r w:rsidR="00944042" w:rsidRPr="00EB5356">
          <w:rPr>
            <w:rStyle w:val="Hyperlink"/>
            <w:rFonts w:cs="Arial"/>
            <w:noProof/>
            <w:u w:val="none"/>
            <w14:scene3d>
              <w14:camera w14:prst="orthographicFront"/>
              <w14:lightRig w14:rig="threePt" w14:dir="t">
                <w14:rot w14:lat="0" w14:lon="0" w14:rev="0"/>
              </w14:lightRig>
            </w14:scene3d>
          </w:rPr>
          <w:t>7.5</w:t>
        </w:r>
        <w:r w:rsidR="00944042" w:rsidRPr="00EB5356">
          <w:rPr>
            <w:rFonts w:eastAsiaTheme="minorEastAsia" w:cs="Arial"/>
            <w:noProof/>
            <w:sz w:val="22"/>
            <w:lang w:eastAsia="sk-SK"/>
          </w:rPr>
          <w:tab/>
        </w:r>
        <w:r w:rsidR="00944042" w:rsidRPr="00EB5356">
          <w:rPr>
            <w:rStyle w:val="Hyperlink"/>
            <w:rFonts w:cs="Arial"/>
            <w:noProof/>
            <w:u w:val="none"/>
          </w:rPr>
          <w:t>Vzdelávanie zamestnancov</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_Toc4580794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193</w:t>
        </w:r>
        <w:r w:rsidR="00944042" w:rsidRPr="00EB5356">
          <w:rPr>
            <w:rFonts w:cs="Arial"/>
            <w:noProof/>
            <w:webHidden/>
          </w:rPr>
          <w:fldChar w:fldCharType="end"/>
        </w:r>
      </w:hyperlink>
    </w:p>
    <w:p w14:paraId="54066608" w14:textId="74E6A8C4" w:rsidR="00944042" w:rsidRPr="00EB5356" w:rsidRDefault="00B17407" w:rsidP="001C4A7B">
      <w:pPr>
        <w:pStyle w:val="TOC2"/>
        <w:spacing w:after="0" w:line="300" w:lineRule="auto"/>
        <w:rPr>
          <w:rFonts w:eastAsiaTheme="minorEastAsia" w:cs="Arial"/>
          <w:noProof/>
          <w:sz w:val="22"/>
          <w:lang w:eastAsia="sk-SK"/>
        </w:rPr>
      </w:pPr>
      <w:hyperlink w:anchor="_Toc4580795" w:history="1">
        <w:r w:rsidR="00944042" w:rsidRPr="00EB5356">
          <w:rPr>
            <w:rStyle w:val="Hyperlink"/>
            <w:rFonts w:cs="Arial"/>
            <w:noProof/>
            <w:u w:val="none"/>
            <w14:scene3d>
              <w14:camera w14:prst="orthographicFront"/>
              <w14:lightRig w14:rig="threePt" w14:dir="t">
                <w14:rot w14:lat="0" w14:lon="0" w14:rev="0"/>
              </w14:lightRig>
            </w14:scene3d>
          </w:rPr>
          <w:t>7.6</w:t>
        </w:r>
        <w:r w:rsidR="00944042" w:rsidRPr="00EB5356">
          <w:rPr>
            <w:rFonts w:eastAsiaTheme="minorEastAsia" w:cs="Arial"/>
            <w:noProof/>
            <w:sz w:val="22"/>
            <w:lang w:eastAsia="sk-SK"/>
          </w:rPr>
          <w:tab/>
        </w:r>
        <w:r w:rsidR="00944042" w:rsidRPr="00EB5356">
          <w:rPr>
            <w:rStyle w:val="Hyperlink"/>
            <w:rFonts w:cs="Arial"/>
            <w:noProof/>
            <w:u w:val="none"/>
          </w:rPr>
          <w:t>Rozpočet a jeho čerpanie</w:t>
        </w:r>
        <w:r w:rsidR="00944042" w:rsidRPr="00EB5356">
          <w:rPr>
            <w:rFonts w:cs="Arial"/>
            <w:noProof/>
            <w:webHidden/>
          </w:rPr>
          <w:tab/>
        </w:r>
        <w:r w:rsidR="00944042" w:rsidRPr="00EB5356">
          <w:rPr>
            <w:rFonts w:cs="Arial"/>
            <w:noProof/>
            <w:webHidden/>
          </w:rPr>
          <w:fldChar w:fldCharType="begin"/>
        </w:r>
        <w:r w:rsidR="00944042" w:rsidRPr="00EB5356">
          <w:rPr>
            <w:rFonts w:cs="Arial"/>
            <w:noProof/>
            <w:webHidden/>
          </w:rPr>
          <w:instrText xml:space="preserve"> PAGEREF _Toc4580795 \h </w:instrText>
        </w:r>
        <w:r w:rsidR="00944042" w:rsidRPr="00EB5356">
          <w:rPr>
            <w:rFonts w:cs="Arial"/>
            <w:noProof/>
            <w:webHidden/>
          </w:rPr>
        </w:r>
        <w:r w:rsidR="00944042" w:rsidRPr="00EB5356">
          <w:rPr>
            <w:rFonts w:cs="Arial"/>
            <w:noProof/>
            <w:webHidden/>
          </w:rPr>
          <w:fldChar w:fldCharType="separate"/>
        </w:r>
        <w:r w:rsidR="00CE2171">
          <w:rPr>
            <w:rFonts w:cs="Arial"/>
            <w:noProof/>
            <w:webHidden/>
          </w:rPr>
          <w:t>194</w:t>
        </w:r>
        <w:r w:rsidR="00944042" w:rsidRPr="00EB5356">
          <w:rPr>
            <w:rFonts w:cs="Arial"/>
            <w:noProof/>
            <w:webHidden/>
          </w:rPr>
          <w:fldChar w:fldCharType="end"/>
        </w:r>
      </w:hyperlink>
    </w:p>
    <w:p w14:paraId="6E70DACA" w14:textId="69150418" w:rsidR="001C7DEE" w:rsidRDefault="001C7DEE" w:rsidP="001C7DEE">
      <w:r w:rsidRPr="00DF6BCB">
        <w:rPr>
          <w:rFonts w:cstheme="minorHAnsi"/>
          <w:b/>
          <w:caps/>
        </w:rPr>
        <w:fldChar w:fldCharType="end"/>
      </w:r>
    </w:p>
    <w:p w14:paraId="5F2E9D0F" w14:textId="6B78B38B" w:rsidR="00C340D5" w:rsidRDefault="00C340D5">
      <w:pPr>
        <w:spacing w:after="160" w:line="259" w:lineRule="auto"/>
        <w:jc w:val="left"/>
      </w:pPr>
      <w:r>
        <w:br w:type="page"/>
      </w:r>
    </w:p>
    <w:p w14:paraId="2DA9C398" w14:textId="77777777" w:rsidR="001C7DEE" w:rsidRDefault="00563DB0" w:rsidP="001C7DEE">
      <w:pPr>
        <w:pStyle w:val="Heading0"/>
        <w:ind w:left="0"/>
      </w:pPr>
      <w:bookmarkStart w:id="8" w:name="_Toc509668338"/>
      <w:bookmarkStart w:id="9" w:name="_Toc4457821"/>
      <w:bookmarkStart w:id="10" w:name="_Toc4580646"/>
      <w:r w:rsidRPr="00823ADF">
        <w:rPr>
          <w:rFonts w:cs="Arial"/>
        </w:rPr>
        <w:lastRenderedPageBreak/>
        <w:t xml:space="preserve">Zoznam </w:t>
      </w:r>
      <w:r w:rsidR="00BF28EA" w:rsidRPr="00823ADF">
        <w:rPr>
          <w:rFonts w:cs="Arial"/>
        </w:rPr>
        <w:t>g</w:t>
      </w:r>
      <w:r w:rsidRPr="00823ADF">
        <w:rPr>
          <w:rFonts w:cs="Arial"/>
        </w:rPr>
        <w:t>rafov</w:t>
      </w:r>
      <w:bookmarkEnd w:id="8"/>
      <w:bookmarkEnd w:id="9"/>
      <w:bookmarkEnd w:id="10"/>
    </w:p>
    <w:p w14:paraId="76A3E6BE" w14:textId="756636D6" w:rsidR="00C340D5" w:rsidRDefault="001C7DEE"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r w:rsidRPr="00C47D1E">
        <w:fldChar w:fldCharType="begin"/>
      </w:r>
      <w:r w:rsidRPr="00C47D1E">
        <w:instrText xml:space="preserve"> TOC \f \h \z \t "Chart;1" </w:instrText>
      </w:r>
      <w:r w:rsidRPr="00C47D1E">
        <w:fldChar w:fldCharType="separate"/>
      </w:r>
      <w:hyperlink w:anchor="_Toc4581939" w:history="1">
        <w:r w:rsidR="00C340D5" w:rsidRPr="00840649">
          <w:rPr>
            <w:rStyle w:val="Hyperlink"/>
            <w:rFonts w:cs="Arial"/>
            <w:caps w:val="0"/>
            <w:noProof/>
          </w:rPr>
          <w:t>Graf 1</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2016/2017/20</w:t>
        </w:r>
        <w:r w:rsidR="00C340D5" w:rsidRPr="00C340D5">
          <w:rPr>
            <w:rStyle w:val="Hyperlink"/>
            <w:rFonts w:cs="Arial"/>
            <w:b w:val="0"/>
            <w:noProof/>
          </w:rPr>
          <w:t>18</w:t>
        </w:r>
        <w:r w:rsidR="00C340D5" w:rsidRPr="00C340D5">
          <w:rPr>
            <w:noProof/>
            <w:webHidden/>
          </w:rPr>
          <w:tab/>
        </w:r>
        <w:r w:rsidR="00C340D5">
          <w:rPr>
            <w:noProof/>
            <w:webHidden/>
          </w:rPr>
          <w:fldChar w:fldCharType="begin"/>
        </w:r>
        <w:r w:rsidR="00C340D5">
          <w:rPr>
            <w:noProof/>
            <w:webHidden/>
          </w:rPr>
          <w:instrText xml:space="preserve"> PAGEREF _Toc4581939 \h </w:instrText>
        </w:r>
        <w:r w:rsidR="00C340D5">
          <w:rPr>
            <w:noProof/>
            <w:webHidden/>
          </w:rPr>
        </w:r>
        <w:r w:rsidR="00C340D5">
          <w:rPr>
            <w:noProof/>
            <w:webHidden/>
          </w:rPr>
          <w:fldChar w:fldCharType="separate"/>
        </w:r>
        <w:r w:rsidR="00CE2171">
          <w:rPr>
            <w:noProof/>
            <w:webHidden/>
          </w:rPr>
          <w:t>18</w:t>
        </w:r>
        <w:r w:rsidR="00C340D5">
          <w:rPr>
            <w:noProof/>
            <w:webHidden/>
          </w:rPr>
          <w:fldChar w:fldCharType="end"/>
        </w:r>
      </w:hyperlink>
    </w:p>
    <w:p w14:paraId="08D7FB9E" w14:textId="7BF875FC"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0" w:history="1">
        <w:r w:rsidR="00C340D5">
          <w:rPr>
            <w:rStyle w:val="Hyperlink"/>
            <w:rFonts w:cs="Arial"/>
            <w:caps w:val="0"/>
            <w:noProof/>
          </w:rPr>
          <w:t>G</w:t>
        </w:r>
        <w:r w:rsidR="00C340D5" w:rsidRPr="00840649">
          <w:rPr>
            <w:rStyle w:val="Hyperlink"/>
            <w:rFonts w:cs="Arial"/>
            <w:caps w:val="0"/>
            <w:noProof/>
          </w:rPr>
          <w:t>raf 1</w:t>
        </w:r>
        <w:r w:rsidR="00C340D5">
          <w:rPr>
            <w:rStyle w:val="Hyperlink"/>
            <w:rFonts w:cs="Arial"/>
            <w:caps w:val="0"/>
            <w:noProof/>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w:t>
        </w:r>
        <w:r w:rsidR="00C340D5" w:rsidRPr="00C340D5">
          <w:rPr>
            <w:rStyle w:val="Hyperlink"/>
            <w:rFonts w:cs="Arial"/>
            <w:b w:val="0"/>
            <w:noProof/>
          </w:rPr>
          <w:t>2017/2018</w:t>
        </w:r>
        <w:r w:rsidR="00C340D5" w:rsidRPr="00C340D5">
          <w:rPr>
            <w:noProof/>
            <w:webHidden/>
          </w:rPr>
          <w:tab/>
        </w:r>
        <w:r w:rsidR="00C340D5">
          <w:rPr>
            <w:noProof/>
            <w:webHidden/>
          </w:rPr>
          <w:fldChar w:fldCharType="begin"/>
        </w:r>
        <w:r w:rsidR="00C340D5">
          <w:rPr>
            <w:noProof/>
            <w:webHidden/>
          </w:rPr>
          <w:instrText xml:space="preserve"> PAGEREF _Toc4581940 \h </w:instrText>
        </w:r>
        <w:r w:rsidR="00C340D5">
          <w:rPr>
            <w:noProof/>
            <w:webHidden/>
          </w:rPr>
        </w:r>
        <w:r w:rsidR="00C340D5">
          <w:rPr>
            <w:noProof/>
            <w:webHidden/>
          </w:rPr>
          <w:fldChar w:fldCharType="separate"/>
        </w:r>
        <w:r w:rsidR="00CE2171">
          <w:rPr>
            <w:noProof/>
            <w:webHidden/>
          </w:rPr>
          <w:t>18</w:t>
        </w:r>
        <w:r w:rsidR="00C340D5">
          <w:rPr>
            <w:noProof/>
            <w:webHidden/>
          </w:rPr>
          <w:fldChar w:fldCharType="end"/>
        </w:r>
      </w:hyperlink>
    </w:p>
    <w:p w14:paraId="60DC81C9" w14:textId="527B3D32"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1" w:history="1">
        <w:r w:rsidR="00C340D5">
          <w:rPr>
            <w:rStyle w:val="Hyperlink"/>
            <w:rFonts w:cs="Arial"/>
            <w:caps w:val="0"/>
            <w:noProof/>
          </w:rPr>
          <w:t>G</w:t>
        </w:r>
        <w:r w:rsidR="00C340D5" w:rsidRPr="00840649">
          <w:rPr>
            <w:rStyle w:val="Hyperlink"/>
            <w:rFonts w:cs="Arial"/>
            <w:caps w:val="0"/>
            <w:noProof/>
          </w:rPr>
          <w:t>raf 2</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celkom</w:t>
        </w:r>
        <w:r w:rsidR="00C340D5" w:rsidRPr="00C340D5">
          <w:rPr>
            <w:noProof/>
            <w:webHidden/>
          </w:rPr>
          <w:tab/>
        </w:r>
        <w:r w:rsidR="00C340D5">
          <w:rPr>
            <w:noProof/>
            <w:webHidden/>
          </w:rPr>
          <w:fldChar w:fldCharType="begin"/>
        </w:r>
        <w:r w:rsidR="00C340D5">
          <w:rPr>
            <w:noProof/>
            <w:webHidden/>
          </w:rPr>
          <w:instrText xml:space="preserve"> PAGEREF _Toc4581941 \h </w:instrText>
        </w:r>
        <w:r w:rsidR="00C340D5">
          <w:rPr>
            <w:noProof/>
            <w:webHidden/>
          </w:rPr>
        </w:r>
        <w:r w:rsidR="00C340D5">
          <w:rPr>
            <w:noProof/>
            <w:webHidden/>
          </w:rPr>
          <w:fldChar w:fldCharType="separate"/>
        </w:r>
        <w:r w:rsidR="00CE2171">
          <w:rPr>
            <w:noProof/>
            <w:webHidden/>
          </w:rPr>
          <w:t>18</w:t>
        </w:r>
        <w:r w:rsidR="00C340D5">
          <w:rPr>
            <w:noProof/>
            <w:webHidden/>
          </w:rPr>
          <w:fldChar w:fldCharType="end"/>
        </w:r>
      </w:hyperlink>
    </w:p>
    <w:p w14:paraId="066BEE5D" w14:textId="436ED280"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2" w:history="1">
        <w:r w:rsidR="00C340D5">
          <w:rPr>
            <w:rStyle w:val="Hyperlink"/>
            <w:rFonts w:cs="Arial"/>
            <w:caps w:val="0"/>
            <w:noProof/>
          </w:rPr>
          <w:t>G</w:t>
        </w:r>
        <w:r w:rsidR="00C340D5" w:rsidRPr="00840649">
          <w:rPr>
            <w:rStyle w:val="Hyperlink"/>
            <w:rFonts w:cs="Arial"/>
            <w:caps w:val="0"/>
            <w:noProof/>
          </w:rPr>
          <w:t>raf 3</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ukončených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_Toc4581942 \h </w:instrText>
        </w:r>
        <w:r w:rsidR="00C340D5">
          <w:rPr>
            <w:noProof/>
            <w:webHidden/>
          </w:rPr>
        </w:r>
        <w:r w:rsidR="00C340D5">
          <w:rPr>
            <w:noProof/>
            <w:webHidden/>
          </w:rPr>
          <w:fldChar w:fldCharType="separate"/>
        </w:r>
        <w:r w:rsidR="00CE2171">
          <w:rPr>
            <w:noProof/>
            <w:webHidden/>
          </w:rPr>
          <w:t>19</w:t>
        </w:r>
        <w:r w:rsidR="00C340D5">
          <w:rPr>
            <w:noProof/>
            <w:webHidden/>
          </w:rPr>
          <w:fldChar w:fldCharType="end"/>
        </w:r>
      </w:hyperlink>
    </w:p>
    <w:p w14:paraId="75A4204D" w14:textId="77B6535C"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3" w:history="1">
        <w:r w:rsidR="00C340D5">
          <w:rPr>
            <w:rStyle w:val="Hyperlink"/>
            <w:rFonts w:cs="Arial"/>
            <w:caps w:val="0"/>
            <w:noProof/>
          </w:rPr>
          <w:t>G</w:t>
        </w:r>
        <w:r w:rsidR="00C340D5" w:rsidRPr="00840649">
          <w:rPr>
            <w:rStyle w:val="Hyperlink"/>
            <w:rFonts w:cs="Arial"/>
            <w:caps w:val="0"/>
            <w:noProof/>
          </w:rPr>
          <w:t>raf 4</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celkom</w:t>
        </w:r>
        <w:r w:rsidR="00C340D5" w:rsidRPr="00C340D5">
          <w:rPr>
            <w:noProof/>
            <w:webHidden/>
          </w:rPr>
          <w:tab/>
        </w:r>
        <w:r w:rsidR="00C340D5">
          <w:rPr>
            <w:noProof/>
            <w:webHidden/>
          </w:rPr>
          <w:fldChar w:fldCharType="begin"/>
        </w:r>
        <w:r w:rsidR="00C340D5">
          <w:rPr>
            <w:noProof/>
            <w:webHidden/>
          </w:rPr>
          <w:instrText xml:space="preserve"> PAGEREF _Toc4581943 \h </w:instrText>
        </w:r>
        <w:r w:rsidR="00C340D5">
          <w:rPr>
            <w:noProof/>
            <w:webHidden/>
          </w:rPr>
        </w:r>
        <w:r w:rsidR="00C340D5">
          <w:rPr>
            <w:noProof/>
            <w:webHidden/>
          </w:rPr>
          <w:fldChar w:fldCharType="separate"/>
        </w:r>
        <w:r w:rsidR="00CE2171">
          <w:rPr>
            <w:noProof/>
            <w:webHidden/>
          </w:rPr>
          <w:t>19</w:t>
        </w:r>
        <w:r w:rsidR="00C340D5">
          <w:rPr>
            <w:noProof/>
            <w:webHidden/>
          </w:rPr>
          <w:fldChar w:fldCharType="end"/>
        </w:r>
      </w:hyperlink>
    </w:p>
    <w:p w14:paraId="347824DB" w14:textId="2F68472F"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4" w:history="1">
        <w:r w:rsidR="00C340D5">
          <w:rPr>
            <w:rStyle w:val="Hyperlink"/>
            <w:rFonts w:cs="Arial"/>
            <w:caps w:val="0"/>
            <w:noProof/>
          </w:rPr>
          <w:t>G</w:t>
        </w:r>
        <w:r w:rsidR="00C340D5" w:rsidRPr="00840649">
          <w:rPr>
            <w:rStyle w:val="Hyperlink"/>
            <w:rFonts w:cs="Arial"/>
            <w:caps w:val="0"/>
            <w:noProof/>
          </w:rPr>
          <w:t>raf 5</w:t>
        </w:r>
        <w:r w:rsidR="00C340D5">
          <w:rPr>
            <w:rFonts w:asciiTheme="minorHAnsi" w:eastAsiaTheme="minorEastAsia" w:hAnsiTheme="minorHAnsi"/>
            <w:noProof/>
            <w:sz w:val="22"/>
            <w:lang w:eastAsia="sk-SK"/>
          </w:rPr>
          <w:tab/>
        </w:r>
        <w:r w:rsidR="00A74287">
          <w:rPr>
            <w:rStyle w:val="Hyperlink"/>
            <w:rFonts w:cs="Arial"/>
            <w:b w:val="0"/>
            <w:caps w:val="0"/>
            <w:noProof/>
          </w:rPr>
          <w:t>T</w:t>
        </w:r>
        <w:r w:rsidR="00C340D5" w:rsidRPr="00C340D5">
          <w:rPr>
            <w:rStyle w:val="Hyperlink"/>
            <w:rFonts w:cs="Arial"/>
            <w:b w:val="0"/>
            <w:caps w:val="0"/>
            <w:noProof/>
          </w:rPr>
          <w:t>yp</w:t>
        </w:r>
        <w:r w:rsidR="00A74287">
          <w:rPr>
            <w:rStyle w:val="Hyperlink"/>
            <w:rFonts w:cs="Arial"/>
            <w:b w:val="0"/>
            <w:caps w:val="0"/>
            <w:noProof/>
          </w:rPr>
          <w:t>y</w:t>
        </w:r>
        <w:r w:rsidR="00C340D5" w:rsidRPr="00C340D5">
          <w:rPr>
            <w:rStyle w:val="Hyperlink"/>
            <w:rFonts w:cs="Arial"/>
            <w:b w:val="0"/>
            <w:caps w:val="0"/>
            <w:noProof/>
          </w:rPr>
          <w:t xml:space="preserve"> podnetov prijatých v r. 2018</w:t>
        </w:r>
        <w:r w:rsidR="00C340D5" w:rsidRPr="00C340D5">
          <w:rPr>
            <w:noProof/>
            <w:webHidden/>
          </w:rPr>
          <w:tab/>
        </w:r>
        <w:r w:rsidR="00C340D5">
          <w:rPr>
            <w:noProof/>
            <w:webHidden/>
          </w:rPr>
          <w:fldChar w:fldCharType="begin"/>
        </w:r>
        <w:r w:rsidR="00C340D5">
          <w:rPr>
            <w:noProof/>
            <w:webHidden/>
          </w:rPr>
          <w:instrText xml:space="preserve"> PAGEREF _Toc4581944 \h </w:instrText>
        </w:r>
        <w:r w:rsidR="00C340D5">
          <w:rPr>
            <w:noProof/>
            <w:webHidden/>
          </w:rPr>
        </w:r>
        <w:r w:rsidR="00C340D5">
          <w:rPr>
            <w:noProof/>
            <w:webHidden/>
          </w:rPr>
          <w:fldChar w:fldCharType="separate"/>
        </w:r>
        <w:r w:rsidR="00CE2171">
          <w:rPr>
            <w:noProof/>
            <w:webHidden/>
          </w:rPr>
          <w:t>20</w:t>
        </w:r>
        <w:r w:rsidR="00C340D5">
          <w:rPr>
            <w:noProof/>
            <w:webHidden/>
          </w:rPr>
          <w:fldChar w:fldCharType="end"/>
        </w:r>
      </w:hyperlink>
    </w:p>
    <w:p w14:paraId="002ABB35" w14:textId="30D26466"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5" w:history="1">
        <w:r w:rsidR="00C340D5">
          <w:rPr>
            <w:rStyle w:val="Hyperlink"/>
            <w:rFonts w:cs="Arial"/>
            <w:caps w:val="0"/>
            <w:noProof/>
          </w:rPr>
          <w:t>G</w:t>
        </w:r>
        <w:r w:rsidR="00C340D5" w:rsidRPr="00840649">
          <w:rPr>
            <w:rStyle w:val="Hyperlink"/>
            <w:rFonts w:cs="Arial"/>
            <w:caps w:val="0"/>
            <w:noProof/>
          </w:rPr>
          <w:t>raf 6</w:t>
        </w:r>
        <w:r w:rsidR="00C340D5">
          <w:rPr>
            <w:rFonts w:asciiTheme="minorHAnsi" w:eastAsiaTheme="minorEastAsia" w:hAnsiTheme="minorHAnsi"/>
            <w:noProof/>
            <w:sz w:val="22"/>
            <w:lang w:eastAsia="sk-SK"/>
          </w:rPr>
          <w:tab/>
        </w:r>
        <w:r w:rsidR="00A74287">
          <w:rPr>
            <w:rStyle w:val="Hyperlink"/>
            <w:rFonts w:cs="Arial"/>
            <w:b w:val="0"/>
            <w:caps w:val="0"/>
            <w:noProof/>
          </w:rPr>
          <w:t>S</w:t>
        </w:r>
        <w:r w:rsidR="00C340D5" w:rsidRPr="00C340D5">
          <w:rPr>
            <w:rStyle w:val="Hyperlink"/>
            <w:rFonts w:cs="Arial"/>
            <w:b w:val="0"/>
            <w:caps w:val="0"/>
            <w:noProof/>
          </w:rPr>
          <w:t>pôsob podania podnetov v r. 2018</w:t>
        </w:r>
        <w:r w:rsidR="00C340D5" w:rsidRPr="00C340D5">
          <w:rPr>
            <w:noProof/>
            <w:webHidden/>
          </w:rPr>
          <w:tab/>
        </w:r>
        <w:r w:rsidR="00C340D5">
          <w:rPr>
            <w:noProof/>
            <w:webHidden/>
          </w:rPr>
          <w:fldChar w:fldCharType="begin"/>
        </w:r>
        <w:r w:rsidR="00C340D5">
          <w:rPr>
            <w:noProof/>
            <w:webHidden/>
          </w:rPr>
          <w:instrText xml:space="preserve"> PAGEREF _Toc4581945 \h </w:instrText>
        </w:r>
        <w:r w:rsidR="00C340D5">
          <w:rPr>
            <w:noProof/>
            <w:webHidden/>
          </w:rPr>
        </w:r>
        <w:r w:rsidR="00C340D5">
          <w:rPr>
            <w:noProof/>
            <w:webHidden/>
          </w:rPr>
          <w:fldChar w:fldCharType="separate"/>
        </w:r>
        <w:r w:rsidR="00CE2171">
          <w:rPr>
            <w:noProof/>
            <w:webHidden/>
          </w:rPr>
          <w:t>20</w:t>
        </w:r>
        <w:r w:rsidR="00C340D5">
          <w:rPr>
            <w:noProof/>
            <w:webHidden/>
          </w:rPr>
          <w:fldChar w:fldCharType="end"/>
        </w:r>
      </w:hyperlink>
    </w:p>
    <w:p w14:paraId="025C84F9" w14:textId="3ED5CCAE"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6" w:history="1">
        <w:r w:rsidR="00C340D5">
          <w:rPr>
            <w:rStyle w:val="Hyperlink"/>
            <w:rFonts w:cs="Arial"/>
            <w:caps w:val="0"/>
            <w:noProof/>
          </w:rPr>
          <w:t>G</w:t>
        </w:r>
        <w:r w:rsidR="00C340D5" w:rsidRPr="00840649">
          <w:rPr>
            <w:rStyle w:val="Hyperlink"/>
            <w:rFonts w:cs="Arial"/>
            <w:caps w:val="0"/>
            <w:noProof/>
          </w:rPr>
          <w:t>raf 7</w:t>
        </w:r>
        <w:r w:rsidR="00C340D5">
          <w:rPr>
            <w:rFonts w:asciiTheme="minorHAnsi" w:eastAsiaTheme="minorEastAsia" w:hAnsiTheme="minorHAnsi"/>
            <w:noProof/>
            <w:sz w:val="22"/>
            <w:lang w:eastAsia="sk-SK"/>
          </w:rPr>
          <w:tab/>
        </w:r>
        <w:r w:rsidR="00A74287">
          <w:rPr>
            <w:rStyle w:val="Hyperlink"/>
            <w:rFonts w:cs="Arial"/>
            <w:b w:val="0"/>
            <w:caps w:val="0"/>
            <w:noProof/>
          </w:rPr>
          <w:t>S</w:t>
        </w:r>
        <w:r w:rsidR="00C340D5" w:rsidRPr="00C340D5">
          <w:rPr>
            <w:rStyle w:val="Hyperlink"/>
            <w:rFonts w:cs="Arial"/>
            <w:b w:val="0"/>
            <w:caps w:val="0"/>
            <w:noProof/>
          </w:rPr>
          <w:t>tav prijatých podnetov v r. 2018</w:t>
        </w:r>
        <w:r w:rsidR="00C340D5" w:rsidRPr="00C340D5">
          <w:rPr>
            <w:noProof/>
            <w:webHidden/>
          </w:rPr>
          <w:tab/>
        </w:r>
        <w:r w:rsidR="00C340D5">
          <w:rPr>
            <w:noProof/>
            <w:webHidden/>
          </w:rPr>
          <w:fldChar w:fldCharType="begin"/>
        </w:r>
        <w:r w:rsidR="00C340D5">
          <w:rPr>
            <w:noProof/>
            <w:webHidden/>
          </w:rPr>
          <w:instrText xml:space="preserve"> PAGEREF _Toc4581946 \h </w:instrText>
        </w:r>
        <w:r w:rsidR="00C340D5">
          <w:rPr>
            <w:noProof/>
            <w:webHidden/>
          </w:rPr>
        </w:r>
        <w:r w:rsidR="00C340D5">
          <w:rPr>
            <w:noProof/>
            <w:webHidden/>
          </w:rPr>
          <w:fldChar w:fldCharType="separate"/>
        </w:r>
        <w:r w:rsidR="00CE2171">
          <w:rPr>
            <w:noProof/>
            <w:webHidden/>
          </w:rPr>
          <w:t>20</w:t>
        </w:r>
        <w:r w:rsidR="00C340D5">
          <w:rPr>
            <w:noProof/>
            <w:webHidden/>
          </w:rPr>
          <w:fldChar w:fldCharType="end"/>
        </w:r>
      </w:hyperlink>
    </w:p>
    <w:p w14:paraId="3265F816" w14:textId="4BCFA51E"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7" w:history="1">
        <w:r w:rsidR="00C340D5">
          <w:rPr>
            <w:rStyle w:val="Hyperlink"/>
            <w:rFonts w:cs="Arial"/>
            <w:caps w:val="0"/>
            <w:noProof/>
          </w:rPr>
          <w:t>G</w:t>
        </w:r>
        <w:r w:rsidR="00C340D5" w:rsidRPr="00840649">
          <w:rPr>
            <w:rStyle w:val="Hyperlink"/>
            <w:rFonts w:cs="Arial"/>
            <w:caps w:val="0"/>
            <w:noProof/>
          </w:rPr>
          <w:t>raf 8</w:t>
        </w:r>
        <w:r w:rsidR="00C340D5">
          <w:rPr>
            <w:rFonts w:asciiTheme="minorHAnsi" w:eastAsiaTheme="minorEastAsia" w:hAnsiTheme="minorHAnsi"/>
            <w:noProof/>
            <w:sz w:val="22"/>
            <w:lang w:eastAsia="sk-SK"/>
          </w:rPr>
          <w:tab/>
        </w:r>
        <w:r w:rsidR="00A74287">
          <w:rPr>
            <w:rStyle w:val="Hyperlink"/>
            <w:rFonts w:cs="Arial"/>
            <w:b w:val="0"/>
            <w:caps w:val="0"/>
            <w:noProof/>
          </w:rPr>
          <w:t>S</w:t>
        </w:r>
        <w:r w:rsidR="00C340D5" w:rsidRPr="00C340D5">
          <w:rPr>
            <w:rStyle w:val="Hyperlink"/>
            <w:rFonts w:cs="Arial"/>
            <w:b w:val="0"/>
            <w:caps w:val="0"/>
            <w:noProof/>
          </w:rPr>
          <w:t>pôsob ukončenia podnetov prijatých v r.</w:t>
        </w:r>
        <w:r w:rsidR="00C340D5" w:rsidRPr="00C340D5">
          <w:rPr>
            <w:rStyle w:val="Hyperlink"/>
            <w:rFonts w:cs="Arial"/>
            <w:b w:val="0"/>
            <w:noProof/>
          </w:rPr>
          <w:t xml:space="preserve"> 2018</w:t>
        </w:r>
        <w:r w:rsidR="00C340D5" w:rsidRPr="00C340D5">
          <w:rPr>
            <w:noProof/>
            <w:webHidden/>
          </w:rPr>
          <w:tab/>
        </w:r>
        <w:r w:rsidR="00C340D5">
          <w:rPr>
            <w:noProof/>
            <w:webHidden/>
          </w:rPr>
          <w:fldChar w:fldCharType="begin"/>
        </w:r>
        <w:r w:rsidR="00C340D5">
          <w:rPr>
            <w:noProof/>
            <w:webHidden/>
          </w:rPr>
          <w:instrText xml:space="preserve"> PAGEREF _Toc4581947 \h </w:instrText>
        </w:r>
        <w:r w:rsidR="00C340D5">
          <w:rPr>
            <w:noProof/>
            <w:webHidden/>
          </w:rPr>
        </w:r>
        <w:r w:rsidR="00C340D5">
          <w:rPr>
            <w:noProof/>
            <w:webHidden/>
          </w:rPr>
          <w:fldChar w:fldCharType="separate"/>
        </w:r>
        <w:r w:rsidR="00CE2171">
          <w:rPr>
            <w:noProof/>
            <w:webHidden/>
          </w:rPr>
          <w:t>21</w:t>
        </w:r>
        <w:r w:rsidR="00C340D5">
          <w:rPr>
            <w:noProof/>
            <w:webHidden/>
          </w:rPr>
          <w:fldChar w:fldCharType="end"/>
        </w:r>
      </w:hyperlink>
    </w:p>
    <w:p w14:paraId="0CEB2B9E" w14:textId="21440A75"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8" w:history="1">
        <w:r w:rsidR="00C340D5">
          <w:rPr>
            <w:rStyle w:val="Hyperlink"/>
            <w:rFonts w:cs="Arial"/>
            <w:caps w:val="0"/>
            <w:noProof/>
          </w:rPr>
          <w:t>G</w:t>
        </w:r>
        <w:r w:rsidR="00C340D5" w:rsidRPr="00840649">
          <w:rPr>
            <w:rStyle w:val="Hyperlink"/>
            <w:rFonts w:cs="Arial"/>
            <w:caps w:val="0"/>
            <w:noProof/>
          </w:rPr>
          <w:t>raf 9</w:t>
        </w:r>
        <w:r w:rsidR="00C340D5">
          <w:rPr>
            <w:rFonts w:asciiTheme="minorHAnsi" w:eastAsiaTheme="minorEastAsia" w:hAnsiTheme="minorHAnsi"/>
            <w:noProof/>
            <w:sz w:val="22"/>
            <w:lang w:eastAsia="sk-SK"/>
          </w:rPr>
          <w:tab/>
        </w:r>
        <w:r w:rsidR="00A74287">
          <w:rPr>
            <w:rStyle w:val="Hyperlink"/>
            <w:rFonts w:cs="Arial"/>
            <w:b w:val="0"/>
            <w:caps w:val="0"/>
            <w:noProof/>
          </w:rPr>
          <w:t>Dô</w:t>
        </w:r>
        <w:r w:rsidR="00C340D5" w:rsidRPr="00C340D5">
          <w:rPr>
            <w:rStyle w:val="Hyperlink"/>
            <w:rFonts w:cs="Arial"/>
            <w:b w:val="0"/>
            <w:caps w:val="0"/>
            <w:noProof/>
          </w:rPr>
          <w:t>vod odloženia podnetov prijatých v r. 2018</w:t>
        </w:r>
        <w:r w:rsidR="00C340D5" w:rsidRPr="00C340D5">
          <w:rPr>
            <w:noProof/>
            <w:webHidden/>
          </w:rPr>
          <w:tab/>
        </w:r>
        <w:r w:rsidR="00C340D5">
          <w:rPr>
            <w:noProof/>
            <w:webHidden/>
          </w:rPr>
          <w:fldChar w:fldCharType="begin"/>
        </w:r>
        <w:r w:rsidR="00C340D5">
          <w:rPr>
            <w:noProof/>
            <w:webHidden/>
          </w:rPr>
          <w:instrText xml:space="preserve"> PAGEREF _Toc4581948 \h </w:instrText>
        </w:r>
        <w:r w:rsidR="00C340D5">
          <w:rPr>
            <w:noProof/>
            <w:webHidden/>
          </w:rPr>
        </w:r>
        <w:r w:rsidR="00C340D5">
          <w:rPr>
            <w:noProof/>
            <w:webHidden/>
          </w:rPr>
          <w:fldChar w:fldCharType="separate"/>
        </w:r>
        <w:r w:rsidR="00CE2171">
          <w:rPr>
            <w:noProof/>
            <w:webHidden/>
          </w:rPr>
          <w:t>21</w:t>
        </w:r>
        <w:r w:rsidR="00C340D5">
          <w:rPr>
            <w:noProof/>
            <w:webHidden/>
          </w:rPr>
          <w:fldChar w:fldCharType="end"/>
        </w:r>
      </w:hyperlink>
    </w:p>
    <w:p w14:paraId="34F4F280" w14:textId="1020362E"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49" w:history="1">
        <w:r w:rsidR="00C340D5">
          <w:rPr>
            <w:rStyle w:val="Hyperlink"/>
            <w:rFonts w:cs="Arial"/>
            <w:caps w:val="0"/>
            <w:noProof/>
          </w:rPr>
          <w:t>G</w:t>
        </w:r>
        <w:r w:rsidR="00C340D5" w:rsidRPr="00840649">
          <w:rPr>
            <w:rStyle w:val="Hyperlink"/>
            <w:rFonts w:cs="Arial"/>
            <w:caps w:val="0"/>
            <w:noProof/>
          </w:rPr>
          <w:t>raf 10</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očet podnetov prijatých v r. 2018 podľa referátov</w:t>
        </w:r>
        <w:r w:rsidR="00C340D5" w:rsidRPr="00C340D5">
          <w:rPr>
            <w:noProof/>
            <w:webHidden/>
          </w:rPr>
          <w:tab/>
        </w:r>
        <w:r w:rsidR="00C340D5">
          <w:rPr>
            <w:noProof/>
            <w:webHidden/>
          </w:rPr>
          <w:fldChar w:fldCharType="begin"/>
        </w:r>
        <w:r w:rsidR="00C340D5">
          <w:rPr>
            <w:noProof/>
            <w:webHidden/>
          </w:rPr>
          <w:instrText xml:space="preserve"> PAGEREF _Toc4581949 \h </w:instrText>
        </w:r>
        <w:r w:rsidR="00C340D5">
          <w:rPr>
            <w:noProof/>
            <w:webHidden/>
          </w:rPr>
        </w:r>
        <w:r w:rsidR="00C340D5">
          <w:rPr>
            <w:noProof/>
            <w:webHidden/>
          </w:rPr>
          <w:fldChar w:fldCharType="separate"/>
        </w:r>
        <w:r w:rsidR="00CE2171">
          <w:rPr>
            <w:noProof/>
            <w:webHidden/>
          </w:rPr>
          <w:t>22</w:t>
        </w:r>
        <w:r w:rsidR="00C340D5">
          <w:rPr>
            <w:noProof/>
            <w:webHidden/>
          </w:rPr>
          <w:fldChar w:fldCharType="end"/>
        </w:r>
      </w:hyperlink>
    </w:p>
    <w:p w14:paraId="3407ED22" w14:textId="3B3B2C9D"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0" w:history="1">
        <w:r w:rsidR="00C340D5">
          <w:rPr>
            <w:rStyle w:val="Hyperlink"/>
            <w:rFonts w:cs="Arial"/>
            <w:caps w:val="0"/>
            <w:noProof/>
          </w:rPr>
          <w:t>G</w:t>
        </w:r>
        <w:r w:rsidR="00C340D5" w:rsidRPr="00840649">
          <w:rPr>
            <w:rStyle w:val="Hyperlink"/>
            <w:rFonts w:cs="Arial"/>
            <w:caps w:val="0"/>
            <w:noProof/>
          </w:rPr>
          <w:t>raf 11</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porušení rozhodujúcich článkov dohovoru v podnetoch ukončených v r. 2018</w:t>
        </w:r>
        <w:r w:rsidR="00C340D5" w:rsidRPr="00C340D5">
          <w:rPr>
            <w:noProof/>
            <w:webHidden/>
          </w:rPr>
          <w:tab/>
        </w:r>
        <w:r w:rsidR="00C340D5">
          <w:rPr>
            <w:noProof/>
            <w:webHidden/>
          </w:rPr>
          <w:fldChar w:fldCharType="begin"/>
        </w:r>
        <w:r w:rsidR="00C340D5">
          <w:rPr>
            <w:noProof/>
            <w:webHidden/>
          </w:rPr>
          <w:instrText xml:space="preserve"> PAGEREF _Toc4581950 \h </w:instrText>
        </w:r>
        <w:r w:rsidR="00C340D5">
          <w:rPr>
            <w:noProof/>
            <w:webHidden/>
          </w:rPr>
        </w:r>
        <w:r w:rsidR="00C340D5">
          <w:rPr>
            <w:noProof/>
            <w:webHidden/>
          </w:rPr>
          <w:fldChar w:fldCharType="separate"/>
        </w:r>
        <w:r w:rsidR="00CE2171">
          <w:rPr>
            <w:noProof/>
            <w:webHidden/>
          </w:rPr>
          <w:t>22</w:t>
        </w:r>
        <w:r w:rsidR="00C340D5">
          <w:rPr>
            <w:noProof/>
            <w:webHidden/>
          </w:rPr>
          <w:fldChar w:fldCharType="end"/>
        </w:r>
      </w:hyperlink>
    </w:p>
    <w:p w14:paraId="2F20FE44" w14:textId="7C4227ED"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1" w:history="1">
        <w:r w:rsidR="00C340D5">
          <w:rPr>
            <w:rStyle w:val="Hyperlink"/>
            <w:rFonts w:cs="Arial"/>
            <w:caps w:val="0"/>
            <w:noProof/>
          </w:rPr>
          <w:t>G</w:t>
        </w:r>
        <w:r w:rsidR="00C340D5" w:rsidRPr="00840649">
          <w:rPr>
            <w:rStyle w:val="Hyperlink"/>
            <w:rFonts w:cs="Arial"/>
            <w:caps w:val="0"/>
            <w:noProof/>
          </w:rPr>
          <w:t>raf 12</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vekových kategórií dotknutých osôb</w:t>
        </w:r>
        <w:r w:rsidR="00C340D5" w:rsidRPr="00C340D5">
          <w:rPr>
            <w:noProof/>
            <w:webHidden/>
          </w:rPr>
          <w:tab/>
        </w:r>
        <w:r w:rsidR="00C340D5">
          <w:rPr>
            <w:noProof/>
            <w:webHidden/>
          </w:rPr>
          <w:fldChar w:fldCharType="begin"/>
        </w:r>
        <w:r w:rsidR="00C340D5">
          <w:rPr>
            <w:noProof/>
            <w:webHidden/>
          </w:rPr>
          <w:instrText xml:space="preserve"> PAGEREF _Toc4581951 \h </w:instrText>
        </w:r>
        <w:r w:rsidR="00C340D5">
          <w:rPr>
            <w:noProof/>
            <w:webHidden/>
          </w:rPr>
        </w:r>
        <w:r w:rsidR="00C340D5">
          <w:rPr>
            <w:noProof/>
            <w:webHidden/>
          </w:rPr>
          <w:fldChar w:fldCharType="separate"/>
        </w:r>
        <w:r w:rsidR="00CE2171">
          <w:rPr>
            <w:noProof/>
            <w:webHidden/>
          </w:rPr>
          <w:t>23</w:t>
        </w:r>
        <w:r w:rsidR="00C340D5">
          <w:rPr>
            <w:noProof/>
            <w:webHidden/>
          </w:rPr>
          <w:fldChar w:fldCharType="end"/>
        </w:r>
      </w:hyperlink>
    </w:p>
    <w:p w14:paraId="1FC74EC9" w14:textId="31460837"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2" w:history="1">
        <w:r w:rsidR="00C340D5">
          <w:rPr>
            <w:rStyle w:val="Hyperlink"/>
            <w:rFonts w:cs="Arial"/>
            <w:caps w:val="0"/>
            <w:noProof/>
          </w:rPr>
          <w:t>G</w:t>
        </w:r>
        <w:r w:rsidR="00C340D5" w:rsidRPr="00840649">
          <w:rPr>
            <w:rStyle w:val="Hyperlink"/>
            <w:rFonts w:cs="Arial"/>
            <w:caps w:val="0"/>
            <w:noProof/>
          </w:rPr>
          <w:t>raf 13</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2016/2017/2018</w:t>
        </w:r>
        <w:r w:rsidR="00C340D5" w:rsidRPr="00C340D5">
          <w:rPr>
            <w:noProof/>
            <w:webHidden/>
          </w:rPr>
          <w:tab/>
        </w:r>
        <w:r w:rsidR="00C340D5">
          <w:rPr>
            <w:noProof/>
            <w:webHidden/>
          </w:rPr>
          <w:fldChar w:fldCharType="begin"/>
        </w:r>
        <w:r w:rsidR="00C340D5">
          <w:rPr>
            <w:noProof/>
            <w:webHidden/>
          </w:rPr>
          <w:instrText xml:space="preserve"> PAGEREF _Toc4581952 \h </w:instrText>
        </w:r>
        <w:r w:rsidR="00C340D5">
          <w:rPr>
            <w:noProof/>
            <w:webHidden/>
          </w:rPr>
        </w:r>
        <w:r w:rsidR="00C340D5">
          <w:rPr>
            <w:noProof/>
            <w:webHidden/>
          </w:rPr>
          <w:fldChar w:fldCharType="separate"/>
        </w:r>
        <w:r w:rsidR="00CE2171">
          <w:rPr>
            <w:noProof/>
            <w:webHidden/>
          </w:rPr>
          <w:t>24</w:t>
        </w:r>
        <w:r w:rsidR="00C340D5">
          <w:rPr>
            <w:noProof/>
            <w:webHidden/>
          </w:rPr>
          <w:fldChar w:fldCharType="end"/>
        </w:r>
      </w:hyperlink>
    </w:p>
    <w:p w14:paraId="3C262935" w14:textId="449EE029"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3" w:history="1">
        <w:r w:rsidR="00C340D5">
          <w:rPr>
            <w:rStyle w:val="Hyperlink"/>
            <w:rFonts w:cs="Arial"/>
            <w:caps w:val="0"/>
            <w:noProof/>
          </w:rPr>
          <w:t>G</w:t>
        </w:r>
        <w:r w:rsidR="00C340D5" w:rsidRPr="00840649">
          <w:rPr>
            <w:rStyle w:val="Hyperlink"/>
            <w:rFonts w:cs="Arial"/>
            <w:caps w:val="0"/>
            <w:noProof/>
          </w:rPr>
          <w:t>raf 14</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ukončených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_Toc4581953 \h </w:instrText>
        </w:r>
        <w:r w:rsidR="00C340D5">
          <w:rPr>
            <w:noProof/>
            <w:webHidden/>
          </w:rPr>
        </w:r>
        <w:r w:rsidR="00C340D5">
          <w:rPr>
            <w:noProof/>
            <w:webHidden/>
          </w:rPr>
          <w:fldChar w:fldCharType="separate"/>
        </w:r>
        <w:r w:rsidR="00CE2171">
          <w:rPr>
            <w:noProof/>
            <w:webHidden/>
          </w:rPr>
          <w:t>24</w:t>
        </w:r>
        <w:r w:rsidR="00C340D5">
          <w:rPr>
            <w:noProof/>
            <w:webHidden/>
          </w:rPr>
          <w:fldChar w:fldCharType="end"/>
        </w:r>
      </w:hyperlink>
    </w:p>
    <w:p w14:paraId="1F07B095" w14:textId="6A5FF25A"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4" w:history="1">
        <w:r w:rsidR="00C340D5">
          <w:rPr>
            <w:rStyle w:val="Hyperlink"/>
            <w:rFonts w:cs="Arial"/>
            <w:caps w:val="0"/>
            <w:noProof/>
          </w:rPr>
          <w:t>G</w:t>
        </w:r>
        <w:r w:rsidR="00C340D5" w:rsidRPr="00840649">
          <w:rPr>
            <w:rStyle w:val="Hyperlink"/>
            <w:rFonts w:cs="Arial"/>
            <w:caps w:val="0"/>
            <w:noProof/>
          </w:rPr>
          <w:t>raf 15</w:t>
        </w:r>
        <w:r w:rsidR="00C340D5">
          <w:rPr>
            <w:rFonts w:asciiTheme="minorHAnsi" w:eastAsiaTheme="minorEastAsia" w:hAnsiTheme="minorHAnsi"/>
            <w:noProof/>
            <w:sz w:val="22"/>
            <w:lang w:eastAsia="sk-SK"/>
          </w:rPr>
          <w:tab/>
        </w:r>
        <w:r w:rsidR="00A74287">
          <w:rPr>
            <w:rStyle w:val="Hyperlink"/>
            <w:rFonts w:cs="Arial"/>
            <w:b w:val="0"/>
            <w:caps w:val="0"/>
            <w:noProof/>
          </w:rPr>
          <w:t>T</w:t>
        </w:r>
        <w:r w:rsidR="00C340D5" w:rsidRPr="00C340D5">
          <w:rPr>
            <w:rStyle w:val="Hyperlink"/>
            <w:rFonts w:cs="Arial"/>
            <w:b w:val="0"/>
            <w:caps w:val="0"/>
            <w:noProof/>
          </w:rPr>
          <w:t>ypy podnetov prijatých v r. 2018</w:t>
        </w:r>
        <w:r w:rsidR="00C340D5" w:rsidRPr="00C340D5">
          <w:rPr>
            <w:noProof/>
            <w:webHidden/>
          </w:rPr>
          <w:tab/>
        </w:r>
        <w:r w:rsidR="00C340D5">
          <w:rPr>
            <w:noProof/>
            <w:webHidden/>
          </w:rPr>
          <w:fldChar w:fldCharType="begin"/>
        </w:r>
        <w:r w:rsidR="00C340D5">
          <w:rPr>
            <w:noProof/>
            <w:webHidden/>
          </w:rPr>
          <w:instrText xml:space="preserve"> PAGEREF _Toc4581954 \h </w:instrText>
        </w:r>
        <w:r w:rsidR="00C340D5">
          <w:rPr>
            <w:noProof/>
            <w:webHidden/>
          </w:rPr>
        </w:r>
        <w:r w:rsidR="00C340D5">
          <w:rPr>
            <w:noProof/>
            <w:webHidden/>
          </w:rPr>
          <w:fldChar w:fldCharType="separate"/>
        </w:r>
        <w:r w:rsidR="00CE2171">
          <w:rPr>
            <w:noProof/>
            <w:webHidden/>
          </w:rPr>
          <w:t>25</w:t>
        </w:r>
        <w:r w:rsidR="00C340D5">
          <w:rPr>
            <w:noProof/>
            <w:webHidden/>
          </w:rPr>
          <w:fldChar w:fldCharType="end"/>
        </w:r>
      </w:hyperlink>
    </w:p>
    <w:p w14:paraId="050E0984" w14:textId="0D8CE7DE"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5" w:history="1">
        <w:r w:rsidR="00C340D5">
          <w:rPr>
            <w:rStyle w:val="Hyperlink"/>
            <w:rFonts w:cs="Arial"/>
            <w:caps w:val="0"/>
            <w:noProof/>
          </w:rPr>
          <w:t>G</w:t>
        </w:r>
        <w:r w:rsidR="00C340D5" w:rsidRPr="00840649">
          <w:rPr>
            <w:rStyle w:val="Hyperlink"/>
            <w:rFonts w:cs="Arial"/>
            <w:caps w:val="0"/>
            <w:noProof/>
          </w:rPr>
          <w:t>raf 16</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porušení rozhodujúcich článkov dohovoru v podnetoch ukončených v r. 2018</w:t>
        </w:r>
        <w:r w:rsidR="00C340D5" w:rsidRPr="00C340D5">
          <w:rPr>
            <w:noProof/>
            <w:webHidden/>
          </w:rPr>
          <w:tab/>
        </w:r>
        <w:r w:rsidR="00C340D5">
          <w:rPr>
            <w:noProof/>
            <w:webHidden/>
          </w:rPr>
          <w:fldChar w:fldCharType="begin"/>
        </w:r>
        <w:r w:rsidR="00C340D5">
          <w:rPr>
            <w:noProof/>
            <w:webHidden/>
          </w:rPr>
          <w:instrText xml:space="preserve"> PAGEREF _Toc4581955 \h </w:instrText>
        </w:r>
        <w:r w:rsidR="00C340D5">
          <w:rPr>
            <w:noProof/>
            <w:webHidden/>
          </w:rPr>
        </w:r>
        <w:r w:rsidR="00C340D5">
          <w:rPr>
            <w:noProof/>
            <w:webHidden/>
          </w:rPr>
          <w:fldChar w:fldCharType="separate"/>
        </w:r>
        <w:r w:rsidR="00CE2171">
          <w:rPr>
            <w:noProof/>
            <w:webHidden/>
          </w:rPr>
          <w:t>25</w:t>
        </w:r>
        <w:r w:rsidR="00C340D5">
          <w:rPr>
            <w:noProof/>
            <w:webHidden/>
          </w:rPr>
          <w:fldChar w:fldCharType="end"/>
        </w:r>
      </w:hyperlink>
    </w:p>
    <w:p w14:paraId="068FC813" w14:textId="6F06A77D"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6" w:history="1">
        <w:r w:rsidR="00C340D5">
          <w:rPr>
            <w:rStyle w:val="Hyperlink"/>
            <w:rFonts w:cs="Arial"/>
            <w:caps w:val="0"/>
            <w:noProof/>
          </w:rPr>
          <w:t>G</w:t>
        </w:r>
        <w:r w:rsidR="00C340D5" w:rsidRPr="00840649">
          <w:rPr>
            <w:rStyle w:val="Hyperlink"/>
            <w:rFonts w:cs="Arial"/>
            <w:caps w:val="0"/>
            <w:noProof/>
          </w:rPr>
          <w:t>raf 17</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zamerania podnetov</w:t>
        </w:r>
        <w:r w:rsidR="00C340D5" w:rsidRPr="00C340D5">
          <w:rPr>
            <w:noProof/>
            <w:webHidden/>
          </w:rPr>
          <w:tab/>
        </w:r>
        <w:r w:rsidR="00C340D5">
          <w:rPr>
            <w:noProof/>
            <w:webHidden/>
          </w:rPr>
          <w:fldChar w:fldCharType="begin"/>
        </w:r>
        <w:r w:rsidR="00C340D5">
          <w:rPr>
            <w:noProof/>
            <w:webHidden/>
          </w:rPr>
          <w:instrText xml:space="preserve"> PAGEREF _Toc4581956 \h </w:instrText>
        </w:r>
        <w:r w:rsidR="00C340D5">
          <w:rPr>
            <w:noProof/>
            <w:webHidden/>
          </w:rPr>
        </w:r>
        <w:r w:rsidR="00C340D5">
          <w:rPr>
            <w:noProof/>
            <w:webHidden/>
          </w:rPr>
          <w:fldChar w:fldCharType="separate"/>
        </w:r>
        <w:r w:rsidR="00CE2171">
          <w:rPr>
            <w:noProof/>
            <w:webHidden/>
          </w:rPr>
          <w:t>26</w:t>
        </w:r>
        <w:r w:rsidR="00C340D5">
          <w:rPr>
            <w:noProof/>
            <w:webHidden/>
          </w:rPr>
          <w:fldChar w:fldCharType="end"/>
        </w:r>
      </w:hyperlink>
    </w:p>
    <w:p w14:paraId="54FB4071" w14:textId="1CDEEA1D"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7" w:history="1">
        <w:r w:rsidR="00C340D5">
          <w:rPr>
            <w:rStyle w:val="Hyperlink"/>
            <w:rFonts w:cs="Arial"/>
            <w:caps w:val="0"/>
            <w:noProof/>
          </w:rPr>
          <w:t>G</w:t>
        </w:r>
        <w:r w:rsidR="00C340D5" w:rsidRPr="00840649">
          <w:rPr>
            <w:rStyle w:val="Hyperlink"/>
            <w:rFonts w:cs="Arial"/>
            <w:caps w:val="0"/>
            <w:noProof/>
          </w:rPr>
          <w:t>raf 18</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2016/2017/20</w:t>
        </w:r>
        <w:r w:rsidR="00C340D5" w:rsidRPr="00C340D5">
          <w:rPr>
            <w:rStyle w:val="Hyperlink"/>
            <w:rFonts w:cs="Arial"/>
            <w:b w:val="0"/>
            <w:noProof/>
          </w:rPr>
          <w:t>18</w:t>
        </w:r>
        <w:r w:rsidR="00C340D5" w:rsidRPr="00C340D5">
          <w:rPr>
            <w:noProof/>
            <w:webHidden/>
          </w:rPr>
          <w:tab/>
        </w:r>
        <w:r w:rsidR="00C340D5">
          <w:rPr>
            <w:noProof/>
            <w:webHidden/>
          </w:rPr>
          <w:fldChar w:fldCharType="begin"/>
        </w:r>
        <w:r w:rsidR="00C340D5">
          <w:rPr>
            <w:noProof/>
            <w:webHidden/>
          </w:rPr>
          <w:instrText xml:space="preserve"> PAGEREF _Toc4581957 \h </w:instrText>
        </w:r>
        <w:r w:rsidR="00C340D5">
          <w:rPr>
            <w:noProof/>
            <w:webHidden/>
          </w:rPr>
        </w:r>
        <w:r w:rsidR="00C340D5">
          <w:rPr>
            <w:noProof/>
            <w:webHidden/>
          </w:rPr>
          <w:fldChar w:fldCharType="separate"/>
        </w:r>
        <w:r w:rsidR="00CE2171">
          <w:rPr>
            <w:noProof/>
            <w:webHidden/>
          </w:rPr>
          <w:t>47</w:t>
        </w:r>
        <w:r w:rsidR="00C340D5">
          <w:rPr>
            <w:noProof/>
            <w:webHidden/>
          </w:rPr>
          <w:fldChar w:fldCharType="end"/>
        </w:r>
      </w:hyperlink>
    </w:p>
    <w:p w14:paraId="45E40A17" w14:textId="10D38D7A"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8" w:history="1">
        <w:r w:rsidR="00C340D5">
          <w:rPr>
            <w:rStyle w:val="Hyperlink"/>
            <w:rFonts w:cs="Arial"/>
            <w:caps w:val="0"/>
            <w:noProof/>
          </w:rPr>
          <w:t>G</w:t>
        </w:r>
        <w:r w:rsidR="00C340D5" w:rsidRPr="00840649">
          <w:rPr>
            <w:rStyle w:val="Hyperlink"/>
            <w:rFonts w:cs="Arial"/>
            <w:caps w:val="0"/>
            <w:noProof/>
          </w:rPr>
          <w:t>raf 19</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ukončených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_Toc4581958 \h </w:instrText>
        </w:r>
        <w:r w:rsidR="00C340D5">
          <w:rPr>
            <w:noProof/>
            <w:webHidden/>
          </w:rPr>
        </w:r>
        <w:r w:rsidR="00C340D5">
          <w:rPr>
            <w:noProof/>
            <w:webHidden/>
          </w:rPr>
          <w:fldChar w:fldCharType="separate"/>
        </w:r>
        <w:r w:rsidR="00CE2171">
          <w:rPr>
            <w:noProof/>
            <w:webHidden/>
          </w:rPr>
          <w:t>47</w:t>
        </w:r>
        <w:r w:rsidR="00C340D5">
          <w:rPr>
            <w:noProof/>
            <w:webHidden/>
          </w:rPr>
          <w:fldChar w:fldCharType="end"/>
        </w:r>
      </w:hyperlink>
    </w:p>
    <w:p w14:paraId="5863E26E" w14:textId="40F3DE2D"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59" w:history="1">
        <w:r w:rsidR="00C340D5">
          <w:rPr>
            <w:rStyle w:val="Hyperlink"/>
            <w:rFonts w:cs="Arial"/>
            <w:caps w:val="0"/>
            <w:noProof/>
          </w:rPr>
          <w:t>G</w:t>
        </w:r>
        <w:r w:rsidR="00C340D5" w:rsidRPr="00840649">
          <w:rPr>
            <w:rStyle w:val="Hyperlink"/>
            <w:rFonts w:cs="Arial"/>
            <w:caps w:val="0"/>
            <w:noProof/>
          </w:rPr>
          <w:t>raf 20</w:t>
        </w:r>
        <w:r w:rsidR="00C340D5">
          <w:rPr>
            <w:rFonts w:asciiTheme="minorHAnsi" w:eastAsiaTheme="minorEastAsia" w:hAnsiTheme="minorHAnsi"/>
            <w:noProof/>
            <w:sz w:val="22"/>
            <w:lang w:eastAsia="sk-SK"/>
          </w:rPr>
          <w:tab/>
        </w:r>
        <w:r w:rsidR="00A74287">
          <w:rPr>
            <w:rStyle w:val="Hyperlink"/>
            <w:rFonts w:cs="Arial"/>
            <w:b w:val="0"/>
            <w:caps w:val="0"/>
            <w:noProof/>
          </w:rPr>
          <w:t>T</w:t>
        </w:r>
        <w:r w:rsidR="00C340D5" w:rsidRPr="00C340D5">
          <w:rPr>
            <w:rStyle w:val="Hyperlink"/>
            <w:rFonts w:cs="Arial"/>
            <w:b w:val="0"/>
            <w:caps w:val="0"/>
            <w:noProof/>
          </w:rPr>
          <w:t>ypy podnetov prijatých v r. 2018</w:t>
        </w:r>
        <w:r w:rsidR="00C340D5" w:rsidRPr="00C340D5">
          <w:rPr>
            <w:noProof/>
            <w:webHidden/>
          </w:rPr>
          <w:tab/>
        </w:r>
        <w:r w:rsidR="00C340D5">
          <w:rPr>
            <w:noProof/>
            <w:webHidden/>
          </w:rPr>
          <w:fldChar w:fldCharType="begin"/>
        </w:r>
        <w:r w:rsidR="00C340D5">
          <w:rPr>
            <w:noProof/>
            <w:webHidden/>
          </w:rPr>
          <w:instrText xml:space="preserve"> PAGEREF _Toc4581959 \h </w:instrText>
        </w:r>
        <w:r w:rsidR="00C340D5">
          <w:rPr>
            <w:noProof/>
            <w:webHidden/>
          </w:rPr>
        </w:r>
        <w:r w:rsidR="00C340D5">
          <w:rPr>
            <w:noProof/>
            <w:webHidden/>
          </w:rPr>
          <w:fldChar w:fldCharType="separate"/>
        </w:r>
        <w:r w:rsidR="00CE2171">
          <w:rPr>
            <w:noProof/>
            <w:webHidden/>
          </w:rPr>
          <w:t>48</w:t>
        </w:r>
        <w:r w:rsidR="00C340D5">
          <w:rPr>
            <w:noProof/>
            <w:webHidden/>
          </w:rPr>
          <w:fldChar w:fldCharType="end"/>
        </w:r>
      </w:hyperlink>
    </w:p>
    <w:p w14:paraId="0AF27A25" w14:textId="69293123"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0" w:history="1">
        <w:r w:rsidR="00C340D5">
          <w:rPr>
            <w:rStyle w:val="Hyperlink"/>
            <w:rFonts w:cs="Arial"/>
            <w:caps w:val="0"/>
            <w:noProof/>
          </w:rPr>
          <w:t>G</w:t>
        </w:r>
        <w:r w:rsidR="00C340D5" w:rsidRPr="00840649">
          <w:rPr>
            <w:rStyle w:val="Hyperlink"/>
            <w:rFonts w:cs="Arial"/>
            <w:caps w:val="0"/>
            <w:noProof/>
          </w:rPr>
          <w:t>raf 21</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porušení rozhodujúcich článkov dohovoru v podnetoch ukončených v r. 2018</w:t>
        </w:r>
        <w:r w:rsidR="00C340D5" w:rsidRPr="00C340D5">
          <w:rPr>
            <w:noProof/>
            <w:webHidden/>
          </w:rPr>
          <w:tab/>
        </w:r>
        <w:r w:rsidR="00C340D5">
          <w:rPr>
            <w:noProof/>
            <w:webHidden/>
          </w:rPr>
          <w:fldChar w:fldCharType="begin"/>
        </w:r>
        <w:r w:rsidR="00C340D5">
          <w:rPr>
            <w:noProof/>
            <w:webHidden/>
          </w:rPr>
          <w:instrText xml:space="preserve"> PAGEREF _Toc4581960 \h </w:instrText>
        </w:r>
        <w:r w:rsidR="00C340D5">
          <w:rPr>
            <w:noProof/>
            <w:webHidden/>
          </w:rPr>
        </w:r>
        <w:r w:rsidR="00C340D5">
          <w:rPr>
            <w:noProof/>
            <w:webHidden/>
          </w:rPr>
          <w:fldChar w:fldCharType="separate"/>
        </w:r>
        <w:r w:rsidR="00CE2171">
          <w:rPr>
            <w:noProof/>
            <w:webHidden/>
          </w:rPr>
          <w:t>48</w:t>
        </w:r>
        <w:r w:rsidR="00C340D5">
          <w:rPr>
            <w:noProof/>
            <w:webHidden/>
          </w:rPr>
          <w:fldChar w:fldCharType="end"/>
        </w:r>
      </w:hyperlink>
    </w:p>
    <w:p w14:paraId="13448B4D" w14:textId="72452D39"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1" w:history="1">
        <w:r w:rsidR="00C340D5">
          <w:rPr>
            <w:rStyle w:val="Hyperlink"/>
            <w:rFonts w:cs="Arial"/>
            <w:caps w:val="0"/>
            <w:noProof/>
          </w:rPr>
          <w:t>G</w:t>
        </w:r>
        <w:r w:rsidR="00C340D5" w:rsidRPr="00840649">
          <w:rPr>
            <w:rStyle w:val="Hyperlink"/>
            <w:rFonts w:cs="Arial"/>
            <w:caps w:val="0"/>
            <w:noProof/>
          </w:rPr>
          <w:t>raf 22</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zamerania podnetov</w:t>
        </w:r>
        <w:r w:rsidR="00C340D5" w:rsidRPr="00C340D5">
          <w:rPr>
            <w:noProof/>
            <w:webHidden/>
          </w:rPr>
          <w:tab/>
        </w:r>
        <w:r w:rsidR="00C340D5">
          <w:rPr>
            <w:noProof/>
            <w:webHidden/>
          </w:rPr>
          <w:fldChar w:fldCharType="begin"/>
        </w:r>
        <w:r w:rsidR="00C340D5">
          <w:rPr>
            <w:noProof/>
            <w:webHidden/>
          </w:rPr>
          <w:instrText xml:space="preserve"> PAGEREF _Toc4581961 \h </w:instrText>
        </w:r>
        <w:r w:rsidR="00C340D5">
          <w:rPr>
            <w:noProof/>
            <w:webHidden/>
          </w:rPr>
        </w:r>
        <w:r w:rsidR="00C340D5">
          <w:rPr>
            <w:noProof/>
            <w:webHidden/>
          </w:rPr>
          <w:fldChar w:fldCharType="separate"/>
        </w:r>
        <w:r w:rsidR="00CE2171">
          <w:rPr>
            <w:noProof/>
            <w:webHidden/>
          </w:rPr>
          <w:t>49</w:t>
        </w:r>
        <w:r w:rsidR="00C340D5">
          <w:rPr>
            <w:noProof/>
            <w:webHidden/>
          </w:rPr>
          <w:fldChar w:fldCharType="end"/>
        </w:r>
      </w:hyperlink>
    </w:p>
    <w:p w14:paraId="47A0C2BE" w14:textId="0016CBBB"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2" w:history="1">
        <w:r w:rsidR="00C340D5">
          <w:rPr>
            <w:rStyle w:val="Hyperlink"/>
            <w:rFonts w:cs="Arial"/>
            <w:caps w:val="0"/>
            <w:noProof/>
          </w:rPr>
          <w:t>G</w:t>
        </w:r>
        <w:r w:rsidR="00C340D5" w:rsidRPr="00840649">
          <w:rPr>
            <w:rStyle w:val="Hyperlink"/>
            <w:rFonts w:cs="Arial"/>
            <w:caps w:val="0"/>
            <w:noProof/>
          </w:rPr>
          <w:t>raf 23</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2016/2017/20</w:t>
        </w:r>
        <w:r w:rsidR="00C340D5" w:rsidRPr="00C340D5">
          <w:rPr>
            <w:rStyle w:val="Hyperlink"/>
            <w:rFonts w:cs="Arial"/>
            <w:b w:val="0"/>
            <w:noProof/>
          </w:rPr>
          <w:t>18</w:t>
        </w:r>
        <w:r w:rsidR="00C340D5" w:rsidRPr="00C340D5">
          <w:rPr>
            <w:noProof/>
            <w:webHidden/>
          </w:rPr>
          <w:tab/>
        </w:r>
        <w:r w:rsidR="00C340D5">
          <w:rPr>
            <w:noProof/>
            <w:webHidden/>
          </w:rPr>
          <w:fldChar w:fldCharType="begin"/>
        </w:r>
        <w:r w:rsidR="00C340D5">
          <w:rPr>
            <w:noProof/>
            <w:webHidden/>
          </w:rPr>
          <w:instrText xml:space="preserve"> PAGEREF _Toc4581962 \h </w:instrText>
        </w:r>
        <w:r w:rsidR="00C340D5">
          <w:rPr>
            <w:noProof/>
            <w:webHidden/>
          </w:rPr>
        </w:r>
        <w:r w:rsidR="00C340D5">
          <w:rPr>
            <w:noProof/>
            <w:webHidden/>
          </w:rPr>
          <w:fldChar w:fldCharType="separate"/>
        </w:r>
        <w:r w:rsidR="00CE2171">
          <w:rPr>
            <w:noProof/>
            <w:webHidden/>
          </w:rPr>
          <w:t>68</w:t>
        </w:r>
        <w:r w:rsidR="00C340D5">
          <w:rPr>
            <w:noProof/>
            <w:webHidden/>
          </w:rPr>
          <w:fldChar w:fldCharType="end"/>
        </w:r>
      </w:hyperlink>
    </w:p>
    <w:p w14:paraId="7D5BCE95" w14:textId="55D49775"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3" w:history="1">
        <w:r w:rsidR="00C340D5">
          <w:rPr>
            <w:rStyle w:val="Hyperlink"/>
            <w:rFonts w:cs="Arial"/>
            <w:caps w:val="0"/>
            <w:noProof/>
          </w:rPr>
          <w:t>G</w:t>
        </w:r>
        <w:r w:rsidR="00C340D5" w:rsidRPr="00840649">
          <w:rPr>
            <w:rStyle w:val="Hyperlink"/>
            <w:rFonts w:cs="Arial"/>
            <w:caps w:val="0"/>
            <w:noProof/>
          </w:rPr>
          <w:t>raf 24</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ukončených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_Toc4581963 \h </w:instrText>
        </w:r>
        <w:r w:rsidR="00C340D5">
          <w:rPr>
            <w:noProof/>
            <w:webHidden/>
          </w:rPr>
        </w:r>
        <w:r w:rsidR="00C340D5">
          <w:rPr>
            <w:noProof/>
            <w:webHidden/>
          </w:rPr>
          <w:fldChar w:fldCharType="separate"/>
        </w:r>
        <w:r w:rsidR="00CE2171">
          <w:rPr>
            <w:noProof/>
            <w:webHidden/>
          </w:rPr>
          <w:t>68</w:t>
        </w:r>
        <w:r w:rsidR="00C340D5">
          <w:rPr>
            <w:noProof/>
            <w:webHidden/>
          </w:rPr>
          <w:fldChar w:fldCharType="end"/>
        </w:r>
      </w:hyperlink>
    </w:p>
    <w:p w14:paraId="461128FC" w14:textId="119CDE98"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4" w:history="1">
        <w:r w:rsidR="00C340D5">
          <w:rPr>
            <w:rStyle w:val="Hyperlink"/>
            <w:rFonts w:cs="Arial"/>
            <w:caps w:val="0"/>
            <w:noProof/>
          </w:rPr>
          <w:t>G</w:t>
        </w:r>
        <w:r w:rsidR="00C340D5" w:rsidRPr="00840649">
          <w:rPr>
            <w:rStyle w:val="Hyperlink"/>
            <w:rFonts w:cs="Arial"/>
            <w:caps w:val="0"/>
            <w:noProof/>
          </w:rPr>
          <w:t>raf 25</w:t>
        </w:r>
        <w:r w:rsidR="00C340D5">
          <w:rPr>
            <w:rFonts w:asciiTheme="minorHAnsi" w:eastAsiaTheme="minorEastAsia" w:hAnsiTheme="minorHAnsi"/>
            <w:noProof/>
            <w:sz w:val="22"/>
            <w:lang w:eastAsia="sk-SK"/>
          </w:rPr>
          <w:tab/>
        </w:r>
        <w:r w:rsidR="00A74287">
          <w:rPr>
            <w:rStyle w:val="Hyperlink"/>
            <w:rFonts w:cs="Arial"/>
            <w:b w:val="0"/>
            <w:caps w:val="0"/>
            <w:noProof/>
          </w:rPr>
          <w:t>T</w:t>
        </w:r>
        <w:r w:rsidR="00C340D5" w:rsidRPr="00C340D5">
          <w:rPr>
            <w:rStyle w:val="Hyperlink"/>
            <w:rFonts w:cs="Arial"/>
            <w:b w:val="0"/>
            <w:caps w:val="0"/>
            <w:noProof/>
          </w:rPr>
          <w:t>ypy podnetov prijatých v r. 2018</w:t>
        </w:r>
        <w:r w:rsidR="00C340D5" w:rsidRPr="00C340D5">
          <w:rPr>
            <w:noProof/>
            <w:webHidden/>
          </w:rPr>
          <w:tab/>
        </w:r>
        <w:r w:rsidR="00C340D5">
          <w:rPr>
            <w:noProof/>
            <w:webHidden/>
          </w:rPr>
          <w:fldChar w:fldCharType="begin"/>
        </w:r>
        <w:r w:rsidR="00C340D5">
          <w:rPr>
            <w:noProof/>
            <w:webHidden/>
          </w:rPr>
          <w:instrText xml:space="preserve"> PAGEREF _Toc4581964 \h </w:instrText>
        </w:r>
        <w:r w:rsidR="00C340D5">
          <w:rPr>
            <w:noProof/>
            <w:webHidden/>
          </w:rPr>
        </w:r>
        <w:r w:rsidR="00C340D5">
          <w:rPr>
            <w:noProof/>
            <w:webHidden/>
          </w:rPr>
          <w:fldChar w:fldCharType="separate"/>
        </w:r>
        <w:r w:rsidR="00CE2171">
          <w:rPr>
            <w:noProof/>
            <w:webHidden/>
          </w:rPr>
          <w:t>69</w:t>
        </w:r>
        <w:r w:rsidR="00C340D5">
          <w:rPr>
            <w:noProof/>
            <w:webHidden/>
          </w:rPr>
          <w:fldChar w:fldCharType="end"/>
        </w:r>
      </w:hyperlink>
    </w:p>
    <w:p w14:paraId="1B5E12F5" w14:textId="4C2E1BA2"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5" w:history="1">
        <w:r w:rsidR="00C340D5">
          <w:rPr>
            <w:rStyle w:val="Hyperlink"/>
            <w:rFonts w:cs="Arial"/>
            <w:caps w:val="0"/>
            <w:noProof/>
          </w:rPr>
          <w:t>G</w:t>
        </w:r>
        <w:r w:rsidR="00C340D5" w:rsidRPr="00840649">
          <w:rPr>
            <w:rStyle w:val="Hyperlink"/>
            <w:rFonts w:cs="Arial"/>
            <w:caps w:val="0"/>
            <w:noProof/>
          </w:rPr>
          <w:t>raf 26</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porušení rozhodujúcich článkov dohovoru v podnetoch ukončených v r. 2018</w:t>
        </w:r>
        <w:r w:rsidR="00C340D5" w:rsidRPr="00C340D5">
          <w:rPr>
            <w:noProof/>
            <w:webHidden/>
          </w:rPr>
          <w:tab/>
        </w:r>
        <w:r w:rsidR="00C340D5">
          <w:rPr>
            <w:noProof/>
            <w:webHidden/>
          </w:rPr>
          <w:fldChar w:fldCharType="begin"/>
        </w:r>
        <w:r w:rsidR="00C340D5">
          <w:rPr>
            <w:noProof/>
            <w:webHidden/>
          </w:rPr>
          <w:instrText xml:space="preserve"> PAGEREF _Toc4581965 \h </w:instrText>
        </w:r>
        <w:r w:rsidR="00C340D5">
          <w:rPr>
            <w:noProof/>
            <w:webHidden/>
          </w:rPr>
        </w:r>
        <w:r w:rsidR="00C340D5">
          <w:rPr>
            <w:noProof/>
            <w:webHidden/>
          </w:rPr>
          <w:fldChar w:fldCharType="separate"/>
        </w:r>
        <w:r w:rsidR="00CE2171">
          <w:rPr>
            <w:noProof/>
            <w:webHidden/>
          </w:rPr>
          <w:t>69</w:t>
        </w:r>
        <w:r w:rsidR="00C340D5">
          <w:rPr>
            <w:noProof/>
            <w:webHidden/>
          </w:rPr>
          <w:fldChar w:fldCharType="end"/>
        </w:r>
      </w:hyperlink>
    </w:p>
    <w:p w14:paraId="0309F874" w14:textId="4200241A"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6" w:history="1">
        <w:r w:rsidR="00C340D5">
          <w:rPr>
            <w:rStyle w:val="Hyperlink"/>
            <w:rFonts w:cs="Arial"/>
            <w:caps w:val="0"/>
            <w:noProof/>
          </w:rPr>
          <w:t>G</w:t>
        </w:r>
        <w:r w:rsidR="00C340D5" w:rsidRPr="00840649">
          <w:rPr>
            <w:rStyle w:val="Hyperlink"/>
            <w:rFonts w:cs="Arial"/>
            <w:caps w:val="0"/>
            <w:noProof/>
          </w:rPr>
          <w:t>raf 27</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zamerania podnetov</w:t>
        </w:r>
        <w:r w:rsidR="00C340D5" w:rsidRPr="00C340D5">
          <w:rPr>
            <w:noProof/>
            <w:webHidden/>
          </w:rPr>
          <w:tab/>
        </w:r>
        <w:r w:rsidR="00C340D5">
          <w:rPr>
            <w:noProof/>
            <w:webHidden/>
          </w:rPr>
          <w:fldChar w:fldCharType="begin"/>
        </w:r>
        <w:r w:rsidR="00C340D5">
          <w:rPr>
            <w:noProof/>
            <w:webHidden/>
          </w:rPr>
          <w:instrText xml:space="preserve"> PAGEREF _Toc4581966 \h </w:instrText>
        </w:r>
        <w:r w:rsidR="00C340D5">
          <w:rPr>
            <w:noProof/>
            <w:webHidden/>
          </w:rPr>
        </w:r>
        <w:r w:rsidR="00C340D5">
          <w:rPr>
            <w:noProof/>
            <w:webHidden/>
          </w:rPr>
          <w:fldChar w:fldCharType="separate"/>
        </w:r>
        <w:r w:rsidR="00CE2171">
          <w:rPr>
            <w:noProof/>
            <w:webHidden/>
          </w:rPr>
          <w:t>70</w:t>
        </w:r>
        <w:r w:rsidR="00C340D5">
          <w:rPr>
            <w:noProof/>
            <w:webHidden/>
          </w:rPr>
          <w:fldChar w:fldCharType="end"/>
        </w:r>
      </w:hyperlink>
    </w:p>
    <w:p w14:paraId="308D3D81" w14:textId="648DA79A"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7" w:history="1">
        <w:r w:rsidR="00C340D5">
          <w:rPr>
            <w:rStyle w:val="Hyperlink"/>
            <w:rFonts w:cs="Arial"/>
            <w:caps w:val="0"/>
            <w:noProof/>
          </w:rPr>
          <w:t>G</w:t>
        </w:r>
        <w:r w:rsidR="00C340D5" w:rsidRPr="00840649">
          <w:rPr>
            <w:rStyle w:val="Hyperlink"/>
            <w:rFonts w:cs="Arial"/>
            <w:caps w:val="0"/>
            <w:noProof/>
          </w:rPr>
          <w:t>raf 28</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2016/2017/20</w:t>
        </w:r>
        <w:r w:rsidR="00C340D5" w:rsidRPr="00C340D5">
          <w:rPr>
            <w:rStyle w:val="Hyperlink"/>
            <w:rFonts w:cs="Arial"/>
            <w:b w:val="0"/>
            <w:noProof/>
          </w:rPr>
          <w:t>18</w:t>
        </w:r>
        <w:r w:rsidR="00C340D5" w:rsidRPr="00C340D5">
          <w:rPr>
            <w:noProof/>
            <w:webHidden/>
          </w:rPr>
          <w:tab/>
        </w:r>
        <w:r w:rsidR="00C340D5">
          <w:rPr>
            <w:noProof/>
            <w:webHidden/>
          </w:rPr>
          <w:fldChar w:fldCharType="begin"/>
        </w:r>
        <w:r w:rsidR="00C340D5">
          <w:rPr>
            <w:noProof/>
            <w:webHidden/>
          </w:rPr>
          <w:instrText xml:space="preserve"> PAGEREF _Toc4581967 \h </w:instrText>
        </w:r>
        <w:r w:rsidR="00C340D5">
          <w:rPr>
            <w:noProof/>
            <w:webHidden/>
          </w:rPr>
        </w:r>
        <w:r w:rsidR="00C340D5">
          <w:rPr>
            <w:noProof/>
            <w:webHidden/>
          </w:rPr>
          <w:fldChar w:fldCharType="separate"/>
        </w:r>
        <w:r w:rsidR="00CE2171">
          <w:rPr>
            <w:noProof/>
            <w:webHidden/>
          </w:rPr>
          <w:t>85</w:t>
        </w:r>
        <w:r w:rsidR="00C340D5">
          <w:rPr>
            <w:noProof/>
            <w:webHidden/>
          </w:rPr>
          <w:fldChar w:fldCharType="end"/>
        </w:r>
      </w:hyperlink>
    </w:p>
    <w:p w14:paraId="357D3CA8" w14:textId="1C2099AF"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8" w:history="1">
        <w:r w:rsidR="00C340D5">
          <w:rPr>
            <w:rStyle w:val="Hyperlink"/>
            <w:rFonts w:cs="Arial"/>
            <w:caps w:val="0"/>
            <w:noProof/>
          </w:rPr>
          <w:t>G</w:t>
        </w:r>
        <w:r w:rsidR="00C340D5" w:rsidRPr="00840649">
          <w:rPr>
            <w:rStyle w:val="Hyperlink"/>
            <w:rFonts w:cs="Arial"/>
            <w:caps w:val="0"/>
            <w:noProof/>
          </w:rPr>
          <w:t>raf 29</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ukončených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_Toc4581968 \h </w:instrText>
        </w:r>
        <w:r w:rsidR="00C340D5">
          <w:rPr>
            <w:noProof/>
            <w:webHidden/>
          </w:rPr>
        </w:r>
        <w:r w:rsidR="00C340D5">
          <w:rPr>
            <w:noProof/>
            <w:webHidden/>
          </w:rPr>
          <w:fldChar w:fldCharType="separate"/>
        </w:r>
        <w:r w:rsidR="00CE2171">
          <w:rPr>
            <w:noProof/>
            <w:webHidden/>
          </w:rPr>
          <w:t>85</w:t>
        </w:r>
        <w:r w:rsidR="00C340D5">
          <w:rPr>
            <w:noProof/>
            <w:webHidden/>
          </w:rPr>
          <w:fldChar w:fldCharType="end"/>
        </w:r>
      </w:hyperlink>
    </w:p>
    <w:p w14:paraId="208CCBC1" w14:textId="757BD6F6"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69" w:history="1">
        <w:r w:rsidR="00C340D5">
          <w:rPr>
            <w:rStyle w:val="Hyperlink"/>
            <w:rFonts w:cs="Arial"/>
            <w:caps w:val="0"/>
            <w:noProof/>
          </w:rPr>
          <w:t>G</w:t>
        </w:r>
        <w:r w:rsidR="00C340D5" w:rsidRPr="00840649">
          <w:rPr>
            <w:rStyle w:val="Hyperlink"/>
            <w:rFonts w:cs="Arial"/>
            <w:caps w:val="0"/>
            <w:noProof/>
          </w:rPr>
          <w:t>raf 30</w:t>
        </w:r>
        <w:r w:rsidR="00C340D5">
          <w:rPr>
            <w:rFonts w:asciiTheme="minorHAnsi" w:eastAsiaTheme="minorEastAsia" w:hAnsiTheme="minorHAnsi"/>
            <w:noProof/>
            <w:sz w:val="22"/>
            <w:lang w:eastAsia="sk-SK"/>
          </w:rPr>
          <w:tab/>
        </w:r>
        <w:r w:rsidR="00A74287">
          <w:rPr>
            <w:rStyle w:val="Hyperlink"/>
            <w:rFonts w:cs="Arial"/>
            <w:b w:val="0"/>
            <w:caps w:val="0"/>
            <w:noProof/>
          </w:rPr>
          <w:t>T</w:t>
        </w:r>
        <w:r w:rsidR="00C340D5" w:rsidRPr="00C340D5">
          <w:rPr>
            <w:rStyle w:val="Hyperlink"/>
            <w:rFonts w:cs="Arial"/>
            <w:b w:val="0"/>
            <w:caps w:val="0"/>
            <w:noProof/>
          </w:rPr>
          <w:t>ypy podnetov prijatých v r. 2018</w:t>
        </w:r>
        <w:r w:rsidR="00C340D5" w:rsidRPr="00C340D5">
          <w:rPr>
            <w:noProof/>
            <w:webHidden/>
          </w:rPr>
          <w:tab/>
        </w:r>
        <w:r w:rsidR="00C340D5">
          <w:rPr>
            <w:noProof/>
            <w:webHidden/>
          </w:rPr>
          <w:fldChar w:fldCharType="begin"/>
        </w:r>
        <w:r w:rsidR="00C340D5">
          <w:rPr>
            <w:noProof/>
            <w:webHidden/>
          </w:rPr>
          <w:instrText xml:space="preserve"> PAGEREF _Toc4581969 \h </w:instrText>
        </w:r>
        <w:r w:rsidR="00C340D5">
          <w:rPr>
            <w:noProof/>
            <w:webHidden/>
          </w:rPr>
        </w:r>
        <w:r w:rsidR="00C340D5">
          <w:rPr>
            <w:noProof/>
            <w:webHidden/>
          </w:rPr>
          <w:fldChar w:fldCharType="separate"/>
        </w:r>
        <w:r w:rsidR="00CE2171">
          <w:rPr>
            <w:noProof/>
            <w:webHidden/>
          </w:rPr>
          <w:t>86</w:t>
        </w:r>
        <w:r w:rsidR="00C340D5">
          <w:rPr>
            <w:noProof/>
            <w:webHidden/>
          </w:rPr>
          <w:fldChar w:fldCharType="end"/>
        </w:r>
      </w:hyperlink>
    </w:p>
    <w:p w14:paraId="547172F8" w14:textId="5DE0B7D6"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0" w:history="1">
        <w:r w:rsidR="00C340D5">
          <w:rPr>
            <w:rStyle w:val="Hyperlink"/>
            <w:rFonts w:cs="Arial"/>
            <w:caps w:val="0"/>
            <w:noProof/>
          </w:rPr>
          <w:t>G</w:t>
        </w:r>
        <w:r w:rsidR="00C340D5" w:rsidRPr="00840649">
          <w:rPr>
            <w:rStyle w:val="Hyperlink"/>
            <w:rFonts w:cs="Arial"/>
            <w:caps w:val="0"/>
            <w:noProof/>
          </w:rPr>
          <w:t>raf 31</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porušení rozhodujúcich článkov dohoru v podnetoch ukončených v r. 2018</w:t>
        </w:r>
        <w:r w:rsidR="00C340D5" w:rsidRPr="00C340D5">
          <w:rPr>
            <w:noProof/>
            <w:webHidden/>
          </w:rPr>
          <w:tab/>
        </w:r>
        <w:r w:rsidR="00C340D5">
          <w:rPr>
            <w:noProof/>
            <w:webHidden/>
          </w:rPr>
          <w:fldChar w:fldCharType="begin"/>
        </w:r>
        <w:r w:rsidR="00C340D5">
          <w:rPr>
            <w:noProof/>
            <w:webHidden/>
          </w:rPr>
          <w:instrText xml:space="preserve"> PAGEREF _Toc4581970 \h </w:instrText>
        </w:r>
        <w:r w:rsidR="00C340D5">
          <w:rPr>
            <w:noProof/>
            <w:webHidden/>
          </w:rPr>
        </w:r>
        <w:r w:rsidR="00C340D5">
          <w:rPr>
            <w:noProof/>
            <w:webHidden/>
          </w:rPr>
          <w:fldChar w:fldCharType="separate"/>
        </w:r>
        <w:r w:rsidR="00CE2171">
          <w:rPr>
            <w:noProof/>
            <w:webHidden/>
          </w:rPr>
          <w:t>86</w:t>
        </w:r>
        <w:r w:rsidR="00C340D5">
          <w:rPr>
            <w:noProof/>
            <w:webHidden/>
          </w:rPr>
          <w:fldChar w:fldCharType="end"/>
        </w:r>
      </w:hyperlink>
    </w:p>
    <w:p w14:paraId="1F54755A" w14:textId="59CF2476"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1" w:history="1">
        <w:r w:rsidR="00C340D5">
          <w:rPr>
            <w:rStyle w:val="Hyperlink"/>
            <w:rFonts w:cs="Arial"/>
            <w:caps w:val="0"/>
            <w:noProof/>
          </w:rPr>
          <w:t>G</w:t>
        </w:r>
        <w:r w:rsidR="00C340D5" w:rsidRPr="00840649">
          <w:rPr>
            <w:rStyle w:val="Hyperlink"/>
            <w:rFonts w:cs="Arial"/>
            <w:caps w:val="0"/>
            <w:noProof/>
          </w:rPr>
          <w:t>raf 32</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zamerania podnetov</w:t>
        </w:r>
        <w:r w:rsidR="00C340D5" w:rsidRPr="00C340D5">
          <w:rPr>
            <w:noProof/>
            <w:webHidden/>
          </w:rPr>
          <w:tab/>
        </w:r>
        <w:r w:rsidR="00C340D5">
          <w:rPr>
            <w:noProof/>
            <w:webHidden/>
          </w:rPr>
          <w:fldChar w:fldCharType="begin"/>
        </w:r>
        <w:r w:rsidR="00C340D5">
          <w:rPr>
            <w:noProof/>
            <w:webHidden/>
          </w:rPr>
          <w:instrText xml:space="preserve"> PAGEREF _Toc4581971 \h </w:instrText>
        </w:r>
        <w:r w:rsidR="00C340D5">
          <w:rPr>
            <w:noProof/>
            <w:webHidden/>
          </w:rPr>
        </w:r>
        <w:r w:rsidR="00C340D5">
          <w:rPr>
            <w:noProof/>
            <w:webHidden/>
          </w:rPr>
          <w:fldChar w:fldCharType="separate"/>
        </w:r>
        <w:r w:rsidR="00CE2171">
          <w:rPr>
            <w:noProof/>
            <w:webHidden/>
          </w:rPr>
          <w:t>87</w:t>
        </w:r>
        <w:r w:rsidR="00C340D5">
          <w:rPr>
            <w:noProof/>
            <w:webHidden/>
          </w:rPr>
          <w:fldChar w:fldCharType="end"/>
        </w:r>
      </w:hyperlink>
    </w:p>
    <w:p w14:paraId="0626CEB2" w14:textId="35C68CFD"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2" w:history="1">
        <w:r w:rsidR="00C340D5">
          <w:rPr>
            <w:rStyle w:val="Hyperlink"/>
            <w:rFonts w:cs="Arial"/>
            <w:caps w:val="0"/>
            <w:noProof/>
          </w:rPr>
          <w:t>G</w:t>
        </w:r>
        <w:r w:rsidR="00C340D5" w:rsidRPr="00840649">
          <w:rPr>
            <w:rStyle w:val="Hyperlink"/>
            <w:rFonts w:cs="Arial"/>
            <w:caps w:val="0"/>
            <w:noProof/>
          </w:rPr>
          <w:t>raf 33</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prijatých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_Toc4581972 \h </w:instrText>
        </w:r>
        <w:r w:rsidR="00C340D5">
          <w:rPr>
            <w:noProof/>
            <w:webHidden/>
          </w:rPr>
        </w:r>
        <w:r w:rsidR="00C340D5">
          <w:rPr>
            <w:noProof/>
            <w:webHidden/>
          </w:rPr>
          <w:fldChar w:fldCharType="separate"/>
        </w:r>
        <w:r w:rsidR="00CE2171">
          <w:rPr>
            <w:noProof/>
            <w:webHidden/>
          </w:rPr>
          <w:t>115</w:t>
        </w:r>
        <w:r w:rsidR="00C340D5">
          <w:rPr>
            <w:noProof/>
            <w:webHidden/>
          </w:rPr>
          <w:fldChar w:fldCharType="end"/>
        </w:r>
      </w:hyperlink>
    </w:p>
    <w:p w14:paraId="19D443B4" w14:textId="07F9F603"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3" w:history="1">
        <w:r w:rsidR="00C340D5">
          <w:rPr>
            <w:rStyle w:val="Hyperlink"/>
            <w:rFonts w:cs="Arial"/>
            <w:caps w:val="0"/>
            <w:noProof/>
          </w:rPr>
          <w:t>G</w:t>
        </w:r>
        <w:r w:rsidR="00C340D5" w:rsidRPr="00C340D5">
          <w:rPr>
            <w:rStyle w:val="Hyperlink"/>
            <w:rFonts w:cs="Arial"/>
            <w:caps w:val="0"/>
            <w:noProof/>
          </w:rPr>
          <w:t>raf 34</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orovnanie počtu ukončených podnetov podľa rokov 2016/2017/2</w:t>
        </w:r>
        <w:r w:rsidR="00C340D5" w:rsidRPr="00C340D5">
          <w:rPr>
            <w:rStyle w:val="Hyperlink"/>
            <w:rFonts w:cs="Arial"/>
            <w:b w:val="0"/>
            <w:noProof/>
          </w:rPr>
          <w:t>018</w:t>
        </w:r>
        <w:r w:rsidR="00C340D5" w:rsidRPr="00C340D5">
          <w:rPr>
            <w:noProof/>
            <w:webHidden/>
          </w:rPr>
          <w:tab/>
        </w:r>
        <w:r w:rsidR="00C340D5">
          <w:rPr>
            <w:noProof/>
            <w:webHidden/>
          </w:rPr>
          <w:fldChar w:fldCharType="begin"/>
        </w:r>
        <w:r w:rsidR="00C340D5">
          <w:rPr>
            <w:noProof/>
            <w:webHidden/>
          </w:rPr>
          <w:instrText xml:space="preserve"> PAGEREF _Toc4581973 \h </w:instrText>
        </w:r>
        <w:r w:rsidR="00C340D5">
          <w:rPr>
            <w:noProof/>
            <w:webHidden/>
          </w:rPr>
        </w:r>
        <w:r w:rsidR="00C340D5">
          <w:rPr>
            <w:noProof/>
            <w:webHidden/>
          </w:rPr>
          <w:fldChar w:fldCharType="separate"/>
        </w:r>
        <w:r w:rsidR="00CE2171">
          <w:rPr>
            <w:noProof/>
            <w:webHidden/>
          </w:rPr>
          <w:t>115</w:t>
        </w:r>
        <w:r w:rsidR="00C340D5">
          <w:rPr>
            <w:noProof/>
            <w:webHidden/>
          </w:rPr>
          <w:fldChar w:fldCharType="end"/>
        </w:r>
      </w:hyperlink>
    </w:p>
    <w:p w14:paraId="7F361D57" w14:textId="763C4BA1"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4" w:history="1">
        <w:r w:rsidR="00C340D5">
          <w:rPr>
            <w:rStyle w:val="Hyperlink"/>
            <w:rFonts w:cs="Arial"/>
            <w:caps w:val="0"/>
            <w:noProof/>
          </w:rPr>
          <w:t>G</w:t>
        </w:r>
        <w:r w:rsidR="00C340D5" w:rsidRPr="00840649">
          <w:rPr>
            <w:rStyle w:val="Hyperlink"/>
            <w:rFonts w:cs="Arial"/>
            <w:caps w:val="0"/>
            <w:noProof/>
          </w:rPr>
          <w:t>raf 35</w:t>
        </w:r>
        <w:r w:rsidR="00C340D5">
          <w:rPr>
            <w:rFonts w:asciiTheme="minorHAnsi" w:eastAsiaTheme="minorEastAsia" w:hAnsiTheme="minorHAnsi"/>
            <w:noProof/>
            <w:sz w:val="22"/>
            <w:lang w:eastAsia="sk-SK"/>
          </w:rPr>
          <w:tab/>
        </w:r>
        <w:r w:rsidR="00A74287">
          <w:rPr>
            <w:rStyle w:val="Hyperlink"/>
            <w:rFonts w:cs="Arial"/>
            <w:b w:val="0"/>
            <w:caps w:val="0"/>
            <w:noProof/>
          </w:rPr>
          <w:t>T</w:t>
        </w:r>
        <w:r w:rsidR="00C340D5" w:rsidRPr="00C340D5">
          <w:rPr>
            <w:rStyle w:val="Hyperlink"/>
            <w:rFonts w:cs="Arial"/>
            <w:b w:val="0"/>
            <w:caps w:val="0"/>
            <w:noProof/>
          </w:rPr>
          <w:t>ypy podnetov prijatých v r. 2018</w:t>
        </w:r>
        <w:r w:rsidR="00C340D5" w:rsidRPr="00C340D5">
          <w:rPr>
            <w:noProof/>
            <w:webHidden/>
          </w:rPr>
          <w:tab/>
        </w:r>
        <w:r w:rsidR="00C340D5">
          <w:rPr>
            <w:noProof/>
            <w:webHidden/>
          </w:rPr>
          <w:fldChar w:fldCharType="begin"/>
        </w:r>
        <w:r w:rsidR="00C340D5">
          <w:rPr>
            <w:noProof/>
            <w:webHidden/>
          </w:rPr>
          <w:instrText xml:space="preserve"> PAGEREF _Toc4581974 \h </w:instrText>
        </w:r>
        <w:r w:rsidR="00C340D5">
          <w:rPr>
            <w:noProof/>
            <w:webHidden/>
          </w:rPr>
        </w:r>
        <w:r w:rsidR="00C340D5">
          <w:rPr>
            <w:noProof/>
            <w:webHidden/>
          </w:rPr>
          <w:fldChar w:fldCharType="separate"/>
        </w:r>
        <w:r w:rsidR="00CE2171">
          <w:rPr>
            <w:noProof/>
            <w:webHidden/>
          </w:rPr>
          <w:t>116</w:t>
        </w:r>
        <w:r w:rsidR="00C340D5">
          <w:rPr>
            <w:noProof/>
            <w:webHidden/>
          </w:rPr>
          <w:fldChar w:fldCharType="end"/>
        </w:r>
      </w:hyperlink>
    </w:p>
    <w:p w14:paraId="5A108159" w14:textId="33474210"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5" w:history="1">
        <w:r w:rsidR="00C340D5">
          <w:rPr>
            <w:rStyle w:val="Hyperlink"/>
            <w:rFonts w:cs="Arial"/>
            <w:caps w:val="0"/>
            <w:noProof/>
          </w:rPr>
          <w:t>G</w:t>
        </w:r>
        <w:r w:rsidR="00C340D5" w:rsidRPr="00840649">
          <w:rPr>
            <w:rStyle w:val="Hyperlink"/>
            <w:rFonts w:cs="Arial"/>
            <w:caps w:val="0"/>
            <w:noProof/>
          </w:rPr>
          <w:t>raf 36</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porušení rozhodujúcich článkov dohovoru v podnetoch ukončených v r. 2018</w:t>
        </w:r>
        <w:r w:rsidR="00C340D5" w:rsidRPr="00C340D5">
          <w:rPr>
            <w:noProof/>
            <w:webHidden/>
          </w:rPr>
          <w:tab/>
        </w:r>
        <w:r w:rsidR="00C340D5">
          <w:rPr>
            <w:noProof/>
            <w:webHidden/>
          </w:rPr>
          <w:fldChar w:fldCharType="begin"/>
        </w:r>
        <w:r w:rsidR="00C340D5">
          <w:rPr>
            <w:noProof/>
            <w:webHidden/>
          </w:rPr>
          <w:instrText xml:space="preserve"> PAGEREF _Toc4581975 \h </w:instrText>
        </w:r>
        <w:r w:rsidR="00C340D5">
          <w:rPr>
            <w:noProof/>
            <w:webHidden/>
          </w:rPr>
        </w:r>
        <w:r w:rsidR="00C340D5">
          <w:rPr>
            <w:noProof/>
            <w:webHidden/>
          </w:rPr>
          <w:fldChar w:fldCharType="separate"/>
        </w:r>
        <w:r w:rsidR="00CE2171">
          <w:rPr>
            <w:noProof/>
            <w:webHidden/>
          </w:rPr>
          <w:t>116</w:t>
        </w:r>
        <w:r w:rsidR="00C340D5">
          <w:rPr>
            <w:noProof/>
            <w:webHidden/>
          </w:rPr>
          <w:fldChar w:fldCharType="end"/>
        </w:r>
      </w:hyperlink>
    </w:p>
    <w:p w14:paraId="463F1F27" w14:textId="38ED93D4" w:rsidR="00C340D5" w:rsidRDefault="00B17407" w:rsidP="001C4A7B">
      <w:pPr>
        <w:pStyle w:val="TOC1"/>
        <w:tabs>
          <w:tab w:val="clear" w:pos="2835"/>
          <w:tab w:val="clear" w:pos="2977"/>
        </w:tabs>
        <w:spacing w:after="0" w:line="300" w:lineRule="auto"/>
        <w:ind w:left="992" w:hanging="992"/>
        <w:rPr>
          <w:rFonts w:asciiTheme="minorHAnsi" w:eastAsiaTheme="minorEastAsia" w:hAnsiTheme="minorHAnsi"/>
          <w:noProof/>
          <w:sz w:val="22"/>
          <w:lang w:eastAsia="sk-SK"/>
        </w:rPr>
      </w:pPr>
      <w:hyperlink w:anchor="_Toc4581976" w:history="1">
        <w:r w:rsidR="00C340D5">
          <w:rPr>
            <w:rStyle w:val="Hyperlink"/>
            <w:rFonts w:cs="Arial"/>
            <w:caps w:val="0"/>
            <w:noProof/>
          </w:rPr>
          <w:t>G</w:t>
        </w:r>
        <w:r w:rsidR="00C340D5" w:rsidRPr="00840649">
          <w:rPr>
            <w:rStyle w:val="Hyperlink"/>
            <w:rFonts w:cs="Arial"/>
            <w:caps w:val="0"/>
            <w:noProof/>
          </w:rPr>
          <w:t>raf 37</w:t>
        </w:r>
        <w:r w:rsidR="00C340D5">
          <w:rPr>
            <w:rFonts w:asciiTheme="minorHAnsi" w:eastAsiaTheme="minorEastAsia" w:hAnsiTheme="minorHAnsi"/>
            <w:noProof/>
            <w:sz w:val="22"/>
            <w:lang w:eastAsia="sk-SK"/>
          </w:rPr>
          <w:tab/>
        </w:r>
        <w:r w:rsidR="00A74287">
          <w:rPr>
            <w:rStyle w:val="Hyperlink"/>
            <w:rFonts w:cs="Arial"/>
            <w:b w:val="0"/>
            <w:caps w:val="0"/>
            <w:noProof/>
          </w:rPr>
          <w:t>P</w:t>
        </w:r>
        <w:r w:rsidR="00C340D5" w:rsidRPr="00C340D5">
          <w:rPr>
            <w:rStyle w:val="Hyperlink"/>
            <w:rFonts w:cs="Arial"/>
            <w:b w:val="0"/>
            <w:caps w:val="0"/>
            <w:noProof/>
          </w:rPr>
          <w:t>rehľad zamerania podnetov</w:t>
        </w:r>
        <w:r w:rsidR="00C340D5" w:rsidRPr="00C340D5">
          <w:rPr>
            <w:noProof/>
            <w:webHidden/>
          </w:rPr>
          <w:tab/>
        </w:r>
        <w:r w:rsidR="00C340D5">
          <w:rPr>
            <w:noProof/>
            <w:webHidden/>
          </w:rPr>
          <w:fldChar w:fldCharType="begin"/>
        </w:r>
        <w:r w:rsidR="00C340D5">
          <w:rPr>
            <w:noProof/>
            <w:webHidden/>
          </w:rPr>
          <w:instrText xml:space="preserve"> PAGEREF _Toc4581976 \h </w:instrText>
        </w:r>
        <w:r w:rsidR="00C340D5">
          <w:rPr>
            <w:noProof/>
            <w:webHidden/>
          </w:rPr>
        </w:r>
        <w:r w:rsidR="00C340D5">
          <w:rPr>
            <w:noProof/>
            <w:webHidden/>
          </w:rPr>
          <w:fldChar w:fldCharType="separate"/>
        </w:r>
        <w:r w:rsidR="00CE2171">
          <w:rPr>
            <w:noProof/>
            <w:webHidden/>
          </w:rPr>
          <w:t>117</w:t>
        </w:r>
        <w:r w:rsidR="00C340D5">
          <w:rPr>
            <w:noProof/>
            <w:webHidden/>
          </w:rPr>
          <w:fldChar w:fldCharType="end"/>
        </w:r>
      </w:hyperlink>
    </w:p>
    <w:p w14:paraId="32E22B1B" w14:textId="4C125717" w:rsidR="001C7DEE" w:rsidRDefault="001C7DEE" w:rsidP="001C4A7B">
      <w:pPr>
        <w:spacing w:line="300" w:lineRule="auto"/>
        <w:ind w:left="992" w:hanging="992"/>
      </w:pPr>
      <w:r w:rsidRPr="00C47D1E">
        <w:fldChar w:fldCharType="end"/>
      </w:r>
    </w:p>
    <w:p w14:paraId="2B69066F" w14:textId="263C75AF" w:rsidR="00506CC6" w:rsidRDefault="00506CC6">
      <w:pPr>
        <w:spacing w:after="160" w:line="259" w:lineRule="auto"/>
        <w:jc w:val="left"/>
      </w:pPr>
      <w:r>
        <w:br w:type="page"/>
      </w:r>
    </w:p>
    <w:p w14:paraId="58A3DA6D" w14:textId="77777777" w:rsidR="001C7DEE" w:rsidRDefault="00BF28EA" w:rsidP="001C7DEE">
      <w:pPr>
        <w:pStyle w:val="Heading0"/>
        <w:ind w:left="0"/>
      </w:pPr>
      <w:bookmarkStart w:id="11" w:name="_Toc509668339"/>
      <w:bookmarkStart w:id="12" w:name="_Toc4457822"/>
      <w:bookmarkStart w:id="13" w:name="_Toc4580647"/>
      <w:r w:rsidRPr="00823ADF">
        <w:rPr>
          <w:rFonts w:cs="Arial"/>
        </w:rPr>
        <w:lastRenderedPageBreak/>
        <w:t>Zoznam tabuliek</w:t>
      </w:r>
      <w:bookmarkEnd w:id="11"/>
      <w:bookmarkEnd w:id="12"/>
      <w:bookmarkEnd w:id="13"/>
    </w:p>
    <w:p w14:paraId="09E40F89" w14:textId="467646E9" w:rsidR="001C7DEE" w:rsidRDefault="001C7DEE" w:rsidP="00EB5356">
      <w:pPr>
        <w:pStyle w:val="TOC1"/>
        <w:tabs>
          <w:tab w:val="clear" w:pos="2835"/>
          <w:tab w:val="clear" w:pos="2977"/>
        </w:tabs>
        <w:ind w:left="1418" w:hanging="1418"/>
        <w:rPr>
          <w:rFonts w:asciiTheme="minorHAnsi" w:eastAsiaTheme="minorEastAsia" w:hAnsiTheme="minorHAnsi"/>
          <w:noProof/>
          <w:sz w:val="22"/>
          <w:lang w:eastAsia="sk-SK"/>
        </w:rPr>
      </w:pPr>
      <w:r>
        <w:rPr>
          <w:rFonts w:cstheme="minorHAnsi"/>
        </w:rPr>
        <w:fldChar w:fldCharType="begin"/>
      </w:r>
      <w:r>
        <w:rPr>
          <w:rFonts w:cstheme="minorHAnsi"/>
        </w:rPr>
        <w:instrText xml:space="preserve"> TOC \h \z \t "Table;1" </w:instrText>
      </w:r>
      <w:r>
        <w:rPr>
          <w:rFonts w:cstheme="minorHAnsi"/>
        </w:rPr>
        <w:fldChar w:fldCharType="separate"/>
      </w:r>
      <w:hyperlink w:anchor="_Toc4535938" w:history="1">
        <w:r w:rsidR="00FF697E" w:rsidRPr="00883288">
          <w:rPr>
            <w:rStyle w:val="Hyperlink"/>
            <w:rFonts w:cs="Arial"/>
            <w:caps w:val="0"/>
            <w:noProof/>
            <w14:scene3d>
              <w14:camera w14:prst="orthographicFront"/>
              <w14:lightRig w14:rig="threePt" w14:dir="t">
                <w14:rot w14:lat="0" w14:lon="0" w14:rev="0"/>
              </w14:lightRig>
            </w14:scene3d>
          </w:rPr>
          <w:t>Tabuľka 1</w:t>
        </w:r>
        <w:r>
          <w:rPr>
            <w:rFonts w:asciiTheme="minorHAnsi" w:eastAsiaTheme="minorEastAsia" w:hAnsiTheme="minorHAnsi"/>
            <w:noProof/>
            <w:sz w:val="22"/>
            <w:lang w:eastAsia="sk-SK"/>
          </w:rPr>
          <w:tab/>
        </w:r>
        <w:r w:rsidR="00FF697E" w:rsidRPr="00FF697E">
          <w:rPr>
            <w:rStyle w:val="Hyperlink"/>
            <w:rFonts w:cs="Arial"/>
            <w:b w:val="0"/>
            <w:caps w:val="0"/>
            <w:noProof/>
          </w:rPr>
          <w:t>Porovnanie celkom</w:t>
        </w:r>
        <w:r w:rsidRPr="00FF697E">
          <w:rPr>
            <w:noProof/>
            <w:webHidden/>
          </w:rPr>
          <w:tab/>
        </w:r>
        <w:r>
          <w:rPr>
            <w:noProof/>
            <w:webHidden/>
          </w:rPr>
          <w:fldChar w:fldCharType="begin"/>
        </w:r>
        <w:r>
          <w:rPr>
            <w:noProof/>
            <w:webHidden/>
          </w:rPr>
          <w:instrText xml:space="preserve"> PAGEREF _Toc4535938 \h </w:instrText>
        </w:r>
        <w:r>
          <w:rPr>
            <w:noProof/>
            <w:webHidden/>
          </w:rPr>
        </w:r>
        <w:r>
          <w:rPr>
            <w:noProof/>
            <w:webHidden/>
          </w:rPr>
          <w:fldChar w:fldCharType="separate"/>
        </w:r>
        <w:r w:rsidR="00CE2171">
          <w:rPr>
            <w:noProof/>
            <w:webHidden/>
          </w:rPr>
          <w:t>18</w:t>
        </w:r>
        <w:r>
          <w:rPr>
            <w:noProof/>
            <w:webHidden/>
          </w:rPr>
          <w:fldChar w:fldCharType="end"/>
        </w:r>
      </w:hyperlink>
    </w:p>
    <w:p w14:paraId="0D34AD20" w14:textId="332069A7"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39"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2</w:t>
        </w:r>
        <w:r w:rsidR="001C7DEE">
          <w:rPr>
            <w:rFonts w:asciiTheme="minorHAnsi" w:eastAsiaTheme="minorEastAsia" w:hAnsiTheme="minorHAnsi"/>
            <w:noProof/>
            <w:sz w:val="22"/>
            <w:lang w:eastAsia="sk-SK"/>
          </w:rPr>
          <w:tab/>
        </w:r>
        <w:r w:rsidR="00FF697E" w:rsidRPr="00FF697E">
          <w:rPr>
            <w:rStyle w:val="Hyperlink"/>
            <w:rFonts w:cs="Arial"/>
            <w:b w:val="0"/>
            <w:caps w:val="0"/>
            <w:noProof/>
          </w:rPr>
          <w:t>Porovnanie celkom</w:t>
        </w:r>
        <w:r w:rsidR="001C7DEE" w:rsidRPr="00FF697E">
          <w:rPr>
            <w:noProof/>
            <w:webHidden/>
          </w:rPr>
          <w:tab/>
        </w:r>
        <w:r w:rsidR="001C7DEE">
          <w:rPr>
            <w:noProof/>
            <w:webHidden/>
          </w:rPr>
          <w:fldChar w:fldCharType="begin"/>
        </w:r>
        <w:r w:rsidR="001C7DEE">
          <w:rPr>
            <w:noProof/>
            <w:webHidden/>
          </w:rPr>
          <w:instrText xml:space="preserve"> PAGEREF _Toc4535939 \h </w:instrText>
        </w:r>
        <w:r w:rsidR="001C7DEE">
          <w:rPr>
            <w:noProof/>
            <w:webHidden/>
          </w:rPr>
        </w:r>
        <w:r w:rsidR="001C7DEE">
          <w:rPr>
            <w:noProof/>
            <w:webHidden/>
          </w:rPr>
          <w:fldChar w:fldCharType="separate"/>
        </w:r>
        <w:r w:rsidR="00CE2171">
          <w:rPr>
            <w:noProof/>
            <w:webHidden/>
          </w:rPr>
          <w:t>19</w:t>
        </w:r>
        <w:r w:rsidR="001C7DEE">
          <w:rPr>
            <w:noProof/>
            <w:webHidden/>
          </w:rPr>
          <w:fldChar w:fldCharType="end"/>
        </w:r>
      </w:hyperlink>
    </w:p>
    <w:p w14:paraId="38E25A80" w14:textId="1D41E825"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0"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3</w:t>
        </w:r>
        <w:r w:rsidR="001C7DEE">
          <w:rPr>
            <w:rFonts w:asciiTheme="minorHAnsi" w:eastAsiaTheme="minorEastAsia" w:hAnsiTheme="minorHAnsi"/>
            <w:noProof/>
            <w:sz w:val="22"/>
            <w:lang w:eastAsia="sk-SK"/>
          </w:rPr>
          <w:tab/>
        </w:r>
        <w:r w:rsidR="00FF697E" w:rsidRPr="00FF697E">
          <w:rPr>
            <w:rStyle w:val="Hyperlink"/>
            <w:rFonts w:cs="Arial"/>
            <w:b w:val="0"/>
            <w:caps w:val="0"/>
            <w:noProof/>
          </w:rPr>
          <w:t>Prehľad vekových kategórií dotknutých osôb</w:t>
        </w:r>
        <w:r w:rsidR="001C7DEE" w:rsidRPr="00FF697E">
          <w:rPr>
            <w:noProof/>
            <w:webHidden/>
          </w:rPr>
          <w:tab/>
        </w:r>
        <w:r w:rsidR="001C7DEE">
          <w:rPr>
            <w:noProof/>
            <w:webHidden/>
          </w:rPr>
          <w:fldChar w:fldCharType="begin"/>
        </w:r>
        <w:r w:rsidR="001C7DEE">
          <w:rPr>
            <w:noProof/>
            <w:webHidden/>
          </w:rPr>
          <w:instrText xml:space="preserve"> PAGEREF _Toc4535940 \h </w:instrText>
        </w:r>
        <w:r w:rsidR="001C7DEE">
          <w:rPr>
            <w:noProof/>
            <w:webHidden/>
          </w:rPr>
        </w:r>
        <w:r w:rsidR="001C7DEE">
          <w:rPr>
            <w:noProof/>
            <w:webHidden/>
          </w:rPr>
          <w:fldChar w:fldCharType="separate"/>
        </w:r>
        <w:r w:rsidR="00CE2171">
          <w:rPr>
            <w:noProof/>
            <w:webHidden/>
          </w:rPr>
          <w:t>23</w:t>
        </w:r>
        <w:r w:rsidR="001C7DEE">
          <w:rPr>
            <w:noProof/>
            <w:webHidden/>
          </w:rPr>
          <w:fldChar w:fldCharType="end"/>
        </w:r>
      </w:hyperlink>
    </w:p>
    <w:p w14:paraId="5EB6AAFA" w14:textId="54FE9D36"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1"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4</w:t>
        </w:r>
        <w:r w:rsidR="001C7DEE">
          <w:rPr>
            <w:rFonts w:asciiTheme="minorHAnsi" w:eastAsiaTheme="minorEastAsia" w:hAnsiTheme="minorHAnsi"/>
            <w:noProof/>
            <w:sz w:val="22"/>
            <w:lang w:eastAsia="sk-SK"/>
          </w:rPr>
          <w:tab/>
        </w:r>
        <w:r w:rsidR="00FF697E" w:rsidRPr="00FF697E">
          <w:rPr>
            <w:rStyle w:val="Hyperlink"/>
            <w:rFonts w:cs="Arial"/>
            <w:b w:val="0"/>
            <w:caps w:val="0"/>
            <w:noProof/>
          </w:rPr>
          <w:t>Špecifikácia úradov práce a počet prešetrovaných podnetov v r. 2018</w:t>
        </w:r>
        <w:r w:rsidR="001C7DEE" w:rsidRPr="00FF697E">
          <w:rPr>
            <w:noProof/>
            <w:webHidden/>
          </w:rPr>
          <w:tab/>
        </w:r>
        <w:r w:rsidR="001C7DEE">
          <w:rPr>
            <w:noProof/>
            <w:webHidden/>
          </w:rPr>
          <w:fldChar w:fldCharType="begin"/>
        </w:r>
        <w:r w:rsidR="001C7DEE">
          <w:rPr>
            <w:noProof/>
            <w:webHidden/>
          </w:rPr>
          <w:instrText xml:space="preserve"> PAGEREF _Toc4535941 \h </w:instrText>
        </w:r>
        <w:r w:rsidR="001C7DEE">
          <w:rPr>
            <w:noProof/>
            <w:webHidden/>
          </w:rPr>
        </w:r>
        <w:r w:rsidR="001C7DEE">
          <w:rPr>
            <w:noProof/>
            <w:webHidden/>
          </w:rPr>
          <w:fldChar w:fldCharType="separate"/>
        </w:r>
        <w:r w:rsidR="00CE2171">
          <w:rPr>
            <w:noProof/>
            <w:webHidden/>
          </w:rPr>
          <w:t>27</w:t>
        </w:r>
        <w:r w:rsidR="001C7DEE">
          <w:rPr>
            <w:noProof/>
            <w:webHidden/>
          </w:rPr>
          <w:fldChar w:fldCharType="end"/>
        </w:r>
      </w:hyperlink>
    </w:p>
    <w:p w14:paraId="20CA27CB" w14:textId="59EF4CC0"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2"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5</w:t>
        </w:r>
        <w:r w:rsidR="001C7DEE">
          <w:rPr>
            <w:rFonts w:asciiTheme="minorHAnsi" w:eastAsiaTheme="minorEastAsia" w:hAnsiTheme="minorHAnsi"/>
            <w:noProof/>
            <w:sz w:val="22"/>
            <w:lang w:eastAsia="sk-SK"/>
          </w:rPr>
          <w:tab/>
        </w:r>
        <w:r w:rsidR="00FF697E" w:rsidRPr="00FF697E">
          <w:rPr>
            <w:rStyle w:val="Hyperlink"/>
            <w:rFonts w:cs="Arial"/>
            <w:b w:val="0"/>
            <w:caps w:val="0"/>
            <w:noProof/>
          </w:rPr>
          <w:t>Prehľad konkrétnych najpozitívnejších zistení i najväčších zásahov identifikovaných pri osobných návštevách v r. 2018</w:t>
        </w:r>
        <w:r w:rsidR="001C7DEE" w:rsidRPr="00FF697E">
          <w:rPr>
            <w:noProof/>
            <w:webHidden/>
          </w:rPr>
          <w:tab/>
        </w:r>
        <w:r w:rsidR="001C7DEE">
          <w:rPr>
            <w:noProof/>
            <w:webHidden/>
          </w:rPr>
          <w:fldChar w:fldCharType="begin"/>
        </w:r>
        <w:r w:rsidR="001C7DEE">
          <w:rPr>
            <w:noProof/>
            <w:webHidden/>
          </w:rPr>
          <w:instrText xml:space="preserve"> PAGEREF _Toc4535942 \h </w:instrText>
        </w:r>
        <w:r w:rsidR="001C7DEE">
          <w:rPr>
            <w:noProof/>
            <w:webHidden/>
          </w:rPr>
        </w:r>
        <w:r w:rsidR="001C7DEE">
          <w:rPr>
            <w:noProof/>
            <w:webHidden/>
          </w:rPr>
          <w:fldChar w:fldCharType="separate"/>
        </w:r>
        <w:r w:rsidR="00CE2171">
          <w:rPr>
            <w:noProof/>
            <w:webHidden/>
          </w:rPr>
          <w:t>155</w:t>
        </w:r>
        <w:r w:rsidR="001C7DEE">
          <w:rPr>
            <w:noProof/>
            <w:webHidden/>
          </w:rPr>
          <w:fldChar w:fldCharType="end"/>
        </w:r>
      </w:hyperlink>
    </w:p>
    <w:p w14:paraId="06654A9A" w14:textId="6C9D197A"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3"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6</w:t>
        </w:r>
        <w:r w:rsidR="001C7DEE">
          <w:rPr>
            <w:rFonts w:asciiTheme="minorHAnsi" w:eastAsiaTheme="minorEastAsia" w:hAnsiTheme="minorHAnsi"/>
            <w:noProof/>
            <w:sz w:val="22"/>
            <w:lang w:eastAsia="sk-SK"/>
          </w:rPr>
          <w:tab/>
        </w:r>
        <w:r w:rsidR="00FF697E" w:rsidRPr="00FF697E">
          <w:rPr>
            <w:rStyle w:val="Hyperlink"/>
            <w:b w:val="0"/>
            <w:caps w:val="0"/>
            <w:noProof/>
          </w:rPr>
          <w:t>Monitoringy v zariadeniach sociálnych služieb s celoročnou pobytovou formou zrealizované v roku 2018</w:t>
        </w:r>
        <w:r w:rsidR="001C7DEE" w:rsidRPr="00FF697E">
          <w:rPr>
            <w:noProof/>
            <w:webHidden/>
          </w:rPr>
          <w:tab/>
        </w:r>
        <w:r w:rsidR="001C7DEE">
          <w:rPr>
            <w:noProof/>
            <w:webHidden/>
          </w:rPr>
          <w:fldChar w:fldCharType="begin"/>
        </w:r>
        <w:r w:rsidR="001C7DEE">
          <w:rPr>
            <w:noProof/>
            <w:webHidden/>
          </w:rPr>
          <w:instrText xml:space="preserve"> PAGEREF _Toc4535943 \h </w:instrText>
        </w:r>
        <w:r w:rsidR="001C7DEE">
          <w:rPr>
            <w:noProof/>
            <w:webHidden/>
          </w:rPr>
        </w:r>
        <w:r w:rsidR="001C7DEE">
          <w:rPr>
            <w:noProof/>
            <w:webHidden/>
          </w:rPr>
          <w:fldChar w:fldCharType="separate"/>
        </w:r>
        <w:r w:rsidR="00CE2171">
          <w:rPr>
            <w:noProof/>
            <w:webHidden/>
          </w:rPr>
          <w:t>156</w:t>
        </w:r>
        <w:r w:rsidR="001C7DEE">
          <w:rPr>
            <w:noProof/>
            <w:webHidden/>
          </w:rPr>
          <w:fldChar w:fldCharType="end"/>
        </w:r>
      </w:hyperlink>
    </w:p>
    <w:p w14:paraId="76EB9DBB" w14:textId="4672D3EE"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4"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7</w:t>
        </w:r>
        <w:r w:rsidR="001C7DEE">
          <w:rPr>
            <w:rFonts w:asciiTheme="minorHAnsi" w:eastAsiaTheme="minorEastAsia" w:hAnsiTheme="minorHAnsi"/>
            <w:noProof/>
            <w:sz w:val="22"/>
            <w:lang w:eastAsia="sk-SK"/>
          </w:rPr>
          <w:tab/>
        </w:r>
        <w:r w:rsidR="00FF697E" w:rsidRPr="00FF697E">
          <w:rPr>
            <w:rStyle w:val="Hyperlink"/>
            <w:b w:val="0"/>
            <w:caps w:val="0"/>
            <w:noProof/>
          </w:rPr>
          <w:t>Prehľad prieskumu zistených uzavretých poistných a súdnych žalôb</w:t>
        </w:r>
        <w:r w:rsidR="001C7DEE" w:rsidRPr="00FF697E">
          <w:rPr>
            <w:noProof/>
            <w:webHidden/>
          </w:rPr>
          <w:tab/>
        </w:r>
        <w:r w:rsidR="001C7DEE">
          <w:rPr>
            <w:noProof/>
            <w:webHidden/>
          </w:rPr>
          <w:fldChar w:fldCharType="begin"/>
        </w:r>
        <w:r w:rsidR="001C7DEE">
          <w:rPr>
            <w:noProof/>
            <w:webHidden/>
          </w:rPr>
          <w:instrText xml:space="preserve"> PAGEREF _Toc4535944 \h </w:instrText>
        </w:r>
        <w:r w:rsidR="001C7DEE">
          <w:rPr>
            <w:noProof/>
            <w:webHidden/>
          </w:rPr>
        </w:r>
        <w:r w:rsidR="001C7DEE">
          <w:rPr>
            <w:noProof/>
            <w:webHidden/>
          </w:rPr>
          <w:fldChar w:fldCharType="separate"/>
        </w:r>
        <w:r w:rsidR="00CE2171">
          <w:rPr>
            <w:noProof/>
            <w:webHidden/>
          </w:rPr>
          <w:t>164</w:t>
        </w:r>
        <w:r w:rsidR="001C7DEE">
          <w:rPr>
            <w:noProof/>
            <w:webHidden/>
          </w:rPr>
          <w:fldChar w:fldCharType="end"/>
        </w:r>
      </w:hyperlink>
    </w:p>
    <w:p w14:paraId="480EFA15" w14:textId="7BEBA826"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5"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8</w:t>
        </w:r>
        <w:r w:rsidR="001C7DEE">
          <w:rPr>
            <w:rFonts w:asciiTheme="minorHAnsi" w:eastAsiaTheme="minorEastAsia" w:hAnsiTheme="minorHAnsi"/>
            <w:noProof/>
            <w:sz w:val="22"/>
            <w:lang w:eastAsia="sk-SK"/>
          </w:rPr>
          <w:tab/>
        </w:r>
        <w:r w:rsidR="00FF697E" w:rsidRPr="00FF697E">
          <w:rPr>
            <w:rStyle w:val="Hyperlink"/>
            <w:rFonts w:cs="Arial"/>
            <w:b w:val="0"/>
            <w:caps w:val="0"/>
            <w:noProof/>
          </w:rPr>
          <w:t>Pracovné pozície zamestnancov úradu komisára pre osoby so zdravotným postihnutím</w:t>
        </w:r>
        <w:r w:rsidR="001C7DEE" w:rsidRPr="00FF697E">
          <w:rPr>
            <w:noProof/>
            <w:webHidden/>
          </w:rPr>
          <w:tab/>
        </w:r>
        <w:r w:rsidR="001C7DEE">
          <w:rPr>
            <w:noProof/>
            <w:webHidden/>
          </w:rPr>
          <w:fldChar w:fldCharType="begin"/>
        </w:r>
        <w:r w:rsidR="001C7DEE">
          <w:rPr>
            <w:noProof/>
            <w:webHidden/>
          </w:rPr>
          <w:instrText xml:space="preserve"> PAGEREF _Toc4535945 \h </w:instrText>
        </w:r>
        <w:r w:rsidR="001C7DEE">
          <w:rPr>
            <w:noProof/>
            <w:webHidden/>
          </w:rPr>
        </w:r>
        <w:r w:rsidR="001C7DEE">
          <w:rPr>
            <w:noProof/>
            <w:webHidden/>
          </w:rPr>
          <w:fldChar w:fldCharType="separate"/>
        </w:r>
        <w:r w:rsidR="00CE2171">
          <w:rPr>
            <w:noProof/>
            <w:webHidden/>
          </w:rPr>
          <w:t>186</w:t>
        </w:r>
        <w:r w:rsidR="001C7DEE">
          <w:rPr>
            <w:noProof/>
            <w:webHidden/>
          </w:rPr>
          <w:fldChar w:fldCharType="end"/>
        </w:r>
      </w:hyperlink>
    </w:p>
    <w:p w14:paraId="76ACCAD1" w14:textId="2006E6B8"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7"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 xml:space="preserve">abuľka </w:t>
        </w:r>
        <w:r w:rsidR="00EB5356">
          <w:rPr>
            <w:rStyle w:val="Hyperlink"/>
            <w:rFonts w:cs="Arial"/>
            <w:caps w:val="0"/>
            <w:noProof/>
            <w14:scene3d>
              <w14:camera w14:prst="orthographicFront"/>
              <w14:lightRig w14:rig="threePt" w14:dir="t">
                <w14:rot w14:lat="0" w14:lon="0" w14:rev="0"/>
              </w14:lightRig>
            </w14:scene3d>
          </w:rPr>
          <w:t>9</w:t>
        </w:r>
        <w:r w:rsidR="001C7DEE">
          <w:rPr>
            <w:rFonts w:asciiTheme="minorHAnsi" w:eastAsiaTheme="minorEastAsia" w:hAnsiTheme="minorHAnsi"/>
            <w:noProof/>
            <w:sz w:val="22"/>
            <w:lang w:eastAsia="sk-SK"/>
          </w:rPr>
          <w:tab/>
        </w:r>
        <w:r w:rsidR="00FF697E" w:rsidRPr="00FF697E">
          <w:rPr>
            <w:rStyle w:val="Hyperlink"/>
            <w:rFonts w:cs="Arial"/>
            <w:b w:val="0"/>
            <w:caps w:val="0"/>
            <w:noProof/>
          </w:rPr>
          <w:t>Opatrenia uložené na nápravu</w:t>
        </w:r>
        <w:r w:rsidR="001C7DEE" w:rsidRPr="00FF697E">
          <w:rPr>
            <w:noProof/>
            <w:webHidden/>
          </w:rPr>
          <w:tab/>
        </w:r>
        <w:r w:rsidR="001C7DEE">
          <w:rPr>
            <w:noProof/>
            <w:webHidden/>
          </w:rPr>
          <w:fldChar w:fldCharType="begin"/>
        </w:r>
        <w:r w:rsidR="001C7DEE">
          <w:rPr>
            <w:noProof/>
            <w:webHidden/>
          </w:rPr>
          <w:instrText xml:space="preserve"> PAGEREF _Toc4535947 \h </w:instrText>
        </w:r>
        <w:r w:rsidR="001C7DEE">
          <w:rPr>
            <w:noProof/>
            <w:webHidden/>
          </w:rPr>
        </w:r>
        <w:r w:rsidR="001C7DEE">
          <w:rPr>
            <w:noProof/>
            <w:webHidden/>
          </w:rPr>
          <w:fldChar w:fldCharType="separate"/>
        </w:r>
        <w:r w:rsidR="00CE2171">
          <w:rPr>
            <w:noProof/>
            <w:webHidden/>
          </w:rPr>
          <w:t>188</w:t>
        </w:r>
        <w:r w:rsidR="001C7DEE">
          <w:rPr>
            <w:noProof/>
            <w:webHidden/>
          </w:rPr>
          <w:fldChar w:fldCharType="end"/>
        </w:r>
      </w:hyperlink>
    </w:p>
    <w:p w14:paraId="5DEDAA16" w14:textId="1CF94443"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8"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1</w:t>
        </w:r>
        <w:r w:rsidR="00EB5356">
          <w:rPr>
            <w:rStyle w:val="Hyperlink"/>
            <w:rFonts w:cs="Arial"/>
            <w:caps w:val="0"/>
            <w:noProof/>
            <w14:scene3d>
              <w14:camera w14:prst="orthographicFront"/>
              <w14:lightRig w14:rig="threePt" w14:dir="t">
                <w14:rot w14:lat="0" w14:lon="0" w14:rev="0"/>
              </w14:lightRig>
            </w14:scene3d>
          </w:rPr>
          <w:t>0</w:t>
        </w:r>
        <w:r w:rsidR="001C7DEE">
          <w:rPr>
            <w:rFonts w:asciiTheme="minorHAnsi" w:eastAsiaTheme="minorEastAsia" w:hAnsiTheme="minorHAnsi"/>
            <w:noProof/>
            <w:sz w:val="22"/>
            <w:lang w:eastAsia="sk-SK"/>
          </w:rPr>
          <w:tab/>
        </w:r>
        <w:r w:rsidR="00FF697E" w:rsidRPr="00FF697E">
          <w:rPr>
            <w:rStyle w:val="Hyperlink"/>
            <w:rFonts w:cs="Arial"/>
            <w:b w:val="0"/>
            <w:caps w:val="0"/>
            <w:noProof/>
          </w:rPr>
          <w:t>Výška poskytnutej a skutočne čerpanej dotácie úradu komisára pre osoby so zdravotným postihnutím v r. 2018</w:t>
        </w:r>
        <w:r w:rsidR="001C7DEE" w:rsidRPr="00FF697E">
          <w:rPr>
            <w:noProof/>
            <w:webHidden/>
          </w:rPr>
          <w:tab/>
        </w:r>
        <w:r w:rsidR="001C7DEE">
          <w:rPr>
            <w:noProof/>
            <w:webHidden/>
          </w:rPr>
          <w:fldChar w:fldCharType="begin"/>
        </w:r>
        <w:r w:rsidR="001C7DEE">
          <w:rPr>
            <w:noProof/>
            <w:webHidden/>
          </w:rPr>
          <w:instrText xml:space="preserve"> PAGEREF _Toc4535948 \h </w:instrText>
        </w:r>
        <w:r w:rsidR="001C7DEE">
          <w:rPr>
            <w:noProof/>
            <w:webHidden/>
          </w:rPr>
        </w:r>
        <w:r w:rsidR="001C7DEE">
          <w:rPr>
            <w:noProof/>
            <w:webHidden/>
          </w:rPr>
          <w:fldChar w:fldCharType="separate"/>
        </w:r>
        <w:r w:rsidR="00CE2171">
          <w:rPr>
            <w:noProof/>
            <w:webHidden/>
          </w:rPr>
          <w:t>195</w:t>
        </w:r>
        <w:r w:rsidR="001C7DEE">
          <w:rPr>
            <w:noProof/>
            <w:webHidden/>
          </w:rPr>
          <w:fldChar w:fldCharType="end"/>
        </w:r>
      </w:hyperlink>
    </w:p>
    <w:p w14:paraId="01A3049C" w14:textId="062276EF" w:rsidR="001C7DEE" w:rsidRDefault="00B17407" w:rsidP="00EB5356">
      <w:pPr>
        <w:pStyle w:val="TOC1"/>
        <w:tabs>
          <w:tab w:val="clear" w:pos="2835"/>
          <w:tab w:val="clear" w:pos="2977"/>
        </w:tabs>
        <w:ind w:left="1418" w:hanging="1418"/>
        <w:rPr>
          <w:rFonts w:asciiTheme="minorHAnsi" w:eastAsiaTheme="minorEastAsia" w:hAnsiTheme="minorHAnsi"/>
          <w:noProof/>
          <w:sz w:val="22"/>
          <w:lang w:eastAsia="sk-SK"/>
        </w:rPr>
      </w:pPr>
      <w:hyperlink w:anchor="_Toc4535949" w:history="1">
        <w:r w:rsidR="00FF697E">
          <w:rPr>
            <w:rStyle w:val="Hyperlink"/>
            <w:rFonts w:cs="Arial"/>
            <w:caps w:val="0"/>
            <w:noProof/>
            <w14:scene3d>
              <w14:camera w14:prst="orthographicFront"/>
              <w14:lightRig w14:rig="threePt" w14:dir="t">
                <w14:rot w14:lat="0" w14:lon="0" w14:rev="0"/>
              </w14:lightRig>
            </w14:scene3d>
          </w:rPr>
          <w:t>T</w:t>
        </w:r>
        <w:r w:rsidR="00FF697E" w:rsidRPr="00883288">
          <w:rPr>
            <w:rStyle w:val="Hyperlink"/>
            <w:rFonts w:cs="Arial"/>
            <w:caps w:val="0"/>
            <w:noProof/>
            <w14:scene3d>
              <w14:camera w14:prst="orthographicFront"/>
              <w14:lightRig w14:rig="threePt" w14:dir="t">
                <w14:rot w14:lat="0" w14:lon="0" w14:rev="0"/>
              </w14:lightRig>
            </w14:scene3d>
          </w:rPr>
          <w:t>abuľka 1</w:t>
        </w:r>
        <w:r w:rsidR="00EB5356">
          <w:rPr>
            <w:rStyle w:val="Hyperlink"/>
            <w:rFonts w:cs="Arial"/>
            <w:caps w:val="0"/>
            <w:noProof/>
            <w14:scene3d>
              <w14:camera w14:prst="orthographicFront"/>
              <w14:lightRig w14:rig="threePt" w14:dir="t">
                <w14:rot w14:lat="0" w14:lon="0" w14:rev="0"/>
              </w14:lightRig>
            </w14:scene3d>
          </w:rPr>
          <w:t>1</w:t>
        </w:r>
        <w:r w:rsidR="001C7DEE">
          <w:rPr>
            <w:rFonts w:asciiTheme="minorHAnsi" w:eastAsiaTheme="minorEastAsia" w:hAnsiTheme="minorHAnsi"/>
            <w:noProof/>
            <w:sz w:val="22"/>
            <w:lang w:eastAsia="sk-SK"/>
          </w:rPr>
          <w:tab/>
        </w:r>
        <w:r w:rsidR="00FF697E" w:rsidRPr="00FF697E">
          <w:rPr>
            <w:rStyle w:val="Hyperlink"/>
            <w:rFonts w:cs="Arial"/>
            <w:b w:val="0"/>
            <w:caps w:val="0"/>
            <w:noProof/>
          </w:rPr>
          <w:t>Detaily k čerpaniu dotácie úradu komisára pre osoby so zdravotným postihnutím k </w:t>
        </w:r>
        <w:r w:rsidR="001C7DEE" w:rsidRPr="00FF697E">
          <w:rPr>
            <w:rStyle w:val="Hyperlink"/>
            <w:rFonts w:cs="Arial"/>
            <w:b w:val="0"/>
            <w:noProof/>
          </w:rPr>
          <w:t>31.</w:t>
        </w:r>
        <w:r w:rsidR="004A54C8">
          <w:rPr>
            <w:rStyle w:val="Hyperlink"/>
            <w:rFonts w:cs="Arial"/>
            <w:b w:val="0"/>
            <w:noProof/>
          </w:rPr>
          <w:t> </w:t>
        </w:r>
        <w:r w:rsidR="001C7DEE" w:rsidRPr="00FF697E">
          <w:rPr>
            <w:rStyle w:val="Hyperlink"/>
            <w:rFonts w:cs="Arial"/>
            <w:b w:val="0"/>
            <w:noProof/>
          </w:rPr>
          <w:t>12.</w:t>
        </w:r>
        <w:r w:rsidR="004A54C8">
          <w:rPr>
            <w:rStyle w:val="Hyperlink"/>
            <w:rFonts w:cs="Arial"/>
            <w:b w:val="0"/>
            <w:noProof/>
          </w:rPr>
          <w:t> </w:t>
        </w:r>
        <w:r w:rsidR="001C7DEE" w:rsidRPr="00FF697E">
          <w:rPr>
            <w:rStyle w:val="Hyperlink"/>
            <w:rFonts w:cs="Arial"/>
            <w:b w:val="0"/>
            <w:noProof/>
          </w:rPr>
          <w:t>2018</w:t>
        </w:r>
        <w:r w:rsidR="001C7DEE" w:rsidRPr="00FF697E">
          <w:rPr>
            <w:noProof/>
            <w:webHidden/>
          </w:rPr>
          <w:tab/>
        </w:r>
        <w:r w:rsidR="001C7DEE">
          <w:rPr>
            <w:noProof/>
            <w:webHidden/>
          </w:rPr>
          <w:fldChar w:fldCharType="begin"/>
        </w:r>
        <w:r w:rsidR="001C7DEE">
          <w:rPr>
            <w:noProof/>
            <w:webHidden/>
          </w:rPr>
          <w:instrText xml:space="preserve"> PAGEREF _Toc4535949 \h </w:instrText>
        </w:r>
        <w:r w:rsidR="001C7DEE">
          <w:rPr>
            <w:noProof/>
            <w:webHidden/>
          </w:rPr>
        </w:r>
        <w:r w:rsidR="001C7DEE">
          <w:rPr>
            <w:noProof/>
            <w:webHidden/>
          </w:rPr>
          <w:fldChar w:fldCharType="separate"/>
        </w:r>
        <w:r w:rsidR="00CE2171">
          <w:rPr>
            <w:noProof/>
            <w:webHidden/>
          </w:rPr>
          <w:t>195</w:t>
        </w:r>
        <w:r w:rsidR="001C7DEE">
          <w:rPr>
            <w:noProof/>
            <w:webHidden/>
          </w:rPr>
          <w:fldChar w:fldCharType="end"/>
        </w:r>
      </w:hyperlink>
    </w:p>
    <w:p w14:paraId="2AC12A03" w14:textId="436F3166" w:rsidR="00506CC6" w:rsidRDefault="001C7DEE" w:rsidP="00944042">
      <w:pPr>
        <w:rPr>
          <w:rFonts w:cstheme="minorHAnsi"/>
        </w:rPr>
      </w:pPr>
      <w:r>
        <w:rPr>
          <w:rFonts w:cstheme="minorHAnsi"/>
        </w:rPr>
        <w:fldChar w:fldCharType="end"/>
      </w:r>
    </w:p>
    <w:p w14:paraId="1BC6F032" w14:textId="77777777" w:rsidR="00506CC6" w:rsidRDefault="00506CC6">
      <w:pPr>
        <w:spacing w:after="160" w:line="259" w:lineRule="auto"/>
        <w:jc w:val="left"/>
        <w:rPr>
          <w:rFonts w:cstheme="minorHAnsi"/>
        </w:rPr>
      </w:pPr>
      <w:r>
        <w:rPr>
          <w:rFonts w:cstheme="minorHAnsi"/>
        </w:rPr>
        <w:br w:type="page"/>
      </w:r>
    </w:p>
    <w:p w14:paraId="4F7578E7" w14:textId="1F20788B" w:rsidR="00944042" w:rsidRDefault="00944042" w:rsidP="00944042">
      <w:pPr>
        <w:pStyle w:val="Heading0"/>
        <w:ind w:left="0"/>
      </w:pPr>
      <w:bookmarkStart w:id="14" w:name="_Toc4580648"/>
      <w:r w:rsidRPr="00823ADF">
        <w:rPr>
          <w:rFonts w:cs="Arial"/>
        </w:rPr>
        <w:lastRenderedPageBreak/>
        <w:t xml:space="preserve">Zoznam </w:t>
      </w:r>
      <w:r>
        <w:rPr>
          <w:rFonts w:cs="Arial"/>
        </w:rPr>
        <w:t>obrázkov</w:t>
      </w:r>
      <w:bookmarkEnd w:id="14"/>
    </w:p>
    <w:p w14:paraId="57972732" w14:textId="762AAD08" w:rsidR="009549DD" w:rsidRDefault="000D7F43" w:rsidP="00A917E4">
      <w:pPr>
        <w:pStyle w:val="TOC1"/>
        <w:tabs>
          <w:tab w:val="clear" w:pos="2835"/>
          <w:tab w:val="clear" w:pos="2977"/>
        </w:tabs>
        <w:ind w:left="1418" w:hanging="1418"/>
        <w:rPr>
          <w:rFonts w:asciiTheme="minorHAnsi" w:eastAsiaTheme="minorEastAsia" w:hAnsiTheme="minorHAnsi"/>
          <w:noProof/>
          <w:sz w:val="22"/>
          <w:lang w:eastAsia="sk-SK"/>
        </w:rPr>
      </w:pPr>
      <w:r>
        <w:fldChar w:fldCharType="begin"/>
      </w:r>
      <w:r>
        <w:instrText xml:space="preserve"> TOC \h \z \t "Image;1" </w:instrText>
      </w:r>
      <w:r>
        <w:fldChar w:fldCharType="separate"/>
      </w:r>
      <w:hyperlink w:anchor="_Toc4584769" w:history="1">
        <w:r w:rsidR="009549DD" w:rsidRPr="00AE70E7">
          <w:rPr>
            <w:rStyle w:val="Hyperlink"/>
            <w:rFonts w:cs="Arial"/>
            <w:caps w:val="0"/>
            <w:noProof/>
          </w:rPr>
          <w:t>Obrázok 1</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 xml:space="preserve">adomerská </w:t>
        </w:r>
        <w:r w:rsidR="00A917E4">
          <w:rPr>
            <w:rStyle w:val="Hyperlink"/>
            <w:b w:val="0"/>
            <w:caps w:val="0"/>
            <w:noProof/>
          </w:rPr>
          <w:t>V</w:t>
        </w:r>
        <w:r w:rsidR="009549DD" w:rsidRPr="009549DD">
          <w:rPr>
            <w:rStyle w:val="Hyperlink"/>
            <w:b w:val="0"/>
            <w:caps w:val="0"/>
            <w:noProof/>
          </w:rPr>
          <w:t>ieska - izba klienta ako doma</w:t>
        </w:r>
        <w:r w:rsidR="009549DD" w:rsidRPr="009549DD">
          <w:rPr>
            <w:noProof/>
            <w:webHidden/>
          </w:rPr>
          <w:tab/>
        </w:r>
        <w:r w:rsidR="009549DD">
          <w:rPr>
            <w:noProof/>
            <w:webHidden/>
          </w:rPr>
          <w:fldChar w:fldCharType="begin"/>
        </w:r>
        <w:r w:rsidR="009549DD">
          <w:rPr>
            <w:noProof/>
            <w:webHidden/>
          </w:rPr>
          <w:instrText xml:space="preserve"> PAGEREF _Toc4584769 \h </w:instrText>
        </w:r>
        <w:r w:rsidR="009549DD">
          <w:rPr>
            <w:noProof/>
            <w:webHidden/>
          </w:rPr>
        </w:r>
        <w:r w:rsidR="009549DD">
          <w:rPr>
            <w:noProof/>
            <w:webHidden/>
          </w:rPr>
          <w:fldChar w:fldCharType="separate"/>
        </w:r>
        <w:r w:rsidR="00CB7835">
          <w:rPr>
            <w:noProof/>
            <w:webHidden/>
          </w:rPr>
          <w:t>167</w:t>
        </w:r>
        <w:r w:rsidR="009549DD">
          <w:rPr>
            <w:noProof/>
            <w:webHidden/>
          </w:rPr>
          <w:fldChar w:fldCharType="end"/>
        </w:r>
      </w:hyperlink>
    </w:p>
    <w:p w14:paraId="5CC77F55" w14:textId="65517393"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0" w:history="1">
        <w:r w:rsidR="009549DD">
          <w:rPr>
            <w:rStyle w:val="Hyperlink"/>
            <w:rFonts w:cs="Arial"/>
            <w:caps w:val="0"/>
            <w:noProof/>
          </w:rPr>
          <w:t>O</w:t>
        </w:r>
        <w:r w:rsidR="009549DD" w:rsidRPr="00AE70E7">
          <w:rPr>
            <w:rStyle w:val="Hyperlink"/>
            <w:rFonts w:cs="Arial"/>
            <w:caps w:val="0"/>
            <w:noProof/>
          </w:rPr>
          <w:t>brázok 2</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ibertas - izba klientov</w:t>
        </w:r>
        <w:r w:rsidR="009549DD" w:rsidRPr="009549DD">
          <w:rPr>
            <w:noProof/>
            <w:webHidden/>
          </w:rPr>
          <w:tab/>
        </w:r>
        <w:r w:rsidR="009549DD">
          <w:rPr>
            <w:noProof/>
            <w:webHidden/>
          </w:rPr>
          <w:fldChar w:fldCharType="begin"/>
        </w:r>
        <w:r w:rsidR="009549DD">
          <w:rPr>
            <w:noProof/>
            <w:webHidden/>
          </w:rPr>
          <w:instrText xml:space="preserve"> PAGEREF _Toc4584770 \h </w:instrText>
        </w:r>
        <w:r w:rsidR="009549DD">
          <w:rPr>
            <w:noProof/>
            <w:webHidden/>
          </w:rPr>
        </w:r>
        <w:r w:rsidR="009549DD">
          <w:rPr>
            <w:noProof/>
            <w:webHidden/>
          </w:rPr>
          <w:fldChar w:fldCharType="separate"/>
        </w:r>
        <w:r w:rsidR="00CB7835">
          <w:rPr>
            <w:noProof/>
            <w:webHidden/>
          </w:rPr>
          <w:t>167</w:t>
        </w:r>
        <w:r w:rsidR="009549DD">
          <w:rPr>
            <w:noProof/>
            <w:webHidden/>
          </w:rPr>
          <w:fldChar w:fldCharType="end"/>
        </w:r>
      </w:hyperlink>
    </w:p>
    <w:p w14:paraId="6C6CB55F" w14:textId="22DF2338"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1" w:history="1">
        <w:r w:rsidR="009549DD">
          <w:rPr>
            <w:rStyle w:val="Hyperlink"/>
            <w:rFonts w:cs="Arial"/>
            <w:caps w:val="0"/>
            <w:noProof/>
          </w:rPr>
          <w:t>O</w:t>
        </w:r>
        <w:r w:rsidR="009549DD" w:rsidRPr="00AE70E7">
          <w:rPr>
            <w:rStyle w:val="Hyperlink"/>
            <w:rFonts w:cs="Arial"/>
            <w:caps w:val="0"/>
            <w:noProof/>
          </w:rPr>
          <w:t>brázok 3</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ibertas - sieťová posteľ</w:t>
        </w:r>
        <w:r w:rsidR="009549DD" w:rsidRPr="009549DD">
          <w:rPr>
            <w:noProof/>
            <w:webHidden/>
          </w:rPr>
          <w:tab/>
        </w:r>
        <w:r w:rsidR="009549DD">
          <w:rPr>
            <w:noProof/>
            <w:webHidden/>
          </w:rPr>
          <w:fldChar w:fldCharType="begin"/>
        </w:r>
        <w:r w:rsidR="009549DD">
          <w:rPr>
            <w:noProof/>
            <w:webHidden/>
          </w:rPr>
          <w:instrText xml:space="preserve"> PAGEREF _Toc4584771 \h </w:instrText>
        </w:r>
        <w:r w:rsidR="009549DD">
          <w:rPr>
            <w:noProof/>
            <w:webHidden/>
          </w:rPr>
        </w:r>
        <w:r w:rsidR="009549DD">
          <w:rPr>
            <w:noProof/>
            <w:webHidden/>
          </w:rPr>
          <w:fldChar w:fldCharType="separate"/>
        </w:r>
        <w:r w:rsidR="00CB7835">
          <w:rPr>
            <w:noProof/>
            <w:webHidden/>
          </w:rPr>
          <w:t>168</w:t>
        </w:r>
        <w:r w:rsidR="009549DD">
          <w:rPr>
            <w:noProof/>
            <w:webHidden/>
          </w:rPr>
          <w:fldChar w:fldCharType="end"/>
        </w:r>
      </w:hyperlink>
    </w:p>
    <w:p w14:paraId="2176E105" w14:textId="51B5E404"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2" w:history="1">
        <w:r w:rsidR="009549DD">
          <w:rPr>
            <w:rStyle w:val="Hyperlink"/>
            <w:rFonts w:cs="Arial"/>
            <w:caps w:val="0"/>
            <w:noProof/>
          </w:rPr>
          <w:t>O</w:t>
        </w:r>
        <w:r w:rsidR="009549DD" w:rsidRPr="00AE70E7">
          <w:rPr>
            <w:rStyle w:val="Hyperlink"/>
            <w:rFonts w:cs="Arial"/>
            <w:caps w:val="0"/>
            <w:noProof/>
          </w:rPr>
          <w:t>brázok 4</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B</w:t>
        </w:r>
        <w:r w:rsidR="009549DD" w:rsidRPr="009549DD">
          <w:rPr>
            <w:rStyle w:val="Hyperlink"/>
            <w:b w:val="0"/>
            <w:caps w:val="0"/>
            <w:noProof/>
          </w:rPr>
          <w:t>orský sv. Jur - klietková posteľ s klientkou a sieťová posteľ</w:t>
        </w:r>
        <w:r w:rsidR="009549DD" w:rsidRPr="009549DD">
          <w:rPr>
            <w:noProof/>
            <w:webHidden/>
          </w:rPr>
          <w:tab/>
        </w:r>
        <w:r w:rsidR="009549DD">
          <w:rPr>
            <w:noProof/>
            <w:webHidden/>
          </w:rPr>
          <w:fldChar w:fldCharType="begin"/>
        </w:r>
        <w:r w:rsidR="009549DD">
          <w:rPr>
            <w:noProof/>
            <w:webHidden/>
          </w:rPr>
          <w:instrText xml:space="preserve"> PAGEREF _Toc4584772 \h </w:instrText>
        </w:r>
        <w:r w:rsidR="009549DD">
          <w:rPr>
            <w:noProof/>
            <w:webHidden/>
          </w:rPr>
        </w:r>
        <w:r w:rsidR="009549DD">
          <w:rPr>
            <w:noProof/>
            <w:webHidden/>
          </w:rPr>
          <w:fldChar w:fldCharType="separate"/>
        </w:r>
        <w:r w:rsidR="00CB7835">
          <w:rPr>
            <w:noProof/>
            <w:webHidden/>
          </w:rPr>
          <w:t>168</w:t>
        </w:r>
        <w:r w:rsidR="009549DD">
          <w:rPr>
            <w:noProof/>
            <w:webHidden/>
          </w:rPr>
          <w:fldChar w:fldCharType="end"/>
        </w:r>
      </w:hyperlink>
    </w:p>
    <w:p w14:paraId="68A338AF" w14:textId="7EAED1B2"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3" w:history="1">
        <w:r w:rsidR="009549DD">
          <w:rPr>
            <w:rStyle w:val="Hyperlink"/>
            <w:rFonts w:cs="Arial"/>
            <w:caps w:val="0"/>
            <w:noProof/>
          </w:rPr>
          <w:t>O</w:t>
        </w:r>
        <w:r w:rsidR="009549DD" w:rsidRPr="00AE70E7">
          <w:rPr>
            <w:rStyle w:val="Hyperlink"/>
            <w:rFonts w:cs="Arial"/>
            <w:caps w:val="0"/>
            <w:noProof/>
          </w:rPr>
          <w:t>brázok 5</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H</w:t>
        </w:r>
        <w:r w:rsidR="009549DD" w:rsidRPr="009549DD">
          <w:rPr>
            <w:rStyle w:val="Hyperlink"/>
            <w:b w:val="0"/>
            <w:caps w:val="0"/>
            <w:noProof/>
          </w:rPr>
          <w:t xml:space="preserve">rabové </w:t>
        </w:r>
        <w:r w:rsidR="00A917E4">
          <w:rPr>
            <w:rStyle w:val="Hyperlink"/>
            <w:b w:val="0"/>
            <w:caps w:val="0"/>
            <w:noProof/>
          </w:rPr>
          <w:t>B</w:t>
        </w:r>
        <w:r w:rsidR="009549DD" w:rsidRPr="009549DD">
          <w:rPr>
            <w:rStyle w:val="Hyperlink"/>
            <w:b w:val="0"/>
            <w:caps w:val="0"/>
            <w:noProof/>
          </w:rPr>
          <w:t>ytča - vhodná kúpeľňa</w:t>
        </w:r>
        <w:r w:rsidR="009549DD" w:rsidRPr="009549DD">
          <w:rPr>
            <w:noProof/>
            <w:webHidden/>
          </w:rPr>
          <w:tab/>
        </w:r>
        <w:r w:rsidR="009549DD">
          <w:rPr>
            <w:noProof/>
            <w:webHidden/>
          </w:rPr>
          <w:fldChar w:fldCharType="begin"/>
        </w:r>
        <w:r w:rsidR="009549DD">
          <w:rPr>
            <w:noProof/>
            <w:webHidden/>
          </w:rPr>
          <w:instrText xml:space="preserve"> PAGEREF _Toc4584773 \h </w:instrText>
        </w:r>
        <w:r w:rsidR="009549DD">
          <w:rPr>
            <w:noProof/>
            <w:webHidden/>
          </w:rPr>
        </w:r>
        <w:r w:rsidR="009549DD">
          <w:rPr>
            <w:noProof/>
            <w:webHidden/>
          </w:rPr>
          <w:fldChar w:fldCharType="separate"/>
        </w:r>
        <w:r w:rsidR="00CB7835">
          <w:rPr>
            <w:noProof/>
            <w:webHidden/>
          </w:rPr>
          <w:t>169</w:t>
        </w:r>
        <w:r w:rsidR="009549DD">
          <w:rPr>
            <w:noProof/>
            <w:webHidden/>
          </w:rPr>
          <w:fldChar w:fldCharType="end"/>
        </w:r>
      </w:hyperlink>
    </w:p>
    <w:p w14:paraId="58C2706F" w14:textId="5044A720"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4" w:history="1">
        <w:r w:rsidR="009549DD">
          <w:rPr>
            <w:rStyle w:val="Hyperlink"/>
            <w:rFonts w:cs="Arial"/>
            <w:caps w:val="0"/>
            <w:noProof/>
          </w:rPr>
          <w:t>O</w:t>
        </w:r>
        <w:r w:rsidR="009549DD" w:rsidRPr="00AE70E7">
          <w:rPr>
            <w:rStyle w:val="Hyperlink"/>
            <w:rFonts w:cs="Arial"/>
            <w:caps w:val="0"/>
            <w:noProof/>
          </w:rPr>
          <w:t>brázok 6</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S</w:t>
        </w:r>
        <w:r w:rsidR="009549DD" w:rsidRPr="009549DD">
          <w:rPr>
            <w:rStyle w:val="Hyperlink"/>
            <w:b w:val="0"/>
            <w:caps w:val="0"/>
            <w:noProof/>
          </w:rPr>
          <w:t xml:space="preserve">vätý </w:t>
        </w:r>
        <w:r w:rsidR="00A917E4">
          <w:rPr>
            <w:rStyle w:val="Hyperlink"/>
            <w:b w:val="0"/>
            <w:caps w:val="0"/>
            <w:noProof/>
          </w:rPr>
          <w:t>P</w:t>
        </w:r>
        <w:r w:rsidR="009549DD" w:rsidRPr="009549DD">
          <w:rPr>
            <w:rStyle w:val="Hyperlink"/>
            <w:b w:val="0"/>
            <w:caps w:val="0"/>
            <w:noProof/>
          </w:rPr>
          <w:t>eter - bariérová sprcha</w:t>
        </w:r>
        <w:r w:rsidR="009549DD" w:rsidRPr="009549DD">
          <w:rPr>
            <w:noProof/>
            <w:webHidden/>
          </w:rPr>
          <w:tab/>
        </w:r>
        <w:r w:rsidR="009549DD">
          <w:rPr>
            <w:noProof/>
            <w:webHidden/>
          </w:rPr>
          <w:fldChar w:fldCharType="begin"/>
        </w:r>
        <w:r w:rsidR="009549DD">
          <w:rPr>
            <w:noProof/>
            <w:webHidden/>
          </w:rPr>
          <w:instrText xml:space="preserve"> PAGEREF _Toc4584774 \h </w:instrText>
        </w:r>
        <w:r w:rsidR="009549DD">
          <w:rPr>
            <w:noProof/>
            <w:webHidden/>
          </w:rPr>
        </w:r>
        <w:r w:rsidR="009549DD">
          <w:rPr>
            <w:noProof/>
            <w:webHidden/>
          </w:rPr>
          <w:fldChar w:fldCharType="separate"/>
        </w:r>
        <w:r w:rsidR="00CB7835">
          <w:rPr>
            <w:noProof/>
            <w:webHidden/>
          </w:rPr>
          <w:t>170</w:t>
        </w:r>
        <w:r w:rsidR="009549DD">
          <w:rPr>
            <w:noProof/>
            <w:webHidden/>
          </w:rPr>
          <w:fldChar w:fldCharType="end"/>
        </w:r>
      </w:hyperlink>
    </w:p>
    <w:p w14:paraId="36602A84" w14:textId="5DB35157"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5" w:history="1">
        <w:r w:rsidR="009549DD">
          <w:rPr>
            <w:rStyle w:val="Hyperlink"/>
            <w:rFonts w:cs="Arial"/>
            <w:caps w:val="0"/>
            <w:noProof/>
          </w:rPr>
          <w:t>O</w:t>
        </w:r>
        <w:r w:rsidR="009549DD" w:rsidRPr="00AE70E7">
          <w:rPr>
            <w:rStyle w:val="Hyperlink"/>
            <w:rFonts w:cs="Arial"/>
            <w:caps w:val="0"/>
            <w:noProof/>
          </w:rPr>
          <w:t>brázok 7</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H</w:t>
        </w:r>
        <w:r w:rsidR="009549DD" w:rsidRPr="009549DD">
          <w:rPr>
            <w:rStyle w:val="Hyperlink"/>
            <w:b w:val="0"/>
            <w:caps w:val="0"/>
            <w:noProof/>
          </w:rPr>
          <w:t xml:space="preserve">rabové </w:t>
        </w:r>
        <w:r w:rsidR="00A917E4">
          <w:rPr>
            <w:rStyle w:val="Hyperlink"/>
            <w:b w:val="0"/>
            <w:caps w:val="0"/>
            <w:noProof/>
          </w:rPr>
          <w:t>B</w:t>
        </w:r>
        <w:r w:rsidR="009549DD" w:rsidRPr="009549DD">
          <w:rPr>
            <w:rStyle w:val="Hyperlink"/>
            <w:b w:val="0"/>
            <w:caps w:val="0"/>
            <w:noProof/>
          </w:rPr>
          <w:t>ytča - sprcha bez sprchovacej hlavice</w:t>
        </w:r>
        <w:r w:rsidR="009549DD" w:rsidRPr="009549DD">
          <w:rPr>
            <w:noProof/>
            <w:webHidden/>
          </w:rPr>
          <w:tab/>
        </w:r>
        <w:r w:rsidR="009549DD">
          <w:rPr>
            <w:noProof/>
            <w:webHidden/>
          </w:rPr>
          <w:fldChar w:fldCharType="begin"/>
        </w:r>
        <w:r w:rsidR="009549DD">
          <w:rPr>
            <w:noProof/>
            <w:webHidden/>
          </w:rPr>
          <w:instrText xml:space="preserve"> PAGEREF _Toc4584775 \h </w:instrText>
        </w:r>
        <w:r w:rsidR="009549DD">
          <w:rPr>
            <w:noProof/>
            <w:webHidden/>
          </w:rPr>
        </w:r>
        <w:r w:rsidR="009549DD">
          <w:rPr>
            <w:noProof/>
            <w:webHidden/>
          </w:rPr>
          <w:fldChar w:fldCharType="separate"/>
        </w:r>
        <w:r w:rsidR="00CB7835">
          <w:rPr>
            <w:noProof/>
            <w:webHidden/>
          </w:rPr>
          <w:t>170</w:t>
        </w:r>
        <w:r w:rsidR="009549DD">
          <w:rPr>
            <w:noProof/>
            <w:webHidden/>
          </w:rPr>
          <w:fldChar w:fldCharType="end"/>
        </w:r>
      </w:hyperlink>
    </w:p>
    <w:p w14:paraId="224BDBC7" w14:textId="30F11E84"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6" w:history="1">
        <w:r w:rsidR="009549DD">
          <w:rPr>
            <w:rStyle w:val="Hyperlink"/>
            <w:rFonts w:cs="Arial"/>
            <w:caps w:val="0"/>
            <w:noProof/>
          </w:rPr>
          <w:t>O</w:t>
        </w:r>
        <w:r w:rsidR="009549DD" w:rsidRPr="00AE70E7">
          <w:rPr>
            <w:rStyle w:val="Hyperlink"/>
            <w:rFonts w:cs="Arial"/>
            <w:caps w:val="0"/>
            <w:noProof/>
          </w:rPr>
          <w:t>brázok 8</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 xml:space="preserve">ipovec </w:t>
        </w:r>
        <w:r w:rsidR="00A917E4">
          <w:rPr>
            <w:rStyle w:val="Hyperlink"/>
            <w:b w:val="0"/>
            <w:caps w:val="0"/>
            <w:noProof/>
          </w:rPr>
          <w:t>H</w:t>
        </w:r>
        <w:r w:rsidR="009549DD" w:rsidRPr="009549DD">
          <w:rPr>
            <w:rStyle w:val="Hyperlink"/>
            <w:b w:val="0"/>
            <w:caps w:val="0"/>
            <w:noProof/>
          </w:rPr>
          <w:t xml:space="preserve">orné </w:t>
        </w:r>
        <w:r w:rsidR="00A917E4">
          <w:rPr>
            <w:rStyle w:val="Hyperlink"/>
            <w:b w:val="0"/>
            <w:caps w:val="0"/>
            <w:noProof/>
          </w:rPr>
          <w:t>S</w:t>
        </w:r>
        <w:r w:rsidR="009549DD" w:rsidRPr="009549DD">
          <w:rPr>
            <w:rStyle w:val="Hyperlink"/>
            <w:b w:val="0"/>
            <w:caps w:val="0"/>
            <w:noProof/>
          </w:rPr>
          <w:t>ŕnie - kúpeľňa s vyrezanou zárubňou pre vozíčkárov</w:t>
        </w:r>
        <w:r w:rsidR="009549DD" w:rsidRPr="009549DD">
          <w:rPr>
            <w:noProof/>
            <w:webHidden/>
          </w:rPr>
          <w:tab/>
        </w:r>
        <w:r w:rsidR="009549DD">
          <w:rPr>
            <w:noProof/>
            <w:webHidden/>
          </w:rPr>
          <w:fldChar w:fldCharType="begin"/>
        </w:r>
        <w:r w:rsidR="009549DD">
          <w:rPr>
            <w:noProof/>
            <w:webHidden/>
          </w:rPr>
          <w:instrText xml:space="preserve"> PAGEREF _Toc4584776 \h </w:instrText>
        </w:r>
        <w:r w:rsidR="009549DD">
          <w:rPr>
            <w:noProof/>
            <w:webHidden/>
          </w:rPr>
        </w:r>
        <w:r w:rsidR="009549DD">
          <w:rPr>
            <w:noProof/>
            <w:webHidden/>
          </w:rPr>
          <w:fldChar w:fldCharType="separate"/>
        </w:r>
        <w:r w:rsidR="00CB7835">
          <w:rPr>
            <w:noProof/>
            <w:webHidden/>
          </w:rPr>
          <w:t>171</w:t>
        </w:r>
        <w:r w:rsidR="009549DD">
          <w:rPr>
            <w:noProof/>
            <w:webHidden/>
          </w:rPr>
          <w:fldChar w:fldCharType="end"/>
        </w:r>
      </w:hyperlink>
    </w:p>
    <w:p w14:paraId="533B2241" w14:textId="1DF5645B"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7" w:history="1">
        <w:r w:rsidR="009549DD">
          <w:rPr>
            <w:rStyle w:val="Hyperlink"/>
            <w:rFonts w:cs="Arial"/>
            <w:caps w:val="0"/>
            <w:noProof/>
          </w:rPr>
          <w:t>O</w:t>
        </w:r>
        <w:r w:rsidR="009549DD" w:rsidRPr="00AE70E7">
          <w:rPr>
            <w:rStyle w:val="Hyperlink"/>
            <w:rFonts w:cs="Arial"/>
            <w:caps w:val="0"/>
            <w:noProof/>
          </w:rPr>
          <w:t>brázok 9</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 xml:space="preserve">ipovec </w:t>
        </w:r>
        <w:r w:rsidR="00A917E4">
          <w:rPr>
            <w:rStyle w:val="Hyperlink"/>
            <w:b w:val="0"/>
            <w:caps w:val="0"/>
            <w:noProof/>
          </w:rPr>
          <w:t>H</w:t>
        </w:r>
        <w:r w:rsidR="009549DD" w:rsidRPr="009549DD">
          <w:rPr>
            <w:rStyle w:val="Hyperlink"/>
            <w:b w:val="0"/>
            <w:caps w:val="0"/>
            <w:noProof/>
          </w:rPr>
          <w:t xml:space="preserve">orné </w:t>
        </w:r>
        <w:r w:rsidR="00A917E4">
          <w:rPr>
            <w:rStyle w:val="Hyperlink"/>
            <w:b w:val="0"/>
            <w:caps w:val="0"/>
            <w:noProof/>
          </w:rPr>
          <w:t>S</w:t>
        </w:r>
        <w:r w:rsidR="009549DD" w:rsidRPr="009549DD">
          <w:rPr>
            <w:rStyle w:val="Hyperlink"/>
            <w:b w:val="0"/>
            <w:caps w:val="0"/>
            <w:noProof/>
          </w:rPr>
          <w:t>ŕnie - wc s vyrezanou zárubňou pre vozíčkárov</w:t>
        </w:r>
        <w:r w:rsidR="009549DD" w:rsidRPr="009549DD">
          <w:rPr>
            <w:noProof/>
            <w:webHidden/>
          </w:rPr>
          <w:tab/>
        </w:r>
        <w:r w:rsidR="009549DD">
          <w:rPr>
            <w:noProof/>
            <w:webHidden/>
          </w:rPr>
          <w:fldChar w:fldCharType="begin"/>
        </w:r>
        <w:r w:rsidR="009549DD">
          <w:rPr>
            <w:noProof/>
            <w:webHidden/>
          </w:rPr>
          <w:instrText xml:space="preserve"> PAGEREF _Toc4584777 \h </w:instrText>
        </w:r>
        <w:r w:rsidR="009549DD">
          <w:rPr>
            <w:noProof/>
            <w:webHidden/>
          </w:rPr>
        </w:r>
        <w:r w:rsidR="009549DD">
          <w:rPr>
            <w:noProof/>
            <w:webHidden/>
          </w:rPr>
          <w:fldChar w:fldCharType="separate"/>
        </w:r>
        <w:r w:rsidR="00CB7835">
          <w:rPr>
            <w:noProof/>
            <w:webHidden/>
          </w:rPr>
          <w:t>171</w:t>
        </w:r>
        <w:r w:rsidR="009549DD">
          <w:rPr>
            <w:noProof/>
            <w:webHidden/>
          </w:rPr>
          <w:fldChar w:fldCharType="end"/>
        </w:r>
      </w:hyperlink>
    </w:p>
    <w:p w14:paraId="1E9E03F6" w14:textId="2A0FCEC5"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8" w:history="1">
        <w:r w:rsidR="009549DD">
          <w:rPr>
            <w:rStyle w:val="Hyperlink"/>
            <w:rFonts w:cs="Arial"/>
            <w:caps w:val="0"/>
            <w:noProof/>
          </w:rPr>
          <w:t>O</w:t>
        </w:r>
        <w:r w:rsidR="009549DD" w:rsidRPr="00AE70E7">
          <w:rPr>
            <w:rStyle w:val="Hyperlink"/>
            <w:rFonts w:cs="Arial"/>
            <w:caps w:val="0"/>
            <w:noProof/>
          </w:rPr>
          <w:t>brázok 10</w:t>
        </w:r>
        <w:r w:rsidR="009549DD">
          <w:rPr>
            <w:rFonts w:asciiTheme="minorHAnsi" w:eastAsiaTheme="minorEastAsia" w:hAnsiTheme="minorHAnsi"/>
            <w:noProof/>
            <w:sz w:val="22"/>
            <w:lang w:eastAsia="sk-SK"/>
          </w:rPr>
          <w:tab/>
        </w:r>
        <w:r w:rsidR="009549DD" w:rsidRPr="009549DD">
          <w:rPr>
            <w:rStyle w:val="Hyperlink"/>
            <w:b w:val="0"/>
            <w:caps w:val="0"/>
            <w:noProof/>
          </w:rPr>
          <w:t xml:space="preserve">ŠZ a ZpS </w:t>
        </w:r>
        <w:r w:rsidR="00A917E4">
          <w:rPr>
            <w:rStyle w:val="Hyperlink"/>
            <w:b w:val="0"/>
            <w:caps w:val="0"/>
            <w:noProof/>
          </w:rPr>
          <w:t>K</w:t>
        </w:r>
        <w:r w:rsidR="009549DD" w:rsidRPr="009549DD">
          <w:rPr>
            <w:rStyle w:val="Hyperlink"/>
            <w:b w:val="0"/>
            <w:caps w:val="0"/>
            <w:noProof/>
          </w:rPr>
          <w:t>omjatice-</w:t>
        </w:r>
        <w:r w:rsidR="00A917E4">
          <w:rPr>
            <w:rStyle w:val="Hyperlink"/>
            <w:b w:val="0"/>
            <w:caps w:val="0"/>
            <w:noProof/>
          </w:rPr>
          <w:t>Z</w:t>
        </w:r>
        <w:r w:rsidR="009549DD" w:rsidRPr="009549DD">
          <w:rPr>
            <w:rStyle w:val="Hyperlink"/>
            <w:b w:val="0"/>
            <w:caps w:val="0"/>
            <w:noProof/>
          </w:rPr>
          <w:t xml:space="preserve">latý </w:t>
        </w:r>
        <w:r w:rsidR="00A917E4">
          <w:rPr>
            <w:rStyle w:val="Hyperlink"/>
            <w:b w:val="0"/>
            <w:caps w:val="0"/>
            <w:noProof/>
          </w:rPr>
          <w:t>V</w:t>
        </w:r>
        <w:r w:rsidR="009549DD" w:rsidRPr="009549DD">
          <w:rPr>
            <w:rStyle w:val="Hyperlink"/>
            <w:b w:val="0"/>
            <w:caps w:val="0"/>
            <w:noProof/>
          </w:rPr>
          <w:t>ek - kúpeľňa ako sklad/nebezpečná kúpeľňa s visiacim elektrickým káblom</w:t>
        </w:r>
        <w:r w:rsidR="009549DD" w:rsidRPr="009549DD">
          <w:rPr>
            <w:noProof/>
            <w:webHidden/>
          </w:rPr>
          <w:tab/>
        </w:r>
        <w:r w:rsidR="009549DD">
          <w:rPr>
            <w:noProof/>
            <w:webHidden/>
          </w:rPr>
          <w:fldChar w:fldCharType="begin"/>
        </w:r>
        <w:r w:rsidR="009549DD">
          <w:rPr>
            <w:noProof/>
            <w:webHidden/>
          </w:rPr>
          <w:instrText xml:space="preserve"> PAGEREF _Toc4584778 \h </w:instrText>
        </w:r>
        <w:r w:rsidR="009549DD">
          <w:rPr>
            <w:noProof/>
            <w:webHidden/>
          </w:rPr>
        </w:r>
        <w:r w:rsidR="009549DD">
          <w:rPr>
            <w:noProof/>
            <w:webHidden/>
          </w:rPr>
          <w:fldChar w:fldCharType="separate"/>
        </w:r>
        <w:r w:rsidR="00CB7835">
          <w:rPr>
            <w:noProof/>
            <w:webHidden/>
          </w:rPr>
          <w:t>172</w:t>
        </w:r>
        <w:r w:rsidR="009549DD">
          <w:rPr>
            <w:noProof/>
            <w:webHidden/>
          </w:rPr>
          <w:fldChar w:fldCharType="end"/>
        </w:r>
      </w:hyperlink>
    </w:p>
    <w:p w14:paraId="2F0AC0DF" w14:textId="24004C26"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79" w:history="1">
        <w:r w:rsidR="009549DD">
          <w:rPr>
            <w:rStyle w:val="Hyperlink"/>
            <w:rFonts w:cs="Arial"/>
            <w:caps w:val="0"/>
            <w:noProof/>
          </w:rPr>
          <w:t>O</w:t>
        </w:r>
        <w:r w:rsidR="009549DD" w:rsidRPr="00AE70E7">
          <w:rPr>
            <w:rStyle w:val="Hyperlink"/>
            <w:rFonts w:cs="Arial"/>
            <w:caps w:val="0"/>
            <w:noProof/>
          </w:rPr>
          <w:t>brázok 11</w:t>
        </w:r>
        <w:r w:rsidR="009549DD">
          <w:rPr>
            <w:rFonts w:asciiTheme="minorHAnsi" w:eastAsiaTheme="minorEastAsia" w:hAnsiTheme="minorHAnsi"/>
            <w:noProof/>
            <w:sz w:val="22"/>
            <w:lang w:eastAsia="sk-SK"/>
          </w:rPr>
          <w:tab/>
        </w:r>
        <w:r w:rsidR="009549DD" w:rsidRPr="009549DD">
          <w:rPr>
            <w:rStyle w:val="Hyperlink"/>
            <w:b w:val="0"/>
            <w:caps w:val="0"/>
            <w:noProof/>
          </w:rPr>
          <w:t xml:space="preserve">ZpS </w:t>
        </w:r>
        <w:r w:rsidR="00D7188B">
          <w:rPr>
            <w:rStyle w:val="Hyperlink"/>
            <w:b w:val="0"/>
            <w:caps w:val="0"/>
            <w:noProof/>
          </w:rPr>
          <w:t>P</w:t>
        </w:r>
        <w:r w:rsidR="009549DD" w:rsidRPr="009549DD">
          <w:rPr>
            <w:rStyle w:val="Hyperlink"/>
            <w:b w:val="0"/>
            <w:caps w:val="0"/>
            <w:noProof/>
          </w:rPr>
          <w:t>enzi</w:t>
        </w:r>
        <w:r w:rsidR="00E62AB3">
          <w:rPr>
            <w:rStyle w:val="Hyperlink"/>
            <w:b w:val="0"/>
            <w:caps w:val="0"/>
            <w:noProof/>
          </w:rPr>
          <w:t>ó</w:t>
        </w:r>
        <w:r w:rsidR="009549DD" w:rsidRPr="009549DD">
          <w:rPr>
            <w:rStyle w:val="Hyperlink"/>
            <w:b w:val="0"/>
            <w:caps w:val="0"/>
            <w:noProof/>
          </w:rPr>
          <w:t xml:space="preserve">n </w:t>
        </w:r>
        <w:r w:rsidR="00A917E4">
          <w:rPr>
            <w:rStyle w:val="Hyperlink"/>
            <w:b w:val="0"/>
            <w:caps w:val="0"/>
            <w:noProof/>
          </w:rPr>
          <w:t>S</w:t>
        </w:r>
        <w:r w:rsidR="009549DD" w:rsidRPr="009549DD">
          <w:rPr>
            <w:rStyle w:val="Hyperlink"/>
            <w:b w:val="0"/>
            <w:caps w:val="0"/>
            <w:noProof/>
          </w:rPr>
          <w:t xml:space="preserve">teffi </w:t>
        </w:r>
        <w:r w:rsidR="00A917E4">
          <w:rPr>
            <w:rStyle w:val="Hyperlink"/>
            <w:b w:val="0"/>
            <w:caps w:val="0"/>
            <w:noProof/>
          </w:rPr>
          <w:t xml:space="preserve">- </w:t>
        </w:r>
        <w:r w:rsidR="009549DD" w:rsidRPr="009549DD">
          <w:rPr>
            <w:rStyle w:val="Hyperlink"/>
            <w:b w:val="0"/>
            <w:caps w:val="0"/>
            <w:noProof/>
          </w:rPr>
          <w:t>sklad potravín v betónovej garáži</w:t>
        </w:r>
        <w:r w:rsidR="009549DD" w:rsidRPr="009549DD">
          <w:rPr>
            <w:noProof/>
            <w:webHidden/>
          </w:rPr>
          <w:tab/>
        </w:r>
        <w:r w:rsidR="009549DD">
          <w:rPr>
            <w:noProof/>
            <w:webHidden/>
          </w:rPr>
          <w:fldChar w:fldCharType="begin"/>
        </w:r>
        <w:r w:rsidR="009549DD">
          <w:rPr>
            <w:noProof/>
            <w:webHidden/>
          </w:rPr>
          <w:instrText xml:space="preserve"> PAGEREF _Toc4584779 \h </w:instrText>
        </w:r>
        <w:r w:rsidR="009549DD">
          <w:rPr>
            <w:noProof/>
            <w:webHidden/>
          </w:rPr>
        </w:r>
        <w:r w:rsidR="009549DD">
          <w:rPr>
            <w:noProof/>
            <w:webHidden/>
          </w:rPr>
          <w:fldChar w:fldCharType="separate"/>
        </w:r>
        <w:r w:rsidR="00CB7835">
          <w:rPr>
            <w:noProof/>
            <w:webHidden/>
          </w:rPr>
          <w:t>173</w:t>
        </w:r>
        <w:r w:rsidR="009549DD">
          <w:rPr>
            <w:noProof/>
            <w:webHidden/>
          </w:rPr>
          <w:fldChar w:fldCharType="end"/>
        </w:r>
      </w:hyperlink>
    </w:p>
    <w:p w14:paraId="4A95EFF2" w14:textId="5FC50EAB"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80" w:history="1">
        <w:r w:rsidR="009549DD">
          <w:rPr>
            <w:rStyle w:val="Hyperlink"/>
            <w:rFonts w:cs="Arial"/>
            <w:caps w:val="0"/>
            <w:noProof/>
          </w:rPr>
          <w:t>O</w:t>
        </w:r>
        <w:r w:rsidR="009549DD" w:rsidRPr="00AE70E7">
          <w:rPr>
            <w:rStyle w:val="Hyperlink"/>
            <w:rFonts w:cs="Arial"/>
            <w:caps w:val="0"/>
            <w:noProof/>
          </w:rPr>
          <w:t>brázok 12</w:t>
        </w:r>
        <w:r w:rsidR="009549DD">
          <w:rPr>
            <w:rFonts w:asciiTheme="minorHAnsi" w:eastAsiaTheme="minorEastAsia" w:hAnsiTheme="minorHAnsi"/>
            <w:noProof/>
            <w:sz w:val="22"/>
            <w:lang w:eastAsia="sk-SK"/>
          </w:rPr>
          <w:tab/>
        </w:r>
        <w:r w:rsidR="009549DD" w:rsidRPr="009549DD">
          <w:rPr>
            <w:rStyle w:val="Hyperlink"/>
            <w:b w:val="0"/>
            <w:caps w:val="0"/>
            <w:noProof/>
          </w:rPr>
          <w:t xml:space="preserve">ZpS </w:t>
        </w:r>
        <w:r w:rsidR="00D7188B">
          <w:rPr>
            <w:rStyle w:val="Hyperlink"/>
            <w:b w:val="0"/>
            <w:caps w:val="0"/>
            <w:noProof/>
          </w:rPr>
          <w:t>P</w:t>
        </w:r>
        <w:r w:rsidR="009549DD" w:rsidRPr="009549DD">
          <w:rPr>
            <w:rStyle w:val="Hyperlink"/>
            <w:b w:val="0"/>
            <w:caps w:val="0"/>
            <w:noProof/>
          </w:rPr>
          <w:t>enzi</w:t>
        </w:r>
        <w:r w:rsidR="00E62AB3">
          <w:rPr>
            <w:rStyle w:val="Hyperlink"/>
            <w:b w:val="0"/>
            <w:caps w:val="0"/>
            <w:noProof/>
          </w:rPr>
          <w:t>ó</w:t>
        </w:r>
        <w:r w:rsidR="009549DD" w:rsidRPr="009549DD">
          <w:rPr>
            <w:rStyle w:val="Hyperlink"/>
            <w:b w:val="0"/>
            <w:caps w:val="0"/>
            <w:noProof/>
          </w:rPr>
          <w:t xml:space="preserve">n </w:t>
        </w:r>
        <w:r w:rsidR="00A917E4">
          <w:rPr>
            <w:rStyle w:val="Hyperlink"/>
            <w:b w:val="0"/>
            <w:caps w:val="0"/>
            <w:noProof/>
          </w:rPr>
          <w:t>S</w:t>
        </w:r>
        <w:r w:rsidR="009549DD" w:rsidRPr="009549DD">
          <w:rPr>
            <w:rStyle w:val="Hyperlink"/>
            <w:b w:val="0"/>
            <w:caps w:val="0"/>
            <w:noProof/>
          </w:rPr>
          <w:t xml:space="preserve">teffi </w:t>
        </w:r>
        <w:r w:rsidR="00A917E4">
          <w:rPr>
            <w:rStyle w:val="Hyperlink"/>
            <w:b w:val="0"/>
            <w:caps w:val="0"/>
            <w:noProof/>
          </w:rPr>
          <w:t xml:space="preserve">- </w:t>
        </w:r>
        <w:r w:rsidR="009549DD" w:rsidRPr="009549DD">
          <w:rPr>
            <w:rStyle w:val="Hyperlink"/>
            <w:b w:val="0"/>
            <w:caps w:val="0"/>
            <w:noProof/>
          </w:rPr>
          <w:t>sklad potravín v betónovej garáži</w:t>
        </w:r>
        <w:r w:rsidR="009549DD" w:rsidRPr="009549DD">
          <w:rPr>
            <w:noProof/>
            <w:webHidden/>
          </w:rPr>
          <w:tab/>
        </w:r>
        <w:r w:rsidR="009549DD">
          <w:rPr>
            <w:noProof/>
            <w:webHidden/>
          </w:rPr>
          <w:fldChar w:fldCharType="begin"/>
        </w:r>
        <w:r w:rsidR="009549DD">
          <w:rPr>
            <w:noProof/>
            <w:webHidden/>
          </w:rPr>
          <w:instrText xml:space="preserve"> PAGEREF _Toc4584780 \h </w:instrText>
        </w:r>
        <w:r w:rsidR="009549DD">
          <w:rPr>
            <w:noProof/>
            <w:webHidden/>
          </w:rPr>
        </w:r>
        <w:r w:rsidR="009549DD">
          <w:rPr>
            <w:noProof/>
            <w:webHidden/>
          </w:rPr>
          <w:fldChar w:fldCharType="separate"/>
        </w:r>
        <w:r w:rsidR="00CB7835">
          <w:rPr>
            <w:noProof/>
            <w:webHidden/>
          </w:rPr>
          <w:t>173</w:t>
        </w:r>
        <w:r w:rsidR="009549DD">
          <w:rPr>
            <w:noProof/>
            <w:webHidden/>
          </w:rPr>
          <w:fldChar w:fldCharType="end"/>
        </w:r>
      </w:hyperlink>
    </w:p>
    <w:p w14:paraId="7522F4F2" w14:textId="4D01A41C"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81" w:history="1">
        <w:r w:rsidR="009549DD">
          <w:rPr>
            <w:rStyle w:val="Hyperlink"/>
            <w:rFonts w:cs="Arial"/>
            <w:caps w:val="0"/>
            <w:noProof/>
          </w:rPr>
          <w:t>O</w:t>
        </w:r>
        <w:r w:rsidR="009549DD" w:rsidRPr="00AE70E7">
          <w:rPr>
            <w:rStyle w:val="Hyperlink"/>
            <w:rFonts w:cs="Arial"/>
            <w:caps w:val="0"/>
            <w:noProof/>
          </w:rPr>
          <w:t>brázok 13</w:t>
        </w:r>
        <w:r w:rsidR="009549DD">
          <w:rPr>
            <w:rFonts w:asciiTheme="minorHAnsi" w:eastAsiaTheme="minorEastAsia" w:hAnsiTheme="minorHAnsi"/>
            <w:noProof/>
            <w:sz w:val="22"/>
            <w:lang w:eastAsia="sk-SK"/>
          </w:rPr>
          <w:tab/>
        </w:r>
        <w:r w:rsidR="009549DD" w:rsidRPr="009549DD">
          <w:rPr>
            <w:rStyle w:val="Hyperlink"/>
            <w:b w:val="0"/>
            <w:caps w:val="0"/>
            <w:noProof/>
          </w:rPr>
          <w:t xml:space="preserve">ZpS </w:t>
        </w:r>
        <w:r w:rsidR="00D7188B">
          <w:rPr>
            <w:rStyle w:val="Hyperlink"/>
            <w:b w:val="0"/>
            <w:caps w:val="0"/>
            <w:noProof/>
          </w:rPr>
          <w:t>P</w:t>
        </w:r>
        <w:r w:rsidR="009549DD" w:rsidRPr="009549DD">
          <w:rPr>
            <w:rStyle w:val="Hyperlink"/>
            <w:b w:val="0"/>
            <w:caps w:val="0"/>
            <w:noProof/>
          </w:rPr>
          <w:t>enzi</w:t>
        </w:r>
        <w:r w:rsidR="00E62AB3">
          <w:rPr>
            <w:rStyle w:val="Hyperlink"/>
            <w:b w:val="0"/>
            <w:caps w:val="0"/>
            <w:noProof/>
          </w:rPr>
          <w:t>ó</w:t>
        </w:r>
        <w:r w:rsidR="009549DD" w:rsidRPr="009549DD">
          <w:rPr>
            <w:rStyle w:val="Hyperlink"/>
            <w:b w:val="0"/>
            <w:caps w:val="0"/>
            <w:noProof/>
          </w:rPr>
          <w:t xml:space="preserve">n </w:t>
        </w:r>
        <w:r w:rsidR="00A917E4">
          <w:rPr>
            <w:rStyle w:val="Hyperlink"/>
            <w:b w:val="0"/>
            <w:caps w:val="0"/>
            <w:noProof/>
          </w:rPr>
          <w:t>S</w:t>
        </w:r>
        <w:r w:rsidR="009549DD" w:rsidRPr="009549DD">
          <w:rPr>
            <w:rStyle w:val="Hyperlink"/>
            <w:b w:val="0"/>
            <w:caps w:val="0"/>
            <w:noProof/>
          </w:rPr>
          <w:t xml:space="preserve">teffi </w:t>
        </w:r>
        <w:r w:rsidR="00A917E4">
          <w:rPr>
            <w:rStyle w:val="Hyperlink"/>
            <w:b w:val="0"/>
            <w:caps w:val="0"/>
            <w:noProof/>
          </w:rPr>
          <w:t xml:space="preserve">- </w:t>
        </w:r>
        <w:r w:rsidR="009549DD" w:rsidRPr="009549DD">
          <w:rPr>
            <w:rStyle w:val="Hyperlink"/>
            <w:b w:val="0"/>
            <w:caps w:val="0"/>
            <w:noProof/>
          </w:rPr>
          <w:t>sklad potravín v betónovej garáži</w:t>
        </w:r>
        <w:r w:rsidR="009549DD" w:rsidRPr="009549DD">
          <w:rPr>
            <w:noProof/>
            <w:webHidden/>
          </w:rPr>
          <w:tab/>
        </w:r>
        <w:r w:rsidR="009549DD">
          <w:rPr>
            <w:noProof/>
            <w:webHidden/>
          </w:rPr>
          <w:fldChar w:fldCharType="begin"/>
        </w:r>
        <w:r w:rsidR="009549DD">
          <w:rPr>
            <w:noProof/>
            <w:webHidden/>
          </w:rPr>
          <w:instrText xml:space="preserve"> PAGEREF _Toc4584781 \h </w:instrText>
        </w:r>
        <w:r w:rsidR="009549DD">
          <w:rPr>
            <w:noProof/>
            <w:webHidden/>
          </w:rPr>
        </w:r>
        <w:r w:rsidR="009549DD">
          <w:rPr>
            <w:noProof/>
            <w:webHidden/>
          </w:rPr>
          <w:fldChar w:fldCharType="separate"/>
        </w:r>
        <w:r w:rsidR="00CB7835">
          <w:rPr>
            <w:noProof/>
            <w:webHidden/>
          </w:rPr>
          <w:t>173</w:t>
        </w:r>
        <w:r w:rsidR="009549DD">
          <w:rPr>
            <w:noProof/>
            <w:webHidden/>
          </w:rPr>
          <w:fldChar w:fldCharType="end"/>
        </w:r>
      </w:hyperlink>
    </w:p>
    <w:p w14:paraId="591BE68B" w14:textId="7EB53828"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82" w:history="1">
        <w:r w:rsidR="009549DD">
          <w:rPr>
            <w:rStyle w:val="Hyperlink"/>
            <w:rFonts w:cs="Arial"/>
            <w:caps w:val="0"/>
            <w:noProof/>
          </w:rPr>
          <w:t>O</w:t>
        </w:r>
        <w:r w:rsidR="009549DD" w:rsidRPr="00AE70E7">
          <w:rPr>
            <w:rStyle w:val="Hyperlink"/>
            <w:rFonts w:cs="Arial"/>
            <w:caps w:val="0"/>
            <w:noProof/>
          </w:rPr>
          <w:t>brázok 14</w:t>
        </w:r>
        <w:r w:rsidR="009549DD">
          <w:rPr>
            <w:rFonts w:asciiTheme="minorHAnsi" w:eastAsiaTheme="minorEastAsia" w:hAnsiTheme="minorHAnsi"/>
            <w:noProof/>
            <w:sz w:val="22"/>
            <w:lang w:eastAsia="sk-SK"/>
          </w:rPr>
          <w:tab/>
        </w:r>
        <w:r w:rsidR="009549DD" w:rsidRPr="009549DD">
          <w:rPr>
            <w:rStyle w:val="Hyperlink"/>
            <w:b w:val="0"/>
            <w:caps w:val="0"/>
            <w:noProof/>
          </w:rPr>
          <w:t xml:space="preserve">ZpS </w:t>
        </w:r>
        <w:r w:rsidR="00D7188B">
          <w:rPr>
            <w:rStyle w:val="Hyperlink"/>
            <w:b w:val="0"/>
            <w:caps w:val="0"/>
            <w:noProof/>
          </w:rPr>
          <w:t>P</w:t>
        </w:r>
        <w:r w:rsidR="009549DD" w:rsidRPr="009549DD">
          <w:rPr>
            <w:rStyle w:val="Hyperlink"/>
            <w:b w:val="0"/>
            <w:caps w:val="0"/>
            <w:noProof/>
          </w:rPr>
          <w:t>enzi</w:t>
        </w:r>
        <w:r w:rsidR="00E62AB3">
          <w:rPr>
            <w:rStyle w:val="Hyperlink"/>
            <w:b w:val="0"/>
            <w:caps w:val="0"/>
            <w:noProof/>
          </w:rPr>
          <w:t>ó</w:t>
        </w:r>
        <w:r w:rsidR="009549DD" w:rsidRPr="009549DD">
          <w:rPr>
            <w:rStyle w:val="Hyperlink"/>
            <w:b w:val="0"/>
            <w:caps w:val="0"/>
            <w:noProof/>
          </w:rPr>
          <w:t xml:space="preserve">n </w:t>
        </w:r>
        <w:r w:rsidR="00A917E4">
          <w:rPr>
            <w:rStyle w:val="Hyperlink"/>
            <w:b w:val="0"/>
            <w:caps w:val="0"/>
            <w:noProof/>
          </w:rPr>
          <w:t>S</w:t>
        </w:r>
        <w:r w:rsidR="009549DD" w:rsidRPr="009549DD">
          <w:rPr>
            <w:rStyle w:val="Hyperlink"/>
            <w:b w:val="0"/>
            <w:caps w:val="0"/>
            <w:noProof/>
          </w:rPr>
          <w:t xml:space="preserve">teffi </w:t>
        </w:r>
        <w:r w:rsidR="00A917E4">
          <w:rPr>
            <w:rStyle w:val="Hyperlink"/>
            <w:b w:val="0"/>
            <w:caps w:val="0"/>
            <w:noProof/>
          </w:rPr>
          <w:t xml:space="preserve">- </w:t>
        </w:r>
        <w:r w:rsidR="009549DD" w:rsidRPr="009549DD">
          <w:rPr>
            <w:rStyle w:val="Hyperlink"/>
            <w:b w:val="0"/>
            <w:caps w:val="0"/>
            <w:noProof/>
          </w:rPr>
          <w:t>sklad potravín v betónovej garáži</w:t>
        </w:r>
        <w:r w:rsidR="009549DD" w:rsidRPr="009549DD">
          <w:rPr>
            <w:noProof/>
            <w:webHidden/>
          </w:rPr>
          <w:tab/>
        </w:r>
        <w:r w:rsidR="009549DD">
          <w:rPr>
            <w:noProof/>
            <w:webHidden/>
          </w:rPr>
          <w:fldChar w:fldCharType="begin"/>
        </w:r>
        <w:r w:rsidR="009549DD">
          <w:rPr>
            <w:noProof/>
            <w:webHidden/>
          </w:rPr>
          <w:instrText xml:space="preserve"> PAGEREF _Toc4584782 \h </w:instrText>
        </w:r>
        <w:r w:rsidR="009549DD">
          <w:rPr>
            <w:noProof/>
            <w:webHidden/>
          </w:rPr>
        </w:r>
        <w:r w:rsidR="009549DD">
          <w:rPr>
            <w:noProof/>
            <w:webHidden/>
          </w:rPr>
          <w:fldChar w:fldCharType="separate"/>
        </w:r>
        <w:r w:rsidR="00CB7835">
          <w:rPr>
            <w:noProof/>
            <w:webHidden/>
          </w:rPr>
          <w:t>173</w:t>
        </w:r>
        <w:r w:rsidR="009549DD">
          <w:rPr>
            <w:noProof/>
            <w:webHidden/>
          </w:rPr>
          <w:fldChar w:fldCharType="end"/>
        </w:r>
      </w:hyperlink>
    </w:p>
    <w:p w14:paraId="1E683B70" w14:textId="51F9B551"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83" w:history="1">
        <w:r w:rsidR="009549DD">
          <w:rPr>
            <w:rStyle w:val="Hyperlink"/>
            <w:rFonts w:cs="Arial"/>
            <w:caps w:val="0"/>
            <w:noProof/>
          </w:rPr>
          <w:t>O</w:t>
        </w:r>
        <w:r w:rsidR="009549DD" w:rsidRPr="00AE70E7">
          <w:rPr>
            <w:rStyle w:val="Hyperlink"/>
            <w:rFonts w:cs="Arial"/>
            <w:caps w:val="0"/>
            <w:noProof/>
          </w:rPr>
          <w:t>brázok 15</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H</w:t>
        </w:r>
        <w:r w:rsidR="009549DD" w:rsidRPr="009549DD">
          <w:rPr>
            <w:rStyle w:val="Hyperlink"/>
            <w:b w:val="0"/>
            <w:caps w:val="0"/>
            <w:noProof/>
          </w:rPr>
          <w:t xml:space="preserve">orné </w:t>
        </w:r>
        <w:r w:rsidR="00A917E4">
          <w:rPr>
            <w:rStyle w:val="Hyperlink"/>
            <w:b w:val="0"/>
            <w:caps w:val="0"/>
            <w:noProof/>
          </w:rPr>
          <w:t>O</w:t>
        </w:r>
        <w:r w:rsidR="009549DD" w:rsidRPr="009549DD">
          <w:rPr>
            <w:rStyle w:val="Hyperlink"/>
            <w:b w:val="0"/>
            <w:caps w:val="0"/>
            <w:noProof/>
          </w:rPr>
          <w:t xml:space="preserve">bdokovce </w:t>
        </w:r>
        <w:r w:rsidR="00A917E4">
          <w:rPr>
            <w:rStyle w:val="Hyperlink"/>
            <w:b w:val="0"/>
            <w:caps w:val="0"/>
            <w:noProof/>
          </w:rPr>
          <w:t xml:space="preserve">- </w:t>
        </w:r>
        <w:r w:rsidR="009549DD" w:rsidRPr="009549DD">
          <w:rPr>
            <w:rStyle w:val="Hyperlink"/>
            <w:b w:val="0"/>
            <w:caps w:val="0"/>
            <w:noProof/>
          </w:rPr>
          <w:t>pohľad vonku cez zamrežované okienko</w:t>
        </w:r>
        <w:r w:rsidR="009549DD" w:rsidRPr="009549DD">
          <w:rPr>
            <w:noProof/>
            <w:webHidden/>
          </w:rPr>
          <w:tab/>
        </w:r>
        <w:r w:rsidR="009549DD">
          <w:rPr>
            <w:noProof/>
            <w:webHidden/>
          </w:rPr>
          <w:fldChar w:fldCharType="begin"/>
        </w:r>
        <w:r w:rsidR="009549DD">
          <w:rPr>
            <w:noProof/>
            <w:webHidden/>
          </w:rPr>
          <w:instrText xml:space="preserve"> PAGEREF _Toc4584783 \h </w:instrText>
        </w:r>
        <w:r w:rsidR="009549DD">
          <w:rPr>
            <w:noProof/>
            <w:webHidden/>
          </w:rPr>
        </w:r>
        <w:r w:rsidR="009549DD">
          <w:rPr>
            <w:noProof/>
            <w:webHidden/>
          </w:rPr>
          <w:fldChar w:fldCharType="separate"/>
        </w:r>
        <w:r w:rsidR="00CB7835">
          <w:rPr>
            <w:noProof/>
            <w:webHidden/>
          </w:rPr>
          <w:t>174</w:t>
        </w:r>
        <w:r w:rsidR="009549DD">
          <w:rPr>
            <w:noProof/>
            <w:webHidden/>
          </w:rPr>
          <w:fldChar w:fldCharType="end"/>
        </w:r>
      </w:hyperlink>
    </w:p>
    <w:p w14:paraId="1FBD0278" w14:textId="6EC481B4"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84" w:history="1">
        <w:r w:rsidR="009549DD">
          <w:rPr>
            <w:rStyle w:val="Hyperlink"/>
            <w:rFonts w:cs="Arial"/>
            <w:caps w:val="0"/>
            <w:noProof/>
          </w:rPr>
          <w:t>O</w:t>
        </w:r>
        <w:r w:rsidR="009549DD" w:rsidRPr="00AE70E7">
          <w:rPr>
            <w:rStyle w:val="Hyperlink"/>
            <w:rFonts w:cs="Arial"/>
            <w:caps w:val="0"/>
            <w:noProof/>
          </w:rPr>
          <w:t>brázok 16</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ibertas - väzenie alebo domov sociálnych služieb</w:t>
        </w:r>
        <w:r w:rsidR="009549DD" w:rsidRPr="009549DD">
          <w:rPr>
            <w:noProof/>
            <w:webHidden/>
          </w:rPr>
          <w:tab/>
        </w:r>
        <w:r w:rsidR="009549DD">
          <w:rPr>
            <w:noProof/>
            <w:webHidden/>
          </w:rPr>
          <w:fldChar w:fldCharType="begin"/>
        </w:r>
        <w:r w:rsidR="009549DD">
          <w:rPr>
            <w:noProof/>
            <w:webHidden/>
          </w:rPr>
          <w:instrText xml:space="preserve"> PAGEREF _Toc4584784 \h </w:instrText>
        </w:r>
        <w:r w:rsidR="009549DD">
          <w:rPr>
            <w:noProof/>
            <w:webHidden/>
          </w:rPr>
        </w:r>
        <w:r w:rsidR="009549DD">
          <w:rPr>
            <w:noProof/>
            <w:webHidden/>
          </w:rPr>
          <w:fldChar w:fldCharType="separate"/>
        </w:r>
        <w:r w:rsidR="00CB7835">
          <w:rPr>
            <w:noProof/>
            <w:webHidden/>
          </w:rPr>
          <w:t>175</w:t>
        </w:r>
        <w:r w:rsidR="009549DD">
          <w:rPr>
            <w:noProof/>
            <w:webHidden/>
          </w:rPr>
          <w:fldChar w:fldCharType="end"/>
        </w:r>
      </w:hyperlink>
    </w:p>
    <w:p w14:paraId="311473B6" w14:textId="31679F81" w:rsidR="009549DD" w:rsidRDefault="00B17407" w:rsidP="00A917E4">
      <w:pPr>
        <w:pStyle w:val="TOC1"/>
        <w:tabs>
          <w:tab w:val="clear" w:pos="2835"/>
          <w:tab w:val="clear" w:pos="2977"/>
        </w:tabs>
        <w:ind w:left="1418" w:hanging="1418"/>
        <w:rPr>
          <w:rFonts w:asciiTheme="minorHAnsi" w:eastAsiaTheme="minorEastAsia" w:hAnsiTheme="minorHAnsi"/>
          <w:noProof/>
          <w:sz w:val="22"/>
          <w:lang w:eastAsia="sk-SK"/>
        </w:rPr>
      </w:pPr>
      <w:hyperlink w:anchor="_Toc4584785" w:history="1">
        <w:r w:rsidR="009549DD">
          <w:rPr>
            <w:rStyle w:val="Hyperlink"/>
            <w:rFonts w:cs="Arial"/>
            <w:caps w:val="0"/>
            <w:noProof/>
          </w:rPr>
          <w:t>O</w:t>
        </w:r>
        <w:r w:rsidR="009549DD" w:rsidRPr="00AE70E7">
          <w:rPr>
            <w:rStyle w:val="Hyperlink"/>
            <w:rFonts w:cs="Arial"/>
            <w:caps w:val="0"/>
            <w:noProof/>
          </w:rPr>
          <w:t>brázok 17</w:t>
        </w:r>
        <w:r w:rsidR="009549DD">
          <w:rPr>
            <w:rFonts w:asciiTheme="minorHAnsi" w:eastAsiaTheme="minorEastAsia" w:hAnsiTheme="minorHAnsi"/>
            <w:noProof/>
            <w:sz w:val="22"/>
            <w:lang w:eastAsia="sk-SK"/>
          </w:rPr>
          <w:tab/>
        </w:r>
        <w:r w:rsidR="009549DD" w:rsidRPr="009549DD">
          <w:rPr>
            <w:rStyle w:val="Hyperlink"/>
            <w:b w:val="0"/>
            <w:caps w:val="0"/>
            <w:noProof/>
          </w:rPr>
          <w:t xml:space="preserve">DSS </w:t>
        </w:r>
        <w:r w:rsidR="00A917E4">
          <w:rPr>
            <w:rStyle w:val="Hyperlink"/>
            <w:b w:val="0"/>
            <w:caps w:val="0"/>
            <w:noProof/>
          </w:rPr>
          <w:t>L</w:t>
        </w:r>
        <w:r w:rsidR="009549DD" w:rsidRPr="009549DD">
          <w:rPr>
            <w:rStyle w:val="Hyperlink"/>
            <w:b w:val="0"/>
            <w:caps w:val="0"/>
            <w:noProof/>
          </w:rPr>
          <w:t>ibertas - väzenie alebo domov sociánych služieb</w:t>
        </w:r>
        <w:r w:rsidR="009549DD" w:rsidRPr="009549DD">
          <w:rPr>
            <w:noProof/>
            <w:webHidden/>
          </w:rPr>
          <w:tab/>
        </w:r>
        <w:r w:rsidR="009549DD">
          <w:rPr>
            <w:noProof/>
            <w:webHidden/>
          </w:rPr>
          <w:fldChar w:fldCharType="begin"/>
        </w:r>
        <w:r w:rsidR="009549DD">
          <w:rPr>
            <w:noProof/>
            <w:webHidden/>
          </w:rPr>
          <w:instrText xml:space="preserve"> PAGEREF _Toc4584785 \h </w:instrText>
        </w:r>
        <w:r w:rsidR="009549DD">
          <w:rPr>
            <w:noProof/>
            <w:webHidden/>
          </w:rPr>
        </w:r>
        <w:r w:rsidR="009549DD">
          <w:rPr>
            <w:noProof/>
            <w:webHidden/>
          </w:rPr>
          <w:fldChar w:fldCharType="separate"/>
        </w:r>
        <w:r w:rsidR="00CB7835">
          <w:rPr>
            <w:noProof/>
            <w:webHidden/>
          </w:rPr>
          <w:t>175</w:t>
        </w:r>
        <w:r w:rsidR="009549DD">
          <w:rPr>
            <w:noProof/>
            <w:webHidden/>
          </w:rPr>
          <w:fldChar w:fldCharType="end"/>
        </w:r>
      </w:hyperlink>
    </w:p>
    <w:p w14:paraId="449A0411" w14:textId="507544F5" w:rsidR="000D7F43" w:rsidRPr="00BD7F0C" w:rsidRDefault="000D7F43" w:rsidP="00EB5356">
      <w:pPr>
        <w:tabs>
          <w:tab w:val="left" w:pos="2835"/>
        </w:tabs>
        <w:ind w:left="1418" w:hanging="1418"/>
        <w:rPr>
          <w:rFonts w:cs="Arial"/>
        </w:rPr>
      </w:pPr>
      <w:r>
        <w:fldChar w:fldCharType="end"/>
      </w:r>
    </w:p>
    <w:p w14:paraId="35BBD72C" w14:textId="77777777" w:rsidR="000D7F43" w:rsidRDefault="000D7F43" w:rsidP="000D7F43">
      <w:pPr>
        <w:rPr>
          <w:rFonts w:cs="Arial"/>
          <w:szCs w:val="24"/>
        </w:rPr>
      </w:pPr>
    </w:p>
    <w:p w14:paraId="04FDB0C3" w14:textId="49D2C427" w:rsidR="000D7F43" w:rsidRPr="001C7DEE" w:rsidRDefault="000D7F43" w:rsidP="000D7F43">
      <w:pPr>
        <w:rPr>
          <w:rFonts w:cs="Arial"/>
          <w:szCs w:val="24"/>
        </w:rPr>
        <w:sectPr w:rsidR="000D7F43" w:rsidRPr="001C7DEE" w:rsidSect="008F04B7">
          <w:footerReference w:type="default" r:id="rId18"/>
          <w:pgSz w:w="11906" w:h="16838"/>
          <w:pgMar w:top="1440" w:right="1230" w:bottom="1440" w:left="1440" w:header="709" w:footer="709" w:gutter="0"/>
          <w:cols w:space="708"/>
          <w:docGrid w:linePitch="360"/>
        </w:sectPr>
      </w:pPr>
    </w:p>
    <w:p w14:paraId="1372E40A" w14:textId="567E0087" w:rsidR="003465EE" w:rsidRPr="00823ADF" w:rsidRDefault="00C561D9" w:rsidP="001D0D9D">
      <w:pPr>
        <w:pStyle w:val="Heading1"/>
        <w:ind w:left="426" w:hanging="437"/>
        <w:rPr>
          <w:rFonts w:cs="Arial"/>
        </w:rPr>
      </w:pPr>
      <w:bookmarkStart w:id="15" w:name="_Toc4457823"/>
      <w:bookmarkStart w:id="16" w:name="_Toc4580649"/>
      <w:r w:rsidRPr="00823ADF">
        <w:rPr>
          <w:rFonts w:cs="Arial"/>
        </w:rPr>
        <w:lastRenderedPageBreak/>
        <w:t>Základné informácie</w:t>
      </w:r>
      <w:bookmarkEnd w:id="15"/>
      <w:bookmarkEnd w:id="16"/>
    </w:p>
    <w:p w14:paraId="39A2FF46" w14:textId="17B7F793" w:rsidR="00C561D9" w:rsidRPr="00823ADF" w:rsidRDefault="00C561D9" w:rsidP="001D0D9D">
      <w:pPr>
        <w:pStyle w:val="Heading2"/>
        <w:rPr>
          <w:rFonts w:cs="Arial"/>
        </w:rPr>
      </w:pPr>
      <w:bookmarkStart w:id="17" w:name="_Toc4457824"/>
      <w:bookmarkStart w:id="18" w:name="_Toc4580650"/>
      <w:r w:rsidRPr="00823ADF">
        <w:rPr>
          <w:rFonts w:cs="Arial"/>
        </w:rPr>
        <w:t>Komisár</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823ADF">
        <w:rPr>
          <w:rFonts w:cs="Arial"/>
        </w:rPr>
        <w:t xml:space="preserve"> postihnutím</w:t>
      </w:r>
      <w:bookmarkEnd w:id="17"/>
      <w:bookmarkEnd w:id="18"/>
    </w:p>
    <w:p w14:paraId="3D27FE5F" w14:textId="676F8CB7" w:rsidR="00C561D9" w:rsidRPr="00823ADF" w:rsidRDefault="00F0680B" w:rsidP="001D0D9D">
      <w:pPr>
        <w:rPr>
          <w:rFonts w:cs="Arial"/>
          <w:szCs w:val="24"/>
        </w:rPr>
      </w:pPr>
      <w:r w:rsidRPr="00823ADF">
        <w:rPr>
          <w:rFonts w:cs="Arial"/>
          <w:szCs w:val="24"/>
        </w:rPr>
        <w:t>Komisár</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je </w:t>
      </w:r>
      <w:r w:rsidRPr="00823ADF">
        <w:rPr>
          <w:rFonts w:cs="Arial"/>
          <w:szCs w:val="24"/>
        </w:rPr>
        <w:t>špecializovaný orgán ustanovený</w:t>
      </w:r>
      <w:r w:rsidR="00F73981">
        <w:rPr>
          <w:rFonts w:cs="Arial"/>
          <w:szCs w:val="24"/>
        </w:rPr>
        <w:t xml:space="preserve"> na </w:t>
      </w:r>
      <w:r w:rsidRPr="00823ADF">
        <w:rPr>
          <w:rFonts w:cs="Arial"/>
          <w:szCs w:val="24"/>
        </w:rPr>
        <w:t>ochranu ľudských práv osôb</w:t>
      </w:r>
      <w:r w:rsidR="00F73981">
        <w:rPr>
          <w:rFonts w:cs="Arial"/>
          <w:szCs w:val="24"/>
        </w:rPr>
        <w:t xml:space="preserve"> </w:t>
      </w:r>
      <w:r w:rsidR="00AD4FDA">
        <w:rPr>
          <w:rFonts w:cs="Arial"/>
          <w:szCs w:val="24"/>
        </w:rPr>
        <w:t>so zdravotným</w:t>
      </w:r>
      <w:r w:rsidRPr="00823ADF">
        <w:rPr>
          <w:rFonts w:cs="Arial"/>
          <w:szCs w:val="24"/>
        </w:rPr>
        <w:t xml:space="preserve"> vykonávajúci svoju pôsobnosť nezávisle</w:t>
      </w:r>
      <w:r w:rsidR="00F73981">
        <w:rPr>
          <w:rFonts w:cs="Arial"/>
          <w:szCs w:val="24"/>
        </w:rPr>
        <w:t xml:space="preserve"> od </w:t>
      </w:r>
      <w:r w:rsidRPr="00823ADF">
        <w:rPr>
          <w:rFonts w:cs="Arial"/>
          <w:szCs w:val="24"/>
        </w:rPr>
        <w:t>iných orgánov štátnej</w:t>
      </w:r>
      <w:r w:rsidR="00F73981">
        <w:rPr>
          <w:rFonts w:cs="Arial"/>
          <w:szCs w:val="24"/>
        </w:rPr>
        <w:t xml:space="preserve"> a </w:t>
      </w:r>
      <w:r w:rsidRPr="00823ADF">
        <w:rPr>
          <w:rFonts w:cs="Arial"/>
          <w:szCs w:val="24"/>
        </w:rPr>
        <w:t>verejnej moci.</w:t>
      </w:r>
      <w:r w:rsidR="00334A09" w:rsidRPr="00823ADF">
        <w:rPr>
          <w:rFonts w:cs="Arial"/>
          <w:szCs w:val="24"/>
        </w:rPr>
        <w:t xml:space="preserve"> </w:t>
      </w:r>
      <w:r w:rsidRPr="00823ADF">
        <w:rPr>
          <w:rFonts w:cs="Arial"/>
          <w:szCs w:val="24"/>
        </w:rPr>
        <w:t>Komisár</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sa </w:t>
      </w:r>
      <w:r w:rsidRPr="00823ADF">
        <w:rPr>
          <w:rFonts w:cs="Arial"/>
          <w:szCs w:val="24"/>
        </w:rPr>
        <w:t>podieľa</w:t>
      </w:r>
      <w:r w:rsidR="00F73981">
        <w:rPr>
          <w:rFonts w:cs="Arial"/>
          <w:szCs w:val="24"/>
        </w:rPr>
        <w:t xml:space="preserve"> na </w:t>
      </w:r>
      <w:r w:rsidRPr="00823ADF">
        <w:rPr>
          <w:rFonts w:cs="Arial"/>
          <w:szCs w:val="24"/>
        </w:rPr>
        <w:t>ochrane práv podporou</w:t>
      </w:r>
      <w:r w:rsidR="00F73981">
        <w:rPr>
          <w:rFonts w:cs="Arial"/>
          <w:szCs w:val="24"/>
        </w:rPr>
        <w:t xml:space="preserve"> a </w:t>
      </w:r>
      <w:r w:rsidRPr="00823ADF">
        <w:rPr>
          <w:rFonts w:cs="Arial"/>
          <w:szCs w:val="24"/>
        </w:rPr>
        <w:t>presadzovaním práv osobitne zaručených týmto skupinám medzinárodnými dohovormi. Nezávislosť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okrem iného spočíva</w:t>
      </w:r>
      <w:r w:rsidR="00AD4FDA">
        <w:rPr>
          <w:rFonts w:cs="Arial"/>
          <w:szCs w:val="24"/>
        </w:rPr>
        <w:t xml:space="preserve"> aj </w:t>
      </w:r>
      <w:r w:rsidR="00F73981">
        <w:rPr>
          <w:rFonts w:cs="Arial"/>
          <w:szCs w:val="24"/>
        </w:rPr>
        <w:t>v </w:t>
      </w:r>
      <w:r w:rsidRPr="00823ADF">
        <w:rPr>
          <w:rFonts w:cs="Arial"/>
          <w:szCs w:val="24"/>
        </w:rPr>
        <w:t>tom,</w:t>
      </w:r>
      <w:r w:rsidR="00AD4FDA">
        <w:rPr>
          <w:rFonts w:cs="Arial"/>
          <w:szCs w:val="24"/>
        </w:rPr>
        <w:t xml:space="preserve"> že </w:t>
      </w:r>
      <w:r w:rsidRPr="00823ADF">
        <w:rPr>
          <w:rFonts w:cs="Arial"/>
          <w:szCs w:val="24"/>
        </w:rPr>
        <w:t>orgány verejnej moci nemôžu zasiahnuť</w:t>
      </w:r>
      <w:r w:rsidR="00F73981">
        <w:rPr>
          <w:rFonts w:cs="Arial"/>
          <w:szCs w:val="24"/>
        </w:rPr>
        <w:t xml:space="preserve"> do </w:t>
      </w:r>
      <w:r w:rsidRPr="00823ADF">
        <w:rPr>
          <w:rFonts w:cs="Arial"/>
          <w:szCs w:val="24"/>
        </w:rPr>
        <w:t>výkonu jeho pôsobností</w:t>
      </w:r>
      <w:r w:rsidR="00F73981">
        <w:rPr>
          <w:rFonts w:cs="Arial"/>
          <w:szCs w:val="24"/>
        </w:rPr>
        <w:t xml:space="preserve"> a </w:t>
      </w:r>
      <w:r w:rsidRPr="00823ADF">
        <w:rPr>
          <w:rFonts w:cs="Arial"/>
          <w:szCs w:val="24"/>
        </w:rPr>
        <w:t>oprávnení.</w:t>
      </w:r>
    </w:p>
    <w:p w14:paraId="42565BAD" w14:textId="77777777" w:rsidR="00F0680B" w:rsidRPr="00823ADF" w:rsidRDefault="00F0680B" w:rsidP="001D0D9D">
      <w:pPr>
        <w:rPr>
          <w:rFonts w:cs="Arial"/>
          <w:szCs w:val="24"/>
        </w:rPr>
      </w:pPr>
    </w:p>
    <w:p w14:paraId="0607DB89" w14:textId="4642AE90" w:rsidR="00F0680B" w:rsidRPr="00823ADF" w:rsidRDefault="00F0680B" w:rsidP="001D0D9D">
      <w:pPr>
        <w:rPr>
          <w:rFonts w:cs="Arial"/>
          <w:b/>
          <w:szCs w:val="24"/>
        </w:rPr>
      </w:pPr>
      <w:r w:rsidRPr="00823ADF">
        <w:rPr>
          <w:rFonts w:cs="Arial"/>
          <w:szCs w:val="24"/>
          <w:shd w:val="clear" w:color="auto" w:fill="FFFFFF"/>
        </w:rPr>
        <w:t xml:space="preserve">Prijatím </w:t>
      </w:r>
      <w:r w:rsidRPr="00823ADF">
        <w:rPr>
          <w:rFonts w:cs="Arial"/>
          <w:b/>
          <w:szCs w:val="24"/>
          <w:shd w:val="clear" w:color="auto" w:fill="FFFFFF"/>
        </w:rPr>
        <w:t>zákona</w:t>
      </w:r>
      <w:r w:rsidR="00F73981">
        <w:rPr>
          <w:rFonts w:cs="Arial"/>
          <w:b/>
          <w:szCs w:val="24"/>
          <w:shd w:val="clear" w:color="auto" w:fill="FFFFFF"/>
        </w:rPr>
        <w:t xml:space="preserve"> č. </w:t>
      </w:r>
      <w:r w:rsidRPr="00823ADF">
        <w:rPr>
          <w:rFonts w:cs="Arial"/>
          <w:b/>
          <w:szCs w:val="24"/>
          <w:shd w:val="clear" w:color="auto" w:fill="FFFFFF"/>
        </w:rPr>
        <w:t>176/2015</w:t>
      </w:r>
      <w:r w:rsidR="00AD4FDA">
        <w:rPr>
          <w:rFonts w:cs="Arial"/>
          <w:b/>
          <w:szCs w:val="24"/>
          <w:shd w:val="clear" w:color="auto" w:fill="FFFFFF"/>
        </w:rPr>
        <w:t xml:space="preserve">  Z. z. </w:t>
      </w:r>
      <w:r w:rsidR="00F73981">
        <w:rPr>
          <w:rFonts w:cs="Arial"/>
          <w:b/>
          <w:szCs w:val="24"/>
          <w:shd w:val="clear" w:color="auto" w:fill="FFFFFF"/>
        </w:rPr>
        <w:t>o </w:t>
      </w:r>
      <w:r w:rsidRPr="00823ADF">
        <w:rPr>
          <w:rFonts w:cs="Arial"/>
          <w:b/>
          <w:szCs w:val="24"/>
          <w:shd w:val="clear" w:color="auto" w:fill="FFFFFF"/>
        </w:rPr>
        <w:t>komisárovi</w:t>
      </w:r>
      <w:r w:rsidR="00F73981">
        <w:rPr>
          <w:rFonts w:cs="Arial"/>
          <w:b/>
          <w:szCs w:val="24"/>
          <w:shd w:val="clear" w:color="auto" w:fill="FFFFFF"/>
        </w:rPr>
        <w:t xml:space="preserve"> pre </w:t>
      </w:r>
      <w:r w:rsidRPr="00823ADF">
        <w:rPr>
          <w:rFonts w:cs="Arial"/>
          <w:b/>
          <w:szCs w:val="24"/>
          <w:shd w:val="clear" w:color="auto" w:fill="FFFFFF"/>
        </w:rPr>
        <w:t>deti</w:t>
      </w:r>
      <w:r w:rsidR="00F73981">
        <w:rPr>
          <w:rFonts w:cs="Arial"/>
          <w:b/>
          <w:szCs w:val="24"/>
          <w:shd w:val="clear" w:color="auto" w:fill="FFFFFF"/>
        </w:rPr>
        <w:t xml:space="preserve"> a o </w:t>
      </w:r>
      <w:r w:rsidRPr="00823ADF">
        <w:rPr>
          <w:rFonts w:cs="Arial"/>
          <w:b/>
          <w:szCs w:val="24"/>
          <w:shd w:val="clear" w:color="auto" w:fill="FFFFFF"/>
        </w:rPr>
        <w:t>komisárovi</w:t>
      </w:r>
      <w:r w:rsidR="00F73981">
        <w:rPr>
          <w:rFonts w:cs="Arial"/>
          <w:b/>
          <w:szCs w:val="24"/>
          <w:shd w:val="clear" w:color="auto" w:fill="FFFFFF"/>
        </w:rPr>
        <w:t xml:space="preserve"> </w:t>
      </w:r>
      <w:r w:rsidR="00AD4FDA">
        <w:rPr>
          <w:rFonts w:cs="Arial"/>
          <w:b/>
          <w:szCs w:val="24"/>
          <w:shd w:val="clear" w:color="auto" w:fill="FFFFFF"/>
        </w:rPr>
        <w:t>pre osoby</w:t>
      </w:r>
      <w:r w:rsidR="00F73981">
        <w:rPr>
          <w:rFonts w:cs="Arial"/>
          <w:b/>
          <w:szCs w:val="24"/>
          <w:shd w:val="clear" w:color="auto" w:fill="FFFFFF"/>
        </w:rPr>
        <w:t xml:space="preserve"> </w:t>
      </w:r>
      <w:r w:rsidR="00AD4FDA">
        <w:rPr>
          <w:rFonts w:cs="Arial"/>
          <w:b/>
          <w:szCs w:val="24"/>
          <w:shd w:val="clear" w:color="auto" w:fill="FFFFFF"/>
        </w:rPr>
        <w:t>so zdravotným</w:t>
      </w:r>
      <w:r w:rsidRPr="00823ADF">
        <w:rPr>
          <w:rFonts w:cs="Arial"/>
          <w:b/>
          <w:szCs w:val="24"/>
          <w:shd w:val="clear" w:color="auto" w:fill="FFFFFF"/>
        </w:rPr>
        <w:t xml:space="preserve"> postihnutím</w:t>
      </w:r>
      <w:r w:rsidR="00F73981">
        <w:rPr>
          <w:rFonts w:cs="Arial"/>
          <w:b/>
          <w:szCs w:val="24"/>
          <w:shd w:val="clear" w:color="auto" w:fill="FFFFFF"/>
        </w:rPr>
        <w:t xml:space="preserve"> a o </w:t>
      </w:r>
      <w:r w:rsidRPr="00823ADF">
        <w:rPr>
          <w:rFonts w:cs="Arial"/>
          <w:b/>
          <w:szCs w:val="24"/>
          <w:shd w:val="clear" w:color="auto" w:fill="FFFFFF"/>
        </w:rPr>
        <w:t>zmene</w:t>
      </w:r>
      <w:r w:rsidR="00F73981">
        <w:rPr>
          <w:rFonts w:cs="Arial"/>
          <w:b/>
          <w:szCs w:val="24"/>
          <w:shd w:val="clear" w:color="auto" w:fill="FFFFFF"/>
        </w:rPr>
        <w:t xml:space="preserve"> a </w:t>
      </w:r>
      <w:r w:rsidRPr="00823ADF">
        <w:rPr>
          <w:rFonts w:cs="Arial"/>
          <w:b/>
          <w:szCs w:val="24"/>
          <w:shd w:val="clear" w:color="auto" w:fill="FFFFFF"/>
        </w:rPr>
        <w:t>doplnení niektorých zákonov</w:t>
      </w:r>
      <w:r w:rsidRPr="00823ADF">
        <w:rPr>
          <w:rFonts w:cs="Arial"/>
          <w:szCs w:val="24"/>
          <w:shd w:val="clear" w:color="auto" w:fill="FFFFFF"/>
        </w:rPr>
        <w:t xml:space="preserve"> (ďalej</w:t>
      </w:r>
      <w:r w:rsidR="00AD4FDA">
        <w:rPr>
          <w:rFonts w:cs="Arial"/>
          <w:szCs w:val="24"/>
          <w:shd w:val="clear" w:color="auto" w:fill="FFFFFF"/>
        </w:rPr>
        <w:t xml:space="preserve"> aj </w:t>
      </w:r>
      <w:r w:rsidRPr="00823ADF">
        <w:rPr>
          <w:rFonts w:cs="Arial"/>
          <w:szCs w:val="24"/>
          <w:shd w:val="clear" w:color="auto" w:fill="FFFFFF"/>
        </w:rPr>
        <w:t>ako „Zákon</w:t>
      </w:r>
      <w:r w:rsidR="00F73981">
        <w:rPr>
          <w:rFonts w:cs="Arial"/>
          <w:szCs w:val="24"/>
          <w:shd w:val="clear" w:color="auto" w:fill="FFFFFF"/>
        </w:rPr>
        <w:t xml:space="preserve"> o </w:t>
      </w:r>
      <w:r w:rsidRPr="00823ADF">
        <w:rPr>
          <w:rFonts w:cs="Arial"/>
          <w:szCs w:val="24"/>
          <w:shd w:val="clear" w:color="auto" w:fill="FFFFFF"/>
        </w:rPr>
        <w:t xml:space="preserve">komisárovi“), ktorý nadobudol účinnosť </w:t>
      </w:r>
      <w:r w:rsidR="008C441B" w:rsidRPr="00823ADF">
        <w:rPr>
          <w:rFonts w:cs="Arial"/>
          <w:szCs w:val="24"/>
          <w:shd w:val="clear" w:color="auto" w:fill="FFFFFF"/>
        </w:rPr>
        <w:t>1</w:t>
      </w:r>
      <w:r w:rsidR="008C441B">
        <w:rPr>
          <w:rFonts w:cs="Arial"/>
          <w:szCs w:val="24"/>
          <w:shd w:val="clear" w:color="auto" w:fill="FFFFFF"/>
        </w:rPr>
        <w:t>.</w:t>
      </w:r>
      <w:r w:rsidR="00641DC0">
        <w:rPr>
          <w:rFonts w:cs="Arial"/>
          <w:szCs w:val="24"/>
          <w:shd w:val="clear" w:color="auto" w:fill="FFFFFF"/>
        </w:rPr>
        <w:t> </w:t>
      </w:r>
      <w:r w:rsidRPr="00823ADF">
        <w:rPr>
          <w:rFonts w:cs="Arial"/>
          <w:szCs w:val="24"/>
          <w:shd w:val="clear" w:color="auto" w:fill="FFFFFF"/>
        </w:rPr>
        <w:t xml:space="preserve">septembra 2015 </w:t>
      </w:r>
      <w:r w:rsidRPr="00823ADF">
        <w:rPr>
          <w:rFonts w:cs="Arial"/>
          <w:szCs w:val="24"/>
        </w:rPr>
        <w:t>bol</w:t>
      </w:r>
      <w:r w:rsidR="00F73981">
        <w:rPr>
          <w:rFonts w:cs="Arial"/>
          <w:szCs w:val="24"/>
        </w:rPr>
        <w:t xml:space="preserve"> v </w:t>
      </w:r>
      <w:r w:rsidRPr="00823ADF">
        <w:rPr>
          <w:rFonts w:cs="Arial"/>
          <w:szCs w:val="24"/>
        </w:rPr>
        <w:t>Slovenskej republike vytvorený základ fungovania nezávislej inštitúcie</w:t>
      </w:r>
      <w:r w:rsidR="00F73981">
        <w:rPr>
          <w:rFonts w:cs="Arial"/>
          <w:szCs w:val="24"/>
        </w:rPr>
        <w:t xml:space="preserve"> na </w:t>
      </w:r>
      <w:r w:rsidRPr="00823ADF">
        <w:rPr>
          <w:rFonts w:cs="Arial"/>
          <w:szCs w:val="24"/>
        </w:rPr>
        <w:t>zabezpečenie verejnej ochrany práv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v </w:t>
      </w:r>
      <w:r w:rsidRPr="00823ADF">
        <w:rPr>
          <w:rFonts w:cs="Arial"/>
          <w:szCs w:val="24"/>
        </w:rPr>
        <w:t>súlade</w:t>
      </w:r>
      <w:r w:rsidR="00F73981">
        <w:rPr>
          <w:rFonts w:cs="Arial"/>
          <w:szCs w:val="24"/>
        </w:rPr>
        <w:t xml:space="preserve"> s </w:t>
      </w:r>
      <w:r w:rsidRPr="00823ADF">
        <w:rPr>
          <w:rFonts w:cs="Arial"/>
          <w:szCs w:val="24"/>
        </w:rPr>
        <w:t>Parížskymi princípmi (prijatými rezolúciou Valného zhromaždenia OSN číslo 48/134</w:t>
      </w:r>
      <w:r w:rsidR="00F73981">
        <w:rPr>
          <w:rFonts w:cs="Arial"/>
          <w:szCs w:val="24"/>
        </w:rPr>
        <w:t xml:space="preserve"> z </w:t>
      </w:r>
      <w:r w:rsidRPr="00823ADF">
        <w:rPr>
          <w:rFonts w:cs="Arial"/>
          <w:szCs w:val="24"/>
        </w:rPr>
        <w:t>2</w:t>
      </w:r>
      <w:r w:rsidR="008C441B" w:rsidRPr="00823ADF">
        <w:rPr>
          <w:rFonts w:cs="Arial"/>
          <w:szCs w:val="24"/>
        </w:rPr>
        <w:t>0</w:t>
      </w:r>
      <w:r w:rsidR="008C441B">
        <w:rPr>
          <w:rFonts w:cs="Arial"/>
          <w:szCs w:val="24"/>
        </w:rPr>
        <w:t>.</w:t>
      </w:r>
      <w:r w:rsidR="00641DC0">
        <w:rPr>
          <w:rFonts w:cs="Arial"/>
          <w:szCs w:val="24"/>
        </w:rPr>
        <w:t> </w:t>
      </w:r>
      <w:r w:rsidRPr="00823ADF">
        <w:rPr>
          <w:rFonts w:cs="Arial"/>
          <w:szCs w:val="24"/>
        </w:rPr>
        <w:t>decembra 1993</w:t>
      </w:r>
      <w:r w:rsidR="00F73981">
        <w:rPr>
          <w:rFonts w:cs="Arial"/>
          <w:szCs w:val="24"/>
        </w:rPr>
        <w:t xml:space="preserve"> o </w:t>
      </w:r>
      <w:r w:rsidRPr="00823ADF">
        <w:rPr>
          <w:rFonts w:cs="Arial"/>
          <w:szCs w:val="24"/>
        </w:rPr>
        <w:t>Vnútroštátnych inštitúciách</w:t>
      </w:r>
      <w:r w:rsidR="00F73981">
        <w:rPr>
          <w:rFonts w:cs="Arial"/>
          <w:szCs w:val="24"/>
        </w:rPr>
        <w:t xml:space="preserve"> na </w:t>
      </w:r>
      <w:r w:rsidRPr="00823ADF">
        <w:rPr>
          <w:rFonts w:cs="Arial"/>
          <w:szCs w:val="24"/>
        </w:rPr>
        <w:t>presadzovanie</w:t>
      </w:r>
      <w:r w:rsidR="00F73981">
        <w:rPr>
          <w:rFonts w:cs="Arial"/>
          <w:szCs w:val="24"/>
        </w:rPr>
        <w:t xml:space="preserve"> a </w:t>
      </w:r>
      <w:r w:rsidRPr="00823ADF">
        <w:rPr>
          <w:rFonts w:cs="Arial"/>
          <w:szCs w:val="24"/>
        </w:rPr>
        <w:t>ochranu ľudských práv). Slovenská republika tak splnila záväzok, ktorý jej vyplýval</w:t>
      </w:r>
      <w:r w:rsidR="00F73981">
        <w:rPr>
          <w:rFonts w:cs="Arial"/>
          <w:szCs w:val="24"/>
        </w:rPr>
        <w:t xml:space="preserve"> z </w:t>
      </w:r>
      <w:r w:rsidRPr="00823ADF">
        <w:rPr>
          <w:rFonts w:cs="Arial"/>
          <w:szCs w:val="24"/>
        </w:rPr>
        <w:t>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Článku 33</w:t>
      </w:r>
      <w:r w:rsidR="00F73981">
        <w:rPr>
          <w:rFonts w:cs="Arial"/>
          <w:szCs w:val="24"/>
        </w:rPr>
        <w:t xml:space="preserve"> ods. </w:t>
      </w:r>
      <w:r w:rsidRPr="00823ADF">
        <w:rPr>
          <w:rFonts w:cs="Arial"/>
          <w:szCs w:val="24"/>
        </w:rPr>
        <w:t>2</w:t>
      </w:r>
      <w:r w:rsidR="0013128C" w:rsidRPr="00823ADF">
        <w:rPr>
          <w:rFonts w:cs="Arial"/>
          <w:szCs w:val="24"/>
        </w:rPr>
        <w:t xml:space="preserve"> - </w:t>
      </w:r>
      <w:r w:rsidRPr="00823ADF">
        <w:rPr>
          <w:rFonts w:cs="Arial"/>
          <w:szCs w:val="24"/>
        </w:rPr>
        <w:t>Vykonávanie dohovoru</w:t>
      </w:r>
      <w:r w:rsidR="00F73981">
        <w:rPr>
          <w:rFonts w:cs="Arial"/>
          <w:szCs w:val="24"/>
        </w:rPr>
        <w:t xml:space="preserve"> na </w:t>
      </w:r>
      <w:r w:rsidRPr="00823ADF">
        <w:rPr>
          <w:rFonts w:cs="Arial"/>
          <w:szCs w:val="24"/>
        </w:rPr>
        <w:t>vnútroštátnej úrovni. Uvedený článok tohto dohovoru požaduje</w:t>
      </w:r>
      <w:r w:rsidR="00F73981">
        <w:rPr>
          <w:rFonts w:cs="Arial"/>
          <w:szCs w:val="24"/>
        </w:rPr>
        <w:t xml:space="preserve"> od </w:t>
      </w:r>
      <w:r w:rsidRPr="00823ADF">
        <w:rPr>
          <w:rFonts w:cs="Arial"/>
          <w:szCs w:val="24"/>
        </w:rPr>
        <w:t>štátu, ktorý</w:t>
      </w:r>
      <w:r w:rsidR="00AD4FDA">
        <w:rPr>
          <w:rFonts w:cs="Arial"/>
          <w:szCs w:val="24"/>
        </w:rPr>
        <w:t xml:space="preserve"> je </w:t>
      </w:r>
      <w:r w:rsidRPr="00823ADF">
        <w:rPr>
          <w:rFonts w:cs="Arial"/>
          <w:szCs w:val="24"/>
        </w:rPr>
        <w:t>zmluvnou stranou tohto dohovoru, aby vytvoril nezávislý mechanizmus</w:t>
      </w:r>
      <w:r w:rsidR="00F73981">
        <w:rPr>
          <w:rFonts w:cs="Arial"/>
          <w:szCs w:val="24"/>
        </w:rPr>
        <w:t xml:space="preserve"> na </w:t>
      </w:r>
      <w:r w:rsidRPr="00823ADF">
        <w:rPr>
          <w:rFonts w:cs="Arial"/>
          <w:szCs w:val="24"/>
        </w:rPr>
        <w:t>presadzovanie, ochranu</w:t>
      </w:r>
      <w:r w:rsidR="00F73981">
        <w:rPr>
          <w:rFonts w:cs="Arial"/>
          <w:szCs w:val="24"/>
        </w:rPr>
        <w:t xml:space="preserve"> a </w:t>
      </w:r>
      <w:r w:rsidRPr="00823ADF">
        <w:rPr>
          <w:rFonts w:cs="Arial"/>
          <w:szCs w:val="24"/>
        </w:rPr>
        <w:t>monitorovanie vykonávania 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892359" w:rsidRPr="00823ADF">
        <w:rPr>
          <w:rFonts w:cs="Arial"/>
          <w:szCs w:val="24"/>
        </w:rPr>
        <w:t>.</w:t>
      </w:r>
      <w:r w:rsidRPr="00823ADF">
        <w:rPr>
          <w:rFonts w:cs="Arial"/>
          <w:szCs w:val="24"/>
        </w:rPr>
        <w:t xml:space="preserve"> </w:t>
      </w:r>
      <w:r w:rsidRPr="00823ADF">
        <w:rPr>
          <w:rFonts w:cs="Arial"/>
          <w:b/>
          <w:szCs w:val="24"/>
        </w:rPr>
        <w:t>Dohovor</w:t>
      </w:r>
      <w:r w:rsidR="00AD4FDA">
        <w:rPr>
          <w:rFonts w:cs="Arial"/>
          <w:b/>
          <w:szCs w:val="24"/>
        </w:rPr>
        <w:t xml:space="preserve"> je </w:t>
      </w:r>
      <w:r w:rsidR="00F73981">
        <w:rPr>
          <w:rFonts w:cs="Arial"/>
          <w:b/>
          <w:szCs w:val="24"/>
        </w:rPr>
        <w:t>pre </w:t>
      </w:r>
      <w:r w:rsidRPr="00823ADF">
        <w:rPr>
          <w:rFonts w:cs="Arial"/>
          <w:b/>
          <w:szCs w:val="24"/>
        </w:rPr>
        <w:t>Slovenskú republiku záväzný</w:t>
      </w:r>
      <w:r w:rsidR="00F73981">
        <w:rPr>
          <w:rFonts w:cs="Arial"/>
          <w:b/>
          <w:szCs w:val="24"/>
        </w:rPr>
        <w:t xml:space="preserve"> od </w:t>
      </w:r>
      <w:r w:rsidRPr="00823ADF">
        <w:rPr>
          <w:rFonts w:cs="Arial"/>
          <w:b/>
          <w:szCs w:val="24"/>
        </w:rPr>
        <w:t>2</w:t>
      </w:r>
      <w:r w:rsidR="008C441B" w:rsidRPr="00823ADF">
        <w:rPr>
          <w:rFonts w:cs="Arial"/>
          <w:b/>
          <w:szCs w:val="24"/>
        </w:rPr>
        <w:t>5</w:t>
      </w:r>
      <w:r w:rsidR="008C441B">
        <w:rPr>
          <w:rFonts w:cs="Arial"/>
          <w:b/>
          <w:szCs w:val="24"/>
        </w:rPr>
        <w:t>. </w:t>
      </w:r>
      <w:r w:rsidR="008C441B" w:rsidRPr="00823ADF">
        <w:rPr>
          <w:rFonts w:cs="Arial"/>
          <w:b/>
          <w:szCs w:val="24"/>
        </w:rPr>
        <w:t>j</w:t>
      </w:r>
      <w:r w:rsidRPr="00823ADF">
        <w:rPr>
          <w:rFonts w:cs="Arial"/>
          <w:b/>
          <w:szCs w:val="24"/>
        </w:rPr>
        <w:t>úna 2010.</w:t>
      </w:r>
    </w:p>
    <w:p w14:paraId="767DC885" w14:textId="77777777" w:rsidR="00F0680B" w:rsidRPr="00823ADF" w:rsidRDefault="00F0680B" w:rsidP="001D0D9D">
      <w:pPr>
        <w:rPr>
          <w:rFonts w:cs="Arial"/>
          <w:szCs w:val="24"/>
        </w:rPr>
      </w:pPr>
    </w:p>
    <w:p w14:paraId="52828788" w14:textId="561E866A" w:rsidR="00F0680B" w:rsidRPr="00823ADF" w:rsidRDefault="00F0680B" w:rsidP="001D0D9D">
      <w:pPr>
        <w:rPr>
          <w:rFonts w:cs="Arial"/>
          <w:szCs w:val="24"/>
        </w:rPr>
      </w:pPr>
      <w:r w:rsidRPr="00823ADF">
        <w:rPr>
          <w:rFonts w:cs="Arial"/>
          <w:b/>
          <w:szCs w:val="24"/>
        </w:rPr>
        <w:t>Dohovor</w:t>
      </w:r>
      <w:r w:rsidR="00F73981">
        <w:rPr>
          <w:rFonts w:cs="Arial"/>
          <w:b/>
          <w:szCs w:val="24"/>
        </w:rPr>
        <w:t xml:space="preserve"> o </w:t>
      </w:r>
      <w:r w:rsidRPr="00823ADF">
        <w:rPr>
          <w:rFonts w:cs="Arial"/>
          <w:b/>
          <w:szCs w:val="24"/>
        </w:rPr>
        <w:t>právach osôb</w:t>
      </w:r>
      <w:r w:rsidR="00F73981">
        <w:rPr>
          <w:rFonts w:cs="Arial"/>
          <w:b/>
          <w:szCs w:val="24"/>
        </w:rPr>
        <w:t xml:space="preserve"> </w:t>
      </w:r>
      <w:r w:rsidR="00AD4FDA">
        <w:rPr>
          <w:rFonts w:cs="Arial"/>
          <w:b/>
          <w:szCs w:val="24"/>
        </w:rPr>
        <w:t>so zdravotným</w:t>
      </w:r>
      <w:r w:rsidRPr="00823ADF">
        <w:rPr>
          <w:rFonts w:cs="Arial"/>
          <w:b/>
          <w:szCs w:val="24"/>
        </w:rPr>
        <w:t xml:space="preserve"> postihnutím</w:t>
      </w:r>
      <w:r w:rsidR="00AD4FDA">
        <w:rPr>
          <w:rFonts w:cs="Arial"/>
          <w:b/>
          <w:szCs w:val="24"/>
        </w:rPr>
        <w:t xml:space="preserve"> je </w:t>
      </w:r>
      <w:r w:rsidRPr="00823ADF">
        <w:rPr>
          <w:rFonts w:eastAsia="Times New Roman" w:cs="Arial"/>
          <w:b/>
          <w:bCs/>
          <w:szCs w:val="24"/>
          <w:lang w:eastAsia="sk-SK"/>
        </w:rPr>
        <w:t>prvým právne záväzným medzinárodným nástrojom</w:t>
      </w:r>
      <w:r w:rsidR="00F73981">
        <w:rPr>
          <w:rFonts w:eastAsia="Times New Roman" w:cs="Arial"/>
          <w:b/>
          <w:bCs/>
          <w:szCs w:val="24"/>
          <w:lang w:eastAsia="sk-SK"/>
        </w:rPr>
        <w:t xml:space="preserve"> v </w:t>
      </w:r>
      <w:r w:rsidRPr="00823ADF">
        <w:rPr>
          <w:rFonts w:eastAsia="Times New Roman" w:cs="Arial"/>
          <w:b/>
          <w:bCs/>
          <w:szCs w:val="24"/>
          <w:lang w:eastAsia="sk-SK"/>
        </w:rPr>
        <w:t>oblasti ľudských práv osôb</w:t>
      </w:r>
      <w:r w:rsidR="00F73981">
        <w:rPr>
          <w:rFonts w:eastAsia="Times New Roman" w:cs="Arial"/>
          <w:b/>
          <w:bCs/>
          <w:szCs w:val="24"/>
          <w:lang w:eastAsia="sk-SK"/>
        </w:rPr>
        <w:t xml:space="preserve"> </w:t>
      </w:r>
      <w:r w:rsidR="00AD4FDA">
        <w:rPr>
          <w:rFonts w:eastAsia="Times New Roman" w:cs="Arial"/>
          <w:b/>
          <w:bCs/>
          <w:szCs w:val="24"/>
          <w:lang w:eastAsia="sk-SK"/>
        </w:rPr>
        <w:t>so zdravotným</w:t>
      </w:r>
      <w:r w:rsidRPr="00823ADF">
        <w:rPr>
          <w:rFonts w:eastAsia="Times New Roman" w:cs="Arial"/>
          <w:b/>
          <w:bCs/>
          <w:szCs w:val="24"/>
          <w:lang w:eastAsia="sk-SK"/>
        </w:rPr>
        <w:t xml:space="preserve"> postihnutím</w:t>
      </w:r>
      <w:r w:rsidRPr="00823ADF">
        <w:rPr>
          <w:rFonts w:eastAsia="Times New Roman" w:cs="Arial"/>
          <w:szCs w:val="24"/>
          <w:lang w:eastAsia="sk-SK"/>
        </w:rPr>
        <w:t>, ktorého zmluvnou stranou</w:t>
      </w:r>
      <w:r w:rsidR="00AD4FDA">
        <w:rPr>
          <w:rFonts w:eastAsia="Times New Roman" w:cs="Arial"/>
          <w:szCs w:val="24"/>
          <w:lang w:eastAsia="sk-SK"/>
        </w:rPr>
        <w:t xml:space="preserve"> je aj </w:t>
      </w:r>
      <w:r w:rsidRPr="00823ADF">
        <w:rPr>
          <w:rFonts w:eastAsia="Times New Roman" w:cs="Arial"/>
          <w:szCs w:val="24"/>
          <w:lang w:eastAsia="sk-SK"/>
        </w:rPr>
        <w:t>Slovenská republika.</w:t>
      </w:r>
      <w:r w:rsidRPr="00823ADF">
        <w:rPr>
          <w:rFonts w:cs="Arial"/>
          <w:szCs w:val="24"/>
        </w:rPr>
        <w:t xml:space="preserve"> Publikovaný</w:t>
      </w:r>
      <w:r w:rsidR="00AD4FDA">
        <w:rPr>
          <w:rFonts w:cs="Arial"/>
          <w:szCs w:val="24"/>
        </w:rPr>
        <w:t xml:space="preserve"> je </w:t>
      </w:r>
      <w:r w:rsidR="00F73981">
        <w:rPr>
          <w:rFonts w:cs="Arial"/>
          <w:szCs w:val="24"/>
        </w:rPr>
        <w:t>v </w:t>
      </w:r>
      <w:r w:rsidRPr="00823ADF">
        <w:rPr>
          <w:rFonts w:cs="Arial"/>
          <w:szCs w:val="24"/>
        </w:rPr>
        <w:t>Zbierke zákonov</w:t>
      </w:r>
      <w:r w:rsidR="00F73981">
        <w:rPr>
          <w:rFonts w:cs="Arial"/>
          <w:szCs w:val="24"/>
        </w:rPr>
        <w:t xml:space="preserve"> pod č. </w:t>
      </w:r>
      <w:r w:rsidRPr="00823ADF">
        <w:rPr>
          <w:rFonts w:cs="Arial"/>
          <w:b/>
          <w:szCs w:val="24"/>
        </w:rPr>
        <w:t>317/2010</w:t>
      </w:r>
      <w:r w:rsidR="00AD4FDA">
        <w:rPr>
          <w:rFonts w:cs="Arial"/>
          <w:b/>
          <w:szCs w:val="24"/>
        </w:rPr>
        <w:t xml:space="preserve">  Z. z. </w:t>
      </w:r>
      <w:r w:rsidRPr="00823ADF">
        <w:rPr>
          <w:rFonts w:cs="Arial"/>
          <w:szCs w:val="24"/>
        </w:rPr>
        <w:t>(Oznámenie Ministerstva zahraničných vecí Slovenskej republiky</w:t>
      </w:r>
      <w:r w:rsidR="00F73981">
        <w:rPr>
          <w:rFonts w:cs="Arial"/>
          <w:szCs w:val="24"/>
        </w:rPr>
        <w:t xml:space="preserve"> č. </w:t>
      </w:r>
      <w:r w:rsidRPr="00823ADF">
        <w:rPr>
          <w:rFonts w:cs="Arial"/>
          <w:szCs w:val="24"/>
        </w:rPr>
        <w:t>317/2010</w:t>
      </w:r>
      <w:r w:rsidR="00AD4FDA">
        <w:rPr>
          <w:rFonts w:cs="Arial"/>
          <w:szCs w:val="24"/>
        </w:rPr>
        <w:t xml:space="preserve">  Z. z. </w:t>
      </w:r>
      <w:r w:rsidRPr="00823ADF">
        <w:rPr>
          <w:rFonts w:cs="Arial"/>
          <w:szCs w:val="24"/>
        </w:rPr>
        <w:t>– Dohovor</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w:t>
      </w:r>
      <w:r w:rsidRPr="00823ADF">
        <w:rPr>
          <w:rFonts w:cs="Arial"/>
          <w:b/>
          <w:szCs w:val="24"/>
        </w:rPr>
        <w:t>Opčný protokol</w:t>
      </w:r>
      <w:r w:rsidR="00F73981">
        <w:rPr>
          <w:rFonts w:cs="Arial"/>
          <w:szCs w:val="24"/>
        </w:rPr>
        <w:t xml:space="preserve"> k </w:t>
      </w:r>
      <w:r w:rsidRPr="00823ADF">
        <w:rPr>
          <w:rFonts w:cs="Arial"/>
          <w:szCs w:val="24"/>
        </w:rPr>
        <w:t>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je </w:t>
      </w:r>
      <w:r w:rsidRPr="00823ADF">
        <w:rPr>
          <w:rFonts w:cs="Arial"/>
          <w:szCs w:val="24"/>
        </w:rPr>
        <w:t>publikovaný</w:t>
      </w:r>
      <w:r w:rsidR="00F73981">
        <w:rPr>
          <w:rFonts w:cs="Arial"/>
          <w:szCs w:val="24"/>
        </w:rPr>
        <w:t xml:space="preserve"> v </w:t>
      </w:r>
      <w:r w:rsidRPr="00823ADF">
        <w:rPr>
          <w:rFonts w:cs="Arial"/>
          <w:szCs w:val="24"/>
        </w:rPr>
        <w:t>Zbierke zákonov</w:t>
      </w:r>
      <w:r w:rsidR="0013128C" w:rsidRPr="00823ADF">
        <w:rPr>
          <w:rFonts w:cs="Arial"/>
          <w:szCs w:val="24"/>
        </w:rPr>
        <w:t xml:space="preserve"> pod</w:t>
      </w:r>
      <w:r w:rsidR="00F73981">
        <w:rPr>
          <w:rFonts w:cs="Arial"/>
          <w:szCs w:val="24"/>
        </w:rPr>
        <w:t xml:space="preserve"> č. </w:t>
      </w:r>
      <w:r w:rsidRPr="00823ADF">
        <w:rPr>
          <w:rFonts w:cs="Arial"/>
          <w:b/>
          <w:szCs w:val="24"/>
        </w:rPr>
        <w:t>318/2010</w:t>
      </w:r>
      <w:r w:rsidR="00AD4FDA">
        <w:rPr>
          <w:rFonts w:cs="Arial"/>
          <w:szCs w:val="24"/>
        </w:rPr>
        <w:t xml:space="preserve">  Z. z. </w:t>
      </w:r>
      <w:r w:rsidRPr="00823ADF">
        <w:rPr>
          <w:rFonts w:cs="Arial"/>
          <w:szCs w:val="24"/>
        </w:rPr>
        <w:t>(Oznámenie Ministerstva zahraničných vecí Slovenskej republiky</w:t>
      </w:r>
      <w:r w:rsidR="00F73981">
        <w:rPr>
          <w:rFonts w:cs="Arial"/>
          <w:szCs w:val="24"/>
        </w:rPr>
        <w:t xml:space="preserve"> č. </w:t>
      </w:r>
      <w:r w:rsidRPr="00823ADF">
        <w:rPr>
          <w:rFonts w:cs="Arial"/>
          <w:szCs w:val="24"/>
        </w:rPr>
        <w:t>318/2010</w:t>
      </w:r>
      <w:r w:rsidR="00AD4FDA">
        <w:rPr>
          <w:rFonts w:cs="Arial"/>
          <w:szCs w:val="24"/>
        </w:rPr>
        <w:t xml:space="preserve">  Z. z. </w:t>
      </w:r>
      <w:r w:rsidRPr="00823ADF">
        <w:rPr>
          <w:rFonts w:cs="Arial"/>
          <w:szCs w:val="24"/>
        </w:rPr>
        <w:t>– Opčný protokol</w:t>
      </w:r>
      <w:r w:rsidR="00F73981">
        <w:rPr>
          <w:rFonts w:cs="Arial"/>
          <w:szCs w:val="24"/>
        </w:rPr>
        <w:t xml:space="preserve"> k </w:t>
      </w:r>
      <w:r w:rsidRPr="00823ADF">
        <w:rPr>
          <w:rFonts w:cs="Arial"/>
          <w:szCs w:val="24"/>
        </w:rPr>
        <w:t>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Pr="00823ADF">
        <w:rPr>
          <w:rFonts w:cs="Arial"/>
          <w:b/>
          <w:szCs w:val="24"/>
        </w:rPr>
        <w:t>.</w:t>
      </w:r>
    </w:p>
    <w:p w14:paraId="33C6F2EF" w14:textId="77777777" w:rsidR="00E05C75" w:rsidRDefault="00F0680B" w:rsidP="001D0D9D">
      <w:pPr>
        <w:shd w:val="clear" w:color="auto" w:fill="FFFFFF"/>
        <w:rPr>
          <w:rFonts w:eastAsia="Times New Roman" w:cs="Arial"/>
          <w:bCs/>
          <w:szCs w:val="24"/>
          <w:bdr w:val="none" w:sz="0" w:space="0" w:color="auto" w:frame="1"/>
          <w:lang w:eastAsia="sk-SK"/>
        </w:rPr>
      </w:pPr>
      <w:r w:rsidRPr="00823ADF">
        <w:rPr>
          <w:rFonts w:eastAsia="Times New Roman" w:cs="Arial"/>
          <w:bCs/>
          <w:szCs w:val="24"/>
          <w:bdr w:val="none" w:sz="0" w:space="0" w:color="auto" w:frame="1"/>
          <w:lang w:eastAsia="sk-SK"/>
        </w:rPr>
        <w:t>Podľa Zákona</w:t>
      </w:r>
      <w:r w:rsidR="00F73981">
        <w:rPr>
          <w:rFonts w:eastAsia="Times New Roman" w:cs="Arial"/>
          <w:bCs/>
          <w:szCs w:val="24"/>
          <w:bdr w:val="none" w:sz="0" w:space="0" w:color="auto" w:frame="1"/>
          <w:lang w:eastAsia="sk-SK"/>
        </w:rPr>
        <w:t xml:space="preserve"> o </w:t>
      </w:r>
      <w:r w:rsidRPr="00823ADF">
        <w:rPr>
          <w:rFonts w:eastAsia="Times New Roman" w:cs="Arial"/>
          <w:bCs/>
          <w:szCs w:val="24"/>
          <w:bdr w:val="none" w:sz="0" w:space="0" w:color="auto" w:frame="1"/>
          <w:lang w:eastAsia="sk-SK"/>
        </w:rPr>
        <w:t>komisárovi, f</w:t>
      </w:r>
      <w:r w:rsidRPr="00823ADF">
        <w:rPr>
          <w:rFonts w:cs="Arial"/>
          <w:szCs w:val="24"/>
          <w:shd w:val="clear" w:color="auto" w:fill="FFFFFF"/>
        </w:rPr>
        <w:t>unkcia komisára</w:t>
      </w:r>
      <w:r w:rsidR="00F73981">
        <w:rPr>
          <w:rFonts w:cs="Arial"/>
          <w:szCs w:val="24"/>
          <w:shd w:val="clear" w:color="auto" w:fill="FFFFFF"/>
        </w:rPr>
        <w:t xml:space="preserve"> </w:t>
      </w:r>
      <w:r w:rsidR="00AD4FDA">
        <w:rPr>
          <w:rFonts w:cs="Arial"/>
          <w:szCs w:val="24"/>
          <w:shd w:val="clear" w:color="auto" w:fill="FFFFFF"/>
        </w:rPr>
        <w:t>pre osoby</w:t>
      </w:r>
      <w:r w:rsidR="00F73981">
        <w:rPr>
          <w:rFonts w:cs="Arial"/>
          <w:szCs w:val="24"/>
          <w:shd w:val="clear" w:color="auto" w:fill="FFFFFF"/>
        </w:rPr>
        <w:t xml:space="preserve"> </w:t>
      </w:r>
      <w:r w:rsidR="00AD4FDA">
        <w:rPr>
          <w:rFonts w:cs="Arial"/>
          <w:szCs w:val="24"/>
          <w:shd w:val="clear" w:color="auto" w:fill="FFFFFF"/>
        </w:rPr>
        <w:t>so zdravotným</w:t>
      </w:r>
      <w:r w:rsidRPr="00823ADF">
        <w:rPr>
          <w:rFonts w:cs="Arial"/>
          <w:szCs w:val="24"/>
          <w:shd w:val="clear" w:color="auto" w:fill="FFFFFF"/>
        </w:rPr>
        <w:t xml:space="preserve"> postihnutím</w:t>
      </w:r>
      <w:r w:rsidR="00AD4FDA">
        <w:rPr>
          <w:rFonts w:cs="Arial"/>
          <w:szCs w:val="24"/>
          <w:shd w:val="clear" w:color="auto" w:fill="FFFFFF"/>
        </w:rPr>
        <w:t xml:space="preserve"> je </w:t>
      </w:r>
      <w:r w:rsidRPr="00823ADF">
        <w:rPr>
          <w:rFonts w:cs="Arial"/>
          <w:szCs w:val="24"/>
          <w:shd w:val="clear" w:color="auto" w:fill="FFFFFF"/>
        </w:rPr>
        <w:t>funkcia verejná</w:t>
      </w:r>
      <w:r w:rsidRPr="00823ADF">
        <w:rPr>
          <w:rFonts w:cs="Arial"/>
          <w:szCs w:val="24"/>
        </w:rPr>
        <w:t>. Komisár</w:t>
      </w:r>
      <w:r w:rsidR="00F73981">
        <w:rPr>
          <w:rFonts w:cs="Arial"/>
          <w:szCs w:val="24"/>
        </w:rPr>
        <w:t xml:space="preserve"> </w:t>
      </w:r>
      <w:r w:rsidR="00AD4FDA">
        <w:rPr>
          <w:rFonts w:cs="Arial"/>
          <w:szCs w:val="24"/>
        </w:rPr>
        <w:t>pre osoby</w:t>
      </w:r>
      <w:r w:rsidR="00F73981">
        <w:rPr>
          <w:rFonts w:cs="Arial"/>
          <w:szCs w:val="24"/>
          <w:shd w:val="clear" w:color="auto" w:fill="FFFFFF"/>
        </w:rPr>
        <w:t xml:space="preserve"> </w:t>
      </w:r>
      <w:r w:rsidR="00AD4FDA">
        <w:rPr>
          <w:rFonts w:cs="Arial"/>
          <w:szCs w:val="24"/>
          <w:shd w:val="clear" w:color="auto" w:fill="FFFFFF"/>
        </w:rPr>
        <w:t>so zdravotným</w:t>
      </w:r>
      <w:r w:rsidRPr="00823ADF">
        <w:rPr>
          <w:rFonts w:cs="Arial"/>
          <w:szCs w:val="24"/>
          <w:shd w:val="clear" w:color="auto" w:fill="FFFFFF"/>
        </w:rPr>
        <w:t xml:space="preserve"> postihnutím</w:t>
      </w:r>
      <w:r w:rsidR="00AD4FDA">
        <w:rPr>
          <w:rFonts w:cs="Arial"/>
          <w:szCs w:val="24"/>
          <w:shd w:val="clear" w:color="auto" w:fill="FFFFFF"/>
        </w:rPr>
        <w:t xml:space="preserve"> je </w:t>
      </w:r>
      <w:r w:rsidRPr="00823ADF">
        <w:rPr>
          <w:rFonts w:cs="Arial"/>
          <w:szCs w:val="24"/>
        </w:rPr>
        <w:t xml:space="preserve">nezávislý orgán, ktorý svoju </w:t>
      </w:r>
      <w:r w:rsidRPr="00823ADF">
        <w:rPr>
          <w:rFonts w:cs="Arial"/>
          <w:b/>
          <w:szCs w:val="24"/>
        </w:rPr>
        <w:t xml:space="preserve">pôsobnosť </w:t>
      </w:r>
      <w:r w:rsidRPr="00823ADF">
        <w:rPr>
          <w:rFonts w:cs="Arial"/>
          <w:szCs w:val="24"/>
        </w:rPr>
        <w:t xml:space="preserve">vykonáva </w:t>
      </w:r>
      <w:r w:rsidRPr="00823ADF">
        <w:rPr>
          <w:rFonts w:cs="Arial"/>
          <w:b/>
          <w:szCs w:val="24"/>
        </w:rPr>
        <w:t>oddelene</w:t>
      </w:r>
      <w:r w:rsidR="00F73981">
        <w:rPr>
          <w:rFonts w:cs="Arial"/>
          <w:b/>
          <w:szCs w:val="24"/>
        </w:rPr>
        <w:t xml:space="preserve"> od </w:t>
      </w:r>
      <w:r w:rsidRPr="00823ADF">
        <w:rPr>
          <w:rFonts w:cs="Arial"/>
          <w:b/>
          <w:szCs w:val="24"/>
        </w:rPr>
        <w:t>iných orgánov</w:t>
      </w:r>
      <w:r w:rsidRPr="00823ADF">
        <w:rPr>
          <w:rFonts w:cs="Arial"/>
          <w:szCs w:val="24"/>
        </w:rPr>
        <w:t>, ktorým osobitný predpis ustanovuje kompetencie</w:t>
      </w:r>
      <w:r w:rsidR="00F73981">
        <w:rPr>
          <w:rFonts w:cs="Arial"/>
          <w:szCs w:val="24"/>
        </w:rPr>
        <w:t xml:space="preserve"> v </w:t>
      </w:r>
      <w:r w:rsidRPr="00823ADF">
        <w:rPr>
          <w:rFonts w:cs="Arial"/>
          <w:szCs w:val="24"/>
        </w:rPr>
        <w:t>oblasti ochrany ľudských</w:t>
      </w:r>
      <w:r w:rsidR="00334A09" w:rsidRPr="00823ADF">
        <w:rPr>
          <w:rFonts w:cs="Arial"/>
          <w:szCs w:val="24"/>
        </w:rPr>
        <w:t xml:space="preserve"> </w:t>
      </w:r>
      <w:r w:rsidRPr="00823ADF">
        <w:rPr>
          <w:rFonts w:cs="Arial"/>
          <w:szCs w:val="24"/>
        </w:rPr>
        <w:t xml:space="preserve">práv. </w:t>
      </w:r>
      <w:r w:rsidRPr="00823ADF">
        <w:rPr>
          <w:rFonts w:eastAsia="Times New Roman" w:cs="Arial"/>
          <w:bCs/>
          <w:szCs w:val="24"/>
          <w:bdr w:val="none" w:sz="0" w:space="0" w:color="auto" w:frame="1"/>
          <w:lang w:eastAsia="sk-SK"/>
        </w:rPr>
        <w:t>Funkčné obdobie komisára</w:t>
      </w:r>
      <w:r w:rsidR="00F73981">
        <w:rPr>
          <w:rFonts w:eastAsia="Times New Roman" w:cs="Arial"/>
          <w:bCs/>
          <w:szCs w:val="24"/>
          <w:bdr w:val="none" w:sz="0" w:space="0" w:color="auto" w:frame="1"/>
          <w:lang w:eastAsia="sk-SK"/>
        </w:rPr>
        <w:t xml:space="preserve"> </w:t>
      </w:r>
      <w:r w:rsidR="00AD4FDA">
        <w:rPr>
          <w:rFonts w:eastAsia="Times New Roman" w:cs="Arial"/>
          <w:bCs/>
          <w:szCs w:val="24"/>
          <w:bdr w:val="none" w:sz="0" w:space="0" w:color="auto" w:frame="1"/>
          <w:lang w:eastAsia="sk-SK"/>
        </w:rPr>
        <w:t>pre osoby</w:t>
      </w:r>
      <w:r w:rsidR="00F73981">
        <w:rPr>
          <w:rFonts w:cs="Arial"/>
          <w:szCs w:val="24"/>
          <w:shd w:val="clear" w:color="auto" w:fill="FFFFFF"/>
        </w:rPr>
        <w:t xml:space="preserve"> </w:t>
      </w:r>
      <w:r w:rsidR="00AD4FDA">
        <w:rPr>
          <w:rFonts w:cs="Arial"/>
          <w:szCs w:val="24"/>
          <w:shd w:val="clear" w:color="auto" w:fill="FFFFFF"/>
        </w:rPr>
        <w:t>so zdravotným</w:t>
      </w:r>
      <w:r w:rsidRPr="00823ADF">
        <w:rPr>
          <w:rFonts w:cs="Arial"/>
          <w:szCs w:val="24"/>
          <w:shd w:val="clear" w:color="auto" w:fill="FFFFFF"/>
        </w:rPr>
        <w:t xml:space="preserve"> postihnutím</w:t>
      </w:r>
      <w:r w:rsidR="00AD4FDA">
        <w:rPr>
          <w:rFonts w:cs="Arial"/>
          <w:szCs w:val="24"/>
          <w:shd w:val="clear" w:color="auto" w:fill="FFFFFF"/>
        </w:rPr>
        <w:t xml:space="preserve"> je </w:t>
      </w:r>
      <w:r w:rsidRPr="00823ADF">
        <w:rPr>
          <w:rFonts w:eastAsia="Times New Roman" w:cs="Arial"/>
          <w:bCs/>
          <w:szCs w:val="24"/>
          <w:bdr w:val="none" w:sz="0" w:space="0" w:color="auto" w:frame="1"/>
          <w:lang w:eastAsia="sk-SK"/>
        </w:rPr>
        <w:t>6 rokov.</w:t>
      </w:r>
    </w:p>
    <w:p w14:paraId="46E33DFD" w14:textId="77777777" w:rsidR="00E05C75" w:rsidRDefault="00E05C75" w:rsidP="001D0D9D">
      <w:pPr>
        <w:shd w:val="clear" w:color="auto" w:fill="FFFFFF"/>
        <w:rPr>
          <w:rFonts w:eastAsia="Times New Roman" w:cs="Arial"/>
          <w:bCs/>
          <w:szCs w:val="24"/>
          <w:bdr w:val="none" w:sz="0" w:space="0" w:color="auto" w:frame="1"/>
          <w:lang w:eastAsia="sk-SK"/>
        </w:rPr>
      </w:pPr>
    </w:p>
    <w:p w14:paraId="7311E9AA" w14:textId="77777777" w:rsidR="00E05C75" w:rsidRDefault="00E05C75" w:rsidP="001D0D9D">
      <w:pPr>
        <w:shd w:val="clear" w:color="auto" w:fill="FFFFFF"/>
        <w:rPr>
          <w:rFonts w:eastAsia="Times New Roman" w:cs="Arial"/>
          <w:bCs/>
          <w:szCs w:val="24"/>
          <w:bdr w:val="none" w:sz="0" w:space="0" w:color="auto" w:frame="1"/>
          <w:lang w:eastAsia="sk-SK"/>
        </w:rPr>
      </w:pPr>
    </w:p>
    <w:p w14:paraId="4F7352B7" w14:textId="16CDDFDD" w:rsidR="003D1ED9" w:rsidRDefault="003D1ED9" w:rsidP="001D0D9D">
      <w:pPr>
        <w:shd w:val="clear" w:color="auto" w:fill="FFFFFF"/>
        <w:rPr>
          <w:rFonts w:eastAsia="Times New Roman" w:cs="Arial"/>
          <w:bCs/>
          <w:szCs w:val="24"/>
          <w:bdr w:val="none" w:sz="0" w:space="0" w:color="auto" w:frame="1"/>
          <w:lang w:eastAsia="sk-SK"/>
        </w:rPr>
      </w:pPr>
      <w:r>
        <w:rPr>
          <w:rFonts w:eastAsia="Times New Roman" w:cs="Arial"/>
          <w:bCs/>
          <w:szCs w:val="24"/>
          <w:bdr w:val="none" w:sz="0" w:space="0" w:color="auto" w:frame="1"/>
          <w:lang w:eastAsia="sk-SK"/>
        </w:rPr>
        <w:br w:type="page"/>
      </w:r>
    </w:p>
    <w:p w14:paraId="1E98D5B0" w14:textId="43C25F8B" w:rsidR="00F0680B" w:rsidRPr="00823ADF" w:rsidRDefault="00F0680B" w:rsidP="001D0D9D">
      <w:pPr>
        <w:rPr>
          <w:rFonts w:eastAsia="Times New Roman" w:cs="Arial"/>
          <w:bCs/>
          <w:szCs w:val="24"/>
          <w:bdr w:val="none" w:sz="0" w:space="0" w:color="auto" w:frame="1"/>
          <w:lang w:eastAsia="sk-SK"/>
        </w:rPr>
      </w:pPr>
      <w:r w:rsidRPr="00823ADF">
        <w:rPr>
          <w:rFonts w:eastAsia="Times New Roman" w:cs="Arial"/>
          <w:bCs/>
          <w:szCs w:val="24"/>
          <w:bdr w:val="none" w:sz="0" w:space="0" w:color="auto" w:frame="1"/>
          <w:lang w:eastAsia="sk-SK"/>
        </w:rPr>
        <w:lastRenderedPageBreak/>
        <w:t>Do funkcie komisára</w:t>
      </w:r>
      <w:r w:rsidR="00F73981">
        <w:rPr>
          <w:rFonts w:eastAsia="Times New Roman" w:cs="Arial"/>
          <w:bCs/>
          <w:szCs w:val="24"/>
          <w:bdr w:val="none" w:sz="0" w:space="0" w:color="auto" w:frame="1"/>
          <w:lang w:eastAsia="sk-SK"/>
        </w:rPr>
        <w:t xml:space="preserve"> </w:t>
      </w:r>
      <w:r w:rsidR="00AD4FDA">
        <w:rPr>
          <w:rFonts w:eastAsia="Times New Roman" w:cs="Arial"/>
          <w:bCs/>
          <w:szCs w:val="24"/>
          <w:bdr w:val="none" w:sz="0" w:space="0" w:color="auto" w:frame="1"/>
          <w:lang w:eastAsia="sk-SK"/>
        </w:rPr>
        <w:t>pre osoby</w:t>
      </w:r>
      <w:r w:rsidR="00F73981">
        <w:rPr>
          <w:rFonts w:eastAsia="Times New Roman" w:cs="Arial"/>
          <w:bCs/>
          <w:szCs w:val="24"/>
          <w:bdr w:val="none" w:sz="0" w:space="0" w:color="auto" w:frame="1"/>
          <w:lang w:eastAsia="sk-SK"/>
        </w:rPr>
        <w:t xml:space="preserve"> </w:t>
      </w:r>
      <w:r w:rsidR="00AD4FDA">
        <w:rPr>
          <w:rFonts w:eastAsia="Times New Roman" w:cs="Arial"/>
          <w:bCs/>
          <w:szCs w:val="24"/>
          <w:bdr w:val="none" w:sz="0" w:space="0" w:color="auto" w:frame="1"/>
          <w:lang w:eastAsia="sk-SK"/>
        </w:rPr>
        <w:t>so zdravotným</w:t>
      </w:r>
      <w:r w:rsidRPr="00823ADF">
        <w:rPr>
          <w:rFonts w:eastAsia="Times New Roman" w:cs="Arial"/>
          <w:bCs/>
          <w:szCs w:val="24"/>
          <w:bdr w:val="none" w:sz="0" w:space="0" w:color="auto" w:frame="1"/>
          <w:lang w:eastAsia="sk-SK"/>
        </w:rPr>
        <w:t xml:space="preserve"> postihnutím som bola zvolená poslancami Národnej rady Slovenskej republiky dňa </w:t>
      </w:r>
      <w:r w:rsidR="008C441B" w:rsidRPr="00823ADF">
        <w:rPr>
          <w:rFonts w:eastAsia="Times New Roman" w:cs="Arial"/>
          <w:bCs/>
          <w:szCs w:val="24"/>
          <w:bdr w:val="none" w:sz="0" w:space="0" w:color="auto" w:frame="1"/>
          <w:lang w:eastAsia="sk-SK"/>
        </w:rPr>
        <w:t>2</w:t>
      </w:r>
      <w:r w:rsidR="008C441B">
        <w:rPr>
          <w:rFonts w:eastAsia="Times New Roman" w:cs="Arial"/>
          <w:bCs/>
          <w:szCs w:val="24"/>
          <w:bdr w:val="none" w:sz="0" w:space="0" w:color="auto" w:frame="1"/>
          <w:lang w:eastAsia="sk-SK"/>
        </w:rPr>
        <w:t>. </w:t>
      </w:r>
      <w:r w:rsidR="008C441B" w:rsidRPr="00823ADF">
        <w:rPr>
          <w:rFonts w:eastAsia="Times New Roman" w:cs="Arial"/>
          <w:bCs/>
          <w:szCs w:val="24"/>
          <w:bdr w:val="none" w:sz="0" w:space="0" w:color="auto" w:frame="1"/>
          <w:lang w:eastAsia="sk-SK"/>
        </w:rPr>
        <w:t>d</w:t>
      </w:r>
      <w:r w:rsidRPr="00823ADF">
        <w:rPr>
          <w:rFonts w:eastAsia="Times New Roman" w:cs="Arial"/>
          <w:bCs/>
          <w:szCs w:val="24"/>
          <w:bdr w:val="none" w:sz="0" w:space="0" w:color="auto" w:frame="1"/>
          <w:lang w:eastAsia="sk-SK"/>
        </w:rPr>
        <w:t>ecembra 2015 (ďalej</w:t>
      </w:r>
      <w:r w:rsidR="00AD4FDA">
        <w:rPr>
          <w:rFonts w:eastAsia="Times New Roman" w:cs="Arial"/>
          <w:bCs/>
          <w:szCs w:val="24"/>
          <w:bdr w:val="none" w:sz="0" w:space="0" w:color="auto" w:frame="1"/>
          <w:lang w:eastAsia="sk-SK"/>
        </w:rPr>
        <w:t xml:space="preserve"> aj </w:t>
      </w:r>
      <w:r w:rsidRPr="00823ADF">
        <w:rPr>
          <w:rFonts w:eastAsia="Times New Roman" w:cs="Arial"/>
          <w:bCs/>
          <w:szCs w:val="24"/>
          <w:bdr w:val="none" w:sz="0" w:space="0" w:color="auto" w:frame="1"/>
          <w:lang w:eastAsia="sk-SK"/>
        </w:rPr>
        <w:t>ako „komisárka“). Funkciu komisárky vykonávam</w:t>
      </w:r>
      <w:r w:rsidR="00F73981">
        <w:rPr>
          <w:rFonts w:eastAsia="Times New Roman" w:cs="Arial"/>
          <w:bCs/>
          <w:szCs w:val="24"/>
          <w:bdr w:val="none" w:sz="0" w:space="0" w:color="auto" w:frame="1"/>
          <w:lang w:eastAsia="sk-SK"/>
        </w:rPr>
        <w:t xml:space="preserve"> od </w:t>
      </w:r>
      <w:r w:rsidRPr="00823ADF">
        <w:rPr>
          <w:rFonts w:eastAsia="Times New Roman" w:cs="Arial"/>
          <w:bCs/>
          <w:szCs w:val="24"/>
          <w:bdr w:val="none" w:sz="0" w:space="0" w:color="auto" w:frame="1"/>
          <w:lang w:eastAsia="sk-SK"/>
        </w:rPr>
        <w:t xml:space="preserve">nasledujúceho dňa po voľbe, </w:t>
      </w:r>
      <w:r w:rsidR="00EC735D">
        <w:rPr>
          <w:rFonts w:eastAsia="Times New Roman" w:cs="Arial"/>
          <w:bCs/>
          <w:szCs w:val="24"/>
          <w:bdr w:val="none" w:sz="0" w:space="0" w:color="auto" w:frame="1"/>
          <w:lang w:eastAsia="sk-SK"/>
        </w:rPr>
        <w:t>t. j. </w:t>
      </w:r>
      <w:r w:rsidR="00F73981">
        <w:rPr>
          <w:rFonts w:eastAsia="Times New Roman" w:cs="Arial"/>
          <w:bCs/>
          <w:szCs w:val="24"/>
          <w:bdr w:val="none" w:sz="0" w:space="0" w:color="auto" w:frame="1"/>
          <w:lang w:eastAsia="sk-SK"/>
        </w:rPr>
        <w:t>od </w:t>
      </w:r>
      <w:r w:rsidR="008C441B" w:rsidRPr="00823ADF">
        <w:rPr>
          <w:rFonts w:eastAsia="Times New Roman" w:cs="Arial"/>
          <w:bCs/>
          <w:szCs w:val="24"/>
          <w:bdr w:val="none" w:sz="0" w:space="0" w:color="auto" w:frame="1"/>
          <w:lang w:eastAsia="sk-SK"/>
        </w:rPr>
        <w:t>3</w:t>
      </w:r>
      <w:r w:rsidR="008C441B">
        <w:rPr>
          <w:rFonts w:eastAsia="Times New Roman" w:cs="Arial"/>
          <w:bCs/>
          <w:szCs w:val="24"/>
          <w:bdr w:val="none" w:sz="0" w:space="0" w:color="auto" w:frame="1"/>
          <w:lang w:eastAsia="sk-SK"/>
        </w:rPr>
        <w:t>. </w:t>
      </w:r>
      <w:r w:rsidR="008C441B" w:rsidRPr="00823ADF">
        <w:rPr>
          <w:rFonts w:eastAsia="Times New Roman" w:cs="Arial"/>
          <w:bCs/>
          <w:szCs w:val="24"/>
          <w:bdr w:val="none" w:sz="0" w:space="0" w:color="auto" w:frame="1"/>
          <w:lang w:eastAsia="sk-SK"/>
        </w:rPr>
        <w:t>d</w:t>
      </w:r>
      <w:r w:rsidRPr="00823ADF">
        <w:rPr>
          <w:rFonts w:eastAsia="Times New Roman" w:cs="Arial"/>
          <w:bCs/>
          <w:szCs w:val="24"/>
          <w:bdr w:val="none" w:sz="0" w:space="0" w:color="auto" w:frame="1"/>
          <w:lang w:eastAsia="sk-SK"/>
        </w:rPr>
        <w:t>ecembra 2015.</w:t>
      </w:r>
      <w:r w:rsidR="00334A09" w:rsidRPr="00823ADF">
        <w:rPr>
          <w:rFonts w:eastAsia="Times New Roman" w:cs="Arial"/>
          <w:bCs/>
          <w:szCs w:val="24"/>
          <w:bdr w:val="none" w:sz="0" w:space="0" w:color="auto" w:frame="1"/>
          <w:lang w:eastAsia="sk-SK"/>
        </w:rPr>
        <w:t xml:space="preserve"> </w:t>
      </w:r>
      <w:r w:rsidRPr="00823ADF">
        <w:rPr>
          <w:rFonts w:eastAsia="Times New Roman" w:cs="Arial"/>
          <w:bCs/>
          <w:szCs w:val="24"/>
          <w:bdr w:val="none" w:sz="0" w:space="0" w:color="auto" w:frame="1"/>
          <w:lang w:eastAsia="sk-SK"/>
        </w:rPr>
        <w:t>Nakoľko ide</w:t>
      </w:r>
      <w:r w:rsidR="00F73981">
        <w:rPr>
          <w:rFonts w:eastAsia="Times New Roman" w:cs="Arial"/>
          <w:bCs/>
          <w:szCs w:val="24"/>
          <w:bdr w:val="none" w:sz="0" w:space="0" w:color="auto" w:frame="1"/>
          <w:lang w:eastAsia="sk-SK"/>
        </w:rPr>
        <w:t xml:space="preserve"> o </w:t>
      </w:r>
      <w:r w:rsidRPr="00823ADF">
        <w:rPr>
          <w:rFonts w:eastAsia="Times New Roman" w:cs="Arial"/>
          <w:bCs/>
          <w:szCs w:val="24"/>
          <w:bdr w:val="none" w:sz="0" w:space="0" w:color="auto" w:frame="1"/>
          <w:lang w:eastAsia="sk-SK"/>
        </w:rPr>
        <w:t>historicky prvú komisárku</w:t>
      </w:r>
      <w:r w:rsidR="00F73981">
        <w:rPr>
          <w:rFonts w:eastAsia="Times New Roman" w:cs="Arial"/>
          <w:bCs/>
          <w:szCs w:val="24"/>
          <w:bdr w:val="none" w:sz="0" w:space="0" w:color="auto" w:frame="1"/>
          <w:lang w:eastAsia="sk-SK"/>
        </w:rPr>
        <w:t xml:space="preserve"> </w:t>
      </w:r>
      <w:r w:rsidR="00AD4FDA">
        <w:rPr>
          <w:rFonts w:eastAsia="Times New Roman" w:cs="Arial"/>
          <w:bCs/>
          <w:szCs w:val="24"/>
          <w:bdr w:val="none" w:sz="0" w:space="0" w:color="auto" w:frame="1"/>
          <w:lang w:eastAsia="sk-SK"/>
        </w:rPr>
        <w:t>pre osoby</w:t>
      </w:r>
      <w:r w:rsidR="00F73981">
        <w:rPr>
          <w:rFonts w:eastAsia="Times New Roman" w:cs="Arial"/>
          <w:bCs/>
          <w:szCs w:val="24"/>
          <w:bdr w:val="none" w:sz="0" w:space="0" w:color="auto" w:frame="1"/>
          <w:lang w:eastAsia="sk-SK"/>
        </w:rPr>
        <w:t xml:space="preserve"> </w:t>
      </w:r>
      <w:r w:rsidR="00AD4FDA">
        <w:rPr>
          <w:rFonts w:eastAsia="Times New Roman" w:cs="Arial"/>
          <w:bCs/>
          <w:szCs w:val="24"/>
          <w:bdr w:val="none" w:sz="0" w:space="0" w:color="auto" w:frame="1"/>
          <w:lang w:eastAsia="sk-SK"/>
        </w:rPr>
        <w:t>so zdravotným</w:t>
      </w:r>
      <w:r w:rsidRPr="00823ADF">
        <w:rPr>
          <w:rFonts w:eastAsia="Times New Roman" w:cs="Arial"/>
          <w:bCs/>
          <w:szCs w:val="24"/>
          <w:bdr w:val="none" w:sz="0" w:space="0" w:color="auto" w:frame="1"/>
          <w:lang w:eastAsia="sk-SK"/>
        </w:rPr>
        <w:t xml:space="preserve"> postihnutím</w:t>
      </w:r>
      <w:r w:rsidR="00F73981">
        <w:rPr>
          <w:rFonts w:eastAsia="Times New Roman" w:cs="Arial"/>
          <w:bCs/>
          <w:szCs w:val="24"/>
          <w:bdr w:val="none" w:sz="0" w:space="0" w:color="auto" w:frame="1"/>
          <w:lang w:eastAsia="sk-SK"/>
        </w:rPr>
        <w:t xml:space="preserve"> v </w:t>
      </w:r>
      <w:r w:rsidRPr="00823ADF">
        <w:rPr>
          <w:rFonts w:eastAsia="Times New Roman" w:cs="Arial"/>
          <w:bCs/>
          <w:szCs w:val="24"/>
          <w:bdr w:val="none" w:sz="0" w:space="0" w:color="auto" w:frame="1"/>
          <w:lang w:eastAsia="sk-SK"/>
        </w:rPr>
        <w:t>Slovenskej republike, d</w:t>
      </w:r>
      <w:r w:rsidRPr="00823ADF">
        <w:rPr>
          <w:rFonts w:cs="Arial"/>
          <w:szCs w:val="24"/>
        </w:rPr>
        <w:t>ňom zvolenia mojej osoby</w:t>
      </w:r>
      <w:r w:rsidR="00F73981">
        <w:rPr>
          <w:rFonts w:cs="Arial"/>
          <w:szCs w:val="24"/>
        </w:rPr>
        <w:t xml:space="preserve"> do </w:t>
      </w:r>
      <w:r w:rsidRPr="00823ADF">
        <w:rPr>
          <w:rFonts w:cs="Arial"/>
          <w:szCs w:val="24"/>
        </w:rPr>
        <w:t>funkcie komisárky som začala pripravovať všetky podmienky</w:t>
      </w:r>
      <w:r w:rsidR="00F73981">
        <w:rPr>
          <w:rFonts w:cs="Arial"/>
          <w:szCs w:val="24"/>
        </w:rPr>
        <w:t xml:space="preserve"> na </w:t>
      </w:r>
      <w:r w:rsidRPr="00823ADF">
        <w:rPr>
          <w:rFonts w:cs="Arial"/>
          <w:szCs w:val="24"/>
        </w:rPr>
        <w:t>to, aby mohol Úrad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(ďalej</w:t>
      </w:r>
      <w:r w:rsidR="00AD4FDA">
        <w:rPr>
          <w:rFonts w:cs="Arial"/>
          <w:szCs w:val="24"/>
        </w:rPr>
        <w:t xml:space="preserve"> aj </w:t>
      </w:r>
      <w:r w:rsidRPr="00823ADF">
        <w:rPr>
          <w:rFonts w:cs="Arial"/>
          <w:szCs w:val="24"/>
        </w:rPr>
        <w:t>ako „Úrad komisára“) začať vykonávať svoju činnosť čo najskôr,</w:t>
      </w:r>
      <w:r w:rsidR="00F73981">
        <w:rPr>
          <w:rFonts w:cs="Arial"/>
          <w:szCs w:val="24"/>
        </w:rPr>
        <w:t xml:space="preserve"> a </w:t>
      </w:r>
      <w:r w:rsidRPr="00823ADF">
        <w:rPr>
          <w:rFonts w:cs="Arial"/>
          <w:szCs w:val="24"/>
        </w:rPr>
        <w:t>tak plniť úlohy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w:t>
      </w:r>
      <w:r w:rsidRPr="00823ADF">
        <w:rPr>
          <w:rStyle w:val="PlaceholderText"/>
          <w:rFonts w:ascii="Arial" w:hAnsi="Arial" w:cs="Arial"/>
          <w:color w:val="000000"/>
          <w:szCs w:val="24"/>
        </w:rPr>
        <w:t>Úrad komisára</w:t>
      </w:r>
      <w:r w:rsidR="00F73981">
        <w:rPr>
          <w:rStyle w:val="PlaceholderText"/>
          <w:rFonts w:ascii="Arial" w:hAnsi="Arial" w:cs="Arial"/>
          <w:color w:val="000000"/>
          <w:szCs w:val="24"/>
        </w:rPr>
        <w:t xml:space="preserve"> </w:t>
      </w:r>
      <w:r w:rsidR="00AD4FDA">
        <w:rPr>
          <w:rStyle w:val="PlaceholderText"/>
          <w:rFonts w:ascii="Arial" w:hAnsi="Arial" w:cs="Arial"/>
          <w:color w:val="000000"/>
          <w:szCs w:val="24"/>
        </w:rPr>
        <w:t>pre osoby</w:t>
      </w:r>
      <w:r w:rsidR="00F73981">
        <w:rPr>
          <w:rStyle w:val="PlaceholderText"/>
          <w:rFonts w:ascii="Arial" w:hAnsi="Arial" w:cs="Arial"/>
          <w:color w:val="000000"/>
          <w:szCs w:val="24"/>
        </w:rPr>
        <w:t xml:space="preserve"> </w:t>
      </w:r>
      <w:r w:rsidR="00AD4FDA">
        <w:rPr>
          <w:rStyle w:val="PlaceholderText"/>
          <w:rFonts w:ascii="Arial" w:hAnsi="Arial" w:cs="Arial"/>
          <w:color w:val="000000"/>
          <w:szCs w:val="24"/>
        </w:rPr>
        <w:t>so zdravotným</w:t>
      </w:r>
      <w:r w:rsidRPr="00823ADF">
        <w:rPr>
          <w:rStyle w:val="PlaceholderText"/>
          <w:rFonts w:ascii="Arial" w:hAnsi="Arial" w:cs="Arial"/>
          <w:color w:val="000000"/>
          <w:szCs w:val="24"/>
        </w:rPr>
        <w:t xml:space="preserve"> postihnutím</w:t>
      </w:r>
      <w:r w:rsidR="00AD4FDA">
        <w:rPr>
          <w:rStyle w:val="PlaceholderText"/>
          <w:rFonts w:ascii="Arial" w:hAnsi="Arial" w:cs="Arial"/>
          <w:color w:val="000000"/>
          <w:szCs w:val="24"/>
        </w:rPr>
        <w:t xml:space="preserve"> je </w:t>
      </w:r>
      <w:r w:rsidRPr="00823ADF">
        <w:rPr>
          <w:rStyle w:val="PlaceholderText"/>
          <w:rFonts w:ascii="Arial" w:hAnsi="Arial" w:cs="Arial"/>
          <w:color w:val="000000"/>
          <w:szCs w:val="24"/>
        </w:rPr>
        <w:t>právnická osoba zriadená Zákonom</w:t>
      </w:r>
      <w:r w:rsidR="00F73981">
        <w:rPr>
          <w:rStyle w:val="PlaceholderText"/>
          <w:rFonts w:ascii="Arial" w:hAnsi="Arial" w:cs="Arial"/>
          <w:color w:val="000000"/>
          <w:szCs w:val="24"/>
        </w:rPr>
        <w:t xml:space="preserve"> o </w:t>
      </w:r>
      <w:r w:rsidRPr="00823ADF">
        <w:rPr>
          <w:rStyle w:val="PlaceholderText"/>
          <w:rFonts w:ascii="Arial" w:hAnsi="Arial" w:cs="Arial"/>
          <w:color w:val="000000"/>
          <w:szCs w:val="24"/>
        </w:rPr>
        <w:t>komisárovi, ktorá</w:t>
      </w:r>
      <w:r w:rsidR="00AD4FDA">
        <w:rPr>
          <w:rStyle w:val="PlaceholderText"/>
          <w:rFonts w:ascii="Arial" w:hAnsi="Arial" w:cs="Arial"/>
          <w:color w:val="000000"/>
          <w:szCs w:val="24"/>
        </w:rPr>
        <w:t xml:space="preserve"> sa </w:t>
      </w:r>
      <w:r w:rsidRPr="00823ADF">
        <w:rPr>
          <w:rStyle w:val="PlaceholderText"/>
          <w:rFonts w:ascii="Arial" w:hAnsi="Arial" w:cs="Arial"/>
          <w:color w:val="000000"/>
          <w:szCs w:val="24"/>
        </w:rPr>
        <w:t>nezapisuje</w:t>
      </w:r>
      <w:r w:rsidR="00F73981">
        <w:rPr>
          <w:rStyle w:val="PlaceholderText"/>
          <w:rFonts w:ascii="Arial" w:hAnsi="Arial" w:cs="Arial"/>
          <w:color w:val="000000"/>
          <w:szCs w:val="24"/>
        </w:rPr>
        <w:t xml:space="preserve"> do </w:t>
      </w:r>
      <w:r w:rsidRPr="00823ADF">
        <w:rPr>
          <w:rStyle w:val="PlaceholderText"/>
          <w:rFonts w:ascii="Arial" w:hAnsi="Arial" w:cs="Arial"/>
          <w:color w:val="000000"/>
          <w:szCs w:val="24"/>
        </w:rPr>
        <w:t>obchodného registra</w:t>
      </w:r>
      <w:r w:rsidR="00F73981">
        <w:rPr>
          <w:rStyle w:val="PlaceholderText"/>
          <w:rFonts w:ascii="Arial" w:hAnsi="Arial" w:cs="Arial"/>
          <w:color w:val="000000"/>
          <w:szCs w:val="24"/>
        </w:rPr>
        <w:t xml:space="preserve"> a </w:t>
      </w:r>
      <w:r w:rsidRPr="00823ADF">
        <w:rPr>
          <w:rStyle w:val="PlaceholderText"/>
          <w:rFonts w:ascii="Arial" w:hAnsi="Arial" w:cs="Arial"/>
          <w:color w:val="000000"/>
          <w:szCs w:val="24"/>
        </w:rPr>
        <w:t>ktorej štatutárnym orgánom</w:t>
      </w:r>
      <w:r w:rsidR="00AD4FDA">
        <w:rPr>
          <w:rStyle w:val="PlaceholderText"/>
          <w:rFonts w:ascii="Arial" w:hAnsi="Arial" w:cs="Arial"/>
          <w:color w:val="000000"/>
          <w:szCs w:val="24"/>
        </w:rPr>
        <w:t xml:space="preserve"> je </w:t>
      </w:r>
      <w:r w:rsidRPr="00823ADF">
        <w:rPr>
          <w:rStyle w:val="PlaceholderText"/>
          <w:rFonts w:ascii="Arial" w:hAnsi="Arial" w:cs="Arial"/>
          <w:color w:val="000000"/>
          <w:szCs w:val="24"/>
        </w:rPr>
        <w:t>komisár</w:t>
      </w:r>
      <w:r w:rsidR="00F73981">
        <w:rPr>
          <w:rStyle w:val="PlaceholderText"/>
          <w:rFonts w:ascii="Arial" w:hAnsi="Arial" w:cs="Arial"/>
          <w:color w:val="000000"/>
          <w:szCs w:val="24"/>
        </w:rPr>
        <w:t xml:space="preserve"> </w:t>
      </w:r>
      <w:r w:rsidR="00AD4FDA">
        <w:rPr>
          <w:rStyle w:val="PlaceholderText"/>
          <w:rFonts w:ascii="Arial" w:hAnsi="Arial" w:cs="Arial"/>
          <w:color w:val="000000"/>
          <w:szCs w:val="24"/>
        </w:rPr>
        <w:t>pre osoby</w:t>
      </w:r>
      <w:r w:rsidR="00F73981">
        <w:rPr>
          <w:rStyle w:val="PlaceholderText"/>
          <w:rFonts w:ascii="Arial" w:hAnsi="Arial" w:cs="Arial"/>
          <w:color w:val="000000"/>
          <w:szCs w:val="24"/>
        </w:rPr>
        <w:t xml:space="preserve"> </w:t>
      </w:r>
      <w:r w:rsidR="00AD4FDA">
        <w:rPr>
          <w:rStyle w:val="PlaceholderText"/>
          <w:rFonts w:ascii="Arial" w:hAnsi="Arial" w:cs="Arial"/>
          <w:color w:val="000000"/>
          <w:szCs w:val="24"/>
        </w:rPr>
        <w:t>so zdravotným</w:t>
      </w:r>
      <w:r w:rsidRPr="00823ADF">
        <w:rPr>
          <w:rStyle w:val="PlaceholderText"/>
          <w:rFonts w:ascii="Arial" w:hAnsi="Arial" w:cs="Arial"/>
          <w:color w:val="000000"/>
          <w:szCs w:val="24"/>
        </w:rPr>
        <w:t xml:space="preserve"> postihnutím. Sídlo Úradu komisára</w:t>
      </w:r>
      <w:r w:rsidR="00F73981">
        <w:rPr>
          <w:rStyle w:val="PlaceholderText"/>
          <w:rFonts w:ascii="Arial" w:hAnsi="Arial" w:cs="Arial"/>
          <w:color w:val="000000"/>
          <w:szCs w:val="24"/>
        </w:rPr>
        <w:t xml:space="preserve"> v </w:t>
      </w:r>
      <w:r w:rsidRPr="00823ADF">
        <w:rPr>
          <w:rStyle w:val="PlaceholderText"/>
          <w:rFonts w:ascii="Arial" w:hAnsi="Arial" w:cs="Arial"/>
          <w:color w:val="000000"/>
          <w:szCs w:val="24"/>
        </w:rPr>
        <w:t>Bratislave bolo určené Zákonom</w:t>
      </w:r>
      <w:r w:rsidR="00F73981">
        <w:rPr>
          <w:rStyle w:val="PlaceholderText"/>
          <w:rFonts w:ascii="Arial" w:hAnsi="Arial" w:cs="Arial"/>
          <w:color w:val="000000"/>
          <w:szCs w:val="24"/>
        </w:rPr>
        <w:t xml:space="preserve"> o </w:t>
      </w:r>
      <w:r w:rsidRPr="00823ADF">
        <w:rPr>
          <w:rStyle w:val="PlaceholderText"/>
          <w:rFonts w:ascii="Arial" w:hAnsi="Arial" w:cs="Arial"/>
          <w:color w:val="000000"/>
          <w:szCs w:val="24"/>
        </w:rPr>
        <w:t>komisárovi.</w:t>
      </w:r>
      <w:r w:rsidR="00F73981">
        <w:rPr>
          <w:rStyle w:val="PlaceholderText"/>
          <w:rFonts w:ascii="Arial" w:hAnsi="Arial" w:cs="Arial"/>
          <w:color w:val="000000"/>
          <w:szCs w:val="24"/>
        </w:rPr>
        <w:t xml:space="preserve"> </w:t>
      </w:r>
      <w:r w:rsidR="000E79E9">
        <w:rPr>
          <w:rStyle w:val="PlaceholderText"/>
          <w:rFonts w:ascii="Arial" w:hAnsi="Arial" w:cs="Arial"/>
          <w:color w:val="000000"/>
          <w:szCs w:val="24"/>
        </w:rPr>
        <w:t>D</w:t>
      </w:r>
      <w:r w:rsidR="00F73981">
        <w:rPr>
          <w:rStyle w:val="PlaceholderText"/>
          <w:rFonts w:ascii="Arial" w:hAnsi="Arial" w:cs="Arial"/>
          <w:color w:val="000000"/>
          <w:szCs w:val="24"/>
        </w:rPr>
        <w:t>o </w:t>
      </w:r>
      <w:r w:rsidRPr="00823ADF">
        <w:rPr>
          <w:rStyle w:val="PlaceholderText"/>
          <w:rFonts w:ascii="Arial" w:hAnsi="Arial" w:cs="Arial"/>
          <w:color w:val="000000"/>
          <w:szCs w:val="24"/>
        </w:rPr>
        <w:t>úloh Úradu komisára patria úlohy spojené</w:t>
      </w:r>
      <w:r w:rsidR="00F73981">
        <w:rPr>
          <w:rStyle w:val="PlaceholderText"/>
          <w:rFonts w:ascii="Arial" w:hAnsi="Arial" w:cs="Arial"/>
          <w:color w:val="000000"/>
          <w:szCs w:val="24"/>
        </w:rPr>
        <w:t xml:space="preserve"> s </w:t>
      </w:r>
      <w:r w:rsidRPr="00823ADF">
        <w:rPr>
          <w:rStyle w:val="PlaceholderText"/>
          <w:rFonts w:ascii="Arial" w:hAnsi="Arial" w:cs="Arial"/>
          <w:color w:val="000000"/>
          <w:szCs w:val="24"/>
        </w:rPr>
        <w:t>odborným, organizačným</w:t>
      </w:r>
      <w:r w:rsidR="00F73981">
        <w:rPr>
          <w:rStyle w:val="PlaceholderText"/>
          <w:rFonts w:ascii="Arial" w:hAnsi="Arial" w:cs="Arial"/>
          <w:color w:val="000000"/>
          <w:szCs w:val="24"/>
        </w:rPr>
        <w:t xml:space="preserve"> a </w:t>
      </w:r>
      <w:r w:rsidRPr="00823ADF">
        <w:rPr>
          <w:rStyle w:val="PlaceholderText"/>
          <w:rFonts w:ascii="Arial" w:hAnsi="Arial" w:cs="Arial"/>
          <w:color w:val="000000"/>
          <w:szCs w:val="24"/>
        </w:rPr>
        <w:t>technickým zabezpečením činnosti komisára</w:t>
      </w:r>
      <w:r w:rsidR="00F73981">
        <w:rPr>
          <w:rStyle w:val="PlaceholderText"/>
          <w:rFonts w:ascii="Arial" w:hAnsi="Arial" w:cs="Arial"/>
          <w:color w:val="000000"/>
          <w:szCs w:val="24"/>
        </w:rPr>
        <w:t xml:space="preserve"> </w:t>
      </w:r>
      <w:r w:rsidR="00AD4FDA">
        <w:rPr>
          <w:rStyle w:val="PlaceholderText"/>
          <w:rFonts w:ascii="Arial" w:hAnsi="Arial" w:cs="Arial"/>
          <w:color w:val="000000"/>
          <w:szCs w:val="24"/>
        </w:rPr>
        <w:t>pre osoby</w:t>
      </w:r>
      <w:r w:rsidR="00F73981">
        <w:rPr>
          <w:rStyle w:val="PlaceholderText"/>
          <w:rFonts w:ascii="Arial" w:hAnsi="Arial" w:cs="Arial"/>
          <w:color w:val="000000"/>
          <w:szCs w:val="24"/>
        </w:rPr>
        <w:t xml:space="preserve"> </w:t>
      </w:r>
      <w:r w:rsidR="00AD4FDA">
        <w:rPr>
          <w:rStyle w:val="PlaceholderText"/>
          <w:rFonts w:ascii="Arial" w:hAnsi="Arial" w:cs="Arial"/>
          <w:color w:val="000000"/>
          <w:szCs w:val="24"/>
        </w:rPr>
        <w:t>so zdravotným</w:t>
      </w:r>
      <w:r w:rsidRPr="00823ADF">
        <w:rPr>
          <w:rStyle w:val="PlaceholderText"/>
          <w:rFonts w:ascii="Arial" w:hAnsi="Arial" w:cs="Arial"/>
          <w:color w:val="000000"/>
          <w:szCs w:val="24"/>
        </w:rPr>
        <w:t xml:space="preserve"> postihnutím, ktoré plnia zamestnanci Úradu komisára.</w:t>
      </w:r>
      <w:r w:rsidR="00F73981">
        <w:rPr>
          <w:rStyle w:val="PlaceholderText"/>
          <w:rFonts w:ascii="Arial" w:hAnsi="Arial" w:cs="Arial"/>
          <w:color w:val="000000"/>
          <w:szCs w:val="24"/>
        </w:rPr>
        <w:t xml:space="preserve"> </w:t>
      </w:r>
      <w:r w:rsidR="000E79E9">
        <w:rPr>
          <w:rStyle w:val="PlaceholderText"/>
          <w:rFonts w:ascii="Arial" w:hAnsi="Arial" w:cs="Arial"/>
          <w:color w:val="000000"/>
          <w:szCs w:val="24"/>
        </w:rPr>
        <w:t>K</w:t>
      </w:r>
      <w:r w:rsidR="00F73981">
        <w:rPr>
          <w:rStyle w:val="PlaceholderText"/>
          <w:rFonts w:ascii="Arial" w:hAnsi="Arial" w:cs="Arial"/>
          <w:color w:val="000000"/>
          <w:szCs w:val="24"/>
        </w:rPr>
        <w:t> </w:t>
      </w:r>
      <w:r w:rsidRPr="00823ADF">
        <w:rPr>
          <w:rStyle w:val="PlaceholderText"/>
          <w:rFonts w:ascii="Arial" w:hAnsi="Arial" w:cs="Arial"/>
          <w:color w:val="000000"/>
          <w:szCs w:val="24"/>
        </w:rPr>
        <w:t>tomu, aby mohol Úrad komisára vykonávať činnosť</w:t>
      </w:r>
      <w:r w:rsidR="00334A09" w:rsidRPr="00823ADF">
        <w:rPr>
          <w:rStyle w:val="PlaceholderText"/>
          <w:rFonts w:ascii="Arial" w:hAnsi="Arial" w:cs="Arial"/>
          <w:color w:val="000000"/>
          <w:szCs w:val="24"/>
        </w:rPr>
        <w:t xml:space="preserve"> </w:t>
      </w:r>
      <w:r w:rsidRPr="00823ADF">
        <w:rPr>
          <w:rFonts w:cs="Arial"/>
          <w:szCs w:val="24"/>
        </w:rPr>
        <w:t>bolo potrebné</w:t>
      </w:r>
      <w:r w:rsidR="00F73981">
        <w:rPr>
          <w:rFonts w:cs="Arial"/>
          <w:szCs w:val="24"/>
        </w:rPr>
        <w:t xml:space="preserve"> v </w:t>
      </w:r>
      <w:r w:rsidRPr="00823ADF">
        <w:rPr>
          <w:rFonts w:cs="Arial"/>
          <w:szCs w:val="24"/>
        </w:rPr>
        <w:t xml:space="preserve">prvom rade nájsť vhodné kancelárske priestory, </w:t>
      </w:r>
      <w:r w:rsidR="00661273">
        <w:rPr>
          <w:rFonts w:cs="Arial"/>
          <w:szCs w:val="24"/>
        </w:rPr>
        <w:t>k</w:t>
      </w:r>
      <w:r w:rsidRPr="00823ADF">
        <w:rPr>
          <w:rFonts w:cs="Arial"/>
          <w:szCs w:val="24"/>
        </w:rPr>
        <w:t>toré by boli predovšetkým stavebne bezbariérovo dostupné</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w:t>
      </w:r>
      <w:r w:rsidRPr="00823ADF">
        <w:rPr>
          <w:rFonts w:eastAsia="Times New Roman" w:cs="Arial"/>
          <w:bCs/>
          <w:szCs w:val="24"/>
          <w:bdr w:val="none" w:sz="0" w:space="0" w:color="auto" w:frame="1"/>
          <w:lang w:eastAsia="sk-SK"/>
        </w:rPr>
        <w:t>Spustenie činnosti Úradu komisára</w:t>
      </w:r>
      <w:r w:rsidR="00AD4FDA">
        <w:rPr>
          <w:rFonts w:eastAsia="Times New Roman" w:cs="Arial"/>
          <w:bCs/>
          <w:szCs w:val="24"/>
          <w:bdr w:val="none" w:sz="0" w:space="0" w:color="auto" w:frame="1"/>
          <w:lang w:eastAsia="sk-SK"/>
        </w:rPr>
        <w:t xml:space="preserve"> si </w:t>
      </w:r>
      <w:r w:rsidRPr="00823ADF">
        <w:rPr>
          <w:rFonts w:eastAsia="Times New Roman" w:cs="Arial"/>
          <w:bCs/>
          <w:szCs w:val="24"/>
          <w:bdr w:val="none" w:sz="0" w:space="0" w:color="auto" w:frame="1"/>
          <w:lang w:eastAsia="sk-SK"/>
        </w:rPr>
        <w:t>vyžadovalo množstvo administratívnych úkonov, personálne obsadenie, zabezpečenie materiálno-technického vybavenia, vydanie interných smerníc, vybudovanie webovej stránky</w:t>
      </w:r>
      <w:r w:rsidR="00F73981">
        <w:rPr>
          <w:rFonts w:eastAsia="Times New Roman" w:cs="Arial"/>
          <w:bCs/>
          <w:szCs w:val="24"/>
          <w:bdr w:val="none" w:sz="0" w:space="0" w:color="auto" w:frame="1"/>
          <w:lang w:eastAsia="sk-SK"/>
        </w:rPr>
        <w:t xml:space="preserve"> a </w:t>
      </w:r>
      <w:r w:rsidRPr="00823ADF">
        <w:rPr>
          <w:rFonts w:eastAsia="Times New Roman" w:cs="Arial"/>
          <w:bCs/>
          <w:szCs w:val="24"/>
          <w:bdr w:val="none" w:sz="0" w:space="0" w:color="auto" w:frame="1"/>
          <w:lang w:eastAsia="sk-SK"/>
        </w:rPr>
        <w:t>informačného systému.</w:t>
      </w:r>
    </w:p>
    <w:p w14:paraId="684A826C" w14:textId="77777777" w:rsidR="00F0680B" w:rsidRPr="00823ADF" w:rsidRDefault="00F0680B" w:rsidP="001D0D9D">
      <w:pPr>
        <w:rPr>
          <w:rFonts w:eastAsia="Times New Roman" w:cs="Arial"/>
          <w:bCs/>
          <w:szCs w:val="24"/>
          <w:bdr w:val="none" w:sz="0" w:space="0" w:color="auto" w:frame="1"/>
          <w:lang w:eastAsia="sk-SK"/>
        </w:rPr>
      </w:pPr>
    </w:p>
    <w:p w14:paraId="0D7A6000" w14:textId="61674FFE" w:rsidR="00E941F8" w:rsidRPr="00823ADF" w:rsidRDefault="00F0680B" w:rsidP="001D0D9D">
      <w:pPr>
        <w:rPr>
          <w:rFonts w:cs="Arial"/>
          <w:b/>
          <w:szCs w:val="24"/>
        </w:rPr>
      </w:pPr>
      <w:r w:rsidRPr="00823ADF">
        <w:rPr>
          <w:rFonts w:cs="Arial"/>
          <w:b/>
          <w:szCs w:val="24"/>
        </w:rPr>
        <w:t>Ako komisárka</w:t>
      </w:r>
      <w:r w:rsidR="00F73981">
        <w:rPr>
          <w:rFonts w:cs="Arial"/>
          <w:b/>
          <w:szCs w:val="24"/>
        </w:rPr>
        <w:t xml:space="preserve"> </w:t>
      </w:r>
      <w:r w:rsidR="00AD4FDA">
        <w:rPr>
          <w:rFonts w:cs="Arial"/>
          <w:b/>
          <w:szCs w:val="24"/>
        </w:rPr>
        <w:t>pre osoby</w:t>
      </w:r>
      <w:r w:rsidR="00F73981">
        <w:rPr>
          <w:rFonts w:cs="Arial"/>
          <w:b/>
          <w:szCs w:val="24"/>
        </w:rPr>
        <w:t xml:space="preserve"> </w:t>
      </w:r>
      <w:r w:rsidR="00AD4FDA">
        <w:rPr>
          <w:rFonts w:cs="Arial"/>
          <w:b/>
          <w:szCs w:val="24"/>
        </w:rPr>
        <w:t>so zdravotným</w:t>
      </w:r>
      <w:r w:rsidRPr="00823ADF">
        <w:rPr>
          <w:rFonts w:cs="Arial"/>
          <w:b/>
          <w:szCs w:val="24"/>
        </w:rPr>
        <w:t xml:space="preserve"> postihnutím som začala vykonávať svoju pôsobnosť d</w:t>
      </w:r>
      <w:r w:rsidRPr="00823ADF">
        <w:rPr>
          <w:rFonts w:eastAsia="Times New Roman" w:cs="Arial"/>
          <w:b/>
          <w:szCs w:val="24"/>
        </w:rPr>
        <w:t xml:space="preserve">ňom </w:t>
      </w:r>
      <w:r w:rsidR="008C441B" w:rsidRPr="00823ADF">
        <w:rPr>
          <w:rFonts w:eastAsia="Times New Roman" w:cs="Arial"/>
          <w:b/>
          <w:szCs w:val="24"/>
        </w:rPr>
        <w:t>1</w:t>
      </w:r>
      <w:r w:rsidR="008C441B">
        <w:rPr>
          <w:rFonts w:eastAsia="Times New Roman" w:cs="Arial"/>
          <w:b/>
          <w:szCs w:val="24"/>
        </w:rPr>
        <w:t>. </w:t>
      </w:r>
      <w:r w:rsidR="008C441B" w:rsidRPr="00823ADF">
        <w:rPr>
          <w:rFonts w:eastAsia="Times New Roman" w:cs="Arial"/>
          <w:b/>
          <w:szCs w:val="24"/>
        </w:rPr>
        <w:t>m</w:t>
      </w:r>
      <w:r w:rsidRPr="00823ADF">
        <w:rPr>
          <w:rFonts w:eastAsia="Times New Roman" w:cs="Arial"/>
          <w:b/>
          <w:szCs w:val="24"/>
        </w:rPr>
        <w:t>arca 2016,</w:t>
      </w:r>
      <w:r w:rsidRPr="00823ADF">
        <w:rPr>
          <w:rFonts w:eastAsia="Times New Roman" w:cs="Arial"/>
          <w:szCs w:val="24"/>
        </w:rPr>
        <w:t xml:space="preserve"> </w:t>
      </w:r>
      <w:r w:rsidRPr="00823ADF">
        <w:rPr>
          <w:rFonts w:eastAsia="Times New Roman" w:cs="Arial"/>
          <w:b/>
          <w:szCs w:val="24"/>
        </w:rPr>
        <w:t>nakoľko</w:t>
      </w:r>
      <w:r w:rsidR="00F73981">
        <w:rPr>
          <w:rFonts w:eastAsia="Times New Roman" w:cs="Arial"/>
          <w:b/>
          <w:szCs w:val="24"/>
        </w:rPr>
        <w:t xml:space="preserve"> v </w:t>
      </w:r>
      <w:r w:rsidRPr="00823ADF">
        <w:rPr>
          <w:rFonts w:eastAsia="Times New Roman" w:cs="Arial"/>
          <w:b/>
          <w:szCs w:val="24"/>
        </w:rPr>
        <w:t>tento deň začal vykonávať činnosť</w:t>
      </w:r>
      <w:r w:rsidR="00AD4FDA">
        <w:rPr>
          <w:rFonts w:eastAsia="Times New Roman" w:cs="Arial"/>
          <w:b/>
          <w:szCs w:val="24"/>
        </w:rPr>
        <w:t xml:space="preserve"> aj </w:t>
      </w:r>
      <w:r w:rsidRPr="00823ADF">
        <w:rPr>
          <w:rFonts w:eastAsia="Times New Roman" w:cs="Arial"/>
          <w:b/>
          <w:szCs w:val="24"/>
        </w:rPr>
        <w:t>Úrad komisára</w:t>
      </w:r>
      <w:r w:rsidR="00F73981">
        <w:rPr>
          <w:rFonts w:eastAsia="Times New Roman" w:cs="Arial"/>
          <w:b/>
          <w:szCs w:val="24"/>
        </w:rPr>
        <w:t xml:space="preserve"> </w:t>
      </w:r>
      <w:r w:rsidR="00AD4FDA">
        <w:rPr>
          <w:rFonts w:eastAsia="Times New Roman" w:cs="Arial"/>
          <w:b/>
          <w:szCs w:val="24"/>
        </w:rPr>
        <w:t>pre osoby</w:t>
      </w:r>
      <w:r w:rsidR="00F73981">
        <w:rPr>
          <w:rFonts w:eastAsia="Times New Roman" w:cs="Arial"/>
          <w:b/>
          <w:szCs w:val="24"/>
        </w:rPr>
        <w:t xml:space="preserve"> </w:t>
      </w:r>
      <w:r w:rsidR="00AD4FDA">
        <w:rPr>
          <w:rFonts w:eastAsia="Times New Roman" w:cs="Arial"/>
          <w:b/>
          <w:szCs w:val="24"/>
        </w:rPr>
        <w:t>so zdravotným</w:t>
      </w:r>
      <w:r w:rsidRPr="00823ADF">
        <w:rPr>
          <w:rFonts w:eastAsia="Times New Roman" w:cs="Arial"/>
          <w:b/>
          <w:szCs w:val="24"/>
        </w:rPr>
        <w:t xml:space="preserve"> postihnutím. Dňom </w:t>
      </w:r>
      <w:r w:rsidR="008C441B" w:rsidRPr="00823ADF">
        <w:rPr>
          <w:rFonts w:eastAsia="Times New Roman" w:cs="Arial"/>
          <w:b/>
          <w:szCs w:val="24"/>
        </w:rPr>
        <w:t>1</w:t>
      </w:r>
      <w:r w:rsidR="008C441B">
        <w:rPr>
          <w:rFonts w:eastAsia="Times New Roman" w:cs="Arial"/>
          <w:b/>
          <w:szCs w:val="24"/>
        </w:rPr>
        <w:t>. </w:t>
      </w:r>
      <w:r w:rsidR="008C441B" w:rsidRPr="00823ADF">
        <w:rPr>
          <w:rFonts w:eastAsia="Times New Roman" w:cs="Arial"/>
          <w:b/>
          <w:szCs w:val="24"/>
        </w:rPr>
        <w:t>m</w:t>
      </w:r>
      <w:r w:rsidRPr="00823ADF">
        <w:rPr>
          <w:rFonts w:eastAsia="Times New Roman" w:cs="Arial"/>
          <w:b/>
          <w:szCs w:val="24"/>
        </w:rPr>
        <w:t>arca 2016 som ako komisárka splnila</w:t>
      </w:r>
      <w:r w:rsidR="00AD4FDA">
        <w:rPr>
          <w:rFonts w:eastAsia="Times New Roman" w:cs="Arial"/>
          <w:b/>
          <w:szCs w:val="24"/>
        </w:rPr>
        <w:t xml:space="preserve"> za </w:t>
      </w:r>
      <w:r w:rsidR="0013128C" w:rsidRPr="00823ADF">
        <w:rPr>
          <w:rFonts w:eastAsia="Times New Roman" w:cs="Arial"/>
          <w:b/>
          <w:szCs w:val="24"/>
        </w:rPr>
        <w:t xml:space="preserve">tri mesiace </w:t>
      </w:r>
      <w:r w:rsidRPr="00823ADF">
        <w:rPr>
          <w:rFonts w:eastAsia="Times New Roman" w:cs="Arial"/>
          <w:b/>
          <w:szCs w:val="24"/>
        </w:rPr>
        <w:t>podmienku uvedenú</w:t>
      </w:r>
      <w:r w:rsidR="00F73981">
        <w:rPr>
          <w:rFonts w:eastAsia="Times New Roman" w:cs="Arial"/>
          <w:b/>
          <w:szCs w:val="24"/>
        </w:rPr>
        <w:t xml:space="preserve"> v </w:t>
      </w:r>
      <w:r w:rsidR="009100F7">
        <w:rPr>
          <w:rFonts w:eastAsia="Times New Roman" w:cs="Arial"/>
          <w:b/>
          <w:szCs w:val="24"/>
        </w:rPr>
        <w:t>§ </w:t>
      </w:r>
      <w:r w:rsidRPr="00823ADF">
        <w:rPr>
          <w:rFonts w:eastAsia="Times New Roman" w:cs="Arial"/>
          <w:b/>
          <w:szCs w:val="24"/>
        </w:rPr>
        <w:t>30</w:t>
      </w:r>
      <w:r w:rsidR="00F73981">
        <w:rPr>
          <w:rFonts w:eastAsia="Times New Roman" w:cs="Arial"/>
          <w:b/>
          <w:szCs w:val="24"/>
        </w:rPr>
        <w:t xml:space="preserve"> ods. </w:t>
      </w:r>
      <w:r w:rsidRPr="00823ADF">
        <w:rPr>
          <w:rFonts w:eastAsia="Times New Roman" w:cs="Arial"/>
          <w:b/>
          <w:szCs w:val="24"/>
        </w:rPr>
        <w:t>2 Zákona</w:t>
      </w:r>
      <w:r w:rsidR="00F73981">
        <w:rPr>
          <w:rFonts w:eastAsia="Times New Roman" w:cs="Arial"/>
          <w:b/>
          <w:szCs w:val="24"/>
        </w:rPr>
        <w:t xml:space="preserve"> o </w:t>
      </w:r>
      <w:r w:rsidRPr="00823ADF">
        <w:rPr>
          <w:rFonts w:cs="Arial"/>
          <w:b/>
          <w:szCs w:val="24"/>
        </w:rPr>
        <w:t>komisárovi, podľa ktorého prvýkrát zvolený komisár po nadobudnutí účinnosti Zákona</w:t>
      </w:r>
      <w:r w:rsidR="00F73981">
        <w:rPr>
          <w:rFonts w:cs="Arial"/>
          <w:b/>
          <w:szCs w:val="24"/>
        </w:rPr>
        <w:t xml:space="preserve"> o </w:t>
      </w:r>
      <w:r w:rsidRPr="00823ADF">
        <w:rPr>
          <w:rFonts w:cs="Arial"/>
          <w:b/>
          <w:szCs w:val="24"/>
        </w:rPr>
        <w:t>komisárovi,</w:t>
      </w:r>
      <w:r w:rsidR="00AD4FDA">
        <w:rPr>
          <w:rFonts w:cs="Arial"/>
          <w:b/>
          <w:szCs w:val="24"/>
        </w:rPr>
        <w:t xml:space="preserve"> je </w:t>
      </w:r>
      <w:r w:rsidRPr="00823ADF">
        <w:rPr>
          <w:rFonts w:cs="Arial"/>
          <w:b/>
          <w:szCs w:val="24"/>
        </w:rPr>
        <w:t>povinný</w:t>
      </w:r>
      <w:r w:rsidR="00334A09" w:rsidRPr="00823ADF">
        <w:rPr>
          <w:rFonts w:cs="Arial"/>
          <w:b/>
          <w:szCs w:val="24"/>
        </w:rPr>
        <w:t xml:space="preserve"> </w:t>
      </w:r>
      <w:r w:rsidRPr="00823ADF">
        <w:rPr>
          <w:rFonts w:cs="Arial"/>
          <w:b/>
          <w:szCs w:val="24"/>
        </w:rPr>
        <w:t>začať výkon svojej pôsobnosti</w:t>
      </w:r>
      <w:r w:rsidR="00334A09" w:rsidRPr="00823ADF">
        <w:rPr>
          <w:rFonts w:cs="Arial"/>
          <w:b/>
          <w:szCs w:val="24"/>
        </w:rPr>
        <w:t xml:space="preserve"> </w:t>
      </w:r>
      <w:r w:rsidRPr="00823ADF">
        <w:rPr>
          <w:rFonts w:cs="Arial"/>
          <w:b/>
          <w:szCs w:val="24"/>
        </w:rPr>
        <w:t>najneskôr</w:t>
      </w:r>
      <w:r w:rsidR="00F73981">
        <w:rPr>
          <w:rFonts w:cs="Arial"/>
          <w:b/>
          <w:szCs w:val="24"/>
        </w:rPr>
        <w:t xml:space="preserve"> do </w:t>
      </w:r>
      <w:r w:rsidRPr="00823ADF">
        <w:rPr>
          <w:rFonts w:cs="Arial"/>
          <w:b/>
          <w:szCs w:val="24"/>
        </w:rPr>
        <w:t>šiestich mesiacov odo</w:t>
      </w:r>
      <w:r w:rsidR="00334A09" w:rsidRPr="00823ADF">
        <w:rPr>
          <w:rFonts w:cs="Arial"/>
          <w:b/>
          <w:szCs w:val="24"/>
        </w:rPr>
        <w:t xml:space="preserve"> </w:t>
      </w:r>
      <w:r w:rsidRPr="00823ADF">
        <w:rPr>
          <w:rFonts w:cs="Arial"/>
          <w:b/>
          <w:szCs w:val="24"/>
        </w:rPr>
        <w:t>dňa zvolenia.</w:t>
      </w:r>
    </w:p>
    <w:p w14:paraId="2AC18FA8" w14:textId="4D578F76" w:rsidR="00E941F8" w:rsidRDefault="00E941F8" w:rsidP="001D0D9D">
      <w:pPr>
        <w:rPr>
          <w:rFonts w:cs="Arial"/>
        </w:rPr>
      </w:pPr>
    </w:p>
    <w:p w14:paraId="33278AEB" w14:textId="77777777" w:rsidR="002355E2" w:rsidRPr="00823ADF" w:rsidRDefault="002355E2" w:rsidP="001D0D9D">
      <w:pPr>
        <w:rPr>
          <w:rFonts w:cs="Arial"/>
        </w:rPr>
      </w:pPr>
    </w:p>
    <w:p w14:paraId="5EB0E796" w14:textId="0BF5C815" w:rsidR="00F0680B" w:rsidRPr="00823ADF" w:rsidRDefault="00F0680B" w:rsidP="001D0D9D">
      <w:pPr>
        <w:pStyle w:val="Heading2"/>
        <w:rPr>
          <w:rFonts w:cs="Arial"/>
        </w:rPr>
      </w:pPr>
      <w:bookmarkStart w:id="19" w:name="_Toc4457825"/>
      <w:bookmarkStart w:id="20" w:name="_Toc4580651"/>
      <w:r w:rsidRPr="00823ADF">
        <w:rPr>
          <w:rFonts w:cs="Arial"/>
        </w:rPr>
        <w:t>Pôsobnosť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823ADF">
        <w:rPr>
          <w:rFonts w:cs="Arial"/>
        </w:rPr>
        <w:t xml:space="preserve"> postihnutím</w:t>
      </w:r>
      <w:bookmarkEnd w:id="19"/>
      <w:bookmarkEnd w:id="20"/>
    </w:p>
    <w:p w14:paraId="43B1513D" w14:textId="3F1EE97C" w:rsidR="00F0680B" w:rsidRPr="00823ADF" w:rsidRDefault="00F0680B" w:rsidP="001D0D9D">
      <w:pPr>
        <w:rPr>
          <w:rFonts w:cs="Arial"/>
          <w:szCs w:val="24"/>
        </w:rPr>
      </w:pPr>
      <w:r w:rsidRPr="00823ADF">
        <w:rPr>
          <w:rFonts w:cs="Arial"/>
          <w:szCs w:val="24"/>
        </w:rPr>
        <w:t>Pôsobnosť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podmienky výkonu tejto funkcie</w:t>
      </w:r>
      <w:r w:rsidR="00F73981">
        <w:rPr>
          <w:rFonts w:cs="Arial"/>
          <w:szCs w:val="24"/>
        </w:rPr>
        <w:t xml:space="preserve"> a </w:t>
      </w:r>
      <w:r w:rsidRPr="00823ADF">
        <w:rPr>
          <w:rFonts w:cs="Arial"/>
          <w:szCs w:val="24"/>
        </w:rPr>
        <w:t>zriadenie Úradu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upravuje Zákon</w:t>
      </w:r>
      <w:r w:rsidR="00F73981">
        <w:rPr>
          <w:rFonts w:cs="Arial"/>
          <w:szCs w:val="24"/>
        </w:rPr>
        <w:t xml:space="preserve"> o </w:t>
      </w:r>
      <w:r w:rsidRPr="00823ADF">
        <w:rPr>
          <w:rFonts w:cs="Arial"/>
          <w:szCs w:val="24"/>
        </w:rPr>
        <w:t>komisárovi.</w:t>
      </w:r>
    </w:p>
    <w:p w14:paraId="048672A5" w14:textId="77777777" w:rsidR="00F0680B" w:rsidRPr="00823ADF" w:rsidRDefault="00F0680B" w:rsidP="001D0D9D">
      <w:pPr>
        <w:rPr>
          <w:rFonts w:cs="Arial"/>
          <w:szCs w:val="24"/>
        </w:rPr>
      </w:pPr>
    </w:p>
    <w:p w14:paraId="34E8E37B" w14:textId="3A5E0C7E" w:rsidR="0097041B" w:rsidRPr="00823ADF" w:rsidRDefault="00F0680B" w:rsidP="001D0D9D">
      <w:pPr>
        <w:rPr>
          <w:rFonts w:cs="Arial"/>
          <w:szCs w:val="24"/>
        </w:rPr>
      </w:pPr>
      <w:r w:rsidRPr="00823ADF">
        <w:rPr>
          <w:rFonts w:cs="Arial"/>
          <w:b/>
          <w:szCs w:val="24"/>
        </w:rPr>
        <w:t>Pôsobnosť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sa </w:t>
      </w:r>
      <w:r w:rsidRPr="00823ADF">
        <w:rPr>
          <w:rFonts w:cs="Arial"/>
          <w:szCs w:val="24"/>
        </w:rPr>
        <w:t>vzťahuje</w:t>
      </w:r>
      <w:r w:rsidR="00AD4FDA">
        <w:rPr>
          <w:rFonts w:cs="Arial"/>
          <w:szCs w:val="24"/>
        </w:rPr>
        <w:t xml:space="preserve"> len </w:t>
      </w:r>
      <w:r w:rsidR="00F73981">
        <w:rPr>
          <w:rFonts w:cs="Arial"/>
          <w:szCs w:val="24"/>
        </w:rPr>
        <w:t>na </w:t>
      </w:r>
      <w:r w:rsidRPr="00823ADF">
        <w:rPr>
          <w:rFonts w:cs="Arial"/>
          <w:szCs w:val="24"/>
        </w:rPr>
        <w:t>subjekty, ktoré</w:t>
      </w:r>
      <w:r w:rsidR="00F73981">
        <w:rPr>
          <w:rFonts w:cs="Arial"/>
          <w:szCs w:val="24"/>
        </w:rPr>
        <w:t xml:space="preserve"> v </w:t>
      </w:r>
      <w:r w:rsidRPr="00823ADF">
        <w:rPr>
          <w:rFonts w:cs="Arial"/>
          <w:szCs w:val="24"/>
        </w:rPr>
        <w:t>oblasti práv osôb</w:t>
      </w:r>
      <w:r w:rsidR="00F73981">
        <w:rPr>
          <w:rFonts w:cs="Arial"/>
          <w:szCs w:val="24"/>
        </w:rPr>
        <w:t xml:space="preserve"> </w:t>
      </w:r>
      <w:r w:rsidR="00AD4FDA">
        <w:rPr>
          <w:rFonts w:cs="Arial"/>
          <w:szCs w:val="24"/>
        </w:rPr>
        <w:t>so zdravotným</w:t>
      </w:r>
      <w:r w:rsidRPr="00823ADF">
        <w:rPr>
          <w:rFonts w:cs="Arial"/>
          <w:szCs w:val="24"/>
        </w:rPr>
        <w:t xml:space="preserve"> postihnutím pôsobia,</w:t>
      </w:r>
      <w:r w:rsidR="00F73981">
        <w:rPr>
          <w:rFonts w:cs="Arial"/>
          <w:szCs w:val="24"/>
        </w:rPr>
        <w:t xml:space="preserve"> alebo </w:t>
      </w:r>
      <w:r w:rsidRPr="00823ADF">
        <w:rPr>
          <w:rFonts w:cs="Arial"/>
          <w:szCs w:val="24"/>
        </w:rPr>
        <w:t>ktorých činnosť</w:t>
      </w:r>
      <w:r w:rsidR="00AD4FDA">
        <w:rPr>
          <w:rFonts w:cs="Arial"/>
          <w:szCs w:val="24"/>
        </w:rPr>
        <w:t xml:space="preserve"> sa </w:t>
      </w:r>
      <w:r w:rsidRPr="00823ADF">
        <w:rPr>
          <w:rFonts w:cs="Arial"/>
          <w:szCs w:val="24"/>
        </w:rPr>
        <w:t>môže práv osôb</w:t>
      </w:r>
      <w:r w:rsidR="00F73981">
        <w:rPr>
          <w:rFonts w:cs="Arial"/>
          <w:szCs w:val="24"/>
        </w:rPr>
        <w:t xml:space="preserve"> </w:t>
      </w:r>
      <w:r w:rsidR="00AD4FDA">
        <w:rPr>
          <w:rFonts w:cs="Arial"/>
          <w:szCs w:val="24"/>
        </w:rPr>
        <w:t>so zdravotným</w:t>
      </w:r>
      <w:r w:rsidRPr="00823ADF">
        <w:rPr>
          <w:rFonts w:cs="Arial"/>
          <w:szCs w:val="24"/>
        </w:rPr>
        <w:t xml:space="preserve"> postihnutím dotýkať.</w:t>
      </w:r>
    </w:p>
    <w:p w14:paraId="79EB7D9A" w14:textId="5EC910A9" w:rsidR="0097041B" w:rsidRPr="00823ADF" w:rsidRDefault="0097041B" w:rsidP="001D0D9D">
      <w:pPr>
        <w:spacing w:after="160"/>
        <w:jc w:val="left"/>
        <w:rPr>
          <w:rFonts w:cs="Arial"/>
          <w:szCs w:val="24"/>
        </w:rPr>
      </w:pPr>
    </w:p>
    <w:p w14:paraId="656BC0B8" w14:textId="3CFE24B9" w:rsidR="00F0680B" w:rsidRPr="00823ADF" w:rsidRDefault="00F0680B" w:rsidP="001D0D9D">
      <w:pPr>
        <w:rPr>
          <w:rFonts w:cs="Arial"/>
          <w:szCs w:val="24"/>
        </w:rPr>
      </w:pPr>
      <w:r w:rsidRPr="00823ADF">
        <w:rPr>
          <w:rFonts w:cs="Arial"/>
          <w:szCs w:val="24"/>
        </w:rPr>
        <w:t>Konkrétne podľa ustanovenia</w:t>
      </w:r>
      <w:r w:rsidR="00F73981">
        <w:rPr>
          <w:rFonts w:cs="Arial"/>
          <w:szCs w:val="24"/>
        </w:rPr>
        <w:t xml:space="preserve"> </w:t>
      </w:r>
      <w:r w:rsidR="009100F7">
        <w:rPr>
          <w:rFonts w:cs="Arial"/>
          <w:szCs w:val="24"/>
        </w:rPr>
        <w:t>§ </w:t>
      </w:r>
      <w:r w:rsidRPr="00823ADF">
        <w:rPr>
          <w:rFonts w:cs="Arial"/>
          <w:szCs w:val="24"/>
        </w:rPr>
        <w:t>9 Zákona</w:t>
      </w:r>
      <w:r w:rsidR="00F73981">
        <w:rPr>
          <w:rFonts w:cs="Arial"/>
          <w:szCs w:val="24"/>
        </w:rPr>
        <w:t xml:space="preserve"> o </w:t>
      </w:r>
      <w:r w:rsidRPr="00823ADF">
        <w:rPr>
          <w:rFonts w:cs="Arial"/>
          <w:szCs w:val="24"/>
        </w:rPr>
        <w:t>komisárovi ide</w:t>
      </w:r>
      <w:r w:rsidR="00F73981">
        <w:rPr>
          <w:rFonts w:cs="Arial"/>
          <w:szCs w:val="24"/>
        </w:rPr>
        <w:t xml:space="preserve"> o </w:t>
      </w:r>
      <w:r w:rsidRPr="00823ADF">
        <w:rPr>
          <w:rFonts w:cs="Arial"/>
          <w:szCs w:val="24"/>
        </w:rPr>
        <w:t xml:space="preserve">nasledovné subjekty: </w:t>
      </w:r>
    </w:p>
    <w:p w14:paraId="71CD4748" w14:textId="6224C9BF" w:rsidR="00F0680B" w:rsidRPr="00823ADF" w:rsidRDefault="00F0680B" w:rsidP="001D0D9D">
      <w:pPr>
        <w:pStyle w:val="ListParagraph"/>
        <w:numPr>
          <w:ilvl w:val="0"/>
          <w:numId w:val="2"/>
        </w:numPr>
        <w:suppressAutoHyphens/>
        <w:autoSpaceDN w:val="0"/>
        <w:ind w:left="426" w:hanging="426"/>
        <w:contextualSpacing w:val="0"/>
        <w:textAlignment w:val="baseline"/>
        <w:rPr>
          <w:rFonts w:cs="Arial"/>
          <w:szCs w:val="24"/>
        </w:rPr>
      </w:pPr>
      <w:r w:rsidRPr="00823ADF">
        <w:rPr>
          <w:rFonts w:cs="Arial"/>
          <w:szCs w:val="24"/>
        </w:rPr>
        <w:t>orgány verejnej správy, ktorými sú</w:t>
      </w:r>
      <w:r w:rsidR="00F73981">
        <w:rPr>
          <w:rFonts w:cs="Arial"/>
          <w:szCs w:val="24"/>
        </w:rPr>
        <w:t xml:space="preserve"> na </w:t>
      </w:r>
      <w:r w:rsidRPr="00823ADF">
        <w:rPr>
          <w:rFonts w:cs="Arial"/>
          <w:szCs w:val="24"/>
        </w:rPr>
        <w:t xml:space="preserve">účely tohto zákona </w:t>
      </w:r>
      <w:r w:rsidRPr="00823ADF">
        <w:rPr>
          <w:rFonts w:cs="Arial"/>
          <w:b/>
          <w:szCs w:val="24"/>
        </w:rPr>
        <w:t>orgány štátnej správy</w:t>
      </w:r>
      <w:r w:rsidRPr="00823ADF">
        <w:rPr>
          <w:rFonts w:cs="Arial"/>
          <w:szCs w:val="24"/>
        </w:rPr>
        <w:t xml:space="preserve">, </w:t>
      </w:r>
      <w:r w:rsidRPr="00823ADF">
        <w:rPr>
          <w:rFonts w:cs="Arial"/>
          <w:b/>
          <w:szCs w:val="24"/>
        </w:rPr>
        <w:t>orgány územnej samosprávy</w:t>
      </w:r>
      <w:r w:rsidRPr="00823ADF">
        <w:rPr>
          <w:rFonts w:cs="Arial"/>
          <w:szCs w:val="24"/>
        </w:rPr>
        <w:t xml:space="preserve">, </w:t>
      </w:r>
      <w:r w:rsidRPr="00823ADF">
        <w:rPr>
          <w:rFonts w:cs="Arial"/>
          <w:b/>
          <w:szCs w:val="24"/>
        </w:rPr>
        <w:t>právnické osoby ako</w:t>
      </w:r>
      <w:r w:rsidR="00AD4FDA">
        <w:rPr>
          <w:rFonts w:cs="Arial"/>
          <w:b/>
          <w:szCs w:val="24"/>
        </w:rPr>
        <w:t xml:space="preserve"> aj </w:t>
      </w:r>
      <w:r w:rsidRPr="00823ADF">
        <w:rPr>
          <w:rFonts w:cs="Arial"/>
          <w:b/>
          <w:szCs w:val="24"/>
        </w:rPr>
        <w:t>fyzické osoby, ktoré podľa osobitného predpisu zasahujú</w:t>
      </w:r>
      <w:r w:rsidR="00F73981">
        <w:rPr>
          <w:rFonts w:cs="Arial"/>
          <w:b/>
          <w:szCs w:val="24"/>
        </w:rPr>
        <w:t xml:space="preserve"> do </w:t>
      </w:r>
      <w:r w:rsidRPr="00823ADF">
        <w:rPr>
          <w:rFonts w:cs="Arial"/>
          <w:b/>
          <w:szCs w:val="24"/>
        </w:rPr>
        <w:t>práv</w:t>
      </w:r>
      <w:r w:rsidR="00F73981">
        <w:rPr>
          <w:rFonts w:cs="Arial"/>
          <w:b/>
          <w:szCs w:val="24"/>
        </w:rPr>
        <w:t xml:space="preserve"> a </w:t>
      </w:r>
      <w:r w:rsidRPr="00823ADF">
        <w:rPr>
          <w:rFonts w:cs="Arial"/>
          <w:b/>
          <w:szCs w:val="24"/>
        </w:rPr>
        <w:t>povinností fyzických osôb</w:t>
      </w:r>
      <w:r w:rsidR="00F73981">
        <w:rPr>
          <w:rFonts w:cs="Arial"/>
          <w:b/>
          <w:szCs w:val="24"/>
        </w:rPr>
        <w:t xml:space="preserve"> a </w:t>
      </w:r>
      <w:r w:rsidRPr="00823ADF">
        <w:rPr>
          <w:rFonts w:cs="Arial"/>
          <w:b/>
          <w:szCs w:val="24"/>
        </w:rPr>
        <w:t>právnických osôb</w:t>
      </w:r>
      <w:r w:rsidR="00F73981">
        <w:rPr>
          <w:rFonts w:cs="Arial"/>
          <w:b/>
          <w:szCs w:val="24"/>
        </w:rPr>
        <w:t xml:space="preserve"> v </w:t>
      </w:r>
      <w:r w:rsidRPr="00823ADF">
        <w:rPr>
          <w:rFonts w:cs="Arial"/>
          <w:b/>
          <w:szCs w:val="24"/>
        </w:rPr>
        <w:t>oblasti verejnej správy,</w:t>
      </w:r>
    </w:p>
    <w:p w14:paraId="6B347955" w14:textId="01534D5A" w:rsidR="00F0680B" w:rsidRPr="00823ADF" w:rsidRDefault="00F0680B" w:rsidP="001D0D9D">
      <w:pPr>
        <w:pStyle w:val="ListParagraph"/>
        <w:numPr>
          <w:ilvl w:val="0"/>
          <w:numId w:val="2"/>
        </w:numPr>
        <w:suppressAutoHyphens/>
        <w:autoSpaceDN w:val="0"/>
        <w:ind w:left="426" w:hanging="426"/>
        <w:contextualSpacing w:val="0"/>
        <w:textAlignment w:val="baseline"/>
        <w:rPr>
          <w:rFonts w:cs="Arial"/>
          <w:szCs w:val="24"/>
        </w:rPr>
      </w:pPr>
      <w:r w:rsidRPr="00823ADF">
        <w:rPr>
          <w:rFonts w:cs="Arial"/>
          <w:szCs w:val="24"/>
        </w:rPr>
        <w:t>právnické osoby</w:t>
      </w:r>
      <w:r w:rsidR="00F73981">
        <w:rPr>
          <w:rFonts w:cs="Arial"/>
          <w:szCs w:val="24"/>
        </w:rPr>
        <w:t xml:space="preserve"> a </w:t>
      </w:r>
      <w:r w:rsidRPr="00823ADF">
        <w:rPr>
          <w:rFonts w:cs="Arial"/>
          <w:szCs w:val="24"/>
        </w:rPr>
        <w:t>fyzické osoby – podnikatelia neuvedené</w:t>
      </w:r>
      <w:r w:rsidR="00F73981">
        <w:rPr>
          <w:rFonts w:cs="Arial"/>
          <w:szCs w:val="24"/>
        </w:rPr>
        <w:t xml:space="preserve"> v </w:t>
      </w:r>
      <w:r w:rsidRPr="00823ADF">
        <w:rPr>
          <w:rFonts w:cs="Arial"/>
          <w:szCs w:val="24"/>
        </w:rPr>
        <w:t>predchádzajúcom bode 1.</w:t>
      </w:r>
    </w:p>
    <w:p w14:paraId="571FAC89" w14:textId="307F8B4B" w:rsidR="007246FA" w:rsidRDefault="007246FA">
      <w:pPr>
        <w:spacing w:after="160" w:line="259" w:lineRule="auto"/>
        <w:jc w:val="left"/>
        <w:rPr>
          <w:rFonts w:cs="Arial"/>
          <w:szCs w:val="24"/>
        </w:rPr>
      </w:pPr>
      <w:r>
        <w:rPr>
          <w:rFonts w:cs="Arial"/>
          <w:szCs w:val="24"/>
        </w:rPr>
        <w:br w:type="page"/>
      </w:r>
    </w:p>
    <w:p w14:paraId="0A842454" w14:textId="5CD50149" w:rsidR="006A7D4B" w:rsidRPr="00823ADF" w:rsidRDefault="006A7D4B" w:rsidP="001D0D9D">
      <w:pPr>
        <w:rPr>
          <w:rFonts w:cs="Arial"/>
          <w:szCs w:val="24"/>
        </w:rPr>
      </w:pPr>
      <w:r w:rsidRPr="00823ADF">
        <w:rPr>
          <w:rFonts w:cs="Arial"/>
          <w:szCs w:val="24"/>
        </w:rPr>
        <w:lastRenderedPageBreak/>
        <w:t>Komisár</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však </w:t>
      </w:r>
      <w:r w:rsidRPr="00823ADF">
        <w:rPr>
          <w:rFonts w:cs="Arial"/>
          <w:b/>
          <w:szCs w:val="24"/>
        </w:rPr>
        <w:t>nemá právomoc zasahovať</w:t>
      </w:r>
      <w:r w:rsidR="00F73981">
        <w:rPr>
          <w:rFonts w:cs="Arial"/>
          <w:szCs w:val="24"/>
        </w:rPr>
        <w:t xml:space="preserve"> do </w:t>
      </w:r>
      <w:r w:rsidRPr="00823ADF">
        <w:rPr>
          <w:rFonts w:cs="Arial"/>
          <w:b/>
          <w:szCs w:val="24"/>
        </w:rPr>
        <w:t>súkromných vzťahov</w:t>
      </w:r>
      <w:r w:rsidRPr="00823ADF">
        <w:rPr>
          <w:rFonts w:cs="Arial"/>
          <w:szCs w:val="24"/>
        </w:rPr>
        <w:t>. Pôsobnosť komisára</w:t>
      </w:r>
      <w:r w:rsidR="00AD4FDA">
        <w:rPr>
          <w:rFonts w:cs="Arial"/>
          <w:szCs w:val="24"/>
        </w:rPr>
        <w:t xml:space="preserve"> sa </w:t>
      </w:r>
      <w:r w:rsidRPr="00823ADF">
        <w:rPr>
          <w:rFonts w:cs="Arial"/>
          <w:b/>
          <w:szCs w:val="24"/>
        </w:rPr>
        <w:t>nevzťahuje</w:t>
      </w:r>
      <w:r w:rsidR="00F73981">
        <w:rPr>
          <w:rFonts w:cs="Arial"/>
          <w:szCs w:val="24"/>
        </w:rPr>
        <w:t xml:space="preserve"> ani na </w:t>
      </w:r>
      <w:r w:rsidRPr="00823ADF">
        <w:rPr>
          <w:rFonts w:cs="Arial"/>
          <w:b/>
          <w:szCs w:val="24"/>
        </w:rPr>
        <w:t>výkon právomocí národnej rady, prezidenta, vlády, ústavného súdu, prokuratúry, súdu, najvyššieho kontrolného úradu, verejného ochrancu práv, komisára</w:t>
      </w:r>
      <w:r w:rsidR="00F73981">
        <w:rPr>
          <w:rFonts w:cs="Arial"/>
          <w:b/>
          <w:szCs w:val="24"/>
        </w:rPr>
        <w:t xml:space="preserve"> pre </w:t>
      </w:r>
      <w:r w:rsidRPr="00823ADF">
        <w:rPr>
          <w:rFonts w:cs="Arial"/>
          <w:b/>
          <w:szCs w:val="24"/>
        </w:rPr>
        <w:t>deti, spravodajských služieb</w:t>
      </w:r>
      <w:r w:rsidR="00F73981">
        <w:rPr>
          <w:rFonts w:cs="Arial"/>
          <w:b/>
          <w:szCs w:val="24"/>
        </w:rPr>
        <w:t xml:space="preserve"> a na </w:t>
      </w:r>
      <w:r w:rsidRPr="00823ADF">
        <w:rPr>
          <w:rFonts w:cs="Arial"/>
          <w:b/>
          <w:szCs w:val="24"/>
        </w:rPr>
        <w:t>výkon právomocí policajta, ktorý</w:t>
      </w:r>
      <w:r w:rsidR="00AD4FDA">
        <w:rPr>
          <w:rFonts w:cs="Arial"/>
          <w:b/>
          <w:szCs w:val="24"/>
        </w:rPr>
        <w:t xml:space="preserve"> je </w:t>
      </w:r>
      <w:r w:rsidRPr="00823ADF">
        <w:rPr>
          <w:rFonts w:cs="Arial"/>
          <w:b/>
          <w:szCs w:val="24"/>
        </w:rPr>
        <w:t>orgánom činným</w:t>
      </w:r>
      <w:r w:rsidR="00F73981">
        <w:rPr>
          <w:rFonts w:cs="Arial"/>
          <w:b/>
          <w:szCs w:val="24"/>
        </w:rPr>
        <w:t xml:space="preserve"> v </w:t>
      </w:r>
      <w:r w:rsidRPr="00823ADF">
        <w:rPr>
          <w:rFonts w:cs="Arial"/>
          <w:b/>
          <w:szCs w:val="24"/>
        </w:rPr>
        <w:t>trestnom konaní</w:t>
      </w:r>
      <w:r w:rsidRPr="00823ADF">
        <w:rPr>
          <w:rFonts w:cs="Arial"/>
          <w:szCs w:val="24"/>
        </w:rPr>
        <w:t>, to neplatí, ak ide</w:t>
      </w:r>
      <w:r w:rsidR="00F73981">
        <w:rPr>
          <w:rFonts w:cs="Arial"/>
          <w:szCs w:val="24"/>
        </w:rPr>
        <w:t xml:space="preserve"> o </w:t>
      </w:r>
      <w:r w:rsidRPr="00823ADF">
        <w:rPr>
          <w:rFonts w:cs="Arial"/>
          <w:szCs w:val="24"/>
        </w:rPr>
        <w:t>právomoci, ktoré tieto orgány vykonávajú ako orgány verejnej správy.</w:t>
      </w:r>
    </w:p>
    <w:p w14:paraId="5FC933BD" w14:textId="78675C45" w:rsidR="006A7D4B" w:rsidRPr="00823ADF" w:rsidRDefault="006A7D4B" w:rsidP="001D0D9D">
      <w:pPr>
        <w:rPr>
          <w:rFonts w:cs="Arial"/>
          <w:szCs w:val="24"/>
        </w:rPr>
      </w:pPr>
      <w:r w:rsidRPr="00823ADF">
        <w:rPr>
          <w:rFonts w:cs="Arial"/>
          <w:szCs w:val="24"/>
        </w:rPr>
        <w:t>Ustanovenie</w:t>
      </w:r>
      <w:r w:rsidR="00F73981">
        <w:rPr>
          <w:rFonts w:cs="Arial"/>
          <w:szCs w:val="24"/>
        </w:rPr>
        <w:t xml:space="preserve"> </w:t>
      </w:r>
      <w:r w:rsidR="009100F7">
        <w:rPr>
          <w:rFonts w:cs="Arial"/>
          <w:szCs w:val="24"/>
        </w:rPr>
        <w:t>§ </w:t>
      </w:r>
      <w:r w:rsidRPr="00823ADF">
        <w:rPr>
          <w:rFonts w:cs="Arial"/>
          <w:szCs w:val="24"/>
        </w:rPr>
        <w:t>10 Zákona</w:t>
      </w:r>
      <w:r w:rsidR="00F73981">
        <w:rPr>
          <w:rFonts w:cs="Arial"/>
          <w:szCs w:val="24"/>
        </w:rPr>
        <w:t xml:space="preserve"> o </w:t>
      </w:r>
      <w:r w:rsidRPr="00823ADF">
        <w:rPr>
          <w:rFonts w:cs="Arial"/>
          <w:szCs w:val="24"/>
        </w:rPr>
        <w:t>komisárovi vymedzuje rozsiahlu pôsobnosť komisára</w:t>
      </w:r>
      <w:r w:rsidR="00F73981">
        <w:rPr>
          <w:rFonts w:cs="Arial"/>
          <w:szCs w:val="24"/>
        </w:rPr>
        <w:t xml:space="preserve"> pri </w:t>
      </w:r>
      <w:r w:rsidRPr="00823ADF">
        <w:rPr>
          <w:rFonts w:cs="Arial"/>
          <w:szCs w:val="24"/>
        </w:rPr>
        <w:t>posudzovaní</w:t>
      </w:r>
      <w:r w:rsidR="00F73981">
        <w:rPr>
          <w:rFonts w:cs="Arial"/>
          <w:szCs w:val="24"/>
        </w:rPr>
        <w:t xml:space="preserve"> a </w:t>
      </w:r>
      <w:r w:rsidRPr="00823ADF">
        <w:rPr>
          <w:rFonts w:cs="Arial"/>
          <w:szCs w:val="24"/>
        </w:rPr>
        <w:t>monitorovaní práv osôb</w:t>
      </w:r>
      <w:r w:rsidR="00F73981">
        <w:rPr>
          <w:rFonts w:cs="Arial"/>
          <w:szCs w:val="24"/>
        </w:rPr>
        <w:t xml:space="preserve"> </w:t>
      </w:r>
      <w:r w:rsidR="00AD4FDA">
        <w:rPr>
          <w:rFonts w:cs="Arial"/>
          <w:szCs w:val="24"/>
        </w:rPr>
        <w:t>so zdravotným</w:t>
      </w:r>
      <w:r w:rsidRPr="00823ADF">
        <w:rPr>
          <w:rFonts w:cs="Arial"/>
          <w:szCs w:val="24"/>
        </w:rPr>
        <w:t xml:space="preserve"> postihnutím, presadzovaní ich záujmov</w:t>
      </w:r>
      <w:r w:rsidR="00F73981">
        <w:rPr>
          <w:rFonts w:cs="Arial"/>
          <w:szCs w:val="24"/>
        </w:rPr>
        <w:t xml:space="preserve"> v </w:t>
      </w:r>
      <w:r w:rsidRPr="00823ADF">
        <w:rPr>
          <w:rFonts w:cs="Arial"/>
          <w:szCs w:val="24"/>
        </w:rPr>
        <w:t>spoločnosti, organizovaní aktivít</w:t>
      </w:r>
      <w:r w:rsidR="00F73981">
        <w:rPr>
          <w:rFonts w:cs="Arial"/>
          <w:szCs w:val="24"/>
        </w:rPr>
        <w:t xml:space="preserve"> na </w:t>
      </w:r>
      <w:r w:rsidRPr="00823ADF">
        <w:rPr>
          <w:rFonts w:cs="Arial"/>
          <w:szCs w:val="24"/>
        </w:rPr>
        <w:t>podporu dodržiavania práv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na </w:t>
      </w:r>
      <w:r w:rsidRPr="00823ADF">
        <w:rPr>
          <w:rFonts w:cs="Arial"/>
          <w:szCs w:val="24"/>
        </w:rPr>
        <w:t>zvyšovanie povedomia</w:t>
      </w:r>
      <w:r w:rsidR="00F73981">
        <w:rPr>
          <w:rFonts w:cs="Arial"/>
          <w:szCs w:val="24"/>
        </w:rPr>
        <w:t xml:space="preserve"> o </w:t>
      </w:r>
      <w:r w:rsidRPr="00823ADF">
        <w:rPr>
          <w:rFonts w:cs="Arial"/>
          <w:szCs w:val="24"/>
        </w:rPr>
        <w:t>ich právach. Komisár má právo požadovať</w:t>
      </w:r>
      <w:r w:rsidR="00F73981">
        <w:rPr>
          <w:rFonts w:cs="Arial"/>
          <w:szCs w:val="24"/>
        </w:rPr>
        <w:t xml:space="preserve"> od </w:t>
      </w:r>
      <w:r w:rsidRPr="00823ADF">
        <w:rPr>
          <w:rFonts w:cs="Arial"/>
          <w:szCs w:val="24"/>
        </w:rPr>
        <w:t>povinných subjektov údaje</w:t>
      </w:r>
      <w:r w:rsidR="00F73981">
        <w:rPr>
          <w:rFonts w:cs="Arial"/>
          <w:szCs w:val="24"/>
        </w:rPr>
        <w:t xml:space="preserve"> a </w:t>
      </w:r>
      <w:r w:rsidRPr="00823ADF">
        <w:rPr>
          <w:rFonts w:cs="Arial"/>
          <w:szCs w:val="24"/>
        </w:rPr>
        <w:t>informácie</w:t>
      </w:r>
      <w:r w:rsidR="00AD4FDA">
        <w:rPr>
          <w:rFonts w:cs="Arial"/>
          <w:szCs w:val="24"/>
        </w:rPr>
        <w:t xml:space="preserve"> za </w:t>
      </w:r>
      <w:r w:rsidRPr="00823ADF">
        <w:rPr>
          <w:rFonts w:cs="Arial"/>
          <w:szCs w:val="24"/>
        </w:rPr>
        <w:t>účelom posúdenia dodržiavania práv osôb</w:t>
      </w:r>
      <w:r w:rsidR="00F73981">
        <w:rPr>
          <w:rFonts w:cs="Arial"/>
          <w:szCs w:val="24"/>
        </w:rPr>
        <w:t xml:space="preserve"> </w:t>
      </w:r>
      <w:r w:rsidR="00AD4FDA">
        <w:rPr>
          <w:rFonts w:cs="Arial"/>
          <w:szCs w:val="24"/>
        </w:rPr>
        <w:t>so zdravotným</w:t>
      </w:r>
      <w:r w:rsidRPr="00823ADF">
        <w:rPr>
          <w:rFonts w:cs="Arial"/>
          <w:szCs w:val="24"/>
        </w:rPr>
        <w:t xml:space="preserve"> postihnutím, tiež</w:t>
      </w:r>
      <w:r w:rsidR="00F73981">
        <w:rPr>
          <w:rFonts w:cs="Arial"/>
          <w:szCs w:val="24"/>
        </w:rPr>
        <w:t xml:space="preserve"> na </w:t>
      </w:r>
      <w:r w:rsidRPr="00823ADF">
        <w:rPr>
          <w:rFonts w:cs="Arial"/>
          <w:szCs w:val="24"/>
        </w:rPr>
        <w:t>účely monitorovania dodržiavania týchto práv. Tiež</w:t>
      </w:r>
      <w:r w:rsidR="00AD4FDA">
        <w:rPr>
          <w:rFonts w:cs="Arial"/>
          <w:szCs w:val="24"/>
        </w:rPr>
        <w:t xml:space="preserve"> je </w:t>
      </w:r>
      <w:r w:rsidRPr="00823ADF">
        <w:rPr>
          <w:rFonts w:cs="Arial"/>
          <w:szCs w:val="24"/>
        </w:rPr>
        <w:t>oprávnený požadovať</w:t>
      </w:r>
      <w:r w:rsidR="00F73981">
        <w:rPr>
          <w:rFonts w:cs="Arial"/>
          <w:szCs w:val="24"/>
        </w:rPr>
        <w:t xml:space="preserve"> k </w:t>
      </w:r>
      <w:r w:rsidRPr="00823ADF">
        <w:rPr>
          <w:rFonts w:cs="Arial"/>
          <w:szCs w:val="24"/>
        </w:rPr>
        <w:t>výsledkom posúdenia stanoviská</w:t>
      </w:r>
      <w:r w:rsidR="00F73981">
        <w:rPr>
          <w:rFonts w:cs="Arial"/>
          <w:szCs w:val="24"/>
        </w:rPr>
        <w:t xml:space="preserve"> a </w:t>
      </w:r>
      <w:r w:rsidRPr="00823ADF">
        <w:rPr>
          <w:rFonts w:cs="Arial"/>
          <w:szCs w:val="24"/>
        </w:rPr>
        <w:t>vyžadovať prijatie opatrení, ak výsledkom posúdenia</w:t>
      </w:r>
      <w:r w:rsidR="00F73981">
        <w:rPr>
          <w:rFonts w:cs="Arial"/>
          <w:szCs w:val="24"/>
        </w:rPr>
        <w:t xml:space="preserve"> alebo </w:t>
      </w:r>
      <w:r w:rsidRPr="00823ADF">
        <w:rPr>
          <w:rFonts w:cs="Arial"/>
          <w:szCs w:val="24"/>
        </w:rPr>
        <w:t>monitorovania bolo zistené porušenie</w:t>
      </w:r>
      <w:r w:rsidR="00EC735D">
        <w:rPr>
          <w:rFonts w:cs="Arial"/>
          <w:szCs w:val="24"/>
        </w:rPr>
        <w:t xml:space="preserve"> či </w:t>
      </w:r>
      <w:r w:rsidRPr="00823ADF">
        <w:rPr>
          <w:rFonts w:cs="Arial"/>
          <w:szCs w:val="24"/>
        </w:rPr>
        <w:t>ohrozenie práva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môže navrhovať prostriedky nápravy týmto subjektom. Komisár</w:t>
      </w:r>
      <w:r w:rsidR="00AD4FDA">
        <w:rPr>
          <w:rFonts w:cs="Arial"/>
          <w:szCs w:val="24"/>
        </w:rPr>
        <w:t xml:space="preserve"> je </w:t>
      </w:r>
      <w:r w:rsidRPr="00823ADF">
        <w:rPr>
          <w:rFonts w:cs="Arial"/>
          <w:szCs w:val="24"/>
        </w:rPr>
        <w:t>oprávnený požadovať</w:t>
      </w:r>
      <w:r w:rsidR="00F73981">
        <w:rPr>
          <w:rFonts w:cs="Arial"/>
          <w:szCs w:val="24"/>
        </w:rPr>
        <w:t xml:space="preserve"> od </w:t>
      </w:r>
      <w:r w:rsidRPr="00823ADF">
        <w:rPr>
          <w:rFonts w:cs="Arial"/>
          <w:szCs w:val="24"/>
        </w:rPr>
        <w:t>subjektov kópie spisovej dokumentácie, vrátane kópií dokladov, obrazových</w:t>
      </w:r>
      <w:r w:rsidR="00F73981">
        <w:rPr>
          <w:rFonts w:cs="Arial"/>
          <w:szCs w:val="24"/>
        </w:rPr>
        <w:t xml:space="preserve"> i </w:t>
      </w:r>
      <w:r w:rsidRPr="00823ADF">
        <w:rPr>
          <w:rFonts w:cs="Arial"/>
          <w:szCs w:val="24"/>
        </w:rPr>
        <w:t>zvukových záznamov.</w:t>
      </w:r>
    </w:p>
    <w:p w14:paraId="44D2BEBD" w14:textId="194EACE0" w:rsidR="006A7D4B" w:rsidRPr="00823ADF" w:rsidRDefault="006A7D4B" w:rsidP="001D0D9D">
      <w:pPr>
        <w:rPr>
          <w:rFonts w:cs="Arial"/>
          <w:szCs w:val="24"/>
        </w:rPr>
      </w:pPr>
      <w:r w:rsidRPr="00823ADF">
        <w:rPr>
          <w:rFonts w:cs="Arial"/>
          <w:szCs w:val="24"/>
        </w:rPr>
        <w:t>Komisár</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je </w:t>
      </w:r>
      <w:r w:rsidRPr="00823ADF">
        <w:rPr>
          <w:rFonts w:cs="Arial"/>
          <w:szCs w:val="24"/>
        </w:rPr>
        <w:t>oprávnený hovoriť</w:t>
      </w:r>
      <w:r w:rsidR="00F73981">
        <w:rPr>
          <w:rFonts w:cs="Arial"/>
          <w:szCs w:val="24"/>
        </w:rPr>
        <w:t xml:space="preserve"> s </w:t>
      </w:r>
      <w:r w:rsidRPr="00823ADF">
        <w:rPr>
          <w:rFonts w:cs="Arial"/>
          <w:szCs w:val="24"/>
        </w:rPr>
        <w:t>osobou</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aj </w:t>
      </w:r>
      <w:r w:rsidRPr="00823ADF">
        <w:rPr>
          <w:rFonts w:cs="Arial"/>
          <w:szCs w:val="24"/>
        </w:rPr>
        <w:t>bez prítomnosti tretích osôb, ak</w:t>
      </w:r>
      <w:r w:rsidR="00AD4FDA">
        <w:rPr>
          <w:rFonts w:cs="Arial"/>
          <w:szCs w:val="24"/>
        </w:rPr>
        <w:t xml:space="preserve"> je </w:t>
      </w:r>
      <w:r w:rsidRPr="00823ADF">
        <w:rPr>
          <w:rFonts w:cs="Arial"/>
          <w:szCs w:val="24"/>
        </w:rPr>
        <w:t>táto</w:t>
      </w:r>
      <w:r w:rsidR="00F73981">
        <w:rPr>
          <w:rFonts w:cs="Arial"/>
          <w:szCs w:val="24"/>
        </w:rPr>
        <w:t xml:space="preserve"> v </w:t>
      </w:r>
      <w:r w:rsidRPr="00823ADF">
        <w:rPr>
          <w:rFonts w:cs="Arial"/>
          <w:szCs w:val="24"/>
        </w:rPr>
        <w:t>mieste, kde</w:t>
      </w:r>
      <w:r w:rsidR="00AD4FDA">
        <w:rPr>
          <w:rFonts w:cs="Arial"/>
          <w:szCs w:val="24"/>
        </w:rPr>
        <w:t xml:space="preserve"> sa </w:t>
      </w:r>
      <w:r w:rsidRPr="00823ADF">
        <w:rPr>
          <w:rFonts w:cs="Arial"/>
          <w:szCs w:val="24"/>
        </w:rPr>
        <w:t>vykonáva väzba, trest odňatia slobody, detencia, ochranné</w:t>
      </w:r>
      <w:r w:rsidR="00F73981">
        <w:rPr>
          <w:rFonts w:cs="Arial"/>
          <w:szCs w:val="24"/>
        </w:rPr>
        <w:t xml:space="preserve"> alebo </w:t>
      </w:r>
      <w:r w:rsidRPr="00823ADF">
        <w:rPr>
          <w:rFonts w:cs="Arial"/>
          <w:szCs w:val="24"/>
        </w:rPr>
        <w:t>ústavné liečenie,</w:t>
      </w:r>
      <w:r w:rsidR="00F73981">
        <w:rPr>
          <w:rFonts w:cs="Arial"/>
          <w:szCs w:val="24"/>
        </w:rPr>
        <w:t xml:space="preserve"> alebo</w:t>
      </w:r>
      <w:r w:rsidR="00AD4FDA">
        <w:rPr>
          <w:rFonts w:cs="Arial"/>
          <w:szCs w:val="24"/>
        </w:rPr>
        <w:t xml:space="preserve"> aj </w:t>
      </w:r>
      <w:r w:rsidR="00F73981">
        <w:rPr>
          <w:rFonts w:cs="Arial"/>
          <w:szCs w:val="24"/>
        </w:rPr>
        <w:t>v </w:t>
      </w:r>
      <w:r w:rsidRPr="00823ADF">
        <w:rPr>
          <w:rFonts w:cs="Arial"/>
          <w:szCs w:val="24"/>
        </w:rPr>
        <w:t>mieste, kde</w:t>
      </w:r>
      <w:r w:rsidR="00AD4FDA">
        <w:rPr>
          <w:rFonts w:cs="Arial"/>
          <w:szCs w:val="24"/>
        </w:rPr>
        <w:t xml:space="preserve"> sa </w:t>
      </w:r>
      <w:r w:rsidRPr="00823ADF">
        <w:rPr>
          <w:rFonts w:cs="Arial"/>
          <w:szCs w:val="24"/>
        </w:rPr>
        <w:t>vykonáva ústavná starostlivosť, výchovné opatrenie</w:t>
      </w:r>
      <w:r w:rsidR="00F73981">
        <w:rPr>
          <w:rFonts w:cs="Arial"/>
          <w:szCs w:val="24"/>
        </w:rPr>
        <w:t xml:space="preserve"> alebo </w:t>
      </w:r>
      <w:r w:rsidRPr="00823ADF">
        <w:rPr>
          <w:rFonts w:cs="Arial"/>
          <w:szCs w:val="24"/>
        </w:rPr>
        <w:t xml:space="preserve">predbežné opatrenie. </w:t>
      </w:r>
    </w:p>
    <w:p w14:paraId="63EC33C5" w14:textId="77777777" w:rsidR="006A7D4B" w:rsidRPr="00823ADF" w:rsidRDefault="006A7D4B" w:rsidP="001D0D9D">
      <w:pPr>
        <w:rPr>
          <w:rFonts w:cs="Arial"/>
          <w:b/>
          <w:szCs w:val="24"/>
        </w:rPr>
      </w:pPr>
    </w:p>
    <w:p w14:paraId="778B07F8" w14:textId="7D2B5A9D" w:rsidR="006A7D4B" w:rsidRPr="00823ADF" w:rsidRDefault="006A7D4B" w:rsidP="001D0D9D">
      <w:pPr>
        <w:rPr>
          <w:rFonts w:cs="Arial"/>
          <w:szCs w:val="24"/>
        </w:rPr>
      </w:pPr>
      <w:r w:rsidRPr="00823ADF">
        <w:rPr>
          <w:rFonts w:cs="Arial"/>
          <w:b/>
          <w:szCs w:val="24"/>
        </w:rPr>
        <w:t>Na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sa </w:t>
      </w:r>
      <w:r w:rsidRPr="00823ADF">
        <w:rPr>
          <w:rFonts w:cs="Arial"/>
          <w:b/>
          <w:szCs w:val="24"/>
        </w:rPr>
        <w:t>môže každý obrátiť</w:t>
      </w:r>
      <w:r w:rsidR="00F73981">
        <w:rPr>
          <w:rFonts w:cs="Arial"/>
          <w:szCs w:val="24"/>
        </w:rPr>
        <w:t xml:space="preserve"> vo </w:t>
      </w:r>
      <w:r w:rsidRPr="00823ADF">
        <w:rPr>
          <w:rFonts w:cs="Arial"/>
          <w:szCs w:val="24"/>
        </w:rPr>
        <w:t xml:space="preserve">veci </w:t>
      </w:r>
      <w:r w:rsidRPr="00823ADF">
        <w:rPr>
          <w:rFonts w:cs="Arial"/>
          <w:b/>
          <w:szCs w:val="24"/>
        </w:rPr>
        <w:t>porušovania</w:t>
      </w:r>
      <w:r w:rsidR="00F73981">
        <w:rPr>
          <w:rFonts w:cs="Arial"/>
          <w:b/>
          <w:szCs w:val="24"/>
        </w:rPr>
        <w:t xml:space="preserve"> alebo </w:t>
      </w:r>
      <w:r w:rsidRPr="00823ADF">
        <w:rPr>
          <w:rFonts w:cs="Arial"/>
          <w:b/>
          <w:szCs w:val="24"/>
        </w:rPr>
        <w:t>ohrozovania práv osôb</w:t>
      </w:r>
      <w:r w:rsidR="00F73981">
        <w:rPr>
          <w:rFonts w:cs="Arial"/>
          <w:b/>
          <w:szCs w:val="24"/>
        </w:rPr>
        <w:t xml:space="preserve"> </w:t>
      </w:r>
      <w:r w:rsidR="00AD4FDA">
        <w:rPr>
          <w:rFonts w:cs="Arial"/>
          <w:b/>
          <w:szCs w:val="24"/>
        </w:rPr>
        <w:t>so zdravotným</w:t>
      </w:r>
      <w:r w:rsidRPr="00823ADF">
        <w:rPr>
          <w:rFonts w:cs="Arial"/>
          <w:b/>
          <w:szCs w:val="24"/>
        </w:rPr>
        <w:t xml:space="preserve"> postihnutím</w:t>
      </w:r>
      <w:r w:rsidRPr="00823ADF">
        <w:rPr>
          <w:rFonts w:cs="Arial"/>
          <w:szCs w:val="24"/>
        </w:rPr>
        <w:t>. Podmienkou je,</w:t>
      </w:r>
      <w:r w:rsidR="00AD4FDA">
        <w:rPr>
          <w:rFonts w:cs="Arial"/>
          <w:szCs w:val="24"/>
        </w:rPr>
        <w:t xml:space="preserve"> že </w:t>
      </w:r>
      <w:r w:rsidRPr="00823ADF">
        <w:rPr>
          <w:rFonts w:cs="Arial"/>
          <w:szCs w:val="24"/>
        </w:rPr>
        <w:t>podnet smeruje</w:t>
      </w:r>
      <w:r w:rsidR="00F73981">
        <w:rPr>
          <w:rFonts w:cs="Arial"/>
          <w:szCs w:val="24"/>
        </w:rPr>
        <w:t xml:space="preserve"> na </w:t>
      </w:r>
      <w:r w:rsidRPr="00823ADF">
        <w:rPr>
          <w:rFonts w:cs="Arial"/>
          <w:szCs w:val="24"/>
        </w:rPr>
        <w:t>ochranu práv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to bez ohľadu</w:t>
      </w:r>
      <w:r w:rsidR="00F73981">
        <w:rPr>
          <w:rFonts w:cs="Arial"/>
          <w:szCs w:val="24"/>
        </w:rPr>
        <w:t xml:space="preserve"> na </w:t>
      </w:r>
      <w:r w:rsidRPr="00823ADF">
        <w:rPr>
          <w:rFonts w:cs="Arial"/>
          <w:szCs w:val="24"/>
        </w:rPr>
        <w:t xml:space="preserve">vek tejto osoby. </w:t>
      </w:r>
    </w:p>
    <w:p w14:paraId="2BBDBB84" w14:textId="557D7DE3" w:rsidR="006A7D4B" w:rsidRPr="00823ADF" w:rsidRDefault="006A7D4B" w:rsidP="001D0D9D">
      <w:pPr>
        <w:rPr>
          <w:rFonts w:cs="Arial"/>
          <w:szCs w:val="24"/>
        </w:rPr>
      </w:pPr>
      <w:r w:rsidRPr="00823ADF">
        <w:rPr>
          <w:rFonts w:cs="Arial"/>
          <w:szCs w:val="24"/>
        </w:rPr>
        <w:t xml:space="preserve">Fyzická osoba, ktorá </w:t>
      </w:r>
      <w:r w:rsidRPr="00823ADF">
        <w:rPr>
          <w:rFonts w:cs="Arial"/>
          <w:b/>
          <w:szCs w:val="24"/>
        </w:rPr>
        <w:t>nemá spôsobilosť</w:t>
      </w:r>
      <w:r w:rsidR="00F73981">
        <w:rPr>
          <w:rFonts w:cs="Arial"/>
          <w:b/>
          <w:szCs w:val="24"/>
        </w:rPr>
        <w:t xml:space="preserve"> na </w:t>
      </w:r>
      <w:r w:rsidRPr="00823ADF">
        <w:rPr>
          <w:rFonts w:cs="Arial"/>
          <w:b/>
          <w:szCs w:val="24"/>
        </w:rPr>
        <w:t>právne úkony</w:t>
      </w:r>
      <w:r w:rsidR="00F73981">
        <w:rPr>
          <w:rFonts w:cs="Arial"/>
          <w:b/>
          <w:szCs w:val="24"/>
        </w:rPr>
        <w:t xml:space="preserve"> v </w:t>
      </w:r>
      <w:r w:rsidRPr="00823ADF">
        <w:rPr>
          <w:rFonts w:cs="Arial"/>
          <w:b/>
          <w:szCs w:val="24"/>
        </w:rPr>
        <w:t>plnom rozsahu</w:t>
      </w:r>
      <w:r w:rsidR="00F73981">
        <w:rPr>
          <w:rFonts w:cs="Arial"/>
          <w:szCs w:val="24"/>
        </w:rPr>
        <w:t xml:space="preserve"> alebo </w:t>
      </w:r>
      <w:r w:rsidRPr="00823ADF">
        <w:rPr>
          <w:rFonts w:cs="Arial"/>
          <w:szCs w:val="24"/>
        </w:rPr>
        <w:t xml:space="preserve">ktorá bola </w:t>
      </w:r>
      <w:r w:rsidRPr="00823ADF">
        <w:rPr>
          <w:rFonts w:cs="Arial"/>
          <w:b/>
          <w:szCs w:val="24"/>
        </w:rPr>
        <w:t>pozbavená spôsobilosti</w:t>
      </w:r>
      <w:r w:rsidR="00F73981">
        <w:rPr>
          <w:rFonts w:cs="Arial"/>
          <w:b/>
          <w:szCs w:val="24"/>
        </w:rPr>
        <w:t xml:space="preserve"> na </w:t>
      </w:r>
      <w:r w:rsidRPr="00823ADF">
        <w:rPr>
          <w:rFonts w:cs="Arial"/>
          <w:b/>
          <w:szCs w:val="24"/>
        </w:rPr>
        <w:t>právne úkony</w:t>
      </w:r>
      <w:r w:rsidRPr="00823ADF">
        <w:rPr>
          <w:rFonts w:cs="Arial"/>
          <w:szCs w:val="24"/>
        </w:rPr>
        <w:t>,</w:t>
      </w:r>
      <w:r w:rsidR="00AD4FDA">
        <w:rPr>
          <w:rFonts w:cs="Arial"/>
          <w:szCs w:val="24"/>
        </w:rPr>
        <w:t xml:space="preserve"> sa </w:t>
      </w:r>
      <w:r w:rsidRPr="00823ADF">
        <w:rPr>
          <w:rFonts w:cs="Arial"/>
          <w:szCs w:val="24"/>
        </w:rPr>
        <w:t xml:space="preserve">môže </w:t>
      </w:r>
      <w:r w:rsidRPr="00823ADF">
        <w:rPr>
          <w:rFonts w:cs="Arial"/>
          <w:b/>
          <w:szCs w:val="24"/>
        </w:rPr>
        <w:t>obrátiť</w:t>
      </w:r>
      <w:r w:rsidR="00F73981">
        <w:rPr>
          <w:rFonts w:cs="Arial"/>
          <w:b/>
          <w:szCs w:val="24"/>
        </w:rPr>
        <w:t xml:space="preserve"> na </w:t>
      </w:r>
      <w:r w:rsidRPr="00823ADF">
        <w:rPr>
          <w:rFonts w:cs="Arial"/>
          <w:b/>
          <w:szCs w:val="24"/>
        </w:rPr>
        <w:t>komisára priamo</w:t>
      </w:r>
      <w:r w:rsidR="00F73981">
        <w:rPr>
          <w:rFonts w:cs="Arial"/>
          <w:szCs w:val="24"/>
        </w:rPr>
        <w:t xml:space="preserve"> alebo </w:t>
      </w:r>
      <w:r w:rsidRPr="00823ADF">
        <w:rPr>
          <w:rFonts w:cs="Arial"/>
          <w:szCs w:val="24"/>
        </w:rPr>
        <w:t xml:space="preserve">prostredníctvom inej osoby bez vedomia svojho zákonného zástupcu. </w:t>
      </w:r>
    </w:p>
    <w:p w14:paraId="28CF8BB3" w14:textId="21147A06" w:rsidR="006A7D4B" w:rsidRPr="00823ADF" w:rsidRDefault="006A7D4B" w:rsidP="001D0D9D">
      <w:pPr>
        <w:rPr>
          <w:rFonts w:cs="Arial"/>
          <w:szCs w:val="24"/>
        </w:rPr>
      </w:pPr>
      <w:r w:rsidRPr="00823ADF">
        <w:rPr>
          <w:rFonts w:cs="Arial"/>
          <w:szCs w:val="24"/>
        </w:rPr>
        <w:t>Dieťa</w:t>
      </w:r>
      <w:r w:rsidR="00F73981">
        <w:rPr>
          <w:rFonts w:cs="Arial"/>
          <w:szCs w:val="24"/>
        </w:rPr>
        <w:t xml:space="preserve"> </w:t>
      </w:r>
      <w:r w:rsidR="00AD4FDA">
        <w:rPr>
          <w:rFonts w:cs="Arial"/>
          <w:szCs w:val="24"/>
        </w:rPr>
        <w:t>so zdravotným</w:t>
      </w:r>
      <w:r w:rsidRPr="00823ADF">
        <w:rPr>
          <w:rFonts w:cs="Arial"/>
          <w:szCs w:val="24"/>
        </w:rPr>
        <w:t xml:space="preserve"> postihnutím má právo obrátiť</w:t>
      </w:r>
      <w:r w:rsidR="00AD4FDA">
        <w:rPr>
          <w:rFonts w:cs="Arial"/>
          <w:szCs w:val="24"/>
        </w:rPr>
        <w:t xml:space="preserve"> sa </w:t>
      </w:r>
      <w:r w:rsidR="00F73981">
        <w:rPr>
          <w:rFonts w:cs="Arial"/>
          <w:szCs w:val="24"/>
        </w:rPr>
        <w:t>na </w:t>
      </w:r>
      <w:r w:rsidRPr="00823ADF">
        <w:rPr>
          <w:rFonts w:cs="Arial"/>
          <w:szCs w:val="24"/>
        </w:rPr>
        <w:t>komisára samo</w:t>
      </w:r>
      <w:r w:rsidR="00F73981">
        <w:rPr>
          <w:rFonts w:cs="Arial"/>
          <w:szCs w:val="24"/>
        </w:rPr>
        <w:t xml:space="preserve"> alebo </w:t>
      </w:r>
      <w:r w:rsidRPr="00823ADF">
        <w:rPr>
          <w:rFonts w:cs="Arial"/>
          <w:szCs w:val="24"/>
        </w:rPr>
        <w:t>prostredníctvom inej osoby</w:t>
      </w:r>
      <w:r w:rsidR="00AD4FDA">
        <w:rPr>
          <w:rFonts w:cs="Arial"/>
          <w:szCs w:val="24"/>
        </w:rPr>
        <w:t xml:space="preserve"> aj </w:t>
      </w:r>
      <w:r w:rsidRPr="00823ADF">
        <w:rPr>
          <w:rFonts w:cs="Arial"/>
          <w:szCs w:val="24"/>
        </w:rPr>
        <w:t>bez vedomia svojich rodičov, poručníka, opatrovníka</w:t>
      </w:r>
      <w:r w:rsidR="00F73981">
        <w:rPr>
          <w:rFonts w:cs="Arial"/>
          <w:szCs w:val="24"/>
        </w:rPr>
        <w:t xml:space="preserve"> alebo </w:t>
      </w:r>
      <w:r w:rsidRPr="00823ADF">
        <w:rPr>
          <w:rFonts w:cs="Arial"/>
          <w:szCs w:val="24"/>
        </w:rPr>
        <w:t>inej osoby, ktorej bolo zverené</w:t>
      </w:r>
      <w:r w:rsidR="00F73981">
        <w:rPr>
          <w:rFonts w:cs="Arial"/>
          <w:szCs w:val="24"/>
        </w:rPr>
        <w:t xml:space="preserve"> do </w:t>
      </w:r>
      <w:r w:rsidRPr="00823ADF">
        <w:rPr>
          <w:rFonts w:cs="Arial"/>
          <w:szCs w:val="24"/>
        </w:rPr>
        <w:t xml:space="preserve">starostlivosti. </w:t>
      </w:r>
    </w:p>
    <w:p w14:paraId="3D2F1636" w14:textId="268A7E43" w:rsidR="006A7D4B" w:rsidRPr="00823ADF" w:rsidRDefault="006A7D4B" w:rsidP="001D0D9D">
      <w:pPr>
        <w:rPr>
          <w:rFonts w:cs="Arial"/>
          <w:szCs w:val="24"/>
        </w:rPr>
      </w:pPr>
      <w:r w:rsidRPr="00823ADF">
        <w:rPr>
          <w:rFonts w:cs="Arial"/>
          <w:szCs w:val="24"/>
        </w:rPr>
        <w:t>Pri styku</w:t>
      </w:r>
      <w:r w:rsidR="00F73981">
        <w:rPr>
          <w:rFonts w:cs="Arial"/>
          <w:szCs w:val="24"/>
        </w:rPr>
        <w:t xml:space="preserve"> s </w:t>
      </w:r>
      <w:r w:rsidRPr="00823ADF">
        <w:rPr>
          <w:rFonts w:cs="Arial"/>
          <w:szCs w:val="24"/>
        </w:rPr>
        <w:t>komisárom môže každý používať svoj materinský jazyk</w:t>
      </w:r>
      <w:r w:rsidR="00F73981">
        <w:rPr>
          <w:rFonts w:cs="Arial"/>
          <w:szCs w:val="24"/>
        </w:rPr>
        <w:t xml:space="preserve"> a </w:t>
      </w:r>
      <w:r w:rsidRPr="00823ADF">
        <w:rPr>
          <w:rFonts w:cs="Arial"/>
          <w:szCs w:val="24"/>
        </w:rPr>
        <w:t>komunikovať</w:t>
      </w:r>
      <w:r w:rsidR="00F73981">
        <w:rPr>
          <w:rFonts w:cs="Arial"/>
          <w:szCs w:val="24"/>
        </w:rPr>
        <w:t xml:space="preserve"> vo </w:t>
      </w:r>
      <w:r w:rsidRPr="00823ADF">
        <w:rPr>
          <w:rFonts w:cs="Arial"/>
          <w:szCs w:val="24"/>
        </w:rPr>
        <w:t>forme</w:t>
      </w:r>
      <w:r w:rsidR="00F73981">
        <w:rPr>
          <w:rFonts w:cs="Arial"/>
          <w:szCs w:val="24"/>
        </w:rPr>
        <w:t xml:space="preserve"> pre </w:t>
      </w:r>
      <w:r w:rsidRPr="00823ADF">
        <w:rPr>
          <w:rFonts w:cs="Arial"/>
          <w:szCs w:val="24"/>
        </w:rPr>
        <w:t xml:space="preserve">neho prístupnej. </w:t>
      </w:r>
    </w:p>
    <w:p w14:paraId="5273FAB2" w14:textId="77777777" w:rsidR="006A7D4B" w:rsidRPr="00823ADF" w:rsidRDefault="006A7D4B" w:rsidP="001D0D9D">
      <w:pPr>
        <w:rPr>
          <w:rFonts w:cs="Arial"/>
          <w:szCs w:val="24"/>
        </w:rPr>
      </w:pPr>
    </w:p>
    <w:p w14:paraId="4DC1754E" w14:textId="0FF951A8" w:rsidR="003D5894" w:rsidRDefault="006A7D4B" w:rsidP="00624923">
      <w:pPr>
        <w:suppressAutoHyphens/>
        <w:autoSpaceDN w:val="0"/>
        <w:textAlignment w:val="baseline"/>
        <w:rPr>
          <w:rFonts w:cs="Arial"/>
          <w:szCs w:val="24"/>
        </w:rPr>
      </w:pPr>
      <w:r w:rsidRPr="00823ADF">
        <w:rPr>
          <w:rFonts w:cs="Arial"/>
          <w:szCs w:val="24"/>
        </w:rPr>
        <w:t>Podnet komisárovi možno podať písomne, ústne</w:t>
      </w:r>
      <w:r w:rsidR="00F73981">
        <w:rPr>
          <w:rFonts w:cs="Arial"/>
          <w:szCs w:val="24"/>
        </w:rPr>
        <w:t xml:space="preserve"> do </w:t>
      </w:r>
      <w:r w:rsidRPr="00823ADF">
        <w:rPr>
          <w:rFonts w:cs="Arial"/>
          <w:szCs w:val="24"/>
        </w:rPr>
        <w:t>zápisnice, telefaxom</w:t>
      </w:r>
      <w:r w:rsidR="00F73981">
        <w:rPr>
          <w:rFonts w:cs="Arial"/>
          <w:szCs w:val="24"/>
        </w:rPr>
        <w:t xml:space="preserve"> alebo </w:t>
      </w:r>
      <w:r w:rsidRPr="00823ADF">
        <w:rPr>
          <w:rFonts w:cs="Arial"/>
          <w:szCs w:val="24"/>
        </w:rPr>
        <w:t>elektronickými prostriedkami. Podnet</w:t>
      </w:r>
      <w:r w:rsidR="00AD4FDA">
        <w:rPr>
          <w:rFonts w:cs="Arial"/>
          <w:szCs w:val="24"/>
        </w:rPr>
        <w:t xml:space="preserve"> je </w:t>
      </w:r>
      <w:r w:rsidRPr="00823ADF">
        <w:rPr>
          <w:rFonts w:cs="Arial"/>
          <w:szCs w:val="24"/>
        </w:rPr>
        <w:t xml:space="preserve">možné podať prostredníctvom webového portálu komisára </w:t>
      </w:r>
      <w:r w:rsidRPr="00823ADF">
        <w:rPr>
          <w:rStyle w:val="Internetovodkaz"/>
          <w:rFonts w:cs="Arial"/>
          <w:szCs w:val="24"/>
        </w:rPr>
        <w:t>www.komisarprezdravotnepostihnutych.sk</w:t>
      </w:r>
      <w:r w:rsidRPr="00823ADF">
        <w:rPr>
          <w:rFonts w:cs="Arial"/>
          <w:szCs w:val="24"/>
        </w:rPr>
        <w:t>,</w:t>
      </w:r>
      <w:r w:rsidR="00F73981">
        <w:rPr>
          <w:rFonts w:cs="Arial"/>
          <w:szCs w:val="24"/>
        </w:rPr>
        <w:t xml:space="preserve"> cez </w:t>
      </w:r>
      <w:r w:rsidRPr="00823ADF">
        <w:rPr>
          <w:rFonts w:cs="Arial"/>
          <w:szCs w:val="24"/>
        </w:rPr>
        <w:t>hlavnú stránku</w:t>
      </w:r>
      <w:r w:rsidR="00F73981">
        <w:rPr>
          <w:rFonts w:cs="Arial"/>
          <w:szCs w:val="24"/>
        </w:rPr>
        <w:t xml:space="preserve"> a </w:t>
      </w:r>
      <w:r w:rsidR="008051DB" w:rsidRPr="00823ADF">
        <w:rPr>
          <w:rFonts w:cs="Arial"/>
          <w:szCs w:val="24"/>
        </w:rPr>
        <w:t>tla</w:t>
      </w:r>
      <w:r w:rsidR="00F01302" w:rsidRPr="00823ADF">
        <w:rPr>
          <w:rFonts w:cs="Arial"/>
          <w:szCs w:val="24"/>
        </w:rPr>
        <w:t>čidlo</w:t>
      </w:r>
      <w:r w:rsidRPr="00823ADF">
        <w:rPr>
          <w:rFonts w:cs="Arial"/>
          <w:szCs w:val="24"/>
        </w:rPr>
        <w:t xml:space="preserve"> „</w:t>
      </w:r>
      <w:r w:rsidRPr="00823ADF">
        <w:rPr>
          <w:rFonts w:cs="Arial"/>
          <w:b/>
          <w:szCs w:val="24"/>
        </w:rPr>
        <w:t>podať podnet</w:t>
      </w:r>
      <w:r w:rsidRPr="00823ADF">
        <w:rPr>
          <w:rFonts w:cs="Arial"/>
          <w:szCs w:val="24"/>
        </w:rPr>
        <w:t>“</w:t>
      </w:r>
      <w:r w:rsidR="00F73981">
        <w:rPr>
          <w:rFonts w:cs="Arial"/>
          <w:szCs w:val="24"/>
        </w:rPr>
        <w:t xml:space="preserve"> alebo cez </w:t>
      </w:r>
      <w:r w:rsidRPr="00823ADF">
        <w:rPr>
          <w:rFonts w:cs="Arial"/>
          <w:szCs w:val="24"/>
        </w:rPr>
        <w:t xml:space="preserve">emailovú adresu </w:t>
      </w:r>
      <w:hyperlink r:id="rId19">
        <w:r w:rsidRPr="00823ADF">
          <w:rPr>
            <w:rStyle w:val="Internetovodkaz"/>
            <w:rFonts w:cs="Arial"/>
            <w:szCs w:val="24"/>
          </w:rPr>
          <w:t>sekretariat@komisar.sk</w:t>
        </w:r>
      </w:hyperlink>
      <w:r w:rsidR="00624923">
        <w:rPr>
          <w:rFonts w:cs="Arial"/>
          <w:szCs w:val="24"/>
        </w:rPr>
        <w:t>.</w:t>
      </w:r>
    </w:p>
    <w:p w14:paraId="2B620D00" w14:textId="13324CB8" w:rsidR="007246FA" w:rsidRDefault="007246FA">
      <w:pPr>
        <w:spacing w:after="160" w:line="259" w:lineRule="auto"/>
        <w:jc w:val="left"/>
        <w:rPr>
          <w:rFonts w:cs="Arial"/>
          <w:szCs w:val="24"/>
        </w:rPr>
      </w:pPr>
      <w:r>
        <w:rPr>
          <w:rFonts w:cs="Arial"/>
          <w:szCs w:val="24"/>
        </w:rPr>
        <w:br w:type="page"/>
      </w:r>
    </w:p>
    <w:p w14:paraId="4DAA4F4D" w14:textId="6DADEDCA" w:rsidR="00F0680B" w:rsidRPr="00823ADF" w:rsidRDefault="00E941F8" w:rsidP="001D0D9D">
      <w:pPr>
        <w:pStyle w:val="Heading2"/>
        <w:rPr>
          <w:rFonts w:cs="Arial"/>
        </w:rPr>
      </w:pPr>
      <w:bookmarkStart w:id="21" w:name="_Toc4457826"/>
      <w:bookmarkStart w:id="22" w:name="_Toc4580652"/>
      <w:r w:rsidRPr="00823ADF">
        <w:rPr>
          <w:rFonts w:cs="Arial"/>
        </w:rPr>
        <w:lastRenderedPageBreak/>
        <w:t>Kľúčové oblasti činnosti</w:t>
      </w:r>
      <w:bookmarkEnd w:id="21"/>
      <w:bookmarkEnd w:id="22"/>
    </w:p>
    <w:p w14:paraId="19B11192" w14:textId="1725FA60" w:rsidR="00E941F8" w:rsidRPr="00823ADF" w:rsidRDefault="00E941F8" w:rsidP="001D0D9D">
      <w:pPr>
        <w:tabs>
          <w:tab w:val="left" w:pos="284"/>
        </w:tabs>
        <w:contextualSpacing/>
        <w:rPr>
          <w:rFonts w:cs="Arial"/>
          <w:color w:val="000000"/>
          <w:szCs w:val="24"/>
          <w:shd w:val="clear" w:color="auto" w:fill="FFFFFF"/>
        </w:rPr>
      </w:pPr>
      <w:r w:rsidRPr="00823ADF">
        <w:rPr>
          <w:rFonts w:cs="Arial"/>
          <w:color w:val="000000"/>
          <w:szCs w:val="24"/>
          <w:shd w:val="clear" w:color="auto" w:fill="FFFFFF"/>
        </w:rPr>
        <w:t>V súlade</w:t>
      </w:r>
      <w:r w:rsidR="00F73981">
        <w:rPr>
          <w:rFonts w:cs="Arial"/>
          <w:color w:val="000000"/>
          <w:szCs w:val="24"/>
          <w:shd w:val="clear" w:color="auto" w:fill="FFFFFF"/>
        </w:rPr>
        <w:t xml:space="preserve"> s </w:t>
      </w:r>
      <w:r w:rsidR="009100F7">
        <w:rPr>
          <w:rFonts w:cs="Arial"/>
          <w:color w:val="000000"/>
          <w:szCs w:val="24"/>
          <w:shd w:val="clear" w:color="auto" w:fill="FFFFFF"/>
        </w:rPr>
        <w:t>§ </w:t>
      </w:r>
      <w:r w:rsidR="006A0D39" w:rsidRPr="00823ADF">
        <w:rPr>
          <w:rFonts w:cs="Arial"/>
          <w:color w:val="000000"/>
          <w:szCs w:val="24"/>
          <w:shd w:val="clear" w:color="auto" w:fill="FFFFFF"/>
        </w:rPr>
        <w:t xml:space="preserve">10 </w:t>
      </w:r>
      <w:r w:rsidRPr="00823ADF">
        <w:rPr>
          <w:rFonts w:cs="Arial"/>
          <w:color w:val="000000"/>
          <w:szCs w:val="24"/>
          <w:shd w:val="clear" w:color="auto" w:fill="FFFFFF"/>
        </w:rPr>
        <w:t>Zákon</w:t>
      </w:r>
      <w:r w:rsidR="007D7D30" w:rsidRPr="00823ADF">
        <w:rPr>
          <w:rFonts w:cs="Arial"/>
          <w:color w:val="000000"/>
          <w:szCs w:val="24"/>
          <w:shd w:val="clear" w:color="auto" w:fill="FFFFFF"/>
        </w:rPr>
        <w:t>a</w:t>
      </w:r>
      <w:r w:rsidR="00F73981">
        <w:rPr>
          <w:rFonts w:cs="Arial"/>
          <w:color w:val="000000"/>
          <w:szCs w:val="24"/>
          <w:shd w:val="clear" w:color="auto" w:fill="FFFFFF"/>
        </w:rPr>
        <w:t xml:space="preserve"> o </w:t>
      </w:r>
      <w:r w:rsidRPr="00823ADF">
        <w:rPr>
          <w:rFonts w:cs="Arial"/>
          <w:color w:val="000000"/>
          <w:szCs w:val="24"/>
          <w:shd w:val="clear" w:color="auto" w:fill="FFFFFF"/>
        </w:rPr>
        <w:t>komisárovi som</w:t>
      </w:r>
      <w:r w:rsidR="00F73981">
        <w:rPr>
          <w:rFonts w:cs="Arial"/>
          <w:color w:val="000000"/>
          <w:szCs w:val="24"/>
          <w:shd w:val="clear" w:color="auto" w:fill="FFFFFF"/>
        </w:rPr>
        <w:t xml:space="preserve"> v </w:t>
      </w:r>
      <w:r w:rsidRPr="00823ADF">
        <w:rPr>
          <w:rFonts w:cs="Arial"/>
          <w:color w:val="000000"/>
          <w:szCs w:val="24"/>
          <w:shd w:val="clear" w:color="auto" w:fill="FFFFFF"/>
        </w:rPr>
        <w:t>priebehu roka 201</w:t>
      </w:r>
      <w:r w:rsidR="005B45C0">
        <w:rPr>
          <w:rFonts w:cs="Arial"/>
          <w:color w:val="000000"/>
          <w:szCs w:val="24"/>
          <w:shd w:val="clear" w:color="auto" w:fill="FFFFFF"/>
        </w:rPr>
        <w:t xml:space="preserve">8 </w:t>
      </w:r>
      <w:r w:rsidRPr="00823ADF">
        <w:rPr>
          <w:rFonts w:cs="Arial"/>
          <w:color w:val="000000"/>
          <w:szCs w:val="24"/>
          <w:shd w:val="clear" w:color="auto" w:fill="FFFFFF"/>
        </w:rPr>
        <w:t>najmä:</w:t>
      </w:r>
    </w:p>
    <w:p w14:paraId="38FBC44A" w14:textId="49F16DCD"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posudzovala</w:t>
      </w:r>
      <w:r w:rsidR="00F73981">
        <w:rPr>
          <w:rFonts w:cs="Arial"/>
          <w:color w:val="000000"/>
          <w:szCs w:val="24"/>
          <w:shd w:val="clear" w:color="auto" w:fill="FFFFFF"/>
        </w:rPr>
        <w:t xml:space="preserve"> na </w:t>
      </w:r>
      <w:r w:rsidRPr="00823ADF">
        <w:rPr>
          <w:rFonts w:cs="Arial"/>
          <w:color w:val="000000"/>
          <w:szCs w:val="24"/>
          <w:shd w:val="clear" w:color="auto" w:fill="FFFFFF"/>
        </w:rPr>
        <w:t>základe podnetu</w:t>
      </w:r>
      <w:r w:rsidR="00F73981">
        <w:rPr>
          <w:rFonts w:cs="Arial"/>
          <w:color w:val="000000"/>
          <w:szCs w:val="24"/>
          <w:shd w:val="clear" w:color="auto" w:fill="FFFFFF"/>
        </w:rPr>
        <w:t xml:space="preserve"> alebo z </w:t>
      </w:r>
      <w:r w:rsidRPr="00823ADF">
        <w:rPr>
          <w:rFonts w:cs="Arial"/>
          <w:color w:val="000000"/>
          <w:szCs w:val="24"/>
          <w:shd w:val="clear" w:color="auto" w:fill="FFFFFF"/>
        </w:rPr>
        <w:t>vlastnej iniciatívy dodržiavanie práv osôb</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w:t>
      </w:r>
    </w:p>
    <w:p w14:paraId="2DA611D7" w14:textId="0FB4B858"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 xml:space="preserve">monitorovala </w:t>
      </w:r>
      <w:r w:rsidRPr="00823ADF">
        <w:rPr>
          <w:rFonts w:cs="Arial"/>
          <w:szCs w:val="24"/>
        </w:rPr>
        <w:t>dodržiavanie práv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presadzovala ich záujmy</w:t>
      </w:r>
      <w:r w:rsidR="00F73981">
        <w:rPr>
          <w:rFonts w:cs="Arial"/>
          <w:szCs w:val="24"/>
        </w:rPr>
        <w:t xml:space="preserve"> v </w:t>
      </w:r>
      <w:r w:rsidRPr="00823ADF">
        <w:rPr>
          <w:rFonts w:cs="Arial"/>
          <w:szCs w:val="24"/>
        </w:rPr>
        <w:t>spoločnosti,</w:t>
      </w:r>
    </w:p>
    <w:p w14:paraId="57073F78" w14:textId="148A3452"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spolupracovala</w:t>
      </w:r>
      <w:r w:rsidR="00F73981">
        <w:rPr>
          <w:rFonts w:cs="Arial"/>
          <w:color w:val="000000"/>
          <w:szCs w:val="24"/>
          <w:shd w:val="clear" w:color="auto" w:fill="FFFFFF"/>
        </w:rPr>
        <w:t xml:space="preserve"> s </w:t>
      </w:r>
      <w:r w:rsidRPr="00823ADF">
        <w:rPr>
          <w:rFonts w:cs="Arial"/>
          <w:color w:val="000000"/>
          <w:szCs w:val="24"/>
          <w:shd w:val="clear" w:color="auto" w:fill="FFFFFF"/>
        </w:rPr>
        <w:t>osobami</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 priamo</w:t>
      </w:r>
      <w:r w:rsidR="00AD4FDA">
        <w:rPr>
          <w:rFonts w:cs="Arial"/>
          <w:color w:val="000000"/>
          <w:szCs w:val="24"/>
          <w:shd w:val="clear" w:color="auto" w:fill="FFFFFF"/>
        </w:rPr>
        <w:t xml:space="preserve"> ale aj </w:t>
      </w:r>
      <w:r w:rsidRPr="00823ADF">
        <w:rPr>
          <w:rFonts w:cs="Arial"/>
          <w:color w:val="000000"/>
          <w:szCs w:val="24"/>
          <w:shd w:val="clear" w:color="auto" w:fill="FFFFFF"/>
        </w:rPr>
        <w:t>prostredníctvom organizácií pôsobiacich</w:t>
      </w:r>
      <w:r w:rsidR="00F73981">
        <w:rPr>
          <w:rFonts w:cs="Arial"/>
          <w:color w:val="000000"/>
          <w:szCs w:val="24"/>
          <w:shd w:val="clear" w:color="auto" w:fill="FFFFFF"/>
        </w:rPr>
        <w:t xml:space="preserve"> v </w:t>
      </w:r>
      <w:r w:rsidRPr="00823ADF">
        <w:rPr>
          <w:rFonts w:cs="Arial"/>
          <w:color w:val="000000"/>
          <w:szCs w:val="24"/>
          <w:shd w:val="clear" w:color="auto" w:fill="FFFFFF"/>
        </w:rPr>
        <w:t>oblasti práv osôb</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 </w:t>
      </w:r>
    </w:p>
    <w:p w14:paraId="4C1ABAAE" w14:textId="131CC41C"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konzultovala</w:t>
      </w:r>
      <w:r w:rsidR="00F73981">
        <w:rPr>
          <w:rFonts w:cs="Arial"/>
          <w:color w:val="000000"/>
          <w:szCs w:val="24"/>
          <w:shd w:val="clear" w:color="auto" w:fill="FFFFFF"/>
        </w:rPr>
        <w:t xml:space="preserve"> s </w:t>
      </w:r>
      <w:r w:rsidRPr="00823ADF">
        <w:rPr>
          <w:rFonts w:cs="Arial"/>
          <w:color w:val="000000"/>
          <w:szCs w:val="24"/>
          <w:shd w:val="clear" w:color="auto" w:fill="FFFFFF"/>
        </w:rPr>
        <w:t>osobami</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 veci, ktoré</w:t>
      </w:r>
      <w:r w:rsidR="00AD4FDA">
        <w:rPr>
          <w:rFonts w:cs="Arial"/>
          <w:color w:val="000000"/>
          <w:szCs w:val="24"/>
          <w:shd w:val="clear" w:color="auto" w:fill="FFFFFF"/>
        </w:rPr>
        <w:t xml:space="preserve"> sa </w:t>
      </w:r>
      <w:r w:rsidRPr="00823ADF">
        <w:rPr>
          <w:rFonts w:cs="Arial"/>
          <w:color w:val="000000"/>
          <w:szCs w:val="24"/>
          <w:shd w:val="clear" w:color="auto" w:fill="FFFFFF"/>
        </w:rPr>
        <w:t>ich týkajú; skúmala ich názory</w:t>
      </w:r>
      <w:r w:rsidR="00F73981">
        <w:rPr>
          <w:rFonts w:cs="Arial"/>
          <w:color w:val="000000"/>
          <w:szCs w:val="24"/>
          <w:shd w:val="clear" w:color="auto" w:fill="FFFFFF"/>
        </w:rPr>
        <w:t xml:space="preserve"> a </w:t>
      </w:r>
      <w:r w:rsidRPr="00823ADF">
        <w:rPr>
          <w:rFonts w:cs="Arial"/>
          <w:color w:val="000000"/>
          <w:szCs w:val="24"/>
          <w:shd w:val="clear" w:color="auto" w:fill="FFFFFF"/>
        </w:rPr>
        <w:t>podporovala zvyšovanie povedomia</w:t>
      </w:r>
      <w:r w:rsidR="00F73981">
        <w:rPr>
          <w:rFonts w:cs="Arial"/>
          <w:color w:val="000000"/>
          <w:szCs w:val="24"/>
          <w:shd w:val="clear" w:color="auto" w:fill="FFFFFF"/>
        </w:rPr>
        <w:t xml:space="preserve"> o </w:t>
      </w:r>
      <w:r w:rsidRPr="00823ADF">
        <w:rPr>
          <w:rFonts w:cs="Arial"/>
          <w:color w:val="000000"/>
          <w:szCs w:val="24"/>
          <w:shd w:val="clear" w:color="auto" w:fill="FFFFFF"/>
        </w:rPr>
        <w:t>právach osôb</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w:t>
      </w:r>
      <w:r w:rsidR="00F73981">
        <w:rPr>
          <w:rFonts w:cs="Arial"/>
          <w:color w:val="000000"/>
          <w:szCs w:val="24"/>
          <w:shd w:val="clear" w:color="auto" w:fill="FFFFFF"/>
        </w:rPr>
        <w:t xml:space="preserve"> v </w:t>
      </w:r>
      <w:r w:rsidRPr="00823ADF">
        <w:rPr>
          <w:rFonts w:cs="Arial"/>
          <w:color w:val="000000"/>
          <w:szCs w:val="24"/>
          <w:shd w:val="clear" w:color="auto" w:fill="FFFFFF"/>
        </w:rPr>
        <w:t>spoločnosti,</w:t>
      </w:r>
    </w:p>
    <w:p w14:paraId="3878881E" w14:textId="6E5F9227"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spolupracovala</w:t>
      </w:r>
      <w:r w:rsidR="00F73981">
        <w:rPr>
          <w:rFonts w:cs="Arial"/>
          <w:color w:val="000000"/>
          <w:szCs w:val="24"/>
          <w:shd w:val="clear" w:color="auto" w:fill="FFFFFF"/>
        </w:rPr>
        <w:t xml:space="preserve"> so </w:t>
      </w:r>
      <w:r w:rsidRPr="00823ADF">
        <w:rPr>
          <w:rFonts w:cs="Arial"/>
          <w:color w:val="000000"/>
          <w:szCs w:val="24"/>
          <w:shd w:val="clear" w:color="auto" w:fill="FFFFFF"/>
        </w:rPr>
        <w:t>zahraničnými</w:t>
      </w:r>
      <w:r w:rsidR="00F73981">
        <w:rPr>
          <w:rFonts w:cs="Arial"/>
          <w:color w:val="000000"/>
          <w:szCs w:val="24"/>
          <w:shd w:val="clear" w:color="auto" w:fill="FFFFFF"/>
        </w:rPr>
        <w:t xml:space="preserve"> a </w:t>
      </w:r>
      <w:r w:rsidRPr="00823ADF">
        <w:rPr>
          <w:rFonts w:cs="Arial"/>
          <w:color w:val="000000"/>
          <w:szCs w:val="24"/>
          <w:shd w:val="clear" w:color="auto" w:fill="FFFFFF"/>
        </w:rPr>
        <w:t>medzinárodnými subjektmi, ktoré</w:t>
      </w:r>
      <w:r w:rsidR="00AD4FDA">
        <w:rPr>
          <w:rFonts w:cs="Arial"/>
          <w:color w:val="000000"/>
          <w:szCs w:val="24"/>
          <w:shd w:val="clear" w:color="auto" w:fill="FFFFFF"/>
        </w:rPr>
        <w:t xml:space="preserve"> sa </w:t>
      </w:r>
      <w:r w:rsidRPr="00823ADF">
        <w:rPr>
          <w:rFonts w:cs="Arial"/>
          <w:color w:val="000000"/>
          <w:szCs w:val="24"/>
          <w:shd w:val="clear" w:color="auto" w:fill="FFFFFF"/>
        </w:rPr>
        <w:t>podieľajú</w:t>
      </w:r>
      <w:r w:rsidR="00F73981">
        <w:rPr>
          <w:rFonts w:cs="Arial"/>
          <w:color w:val="000000"/>
          <w:szCs w:val="24"/>
          <w:shd w:val="clear" w:color="auto" w:fill="FFFFFF"/>
        </w:rPr>
        <w:t xml:space="preserve"> na </w:t>
      </w:r>
      <w:r w:rsidRPr="00823ADF">
        <w:rPr>
          <w:rFonts w:cs="Arial"/>
          <w:color w:val="000000"/>
          <w:szCs w:val="24"/>
          <w:shd w:val="clear" w:color="auto" w:fill="FFFFFF"/>
        </w:rPr>
        <w:t>ochrane práv osôb</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w:t>
      </w:r>
    </w:p>
    <w:p w14:paraId="030AB7C0" w14:textId="4A5937D5"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vydávala stanoviská</w:t>
      </w:r>
      <w:r w:rsidR="00F73981">
        <w:rPr>
          <w:rFonts w:cs="Arial"/>
          <w:color w:val="000000"/>
          <w:szCs w:val="24"/>
          <w:shd w:val="clear" w:color="auto" w:fill="FFFFFF"/>
        </w:rPr>
        <w:t xml:space="preserve"> vo </w:t>
      </w:r>
      <w:r w:rsidRPr="00823ADF">
        <w:rPr>
          <w:rFonts w:cs="Arial"/>
          <w:color w:val="000000"/>
          <w:szCs w:val="24"/>
          <w:shd w:val="clear" w:color="auto" w:fill="FFFFFF"/>
        </w:rPr>
        <w:t>veciach dodržiavania práv osôb</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w:t>
      </w:r>
    </w:p>
    <w:p w14:paraId="4D37F3DA" w14:textId="653581E9" w:rsidR="00E941F8" w:rsidRPr="00823ADF" w:rsidRDefault="00E941F8" w:rsidP="001D0D9D">
      <w:pPr>
        <w:pStyle w:val="ListParagraph"/>
        <w:numPr>
          <w:ilvl w:val="0"/>
          <w:numId w:val="3"/>
        </w:numPr>
        <w:suppressAutoHyphens/>
        <w:autoSpaceDN w:val="0"/>
        <w:ind w:left="426" w:hanging="426"/>
        <w:textAlignment w:val="baseline"/>
        <w:rPr>
          <w:rFonts w:cs="Arial"/>
          <w:color w:val="000000"/>
          <w:szCs w:val="24"/>
          <w:shd w:val="clear" w:color="auto" w:fill="FFFFFF"/>
        </w:rPr>
      </w:pPr>
      <w:r w:rsidRPr="00823ADF">
        <w:rPr>
          <w:rFonts w:cs="Arial"/>
          <w:color w:val="000000"/>
          <w:szCs w:val="24"/>
          <w:shd w:val="clear" w:color="auto" w:fill="FFFFFF"/>
        </w:rPr>
        <w:t>podávala vyjadrenia</w:t>
      </w:r>
      <w:r w:rsidR="00F73981">
        <w:rPr>
          <w:rFonts w:cs="Arial"/>
          <w:color w:val="000000"/>
          <w:szCs w:val="24"/>
          <w:shd w:val="clear" w:color="auto" w:fill="FFFFFF"/>
        </w:rPr>
        <w:t xml:space="preserve"> k </w:t>
      </w:r>
      <w:r w:rsidRPr="00823ADF">
        <w:rPr>
          <w:rFonts w:cs="Arial"/>
          <w:color w:val="000000"/>
          <w:szCs w:val="24"/>
          <w:shd w:val="clear" w:color="auto" w:fill="FFFFFF"/>
        </w:rPr>
        <w:t>podnetom, ktoré som posudzovala</w:t>
      </w:r>
      <w:r w:rsidR="00F73981">
        <w:rPr>
          <w:rFonts w:cs="Arial"/>
          <w:color w:val="000000"/>
          <w:szCs w:val="24"/>
          <w:shd w:val="clear" w:color="auto" w:fill="FFFFFF"/>
        </w:rPr>
        <w:t xml:space="preserve"> vo </w:t>
      </w:r>
      <w:r w:rsidRPr="00823ADF">
        <w:rPr>
          <w:rFonts w:cs="Arial"/>
          <w:color w:val="000000"/>
          <w:szCs w:val="24"/>
          <w:shd w:val="clear" w:color="auto" w:fill="FFFFFF"/>
        </w:rPr>
        <w:t>veci dodržiavania práv osôb</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w:t>
      </w:r>
    </w:p>
    <w:p w14:paraId="7692C763" w14:textId="4DD2EA0A" w:rsidR="00E941F8" w:rsidRPr="00823ADF" w:rsidRDefault="00E941F8" w:rsidP="001D0D9D">
      <w:pPr>
        <w:pStyle w:val="ListParagraph"/>
        <w:numPr>
          <w:ilvl w:val="0"/>
          <w:numId w:val="3"/>
        </w:numPr>
        <w:suppressAutoHyphens/>
        <w:autoSpaceDN w:val="0"/>
        <w:ind w:left="426" w:hanging="426"/>
        <w:textAlignment w:val="baseline"/>
        <w:rPr>
          <w:rFonts w:cs="Arial"/>
          <w:szCs w:val="24"/>
        </w:rPr>
      </w:pPr>
      <w:r w:rsidRPr="00823ADF">
        <w:rPr>
          <w:rFonts w:cs="Arial"/>
          <w:color w:val="000000"/>
          <w:szCs w:val="24"/>
          <w:shd w:val="clear" w:color="auto" w:fill="FFFFFF"/>
        </w:rPr>
        <w:t>navrhovala prostriedky nápravy podľa výsledkov posúdenia podnetov; navštevovala osoby</w:t>
      </w:r>
      <w:r w:rsidR="00F73981">
        <w:rPr>
          <w:rFonts w:cs="Arial"/>
          <w:color w:val="000000"/>
          <w:szCs w:val="24"/>
          <w:shd w:val="clear" w:color="auto" w:fill="FFFFFF"/>
        </w:rPr>
        <w:t xml:space="preserve"> </w:t>
      </w:r>
      <w:r w:rsidR="00AD4FDA">
        <w:rPr>
          <w:rFonts w:cs="Arial"/>
          <w:color w:val="000000"/>
          <w:szCs w:val="24"/>
          <w:shd w:val="clear" w:color="auto" w:fill="FFFFFF"/>
        </w:rPr>
        <w:t>so zdravotným</w:t>
      </w:r>
      <w:r w:rsidRPr="00823ADF">
        <w:rPr>
          <w:rFonts w:cs="Arial"/>
          <w:color w:val="000000"/>
          <w:szCs w:val="24"/>
          <w:shd w:val="clear" w:color="auto" w:fill="FFFFFF"/>
        </w:rPr>
        <w:t xml:space="preserve"> postihnutím, ktorých porušovanie práv som</w:t>
      </w:r>
      <w:r w:rsidR="00F73981">
        <w:rPr>
          <w:rFonts w:cs="Arial"/>
          <w:color w:val="000000"/>
          <w:szCs w:val="24"/>
          <w:shd w:val="clear" w:color="auto" w:fill="FFFFFF"/>
        </w:rPr>
        <w:t xml:space="preserve"> na </w:t>
      </w:r>
      <w:r w:rsidRPr="00823ADF">
        <w:rPr>
          <w:rFonts w:cs="Arial"/>
          <w:color w:val="000000"/>
          <w:szCs w:val="24"/>
          <w:shd w:val="clear" w:color="auto" w:fill="FFFFFF"/>
        </w:rPr>
        <w:t>základe podnetov posudzovala.</w:t>
      </w:r>
    </w:p>
    <w:p w14:paraId="77F825F6" w14:textId="77777777" w:rsidR="00E941F8" w:rsidRPr="00823ADF" w:rsidRDefault="00E941F8" w:rsidP="001D0D9D">
      <w:pPr>
        <w:tabs>
          <w:tab w:val="left" w:pos="426"/>
        </w:tabs>
        <w:suppressAutoHyphens/>
        <w:autoSpaceDN w:val="0"/>
        <w:textAlignment w:val="baseline"/>
        <w:rPr>
          <w:rFonts w:cs="Arial"/>
          <w:szCs w:val="24"/>
        </w:rPr>
      </w:pPr>
    </w:p>
    <w:p w14:paraId="5FD5AF95" w14:textId="390D2A4A" w:rsidR="00E941F8" w:rsidRPr="00823ADF" w:rsidRDefault="00E941F8" w:rsidP="001D0D9D">
      <w:pPr>
        <w:rPr>
          <w:rFonts w:cs="Arial"/>
          <w:szCs w:val="24"/>
        </w:rPr>
      </w:pPr>
      <w:r w:rsidRPr="00823ADF">
        <w:rPr>
          <w:rStyle w:val="Strong"/>
          <w:rFonts w:cs="Arial"/>
          <w:szCs w:val="24"/>
          <w:bdr w:val="none" w:sz="0" w:space="0" w:color="auto" w:frame="1"/>
          <w:shd w:val="clear" w:color="auto" w:fill="FFFFFF"/>
        </w:rPr>
        <w:t>Pri výkone činnosti komisárky som</w:t>
      </w:r>
      <w:r w:rsidR="00F73981">
        <w:rPr>
          <w:rStyle w:val="Strong"/>
          <w:rFonts w:cs="Arial"/>
          <w:szCs w:val="24"/>
          <w:bdr w:val="none" w:sz="0" w:space="0" w:color="auto" w:frame="1"/>
          <w:shd w:val="clear" w:color="auto" w:fill="FFFFFF"/>
        </w:rPr>
        <w:t xml:space="preserve"> k </w:t>
      </w:r>
      <w:r w:rsidRPr="00823ADF">
        <w:rPr>
          <w:rStyle w:val="Strong"/>
          <w:rFonts w:cs="Arial"/>
          <w:szCs w:val="24"/>
          <w:bdr w:val="none" w:sz="0" w:space="0" w:color="auto" w:frame="1"/>
          <w:shd w:val="clear" w:color="auto" w:fill="FFFFFF"/>
        </w:rPr>
        <w:t>osobám</w:t>
      </w:r>
      <w:r w:rsidR="00F73981">
        <w:rPr>
          <w:rStyle w:val="Strong"/>
          <w:rFonts w:cs="Arial"/>
          <w:szCs w:val="24"/>
          <w:bdr w:val="none" w:sz="0" w:space="0" w:color="auto" w:frame="1"/>
          <w:shd w:val="clear" w:color="auto" w:fill="FFFFFF"/>
        </w:rPr>
        <w:t xml:space="preserve"> </w:t>
      </w:r>
      <w:r w:rsidR="00AD4FDA">
        <w:rPr>
          <w:rStyle w:val="Strong"/>
          <w:rFonts w:cs="Arial"/>
          <w:szCs w:val="24"/>
          <w:bdr w:val="none" w:sz="0" w:space="0" w:color="auto" w:frame="1"/>
          <w:shd w:val="clear" w:color="auto" w:fill="FFFFFF"/>
        </w:rPr>
        <w:t>so zdravotným</w:t>
      </w:r>
      <w:r w:rsidRPr="00823ADF">
        <w:rPr>
          <w:rStyle w:val="Strong"/>
          <w:rFonts w:cs="Arial"/>
          <w:szCs w:val="24"/>
          <w:bdr w:val="none" w:sz="0" w:space="0" w:color="auto" w:frame="1"/>
          <w:shd w:val="clear" w:color="auto" w:fill="FFFFFF"/>
        </w:rPr>
        <w:t xml:space="preserve"> postihnutím pristupovala individuálne, aby mali zabezpečené práva</w:t>
      </w:r>
      <w:r w:rsidR="00F73981">
        <w:rPr>
          <w:rStyle w:val="Strong"/>
          <w:rFonts w:cs="Arial"/>
          <w:szCs w:val="24"/>
          <w:bdr w:val="none" w:sz="0" w:space="0" w:color="auto" w:frame="1"/>
          <w:shd w:val="clear" w:color="auto" w:fill="FFFFFF"/>
        </w:rPr>
        <w:t xml:space="preserve"> a </w:t>
      </w:r>
      <w:r w:rsidRPr="00823ADF">
        <w:rPr>
          <w:rStyle w:val="Strong"/>
          <w:rFonts w:cs="Arial"/>
          <w:szCs w:val="24"/>
          <w:bdr w:val="none" w:sz="0" w:space="0" w:color="auto" w:frame="1"/>
          <w:shd w:val="clear" w:color="auto" w:fill="FFFFFF"/>
        </w:rPr>
        <w:t>prístupy</w:t>
      </w:r>
      <w:r w:rsidR="00F73981">
        <w:rPr>
          <w:rStyle w:val="Strong"/>
          <w:rFonts w:cs="Arial"/>
          <w:szCs w:val="24"/>
          <w:bdr w:val="none" w:sz="0" w:space="0" w:color="auto" w:frame="1"/>
          <w:shd w:val="clear" w:color="auto" w:fill="FFFFFF"/>
        </w:rPr>
        <w:t xml:space="preserve"> ku </w:t>
      </w:r>
      <w:r w:rsidRPr="00823ADF">
        <w:rPr>
          <w:rStyle w:val="Strong"/>
          <w:rFonts w:cs="Arial"/>
          <w:szCs w:val="24"/>
          <w:bdr w:val="none" w:sz="0" w:space="0" w:color="auto" w:frame="1"/>
          <w:shd w:val="clear" w:color="auto" w:fill="FFFFFF"/>
        </w:rPr>
        <w:t>všetkým zložkám spoločenského života</w:t>
      </w:r>
      <w:r w:rsidR="00F73981">
        <w:rPr>
          <w:rStyle w:val="Strong"/>
          <w:rFonts w:cs="Arial"/>
          <w:szCs w:val="24"/>
          <w:bdr w:val="none" w:sz="0" w:space="0" w:color="auto" w:frame="1"/>
          <w:shd w:val="clear" w:color="auto" w:fill="FFFFFF"/>
        </w:rPr>
        <w:t xml:space="preserve"> na </w:t>
      </w:r>
      <w:r w:rsidRPr="00823ADF">
        <w:rPr>
          <w:rFonts w:cs="Arial"/>
          <w:szCs w:val="24"/>
        </w:rPr>
        <w:t>rovnakom základe</w:t>
      </w:r>
      <w:r w:rsidR="00F73981">
        <w:rPr>
          <w:rFonts w:cs="Arial"/>
          <w:szCs w:val="24"/>
        </w:rPr>
        <w:t xml:space="preserve"> s </w:t>
      </w:r>
      <w:r w:rsidRPr="00823ADF">
        <w:rPr>
          <w:rFonts w:cs="Arial"/>
          <w:szCs w:val="24"/>
        </w:rPr>
        <w:t>ostatnými, bez akejkoľvek diskriminácie. Podnety som posudzovala</w:t>
      </w:r>
      <w:r w:rsidR="00F73981">
        <w:rPr>
          <w:rFonts w:cs="Arial"/>
          <w:szCs w:val="24"/>
        </w:rPr>
        <w:t xml:space="preserve"> z </w:t>
      </w:r>
      <w:r w:rsidRPr="00823ADF">
        <w:rPr>
          <w:rFonts w:cs="Arial"/>
          <w:szCs w:val="24"/>
        </w:rPr>
        <w:t>pohľadu ochrany práv osôb</w:t>
      </w:r>
      <w:r w:rsidR="00F73981">
        <w:rPr>
          <w:rFonts w:cs="Arial"/>
          <w:szCs w:val="24"/>
        </w:rPr>
        <w:t xml:space="preserve"> </w:t>
      </w:r>
      <w:r w:rsidR="00AD4FDA">
        <w:rPr>
          <w:rFonts w:cs="Arial"/>
          <w:szCs w:val="24"/>
        </w:rPr>
        <w:t>so zdravotným</w:t>
      </w:r>
      <w:r w:rsidRPr="00823ADF">
        <w:rPr>
          <w:rFonts w:cs="Arial"/>
          <w:szCs w:val="24"/>
        </w:rPr>
        <w:t xml:space="preserve"> postihnutím, ktoré osobám</w:t>
      </w:r>
      <w:r w:rsidR="00F73981">
        <w:rPr>
          <w:rFonts w:cs="Arial"/>
          <w:szCs w:val="24"/>
        </w:rPr>
        <w:t xml:space="preserve"> </w:t>
      </w:r>
      <w:r w:rsidR="00AD4FDA">
        <w:rPr>
          <w:rFonts w:cs="Arial"/>
          <w:szCs w:val="24"/>
        </w:rPr>
        <w:t>so zdravotným</w:t>
      </w:r>
      <w:r w:rsidRPr="00823ADF">
        <w:rPr>
          <w:rFonts w:cs="Arial"/>
          <w:szCs w:val="24"/>
        </w:rPr>
        <w:t xml:space="preserve"> postihnutím garantuje zákon</w:t>
      </w:r>
      <w:r w:rsidR="00F73981">
        <w:rPr>
          <w:rFonts w:cs="Arial"/>
          <w:szCs w:val="24"/>
        </w:rPr>
        <w:t xml:space="preserve"> č. </w:t>
      </w:r>
      <w:r w:rsidRPr="00823ADF">
        <w:rPr>
          <w:rFonts w:cs="Arial"/>
          <w:szCs w:val="24"/>
        </w:rPr>
        <w:t>460/1992 Zb. Ústava Slovenskej republiky (ďalej</w:t>
      </w:r>
      <w:r w:rsidR="00AD4FDA">
        <w:rPr>
          <w:rFonts w:cs="Arial"/>
          <w:szCs w:val="24"/>
        </w:rPr>
        <w:t xml:space="preserve"> aj </w:t>
      </w:r>
      <w:r w:rsidRPr="00823ADF">
        <w:rPr>
          <w:rFonts w:cs="Arial"/>
          <w:szCs w:val="24"/>
        </w:rPr>
        <w:t>ako „Ústava SR“),</w:t>
      </w:r>
      <w:r w:rsidR="00F73981">
        <w:rPr>
          <w:rFonts w:cs="Arial"/>
          <w:szCs w:val="24"/>
        </w:rPr>
        <w:t xml:space="preserve"> a </w:t>
      </w:r>
      <w:r w:rsidRPr="00823ADF">
        <w:rPr>
          <w:rFonts w:cs="Arial"/>
          <w:szCs w:val="24"/>
        </w:rPr>
        <w:t>ktoré sú im garantované</w:t>
      </w:r>
      <w:r w:rsidR="00F73981">
        <w:rPr>
          <w:rFonts w:cs="Arial"/>
          <w:szCs w:val="24"/>
        </w:rPr>
        <w:t xml:space="preserve"> v </w:t>
      </w:r>
      <w:r w:rsidRPr="00823ADF">
        <w:rPr>
          <w:rFonts w:cs="Arial"/>
          <w:szCs w:val="24"/>
        </w:rPr>
        <w:t>Dohovore</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w:t>
      </w:r>
      <w:r w:rsidR="000E79E9">
        <w:rPr>
          <w:rFonts w:cs="Arial"/>
          <w:szCs w:val="24"/>
        </w:rPr>
        <w:t>V</w:t>
      </w:r>
      <w:r w:rsidR="00F73981">
        <w:rPr>
          <w:rFonts w:cs="Arial"/>
          <w:szCs w:val="24"/>
        </w:rPr>
        <w:t> </w:t>
      </w:r>
      <w:r w:rsidRPr="00823ADF">
        <w:rPr>
          <w:rFonts w:cs="Arial"/>
          <w:szCs w:val="24"/>
        </w:rPr>
        <w:t>súlade</w:t>
      </w:r>
      <w:r w:rsidR="00F73981">
        <w:rPr>
          <w:rFonts w:cs="Arial"/>
          <w:szCs w:val="24"/>
        </w:rPr>
        <w:t xml:space="preserve"> s </w:t>
      </w:r>
      <w:r w:rsidRPr="00823ADF">
        <w:rPr>
          <w:rFonts w:cs="Arial"/>
          <w:szCs w:val="24"/>
        </w:rPr>
        <w:t>uvedeným som svoju činnosť</w:t>
      </w:r>
      <w:r w:rsidR="00F73981">
        <w:rPr>
          <w:rFonts w:cs="Arial"/>
          <w:szCs w:val="24"/>
        </w:rPr>
        <w:t xml:space="preserve"> a </w:t>
      </w:r>
      <w:r w:rsidRPr="00823ADF">
        <w:rPr>
          <w:rFonts w:cs="Arial"/>
          <w:szCs w:val="24"/>
        </w:rPr>
        <w:t>činnosť zamestnancov Úradu komisára rozdelila</w:t>
      </w:r>
      <w:r w:rsidR="00F73981">
        <w:rPr>
          <w:rFonts w:cs="Arial"/>
          <w:szCs w:val="24"/>
        </w:rPr>
        <w:t xml:space="preserve"> do </w:t>
      </w:r>
      <w:r w:rsidRPr="00823ADF">
        <w:rPr>
          <w:rFonts w:cs="Arial"/>
          <w:szCs w:val="24"/>
        </w:rPr>
        <w:t xml:space="preserve">nasledovných </w:t>
      </w:r>
      <w:r w:rsidRPr="00823ADF">
        <w:rPr>
          <w:rFonts w:cs="Arial"/>
          <w:b/>
          <w:szCs w:val="24"/>
        </w:rPr>
        <w:t>kľúčových oblastí</w:t>
      </w:r>
      <w:r w:rsidRPr="00823ADF">
        <w:rPr>
          <w:rFonts w:cs="Arial"/>
          <w:szCs w:val="24"/>
        </w:rPr>
        <w:t>:</w:t>
      </w:r>
    </w:p>
    <w:p w14:paraId="23BDD02E" w14:textId="5A1D7184" w:rsidR="00E941F8" w:rsidRPr="00823ADF" w:rsidRDefault="00E941F8" w:rsidP="000D2428">
      <w:pPr>
        <w:pStyle w:val="ListParagraph"/>
        <w:numPr>
          <w:ilvl w:val="0"/>
          <w:numId w:val="69"/>
        </w:numPr>
        <w:ind w:left="426" w:hanging="426"/>
        <w:rPr>
          <w:rFonts w:eastAsia="Times New Roman" w:cs="Arial"/>
          <w:i/>
          <w:szCs w:val="24"/>
          <w:lang w:eastAsia="sk-SK"/>
        </w:rPr>
      </w:pPr>
      <w:r w:rsidRPr="00823ADF">
        <w:rPr>
          <w:rFonts w:cs="Arial"/>
          <w:b/>
          <w:szCs w:val="24"/>
        </w:rPr>
        <w:t>Oblasť služieb zamestnanosti</w:t>
      </w:r>
      <w:r w:rsidR="00F73981">
        <w:rPr>
          <w:rFonts w:cs="Arial"/>
          <w:b/>
          <w:szCs w:val="24"/>
        </w:rPr>
        <w:t xml:space="preserve"> a </w:t>
      </w:r>
      <w:r w:rsidRPr="00823ADF">
        <w:rPr>
          <w:rFonts w:cs="Arial"/>
          <w:b/>
          <w:szCs w:val="24"/>
        </w:rPr>
        <w:t>kompenzácií</w:t>
      </w:r>
      <w:r w:rsidRPr="00823ADF">
        <w:rPr>
          <w:rFonts w:cs="Arial"/>
          <w:szCs w:val="24"/>
        </w:rPr>
        <w:t>.</w:t>
      </w:r>
      <w:r w:rsidR="00F73981">
        <w:rPr>
          <w:rFonts w:cs="Arial"/>
          <w:szCs w:val="24"/>
        </w:rPr>
        <w:t xml:space="preserve"> </w:t>
      </w:r>
      <w:r w:rsidR="000E79E9">
        <w:rPr>
          <w:rFonts w:cs="Arial"/>
          <w:szCs w:val="24"/>
        </w:rPr>
        <w:t>V</w:t>
      </w:r>
      <w:r w:rsidR="00F73981">
        <w:rPr>
          <w:rFonts w:cs="Arial"/>
          <w:szCs w:val="24"/>
        </w:rPr>
        <w:t> </w:t>
      </w:r>
      <w:r w:rsidRPr="00823ADF">
        <w:rPr>
          <w:rFonts w:cs="Arial"/>
          <w:szCs w:val="24"/>
        </w:rPr>
        <w:t>tejto oblasti som posudzovala</w:t>
      </w:r>
      <w:r w:rsidR="00F73981">
        <w:rPr>
          <w:rFonts w:cs="Arial"/>
          <w:szCs w:val="24"/>
        </w:rPr>
        <w:t xml:space="preserve"> a </w:t>
      </w:r>
      <w:r w:rsidRPr="00823ADF">
        <w:rPr>
          <w:rFonts w:cs="Arial"/>
          <w:szCs w:val="24"/>
        </w:rPr>
        <w:t>zisťovala najmä plnenie záväzkov Slovenskej republiky, ktoré vyplývajú</w:t>
      </w:r>
      <w:r w:rsidR="00F73981">
        <w:rPr>
          <w:rFonts w:cs="Arial"/>
          <w:szCs w:val="24"/>
        </w:rPr>
        <w:t xml:space="preserve"> z </w:t>
      </w:r>
      <w:r w:rsidRPr="00823ADF">
        <w:rPr>
          <w:rFonts w:cs="Arial"/>
          <w:szCs w:val="24"/>
        </w:rPr>
        <w:t>článkov 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ktoré súvisia</w:t>
      </w:r>
      <w:r w:rsidR="00F73981">
        <w:rPr>
          <w:rFonts w:cs="Arial"/>
          <w:szCs w:val="24"/>
        </w:rPr>
        <w:t xml:space="preserve"> s </w:t>
      </w:r>
      <w:r w:rsidRPr="00823ADF">
        <w:rPr>
          <w:rFonts w:cs="Arial"/>
          <w:szCs w:val="24"/>
        </w:rPr>
        <w:t>právom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na </w:t>
      </w:r>
      <w:r w:rsidRPr="00823ADF">
        <w:rPr>
          <w:rFonts w:cs="Arial"/>
          <w:szCs w:val="24"/>
        </w:rPr>
        <w:t>zamestnanie</w:t>
      </w:r>
      <w:r w:rsidR="00F73981">
        <w:rPr>
          <w:rFonts w:cs="Arial"/>
          <w:szCs w:val="24"/>
        </w:rPr>
        <w:t xml:space="preserve"> a s </w:t>
      </w:r>
      <w:r w:rsidRPr="00823ADF">
        <w:rPr>
          <w:rFonts w:cs="Arial"/>
          <w:szCs w:val="24"/>
        </w:rPr>
        <w:t>poskytovaním peňažných príspevkov</w:t>
      </w:r>
      <w:r w:rsidR="00F73981">
        <w:rPr>
          <w:rFonts w:cs="Arial"/>
          <w:szCs w:val="24"/>
        </w:rPr>
        <w:t xml:space="preserve"> na </w:t>
      </w:r>
      <w:r w:rsidRPr="00823ADF">
        <w:rPr>
          <w:rFonts w:cs="Arial"/>
          <w:szCs w:val="24"/>
        </w:rPr>
        <w:t xml:space="preserve">kompenzáciu sociálnych dôsledkov ťažkého zdravotného postihnutia, </w:t>
      </w:r>
      <w:r w:rsidRPr="00823ADF">
        <w:rPr>
          <w:rStyle w:val="apple-converted-space"/>
          <w:rFonts w:cs="Arial"/>
          <w:szCs w:val="24"/>
          <w:shd w:val="clear" w:color="auto" w:fill="FFFFFF"/>
        </w:rPr>
        <w:t xml:space="preserve">ako napr. </w:t>
      </w:r>
      <w:r w:rsidRPr="00823ADF">
        <w:rPr>
          <w:rStyle w:val="apple-converted-space"/>
          <w:rFonts w:cs="Arial"/>
          <w:i/>
          <w:szCs w:val="24"/>
          <w:shd w:val="clear" w:color="auto" w:fill="FFFFFF"/>
        </w:rPr>
        <w:t>Článok 5 Rovnosť</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nediskriminácia, Článok 6 Ženy</w:t>
      </w:r>
      <w:r w:rsidR="00F73981">
        <w:rPr>
          <w:rStyle w:val="apple-converted-space"/>
          <w:rFonts w:cs="Arial"/>
          <w:i/>
          <w:szCs w:val="24"/>
          <w:shd w:val="clear" w:color="auto" w:fill="FFFFFF"/>
        </w:rPr>
        <w:t xml:space="preserve"> </w:t>
      </w:r>
      <w:r w:rsidR="00AD4FDA">
        <w:rPr>
          <w:rStyle w:val="apple-converted-space"/>
          <w:rFonts w:cs="Arial"/>
          <w:i/>
          <w:szCs w:val="24"/>
          <w:shd w:val="clear" w:color="auto" w:fill="FFFFFF"/>
        </w:rPr>
        <w:t>so zdravotným</w:t>
      </w:r>
      <w:r w:rsidRPr="00823ADF">
        <w:rPr>
          <w:rStyle w:val="apple-converted-space"/>
          <w:rFonts w:cs="Arial"/>
          <w:i/>
          <w:szCs w:val="24"/>
          <w:shd w:val="clear" w:color="auto" w:fill="FFFFFF"/>
        </w:rPr>
        <w:t xml:space="preserve"> postihnutím, Článok 9 Prístupnosť, Článok 19 </w:t>
      </w:r>
      <w:r w:rsidRPr="00823ADF">
        <w:rPr>
          <w:rFonts w:cs="Arial"/>
          <w:i/>
          <w:szCs w:val="24"/>
        </w:rPr>
        <w:t>Nezávislý spôsob života</w:t>
      </w:r>
      <w:r w:rsidR="00F73981">
        <w:rPr>
          <w:rFonts w:cs="Arial"/>
          <w:i/>
          <w:szCs w:val="24"/>
        </w:rPr>
        <w:t xml:space="preserve"> a </w:t>
      </w:r>
      <w:r w:rsidRPr="00823ADF">
        <w:rPr>
          <w:rFonts w:cs="Arial"/>
          <w:i/>
          <w:szCs w:val="24"/>
        </w:rPr>
        <w:t>začlenenie</w:t>
      </w:r>
      <w:r w:rsidR="00F73981">
        <w:rPr>
          <w:rFonts w:cs="Arial"/>
          <w:i/>
          <w:szCs w:val="24"/>
        </w:rPr>
        <w:t xml:space="preserve"> do </w:t>
      </w:r>
      <w:r w:rsidRPr="00823ADF">
        <w:rPr>
          <w:rFonts w:cs="Arial"/>
          <w:i/>
          <w:szCs w:val="24"/>
        </w:rPr>
        <w:t xml:space="preserve">spoločnosti, </w:t>
      </w:r>
      <w:r w:rsidRPr="00823ADF">
        <w:rPr>
          <w:rStyle w:val="apple-converted-space"/>
          <w:rFonts w:cs="Arial"/>
          <w:i/>
          <w:szCs w:val="24"/>
          <w:shd w:val="clear" w:color="auto" w:fill="FFFFFF"/>
        </w:rPr>
        <w:t xml:space="preserve">Článok 20 </w:t>
      </w:r>
      <w:r w:rsidRPr="00823ADF">
        <w:rPr>
          <w:rFonts w:cs="Arial"/>
          <w:i/>
          <w:szCs w:val="24"/>
        </w:rPr>
        <w:t xml:space="preserve">Osobná mobilita, </w:t>
      </w:r>
      <w:r w:rsidRPr="00823ADF">
        <w:rPr>
          <w:rStyle w:val="apple-converted-space"/>
          <w:rFonts w:cs="Arial"/>
          <w:i/>
          <w:szCs w:val="24"/>
          <w:shd w:val="clear" w:color="auto" w:fill="FFFFFF"/>
        </w:rPr>
        <w:t xml:space="preserve">Článok 21 </w:t>
      </w:r>
      <w:r w:rsidRPr="00823ADF">
        <w:rPr>
          <w:rFonts w:cs="Arial"/>
          <w:i/>
          <w:szCs w:val="24"/>
        </w:rPr>
        <w:t>Sloboda prejavu</w:t>
      </w:r>
      <w:r w:rsidR="00F73981">
        <w:rPr>
          <w:rFonts w:cs="Arial"/>
          <w:i/>
          <w:szCs w:val="24"/>
        </w:rPr>
        <w:t xml:space="preserve"> a </w:t>
      </w:r>
      <w:r w:rsidRPr="00823ADF">
        <w:rPr>
          <w:rFonts w:cs="Arial"/>
          <w:i/>
          <w:szCs w:val="24"/>
        </w:rPr>
        <w:t>presvedčenia</w:t>
      </w:r>
      <w:r w:rsidR="00F73981">
        <w:rPr>
          <w:rFonts w:cs="Arial"/>
          <w:i/>
          <w:szCs w:val="24"/>
        </w:rPr>
        <w:t xml:space="preserve"> a </w:t>
      </w:r>
      <w:r w:rsidRPr="00823ADF">
        <w:rPr>
          <w:rFonts w:cs="Arial"/>
          <w:i/>
          <w:szCs w:val="24"/>
        </w:rPr>
        <w:t>prístupu</w:t>
      </w:r>
      <w:r w:rsidR="00F73981">
        <w:rPr>
          <w:rFonts w:cs="Arial"/>
          <w:i/>
          <w:szCs w:val="24"/>
        </w:rPr>
        <w:t xml:space="preserve"> k </w:t>
      </w:r>
      <w:r w:rsidRPr="00823ADF">
        <w:rPr>
          <w:rFonts w:cs="Arial"/>
          <w:i/>
          <w:szCs w:val="24"/>
        </w:rPr>
        <w:t xml:space="preserve">informáciám, </w:t>
      </w:r>
      <w:r w:rsidRPr="00823ADF">
        <w:rPr>
          <w:rStyle w:val="apple-converted-space"/>
          <w:rFonts w:cs="Arial"/>
          <w:i/>
          <w:szCs w:val="24"/>
          <w:shd w:val="clear" w:color="auto" w:fill="FFFFFF"/>
        </w:rPr>
        <w:t xml:space="preserve">Článok 22 </w:t>
      </w:r>
      <w:r w:rsidRPr="00823ADF">
        <w:rPr>
          <w:rFonts w:cs="Arial"/>
          <w:i/>
          <w:szCs w:val="24"/>
        </w:rPr>
        <w:t xml:space="preserve">Rešpektovanie súkromia, </w:t>
      </w:r>
      <w:r w:rsidRPr="00823ADF">
        <w:rPr>
          <w:rStyle w:val="apple-converted-space"/>
          <w:rFonts w:cs="Arial"/>
          <w:i/>
          <w:szCs w:val="24"/>
          <w:shd w:val="clear" w:color="auto" w:fill="FFFFFF"/>
        </w:rPr>
        <w:t xml:space="preserve">Článok 26 </w:t>
      </w:r>
      <w:r w:rsidRPr="00823ADF">
        <w:rPr>
          <w:rFonts w:cs="Arial"/>
          <w:i/>
          <w:szCs w:val="24"/>
        </w:rPr>
        <w:t>Habilitácia</w:t>
      </w:r>
      <w:r w:rsidR="00F73981">
        <w:rPr>
          <w:rFonts w:cs="Arial"/>
          <w:i/>
          <w:szCs w:val="24"/>
        </w:rPr>
        <w:t xml:space="preserve"> a </w:t>
      </w:r>
      <w:r w:rsidRPr="00823ADF">
        <w:rPr>
          <w:rFonts w:cs="Arial"/>
          <w:i/>
          <w:szCs w:val="24"/>
        </w:rPr>
        <w:t xml:space="preserve">rehabilitácia, </w:t>
      </w:r>
      <w:r w:rsidRPr="00823ADF">
        <w:rPr>
          <w:rStyle w:val="apple-converted-space"/>
          <w:rFonts w:cs="Arial"/>
          <w:i/>
          <w:szCs w:val="24"/>
          <w:shd w:val="clear" w:color="auto" w:fill="FFFFFF"/>
        </w:rPr>
        <w:t xml:space="preserve">Článok 27 </w:t>
      </w:r>
      <w:r w:rsidRPr="00823ADF">
        <w:rPr>
          <w:rFonts w:cs="Arial"/>
          <w:i/>
          <w:szCs w:val="24"/>
        </w:rPr>
        <w:t>Práca</w:t>
      </w:r>
      <w:r w:rsidR="00F73981">
        <w:rPr>
          <w:rFonts w:cs="Arial"/>
          <w:i/>
          <w:szCs w:val="24"/>
        </w:rPr>
        <w:t xml:space="preserve"> a </w:t>
      </w:r>
      <w:r w:rsidRPr="00823ADF">
        <w:rPr>
          <w:rFonts w:cs="Arial"/>
          <w:i/>
          <w:szCs w:val="24"/>
        </w:rPr>
        <w:t>zamestnanosť,</w:t>
      </w:r>
      <w:r w:rsidR="00334A09" w:rsidRPr="00823ADF">
        <w:rPr>
          <w:rFonts w:cs="Arial"/>
          <w:i/>
          <w:szCs w:val="24"/>
        </w:rPr>
        <w:t xml:space="preserve"> </w:t>
      </w:r>
      <w:r w:rsidRPr="00823ADF">
        <w:rPr>
          <w:rStyle w:val="apple-converted-space"/>
          <w:rFonts w:cs="Arial"/>
          <w:i/>
          <w:szCs w:val="24"/>
          <w:shd w:val="clear" w:color="auto" w:fill="FFFFFF"/>
        </w:rPr>
        <w:t xml:space="preserve">Článok 28 </w:t>
      </w:r>
      <w:r w:rsidRPr="00823ADF">
        <w:rPr>
          <w:rFonts w:cs="Arial"/>
          <w:i/>
          <w:szCs w:val="24"/>
        </w:rPr>
        <w:t>Primeraná životná úroveň</w:t>
      </w:r>
      <w:r w:rsidR="00F73981">
        <w:rPr>
          <w:rFonts w:cs="Arial"/>
          <w:i/>
          <w:szCs w:val="24"/>
        </w:rPr>
        <w:t xml:space="preserve"> a </w:t>
      </w:r>
      <w:r w:rsidRPr="00823ADF">
        <w:rPr>
          <w:rFonts w:cs="Arial"/>
          <w:i/>
          <w:szCs w:val="24"/>
        </w:rPr>
        <w:t>sociálna ochrana.</w:t>
      </w:r>
    </w:p>
    <w:p w14:paraId="43E84183" w14:textId="7B6F20A3" w:rsidR="00E941F8" w:rsidRPr="00823ADF" w:rsidRDefault="00E941F8" w:rsidP="000D2428">
      <w:pPr>
        <w:pStyle w:val="ListParagraph"/>
        <w:numPr>
          <w:ilvl w:val="0"/>
          <w:numId w:val="69"/>
        </w:numPr>
        <w:ind w:left="426" w:hanging="426"/>
        <w:rPr>
          <w:rFonts w:eastAsia="Times New Roman" w:cs="Arial"/>
          <w:i/>
          <w:szCs w:val="24"/>
          <w:lang w:eastAsia="sk-SK"/>
        </w:rPr>
      </w:pPr>
      <w:r w:rsidRPr="00823ADF">
        <w:rPr>
          <w:rFonts w:cs="Arial"/>
          <w:b/>
          <w:szCs w:val="24"/>
        </w:rPr>
        <w:t>Oblasť zdravotníctva</w:t>
      </w:r>
      <w:r w:rsidR="00F73981">
        <w:rPr>
          <w:rFonts w:cs="Arial"/>
          <w:b/>
          <w:szCs w:val="24"/>
        </w:rPr>
        <w:t xml:space="preserve"> a </w:t>
      </w:r>
      <w:r w:rsidRPr="00823ADF">
        <w:rPr>
          <w:rFonts w:cs="Arial"/>
          <w:b/>
          <w:szCs w:val="24"/>
        </w:rPr>
        <w:t>sociálneho poistenia</w:t>
      </w:r>
      <w:r w:rsidRPr="00823ADF">
        <w:rPr>
          <w:rFonts w:cs="Arial"/>
          <w:szCs w:val="24"/>
        </w:rPr>
        <w:t>.</w:t>
      </w:r>
      <w:r w:rsidR="00F73981">
        <w:rPr>
          <w:rFonts w:cs="Arial"/>
          <w:szCs w:val="24"/>
        </w:rPr>
        <w:t xml:space="preserve"> </w:t>
      </w:r>
      <w:r w:rsidR="000E79E9">
        <w:rPr>
          <w:rFonts w:cs="Arial"/>
          <w:szCs w:val="24"/>
        </w:rPr>
        <w:t>V</w:t>
      </w:r>
      <w:r w:rsidR="00F73981">
        <w:rPr>
          <w:rFonts w:cs="Arial"/>
          <w:szCs w:val="24"/>
        </w:rPr>
        <w:t> </w:t>
      </w:r>
      <w:r w:rsidRPr="00823ADF">
        <w:rPr>
          <w:rFonts w:cs="Arial"/>
          <w:szCs w:val="24"/>
        </w:rPr>
        <w:t>tejto oblasti som posudzovala</w:t>
      </w:r>
      <w:r w:rsidR="00F73981">
        <w:rPr>
          <w:rFonts w:cs="Arial"/>
          <w:szCs w:val="24"/>
        </w:rPr>
        <w:t xml:space="preserve"> a </w:t>
      </w:r>
      <w:r w:rsidRPr="00823ADF">
        <w:rPr>
          <w:rFonts w:cs="Arial"/>
          <w:szCs w:val="24"/>
        </w:rPr>
        <w:t>zisťovala plnenie záväzkov Slovenskej republiky, ktoré vyplývajú</w:t>
      </w:r>
      <w:r w:rsidR="00F73981">
        <w:rPr>
          <w:rFonts w:cs="Arial"/>
          <w:szCs w:val="24"/>
        </w:rPr>
        <w:t xml:space="preserve"> z </w:t>
      </w:r>
      <w:r w:rsidRPr="00823ADF">
        <w:rPr>
          <w:rFonts w:cs="Arial"/>
          <w:szCs w:val="24"/>
        </w:rPr>
        <w:t>článkov 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ktoré súvisia</w:t>
      </w:r>
      <w:r w:rsidR="00F73981">
        <w:rPr>
          <w:rFonts w:cs="Arial"/>
          <w:szCs w:val="24"/>
        </w:rPr>
        <w:t xml:space="preserve"> s </w:t>
      </w:r>
      <w:r w:rsidRPr="00823ADF">
        <w:rPr>
          <w:rFonts w:cs="Arial"/>
          <w:szCs w:val="24"/>
        </w:rPr>
        <w:t>poskytovaním zdravotnej starostlivosti vrátane liečebnej rehabilitácie</w:t>
      </w:r>
      <w:r w:rsidR="00F73981">
        <w:rPr>
          <w:rFonts w:cs="Arial"/>
          <w:szCs w:val="24"/>
        </w:rPr>
        <w:t xml:space="preserve"> a z </w:t>
      </w:r>
      <w:r w:rsidRPr="00823ADF">
        <w:rPr>
          <w:rFonts w:cs="Arial"/>
          <w:szCs w:val="24"/>
        </w:rPr>
        <w:t>nárokov</w:t>
      </w:r>
      <w:r w:rsidR="00F73981">
        <w:rPr>
          <w:rFonts w:cs="Arial"/>
          <w:szCs w:val="24"/>
        </w:rPr>
        <w:t xml:space="preserve"> na </w:t>
      </w:r>
      <w:r w:rsidRPr="00823ADF">
        <w:rPr>
          <w:rFonts w:cs="Arial"/>
          <w:szCs w:val="24"/>
        </w:rPr>
        <w:t xml:space="preserve">sociálne poistenie, </w:t>
      </w:r>
      <w:r w:rsidRPr="00823ADF">
        <w:rPr>
          <w:rStyle w:val="apple-converted-space"/>
          <w:rFonts w:cs="Arial"/>
          <w:szCs w:val="24"/>
          <w:shd w:val="clear" w:color="auto" w:fill="FFFFFF"/>
        </w:rPr>
        <w:t xml:space="preserve">ako napr. </w:t>
      </w:r>
      <w:r w:rsidRPr="00823ADF">
        <w:rPr>
          <w:rStyle w:val="apple-converted-space"/>
          <w:rFonts w:cs="Arial"/>
          <w:i/>
          <w:szCs w:val="24"/>
          <w:shd w:val="clear" w:color="auto" w:fill="FFFFFF"/>
        </w:rPr>
        <w:t>Článok 6 Ženy</w:t>
      </w:r>
      <w:r w:rsidR="00F73981">
        <w:rPr>
          <w:rStyle w:val="apple-converted-space"/>
          <w:rFonts w:cs="Arial"/>
          <w:i/>
          <w:szCs w:val="24"/>
          <w:shd w:val="clear" w:color="auto" w:fill="FFFFFF"/>
        </w:rPr>
        <w:t xml:space="preserve"> </w:t>
      </w:r>
      <w:r w:rsidR="00AD4FDA">
        <w:rPr>
          <w:rStyle w:val="apple-converted-space"/>
          <w:rFonts w:cs="Arial"/>
          <w:i/>
          <w:szCs w:val="24"/>
          <w:shd w:val="clear" w:color="auto" w:fill="FFFFFF"/>
        </w:rPr>
        <w:t>so zdravotným</w:t>
      </w:r>
      <w:r w:rsidRPr="00823ADF">
        <w:rPr>
          <w:rStyle w:val="apple-converted-space"/>
          <w:rFonts w:cs="Arial"/>
          <w:i/>
          <w:szCs w:val="24"/>
          <w:shd w:val="clear" w:color="auto" w:fill="FFFFFF"/>
        </w:rPr>
        <w:t xml:space="preserve"> postihnutím, Článok 9 Prístupnosť, Článok 15 </w:t>
      </w:r>
      <w:r w:rsidRPr="00823ADF">
        <w:rPr>
          <w:rFonts w:cs="Arial"/>
          <w:i/>
          <w:szCs w:val="24"/>
        </w:rPr>
        <w:t>Ochrana</w:t>
      </w:r>
      <w:r w:rsidR="00F73981">
        <w:rPr>
          <w:rFonts w:cs="Arial"/>
          <w:i/>
          <w:szCs w:val="24"/>
        </w:rPr>
        <w:t xml:space="preserve"> pred </w:t>
      </w:r>
      <w:r w:rsidRPr="00823ADF">
        <w:rPr>
          <w:rFonts w:cs="Arial"/>
          <w:i/>
          <w:szCs w:val="24"/>
        </w:rPr>
        <w:t>mučením</w:t>
      </w:r>
      <w:r w:rsidR="00F73981">
        <w:rPr>
          <w:rFonts w:cs="Arial"/>
          <w:i/>
          <w:szCs w:val="24"/>
        </w:rPr>
        <w:t xml:space="preserve"> alebo </w:t>
      </w:r>
      <w:r w:rsidRPr="00823ADF">
        <w:rPr>
          <w:rFonts w:cs="Arial"/>
          <w:i/>
          <w:szCs w:val="24"/>
        </w:rPr>
        <w:t>krutým, neľudským</w:t>
      </w:r>
      <w:r w:rsidR="00EC735D">
        <w:rPr>
          <w:rFonts w:cs="Arial"/>
          <w:i/>
          <w:szCs w:val="24"/>
        </w:rPr>
        <w:t xml:space="preserve"> či </w:t>
      </w:r>
      <w:r w:rsidRPr="00823ADF">
        <w:rPr>
          <w:rFonts w:cs="Arial"/>
          <w:i/>
          <w:szCs w:val="24"/>
        </w:rPr>
        <w:t>ponižujúcim zaobchádzaním</w:t>
      </w:r>
      <w:r w:rsidR="00F73981">
        <w:rPr>
          <w:rFonts w:cs="Arial"/>
          <w:i/>
          <w:szCs w:val="24"/>
        </w:rPr>
        <w:t xml:space="preserve"> alebo </w:t>
      </w:r>
      <w:r w:rsidRPr="00823ADF">
        <w:rPr>
          <w:rFonts w:cs="Arial"/>
          <w:i/>
          <w:szCs w:val="24"/>
        </w:rPr>
        <w:t xml:space="preserve">trestaním, </w:t>
      </w:r>
      <w:r w:rsidRPr="00823ADF">
        <w:rPr>
          <w:rStyle w:val="apple-converted-space"/>
          <w:rFonts w:cs="Arial"/>
          <w:i/>
          <w:szCs w:val="24"/>
          <w:shd w:val="clear" w:color="auto" w:fill="FFFFFF"/>
        </w:rPr>
        <w:t xml:space="preserve">Článok 16 </w:t>
      </w:r>
      <w:r w:rsidRPr="00823ADF">
        <w:rPr>
          <w:rFonts w:cs="Arial"/>
          <w:i/>
          <w:szCs w:val="24"/>
        </w:rPr>
        <w:t>Ochrana</w:t>
      </w:r>
      <w:r w:rsidR="00F73981">
        <w:rPr>
          <w:rFonts w:cs="Arial"/>
          <w:i/>
          <w:szCs w:val="24"/>
        </w:rPr>
        <w:t xml:space="preserve"> pred </w:t>
      </w:r>
      <w:r w:rsidRPr="00823ADF">
        <w:rPr>
          <w:rFonts w:cs="Arial"/>
          <w:i/>
          <w:szCs w:val="24"/>
        </w:rPr>
        <w:t>vykorisťovaním, násilím</w:t>
      </w:r>
      <w:r w:rsidR="00F73981">
        <w:rPr>
          <w:rFonts w:cs="Arial"/>
          <w:i/>
          <w:szCs w:val="24"/>
        </w:rPr>
        <w:t xml:space="preserve"> a </w:t>
      </w:r>
      <w:r w:rsidRPr="00823ADF">
        <w:rPr>
          <w:rFonts w:cs="Arial"/>
          <w:i/>
          <w:szCs w:val="24"/>
        </w:rPr>
        <w:t xml:space="preserve">zneužívaním, </w:t>
      </w:r>
      <w:r w:rsidRPr="00823ADF">
        <w:rPr>
          <w:rStyle w:val="apple-converted-space"/>
          <w:rFonts w:cs="Arial"/>
          <w:i/>
          <w:szCs w:val="24"/>
          <w:shd w:val="clear" w:color="auto" w:fill="FFFFFF"/>
        </w:rPr>
        <w:t>Článok 18 Sloboda pohybu</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 xml:space="preserve">štátna </w:t>
      </w:r>
      <w:r w:rsidRPr="00823ADF">
        <w:rPr>
          <w:rStyle w:val="apple-converted-space"/>
          <w:rFonts w:cs="Arial"/>
          <w:i/>
          <w:szCs w:val="24"/>
          <w:shd w:val="clear" w:color="auto" w:fill="FFFFFF"/>
        </w:rPr>
        <w:lastRenderedPageBreak/>
        <w:t xml:space="preserve">príslušnosť, Článok 20 </w:t>
      </w:r>
      <w:r w:rsidRPr="00823ADF">
        <w:rPr>
          <w:rFonts w:cs="Arial"/>
          <w:i/>
          <w:szCs w:val="24"/>
        </w:rPr>
        <w:t xml:space="preserve">Osobná mobilita, </w:t>
      </w:r>
      <w:r w:rsidRPr="00823ADF">
        <w:rPr>
          <w:rStyle w:val="apple-converted-space"/>
          <w:rFonts w:cs="Arial"/>
          <w:i/>
          <w:szCs w:val="24"/>
          <w:shd w:val="clear" w:color="auto" w:fill="FFFFFF"/>
        </w:rPr>
        <w:t xml:space="preserve">Článok 21 </w:t>
      </w:r>
      <w:r w:rsidRPr="00823ADF">
        <w:rPr>
          <w:rFonts w:cs="Arial"/>
          <w:i/>
          <w:szCs w:val="24"/>
        </w:rPr>
        <w:t>Sloboda prejavu</w:t>
      </w:r>
      <w:r w:rsidR="00F73981">
        <w:rPr>
          <w:rFonts w:cs="Arial"/>
          <w:i/>
          <w:szCs w:val="24"/>
        </w:rPr>
        <w:t xml:space="preserve"> a </w:t>
      </w:r>
      <w:r w:rsidRPr="00823ADF">
        <w:rPr>
          <w:rFonts w:cs="Arial"/>
          <w:i/>
          <w:szCs w:val="24"/>
        </w:rPr>
        <w:t>presvedčenia</w:t>
      </w:r>
      <w:r w:rsidR="00F73981">
        <w:rPr>
          <w:rFonts w:cs="Arial"/>
          <w:i/>
          <w:szCs w:val="24"/>
        </w:rPr>
        <w:t xml:space="preserve"> a </w:t>
      </w:r>
      <w:r w:rsidRPr="00823ADF">
        <w:rPr>
          <w:rFonts w:cs="Arial"/>
          <w:i/>
          <w:szCs w:val="24"/>
        </w:rPr>
        <w:t>prístupu</w:t>
      </w:r>
      <w:r w:rsidR="00F73981">
        <w:rPr>
          <w:rFonts w:cs="Arial"/>
          <w:i/>
          <w:szCs w:val="24"/>
        </w:rPr>
        <w:t xml:space="preserve"> k </w:t>
      </w:r>
      <w:r w:rsidRPr="00823ADF">
        <w:rPr>
          <w:rFonts w:cs="Arial"/>
          <w:i/>
          <w:szCs w:val="24"/>
        </w:rPr>
        <w:t xml:space="preserve">informáciám, </w:t>
      </w:r>
      <w:r w:rsidRPr="00823ADF">
        <w:rPr>
          <w:rStyle w:val="apple-converted-space"/>
          <w:rFonts w:cs="Arial"/>
          <w:i/>
          <w:szCs w:val="24"/>
          <w:shd w:val="clear" w:color="auto" w:fill="FFFFFF"/>
        </w:rPr>
        <w:t xml:space="preserve">Článok 22 </w:t>
      </w:r>
      <w:r w:rsidRPr="00823ADF">
        <w:rPr>
          <w:rFonts w:cs="Arial"/>
          <w:i/>
          <w:szCs w:val="24"/>
        </w:rPr>
        <w:t xml:space="preserve">Rešpektovanie súkromia, </w:t>
      </w:r>
      <w:r w:rsidRPr="00823ADF">
        <w:rPr>
          <w:rStyle w:val="apple-converted-space"/>
          <w:rFonts w:cs="Arial"/>
          <w:i/>
          <w:szCs w:val="24"/>
          <w:shd w:val="clear" w:color="auto" w:fill="FFFFFF"/>
        </w:rPr>
        <w:t xml:space="preserve">Článok 23 </w:t>
      </w:r>
      <w:r w:rsidRPr="00823ADF">
        <w:rPr>
          <w:rFonts w:cs="Arial"/>
          <w:i/>
          <w:szCs w:val="24"/>
        </w:rPr>
        <w:t>Rešpektovanie domova</w:t>
      </w:r>
      <w:r w:rsidR="00F73981">
        <w:rPr>
          <w:rFonts w:cs="Arial"/>
          <w:i/>
          <w:szCs w:val="24"/>
        </w:rPr>
        <w:t xml:space="preserve"> a </w:t>
      </w:r>
      <w:r w:rsidRPr="00823ADF">
        <w:rPr>
          <w:rFonts w:cs="Arial"/>
          <w:i/>
          <w:szCs w:val="24"/>
        </w:rPr>
        <w:t xml:space="preserve">rodiny, </w:t>
      </w:r>
      <w:r w:rsidRPr="00823ADF">
        <w:rPr>
          <w:rStyle w:val="apple-converted-space"/>
          <w:rFonts w:cs="Arial"/>
          <w:i/>
          <w:szCs w:val="24"/>
          <w:shd w:val="clear" w:color="auto" w:fill="FFFFFF"/>
        </w:rPr>
        <w:t xml:space="preserve">Článok 25 </w:t>
      </w:r>
      <w:r w:rsidRPr="00823ADF">
        <w:rPr>
          <w:rFonts w:cs="Arial"/>
          <w:i/>
          <w:szCs w:val="24"/>
        </w:rPr>
        <w:t>Zdravie,</w:t>
      </w:r>
      <w:r w:rsidR="00334A09" w:rsidRPr="00823ADF">
        <w:rPr>
          <w:rFonts w:cs="Arial"/>
          <w:i/>
          <w:szCs w:val="24"/>
        </w:rPr>
        <w:t xml:space="preserve"> </w:t>
      </w:r>
      <w:r w:rsidRPr="00823ADF">
        <w:rPr>
          <w:rStyle w:val="apple-converted-space"/>
          <w:rFonts w:cs="Arial"/>
          <w:i/>
          <w:szCs w:val="24"/>
          <w:shd w:val="clear" w:color="auto" w:fill="FFFFFF"/>
        </w:rPr>
        <w:t xml:space="preserve">Článok 26 </w:t>
      </w:r>
      <w:r w:rsidRPr="00823ADF">
        <w:rPr>
          <w:rFonts w:cs="Arial"/>
          <w:i/>
          <w:szCs w:val="24"/>
        </w:rPr>
        <w:t>Habilitácia</w:t>
      </w:r>
      <w:r w:rsidR="00F73981">
        <w:rPr>
          <w:rFonts w:cs="Arial"/>
          <w:i/>
          <w:szCs w:val="24"/>
        </w:rPr>
        <w:t xml:space="preserve"> a </w:t>
      </w:r>
      <w:r w:rsidRPr="00823ADF">
        <w:rPr>
          <w:rFonts w:cs="Arial"/>
          <w:i/>
          <w:szCs w:val="24"/>
        </w:rPr>
        <w:t xml:space="preserve">rehabilitácia, </w:t>
      </w:r>
      <w:r w:rsidRPr="00823ADF">
        <w:rPr>
          <w:rStyle w:val="apple-converted-space"/>
          <w:rFonts w:cs="Arial"/>
          <w:i/>
          <w:szCs w:val="24"/>
          <w:shd w:val="clear" w:color="auto" w:fill="FFFFFF"/>
        </w:rPr>
        <w:t xml:space="preserve">Článok 28 </w:t>
      </w:r>
      <w:r w:rsidRPr="00823ADF">
        <w:rPr>
          <w:rFonts w:cs="Arial"/>
          <w:i/>
          <w:szCs w:val="24"/>
        </w:rPr>
        <w:t>Primeraná životná úroveň</w:t>
      </w:r>
      <w:r w:rsidR="00F73981">
        <w:rPr>
          <w:rFonts w:cs="Arial"/>
          <w:i/>
          <w:szCs w:val="24"/>
        </w:rPr>
        <w:t xml:space="preserve"> a </w:t>
      </w:r>
      <w:r w:rsidRPr="00823ADF">
        <w:rPr>
          <w:rFonts w:cs="Arial"/>
          <w:i/>
          <w:szCs w:val="24"/>
        </w:rPr>
        <w:t>sociálna ochrana.</w:t>
      </w:r>
    </w:p>
    <w:p w14:paraId="40261F66" w14:textId="0ED791D8" w:rsidR="00E941F8" w:rsidRPr="00823ADF" w:rsidRDefault="00E941F8" w:rsidP="000D2428">
      <w:pPr>
        <w:pStyle w:val="ListParagraph"/>
        <w:numPr>
          <w:ilvl w:val="0"/>
          <w:numId w:val="69"/>
        </w:numPr>
        <w:ind w:left="426" w:hanging="426"/>
        <w:rPr>
          <w:rFonts w:cs="Arial"/>
          <w:szCs w:val="24"/>
        </w:rPr>
      </w:pPr>
      <w:r w:rsidRPr="00823ADF">
        <w:rPr>
          <w:rFonts w:cs="Arial"/>
          <w:b/>
          <w:szCs w:val="24"/>
        </w:rPr>
        <w:t>Oblasť občianskoprávnej</w:t>
      </w:r>
      <w:r w:rsidR="00F73981">
        <w:rPr>
          <w:rFonts w:cs="Arial"/>
          <w:b/>
          <w:szCs w:val="24"/>
        </w:rPr>
        <w:t xml:space="preserve"> a </w:t>
      </w:r>
      <w:r w:rsidRPr="00823ADF">
        <w:rPr>
          <w:rFonts w:cs="Arial"/>
          <w:b/>
          <w:szCs w:val="24"/>
        </w:rPr>
        <w:t>rodinnej agendy</w:t>
      </w:r>
      <w:r w:rsidRPr="00823ADF">
        <w:rPr>
          <w:rFonts w:cs="Arial"/>
          <w:szCs w:val="24"/>
        </w:rPr>
        <w:t>.</w:t>
      </w:r>
      <w:r w:rsidR="00F73981">
        <w:rPr>
          <w:rFonts w:cs="Arial"/>
          <w:szCs w:val="24"/>
        </w:rPr>
        <w:t xml:space="preserve"> </w:t>
      </w:r>
      <w:r w:rsidR="000E79E9">
        <w:rPr>
          <w:rFonts w:cs="Arial"/>
          <w:szCs w:val="24"/>
        </w:rPr>
        <w:t>V</w:t>
      </w:r>
      <w:r w:rsidR="00F73981">
        <w:rPr>
          <w:rFonts w:cs="Arial"/>
          <w:szCs w:val="24"/>
        </w:rPr>
        <w:t> </w:t>
      </w:r>
      <w:r w:rsidRPr="00823ADF">
        <w:rPr>
          <w:rFonts w:cs="Arial"/>
          <w:szCs w:val="24"/>
        </w:rPr>
        <w:t>tejto oblasti som posudzovala</w:t>
      </w:r>
      <w:r w:rsidR="00F73981">
        <w:rPr>
          <w:rFonts w:cs="Arial"/>
          <w:szCs w:val="24"/>
        </w:rPr>
        <w:t xml:space="preserve"> a </w:t>
      </w:r>
      <w:r w:rsidRPr="00823ADF">
        <w:rPr>
          <w:rFonts w:cs="Arial"/>
          <w:szCs w:val="24"/>
        </w:rPr>
        <w:t>zisťovala plnenie záväzkov Slovenskej republiky,</w:t>
      </w:r>
      <w:r w:rsidR="00334A09" w:rsidRPr="00823ADF">
        <w:rPr>
          <w:rFonts w:cs="Arial"/>
          <w:szCs w:val="24"/>
        </w:rPr>
        <w:t xml:space="preserve"> </w:t>
      </w:r>
      <w:r w:rsidRPr="00823ADF">
        <w:rPr>
          <w:rFonts w:cs="Arial"/>
          <w:szCs w:val="24"/>
        </w:rPr>
        <w:t>ktoré vyplývajú</w:t>
      </w:r>
      <w:r w:rsidR="00F73981">
        <w:rPr>
          <w:rFonts w:cs="Arial"/>
          <w:szCs w:val="24"/>
        </w:rPr>
        <w:t xml:space="preserve"> z </w:t>
      </w:r>
      <w:r w:rsidRPr="00823ADF">
        <w:rPr>
          <w:rFonts w:cs="Arial"/>
          <w:szCs w:val="24"/>
        </w:rPr>
        <w:t>článkov 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ktoré</w:t>
      </w:r>
      <w:r w:rsidR="00AD4FDA">
        <w:rPr>
          <w:rFonts w:cs="Arial"/>
          <w:szCs w:val="24"/>
        </w:rPr>
        <w:t xml:space="preserve"> sa </w:t>
      </w:r>
      <w:r w:rsidRPr="00823ADF">
        <w:rPr>
          <w:rFonts w:cs="Arial"/>
          <w:szCs w:val="24"/>
        </w:rPr>
        <w:t>týkajú</w:t>
      </w:r>
      <w:r w:rsidR="00334A09" w:rsidRPr="00823ADF">
        <w:rPr>
          <w:rFonts w:cs="Arial"/>
          <w:szCs w:val="24"/>
        </w:rPr>
        <w:t xml:space="preserve"> </w:t>
      </w:r>
      <w:r w:rsidRPr="00823ADF">
        <w:rPr>
          <w:rStyle w:val="apple-converted-space"/>
          <w:rFonts w:cs="Arial"/>
          <w:szCs w:val="24"/>
          <w:shd w:val="clear" w:color="auto" w:fill="FFFFFF"/>
        </w:rPr>
        <w:t>manželstva, rodiny, rodičovstva, partnerských vzťahov, opatrovníctva</w:t>
      </w:r>
      <w:r w:rsidR="00F73981">
        <w:rPr>
          <w:rStyle w:val="apple-converted-space"/>
          <w:rFonts w:cs="Arial"/>
          <w:szCs w:val="24"/>
          <w:shd w:val="clear" w:color="auto" w:fill="FFFFFF"/>
        </w:rPr>
        <w:t xml:space="preserve"> a </w:t>
      </w:r>
      <w:r w:rsidRPr="00823ADF">
        <w:rPr>
          <w:rStyle w:val="apple-converted-space"/>
          <w:rFonts w:cs="Arial"/>
          <w:szCs w:val="24"/>
          <w:shd w:val="clear" w:color="auto" w:fill="FFFFFF"/>
        </w:rPr>
        <w:t>práva osôb</w:t>
      </w:r>
      <w:r w:rsidR="00F73981">
        <w:rPr>
          <w:rStyle w:val="apple-converted-space"/>
          <w:rFonts w:cs="Arial"/>
          <w:szCs w:val="24"/>
          <w:shd w:val="clear" w:color="auto" w:fill="FFFFFF"/>
        </w:rPr>
        <w:t xml:space="preserve"> </w:t>
      </w:r>
      <w:r w:rsidR="00AD4FDA">
        <w:rPr>
          <w:rStyle w:val="apple-converted-space"/>
          <w:rFonts w:cs="Arial"/>
          <w:szCs w:val="24"/>
          <w:shd w:val="clear" w:color="auto" w:fill="FFFFFF"/>
        </w:rPr>
        <w:t>so zdravotným</w:t>
      </w:r>
      <w:r w:rsidRPr="00823ADF">
        <w:rPr>
          <w:rStyle w:val="apple-converted-space"/>
          <w:rFonts w:cs="Arial"/>
          <w:szCs w:val="24"/>
          <w:shd w:val="clear" w:color="auto" w:fill="FFFFFF"/>
        </w:rPr>
        <w:t xml:space="preserve"> postihnutím</w:t>
      </w:r>
      <w:r w:rsidR="00F73981">
        <w:rPr>
          <w:rStyle w:val="apple-converted-space"/>
          <w:rFonts w:cs="Arial"/>
          <w:szCs w:val="24"/>
          <w:shd w:val="clear" w:color="auto" w:fill="FFFFFF"/>
        </w:rPr>
        <w:t xml:space="preserve"> na </w:t>
      </w:r>
      <w:r w:rsidRPr="00823ADF">
        <w:rPr>
          <w:rStyle w:val="apple-converted-space"/>
          <w:rFonts w:cs="Arial"/>
          <w:szCs w:val="24"/>
          <w:shd w:val="clear" w:color="auto" w:fill="FFFFFF"/>
        </w:rPr>
        <w:t>spôsobilosť</w:t>
      </w:r>
      <w:r w:rsidR="00F73981">
        <w:rPr>
          <w:rStyle w:val="apple-converted-space"/>
          <w:rFonts w:cs="Arial"/>
          <w:szCs w:val="24"/>
          <w:shd w:val="clear" w:color="auto" w:fill="FFFFFF"/>
        </w:rPr>
        <w:t xml:space="preserve"> na </w:t>
      </w:r>
      <w:r w:rsidRPr="00823ADF">
        <w:rPr>
          <w:rStyle w:val="apple-converted-space"/>
          <w:rFonts w:cs="Arial"/>
          <w:szCs w:val="24"/>
          <w:shd w:val="clear" w:color="auto" w:fill="FFFFFF"/>
        </w:rPr>
        <w:t xml:space="preserve">právne úkony, ako napr. </w:t>
      </w:r>
      <w:r w:rsidRPr="00823ADF">
        <w:rPr>
          <w:rStyle w:val="apple-converted-space"/>
          <w:rFonts w:cs="Arial"/>
          <w:i/>
          <w:szCs w:val="24"/>
          <w:shd w:val="clear" w:color="auto" w:fill="FFFFFF"/>
        </w:rPr>
        <w:t>Článok 7 Deti</w:t>
      </w:r>
      <w:r w:rsidR="00F73981">
        <w:rPr>
          <w:rStyle w:val="apple-converted-space"/>
          <w:rFonts w:cs="Arial"/>
          <w:i/>
          <w:szCs w:val="24"/>
          <w:shd w:val="clear" w:color="auto" w:fill="FFFFFF"/>
        </w:rPr>
        <w:t xml:space="preserve"> </w:t>
      </w:r>
      <w:r w:rsidR="00AD4FDA">
        <w:rPr>
          <w:rStyle w:val="apple-converted-space"/>
          <w:rFonts w:cs="Arial"/>
          <w:i/>
          <w:szCs w:val="24"/>
          <w:shd w:val="clear" w:color="auto" w:fill="FFFFFF"/>
        </w:rPr>
        <w:t>so zdravotným</w:t>
      </w:r>
      <w:r w:rsidRPr="00823ADF">
        <w:rPr>
          <w:rStyle w:val="apple-converted-space"/>
          <w:rFonts w:cs="Arial"/>
          <w:i/>
          <w:szCs w:val="24"/>
          <w:shd w:val="clear" w:color="auto" w:fill="FFFFFF"/>
        </w:rPr>
        <w:t xml:space="preserve"> postihnutím, Článok 12 Rovnosť</w:t>
      </w:r>
      <w:r w:rsidR="00F73981">
        <w:rPr>
          <w:rStyle w:val="apple-converted-space"/>
          <w:rFonts w:cs="Arial"/>
          <w:i/>
          <w:szCs w:val="24"/>
          <w:shd w:val="clear" w:color="auto" w:fill="FFFFFF"/>
        </w:rPr>
        <w:t xml:space="preserve"> pred </w:t>
      </w:r>
      <w:r w:rsidRPr="00823ADF">
        <w:rPr>
          <w:rStyle w:val="apple-converted-space"/>
          <w:rFonts w:cs="Arial"/>
          <w:i/>
          <w:szCs w:val="24"/>
          <w:shd w:val="clear" w:color="auto" w:fill="FFFFFF"/>
        </w:rPr>
        <w:t xml:space="preserve">zákonom, Článok 16 </w:t>
      </w:r>
      <w:r w:rsidRPr="00823ADF">
        <w:rPr>
          <w:rFonts w:cs="Arial"/>
          <w:i/>
          <w:szCs w:val="24"/>
        </w:rPr>
        <w:t>Ochrana</w:t>
      </w:r>
      <w:r w:rsidR="00F73981">
        <w:rPr>
          <w:rFonts w:cs="Arial"/>
          <w:i/>
          <w:szCs w:val="24"/>
        </w:rPr>
        <w:t xml:space="preserve"> pred </w:t>
      </w:r>
      <w:r w:rsidRPr="00823ADF">
        <w:rPr>
          <w:rFonts w:cs="Arial"/>
          <w:i/>
          <w:szCs w:val="24"/>
        </w:rPr>
        <w:t>vykorisťovaním, násilím</w:t>
      </w:r>
      <w:r w:rsidR="00F73981">
        <w:rPr>
          <w:rFonts w:cs="Arial"/>
          <w:i/>
          <w:szCs w:val="24"/>
        </w:rPr>
        <w:t xml:space="preserve"> a </w:t>
      </w:r>
      <w:r w:rsidRPr="00823ADF">
        <w:rPr>
          <w:rFonts w:cs="Arial"/>
          <w:i/>
          <w:szCs w:val="24"/>
        </w:rPr>
        <w:t xml:space="preserve">zneužívaním, </w:t>
      </w:r>
      <w:r w:rsidRPr="00823ADF">
        <w:rPr>
          <w:rStyle w:val="apple-converted-space"/>
          <w:rFonts w:cs="Arial"/>
          <w:i/>
          <w:szCs w:val="24"/>
          <w:shd w:val="clear" w:color="auto" w:fill="FFFFFF"/>
        </w:rPr>
        <w:t xml:space="preserve">Článok 18 </w:t>
      </w:r>
      <w:r w:rsidRPr="00823ADF">
        <w:rPr>
          <w:rFonts w:cs="Arial"/>
          <w:i/>
          <w:szCs w:val="24"/>
        </w:rPr>
        <w:t>Sloboda pohybu</w:t>
      </w:r>
      <w:r w:rsidR="00F73981">
        <w:rPr>
          <w:rFonts w:cs="Arial"/>
          <w:i/>
          <w:szCs w:val="24"/>
        </w:rPr>
        <w:t xml:space="preserve"> a </w:t>
      </w:r>
      <w:r w:rsidRPr="00823ADF">
        <w:rPr>
          <w:rFonts w:cs="Arial"/>
          <w:i/>
          <w:szCs w:val="24"/>
        </w:rPr>
        <w:t xml:space="preserve">štátna príslušnosť, </w:t>
      </w:r>
      <w:r w:rsidRPr="00823ADF">
        <w:rPr>
          <w:rStyle w:val="apple-converted-space"/>
          <w:rFonts w:cs="Arial"/>
          <w:i/>
          <w:szCs w:val="24"/>
          <w:shd w:val="clear" w:color="auto" w:fill="FFFFFF"/>
        </w:rPr>
        <w:t xml:space="preserve">Článok 22 </w:t>
      </w:r>
      <w:r w:rsidRPr="00823ADF">
        <w:rPr>
          <w:rFonts w:cs="Arial"/>
          <w:i/>
          <w:szCs w:val="24"/>
        </w:rPr>
        <w:t>Rešpektovanie súkromia,</w:t>
      </w:r>
      <w:r w:rsidR="00334A09" w:rsidRPr="00823ADF">
        <w:rPr>
          <w:rFonts w:cs="Arial"/>
          <w:i/>
          <w:szCs w:val="24"/>
        </w:rPr>
        <w:t xml:space="preserve"> </w:t>
      </w:r>
      <w:r w:rsidRPr="00823ADF">
        <w:rPr>
          <w:rStyle w:val="apple-converted-space"/>
          <w:rFonts w:cs="Arial"/>
          <w:i/>
          <w:szCs w:val="24"/>
          <w:shd w:val="clear" w:color="auto" w:fill="FFFFFF"/>
        </w:rPr>
        <w:t xml:space="preserve">Článok 23 </w:t>
      </w:r>
      <w:r w:rsidRPr="00823ADF">
        <w:rPr>
          <w:rFonts w:cs="Arial"/>
          <w:i/>
          <w:szCs w:val="24"/>
        </w:rPr>
        <w:t>Rešpektovanie domova</w:t>
      </w:r>
      <w:r w:rsidR="00F73981">
        <w:rPr>
          <w:rFonts w:cs="Arial"/>
          <w:i/>
          <w:szCs w:val="24"/>
        </w:rPr>
        <w:t xml:space="preserve"> a </w:t>
      </w:r>
      <w:r w:rsidRPr="00823ADF">
        <w:rPr>
          <w:rFonts w:cs="Arial"/>
          <w:i/>
          <w:szCs w:val="24"/>
        </w:rPr>
        <w:t>rodiny.</w:t>
      </w:r>
    </w:p>
    <w:p w14:paraId="118F599C" w14:textId="23A2CE7C" w:rsidR="00E941F8" w:rsidRPr="00823ADF" w:rsidRDefault="00E941F8" w:rsidP="000D2428">
      <w:pPr>
        <w:pStyle w:val="ListParagraph"/>
        <w:numPr>
          <w:ilvl w:val="0"/>
          <w:numId w:val="69"/>
        </w:numPr>
        <w:ind w:left="426" w:hanging="426"/>
        <w:rPr>
          <w:rStyle w:val="apple-converted-space"/>
          <w:rFonts w:cs="Arial"/>
          <w:szCs w:val="24"/>
        </w:rPr>
      </w:pPr>
      <w:r w:rsidRPr="00823ADF">
        <w:rPr>
          <w:rFonts w:cs="Arial"/>
          <w:b/>
          <w:szCs w:val="24"/>
        </w:rPr>
        <w:t>Oblasť bezbariérovej prístupnosti</w:t>
      </w:r>
      <w:r w:rsidRPr="000E79E9">
        <w:rPr>
          <w:rFonts w:cs="Arial"/>
          <w:szCs w:val="24"/>
        </w:rPr>
        <w:t>.</w:t>
      </w:r>
      <w:r w:rsidR="00F73981" w:rsidRPr="000E79E9">
        <w:rPr>
          <w:rFonts w:cs="Arial"/>
          <w:szCs w:val="24"/>
        </w:rPr>
        <w:t xml:space="preserve"> </w:t>
      </w:r>
      <w:r w:rsidR="000E79E9">
        <w:rPr>
          <w:rFonts w:cs="Arial"/>
          <w:szCs w:val="24"/>
        </w:rPr>
        <w:t>V</w:t>
      </w:r>
      <w:r w:rsidR="00F73981">
        <w:rPr>
          <w:rFonts w:cs="Arial"/>
          <w:b/>
          <w:szCs w:val="24"/>
        </w:rPr>
        <w:t> </w:t>
      </w:r>
      <w:r w:rsidRPr="00823ADF">
        <w:rPr>
          <w:rFonts w:cs="Arial"/>
          <w:szCs w:val="24"/>
        </w:rPr>
        <w:t>tejto oblasti som posudzovala</w:t>
      </w:r>
      <w:r w:rsidR="00F73981">
        <w:rPr>
          <w:rFonts w:cs="Arial"/>
          <w:szCs w:val="24"/>
        </w:rPr>
        <w:t xml:space="preserve"> a </w:t>
      </w:r>
      <w:r w:rsidRPr="00823ADF">
        <w:rPr>
          <w:rFonts w:cs="Arial"/>
          <w:szCs w:val="24"/>
        </w:rPr>
        <w:t>zisťovala plnenie záväzkov Slovenskej republiky, ktoré vyplývajú</w:t>
      </w:r>
      <w:r w:rsidR="00F73981">
        <w:rPr>
          <w:rFonts w:cs="Arial"/>
          <w:szCs w:val="24"/>
        </w:rPr>
        <w:t xml:space="preserve"> z </w:t>
      </w:r>
      <w:r w:rsidRPr="00823ADF">
        <w:rPr>
          <w:rFonts w:cs="Arial"/>
          <w:szCs w:val="24"/>
        </w:rPr>
        <w:t>článkov 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ktoré súvisia najmä</w:t>
      </w:r>
      <w:r w:rsidR="00F73981">
        <w:rPr>
          <w:rFonts w:cs="Arial"/>
          <w:szCs w:val="24"/>
        </w:rPr>
        <w:t xml:space="preserve"> s </w:t>
      </w:r>
      <w:r w:rsidRPr="00823ADF">
        <w:rPr>
          <w:rFonts w:cs="Arial"/>
          <w:szCs w:val="24"/>
        </w:rPr>
        <w:t>prístupom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k </w:t>
      </w:r>
      <w:r w:rsidRPr="00823ADF">
        <w:rPr>
          <w:rFonts w:cs="Arial"/>
          <w:szCs w:val="24"/>
        </w:rPr>
        <w:t>fyzickému prostrediu,</w:t>
      </w:r>
      <w:r w:rsidR="00F73981">
        <w:rPr>
          <w:rFonts w:cs="Arial"/>
          <w:szCs w:val="24"/>
        </w:rPr>
        <w:t xml:space="preserve"> k </w:t>
      </w:r>
      <w:r w:rsidRPr="00823ADF">
        <w:rPr>
          <w:rFonts w:cs="Arial"/>
          <w:szCs w:val="24"/>
        </w:rPr>
        <w:t>doprave,</w:t>
      </w:r>
      <w:r w:rsidR="00F73981">
        <w:rPr>
          <w:rFonts w:cs="Arial"/>
          <w:szCs w:val="24"/>
        </w:rPr>
        <w:t xml:space="preserve"> k </w:t>
      </w:r>
      <w:r w:rsidRPr="00823ADF">
        <w:rPr>
          <w:rFonts w:cs="Arial"/>
          <w:szCs w:val="24"/>
        </w:rPr>
        <w:t>informáciám</w:t>
      </w:r>
      <w:r w:rsidR="00F73981">
        <w:rPr>
          <w:rFonts w:cs="Arial"/>
          <w:szCs w:val="24"/>
        </w:rPr>
        <w:t xml:space="preserve"> a </w:t>
      </w:r>
      <w:r w:rsidRPr="00823ADF">
        <w:rPr>
          <w:rFonts w:cs="Arial"/>
          <w:szCs w:val="24"/>
        </w:rPr>
        <w:t>komunikácii, vrátane informačných</w:t>
      </w:r>
      <w:r w:rsidR="00F73981">
        <w:rPr>
          <w:rFonts w:cs="Arial"/>
          <w:szCs w:val="24"/>
        </w:rPr>
        <w:t xml:space="preserve"> a </w:t>
      </w:r>
      <w:r w:rsidRPr="00823ADF">
        <w:rPr>
          <w:rFonts w:cs="Arial"/>
          <w:szCs w:val="24"/>
        </w:rPr>
        <w:t xml:space="preserve">komunikačných technológií </w:t>
      </w:r>
      <w:r w:rsidRPr="00823ADF">
        <w:rPr>
          <w:rStyle w:val="apple-converted-space"/>
          <w:rFonts w:cs="Arial"/>
          <w:szCs w:val="24"/>
          <w:shd w:val="clear" w:color="auto" w:fill="FFFFFF"/>
        </w:rPr>
        <w:t xml:space="preserve">ako napr. </w:t>
      </w:r>
      <w:r w:rsidRPr="00823ADF">
        <w:rPr>
          <w:rStyle w:val="apple-converted-space"/>
          <w:rFonts w:cs="Arial"/>
          <w:i/>
          <w:szCs w:val="24"/>
          <w:shd w:val="clear" w:color="auto" w:fill="FFFFFF"/>
        </w:rPr>
        <w:t>Článok 9 Prístupnosť,</w:t>
      </w:r>
      <w:r w:rsidR="00334A09" w:rsidRPr="00823ADF">
        <w:rPr>
          <w:rStyle w:val="apple-converted-space"/>
          <w:rFonts w:cs="Arial"/>
          <w:i/>
          <w:szCs w:val="24"/>
          <w:shd w:val="clear" w:color="auto" w:fill="FFFFFF"/>
        </w:rPr>
        <w:t xml:space="preserve"> </w:t>
      </w:r>
      <w:r w:rsidRPr="00823ADF">
        <w:rPr>
          <w:rStyle w:val="apple-converted-space"/>
          <w:rFonts w:cs="Arial"/>
          <w:i/>
          <w:szCs w:val="24"/>
          <w:shd w:val="clear" w:color="auto" w:fill="FFFFFF"/>
        </w:rPr>
        <w:t>Článok 10 Právo</w:t>
      </w:r>
      <w:r w:rsidR="00F73981">
        <w:rPr>
          <w:rStyle w:val="apple-converted-space"/>
          <w:rFonts w:cs="Arial"/>
          <w:i/>
          <w:szCs w:val="24"/>
          <w:shd w:val="clear" w:color="auto" w:fill="FFFFFF"/>
        </w:rPr>
        <w:t xml:space="preserve"> na </w:t>
      </w:r>
      <w:r w:rsidRPr="00823ADF">
        <w:rPr>
          <w:rStyle w:val="apple-converted-space"/>
          <w:rFonts w:cs="Arial"/>
          <w:i/>
          <w:szCs w:val="24"/>
          <w:shd w:val="clear" w:color="auto" w:fill="FFFFFF"/>
        </w:rPr>
        <w:t>život,</w:t>
      </w:r>
      <w:r w:rsidR="00334A09" w:rsidRPr="00823ADF">
        <w:rPr>
          <w:rStyle w:val="apple-converted-space"/>
          <w:rFonts w:cs="Arial"/>
          <w:i/>
          <w:szCs w:val="24"/>
          <w:shd w:val="clear" w:color="auto" w:fill="FFFFFF"/>
        </w:rPr>
        <w:t xml:space="preserve"> </w:t>
      </w:r>
      <w:r w:rsidRPr="00823ADF">
        <w:rPr>
          <w:rStyle w:val="apple-converted-space"/>
          <w:rFonts w:cs="Arial"/>
          <w:i/>
          <w:szCs w:val="24"/>
          <w:shd w:val="clear" w:color="auto" w:fill="FFFFFF"/>
        </w:rPr>
        <w:t>Článok 12 Rovnosť</w:t>
      </w:r>
      <w:r w:rsidR="00F73981">
        <w:rPr>
          <w:rStyle w:val="apple-converted-space"/>
          <w:rFonts w:cs="Arial"/>
          <w:i/>
          <w:szCs w:val="24"/>
          <w:shd w:val="clear" w:color="auto" w:fill="FFFFFF"/>
        </w:rPr>
        <w:t xml:space="preserve"> pred </w:t>
      </w:r>
      <w:r w:rsidRPr="00823ADF">
        <w:rPr>
          <w:rStyle w:val="apple-converted-space"/>
          <w:rFonts w:cs="Arial"/>
          <w:i/>
          <w:szCs w:val="24"/>
          <w:shd w:val="clear" w:color="auto" w:fill="FFFFFF"/>
        </w:rPr>
        <w:t>zákonom, Článok 13 Prístup</w:t>
      </w:r>
      <w:r w:rsidR="00F73981">
        <w:rPr>
          <w:rStyle w:val="apple-converted-space"/>
          <w:rFonts w:cs="Arial"/>
          <w:i/>
          <w:szCs w:val="24"/>
          <w:shd w:val="clear" w:color="auto" w:fill="FFFFFF"/>
        </w:rPr>
        <w:t xml:space="preserve"> k </w:t>
      </w:r>
      <w:r w:rsidRPr="00823ADF">
        <w:rPr>
          <w:rStyle w:val="apple-converted-space"/>
          <w:rFonts w:cs="Arial"/>
          <w:i/>
          <w:szCs w:val="24"/>
          <w:shd w:val="clear" w:color="auto" w:fill="FFFFFF"/>
        </w:rPr>
        <w:t>spravodlivosti, Článok 14 Sloboda</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osobná bezpečnosť, Článok 15 Ochrana</w:t>
      </w:r>
      <w:r w:rsidR="00F73981">
        <w:rPr>
          <w:rStyle w:val="apple-converted-space"/>
          <w:rFonts w:cs="Arial"/>
          <w:i/>
          <w:szCs w:val="24"/>
          <w:shd w:val="clear" w:color="auto" w:fill="FFFFFF"/>
        </w:rPr>
        <w:t xml:space="preserve"> pred </w:t>
      </w:r>
      <w:r w:rsidRPr="00823ADF">
        <w:rPr>
          <w:rStyle w:val="apple-converted-space"/>
          <w:rFonts w:cs="Arial"/>
          <w:i/>
          <w:szCs w:val="24"/>
          <w:shd w:val="clear" w:color="auto" w:fill="FFFFFF"/>
        </w:rPr>
        <w:t>mučením</w:t>
      </w:r>
      <w:r w:rsidR="00F73981">
        <w:rPr>
          <w:rStyle w:val="apple-converted-space"/>
          <w:rFonts w:cs="Arial"/>
          <w:i/>
          <w:szCs w:val="24"/>
          <w:shd w:val="clear" w:color="auto" w:fill="FFFFFF"/>
        </w:rPr>
        <w:t xml:space="preserve"> alebo </w:t>
      </w:r>
      <w:r w:rsidRPr="00823ADF">
        <w:rPr>
          <w:rStyle w:val="apple-converted-space"/>
          <w:rFonts w:cs="Arial"/>
          <w:i/>
          <w:szCs w:val="24"/>
          <w:shd w:val="clear" w:color="auto" w:fill="FFFFFF"/>
        </w:rPr>
        <w:t>krutým, neľudským</w:t>
      </w:r>
      <w:r w:rsidR="00EC735D">
        <w:rPr>
          <w:rStyle w:val="apple-converted-space"/>
          <w:rFonts w:cs="Arial"/>
          <w:i/>
          <w:szCs w:val="24"/>
          <w:shd w:val="clear" w:color="auto" w:fill="FFFFFF"/>
        </w:rPr>
        <w:t xml:space="preserve"> či </w:t>
      </w:r>
      <w:r w:rsidRPr="00823ADF">
        <w:rPr>
          <w:rStyle w:val="apple-converted-space"/>
          <w:rFonts w:cs="Arial"/>
          <w:i/>
          <w:szCs w:val="24"/>
          <w:shd w:val="clear" w:color="auto" w:fill="FFFFFF"/>
        </w:rPr>
        <w:t>ponižujúcim zaobchádzaním</w:t>
      </w:r>
      <w:r w:rsidR="00F73981">
        <w:rPr>
          <w:rStyle w:val="apple-converted-space"/>
          <w:rFonts w:cs="Arial"/>
          <w:i/>
          <w:szCs w:val="24"/>
          <w:shd w:val="clear" w:color="auto" w:fill="FFFFFF"/>
        </w:rPr>
        <w:t xml:space="preserve"> alebo </w:t>
      </w:r>
      <w:r w:rsidRPr="00823ADF">
        <w:rPr>
          <w:rStyle w:val="apple-converted-space"/>
          <w:rFonts w:cs="Arial"/>
          <w:i/>
          <w:szCs w:val="24"/>
          <w:shd w:val="clear" w:color="auto" w:fill="FFFFFF"/>
        </w:rPr>
        <w:t>trestaním, Článok 16 Ochrana</w:t>
      </w:r>
      <w:r w:rsidR="00F73981">
        <w:rPr>
          <w:rStyle w:val="apple-converted-space"/>
          <w:rFonts w:cs="Arial"/>
          <w:i/>
          <w:szCs w:val="24"/>
          <w:shd w:val="clear" w:color="auto" w:fill="FFFFFF"/>
        </w:rPr>
        <w:t xml:space="preserve"> pred </w:t>
      </w:r>
      <w:r w:rsidRPr="00823ADF">
        <w:rPr>
          <w:rStyle w:val="apple-converted-space"/>
          <w:rFonts w:cs="Arial"/>
          <w:i/>
          <w:szCs w:val="24"/>
          <w:shd w:val="clear" w:color="auto" w:fill="FFFFFF"/>
        </w:rPr>
        <w:t>vykorisťovaním, násilím</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zneužívaním, Článok 18 Sloboda pohybu</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štátna príslušnosť, Článok 20 Osobná mobilita, Článok 21 Sloboda prejavu</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presvedčenia</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prístup</w:t>
      </w:r>
      <w:r w:rsidR="00F73981">
        <w:rPr>
          <w:rStyle w:val="apple-converted-space"/>
          <w:rFonts w:cs="Arial"/>
          <w:i/>
          <w:szCs w:val="24"/>
          <w:shd w:val="clear" w:color="auto" w:fill="FFFFFF"/>
        </w:rPr>
        <w:t xml:space="preserve"> k </w:t>
      </w:r>
      <w:r w:rsidRPr="00823ADF">
        <w:rPr>
          <w:rStyle w:val="apple-converted-space"/>
          <w:rFonts w:cs="Arial"/>
          <w:i/>
          <w:szCs w:val="24"/>
          <w:shd w:val="clear" w:color="auto" w:fill="FFFFFF"/>
        </w:rPr>
        <w:t>informáciám.</w:t>
      </w:r>
    </w:p>
    <w:p w14:paraId="436D6913" w14:textId="1C4B2167" w:rsidR="00E941F8" w:rsidRPr="00823ADF" w:rsidRDefault="00E941F8" w:rsidP="000D2428">
      <w:pPr>
        <w:pStyle w:val="ListParagraph"/>
        <w:numPr>
          <w:ilvl w:val="0"/>
          <w:numId w:val="69"/>
        </w:numPr>
        <w:ind w:left="426" w:hanging="426"/>
        <w:rPr>
          <w:rFonts w:cs="Arial"/>
          <w:szCs w:val="24"/>
        </w:rPr>
      </w:pPr>
      <w:r w:rsidRPr="00823ADF">
        <w:rPr>
          <w:rFonts w:cs="Arial"/>
          <w:b/>
          <w:szCs w:val="24"/>
        </w:rPr>
        <w:t>Oblasť sociálnych služieb</w:t>
      </w:r>
      <w:r w:rsidR="00F73981">
        <w:rPr>
          <w:rFonts w:cs="Arial"/>
          <w:b/>
          <w:szCs w:val="24"/>
        </w:rPr>
        <w:t xml:space="preserve"> a </w:t>
      </w:r>
      <w:r w:rsidRPr="00823ADF">
        <w:rPr>
          <w:rFonts w:cs="Arial"/>
          <w:b/>
          <w:szCs w:val="24"/>
        </w:rPr>
        <w:t>vzdelávania</w:t>
      </w:r>
      <w:r w:rsidRPr="00823ADF">
        <w:rPr>
          <w:rFonts w:cs="Arial"/>
          <w:szCs w:val="24"/>
        </w:rPr>
        <w:t>.</w:t>
      </w:r>
      <w:r w:rsidR="00F73981">
        <w:rPr>
          <w:rFonts w:cs="Arial"/>
          <w:szCs w:val="24"/>
        </w:rPr>
        <w:t xml:space="preserve"> </w:t>
      </w:r>
      <w:r w:rsidR="000E79E9">
        <w:rPr>
          <w:rFonts w:cs="Arial"/>
          <w:szCs w:val="24"/>
        </w:rPr>
        <w:t>V</w:t>
      </w:r>
      <w:r w:rsidR="00F73981">
        <w:rPr>
          <w:rFonts w:cs="Arial"/>
          <w:szCs w:val="24"/>
        </w:rPr>
        <w:t> </w:t>
      </w:r>
      <w:r w:rsidRPr="00823ADF">
        <w:rPr>
          <w:rFonts w:cs="Arial"/>
          <w:szCs w:val="24"/>
        </w:rPr>
        <w:t>tejto oblasti som posudzovala</w:t>
      </w:r>
      <w:r w:rsidR="00F73981">
        <w:rPr>
          <w:rFonts w:cs="Arial"/>
          <w:szCs w:val="24"/>
        </w:rPr>
        <w:t xml:space="preserve"> a </w:t>
      </w:r>
      <w:r w:rsidRPr="00823ADF">
        <w:rPr>
          <w:rFonts w:cs="Arial"/>
          <w:szCs w:val="24"/>
        </w:rPr>
        <w:t>zisťovala plnenie záväzkov Slovenskej republiky, ktoré vyplývajú</w:t>
      </w:r>
      <w:r w:rsidR="00F73981">
        <w:rPr>
          <w:rFonts w:cs="Arial"/>
          <w:szCs w:val="24"/>
        </w:rPr>
        <w:t xml:space="preserve"> z </w:t>
      </w:r>
      <w:r w:rsidRPr="00823ADF">
        <w:rPr>
          <w:rFonts w:cs="Arial"/>
          <w:szCs w:val="24"/>
        </w:rPr>
        <w:t>článkov 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ktoré súvisia</w:t>
      </w:r>
      <w:r w:rsidR="00F73981">
        <w:rPr>
          <w:rFonts w:cs="Arial"/>
          <w:szCs w:val="24"/>
        </w:rPr>
        <w:t xml:space="preserve"> s </w:t>
      </w:r>
      <w:r w:rsidRPr="00823ADF">
        <w:rPr>
          <w:rStyle w:val="apple-converted-space"/>
          <w:rFonts w:cs="Arial"/>
          <w:szCs w:val="24"/>
          <w:shd w:val="clear" w:color="auto" w:fill="FFFFFF"/>
        </w:rPr>
        <w:t>poskytovaním</w:t>
      </w:r>
      <w:r w:rsidR="00F73981">
        <w:rPr>
          <w:rStyle w:val="apple-converted-space"/>
          <w:rFonts w:cs="Arial"/>
          <w:szCs w:val="24"/>
          <w:shd w:val="clear" w:color="auto" w:fill="FFFFFF"/>
        </w:rPr>
        <w:t xml:space="preserve"> a </w:t>
      </w:r>
      <w:r w:rsidRPr="00823ADF">
        <w:rPr>
          <w:rStyle w:val="apple-converted-space"/>
          <w:rFonts w:cs="Arial"/>
          <w:szCs w:val="24"/>
          <w:shd w:val="clear" w:color="auto" w:fill="FFFFFF"/>
        </w:rPr>
        <w:t>zabezpečovaním sociálnych služieb</w:t>
      </w:r>
      <w:r w:rsidR="00F73981">
        <w:rPr>
          <w:rStyle w:val="apple-converted-space"/>
          <w:rFonts w:cs="Arial"/>
          <w:szCs w:val="24"/>
          <w:shd w:val="clear" w:color="auto" w:fill="FFFFFF"/>
        </w:rPr>
        <w:t xml:space="preserve"> a </w:t>
      </w:r>
      <w:r w:rsidRPr="00823ADF">
        <w:rPr>
          <w:rStyle w:val="apple-converted-space"/>
          <w:rFonts w:cs="Arial"/>
          <w:szCs w:val="24"/>
          <w:shd w:val="clear" w:color="auto" w:fill="FFFFFF"/>
        </w:rPr>
        <w:t>inkluzívneho vzdelávania, ako napr.</w:t>
      </w:r>
      <w:r w:rsidR="00334A09" w:rsidRPr="00823ADF">
        <w:rPr>
          <w:rStyle w:val="apple-converted-space"/>
          <w:rFonts w:cs="Arial"/>
          <w:szCs w:val="24"/>
          <w:shd w:val="clear" w:color="auto" w:fill="FFFFFF"/>
        </w:rPr>
        <w:t xml:space="preserve"> </w:t>
      </w:r>
      <w:r w:rsidRPr="00823ADF">
        <w:rPr>
          <w:rStyle w:val="apple-converted-space"/>
          <w:rFonts w:cs="Arial"/>
          <w:i/>
          <w:szCs w:val="24"/>
          <w:shd w:val="clear" w:color="auto" w:fill="FFFFFF"/>
        </w:rPr>
        <w:t>Článok 5 Rovnosť</w:t>
      </w:r>
      <w:r w:rsidR="00F73981">
        <w:rPr>
          <w:rStyle w:val="apple-converted-space"/>
          <w:rFonts w:cs="Arial"/>
          <w:i/>
          <w:szCs w:val="24"/>
          <w:shd w:val="clear" w:color="auto" w:fill="FFFFFF"/>
        </w:rPr>
        <w:t xml:space="preserve"> a </w:t>
      </w:r>
      <w:r w:rsidRPr="00823ADF">
        <w:rPr>
          <w:rStyle w:val="apple-converted-space"/>
          <w:rFonts w:cs="Arial"/>
          <w:i/>
          <w:szCs w:val="24"/>
          <w:shd w:val="clear" w:color="auto" w:fill="FFFFFF"/>
        </w:rPr>
        <w:t>nediskriminácia, Článok 8 Zvyšovanie povedomia</w:t>
      </w:r>
      <w:r w:rsidR="00497E91" w:rsidRPr="00823ADF">
        <w:rPr>
          <w:rStyle w:val="apple-converted-space"/>
          <w:rFonts w:cs="Arial"/>
          <w:i/>
          <w:szCs w:val="24"/>
          <w:shd w:val="clear" w:color="auto" w:fill="FFFFFF"/>
        </w:rPr>
        <w:t>,</w:t>
      </w:r>
      <w:r w:rsidRPr="00823ADF">
        <w:rPr>
          <w:rStyle w:val="apple-converted-space"/>
          <w:rFonts w:cs="Arial"/>
          <w:i/>
          <w:szCs w:val="24"/>
          <w:shd w:val="clear" w:color="auto" w:fill="FFFFFF"/>
        </w:rPr>
        <w:t xml:space="preserve"> Článok 9 Prístupnosť, Článok 15 O</w:t>
      </w:r>
      <w:r w:rsidRPr="00823ADF">
        <w:rPr>
          <w:rFonts w:cs="Arial"/>
          <w:i/>
          <w:szCs w:val="24"/>
        </w:rPr>
        <w:t>chrana</w:t>
      </w:r>
      <w:r w:rsidR="00F73981">
        <w:rPr>
          <w:rFonts w:cs="Arial"/>
          <w:i/>
          <w:szCs w:val="24"/>
        </w:rPr>
        <w:t xml:space="preserve"> pred </w:t>
      </w:r>
      <w:r w:rsidRPr="00823ADF">
        <w:rPr>
          <w:rFonts w:cs="Arial"/>
          <w:i/>
          <w:szCs w:val="24"/>
        </w:rPr>
        <w:t>mučením</w:t>
      </w:r>
      <w:r w:rsidR="00F73981">
        <w:rPr>
          <w:rFonts w:cs="Arial"/>
          <w:i/>
          <w:szCs w:val="24"/>
        </w:rPr>
        <w:t xml:space="preserve"> alebo </w:t>
      </w:r>
      <w:r w:rsidRPr="00823ADF">
        <w:rPr>
          <w:rFonts w:cs="Arial"/>
          <w:i/>
          <w:szCs w:val="24"/>
        </w:rPr>
        <w:t>krutým, neľudským</w:t>
      </w:r>
      <w:r w:rsidR="00EC735D">
        <w:rPr>
          <w:rFonts w:cs="Arial"/>
          <w:i/>
          <w:szCs w:val="24"/>
        </w:rPr>
        <w:t xml:space="preserve"> či </w:t>
      </w:r>
      <w:r w:rsidRPr="00823ADF">
        <w:rPr>
          <w:rFonts w:cs="Arial"/>
          <w:i/>
          <w:szCs w:val="24"/>
        </w:rPr>
        <w:t>ponižujúcim zaobchádzaním</w:t>
      </w:r>
      <w:r w:rsidR="00F73981">
        <w:rPr>
          <w:rFonts w:cs="Arial"/>
          <w:i/>
          <w:szCs w:val="24"/>
        </w:rPr>
        <w:t xml:space="preserve"> alebo </w:t>
      </w:r>
      <w:r w:rsidRPr="00823ADF">
        <w:rPr>
          <w:rFonts w:cs="Arial"/>
          <w:i/>
          <w:szCs w:val="24"/>
        </w:rPr>
        <w:t>trestaním</w:t>
      </w:r>
      <w:r w:rsidRPr="00823ADF">
        <w:rPr>
          <w:rStyle w:val="apple-converted-space"/>
          <w:rFonts w:cs="Arial"/>
          <w:i/>
          <w:szCs w:val="24"/>
          <w:shd w:val="clear" w:color="auto" w:fill="FFFFFF"/>
        </w:rPr>
        <w:t>,</w:t>
      </w:r>
      <w:r w:rsidRPr="00823ADF">
        <w:rPr>
          <w:rFonts w:cs="Arial"/>
          <w:i/>
          <w:szCs w:val="24"/>
        </w:rPr>
        <w:t xml:space="preserve"> </w:t>
      </w:r>
      <w:r w:rsidRPr="00823ADF">
        <w:rPr>
          <w:rStyle w:val="apple-converted-space"/>
          <w:rFonts w:cs="Arial"/>
          <w:i/>
          <w:szCs w:val="24"/>
          <w:shd w:val="clear" w:color="auto" w:fill="FFFFFF"/>
        </w:rPr>
        <w:t xml:space="preserve">Článok 16 </w:t>
      </w:r>
      <w:r w:rsidRPr="00823ADF">
        <w:rPr>
          <w:rFonts w:cs="Arial"/>
          <w:i/>
          <w:szCs w:val="24"/>
        </w:rPr>
        <w:t>Ochrana</w:t>
      </w:r>
      <w:r w:rsidR="00F73981">
        <w:rPr>
          <w:rFonts w:cs="Arial"/>
          <w:i/>
          <w:szCs w:val="24"/>
        </w:rPr>
        <w:t xml:space="preserve"> pred </w:t>
      </w:r>
      <w:r w:rsidRPr="00823ADF">
        <w:rPr>
          <w:rFonts w:cs="Arial"/>
          <w:i/>
          <w:szCs w:val="24"/>
        </w:rPr>
        <w:t>vykorisťovaním, násilím</w:t>
      </w:r>
      <w:r w:rsidR="00F73981">
        <w:rPr>
          <w:rFonts w:cs="Arial"/>
          <w:i/>
          <w:szCs w:val="24"/>
        </w:rPr>
        <w:t xml:space="preserve"> a </w:t>
      </w:r>
      <w:r w:rsidRPr="00823ADF">
        <w:rPr>
          <w:rFonts w:cs="Arial"/>
          <w:i/>
          <w:szCs w:val="24"/>
        </w:rPr>
        <w:t xml:space="preserve">zneužívaním, </w:t>
      </w:r>
      <w:r w:rsidRPr="00823ADF">
        <w:rPr>
          <w:rStyle w:val="apple-converted-space"/>
          <w:rFonts w:cs="Arial"/>
          <w:i/>
          <w:szCs w:val="24"/>
          <w:shd w:val="clear" w:color="auto" w:fill="FFFFFF"/>
        </w:rPr>
        <w:t xml:space="preserve">Článok 19 </w:t>
      </w:r>
      <w:r w:rsidRPr="00823ADF">
        <w:rPr>
          <w:rFonts w:cs="Arial"/>
          <w:i/>
          <w:szCs w:val="24"/>
        </w:rPr>
        <w:t>Právo</w:t>
      </w:r>
      <w:r w:rsidR="00F73981">
        <w:rPr>
          <w:rFonts w:cs="Arial"/>
          <w:i/>
          <w:szCs w:val="24"/>
        </w:rPr>
        <w:t xml:space="preserve"> na </w:t>
      </w:r>
      <w:r w:rsidRPr="00823ADF">
        <w:rPr>
          <w:rFonts w:cs="Arial"/>
          <w:i/>
          <w:szCs w:val="24"/>
        </w:rPr>
        <w:t>nezávislý spôsob života</w:t>
      </w:r>
      <w:r w:rsidR="00F73981">
        <w:rPr>
          <w:rFonts w:cs="Arial"/>
          <w:i/>
          <w:szCs w:val="24"/>
        </w:rPr>
        <w:t xml:space="preserve"> a </w:t>
      </w:r>
      <w:r w:rsidRPr="00823ADF">
        <w:rPr>
          <w:rFonts w:cs="Arial"/>
          <w:i/>
          <w:szCs w:val="24"/>
        </w:rPr>
        <w:t>začlenenie</w:t>
      </w:r>
      <w:r w:rsidR="00F73981">
        <w:rPr>
          <w:rFonts w:cs="Arial"/>
          <w:i/>
          <w:szCs w:val="24"/>
        </w:rPr>
        <w:t xml:space="preserve"> do </w:t>
      </w:r>
      <w:r w:rsidRPr="00823ADF">
        <w:rPr>
          <w:rFonts w:cs="Arial"/>
          <w:i/>
          <w:szCs w:val="24"/>
        </w:rPr>
        <w:t xml:space="preserve">spoločnosti, </w:t>
      </w:r>
      <w:r w:rsidRPr="00823ADF">
        <w:rPr>
          <w:rStyle w:val="apple-converted-space"/>
          <w:rFonts w:cs="Arial"/>
          <w:i/>
          <w:szCs w:val="24"/>
          <w:shd w:val="clear" w:color="auto" w:fill="FFFFFF"/>
        </w:rPr>
        <w:t xml:space="preserve">Článok 20 </w:t>
      </w:r>
      <w:r w:rsidRPr="00823ADF">
        <w:rPr>
          <w:rFonts w:cs="Arial"/>
          <w:i/>
          <w:szCs w:val="24"/>
        </w:rPr>
        <w:t xml:space="preserve">Osobná mobilita, </w:t>
      </w:r>
      <w:r w:rsidRPr="00823ADF">
        <w:rPr>
          <w:rStyle w:val="apple-converted-space"/>
          <w:rFonts w:cs="Arial"/>
          <w:i/>
          <w:szCs w:val="24"/>
          <w:shd w:val="clear" w:color="auto" w:fill="FFFFFF"/>
        </w:rPr>
        <w:t xml:space="preserve">Článok 21 </w:t>
      </w:r>
      <w:r w:rsidRPr="00823ADF">
        <w:rPr>
          <w:rFonts w:cs="Arial"/>
          <w:i/>
          <w:szCs w:val="24"/>
        </w:rPr>
        <w:t>Sloboda prejavu</w:t>
      </w:r>
      <w:r w:rsidR="00F73981">
        <w:rPr>
          <w:rFonts w:cs="Arial"/>
          <w:i/>
          <w:szCs w:val="24"/>
        </w:rPr>
        <w:t xml:space="preserve"> a </w:t>
      </w:r>
      <w:r w:rsidRPr="00823ADF">
        <w:rPr>
          <w:rFonts w:cs="Arial"/>
          <w:i/>
          <w:szCs w:val="24"/>
        </w:rPr>
        <w:t>presvedčenia</w:t>
      </w:r>
      <w:r w:rsidR="00F73981">
        <w:rPr>
          <w:rFonts w:cs="Arial"/>
          <w:i/>
          <w:szCs w:val="24"/>
        </w:rPr>
        <w:t xml:space="preserve"> a </w:t>
      </w:r>
      <w:r w:rsidRPr="00823ADF">
        <w:rPr>
          <w:rFonts w:cs="Arial"/>
          <w:i/>
          <w:szCs w:val="24"/>
        </w:rPr>
        <w:t>prístupu</w:t>
      </w:r>
      <w:r w:rsidR="00F73981">
        <w:rPr>
          <w:rFonts w:cs="Arial"/>
          <w:i/>
          <w:szCs w:val="24"/>
        </w:rPr>
        <w:t xml:space="preserve"> k </w:t>
      </w:r>
      <w:r w:rsidRPr="00823ADF">
        <w:rPr>
          <w:rFonts w:cs="Arial"/>
          <w:i/>
          <w:szCs w:val="24"/>
        </w:rPr>
        <w:t xml:space="preserve">informáciám, </w:t>
      </w:r>
      <w:r w:rsidRPr="00823ADF">
        <w:rPr>
          <w:rStyle w:val="apple-converted-space"/>
          <w:rFonts w:cs="Arial"/>
          <w:i/>
          <w:szCs w:val="24"/>
          <w:shd w:val="clear" w:color="auto" w:fill="FFFFFF"/>
        </w:rPr>
        <w:t xml:space="preserve">Článok 22 </w:t>
      </w:r>
      <w:r w:rsidRPr="00823ADF">
        <w:rPr>
          <w:rFonts w:cs="Arial"/>
          <w:i/>
          <w:szCs w:val="24"/>
        </w:rPr>
        <w:t xml:space="preserve">Rešpektovanie súkromia, </w:t>
      </w:r>
      <w:r w:rsidRPr="00823ADF">
        <w:rPr>
          <w:rStyle w:val="apple-converted-space"/>
          <w:rFonts w:cs="Arial"/>
          <w:i/>
          <w:szCs w:val="24"/>
          <w:shd w:val="clear" w:color="auto" w:fill="FFFFFF"/>
        </w:rPr>
        <w:t xml:space="preserve">Článok 23 </w:t>
      </w:r>
      <w:r w:rsidRPr="00823ADF">
        <w:rPr>
          <w:rFonts w:cs="Arial"/>
          <w:i/>
          <w:szCs w:val="24"/>
        </w:rPr>
        <w:t>Rešpektovanie domova</w:t>
      </w:r>
      <w:r w:rsidR="00F73981">
        <w:rPr>
          <w:rFonts w:cs="Arial"/>
          <w:i/>
          <w:szCs w:val="24"/>
        </w:rPr>
        <w:t xml:space="preserve"> a </w:t>
      </w:r>
      <w:r w:rsidRPr="00823ADF">
        <w:rPr>
          <w:rFonts w:cs="Arial"/>
          <w:i/>
          <w:szCs w:val="24"/>
        </w:rPr>
        <w:t>rodiny, Článok 24 Vzdelávanie,</w:t>
      </w:r>
      <w:r w:rsidRPr="00823ADF">
        <w:rPr>
          <w:rStyle w:val="apple-converted-space"/>
          <w:rFonts w:cs="Arial"/>
          <w:i/>
          <w:szCs w:val="24"/>
          <w:shd w:val="clear" w:color="auto" w:fill="FFFFFF"/>
        </w:rPr>
        <w:t xml:space="preserve"> Článok 26 </w:t>
      </w:r>
      <w:r w:rsidRPr="00823ADF">
        <w:rPr>
          <w:rFonts w:cs="Arial"/>
          <w:i/>
          <w:szCs w:val="24"/>
        </w:rPr>
        <w:t>Habilitácia</w:t>
      </w:r>
      <w:r w:rsidR="00F73981">
        <w:rPr>
          <w:rFonts w:cs="Arial"/>
          <w:i/>
          <w:szCs w:val="24"/>
        </w:rPr>
        <w:t xml:space="preserve"> a </w:t>
      </w:r>
      <w:r w:rsidRPr="00823ADF">
        <w:rPr>
          <w:rFonts w:cs="Arial"/>
          <w:i/>
          <w:szCs w:val="24"/>
        </w:rPr>
        <w:t xml:space="preserve">rehabilitácia, </w:t>
      </w:r>
      <w:r w:rsidRPr="00823ADF">
        <w:rPr>
          <w:rStyle w:val="apple-converted-space"/>
          <w:rFonts w:cs="Arial"/>
          <w:i/>
          <w:szCs w:val="24"/>
          <w:shd w:val="clear" w:color="auto" w:fill="FFFFFF"/>
        </w:rPr>
        <w:t xml:space="preserve">Článok 28 </w:t>
      </w:r>
      <w:r w:rsidRPr="00823ADF">
        <w:rPr>
          <w:rFonts w:cs="Arial"/>
          <w:i/>
          <w:szCs w:val="24"/>
        </w:rPr>
        <w:t>Primeraná životná úroveň</w:t>
      </w:r>
      <w:r w:rsidR="00F73981">
        <w:rPr>
          <w:rFonts w:cs="Arial"/>
          <w:i/>
          <w:szCs w:val="24"/>
        </w:rPr>
        <w:t xml:space="preserve"> a </w:t>
      </w:r>
      <w:r w:rsidRPr="00823ADF">
        <w:rPr>
          <w:rFonts w:cs="Arial"/>
          <w:i/>
          <w:szCs w:val="24"/>
        </w:rPr>
        <w:t>sociálna ochrana</w:t>
      </w:r>
      <w:r w:rsidRPr="00823ADF">
        <w:rPr>
          <w:rStyle w:val="apple-converted-space"/>
          <w:rFonts w:cs="Arial"/>
          <w:i/>
          <w:szCs w:val="24"/>
          <w:shd w:val="clear" w:color="auto" w:fill="FFFFFF"/>
        </w:rPr>
        <w:t xml:space="preserve">, </w:t>
      </w:r>
      <w:r w:rsidRPr="00823ADF">
        <w:rPr>
          <w:rFonts w:cs="Arial"/>
          <w:i/>
          <w:szCs w:val="24"/>
        </w:rPr>
        <w:t>Článok 29 Účasť</w:t>
      </w:r>
      <w:r w:rsidR="00F73981">
        <w:rPr>
          <w:rFonts w:cs="Arial"/>
          <w:i/>
          <w:szCs w:val="24"/>
        </w:rPr>
        <w:t xml:space="preserve"> na </w:t>
      </w:r>
      <w:r w:rsidRPr="00823ADF">
        <w:rPr>
          <w:rFonts w:cs="Arial"/>
          <w:i/>
          <w:szCs w:val="24"/>
        </w:rPr>
        <w:t>politickom</w:t>
      </w:r>
      <w:r w:rsidR="00F73981">
        <w:rPr>
          <w:rFonts w:cs="Arial"/>
          <w:i/>
          <w:szCs w:val="24"/>
        </w:rPr>
        <w:t xml:space="preserve"> a </w:t>
      </w:r>
      <w:r w:rsidRPr="00823ADF">
        <w:rPr>
          <w:rFonts w:cs="Arial"/>
          <w:i/>
          <w:szCs w:val="24"/>
        </w:rPr>
        <w:t>verejnom živote, Článok 30</w:t>
      </w:r>
      <w:r w:rsidR="00334A09" w:rsidRPr="00823ADF">
        <w:rPr>
          <w:rFonts w:cs="Arial"/>
          <w:i/>
          <w:szCs w:val="24"/>
        </w:rPr>
        <w:t xml:space="preserve"> </w:t>
      </w:r>
      <w:r w:rsidRPr="00823ADF">
        <w:rPr>
          <w:rFonts w:cs="Arial"/>
          <w:i/>
          <w:szCs w:val="24"/>
        </w:rPr>
        <w:t>Účasť</w:t>
      </w:r>
      <w:r w:rsidR="00F73981">
        <w:rPr>
          <w:rFonts w:cs="Arial"/>
          <w:i/>
          <w:szCs w:val="24"/>
        </w:rPr>
        <w:t xml:space="preserve"> na </w:t>
      </w:r>
      <w:r w:rsidRPr="00823ADF">
        <w:rPr>
          <w:rFonts w:cs="Arial"/>
          <w:i/>
          <w:szCs w:val="24"/>
        </w:rPr>
        <w:t>kultúrnom živote, rekreácii, záujmových aktivitách</w:t>
      </w:r>
      <w:r w:rsidR="00F73981">
        <w:rPr>
          <w:rFonts w:cs="Arial"/>
          <w:i/>
          <w:szCs w:val="24"/>
        </w:rPr>
        <w:t xml:space="preserve"> a </w:t>
      </w:r>
      <w:r w:rsidRPr="00823ADF">
        <w:rPr>
          <w:rFonts w:cs="Arial"/>
          <w:i/>
          <w:szCs w:val="24"/>
        </w:rPr>
        <w:t>športe, Článok 31 Štatistika</w:t>
      </w:r>
      <w:r w:rsidR="00F73981">
        <w:rPr>
          <w:rFonts w:cs="Arial"/>
          <w:i/>
          <w:szCs w:val="24"/>
        </w:rPr>
        <w:t xml:space="preserve"> a </w:t>
      </w:r>
      <w:r w:rsidRPr="00823ADF">
        <w:rPr>
          <w:rFonts w:cs="Arial"/>
          <w:i/>
          <w:szCs w:val="24"/>
        </w:rPr>
        <w:t>zhromažďovanie údajov.</w:t>
      </w:r>
    </w:p>
    <w:p w14:paraId="5764C89B" w14:textId="77777777" w:rsidR="00E941F8" w:rsidRPr="00823ADF" w:rsidRDefault="00E941F8" w:rsidP="001D0D9D">
      <w:pPr>
        <w:suppressAutoHyphens/>
        <w:autoSpaceDN w:val="0"/>
        <w:ind w:left="426" w:hanging="426"/>
        <w:textAlignment w:val="baseline"/>
        <w:rPr>
          <w:rFonts w:cs="Arial"/>
          <w:szCs w:val="24"/>
        </w:rPr>
      </w:pPr>
    </w:p>
    <w:p w14:paraId="107BA925" w14:textId="62C5F161" w:rsidR="00E941F8" w:rsidRPr="00823ADF" w:rsidRDefault="00E941F8" w:rsidP="001D0D9D">
      <w:pPr>
        <w:suppressAutoHyphens/>
        <w:autoSpaceDN w:val="0"/>
        <w:textAlignment w:val="baseline"/>
        <w:rPr>
          <w:rFonts w:cs="Arial"/>
          <w:szCs w:val="24"/>
        </w:rPr>
      </w:pPr>
      <w:r w:rsidRPr="00823ADF">
        <w:rPr>
          <w:rFonts w:cs="Arial"/>
          <w:szCs w:val="24"/>
        </w:rPr>
        <w:t>Podnety,</w:t>
      </w:r>
      <w:r w:rsidR="00F73981">
        <w:rPr>
          <w:rFonts w:cs="Arial"/>
          <w:szCs w:val="24"/>
        </w:rPr>
        <w:t xml:space="preserve"> s </w:t>
      </w:r>
      <w:r w:rsidRPr="00823ADF">
        <w:rPr>
          <w:rFonts w:cs="Arial"/>
          <w:szCs w:val="24"/>
        </w:rPr>
        <w:t>ktorými</w:t>
      </w:r>
      <w:r w:rsidR="00AD4FDA">
        <w:rPr>
          <w:rFonts w:cs="Arial"/>
          <w:szCs w:val="24"/>
        </w:rPr>
        <w:t xml:space="preserve"> sa </w:t>
      </w:r>
      <w:r w:rsidR="00F73981">
        <w:rPr>
          <w:rFonts w:cs="Arial"/>
          <w:szCs w:val="24"/>
        </w:rPr>
        <w:t>na </w:t>
      </w:r>
      <w:r w:rsidRPr="00823ADF">
        <w:rPr>
          <w:rFonts w:cs="Arial"/>
          <w:szCs w:val="24"/>
        </w:rPr>
        <w:t>mňa obrátili podávatelia podnetov, fyzické</w:t>
      </w:r>
      <w:r w:rsidR="00F73981">
        <w:rPr>
          <w:rFonts w:cs="Arial"/>
          <w:szCs w:val="24"/>
        </w:rPr>
        <w:t xml:space="preserve"> a </w:t>
      </w:r>
      <w:r w:rsidRPr="00823ADF">
        <w:rPr>
          <w:rFonts w:cs="Arial"/>
          <w:szCs w:val="24"/>
        </w:rPr>
        <w:t>právnické osoby,</w:t>
      </w:r>
      <w:r w:rsidR="00F73981">
        <w:rPr>
          <w:rFonts w:cs="Arial"/>
          <w:szCs w:val="24"/>
        </w:rPr>
        <w:t xml:space="preserve"> alebo </w:t>
      </w:r>
      <w:r w:rsidRPr="00823ADF">
        <w:rPr>
          <w:rFonts w:cs="Arial"/>
          <w:szCs w:val="24"/>
        </w:rPr>
        <w:t>porušenia, ktoré som začala posudzovať</w:t>
      </w:r>
      <w:r w:rsidR="00F73981">
        <w:rPr>
          <w:rFonts w:cs="Arial"/>
          <w:szCs w:val="24"/>
        </w:rPr>
        <w:t xml:space="preserve"> z </w:t>
      </w:r>
      <w:r w:rsidRPr="00823ADF">
        <w:rPr>
          <w:rFonts w:cs="Arial"/>
          <w:szCs w:val="24"/>
        </w:rPr>
        <w:t>vlastného podnetu,</w:t>
      </w:r>
      <w:r w:rsidR="00AD4FDA">
        <w:rPr>
          <w:rFonts w:cs="Arial"/>
          <w:szCs w:val="24"/>
        </w:rPr>
        <w:t xml:space="preserve"> sa </w:t>
      </w:r>
      <w:r w:rsidRPr="00823ADF">
        <w:rPr>
          <w:rFonts w:cs="Arial"/>
          <w:szCs w:val="24"/>
        </w:rPr>
        <w:t>dotýkali práv osôb</w:t>
      </w:r>
      <w:r w:rsidR="00F73981">
        <w:rPr>
          <w:rFonts w:cs="Arial"/>
          <w:szCs w:val="24"/>
        </w:rPr>
        <w:t xml:space="preserve"> </w:t>
      </w:r>
      <w:r w:rsidR="00AD4FDA">
        <w:rPr>
          <w:rFonts w:cs="Arial"/>
          <w:szCs w:val="24"/>
        </w:rPr>
        <w:t>so zdravotným</w:t>
      </w:r>
      <w:r w:rsidRPr="00823ADF">
        <w:rPr>
          <w:rFonts w:cs="Arial"/>
          <w:szCs w:val="24"/>
        </w:rPr>
        <w:t xml:space="preserve"> postihnutím zakotvených</w:t>
      </w:r>
      <w:r w:rsidR="00F73981">
        <w:rPr>
          <w:rFonts w:cs="Arial"/>
          <w:szCs w:val="24"/>
        </w:rPr>
        <w:t xml:space="preserve"> v </w:t>
      </w:r>
      <w:r w:rsidRPr="00823ADF">
        <w:rPr>
          <w:rFonts w:cs="Arial"/>
          <w:szCs w:val="24"/>
        </w:rPr>
        <w:t>Dohovore</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szCs w:val="24"/>
        </w:rPr>
        <w:t>práv osôb zakotvených</w:t>
      </w:r>
      <w:r w:rsidR="00F73981">
        <w:rPr>
          <w:rFonts w:cs="Arial"/>
          <w:szCs w:val="24"/>
        </w:rPr>
        <w:t xml:space="preserve"> v </w:t>
      </w:r>
      <w:r w:rsidRPr="00823ADF">
        <w:rPr>
          <w:rFonts w:cs="Arial"/>
          <w:szCs w:val="24"/>
        </w:rPr>
        <w:t xml:space="preserve">Ústave SR, najmä: </w:t>
      </w:r>
    </w:p>
    <w:p w14:paraId="73149959" w14:textId="4A1E3D0B"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7</w:t>
      </w:r>
      <w:r w:rsidR="00F73981">
        <w:rPr>
          <w:rFonts w:cs="Arial"/>
          <w:szCs w:val="24"/>
        </w:rPr>
        <w:t xml:space="preserve"> ods. </w:t>
      </w:r>
      <w:r w:rsidRPr="00823ADF">
        <w:rPr>
          <w:rFonts w:cs="Arial"/>
          <w:szCs w:val="24"/>
        </w:rPr>
        <w:t>5 Ústavy SR, „Medzinárodné zmluvy</w:t>
      </w:r>
      <w:r w:rsidR="00F73981">
        <w:rPr>
          <w:rFonts w:cs="Arial"/>
          <w:szCs w:val="24"/>
        </w:rPr>
        <w:t xml:space="preserve"> o </w:t>
      </w:r>
      <w:r w:rsidRPr="00823ADF">
        <w:rPr>
          <w:rFonts w:cs="Arial"/>
          <w:szCs w:val="24"/>
        </w:rPr>
        <w:t>ľudských právach</w:t>
      </w:r>
      <w:r w:rsidR="00F73981">
        <w:rPr>
          <w:rFonts w:cs="Arial"/>
          <w:szCs w:val="24"/>
        </w:rPr>
        <w:t xml:space="preserve"> a </w:t>
      </w:r>
      <w:r w:rsidRPr="00823ADF">
        <w:rPr>
          <w:rFonts w:cs="Arial"/>
          <w:szCs w:val="24"/>
        </w:rPr>
        <w:t>základných slobodách, medzinárodné zmluvy,</w:t>
      </w:r>
      <w:r w:rsidR="00F73981">
        <w:rPr>
          <w:rFonts w:cs="Arial"/>
          <w:szCs w:val="24"/>
        </w:rPr>
        <w:t xml:space="preserve"> na </w:t>
      </w:r>
      <w:r w:rsidRPr="00823ADF">
        <w:rPr>
          <w:rFonts w:cs="Arial"/>
          <w:szCs w:val="24"/>
        </w:rPr>
        <w:t>vykonanie ktorých nie</w:t>
      </w:r>
      <w:r w:rsidR="00AD4FDA">
        <w:rPr>
          <w:rFonts w:cs="Arial"/>
          <w:szCs w:val="24"/>
        </w:rPr>
        <w:t xml:space="preserve"> je </w:t>
      </w:r>
      <w:r w:rsidRPr="00823ADF">
        <w:rPr>
          <w:rFonts w:cs="Arial"/>
          <w:szCs w:val="24"/>
        </w:rPr>
        <w:t>potrebný zákon,</w:t>
      </w:r>
      <w:r w:rsidR="00F73981">
        <w:rPr>
          <w:rFonts w:cs="Arial"/>
          <w:szCs w:val="24"/>
        </w:rPr>
        <w:t xml:space="preserve"> a </w:t>
      </w:r>
      <w:r w:rsidRPr="00823ADF">
        <w:rPr>
          <w:rFonts w:cs="Arial"/>
          <w:szCs w:val="24"/>
        </w:rPr>
        <w:t>medzinárodné zmluvy, ktoré priamo zakladajú práva</w:t>
      </w:r>
      <w:r w:rsidR="00F73981">
        <w:rPr>
          <w:rFonts w:cs="Arial"/>
          <w:szCs w:val="24"/>
        </w:rPr>
        <w:t xml:space="preserve"> alebo </w:t>
      </w:r>
      <w:r w:rsidRPr="00823ADF">
        <w:rPr>
          <w:rFonts w:cs="Arial"/>
          <w:szCs w:val="24"/>
        </w:rPr>
        <w:t>povinnosti fyzických osôb</w:t>
      </w:r>
      <w:r w:rsidR="00F73981">
        <w:rPr>
          <w:rFonts w:cs="Arial"/>
          <w:szCs w:val="24"/>
        </w:rPr>
        <w:t xml:space="preserve"> alebo </w:t>
      </w:r>
      <w:r w:rsidRPr="00823ADF">
        <w:rPr>
          <w:rFonts w:cs="Arial"/>
          <w:szCs w:val="24"/>
        </w:rPr>
        <w:t>právnických osôb,</w:t>
      </w:r>
      <w:r w:rsidR="00F73981">
        <w:rPr>
          <w:rFonts w:cs="Arial"/>
          <w:szCs w:val="24"/>
        </w:rPr>
        <w:t xml:space="preserve"> a </w:t>
      </w:r>
      <w:r w:rsidRPr="00823ADF">
        <w:rPr>
          <w:rFonts w:cs="Arial"/>
          <w:szCs w:val="24"/>
        </w:rPr>
        <w:t>ktoré boli ratifikované</w:t>
      </w:r>
      <w:r w:rsidR="00F73981">
        <w:rPr>
          <w:rFonts w:cs="Arial"/>
          <w:szCs w:val="24"/>
        </w:rPr>
        <w:t xml:space="preserve"> a </w:t>
      </w:r>
      <w:r w:rsidRPr="00823ADF">
        <w:rPr>
          <w:rFonts w:cs="Arial"/>
          <w:szCs w:val="24"/>
        </w:rPr>
        <w:t>vyhlásené spôsobom ustanoveným zákonom, majú prednosť</w:t>
      </w:r>
      <w:r w:rsidR="00F73981">
        <w:rPr>
          <w:rFonts w:cs="Arial"/>
          <w:szCs w:val="24"/>
        </w:rPr>
        <w:t xml:space="preserve"> pred </w:t>
      </w:r>
      <w:r w:rsidRPr="00823ADF">
        <w:rPr>
          <w:rFonts w:cs="Arial"/>
          <w:szCs w:val="24"/>
        </w:rPr>
        <w:t>zákonmi.“.</w:t>
      </w:r>
    </w:p>
    <w:p w14:paraId="784BF246" w14:textId="740E5166" w:rsidR="00E941F8" w:rsidRPr="00823ADF" w:rsidRDefault="00E941F8" w:rsidP="001D0D9D">
      <w:pPr>
        <w:suppressAutoHyphens/>
        <w:autoSpaceDN w:val="0"/>
        <w:ind w:left="426" w:hanging="426"/>
        <w:textAlignment w:val="baseline"/>
        <w:rPr>
          <w:rFonts w:cs="Arial"/>
          <w:szCs w:val="24"/>
        </w:rPr>
      </w:pPr>
      <w:r w:rsidRPr="00823ADF">
        <w:rPr>
          <w:rFonts w:cs="Arial"/>
          <w:szCs w:val="24"/>
        </w:rPr>
        <w:lastRenderedPageBreak/>
        <w:t>-</w:t>
      </w:r>
      <w:r w:rsidRPr="00823ADF">
        <w:rPr>
          <w:rFonts w:cs="Arial"/>
          <w:szCs w:val="24"/>
        </w:rPr>
        <w:tab/>
        <w:t>Článok 12</w:t>
      </w:r>
      <w:r w:rsidR="00F73981">
        <w:rPr>
          <w:rFonts w:cs="Arial"/>
          <w:szCs w:val="24"/>
        </w:rPr>
        <w:t xml:space="preserve"> ods. </w:t>
      </w:r>
      <w:r w:rsidRPr="00823ADF">
        <w:rPr>
          <w:rFonts w:cs="Arial"/>
          <w:szCs w:val="24"/>
        </w:rPr>
        <w:t>2 Ústavy SR, „Základné práva</w:t>
      </w:r>
      <w:r w:rsidR="00F73981">
        <w:rPr>
          <w:rFonts w:cs="Arial"/>
          <w:szCs w:val="24"/>
        </w:rPr>
        <w:t xml:space="preserve"> a </w:t>
      </w:r>
      <w:r w:rsidRPr="00823ADF">
        <w:rPr>
          <w:rFonts w:cs="Arial"/>
          <w:szCs w:val="24"/>
        </w:rPr>
        <w:t>slobody</w:t>
      </w:r>
      <w:r w:rsidR="00AD4FDA">
        <w:rPr>
          <w:rFonts w:cs="Arial"/>
          <w:szCs w:val="24"/>
        </w:rPr>
        <w:t xml:space="preserve"> sa </w:t>
      </w:r>
      <w:r w:rsidRPr="00823ADF">
        <w:rPr>
          <w:rFonts w:cs="Arial"/>
          <w:szCs w:val="24"/>
        </w:rPr>
        <w:t>zaručujú</w:t>
      </w:r>
      <w:r w:rsidR="00F73981">
        <w:rPr>
          <w:rFonts w:cs="Arial"/>
          <w:szCs w:val="24"/>
        </w:rPr>
        <w:t xml:space="preserve"> na </w:t>
      </w:r>
      <w:r w:rsidRPr="00823ADF">
        <w:rPr>
          <w:rFonts w:cs="Arial"/>
          <w:szCs w:val="24"/>
        </w:rPr>
        <w:t>území Slovenskej republiky všetkým bez ohľadu</w:t>
      </w:r>
      <w:r w:rsidR="00F73981">
        <w:rPr>
          <w:rFonts w:cs="Arial"/>
          <w:szCs w:val="24"/>
        </w:rPr>
        <w:t xml:space="preserve"> na </w:t>
      </w:r>
      <w:r w:rsidRPr="00823ADF">
        <w:rPr>
          <w:rFonts w:cs="Arial"/>
          <w:szCs w:val="24"/>
        </w:rPr>
        <w:t>pohlavie, rasu, farbu pleti, jazyk, vieru</w:t>
      </w:r>
      <w:r w:rsidR="00F73981">
        <w:rPr>
          <w:rFonts w:cs="Arial"/>
          <w:szCs w:val="24"/>
        </w:rPr>
        <w:t xml:space="preserve"> a </w:t>
      </w:r>
      <w:r w:rsidRPr="00823ADF">
        <w:rPr>
          <w:rFonts w:cs="Arial"/>
          <w:szCs w:val="24"/>
        </w:rPr>
        <w:t>náboženstvo, politické,</w:t>
      </w:r>
      <w:r w:rsidR="00EC735D">
        <w:rPr>
          <w:rFonts w:cs="Arial"/>
          <w:szCs w:val="24"/>
        </w:rPr>
        <w:t xml:space="preserve"> či </w:t>
      </w:r>
      <w:r w:rsidRPr="00823ADF">
        <w:rPr>
          <w:rFonts w:cs="Arial"/>
          <w:szCs w:val="24"/>
        </w:rPr>
        <w:t>iné zmýšľanie, národný</w:t>
      </w:r>
      <w:r w:rsidR="00F73981">
        <w:rPr>
          <w:rFonts w:cs="Arial"/>
          <w:szCs w:val="24"/>
        </w:rPr>
        <w:t xml:space="preserve"> alebo </w:t>
      </w:r>
      <w:r w:rsidRPr="00823ADF">
        <w:rPr>
          <w:rFonts w:cs="Arial"/>
          <w:szCs w:val="24"/>
        </w:rPr>
        <w:t>sociálny pôvod, príslušnosť</w:t>
      </w:r>
      <w:r w:rsidR="00F73981">
        <w:rPr>
          <w:rFonts w:cs="Arial"/>
          <w:szCs w:val="24"/>
        </w:rPr>
        <w:t xml:space="preserve"> k </w:t>
      </w:r>
      <w:r w:rsidRPr="00823ADF">
        <w:rPr>
          <w:rFonts w:cs="Arial"/>
          <w:szCs w:val="24"/>
        </w:rPr>
        <w:t>národnosti</w:t>
      </w:r>
      <w:r w:rsidR="00F73981">
        <w:rPr>
          <w:rFonts w:cs="Arial"/>
          <w:szCs w:val="24"/>
        </w:rPr>
        <w:t xml:space="preserve"> alebo </w:t>
      </w:r>
      <w:r w:rsidRPr="00823ADF">
        <w:rPr>
          <w:rFonts w:cs="Arial"/>
          <w:szCs w:val="24"/>
        </w:rPr>
        <w:t>etnickej skupine, majetok, rod</w:t>
      </w:r>
      <w:r w:rsidR="00F73981">
        <w:rPr>
          <w:rFonts w:cs="Arial"/>
          <w:szCs w:val="24"/>
        </w:rPr>
        <w:t xml:space="preserve"> alebo </w:t>
      </w:r>
      <w:r w:rsidRPr="00823ADF">
        <w:rPr>
          <w:rFonts w:cs="Arial"/>
          <w:szCs w:val="24"/>
        </w:rPr>
        <w:t>iné postavenie. Nikoho nemožno</w:t>
      </w:r>
      <w:r w:rsidR="00F73981">
        <w:rPr>
          <w:rFonts w:cs="Arial"/>
          <w:szCs w:val="24"/>
        </w:rPr>
        <w:t xml:space="preserve"> z </w:t>
      </w:r>
      <w:r w:rsidRPr="00823ADF">
        <w:rPr>
          <w:rFonts w:cs="Arial"/>
          <w:szCs w:val="24"/>
        </w:rPr>
        <w:t>týchto dôvodov poškodzovať, zvýhodňovať</w:t>
      </w:r>
      <w:r w:rsidR="00F73981">
        <w:rPr>
          <w:rFonts w:cs="Arial"/>
          <w:szCs w:val="24"/>
        </w:rPr>
        <w:t xml:space="preserve"> alebo </w:t>
      </w:r>
      <w:r w:rsidRPr="00823ADF">
        <w:rPr>
          <w:rFonts w:cs="Arial"/>
          <w:szCs w:val="24"/>
        </w:rPr>
        <w:t>znevýhodňovať“.</w:t>
      </w:r>
    </w:p>
    <w:p w14:paraId="149A6CE1" w14:textId="1D76B266"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15</w:t>
      </w:r>
      <w:r w:rsidR="00F73981">
        <w:rPr>
          <w:rFonts w:cs="Arial"/>
          <w:szCs w:val="24"/>
        </w:rPr>
        <w:t xml:space="preserve"> ods. </w:t>
      </w:r>
      <w:r w:rsidRPr="00823ADF">
        <w:rPr>
          <w:rFonts w:cs="Arial"/>
          <w:szCs w:val="24"/>
        </w:rPr>
        <w:t>1 Ústavy SR, „Každý má právo</w:t>
      </w:r>
      <w:r w:rsidR="00F73981">
        <w:rPr>
          <w:rFonts w:cs="Arial"/>
          <w:szCs w:val="24"/>
        </w:rPr>
        <w:t xml:space="preserve"> na </w:t>
      </w:r>
      <w:r w:rsidRPr="00823ADF">
        <w:rPr>
          <w:rFonts w:cs="Arial"/>
          <w:szCs w:val="24"/>
        </w:rPr>
        <w:t>život. Ľudský život</w:t>
      </w:r>
      <w:r w:rsidR="00AD4FDA">
        <w:rPr>
          <w:rFonts w:cs="Arial"/>
          <w:szCs w:val="24"/>
        </w:rPr>
        <w:t xml:space="preserve"> je </w:t>
      </w:r>
      <w:r w:rsidRPr="00823ADF">
        <w:rPr>
          <w:rFonts w:cs="Arial"/>
          <w:szCs w:val="24"/>
        </w:rPr>
        <w:t>hodný ochrany už</w:t>
      </w:r>
      <w:r w:rsidR="00F73981">
        <w:rPr>
          <w:rFonts w:cs="Arial"/>
          <w:szCs w:val="24"/>
        </w:rPr>
        <w:t xml:space="preserve"> pred </w:t>
      </w:r>
      <w:r w:rsidRPr="00823ADF">
        <w:rPr>
          <w:rFonts w:cs="Arial"/>
          <w:szCs w:val="24"/>
        </w:rPr>
        <w:t>narodením.“.</w:t>
      </w:r>
    </w:p>
    <w:p w14:paraId="034FBA8D" w14:textId="33F28B18"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16</w:t>
      </w:r>
      <w:r w:rsidR="00F73981">
        <w:rPr>
          <w:rFonts w:cs="Arial"/>
          <w:szCs w:val="24"/>
        </w:rPr>
        <w:t xml:space="preserve"> ods. </w:t>
      </w:r>
      <w:r w:rsidRPr="00823ADF">
        <w:rPr>
          <w:rFonts w:cs="Arial"/>
          <w:szCs w:val="24"/>
        </w:rPr>
        <w:t>1 Ústavy SR, „Nedotknuteľnosť osoby</w:t>
      </w:r>
      <w:r w:rsidR="00F73981">
        <w:rPr>
          <w:rFonts w:cs="Arial"/>
          <w:szCs w:val="24"/>
        </w:rPr>
        <w:t xml:space="preserve"> a </w:t>
      </w:r>
      <w:r w:rsidRPr="00823ADF">
        <w:rPr>
          <w:rFonts w:cs="Arial"/>
          <w:szCs w:val="24"/>
        </w:rPr>
        <w:t>jej súkromia</w:t>
      </w:r>
      <w:r w:rsidR="00AD4FDA">
        <w:rPr>
          <w:rFonts w:cs="Arial"/>
          <w:szCs w:val="24"/>
        </w:rPr>
        <w:t xml:space="preserve"> je </w:t>
      </w:r>
      <w:r w:rsidRPr="00823ADF">
        <w:rPr>
          <w:rFonts w:cs="Arial"/>
          <w:szCs w:val="24"/>
        </w:rPr>
        <w:t>zaručená. Obmedzená môže byť</w:t>
      </w:r>
      <w:r w:rsidR="00AD4FDA">
        <w:rPr>
          <w:rFonts w:cs="Arial"/>
          <w:szCs w:val="24"/>
        </w:rPr>
        <w:t xml:space="preserve"> len </w:t>
      </w:r>
      <w:r w:rsidR="00F73981">
        <w:rPr>
          <w:rFonts w:cs="Arial"/>
          <w:szCs w:val="24"/>
        </w:rPr>
        <w:t>v </w:t>
      </w:r>
      <w:r w:rsidRPr="00823ADF">
        <w:rPr>
          <w:rFonts w:cs="Arial"/>
          <w:szCs w:val="24"/>
        </w:rPr>
        <w:t>prípadoch ustanovených zákonom.“</w:t>
      </w:r>
      <w:r w:rsidR="00F73981">
        <w:rPr>
          <w:rFonts w:cs="Arial"/>
          <w:szCs w:val="24"/>
        </w:rPr>
        <w:t xml:space="preserve"> a ods. </w:t>
      </w:r>
      <w:r w:rsidRPr="00823ADF">
        <w:rPr>
          <w:rFonts w:cs="Arial"/>
          <w:szCs w:val="24"/>
        </w:rPr>
        <w:t>2 „Nikoho nemožno mučiť</w:t>
      </w:r>
      <w:r w:rsidR="00F73981">
        <w:rPr>
          <w:rFonts w:cs="Arial"/>
          <w:szCs w:val="24"/>
        </w:rPr>
        <w:t xml:space="preserve"> ani </w:t>
      </w:r>
      <w:r w:rsidRPr="00823ADF">
        <w:rPr>
          <w:rFonts w:cs="Arial"/>
          <w:szCs w:val="24"/>
        </w:rPr>
        <w:t>podrobiť krutému, neľudskému</w:t>
      </w:r>
      <w:r w:rsidR="00EC735D">
        <w:rPr>
          <w:rFonts w:cs="Arial"/>
          <w:szCs w:val="24"/>
        </w:rPr>
        <w:t xml:space="preserve"> či </w:t>
      </w:r>
      <w:r w:rsidRPr="00823ADF">
        <w:rPr>
          <w:rFonts w:cs="Arial"/>
          <w:szCs w:val="24"/>
        </w:rPr>
        <w:t>ponižujúcemu zaobchádzaniu</w:t>
      </w:r>
      <w:r w:rsidR="00F73981">
        <w:rPr>
          <w:rFonts w:cs="Arial"/>
          <w:szCs w:val="24"/>
        </w:rPr>
        <w:t xml:space="preserve"> alebo </w:t>
      </w:r>
      <w:r w:rsidRPr="00823ADF">
        <w:rPr>
          <w:rFonts w:cs="Arial"/>
          <w:szCs w:val="24"/>
        </w:rPr>
        <w:t>trestu.“.</w:t>
      </w:r>
    </w:p>
    <w:p w14:paraId="24B4594A" w14:textId="47B45471"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19</w:t>
      </w:r>
      <w:r w:rsidR="00F73981">
        <w:rPr>
          <w:rFonts w:cs="Arial"/>
          <w:szCs w:val="24"/>
        </w:rPr>
        <w:t xml:space="preserve"> ods. </w:t>
      </w:r>
      <w:r w:rsidRPr="00823ADF">
        <w:rPr>
          <w:rFonts w:cs="Arial"/>
          <w:szCs w:val="24"/>
        </w:rPr>
        <w:t>1 Ústavy SR, „Každý má právo</w:t>
      </w:r>
      <w:r w:rsidR="00F73981">
        <w:rPr>
          <w:rFonts w:cs="Arial"/>
          <w:szCs w:val="24"/>
        </w:rPr>
        <w:t xml:space="preserve"> na </w:t>
      </w:r>
      <w:r w:rsidRPr="00823ADF">
        <w:rPr>
          <w:rFonts w:cs="Arial"/>
          <w:szCs w:val="24"/>
        </w:rPr>
        <w:t>zachovanie ľudskej dôstojnosti, osobnej cti, dobrej povesti</w:t>
      </w:r>
      <w:r w:rsidR="00F73981">
        <w:rPr>
          <w:rFonts w:cs="Arial"/>
          <w:szCs w:val="24"/>
        </w:rPr>
        <w:t xml:space="preserve"> a na </w:t>
      </w:r>
      <w:r w:rsidRPr="00823ADF">
        <w:rPr>
          <w:rFonts w:cs="Arial"/>
          <w:szCs w:val="24"/>
        </w:rPr>
        <w:t>ochranu mena.“.</w:t>
      </w:r>
    </w:p>
    <w:p w14:paraId="35D229DA" w14:textId="06F45B0F"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35</w:t>
      </w:r>
      <w:r w:rsidR="00F73981">
        <w:rPr>
          <w:rFonts w:cs="Arial"/>
          <w:szCs w:val="24"/>
        </w:rPr>
        <w:t xml:space="preserve"> ods. </w:t>
      </w:r>
      <w:r w:rsidRPr="00823ADF">
        <w:rPr>
          <w:rFonts w:cs="Arial"/>
          <w:szCs w:val="24"/>
        </w:rPr>
        <w:t>3 Ústavy SR, „Občania majú právo</w:t>
      </w:r>
      <w:r w:rsidR="00F73981">
        <w:rPr>
          <w:rFonts w:cs="Arial"/>
          <w:szCs w:val="24"/>
        </w:rPr>
        <w:t xml:space="preserve"> na </w:t>
      </w:r>
      <w:r w:rsidRPr="00823ADF">
        <w:rPr>
          <w:rFonts w:cs="Arial"/>
          <w:szCs w:val="24"/>
        </w:rPr>
        <w:t>prácu. Štát</w:t>
      </w:r>
      <w:r w:rsidR="00F73981">
        <w:rPr>
          <w:rFonts w:cs="Arial"/>
          <w:szCs w:val="24"/>
        </w:rPr>
        <w:t xml:space="preserve"> v </w:t>
      </w:r>
      <w:r w:rsidRPr="00823ADF">
        <w:rPr>
          <w:rFonts w:cs="Arial"/>
          <w:szCs w:val="24"/>
        </w:rPr>
        <w:t>primeranom rozsahu hmotne zabezpečuje občanov, ktorí nie</w:t>
      </w:r>
      <w:r w:rsidR="00F73981">
        <w:rPr>
          <w:rFonts w:cs="Arial"/>
          <w:szCs w:val="24"/>
        </w:rPr>
        <w:t xml:space="preserve"> z </w:t>
      </w:r>
      <w:r w:rsidRPr="00823ADF">
        <w:rPr>
          <w:rFonts w:cs="Arial"/>
          <w:szCs w:val="24"/>
        </w:rPr>
        <w:t>vlastnej viny nemôžu toto právo vykonávať.“.</w:t>
      </w:r>
    </w:p>
    <w:p w14:paraId="5A9C62FD" w14:textId="3DEE2199"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39</w:t>
      </w:r>
      <w:r w:rsidR="00F73981">
        <w:rPr>
          <w:rFonts w:cs="Arial"/>
          <w:szCs w:val="24"/>
        </w:rPr>
        <w:t xml:space="preserve"> ods. </w:t>
      </w:r>
      <w:r w:rsidRPr="00823ADF">
        <w:rPr>
          <w:rFonts w:cs="Arial"/>
          <w:szCs w:val="24"/>
        </w:rPr>
        <w:t>1 Ústavy SR, „Občania majú právo</w:t>
      </w:r>
      <w:r w:rsidR="00F73981">
        <w:rPr>
          <w:rFonts w:cs="Arial"/>
          <w:szCs w:val="24"/>
        </w:rPr>
        <w:t xml:space="preserve"> na </w:t>
      </w:r>
      <w:r w:rsidRPr="00823ADF">
        <w:rPr>
          <w:rFonts w:cs="Arial"/>
          <w:szCs w:val="24"/>
        </w:rPr>
        <w:t>primerané hmotné zabezpečenie</w:t>
      </w:r>
      <w:r w:rsidR="00F73981">
        <w:rPr>
          <w:rFonts w:cs="Arial"/>
          <w:szCs w:val="24"/>
        </w:rPr>
        <w:t xml:space="preserve"> v </w:t>
      </w:r>
      <w:r w:rsidRPr="00823ADF">
        <w:rPr>
          <w:rFonts w:cs="Arial"/>
          <w:szCs w:val="24"/>
        </w:rPr>
        <w:t>starobe</w:t>
      </w:r>
      <w:r w:rsidR="00F73981">
        <w:rPr>
          <w:rFonts w:cs="Arial"/>
          <w:szCs w:val="24"/>
        </w:rPr>
        <w:t xml:space="preserve"> a pri </w:t>
      </w:r>
      <w:r w:rsidRPr="00823ADF">
        <w:rPr>
          <w:rFonts w:cs="Arial"/>
          <w:szCs w:val="24"/>
        </w:rPr>
        <w:t>nespôsobilosti</w:t>
      </w:r>
      <w:r w:rsidR="00F73981">
        <w:rPr>
          <w:rFonts w:cs="Arial"/>
          <w:szCs w:val="24"/>
        </w:rPr>
        <w:t xml:space="preserve"> na </w:t>
      </w:r>
      <w:r w:rsidRPr="00823ADF">
        <w:rPr>
          <w:rFonts w:cs="Arial"/>
          <w:szCs w:val="24"/>
        </w:rPr>
        <w:t>prácu, ako</w:t>
      </w:r>
      <w:r w:rsidR="00AD4FDA">
        <w:rPr>
          <w:rFonts w:cs="Arial"/>
          <w:szCs w:val="24"/>
        </w:rPr>
        <w:t xml:space="preserve"> aj </w:t>
      </w:r>
      <w:r w:rsidR="00F73981">
        <w:rPr>
          <w:rFonts w:cs="Arial"/>
          <w:szCs w:val="24"/>
        </w:rPr>
        <w:t>pri </w:t>
      </w:r>
      <w:r w:rsidRPr="00823ADF">
        <w:rPr>
          <w:rFonts w:cs="Arial"/>
          <w:szCs w:val="24"/>
        </w:rPr>
        <w:t>strate živiteľa.“.</w:t>
      </w:r>
    </w:p>
    <w:p w14:paraId="3C8E7919" w14:textId="435A3785"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Článku 39</w:t>
      </w:r>
      <w:r w:rsidR="00F73981">
        <w:rPr>
          <w:rFonts w:cs="Arial"/>
          <w:szCs w:val="24"/>
        </w:rPr>
        <w:t xml:space="preserve"> ods. </w:t>
      </w:r>
      <w:r w:rsidRPr="00823ADF">
        <w:rPr>
          <w:rFonts w:cs="Arial"/>
          <w:szCs w:val="24"/>
        </w:rPr>
        <w:t>2 Ústavy SR,</w:t>
      </w:r>
      <w:r w:rsidR="00334A09" w:rsidRPr="00823ADF">
        <w:rPr>
          <w:rFonts w:cs="Arial"/>
          <w:szCs w:val="24"/>
        </w:rPr>
        <w:t xml:space="preserve"> </w:t>
      </w:r>
      <w:r w:rsidRPr="00823ADF">
        <w:rPr>
          <w:rFonts w:cs="Arial"/>
          <w:szCs w:val="24"/>
        </w:rPr>
        <w:t>„Každý, kto</w:t>
      </w:r>
      <w:r w:rsidR="00AD4FDA">
        <w:rPr>
          <w:rFonts w:cs="Arial"/>
          <w:szCs w:val="24"/>
        </w:rPr>
        <w:t xml:space="preserve"> je </w:t>
      </w:r>
      <w:r w:rsidR="00F73981">
        <w:rPr>
          <w:rFonts w:cs="Arial"/>
          <w:szCs w:val="24"/>
        </w:rPr>
        <w:t>v </w:t>
      </w:r>
      <w:r w:rsidRPr="00823ADF">
        <w:rPr>
          <w:rFonts w:cs="Arial"/>
          <w:szCs w:val="24"/>
        </w:rPr>
        <w:t>hmotnej núdzi, má právo</w:t>
      </w:r>
      <w:r w:rsidR="00F73981">
        <w:rPr>
          <w:rFonts w:cs="Arial"/>
          <w:szCs w:val="24"/>
        </w:rPr>
        <w:t xml:space="preserve"> na </w:t>
      </w:r>
      <w:r w:rsidRPr="00823ADF">
        <w:rPr>
          <w:rFonts w:cs="Arial"/>
          <w:szCs w:val="24"/>
        </w:rPr>
        <w:t>takú pomoc, ktorá</w:t>
      </w:r>
      <w:r w:rsidR="00AD4FDA">
        <w:rPr>
          <w:rFonts w:cs="Arial"/>
          <w:szCs w:val="24"/>
        </w:rPr>
        <w:t xml:space="preserve"> je </w:t>
      </w:r>
      <w:r w:rsidRPr="00823ADF">
        <w:rPr>
          <w:rFonts w:cs="Arial"/>
          <w:szCs w:val="24"/>
        </w:rPr>
        <w:t>nevyhnutná</w:t>
      </w:r>
      <w:r w:rsidR="00F73981">
        <w:rPr>
          <w:rFonts w:cs="Arial"/>
          <w:szCs w:val="24"/>
        </w:rPr>
        <w:t xml:space="preserve"> na </w:t>
      </w:r>
      <w:r w:rsidRPr="00823ADF">
        <w:rPr>
          <w:rFonts w:cs="Arial"/>
          <w:szCs w:val="24"/>
        </w:rPr>
        <w:t>zabezpečenie základných životných podmienok.“.</w:t>
      </w:r>
    </w:p>
    <w:p w14:paraId="40C89138" w14:textId="4DF799A8"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Článku 39 ods.3 Ústavy SR, „Podrobnosti</w:t>
      </w:r>
      <w:r w:rsidR="00F73981">
        <w:rPr>
          <w:rFonts w:cs="Arial"/>
          <w:szCs w:val="24"/>
        </w:rPr>
        <w:t xml:space="preserve"> o </w:t>
      </w:r>
      <w:r w:rsidRPr="00823ADF">
        <w:rPr>
          <w:rFonts w:cs="Arial"/>
          <w:szCs w:val="24"/>
        </w:rPr>
        <w:t>právach podľa odsekov 1</w:t>
      </w:r>
      <w:r w:rsidR="00F73981">
        <w:rPr>
          <w:rFonts w:cs="Arial"/>
          <w:szCs w:val="24"/>
        </w:rPr>
        <w:t xml:space="preserve"> a </w:t>
      </w:r>
      <w:r w:rsidRPr="00823ADF">
        <w:rPr>
          <w:rFonts w:cs="Arial"/>
          <w:szCs w:val="24"/>
        </w:rPr>
        <w:t>2 ustanoví zákon.“.</w:t>
      </w:r>
    </w:p>
    <w:p w14:paraId="6977E2B7" w14:textId="519961E3" w:rsidR="00E941F8" w:rsidRPr="00823ADF" w:rsidRDefault="00E941F8" w:rsidP="001D0D9D">
      <w:pPr>
        <w:suppressAutoHyphens/>
        <w:autoSpaceDN w:val="0"/>
        <w:ind w:left="426" w:hanging="426"/>
        <w:textAlignment w:val="baseline"/>
        <w:rPr>
          <w:rFonts w:cs="Arial"/>
          <w:szCs w:val="24"/>
        </w:rPr>
      </w:pPr>
      <w:r w:rsidRPr="00823ADF">
        <w:rPr>
          <w:rFonts w:cs="Arial"/>
          <w:szCs w:val="24"/>
        </w:rPr>
        <w:t>-</w:t>
      </w:r>
      <w:r w:rsidRPr="00823ADF">
        <w:rPr>
          <w:rFonts w:cs="Arial"/>
          <w:szCs w:val="24"/>
        </w:rPr>
        <w:tab/>
        <w:t>Článok 40</w:t>
      </w:r>
      <w:r w:rsidR="00F73981">
        <w:rPr>
          <w:rFonts w:cs="Arial"/>
          <w:szCs w:val="24"/>
        </w:rPr>
        <w:t xml:space="preserve"> ods. </w:t>
      </w:r>
      <w:r w:rsidRPr="00823ADF">
        <w:rPr>
          <w:rFonts w:cs="Arial"/>
          <w:szCs w:val="24"/>
        </w:rPr>
        <w:t>1 Ústavy SR „Každý má právo</w:t>
      </w:r>
      <w:r w:rsidR="00F73981">
        <w:rPr>
          <w:rFonts w:cs="Arial"/>
          <w:szCs w:val="24"/>
        </w:rPr>
        <w:t xml:space="preserve"> na </w:t>
      </w:r>
      <w:r w:rsidRPr="00823ADF">
        <w:rPr>
          <w:rFonts w:cs="Arial"/>
          <w:szCs w:val="24"/>
        </w:rPr>
        <w:t>ochranu zdravia.</w:t>
      </w:r>
      <w:r w:rsidR="00F73981">
        <w:rPr>
          <w:rFonts w:cs="Arial"/>
          <w:szCs w:val="24"/>
        </w:rPr>
        <w:t xml:space="preserve"> </w:t>
      </w:r>
      <w:r w:rsidR="000E79E9">
        <w:rPr>
          <w:rFonts w:cs="Arial"/>
          <w:szCs w:val="24"/>
        </w:rPr>
        <w:t>N</w:t>
      </w:r>
      <w:r w:rsidR="00F73981">
        <w:rPr>
          <w:rFonts w:cs="Arial"/>
          <w:szCs w:val="24"/>
        </w:rPr>
        <w:t>a </w:t>
      </w:r>
      <w:r w:rsidRPr="00823ADF">
        <w:rPr>
          <w:rFonts w:cs="Arial"/>
          <w:szCs w:val="24"/>
        </w:rPr>
        <w:t>základe zdravotného poistenia majú občania právo</w:t>
      </w:r>
      <w:r w:rsidR="00F73981">
        <w:rPr>
          <w:rFonts w:cs="Arial"/>
          <w:szCs w:val="24"/>
        </w:rPr>
        <w:t xml:space="preserve"> na </w:t>
      </w:r>
      <w:r w:rsidRPr="00823ADF">
        <w:rPr>
          <w:rFonts w:cs="Arial"/>
          <w:szCs w:val="24"/>
        </w:rPr>
        <w:t>bezplatnú zdravotnú starostlivosť</w:t>
      </w:r>
      <w:r w:rsidR="00F73981">
        <w:rPr>
          <w:rFonts w:cs="Arial"/>
          <w:szCs w:val="24"/>
        </w:rPr>
        <w:t xml:space="preserve"> a na </w:t>
      </w:r>
      <w:r w:rsidRPr="00823ADF">
        <w:rPr>
          <w:rFonts w:cs="Arial"/>
          <w:szCs w:val="24"/>
        </w:rPr>
        <w:t>zdravotnícke pomôcky</w:t>
      </w:r>
      <w:r w:rsidR="00AD4FDA">
        <w:rPr>
          <w:rFonts w:cs="Arial"/>
          <w:szCs w:val="24"/>
        </w:rPr>
        <w:t xml:space="preserve"> za </w:t>
      </w:r>
      <w:r w:rsidRPr="00823ADF">
        <w:rPr>
          <w:rFonts w:cs="Arial"/>
          <w:szCs w:val="24"/>
        </w:rPr>
        <w:t>podmienok, ktoré ustanoví zákon.“.</w:t>
      </w:r>
    </w:p>
    <w:p w14:paraId="37416A5C" w14:textId="77777777" w:rsidR="00E941F8" w:rsidRPr="00823ADF" w:rsidRDefault="00E941F8" w:rsidP="001D0D9D">
      <w:pPr>
        <w:rPr>
          <w:rFonts w:cs="Arial"/>
          <w:szCs w:val="24"/>
        </w:rPr>
      </w:pPr>
    </w:p>
    <w:p w14:paraId="18919263" w14:textId="7520A30B" w:rsidR="009D5AC3" w:rsidRPr="00823ADF" w:rsidRDefault="009D5AC3" w:rsidP="001D0D9D">
      <w:pPr>
        <w:rPr>
          <w:rFonts w:cs="Arial"/>
          <w:szCs w:val="24"/>
        </w:rPr>
      </w:pPr>
      <w:r w:rsidRPr="00823ADF">
        <w:rPr>
          <w:rFonts w:cs="Arial"/>
          <w:szCs w:val="24"/>
        </w:rPr>
        <w:t>Dohovor</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publikovaný</w:t>
      </w:r>
      <w:r w:rsidR="00F73981">
        <w:rPr>
          <w:rFonts w:cs="Arial"/>
          <w:szCs w:val="24"/>
        </w:rPr>
        <w:t xml:space="preserve"> v </w:t>
      </w:r>
      <w:r w:rsidRPr="00823ADF">
        <w:rPr>
          <w:rFonts w:cs="Arial"/>
          <w:szCs w:val="24"/>
        </w:rPr>
        <w:t>Zbierke zákonov</w:t>
      </w:r>
      <w:r w:rsidR="00F73981">
        <w:rPr>
          <w:rFonts w:cs="Arial"/>
          <w:szCs w:val="24"/>
        </w:rPr>
        <w:t xml:space="preserve"> pod č. </w:t>
      </w:r>
      <w:r w:rsidRPr="00823ADF">
        <w:rPr>
          <w:rFonts w:cs="Arial"/>
          <w:b/>
          <w:szCs w:val="24"/>
        </w:rPr>
        <w:t>317/2010</w:t>
      </w:r>
      <w:r w:rsidR="00AD4FDA">
        <w:rPr>
          <w:rFonts w:cs="Arial"/>
          <w:b/>
          <w:szCs w:val="24"/>
        </w:rPr>
        <w:t xml:space="preserve">  Z. z. </w:t>
      </w:r>
      <w:r w:rsidRPr="00823ADF">
        <w:rPr>
          <w:rFonts w:cs="Arial"/>
          <w:szCs w:val="24"/>
        </w:rPr>
        <w:t>(Oznámenie Ministerstva zahraničných vecí Slovenskej republiky</w:t>
      </w:r>
      <w:r w:rsidR="00F73981">
        <w:rPr>
          <w:rFonts w:cs="Arial"/>
          <w:szCs w:val="24"/>
        </w:rPr>
        <w:t xml:space="preserve"> č. </w:t>
      </w:r>
      <w:r w:rsidRPr="00823ADF">
        <w:rPr>
          <w:rFonts w:cs="Arial"/>
          <w:szCs w:val="24"/>
        </w:rPr>
        <w:t>317/2010</w:t>
      </w:r>
      <w:r w:rsidR="00AD4FDA">
        <w:rPr>
          <w:rFonts w:cs="Arial"/>
          <w:szCs w:val="24"/>
        </w:rPr>
        <w:t xml:space="preserve">  Z. z. </w:t>
      </w:r>
      <w:r w:rsidRPr="00823ADF">
        <w:rPr>
          <w:rFonts w:cs="Arial"/>
          <w:szCs w:val="24"/>
        </w:rPr>
        <w:t>- Dohovor</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 </w:t>
      </w:r>
      <w:r w:rsidRPr="00823ADF">
        <w:rPr>
          <w:rFonts w:cs="Arial"/>
          <w:b/>
          <w:szCs w:val="24"/>
        </w:rPr>
        <w:t>Opčný protokol</w:t>
      </w:r>
      <w:r w:rsidR="00F73981">
        <w:rPr>
          <w:rFonts w:cs="Arial"/>
          <w:szCs w:val="24"/>
        </w:rPr>
        <w:t xml:space="preserve"> k </w:t>
      </w:r>
      <w:r w:rsidRPr="00823ADF">
        <w:rPr>
          <w:rFonts w:cs="Arial"/>
          <w:szCs w:val="24"/>
        </w:rPr>
        <w:t>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publikovaný</w:t>
      </w:r>
      <w:r w:rsidR="00F73981">
        <w:rPr>
          <w:rFonts w:cs="Arial"/>
          <w:szCs w:val="24"/>
        </w:rPr>
        <w:t xml:space="preserve"> v </w:t>
      </w:r>
      <w:r w:rsidRPr="00823ADF">
        <w:rPr>
          <w:rFonts w:cs="Arial"/>
          <w:szCs w:val="24"/>
        </w:rPr>
        <w:t>Zbierke zákonov</w:t>
      </w:r>
      <w:r w:rsidR="00F73981">
        <w:rPr>
          <w:rFonts w:cs="Arial"/>
          <w:szCs w:val="24"/>
        </w:rPr>
        <w:t xml:space="preserve"> pod č. </w:t>
      </w:r>
      <w:r w:rsidRPr="00823ADF">
        <w:rPr>
          <w:rFonts w:cs="Arial"/>
          <w:b/>
          <w:szCs w:val="24"/>
        </w:rPr>
        <w:t>318/2010</w:t>
      </w:r>
      <w:r w:rsidR="00AD4FDA">
        <w:rPr>
          <w:rFonts w:cs="Arial"/>
          <w:szCs w:val="24"/>
        </w:rPr>
        <w:t xml:space="preserve">  Z. z. </w:t>
      </w:r>
      <w:r w:rsidRPr="00823ADF">
        <w:rPr>
          <w:rFonts w:cs="Arial"/>
          <w:szCs w:val="24"/>
        </w:rPr>
        <w:t>(Oznámenie Ministerstva zahraničných vecí Slovenskej republiky</w:t>
      </w:r>
      <w:r w:rsidR="00F73981">
        <w:rPr>
          <w:rFonts w:cs="Arial"/>
          <w:szCs w:val="24"/>
        </w:rPr>
        <w:t xml:space="preserve"> č. </w:t>
      </w:r>
      <w:r w:rsidRPr="00823ADF">
        <w:rPr>
          <w:rFonts w:cs="Arial"/>
          <w:szCs w:val="24"/>
        </w:rPr>
        <w:t>318/2010</w:t>
      </w:r>
      <w:r w:rsidR="00AD4FDA">
        <w:rPr>
          <w:rFonts w:cs="Arial"/>
          <w:szCs w:val="24"/>
        </w:rPr>
        <w:t xml:space="preserve">  Z. z. </w:t>
      </w:r>
      <w:r w:rsidRPr="00823ADF">
        <w:rPr>
          <w:rFonts w:cs="Arial"/>
          <w:szCs w:val="24"/>
        </w:rPr>
        <w:t>– Opčný protokol</w:t>
      </w:r>
      <w:r w:rsidR="00F73981">
        <w:rPr>
          <w:rFonts w:cs="Arial"/>
          <w:szCs w:val="24"/>
        </w:rPr>
        <w:t xml:space="preserve"> k </w:t>
      </w:r>
      <w:r w:rsidRPr="00823ADF">
        <w:rPr>
          <w:rFonts w:cs="Arial"/>
          <w:szCs w:val="24"/>
        </w:rPr>
        <w:t>Dohovoru</w:t>
      </w:r>
      <w:r w:rsidR="00F73981">
        <w:rPr>
          <w:rFonts w:cs="Arial"/>
          <w:szCs w:val="24"/>
        </w:rPr>
        <w:t xml:space="preserve"> o </w:t>
      </w:r>
      <w:r w:rsidRPr="00823ADF">
        <w:rPr>
          <w:rFonts w:cs="Arial"/>
          <w:szCs w:val="24"/>
        </w:rPr>
        <w:t>právach osôb</w:t>
      </w:r>
      <w:r w:rsidR="00F73981">
        <w:rPr>
          <w:rFonts w:cs="Arial"/>
          <w:szCs w:val="24"/>
        </w:rPr>
        <w:t xml:space="preserve"> </w:t>
      </w:r>
      <w:r w:rsidR="00AD4FDA">
        <w:rPr>
          <w:rFonts w:cs="Arial"/>
          <w:szCs w:val="24"/>
        </w:rPr>
        <w:t>so zdravotným</w:t>
      </w:r>
      <w:r w:rsidRPr="00823ADF">
        <w:rPr>
          <w:rFonts w:cs="Arial"/>
          <w:szCs w:val="24"/>
        </w:rPr>
        <w:t xml:space="preserve"> postihnutím), sú</w:t>
      </w:r>
      <w:r w:rsidR="00F73981">
        <w:rPr>
          <w:rFonts w:cs="Arial"/>
          <w:szCs w:val="24"/>
        </w:rPr>
        <w:t xml:space="preserve"> v </w:t>
      </w:r>
      <w:r w:rsidRPr="00823ADF">
        <w:rPr>
          <w:rFonts w:cs="Arial"/>
          <w:szCs w:val="24"/>
        </w:rPr>
        <w:t>plnom znení</w:t>
      </w:r>
      <w:r w:rsidR="00F73981">
        <w:rPr>
          <w:rFonts w:cs="Arial"/>
          <w:szCs w:val="24"/>
        </w:rPr>
        <w:t xml:space="preserve"> k </w:t>
      </w:r>
      <w:r w:rsidRPr="00823ADF">
        <w:rPr>
          <w:rFonts w:cs="Arial"/>
          <w:szCs w:val="24"/>
        </w:rPr>
        <w:t>dispozícii</w:t>
      </w:r>
      <w:r w:rsidR="00F73981">
        <w:rPr>
          <w:rFonts w:cs="Arial"/>
          <w:szCs w:val="24"/>
        </w:rPr>
        <w:t xml:space="preserve"> na </w:t>
      </w:r>
      <w:r w:rsidRPr="00823ADF">
        <w:rPr>
          <w:rFonts w:cs="Arial"/>
          <w:szCs w:val="24"/>
        </w:rPr>
        <w:t>webovom portáli komisárky</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w:t>
      </w:r>
    </w:p>
    <w:p w14:paraId="21FA3B73" w14:textId="63E07FA9" w:rsidR="009D5AC3" w:rsidRPr="00823ADF" w:rsidRDefault="00B17407" w:rsidP="001D0D9D">
      <w:pPr>
        <w:rPr>
          <w:rFonts w:cs="Arial"/>
          <w:szCs w:val="24"/>
        </w:rPr>
      </w:pPr>
      <w:hyperlink r:id="rId20" w:history="1">
        <w:r w:rsidR="009D5AC3" w:rsidRPr="00823ADF">
          <w:rPr>
            <w:rStyle w:val="Hyperlink"/>
            <w:rFonts w:cs="Arial"/>
            <w:szCs w:val="24"/>
          </w:rPr>
          <w:t>www.komisarprezdravotnepostihnutych.sk/Zverejnovanie/Zverejnovanie-dokumentov?path=dohovor</w:t>
        </w:r>
      </w:hyperlink>
    </w:p>
    <w:p w14:paraId="2C4F249B" w14:textId="5907F977" w:rsidR="00E941F8" w:rsidRPr="00823ADF" w:rsidRDefault="00E941F8" w:rsidP="001D0D9D">
      <w:pPr>
        <w:rPr>
          <w:rFonts w:cs="Arial"/>
        </w:rPr>
      </w:pPr>
      <w:r w:rsidRPr="00823ADF">
        <w:rPr>
          <w:rFonts w:cs="Arial"/>
        </w:rPr>
        <w:br w:type="page"/>
      </w:r>
    </w:p>
    <w:p w14:paraId="733C285F" w14:textId="1CEA2F9F" w:rsidR="00E941F8" w:rsidRPr="00823ADF" w:rsidRDefault="00E941F8" w:rsidP="001D0D9D">
      <w:pPr>
        <w:pStyle w:val="Heading2"/>
        <w:rPr>
          <w:rFonts w:cs="Arial"/>
        </w:rPr>
      </w:pPr>
      <w:bookmarkStart w:id="23" w:name="_Toc4457827"/>
      <w:bookmarkStart w:id="24" w:name="_Toc4580653"/>
      <w:r w:rsidRPr="00823ADF">
        <w:rPr>
          <w:rFonts w:cs="Arial"/>
        </w:rPr>
        <w:lastRenderedPageBreak/>
        <w:t>Štatistické informácie</w:t>
      </w:r>
      <w:r w:rsidR="00F73981">
        <w:rPr>
          <w:rFonts w:cs="Arial"/>
        </w:rPr>
        <w:t xml:space="preserve"> o </w:t>
      </w:r>
      <w:r w:rsidRPr="00823ADF">
        <w:rPr>
          <w:rFonts w:cs="Arial"/>
        </w:rPr>
        <w:t>činnosti</w:t>
      </w:r>
      <w:bookmarkEnd w:id="23"/>
      <w:bookmarkEnd w:id="24"/>
    </w:p>
    <w:p w14:paraId="2D1932CC" w14:textId="6116DA5B" w:rsidR="00862A58" w:rsidRPr="00823ADF" w:rsidRDefault="00862A58" w:rsidP="001D0D9D">
      <w:pPr>
        <w:pStyle w:val="Chart"/>
        <w:tabs>
          <w:tab w:val="clear" w:pos="426"/>
        </w:tabs>
        <w:ind w:left="993" w:hanging="993"/>
        <w:rPr>
          <w:rFonts w:cs="Arial"/>
        </w:rPr>
      </w:pPr>
      <w:bookmarkStart w:id="25" w:name="_Toc509771753"/>
      <w:bookmarkStart w:id="26" w:name="_Toc4581939"/>
      <w:r w:rsidRPr="00823ADF">
        <w:rPr>
          <w:rFonts w:cs="Arial"/>
        </w:rPr>
        <w:t>Porovnanie počtu prijatých podnetov</w:t>
      </w:r>
      <w:r w:rsidR="000D6D0F" w:rsidRPr="00823ADF">
        <w:rPr>
          <w:rFonts w:cs="Arial"/>
        </w:rPr>
        <w:t xml:space="preserve"> podľa rokov 2016/2017</w:t>
      </w:r>
      <w:bookmarkEnd w:id="25"/>
      <w:r w:rsidR="007453A5">
        <w:rPr>
          <w:rFonts w:cs="Arial"/>
        </w:rPr>
        <w:t>/2018</w:t>
      </w:r>
      <w:bookmarkEnd w:id="26"/>
      <w:r w:rsidR="0035567A" w:rsidRPr="00823ADF">
        <w:rPr>
          <w:rFonts w:cs="Arial"/>
        </w:rPr>
        <w:fldChar w:fldCharType="begin"/>
      </w:r>
      <w:r w:rsidR="0035567A" w:rsidRPr="00823ADF">
        <w:rPr>
          <w:rFonts w:cs="Arial"/>
        </w:rPr>
        <w:instrText xml:space="preserve"> TC "</w:instrText>
      </w:r>
      <w:bookmarkStart w:id="27" w:name="_Toc509615082"/>
      <w:bookmarkStart w:id="28" w:name="_Toc4581940"/>
      <w:r w:rsidR="0035567A" w:rsidRPr="00823ADF">
        <w:rPr>
          <w:rFonts w:cs="Arial"/>
        </w:rPr>
        <w:instrText>Graf 1 Porovnanie počtu prijatých podnetov</w:instrText>
      </w:r>
      <w:bookmarkEnd w:id="27"/>
      <w:r w:rsidR="000D6D0F" w:rsidRPr="00823ADF">
        <w:rPr>
          <w:rFonts w:cs="Arial"/>
        </w:rPr>
        <w:instrText xml:space="preserve"> podľa rokov 2016/2017</w:instrText>
      </w:r>
      <w:r w:rsidR="00E00F67">
        <w:rPr>
          <w:rFonts w:cs="Arial"/>
        </w:rPr>
        <w:instrText>/2018</w:instrText>
      </w:r>
      <w:bookmarkEnd w:id="28"/>
      <w:r w:rsidR="0035567A" w:rsidRPr="00823ADF">
        <w:rPr>
          <w:rFonts w:cs="Arial"/>
        </w:rPr>
        <w:instrText xml:space="preserve">" \f C \l "1" </w:instrText>
      </w:r>
      <w:r w:rsidR="0035567A" w:rsidRPr="00823ADF">
        <w:rPr>
          <w:rFonts w:cs="Arial"/>
        </w:rPr>
        <w:fldChar w:fldCharType="end"/>
      </w:r>
    </w:p>
    <w:p w14:paraId="65E5AB16" w14:textId="0AEC531F" w:rsidR="00E941F8" w:rsidRPr="00823ADF" w:rsidRDefault="00421BD2" w:rsidP="001D0D9D">
      <w:pPr>
        <w:tabs>
          <w:tab w:val="left" w:pos="426"/>
        </w:tabs>
        <w:suppressAutoHyphens/>
        <w:autoSpaceDN w:val="0"/>
        <w:jc w:val="center"/>
        <w:textAlignment w:val="baseline"/>
        <w:rPr>
          <w:rFonts w:cs="Arial"/>
          <w:szCs w:val="24"/>
        </w:rPr>
      </w:pPr>
      <w:r>
        <w:rPr>
          <w:noProof/>
        </w:rPr>
        <w:drawing>
          <wp:inline distT="0" distB="0" distL="0" distR="0" wp14:anchorId="273D84C2" wp14:editId="02EA328F">
            <wp:extent cx="5868000" cy="4680000"/>
            <wp:effectExtent l="0" t="0" r="0" b="6350"/>
            <wp:docPr id="1" name="Chart 1">
              <a:extLst xmlns:a="http://schemas.openxmlformats.org/drawingml/2006/main">
                <a:ext uri="{FF2B5EF4-FFF2-40B4-BE49-F238E27FC236}">
                  <a16:creationId xmlns:a16="http://schemas.microsoft.com/office/drawing/2014/main" id="{0063F043-D074-4CFC-A902-A9C0CD224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B272D6" w14:textId="77777777" w:rsidR="00E94AD6" w:rsidRPr="00823ADF" w:rsidRDefault="00E94AD6" w:rsidP="001D0D9D">
      <w:pPr>
        <w:rPr>
          <w:rFonts w:cs="Arial"/>
          <w:szCs w:val="24"/>
        </w:rPr>
      </w:pPr>
    </w:p>
    <w:tbl>
      <w:tblPr>
        <w:tblW w:w="5000" w:type="pct"/>
        <w:tblCellMar>
          <w:left w:w="0" w:type="dxa"/>
          <w:right w:w="0" w:type="dxa"/>
        </w:tblCellMar>
        <w:tblLook w:val="04A0" w:firstRow="1" w:lastRow="0" w:firstColumn="1" w:lastColumn="0" w:noHBand="0" w:noVBand="1"/>
      </w:tblPr>
      <w:tblGrid>
        <w:gridCol w:w="4675"/>
        <w:gridCol w:w="4561"/>
      </w:tblGrid>
      <w:tr w:rsidR="00E94AD6" w:rsidRPr="00823ADF" w14:paraId="669257D9" w14:textId="77777777" w:rsidTr="00C41161">
        <w:trPr>
          <w:trHeight w:val="80"/>
        </w:trPr>
        <w:tc>
          <w:tcPr>
            <w:tcW w:w="2500" w:type="pct"/>
          </w:tcPr>
          <w:p w14:paraId="780E4486" w14:textId="2C031896" w:rsidR="00E94AD6" w:rsidRPr="00823ADF" w:rsidRDefault="00E94AD6" w:rsidP="001D0D9D">
            <w:pPr>
              <w:pStyle w:val="Chart"/>
              <w:tabs>
                <w:tab w:val="clear" w:pos="426"/>
              </w:tabs>
              <w:ind w:left="993" w:hanging="993"/>
              <w:rPr>
                <w:rFonts w:cs="Arial"/>
              </w:rPr>
            </w:pPr>
            <w:bookmarkStart w:id="29" w:name="_Toc4581941"/>
            <w:r w:rsidRPr="00823ADF">
              <w:rPr>
                <w:rFonts w:cs="Arial"/>
              </w:rPr>
              <w:t>Porovnanie celkom</w:t>
            </w:r>
            <w:bookmarkEnd w:id="29"/>
          </w:p>
        </w:tc>
        <w:tc>
          <w:tcPr>
            <w:tcW w:w="2500" w:type="pct"/>
          </w:tcPr>
          <w:p w14:paraId="5667C8E2" w14:textId="72E1360D" w:rsidR="00E94AD6" w:rsidRPr="00823ADF" w:rsidRDefault="00E94AD6" w:rsidP="001D0D9D">
            <w:pPr>
              <w:pStyle w:val="Table"/>
              <w:ind w:left="1421" w:hanging="1421"/>
              <w:rPr>
                <w:rFonts w:cs="Arial"/>
              </w:rPr>
            </w:pPr>
            <w:bookmarkStart w:id="30" w:name="_Toc4463026"/>
            <w:bookmarkStart w:id="31" w:name="_Toc4535938"/>
            <w:r w:rsidRPr="00823ADF">
              <w:rPr>
                <w:rFonts w:cs="Arial"/>
              </w:rPr>
              <w:t>Porovnanie celkom</w:t>
            </w:r>
            <w:bookmarkEnd w:id="30"/>
            <w:bookmarkEnd w:id="31"/>
          </w:p>
        </w:tc>
      </w:tr>
      <w:tr w:rsidR="00E94AD6" w:rsidRPr="00823ADF" w14:paraId="2D6E8D69" w14:textId="77777777" w:rsidTr="00421BD2">
        <w:tblPrEx>
          <w:tblCellMar>
            <w:left w:w="70" w:type="dxa"/>
            <w:right w:w="70" w:type="dxa"/>
          </w:tblCellMar>
        </w:tblPrEx>
        <w:tc>
          <w:tcPr>
            <w:tcW w:w="2500" w:type="pct"/>
          </w:tcPr>
          <w:p w14:paraId="17410031" w14:textId="4AE2A332" w:rsidR="00E94AD6" w:rsidRPr="00823ADF" w:rsidRDefault="00421BD2" w:rsidP="001D0D9D">
            <w:pPr>
              <w:rPr>
                <w:rFonts w:cs="Arial"/>
              </w:rPr>
            </w:pPr>
            <w:r>
              <w:rPr>
                <w:noProof/>
              </w:rPr>
              <w:drawing>
                <wp:inline distT="0" distB="0" distL="0" distR="0" wp14:anchorId="739B8EA0" wp14:editId="692ACB75">
                  <wp:extent cx="2880000" cy="2700000"/>
                  <wp:effectExtent l="0" t="0" r="0" b="5715"/>
                  <wp:docPr id="34" name="Chart 34">
                    <a:extLst xmlns:a="http://schemas.openxmlformats.org/drawingml/2006/main">
                      <a:ext uri="{FF2B5EF4-FFF2-40B4-BE49-F238E27FC236}">
                        <a16:creationId xmlns:a16="http://schemas.microsoft.com/office/drawing/2014/main" id="{3B7D6616-F2B3-41BB-9888-F8213A0236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500" w:type="pct"/>
          </w:tcPr>
          <w:tbl>
            <w:tblPr>
              <w:tblStyle w:val="GridTable4-Accent3"/>
              <w:tblW w:w="5000" w:type="pct"/>
              <w:tblLook w:val="04A0" w:firstRow="1" w:lastRow="0" w:firstColumn="1" w:lastColumn="0" w:noHBand="0" w:noVBand="1"/>
            </w:tblPr>
            <w:tblGrid>
              <w:gridCol w:w="1806"/>
              <w:gridCol w:w="819"/>
              <w:gridCol w:w="893"/>
              <w:gridCol w:w="893"/>
            </w:tblGrid>
            <w:tr w:rsidR="00421BD2" w:rsidRPr="00F86368" w14:paraId="039B1069" w14:textId="0AE93F8B" w:rsidTr="00421B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noWrap/>
                  <w:hideMark/>
                </w:tcPr>
                <w:p w14:paraId="3202408C" w14:textId="77777777" w:rsidR="00421BD2" w:rsidRPr="00F86368" w:rsidRDefault="00421BD2" w:rsidP="001D0D9D">
                  <w:pPr>
                    <w:jc w:val="left"/>
                    <w:rPr>
                      <w:rFonts w:eastAsia="Times New Roman" w:cs="Arial"/>
                      <w:color w:val="000000"/>
                      <w:sz w:val="22"/>
                      <w:lang w:eastAsia="sk-SK"/>
                    </w:rPr>
                  </w:pPr>
                  <w:r w:rsidRPr="00F86368">
                    <w:rPr>
                      <w:rFonts w:eastAsia="Times New Roman" w:cs="Arial"/>
                      <w:color w:val="000000"/>
                      <w:sz w:val="22"/>
                      <w:lang w:eastAsia="sk-SK"/>
                    </w:rPr>
                    <w:t> </w:t>
                  </w:r>
                </w:p>
              </w:tc>
              <w:tc>
                <w:tcPr>
                  <w:tcW w:w="928" w:type="pct"/>
                  <w:noWrap/>
                  <w:hideMark/>
                </w:tcPr>
                <w:p w14:paraId="1B730185" w14:textId="77777777" w:rsidR="00421BD2" w:rsidRPr="00F86368" w:rsidRDefault="00421BD2" w:rsidP="001D0D9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2016</w:t>
                  </w:r>
                </w:p>
              </w:tc>
              <w:tc>
                <w:tcPr>
                  <w:tcW w:w="1012" w:type="pct"/>
                  <w:noWrap/>
                  <w:hideMark/>
                </w:tcPr>
                <w:p w14:paraId="260E09CF" w14:textId="77777777" w:rsidR="00421BD2" w:rsidRPr="00F86368" w:rsidRDefault="00421BD2" w:rsidP="001D0D9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2017</w:t>
                  </w:r>
                </w:p>
              </w:tc>
              <w:tc>
                <w:tcPr>
                  <w:tcW w:w="1012" w:type="pct"/>
                </w:tcPr>
                <w:p w14:paraId="31377922" w14:textId="5089FF77" w:rsidR="00421BD2" w:rsidRPr="00F86368" w:rsidRDefault="00421BD2" w:rsidP="001D0D9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2018</w:t>
                  </w:r>
                </w:p>
              </w:tc>
            </w:tr>
            <w:tr w:rsidR="00421BD2" w:rsidRPr="00F86368" w14:paraId="2B233622" w14:textId="382EEBB0" w:rsidTr="00421B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7" w:type="pct"/>
                  <w:noWrap/>
                  <w:hideMark/>
                </w:tcPr>
                <w:p w14:paraId="6ED1472F" w14:textId="77777777" w:rsidR="00421BD2" w:rsidRPr="00F86368" w:rsidRDefault="00421BD2" w:rsidP="001D0D9D">
                  <w:pPr>
                    <w:jc w:val="left"/>
                    <w:rPr>
                      <w:rFonts w:eastAsia="Times New Roman" w:cs="Arial"/>
                      <w:color w:val="000000"/>
                      <w:sz w:val="22"/>
                      <w:lang w:eastAsia="sk-SK"/>
                    </w:rPr>
                  </w:pPr>
                  <w:r w:rsidRPr="00F86368">
                    <w:rPr>
                      <w:rFonts w:eastAsia="Times New Roman" w:cs="Arial"/>
                      <w:color w:val="000000"/>
                      <w:sz w:val="22"/>
                      <w:lang w:eastAsia="sk-SK"/>
                    </w:rPr>
                    <w:t>Prijaté podnety</w:t>
                  </w:r>
                </w:p>
              </w:tc>
              <w:tc>
                <w:tcPr>
                  <w:tcW w:w="928" w:type="pct"/>
                  <w:noWrap/>
                  <w:hideMark/>
                </w:tcPr>
                <w:p w14:paraId="6DA4DB5F" w14:textId="77777777" w:rsidR="00421BD2" w:rsidRPr="00F86368" w:rsidRDefault="00421BD2" w:rsidP="001D0D9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466</w:t>
                  </w:r>
                </w:p>
              </w:tc>
              <w:tc>
                <w:tcPr>
                  <w:tcW w:w="1012" w:type="pct"/>
                  <w:noWrap/>
                  <w:hideMark/>
                </w:tcPr>
                <w:p w14:paraId="6880AABE" w14:textId="77777777" w:rsidR="00421BD2" w:rsidRPr="00F86368" w:rsidRDefault="00421BD2" w:rsidP="001D0D9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468</w:t>
                  </w:r>
                </w:p>
              </w:tc>
              <w:tc>
                <w:tcPr>
                  <w:tcW w:w="1012" w:type="pct"/>
                </w:tcPr>
                <w:p w14:paraId="7B148CB6" w14:textId="274A54E3" w:rsidR="00421BD2" w:rsidRPr="00F86368" w:rsidRDefault="00421BD2" w:rsidP="001D0D9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518</w:t>
                  </w:r>
                </w:p>
              </w:tc>
            </w:tr>
          </w:tbl>
          <w:p w14:paraId="33B121E8" w14:textId="0BCFEC57" w:rsidR="00E94AD6" w:rsidRPr="00823ADF" w:rsidRDefault="00E94AD6" w:rsidP="001D0D9D">
            <w:pPr>
              <w:rPr>
                <w:rFonts w:cs="Arial"/>
              </w:rPr>
            </w:pPr>
          </w:p>
        </w:tc>
      </w:tr>
    </w:tbl>
    <w:p w14:paraId="3DB42EF7" w14:textId="24615F43" w:rsidR="007246FA" w:rsidRDefault="007246FA" w:rsidP="001D0D9D">
      <w:pPr>
        <w:spacing w:after="180"/>
        <w:rPr>
          <w:rFonts w:cs="Arial"/>
          <w:sz w:val="32"/>
        </w:rPr>
      </w:pPr>
    </w:p>
    <w:p w14:paraId="46904443" w14:textId="77777777" w:rsidR="007246FA" w:rsidRDefault="007246FA">
      <w:pPr>
        <w:spacing w:after="160" w:line="259" w:lineRule="auto"/>
        <w:jc w:val="left"/>
        <w:rPr>
          <w:rFonts w:cs="Arial"/>
          <w:sz w:val="32"/>
        </w:rPr>
      </w:pPr>
      <w:r>
        <w:rPr>
          <w:rFonts w:cs="Arial"/>
          <w:sz w:val="32"/>
        </w:rPr>
        <w:br w:type="page"/>
      </w:r>
    </w:p>
    <w:p w14:paraId="1A8C036F" w14:textId="397BE46A" w:rsidR="00D6663D" w:rsidRPr="00823ADF" w:rsidRDefault="00D6663D" w:rsidP="001D0D9D">
      <w:pPr>
        <w:pStyle w:val="Chart"/>
        <w:tabs>
          <w:tab w:val="clear" w:pos="426"/>
        </w:tabs>
        <w:ind w:left="993" w:hanging="993"/>
        <w:rPr>
          <w:rFonts w:cs="Arial"/>
        </w:rPr>
      </w:pPr>
      <w:bookmarkStart w:id="32" w:name="_Toc4581942"/>
      <w:r w:rsidRPr="00823ADF">
        <w:rPr>
          <w:rFonts w:cs="Arial"/>
        </w:rPr>
        <w:lastRenderedPageBreak/>
        <w:t>Porovnanie počtu ukončených podnetov</w:t>
      </w:r>
      <w:r w:rsidR="000D6D0F" w:rsidRPr="00823ADF">
        <w:rPr>
          <w:rFonts w:cs="Arial"/>
        </w:rPr>
        <w:t xml:space="preserve"> podľa rokov 2016/2017</w:t>
      </w:r>
      <w:r w:rsidR="00BD1144">
        <w:rPr>
          <w:rFonts w:cs="Arial"/>
        </w:rPr>
        <w:t>/2018</w:t>
      </w:r>
      <w:bookmarkEnd w:id="32"/>
    </w:p>
    <w:p w14:paraId="086C8934" w14:textId="7B2DBE97" w:rsidR="00D6663D" w:rsidRPr="00823ADF" w:rsidRDefault="00F67D40" w:rsidP="001D0D9D">
      <w:pPr>
        <w:tabs>
          <w:tab w:val="left" w:pos="426"/>
        </w:tabs>
        <w:suppressAutoHyphens/>
        <w:autoSpaceDN w:val="0"/>
        <w:jc w:val="center"/>
        <w:textAlignment w:val="baseline"/>
        <w:rPr>
          <w:rFonts w:cs="Arial"/>
          <w:szCs w:val="24"/>
        </w:rPr>
      </w:pPr>
      <w:r>
        <w:rPr>
          <w:noProof/>
        </w:rPr>
        <w:drawing>
          <wp:inline distT="0" distB="0" distL="0" distR="0" wp14:anchorId="24F5B37F" wp14:editId="6797D501">
            <wp:extent cx="5868000" cy="4680000"/>
            <wp:effectExtent l="0" t="0" r="0" b="6350"/>
            <wp:docPr id="35" name="Chart 35">
              <a:extLst xmlns:a="http://schemas.openxmlformats.org/drawingml/2006/main">
                <a:ext uri="{FF2B5EF4-FFF2-40B4-BE49-F238E27FC236}">
                  <a16:creationId xmlns:a16="http://schemas.microsoft.com/office/drawing/2014/main" id="{5A721B2E-7A71-44C3-B6D3-8E0ED30C9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F4DFC1" w14:textId="77777777" w:rsidR="0015172E" w:rsidRPr="00823ADF" w:rsidRDefault="0015172E" w:rsidP="001D0D9D">
      <w:pPr>
        <w:rPr>
          <w:rFonts w:cs="Arial"/>
          <w:szCs w:val="24"/>
        </w:rPr>
      </w:pPr>
    </w:p>
    <w:tbl>
      <w:tblPr>
        <w:tblW w:w="5000" w:type="pct"/>
        <w:tblCellMar>
          <w:left w:w="0" w:type="dxa"/>
          <w:right w:w="0" w:type="dxa"/>
        </w:tblCellMar>
        <w:tblLook w:val="04A0" w:firstRow="1" w:lastRow="0" w:firstColumn="1" w:lastColumn="0" w:noHBand="0" w:noVBand="1"/>
      </w:tblPr>
      <w:tblGrid>
        <w:gridCol w:w="4675"/>
        <w:gridCol w:w="4561"/>
      </w:tblGrid>
      <w:tr w:rsidR="0015172E" w:rsidRPr="00823ADF" w14:paraId="39B616C2" w14:textId="77777777" w:rsidTr="001F5FF6">
        <w:trPr>
          <w:trHeight w:val="80"/>
        </w:trPr>
        <w:tc>
          <w:tcPr>
            <w:tcW w:w="2500" w:type="pct"/>
          </w:tcPr>
          <w:p w14:paraId="3138B9AB" w14:textId="77777777" w:rsidR="0015172E" w:rsidRPr="00823ADF" w:rsidRDefault="0015172E" w:rsidP="001D0D9D">
            <w:pPr>
              <w:pStyle w:val="Chart"/>
              <w:tabs>
                <w:tab w:val="clear" w:pos="426"/>
              </w:tabs>
              <w:ind w:left="993" w:hanging="993"/>
              <w:rPr>
                <w:rFonts w:cs="Arial"/>
              </w:rPr>
            </w:pPr>
            <w:bookmarkStart w:id="33" w:name="_Toc4581943"/>
            <w:r w:rsidRPr="00823ADF">
              <w:rPr>
                <w:rFonts w:cs="Arial"/>
              </w:rPr>
              <w:t>Porovnanie celkom</w:t>
            </w:r>
            <w:bookmarkEnd w:id="33"/>
          </w:p>
        </w:tc>
        <w:tc>
          <w:tcPr>
            <w:tcW w:w="2500" w:type="pct"/>
          </w:tcPr>
          <w:p w14:paraId="6837A4B1" w14:textId="77777777" w:rsidR="0015172E" w:rsidRPr="00823ADF" w:rsidRDefault="0015172E" w:rsidP="001D0D9D">
            <w:pPr>
              <w:pStyle w:val="Table"/>
              <w:ind w:left="1421" w:hanging="1421"/>
              <w:rPr>
                <w:rFonts w:cs="Arial"/>
              </w:rPr>
            </w:pPr>
            <w:bookmarkStart w:id="34" w:name="_Toc4463027"/>
            <w:bookmarkStart w:id="35" w:name="_Toc4535939"/>
            <w:r w:rsidRPr="00823ADF">
              <w:rPr>
                <w:rFonts w:cs="Arial"/>
              </w:rPr>
              <w:t>Porovnanie celkom</w:t>
            </w:r>
            <w:bookmarkEnd w:id="34"/>
            <w:bookmarkEnd w:id="35"/>
          </w:p>
        </w:tc>
      </w:tr>
      <w:tr w:rsidR="0015172E" w:rsidRPr="00823ADF" w14:paraId="2AFD552A" w14:textId="77777777" w:rsidTr="00F67D40">
        <w:tblPrEx>
          <w:tblCellMar>
            <w:left w:w="70" w:type="dxa"/>
            <w:right w:w="70" w:type="dxa"/>
          </w:tblCellMar>
        </w:tblPrEx>
        <w:tc>
          <w:tcPr>
            <w:tcW w:w="2500" w:type="pct"/>
          </w:tcPr>
          <w:p w14:paraId="1993DF01" w14:textId="39A1A70B" w:rsidR="0015172E" w:rsidRPr="00823ADF" w:rsidRDefault="00F67D40" w:rsidP="001D0D9D">
            <w:pPr>
              <w:rPr>
                <w:rFonts w:cs="Arial"/>
              </w:rPr>
            </w:pPr>
            <w:r>
              <w:rPr>
                <w:noProof/>
              </w:rPr>
              <w:drawing>
                <wp:inline distT="0" distB="0" distL="0" distR="0" wp14:anchorId="09922F09" wp14:editId="2DEC37B6">
                  <wp:extent cx="2880000" cy="2700000"/>
                  <wp:effectExtent l="0" t="0" r="0" b="5715"/>
                  <wp:docPr id="36" name="Chart 36">
                    <a:extLst xmlns:a="http://schemas.openxmlformats.org/drawingml/2006/main">
                      <a:ext uri="{FF2B5EF4-FFF2-40B4-BE49-F238E27FC236}">
                        <a16:creationId xmlns:a16="http://schemas.microsoft.com/office/drawing/2014/main" id="{EF8B15E5-7F94-4785-9D41-BB4A848607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500" w:type="pct"/>
          </w:tcPr>
          <w:tbl>
            <w:tblPr>
              <w:tblStyle w:val="GridTable4-Accent3"/>
              <w:tblW w:w="5000" w:type="pct"/>
              <w:tblCellMar>
                <w:top w:w="45" w:type="dxa"/>
                <w:left w:w="90" w:type="dxa"/>
                <w:bottom w:w="45" w:type="dxa"/>
                <w:right w:w="90" w:type="dxa"/>
              </w:tblCellMar>
              <w:tblLook w:val="04A0" w:firstRow="1" w:lastRow="0" w:firstColumn="1" w:lastColumn="0" w:noHBand="0" w:noVBand="1"/>
            </w:tblPr>
            <w:tblGrid>
              <w:gridCol w:w="2244"/>
              <w:gridCol w:w="670"/>
              <w:gridCol w:w="749"/>
              <w:gridCol w:w="748"/>
            </w:tblGrid>
            <w:tr w:rsidR="00F67D40" w:rsidRPr="00F86368" w14:paraId="271E292F" w14:textId="4BEA031F" w:rsidTr="00F67D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3" w:type="pct"/>
                  <w:noWrap/>
                  <w:hideMark/>
                </w:tcPr>
                <w:p w14:paraId="58DEEAA0" w14:textId="77777777" w:rsidR="00F67D40" w:rsidRPr="00F86368" w:rsidRDefault="00F67D40" w:rsidP="001D0D9D">
                  <w:pPr>
                    <w:jc w:val="left"/>
                    <w:rPr>
                      <w:rFonts w:eastAsia="Times New Roman" w:cs="Arial"/>
                      <w:color w:val="000000"/>
                      <w:sz w:val="22"/>
                      <w:lang w:eastAsia="sk-SK"/>
                    </w:rPr>
                  </w:pPr>
                  <w:r w:rsidRPr="00F86368">
                    <w:rPr>
                      <w:rFonts w:eastAsia="Times New Roman" w:cs="Arial"/>
                      <w:color w:val="000000"/>
                      <w:sz w:val="22"/>
                      <w:lang w:eastAsia="sk-SK"/>
                    </w:rPr>
                    <w:t> </w:t>
                  </w:r>
                </w:p>
              </w:tc>
              <w:tc>
                <w:tcPr>
                  <w:tcW w:w="760" w:type="pct"/>
                  <w:noWrap/>
                  <w:hideMark/>
                </w:tcPr>
                <w:p w14:paraId="7ADBDDFA" w14:textId="77777777" w:rsidR="00F67D40" w:rsidRPr="00F86368" w:rsidRDefault="00F67D40" w:rsidP="001D0D9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2016</w:t>
                  </w:r>
                </w:p>
              </w:tc>
              <w:tc>
                <w:tcPr>
                  <w:tcW w:w="849" w:type="pct"/>
                  <w:noWrap/>
                  <w:hideMark/>
                </w:tcPr>
                <w:p w14:paraId="5FDFC890" w14:textId="77777777" w:rsidR="00F67D40" w:rsidRPr="00F86368" w:rsidRDefault="00F67D40" w:rsidP="001D0D9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2017</w:t>
                  </w:r>
                </w:p>
              </w:tc>
              <w:tc>
                <w:tcPr>
                  <w:tcW w:w="849" w:type="pct"/>
                </w:tcPr>
                <w:p w14:paraId="6B86A59C" w14:textId="57C551DE" w:rsidR="00F67D40" w:rsidRPr="00F86368" w:rsidRDefault="00F67D40" w:rsidP="001D0D9D">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2018</w:t>
                  </w:r>
                </w:p>
              </w:tc>
            </w:tr>
            <w:tr w:rsidR="00F67D40" w:rsidRPr="00F86368" w14:paraId="13F65A49" w14:textId="278C3A59" w:rsidTr="00F67D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3" w:type="pct"/>
                  <w:noWrap/>
                  <w:hideMark/>
                </w:tcPr>
                <w:p w14:paraId="77793D29" w14:textId="44CA40F1" w:rsidR="00F67D40" w:rsidRPr="00F86368" w:rsidRDefault="00F67D40" w:rsidP="001D0D9D">
                  <w:pPr>
                    <w:jc w:val="left"/>
                    <w:rPr>
                      <w:rFonts w:eastAsia="Times New Roman" w:cs="Arial"/>
                      <w:color w:val="000000"/>
                      <w:sz w:val="22"/>
                      <w:lang w:eastAsia="sk-SK"/>
                    </w:rPr>
                  </w:pPr>
                  <w:r w:rsidRPr="00F86368">
                    <w:rPr>
                      <w:rFonts w:eastAsia="Times New Roman" w:cs="Arial"/>
                      <w:color w:val="000000"/>
                      <w:sz w:val="22"/>
                      <w:lang w:eastAsia="sk-SK"/>
                    </w:rPr>
                    <w:t>Ukončen</w:t>
                  </w:r>
                  <w:r w:rsidR="00BD1144" w:rsidRPr="00F86368">
                    <w:rPr>
                      <w:rFonts w:eastAsia="Times New Roman" w:cs="Arial"/>
                      <w:color w:val="000000"/>
                      <w:sz w:val="22"/>
                      <w:lang w:eastAsia="sk-SK"/>
                    </w:rPr>
                    <w:t>é</w:t>
                  </w:r>
                  <w:r w:rsidRPr="00F86368">
                    <w:rPr>
                      <w:rFonts w:eastAsia="Times New Roman" w:cs="Arial"/>
                      <w:color w:val="000000"/>
                      <w:sz w:val="22"/>
                      <w:lang w:eastAsia="sk-SK"/>
                    </w:rPr>
                    <w:t xml:space="preserve"> podnet</w:t>
                  </w:r>
                  <w:r w:rsidR="00BD1144" w:rsidRPr="00F86368">
                    <w:rPr>
                      <w:rFonts w:eastAsia="Times New Roman" w:cs="Arial"/>
                      <w:color w:val="000000"/>
                      <w:sz w:val="22"/>
                      <w:lang w:eastAsia="sk-SK"/>
                    </w:rPr>
                    <w:t>y</w:t>
                  </w:r>
                </w:p>
              </w:tc>
              <w:tc>
                <w:tcPr>
                  <w:tcW w:w="760" w:type="pct"/>
                  <w:noWrap/>
                  <w:hideMark/>
                </w:tcPr>
                <w:p w14:paraId="012C3CF1" w14:textId="77777777" w:rsidR="00F67D40" w:rsidRPr="00F86368" w:rsidRDefault="00F67D40" w:rsidP="001D0D9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223</w:t>
                  </w:r>
                </w:p>
              </w:tc>
              <w:tc>
                <w:tcPr>
                  <w:tcW w:w="849" w:type="pct"/>
                  <w:noWrap/>
                  <w:hideMark/>
                </w:tcPr>
                <w:p w14:paraId="192AA486" w14:textId="0295CCA4" w:rsidR="00F67D40" w:rsidRPr="00F86368" w:rsidRDefault="00F67D40" w:rsidP="001D0D9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sk-SK"/>
                    </w:rPr>
                  </w:pPr>
                  <w:r w:rsidRPr="00F86368">
                    <w:rPr>
                      <w:rFonts w:eastAsia="Times New Roman" w:cs="Arial"/>
                      <w:color w:val="000000"/>
                      <w:sz w:val="22"/>
                      <w:lang w:eastAsia="sk-SK"/>
                    </w:rPr>
                    <w:t>49</w:t>
                  </w:r>
                  <w:r w:rsidR="00C77FC2">
                    <w:rPr>
                      <w:rFonts w:eastAsia="Times New Roman" w:cs="Arial"/>
                      <w:color w:val="000000"/>
                      <w:sz w:val="22"/>
                      <w:lang w:eastAsia="sk-SK"/>
                    </w:rPr>
                    <w:t>3</w:t>
                  </w:r>
                </w:p>
              </w:tc>
              <w:tc>
                <w:tcPr>
                  <w:tcW w:w="849" w:type="pct"/>
                </w:tcPr>
                <w:p w14:paraId="49A738BB" w14:textId="57F7190D" w:rsidR="00F67D40" w:rsidRPr="00F86368" w:rsidRDefault="00C77FC2" w:rsidP="001D0D9D">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eastAsia="sk-SK"/>
                    </w:rPr>
                  </w:pPr>
                  <w:r>
                    <w:rPr>
                      <w:rFonts w:eastAsia="Times New Roman" w:cs="Arial"/>
                      <w:color w:val="000000"/>
                      <w:sz w:val="22"/>
                      <w:lang w:eastAsia="sk-SK"/>
                    </w:rPr>
                    <w:t>511</w:t>
                  </w:r>
                </w:p>
              </w:tc>
            </w:tr>
          </w:tbl>
          <w:p w14:paraId="6CF26AEF" w14:textId="77777777" w:rsidR="0015172E" w:rsidRPr="00823ADF" w:rsidRDefault="0015172E" w:rsidP="001D0D9D">
            <w:pPr>
              <w:rPr>
                <w:rFonts w:cs="Arial"/>
              </w:rPr>
            </w:pPr>
          </w:p>
        </w:tc>
      </w:tr>
    </w:tbl>
    <w:p w14:paraId="623590A5" w14:textId="77777777" w:rsidR="007246FA" w:rsidRDefault="007246FA" w:rsidP="001D0D9D">
      <w:pPr>
        <w:spacing w:after="160"/>
        <w:jc w:val="left"/>
        <w:rPr>
          <w:rFonts w:cs="Arial"/>
        </w:rPr>
      </w:pPr>
    </w:p>
    <w:p w14:paraId="276AEE81" w14:textId="77777777" w:rsidR="007246FA" w:rsidRDefault="007246FA">
      <w:pPr>
        <w:spacing w:after="160" w:line="259" w:lineRule="auto"/>
        <w:jc w:val="left"/>
        <w:rPr>
          <w:rFonts w:cs="Arial"/>
        </w:rPr>
      </w:pPr>
      <w:r>
        <w:rPr>
          <w:rFonts w:cs="Arial"/>
        </w:rPr>
        <w:br w:type="page"/>
      </w:r>
    </w:p>
    <w:tbl>
      <w:tblPr>
        <w:tblW w:w="5000" w:type="pct"/>
        <w:tblCellMar>
          <w:left w:w="0" w:type="dxa"/>
          <w:right w:w="0" w:type="dxa"/>
        </w:tblCellMar>
        <w:tblLook w:val="04A0" w:firstRow="1" w:lastRow="0" w:firstColumn="1" w:lastColumn="0" w:noHBand="0" w:noVBand="1"/>
      </w:tblPr>
      <w:tblGrid>
        <w:gridCol w:w="4618"/>
        <w:gridCol w:w="4618"/>
      </w:tblGrid>
      <w:tr w:rsidR="00012B61" w:rsidRPr="00823ADF" w14:paraId="76FB12FB" w14:textId="77777777" w:rsidTr="00862A58">
        <w:trPr>
          <w:trHeight w:val="80"/>
        </w:trPr>
        <w:tc>
          <w:tcPr>
            <w:tcW w:w="2500" w:type="pct"/>
          </w:tcPr>
          <w:p w14:paraId="56F57A04" w14:textId="656F1F9D" w:rsidR="00012B61" w:rsidRPr="00823ADF" w:rsidRDefault="00862A58" w:rsidP="001D0D9D">
            <w:pPr>
              <w:pStyle w:val="Chart"/>
              <w:tabs>
                <w:tab w:val="clear" w:pos="426"/>
              </w:tabs>
              <w:ind w:left="993" w:hanging="993"/>
              <w:rPr>
                <w:rFonts w:cs="Arial"/>
              </w:rPr>
            </w:pPr>
            <w:bookmarkStart w:id="36" w:name="_Toc4581944"/>
            <w:r w:rsidRPr="00823ADF">
              <w:rPr>
                <w:rFonts w:cs="Arial"/>
              </w:rPr>
              <w:lastRenderedPageBreak/>
              <w:t>Typ</w:t>
            </w:r>
            <w:r w:rsidR="00A74287">
              <w:rPr>
                <w:rFonts w:cs="Arial"/>
              </w:rPr>
              <w:t>y</w:t>
            </w:r>
            <w:r w:rsidRPr="00823ADF">
              <w:rPr>
                <w:rFonts w:cs="Arial"/>
              </w:rPr>
              <w:t xml:space="preserve"> podnetov prijatých</w:t>
            </w:r>
            <w:r w:rsidR="00F73981">
              <w:rPr>
                <w:rFonts w:cs="Arial"/>
              </w:rPr>
              <w:t xml:space="preserve"> v </w:t>
            </w:r>
            <w:r w:rsidRPr="00823ADF">
              <w:rPr>
                <w:rFonts w:cs="Arial"/>
              </w:rPr>
              <w:t>r. 201</w:t>
            </w:r>
            <w:r w:rsidR="00772ABE">
              <w:rPr>
                <w:rFonts w:cs="Arial"/>
              </w:rPr>
              <w:t>8</w:t>
            </w:r>
            <w:bookmarkEnd w:id="36"/>
          </w:p>
        </w:tc>
        <w:tc>
          <w:tcPr>
            <w:tcW w:w="2500" w:type="pct"/>
          </w:tcPr>
          <w:p w14:paraId="2256CCCA" w14:textId="2A65FC0A" w:rsidR="00012B61" w:rsidRPr="00823ADF" w:rsidRDefault="00862A58" w:rsidP="001D0D9D">
            <w:pPr>
              <w:pStyle w:val="Chart"/>
              <w:tabs>
                <w:tab w:val="clear" w:pos="426"/>
              </w:tabs>
              <w:ind w:left="910" w:hanging="910"/>
              <w:rPr>
                <w:rFonts w:cs="Arial"/>
              </w:rPr>
            </w:pPr>
            <w:bookmarkStart w:id="37" w:name="_Toc4581945"/>
            <w:r w:rsidRPr="00823ADF">
              <w:rPr>
                <w:rFonts w:cs="Arial"/>
              </w:rPr>
              <w:t>Spôsob podania podnetov</w:t>
            </w:r>
            <w:r w:rsidR="00F73981">
              <w:rPr>
                <w:rFonts w:cs="Arial"/>
              </w:rPr>
              <w:t xml:space="preserve"> v </w:t>
            </w:r>
            <w:r w:rsidRPr="00823ADF">
              <w:rPr>
                <w:rFonts w:cs="Arial"/>
              </w:rPr>
              <w:t>r. 201</w:t>
            </w:r>
            <w:r w:rsidR="00772ABE">
              <w:rPr>
                <w:rFonts w:cs="Arial"/>
              </w:rPr>
              <w:t>8</w:t>
            </w:r>
            <w:bookmarkEnd w:id="37"/>
          </w:p>
        </w:tc>
      </w:tr>
      <w:tr w:rsidR="00012B61" w:rsidRPr="00823ADF" w14:paraId="00438EB4" w14:textId="77777777" w:rsidTr="00772ABE">
        <w:tblPrEx>
          <w:tblCellMar>
            <w:left w:w="70" w:type="dxa"/>
            <w:right w:w="70" w:type="dxa"/>
          </w:tblCellMar>
        </w:tblPrEx>
        <w:tc>
          <w:tcPr>
            <w:tcW w:w="2500" w:type="pct"/>
          </w:tcPr>
          <w:p w14:paraId="191430D4" w14:textId="2441E908" w:rsidR="00012B61" w:rsidRPr="00823ADF" w:rsidRDefault="00772ABE" w:rsidP="001D0D9D">
            <w:pPr>
              <w:rPr>
                <w:rFonts w:cs="Arial"/>
              </w:rPr>
            </w:pPr>
            <w:r>
              <w:rPr>
                <w:noProof/>
              </w:rPr>
              <w:drawing>
                <wp:inline distT="0" distB="0" distL="0" distR="0" wp14:anchorId="0F959F77" wp14:editId="62DFE03A">
                  <wp:extent cx="2880000" cy="3600000"/>
                  <wp:effectExtent l="0" t="0" r="0" b="635"/>
                  <wp:docPr id="30" name="Chart 30">
                    <a:extLst xmlns:a="http://schemas.openxmlformats.org/drawingml/2006/main">
                      <a:ext uri="{FF2B5EF4-FFF2-40B4-BE49-F238E27FC236}">
                        <a16:creationId xmlns:a16="http://schemas.microsoft.com/office/drawing/2014/main" id="{157955C2-D2FA-44CC-990E-7B9EE4AA7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500" w:type="pct"/>
          </w:tcPr>
          <w:p w14:paraId="36A2026B" w14:textId="6504FC91" w:rsidR="00012B61" w:rsidRPr="00823ADF" w:rsidRDefault="00772ABE" w:rsidP="001D0D9D">
            <w:pPr>
              <w:rPr>
                <w:rFonts w:cs="Arial"/>
              </w:rPr>
            </w:pPr>
            <w:r>
              <w:rPr>
                <w:noProof/>
              </w:rPr>
              <w:drawing>
                <wp:inline distT="0" distB="0" distL="0" distR="0" wp14:anchorId="0B5A2444" wp14:editId="0A7AD84F">
                  <wp:extent cx="2880000" cy="3600000"/>
                  <wp:effectExtent l="0" t="0" r="0" b="635"/>
                  <wp:docPr id="33" name="Chart 33">
                    <a:extLst xmlns:a="http://schemas.openxmlformats.org/drawingml/2006/main">
                      <a:ext uri="{FF2B5EF4-FFF2-40B4-BE49-F238E27FC236}">
                        <a16:creationId xmlns:a16="http://schemas.microsoft.com/office/drawing/2014/main" id="{D8D7327F-B5EE-4014-8165-0FAC73607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0436815B" w14:textId="77777777" w:rsidR="00862A58" w:rsidRPr="00823ADF" w:rsidRDefault="00862A58" w:rsidP="001D0D9D">
      <w:pPr>
        <w:rPr>
          <w:rFonts w:cs="Arial"/>
        </w:rPr>
      </w:pPr>
    </w:p>
    <w:p w14:paraId="51187520" w14:textId="16F47AA2" w:rsidR="00BD63AB" w:rsidRPr="00823ADF" w:rsidRDefault="00862A58" w:rsidP="001D0D9D">
      <w:pPr>
        <w:pStyle w:val="Chart"/>
        <w:tabs>
          <w:tab w:val="clear" w:pos="426"/>
        </w:tabs>
        <w:ind w:left="993" w:hanging="993"/>
        <w:rPr>
          <w:rFonts w:cs="Arial"/>
        </w:rPr>
      </w:pPr>
      <w:bookmarkStart w:id="38" w:name="_Toc4581946"/>
      <w:r w:rsidRPr="00823ADF">
        <w:rPr>
          <w:rFonts w:cs="Arial"/>
        </w:rPr>
        <w:t>Stav prijatých podnetov</w:t>
      </w:r>
      <w:r w:rsidR="00F73981">
        <w:rPr>
          <w:rFonts w:cs="Arial"/>
        </w:rPr>
        <w:t xml:space="preserve"> v </w:t>
      </w:r>
      <w:r w:rsidRPr="00823ADF">
        <w:rPr>
          <w:rFonts w:cs="Arial"/>
        </w:rPr>
        <w:t>r. 201</w:t>
      </w:r>
      <w:r w:rsidR="00772ABE">
        <w:rPr>
          <w:rFonts w:cs="Arial"/>
        </w:rPr>
        <w:t>8</w:t>
      </w:r>
      <w:bookmarkEnd w:id="38"/>
    </w:p>
    <w:p w14:paraId="0496D7C6" w14:textId="77777777" w:rsidR="007246FA" w:rsidRDefault="00772ABE" w:rsidP="001D0D9D">
      <w:pPr>
        <w:rPr>
          <w:rFonts w:cs="Arial"/>
        </w:rPr>
      </w:pPr>
      <w:r>
        <w:rPr>
          <w:noProof/>
        </w:rPr>
        <w:drawing>
          <wp:inline distT="0" distB="0" distL="0" distR="0" wp14:anchorId="7FDBECC1" wp14:editId="62CA6A94">
            <wp:extent cx="5868000" cy="4320000"/>
            <wp:effectExtent l="0" t="0" r="0" b="4445"/>
            <wp:docPr id="41" name="Chart 41">
              <a:extLst xmlns:a="http://schemas.openxmlformats.org/drawingml/2006/main">
                <a:ext uri="{FF2B5EF4-FFF2-40B4-BE49-F238E27FC236}">
                  <a16:creationId xmlns:a16="http://schemas.microsoft.com/office/drawing/2014/main" id="{0C31E651-B842-4939-8FFE-CB787010B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BD26B4" w14:textId="60F810EC" w:rsidR="009C7965" w:rsidRPr="00823ADF" w:rsidRDefault="00FE0188" w:rsidP="007246FA">
      <w:pPr>
        <w:spacing w:after="160" w:line="259" w:lineRule="auto"/>
        <w:jc w:val="left"/>
        <w:rPr>
          <w:rFonts w:cs="Arial"/>
        </w:rPr>
      </w:pPr>
      <w:r w:rsidRPr="00823ADF">
        <w:rPr>
          <w:rFonts w:cs="Arial"/>
        </w:rPr>
        <w:br w:type="page"/>
      </w:r>
    </w:p>
    <w:p w14:paraId="388A98FC" w14:textId="1F235910" w:rsidR="00862A58" w:rsidRPr="00823ADF" w:rsidRDefault="00862A58" w:rsidP="001D0D9D">
      <w:pPr>
        <w:pStyle w:val="Chart"/>
        <w:tabs>
          <w:tab w:val="clear" w:pos="426"/>
        </w:tabs>
        <w:ind w:left="993" w:hanging="993"/>
        <w:rPr>
          <w:rFonts w:cs="Arial"/>
        </w:rPr>
      </w:pPr>
      <w:bookmarkStart w:id="39" w:name="_Toc4581947"/>
      <w:r w:rsidRPr="00823ADF">
        <w:rPr>
          <w:rFonts w:cs="Arial"/>
        </w:rPr>
        <w:lastRenderedPageBreak/>
        <w:t>Spôsob ukončenia podnetov prijatých</w:t>
      </w:r>
      <w:r w:rsidR="00F73981">
        <w:rPr>
          <w:rFonts w:cs="Arial"/>
        </w:rPr>
        <w:t xml:space="preserve"> v </w:t>
      </w:r>
      <w:r w:rsidRPr="00823ADF">
        <w:rPr>
          <w:rFonts w:cs="Arial"/>
        </w:rPr>
        <w:t>r.</w:t>
      </w:r>
      <w:r w:rsidR="000D6D0F" w:rsidRPr="00823ADF">
        <w:rPr>
          <w:rFonts w:cs="Arial"/>
        </w:rPr>
        <w:t xml:space="preserve"> </w:t>
      </w:r>
      <w:r w:rsidRPr="00823ADF">
        <w:rPr>
          <w:rFonts w:cs="Arial"/>
        </w:rPr>
        <w:t>201</w:t>
      </w:r>
      <w:r w:rsidR="00772ABE">
        <w:rPr>
          <w:rFonts w:cs="Arial"/>
        </w:rPr>
        <w:t>8</w:t>
      </w:r>
      <w:bookmarkEnd w:id="39"/>
    </w:p>
    <w:p w14:paraId="10ED4823" w14:textId="2344F165" w:rsidR="009C7965" w:rsidRPr="00823ADF" w:rsidRDefault="00772ABE" w:rsidP="001D0D9D">
      <w:pPr>
        <w:spacing w:after="160"/>
        <w:jc w:val="left"/>
        <w:rPr>
          <w:rFonts w:cs="Arial"/>
        </w:rPr>
      </w:pPr>
      <w:r>
        <w:rPr>
          <w:noProof/>
        </w:rPr>
        <w:drawing>
          <wp:inline distT="0" distB="0" distL="0" distR="0" wp14:anchorId="345EC2C2" wp14:editId="19AFD44D">
            <wp:extent cx="5868000" cy="5328000"/>
            <wp:effectExtent l="0" t="0" r="0" b="6350"/>
            <wp:docPr id="47" name="Chart 47">
              <a:extLst xmlns:a="http://schemas.openxmlformats.org/drawingml/2006/main">
                <a:ext uri="{FF2B5EF4-FFF2-40B4-BE49-F238E27FC236}">
                  <a16:creationId xmlns:a16="http://schemas.microsoft.com/office/drawing/2014/main" id="{90100D5B-C065-4AAE-A870-8E62C9621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5A2AF2" w14:textId="6CD4C40E" w:rsidR="00862A58" w:rsidRPr="00823ADF" w:rsidRDefault="00862A58" w:rsidP="001D0D9D">
      <w:pPr>
        <w:rPr>
          <w:rFonts w:cs="Arial"/>
        </w:rPr>
      </w:pPr>
    </w:p>
    <w:p w14:paraId="46802E38" w14:textId="5E92F535" w:rsidR="00862A58" w:rsidRPr="00823ADF" w:rsidRDefault="000D6D0F" w:rsidP="001D0D9D">
      <w:pPr>
        <w:pStyle w:val="Chart"/>
        <w:tabs>
          <w:tab w:val="clear" w:pos="426"/>
        </w:tabs>
        <w:ind w:left="993" w:hanging="993"/>
        <w:rPr>
          <w:rFonts w:cs="Arial"/>
        </w:rPr>
      </w:pPr>
      <w:bookmarkStart w:id="40" w:name="_Toc4581948"/>
      <w:r w:rsidRPr="00823ADF">
        <w:rPr>
          <w:rFonts w:cs="Arial"/>
        </w:rPr>
        <w:t>Dôvod</w:t>
      </w:r>
      <w:r w:rsidR="00862A58" w:rsidRPr="00823ADF">
        <w:rPr>
          <w:rFonts w:cs="Arial"/>
        </w:rPr>
        <w:t xml:space="preserve"> odloženia podnetov prijatých</w:t>
      </w:r>
      <w:r w:rsidR="00F73981">
        <w:rPr>
          <w:rFonts w:cs="Arial"/>
        </w:rPr>
        <w:t xml:space="preserve"> v </w:t>
      </w:r>
      <w:r w:rsidR="00862A58" w:rsidRPr="00823ADF">
        <w:rPr>
          <w:rFonts w:cs="Arial"/>
        </w:rPr>
        <w:t>r.</w:t>
      </w:r>
      <w:r w:rsidRPr="00823ADF">
        <w:rPr>
          <w:rFonts w:cs="Arial"/>
        </w:rPr>
        <w:t xml:space="preserve"> </w:t>
      </w:r>
      <w:r w:rsidR="00862A58" w:rsidRPr="00823ADF">
        <w:rPr>
          <w:rFonts w:cs="Arial"/>
        </w:rPr>
        <w:t>201</w:t>
      </w:r>
      <w:r w:rsidR="00772ABE">
        <w:rPr>
          <w:rFonts w:cs="Arial"/>
        </w:rPr>
        <w:t>8</w:t>
      </w:r>
      <w:bookmarkEnd w:id="40"/>
    </w:p>
    <w:p w14:paraId="24C7D9F9" w14:textId="5834ADC0" w:rsidR="007246FA" w:rsidRDefault="00C63E59" w:rsidP="001D0D9D">
      <w:pPr>
        <w:rPr>
          <w:rFonts w:cs="Arial"/>
        </w:rPr>
      </w:pPr>
      <w:bookmarkStart w:id="41" w:name="_Toc509615095"/>
      <w:r>
        <w:rPr>
          <w:noProof/>
        </w:rPr>
        <w:drawing>
          <wp:inline distT="0" distB="0" distL="0" distR="0" wp14:anchorId="3AA8C20B" wp14:editId="4F20AD75">
            <wp:extent cx="5864860" cy="2700000"/>
            <wp:effectExtent l="0" t="0" r="2540" b="5715"/>
            <wp:docPr id="8" name="Chart 8">
              <a:extLst xmlns:a="http://schemas.openxmlformats.org/drawingml/2006/main">
                <a:ext uri="{FF2B5EF4-FFF2-40B4-BE49-F238E27FC236}">
                  <a16:creationId xmlns:a16="http://schemas.microsoft.com/office/drawing/2014/main" id="{90100D5B-C065-4AAE-A870-8E62C9621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t xml:space="preserve"> </w:t>
      </w:r>
      <w:bookmarkEnd w:id="41"/>
    </w:p>
    <w:p w14:paraId="387C6925" w14:textId="32824A31" w:rsidR="00AE611F" w:rsidRPr="00823ADF" w:rsidRDefault="00AE611F" w:rsidP="007246FA">
      <w:pPr>
        <w:spacing w:after="160" w:line="259" w:lineRule="auto"/>
        <w:jc w:val="left"/>
        <w:rPr>
          <w:rFonts w:cs="Arial"/>
        </w:rPr>
      </w:pPr>
      <w:r w:rsidRPr="00823ADF">
        <w:rPr>
          <w:rFonts w:cs="Arial"/>
        </w:rPr>
        <w:br w:type="page"/>
      </w:r>
    </w:p>
    <w:p w14:paraId="1A43DC18" w14:textId="1865D9A7" w:rsidR="004E0C08" w:rsidRPr="00823ADF" w:rsidRDefault="00862A58" w:rsidP="001D0D9D">
      <w:pPr>
        <w:pStyle w:val="Chart"/>
        <w:tabs>
          <w:tab w:val="clear" w:pos="426"/>
        </w:tabs>
        <w:ind w:left="993" w:hanging="993"/>
        <w:rPr>
          <w:rFonts w:cs="Arial"/>
        </w:rPr>
      </w:pPr>
      <w:bookmarkStart w:id="42" w:name="_Toc4581949"/>
      <w:r w:rsidRPr="00823ADF">
        <w:rPr>
          <w:rFonts w:cs="Arial"/>
        </w:rPr>
        <w:lastRenderedPageBreak/>
        <w:t>Počet podnetov prijatých</w:t>
      </w:r>
      <w:r w:rsidR="00F73981">
        <w:rPr>
          <w:rFonts w:cs="Arial"/>
        </w:rPr>
        <w:t xml:space="preserve"> v </w:t>
      </w:r>
      <w:r w:rsidRPr="00823ADF">
        <w:rPr>
          <w:rFonts w:cs="Arial"/>
        </w:rPr>
        <w:t>r.</w:t>
      </w:r>
      <w:r w:rsidR="000D6D0F" w:rsidRPr="00823ADF">
        <w:rPr>
          <w:rFonts w:cs="Arial"/>
        </w:rPr>
        <w:t xml:space="preserve"> </w:t>
      </w:r>
      <w:r w:rsidRPr="00823ADF">
        <w:rPr>
          <w:rFonts w:cs="Arial"/>
        </w:rPr>
        <w:t>201</w:t>
      </w:r>
      <w:r w:rsidR="00772ABE">
        <w:rPr>
          <w:rFonts w:cs="Arial"/>
        </w:rPr>
        <w:t>8</w:t>
      </w:r>
      <w:r w:rsidRPr="00823ADF">
        <w:rPr>
          <w:rFonts w:cs="Arial"/>
        </w:rPr>
        <w:t xml:space="preserve"> podľa </w:t>
      </w:r>
      <w:r w:rsidR="00AE611F" w:rsidRPr="00823ADF">
        <w:rPr>
          <w:rFonts w:cs="Arial"/>
        </w:rPr>
        <w:t>referát</w:t>
      </w:r>
      <w:r w:rsidRPr="00823ADF">
        <w:rPr>
          <w:rFonts w:cs="Arial"/>
        </w:rPr>
        <w:t>ov</w:t>
      </w:r>
      <w:bookmarkEnd w:id="42"/>
    </w:p>
    <w:p w14:paraId="370472F5" w14:textId="187F5165" w:rsidR="004E0C08" w:rsidRPr="00823ADF" w:rsidRDefault="00772ABE" w:rsidP="001D0D9D">
      <w:pPr>
        <w:spacing w:after="160"/>
        <w:jc w:val="left"/>
        <w:rPr>
          <w:rFonts w:cs="Arial"/>
          <w:szCs w:val="24"/>
        </w:rPr>
      </w:pPr>
      <w:r>
        <w:rPr>
          <w:noProof/>
        </w:rPr>
        <w:drawing>
          <wp:inline distT="0" distB="0" distL="0" distR="0" wp14:anchorId="50DE7BF3" wp14:editId="7DFE953F">
            <wp:extent cx="5868000" cy="3240000"/>
            <wp:effectExtent l="0" t="0" r="0" b="0"/>
            <wp:docPr id="54" name="Chart 54">
              <a:extLst xmlns:a="http://schemas.openxmlformats.org/drawingml/2006/main">
                <a:ext uri="{FF2B5EF4-FFF2-40B4-BE49-F238E27FC236}">
                  <a16:creationId xmlns:a16="http://schemas.microsoft.com/office/drawing/2014/main" id="{93FA0E2A-47A6-40E1-BB7E-7F30CC380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39A02E3" w14:textId="77777777" w:rsidR="00AE611F" w:rsidRPr="00823ADF" w:rsidRDefault="00AE611F" w:rsidP="001D0D9D">
      <w:pPr>
        <w:rPr>
          <w:rFonts w:cs="Arial"/>
        </w:rPr>
      </w:pPr>
    </w:p>
    <w:p w14:paraId="0FBA032C" w14:textId="28AC773E" w:rsidR="00AE611F" w:rsidRPr="00823ADF" w:rsidRDefault="000D6D0F" w:rsidP="001D0D9D">
      <w:pPr>
        <w:pStyle w:val="Chart"/>
        <w:tabs>
          <w:tab w:val="clear" w:pos="426"/>
        </w:tabs>
        <w:ind w:left="993" w:hanging="993"/>
        <w:rPr>
          <w:rFonts w:cs="Arial"/>
        </w:rPr>
      </w:pPr>
      <w:bookmarkStart w:id="43" w:name="_Toc4581950"/>
      <w:r w:rsidRPr="00823ADF">
        <w:rPr>
          <w:rFonts w:cs="Arial"/>
        </w:rPr>
        <w:t>Prehľad porušení rozhodujúcich článkov</w:t>
      </w:r>
      <w:r w:rsidR="0019592F">
        <w:rPr>
          <w:rFonts w:cs="Arial"/>
        </w:rPr>
        <w:t xml:space="preserve"> Dohovoru</w:t>
      </w:r>
      <w:r w:rsidR="00F73981">
        <w:rPr>
          <w:rFonts w:cs="Arial"/>
        </w:rPr>
        <w:t xml:space="preserve"> v </w:t>
      </w:r>
      <w:r w:rsidRPr="00823ADF">
        <w:rPr>
          <w:rFonts w:cs="Arial"/>
        </w:rPr>
        <w:t>podnetoch ukončených</w:t>
      </w:r>
      <w:r w:rsidR="00F73981">
        <w:rPr>
          <w:rFonts w:cs="Arial"/>
        </w:rPr>
        <w:t xml:space="preserve"> v </w:t>
      </w:r>
      <w:r w:rsidRPr="00823ADF">
        <w:rPr>
          <w:rFonts w:cs="Arial"/>
        </w:rPr>
        <w:t>r. 201</w:t>
      </w:r>
      <w:r w:rsidR="00772ABE">
        <w:rPr>
          <w:rFonts w:cs="Arial"/>
        </w:rPr>
        <w:t>8</w:t>
      </w:r>
      <w:bookmarkEnd w:id="43"/>
    </w:p>
    <w:p w14:paraId="03C68C30" w14:textId="0C218FEE" w:rsidR="003A11AD" w:rsidRPr="00823ADF" w:rsidRDefault="00F96CC4" w:rsidP="007246FA">
      <w:pPr>
        <w:spacing w:after="160"/>
        <w:jc w:val="left"/>
        <w:rPr>
          <w:rFonts w:cs="Arial"/>
        </w:rPr>
      </w:pPr>
      <w:r>
        <w:rPr>
          <w:noProof/>
        </w:rPr>
        <w:drawing>
          <wp:inline distT="0" distB="0" distL="0" distR="0" wp14:anchorId="2CC89F76" wp14:editId="52261519">
            <wp:extent cx="5868000" cy="4788000"/>
            <wp:effectExtent l="0" t="0" r="0" b="0"/>
            <wp:docPr id="55" name="Chart 55">
              <a:extLst xmlns:a="http://schemas.openxmlformats.org/drawingml/2006/main">
                <a:ext uri="{FF2B5EF4-FFF2-40B4-BE49-F238E27FC236}">
                  <a16:creationId xmlns:a16="http://schemas.microsoft.com/office/drawing/2014/main" id="{A6BC587D-CEBA-40B7-A22F-A8A5425C8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246FA">
        <w:rPr>
          <w:rFonts w:cs="Arial"/>
        </w:rPr>
        <w:br w:type="page"/>
      </w:r>
    </w:p>
    <w:tbl>
      <w:tblPr>
        <w:tblW w:w="5000" w:type="pct"/>
        <w:tblCellMar>
          <w:left w:w="0" w:type="dxa"/>
          <w:right w:w="0" w:type="dxa"/>
        </w:tblCellMar>
        <w:tblLook w:val="04A0" w:firstRow="1" w:lastRow="0" w:firstColumn="1" w:lastColumn="0" w:noHBand="0" w:noVBand="1"/>
      </w:tblPr>
      <w:tblGrid>
        <w:gridCol w:w="4675"/>
        <w:gridCol w:w="4561"/>
      </w:tblGrid>
      <w:tr w:rsidR="007F4D65" w:rsidRPr="00823ADF" w14:paraId="3767FA35" w14:textId="77777777" w:rsidTr="002F5542">
        <w:trPr>
          <w:trHeight w:val="80"/>
        </w:trPr>
        <w:tc>
          <w:tcPr>
            <w:tcW w:w="2531" w:type="pct"/>
          </w:tcPr>
          <w:p w14:paraId="6FDE8917" w14:textId="6CD0550A" w:rsidR="007F4D65" w:rsidRPr="00823ADF" w:rsidRDefault="00981D3B" w:rsidP="00F73B42">
            <w:pPr>
              <w:pStyle w:val="Chart"/>
              <w:tabs>
                <w:tab w:val="clear" w:pos="426"/>
              </w:tabs>
              <w:ind w:left="993" w:hanging="993"/>
              <w:rPr>
                <w:rFonts w:cs="Arial"/>
              </w:rPr>
            </w:pPr>
            <w:bookmarkStart w:id="44" w:name="_Toc4581951"/>
            <w:r>
              <w:rPr>
                <w:rFonts w:cs="Arial"/>
              </w:rPr>
              <w:lastRenderedPageBreak/>
              <w:t>Prehľad vekových kategórií dotknutých osôb</w:t>
            </w:r>
            <w:bookmarkEnd w:id="44"/>
          </w:p>
        </w:tc>
        <w:tc>
          <w:tcPr>
            <w:tcW w:w="2469" w:type="pct"/>
          </w:tcPr>
          <w:p w14:paraId="473E2D98" w14:textId="60C67DAE" w:rsidR="007F4D65" w:rsidRPr="00823ADF" w:rsidRDefault="00981D3B" w:rsidP="00F73B42">
            <w:pPr>
              <w:pStyle w:val="Table"/>
              <w:ind w:left="1421" w:hanging="1421"/>
              <w:rPr>
                <w:rFonts w:cs="Arial"/>
              </w:rPr>
            </w:pPr>
            <w:bookmarkStart w:id="45" w:name="_Toc4535940"/>
            <w:r>
              <w:rPr>
                <w:rFonts w:cs="Arial"/>
              </w:rPr>
              <w:t>Prehľad vekových kategórií dotknutých osôb</w:t>
            </w:r>
            <w:bookmarkEnd w:id="45"/>
          </w:p>
        </w:tc>
      </w:tr>
      <w:tr w:rsidR="007F4D65" w:rsidRPr="00823ADF" w14:paraId="7CDDF731" w14:textId="77777777" w:rsidTr="002F5542">
        <w:tblPrEx>
          <w:tblCellMar>
            <w:left w:w="70" w:type="dxa"/>
            <w:right w:w="70" w:type="dxa"/>
          </w:tblCellMar>
        </w:tblPrEx>
        <w:tc>
          <w:tcPr>
            <w:tcW w:w="2531" w:type="pct"/>
          </w:tcPr>
          <w:p w14:paraId="2AF6A2DD" w14:textId="3D80D90A" w:rsidR="007F4D65" w:rsidRPr="00823ADF" w:rsidRDefault="00981D3B" w:rsidP="00F73B42">
            <w:pPr>
              <w:rPr>
                <w:rFonts w:cs="Arial"/>
              </w:rPr>
            </w:pPr>
            <w:r>
              <w:rPr>
                <w:noProof/>
              </w:rPr>
              <w:drawing>
                <wp:inline distT="0" distB="0" distL="0" distR="0" wp14:anchorId="131326B8" wp14:editId="0B0329B2">
                  <wp:extent cx="2880000" cy="2743200"/>
                  <wp:effectExtent l="0" t="0" r="0" b="0"/>
                  <wp:docPr id="9" name="Chart 9">
                    <a:extLst xmlns:a="http://schemas.openxmlformats.org/drawingml/2006/main">
                      <a:ext uri="{FF2B5EF4-FFF2-40B4-BE49-F238E27FC236}">
                        <a16:creationId xmlns:a16="http://schemas.microsoft.com/office/drawing/2014/main" id="{655F64DA-16B8-4805-ABFC-00BAE4207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469" w:type="pct"/>
          </w:tcPr>
          <w:tbl>
            <w:tblPr>
              <w:tblStyle w:val="GridTable4-Accent3"/>
              <w:tblW w:w="5000" w:type="pct"/>
              <w:tblLook w:val="04A0" w:firstRow="1" w:lastRow="0" w:firstColumn="1" w:lastColumn="0" w:noHBand="0" w:noVBand="1"/>
            </w:tblPr>
            <w:tblGrid>
              <w:gridCol w:w="2544"/>
              <w:gridCol w:w="1867"/>
            </w:tblGrid>
            <w:tr w:rsidR="00981D3B" w:rsidRPr="00F86368" w14:paraId="641E03F7" w14:textId="77777777" w:rsidTr="00981D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pct"/>
                  <w:noWrap/>
                  <w:hideMark/>
                </w:tcPr>
                <w:p w14:paraId="52D2C96F" w14:textId="1925982B" w:rsidR="00981D3B" w:rsidRPr="00F86368" w:rsidRDefault="00981D3B" w:rsidP="00F73B42">
                  <w:pPr>
                    <w:jc w:val="left"/>
                    <w:rPr>
                      <w:rFonts w:eastAsia="Times New Roman" w:cs="Arial"/>
                      <w:color w:val="000000"/>
                      <w:sz w:val="22"/>
                      <w:lang w:eastAsia="sk-SK"/>
                    </w:rPr>
                  </w:pPr>
                  <w:r w:rsidRPr="00F86368">
                    <w:rPr>
                      <w:rFonts w:eastAsia="Times New Roman" w:cs="Arial"/>
                      <w:color w:val="000000"/>
                      <w:sz w:val="22"/>
                      <w:lang w:eastAsia="sk-SK"/>
                    </w:rPr>
                    <w:t> </w:t>
                  </w:r>
                  <w:r>
                    <w:rPr>
                      <w:rFonts w:eastAsia="Times New Roman" w:cs="Arial"/>
                      <w:color w:val="000000"/>
                      <w:sz w:val="22"/>
                      <w:lang w:eastAsia="sk-SK"/>
                    </w:rPr>
                    <w:t>Vek</w:t>
                  </w:r>
                </w:p>
              </w:tc>
              <w:tc>
                <w:tcPr>
                  <w:tcW w:w="2035" w:type="pct"/>
                  <w:noWrap/>
                  <w:hideMark/>
                </w:tcPr>
                <w:p w14:paraId="7B86764C" w14:textId="608705ED" w:rsidR="00981D3B" w:rsidRPr="00F86368" w:rsidRDefault="00981D3B" w:rsidP="00F73B42">
                  <w:pPr>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2"/>
                      <w:lang w:eastAsia="sk-SK"/>
                    </w:rPr>
                  </w:pPr>
                  <w:r>
                    <w:rPr>
                      <w:rFonts w:eastAsia="Times New Roman" w:cs="Arial"/>
                      <w:color w:val="000000"/>
                      <w:sz w:val="22"/>
                      <w:lang w:eastAsia="sk-SK"/>
                    </w:rPr>
                    <w:t>Počet podnetov</w:t>
                  </w:r>
                </w:p>
              </w:tc>
            </w:tr>
            <w:tr w:rsidR="00981D3B" w:rsidRPr="00F86368" w14:paraId="7D5AB440" w14:textId="77777777" w:rsidTr="00981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pct"/>
                  <w:noWrap/>
                  <w:hideMark/>
                </w:tcPr>
                <w:p w14:paraId="6E8AF53E" w14:textId="61009DF2" w:rsidR="00981D3B" w:rsidRPr="00981D3B" w:rsidRDefault="00981D3B" w:rsidP="00981D3B">
                  <w:pPr>
                    <w:jc w:val="left"/>
                    <w:rPr>
                      <w:rFonts w:eastAsia="Times New Roman" w:cs="Arial"/>
                      <w:color w:val="000000"/>
                      <w:sz w:val="20"/>
                      <w:szCs w:val="20"/>
                      <w:lang w:eastAsia="sk-SK"/>
                    </w:rPr>
                  </w:pPr>
                  <w:r w:rsidRPr="00981D3B">
                    <w:rPr>
                      <w:sz w:val="20"/>
                      <w:szCs w:val="20"/>
                    </w:rPr>
                    <w:t>Do 10 rokov</w:t>
                  </w:r>
                </w:p>
              </w:tc>
              <w:tc>
                <w:tcPr>
                  <w:tcW w:w="2035" w:type="pct"/>
                  <w:noWrap/>
                  <w:hideMark/>
                </w:tcPr>
                <w:p w14:paraId="63EF358C" w14:textId="1D4050B7" w:rsidR="00981D3B" w:rsidRPr="00981D3B" w:rsidRDefault="00981D3B" w:rsidP="00981D3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981D3B">
                    <w:rPr>
                      <w:sz w:val="20"/>
                      <w:szCs w:val="20"/>
                    </w:rPr>
                    <w:t>31</w:t>
                  </w:r>
                </w:p>
              </w:tc>
            </w:tr>
            <w:tr w:rsidR="00981D3B" w:rsidRPr="00F86368" w14:paraId="60A2E3C3" w14:textId="77777777" w:rsidTr="00981D3B">
              <w:trPr>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054A0839" w14:textId="69F1C4F1" w:rsidR="00981D3B" w:rsidRPr="00981D3B" w:rsidRDefault="00981D3B" w:rsidP="00981D3B">
                  <w:pPr>
                    <w:jc w:val="left"/>
                    <w:rPr>
                      <w:b w:val="0"/>
                      <w:bCs w:val="0"/>
                      <w:sz w:val="20"/>
                      <w:szCs w:val="20"/>
                    </w:rPr>
                  </w:pPr>
                  <w:r w:rsidRPr="00981D3B">
                    <w:rPr>
                      <w:sz w:val="20"/>
                      <w:szCs w:val="20"/>
                    </w:rPr>
                    <w:t>10-18</w:t>
                  </w:r>
                  <w:r>
                    <w:rPr>
                      <w:sz w:val="20"/>
                      <w:szCs w:val="20"/>
                    </w:rPr>
                    <w:t xml:space="preserve"> rokov</w:t>
                  </w:r>
                </w:p>
              </w:tc>
              <w:tc>
                <w:tcPr>
                  <w:tcW w:w="2035" w:type="pct"/>
                  <w:noWrap/>
                </w:tcPr>
                <w:p w14:paraId="042A2A3C" w14:textId="0F862056" w:rsidR="00981D3B" w:rsidRPr="00981D3B" w:rsidRDefault="00981D3B" w:rsidP="00981D3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981D3B">
                    <w:rPr>
                      <w:sz w:val="20"/>
                      <w:szCs w:val="20"/>
                    </w:rPr>
                    <w:t>24</w:t>
                  </w:r>
                </w:p>
              </w:tc>
            </w:tr>
            <w:tr w:rsidR="00981D3B" w:rsidRPr="00F86368" w14:paraId="2E9D3A41" w14:textId="77777777" w:rsidTr="00981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02FC2D0C" w14:textId="2872623C" w:rsidR="00981D3B" w:rsidRPr="00981D3B" w:rsidRDefault="00981D3B" w:rsidP="00981D3B">
                  <w:pPr>
                    <w:jc w:val="left"/>
                    <w:rPr>
                      <w:rFonts w:eastAsia="Times New Roman" w:cs="Arial"/>
                      <w:color w:val="000000"/>
                      <w:sz w:val="20"/>
                      <w:szCs w:val="20"/>
                      <w:lang w:eastAsia="sk-SK"/>
                    </w:rPr>
                  </w:pPr>
                  <w:r w:rsidRPr="00981D3B">
                    <w:rPr>
                      <w:sz w:val="20"/>
                      <w:szCs w:val="20"/>
                    </w:rPr>
                    <w:t>19-30</w:t>
                  </w:r>
                  <w:r>
                    <w:rPr>
                      <w:sz w:val="20"/>
                      <w:szCs w:val="20"/>
                    </w:rPr>
                    <w:t xml:space="preserve"> rokov</w:t>
                  </w:r>
                </w:p>
              </w:tc>
              <w:tc>
                <w:tcPr>
                  <w:tcW w:w="2035" w:type="pct"/>
                  <w:noWrap/>
                </w:tcPr>
                <w:p w14:paraId="1F58D983" w14:textId="54D24C16" w:rsidR="00981D3B" w:rsidRPr="00981D3B" w:rsidRDefault="00981D3B" w:rsidP="00981D3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981D3B">
                    <w:rPr>
                      <w:sz w:val="20"/>
                      <w:szCs w:val="20"/>
                    </w:rPr>
                    <w:t>25</w:t>
                  </w:r>
                </w:p>
              </w:tc>
            </w:tr>
            <w:tr w:rsidR="00981D3B" w:rsidRPr="00F86368" w14:paraId="7801F2B2" w14:textId="77777777" w:rsidTr="00981D3B">
              <w:trPr>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721635E3" w14:textId="18EE116F" w:rsidR="00981D3B" w:rsidRPr="00981D3B" w:rsidRDefault="00981D3B" w:rsidP="00981D3B">
                  <w:pPr>
                    <w:jc w:val="left"/>
                    <w:rPr>
                      <w:rFonts w:eastAsia="Times New Roman" w:cs="Arial"/>
                      <w:color w:val="000000"/>
                      <w:sz w:val="20"/>
                      <w:szCs w:val="20"/>
                      <w:lang w:eastAsia="sk-SK"/>
                    </w:rPr>
                  </w:pPr>
                  <w:r w:rsidRPr="00981D3B">
                    <w:rPr>
                      <w:sz w:val="20"/>
                      <w:szCs w:val="20"/>
                    </w:rPr>
                    <w:t>31-40</w:t>
                  </w:r>
                  <w:r>
                    <w:rPr>
                      <w:sz w:val="20"/>
                      <w:szCs w:val="20"/>
                    </w:rPr>
                    <w:t xml:space="preserve"> rokov</w:t>
                  </w:r>
                </w:p>
              </w:tc>
              <w:tc>
                <w:tcPr>
                  <w:tcW w:w="2035" w:type="pct"/>
                  <w:noWrap/>
                </w:tcPr>
                <w:p w14:paraId="591E3C73" w14:textId="6465DE30" w:rsidR="00981D3B" w:rsidRPr="00981D3B" w:rsidRDefault="00981D3B" w:rsidP="00981D3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981D3B">
                    <w:rPr>
                      <w:sz w:val="20"/>
                      <w:szCs w:val="20"/>
                    </w:rPr>
                    <w:t>30</w:t>
                  </w:r>
                </w:p>
              </w:tc>
            </w:tr>
            <w:tr w:rsidR="00981D3B" w:rsidRPr="00F86368" w14:paraId="0BF1AB38" w14:textId="77777777" w:rsidTr="00981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6E3D64D1" w14:textId="7C71CD90" w:rsidR="00981D3B" w:rsidRPr="00981D3B" w:rsidRDefault="00981D3B" w:rsidP="00981D3B">
                  <w:pPr>
                    <w:jc w:val="left"/>
                    <w:rPr>
                      <w:rFonts w:eastAsia="Times New Roman" w:cs="Arial"/>
                      <w:color w:val="000000"/>
                      <w:sz w:val="20"/>
                      <w:szCs w:val="20"/>
                      <w:lang w:eastAsia="sk-SK"/>
                    </w:rPr>
                  </w:pPr>
                  <w:r w:rsidRPr="00981D3B">
                    <w:rPr>
                      <w:sz w:val="20"/>
                      <w:szCs w:val="20"/>
                    </w:rPr>
                    <w:t>41-50</w:t>
                  </w:r>
                  <w:r>
                    <w:rPr>
                      <w:sz w:val="20"/>
                      <w:szCs w:val="20"/>
                    </w:rPr>
                    <w:t xml:space="preserve"> rokov</w:t>
                  </w:r>
                </w:p>
              </w:tc>
              <w:tc>
                <w:tcPr>
                  <w:tcW w:w="2035" w:type="pct"/>
                  <w:noWrap/>
                </w:tcPr>
                <w:p w14:paraId="4451A9F3" w14:textId="18556646" w:rsidR="00981D3B" w:rsidRPr="00981D3B" w:rsidRDefault="00981D3B" w:rsidP="00981D3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981D3B">
                    <w:rPr>
                      <w:sz w:val="20"/>
                      <w:szCs w:val="20"/>
                    </w:rPr>
                    <w:t>52</w:t>
                  </w:r>
                </w:p>
              </w:tc>
            </w:tr>
            <w:tr w:rsidR="00981D3B" w:rsidRPr="00F86368" w14:paraId="6A431899" w14:textId="77777777" w:rsidTr="00981D3B">
              <w:trPr>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4957F90C" w14:textId="1D4B09DE" w:rsidR="00981D3B" w:rsidRPr="00981D3B" w:rsidRDefault="00981D3B" w:rsidP="00981D3B">
                  <w:pPr>
                    <w:jc w:val="left"/>
                    <w:rPr>
                      <w:rFonts w:eastAsia="Times New Roman" w:cs="Arial"/>
                      <w:color w:val="000000"/>
                      <w:sz w:val="20"/>
                      <w:szCs w:val="20"/>
                      <w:lang w:eastAsia="sk-SK"/>
                    </w:rPr>
                  </w:pPr>
                  <w:r w:rsidRPr="00981D3B">
                    <w:rPr>
                      <w:sz w:val="20"/>
                      <w:szCs w:val="20"/>
                    </w:rPr>
                    <w:t>51-60</w:t>
                  </w:r>
                  <w:r>
                    <w:rPr>
                      <w:sz w:val="20"/>
                      <w:szCs w:val="20"/>
                    </w:rPr>
                    <w:t xml:space="preserve"> rokov</w:t>
                  </w:r>
                </w:p>
              </w:tc>
              <w:tc>
                <w:tcPr>
                  <w:tcW w:w="2035" w:type="pct"/>
                  <w:noWrap/>
                </w:tcPr>
                <w:p w14:paraId="4EFA0FF5" w14:textId="285E7631" w:rsidR="00981D3B" w:rsidRPr="00981D3B" w:rsidRDefault="00981D3B" w:rsidP="00981D3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981D3B">
                    <w:rPr>
                      <w:sz w:val="20"/>
                      <w:szCs w:val="20"/>
                    </w:rPr>
                    <w:t>48</w:t>
                  </w:r>
                </w:p>
              </w:tc>
            </w:tr>
            <w:tr w:rsidR="00981D3B" w:rsidRPr="00F86368" w14:paraId="2EE990DF" w14:textId="77777777" w:rsidTr="00981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54035A21" w14:textId="38E150D1" w:rsidR="00981D3B" w:rsidRPr="00981D3B" w:rsidRDefault="00981D3B" w:rsidP="00981D3B">
                  <w:pPr>
                    <w:jc w:val="left"/>
                    <w:rPr>
                      <w:rFonts w:eastAsia="Times New Roman" w:cs="Arial"/>
                      <w:color w:val="000000"/>
                      <w:sz w:val="20"/>
                      <w:szCs w:val="20"/>
                      <w:lang w:eastAsia="sk-SK"/>
                    </w:rPr>
                  </w:pPr>
                  <w:r w:rsidRPr="00981D3B">
                    <w:rPr>
                      <w:sz w:val="20"/>
                      <w:szCs w:val="20"/>
                    </w:rPr>
                    <w:t>61-70</w:t>
                  </w:r>
                  <w:r>
                    <w:rPr>
                      <w:sz w:val="20"/>
                      <w:szCs w:val="20"/>
                    </w:rPr>
                    <w:t xml:space="preserve"> rokov</w:t>
                  </w:r>
                </w:p>
              </w:tc>
              <w:tc>
                <w:tcPr>
                  <w:tcW w:w="2035" w:type="pct"/>
                  <w:noWrap/>
                </w:tcPr>
                <w:p w14:paraId="1FA598F4" w14:textId="67DC3156" w:rsidR="00981D3B" w:rsidRPr="00981D3B" w:rsidRDefault="00981D3B" w:rsidP="00981D3B">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sk-SK"/>
                    </w:rPr>
                  </w:pPr>
                  <w:r w:rsidRPr="00981D3B">
                    <w:rPr>
                      <w:sz w:val="20"/>
                      <w:szCs w:val="20"/>
                    </w:rPr>
                    <w:t>34</w:t>
                  </w:r>
                </w:p>
              </w:tc>
            </w:tr>
            <w:tr w:rsidR="00981D3B" w:rsidRPr="00F86368" w14:paraId="45917BDD" w14:textId="77777777" w:rsidTr="00981D3B">
              <w:trPr>
                <w:trHeight w:val="300"/>
              </w:trPr>
              <w:tc>
                <w:tcPr>
                  <w:cnfStyle w:val="001000000000" w:firstRow="0" w:lastRow="0" w:firstColumn="1" w:lastColumn="0" w:oddVBand="0" w:evenVBand="0" w:oddHBand="0" w:evenHBand="0" w:firstRowFirstColumn="0" w:firstRowLastColumn="0" w:lastRowFirstColumn="0" w:lastRowLastColumn="0"/>
                  <w:tcW w:w="2965" w:type="pct"/>
                  <w:noWrap/>
                </w:tcPr>
                <w:p w14:paraId="66978A18" w14:textId="75555EBD" w:rsidR="00981D3B" w:rsidRPr="00981D3B" w:rsidRDefault="00981D3B" w:rsidP="00981D3B">
                  <w:pPr>
                    <w:jc w:val="left"/>
                    <w:rPr>
                      <w:rFonts w:eastAsia="Times New Roman" w:cs="Arial"/>
                      <w:color w:val="000000"/>
                      <w:sz w:val="20"/>
                      <w:szCs w:val="20"/>
                      <w:lang w:eastAsia="sk-SK"/>
                    </w:rPr>
                  </w:pPr>
                  <w:r w:rsidRPr="00981D3B">
                    <w:rPr>
                      <w:sz w:val="20"/>
                      <w:szCs w:val="20"/>
                    </w:rPr>
                    <w:t>Nad 71 rokov</w:t>
                  </w:r>
                </w:p>
              </w:tc>
              <w:tc>
                <w:tcPr>
                  <w:tcW w:w="2035" w:type="pct"/>
                  <w:noWrap/>
                </w:tcPr>
                <w:p w14:paraId="5E99990D" w14:textId="7549E277" w:rsidR="00981D3B" w:rsidRPr="00981D3B" w:rsidRDefault="00981D3B" w:rsidP="00981D3B">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r w:rsidRPr="00981D3B">
                    <w:rPr>
                      <w:sz w:val="20"/>
                      <w:szCs w:val="20"/>
                    </w:rPr>
                    <w:t>34</w:t>
                  </w:r>
                </w:p>
              </w:tc>
            </w:tr>
          </w:tbl>
          <w:p w14:paraId="1BC20246" w14:textId="77777777" w:rsidR="007F4D65" w:rsidRPr="00823ADF" w:rsidRDefault="007F4D65" w:rsidP="00F73B42">
            <w:pPr>
              <w:rPr>
                <w:rFonts w:cs="Arial"/>
              </w:rPr>
            </w:pPr>
          </w:p>
        </w:tc>
      </w:tr>
    </w:tbl>
    <w:p w14:paraId="6A6102BE" w14:textId="77777777" w:rsidR="007F4D65" w:rsidRPr="00823ADF" w:rsidRDefault="007F4D65" w:rsidP="00981D3B"/>
    <w:p w14:paraId="470D8529" w14:textId="32C1147A" w:rsidR="007F4D65" w:rsidRDefault="007F4D65" w:rsidP="00981D3B"/>
    <w:p w14:paraId="5F9B7975" w14:textId="77777777" w:rsidR="002F68E3" w:rsidRDefault="002F68E3" w:rsidP="00981D3B"/>
    <w:p w14:paraId="4321B096" w14:textId="6E417111" w:rsidR="007F4D65" w:rsidRPr="00823ADF" w:rsidRDefault="007F4D65" w:rsidP="00981D3B">
      <w:pPr>
        <w:sectPr w:rsidR="007F4D65" w:rsidRPr="00823ADF" w:rsidSect="008F04B7">
          <w:footerReference w:type="default" r:id="rId33"/>
          <w:pgSz w:w="11906" w:h="16838" w:code="9"/>
          <w:pgMar w:top="1440" w:right="1230" w:bottom="1440" w:left="1440" w:header="709" w:footer="709" w:gutter="0"/>
          <w:pgNumType w:start="12"/>
          <w:cols w:space="708"/>
          <w:docGrid w:linePitch="360"/>
        </w:sectPr>
      </w:pPr>
    </w:p>
    <w:p w14:paraId="7EF184D1" w14:textId="2ED0EAAB" w:rsidR="00FE0188" w:rsidRPr="00823ADF" w:rsidRDefault="00FE0188" w:rsidP="001D0D9D">
      <w:pPr>
        <w:pStyle w:val="Heading1"/>
        <w:ind w:left="426" w:hanging="426"/>
        <w:rPr>
          <w:rFonts w:cs="Arial"/>
        </w:rPr>
      </w:pPr>
      <w:bookmarkStart w:id="46" w:name="_Toc4457828"/>
      <w:bookmarkStart w:id="47" w:name="_Toc4580654"/>
      <w:r w:rsidRPr="00823ADF">
        <w:rPr>
          <w:rFonts w:cs="Arial"/>
        </w:rPr>
        <w:lastRenderedPageBreak/>
        <w:t>Prešetrovanie podnetov</w:t>
      </w:r>
      <w:bookmarkEnd w:id="46"/>
      <w:bookmarkEnd w:id="47"/>
    </w:p>
    <w:p w14:paraId="12814FB9" w14:textId="23A7022B" w:rsidR="00FE0188" w:rsidRPr="00823ADF" w:rsidRDefault="00437F74" w:rsidP="001D0D9D">
      <w:pPr>
        <w:pStyle w:val="Heading2"/>
        <w:rPr>
          <w:rFonts w:cs="Arial"/>
        </w:rPr>
      </w:pPr>
      <w:bookmarkStart w:id="48" w:name="_Toc4457829"/>
      <w:bookmarkStart w:id="49" w:name="_Toc4580655"/>
      <w:r w:rsidRPr="00823ADF">
        <w:rPr>
          <w:rFonts w:cs="Arial"/>
        </w:rPr>
        <w:t>Služby zamestnanosti</w:t>
      </w:r>
      <w:r w:rsidR="00F73981">
        <w:rPr>
          <w:rFonts w:cs="Arial"/>
        </w:rPr>
        <w:t xml:space="preserve"> a </w:t>
      </w:r>
      <w:r w:rsidRPr="00823ADF">
        <w:rPr>
          <w:rFonts w:cs="Arial"/>
        </w:rPr>
        <w:t>kompenzácie</w:t>
      </w:r>
      <w:bookmarkEnd w:id="48"/>
      <w:bookmarkEnd w:id="49"/>
    </w:p>
    <w:p w14:paraId="05DC212F" w14:textId="60A1FE21" w:rsidR="00437F74" w:rsidRPr="00823ADF" w:rsidRDefault="00437F74" w:rsidP="001D0D9D">
      <w:pPr>
        <w:pStyle w:val="Heading3"/>
        <w:ind w:left="709" w:hanging="709"/>
        <w:rPr>
          <w:rFonts w:cs="Arial"/>
        </w:rPr>
      </w:pPr>
      <w:bookmarkStart w:id="50" w:name="_Toc4457830"/>
      <w:bookmarkStart w:id="51" w:name="_Toc4580656"/>
      <w:r w:rsidRPr="00823ADF">
        <w:rPr>
          <w:rFonts w:cs="Arial"/>
        </w:rPr>
        <w:t>Štatistické informácie</w:t>
      </w:r>
      <w:r w:rsidR="00F73981">
        <w:rPr>
          <w:rFonts w:cs="Arial"/>
        </w:rPr>
        <w:t xml:space="preserve"> o </w:t>
      </w:r>
      <w:r w:rsidRPr="00823ADF">
        <w:rPr>
          <w:rFonts w:cs="Arial"/>
        </w:rPr>
        <w:t>činnosti</w:t>
      </w:r>
      <w:bookmarkEnd w:id="50"/>
      <w:bookmarkEnd w:id="51"/>
    </w:p>
    <w:p w14:paraId="4023116D" w14:textId="7A085623" w:rsidR="00BD3020" w:rsidRPr="00823ADF" w:rsidRDefault="00544573" w:rsidP="001D0D9D">
      <w:pPr>
        <w:pStyle w:val="Chart"/>
        <w:tabs>
          <w:tab w:val="clear" w:pos="426"/>
        </w:tabs>
        <w:ind w:left="993" w:hanging="993"/>
        <w:rPr>
          <w:rFonts w:cs="Arial"/>
        </w:rPr>
      </w:pPr>
      <w:bookmarkStart w:id="52" w:name="_Toc4581952"/>
      <w:r w:rsidRPr="00823ADF">
        <w:rPr>
          <w:rFonts w:cs="Arial"/>
        </w:rPr>
        <w:t>Porovnanie počtu prijatých podnetov</w:t>
      </w:r>
      <w:r w:rsidR="00655E80">
        <w:rPr>
          <w:rFonts w:cs="Arial"/>
        </w:rPr>
        <w:t xml:space="preserve"> podľa rokov 2016/2017/2018</w:t>
      </w:r>
      <w:bookmarkEnd w:id="52"/>
    </w:p>
    <w:p w14:paraId="6CC5B41D" w14:textId="2D87D8C3" w:rsidR="0077277D" w:rsidRPr="00823ADF" w:rsidRDefault="00614FBD" w:rsidP="001D0D9D">
      <w:pPr>
        <w:rPr>
          <w:rFonts w:cs="Arial"/>
        </w:rPr>
      </w:pPr>
      <w:r>
        <w:rPr>
          <w:noProof/>
        </w:rPr>
        <w:drawing>
          <wp:inline distT="0" distB="0" distL="0" distR="0" wp14:anchorId="3506BECD" wp14:editId="13FDDA31">
            <wp:extent cx="5868000" cy="3420000"/>
            <wp:effectExtent l="0" t="0" r="0" b="0"/>
            <wp:docPr id="56" name="Chart 56">
              <a:extLst xmlns:a="http://schemas.openxmlformats.org/drawingml/2006/main">
                <a:ext uri="{FF2B5EF4-FFF2-40B4-BE49-F238E27FC236}">
                  <a16:creationId xmlns:a16="http://schemas.microsoft.com/office/drawing/2014/main" id="{9136085E-369F-4C67-95D5-6C5CF554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657C4A" w14:textId="583A5908" w:rsidR="00DA1E4C" w:rsidRPr="00823ADF" w:rsidRDefault="00DA1E4C" w:rsidP="001D0D9D">
      <w:pPr>
        <w:rPr>
          <w:rFonts w:cs="Arial"/>
        </w:rPr>
      </w:pPr>
    </w:p>
    <w:p w14:paraId="1ACA2F57" w14:textId="3D957D09" w:rsidR="00A43D7A" w:rsidRPr="00823ADF" w:rsidRDefault="00A43D7A" w:rsidP="001D0D9D">
      <w:pPr>
        <w:pStyle w:val="Chart"/>
        <w:tabs>
          <w:tab w:val="clear" w:pos="426"/>
        </w:tabs>
        <w:ind w:left="993" w:hanging="993"/>
        <w:rPr>
          <w:rFonts w:cs="Arial"/>
        </w:rPr>
      </w:pPr>
      <w:bookmarkStart w:id="53" w:name="_Toc4581953"/>
      <w:r w:rsidRPr="00823ADF">
        <w:rPr>
          <w:rFonts w:cs="Arial"/>
        </w:rPr>
        <w:t>Porovnanie počtu ukončených podnetov</w:t>
      </w:r>
      <w:r w:rsidR="00655E80">
        <w:rPr>
          <w:rFonts w:cs="Arial"/>
        </w:rPr>
        <w:t xml:space="preserve"> podľa rokov 2016/2017/2018</w:t>
      </w:r>
      <w:bookmarkEnd w:id="53"/>
    </w:p>
    <w:p w14:paraId="51767B72" w14:textId="68636279" w:rsidR="00A43D7A" w:rsidRPr="00823ADF" w:rsidRDefault="00614FBD" w:rsidP="001D0D9D">
      <w:pPr>
        <w:rPr>
          <w:rFonts w:cs="Arial"/>
        </w:rPr>
      </w:pPr>
      <w:bookmarkStart w:id="54" w:name="_Toc509615100"/>
      <w:r>
        <w:rPr>
          <w:noProof/>
        </w:rPr>
        <w:drawing>
          <wp:inline distT="0" distB="0" distL="0" distR="0" wp14:anchorId="286430CA" wp14:editId="7778B4F6">
            <wp:extent cx="5868000" cy="3420000"/>
            <wp:effectExtent l="0" t="0" r="0" b="0"/>
            <wp:docPr id="57" name="Chart 57">
              <a:extLst xmlns:a="http://schemas.openxmlformats.org/drawingml/2006/main">
                <a:ext uri="{FF2B5EF4-FFF2-40B4-BE49-F238E27FC236}">
                  <a16:creationId xmlns:a16="http://schemas.microsoft.com/office/drawing/2014/main" id="{3A9C2763-9EED-49EE-9269-29907FB3F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54"/>
      <w:r w:rsidR="00A43D7A" w:rsidRPr="00823ADF">
        <w:rPr>
          <w:rFonts w:cs="Arial"/>
        </w:rPr>
        <w:br w:type="page"/>
      </w:r>
    </w:p>
    <w:p w14:paraId="785A52D5" w14:textId="7E84AE67" w:rsidR="00333AA7" w:rsidRPr="00823ADF" w:rsidRDefault="00DA1E4C" w:rsidP="001D0D9D">
      <w:pPr>
        <w:pStyle w:val="Chart"/>
        <w:tabs>
          <w:tab w:val="clear" w:pos="426"/>
        </w:tabs>
        <w:ind w:left="993" w:hanging="993"/>
        <w:rPr>
          <w:rFonts w:cs="Arial"/>
        </w:rPr>
      </w:pPr>
      <w:bookmarkStart w:id="55" w:name="_Toc4581954"/>
      <w:r w:rsidRPr="00823ADF">
        <w:rPr>
          <w:rFonts w:cs="Arial"/>
        </w:rPr>
        <w:lastRenderedPageBreak/>
        <w:t>Typ</w:t>
      </w:r>
      <w:r w:rsidR="00C63E59">
        <w:rPr>
          <w:rFonts w:cs="Arial"/>
        </w:rPr>
        <w:t>y</w:t>
      </w:r>
      <w:r w:rsidRPr="00823ADF">
        <w:rPr>
          <w:rFonts w:cs="Arial"/>
        </w:rPr>
        <w:t xml:space="preserve"> podnetov prijatých</w:t>
      </w:r>
      <w:r w:rsidR="00F73981">
        <w:rPr>
          <w:rFonts w:cs="Arial"/>
        </w:rPr>
        <w:t xml:space="preserve"> v </w:t>
      </w:r>
      <w:r w:rsidRPr="00823ADF">
        <w:rPr>
          <w:rFonts w:cs="Arial"/>
        </w:rPr>
        <w:t>r. 201</w:t>
      </w:r>
      <w:r w:rsidR="00614FBD">
        <w:rPr>
          <w:rFonts w:cs="Arial"/>
        </w:rPr>
        <w:t>8</w:t>
      </w:r>
      <w:bookmarkEnd w:id="55"/>
    </w:p>
    <w:p w14:paraId="7D7DCCE5" w14:textId="30285AB7" w:rsidR="00333AA7" w:rsidRPr="00823ADF" w:rsidRDefault="000E0C3A" w:rsidP="001D0D9D">
      <w:pPr>
        <w:rPr>
          <w:rFonts w:cs="Arial"/>
        </w:rPr>
      </w:pPr>
      <w:r>
        <w:rPr>
          <w:noProof/>
        </w:rPr>
        <w:drawing>
          <wp:inline distT="0" distB="0" distL="0" distR="0" wp14:anchorId="4ACCED1A" wp14:editId="12FB0FD5">
            <wp:extent cx="5868000" cy="4860000"/>
            <wp:effectExtent l="0" t="0" r="0" b="0"/>
            <wp:docPr id="63" name="Chart 63">
              <a:extLst xmlns:a="http://schemas.openxmlformats.org/drawingml/2006/main">
                <a:ext uri="{FF2B5EF4-FFF2-40B4-BE49-F238E27FC236}">
                  <a16:creationId xmlns:a16="http://schemas.microsoft.com/office/drawing/2014/main" id="{D765BBD0-E31D-4558-A2F4-656BCC6CA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7B50F4" w14:textId="5D169546" w:rsidR="00BD3142" w:rsidRPr="00823ADF" w:rsidRDefault="00BD3142" w:rsidP="001D0D9D">
      <w:pPr>
        <w:rPr>
          <w:rFonts w:cs="Arial"/>
        </w:rPr>
      </w:pPr>
    </w:p>
    <w:p w14:paraId="24969C2E" w14:textId="3B2CFF3C" w:rsidR="00755E75" w:rsidRPr="00823ADF" w:rsidRDefault="000D6D0F" w:rsidP="001D0D9D">
      <w:pPr>
        <w:pStyle w:val="Chart"/>
        <w:tabs>
          <w:tab w:val="clear" w:pos="426"/>
        </w:tabs>
        <w:ind w:left="993" w:hanging="993"/>
        <w:rPr>
          <w:rFonts w:cs="Arial"/>
        </w:rPr>
      </w:pPr>
      <w:bookmarkStart w:id="56" w:name="_Toc4581955"/>
      <w:r w:rsidRPr="00823ADF">
        <w:rPr>
          <w:rFonts w:cs="Arial"/>
        </w:rPr>
        <w:t>Prehľad porušení rozhodujúcich článkov</w:t>
      </w:r>
      <w:r w:rsidR="00A03084">
        <w:rPr>
          <w:rFonts w:cs="Arial"/>
        </w:rPr>
        <w:t xml:space="preserve"> Dohovoru</w:t>
      </w:r>
      <w:r w:rsidR="00F73981">
        <w:rPr>
          <w:rFonts w:cs="Arial"/>
        </w:rPr>
        <w:t xml:space="preserve"> v </w:t>
      </w:r>
      <w:r w:rsidRPr="00823ADF">
        <w:rPr>
          <w:rFonts w:cs="Arial"/>
        </w:rPr>
        <w:t>podnetoch ukončených</w:t>
      </w:r>
      <w:r w:rsidR="00F73981">
        <w:rPr>
          <w:rFonts w:cs="Arial"/>
        </w:rPr>
        <w:t xml:space="preserve"> v </w:t>
      </w:r>
      <w:r w:rsidRPr="00823ADF">
        <w:rPr>
          <w:rFonts w:cs="Arial"/>
        </w:rPr>
        <w:t>r. 201</w:t>
      </w:r>
      <w:r w:rsidR="00614FBD">
        <w:rPr>
          <w:rFonts w:cs="Arial"/>
        </w:rPr>
        <w:t>8</w:t>
      </w:r>
      <w:bookmarkEnd w:id="56"/>
    </w:p>
    <w:p w14:paraId="2E367D2C" w14:textId="16BC760F" w:rsidR="00755E75" w:rsidRPr="00823ADF" w:rsidRDefault="000E0C3A" w:rsidP="001D0D9D">
      <w:pPr>
        <w:spacing w:after="160"/>
        <w:rPr>
          <w:rFonts w:cs="Arial"/>
        </w:rPr>
      </w:pPr>
      <w:r>
        <w:rPr>
          <w:noProof/>
        </w:rPr>
        <w:drawing>
          <wp:inline distT="0" distB="0" distL="0" distR="0" wp14:anchorId="2605D058" wp14:editId="0673E34A">
            <wp:extent cx="5868000" cy="2880000"/>
            <wp:effectExtent l="0" t="0" r="0" b="0"/>
            <wp:docPr id="4480" name="Chart 4480">
              <a:extLst xmlns:a="http://schemas.openxmlformats.org/drawingml/2006/main">
                <a:ext uri="{FF2B5EF4-FFF2-40B4-BE49-F238E27FC236}">
                  <a16:creationId xmlns:a16="http://schemas.microsoft.com/office/drawing/2014/main" id="{C36D6F78-FFF2-4BA4-9024-34E25136B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41C37D" w14:textId="77777777" w:rsidR="00755E75" w:rsidRPr="00823ADF" w:rsidRDefault="00755E75" w:rsidP="001D0D9D">
      <w:pPr>
        <w:spacing w:after="160"/>
        <w:jc w:val="left"/>
        <w:rPr>
          <w:rFonts w:cs="Arial"/>
        </w:rPr>
      </w:pPr>
      <w:r w:rsidRPr="00823ADF">
        <w:rPr>
          <w:rFonts w:cs="Arial"/>
        </w:rPr>
        <w:br w:type="page"/>
      </w:r>
    </w:p>
    <w:p w14:paraId="7117ADA2" w14:textId="78A54DCD" w:rsidR="00A43D7A" w:rsidRPr="00823ADF" w:rsidRDefault="000D6D0F" w:rsidP="001D0D9D">
      <w:pPr>
        <w:pStyle w:val="Chart"/>
        <w:tabs>
          <w:tab w:val="clear" w:pos="426"/>
        </w:tabs>
        <w:ind w:left="993" w:hanging="993"/>
        <w:rPr>
          <w:rFonts w:cs="Arial"/>
        </w:rPr>
      </w:pPr>
      <w:bookmarkStart w:id="57" w:name="_Toc4581956"/>
      <w:r w:rsidRPr="00823ADF">
        <w:rPr>
          <w:rFonts w:cs="Arial"/>
        </w:rPr>
        <w:lastRenderedPageBreak/>
        <w:t xml:space="preserve">Prehľad </w:t>
      </w:r>
      <w:r w:rsidR="00C31D67">
        <w:rPr>
          <w:rFonts w:cs="Arial"/>
        </w:rPr>
        <w:t>zamerania podnetov</w:t>
      </w:r>
      <w:bookmarkEnd w:id="57"/>
    </w:p>
    <w:p w14:paraId="44DBC275" w14:textId="237F03E0" w:rsidR="007246FA" w:rsidRDefault="000E0C3A" w:rsidP="001D0D9D">
      <w:pPr>
        <w:rPr>
          <w:rFonts w:cs="Arial"/>
        </w:rPr>
      </w:pPr>
      <w:r>
        <w:rPr>
          <w:noProof/>
        </w:rPr>
        <w:drawing>
          <wp:inline distT="0" distB="0" distL="0" distR="0" wp14:anchorId="50E7DF62" wp14:editId="0A103573">
            <wp:extent cx="5868000" cy="8460000"/>
            <wp:effectExtent l="0" t="0" r="0" b="0"/>
            <wp:docPr id="4481" name="Chart 4481">
              <a:extLst xmlns:a="http://schemas.openxmlformats.org/drawingml/2006/main">
                <a:ext uri="{FF2B5EF4-FFF2-40B4-BE49-F238E27FC236}">
                  <a16:creationId xmlns:a16="http://schemas.microsoft.com/office/drawing/2014/main" id="{94AD28D5-77BE-43AB-ADCA-1A7F68344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C4636B" w14:textId="77777777" w:rsidR="007246FA" w:rsidRDefault="007246FA">
      <w:pPr>
        <w:spacing w:after="160" w:line="259" w:lineRule="auto"/>
        <w:jc w:val="left"/>
        <w:rPr>
          <w:rFonts w:cs="Arial"/>
        </w:rPr>
      </w:pPr>
      <w:r>
        <w:rPr>
          <w:rFonts w:cs="Arial"/>
        </w:rPr>
        <w:br w:type="page"/>
      </w:r>
    </w:p>
    <w:p w14:paraId="0C0DD4E1" w14:textId="5696CA86" w:rsidR="00020C70" w:rsidRPr="00056B91" w:rsidRDefault="001C229C" w:rsidP="001D0D9D">
      <w:pPr>
        <w:pStyle w:val="Table"/>
        <w:ind w:left="1418" w:hanging="1418"/>
        <w:rPr>
          <w:rFonts w:cs="Arial"/>
        </w:rPr>
      </w:pPr>
      <w:bookmarkStart w:id="58" w:name="_Toc4463028"/>
      <w:bookmarkStart w:id="59" w:name="_Toc4535941"/>
      <w:r w:rsidRPr="00056B91">
        <w:rPr>
          <w:rFonts w:cs="Arial"/>
        </w:rPr>
        <w:lastRenderedPageBreak/>
        <w:t>Špecifikácia úradov práce</w:t>
      </w:r>
      <w:r w:rsidR="00F73981" w:rsidRPr="00056B91">
        <w:rPr>
          <w:rFonts w:cs="Arial"/>
        </w:rPr>
        <w:t xml:space="preserve"> a </w:t>
      </w:r>
      <w:r w:rsidRPr="00056B91">
        <w:rPr>
          <w:rFonts w:cs="Arial"/>
        </w:rPr>
        <w:t>počet prešetrovaných podnetov</w:t>
      </w:r>
      <w:r w:rsidR="00F73981" w:rsidRPr="00056B91">
        <w:rPr>
          <w:rFonts w:cs="Arial"/>
        </w:rPr>
        <w:t xml:space="preserve"> v </w:t>
      </w:r>
      <w:r w:rsidR="00E561A7" w:rsidRPr="00056B91">
        <w:rPr>
          <w:rFonts w:cs="Arial"/>
        </w:rPr>
        <w:t>r. 201</w:t>
      </w:r>
      <w:bookmarkEnd w:id="58"/>
      <w:r w:rsidR="002157D1" w:rsidRPr="00056B91">
        <w:rPr>
          <w:rFonts w:cs="Arial"/>
        </w:rPr>
        <w:t>8</w:t>
      </w:r>
      <w:bookmarkEnd w:id="59"/>
    </w:p>
    <w:tbl>
      <w:tblPr>
        <w:tblStyle w:val="GridTable4-Accent3"/>
        <w:tblW w:w="5000" w:type="pct"/>
        <w:tblLayout w:type="fixed"/>
        <w:tblCellMar>
          <w:top w:w="45" w:type="dxa"/>
          <w:left w:w="90" w:type="dxa"/>
          <w:bottom w:w="45" w:type="dxa"/>
          <w:right w:w="90" w:type="dxa"/>
        </w:tblCellMar>
        <w:tblLook w:val="04A0" w:firstRow="1" w:lastRow="0" w:firstColumn="1" w:lastColumn="0" w:noHBand="0" w:noVBand="1"/>
      </w:tblPr>
      <w:tblGrid>
        <w:gridCol w:w="4081"/>
        <w:gridCol w:w="482"/>
        <w:gridCol w:w="200"/>
        <w:gridCol w:w="4036"/>
        <w:gridCol w:w="432"/>
      </w:tblGrid>
      <w:tr w:rsidR="00E561A7" w:rsidRPr="00823ADF" w14:paraId="4077F44A" w14:textId="77777777" w:rsidTr="00056B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0" w:type="pct"/>
            <w:noWrap/>
            <w:hideMark/>
          </w:tcPr>
          <w:p w14:paraId="47D43970" w14:textId="5A705BCB" w:rsidR="00020C70" w:rsidRPr="00823ADF" w:rsidRDefault="00020C70" w:rsidP="001D0D9D">
            <w:pPr>
              <w:jc w:val="left"/>
              <w:rPr>
                <w:rFonts w:eastAsia="Times New Roman" w:cs="Arial"/>
                <w:color w:val="000000"/>
                <w:sz w:val="20"/>
                <w:szCs w:val="20"/>
                <w:lang w:eastAsia="sk-SK"/>
              </w:rPr>
            </w:pPr>
            <w:r w:rsidRPr="00823ADF">
              <w:rPr>
                <w:rFonts w:eastAsia="Times New Roman" w:cs="Arial"/>
                <w:color w:val="000000"/>
                <w:sz w:val="20"/>
                <w:szCs w:val="20"/>
                <w:lang w:eastAsia="sk-SK"/>
              </w:rPr>
              <w:t>Úrad práce, sociálnych vecí</w:t>
            </w:r>
            <w:r w:rsidR="00F73981">
              <w:rPr>
                <w:rFonts w:eastAsia="Times New Roman" w:cs="Arial"/>
                <w:color w:val="000000"/>
                <w:sz w:val="20"/>
                <w:szCs w:val="20"/>
                <w:lang w:eastAsia="sk-SK"/>
              </w:rPr>
              <w:t xml:space="preserve"> a </w:t>
            </w:r>
            <w:r w:rsidRPr="00823ADF">
              <w:rPr>
                <w:rFonts w:eastAsia="Times New Roman" w:cs="Arial"/>
                <w:color w:val="000000"/>
                <w:sz w:val="20"/>
                <w:szCs w:val="20"/>
                <w:lang w:eastAsia="sk-SK"/>
              </w:rPr>
              <w:t>rodiny</w:t>
            </w:r>
          </w:p>
        </w:tc>
        <w:tc>
          <w:tcPr>
            <w:tcW w:w="261" w:type="pct"/>
            <w:tcBorders>
              <w:top w:val="nil"/>
            </w:tcBorders>
            <w:shd w:val="clear" w:color="auto" w:fill="auto"/>
            <w:noWrap/>
            <w:hideMark/>
          </w:tcPr>
          <w:p w14:paraId="33AC4E16" w14:textId="235A36C6" w:rsidR="00020C70" w:rsidRPr="00823ADF" w:rsidRDefault="00020C70" w:rsidP="001D0D9D">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108" w:type="pct"/>
            <w:tcBorders>
              <w:top w:val="nil"/>
              <w:bottom w:val="nil"/>
            </w:tcBorders>
            <w:shd w:val="clear" w:color="auto" w:fill="auto"/>
            <w:noWrap/>
            <w:hideMark/>
          </w:tcPr>
          <w:p w14:paraId="743C7802" w14:textId="77777777" w:rsidR="00020C70" w:rsidRPr="00823ADF" w:rsidRDefault="00020C70" w:rsidP="001D0D9D">
            <w:pPr>
              <w:jc w:val="lef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sk-SK"/>
              </w:rPr>
            </w:pPr>
          </w:p>
        </w:tc>
        <w:tc>
          <w:tcPr>
            <w:tcW w:w="2186" w:type="pct"/>
            <w:tcBorders>
              <w:top w:val="nil"/>
            </w:tcBorders>
            <w:shd w:val="clear" w:color="auto" w:fill="auto"/>
            <w:noWrap/>
            <w:hideMark/>
          </w:tcPr>
          <w:p w14:paraId="4ED4D2A5" w14:textId="77777777" w:rsidR="00020C70" w:rsidRPr="00823ADF" w:rsidRDefault="00020C70" w:rsidP="001D0D9D">
            <w:pPr>
              <w:jc w:val="lef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sk-SK"/>
              </w:rPr>
            </w:pPr>
          </w:p>
        </w:tc>
        <w:tc>
          <w:tcPr>
            <w:tcW w:w="234" w:type="pct"/>
            <w:tcBorders>
              <w:top w:val="nil"/>
              <w:right w:val="nil"/>
            </w:tcBorders>
            <w:shd w:val="clear" w:color="auto" w:fill="auto"/>
            <w:noWrap/>
            <w:hideMark/>
          </w:tcPr>
          <w:p w14:paraId="55A1EFC3" w14:textId="77777777" w:rsidR="00020C70" w:rsidRPr="00823ADF" w:rsidRDefault="00020C70" w:rsidP="001D0D9D">
            <w:pPr>
              <w:jc w:val="left"/>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sk-SK"/>
              </w:rPr>
            </w:pPr>
          </w:p>
        </w:tc>
      </w:tr>
      <w:tr w:rsidR="00056B91" w:rsidRPr="00823ADF" w14:paraId="1E5A345C"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4E39CAA" w14:textId="28C6745D" w:rsidR="00056B91" w:rsidRPr="00056B91" w:rsidRDefault="00056B91" w:rsidP="001D0D9D">
            <w:pPr>
              <w:jc w:val="left"/>
              <w:rPr>
                <w:rFonts w:eastAsia="Times New Roman" w:cs="Arial"/>
                <w:b w:val="0"/>
                <w:color w:val="000000"/>
                <w:sz w:val="20"/>
                <w:szCs w:val="20"/>
                <w:lang w:eastAsia="sk-SK"/>
              </w:rPr>
            </w:pPr>
            <w:r w:rsidRPr="00056B91">
              <w:rPr>
                <w:sz w:val="20"/>
                <w:szCs w:val="20"/>
              </w:rPr>
              <w:t>Bratislava</w:t>
            </w:r>
          </w:p>
        </w:tc>
        <w:tc>
          <w:tcPr>
            <w:tcW w:w="261" w:type="pct"/>
            <w:noWrap/>
            <w:hideMark/>
          </w:tcPr>
          <w:p w14:paraId="3AFE012C" w14:textId="7D310EF0"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28</w:t>
            </w:r>
          </w:p>
        </w:tc>
        <w:tc>
          <w:tcPr>
            <w:tcW w:w="108" w:type="pct"/>
            <w:tcBorders>
              <w:top w:val="nil"/>
              <w:bottom w:val="nil"/>
            </w:tcBorders>
            <w:shd w:val="clear" w:color="auto" w:fill="auto"/>
            <w:noWrap/>
            <w:hideMark/>
          </w:tcPr>
          <w:p w14:paraId="3D7FBF8A"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68E3E0B4" w14:textId="5BFB7B4D"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Rožňava</w:t>
            </w:r>
          </w:p>
        </w:tc>
        <w:tc>
          <w:tcPr>
            <w:tcW w:w="234" w:type="pct"/>
            <w:noWrap/>
          </w:tcPr>
          <w:p w14:paraId="093055DA" w14:textId="59B61270"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4</w:t>
            </w:r>
          </w:p>
        </w:tc>
      </w:tr>
      <w:tr w:rsidR="00056B91" w:rsidRPr="00823ADF" w14:paraId="017DA8B9"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05976EB0" w14:textId="606AEAA0" w:rsidR="00056B91" w:rsidRPr="00056B91" w:rsidRDefault="00056B91" w:rsidP="001D0D9D">
            <w:pPr>
              <w:jc w:val="left"/>
              <w:rPr>
                <w:rFonts w:eastAsia="Times New Roman" w:cs="Arial"/>
                <w:b w:val="0"/>
                <w:color w:val="000000"/>
                <w:sz w:val="20"/>
                <w:szCs w:val="20"/>
                <w:lang w:eastAsia="sk-SK"/>
              </w:rPr>
            </w:pPr>
            <w:r w:rsidRPr="00056B91">
              <w:rPr>
                <w:sz w:val="20"/>
                <w:szCs w:val="20"/>
              </w:rPr>
              <w:t>Košice</w:t>
            </w:r>
          </w:p>
        </w:tc>
        <w:tc>
          <w:tcPr>
            <w:tcW w:w="261" w:type="pct"/>
            <w:noWrap/>
            <w:hideMark/>
          </w:tcPr>
          <w:p w14:paraId="1D7E116F" w14:textId="31E2EFAF"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19</w:t>
            </w:r>
          </w:p>
        </w:tc>
        <w:tc>
          <w:tcPr>
            <w:tcW w:w="108" w:type="pct"/>
            <w:tcBorders>
              <w:top w:val="nil"/>
              <w:bottom w:val="nil"/>
            </w:tcBorders>
            <w:shd w:val="clear" w:color="auto" w:fill="auto"/>
            <w:noWrap/>
            <w:hideMark/>
          </w:tcPr>
          <w:p w14:paraId="086F8B58"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3A417567" w14:textId="38EE27E2"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Nitra, pracovisko Zlaté Moravce</w:t>
            </w:r>
          </w:p>
        </w:tc>
        <w:tc>
          <w:tcPr>
            <w:tcW w:w="234" w:type="pct"/>
            <w:noWrap/>
          </w:tcPr>
          <w:p w14:paraId="7C41C05D" w14:textId="237CD0BC"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4</w:t>
            </w:r>
          </w:p>
        </w:tc>
      </w:tr>
      <w:tr w:rsidR="00056B91" w:rsidRPr="00823ADF" w14:paraId="61136DCE"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CBE7B47" w14:textId="00B7E9F9" w:rsidR="00056B91" w:rsidRPr="00056B91" w:rsidRDefault="00056B91" w:rsidP="001D0D9D">
            <w:pPr>
              <w:jc w:val="left"/>
              <w:rPr>
                <w:rFonts w:eastAsia="Times New Roman" w:cs="Arial"/>
                <w:b w:val="0"/>
                <w:color w:val="000000"/>
                <w:sz w:val="20"/>
                <w:szCs w:val="20"/>
                <w:lang w:eastAsia="sk-SK"/>
              </w:rPr>
            </w:pPr>
            <w:r w:rsidRPr="00056B91">
              <w:rPr>
                <w:sz w:val="20"/>
                <w:szCs w:val="20"/>
              </w:rPr>
              <w:t>Čadca</w:t>
            </w:r>
          </w:p>
        </w:tc>
        <w:tc>
          <w:tcPr>
            <w:tcW w:w="261" w:type="pct"/>
            <w:noWrap/>
            <w:hideMark/>
          </w:tcPr>
          <w:p w14:paraId="428C23DE" w14:textId="4B2EA8C6"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16</w:t>
            </w:r>
          </w:p>
        </w:tc>
        <w:tc>
          <w:tcPr>
            <w:tcW w:w="108" w:type="pct"/>
            <w:tcBorders>
              <w:top w:val="nil"/>
              <w:bottom w:val="nil"/>
            </w:tcBorders>
            <w:shd w:val="clear" w:color="auto" w:fill="auto"/>
            <w:noWrap/>
            <w:hideMark/>
          </w:tcPr>
          <w:p w14:paraId="1548CF1F"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253E9914" w14:textId="066088A7"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Trebišov</w:t>
            </w:r>
          </w:p>
        </w:tc>
        <w:tc>
          <w:tcPr>
            <w:tcW w:w="234" w:type="pct"/>
            <w:noWrap/>
          </w:tcPr>
          <w:p w14:paraId="6D834C4F" w14:textId="406725AA"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4</w:t>
            </w:r>
          </w:p>
        </w:tc>
      </w:tr>
      <w:tr w:rsidR="00056B91" w:rsidRPr="00823ADF" w14:paraId="50FB2948"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1686276" w14:textId="2A97B3E0" w:rsidR="00056B91" w:rsidRPr="00056B91" w:rsidRDefault="00056B91" w:rsidP="001D0D9D">
            <w:pPr>
              <w:jc w:val="left"/>
              <w:rPr>
                <w:rFonts w:eastAsia="Times New Roman" w:cs="Arial"/>
                <w:b w:val="0"/>
                <w:color w:val="000000"/>
                <w:sz w:val="20"/>
                <w:szCs w:val="20"/>
                <w:lang w:eastAsia="sk-SK"/>
              </w:rPr>
            </w:pPr>
            <w:r w:rsidRPr="00056B91">
              <w:rPr>
                <w:sz w:val="20"/>
                <w:szCs w:val="20"/>
              </w:rPr>
              <w:t>Žilina</w:t>
            </w:r>
          </w:p>
        </w:tc>
        <w:tc>
          <w:tcPr>
            <w:tcW w:w="261" w:type="pct"/>
            <w:noWrap/>
            <w:hideMark/>
          </w:tcPr>
          <w:p w14:paraId="5C960E8D" w14:textId="1DB39155"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15</w:t>
            </w:r>
          </w:p>
        </w:tc>
        <w:tc>
          <w:tcPr>
            <w:tcW w:w="108" w:type="pct"/>
            <w:tcBorders>
              <w:top w:val="nil"/>
              <w:bottom w:val="nil"/>
            </w:tcBorders>
            <w:shd w:val="clear" w:color="auto" w:fill="auto"/>
            <w:noWrap/>
            <w:hideMark/>
          </w:tcPr>
          <w:p w14:paraId="03B90E38"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6D632965" w14:textId="7C8C1DC8"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Ružomberok</w:t>
            </w:r>
          </w:p>
        </w:tc>
        <w:tc>
          <w:tcPr>
            <w:tcW w:w="234" w:type="pct"/>
            <w:noWrap/>
          </w:tcPr>
          <w:p w14:paraId="10380A98" w14:textId="39EB9C53"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3</w:t>
            </w:r>
          </w:p>
        </w:tc>
      </w:tr>
      <w:tr w:rsidR="00056B91" w:rsidRPr="00823ADF" w14:paraId="21C18F94"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E6B949C" w14:textId="18DC579E" w:rsidR="00056B91" w:rsidRPr="00056B91" w:rsidRDefault="00056B91" w:rsidP="001D0D9D">
            <w:pPr>
              <w:jc w:val="left"/>
              <w:rPr>
                <w:rFonts w:eastAsia="Times New Roman" w:cs="Arial"/>
                <w:b w:val="0"/>
                <w:color w:val="000000"/>
                <w:sz w:val="20"/>
                <w:szCs w:val="20"/>
                <w:lang w:eastAsia="sk-SK"/>
              </w:rPr>
            </w:pPr>
            <w:r w:rsidRPr="00056B91">
              <w:rPr>
                <w:sz w:val="20"/>
                <w:szCs w:val="20"/>
              </w:rPr>
              <w:t>Prievidza</w:t>
            </w:r>
          </w:p>
        </w:tc>
        <w:tc>
          <w:tcPr>
            <w:tcW w:w="261" w:type="pct"/>
            <w:noWrap/>
            <w:hideMark/>
          </w:tcPr>
          <w:p w14:paraId="1030FC44" w14:textId="4ED0C8E9"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14</w:t>
            </w:r>
          </w:p>
        </w:tc>
        <w:tc>
          <w:tcPr>
            <w:tcW w:w="108" w:type="pct"/>
            <w:tcBorders>
              <w:top w:val="nil"/>
              <w:bottom w:val="nil"/>
            </w:tcBorders>
            <w:shd w:val="clear" w:color="auto" w:fill="auto"/>
            <w:noWrap/>
            <w:hideMark/>
          </w:tcPr>
          <w:p w14:paraId="424A7D24"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3EAFB003" w14:textId="01F21F03"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Poprad</w:t>
            </w:r>
          </w:p>
        </w:tc>
        <w:tc>
          <w:tcPr>
            <w:tcW w:w="234" w:type="pct"/>
            <w:noWrap/>
          </w:tcPr>
          <w:p w14:paraId="75002613" w14:textId="4D427D90"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3</w:t>
            </w:r>
          </w:p>
        </w:tc>
      </w:tr>
      <w:tr w:rsidR="00056B91" w:rsidRPr="00823ADF" w14:paraId="757BDC5C"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19ADF12B" w14:textId="581A1310" w:rsidR="00056B91" w:rsidRPr="00056B91" w:rsidRDefault="00056B91" w:rsidP="001D0D9D">
            <w:pPr>
              <w:jc w:val="left"/>
              <w:rPr>
                <w:rFonts w:eastAsia="Times New Roman" w:cs="Arial"/>
                <w:b w:val="0"/>
                <w:color w:val="000000"/>
                <w:sz w:val="20"/>
                <w:szCs w:val="20"/>
                <w:lang w:eastAsia="sk-SK"/>
              </w:rPr>
            </w:pPr>
            <w:r w:rsidRPr="00056B91">
              <w:rPr>
                <w:sz w:val="20"/>
                <w:szCs w:val="20"/>
              </w:rPr>
              <w:t>Zvolen</w:t>
            </w:r>
          </w:p>
        </w:tc>
        <w:tc>
          <w:tcPr>
            <w:tcW w:w="261" w:type="pct"/>
            <w:noWrap/>
            <w:hideMark/>
          </w:tcPr>
          <w:p w14:paraId="4109AE47" w14:textId="4E635706"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14</w:t>
            </w:r>
          </w:p>
        </w:tc>
        <w:tc>
          <w:tcPr>
            <w:tcW w:w="108" w:type="pct"/>
            <w:tcBorders>
              <w:top w:val="nil"/>
              <w:bottom w:val="nil"/>
            </w:tcBorders>
            <w:shd w:val="clear" w:color="auto" w:fill="auto"/>
            <w:noWrap/>
            <w:hideMark/>
          </w:tcPr>
          <w:p w14:paraId="2B6FA15A"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748DBF13" w14:textId="1645FAC1"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Nové Zámky, pracovisko Šaľa</w:t>
            </w:r>
          </w:p>
        </w:tc>
        <w:tc>
          <w:tcPr>
            <w:tcW w:w="234" w:type="pct"/>
            <w:noWrap/>
          </w:tcPr>
          <w:p w14:paraId="7CE843BE" w14:textId="56E0572D"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3</w:t>
            </w:r>
          </w:p>
        </w:tc>
      </w:tr>
      <w:tr w:rsidR="00056B91" w:rsidRPr="00823ADF" w14:paraId="56643135"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BC1BDDE" w14:textId="7B5A3A04" w:rsidR="00056B91" w:rsidRPr="00056B91" w:rsidRDefault="00056B91" w:rsidP="001D0D9D">
            <w:pPr>
              <w:jc w:val="left"/>
              <w:rPr>
                <w:rFonts w:eastAsia="Times New Roman" w:cs="Arial"/>
                <w:b w:val="0"/>
                <w:color w:val="000000"/>
                <w:sz w:val="20"/>
                <w:szCs w:val="20"/>
                <w:lang w:eastAsia="sk-SK"/>
              </w:rPr>
            </w:pPr>
            <w:r w:rsidRPr="00056B91">
              <w:rPr>
                <w:sz w:val="20"/>
                <w:szCs w:val="20"/>
              </w:rPr>
              <w:t>Banská Bystrica</w:t>
            </w:r>
          </w:p>
        </w:tc>
        <w:tc>
          <w:tcPr>
            <w:tcW w:w="261" w:type="pct"/>
            <w:noWrap/>
            <w:hideMark/>
          </w:tcPr>
          <w:p w14:paraId="429DBEA5" w14:textId="44EF0A30"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11</w:t>
            </w:r>
          </w:p>
        </w:tc>
        <w:tc>
          <w:tcPr>
            <w:tcW w:w="108" w:type="pct"/>
            <w:tcBorders>
              <w:top w:val="nil"/>
              <w:bottom w:val="nil"/>
            </w:tcBorders>
            <w:shd w:val="clear" w:color="auto" w:fill="auto"/>
            <w:noWrap/>
            <w:hideMark/>
          </w:tcPr>
          <w:p w14:paraId="38A7A758"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12CBA7EC" w14:textId="1BD92AD1"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Piešťany, pracovisko Hlohovec</w:t>
            </w:r>
          </w:p>
        </w:tc>
        <w:tc>
          <w:tcPr>
            <w:tcW w:w="234" w:type="pct"/>
            <w:noWrap/>
          </w:tcPr>
          <w:p w14:paraId="29F5D11E" w14:textId="0A508C9C"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3</w:t>
            </w:r>
          </w:p>
        </w:tc>
      </w:tr>
      <w:tr w:rsidR="00056B91" w:rsidRPr="00823ADF" w14:paraId="2F42BD62"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CC098C4" w14:textId="4F70B4DF" w:rsidR="00056B91" w:rsidRPr="00056B91" w:rsidRDefault="00056B91" w:rsidP="001D0D9D">
            <w:pPr>
              <w:jc w:val="left"/>
              <w:rPr>
                <w:rFonts w:eastAsia="Times New Roman" w:cs="Arial"/>
                <w:b w:val="0"/>
                <w:color w:val="000000"/>
                <w:sz w:val="20"/>
                <w:szCs w:val="20"/>
                <w:lang w:eastAsia="sk-SK"/>
              </w:rPr>
            </w:pPr>
            <w:r w:rsidRPr="00056B91">
              <w:rPr>
                <w:sz w:val="20"/>
                <w:szCs w:val="20"/>
              </w:rPr>
              <w:t>Dunajská Streda</w:t>
            </w:r>
          </w:p>
        </w:tc>
        <w:tc>
          <w:tcPr>
            <w:tcW w:w="261" w:type="pct"/>
            <w:noWrap/>
            <w:hideMark/>
          </w:tcPr>
          <w:p w14:paraId="63B1813A" w14:textId="7B546B7D"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10</w:t>
            </w:r>
          </w:p>
        </w:tc>
        <w:tc>
          <w:tcPr>
            <w:tcW w:w="108" w:type="pct"/>
            <w:tcBorders>
              <w:top w:val="nil"/>
              <w:bottom w:val="nil"/>
            </w:tcBorders>
            <w:shd w:val="clear" w:color="auto" w:fill="auto"/>
            <w:noWrap/>
            <w:hideMark/>
          </w:tcPr>
          <w:p w14:paraId="2BB768BC"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3639C5E5" w14:textId="592C978A"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Levice</w:t>
            </w:r>
          </w:p>
        </w:tc>
        <w:tc>
          <w:tcPr>
            <w:tcW w:w="234" w:type="pct"/>
            <w:noWrap/>
          </w:tcPr>
          <w:p w14:paraId="6169B49C" w14:textId="0D6B4825"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3</w:t>
            </w:r>
          </w:p>
        </w:tc>
      </w:tr>
      <w:tr w:rsidR="00056B91" w:rsidRPr="00823ADF" w14:paraId="3D9332AD"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E6823FB" w14:textId="31D7ADF2" w:rsidR="00056B91" w:rsidRPr="00056B91" w:rsidRDefault="00056B91" w:rsidP="001D0D9D">
            <w:pPr>
              <w:jc w:val="left"/>
              <w:rPr>
                <w:rFonts w:eastAsia="Times New Roman" w:cs="Arial"/>
                <w:b w:val="0"/>
                <w:color w:val="000000"/>
                <w:sz w:val="20"/>
                <w:szCs w:val="20"/>
                <w:lang w:eastAsia="sk-SK"/>
              </w:rPr>
            </w:pPr>
            <w:r w:rsidRPr="00056B91">
              <w:rPr>
                <w:sz w:val="20"/>
                <w:szCs w:val="20"/>
              </w:rPr>
              <w:t>Nové Mesto nad Váhom</w:t>
            </w:r>
          </w:p>
        </w:tc>
        <w:tc>
          <w:tcPr>
            <w:tcW w:w="261" w:type="pct"/>
            <w:noWrap/>
            <w:hideMark/>
          </w:tcPr>
          <w:p w14:paraId="6C3923AE" w14:textId="25EE4AA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10</w:t>
            </w:r>
          </w:p>
        </w:tc>
        <w:tc>
          <w:tcPr>
            <w:tcW w:w="108" w:type="pct"/>
            <w:tcBorders>
              <w:top w:val="nil"/>
              <w:bottom w:val="nil"/>
            </w:tcBorders>
            <w:shd w:val="clear" w:color="auto" w:fill="auto"/>
            <w:noWrap/>
            <w:hideMark/>
          </w:tcPr>
          <w:p w14:paraId="671ABFB2"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083908AD" w14:textId="1A48A3FA"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Čadca, pracovisko Čadca</w:t>
            </w:r>
          </w:p>
        </w:tc>
        <w:tc>
          <w:tcPr>
            <w:tcW w:w="234" w:type="pct"/>
            <w:noWrap/>
          </w:tcPr>
          <w:p w14:paraId="0F0E95BD" w14:textId="531F81EA"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3</w:t>
            </w:r>
          </w:p>
        </w:tc>
      </w:tr>
      <w:tr w:rsidR="00056B91" w:rsidRPr="00823ADF" w14:paraId="02A8E274"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30BE778" w14:textId="3A38FC13" w:rsidR="00056B91" w:rsidRPr="00056B91" w:rsidRDefault="00056B91" w:rsidP="001D0D9D">
            <w:pPr>
              <w:jc w:val="left"/>
              <w:rPr>
                <w:rFonts w:eastAsia="Times New Roman" w:cs="Arial"/>
                <w:b w:val="0"/>
                <w:color w:val="000000"/>
                <w:sz w:val="20"/>
                <w:szCs w:val="20"/>
                <w:lang w:eastAsia="sk-SK"/>
              </w:rPr>
            </w:pPr>
            <w:r w:rsidRPr="00056B91">
              <w:rPr>
                <w:sz w:val="20"/>
                <w:szCs w:val="20"/>
              </w:rPr>
              <w:t>Pezinok, pracovisko Senec</w:t>
            </w:r>
          </w:p>
        </w:tc>
        <w:tc>
          <w:tcPr>
            <w:tcW w:w="261" w:type="pct"/>
            <w:noWrap/>
            <w:hideMark/>
          </w:tcPr>
          <w:p w14:paraId="0ABBD185" w14:textId="7F1F6673"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9</w:t>
            </w:r>
          </w:p>
        </w:tc>
        <w:tc>
          <w:tcPr>
            <w:tcW w:w="108" w:type="pct"/>
            <w:tcBorders>
              <w:top w:val="nil"/>
              <w:bottom w:val="nil"/>
            </w:tcBorders>
            <w:shd w:val="clear" w:color="auto" w:fill="auto"/>
            <w:noWrap/>
            <w:hideMark/>
          </w:tcPr>
          <w:p w14:paraId="62619682"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54D7E619" w14:textId="5C36ADEB"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Galanta</w:t>
            </w:r>
          </w:p>
        </w:tc>
        <w:tc>
          <w:tcPr>
            <w:tcW w:w="234" w:type="pct"/>
            <w:noWrap/>
          </w:tcPr>
          <w:p w14:paraId="79A323FF" w14:textId="7778571C"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3CDF2BCB"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4043683" w14:textId="372B329B" w:rsidR="00056B91" w:rsidRPr="00056B91" w:rsidRDefault="00056B91" w:rsidP="001D0D9D">
            <w:pPr>
              <w:jc w:val="left"/>
              <w:rPr>
                <w:rFonts w:eastAsia="Times New Roman" w:cs="Arial"/>
                <w:b w:val="0"/>
                <w:color w:val="000000"/>
                <w:sz w:val="20"/>
                <w:szCs w:val="20"/>
                <w:lang w:eastAsia="sk-SK"/>
              </w:rPr>
            </w:pPr>
            <w:r w:rsidRPr="00056B91">
              <w:rPr>
                <w:sz w:val="20"/>
                <w:szCs w:val="20"/>
              </w:rPr>
              <w:t>Martin</w:t>
            </w:r>
          </w:p>
        </w:tc>
        <w:tc>
          <w:tcPr>
            <w:tcW w:w="261" w:type="pct"/>
            <w:noWrap/>
            <w:hideMark/>
          </w:tcPr>
          <w:p w14:paraId="50AC062D" w14:textId="0B0A26BE"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9</w:t>
            </w:r>
          </w:p>
        </w:tc>
        <w:tc>
          <w:tcPr>
            <w:tcW w:w="108" w:type="pct"/>
            <w:tcBorders>
              <w:top w:val="nil"/>
              <w:bottom w:val="nil"/>
            </w:tcBorders>
            <w:shd w:val="clear" w:color="auto" w:fill="auto"/>
            <w:noWrap/>
            <w:hideMark/>
          </w:tcPr>
          <w:p w14:paraId="7275BADF"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298EE4A4" w14:textId="0DD0DE5D"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Košice, pracovisko Moldava nad Bodvou</w:t>
            </w:r>
          </w:p>
        </w:tc>
        <w:tc>
          <w:tcPr>
            <w:tcW w:w="234" w:type="pct"/>
            <w:noWrap/>
          </w:tcPr>
          <w:p w14:paraId="69E62325" w14:textId="19B1A04B"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7BC6AB3F"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89FCD0E" w14:textId="0F4125A6" w:rsidR="00056B91" w:rsidRPr="00056B91" w:rsidRDefault="00056B91" w:rsidP="001D0D9D">
            <w:pPr>
              <w:jc w:val="left"/>
              <w:rPr>
                <w:rFonts w:eastAsia="Times New Roman" w:cs="Arial"/>
                <w:b w:val="0"/>
                <w:color w:val="000000"/>
                <w:sz w:val="20"/>
                <w:szCs w:val="20"/>
                <w:lang w:eastAsia="sk-SK"/>
              </w:rPr>
            </w:pPr>
            <w:r w:rsidRPr="00056B91">
              <w:rPr>
                <w:sz w:val="20"/>
                <w:szCs w:val="20"/>
              </w:rPr>
              <w:t>Veľký Krtíš</w:t>
            </w:r>
          </w:p>
        </w:tc>
        <w:tc>
          <w:tcPr>
            <w:tcW w:w="261" w:type="pct"/>
            <w:noWrap/>
            <w:hideMark/>
          </w:tcPr>
          <w:p w14:paraId="058A88C7" w14:textId="19DF03F3"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9</w:t>
            </w:r>
          </w:p>
        </w:tc>
        <w:tc>
          <w:tcPr>
            <w:tcW w:w="108" w:type="pct"/>
            <w:tcBorders>
              <w:top w:val="nil"/>
              <w:bottom w:val="nil"/>
            </w:tcBorders>
            <w:shd w:val="clear" w:color="auto" w:fill="auto"/>
            <w:noWrap/>
            <w:hideMark/>
          </w:tcPr>
          <w:p w14:paraId="2EADE2FB"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5FE982DC" w14:textId="34BA4536"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Považská Bystrica</w:t>
            </w:r>
          </w:p>
        </w:tc>
        <w:tc>
          <w:tcPr>
            <w:tcW w:w="234" w:type="pct"/>
            <w:noWrap/>
          </w:tcPr>
          <w:p w14:paraId="1C4E1D4C" w14:textId="704A1B5C"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016D38C8"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0FA48A66" w14:textId="514E13C4" w:rsidR="00056B91" w:rsidRPr="00056B91" w:rsidRDefault="00056B91" w:rsidP="001D0D9D">
            <w:pPr>
              <w:jc w:val="left"/>
              <w:rPr>
                <w:rFonts w:eastAsia="Times New Roman" w:cs="Arial"/>
                <w:b w:val="0"/>
                <w:color w:val="000000"/>
                <w:sz w:val="20"/>
                <w:szCs w:val="20"/>
                <w:lang w:eastAsia="sk-SK"/>
              </w:rPr>
            </w:pPr>
            <w:r w:rsidRPr="00056B91">
              <w:rPr>
                <w:sz w:val="20"/>
                <w:szCs w:val="20"/>
              </w:rPr>
              <w:t>Piešťany</w:t>
            </w:r>
          </w:p>
        </w:tc>
        <w:tc>
          <w:tcPr>
            <w:tcW w:w="261" w:type="pct"/>
            <w:noWrap/>
            <w:hideMark/>
          </w:tcPr>
          <w:p w14:paraId="365E1DEF" w14:textId="799C966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8</w:t>
            </w:r>
          </w:p>
        </w:tc>
        <w:tc>
          <w:tcPr>
            <w:tcW w:w="108" w:type="pct"/>
            <w:tcBorders>
              <w:top w:val="nil"/>
              <w:bottom w:val="nil"/>
            </w:tcBorders>
            <w:shd w:val="clear" w:color="auto" w:fill="auto"/>
            <w:noWrap/>
            <w:hideMark/>
          </w:tcPr>
          <w:p w14:paraId="53AF1A1D"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7F899E87" w14:textId="702AC298"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Revúca</w:t>
            </w:r>
          </w:p>
        </w:tc>
        <w:tc>
          <w:tcPr>
            <w:tcW w:w="234" w:type="pct"/>
            <w:noWrap/>
          </w:tcPr>
          <w:p w14:paraId="5D9392A2" w14:textId="265BCA9A"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17FA0F98"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62801A9" w14:textId="3B592477" w:rsidR="00056B91" w:rsidRPr="00056B91" w:rsidRDefault="00056B91" w:rsidP="001D0D9D">
            <w:pPr>
              <w:jc w:val="left"/>
              <w:rPr>
                <w:rFonts w:eastAsia="Times New Roman" w:cs="Arial"/>
                <w:b w:val="0"/>
                <w:color w:val="000000"/>
                <w:sz w:val="20"/>
                <w:szCs w:val="20"/>
                <w:lang w:eastAsia="sk-SK"/>
              </w:rPr>
            </w:pPr>
            <w:r w:rsidRPr="00056B91">
              <w:rPr>
                <w:sz w:val="20"/>
                <w:szCs w:val="20"/>
              </w:rPr>
              <w:t>Komárno</w:t>
            </w:r>
          </w:p>
        </w:tc>
        <w:tc>
          <w:tcPr>
            <w:tcW w:w="261" w:type="pct"/>
            <w:noWrap/>
            <w:hideMark/>
          </w:tcPr>
          <w:p w14:paraId="57D4824B" w14:textId="2AF69D4A"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8</w:t>
            </w:r>
          </w:p>
        </w:tc>
        <w:tc>
          <w:tcPr>
            <w:tcW w:w="108" w:type="pct"/>
            <w:tcBorders>
              <w:top w:val="nil"/>
              <w:bottom w:val="nil"/>
            </w:tcBorders>
            <w:shd w:val="clear" w:color="auto" w:fill="auto"/>
            <w:noWrap/>
            <w:hideMark/>
          </w:tcPr>
          <w:p w14:paraId="0E974AA5"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5D1755C9" w14:textId="634952D2"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Trenčín</w:t>
            </w:r>
          </w:p>
        </w:tc>
        <w:tc>
          <w:tcPr>
            <w:tcW w:w="234" w:type="pct"/>
            <w:noWrap/>
          </w:tcPr>
          <w:p w14:paraId="6342E28C" w14:textId="55A62ACD"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4CC14B88"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6F3501EC" w14:textId="65D8B009" w:rsidR="00056B91" w:rsidRPr="00056B91" w:rsidRDefault="00056B91" w:rsidP="001D0D9D">
            <w:pPr>
              <w:jc w:val="left"/>
              <w:rPr>
                <w:rFonts w:eastAsia="Times New Roman" w:cs="Arial"/>
                <w:b w:val="0"/>
                <w:color w:val="000000"/>
                <w:sz w:val="20"/>
                <w:szCs w:val="20"/>
                <w:lang w:eastAsia="sk-SK"/>
              </w:rPr>
            </w:pPr>
            <w:r w:rsidRPr="00056B91">
              <w:rPr>
                <w:sz w:val="20"/>
                <w:szCs w:val="20"/>
              </w:rPr>
              <w:t>Nitra</w:t>
            </w:r>
          </w:p>
        </w:tc>
        <w:tc>
          <w:tcPr>
            <w:tcW w:w="261" w:type="pct"/>
            <w:noWrap/>
            <w:hideMark/>
          </w:tcPr>
          <w:p w14:paraId="5F97B46B" w14:textId="6F80F156"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8</w:t>
            </w:r>
          </w:p>
        </w:tc>
        <w:tc>
          <w:tcPr>
            <w:tcW w:w="108" w:type="pct"/>
            <w:tcBorders>
              <w:top w:val="nil"/>
              <w:bottom w:val="nil"/>
            </w:tcBorders>
            <w:shd w:val="clear" w:color="auto" w:fill="auto"/>
            <w:noWrap/>
            <w:hideMark/>
          </w:tcPr>
          <w:p w14:paraId="59F1461C"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181B86D4" w14:textId="3636DA09"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Stará Ľubovňa</w:t>
            </w:r>
          </w:p>
        </w:tc>
        <w:tc>
          <w:tcPr>
            <w:tcW w:w="234" w:type="pct"/>
            <w:noWrap/>
          </w:tcPr>
          <w:p w14:paraId="731020A5" w14:textId="3DC3B7E4"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545D87BD"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E7B8855" w14:textId="44E63C0F" w:rsidR="00056B91" w:rsidRPr="00056B91" w:rsidRDefault="00056B91" w:rsidP="001D0D9D">
            <w:pPr>
              <w:jc w:val="left"/>
              <w:rPr>
                <w:rFonts w:eastAsia="Times New Roman" w:cs="Arial"/>
                <w:b w:val="0"/>
                <w:color w:val="000000"/>
                <w:sz w:val="20"/>
                <w:szCs w:val="20"/>
                <w:lang w:eastAsia="sk-SK"/>
              </w:rPr>
            </w:pPr>
            <w:r w:rsidRPr="00056B91">
              <w:rPr>
                <w:sz w:val="20"/>
                <w:szCs w:val="20"/>
              </w:rPr>
              <w:t>Považská Bystrica</w:t>
            </w:r>
          </w:p>
        </w:tc>
        <w:tc>
          <w:tcPr>
            <w:tcW w:w="261" w:type="pct"/>
            <w:noWrap/>
            <w:hideMark/>
          </w:tcPr>
          <w:p w14:paraId="5429FC3F" w14:textId="557358FD"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8</w:t>
            </w:r>
          </w:p>
        </w:tc>
        <w:tc>
          <w:tcPr>
            <w:tcW w:w="108" w:type="pct"/>
            <w:tcBorders>
              <w:top w:val="nil"/>
              <w:bottom w:val="nil"/>
            </w:tcBorders>
            <w:shd w:val="clear" w:color="auto" w:fill="auto"/>
            <w:noWrap/>
            <w:hideMark/>
          </w:tcPr>
          <w:p w14:paraId="69BECEC8"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580FBCF3" w14:textId="7C2E0E11"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Banská Štiavnica</w:t>
            </w:r>
          </w:p>
        </w:tc>
        <w:tc>
          <w:tcPr>
            <w:tcW w:w="234" w:type="pct"/>
            <w:noWrap/>
          </w:tcPr>
          <w:p w14:paraId="6ED09E80" w14:textId="2D989C8F"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071378EB"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32D4596" w14:textId="4F9AEFC7" w:rsidR="00056B91" w:rsidRPr="00056B91" w:rsidRDefault="00056B91" w:rsidP="001D0D9D">
            <w:pPr>
              <w:jc w:val="left"/>
              <w:rPr>
                <w:rFonts w:eastAsia="Times New Roman" w:cs="Arial"/>
                <w:b w:val="0"/>
                <w:color w:val="000000"/>
                <w:sz w:val="20"/>
                <w:szCs w:val="20"/>
                <w:lang w:eastAsia="sk-SK"/>
              </w:rPr>
            </w:pPr>
            <w:r w:rsidRPr="00056B91">
              <w:rPr>
                <w:sz w:val="20"/>
                <w:szCs w:val="20"/>
              </w:rPr>
              <w:t>Prešov</w:t>
            </w:r>
          </w:p>
        </w:tc>
        <w:tc>
          <w:tcPr>
            <w:tcW w:w="261" w:type="pct"/>
            <w:noWrap/>
            <w:hideMark/>
          </w:tcPr>
          <w:p w14:paraId="1AD362DC" w14:textId="6F508CAF"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8</w:t>
            </w:r>
          </w:p>
        </w:tc>
        <w:tc>
          <w:tcPr>
            <w:tcW w:w="108" w:type="pct"/>
            <w:tcBorders>
              <w:top w:val="nil"/>
              <w:bottom w:val="nil"/>
            </w:tcBorders>
            <w:shd w:val="clear" w:color="auto" w:fill="auto"/>
            <w:noWrap/>
            <w:hideMark/>
          </w:tcPr>
          <w:p w14:paraId="3A8463D2"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03F63739" w14:textId="6963BB56"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Banská Štiavnica, pracovisko Žiar nad Hronom</w:t>
            </w:r>
          </w:p>
        </w:tc>
        <w:tc>
          <w:tcPr>
            <w:tcW w:w="234" w:type="pct"/>
            <w:noWrap/>
          </w:tcPr>
          <w:p w14:paraId="17B14792" w14:textId="2F0A62CE"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6661107F"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111290C9" w14:textId="05ED8774" w:rsidR="00056B91" w:rsidRPr="00056B91" w:rsidRDefault="00056B91" w:rsidP="001D0D9D">
            <w:pPr>
              <w:jc w:val="left"/>
              <w:rPr>
                <w:rFonts w:eastAsia="Times New Roman" w:cs="Arial"/>
                <w:b w:val="0"/>
                <w:color w:val="000000"/>
                <w:sz w:val="20"/>
                <w:szCs w:val="20"/>
                <w:lang w:eastAsia="sk-SK"/>
              </w:rPr>
            </w:pPr>
            <w:r w:rsidRPr="00056B91">
              <w:rPr>
                <w:sz w:val="20"/>
                <w:szCs w:val="20"/>
              </w:rPr>
              <w:t>Trnava</w:t>
            </w:r>
          </w:p>
        </w:tc>
        <w:tc>
          <w:tcPr>
            <w:tcW w:w="261" w:type="pct"/>
            <w:noWrap/>
            <w:hideMark/>
          </w:tcPr>
          <w:p w14:paraId="10493874" w14:textId="1A3E3EB4"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8</w:t>
            </w:r>
          </w:p>
        </w:tc>
        <w:tc>
          <w:tcPr>
            <w:tcW w:w="108" w:type="pct"/>
            <w:tcBorders>
              <w:top w:val="nil"/>
              <w:bottom w:val="nil"/>
            </w:tcBorders>
            <w:shd w:val="clear" w:color="auto" w:fill="auto"/>
            <w:noWrap/>
            <w:hideMark/>
          </w:tcPr>
          <w:p w14:paraId="64076DEA"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0C10978E" w14:textId="2D277C0D"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Bardejov</w:t>
            </w:r>
          </w:p>
        </w:tc>
        <w:tc>
          <w:tcPr>
            <w:tcW w:w="234" w:type="pct"/>
            <w:noWrap/>
          </w:tcPr>
          <w:p w14:paraId="7392EB7D" w14:textId="3BCAB25D"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188DDCBB"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34C2BC2B" w14:textId="04721EAC" w:rsidR="00056B91" w:rsidRPr="00056B91" w:rsidRDefault="00056B91" w:rsidP="001D0D9D">
            <w:pPr>
              <w:jc w:val="left"/>
              <w:rPr>
                <w:rFonts w:eastAsia="Times New Roman" w:cs="Arial"/>
                <w:b w:val="0"/>
                <w:color w:val="000000"/>
                <w:sz w:val="20"/>
                <w:szCs w:val="20"/>
                <w:lang w:eastAsia="sk-SK"/>
              </w:rPr>
            </w:pPr>
            <w:r w:rsidRPr="00056B91">
              <w:rPr>
                <w:sz w:val="20"/>
                <w:szCs w:val="20"/>
              </w:rPr>
              <w:t>Vranov nad Topľou</w:t>
            </w:r>
          </w:p>
        </w:tc>
        <w:tc>
          <w:tcPr>
            <w:tcW w:w="261" w:type="pct"/>
            <w:noWrap/>
            <w:hideMark/>
          </w:tcPr>
          <w:p w14:paraId="2DB983E8" w14:textId="2EDDD681"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7</w:t>
            </w:r>
          </w:p>
        </w:tc>
        <w:tc>
          <w:tcPr>
            <w:tcW w:w="108" w:type="pct"/>
            <w:tcBorders>
              <w:top w:val="nil"/>
              <w:bottom w:val="nil"/>
            </w:tcBorders>
            <w:shd w:val="clear" w:color="auto" w:fill="auto"/>
            <w:noWrap/>
            <w:hideMark/>
          </w:tcPr>
          <w:p w14:paraId="41061D4B"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229EA110" w14:textId="505D144B"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Stropkov</w:t>
            </w:r>
          </w:p>
        </w:tc>
        <w:tc>
          <w:tcPr>
            <w:tcW w:w="234" w:type="pct"/>
            <w:noWrap/>
          </w:tcPr>
          <w:p w14:paraId="3A959BFC" w14:textId="41FC5935"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19436D60"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15599EAB" w14:textId="290F626F" w:rsidR="00056B91" w:rsidRPr="00056B91" w:rsidRDefault="00056B91" w:rsidP="001D0D9D">
            <w:pPr>
              <w:jc w:val="left"/>
              <w:rPr>
                <w:rFonts w:eastAsia="Times New Roman" w:cs="Arial"/>
                <w:b w:val="0"/>
                <w:color w:val="000000"/>
                <w:sz w:val="20"/>
                <w:szCs w:val="20"/>
                <w:lang w:eastAsia="sk-SK"/>
              </w:rPr>
            </w:pPr>
            <w:r w:rsidRPr="00056B91">
              <w:rPr>
                <w:sz w:val="20"/>
                <w:szCs w:val="20"/>
              </w:rPr>
              <w:t>Žilina, pracovisko Kysucké Nové Mesto</w:t>
            </w:r>
          </w:p>
        </w:tc>
        <w:tc>
          <w:tcPr>
            <w:tcW w:w="261" w:type="pct"/>
            <w:noWrap/>
            <w:hideMark/>
          </w:tcPr>
          <w:p w14:paraId="2A28CA75" w14:textId="79BAC85A"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7</w:t>
            </w:r>
          </w:p>
        </w:tc>
        <w:tc>
          <w:tcPr>
            <w:tcW w:w="108" w:type="pct"/>
            <w:tcBorders>
              <w:top w:val="nil"/>
              <w:bottom w:val="nil"/>
            </w:tcBorders>
            <w:shd w:val="clear" w:color="auto" w:fill="auto"/>
            <w:noWrap/>
            <w:hideMark/>
          </w:tcPr>
          <w:p w14:paraId="79EBB727"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62DE4C66" w14:textId="0DEFCF5D"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Žilina, pracovisko Bytča</w:t>
            </w:r>
          </w:p>
        </w:tc>
        <w:tc>
          <w:tcPr>
            <w:tcW w:w="234" w:type="pct"/>
            <w:noWrap/>
          </w:tcPr>
          <w:p w14:paraId="0525E15D" w14:textId="59291672"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rFonts w:ascii="Calibri" w:hAnsi="Calibri" w:cs="Calibri"/>
                <w:color w:val="000000"/>
                <w:sz w:val="20"/>
                <w:szCs w:val="20"/>
              </w:rPr>
              <w:t>2</w:t>
            </w:r>
          </w:p>
        </w:tc>
      </w:tr>
      <w:tr w:rsidR="00056B91" w:rsidRPr="00823ADF" w14:paraId="59E2A3B5"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AC7C561" w14:textId="4E400DC5" w:rsidR="00056B91" w:rsidRPr="00056B91" w:rsidRDefault="00056B91" w:rsidP="001D0D9D">
            <w:pPr>
              <w:jc w:val="left"/>
              <w:rPr>
                <w:rFonts w:eastAsia="Times New Roman" w:cs="Arial"/>
                <w:b w:val="0"/>
                <w:color w:val="000000"/>
                <w:sz w:val="20"/>
                <w:szCs w:val="20"/>
                <w:lang w:eastAsia="sk-SK"/>
              </w:rPr>
            </w:pPr>
            <w:r w:rsidRPr="00056B91">
              <w:rPr>
                <w:sz w:val="20"/>
                <w:szCs w:val="20"/>
              </w:rPr>
              <w:t>Spišská Nová Ves</w:t>
            </w:r>
          </w:p>
        </w:tc>
        <w:tc>
          <w:tcPr>
            <w:tcW w:w="261" w:type="pct"/>
            <w:noWrap/>
            <w:hideMark/>
          </w:tcPr>
          <w:p w14:paraId="6CEBFB58" w14:textId="13E1592B"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7</w:t>
            </w:r>
          </w:p>
        </w:tc>
        <w:tc>
          <w:tcPr>
            <w:tcW w:w="108" w:type="pct"/>
            <w:tcBorders>
              <w:top w:val="nil"/>
              <w:bottom w:val="nil"/>
            </w:tcBorders>
            <w:shd w:val="clear" w:color="auto" w:fill="auto"/>
            <w:noWrap/>
            <w:hideMark/>
          </w:tcPr>
          <w:p w14:paraId="34164865"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55E4140C" w14:textId="2982EAAC"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Senica, pracovisko Holíč</w:t>
            </w:r>
          </w:p>
        </w:tc>
        <w:tc>
          <w:tcPr>
            <w:tcW w:w="234" w:type="pct"/>
            <w:noWrap/>
          </w:tcPr>
          <w:p w14:paraId="29E1E388" w14:textId="04E9644F"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0957D638"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66AF45A5" w14:textId="0A5D296B" w:rsidR="00056B91" w:rsidRPr="00056B91" w:rsidRDefault="00056B91" w:rsidP="001D0D9D">
            <w:pPr>
              <w:jc w:val="left"/>
              <w:rPr>
                <w:rFonts w:eastAsia="Times New Roman" w:cs="Arial"/>
                <w:b w:val="0"/>
                <w:color w:val="000000"/>
                <w:sz w:val="20"/>
                <w:szCs w:val="20"/>
                <w:lang w:eastAsia="sk-SK"/>
              </w:rPr>
            </w:pPr>
            <w:r w:rsidRPr="00056B91">
              <w:rPr>
                <w:sz w:val="20"/>
                <w:szCs w:val="20"/>
              </w:rPr>
              <w:t>Michalovce</w:t>
            </w:r>
          </w:p>
        </w:tc>
        <w:tc>
          <w:tcPr>
            <w:tcW w:w="261" w:type="pct"/>
            <w:noWrap/>
            <w:hideMark/>
          </w:tcPr>
          <w:p w14:paraId="6D0FC48C" w14:textId="289D1479"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7</w:t>
            </w:r>
          </w:p>
        </w:tc>
        <w:tc>
          <w:tcPr>
            <w:tcW w:w="108" w:type="pct"/>
            <w:tcBorders>
              <w:top w:val="nil"/>
              <w:bottom w:val="nil"/>
            </w:tcBorders>
            <w:shd w:val="clear" w:color="auto" w:fill="auto"/>
            <w:noWrap/>
            <w:hideMark/>
          </w:tcPr>
          <w:p w14:paraId="10F4277F"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019BF7B3" w14:textId="5B512FC1"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Topoľčany</w:t>
            </w:r>
          </w:p>
        </w:tc>
        <w:tc>
          <w:tcPr>
            <w:tcW w:w="234" w:type="pct"/>
            <w:noWrap/>
          </w:tcPr>
          <w:p w14:paraId="577A4938" w14:textId="62266220"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116155A6"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09C1DE5D" w14:textId="330AA219" w:rsidR="00056B91" w:rsidRPr="00056B91" w:rsidRDefault="00056B91" w:rsidP="001D0D9D">
            <w:pPr>
              <w:jc w:val="left"/>
              <w:rPr>
                <w:rFonts w:eastAsia="Times New Roman" w:cs="Arial"/>
                <w:b w:val="0"/>
                <w:color w:val="000000"/>
                <w:sz w:val="20"/>
                <w:szCs w:val="20"/>
                <w:lang w:eastAsia="sk-SK"/>
              </w:rPr>
            </w:pPr>
            <w:r w:rsidRPr="00056B91">
              <w:rPr>
                <w:sz w:val="20"/>
                <w:szCs w:val="20"/>
              </w:rPr>
              <w:t>Kežmarok</w:t>
            </w:r>
          </w:p>
        </w:tc>
        <w:tc>
          <w:tcPr>
            <w:tcW w:w="261" w:type="pct"/>
            <w:noWrap/>
            <w:hideMark/>
          </w:tcPr>
          <w:p w14:paraId="6D7C5C37" w14:textId="54153A4F"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7</w:t>
            </w:r>
          </w:p>
        </w:tc>
        <w:tc>
          <w:tcPr>
            <w:tcW w:w="108" w:type="pct"/>
            <w:tcBorders>
              <w:top w:val="nil"/>
              <w:bottom w:val="nil"/>
            </w:tcBorders>
            <w:shd w:val="clear" w:color="auto" w:fill="auto"/>
            <w:noWrap/>
            <w:hideMark/>
          </w:tcPr>
          <w:p w14:paraId="56EAA04B"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02142FE5" w14:textId="18AFAE49"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Nitra, pracovisko Vráble</w:t>
            </w:r>
          </w:p>
        </w:tc>
        <w:tc>
          <w:tcPr>
            <w:tcW w:w="234" w:type="pct"/>
            <w:noWrap/>
          </w:tcPr>
          <w:p w14:paraId="5B7E2514" w14:textId="5F12BE45"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39F472D6"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E1F8291" w14:textId="39F963B6" w:rsidR="00056B91" w:rsidRPr="00056B91" w:rsidRDefault="00056B91" w:rsidP="001D0D9D">
            <w:pPr>
              <w:jc w:val="left"/>
              <w:rPr>
                <w:rFonts w:eastAsia="Times New Roman" w:cs="Arial"/>
                <w:b w:val="0"/>
                <w:color w:val="000000"/>
                <w:sz w:val="20"/>
                <w:szCs w:val="20"/>
                <w:lang w:eastAsia="sk-SK"/>
              </w:rPr>
            </w:pPr>
            <w:r w:rsidRPr="00056B91">
              <w:rPr>
                <w:sz w:val="20"/>
                <w:szCs w:val="20"/>
              </w:rPr>
              <w:t>Trenčín</w:t>
            </w:r>
          </w:p>
        </w:tc>
        <w:tc>
          <w:tcPr>
            <w:tcW w:w="261" w:type="pct"/>
            <w:noWrap/>
            <w:hideMark/>
          </w:tcPr>
          <w:p w14:paraId="79E0D687" w14:textId="14E98BF8"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6</w:t>
            </w:r>
          </w:p>
        </w:tc>
        <w:tc>
          <w:tcPr>
            <w:tcW w:w="108" w:type="pct"/>
            <w:tcBorders>
              <w:top w:val="nil"/>
              <w:bottom w:val="nil"/>
            </w:tcBorders>
            <w:shd w:val="clear" w:color="auto" w:fill="auto"/>
            <w:noWrap/>
            <w:hideMark/>
          </w:tcPr>
          <w:p w14:paraId="419301CA"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3FB868E4" w14:textId="22E9E63F"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Poprad, pracovisko Levoča</w:t>
            </w:r>
          </w:p>
        </w:tc>
        <w:tc>
          <w:tcPr>
            <w:tcW w:w="234" w:type="pct"/>
            <w:noWrap/>
          </w:tcPr>
          <w:p w14:paraId="209CC9BF" w14:textId="7166C39F"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365EB4A3"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71E65C66" w14:textId="5DB780D4" w:rsidR="00056B91" w:rsidRPr="00056B91" w:rsidRDefault="00056B91" w:rsidP="001D0D9D">
            <w:pPr>
              <w:jc w:val="left"/>
              <w:rPr>
                <w:rFonts w:eastAsia="Times New Roman" w:cs="Arial"/>
                <w:b w:val="0"/>
                <w:color w:val="000000"/>
                <w:sz w:val="20"/>
                <w:szCs w:val="20"/>
                <w:lang w:eastAsia="sk-SK"/>
              </w:rPr>
            </w:pPr>
            <w:r w:rsidRPr="00056B91">
              <w:rPr>
                <w:sz w:val="20"/>
                <w:szCs w:val="20"/>
              </w:rPr>
              <w:t>Topoľčany</w:t>
            </w:r>
          </w:p>
        </w:tc>
        <w:tc>
          <w:tcPr>
            <w:tcW w:w="261" w:type="pct"/>
            <w:noWrap/>
            <w:hideMark/>
          </w:tcPr>
          <w:p w14:paraId="2D739B09" w14:textId="19E55900"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470F63FD"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347BB1D5" w14:textId="52FAF4DF"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Partizánske, pracovisko Bánovce nad Bebravou</w:t>
            </w:r>
          </w:p>
        </w:tc>
        <w:tc>
          <w:tcPr>
            <w:tcW w:w="234" w:type="pct"/>
            <w:noWrap/>
          </w:tcPr>
          <w:p w14:paraId="086218D1" w14:textId="52F6DCB8"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2EFE653C"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6A449938" w14:textId="63D61E41" w:rsidR="00056B91" w:rsidRPr="00056B91" w:rsidRDefault="00056B91" w:rsidP="001D0D9D">
            <w:pPr>
              <w:jc w:val="left"/>
              <w:rPr>
                <w:rFonts w:eastAsia="Times New Roman" w:cs="Arial"/>
                <w:b w:val="0"/>
                <w:color w:val="000000"/>
                <w:sz w:val="20"/>
                <w:szCs w:val="20"/>
                <w:lang w:eastAsia="sk-SK"/>
              </w:rPr>
            </w:pPr>
            <w:r w:rsidRPr="00056B91">
              <w:rPr>
                <w:sz w:val="20"/>
                <w:szCs w:val="20"/>
              </w:rPr>
              <w:t>Senica</w:t>
            </w:r>
          </w:p>
        </w:tc>
        <w:tc>
          <w:tcPr>
            <w:tcW w:w="261" w:type="pct"/>
            <w:noWrap/>
            <w:hideMark/>
          </w:tcPr>
          <w:p w14:paraId="64B6E889" w14:textId="61EA8CE9"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5803BEE3"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22BEF29E" w14:textId="0261E01A"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Sereď</w:t>
            </w:r>
          </w:p>
        </w:tc>
        <w:tc>
          <w:tcPr>
            <w:tcW w:w="234" w:type="pct"/>
            <w:noWrap/>
          </w:tcPr>
          <w:p w14:paraId="126E5D4F" w14:textId="25EF5F35"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5DC03D45"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707E77D9" w14:textId="28538A44" w:rsidR="00056B91" w:rsidRPr="00056B91" w:rsidRDefault="00056B91" w:rsidP="001D0D9D">
            <w:pPr>
              <w:jc w:val="left"/>
              <w:rPr>
                <w:rFonts w:eastAsia="Times New Roman" w:cs="Arial"/>
                <w:b w:val="0"/>
                <w:color w:val="000000"/>
                <w:sz w:val="20"/>
                <w:szCs w:val="20"/>
                <w:lang w:eastAsia="sk-SK"/>
              </w:rPr>
            </w:pPr>
            <w:r w:rsidRPr="00056B91">
              <w:rPr>
                <w:sz w:val="20"/>
                <w:szCs w:val="20"/>
              </w:rPr>
              <w:t>Nové Zámky, pracovisko Šurany</w:t>
            </w:r>
          </w:p>
        </w:tc>
        <w:tc>
          <w:tcPr>
            <w:tcW w:w="261" w:type="pct"/>
            <w:noWrap/>
            <w:hideMark/>
          </w:tcPr>
          <w:p w14:paraId="3EC8C3DB" w14:textId="13D5C709"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370E847F"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42FDD11B" w14:textId="67202B11"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Prievidza, pracovisko Handlová</w:t>
            </w:r>
          </w:p>
        </w:tc>
        <w:tc>
          <w:tcPr>
            <w:tcW w:w="234" w:type="pct"/>
            <w:noWrap/>
          </w:tcPr>
          <w:p w14:paraId="1E4BD1E7" w14:textId="084E1F29"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24D357AF"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32FB5C4E" w14:textId="27EC26B3" w:rsidR="00056B91" w:rsidRPr="00056B91" w:rsidRDefault="00056B91" w:rsidP="001D0D9D">
            <w:pPr>
              <w:jc w:val="left"/>
              <w:rPr>
                <w:rFonts w:eastAsia="Times New Roman" w:cs="Arial"/>
                <w:b w:val="0"/>
                <w:color w:val="000000"/>
                <w:sz w:val="20"/>
                <w:szCs w:val="20"/>
                <w:lang w:eastAsia="sk-SK"/>
              </w:rPr>
            </w:pPr>
            <w:r w:rsidRPr="00056B91">
              <w:rPr>
                <w:sz w:val="20"/>
                <w:szCs w:val="20"/>
              </w:rPr>
              <w:t>Partizánske</w:t>
            </w:r>
          </w:p>
        </w:tc>
        <w:tc>
          <w:tcPr>
            <w:tcW w:w="261" w:type="pct"/>
            <w:noWrap/>
            <w:hideMark/>
          </w:tcPr>
          <w:p w14:paraId="7010E6D0" w14:textId="68ACDF91"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5373A888"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171543B3" w14:textId="0FCFA21A"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Prievidza, pracovisko Nováky</w:t>
            </w:r>
          </w:p>
        </w:tc>
        <w:tc>
          <w:tcPr>
            <w:tcW w:w="234" w:type="pct"/>
            <w:noWrap/>
          </w:tcPr>
          <w:p w14:paraId="25D2D8C9" w14:textId="79CF14BF"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773B99D4"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AD7A50C" w14:textId="29956C42" w:rsidR="00056B91" w:rsidRPr="00056B91" w:rsidRDefault="00056B91" w:rsidP="001D0D9D">
            <w:pPr>
              <w:jc w:val="left"/>
              <w:rPr>
                <w:rFonts w:eastAsia="Times New Roman" w:cs="Arial"/>
                <w:b w:val="0"/>
                <w:color w:val="000000"/>
                <w:sz w:val="20"/>
                <w:szCs w:val="20"/>
                <w:lang w:eastAsia="sk-SK"/>
              </w:rPr>
            </w:pPr>
            <w:r w:rsidRPr="00056B91">
              <w:rPr>
                <w:sz w:val="20"/>
                <w:szCs w:val="20"/>
              </w:rPr>
              <w:t>Humenné, pracovisko Snina</w:t>
            </w:r>
          </w:p>
        </w:tc>
        <w:tc>
          <w:tcPr>
            <w:tcW w:w="261" w:type="pct"/>
            <w:noWrap/>
            <w:hideMark/>
          </w:tcPr>
          <w:p w14:paraId="1DE39A59" w14:textId="4FF9F015"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3FA50BC5"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39C14A53" w14:textId="30956409"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Humenné</w:t>
            </w:r>
          </w:p>
        </w:tc>
        <w:tc>
          <w:tcPr>
            <w:tcW w:w="234" w:type="pct"/>
            <w:noWrap/>
          </w:tcPr>
          <w:p w14:paraId="474D301D" w14:textId="796E3CDE"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51365203"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44895D4A" w14:textId="6466E189" w:rsidR="00056B91" w:rsidRPr="00056B91" w:rsidRDefault="00056B91" w:rsidP="001D0D9D">
            <w:pPr>
              <w:jc w:val="left"/>
              <w:rPr>
                <w:rFonts w:eastAsia="Times New Roman" w:cs="Arial"/>
                <w:b w:val="0"/>
                <w:color w:val="000000"/>
                <w:sz w:val="20"/>
                <w:szCs w:val="20"/>
                <w:lang w:eastAsia="sk-SK"/>
              </w:rPr>
            </w:pPr>
            <w:r w:rsidRPr="00056B91">
              <w:rPr>
                <w:sz w:val="20"/>
                <w:szCs w:val="20"/>
              </w:rPr>
              <w:t>Brezno</w:t>
            </w:r>
          </w:p>
        </w:tc>
        <w:tc>
          <w:tcPr>
            <w:tcW w:w="261" w:type="pct"/>
            <w:noWrap/>
            <w:hideMark/>
          </w:tcPr>
          <w:p w14:paraId="64CCC2B6" w14:textId="31865CA5"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1E56B05D"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7EB89701" w14:textId="146FCB6D"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C63E59">
              <w:rPr>
                <w:b/>
                <w:sz w:val="20"/>
                <w:szCs w:val="20"/>
              </w:rPr>
              <w:t>Dolný Kubín</w:t>
            </w:r>
          </w:p>
        </w:tc>
        <w:tc>
          <w:tcPr>
            <w:tcW w:w="234" w:type="pct"/>
            <w:noWrap/>
          </w:tcPr>
          <w:p w14:paraId="0A85FC8D" w14:textId="57815651"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6DD2AB65"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BF51E0C" w14:textId="59E7427F" w:rsidR="00056B91" w:rsidRPr="00056B91" w:rsidRDefault="00056B91" w:rsidP="001D0D9D">
            <w:pPr>
              <w:jc w:val="left"/>
              <w:rPr>
                <w:rFonts w:eastAsia="Times New Roman" w:cs="Arial"/>
                <w:b w:val="0"/>
                <w:color w:val="000000"/>
                <w:sz w:val="20"/>
                <w:szCs w:val="20"/>
                <w:lang w:eastAsia="sk-SK"/>
              </w:rPr>
            </w:pPr>
            <w:r w:rsidRPr="00056B91">
              <w:rPr>
                <w:sz w:val="20"/>
                <w:szCs w:val="20"/>
              </w:rPr>
              <w:t>Lučenec</w:t>
            </w:r>
          </w:p>
        </w:tc>
        <w:tc>
          <w:tcPr>
            <w:tcW w:w="261" w:type="pct"/>
            <w:noWrap/>
            <w:hideMark/>
          </w:tcPr>
          <w:p w14:paraId="758E8DD8" w14:textId="43F0AE9F"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5</w:t>
            </w:r>
          </w:p>
        </w:tc>
        <w:tc>
          <w:tcPr>
            <w:tcW w:w="108" w:type="pct"/>
            <w:tcBorders>
              <w:top w:val="nil"/>
              <w:bottom w:val="nil"/>
            </w:tcBorders>
            <w:shd w:val="clear" w:color="auto" w:fill="auto"/>
            <w:noWrap/>
            <w:hideMark/>
          </w:tcPr>
          <w:p w14:paraId="78E48F5A"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735C6182" w14:textId="51CA6235"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C63E59">
              <w:rPr>
                <w:b/>
                <w:sz w:val="20"/>
                <w:szCs w:val="20"/>
              </w:rPr>
              <w:t>Košice</w:t>
            </w:r>
          </w:p>
        </w:tc>
        <w:tc>
          <w:tcPr>
            <w:tcW w:w="234" w:type="pct"/>
            <w:noWrap/>
          </w:tcPr>
          <w:p w14:paraId="3A15B522" w14:textId="07F3A124"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r w:rsidRPr="00056B91">
              <w:rPr>
                <w:sz w:val="20"/>
                <w:szCs w:val="20"/>
              </w:rPr>
              <w:t>1</w:t>
            </w:r>
          </w:p>
        </w:tc>
      </w:tr>
      <w:tr w:rsidR="00056B91" w:rsidRPr="00823ADF" w14:paraId="7755FECB"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33A17C7A" w14:textId="40A88241" w:rsidR="00056B91" w:rsidRPr="00056B91" w:rsidRDefault="00056B91" w:rsidP="001D0D9D">
            <w:pPr>
              <w:jc w:val="left"/>
              <w:rPr>
                <w:sz w:val="20"/>
                <w:szCs w:val="20"/>
              </w:rPr>
            </w:pPr>
            <w:r w:rsidRPr="00056B91">
              <w:rPr>
                <w:sz w:val="20"/>
                <w:szCs w:val="20"/>
              </w:rPr>
              <w:t>Nové Zámky</w:t>
            </w:r>
          </w:p>
        </w:tc>
        <w:tc>
          <w:tcPr>
            <w:tcW w:w="261" w:type="pct"/>
            <w:noWrap/>
          </w:tcPr>
          <w:p w14:paraId="5531265E" w14:textId="449471B0"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sz w:val="20"/>
                <w:szCs w:val="20"/>
              </w:rPr>
            </w:pPr>
            <w:r w:rsidRPr="00056B91">
              <w:rPr>
                <w:sz w:val="20"/>
                <w:szCs w:val="20"/>
              </w:rPr>
              <w:t>5</w:t>
            </w:r>
          </w:p>
        </w:tc>
        <w:tc>
          <w:tcPr>
            <w:tcW w:w="108" w:type="pct"/>
            <w:tcBorders>
              <w:top w:val="nil"/>
              <w:bottom w:val="nil"/>
            </w:tcBorders>
            <w:shd w:val="clear" w:color="auto" w:fill="auto"/>
            <w:noWrap/>
          </w:tcPr>
          <w:p w14:paraId="5999BA04"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79820B6F" w14:textId="5C265DE6"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b/>
                <w:sz w:val="20"/>
                <w:szCs w:val="20"/>
              </w:rPr>
            </w:pPr>
            <w:r w:rsidRPr="00C63E59">
              <w:rPr>
                <w:b/>
                <w:sz w:val="20"/>
                <w:szCs w:val="20"/>
              </w:rPr>
              <w:t>Liptovský Mikuláš</w:t>
            </w:r>
          </w:p>
        </w:tc>
        <w:tc>
          <w:tcPr>
            <w:tcW w:w="234" w:type="pct"/>
            <w:noWrap/>
          </w:tcPr>
          <w:p w14:paraId="0CFD9551" w14:textId="2879927C"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sz w:val="20"/>
                <w:szCs w:val="20"/>
              </w:rPr>
            </w:pPr>
            <w:r w:rsidRPr="00056B91">
              <w:rPr>
                <w:sz w:val="20"/>
                <w:szCs w:val="20"/>
              </w:rPr>
              <w:t>1</w:t>
            </w:r>
          </w:p>
        </w:tc>
      </w:tr>
      <w:tr w:rsidR="00056B91" w:rsidRPr="00823ADF" w14:paraId="42F43C1C" w14:textId="77777777" w:rsidTr="00156C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5D679EA8" w14:textId="1B99D19B" w:rsidR="00056B91" w:rsidRPr="00056B91" w:rsidRDefault="00056B91" w:rsidP="001D0D9D">
            <w:pPr>
              <w:jc w:val="left"/>
              <w:rPr>
                <w:sz w:val="20"/>
                <w:szCs w:val="20"/>
              </w:rPr>
            </w:pPr>
            <w:r w:rsidRPr="00056B91">
              <w:rPr>
                <w:sz w:val="20"/>
                <w:szCs w:val="20"/>
              </w:rPr>
              <w:t>Malacky</w:t>
            </w:r>
          </w:p>
        </w:tc>
        <w:tc>
          <w:tcPr>
            <w:tcW w:w="261" w:type="pct"/>
            <w:noWrap/>
          </w:tcPr>
          <w:p w14:paraId="6B3E7A21" w14:textId="0DDA4043"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sz w:val="20"/>
                <w:szCs w:val="20"/>
              </w:rPr>
            </w:pPr>
            <w:r w:rsidRPr="00056B91">
              <w:rPr>
                <w:sz w:val="20"/>
                <w:szCs w:val="20"/>
              </w:rPr>
              <w:t>4</w:t>
            </w:r>
          </w:p>
        </w:tc>
        <w:tc>
          <w:tcPr>
            <w:tcW w:w="108" w:type="pct"/>
            <w:tcBorders>
              <w:top w:val="nil"/>
              <w:bottom w:val="nil"/>
            </w:tcBorders>
            <w:shd w:val="clear" w:color="auto" w:fill="auto"/>
            <w:noWrap/>
          </w:tcPr>
          <w:p w14:paraId="56E041CB" w14:textId="77777777"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7448E1AF" w14:textId="46ED27CE" w:rsidR="00056B91" w:rsidRPr="00C63E59" w:rsidRDefault="00056B91" w:rsidP="001D0D9D">
            <w:pPr>
              <w:jc w:val="left"/>
              <w:cnfStyle w:val="000000100000" w:firstRow="0" w:lastRow="0" w:firstColumn="0" w:lastColumn="0" w:oddVBand="0" w:evenVBand="0" w:oddHBand="1" w:evenHBand="0" w:firstRowFirstColumn="0" w:firstRowLastColumn="0" w:lastRowFirstColumn="0" w:lastRowLastColumn="0"/>
              <w:rPr>
                <w:b/>
                <w:sz w:val="20"/>
                <w:szCs w:val="20"/>
              </w:rPr>
            </w:pPr>
            <w:r w:rsidRPr="00C63E59">
              <w:rPr>
                <w:b/>
                <w:sz w:val="20"/>
                <w:szCs w:val="20"/>
              </w:rPr>
              <w:t>Námestovo</w:t>
            </w:r>
          </w:p>
        </w:tc>
        <w:tc>
          <w:tcPr>
            <w:tcW w:w="234" w:type="pct"/>
            <w:noWrap/>
          </w:tcPr>
          <w:p w14:paraId="2B06E7B8" w14:textId="5AF55F8F" w:rsidR="00056B91" w:rsidRPr="00056B91" w:rsidRDefault="00056B91" w:rsidP="001D0D9D">
            <w:pPr>
              <w:jc w:val="left"/>
              <w:cnfStyle w:val="000000100000" w:firstRow="0" w:lastRow="0" w:firstColumn="0" w:lastColumn="0" w:oddVBand="0" w:evenVBand="0" w:oddHBand="1" w:evenHBand="0" w:firstRowFirstColumn="0" w:firstRowLastColumn="0" w:lastRowFirstColumn="0" w:lastRowLastColumn="0"/>
              <w:rPr>
                <w:sz w:val="20"/>
                <w:szCs w:val="20"/>
              </w:rPr>
            </w:pPr>
            <w:r w:rsidRPr="00056B91">
              <w:rPr>
                <w:sz w:val="20"/>
                <w:szCs w:val="20"/>
              </w:rPr>
              <w:t>1</w:t>
            </w:r>
          </w:p>
        </w:tc>
      </w:tr>
      <w:tr w:rsidR="00056B91" w:rsidRPr="00823ADF" w14:paraId="36C8914B" w14:textId="77777777" w:rsidTr="00156C24">
        <w:trPr>
          <w:trHeight w:val="255"/>
        </w:trPr>
        <w:tc>
          <w:tcPr>
            <w:cnfStyle w:val="001000000000" w:firstRow="0" w:lastRow="0" w:firstColumn="1" w:lastColumn="0" w:oddVBand="0" w:evenVBand="0" w:oddHBand="0" w:evenHBand="0" w:firstRowFirstColumn="0" w:firstRowLastColumn="0" w:lastRowFirstColumn="0" w:lastRowLastColumn="0"/>
            <w:tcW w:w="2210" w:type="pct"/>
            <w:noWrap/>
          </w:tcPr>
          <w:p w14:paraId="2A101226" w14:textId="770AEC04" w:rsidR="00056B91" w:rsidRPr="00056B91" w:rsidRDefault="00056B91" w:rsidP="001D0D9D">
            <w:pPr>
              <w:jc w:val="left"/>
              <w:rPr>
                <w:sz w:val="20"/>
                <w:szCs w:val="20"/>
              </w:rPr>
            </w:pPr>
            <w:r w:rsidRPr="00056B91">
              <w:rPr>
                <w:sz w:val="20"/>
                <w:szCs w:val="20"/>
              </w:rPr>
              <w:t>Rimavská Sobota</w:t>
            </w:r>
          </w:p>
        </w:tc>
        <w:tc>
          <w:tcPr>
            <w:tcW w:w="261" w:type="pct"/>
            <w:noWrap/>
          </w:tcPr>
          <w:p w14:paraId="4594FC78" w14:textId="08DFFD38"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sz w:val="20"/>
                <w:szCs w:val="20"/>
              </w:rPr>
            </w:pPr>
            <w:r w:rsidRPr="00056B91">
              <w:rPr>
                <w:sz w:val="20"/>
                <w:szCs w:val="20"/>
              </w:rPr>
              <w:t>4</w:t>
            </w:r>
          </w:p>
        </w:tc>
        <w:tc>
          <w:tcPr>
            <w:tcW w:w="108" w:type="pct"/>
            <w:tcBorders>
              <w:top w:val="nil"/>
              <w:bottom w:val="nil"/>
            </w:tcBorders>
            <w:shd w:val="clear" w:color="auto" w:fill="auto"/>
            <w:noWrap/>
          </w:tcPr>
          <w:p w14:paraId="7FA65810" w14:textId="77777777"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rFonts w:eastAsia="Times New Roman" w:cs="Arial"/>
                <w:b/>
                <w:color w:val="000000"/>
                <w:sz w:val="20"/>
                <w:szCs w:val="20"/>
                <w:lang w:eastAsia="sk-SK"/>
              </w:rPr>
            </w:pPr>
          </w:p>
        </w:tc>
        <w:tc>
          <w:tcPr>
            <w:tcW w:w="2186" w:type="pct"/>
            <w:noWrap/>
          </w:tcPr>
          <w:p w14:paraId="2B8D612A" w14:textId="131CEF38" w:rsidR="00056B91" w:rsidRPr="00C63E59" w:rsidRDefault="00056B91" w:rsidP="001D0D9D">
            <w:pPr>
              <w:jc w:val="left"/>
              <w:cnfStyle w:val="000000000000" w:firstRow="0" w:lastRow="0" w:firstColumn="0" w:lastColumn="0" w:oddVBand="0" w:evenVBand="0" w:oddHBand="0" w:evenHBand="0" w:firstRowFirstColumn="0" w:firstRowLastColumn="0" w:lastRowFirstColumn="0" w:lastRowLastColumn="0"/>
              <w:rPr>
                <w:b/>
                <w:sz w:val="20"/>
                <w:szCs w:val="20"/>
              </w:rPr>
            </w:pPr>
            <w:r w:rsidRPr="00C63E59">
              <w:rPr>
                <w:b/>
                <w:sz w:val="20"/>
                <w:szCs w:val="20"/>
              </w:rPr>
              <w:t>Martin, pracovisko Turčianske Teplice</w:t>
            </w:r>
          </w:p>
        </w:tc>
        <w:tc>
          <w:tcPr>
            <w:tcW w:w="234" w:type="pct"/>
            <w:noWrap/>
          </w:tcPr>
          <w:p w14:paraId="69D54BC4" w14:textId="125FD9DA" w:rsidR="00056B91" w:rsidRPr="00056B91" w:rsidRDefault="00056B91" w:rsidP="001D0D9D">
            <w:pPr>
              <w:jc w:val="left"/>
              <w:cnfStyle w:val="000000000000" w:firstRow="0" w:lastRow="0" w:firstColumn="0" w:lastColumn="0" w:oddVBand="0" w:evenVBand="0" w:oddHBand="0" w:evenHBand="0" w:firstRowFirstColumn="0" w:firstRowLastColumn="0" w:lastRowFirstColumn="0" w:lastRowLastColumn="0"/>
              <w:rPr>
                <w:sz w:val="20"/>
                <w:szCs w:val="20"/>
              </w:rPr>
            </w:pPr>
            <w:r w:rsidRPr="00056B91">
              <w:rPr>
                <w:sz w:val="20"/>
                <w:szCs w:val="20"/>
              </w:rPr>
              <w:t>1</w:t>
            </w:r>
          </w:p>
        </w:tc>
      </w:tr>
    </w:tbl>
    <w:p w14:paraId="779B9DA4" w14:textId="24936022" w:rsidR="00D4302C" w:rsidRPr="00823ADF" w:rsidRDefault="00D4302C" w:rsidP="001D0D9D">
      <w:pPr>
        <w:rPr>
          <w:rFonts w:cs="Arial"/>
        </w:rPr>
      </w:pPr>
      <w:r w:rsidRPr="00823ADF">
        <w:rPr>
          <w:rFonts w:cs="Arial"/>
        </w:rPr>
        <w:br w:type="page"/>
      </w:r>
    </w:p>
    <w:p w14:paraId="2C819E72" w14:textId="4D505685" w:rsidR="00D4302C" w:rsidRPr="00823ADF" w:rsidRDefault="00D4302C" w:rsidP="001D0D9D">
      <w:pPr>
        <w:pStyle w:val="Heading3"/>
        <w:ind w:left="709" w:hanging="709"/>
        <w:rPr>
          <w:rFonts w:cs="Arial"/>
        </w:rPr>
      </w:pPr>
      <w:bookmarkStart w:id="60" w:name="_Toc4457831"/>
      <w:bookmarkStart w:id="61" w:name="_Toc4580657"/>
      <w:r w:rsidRPr="00823ADF">
        <w:rPr>
          <w:rFonts w:cs="Arial"/>
        </w:rPr>
        <w:lastRenderedPageBreak/>
        <w:t>Poznatky</w:t>
      </w:r>
      <w:r w:rsidR="00F73981">
        <w:rPr>
          <w:rFonts w:cs="Arial"/>
        </w:rPr>
        <w:t xml:space="preserve"> z </w:t>
      </w:r>
      <w:r w:rsidRPr="00823ADF">
        <w:rPr>
          <w:rFonts w:cs="Arial"/>
        </w:rPr>
        <w:t>prešetrovaných podnetov</w:t>
      </w:r>
      <w:bookmarkEnd w:id="60"/>
      <w:bookmarkEnd w:id="61"/>
    </w:p>
    <w:p w14:paraId="03A83AE2" w14:textId="30371F5A" w:rsidR="00D4302C" w:rsidRDefault="00C31C1A" w:rsidP="001D0D9D">
      <w:pPr>
        <w:pStyle w:val="Heading4"/>
        <w:numPr>
          <w:ilvl w:val="0"/>
          <w:numId w:val="4"/>
        </w:numPr>
        <w:ind w:left="426" w:hanging="426"/>
        <w:rPr>
          <w:rFonts w:cs="Arial"/>
        </w:rPr>
      </w:pPr>
      <w:r w:rsidRPr="00823ADF">
        <w:rPr>
          <w:rFonts w:cs="Arial"/>
        </w:rPr>
        <w:t>Z</w:t>
      </w:r>
      <w:r w:rsidR="00DD663C" w:rsidRPr="00823ADF">
        <w:rPr>
          <w:rFonts w:cs="Arial"/>
        </w:rPr>
        <w:t>amestnanosť</w:t>
      </w:r>
    </w:p>
    <w:p w14:paraId="4DBA835B" w14:textId="77777777" w:rsidR="00DE149D" w:rsidRPr="00DE149D" w:rsidRDefault="00DE149D" w:rsidP="001D0D9D"/>
    <w:p w14:paraId="00553FD8" w14:textId="1F4F622E" w:rsidR="00C23C54" w:rsidRPr="00823ADF" w:rsidRDefault="00594A7B" w:rsidP="001D0D9D">
      <w:r w:rsidRPr="00A9055D">
        <w:rPr>
          <w:rFonts w:eastAsia="Calibri"/>
          <w:b/>
        </w:rPr>
        <w:t>Podľa Charty základných sociálnych práv</w:t>
      </w:r>
      <w:r w:rsidRPr="00A9055D">
        <w:rPr>
          <w:rFonts w:eastAsia="Calibri"/>
        </w:rPr>
        <w:t xml:space="preserve"> </w:t>
      </w:r>
      <w:r w:rsidRPr="00A9055D">
        <w:t>prijatej</w:t>
      </w:r>
      <w:r w:rsidR="00F73981">
        <w:t xml:space="preserve"> na </w:t>
      </w:r>
      <w:r w:rsidRPr="00A9055D">
        <w:t>zasadnutí Európskej rady</w:t>
      </w:r>
      <w:r w:rsidR="00F73981">
        <w:t xml:space="preserve"> v </w:t>
      </w:r>
      <w:r w:rsidRPr="00A9055D">
        <w:t xml:space="preserve">Štrasburgu </w:t>
      </w:r>
      <w:r w:rsidR="008C441B" w:rsidRPr="00A9055D">
        <w:t>9</w:t>
      </w:r>
      <w:r w:rsidR="008C441B">
        <w:t>. </w:t>
      </w:r>
      <w:r w:rsidR="008C441B" w:rsidRPr="00A9055D">
        <w:t>d</w:t>
      </w:r>
      <w:r w:rsidRPr="00A9055D">
        <w:t>ecembra 1989 (na ktorú odkazuje článok 136</w:t>
      </w:r>
      <w:r w:rsidR="00F73981">
        <w:t xml:space="preserve"> ods. </w:t>
      </w:r>
      <w:r w:rsidRPr="00A9055D">
        <w:rPr>
          <w:rFonts w:eastAsia="Calibri"/>
        </w:rPr>
        <w:t>1 ES),</w:t>
      </w:r>
      <w:r w:rsidR="00AD4FDA">
        <w:rPr>
          <w:rFonts w:eastAsia="Calibri"/>
        </w:rPr>
        <w:t xml:space="preserve"> sa </w:t>
      </w:r>
      <w:r w:rsidR="00F73981">
        <w:rPr>
          <w:rFonts w:eastAsia="Calibri"/>
        </w:rPr>
        <w:t>v </w:t>
      </w:r>
      <w:r w:rsidRPr="00A9055D">
        <w:t>bode 26 uvádza,</w:t>
      </w:r>
      <w:r w:rsidR="00AD4FDA">
        <w:t xml:space="preserve"> že </w:t>
      </w:r>
      <w:r w:rsidRPr="00A9055D">
        <w:t>ktorákoľvek osoba</w:t>
      </w:r>
      <w:r w:rsidR="00F73981">
        <w:t xml:space="preserve"> </w:t>
      </w:r>
      <w:r w:rsidR="00AD4FDA">
        <w:t>so zdravotným</w:t>
      </w:r>
      <w:r w:rsidRPr="00A9055D">
        <w:t xml:space="preserve"> postihnutím, bez ohľadu</w:t>
      </w:r>
      <w:r w:rsidR="00F73981">
        <w:t xml:space="preserve"> na </w:t>
      </w:r>
      <w:r w:rsidRPr="00A9055D">
        <w:t>pôvod</w:t>
      </w:r>
      <w:r w:rsidR="00F73981">
        <w:t xml:space="preserve"> a </w:t>
      </w:r>
      <w:r w:rsidRPr="00A9055D">
        <w:t xml:space="preserve">povahu postihnutia, musí mať </w:t>
      </w:r>
      <w:r w:rsidRPr="00A9055D">
        <w:rPr>
          <w:rFonts w:eastAsia="Calibri"/>
          <w:b/>
        </w:rPr>
        <w:t>nárok</w:t>
      </w:r>
      <w:r w:rsidR="00F73981">
        <w:rPr>
          <w:rFonts w:eastAsia="Calibri"/>
          <w:b/>
        </w:rPr>
        <w:t xml:space="preserve"> na </w:t>
      </w:r>
      <w:r w:rsidRPr="00A9055D">
        <w:rPr>
          <w:rFonts w:eastAsia="Calibri"/>
          <w:b/>
        </w:rPr>
        <w:t>dodatočné konkrétne opatrenia</w:t>
      </w:r>
      <w:r w:rsidRPr="00A9055D">
        <w:t>, ktorých cieľom</w:t>
      </w:r>
      <w:r w:rsidR="00AD4FDA">
        <w:t xml:space="preserve"> je </w:t>
      </w:r>
      <w:r w:rsidRPr="00A9055D">
        <w:t>uľahčenie jej profesijnej</w:t>
      </w:r>
      <w:r w:rsidR="00F73981">
        <w:t xml:space="preserve"> a </w:t>
      </w:r>
      <w:r w:rsidRPr="00A9055D">
        <w:t>spoločenskej integrácie. Tieto zlepšujúce opatrenia</w:t>
      </w:r>
      <w:r w:rsidR="00AD4FDA">
        <w:t xml:space="preserve"> sa </w:t>
      </w:r>
      <w:r w:rsidRPr="00A9055D">
        <w:t>musia týkať,</w:t>
      </w:r>
      <w:r w:rsidR="00F73981">
        <w:t xml:space="preserve"> v </w:t>
      </w:r>
      <w:r w:rsidRPr="0070516D">
        <w:t>závislosti</w:t>
      </w:r>
      <w:r w:rsidR="00F73981">
        <w:t xml:space="preserve"> od </w:t>
      </w:r>
      <w:r w:rsidRPr="00A9055D">
        <w:t>schopností dotknutých osôb, najmä odborného vzdelávania, ergonómie, prístupnosti, mobility, dopravných prostriedkov</w:t>
      </w:r>
      <w:r w:rsidR="00F73981">
        <w:t xml:space="preserve"> a </w:t>
      </w:r>
      <w:r w:rsidRPr="00A9055D">
        <w:rPr>
          <w:rFonts w:eastAsia="Calibri"/>
        </w:rPr>
        <w:t>ubytovania</w:t>
      </w:r>
      <w:r>
        <w:rPr>
          <w:rFonts w:eastAsia="Calibri"/>
        </w:rPr>
        <w:t>.</w:t>
      </w:r>
    </w:p>
    <w:p w14:paraId="23FE20E3" w14:textId="77777777" w:rsidR="00594A7B" w:rsidRDefault="00594A7B" w:rsidP="001D0D9D"/>
    <w:p w14:paraId="674074B6" w14:textId="2DDBD0DC" w:rsidR="00594A7B" w:rsidRDefault="00594A7B" w:rsidP="001D0D9D">
      <w:pPr>
        <w:rPr>
          <w:rFonts w:eastAsia="Times New Roman" w:cs="Arial"/>
          <w:b/>
          <w:szCs w:val="24"/>
          <w:lang w:eastAsia="sk-SK"/>
        </w:rPr>
      </w:pPr>
      <w:r w:rsidRPr="00404842">
        <w:rPr>
          <w:rStyle w:val="TitleChar"/>
          <w:rFonts w:eastAsiaTheme="minorHAnsi"/>
        </w:rPr>
        <w:t>SÚHRN HLAVNÝCH ZISTENÍ</w:t>
      </w:r>
      <w:r>
        <w:rPr>
          <w:rFonts w:eastAsia="Times New Roman" w:cs="Arial"/>
          <w:b/>
          <w:szCs w:val="24"/>
          <w:lang w:eastAsia="sk-SK"/>
        </w:rPr>
        <w:t>:</w:t>
      </w:r>
    </w:p>
    <w:p w14:paraId="64E84476" w14:textId="77777777" w:rsidR="00156C24" w:rsidRPr="00CD249E" w:rsidRDefault="00156C24" w:rsidP="001D0D9D">
      <w:pPr>
        <w:rPr>
          <w:rFonts w:eastAsia="Times New Roman" w:cs="Arial"/>
          <w:b/>
          <w:szCs w:val="24"/>
          <w:lang w:eastAsia="sk-SK"/>
        </w:rPr>
      </w:pPr>
    </w:p>
    <w:p w14:paraId="521A385D" w14:textId="469288AE" w:rsidR="00594A7B" w:rsidRDefault="00594A7B" w:rsidP="001D0D9D">
      <w:r w:rsidRPr="00FA792D">
        <w:t>V oblasti posudzovania podnetov</w:t>
      </w:r>
      <w:r>
        <w:t xml:space="preserve"> týkajúcich</w:t>
      </w:r>
      <w:r w:rsidR="00AD4FDA">
        <w:t xml:space="preserve"> sa </w:t>
      </w:r>
      <w:r>
        <w:t>ne/zamestnávania ľudí</w:t>
      </w:r>
      <w:r w:rsidR="00F73981">
        <w:t xml:space="preserve"> </w:t>
      </w:r>
      <w:r w:rsidR="00AD4FDA">
        <w:t>so zdravotným</w:t>
      </w:r>
      <w:r>
        <w:t xml:space="preserve"> postihnutím upozorňujem</w:t>
      </w:r>
      <w:r w:rsidR="00F73981">
        <w:t xml:space="preserve"> na </w:t>
      </w:r>
      <w:r>
        <w:t>tieto</w:t>
      </w:r>
      <w:r w:rsidR="00647C77">
        <w:t xml:space="preserve"> </w:t>
      </w:r>
      <w:r>
        <w:t>hlavné zistenia:</w:t>
      </w:r>
    </w:p>
    <w:p w14:paraId="7E9254BF" w14:textId="77777777" w:rsidR="00156C24" w:rsidRDefault="00156C24" w:rsidP="001D0D9D"/>
    <w:p w14:paraId="52F1333C" w14:textId="022BA98A" w:rsidR="00594A7B" w:rsidRPr="00594A7B" w:rsidRDefault="00594A7B" w:rsidP="000D2428">
      <w:pPr>
        <w:pStyle w:val="ListParagraph"/>
        <w:numPr>
          <w:ilvl w:val="0"/>
          <w:numId w:val="54"/>
        </w:numPr>
        <w:ind w:left="426" w:hanging="426"/>
        <w:rPr>
          <w:b/>
        </w:rPr>
      </w:pPr>
      <w:r w:rsidRPr="00594A7B">
        <w:rPr>
          <w:b/>
        </w:rPr>
        <w:t>Problém získať vhodnú pracovnú pozíciu</w:t>
      </w:r>
      <w:r w:rsidR="00F73981">
        <w:rPr>
          <w:b/>
        </w:rPr>
        <w:t xml:space="preserve"> alebo </w:t>
      </w:r>
      <w:r w:rsidR="00AB143B">
        <w:rPr>
          <w:b/>
        </w:rPr>
        <w:t xml:space="preserve">pozíciu </w:t>
      </w:r>
      <w:r w:rsidRPr="00594A7B">
        <w:rPr>
          <w:b/>
        </w:rPr>
        <w:t>zodpovedajúcu vzdelaniu.</w:t>
      </w:r>
    </w:p>
    <w:p w14:paraId="0A4755DF" w14:textId="57E0E607" w:rsidR="00594A7B" w:rsidRDefault="00594A7B" w:rsidP="000D2428">
      <w:pPr>
        <w:pStyle w:val="ListParagraph"/>
        <w:numPr>
          <w:ilvl w:val="0"/>
          <w:numId w:val="54"/>
        </w:numPr>
        <w:ind w:left="426" w:hanging="426"/>
      </w:pPr>
      <w:r w:rsidRPr="00594A7B">
        <w:rPr>
          <w:b/>
        </w:rPr>
        <w:t>Neúspešné umiestnenie</w:t>
      </w:r>
      <w:r w:rsidR="00F73981">
        <w:rPr>
          <w:b/>
        </w:rPr>
        <w:t xml:space="preserve"> vo </w:t>
      </w:r>
      <w:r w:rsidRPr="00594A7B">
        <w:rPr>
          <w:b/>
        </w:rPr>
        <w:t>výberových konaniach</w:t>
      </w:r>
      <w:r>
        <w:t>, prevažne „druhé“ miesto.</w:t>
      </w:r>
    </w:p>
    <w:p w14:paraId="6DB61404" w14:textId="072948FE" w:rsidR="00594A7B" w:rsidRDefault="00594A7B" w:rsidP="000D2428">
      <w:pPr>
        <w:pStyle w:val="ListParagraph"/>
        <w:numPr>
          <w:ilvl w:val="0"/>
          <w:numId w:val="54"/>
        </w:numPr>
        <w:ind w:left="426" w:hanging="426"/>
      </w:pPr>
      <w:r w:rsidRPr="00594A7B">
        <w:rPr>
          <w:b/>
        </w:rPr>
        <w:t>Nevôľa zamestnávateľov vytvoriť vhodné pracovné podmienky</w:t>
      </w:r>
      <w:r w:rsidR="00F73981">
        <w:t xml:space="preserve"> alebo </w:t>
      </w:r>
      <w:r>
        <w:t>prispôsobiť pracovné podmienky.</w:t>
      </w:r>
    </w:p>
    <w:p w14:paraId="7D2ACCA5" w14:textId="279FA286" w:rsidR="00594A7B" w:rsidRDefault="00594A7B" w:rsidP="000D2428">
      <w:pPr>
        <w:pStyle w:val="ListParagraph"/>
        <w:numPr>
          <w:ilvl w:val="0"/>
          <w:numId w:val="54"/>
        </w:numPr>
        <w:ind w:left="426" w:hanging="426"/>
      </w:pPr>
      <w:r w:rsidRPr="00594A7B">
        <w:rPr>
          <w:b/>
        </w:rPr>
        <w:t>Zaužívaný rutinný proces udeľovania súhlasov</w:t>
      </w:r>
      <w:r>
        <w:t xml:space="preserve"> úradmi práce</w:t>
      </w:r>
      <w:r w:rsidR="00F73981">
        <w:t xml:space="preserve"> pri </w:t>
      </w:r>
      <w:r>
        <w:t>schvaľovaní</w:t>
      </w:r>
      <w:r w:rsidR="00647C77">
        <w:t xml:space="preserve"> </w:t>
      </w:r>
      <w:r>
        <w:t>žiadostí zamestnávateľov</w:t>
      </w:r>
      <w:r w:rsidR="00F73981">
        <w:t xml:space="preserve"> s </w:t>
      </w:r>
      <w:r>
        <w:t>rozviazaním pracovného pomeru</w:t>
      </w:r>
      <w:r w:rsidR="00F73981">
        <w:t xml:space="preserve"> so </w:t>
      </w:r>
      <w:r>
        <w:t>zamestnancom</w:t>
      </w:r>
      <w:r w:rsidR="00F73981">
        <w:t xml:space="preserve"> </w:t>
      </w:r>
      <w:r w:rsidR="00AD4FDA">
        <w:t>so zdravotným</w:t>
      </w:r>
      <w:r>
        <w:t xml:space="preserve"> postihnutím.</w:t>
      </w:r>
    </w:p>
    <w:p w14:paraId="6DF9C50F" w14:textId="2E7DE670" w:rsidR="00594A7B" w:rsidRDefault="00594A7B" w:rsidP="000D2428">
      <w:pPr>
        <w:pStyle w:val="ListParagraph"/>
        <w:numPr>
          <w:ilvl w:val="0"/>
          <w:numId w:val="54"/>
        </w:numPr>
        <w:ind w:left="426" w:hanging="426"/>
      </w:pPr>
      <w:r>
        <w:t>Drobnohľad zamestnávateľov</w:t>
      </w:r>
      <w:r w:rsidR="00F73981">
        <w:t xml:space="preserve"> nad </w:t>
      </w:r>
      <w:r>
        <w:t>výkonom práce zamestnancov</w:t>
      </w:r>
      <w:r w:rsidR="00F73981">
        <w:t xml:space="preserve"> </w:t>
      </w:r>
      <w:r w:rsidR="00AD4FDA">
        <w:t>so zdravotným</w:t>
      </w:r>
      <w:r>
        <w:t xml:space="preserve"> postihnutím,</w:t>
      </w:r>
      <w:r w:rsidR="00AD4FDA">
        <w:t xml:space="preserve"> za </w:t>
      </w:r>
      <w:r>
        <w:t xml:space="preserve">účelom nájsť </w:t>
      </w:r>
      <w:r w:rsidRPr="00594A7B">
        <w:rPr>
          <w:b/>
        </w:rPr>
        <w:t>dôvod</w:t>
      </w:r>
      <w:r w:rsidR="00F73981">
        <w:rPr>
          <w:b/>
        </w:rPr>
        <w:t xml:space="preserve"> na </w:t>
      </w:r>
      <w:r w:rsidRPr="00594A7B">
        <w:rPr>
          <w:b/>
        </w:rPr>
        <w:t>skončenie pracovného pomeru</w:t>
      </w:r>
      <w:r>
        <w:t>.</w:t>
      </w:r>
    </w:p>
    <w:p w14:paraId="23B45C1D" w14:textId="366F2285" w:rsidR="00594A7B" w:rsidRDefault="00594A7B" w:rsidP="000D2428">
      <w:pPr>
        <w:pStyle w:val="ListParagraph"/>
        <w:numPr>
          <w:ilvl w:val="0"/>
          <w:numId w:val="54"/>
        </w:numPr>
        <w:ind w:left="426" w:hanging="426"/>
      </w:pPr>
      <w:r>
        <w:t>Občania hľadajú pomoc komisára</w:t>
      </w:r>
      <w:r w:rsidR="00F73981">
        <w:t xml:space="preserve"> </w:t>
      </w:r>
      <w:r w:rsidR="00AD4FDA">
        <w:t>pre osoby</w:t>
      </w:r>
      <w:r w:rsidR="00F73981">
        <w:t xml:space="preserve"> </w:t>
      </w:r>
      <w:r w:rsidR="00AD4FDA">
        <w:t>so zdravotným</w:t>
      </w:r>
      <w:r>
        <w:t xml:space="preserve"> postihnutím</w:t>
      </w:r>
      <w:r w:rsidR="00AD4FDA">
        <w:t xml:space="preserve"> aj </w:t>
      </w:r>
      <w:r w:rsidR="00F73981">
        <w:t>v </w:t>
      </w:r>
      <w:r>
        <w:t>prípadoch, ak</w:t>
      </w:r>
      <w:r w:rsidR="00F73981">
        <w:t xml:space="preserve"> o </w:t>
      </w:r>
      <w:r>
        <w:t>ich pracovnoprávnom vzťahu právoplatne rozhodol súd</w:t>
      </w:r>
      <w:r w:rsidR="00F73981">
        <w:t xml:space="preserve"> alebo </w:t>
      </w:r>
      <w:r w:rsidR="00AB143B">
        <w:t xml:space="preserve">prípad </w:t>
      </w:r>
      <w:r>
        <w:t>prešetril iný orgán štátnej správy.</w:t>
      </w:r>
    </w:p>
    <w:p w14:paraId="32B6667F" w14:textId="17CE30BE" w:rsidR="00D4302C" w:rsidRDefault="00D4302C" w:rsidP="001D0D9D">
      <w:pPr>
        <w:rPr>
          <w:rFonts w:cs="Arial"/>
        </w:rPr>
      </w:pPr>
    </w:p>
    <w:p w14:paraId="5C30AC88" w14:textId="32B9ED40" w:rsidR="00156C24" w:rsidRDefault="00156C24">
      <w:pPr>
        <w:spacing w:after="160" w:line="259" w:lineRule="auto"/>
        <w:jc w:val="left"/>
        <w:rPr>
          <w:rFonts w:cs="Arial"/>
        </w:rPr>
      </w:pPr>
      <w:r>
        <w:rPr>
          <w:rFonts w:cs="Arial"/>
        </w:rPr>
        <w:br w:type="page"/>
      </w:r>
    </w:p>
    <w:p w14:paraId="145242CF" w14:textId="35D29CFB" w:rsidR="00E05C75" w:rsidRDefault="005A6225" w:rsidP="001D0D9D">
      <w:pPr>
        <w:pStyle w:val="Story"/>
        <w:ind w:left="2268" w:hanging="2268"/>
        <w:rPr>
          <w:rFonts w:cs="Arial"/>
        </w:rPr>
      </w:pPr>
      <w:bookmarkStart w:id="62" w:name="_Toc4580658"/>
      <w:bookmarkStart w:id="63" w:name="_Toc4457832"/>
      <w:r w:rsidRPr="00823ADF">
        <w:rPr>
          <w:rFonts w:cs="Arial"/>
          <w:caps w:val="0"/>
        </w:rPr>
        <w:lastRenderedPageBreak/>
        <w:t xml:space="preserve">Príbeh </w:t>
      </w:r>
      <w:r>
        <w:rPr>
          <w:rFonts w:cs="Arial"/>
          <w:caps w:val="0"/>
        </w:rPr>
        <w:t>prvý</w:t>
      </w:r>
      <w:bookmarkEnd w:id="62"/>
    </w:p>
    <w:p w14:paraId="5FB89FAA" w14:textId="6F1D7C33" w:rsidR="006E6443" w:rsidRDefault="004D14C4" w:rsidP="00530A03">
      <w:pPr>
        <w:pStyle w:val="Story"/>
        <w:ind w:left="0" w:firstLine="0"/>
        <w:rPr>
          <w:rFonts w:cs="Arial"/>
        </w:rPr>
      </w:pPr>
      <w:bookmarkStart w:id="64" w:name="_Toc4580659"/>
      <w:r w:rsidRPr="00594A7B">
        <w:rPr>
          <w:rFonts w:cs="Arial"/>
        </w:rPr>
        <w:t>ÚTRAPY</w:t>
      </w:r>
      <w:r w:rsidR="00F73981">
        <w:rPr>
          <w:rFonts w:cs="Arial"/>
        </w:rPr>
        <w:t xml:space="preserve"> pri </w:t>
      </w:r>
      <w:r w:rsidRPr="00594A7B">
        <w:rPr>
          <w:rFonts w:cs="Arial"/>
        </w:rPr>
        <w:t>HĽADANÍ ZAMESTNANIA</w:t>
      </w:r>
      <w:bookmarkEnd w:id="63"/>
      <w:bookmarkEnd w:id="64"/>
    </w:p>
    <w:p w14:paraId="43C66A60" w14:textId="166BD552" w:rsidR="005A6225" w:rsidRPr="005A6225" w:rsidRDefault="005A6225" w:rsidP="005A6225">
      <w:pPr>
        <w:pStyle w:val="Subtitle"/>
      </w:pPr>
      <w:r w:rsidRPr="00404842">
        <w:t>Naša značka</w:t>
      </w:r>
      <w:r>
        <w:t>: </w:t>
      </w:r>
      <w:r w:rsidRPr="00404842">
        <w:t>KZP/0252/2017/02R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9C03AF" w:rsidRPr="00823ADF" w14:paraId="651F95C1" w14:textId="77777777" w:rsidTr="00BC79B0">
        <w:tc>
          <w:tcPr>
            <w:tcW w:w="5000" w:type="pct"/>
            <w:tcBorders>
              <w:left w:val="single" w:sz="24" w:space="0" w:color="C0C0C0"/>
            </w:tcBorders>
            <w:shd w:val="clear" w:color="auto" w:fill="auto"/>
            <w:tcMar>
              <w:top w:w="180" w:type="dxa"/>
              <w:left w:w="180" w:type="dxa"/>
              <w:bottom w:w="180" w:type="dxa"/>
              <w:right w:w="180" w:type="dxa"/>
            </w:tcMar>
          </w:tcPr>
          <w:p w14:paraId="5328DE27" w14:textId="7B29BDD6" w:rsidR="00594A7B" w:rsidRPr="00A9055D" w:rsidRDefault="00594A7B" w:rsidP="001D0D9D">
            <w:r>
              <w:t>P</w:t>
            </w:r>
            <w:r w:rsidRPr="00A9055D">
              <w:rPr>
                <w:rFonts w:eastAsia="Times New Roman"/>
                <w:lang w:eastAsia="sk-SK"/>
              </w:rPr>
              <w:t xml:space="preserve">odávateľka podnetu </w:t>
            </w:r>
            <w:r w:rsidRPr="00A9055D">
              <w:t>namietala postup Domova sociálnych služieb</w:t>
            </w:r>
            <w:r w:rsidR="00F73981">
              <w:t xml:space="preserve"> a </w:t>
            </w:r>
            <w:r w:rsidRPr="00A9055D">
              <w:t>Rehabilitačného strediska Samária (ďalej</w:t>
            </w:r>
            <w:r w:rsidR="00AD4FDA">
              <w:t xml:space="preserve"> len </w:t>
            </w:r>
            <w:r w:rsidRPr="00A9055D">
              <w:t>„DSS</w:t>
            </w:r>
            <w:r w:rsidR="00F73981">
              <w:t xml:space="preserve"> a </w:t>
            </w:r>
            <w:r w:rsidRPr="00A9055D">
              <w:t>RS Samária“)</w:t>
            </w:r>
            <w:r w:rsidR="00F73981">
              <w:t xml:space="preserve"> pri </w:t>
            </w:r>
            <w:r w:rsidRPr="00A9055D">
              <w:t>absolvovaní pracovného pohovoru</w:t>
            </w:r>
            <w:r w:rsidR="00F73981">
              <w:t xml:space="preserve"> na </w:t>
            </w:r>
            <w:r w:rsidRPr="00A9055D">
              <w:t>pozíciu terapeuta (</w:t>
            </w:r>
            <w:proofErr w:type="spellStart"/>
            <w:r w:rsidRPr="00A9055D">
              <w:t>arteterapeuta</w:t>
            </w:r>
            <w:proofErr w:type="spellEnd"/>
            <w:r w:rsidRPr="00A9055D">
              <w:t xml:space="preserve">). </w:t>
            </w:r>
            <w:r>
              <w:t>Podávateľka podnetu trpí detskou mozgovou obrnou</w:t>
            </w:r>
            <w:r w:rsidR="00F73981">
              <w:t xml:space="preserve"> a</w:t>
            </w:r>
            <w:r w:rsidR="00AD4FDA">
              <w:t xml:space="preserve"> aj </w:t>
            </w:r>
            <w:r>
              <w:t>napriek svojmu zdravotnému postihnutiu má ukončené vysokoškolské vzdelanie</w:t>
            </w:r>
            <w:r w:rsidR="00F73981">
              <w:t xml:space="preserve"> a </w:t>
            </w:r>
            <w:r>
              <w:t>má odbornú prax, ktorú už predtým vykonávala</w:t>
            </w:r>
            <w:r w:rsidR="00F73981">
              <w:t xml:space="preserve"> v </w:t>
            </w:r>
            <w:r>
              <w:t>obdobnom zariadení.</w:t>
            </w:r>
          </w:p>
          <w:p w14:paraId="61DF4F04" w14:textId="25DC293A" w:rsidR="00594A7B" w:rsidRPr="00A9055D" w:rsidRDefault="00594A7B" w:rsidP="001D0D9D">
            <w:r w:rsidRPr="00A9055D">
              <w:t>Podávateľka podnetu počas pracovného pohovoru poukázala</w:t>
            </w:r>
            <w:r w:rsidR="00F73981">
              <w:t xml:space="preserve"> na </w:t>
            </w:r>
            <w:r w:rsidRPr="00A9055D">
              <w:t>to,</w:t>
            </w:r>
            <w:r w:rsidR="00AD4FDA">
              <w:t xml:space="preserve"> že </w:t>
            </w:r>
            <w:r w:rsidRPr="00A9055D">
              <w:t>už dva roky pracuje</w:t>
            </w:r>
            <w:r w:rsidR="00F73981">
              <w:t xml:space="preserve"> v </w:t>
            </w:r>
            <w:r w:rsidRPr="00A9055D">
              <w:t>zariadení, ktorého klienti majú identické diagnózy ako klienti DSS</w:t>
            </w:r>
            <w:r w:rsidR="00F73981">
              <w:t xml:space="preserve"> a </w:t>
            </w:r>
            <w:r w:rsidRPr="00A9055D">
              <w:t>RS Samária. Namietala,</w:t>
            </w:r>
            <w:r w:rsidR="00AD4FDA">
              <w:t xml:space="preserve"> že </w:t>
            </w:r>
            <w:r w:rsidR="00F73981">
              <w:t>zo </w:t>
            </w:r>
            <w:r w:rsidRPr="00A9055D">
              <w:t>strany DSS</w:t>
            </w:r>
            <w:r w:rsidR="00F73981">
              <w:t xml:space="preserve"> a </w:t>
            </w:r>
            <w:r w:rsidRPr="00A9055D">
              <w:t>RS Samária jej bola doručená odpoveď,</w:t>
            </w:r>
            <w:r w:rsidR="00AD4FDA">
              <w:t xml:space="preserve"> že </w:t>
            </w:r>
            <w:r w:rsidRPr="00A9055D">
              <w:t>ju neposúvajú</w:t>
            </w:r>
            <w:r w:rsidR="00F73981">
              <w:t xml:space="preserve"> do </w:t>
            </w:r>
            <w:r w:rsidRPr="00A9055D">
              <w:t xml:space="preserve">ďalšieho kola. </w:t>
            </w:r>
            <w:r w:rsidRPr="00FA792D">
              <w:rPr>
                <w:b/>
              </w:rPr>
              <w:t>Telefonicky jej bolo oznámené</w:t>
            </w:r>
            <w:r w:rsidRPr="00A9055D">
              <w:t>,</w:t>
            </w:r>
            <w:r w:rsidR="00AD4FDA">
              <w:t xml:space="preserve"> že aj </w:t>
            </w:r>
            <w:r w:rsidRPr="00A9055D">
              <w:t>napriek tomu,</w:t>
            </w:r>
            <w:r w:rsidR="00AD4FDA">
              <w:t xml:space="preserve"> že </w:t>
            </w:r>
            <w:r w:rsidRPr="00A9055D">
              <w:t>pracuje</w:t>
            </w:r>
            <w:r w:rsidR="00F73981">
              <w:t xml:space="preserve"> s </w:t>
            </w:r>
            <w:r w:rsidRPr="00A9055D">
              <w:t>identickou klientelou,</w:t>
            </w:r>
            <w:r w:rsidR="00F73981">
              <w:t xml:space="preserve"> do </w:t>
            </w:r>
            <w:r w:rsidRPr="00A9055D">
              <w:t>pracovného pomeru ju neprijímajú</w:t>
            </w:r>
            <w:r w:rsidR="00F73981">
              <w:t xml:space="preserve"> z </w:t>
            </w:r>
            <w:r w:rsidRPr="00A9055D">
              <w:rPr>
                <w:b/>
              </w:rPr>
              <w:t>dôvodu jej zdravotného postihnutia</w:t>
            </w:r>
            <w:r w:rsidRPr="00A9055D">
              <w:t xml:space="preserve">. </w:t>
            </w:r>
          </w:p>
          <w:p w14:paraId="4EE725EB" w14:textId="4C4B9B6B" w:rsidR="00594A7B" w:rsidRPr="00A9055D" w:rsidRDefault="00594A7B" w:rsidP="001D0D9D">
            <w:r w:rsidRPr="00A9055D">
              <w:t>DSS</w:t>
            </w:r>
            <w:r w:rsidR="00F73981">
              <w:t xml:space="preserve"> a </w:t>
            </w:r>
            <w:r w:rsidRPr="00A9055D">
              <w:t>RS Samária</w:t>
            </w:r>
            <w:r w:rsidR="00AD4FDA">
              <w:t xml:space="preserve"> sa </w:t>
            </w:r>
            <w:r w:rsidRPr="00A9055D">
              <w:t>ďalej vyjadrilo,</w:t>
            </w:r>
            <w:r w:rsidR="00AD4FDA">
              <w:t xml:space="preserve"> že </w:t>
            </w:r>
            <w:r w:rsidRPr="00A9055D">
              <w:t>hľadá niekoho, kto by</w:t>
            </w:r>
            <w:r w:rsidR="00AD4FDA">
              <w:t xml:space="preserve"> </w:t>
            </w:r>
            <w:r w:rsidR="00F73981">
              <w:t>s </w:t>
            </w:r>
            <w:r w:rsidRPr="00A9055D">
              <w:t xml:space="preserve">klientami chodil </w:t>
            </w:r>
            <w:r w:rsidR="00AB143B">
              <w:t>na prechádzky a </w:t>
            </w:r>
            <w:r w:rsidR="00F73981">
              <w:t>na </w:t>
            </w:r>
            <w:r w:rsidRPr="00A9055D">
              <w:t>výlety. Podávateľka podnetu poukázala</w:t>
            </w:r>
            <w:r w:rsidR="00F73981">
              <w:t xml:space="preserve"> na </w:t>
            </w:r>
            <w:r w:rsidRPr="00A9055D">
              <w:t>to,</w:t>
            </w:r>
            <w:r w:rsidR="00AD4FDA">
              <w:t xml:space="preserve"> že </w:t>
            </w:r>
            <w:r w:rsidRPr="00FA792D">
              <w:rPr>
                <w:b/>
              </w:rPr>
              <w:t>takáto požiadavka nebola</w:t>
            </w:r>
            <w:r w:rsidR="00F73981">
              <w:rPr>
                <w:b/>
              </w:rPr>
              <w:t xml:space="preserve"> v </w:t>
            </w:r>
            <w:r w:rsidRPr="00FA792D">
              <w:rPr>
                <w:b/>
              </w:rPr>
              <w:t>inzeráte uvedená</w:t>
            </w:r>
            <w:r w:rsidRPr="00A9055D">
              <w:t>. Počas pracovného pohovoru</w:t>
            </w:r>
            <w:r>
              <w:t>, kedy</w:t>
            </w:r>
            <w:r w:rsidR="00AD4FDA">
              <w:t xml:space="preserve"> sa </w:t>
            </w:r>
            <w:r w:rsidR="00F73981">
              <w:t>o </w:t>
            </w:r>
            <w:r>
              <w:t xml:space="preserve">tejto požiadavke dozvedela, </w:t>
            </w:r>
            <w:r w:rsidRPr="00A9055D">
              <w:t>navrhla tak</w:t>
            </w:r>
            <w:r>
              <w:t>éto</w:t>
            </w:r>
            <w:r w:rsidRPr="00A9055D">
              <w:t xml:space="preserve"> situáci</w:t>
            </w:r>
            <w:r>
              <w:t>e</w:t>
            </w:r>
            <w:r w:rsidRPr="00A9055D">
              <w:t xml:space="preserve"> riešiť zabezpečením pracovného asistenta.</w:t>
            </w:r>
            <w:bookmarkStart w:id="65" w:name="_Hlk517776072"/>
          </w:p>
          <w:p w14:paraId="14A67D91" w14:textId="0D08B8F0" w:rsidR="00594A7B" w:rsidRPr="00A9055D" w:rsidRDefault="00594A7B" w:rsidP="001D0D9D">
            <w:r w:rsidRPr="00A9055D">
              <w:t>DSS</w:t>
            </w:r>
            <w:r w:rsidR="00F73981">
              <w:t xml:space="preserve"> a </w:t>
            </w:r>
            <w:r w:rsidRPr="00A9055D">
              <w:t>RS Samária</w:t>
            </w:r>
            <w:bookmarkEnd w:id="65"/>
            <w:r w:rsidR="00AD4FDA">
              <w:t xml:space="preserve"> sa </w:t>
            </w:r>
            <w:r w:rsidR="00F73981">
              <w:t>v </w:t>
            </w:r>
            <w:r w:rsidRPr="00A9055D">
              <w:t>písomnom stanovisku vyjadrilo,</w:t>
            </w:r>
            <w:r w:rsidR="00AD4FDA">
              <w:t xml:space="preserve"> že </w:t>
            </w:r>
            <w:r w:rsidRPr="00A9055D">
              <w:t xml:space="preserve">podávateľka podnetu </w:t>
            </w:r>
            <w:r w:rsidRPr="00A9055D">
              <w:rPr>
                <w:b/>
              </w:rPr>
              <w:t>nesplnila požiadavky</w:t>
            </w:r>
            <w:r w:rsidR="00F73981">
              <w:rPr>
                <w:b/>
              </w:rPr>
              <w:t xml:space="preserve"> na </w:t>
            </w:r>
            <w:r w:rsidRPr="00A9055D">
              <w:rPr>
                <w:b/>
              </w:rPr>
              <w:t>vzdelanie</w:t>
            </w:r>
            <w:r w:rsidRPr="00A9055D">
              <w:t>,</w:t>
            </w:r>
            <w:r w:rsidR="00F73981">
              <w:t xml:space="preserve"> a </w:t>
            </w:r>
            <w:r w:rsidRPr="00A9055D">
              <w:t xml:space="preserve">to </w:t>
            </w:r>
            <w:r w:rsidRPr="00A9055D">
              <w:rPr>
                <w:b/>
              </w:rPr>
              <w:t>ukončené minimálne bakalárske vzdelanie</w:t>
            </w:r>
            <w:r w:rsidR="00F73981">
              <w:t xml:space="preserve"> v </w:t>
            </w:r>
            <w:r w:rsidRPr="00A9055D">
              <w:rPr>
                <w:b/>
              </w:rPr>
              <w:t>odboroch psychológia, sociálna práca, liečebná</w:t>
            </w:r>
            <w:r w:rsidR="00F73981">
              <w:rPr>
                <w:b/>
              </w:rPr>
              <w:t xml:space="preserve"> alebo </w:t>
            </w:r>
            <w:r w:rsidRPr="00A9055D">
              <w:rPr>
                <w:b/>
              </w:rPr>
              <w:t>špeciálna pedagogika</w:t>
            </w:r>
            <w:r w:rsidRPr="00A9055D">
              <w:t>. Všetci ostatní uchádzači, ktorí</w:t>
            </w:r>
            <w:r w:rsidR="00AD4FDA">
              <w:t xml:space="preserve"> sa </w:t>
            </w:r>
            <w:r w:rsidRPr="00A9055D">
              <w:t>zúčastnili skupinového pohovoru, požadované vzdelanie mali.</w:t>
            </w:r>
            <w:r w:rsidR="00AD4FDA">
              <w:t xml:space="preserve"> </w:t>
            </w:r>
            <w:r w:rsidR="000E79E9">
              <w:t>A</w:t>
            </w:r>
            <w:r w:rsidR="00AD4FDA">
              <w:t>j </w:t>
            </w:r>
            <w:r w:rsidRPr="00A9055D">
              <w:t>napriek tomu,</w:t>
            </w:r>
            <w:r w:rsidR="00AD4FDA">
              <w:t xml:space="preserve"> že </w:t>
            </w:r>
            <w:r w:rsidRPr="00A9055D">
              <w:t>podávateľka podnetu má ukončené vzdelanie</w:t>
            </w:r>
            <w:r w:rsidR="00F73981">
              <w:t xml:space="preserve"> v </w:t>
            </w:r>
            <w:r w:rsidRPr="00A9055D">
              <w:t>odbore učiteľstvo anglického jazyka</w:t>
            </w:r>
            <w:r w:rsidR="00F73981">
              <w:t xml:space="preserve"> a v </w:t>
            </w:r>
            <w:r>
              <w:t xml:space="preserve">odbore </w:t>
            </w:r>
            <w:r w:rsidRPr="00A9055D">
              <w:t>psychológi</w:t>
            </w:r>
            <w:r>
              <w:t>a</w:t>
            </w:r>
            <w:r w:rsidRPr="00A9055D">
              <w:t>, jej životopis</w:t>
            </w:r>
            <w:r w:rsidR="00F73981">
              <w:t xml:space="preserve"> a </w:t>
            </w:r>
            <w:r w:rsidRPr="00A9055D">
              <w:t>motivačný list DSS</w:t>
            </w:r>
            <w:r w:rsidR="00F73981">
              <w:t xml:space="preserve"> a </w:t>
            </w:r>
            <w:r w:rsidRPr="00A9055D">
              <w:t>RS Samária zaujal</w:t>
            </w:r>
            <w:r w:rsidR="00AB143B">
              <w:t xml:space="preserve"> a preto</w:t>
            </w:r>
            <w:r w:rsidRPr="00A9055D">
              <w:t xml:space="preserve"> ju pozval</w:t>
            </w:r>
            <w:r w:rsidR="00AB143B">
              <w:t>i</w:t>
            </w:r>
            <w:r w:rsidR="00F73981">
              <w:t xml:space="preserve"> na </w:t>
            </w:r>
            <w:r w:rsidRPr="00A9055D">
              <w:t xml:space="preserve">pohovor. Počas pohovoru podávateľka podnetu nepochybne </w:t>
            </w:r>
            <w:r w:rsidRPr="00A9055D">
              <w:rPr>
                <w:b/>
              </w:rPr>
              <w:t>preukázala odbornú prax</w:t>
            </w:r>
            <w:r w:rsidR="00F73981">
              <w:rPr>
                <w:b/>
              </w:rPr>
              <w:t xml:space="preserve"> v </w:t>
            </w:r>
            <w:r w:rsidRPr="00A9055D">
              <w:rPr>
                <w:b/>
              </w:rPr>
              <w:t>obdobnom zariadení</w:t>
            </w:r>
            <w:r w:rsidRPr="00A9055D">
              <w:t xml:space="preserve">. </w:t>
            </w:r>
          </w:p>
          <w:p w14:paraId="522BEB4E" w14:textId="18E0E1DE" w:rsidR="00594A7B" w:rsidRPr="00A9055D" w:rsidRDefault="00594A7B" w:rsidP="001D0D9D">
            <w:r>
              <w:t xml:space="preserve">Na moje vyžiadanie </w:t>
            </w:r>
            <w:r w:rsidRPr="00A9055D">
              <w:t>DSS</w:t>
            </w:r>
            <w:r w:rsidR="00F73981">
              <w:t xml:space="preserve"> a </w:t>
            </w:r>
            <w:r w:rsidRPr="00A9055D">
              <w:t>RS Samária</w:t>
            </w:r>
            <w:r w:rsidR="00AD4FDA">
              <w:t xml:space="preserve"> sa </w:t>
            </w:r>
            <w:r w:rsidR="00F73981">
              <w:t>v </w:t>
            </w:r>
            <w:r w:rsidRPr="00A9055D">
              <w:t>písomnom stanovisku vyjadrilo,</w:t>
            </w:r>
            <w:r w:rsidR="00AD4FDA">
              <w:t xml:space="preserve"> že </w:t>
            </w:r>
            <w:r w:rsidRPr="00A9055D">
              <w:t>činnosti ako prechádzky</w:t>
            </w:r>
            <w:r w:rsidR="00F73981">
              <w:t xml:space="preserve"> a </w:t>
            </w:r>
            <w:r w:rsidRPr="00A9055D">
              <w:t>výlety</w:t>
            </w:r>
            <w:r w:rsidR="00F73981">
              <w:t xml:space="preserve"> s </w:t>
            </w:r>
            <w:r w:rsidRPr="00A9055D">
              <w:t>klientmi síce nie sú priamo</w:t>
            </w:r>
            <w:r w:rsidR="00F73981">
              <w:t xml:space="preserve"> v </w:t>
            </w:r>
            <w:r w:rsidRPr="00A9055D">
              <w:t>náplni práce</w:t>
            </w:r>
            <w:r>
              <w:t xml:space="preserve"> pracovnej pozície, obsadzovanej výberovým konaním</w:t>
            </w:r>
            <w:r w:rsidRPr="00A9055D">
              <w:t xml:space="preserve"> (z tohto dôvodu</w:t>
            </w:r>
            <w:r w:rsidR="00F73981">
              <w:t xml:space="preserve"> ani </w:t>
            </w:r>
            <w:r w:rsidRPr="00A9055D">
              <w:t>neboli uvedené</w:t>
            </w:r>
            <w:r w:rsidR="00F73981">
              <w:t xml:space="preserve"> v </w:t>
            </w:r>
            <w:r w:rsidRPr="00A9055D">
              <w:t>inzeráte), avšak nakoľko</w:t>
            </w:r>
            <w:r w:rsidR="00F73981">
              <w:t xml:space="preserve"> v </w:t>
            </w:r>
            <w:r w:rsidRPr="00A9055D">
              <w:t>zariadení sú</w:t>
            </w:r>
            <w:r w:rsidR="00F73981">
              <w:t xml:space="preserve"> k </w:t>
            </w:r>
            <w:r w:rsidRPr="00A9055D">
              <w:t>dispozícii iba traja zamestnanci,</w:t>
            </w:r>
            <w:r w:rsidR="00F73981">
              <w:t xml:space="preserve"> v </w:t>
            </w:r>
            <w:r w:rsidRPr="00A9055D">
              <w:t>prípade absencie niektorého</w:t>
            </w:r>
            <w:r w:rsidR="00F73981">
              <w:t xml:space="preserve"> zo </w:t>
            </w:r>
            <w:r w:rsidRPr="00A9055D">
              <w:t>zamestnancov bude potrebné, aby</w:t>
            </w:r>
            <w:r w:rsidR="00AD4FDA">
              <w:t xml:space="preserve"> aj </w:t>
            </w:r>
            <w:r w:rsidRPr="00A9055D">
              <w:t>terapeut klientov sprevádzal.</w:t>
            </w:r>
            <w:r w:rsidR="00F73981">
              <w:t xml:space="preserve"> </w:t>
            </w:r>
            <w:r w:rsidR="000E79E9">
              <w:t>V</w:t>
            </w:r>
            <w:r w:rsidR="00F73981">
              <w:t> </w:t>
            </w:r>
            <w:r w:rsidRPr="00A9055D">
              <w:t>tejto súvislosti podávateľka podnetu počas pohovoru uviedla,</w:t>
            </w:r>
            <w:r w:rsidR="00AD4FDA">
              <w:t xml:space="preserve"> že je </w:t>
            </w:r>
            <w:r w:rsidRPr="00A9055D">
              <w:t>mobilná</w:t>
            </w:r>
            <w:r w:rsidR="00F73981">
              <w:t xml:space="preserve"> a </w:t>
            </w:r>
            <w:r w:rsidRPr="00A9055D">
              <w:t>využíva služby osobného asistenta.</w:t>
            </w:r>
          </w:p>
          <w:p w14:paraId="79EF020C" w14:textId="506C3DEE" w:rsidR="00594A7B" w:rsidRPr="00A9055D" w:rsidRDefault="00594A7B" w:rsidP="001D0D9D">
            <w:r w:rsidRPr="00A9055D">
              <w:t>Podľa vyjadrenia DSS</w:t>
            </w:r>
            <w:r w:rsidR="00F73981">
              <w:t xml:space="preserve"> a </w:t>
            </w:r>
            <w:r w:rsidRPr="00A9055D">
              <w:t>RS Samária</w:t>
            </w:r>
            <w:r w:rsidR="00F73981">
              <w:t xml:space="preserve"> do </w:t>
            </w:r>
            <w:r w:rsidRPr="00A9055D">
              <w:t xml:space="preserve">ďalšieho kola výberového konania boli pozvaní uchádzači, ktorí boli posúdení ako </w:t>
            </w:r>
            <w:r w:rsidRPr="00A9055D">
              <w:rPr>
                <w:b/>
              </w:rPr>
              <w:t>vhodnejší</w:t>
            </w:r>
            <w:r w:rsidR="00F73981">
              <w:t xml:space="preserve"> na </w:t>
            </w:r>
            <w:r w:rsidRPr="00A9055D">
              <w:t>danú pozíciu. DSS</w:t>
            </w:r>
            <w:r w:rsidR="00F73981">
              <w:t xml:space="preserve"> a </w:t>
            </w:r>
            <w:r w:rsidRPr="00A9055D">
              <w:t>RS Samária</w:t>
            </w:r>
            <w:r w:rsidR="00AD4FDA">
              <w:t xml:space="preserve"> sa </w:t>
            </w:r>
            <w:r w:rsidRPr="00A9055D">
              <w:t>zároveň vyjadrilo,</w:t>
            </w:r>
            <w:r w:rsidR="00AD4FDA">
              <w:t xml:space="preserve"> že </w:t>
            </w:r>
            <w:r w:rsidR="00F73981">
              <w:t>v </w:t>
            </w:r>
            <w:r w:rsidRPr="00A9055D">
              <w:t xml:space="preserve">prípade, ak podávateľka podnetu bude mať záujem, </w:t>
            </w:r>
            <w:r w:rsidRPr="00A9055D">
              <w:rPr>
                <w:b/>
                <w:bCs/>
              </w:rPr>
              <w:t>rad</w:t>
            </w:r>
            <w:r>
              <w:rPr>
                <w:b/>
                <w:bCs/>
              </w:rPr>
              <w:t>i</w:t>
            </w:r>
            <w:r w:rsidR="00AD4FDA">
              <w:rPr>
                <w:b/>
                <w:bCs/>
              </w:rPr>
              <w:t xml:space="preserve"> sa </w:t>
            </w:r>
            <w:r w:rsidR="00F73981">
              <w:rPr>
                <w:b/>
                <w:bCs/>
              </w:rPr>
              <w:t>s </w:t>
            </w:r>
            <w:r w:rsidRPr="00A9055D">
              <w:rPr>
                <w:b/>
                <w:bCs/>
              </w:rPr>
              <w:t>ňou stretnú</w:t>
            </w:r>
            <w:r w:rsidR="00AD4FDA">
              <w:rPr>
                <w:b/>
                <w:bCs/>
              </w:rPr>
              <w:t xml:space="preserve"> aj </w:t>
            </w:r>
            <w:r w:rsidRPr="00A9055D">
              <w:rPr>
                <w:b/>
                <w:bCs/>
              </w:rPr>
              <w:t>osobne</w:t>
            </w:r>
            <w:r w:rsidR="00F73981">
              <w:t xml:space="preserve"> a </w:t>
            </w:r>
            <w:r w:rsidRPr="00A9055D">
              <w:t xml:space="preserve">vysvetlia jej </w:t>
            </w:r>
            <w:r>
              <w:t xml:space="preserve">svoje </w:t>
            </w:r>
            <w:r w:rsidRPr="00A9055D">
              <w:t>stanovisko.</w:t>
            </w:r>
          </w:p>
          <w:p w14:paraId="612E8A15" w14:textId="13BFD1D8" w:rsidR="00594A7B" w:rsidRDefault="00594A7B" w:rsidP="001D0D9D">
            <w:r w:rsidRPr="00A9055D">
              <w:rPr>
                <w:color w:val="000000"/>
              </w:rPr>
              <w:t>Aj</w:t>
            </w:r>
            <w:r w:rsidR="00F73981">
              <w:rPr>
                <w:color w:val="000000"/>
              </w:rPr>
              <w:t xml:space="preserve"> v </w:t>
            </w:r>
            <w:r w:rsidRPr="00A9055D">
              <w:rPr>
                <w:color w:val="000000"/>
              </w:rPr>
              <w:t xml:space="preserve">tomto prípade podľa môjho názoru </w:t>
            </w:r>
            <w:r w:rsidRPr="00A9055D">
              <w:t>DSS</w:t>
            </w:r>
            <w:r w:rsidR="00F73981">
              <w:t xml:space="preserve"> a </w:t>
            </w:r>
            <w:r w:rsidRPr="00A9055D">
              <w:t xml:space="preserve">RS Samária podávateľku podnetu </w:t>
            </w:r>
            <w:r w:rsidRPr="00A9055D">
              <w:rPr>
                <w:color w:val="000000"/>
              </w:rPr>
              <w:t>malo/mohlo prijať</w:t>
            </w:r>
            <w:r w:rsidR="00F73981">
              <w:rPr>
                <w:color w:val="000000"/>
              </w:rPr>
              <w:t xml:space="preserve"> do </w:t>
            </w:r>
            <w:r w:rsidRPr="00A9055D">
              <w:rPr>
                <w:color w:val="000000"/>
              </w:rPr>
              <w:t>zamestnania</w:t>
            </w:r>
            <w:r w:rsidR="00F73981">
              <w:rPr>
                <w:color w:val="000000"/>
              </w:rPr>
              <w:t xml:space="preserve"> a </w:t>
            </w:r>
            <w:r w:rsidRPr="00A9055D">
              <w:rPr>
                <w:color w:val="000000"/>
              </w:rPr>
              <w:t xml:space="preserve">zabezpečiť </w:t>
            </w:r>
            <w:r w:rsidRPr="00A9055D">
              <w:t>jej pracovné podmienky prispôsobené jej zdravotnému stavu, zaškoliť ju</w:t>
            </w:r>
            <w:r w:rsidR="00F73981">
              <w:t xml:space="preserve"> a </w:t>
            </w:r>
            <w:r w:rsidRPr="00A9055D">
              <w:t>pripraviť</w:t>
            </w:r>
            <w:r w:rsidR="00F73981">
              <w:t xml:space="preserve"> na </w:t>
            </w:r>
            <w:r w:rsidRPr="00A9055D">
              <w:t xml:space="preserve">prácu. </w:t>
            </w:r>
          </w:p>
          <w:p w14:paraId="51742E0E" w14:textId="231A8864" w:rsidR="00594A7B" w:rsidRDefault="00594A7B" w:rsidP="001D0D9D">
            <w:pPr>
              <w:rPr>
                <w:bCs/>
                <w:kern w:val="28"/>
              </w:rPr>
            </w:pPr>
            <w:r>
              <w:t>V takýchto prípadoch individuálnych prijímacích pohovorov</w:t>
            </w:r>
            <w:r w:rsidR="00AD4FDA">
              <w:t xml:space="preserve"> je </w:t>
            </w:r>
            <w:r>
              <w:t xml:space="preserve">mimoriadne </w:t>
            </w:r>
            <w:proofErr w:type="spellStart"/>
            <w:r>
              <w:t>obtiažne</w:t>
            </w:r>
            <w:proofErr w:type="spellEnd"/>
            <w:r>
              <w:t xml:space="preserve"> posúdiť,</w:t>
            </w:r>
            <w:r w:rsidR="00EC735D">
              <w:t xml:space="preserve"> či </w:t>
            </w:r>
            <w:r>
              <w:t>došlo</w:t>
            </w:r>
            <w:r w:rsidR="00F73981">
              <w:t xml:space="preserve"> k </w:t>
            </w:r>
            <w:r>
              <w:t>porušeniu práva osoby</w:t>
            </w:r>
            <w:r w:rsidR="00F73981">
              <w:t xml:space="preserve"> </w:t>
            </w:r>
            <w:r w:rsidR="00AD4FDA">
              <w:t>so zdravotným</w:t>
            </w:r>
            <w:r>
              <w:t xml:space="preserve"> postihnutím</w:t>
            </w:r>
            <w:r w:rsidR="00F73981">
              <w:t xml:space="preserve"> z </w:t>
            </w:r>
            <w:r>
              <w:t>dôvodu jej zdravotného stavu</w:t>
            </w:r>
            <w:r w:rsidR="00F73981">
              <w:t xml:space="preserve"> alebo </w:t>
            </w:r>
            <w:r>
              <w:t>jej znevýhodneniu</w:t>
            </w:r>
            <w:r w:rsidR="00F73981">
              <w:t xml:space="preserve"> vo </w:t>
            </w:r>
            <w:r>
              <w:t xml:space="preserve">výberovom konaní. </w:t>
            </w:r>
          </w:p>
          <w:p w14:paraId="09657373" w14:textId="33417B84" w:rsidR="004D14C4" w:rsidRPr="00156C24" w:rsidRDefault="00594A7B" w:rsidP="001D0D9D">
            <w:r w:rsidRPr="00A9055D">
              <w:rPr>
                <w:bCs/>
                <w:kern w:val="28"/>
              </w:rPr>
              <w:t>Po preskúmaní</w:t>
            </w:r>
            <w:r w:rsidR="00F73981">
              <w:rPr>
                <w:bCs/>
                <w:kern w:val="28"/>
              </w:rPr>
              <w:t xml:space="preserve"> a </w:t>
            </w:r>
            <w:r w:rsidRPr="00A9055D">
              <w:rPr>
                <w:bCs/>
                <w:kern w:val="28"/>
              </w:rPr>
              <w:t>posúdení podnetu som skonštatovala,</w:t>
            </w:r>
            <w:r w:rsidR="00AD4FDA">
              <w:rPr>
                <w:bCs/>
                <w:kern w:val="28"/>
              </w:rPr>
              <w:t xml:space="preserve"> že </w:t>
            </w:r>
            <w:r w:rsidRPr="00A9055D">
              <w:t>DSS</w:t>
            </w:r>
            <w:r w:rsidR="00F73981">
              <w:t xml:space="preserve"> a </w:t>
            </w:r>
            <w:r w:rsidRPr="00A9055D">
              <w:t xml:space="preserve">RS Samária </w:t>
            </w:r>
            <w:r w:rsidRPr="00A9055D">
              <w:rPr>
                <w:b/>
                <w:bCs/>
                <w:kern w:val="28"/>
              </w:rPr>
              <w:t xml:space="preserve">porušilo právo </w:t>
            </w:r>
            <w:r w:rsidRPr="00A9055D">
              <w:t>podávateľky podnetu</w:t>
            </w:r>
            <w:r w:rsidR="00F73981">
              <w:t xml:space="preserve"> na </w:t>
            </w:r>
            <w:r w:rsidRPr="00A9055D">
              <w:rPr>
                <w:b/>
                <w:bCs/>
                <w:kern w:val="28"/>
              </w:rPr>
              <w:t>prácu</w:t>
            </w:r>
            <w:r w:rsidR="00F73981">
              <w:rPr>
                <w:b/>
                <w:bCs/>
                <w:kern w:val="28"/>
              </w:rPr>
              <w:t xml:space="preserve"> a </w:t>
            </w:r>
            <w:r w:rsidRPr="00A9055D">
              <w:rPr>
                <w:b/>
                <w:bCs/>
                <w:kern w:val="28"/>
              </w:rPr>
              <w:t xml:space="preserve">zamestnanie, </w:t>
            </w:r>
            <w:r w:rsidRPr="00FA792D">
              <w:rPr>
                <w:bCs/>
                <w:kern w:val="28"/>
              </w:rPr>
              <w:t>ktoré garantuje</w:t>
            </w:r>
            <w:r w:rsidRPr="00A9055D">
              <w:rPr>
                <w:b/>
                <w:bCs/>
                <w:kern w:val="28"/>
              </w:rPr>
              <w:t xml:space="preserve"> Článok 27 </w:t>
            </w:r>
            <w:r w:rsidRPr="00FA792D">
              <w:rPr>
                <w:bCs/>
                <w:kern w:val="28"/>
              </w:rPr>
              <w:t>Dohovoru</w:t>
            </w:r>
            <w:r w:rsidR="00F73981">
              <w:rPr>
                <w:bCs/>
                <w:kern w:val="28"/>
              </w:rPr>
              <w:t xml:space="preserve"> o </w:t>
            </w:r>
            <w:r w:rsidRPr="00FA792D">
              <w:rPr>
                <w:bCs/>
                <w:kern w:val="28"/>
              </w:rPr>
              <w:t>právach osôb</w:t>
            </w:r>
            <w:r w:rsidR="00F73981">
              <w:rPr>
                <w:bCs/>
                <w:kern w:val="28"/>
              </w:rPr>
              <w:t xml:space="preserve"> </w:t>
            </w:r>
            <w:r w:rsidR="00AD4FDA">
              <w:rPr>
                <w:bCs/>
                <w:kern w:val="28"/>
              </w:rPr>
              <w:t>so zdravotným</w:t>
            </w:r>
            <w:r w:rsidRPr="00FA792D">
              <w:rPr>
                <w:bCs/>
                <w:kern w:val="28"/>
              </w:rPr>
              <w:t xml:space="preserve"> postihnutím</w:t>
            </w:r>
            <w:r w:rsidRPr="00D507DE">
              <w:rPr>
                <w:bCs/>
                <w:kern w:val="28"/>
              </w:rPr>
              <w:t>.</w:t>
            </w:r>
            <w:r w:rsidRPr="00FA792D">
              <w:rPr>
                <w:bCs/>
                <w:kern w:val="28"/>
              </w:rPr>
              <w:t xml:space="preserve"> Postupom </w:t>
            </w:r>
            <w:r w:rsidRPr="00D507DE">
              <w:t>DSS</w:t>
            </w:r>
            <w:r w:rsidR="00F73981">
              <w:t xml:space="preserve"> </w:t>
            </w:r>
            <w:r w:rsidR="00F73981">
              <w:lastRenderedPageBreak/>
              <w:t>a </w:t>
            </w:r>
            <w:r w:rsidRPr="00D507DE">
              <w:t xml:space="preserve">RS Samária </w:t>
            </w:r>
            <w:r w:rsidRPr="00FA792D">
              <w:rPr>
                <w:bCs/>
                <w:kern w:val="28"/>
              </w:rPr>
              <w:t>ako zamestnávateľa došlo tiež</w:t>
            </w:r>
            <w:r w:rsidR="00F73981">
              <w:rPr>
                <w:bCs/>
                <w:kern w:val="28"/>
              </w:rPr>
              <w:t xml:space="preserve"> k </w:t>
            </w:r>
            <w:r w:rsidRPr="00FA792D">
              <w:rPr>
                <w:bCs/>
                <w:kern w:val="28"/>
              </w:rPr>
              <w:t>znevýhodneniu</w:t>
            </w:r>
            <w:r w:rsidR="00F73981">
              <w:rPr>
                <w:bCs/>
                <w:kern w:val="28"/>
              </w:rPr>
              <w:t xml:space="preserve"> a </w:t>
            </w:r>
            <w:r w:rsidRPr="00FA792D">
              <w:rPr>
                <w:bCs/>
                <w:kern w:val="28"/>
              </w:rPr>
              <w:t xml:space="preserve">diskriminácii podľa </w:t>
            </w:r>
            <w:r w:rsidRPr="00D507DE">
              <w:rPr>
                <w:b/>
                <w:bCs/>
                <w:kern w:val="28"/>
              </w:rPr>
              <w:t>Článku 5</w:t>
            </w:r>
            <w:r w:rsidRPr="00FA792D">
              <w:rPr>
                <w:bCs/>
                <w:kern w:val="28"/>
              </w:rPr>
              <w:t xml:space="preserve"> </w:t>
            </w:r>
            <w:r>
              <w:rPr>
                <w:bCs/>
                <w:kern w:val="28"/>
              </w:rPr>
              <w:t>tohto d</w:t>
            </w:r>
            <w:r w:rsidRPr="00FA792D">
              <w:rPr>
                <w:bCs/>
                <w:kern w:val="28"/>
              </w:rPr>
              <w:t>ohovoru</w:t>
            </w:r>
            <w:r w:rsidRPr="00A9055D">
              <w:rPr>
                <w:b/>
                <w:bCs/>
                <w:kern w:val="28"/>
              </w:rPr>
              <w:t xml:space="preserve">. </w:t>
            </w:r>
            <w:r w:rsidRPr="00A9055D">
              <w:rPr>
                <w:bCs/>
                <w:kern w:val="28"/>
              </w:rPr>
              <w:t xml:space="preserve">Okrem </w:t>
            </w:r>
            <w:r>
              <w:rPr>
                <w:bCs/>
                <w:kern w:val="28"/>
              </w:rPr>
              <w:t>porušenia d</w:t>
            </w:r>
            <w:r w:rsidRPr="00A9055D">
              <w:rPr>
                <w:bCs/>
                <w:kern w:val="28"/>
              </w:rPr>
              <w:t xml:space="preserve">ohovoru </w:t>
            </w:r>
            <w:r w:rsidRPr="00FA792D">
              <w:rPr>
                <w:bCs/>
                <w:kern w:val="28"/>
              </w:rPr>
              <w:t>došlo</w:t>
            </w:r>
            <w:r>
              <w:rPr>
                <w:bCs/>
                <w:kern w:val="28"/>
              </w:rPr>
              <w:t xml:space="preserve"> podľa môjho názoru</w:t>
            </w:r>
            <w:r w:rsidR="00AD4FDA">
              <w:rPr>
                <w:bCs/>
                <w:kern w:val="28"/>
              </w:rPr>
              <w:t xml:space="preserve"> aj </w:t>
            </w:r>
            <w:r w:rsidR="00F73981">
              <w:rPr>
                <w:bCs/>
                <w:kern w:val="28"/>
              </w:rPr>
              <w:t>k </w:t>
            </w:r>
            <w:r w:rsidRPr="00A9055D">
              <w:rPr>
                <w:b/>
                <w:bCs/>
                <w:kern w:val="28"/>
              </w:rPr>
              <w:t>porušeniu Charty základných sociálnych práv</w:t>
            </w:r>
            <w:r w:rsidR="00B85439">
              <w:rPr>
                <w:b/>
                <w:bCs/>
                <w:kern w:val="28"/>
              </w:rPr>
              <w:t>.</w:t>
            </w:r>
          </w:p>
          <w:p w14:paraId="1D210C2A" w14:textId="77777777" w:rsidR="00B85439" w:rsidRDefault="00B85439" w:rsidP="001D0D9D">
            <w:pPr>
              <w:rPr>
                <w:rFonts w:eastAsia="Calibri" w:cs="Arial"/>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4D14C4" w14:paraId="01FE0FE6" w14:textId="77777777" w:rsidTr="00F95C6A">
              <w:tc>
                <w:tcPr>
                  <w:tcW w:w="8836" w:type="dxa"/>
                  <w:shd w:val="clear" w:color="auto" w:fill="D9D9D9" w:themeFill="background1" w:themeFillShade="D9"/>
                </w:tcPr>
                <w:p w14:paraId="260508C5" w14:textId="5B6B2CD4" w:rsidR="004D14C4" w:rsidRPr="004D14C4" w:rsidRDefault="00B85439" w:rsidP="001D0D9D">
                  <w:pPr>
                    <w:rPr>
                      <w:b/>
                      <w:lang w:eastAsia="sk-SK"/>
                    </w:rPr>
                  </w:pPr>
                  <w:r w:rsidRPr="004D14C4">
                    <w:rPr>
                      <w:b/>
                      <w:lang w:eastAsia="sk-SK"/>
                    </w:rPr>
                    <w:t>OPATRENIA</w:t>
                  </w:r>
                  <w:r w:rsidR="00F73981">
                    <w:rPr>
                      <w:b/>
                      <w:lang w:eastAsia="sk-SK"/>
                    </w:rPr>
                    <w:t xml:space="preserve"> </w:t>
                  </w:r>
                  <w:r w:rsidR="00DC615B">
                    <w:rPr>
                      <w:b/>
                      <w:lang w:eastAsia="sk-SK"/>
                    </w:rPr>
                    <w:t>NA</w:t>
                  </w:r>
                  <w:r w:rsidR="00F73981">
                    <w:rPr>
                      <w:b/>
                      <w:lang w:eastAsia="sk-SK"/>
                    </w:rPr>
                    <w:t> </w:t>
                  </w:r>
                  <w:r w:rsidRPr="004D14C4">
                    <w:rPr>
                      <w:b/>
                      <w:lang w:eastAsia="sk-SK"/>
                    </w:rPr>
                    <w:t>NÁPRAVU</w:t>
                  </w:r>
                </w:p>
                <w:p w14:paraId="2A2E3E1E" w14:textId="24ADEEE1" w:rsidR="004D14C4" w:rsidRPr="00C15AA8" w:rsidRDefault="004D14C4" w:rsidP="001D0D9D">
                  <w:pPr>
                    <w:rPr>
                      <w:i/>
                      <w:sz w:val="20"/>
                      <w:szCs w:val="20"/>
                      <w:lang w:eastAsia="sk-SK"/>
                    </w:rPr>
                  </w:pPr>
                  <w:r w:rsidRPr="00C15AA8">
                    <w:rPr>
                      <w:i/>
                      <w:sz w:val="20"/>
                      <w:szCs w:val="20"/>
                      <w:lang w:eastAsia="sk-SK"/>
                    </w:rPr>
                    <w:t xml:space="preserve">Vydané dňa </w:t>
                  </w:r>
                  <w:r>
                    <w:rPr>
                      <w:i/>
                      <w:sz w:val="20"/>
                      <w:szCs w:val="20"/>
                      <w:lang w:eastAsia="sk-SK"/>
                    </w:rPr>
                    <w:t>2</w:t>
                  </w:r>
                  <w:r w:rsidR="008C441B">
                    <w:rPr>
                      <w:i/>
                      <w:sz w:val="20"/>
                      <w:szCs w:val="20"/>
                      <w:lang w:eastAsia="sk-SK"/>
                    </w:rPr>
                    <w:t>6. j</w:t>
                  </w:r>
                  <w:r>
                    <w:rPr>
                      <w:i/>
                      <w:sz w:val="20"/>
                      <w:szCs w:val="20"/>
                      <w:lang w:eastAsia="sk-SK"/>
                    </w:rPr>
                    <w:t>úna</w:t>
                  </w:r>
                  <w:r w:rsidRPr="00C15AA8">
                    <w:rPr>
                      <w:i/>
                      <w:sz w:val="20"/>
                      <w:szCs w:val="20"/>
                      <w:lang w:eastAsia="sk-SK"/>
                    </w:rPr>
                    <w:t xml:space="preserve"> 2018</w:t>
                  </w:r>
                </w:p>
                <w:p w14:paraId="4B11C27D" w14:textId="77777777" w:rsidR="004D14C4" w:rsidRPr="002155D8" w:rsidRDefault="004D14C4" w:rsidP="001D0D9D">
                  <w:pPr>
                    <w:rPr>
                      <w:szCs w:val="24"/>
                      <w:lang w:eastAsia="sk-SK"/>
                    </w:rPr>
                  </w:pPr>
                </w:p>
                <w:p w14:paraId="035F1B18" w14:textId="60D5CB52" w:rsidR="004D14C4" w:rsidRPr="00A9055D" w:rsidRDefault="004D14C4" w:rsidP="001D0D9D">
                  <w:r w:rsidRPr="00A9055D">
                    <w:t>Vedúcu DSS</w:t>
                  </w:r>
                  <w:r w:rsidR="00F73981">
                    <w:t xml:space="preserve"> a </w:t>
                  </w:r>
                  <w:r w:rsidRPr="00A9055D">
                    <w:t>RS Samária som požiadala, aby prijala primerané opatrenia,</w:t>
                  </w:r>
                  <w:r w:rsidR="00F73981">
                    <w:t xml:space="preserve"> </w:t>
                  </w:r>
                  <w:r w:rsidRPr="00A9055D">
                    <w:t>ktoré</w:t>
                  </w:r>
                  <w:r w:rsidR="00F73981">
                    <w:t xml:space="preserve"> do </w:t>
                  </w:r>
                  <w:r w:rsidRPr="00A9055D">
                    <w:t>budúcna zabezpečia právo uchádzačov</w:t>
                  </w:r>
                  <w:r w:rsidR="00F73981">
                    <w:t xml:space="preserve"> </w:t>
                  </w:r>
                  <w:r w:rsidR="00AD4FDA">
                    <w:t>so zdravotným</w:t>
                  </w:r>
                  <w:r w:rsidRPr="00A9055D">
                    <w:t xml:space="preserve"> postihnutím</w:t>
                  </w:r>
                  <w:r w:rsidR="00F73981">
                    <w:t xml:space="preserve"> na </w:t>
                  </w:r>
                  <w:r w:rsidRPr="00A9055D">
                    <w:t>prácu. Odporučila som jej, aby</w:t>
                  </w:r>
                  <w:r w:rsidR="00F73981">
                    <w:t xml:space="preserve"> v </w:t>
                  </w:r>
                  <w:r w:rsidRPr="00A9055D">
                    <w:t>prípade záujmu uchádzača</w:t>
                  </w:r>
                  <w:r w:rsidR="00F73981">
                    <w:t xml:space="preserve"> o </w:t>
                  </w:r>
                  <w:r w:rsidRPr="00A9055D">
                    <w:t>zamestnanie, ktorý má zdravotné postihnutie, DSS</w:t>
                  </w:r>
                  <w:r w:rsidR="00F73981">
                    <w:t xml:space="preserve"> a </w:t>
                  </w:r>
                  <w:r w:rsidRPr="00A9055D">
                    <w:t>RS Samária zabezpečilo primerané úpravy výkonu práce</w:t>
                  </w:r>
                  <w:r w:rsidR="00F73981">
                    <w:t xml:space="preserve"> a </w:t>
                  </w:r>
                  <w:r w:rsidRPr="00A9055D">
                    <w:t>pracovné podmienky prispôsobilo zdravotnému stavu uchádzača</w:t>
                  </w:r>
                  <w:r w:rsidR="00F73981">
                    <w:t xml:space="preserve"> o </w:t>
                  </w:r>
                  <w:r w:rsidRPr="00A9055D">
                    <w:t>zamestnanie. </w:t>
                  </w:r>
                </w:p>
                <w:p w14:paraId="729F077C" w14:textId="77777777" w:rsidR="004D14C4" w:rsidRPr="00A9055D" w:rsidRDefault="004D14C4" w:rsidP="001D0D9D"/>
                <w:p w14:paraId="59EF20D9" w14:textId="5A7A2B4D" w:rsidR="004D14C4" w:rsidRPr="004D14C4" w:rsidRDefault="00B85439" w:rsidP="001D0D9D">
                  <w:pPr>
                    <w:rPr>
                      <w:b/>
                      <w:lang w:eastAsia="sk-SK"/>
                    </w:rPr>
                  </w:pPr>
                  <w:bookmarkStart w:id="66" w:name="_Hlk1371998"/>
                  <w:r w:rsidRPr="004D14C4">
                    <w:rPr>
                      <w:b/>
                      <w:lang w:eastAsia="sk-SK"/>
                    </w:rPr>
                    <w:t>VYHODNOTENIE OPATRENÍ</w:t>
                  </w:r>
                </w:p>
                <w:p w14:paraId="45CC07F6" w14:textId="08D659F6" w:rsidR="004D14C4" w:rsidRPr="004D14C4" w:rsidRDefault="004D14C4" w:rsidP="001D0D9D">
                  <w:pPr>
                    <w:rPr>
                      <w:i/>
                      <w:sz w:val="20"/>
                      <w:szCs w:val="20"/>
                      <w:lang w:eastAsia="sk-SK"/>
                    </w:rPr>
                  </w:pPr>
                  <w:r w:rsidRPr="004D14C4">
                    <w:rPr>
                      <w:i/>
                      <w:sz w:val="20"/>
                      <w:szCs w:val="20"/>
                      <w:lang w:eastAsia="sk-SK"/>
                    </w:rPr>
                    <w:t>K 3</w:t>
                  </w:r>
                  <w:r w:rsidR="008C441B" w:rsidRPr="004D14C4">
                    <w:rPr>
                      <w:i/>
                      <w:sz w:val="20"/>
                      <w:szCs w:val="20"/>
                      <w:lang w:eastAsia="sk-SK"/>
                    </w:rPr>
                    <w:t>1</w:t>
                  </w:r>
                  <w:r w:rsidR="008C441B">
                    <w:rPr>
                      <w:i/>
                      <w:sz w:val="20"/>
                      <w:szCs w:val="20"/>
                      <w:lang w:eastAsia="sk-SK"/>
                    </w:rPr>
                    <w:t>. </w:t>
                  </w:r>
                  <w:r w:rsidR="008C441B" w:rsidRPr="004D14C4">
                    <w:rPr>
                      <w:i/>
                      <w:sz w:val="20"/>
                      <w:szCs w:val="20"/>
                      <w:lang w:eastAsia="sk-SK"/>
                    </w:rPr>
                    <w:t>d</w:t>
                  </w:r>
                  <w:r w:rsidRPr="004D14C4">
                    <w:rPr>
                      <w:i/>
                      <w:sz w:val="20"/>
                      <w:szCs w:val="20"/>
                      <w:lang w:eastAsia="sk-SK"/>
                    </w:rPr>
                    <w:t>ecembru 2018</w:t>
                  </w:r>
                </w:p>
                <w:p w14:paraId="3F5A4E1F" w14:textId="77777777" w:rsidR="004D14C4" w:rsidRPr="002155D8" w:rsidRDefault="004D14C4" w:rsidP="001D0D9D">
                  <w:pPr>
                    <w:rPr>
                      <w:lang w:eastAsia="sk-SK"/>
                    </w:rPr>
                  </w:pPr>
                </w:p>
                <w:bookmarkEnd w:id="66"/>
                <w:p w14:paraId="0673C85E" w14:textId="3E07B3D9" w:rsidR="004D14C4" w:rsidRPr="00A9055D" w:rsidRDefault="004D14C4" w:rsidP="001D0D9D">
                  <w:r w:rsidRPr="00A9055D">
                    <w:t>Vedúca DSS</w:t>
                  </w:r>
                  <w:r w:rsidR="00F73981">
                    <w:t xml:space="preserve"> a </w:t>
                  </w:r>
                  <w:r w:rsidRPr="00A9055D">
                    <w:t>RS Samária mi oznámila,</w:t>
                  </w:r>
                  <w:r w:rsidR="00AD4FDA">
                    <w:t xml:space="preserve"> že </w:t>
                  </w:r>
                  <w:r w:rsidRPr="00A9055D">
                    <w:t>Bratislavská arcidiecézna charita,</w:t>
                  </w:r>
                  <w:r w:rsidR="00F73981">
                    <w:t xml:space="preserve"> na </w:t>
                  </w:r>
                  <w:r w:rsidRPr="00A9055D">
                    <w:t>základe mojej žiadosti</w:t>
                  </w:r>
                  <w:r w:rsidR="00F73981">
                    <w:t xml:space="preserve"> o </w:t>
                  </w:r>
                  <w:r w:rsidRPr="00A9055D">
                    <w:t>prijatie opatrení doplnila vnútornú smernicu, ktorá určuje postupy, pravidlá</w:t>
                  </w:r>
                  <w:r w:rsidR="00F73981">
                    <w:t xml:space="preserve"> a </w:t>
                  </w:r>
                  <w:r w:rsidRPr="00A9055D">
                    <w:t>podmienky získavania, výberu, prijímania</w:t>
                  </w:r>
                  <w:r w:rsidR="00F73981">
                    <w:t xml:space="preserve"> a </w:t>
                  </w:r>
                  <w:r w:rsidRPr="00A9055D">
                    <w:t>zaškoľovania zamestnancov Bratislavskej arcidiecéznej charity</w:t>
                  </w:r>
                  <w:r w:rsidR="00F73981">
                    <w:t xml:space="preserve"> o </w:t>
                  </w:r>
                  <w:r w:rsidRPr="00A9055D">
                    <w:t>ustanovenie,</w:t>
                  </w:r>
                  <w:r w:rsidR="00F73981">
                    <w:t xml:space="preserve"> v </w:t>
                  </w:r>
                  <w:r w:rsidRPr="00A9055D">
                    <w:t>ktorom zdôrazňuje,</w:t>
                  </w:r>
                  <w:r w:rsidR="00AD4FDA">
                    <w:t xml:space="preserve"> že </w:t>
                  </w:r>
                  <w:r w:rsidR="00F73981">
                    <w:t>k </w:t>
                  </w:r>
                  <w:r w:rsidRPr="00A9055D">
                    <w:t>uchádzačom</w:t>
                  </w:r>
                  <w:r w:rsidR="00F73981">
                    <w:t xml:space="preserve"> o </w:t>
                  </w:r>
                  <w:r w:rsidRPr="00A9055D">
                    <w:t>zamestnanie</w:t>
                  </w:r>
                  <w:r w:rsidR="00F73981">
                    <w:t xml:space="preserve"> </w:t>
                  </w:r>
                  <w:r w:rsidR="00AD4FDA">
                    <w:t>so zdravotným</w:t>
                  </w:r>
                  <w:r w:rsidRPr="00A9055D">
                    <w:t xml:space="preserve"> postihnutím Bratislavská arcidiecézna charita</w:t>
                  </w:r>
                  <w:r w:rsidR="00F73981">
                    <w:t xml:space="preserve"> a </w:t>
                  </w:r>
                  <w:r w:rsidRPr="00A9055D">
                    <w:t>všetky jej organizačné zložky pristupujú</w:t>
                  </w:r>
                  <w:r w:rsidR="00F73981">
                    <w:t xml:space="preserve"> v </w:t>
                  </w:r>
                  <w:r w:rsidRPr="00A9055D">
                    <w:t>súlade</w:t>
                  </w:r>
                  <w:r w:rsidR="00F73981">
                    <w:t xml:space="preserve"> s </w:t>
                  </w:r>
                  <w:r w:rsidRPr="00A9055D">
                    <w:t>Dohovorom</w:t>
                  </w:r>
                  <w:r w:rsidR="00F73981">
                    <w:t xml:space="preserve"> o </w:t>
                  </w:r>
                  <w:r w:rsidRPr="00A9055D">
                    <w:t>právach osôb</w:t>
                  </w:r>
                  <w:r w:rsidR="00F73981">
                    <w:t xml:space="preserve"> </w:t>
                  </w:r>
                  <w:r w:rsidR="00AD4FDA">
                    <w:t>so zdravotným</w:t>
                  </w:r>
                  <w:r w:rsidRPr="00A9055D">
                    <w:t xml:space="preserve"> postihnutím. Bratislavská arcidiecézna charita bude</w:t>
                  </w:r>
                  <w:r w:rsidR="00F73981">
                    <w:t xml:space="preserve"> v </w:t>
                  </w:r>
                  <w:r w:rsidRPr="00A9055D">
                    <w:t>prípade zamestnávania osôb</w:t>
                  </w:r>
                  <w:r w:rsidR="00F73981">
                    <w:t xml:space="preserve"> </w:t>
                  </w:r>
                  <w:r w:rsidR="00AD4FDA">
                    <w:t>so zdravotným</w:t>
                  </w:r>
                  <w:r w:rsidRPr="00A9055D">
                    <w:t xml:space="preserve"> postihnutím vykonávať dodatočné opatrenia, ktorých cieľom bude uľahčenie profesijnej</w:t>
                  </w:r>
                  <w:r w:rsidR="00F73981">
                    <w:t xml:space="preserve"> a </w:t>
                  </w:r>
                  <w:r w:rsidRPr="00A9055D">
                    <w:t>spoločenskej integrácie osôb</w:t>
                  </w:r>
                  <w:r w:rsidR="00F73981">
                    <w:t xml:space="preserve"> </w:t>
                  </w:r>
                  <w:r w:rsidR="00AD4FDA">
                    <w:t>so zdravotným</w:t>
                  </w:r>
                  <w:r w:rsidRPr="00A9055D">
                    <w:t xml:space="preserve"> postihnutím. Tieto opatrenia</w:t>
                  </w:r>
                  <w:r w:rsidR="00AD4FDA">
                    <w:t xml:space="preserve"> sa </w:t>
                  </w:r>
                  <w:r w:rsidRPr="00A9055D">
                    <w:t>budú týkať najmä odborného vzdelávania, ergonómie, prístupnosti, mobility, dopravných prostriedkov</w:t>
                  </w:r>
                  <w:r w:rsidR="00F73981">
                    <w:t xml:space="preserve"> a </w:t>
                  </w:r>
                  <w:r w:rsidRPr="00A9055D">
                    <w:t>ubytovania.</w:t>
                  </w:r>
                </w:p>
                <w:p w14:paraId="284BE0DC" w14:textId="24EDFE7F" w:rsidR="004D14C4" w:rsidRDefault="004D14C4" w:rsidP="001D0D9D">
                  <w:pPr>
                    <w:rPr>
                      <w:rFonts w:eastAsia="Calibri"/>
                    </w:rPr>
                  </w:pPr>
                  <w:r w:rsidRPr="00A9055D">
                    <w:t>Zároveň mi vedúca DSS</w:t>
                  </w:r>
                  <w:r w:rsidR="00F73981">
                    <w:t xml:space="preserve"> a </w:t>
                  </w:r>
                  <w:r w:rsidRPr="00A9055D">
                    <w:t>RS Samária oznámila,</w:t>
                  </w:r>
                  <w:r w:rsidR="00AD4FDA">
                    <w:t xml:space="preserve"> že </w:t>
                  </w:r>
                  <w:r w:rsidRPr="00A9055D">
                    <w:t>Bratislavská arcidiecézna charita</w:t>
                  </w:r>
                  <w:r w:rsidR="00F73981">
                    <w:t xml:space="preserve"> a </w:t>
                  </w:r>
                  <w:r w:rsidRPr="00A9055D">
                    <w:t>všetky jej organizačné zložky</w:t>
                  </w:r>
                  <w:r w:rsidR="00F73981">
                    <w:t xml:space="preserve"> v </w:t>
                  </w:r>
                  <w:r w:rsidRPr="00A9055D">
                    <w:t>budúcich výberových konaniach zabezpečia dôsledné dodržiavanie práv uchádzačov</w:t>
                  </w:r>
                  <w:r w:rsidR="00F73981">
                    <w:t xml:space="preserve"> </w:t>
                  </w:r>
                  <w:r w:rsidR="00AD4FDA">
                    <w:t>so zdravotným</w:t>
                  </w:r>
                  <w:r w:rsidRPr="00A9055D">
                    <w:t xml:space="preserve"> postihnutím</w:t>
                  </w:r>
                  <w:r w:rsidR="00F73981">
                    <w:t xml:space="preserve"> na </w:t>
                  </w:r>
                  <w:r w:rsidRPr="00A9055D">
                    <w:t>prácu</w:t>
                  </w:r>
                </w:p>
              </w:tc>
            </w:tr>
          </w:tbl>
          <w:p w14:paraId="7BF79BC4" w14:textId="00A1DF66" w:rsidR="009C03AF" w:rsidRPr="00823ADF" w:rsidRDefault="009C03AF" w:rsidP="001D0D9D">
            <w:pPr>
              <w:rPr>
                <w:rFonts w:cs="Arial"/>
              </w:rPr>
            </w:pPr>
          </w:p>
        </w:tc>
      </w:tr>
    </w:tbl>
    <w:p w14:paraId="560C6F84" w14:textId="54AC67B6" w:rsidR="006E6443" w:rsidRPr="00823ADF" w:rsidRDefault="006E6443" w:rsidP="001D0D9D"/>
    <w:p w14:paraId="75138C4D" w14:textId="135C5F3F" w:rsidR="00D73D36" w:rsidRDefault="00D73D36" w:rsidP="001D0D9D"/>
    <w:p w14:paraId="0F3A264D" w14:textId="131C7E23" w:rsidR="00563359" w:rsidRDefault="00563359" w:rsidP="001D0D9D">
      <w:pPr>
        <w:pStyle w:val="Story"/>
        <w:ind w:left="2268" w:hanging="2268"/>
        <w:rPr>
          <w:rFonts w:cs="Arial"/>
        </w:rPr>
      </w:pPr>
      <w:bookmarkStart w:id="67" w:name="_Toc4580660"/>
      <w:bookmarkStart w:id="68" w:name="_Toc4457833"/>
      <w:r w:rsidRPr="00823ADF">
        <w:rPr>
          <w:rFonts w:cs="Arial"/>
          <w:caps w:val="0"/>
        </w:rPr>
        <w:t xml:space="preserve">Príbeh </w:t>
      </w:r>
      <w:r>
        <w:rPr>
          <w:rFonts w:cs="Arial"/>
          <w:caps w:val="0"/>
        </w:rPr>
        <w:t>druhý</w:t>
      </w:r>
      <w:bookmarkEnd w:id="67"/>
    </w:p>
    <w:p w14:paraId="59BEB0E1" w14:textId="7234CE16" w:rsidR="00404842" w:rsidRDefault="00FD44BF" w:rsidP="00530A03">
      <w:pPr>
        <w:pStyle w:val="Story"/>
        <w:ind w:left="0" w:firstLine="0"/>
        <w:rPr>
          <w:rFonts w:cs="Arial"/>
        </w:rPr>
      </w:pPr>
      <w:bookmarkStart w:id="69" w:name="_Toc4580661"/>
      <w:r w:rsidRPr="00FD44BF">
        <w:rPr>
          <w:rFonts w:cs="Arial"/>
        </w:rPr>
        <w:t>URČENIE NEPLATNOSTI SKONČENIA PRACOVNÉHO POMERU</w:t>
      </w:r>
      <w:bookmarkEnd w:id="68"/>
      <w:bookmarkEnd w:id="69"/>
    </w:p>
    <w:p w14:paraId="6ED319F3" w14:textId="69BAB02E" w:rsidR="00563359" w:rsidRPr="00563359" w:rsidRDefault="00563359" w:rsidP="00563359">
      <w:pPr>
        <w:rPr>
          <w:rFonts w:cs="Arial"/>
          <w:i/>
          <w:sz w:val="20"/>
          <w:szCs w:val="20"/>
        </w:rPr>
      </w:pPr>
      <w:r w:rsidRPr="00404842">
        <w:rPr>
          <w:rFonts w:cs="Arial"/>
          <w:i/>
          <w:sz w:val="20"/>
          <w:szCs w:val="20"/>
        </w:rPr>
        <w:t xml:space="preserve">Naša </w:t>
      </w:r>
      <w:r>
        <w:rPr>
          <w:rFonts w:cs="Arial"/>
          <w:i/>
          <w:sz w:val="20"/>
          <w:szCs w:val="20"/>
        </w:rPr>
        <w:t>značka: </w:t>
      </w:r>
      <w:r w:rsidRPr="00404842">
        <w:rPr>
          <w:rFonts w:cs="Arial"/>
          <w:i/>
          <w:sz w:val="20"/>
          <w:szCs w:val="20"/>
        </w:rPr>
        <w:t>KZP/0100/2016/02R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F02E4" w:rsidRPr="00823ADF" w14:paraId="308140A4" w14:textId="77777777" w:rsidTr="00063FAE">
        <w:tc>
          <w:tcPr>
            <w:tcW w:w="9206" w:type="dxa"/>
            <w:tcBorders>
              <w:left w:val="single" w:sz="24" w:space="0" w:color="C0C0C0"/>
            </w:tcBorders>
            <w:shd w:val="clear" w:color="auto" w:fill="auto"/>
          </w:tcPr>
          <w:p w14:paraId="08910EFB" w14:textId="5A6ECBBB" w:rsidR="00FD44BF" w:rsidRPr="009A039F" w:rsidRDefault="00FD44BF" w:rsidP="001D0D9D">
            <w:pPr>
              <w:tabs>
                <w:tab w:val="left" w:pos="1305"/>
              </w:tabs>
            </w:pPr>
            <w:r>
              <w:t xml:space="preserve">Od júna 2016 som riešila </w:t>
            </w:r>
            <w:r w:rsidRPr="00864E55">
              <w:t>problém,</w:t>
            </w:r>
            <w:r w:rsidR="00F73981">
              <w:t xml:space="preserve"> v </w:t>
            </w:r>
            <w:r w:rsidRPr="00864E55">
              <w:t>ktorom</w:t>
            </w:r>
            <w:r w:rsidR="00AD4FDA">
              <w:t xml:space="preserve"> sa </w:t>
            </w:r>
            <w:r w:rsidRPr="00864E55">
              <w:t>ocitol človek</w:t>
            </w:r>
            <w:r w:rsidR="00F73981">
              <w:t xml:space="preserve"> s </w:t>
            </w:r>
            <w:r w:rsidRPr="00864E55">
              <w:t>neurologickým postihnutím.</w:t>
            </w:r>
            <w:r w:rsidR="00F73981">
              <w:t xml:space="preserve"> </w:t>
            </w:r>
            <w:r w:rsidR="000E79E9">
              <w:t>V</w:t>
            </w:r>
            <w:r w:rsidR="00F73981">
              <w:t>o </w:t>
            </w:r>
            <w:r w:rsidRPr="00864E55">
              <w:t>svojom podnete uviedol,</w:t>
            </w:r>
            <w:r w:rsidR="00AD4FDA">
              <w:t xml:space="preserve"> že </w:t>
            </w:r>
            <w:r w:rsidRPr="00864E55">
              <w:t>pracoval 5 rokov</w:t>
            </w:r>
            <w:r w:rsidR="00F73981">
              <w:t xml:space="preserve"> v </w:t>
            </w:r>
            <w:r w:rsidRPr="00864E55">
              <w:t>Strednej odbornej škole</w:t>
            </w:r>
            <w:r w:rsidR="00F73981">
              <w:t xml:space="preserve"> v </w:t>
            </w:r>
            <w:r w:rsidRPr="00864E55">
              <w:t>Dubnici</w:t>
            </w:r>
            <w:r w:rsidR="00F73981">
              <w:t xml:space="preserve"> nad </w:t>
            </w:r>
            <w:r w:rsidRPr="00864E55">
              <w:t>Váhom ako kurič, vrátnik</w:t>
            </w:r>
            <w:r w:rsidR="00CA7046">
              <w:t xml:space="preserve"> a </w:t>
            </w:r>
            <w:r w:rsidRPr="00864E55">
              <w:t>informátor. Opísal udalosti, ktoré</w:t>
            </w:r>
            <w:r w:rsidR="00AD4FDA">
              <w:t xml:space="preserve"> sa </w:t>
            </w:r>
            <w:r w:rsidRPr="00864E55">
              <w:t>odohrali</w:t>
            </w:r>
            <w:r w:rsidR="00F73981">
              <w:t xml:space="preserve"> v </w:t>
            </w:r>
            <w:r w:rsidRPr="00864E55">
              <w:t xml:space="preserve">jeho zamestnaní, ktorých iniciátorom bol zamestnávateľ. Dňa </w:t>
            </w:r>
            <w:r w:rsidR="008C441B" w:rsidRPr="00864E55">
              <w:t>1</w:t>
            </w:r>
            <w:r w:rsidR="008C441B">
              <w:t>. </w:t>
            </w:r>
            <w:r w:rsidR="008C441B" w:rsidRPr="00864E55">
              <w:t>m</w:t>
            </w:r>
            <w:r w:rsidRPr="00864E55">
              <w:t>arca 2015</w:t>
            </w:r>
            <w:r w:rsidR="00647C77">
              <w:t xml:space="preserve"> </w:t>
            </w:r>
            <w:r w:rsidRPr="00864E55">
              <w:t>ho zamestnávateľ donútil podpísať</w:t>
            </w:r>
            <w:r w:rsidRPr="00864E55" w:rsidDel="00D44DE8">
              <w:t xml:space="preserve"> </w:t>
            </w:r>
            <w:r w:rsidRPr="00864E55">
              <w:t>Dohodu</w:t>
            </w:r>
            <w:r w:rsidR="00F73981">
              <w:t xml:space="preserve"> o </w:t>
            </w:r>
            <w:r w:rsidRPr="00864E55">
              <w:t>zmene pracovných podmienok,</w:t>
            </w:r>
            <w:r w:rsidR="00F73981">
              <w:t xml:space="preserve"> na </w:t>
            </w:r>
            <w:r w:rsidRPr="00864E55">
              <w:t>základe ktorej došlo</w:t>
            </w:r>
            <w:r w:rsidR="00F73981">
              <w:t xml:space="preserve"> ku </w:t>
            </w:r>
            <w:r w:rsidRPr="00864E55">
              <w:t>skráteniu jeho pracovného úväzku. Skrátenie pracovného úväzku bolo predprípravou</w:t>
            </w:r>
            <w:r w:rsidR="00F73981">
              <w:t xml:space="preserve"> na </w:t>
            </w:r>
            <w:r w:rsidRPr="00864E55">
              <w:t>skončenie pracovného pomeru, preto považoval postup zamestnávateľa</w:t>
            </w:r>
            <w:r w:rsidR="00F73981">
              <w:t xml:space="preserve"> vo </w:t>
            </w:r>
            <w:r w:rsidRPr="00864E55">
              <w:t>vzťahu</w:t>
            </w:r>
            <w:r w:rsidR="00F73981">
              <w:t xml:space="preserve"> k </w:t>
            </w:r>
            <w:r w:rsidRPr="00864E55">
              <w:t>svojej</w:t>
            </w:r>
            <w:r>
              <w:t xml:space="preserve"> osobe</w:t>
            </w:r>
            <w:r w:rsidR="00AD4FDA">
              <w:t xml:space="preserve"> za </w:t>
            </w:r>
            <w:r>
              <w:t>účelový. Uviedol,</w:t>
            </w:r>
            <w:r w:rsidR="00AD4FDA">
              <w:t xml:space="preserve"> že </w:t>
            </w:r>
            <w:r w:rsidRPr="009A039F">
              <w:t>konan</w:t>
            </w:r>
            <w:r>
              <w:t>ie</w:t>
            </w:r>
            <w:r w:rsidRPr="009A039F">
              <w:t xml:space="preserve"> zamestnávateľa </w:t>
            </w:r>
            <w:r>
              <w:t>považoval</w:t>
            </w:r>
            <w:r w:rsidR="00AD4FDA">
              <w:t xml:space="preserve"> za </w:t>
            </w:r>
            <w:r w:rsidRPr="009A039F">
              <w:t>šikan</w:t>
            </w:r>
            <w:r>
              <w:t>ózne</w:t>
            </w:r>
            <w:r w:rsidR="00F73981">
              <w:t xml:space="preserve"> a </w:t>
            </w:r>
            <w:r w:rsidRPr="009A039F">
              <w:t>diskrimin</w:t>
            </w:r>
            <w:r>
              <w:t>ačné.</w:t>
            </w:r>
          </w:p>
          <w:p w14:paraId="3FF87A11" w14:textId="578B5E8D" w:rsidR="00FD44BF" w:rsidRPr="00807382" w:rsidRDefault="00FD44BF" w:rsidP="001D0D9D">
            <w:r>
              <w:lastRenderedPageBreak/>
              <w:t>Nakoniec zamestnávateľ rozviazal pracovný pomer</w:t>
            </w:r>
            <w:r w:rsidR="00F73981">
              <w:t xml:space="preserve"> s </w:t>
            </w:r>
            <w:r>
              <w:t>uvedeným zamestnancom</w:t>
            </w:r>
            <w:r w:rsidR="00F73981">
              <w:t xml:space="preserve"> v </w:t>
            </w:r>
            <w:r>
              <w:t xml:space="preserve">apríli 2016 </w:t>
            </w:r>
            <w:r w:rsidRPr="00FA792D">
              <w:rPr>
                <w:b/>
              </w:rPr>
              <w:t>podľa</w:t>
            </w:r>
            <w:r w:rsidR="00F73981">
              <w:rPr>
                <w:b/>
              </w:rPr>
              <w:t xml:space="preserve"> </w:t>
            </w:r>
            <w:r w:rsidR="009100F7">
              <w:rPr>
                <w:b/>
              </w:rPr>
              <w:t>§ </w:t>
            </w:r>
            <w:r w:rsidRPr="00FA792D">
              <w:rPr>
                <w:b/>
              </w:rPr>
              <w:t>63</w:t>
            </w:r>
            <w:r w:rsidR="00F73981">
              <w:rPr>
                <w:b/>
              </w:rPr>
              <w:t xml:space="preserve"> ods. </w:t>
            </w:r>
            <w:r w:rsidRPr="00FA792D">
              <w:rPr>
                <w:b/>
              </w:rPr>
              <w:t xml:space="preserve">1 </w:t>
            </w:r>
            <w:r w:rsidR="009100F7">
              <w:rPr>
                <w:b/>
              </w:rPr>
              <w:t>písm. </w:t>
            </w:r>
            <w:r w:rsidRPr="00FA792D">
              <w:rPr>
                <w:b/>
              </w:rPr>
              <w:t>e)</w:t>
            </w:r>
            <w:r w:rsidRPr="00323A8B">
              <w:rPr>
                <w:rStyle w:val="FootnoteReference"/>
                <w:rFonts w:cs="Arial"/>
                <w:b/>
                <w:szCs w:val="24"/>
              </w:rPr>
              <w:footnoteReference w:id="2"/>
            </w:r>
            <w:r>
              <w:rPr>
                <w:b/>
              </w:rPr>
              <w:t xml:space="preserve"> </w:t>
            </w:r>
            <w:r w:rsidRPr="00FA792D">
              <w:rPr>
                <w:b/>
              </w:rPr>
              <w:t>zákona</w:t>
            </w:r>
            <w:r w:rsidR="00F73981">
              <w:rPr>
                <w:b/>
              </w:rPr>
              <w:t xml:space="preserve"> č. </w:t>
            </w:r>
            <w:r w:rsidRPr="00FA792D">
              <w:rPr>
                <w:b/>
              </w:rPr>
              <w:t>311/2001</w:t>
            </w:r>
            <w:r w:rsidR="00AD4FDA">
              <w:t xml:space="preserve">  Z. z. </w:t>
            </w:r>
            <w:r w:rsidRPr="00FA792D">
              <w:rPr>
                <w:b/>
              </w:rPr>
              <w:t>Zákonník práce</w:t>
            </w:r>
            <w:r w:rsidR="00F73981">
              <w:t xml:space="preserve"> v </w:t>
            </w:r>
            <w:r w:rsidRPr="00807382">
              <w:t>znení neskorších predpisov (ďalej</w:t>
            </w:r>
            <w:r w:rsidR="00AD4FDA">
              <w:t xml:space="preserve"> len </w:t>
            </w:r>
            <w:r w:rsidRPr="00807382">
              <w:t>„Zákonník práce“). Skončenie pracovného pomeru zamestnávateľ odôvodnil tým,</w:t>
            </w:r>
            <w:r w:rsidR="00AD4FDA">
              <w:t xml:space="preserve"> že </w:t>
            </w:r>
            <w:r w:rsidRPr="00807382">
              <w:t>dotknut</w:t>
            </w:r>
            <w:r>
              <w:t xml:space="preserve">ý zamestnanec </w:t>
            </w:r>
            <w:r w:rsidRPr="00807382">
              <w:t>nenastúpil</w:t>
            </w:r>
            <w:r w:rsidR="00F73981">
              <w:t xml:space="preserve"> do </w:t>
            </w:r>
            <w:r w:rsidRPr="00807382">
              <w:t>práce</w:t>
            </w:r>
            <w:r w:rsidR="00F73981">
              <w:t xml:space="preserve"> na </w:t>
            </w:r>
            <w:r w:rsidRPr="00807382">
              <w:t>riadnu pracovnú zmenu, čím podľa názoru zamestnávateľa porušil pracovnú disciplínu</w:t>
            </w:r>
            <w:r>
              <w:t>, hoci zamestnanec čerpal riadnu dovolenku</w:t>
            </w:r>
            <w:r w:rsidRPr="00807382">
              <w:t xml:space="preserve">. Zamestnávateľ </w:t>
            </w:r>
            <w:r>
              <w:t>tvrdil</w:t>
            </w:r>
            <w:r w:rsidRPr="00807382">
              <w:t>,</w:t>
            </w:r>
            <w:r w:rsidR="00AD4FDA">
              <w:t xml:space="preserve"> že </w:t>
            </w:r>
            <w:r w:rsidR="00F73981">
              <w:t>pred </w:t>
            </w:r>
            <w:r w:rsidRPr="00807382">
              <w:t>nástupom</w:t>
            </w:r>
            <w:r w:rsidR="00F73981">
              <w:t xml:space="preserve"> na </w:t>
            </w:r>
            <w:r w:rsidRPr="00807382">
              <w:t xml:space="preserve">dovolenku </w:t>
            </w:r>
            <w:r>
              <w:t xml:space="preserve">uvedený zamestnanec </w:t>
            </w:r>
            <w:r w:rsidRPr="00807382">
              <w:t>nepožiadal</w:t>
            </w:r>
            <w:r w:rsidR="00F73981">
              <w:t xml:space="preserve"> o </w:t>
            </w:r>
            <w:r w:rsidRPr="00807382">
              <w:t>poskytnutie dovolenky</w:t>
            </w:r>
            <w:r w:rsidR="00F73981">
              <w:t xml:space="preserve"> na </w:t>
            </w:r>
            <w:r w:rsidRPr="00807382">
              <w:t>predpísanom tlačive</w:t>
            </w:r>
            <w:r w:rsidR="00F73981">
              <w:t xml:space="preserve"> a na </w:t>
            </w:r>
            <w:r w:rsidRPr="00807382">
              <w:t>dovolenku nastúpil</w:t>
            </w:r>
            <w:r w:rsidR="00F73981">
              <w:t xml:space="preserve"> pred </w:t>
            </w:r>
            <w:r w:rsidRPr="00807382">
              <w:t>jej schválení</w:t>
            </w:r>
            <w:r>
              <w:t>m</w:t>
            </w:r>
            <w:r w:rsidRPr="00807382">
              <w:t xml:space="preserve"> priamym nadriadeným</w:t>
            </w:r>
            <w:r w:rsidR="00F73981">
              <w:t xml:space="preserve"> alebo </w:t>
            </w:r>
            <w:r w:rsidRPr="00807382">
              <w:t>riaditeľom školy tak, ako to stanovuje pracovný poriadok.</w:t>
            </w:r>
          </w:p>
          <w:p w14:paraId="3A6FB192" w14:textId="5084D33D" w:rsidR="00FD44BF" w:rsidRPr="00807382" w:rsidRDefault="00FD44BF" w:rsidP="001D0D9D">
            <w:r>
              <w:t xml:space="preserve">S uvedeným názorom zamestnanec nesúhlasil, nakoľko </w:t>
            </w:r>
            <w:r w:rsidRPr="00807382">
              <w:t>žiadanku</w:t>
            </w:r>
            <w:r w:rsidR="00F73981">
              <w:t xml:space="preserve"> o </w:t>
            </w:r>
            <w:r w:rsidRPr="00807382">
              <w:t>čerpanie dovolenky</w:t>
            </w:r>
            <w:r w:rsidR="00AD4FDA">
              <w:t xml:space="preserve"> za </w:t>
            </w:r>
            <w:r w:rsidRPr="00807382">
              <w:t>rok 2015 riadne vypísal</w:t>
            </w:r>
            <w:r w:rsidR="00F73981">
              <w:t xml:space="preserve"> a </w:t>
            </w:r>
            <w:r w:rsidRPr="00807382">
              <w:t>osobne požiadal</w:t>
            </w:r>
            <w:r w:rsidR="00F73981">
              <w:t xml:space="preserve"> o </w:t>
            </w:r>
            <w:r w:rsidRPr="00807382">
              <w:t xml:space="preserve">čerpanie dovolenky. </w:t>
            </w:r>
            <w:r>
              <w:t>Zamestnanec namietal platnosť skončenia pracovného pomeru žalobou</w:t>
            </w:r>
            <w:r w:rsidR="00F73981">
              <w:t xml:space="preserve"> na </w:t>
            </w:r>
            <w:r w:rsidRPr="00807382">
              <w:t>Okresn</w:t>
            </w:r>
            <w:r>
              <w:t>om</w:t>
            </w:r>
            <w:r w:rsidRPr="00807382">
              <w:t xml:space="preserve"> súd</w:t>
            </w:r>
            <w:r>
              <w:t>e</w:t>
            </w:r>
            <w:r w:rsidR="00F73981">
              <w:t xml:space="preserve"> v </w:t>
            </w:r>
            <w:r w:rsidRPr="00807382">
              <w:t>Novom Meste</w:t>
            </w:r>
            <w:r w:rsidR="00F73981">
              <w:t xml:space="preserve"> nad </w:t>
            </w:r>
            <w:r w:rsidRPr="00807382">
              <w:t>Váho</w:t>
            </w:r>
            <w:r>
              <w:t>m,</w:t>
            </w:r>
            <w:r w:rsidR="00647C77">
              <w:t xml:space="preserve"> </w:t>
            </w:r>
            <w:r>
              <w:t>ktorou</w:t>
            </w:r>
            <w:r w:rsidR="00AD4FDA">
              <w:t xml:space="preserve"> sa </w:t>
            </w:r>
            <w:r>
              <w:t>domáhal</w:t>
            </w:r>
            <w:r w:rsidR="00AD4FDA">
              <w:t xml:space="preserve"> aj </w:t>
            </w:r>
            <w:r w:rsidRPr="00807382">
              <w:t>náhrady mzdy</w:t>
            </w:r>
            <w:r>
              <w:t>,</w:t>
            </w:r>
            <w:r w:rsidR="00AD4FDA">
              <w:t xml:space="preserve"> aj </w:t>
            </w:r>
            <w:r>
              <w:t>náhrady nemajetkovej ujmy</w:t>
            </w:r>
            <w:r w:rsidR="00CA7046">
              <w:t>.</w:t>
            </w:r>
            <w:r w:rsidR="00647C77">
              <w:t xml:space="preserve"> </w:t>
            </w:r>
            <w:r w:rsidRPr="00807382">
              <w:t>Zároveň</w:t>
            </w:r>
            <w:r w:rsidR="00F73981">
              <w:t xml:space="preserve"> v </w:t>
            </w:r>
            <w:r>
              <w:t>tej istej žalobe</w:t>
            </w:r>
            <w:r w:rsidRPr="00807382">
              <w:t xml:space="preserve"> namietal</w:t>
            </w:r>
            <w:r w:rsidR="00AD4FDA">
              <w:t xml:space="preserve"> aj </w:t>
            </w:r>
            <w:r w:rsidRPr="00807382">
              <w:t>diskrimináciu</w:t>
            </w:r>
            <w:r w:rsidR="00F73981">
              <w:t xml:space="preserve"> zo </w:t>
            </w:r>
            <w:r w:rsidRPr="00807382">
              <w:t>strany zamestnávateľa</w:t>
            </w:r>
            <w:r w:rsidR="00F73981">
              <w:t xml:space="preserve"> a </w:t>
            </w:r>
            <w:r w:rsidRPr="00807382">
              <w:t>domáhal</w:t>
            </w:r>
            <w:r w:rsidR="00AD4FDA">
              <w:t xml:space="preserve"> sa </w:t>
            </w:r>
            <w:r w:rsidRPr="00807382">
              <w:t xml:space="preserve">nemajetkovej ujmy. </w:t>
            </w:r>
          </w:p>
          <w:p w14:paraId="03856BB2" w14:textId="26CD8791" w:rsidR="00BF02E4" w:rsidRPr="00823ADF" w:rsidRDefault="00FD44BF" w:rsidP="001D0D9D">
            <w:r>
              <w:t>Od doručenia podnetu som podávateľovi podnetu, prepustenému zamestnancovi, poskytovala právne poradenstvo</w:t>
            </w:r>
            <w:r w:rsidR="00F73981">
              <w:t xml:space="preserve"> a </w:t>
            </w:r>
            <w:r>
              <w:t>spolupracovala som</w:t>
            </w:r>
            <w:r w:rsidR="00F73981">
              <w:t xml:space="preserve"> s </w:t>
            </w:r>
            <w:r>
              <w:t>ním.</w:t>
            </w:r>
            <w:r w:rsidR="00F73981">
              <w:t xml:space="preserve"> </w:t>
            </w:r>
            <w:r w:rsidR="000E79E9">
              <w:t>V</w:t>
            </w:r>
            <w:r w:rsidR="00F73981">
              <w:t> </w:t>
            </w:r>
            <w:r>
              <w:t>januári 2018 požiadal, aby Úrad vstúpil</w:t>
            </w:r>
            <w:r w:rsidR="00F73981">
              <w:t xml:space="preserve"> na </w:t>
            </w:r>
            <w:r>
              <w:t>jeho podporu</w:t>
            </w:r>
            <w:r w:rsidR="00F73981">
              <w:t xml:space="preserve"> do </w:t>
            </w:r>
            <w:r>
              <w:t xml:space="preserve">súdneho konania </w:t>
            </w:r>
            <w:r w:rsidRPr="009A039F">
              <w:t>vedeného</w:t>
            </w:r>
            <w:r w:rsidR="00F73981">
              <w:t xml:space="preserve"> na </w:t>
            </w:r>
            <w:r w:rsidRPr="009A039F">
              <w:t>Okresnom súde Nové Mesto</w:t>
            </w:r>
            <w:r w:rsidR="00F73981">
              <w:t xml:space="preserve"> nad </w:t>
            </w:r>
            <w:r w:rsidRPr="009A039F">
              <w:t>Váhom</w:t>
            </w:r>
            <w:r w:rsidR="00F73981">
              <w:t xml:space="preserve"> pod</w:t>
            </w:r>
            <w:r w:rsidR="00AD4FDA">
              <w:t xml:space="preserve"> sp. zn. </w:t>
            </w:r>
            <w:r w:rsidRPr="009A039F">
              <w:t>10Cpr/2/2016.</w:t>
            </w:r>
            <w:r w:rsidR="00F73981">
              <w:t xml:space="preserve"> </w:t>
            </w:r>
            <w:r w:rsidR="000E79E9">
              <w:t>V</w:t>
            </w:r>
            <w:r w:rsidR="00F73981">
              <w:t> </w:t>
            </w:r>
            <w:r>
              <w:t>súdnom konaní sme upravovali žalobný návrh, zúčastňovali sme</w:t>
            </w:r>
            <w:r w:rsidR="00AD4FDA">
              <w:t xml:space="preserve"> sa </w:t>
            </w:r>
            <w:r>
              <w:t>súdnych pojednávaní,</w:t>
            </w:r>
            <w:r w:rsidR="00F73981">
              <w:t xml:space="preserve"> v </w:t>
            </w:r>
            <w:r>
              <w:t>rámci ktorých sme zakladali písomné vyjadrenia</w:t>
            </w:r>
            <w:r w:rsidR="00F73981">
              <w:t xml:space="preserve"> na </w:t>
            </w:r>
            <w:r>
              <w:t xml:space="preserve">ochranu tohto pána. </w:t>
            </w:r>
            <w:r w:rsidRPr="00807382">
              <w:t>Po niekoľkých</w:t>
            </w:r>
            <w:r>
              <w:t xml:space="preserve"> rokoch vedenia súdneho sporu, </w:t>
            </w:r>
            <w:r w:rsidRPr="00FA792D">
              <w:rPr>
                <w:b/>
              </w:rPr>
              <w:t>žalovaný</w:t>
            </w:r>
            <w:r w:rsidR="00F73981">
              <w:rPr>
                <w:b/>
              </w:rPr>
              <w:t xml:space="preserve"> na </w:t>
            </w:r>
            <w:r>
              <w:rPr>
                <w:b/>
              </w:rPr>
              <w:t>pojednávaní konanom dňa 2</w:t>
            </w:r>
            <w:r w:rsidR="008C441B">
              <w:rPr>
                <w:b/>
              </w:rPr>
              <w:t>1. f</w:t>
            </w:r>
            <w:r>
              <w:rPr>
                <w:b/>
              </w:rPr>
              <w:t xml:space="preserve">ebruára 2019 </w:t>
            </w:r>
            <w:r w:rsidRPr="00FA792D">
              <w:rPr>
                <w:b/>
              </w:rPr>
              <w:t>navrhol žalobcovi zaplatiť náhradu mzdy</w:t>
            </w:r>
            <w:r w:rsidR="00AD4FDA">
              <w:rPr>
                <w:b/>
              </w:rPr>
              <w:t xml:space="preserve"> za </w:t>
            </w:r>
            <w:r w:rsidRPr="00FA792D">
              <w:rPr>
                <w:b/>
              </w:rPr>
              <w:t>12 mesiacov</w:t>
            </w:r>
            <w:r w:rsidR="00F73981">
              <w:rPr>
                <w:b/>
              </w:rPr>
              <w:t xml:space="preserve"> a </w:t>
            </w:r>
            <w:r w:rsidRPr="00FA792D">
              <w:rPr>
                <w:b/>
              </w:rPr>
              <w:t>nemajetkovú ujmu. Medzi žalobcom</w:t>
            </w:r>
            <w:r w:rsidR="00F73981">
              <w:rPr>
                <w:b/>
              </w:rPr>
              <w:t xml:space="preserve"> a </w:t>
            </w:r>
            <w:r w:rsidRPr="00FA792D">
              <w:rPr>
                <w:b/>
              </w:rPr>
              <w:t>žalovaným došlo</w:t>
            </w:r>
            <w:r w:rsidR="00F73981">
              <w:rPr>
                <w:b/>
              </w:rPr>
              <w:t xml:space="preserve"> k </w:t>
            </w:r>
            <w:r w:rsidRPr="00FA792D">
              <w:rPr>
                <w:b/>
              </w:rPr>
              <w:t>uzavretiu zmieru</w:t>
            </w:r>
            <w:r>
              <w:rPr>
                <w:b/>
              </w:rPr>
              <w:t>, žalobca prijal ponúknutú finančnú náhradu</w:t>
            </w:r>
            <w:r w:rsidR="00F73981">
              <w:rPr>
                <w:b/>
              </w:rPr>
              <w:t xml:space="preserve"> a </w:t>
            </w:r>
            <w:r>
              <w:rPr>
                <w:b/>
              </w:rPr>
              <w:t>pracovný pomer skončil uplynutím výpovednej doby.</w:t>
            </w:r>
          </w:p>
        </w:tc>
      </w:tr>
    </w:tbl>
    <w:p w14:paraId="226EE916" w14:textId="77777777" w:rsidR="00FD44BF" w:rsidRPr="00823ADF" w:rsidRDefault="00FD44BF" w:rsidP="001D0D9D"/>
    <w:p w14:paraId="13F0C584" w14:textId="77777777" w:rsidR="00FD44BF" w:rsidRDefault="00FD44BF" w:rsidP="001D0D9D"/>
    <w:p w14:paraId="18D7F0F4" w14:textId="359AAC5A" w:rsidR="00987B47" w:rsidRDefault="009A4025" w:rsidP="001D0D9D">
      <w:pPr>
        <w:pStyle w:val="Story"/>
        <w:ind w:left="2268" w:hanging="2268"/>
        <w:rPr>
          <w:rFonts w:cs="Arial"/>
        </w:rPr>
      </w:pPr>
      <w:bookmarkStart w:id="70" w:name="_Toc4580662"/>
      <w:bookmarkStart w:id="71" w:name="_Toc4457834"/>
      <w:r w:rsidRPr="00823ADF">
        <w:rPr>
          <w:rFonts w:cs="Arial"/>
          <w:caps w:val="0"/>
        </w:rPr>
        <w:t xml:space="preserve">Príbeh </w:t>
      </w:r>
      <w:r>
        <w:rPr>
          <w:rFonts w:cs="Arial"/>
          <w:caps w:val="0"/>
        </w:rPr>
        <w:t>tretí</w:t>
      </w:r>
      <w:bookmarkEnd w:id="70"/>
    </w:p>
    <w:p w14:paraId="16D6083C" w14:textId="00F9BC9E" w:rsidR="00FD44BF" w:rsidRDefault="007A21E4" w:rsidP="00530A03">
      <w:pPr>
        <w:pStyle w:val="Story"/>
        <w:ind w:left="0" w:firstLine="0"/>
        <w:rPr>
          <w:rFonts w:cs="Arial"/>
        </w:rPr>
      </w:pPr>
      <w:bookmarkStart w:id="72" w:name="_Toc4580663"/>
      <w:r>
        <w:rPr>
          <w:rFonts w:cs="Arial"/>
        </w:rPr>
        <w:t>Vo</w:t>
      </w:r>
      <w:r w:rsidRPr="007A21E4">
        <w:rPr>
          <w:rFonts w:cs="Arial"/>
        </w:rPr>
        <w:t xml:space="preserve"> VECI UŽ ROZHODLI INÉ ORGÁNY</w:t>
      </w:r>
      <w:bookmarkEnd w:id="71"/>
      <w:bookmarkEnd w:id="72"/>
    </w:p>
    <w:p w14:paraId="07C5993F" w14:textId="43386349" w:rsidR="00987B47" w:rsidRPr="00987B47" w:rsidRDefault="00987B47" w:rsidP="00987B47">
      <w:pPr>
        <w:rPr>
          <w:rFonts w:cs="Arial"/>
          <w:i/>
          <w:sz w:val="20"/>
          <w:szCs w:val="20"/>
        </w:rPr>
      </w:pPr>
      <w:r w:rsidRPr="00404842">
        <w:rPr>
          <w:rFonts w:cs="Arial"/>
          <w:i/>
          <w:sz w:val="20"/>
          <w:szCs w:val="20"/>
        </w:rPr>
        <w:t xml:space="preserve">Naša </w:t>
      </w:r>
      <w:r>
        <w:rPr>
          <w:rFonts w:cs="Arial"/>
          <w:i/>
          <w:sz w:val="20"/>
          <w:szCs w:val="20"/>
        </w:rPr>
        <w:t>značka: </w:t>
      </w:r>
      <w:r w:rsidRPr="00FD44BF">
        <w:rPr>
          <w:rFonts w:cs="Arial"/>
          <w:i/>
          <w:sz w:val="20"/>
          <w:szCs w:val="20"/>
        </w:rPr>
        <w:t>KZP/0453/2017/02R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FD44BF" w:rsidRPr="00823ADF" w14:paraId="30E750BD" w14:textId="77777777" w:rsidTr="005B7BEE">
        <w:tc>
          <w:tcPr>
            <w:tcW w:w="9206" w:type="dxa"/>
            <w:tcBorders>
              <w:left w:val="single" w:sz="24" w:space="0" w:color="C0C0C0"/>
            </w:tcBorders>
            <w:shd w:val="clear" w:color="auto" w:fill="auto"/>
          </w:tcPr>
          <w:p w14:paraId="6C84E777" w14:textId="2E005DE2" w:rsidR="00FD44BF" w:rsidRDefault="00FD44BF" w:rsidP="001D0D9D">
            <w:r w:rsidRPr="00FA792D">
              <w:t>V oblasti pracovnoprávnych vzťahov</w:t>
            </w:r>
            <w:r w:rsidR="00F73981">
              <w:t xml:space="preserve"> a </w:t>
            </w:r>
            <w:r>
              <w:t>skončenia pracovného pomeru</w:t>
            </w:r>
            <w:r w:rsidR="00AD4FDA">
              <w:t xml:space="preserve"> sa </w:t>
            </w:r>
            <w:r w:rsidR="00F73981">
              <w:t>na </w:t>
            </w:r>
            <w:r>
              <w:t>mňa obracajú p</w:t>
            </w:r>
            <w:r w:rsidRPr="00A9055D">
              <w:t>odávatelia podnetov</w:t>
            </w:r>
            <w:r w:rsidR="00F73981">
              <w:t xml:space="preserve"> s </w:t>
            </w:r>
            <w:r w:rsidRPr="00A9055D">
              <w:t>podnetmi</w:t>
            </w:r>
            <w:r>
              <w:t>,</w:t>
            </w:r>
            <w:r w:rsidR="00F73981">
              <w:t xml:space="preserve"> v </w:t>
            </w:r>
            <w:r w:rsidRPr="00A9055D">
              <w:t>ktorých</w:t>
            </w:r>
            <w:r>
              <w:t xml:space="preserve"> už</w:t>
            </w:r>
            <w:r w:rsidRPr="00A9055D">
              <w:t xml:space="preserve"> rozhodol súd.</w:t>
            </w:r>
            <w:r w:rsidR="00647C77">
              <w:t xml:space="preserve"> </w:t>
            </w:r>
          </w:p>
          <w:p w14:paraId="41B0B5DE" w14:textId="04047224" w:rsidR="00FD44BF" w:rsidRPr="00A9055D" w:rsidRDefault="00FD44BF" w:rsidP="001D0D9D">
            <w:r>
              <w:t>Podľa</w:t>
            </w:r>
            <w:r w:rsidR="00F73981">
              <w:t xml:space="preserve"> </w:t>
            </w:r>
            <w:r w:rsidR="009100F7">
              <w:t>§ </w:t>
            </w:r>
            <w:r>
              <w:t>9</w:t>
            </w:r>
            <w:r w:rsidR="00F73981">
              <w:t xml:space="preserve"> ods. </w:t>
            </w:r>
            <w:r>
              <w:t xml:space="preserve">2 </w:t>
            </w:r>
            <w:r w:rsidRPr="00A9055D">
              <w:t>zákon</w:t>
            </w:r>
            <w:r>
              <w:t>a</w:t>
            </w:r>
            <w:r w:rsidR="00F73981">
              <w:t xml:space="preserve"> č. </w:t>
            </w:r>
            <w:r w:rsidRPr="00A9055D">
              <w:t>176/2015</w:t>
            </w:r>
            <w:r w:rsidR="00AD4FDA">
              <w:t xml:space="preserve">  Z. z. </w:t>
            </w:r>
            <w:r w:rsidRPr="00A9055D">
              <w:t>zákon</w:t>
            </w:r>
            <w:r w:rsidR="00F73981">
              <w:t xml:space="preserve"> o </w:t>
            </w:r>
            <w:r w:rsidRPr="00A9055D">
              <w:t>komisárovi</w:t>
            </w:r>
            <w:r w:rsidR="00F73981">
              <w:t xml:space="preserve"> pre </w:t>
            </w:r>
            <w:r w:rsidRPr="00A9055D">
              <w:t>deti</w:t>
            </w:r>
            <w:r w:rsidR="00F73981">
              <w:t xml:space="preserve"> a </w:t>
            </w:r>
            <w:r w:rsidRPr="00A9055D">
              <w:t>komisárovi</w:t>
            </w:r>
            <w:r w:rsidR="00F73981">
              <w:t xml:space="preserve"> </w:t>
            </w:r>
            <w:r w:rsidR="00AD4FDA">
              <w:t>pre osoby</w:t>
            </w:r>
            <w:r w:rsidR="00F73981">
              <w:t xml:space="preserve"> </w:t>
            </w:r>
            <w:r w:rsidR="00AD4FDA">
              <w:t>so zdravotným</w:t>
            </w:r>
            <w:r w:rsidRPr="00A9055D">
              <w:t xml:space="preserve"> postihnutím</w:t>
            </w:r>
            <w:r w:rsidR="00F73981">
              <w:t xml:space="preserve"> a o </w:t>
            </w:r>
            <w:r w:rsidRPr="00A9055D">
              <w:t>zmene</w:t>
            </w:r>
            <w:r w:rsidR="00F73981">
              <w:t xml:space="preserve"> a </w:t>
            </w:r>
            <w:r w:rsidRPr="00A9055D">
              <w:t xml:space="preserve">doplnení niektorých zákonov </w:t>
            </w:r>
            <w:r>
              <w:t>(ďalej</w:t>
            </w:r>
            <w:r w:rsidR="00AD4FDA">
              <w:t xml:space="preserve"> aj </w:t>
            </w:r>
            <w:r>
              <w:t>ako „Zákon</w:t>
            </w:r>
            <w:r w:rsidR="00F73981">
              <w:t xml:space="preserve"> o </w:t>
            </w:r>
            <w:r>
              <w:t>komisárovi“)</w:t>
            </w:r>
            <w:r w:rsidR="00AD4FDA">
              <w:t xml:space="preserve"> sa </w:t>
            </w:r>
            <w:r>
              <w:t>pôsobnosť komisára</w:t>
            </w:r>
            <w:r w:rsidR="00F73981">
              <w:t xml:space="preserve"> </w:t>
            </w:r>
            <w:r w:rsidR="00AD4FDA">
              <w:t>pre osoby</w:t>
            </w:r>
            <w:r w:rsidR="00F73981">
              <w:t xml:space="preserve"> </w:t>
            </w:r>
            <w:r w:rsidR="00AD4FDA">
              <w:t>so zdravotným</w:t>
            </w:r>
            <w:r>
              <w:t xml:space="preserve"> postihnutím nevzťahuje</w:t>
            </w:r>
            <w:r w:rsidR="00F73981">
              <w:t xml:space="preserve"> na </w:t>
            </w:r>
            <w:r>
              <w:t>výkon právomoci súdu</w:t>
            </w:r>
            <w:r w:rsidRPr="00FA792D">
              <w:rPr>
                <w:rStyle w:val="FootnoteReference"/>
                <w:rFonts w:cs="Arial"/>
                <w:b/>
                <w:szCs w:val="24"/>
              </w:rPr>
              <w:footnoteReference w:id="3"/>
            </w:r>
            <w:r>
              <w:t>.</w:t>
            </w:r>
            <w:r w:rsidR="00F73981">
              <w:t xml:space="preserve"> </w:t>
            </w:r>
            <w:r w:rsidR="000E79E9">
              <w:t>N</w:t>
            </w:r>
            <w:r w:rsidR="00F73981">
              <w:t>a </w:t>
            </w:r>
            <w:r>
              <w:t xml:space="preserve">základe </w:t>
            </w:r>
            <w:r>
              <w:lastRenderedPageBreak/>
              <w:t>uvedeného ustanovenia Zákona</w:t>
            </w:r>
            <w:r w:rsidR="00F73981">
              <w:t xml:space="preserve"> o </w:t>
            </w:r>
            <w:r>
              <w:t xml:space="preserve">komisárovi </w:t>
            </w:r>
            <w:r w:rsidRPr="00A9055D">
              <w:t>ne</w:t>
            </w:r>
            <w:r>
              <w:t>mám oprávnenie</w:t>
            </w:r>
            <w:r w:rsidRPr="00A9055D">
              <w:t xml:space="preserve"> meniť rozhodnutia súdov</w:t>
            </w:r>
            <w:r>
              <w:t xml:space="preserve">. Takéto </w:t>
            </w:r>
            <w:r w:rsidRPr="00A9055D">
              <w:t xml:space="preserve">podnety musím </w:t>
            </w:r>
            <w:r>
              <w:t>podľa</w:t>
            </w:r>
            <w:r w:rsidR="00F73981">
              <w:t xml:space="preserve"> </w:t>
            </w:r>
            <w:r w:rsidR="009100F7">
              <w:t>§ </w:t>
            </w:r>
            <w:r w:rsidRPr="00A9055D">
              <w:t>22</w:t>
            </w:r>
            <w:r w:rsidR="00F73981">
              <w:t xml:space="preserve"> ods. </w:t>
            </w:r>
            <w:r w:rsidRPr="00A9055D">
              <w:t xml:space="preserve">1 </w:t>
            </w:r>
            <w:r w:rsidR="009100F7">
              <w:t>písm. </w:t>
            </w:r>
            <w:r w:rsidRPr="00A9055D">
              <w:t xml:space="preserve">b) </w:t>
            </w:r>
            <w:r>
              <w:t>Z</w:t>
            </w:r>
            <w:r w:rsidRPr="00A9055D">
              <w:t>ákona</w:t>
            </w:r>
            <w:r w:rsidR="00F73981">
              <w:t xml:space="preserve"> o </w:t>
            </w:r>
            <w:r w:rsidRPr="00A9055D">
              <w:t>komisárovi odložiť.</w:t>
            </w:r>
          </w:p>
          <w:p w14:paraId="333DE662" w14:textId="77777777" w:rsidR="00FD44BF" w:rsidRPr="00FA792D" w:rsidRDefault="00FD44BF" w:rsidP="001D0D9D">
            <w:pPr>
              <w:rPr>
                <w:i/>
                <w:sz w:val="20"/>
                <w:szCs w:val="20"/>
              </w:rPr>
            </w:pPr>
          </w:p>
          <w:p w14:paraId="016F9658" w14:textId="7D81B820" w:rsidR="00FD44BF" w:rsidRPr="00823ADF" w:rsidRDefault="00FD44BF" w:rsidP="001D0D9D">
            <w:r>
              <w:t>Medzi podnety,</w:t>
            </w:r>
            <w:r w:rsidR="00F73981">
              <w:t xml:space="preserve"> v </w:t>
            </w:r>
            <w:r>
              <w:t>ktorých žiadajú podávatelia</w:t>
            </w:r>
            <w:r w:rsidR="00F73981">
              <w:t xml:space="preserve"> o </w:t>
            </w:r>
            <w:r>
              <w:t>pomoc</w:t>
            </w:r>
            <w:r w:rsidR="00F73981">
              <w:t xml:space="preserve"> a </w:t>
            </w:r>
            <w:r>
              <w:t>posúdenie konania súdu patrí</w:t>
            </w:r>
            <w:r w:rsidR="00AD4FDA">
              <w:t xml:space="preserve"> aj </w:t>
            </w:r>
            <w:r>
              <w:t>podnet,</w:t>
            </w:r>
            <w:r w:rsidR="00F73981">
              <w:t xml:space="preserve"> v </w:t>
            </w:r>
            <w:r>
              <w:t>ktorom p</w:t>
            </w:r>
            <w:r w:rsidRPr="00A9055D">
              <w:t xml:space="preserve">odávatelia podnetu </w:t>
            </w:r>
            <w:r>
              <w:t>upozornili</w:t>
            </w:r>
            <w:r w:rsidR="00F73981">
              <w:t xml:space="preserve"> na </w:t>
            </w:r>
            <w:r w:rsidRPr="00A9055D">
              <w:t>neprimeran</w:t>
            </w:r>
            <w:r>
              <w:t>é</w:t>
            </w:r>
            <w:r w:rsidRPr="00A9055D">
              <w:t xml:space="preserve"> pracovn</w:t>
            </w:r>
            <w:r>
              <w:t>é</w:t>
            </w:r>
            <w:r w:rsidRPr="00A9055D">
              <w:t xml:space="preserve"> podmien</w:t>
            </w:r>
            <w:r>
              <w:t>ky</w:t>
            </w:r>
            <w:r w:rsidR="00F73981">
              <w:t xml:space="preserve"> v </w:t>
            </w:r>
            <w:r w:rsidRPr="00A9055D">
              <w:t>chránenej dielni</w:t>
            </w:r>
            <w:r>
              <w:t>,</w:t>
            </w:r>
            <w:r w:rsidR="00F73981">
              <w:t xml:space="preserve"> v </w:t>
            </w:r>
            <w:r>
              <w:t>ktorej</w:t>
            </w:r>
            <w:r w:rsidR="00AD4FDA">
              <w:t xml:space="preserve"> sa </w:t>
            </w:r>
            <w:r>
              <w:t>zamestnali</w:t>
            </w:r>
            <w:r w:rsidRPr="00A9055D">
              <w:t xml:space="preserve">. </w:t>
            </w:r>
            <w:r w:rsidRPr="003A44DB">
              <w:t>Podávatelia</w:t>
            </w:r>
            <w:r w:rsidR="00F73981">
              <w:t xml:space="preserve"> v </w:t>
            </w:r>
            <w:r w:rsidRPr="003A44DB">
              <w:t>podnete uv</w:t>
            </w:r>
            <w:r w:rsidRPr="00244E7D">
              <w:t>iedli</w:t>
            </w:r>
            <w:r w:rsidRPr="00FA792D">
              <w:t>,</w:t>
            </w:r>
            <w:r w:rsidR="00AD4FDA">
              <w:t xml:space="preserve"> že </w:t>
            </w:r>
            <w:r w:rsidR="00F73981">
              <w:t>pri </w:t>
            </w:r>
            <w:r w:rsidRPr="00FA792D">
              <w:t>podpise</w:t>
            </w:r>
            <w:r>
              <w:t xml:space="preserve"> pracovnej</w:t>
            </w:r>
            <w:r w:rsidRPr="003A44DB">
              <w:t xml:space="preserve"> zmluvy im nebolo </w:t>
            </w:r>
            <w:r>
              <w:t>dostatočne vysvetlené</w:t>
            </w:r>
            <w:r w:rsidRPr="003A44DB">
              <w:t>, aké pracovné pozície budú vykonávať. Uvádzajú,</w:t>
            </w:r>
            <w:r w:rsidR="00AD4FDA">
              <w:t xml:space="preserve"> že </w:t>
            </w:r>
            <w:r w:rsidRPr="003A44DB">
              <w:t>pracovali</w:t>
            </w:r>
            <w:r w:rsidR="00F73981">
              <w:t xml:space="preserve"> v </w:t>
            </w:r>
            <w:r w:rsidRPr="003A44DB">
              <w:t>halách, kde bol hluk, prach</w:t>
            </w:r>
            <w:r w:rsidR="00F73981">
              <w:t xml:space="preserve"> a </w:t>
            </w:r>
            <w:r w:rsidRPr="003A44DB">
              <w:t>nevhodné pracovné podmienky.</w:t>
            </w:r>
            <w:r w:rsidR="00F73981">
              <w:t xml:space="preserve"> </w:t>
            </w:r>
            <w:r w:rsidR="000E79E9">
              <w:t>P</w:t>
            </w:r>
            <w:r w:rsidR="00F73981">
              <w:t>red </w:t>
            </w:r>
            <w:r>
              <w:t>podaním ich podnetu</w:t>
            </w:r>
            <w:r w:rsidR="00F73981">
              <w:t xml:space="preserve"> </w:t>
            </w:r>
            <w:r w:rsidR="00CA7046">
              <w:t xml:space="preserve">na Úrad komisára pre osoby so zdravotným postihnutím </w:t>
            </w:r>
            <w:r w:rsidR="00F73981">
              <w:t>vo </w:t>
            </w:r>
            <w:r w:rsidRPr="003A44DB">
              <w:t>veci už rozhodol Inšpektorát</w:t>
            </w:r>
            <w:r w:rsidRPr="00244E7D">
              <w:t xml:space="preserve"> práce, ktorý</w:t>
            </w:r>
            <w:r w:rsidR="00647C77">
              <w:t xml:space="preserve"> </w:t>
            </w:r>
            <w:r w:rsidRPr="00244E7D">
              <w:t>konštatoval,</w:t>
            </w:r>
            <w:r w:rsidR="00AD4FDA">
              <w:t xml:space="preserve"> že </w:t>
            </w:r>
            <w:r w:rsidRPr="00244E7D">
              <w:t>podn</w:t>
            </w:r>
            <w:r w:rsidRPr="00FA792D">
              <w:t>et</w:t>
            </w:r>
            <w:r w:rsidR="00AD4FDA">
              <w:t xml:space="preserve"> je </w:t>
            </w:r>
            <w:r w:rsidR="00F73981">
              <w:t>v </w:t>
            </w:r>
            <w:r w:rsidRPr="00FA792D">
              <w:t>plnom rozsahu neopodstatnený.</w:t>
            </w:r>
            <w:r w:rsidR="00F73981">
              <w:t xml:space="preserve"> </w:t>
            </w:r>
            <w:r w:rsidR="000E79E9">
              <w:t>V</w:t>
            </w:r>
            <w:r w:rsidR="00F73981">
              <w:t>o </w:t>
            </w:r>
            <w:r>
              <w:t>veci konalo</w:t>
            </w:r>
            <w:r w:rsidR="00AD4FDA">
              <w:t xml:space="preserve"> aj </w:t>
            </w:r>
            <w:r w:rsidRPr="003A44DB">
              <w:t>Okresné riaditeľstvo policajného zboru</w:t>
            </w:r>
            <w:r w:rsidR="00F73981">
              <w:t xml:space="preserve"> vo </w:t>
            </w:r>
            <w:r w:rsidRPr="003A44DB">
              <w:t>Zvolene odbor kriminálnej polície</w:t>
            </w:r>
            <w:r>
              <w:t>, ktoré</w:t>
            </w:r>
            <w:r w:rsidR="00F73981">
              <w:t xml:space="preserve"> v </w:t>
            </w:r>
            <w:r>
              <w:t>apríli 2018</w:t>
            </w:r>
            <w:r w:rsidRPr="003A44DB">
              <w:t xml:space="preserve"> vydalo uznesenie</w:t>
            </w:r>
            <w:r w:rsidR="00F73981">
              <w:t xml:space="preserve"> o </w:t>
            </w:r>
            <w:r w:rsidRPr="003A44DB">
              <w:t>odmiet</w:t>
            </w:r>
            <w:r>
              <w:t xml:space="preserve">nutí </w:t>
            </w:r>
            <w:r w:rsidRPr="003A44DB">
              <w:t>ich trestné</w:t>
            </w:r>
            <w:r>
              <w:t>ho</w:t>
            </w:r>
            <w:r w:rsidRPr="003A44DB">
              <w:t xml:space="preserve"> oznámeni</w:t>
            </w:r>
            <w:r>
              <w:t>a</w:t>
            </w:r>
            <w:r w:rsidRPr="003A44DB">
              <w:t>, n</w:t>
            </w:r>
            <w:r w:rsidRPr="00244E7D">
              <w:t xml:space="preserve">akoľko </w:t>
            </w:r>
            <w:r w:rsidRPr="00FA792D">
              <w:t>nebol dôvod</w:t>
            </w:r>
            <w:r w:rsidR="00F73981">
              <w:t xml:space="preserve"> na </w:t>
            </w:r>
            <w:r w:rsidRPr="00FA792D">
              <w:t>začatie trestného stíhania. Okresné riaditeľstvo policajného zboru</w:t>
            </w:r>
            <w:r w:rsidR="00F73981">
              <w:t xml:space="preserve"> v </w:t>
            </w:r>
            <w:r w:rsidRPr="00FA792D">
              <w:t>Lučenci, Odbor poriadkovej polície odmietlo</w:t>
            </w:r>
            <w:r w:rsidRPr="00A9055D">
              <w:t xml:space="preserve"> </w:t>
            </w:r>
            <w:r>
              <w:t xml:space="preserve">ich </w:t>
            </w:r>
            <w:r w:rsidRPr="00A9055D">
              <w:t xml:space="preserve">trestné oznámenie, nakoľko neboli naplnené znaky skutkovej podstaty trestného činu </w:t>
            </w:r>
            <w:r>
              <w:t>f</w:t>
            </w:r>
            <w:r w:rsidRPr="00A9055D">
              <w:t>alšovania</w:t>
            </w:r>
            <w:r w:rsidR="00F73981">
              <w:t xml:space="preserve"> a </w:t>
            </w:r>
            <w:r w:rsidRPr="00A9055D">
              <w:t>pozmeňovania verejnej listiny, úradnej pečate, úradnej uzávery, úradného znaku</w:t>
            </w:r>
            <w:r w:rsidR="00F73981">
              <w:t xml:space="preserve"> a </w:t>
            </w:r>
            <w:r w:rsidRPr="00A9055D">
              <w:t>úradnej značky</w:t>
            </w:r>
            <w:r w:rsidR="00F73981">
              <w:t xml:space="preserve"> v </w:t>
            </w:r>
            <w:r w:rsidRPr="00A9055D">
              <w:t>zmysle</w:t>
            </w:r>
            <w:r w:rsidR="00F73981">
              <w:t xml:space="preserve"> </w:t>
            </w:r>
            <w:r w:rsidR="009100F7">
              <w:t>§ </w:t>
            </w:r>
            <w:r w:rsidRPr="00A9055D">
              <w:t>352</w:t>
            </w:r>
            <w:r w:rsidR="00F73981">
              <w:t xml:space="preserve"> ods. </w:t>
            </w:r>
            <w:r w:rsidRPr="00A9055D">
              <w:t>1 zákona</w:t>
            </w:r>
            <w:r w:rsidR="00F73981">
              <w:t xml:space="preserve"> č. </w:t>
            </w:r>
            <w:r w:rsidRPr="00A9055D">
              <w:t>300/2005</w:t>
            </w:r>
            <w:r w:rsidR="00AD4FDA">
              <w:t xml:space="preserve">  Z. z. </w:t>
            </w:r>
            <w:r w:rsidRPr="00A9055D">
              <w:t>Trestného zákona</w:t>
            </w:r>
            <w:r w:rsidR="00F73981">
              <w:t xml:space="preserve"> v </w:t>
            </w:r>
            <w:r w:rsidRPr="00A9055D">
              <w:t xml:space="preserve">znení neskorších </w:t>
            </w:r>
            <w:r w:rsidRPr="003A44DB">
              <w:t>predpisov.</w:t>
            </w:r>
            <w:r w:rsidR="00F73981">
              <w:t xml:space="preserve"> </w:t>
            </w:r>
            <w:r w:rsidR="000E79E9">
              <w:t>N</w:t>
            </w:r>
            <w:r w:rsidR="00F73981">
              <w:t>a </w:t>
            </w:r>
            <w:r w:rsidRPr="00FA792D">
              <w:t xml:space="preserve">základe žaloby podávateľov </w:t>
            </w:r>
            <w:r w:rsidRPr="00D16C10">
              <w:t>podnetu</w:t>
            </w:r>
            <w:r w:rsidR="00F73981">
              <w:t xml:space="preserve"> o </w:t>
            </w:r>
            <w:r w:rsidRPr="00D16C10">
              <w:t>finančnú náhradu</w:t>
            </w:r>
            <w:r w:rsidR="00AD4FDA">
              <w:t xml:space="preserve"> za </w:t>
            </w:r>
            <w:r w:rsidRPr="00D16C10">
              <w:t>nevhodné pracovné podmienky</w:t>
            </w:r>
            <w:r w:rsidR="00AD4FDA">
              <w:t xml:space="preserve"> za </w:t>
            </w:r>
            <w:r w:rsidRPr="00D16C10">
              <w:t>porušenie</w:t>
            </w:r>
            <w:r w:rsidR="00F73981">
              <w:t xml:space="preserve"> a </w:t>
            </w:r>
            <w:r w:rsidRPr="00D16C10">
              <w:t>nedodržanie pracovnej zmluvy, rozhodol Okresný súd Zvolen rozsudkom</w:t>
            </w:r>
            <w:r w:rsidR="00AD4FDA">
              <w:t xml:space="preserve"> sp. zn. </w:t>
            </w:r>
            <w:r w:rsidRPr="00D16C10">
              <w:t>8Cpr/4/2014-95</w:t>
            </w:r>
            <w:r w:rsidR="00F73981">
              <w:t xml:space="preserve"> v </w:t>
            </w:r>
            <w:r w:rsidRPr="00D16C10">
              <w:t>marci 2016, ktorým žalobu zamietol.</w:t>
            </w:r>
            <w:r w:rsidR="00F73981">
              <w:t xml:space="preserve"> </w:t>
            </w:r>
            <w:r w:rsidR="000E79E9">
              <w:t>N</w:t>
            </w:r>
            <w:r w:rsidR="00F73981">
              <w:t>a </w:t>
            </w:r>
            <w:r w:rsidRPr="00D16C10">
              <w:t>základe podaného odvolania podávateľov podnetu Krajský súd</w:t>
            </w:r>
            <w:r w:rsidR="00F73981">
              <w:t xml:space="preserve"> v </w:t>
            </w:r>
            <w:r w:rsidRPr="00D16C10">
              <w:t>Banskej Bystrici potvrdil rozsudok súdu prvej inštancie dňa 1</w:t>
            </w:r>
            <w:r w:rsidR="008C441B" w:rsidRPr="00D16C10">
              <w:t>6</w:t>
            </w:r>
            <w:r w:rsidR="008C441B">
              <w:t>. </w:t>
            </w:r>
            <w:r w:rsidR="008C441B" w:rsidRPr="00D16C10">
              <w:t>m</w:t>
            </w:r>
            <w:r w:rsidRPr="00D16C10">
              <w:t>arca 2016. Vzhľadom</w:t>
            </w:r>
            <w:r w:rsidR="00F73981">
              <w:t xml:space="preserve"> na </w:t>
            </w:r>
            <w:r w:rsidRPr="00D16C10">
              <w:t>to,</w:t>
            </w:r>
            <w:r w:rsidR="00AD4FDA">
              <w:t xml:space="preserve"> že </w:t>
            </w:r>
            <w:r w:rsidR="00F73981">
              <w:t>v </w:t>
            </w:r>
            <w:r w:rsidRPr="00D16C10">
              <w:t>tejto veci už rozhodoval súd, musela som</w:t>
            </w:r>
            <w:r>
              <w:t xml:space="preserve"> podnet</w:t>
            </w:r>
            <w:r w:rsidR="00F73981">
              <w:t xml:space="preserve"> v </w:t>
            </w:r>
            <w:r>
              <w:t>zmysle</w:t>
            </w:r>
            <w:r w:rsidR="00F73981">
              <w:t xml:space="preserve"> </w:t>
            </w:r>
            <w:r w:rsidR="009100F7">
              <w:t>§ </w:t>
            </w:r>
            <w:r w:rsidRPr="00F3060D">
              <w:t>22</w:t>
            </w:r>
            <w:r w:rsidR="00F73981">
              <w:t xml:space="preserve"> ods. </w:t>
            </w:r>
            <w:r w:rsidRPr="00F3060D">
              <w:t xml:space="preserve">1 </w:t>
            </w:r>
            <w:r w:rsidR="009100F7">
              <w:t>písm. </w:t>
            </w:r>
            <w:r w:rsidRPr="00F3060D">
              <w:t xml:space="preserve">b) </w:t>
            </w:r>
            <w:r>
              <w:t>Z</w:t>
            </w:r>
            <w:r w:rsidRPr="00F3060D">
              <w:t>ákona</w:t>
            </w:r>
            <w:r w:rsidR="00F73981">
              <w:t xml:space="preserve"> o </w:t>
            </w:r>
            <w:r w:rsidRPr="00F3060D">
              <w:t>komisárovi</w:t>
            </w:r>
            <w:r>
              <w:t xml:space="preserve"> odložiť.</w:t>
            </w:r>
          </w:p>
        </w:tc>
      </w:tr>
    </w:tbl>
    <w:p w14:paraId="351120ED" w14:textId="77777777" w:rsidR="00FD44BF" w:rsidRPr="00823ADF" w:rsidRDefault="00FD44BF" w:rsidP="001D0D9D"/>
    <w:p w14:paraId="69999729" w14:textId="70B86C34" w:rsidR="00156C24" w:rsidRDefault="00156C24">
      <w:pPr>
        <w:spacing w:after="160" w:line="259" w:lineRule="auto"/>
        <w:jc w:val="left"/>
      </w:pPr>
      <w:r>
        <w:br w:type="page"/>
      </w:r>
    </w:p>
    <w:p w14:paraId="4448F9F4" w14:textId="77777777" w:rsidR="00BF02E4" w:rsidRPr="00823ADF" w:rsidRDefault="00BF02E4" w:rsidP="001D0D9D">
      <w:pPr>
        <w:pStyle w:val="Heading4"/>
        <w:numPr>
          <w:ilvl w:val="0"/>
          <w:numId w:val="4"/>
        </w:numPr>
        <w:ind w:left="426" w:hanging="426"/>
        <w:rPr>
          <w:rFonts w:cs="Arial"/>
        </w:rPr>
      </w:pPr>
      <w:r w:rsidRPr="00823ADF">
        <w:rPr>
          <w:rFonts w:cs="Arial"/>
        </w:rPr>
        <w:lastRenderedPageBreak/>
        <w:t>Kompenzácie</w:t>
      </w:r>
    </w:p>
    <w:p w14:paraId="0009E7E4" w14:textId="77777777" w:rsidR="00E515FB" w:rsidRDefault="00E515FB" w:rsidP="001D0D9D"/>
    <w:p w14:paraId="1711B48D" w14:textId="5B4268FD" w:rsidR="00E515FB" w:rsidRDefault="00E515FB" w:rsidP="001D0D9D">
      <w:pPr>
        <w:rPr>
          <w:rFonts w:eastAsia="Times New Roman" w:cs="Arial"/>
          <w:b/>
          <w:szCs w:val="24"/>
          <w:lang w:eastAsia="sk-SK"/>
        </w:rPr>
      </w:pPr>
      <w:r w:rsidRPr="00404842">
        <w:rPr>
          <w:rStyle w:val="TitleChar"/>
          <w:rFonts w:eastAsiaTheme="minorHAnsi"/>
        </w:rPr>
        <w:t>SÚHRN HLAVNÝCH ZISTENÍ</w:t>
      </w:r>
      <w:r>
        <w:rPr>
          <w:rFonts w:eastAsia="Times New Roman" w:cs="Arial"/>
          <w:b/>
          <w:szCs w:val="24"/>
          <w:lang w:eastAsia="sk-SK"/>
        </w:rPr>
        <w:t>:</w:t>
      </w:r>
    </w:p>
    <w:p w14:paraId="1DC29E7C" w14:textId="77777777" w:rsidR="00156C24" w:rsidRDefault="00156C24" w:rsidP="001D0D9D">
      <w:pPr>
        <w:rPr>
          <w:rFonts w:eastAsia="Times New Roman" w:cs="Arial"/>
          <w:b/>
          <w:szCs w:val="24"/>
          <w:lang w:eastAsia="sk-SK"/>
        </w:rPr>
      </w:pPr>
    </w:p>
    <w:p w14:paraId="51943FB8" w14:textId="2F5B2BC2" w:rsidR="00CA7046" w:rsidRDefault="00CA7046" w:rsidP="001D0D9D">
      <w:pPr>
        <w:rPr>
          <w:rFonts w:eastAsia="Times New Roman" w:cs="Arial"/>
          <w:szCs w:val="24"/>
          <w:lang w:eastAsia="sk-SK"/>
        </w:rPr>
      </w:pPr>
      <w:r w:rsidRPr="00CA7046">
        <w:rPr>
          <w:rFonts w:eastAsia="Times New Roman" w:cs="Arial"/>
          <w:szCs w:val="24"/>
          <w:lang w:eastAsia="sk-SK"/>
        </w:rPr>
        <w:t>V</w:t>
      </w:r>
      <w:r>
        <w:rPr>
          <w:rFonts w:eastAsia="Times New Roman" w:cs="Arial"/>
          <w:szCs w:val="24"/>
          <w:lang w:eastAsia="sk-SK"/>
        </w:rPr>
        <w:t> </w:t>
      </w:r>
      <w:r w:rsidRPr="00CA7046">
        <w:rPr>
          <w:rFonts w:eastAsia="Times New Roman" w:cs="Arial"/>
          <w:szCs w:val="24"/>
          <w:lang w:eastAsia="sk-SK"/>
        </w:rPr>
        <w:t>oblasti posudzovania podnetov v</w:t>
      </w:r>
      <w:r>
        <w:rPr>
          <w:rFonts w:eastAsia="Times New Roman" w:cs="Arial"/>
          <w:szCs w:val="24"/>
          <w:lang w:eastAsia="sk-SK"/>
        </w:rPr>
        <w:t> </w:t>
      </w:r>
      <w:r w:rsidRPr="00CA7046">
        <w:rPr>
          <w:rFonts w:eastAsia="Times New Roman" w:cs="Arial"/>
          <w:szCs w:val="24"/>
          <w:lang w:eastAsia="sk-SK"/>
        </w:rPr>
        <w:t>oblasti kompenzácií ťažkého zdravotného postihnutia, upozorňujem na</w:t>
      </w:r>
      <w:r>
        <w:rPr>
          <w:rFonts w:eastAsia="Times New Roman" w:cs="Arial"/>
          <w:szCs w:val="24"/>
          <w:lang w:eastAsia="sk-SK"/>
        </w:rPr>
        <w:t> </w:t>
      </w:r>
      <w:r w:rsidRPr="00CA7046">
        <w:rPr>
          <w:rFonts w:eastAsia="Times New Roman" w:cs="Arial"/>
          <w:szCs w:val="24"/>
          <w:lang w:eastAsia="sk-SK"/>
        </w:rPr>
        <w:t>tieto hlavné zistenia:</w:t>
      </w:r>
    </w:p>
    <w:p w14:paraId="57AA7A28" w14:textId="77777777" w:rsidR="00156C24" w:rsidRPr="00CA7046" w:rsidRDefault="00156C24" w:rsidP="001D0D9D">
      <w:pPr>
        <w:rPr>
          <w:rFonts w:eastAsia="Times New Roman" w:cs="Arial"/>
          <w:szCs w:val="24"/>
          <w:lang w:eastAsia="sk-SK"/>
        </w:rPr>
      </w:pPr>
    </w:p>
    <w:p w14:paraId="285A217B" w14:textId="69C6C016" w:rsidR="00E515FB" w:rsidRPr="00E515FB" w:rsidRDefault="00E515FB" w:rsidP="000D2428">
      <w:pPr>
        <w:pStyle w:val="ListParagraph"/>
        <w:numPr>
          <w:ilvl w:val="0"/>
          <w:numId w:val="55"/>
        </w:numPr>
        <w:ind w:left="426" w:hanging="426"/>
        <w:rPr>
          <w:b/>
        </w:rPr>
      </w:pPr>
      <w:r w:rsidRPr="00E515FB">
        <w:rPr>
          <w:b/>
        </w:rPr>
        <w:t xml:space="preserve">Rôznorodosť výkonu posudkovej činnosti. </w:t>
      </w:r>
      <w:r w:rsidRPr="00FA792D">
        <w:t>Podávatelia podnet</w:t>
      </w:r>
      <w:r>
        <w:t>ov upozorňujú</w:t>
      </w:r>
      <w:r w:rsidR="00F73981">
        <w:t xml:space="preserve"> na </w:t>
      </w:r>
      <w:r>
        <w:t>to,</w:t>
      </w:r>
      <w:r w:rsidR="00AD4FDA">
        <w:t xml:space="preserve"> že </w:t>
      </w:r>
      <w:r>
        <w:t>rôzne posudzovania zdravotného stavu</w:t>
      </w:r>
      <w:r w:rsidR="00F73981">
        <w:t xml:space="preserve"> pre </w:t>
      </w:r>
      <w:r>
        <w:t>účely kompenzácií, sociálneho poistenia</w:t>
      </w:r>
      <w:r w:rsidR="00F73981">
        <w:t xml:space="preserve"> a </w:t>
      </w:r>
      <w:r>
        <w:t>sociálnych služieb prináša zmätok</w:t>
      </w:r>
      <w:r w:rsidR="00F73981">
        <w:t xml:space="preserve"> a </w:t>
      </w:r>
      <w:r>
        <w:t>nepochopenie dôvodov takýchto odlišných kritérií.</w:t>
      </w:r>
    </w:p>
    <w:p w14:paraId="24C3417A" w14:textId="7868CC8B" w:rsidR="00E515FB" w:rsidRPr="00E515FB" w:rsidRDefault="00CA7046" w:rsidP="000D2428">
      <w:pPr>
        <w:pStyle w:val="ListParagraph"/>
        <w:numPr>
          <w:ilvl w:val="0"/>
          <w:numId w:val="55"/>
        </w:numPr>
        <w:ind w:left="426" w:hanging="426"/>
        <w:rPr>
          <w:b/>
        </w:rPr>
      </w:pPr>
      <w:r>
        <w:rPr>
          <w:b/>
        </w:rPr>
        <w:t>Zruše</w:t>
      </w:r>
      <w:r w:rsidR="00E515FB" w:rsidRPr="00E515FB">
        <w:rPr>
          <w:b/>
        </w:rPr>
        <w:t>nie príspevku</w:t>
      </w:r>
      <w:r w:rsidR="00F73981">
        <w:rPr>
          <w:b/>
        </w:rPr>
        <w:t xml:space="preserve"> na </w:t>
      </w:r>
      <w:r w:rsidR="00E515FB" w:rsidRPr="00E515FB">
        <w:rPr>
          <w:b/>
        </w:rPr>
        <w:t>opatrovanie</w:t>
      </w:r>
      <w:r w:rsidR="00F73981">
        <w:rPr>
          <w:b/>
        </w:rPr>
        <w:t xml:space="preserve"> v </w:t>
      </w:r>
      <w:r w:rsidR="00E515FB" w:rsidRPr="00E515FB">
        <w:rPr>
          <w:b/>
        </w:rPr>
        <w:t>prípade</w:t>
      </w:r>
      <w:r w:rsidR="00E515FB" w:rsidRPr="00FA792D">
        <w:t xml:space="preserve"> ak</w:t>
      </w:r>
      <w:r>
        <w:t xml:space="preserve"> sa </w:t>
      </w:r>
      <w:r w:rsidR="00E515FB" w:rsidRPr="00E515FB">
        <w:rPr>
          <w:color w:val="000000"/>
          <w:shd w:val="clear" w:color="auto" w:fill="FFFFFF"/>
        </w:rPr>
        <w:t>fyzickej osobe</w:t>
      </w:r>
      <w:r w:rsidR="00F73981">
        <w:rPr>
          <w:color w:val="000000"/>
          <w:shd w:val="clear" w:color="auto" w:fill="FFFFFF"/>
        </w:rPr>
        <w:t xml:space="preserve"> s </w:t>
      </w:r>
      <w:r w:rsidR="00E515FB" w:rsidRPr="00E515FB">
        <w:rPr>
          <w:color w:val="000000"/>
          <w:shd w:val="clear" w:color="auto" w:fill="FFFFFF"/>
        </w:rPr>
        <w:t>ťažkým zdravotným postihnutím odkázanej</w:t>
      </w:r>
      <w:r w:rsidR="00F73981">
        <w:rPr>
          <w:color w:val="000000"/>
          <w:shd w:val="clear" w:color="auto" w:fill="FFFFFF"/>
        </w:rPr>
        <w:t xml:space="preserve"> na </w:t>
      </w:r>
      <w:r w:rsidR="00E515FB" w:rsidRPr="00E515FB">
        <w:rPr>
          <w:color w:val="000000"/>
          <w:shd w:val="clear" w:color="auto" w:fill="FFFFFF"/>
        </w:rPr>
        <w:t>opatrovanie</w:t>
      </w:r>
      <w:r w:rsidR="00AD4FDA">
        <w:rPr>
          <w:color w:val="000000"/>
          <w:shd w:val="clear" w:color="auto" w:fill="FFFFFF"/>
        </w:rPr>
        <w:t xml:space="preserve"> sa </w:t>
      </w:r>
      <w:r w:rsidR="00E515FB" w:rsidRPr="00E515FB">
        <w:rPr>
          <w:color w:val="000000"/>
          <w:shd w:val="clear" w:color="auto" w:fill="FFFFFF"/>
        </w:rPr>
        <w:t>poskytuje ambulantná forma sociálnej služby</w:t>
      </w:r>
      <w:r w:rsidR="00F73981">
        <w:rPr>
          <w:color w:val="000000"/>
          <w:shd w:val="clear" w:color="auto" w:fill="FFFFFF"/>
        </w:rPr>
        <w:t xml:space="preserve"> v </w:t>
      </w:r>
      <w:r w:rsidR="00E515FB" w:rsidRPr="00E515FB">
        <w:rPr>
          <w:color w:val="000000"/>
          <w:shd w:val="clear" w:color="auto" w:fill="FFFFFF"/>
        </w:rPr>
        <w:t>rozsahu viac ako 20 hodín týždenne. Podávatelia podnetov žiadajú</w:t>
      </w:r>
      <w:r w:rsidR="00F73981">
        <w:rPr>
          <w:color w:val="000000"/>
          <w:shd w:val="clear" w:color="auto" w:fill="FFFFFF"/>
        </w:rPr>
        <w:t xml:space="preserve"> o </w:t>
      </w:r>
      <w:r w:rsidR="00E515FB" w:rsidRPr="00E515FB">
        <w:rPr>
          <w:color w:val="000000"/>
          <w:shd w:val="clear" w:color="auto" w:fill="FFFFFF"/>
        </w:rPr>
        <w:t>podporu ich rodín</w:t>
      </w:r>
      <w:r w:rsidR="00F73981">
        <w:rPr>
          <w:color w:val="000000"/>
          <w:shd w:val="clear" w:color="auto" w:fill="FFFFFF"/>
        </w:rPr>
        <w:t xml:space="preserve"> a o </w:t>
      </w:r>
      <w:r w:rsidR="00E515FB" w:rsidRPr="00E515FB">
        <w:rPr>
          <w:color w:val="000000"/>
          <w:shd w:val="clear" w:color="auto" w:fill="FFFFFF"/>
        </w:rPr>
        <w:t>zrušenie 20 hodinovej hranice rozhodujúcej</w:t>
      </w:r>
      <w:r w:rsidR="00F73981">
        <w:rPr>
          <w:color w:val="000000"/>
          <w:shd w:val="clear" w:color="auto" w:fill="FFFFFF"/>
        </w:rPr>
        <w:t xml:space="preserve"> pre </w:t>
      </w:r>
      <w:r w:rsidR="00E515FB" w:rsidRPr="00E515FB">
        <w:rPr>
          <w:color w:val="000000"/>
          <w:shd w:val="clear" w:color="auto" w:fill="FFFFFF"/>
        </w:rPr>
        <w:t>krátenie príspevku</w:t>
      </w:r>
      <w:r w:rsidR="00F73981">
        <w:rPr>
          <w:color w:val="000000"/>
          <w:shd w:val="clear" w:color="auto" w:fill="FFFFFF"/>
        </w:rPr>
        <w:t xml:space="preserve"> o </w:t>
      </w:r>
      <w:r w:rsidR="00E515FB" w:rsidRPr="00E515FB">
        <w:rPr>
          <w:color w:val="000000"/>
          <w:shd w:val="clear" w:color="auto" w:fill="FFFFFF"/>
        </w:rPr>
        <w:t>43,20 EUR, ak ich dieťa</w:t>
      </w:r>
      <w:r w:rsidR="00F73981">
        <w:rPr>
          <w:color w:val="000000"/>
          <w:shd w:val="clear" w:color="auto" w:fill="FFFFFF"/>
        </w:rPr>
        <w:t xml:space="preserve"> alebo </w:t>
      </w:r>
      <w:r w:rsidR="00E515FB" w:rsidRPr="00E515FB">
        <w:rPr>
          <w:color w:val="000000"/>
          <w:shd w:val="clear" w:color="auto" w:fill="FFFFFF"/>
        </w:rPr>
        <w:t>iný rodinný príslušník,</w:t>
      </w:r>
      <w:r w:rsidR="00F73981">
        <w:rPr>
          <w:color w:val="000000"/>
          <w:shd w:val="clear" w:color="auto" w:fill="FFFFFF"/>
        </w:rPr>
        <w:t xml:space="preserve"> o </w:t>
      </w:r>
      <w:r w:rsidR="00E515FB" w:rsidRPr="00E515FB">
        <w:rPr>
          <w:color w:val="000000"/>
          <w:shd w:val="clear" w:color="auto" w:fill="FFFFFF"/>
        </w:rPr>
        <w:t>ktorého</w:t>
      </w:r>
      <w:r w:rsidR="00AD4FDA">
        <w:rPr>
          <w:color w:val="000000"/>
          <w:shd w:val="clear" w:color="auto" w:fill="FFFFFF"/>
        </w:rPr>
        <w:t xml:space="preserve"> sa </w:t>
      </w:r>
      <w:r w:rsidR="00E515FB" w:rsidRPr="00E515FB">
        <w:rPr>
          <w:color w:val="000000"/>
          <w:shd w:val="clear" w:color="auto" w:fill="FFFFFF"/>
        </w:rPr>
        <w:t>starajú navštevuje ambulantnú formu sociálnych služieb</w:t>
      </w:r>
      <w:r w:rsidR="00F73981">
        <w:rPr>
          <w:color w:val="000000"/>
          <w:shd w:val="clear" w:color="auto" w:fill="FFFFFF"/>
        </w:rPr>
        <w:t xml:space="preserve"> a </w:t>
      </w:r>
      <w:r w:rsidR="00E515FB" w:rsidRPr="00E515FB">
        <w:rPr>
          <w:color w:val="000000"/>
          <w:shd w:val="clear" w:color="auto" w:fill="FFFFFF"/>
        </w:rPr>
        <w:t>nie</w:t>
      </w:r>
      <w:r w:rsidR="00AD4FDA">
        <w:rPr>
          <w:color w:val="000000"/>
          <w:shd w:val="clear" w:color="auto" w:fill="FFFFFF"/>
        </w:rPr>
        <w:t xml:space="preserve"> je </w:t>
      </w:r>
      <w:r w:rsidR="00E515FB" w:rsidRPr="00E515FB">
        <w:rPr>
          <w:color w:val="000000"/>
          <w:shd w:val="clear" w:color="auto" w:fill="FFFFFF"/>
        </w:rPr>
        <w:t>odkázaný</w:t>
      </w:r>
      <w:r w:rsidR="00AD4FDA">
        <w:rPr>
          <w:color w:val="000000"/>
          <w:shd w:val="clear" w:color="auto" w:fill="FFFFFF"/>
        </w:rPr>
        <w:t xml:space="preserve"> len </w:t>
      </w:r>
      <w:r w:rsidR="00F73981">
        <w:rPr>
          <w:color w:val="000000"/>
          <w:shd w:val="clear" w:color="auto" w:fill="FFFFFF"/>
        </w:rPr>
        <w:t>na </w:t>
      </w:r>
      <w:r w:rsidR="00E515FB" w:rsidRPr="00E515FB">
        <w:rPr>
          <w:color w:val="000000"/>
          <w:shd w:val="clear" w:color="auto" w:fill="FFFFFF"/>
        </w:rPr>
        <w:t>aktivity</w:t>
      </w:r>
      <w:r w:rsidR="00F73981">
        <w:rPr>
          <w:color w:val="000000"/>
          <w:shd w:val="clear" w:color="auto" w:fill="FFFFFF"/>
        </w:rPr>
        <w:t xml:space="preserve"> a </w:t>
      </w:r>
      <w:r w:rsidR="00E515FB" w:rsidRPr="00E515FB">
        <w:rPr>
          <w:color w:val="000000"/>
          <w:shd w:val="clear" w:color="auto" w:fill="FFFFFF"/>
        </w:rPr>
        <w:t>starostlivosť opatrovateľa</w:t>
      </w:r>
      <w:r w:rsidR="00F73981">
        <w:rPr>
          <w:color w:val="000000"/>
          <w:shd w:val="clear" w:color="auto" w:fill="FFFFFF"/>
        </w:rPr>
        <w:t xml:space="preserve"> v </w:t>
      </w:r>
      <w:r w:rsidR="00E515FB" w:rsidRPr="00E515FB">
        <w:rPr>
          <w:color w:val="000000"/>
          <w:shd w:val="clear" w:color="auto" w:fill="FFFFFF"/>
        </w:rPr>
        <w:t>rodine.</w:t>
      </w:r>
    </w:p>
    <w:p w14:paraId="71B3BE55" w14:textId="41F81508" w:rsidR="00E515FB" w:rsidRPr="00E515FB" w:rsidRDefault="00E515FB" w:rsidP="000D2428">
      <w:pPr>
        <w:pStyle w:val="ListParagraph"/>
        <w:numPr>
          <w:ilvl w:val="0"/>
          <w:numId w:val="55"/>
        </w:numPr>
        <w:ind w:left="426" w:hanging="426"/>
        <w:rPr>
          <w:b/>
        </w:rPr>
      </w:pPr>
      <w:r w:rsidRPr="00E515FB">
        <w:rPr>
          <w:rFonts w:eastAsiaTheme="majorEastAsia"/>
          <w:b/>
          <w:iCs/>
        </w:rPr>
        <w:t>Nepriznávanie peňažného príspevku</w:t>
      </w:r>
      <w:r w:rsidR="00F73981">
        <w:rPr>
          <w:rFonts w:eastAsiaTheme="majorEastAsia"/>
          <w:b/>
          <w:iCs/>
        </w:rPr>
        <w:t xml:space="preserve"> na </w:t>
      </w:r>
      <w:r w:rsidRPr="00E515FB">
        <w:rPr>
          <w:rFonts w:eastAsiaTheme="majorEastAsia"/>
          <w:b/>
          <w:iCs/>
        </w:rPr>
        <w:t>opatrovanie detí</w:t>
      </w:r>
      <w:r w:rsidR="00F73981">
        <w:rPr>
          <w:rFonts w:eastAsiaTheme="majorEastAsia"/>
          <w:b/>
          <w:iCs/>
        </w:rPr>
        <w:t xml:space="preserve"> s </w:t>
      </w:r>
      <w:r w:rsidRPr="00E515FB">
        <w:rPr>
          <w:rFonts w:eastAsiaTheme="majorEastAsia"/>
          <w:b/>
          <w:iCs/>
        </w:rPr>
        <w:t xml:space="preserve">diabetes. </w:t>
      </w:r>
      <w:r w:rsidRPr="00E515FB">
        <w:rPr>
          <w:rFonts w:eastAsiaTheme="majorEastAsia"/>
          <w:iCs/>
        </w:rPr>
        <w:t>Rodičia týchto detí upozornili</w:t>
      </w:r>
      <w:r w:rsidR="00F73981">
        <w:rPr>
          <w:rFonts w:eastAsiaTheme="majorEastAsia"/>
          <w:iCs/>
        </w:rPr>
        <w:t xml:space="preserve"> na </w:t>
      </w:r>
      <w:r w:rsidRPr="00E515FB">
        <w:rPr>
          <w:rFonts w:eastAsiaTheme="majorEastAsia"/>
          <w:iCs/>
        </w:rPr>
        <w:t>to,</w:t>
      </w:r>
      <w:r w:rsidR="00AD4FDA">
        <w:rPr>
          <w:rFonts w:eastAsiaTheme="majorEastAsia"/>
          <w:iCs/>
        </w:rPr>
        <w:t xml:space="preserve"> že </w:t>
      </w:r>
      <w:r w:rsidRPr="00E515FB">
        <w:rPr>
          <w:rFonts w:eastAsiaTheme="majorEastAsia"/>
          <w:iCs/>
        </w:rPr>
        <w:t>podľa zákona</w:t>
      </w:r>
      <w:r w:rsidR="00F73981">
        <w:rPr>
          <w:rFonts w:eastAsiaTheme="majorEastAsia"/>
          <w:iCs/>
        </w:rPr>
        <w:t xml:space="preserve"> č. </w:t>
      </w:r>
      <w:r w:rsidRPr="00E515FB">
        <w:rPr>
          <w:rFonts w:eastAsiaTheme="majorEastAsia"/>
          <w:iCs/>
        </w:rPr>
        <w:t>447/2008</w:t>
      </w:r>
      <w:r w:rsidR="00AD4FDA">
        <w:rPr>
          <w:rFonts w:eastAsiaTheme="majorEastAsia"/>
          <w:iCs/>
        </w:rPr>
        <w:t xml:space="preserve">  Z. z. </w:t>
      </w:r>
      <w:r w:rsidR="00F73981">
        <w:rPr>
          <w:rFonts w:eastAsiaTheme="majorEastAsia"/>
          <w:iCs/>
        </w:rPr>
        <w:t>o </w:t>
      </w:r>
      <w:r w:rsidRPr="00E515FB">
        <w:rPr>
          <w:rFonts w:eastAsiaTheme="majorEastAsia"/>
          <w:iCs/>
        </w:rPr>
        <w:t>peňažných príspevkoch</w:t>
      </w:r>
      <w:r w:rsidR="00F73981">
        <w:rPr>
          <w:rFonts w:eastAsiaTheme="majorEastAsia"/>
          <w:iCs/>
        </w:rPr>
        <w:t xml:space="preserve"> na </w:t>
      </w:r>
      <w:r w:rsidRPr="00E515FB">
        <w:rPr>
          <w:rFonts w:eastAsiaTheme="majorEastAsia"/>
          <w:iCs/>
        </w:rPr>
        <w:t>kompenzáciu ťažkého zdravotného postihnutia</w:t>
      </w:r>
      <w:r w:rsidR="00F73981">
        <w:rPr>
          <w:rFonts w:eastAsiaTheme="majorEastAsia"/>
          <w:iCs/>
        </w:rPr>
        <w:t xml:space="preserve"> a o </w:t>
      </w:r>
      <w:r w:rsidRPr="00D16C10">
        <w:t>zmene</w:t>
      </w:r>
      <w:r w:rsidR="00F73981">
        <w:t xml:space="preserve"> a </w:t>
      </w:r>
      <w:r w:rsidRPr="00D16C10">
        <w:t>doplnení niektorých zákonov</w:t>
      </w:r>
      <w:r w:rsidR="00F73981">
        <w:t xml:space="preserve"> v </w:t>
      </w:r>
      <w:r w:rsidRPr="00D16C10">
        <w:t>znení neskorších predpisov (ďalej</w:t>
      </w:r>
      <w:r w:rsidR="00AD4FDA">
        <w:t xml:space="preserve"> aj </w:t>
      </w:r>
      <w:r w:rsidRPr="00D16C10">
        <w:t>ako „Zákon</w:t>
      </w:r>
      <w:r w:rsidR="00F73981">
        <w:t xml:space="preserve"> o </w:t>
      </w:r>
      <w:r w:rsidRPr="00D16C10">
        <w:t>kompenzáciách“), nie</w:t>
      </w:r>
      <w:r w:rsidR="00AD4FDA">
        <w:t xml:space="preserve"> je </w:t>
      </w:r>
      <w:r w:rsidRPr="00D16C10">
        <w:t>možné im priznať príspevok</w:t>
      </w:r>
      <w:r w:rsidR="00F73981">
        <w:t xml:space="preserve"> na </w:t>
      </w:r>
      <w:r w:rsidRPr="00D16C10">
        <w:t>opatrovanie.</w:t>
      </w:r>
      <w:r w:rsidR="00F73981">
        <w:t xml:space="preserve"> </w:t>
      </w:r>
      <w:r w:rsidR="000E79E9">
        <w:t>O</w:t>
      </w:r>
      <w:r w:rsidR="00F73981">
        <w:t>d </w:t>
      </w:r>
      <w:r w:rsidRPr="00D16C10">
        <w:t>štádia diabetes mellitus</w:t>
      </w:r>
      <w:r w:rsidRPr="00D16C10">
        <w:rPr>
          <w:rStyle w:val="FootnoteReference"/>
          <w:rFonts w:cs="Arial"/>
          <w:b/>
          <w:szCs w:val="24"/>
        </w:rPr>
        <w:footnoteReference w:id="4"/>
      </w:r>
      <w:r w:rsidRPr="00D16C10">
        <w:t xml:space="preserve"> tohto ochorenia dieťaťa, musia byť</w:t>
      </w:r>
      <w:r w:rsidR="00F73981">
        <w:t xml:space="preserve"> k </w:t>
      </w:r>
      <w:r w:rsidRPr="00D16C10">
        <w:t>plnej dispozícii dieťaťu</w:t>
      </w:r>
      <w:r w:rsidR="00AD4FDA">
        <w:t xml:space="preserve"> aj </w:t>
      </w:r>
      <w:r w:rsidR="00F73981">
        <w:t>v </w:t>
      </w:r>
      <w:r w:rsidRPr="00D16C10">
        <w:t>čase, keď dieťa má vyučovanie</w:t>
      </w:r>
      <w:r>
        <w:t xml:space="preserve">, </w:t>
      </w:r>
      <w:r w:rsidRPr="00D16C10">
        <w:t>aby mu mohli pichnúť inzulín</w:t>
      </w:r>
      <w:r w:rsidR="00F73981">
        <w:t xml:space="preserve"> a </w:t>
      </w:r>
      <w:r w:rsidRPr="00D16C10">
        <w:t>podať špeciálnu diabetickú stravu, pretože</w:t>
      </w:r>
      <w:r w:rsidR="00F73981">
        <w:t xml:space="preserve"> na </w:t>
      </w:r>
      <w:r w:rsidRPr="00D16C10">
        <w:t>školách</w:t>
      </w:r>
      <w:r w:rsidR="00AD4FDA">
        <w:t xml:space="preserve"> sa </w:t>
      </w:r>
      <w:r w:rsidRPr="00D16C10">
        <w:t>takéto jedlo nevarí. Rodičia upozornili</w:t>
      </w:r>
      <w:r w:rsidR="00F73981">
        <w:t xml:space="preserve"> na </w:t>
      </w:r>
      <w:r w:rsidRPr="00D16C10">
        <w:t>dozor zdravotného stavu dieťaťa, ktorý</w:t>
      </w:r>
      <w:r w:rsidR="00AD4FDA">
        <w:t xml:space="preserve"> je </w:t>
      </w:r>
      <w:r w:rsidRPr="00D16C10">
        <w:t>nevyhnutný</w:t>
      </w:r>
      <w:r w:rsidR="00F73981">
        <w:t xml:space="preserve"> pri </w:t>
      </w:r>
      <w:r w:rsidRPr="00D16C10">
        <w:t>meraní cukru</w:t>
      </w:r>
      <w:r w:rsidR="00F73981">
        <w:t xml:space="preserve"> a </w:t>
      </w:r>
      <w:r w:rsidRPr="00D16C10">
        <w:t>vyhodnotení uskutočneného merania.</w:t>
      </w:r>
      <w:r w:rsidR="00F73981">
        <w:t xml:space="preserve"> </w:t>
      </w:r>
      <w:r w:rsidR="000E79E9">
        <w:t>N</w:t>
      </w:r>
      <w:r w:rsidR="00F73981">
        <w:t>a </w:t>
      </w:r>
      <w:r w:rsidRPr="00D16C10">
        <w:t>Úrad komisára</w:t>
      </w:r>
      <w:r w:rsidR="00F73981">
        <w:t xml:space="preserve"> </w:t>
      </w:r>
      <w:r w:rsidR="00AD4FDA">
        <w:t>pre osoby</w:t>
      </w:r>
      <w:r w:rsidR="00F73981">
        <w:t xml:space="preserve"> </w:t>
      </w:r>
      <w:r w:rsidR="00AD4FDA">
        <w:t>so zdravotným</w:t>
      </w:r>
      <w:r w:rsidRPr="00D16C10">
        <w:t xml:space="preserve"> postihnutím</w:t>
      </w:r>
      <w:r w:rsidR="00AD4FDA">
        <w:t xml:space="preserve"> sa </w:t>
      </w:r>
      <w:r w:rsidRPr="00D16C10">
        <w:t>obracajú rodičia detí</w:t>
      </w:r>
      <w:r w:rsidR="00F73981">
        <w:t xml:space="preserve"> v </w:t>
      </w:r>
      <w:r w:rsidRPr="00D16C10">
        <w:t>rôznom veku</w:t>
      </w:r>
      <w:r w:rsidR="00F73981">
        <w:t xml:space="preserve"> od </w:t>
      </w:r>
      <w:r w:rsidR="008C441B" w:rsidRPr="00D16C10">
        <w:t>6</w:t>
      </w:r>
      <w:r w:rsidR="008C441B">
        <w:t>. d</w:t>
      </w:r>
      <w:r w:rsidR="00F73981">
        <w:t>o </w:t>
      </w:r>
      <w:r w:rsidRPr="00D16C10">
        <w:t>1</w:t>
      </w:r>
      <w:r w:rsidR="008C441B" w:rsidRPr="00D16C10">
        <w:t>7</w:t>
      </w:r>
      <w:r w:rsidR="008C441B">
        <w:t>. </w:t>
      </w:r>
      <w:r w:rsidR="008C441B" w:rsidRPr="00D16C10">
        <w:t>r</w:t>
      </w:r>
      <w:r w:rsidRPr="00D16C10">
        <w:t>okov ohľadom nepriznania peňažného príspevku</w:t>
      </w:r>
      <w:r w:rsidR="00F73981">
        <w:t xml:space="preserve"> na </w:t>
      </w:r>
      <w:r w:rsidRPr="00D16C10">
        <w:t xml:space="preserve">opatrovanie </w:t>
      </w:r>
      <w:r w:rsidRPr="00E515FB">
        <w:rPr>
          <w:i/>
        </w:rPr>
        <w:t>(naša značka KZP/0360/2017/02R, KZP/0164/2018/02R).</w:t>
      </w:r>
    </w:p>
    <w:p w14:paraId="1799BAFE" w14:textId="1A24A5E8" w:rsidR="00E515FB" w:rsidRPr="00E515FB" w:rsidRDefault="00E515FB" w:rsidP="000D2428">
      <w:pPr>
        <w:pStyle w:val="ListParagraph"/>
        <w:numPr>
          <w:ilvl w:val="0"/>
          <w:numId w:val="55"/>
        </w:numPr>
        <w:ind w:left="426" w:hanging="426"/>
        <w:rPr>
          <w:b/>
        </w:rPr>
      </w:pPr>
      <w:r w:rsidRPr="00E515FB">
        <w:rPr>
          <w:b/>
        </w:rPr>
        <w:t>Niekoľkoročný, nekončiaci</w:t>
      </w:r>
      <w:r w:rsidR="00AD4FDA">
        <w:rPr>
          <w:b/>
        </w:rPr>
        <w:t xml:space="preserve"> sa </w:t>
      </w:r>
      <w:r w:rsidRPr="00E515FB">
        <w:rPr>
          <w:b/>
        </w:rPr>
        <w:t>rozhodovací proces</w:t>
      </w:r>
      <w:r w:rsidR="00F73981">
        <w:rPr>
          <w:b/>
        </w:rPr>
        <w:t xml:space="preserve"> o </w:t>
      </w:r>
      <w:r w:rsidRPr="00E515FB">
        <w:rPr>
          <w:b/>
        </w:rPr>
        <w:t>žiadostiach</w:t>
      </w:r>
      <w:r w:rsidR="00F73981">
        <w:rPr>
          <w:b/>
        </w:rPr>
        <w:t xml:space="preserve"> na </w:t>
      </w:r>
      <w:r w:rsidRPr="00E515FB">
        <w:rPr>
          <w:b/>
        </w:rPr>
        <w:t>poskytnutie príspevkov</w:t>
      </w:r>
      <w:r w:rsidR="00F73981">
        <w:rPr>
          <w:b/>
        </w:rPr>
        <w:t xml:space="preserve"> na </w:t>
      </w:r>
      <w:r w:rsidRPr="00E515FB">
        <w:rPr>
          <w:b/>
        </w:rPr>
        <w:t>kompenzácie.</w:t>
      </w:r>
      <w:r w:rsidR="00647C77">
        <w:rPr>
          <w:b/>
        </w:rPr>
        <w:t xml:space="preserve"> </w:t>
      </w:r>
      <w:r>
        <w:t>Stále</w:t>
      </w:r>
      <w:r w:rsidR="00AD4FDA">
        <w:t xml:space="preserve"> sa </w:t>
      </w:r>
      <w:r>
        <w:t>opakujúci kolotoč rozhodovania – rozhodnutie úradu práce, ústredia práce, krajského súdu, najvyššie súdu</w:t>
      </w:r>
      <w:r w:rsidR="00F73981">
        <w:t xml:space="preserve"> a </w:t>
      </w:r>
      <w:r>
        <w:t>opäť ústredia práce</w:t>
      </w:r>
      <w:r w:rsidR="00F73981">
        <w:t>.</w:t>
      </w:r>
      <w:r>
        <w:t>..</w:t>
      </w:r>
    </w:p>
    <w:p w14:paraId="7FA75C57" w14:textId="1938D7F7" w:rsidR="00E515FB" w:rsidRPr="00E515FB" w:rsidRDefault="00E515FB" w:rsidP="000D2428">
      <w:pPr>
        <w:pStyle w:val="ListParagraph"/>
        <w:numPr>
          <w:ilvl w:val="0"/>
          <w:numId w:val="55"/>
        </w:numPr>
        <w:ind w:left="426" w:hanging="426"/>
        <w:rPr>
          <w:b/>
        </w:rPr>
      </w:pPr>
      <w:r w:rsidRPr="00E515FB">
        <w:rPr>
          <w:b/>
        </w:rPr>
        <w:t>Posudzovanie nákladov potrebných</w:t>
      </w:r>
      <w:r w:rsidR="00F73981">
        <w:rPr>
          <w:b/>
        </w:rPr>
        <w:t xml:space="preserve"> na </w:t>
      </w:r>
      <w:r w:rsidRPr="00E515FB">
        <w:rPr>
          <w:b/>
        </w:rPr>
        <w:t>odstraňovanie architektonických bariér podľa pravidiel</w:t>
      </w:r>
      <w:r w:rsidR="00F73981">
        <w:rPr>
          <w:b/>
        </w:rPr>
        <w:t xml:space="preserve"> z </w:t>
      </w:r>
      <w:r w:rsidRPr="00E515FB">
        <w:rPr>
          <w:b/>
        </w:rPr>
        <w:t xml:space="preserve">roku 2009. </w:t>
      </w:r>
      <w:r>
        <w:t>Podávatelia podnetov upozornili</w:t>
      </w:r>
      <w:r w:rsidR="00F73981">
        <w:t xml:space="preserve"> na </w:t>
      </w:r>
      <w:r>
        <w:t>to,</w:t>
      </w:r>
      <w:r w:rsidR="00AD4FDA">
        <w:t xml:space="preserve"> že </w:t>
      </w:r>
      <w:r w:rsidR="00F73981">
        <w:t>v </w:t>
      </w:r>
      <w:r>
        <w:t>prípade schválenia príspevku</w:t>
      </w:r>
      <w:r w:rsidR="00F73981">
        <w:t xml:space="preserve"> na </w:t>
      </w:r>
      <w:r>
        <w:t>úpravu bytu, rodinného domu</w:t>
      </w:r>
      <w:r w:rsidR="00F73981">
        <w:t xml:space="preserve"> a </w:t>
      </w:r>
      <w:r>
        <w:t>garáže</w:t>
      </w:r>
      <w:r w:rsidR="00AD4FDA">
        <w:t xml:space="preserve"> sa </w:t>
      </w:r>
      <w:r>
        <w:t>nezohľadňujú reálne ceny</w:t>
      </w:r>
      <w:r w:rsidR="00AD4FDA">
        <w:t xml:space="preserve"> za </w:t>
      </w:r>
      <w:r>
        <w:t>vykonanie stavebných prác, stavebných materiálov</w:t>
      </w:r>
      <w:r w:rsidR="00F73981">
        <w:t xml:space="preserve"> a </w:t>
      </w:r>
      <w:r>
        <w:t>zariadení, nakoľko</w:t>
      </w:r>
      <w:r w:rsidR="00AD4FDA">
        <w:t xml:space="preserve"> sa </w:t>
      </w:r>
      <w:r>
        <w:t>postupuje</w:t>
      </w:r>
      <w:r w:rsidR="00647C77">
        <w:t xml:space="preserve"> </w:t>
      </w:r>
      <w:r>
        <w:t>podľa Opatrenia</w:t>
      </w:r>
      <w:r w:rsidR="00F73981">
        <w:t xml:space="preserve"> č. </w:t>
      </w:r>
      <w:r>
        <w:t>6/2009 MPSV</w:t>
      </w:r>
      <w:r w:rsidR="00F73981">
        <w:t xml:space="preserve"> a </w:t>
      </w:r>
      <w:r>
        <w:t>R SR účinného</w:t>
      </w:r>
      <w:r w:rsidR="00F73981">
        <w:t xml:space="preserve"> od </w:t>
      </w:r>
      <w:r>
        <w:t>15.1.2009, ktorým</w:t>
      </w:r>
      <w:r w:rsidR="00AD4FDA">
        <w:t xml:space="preserve"> sa </w:t>
      </w:r>
      <w:r w:rsidRPr="005A6D6C">
        <w:t>ustanovuje zoznam stavebných prác, stavebných materiálov</w:t>
      </w:r>
      <w:r w:rsidR="00F73981">
        <w:t xml:space="preserve"> a </w:t>
      </w:r>
      <w:r w:rsidRPr="005A6D6C">
        <w:t>zariadení</w:t>
      </w:r>
      <w:r w:rsidR="00F73981">
        <w:t xml:space="preserve"> a </w:t>
      </w:r>
      <w:r w:rsidRPr="005A6D6C">
        <w:t>maximálne zohľadňované sumy</w:t>
      </w:r>
      <w:r w:rsidR="00F73981">
        <w:t xml:space="preserve"> z </w:t>
      </w:r>
      <w:r w:rsidRPr="005A6D6C">
        <w:t>ich ceny</w:t>
      </w:r>
      <w:r>
        <w:t>. Podávatelia podnetov navrhujú, aby bolo toto opatrenie novelizované</w:t>
      </w:r>
      <w:r w:rsidR="00AD4FDA">
        <w:t xml:space="preserve"> aj </w:t>
      </w:r>
      <w:r w:rsidR="00F73981">
        <w:t>o </w:t>
      </w:r>
      <w:r>
        <w:t>nové architektonické riešenia (napr. vybudovanie posuvných dverí).</w:t>
      </w:r>
    </w:p>
    <w:p w14:paraId="31B3930A" w14:textId="088CBCE1" w:rsidR="00E515FB" w:rsidRDefault="00E515FB" w:rsidP="000D2428">
      <w:pPr>
        <w:pStyle w:val="ListParagraph"/>
        <w:numPr>
          <w:ilvl w:val="0"/>
          <w:numId w:val="55"/>
        </w:numPr>
        <w:ind w:left="426" w:hanging="426"/>
      </w:pPr>
      <w:r w:rsidRPr="00E515FB">
        <w:rPr>
          <w:b/>
        </w:rPr>
        <w:t>Nevhodné výroky zamestnancov úradov práce voči žiadateľom</w:t>
      </w:r>
      <w:r w:rsidR="00F73981">
        <w:rPr>
          <w:b/>
        </w:rPr>
        <w:t xml:space="preserve"> o </w:t>
      </w:r>
      <w:r w:rsidRPr="00E515FB">
        <w:rPr>
          <w:b/>
        </w:rPr>
        <w:t>peňažné príspevky,</w:t>
      </w:r>
      <w:r w:rsidR="00647C77">
        <w:rPr>
          <w:b/>
        </w:rPr>
        <w:t xml:space="preserve"> </w:t>
      </w:r>
      <w:r>
        <w:t>pričom medzi najzásadnejšie</w:t>
      </w:r>
      <w:r w:rsidR="00F73981">
        <w:t xml:space="preserve"> a </w:t>
      </w:r>
      <w:r>
        <w:t>niekoľkokrát avizované možno zahrnúť napr.</w:t>
      </w:r>
      <w:r w:rsidR="00F73981">
        <w:t xml:space="preserve"> pri </w:t>
      </w:r>
      <w:r>
        <w:t>žiadosti</w:t>
      </w:r>
      <w:r w:rsidR="00F73981">
        <w:t xml:space="preserve"> o </w:t>
      </w:r>
      <w:r>
        <w:t>príspevok</w:t>
      </w:r>
      <w:r w:rsidR="00F73981">
        <w:t xml:space="preserve"> so </w:t>
      </w:r>
      <w:r>
        <w:t>slovami „žiadosť Vám nedám,</w:t>
      </w:r>
      <w:r w:rsidR="00AD4FDA">
        <w:t xml:space="preserve"> aj </w:t>
      </w:r>
      <w:r>
        <w:t>tak</w:t>
      </w:r>
      <w:r w:rsidR="00F73981">
        <w:t xml:space="preserve"> na </w:t>
      </w:r>
      <w:r>
        <w:t xml:space="preserve">ten </w:t>
      </w:r>
      <w:r>
        <w:lastRenderedPageBreak/>
        <w:t>príspevok nemáte nárok“</w:t>
      </w:r>
      <w:r w:rsidR="00F73981">
        <w:t xml:space="preserve"> alebo pri </w:t>
      </w:r>
      <w:r>
        <w:t>zamietavom rozhodnutí</w:t>
      </w:r>
      <w:r w:rsidR="00F73981">
        <w:t xml:space="preserve"> o </w:t>
      </w:r>
      <w:r>
        <w:t>žiadosti „ani</w:t>
      </w:r>
      <w:r w:rsidR="00AD4FDA">
        <w:t xml:space="preserve"> sa </w:t>
      </w:r>
      <w:r>
        <w:t>neodvolávajte, ústredie vždy naše rozhodnutie potvrdí“.</w:t>
      </w:r>
    </w:p>
    <w:p w14:paraId="3EA9DB5C" w14:textId="4563981D" w:rsidR="009F3395" w:rsidRPr="00823ADF" w:rsidRDefault="009F3395" w:rsidP="001D0D9D"/>
    <w:p w14:paraId="1ACD8F9D" w14:textId="77777777" w:rsidR="00E515FB" w:rsidRDefault="00E515FB" w:rsidP="001D0D9D"/>
    <w:p w14:paraId="5B309984" w14:textId="09C577BB" w:rsidR="004C4FA7" w:rsidRDefault="004C4FA7" w:rsidP="001D0D9D">
      <w:pPr>
        <w:pStyle w:val="Story"/>
        <w:ind w:left="2268" w:hanging="2268"/>
        <w:rPr>
          <w:rFonts w:cs="Arial"/>
        </w:rPr>
      </w:pPr>
      <w:bookmarkStart w:id="73" w:name="_Toc4580664"/>
      <w:bookmarkStart w:id="74" w:name="_Toc4457835"/>
      <w:r w:rsidRPr="00823ADF">
        <w:rPr>
          <w:rFonts w:cs="Arial"/>
          <w:caps w:val="0"/>
        </w:rPr>
        <w:t xml:space="preserve">Príbeh </w:t>
      </w:r>
      <w:r>
        <w:rPr>
          <w:rFonts w:cs="Arial"/>
          <w:caps w:val="0"/>
        </w:rPr>
        <w:t>štvrtý</w:t>
      </w:r>
      <w:bookmarkEnd w:id="73"/>
    </w:p>
    <w:p w14:paraId="585EFAEE" w14:textId="5581848F" w:rsidR="00E515FB" w:rsidRDefault="00E515FB" w:rsidP="00530A03">
      <w:pPr>
        <w:pStyle w:val="Story"/>
        <w:ind w:left="0" w:firstLine="0"/>
        <w:rPr>
          <w:rFonts w:cs="Arial"/>
        </w:rPr>
      </w:pPr>
      <w:bookmarkStart w:id="75" w:name="_Toc4580665"/>
      <w:r w:rsidRPr="00E515FB">
        <w:rPr>
          <w:rFonts w:cs="Arial"/>
        </w:rPr>
        <w:t>NEODÔVODNENÁ VÝZVA</w:t>
      </w:r>
      <w:r w:rsidR="00F73981">
        <w:rPr>
          <w:rFonts w:cs="Arial"/>
        </w:rPr>
        <w:t xml:space="preserve"> na </w:t>
      </w:r>
      <w:r w:rsidRPr="00E515FB">
        <w:rPr>
          <w:rFonts w:cs="Arial"/>
        </w:rPr>
        <w:t>OPÄTOVNÉ POSÚDENIE ZDRAVOTNÉHO STAVU</w:t>
      </w:r>
      <w:bookmarkEnd w:id="74"/>
      <w:bookmarkEnd w:id="75"/>
    </w:p>
    <w:p w14:paraId="64C7386A" w14:textId="53761BCD" w:rsidR="004C4FA7" w:rsidRPr="00823ADF" w:rsidRDefault="004C4FA7" w:rsidP="004C4FA7">
      <w:pPr>
        <w:pStyle w:val="Subtitle"/>
      </w:pPr>
      <w:r w:rsidRPr="00404842">
        <w:t xml:space="preserve">Naša </w:t>
      </w:r>
      <w:r>
        <w:t>značka: </w:t>
      </w:r>
      <w:r w:rsidRPr="00E515FB">
        <w:t>KZP/0376/2018/02R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E515FB" w:rsidRPr="00823ADF" w14:paraId="52F14004"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4691EAE0" w14:textId="06CB78DA" w:rsidR="00E515FB" w:rsidRPr="00CA7046" w:rsidRDefault="00E515FB" w:rsidP="001D0D9D">
            <w:pPr>
              <w:rPr>
                <w:rFonts w:eastAsia="Times New Roman" w:cs="Arial"/>
                <w:b/>
                <w:szCs w:val="24"/>
                <w:lang w:eastAsia="sk-SK"/>
              </w:rPr>
            </w:pPr>
            <w:r>
              <w:rPr>
                <w:rFonts w:cs="Arial"/>
                <w:szCs w:val="24"/>
              </w:rPr>
              <w:t>P</w:t>
            </w:r>
            <w:r w:rsidRPr="00A9055D">
              <w:rPr>
                <w:rFonts w:cs="Arial"/>
                <w:szCs w:val="24"/>
              </w:rPr>
              <w:t>odávateľ podnetu</w:t>
            </w:r>
            <w:r w:rsidR="00F73981">
              <w:rPr>
                <w:rFonts w:cs="Arial"/>
                <w:szCs w:val="24"/>
              </w:rPr>
              <w:t xml:space="preserve"> v </w:t>
            </w:r>
            <w:r>
              <w:rPr>
                <w:rFonts w:cs="Arial"/>
                <w:szCs w:val="24"/>
              </w:rPr>
              <w:t>období užívania</w:t>
            </w:r>
            <w:r w:rsidR="00AD4FDA">
              <w:rPr>
                <w:rFonts w:cs="Arial"/>
                <w:szCs w:val="24"/>
              </w:rPr>
              <w:t xml:space="preserve"> si </w:t>
            </w:r>
            <w:r>
              <w:rPr>
                <w:rFonts w:cs="Arial"/>
                <w:szCs w:val="24"/>
              </w:rPr>
              <w:t>starobného dôchodku prišiel</w:t>
            </w:r>
            <w:r w:rsidR="00F73981">
              <w:rPr>
                <w:rFonts w:cs="Arial"/>
                <w:szCs w:val="24"/>
              </w:rPr>
              <w:t xml:space="preserve"> o </w:t>
            </w:r>
            <w:r>
              <w:rPr>
                <w:rFonts w:cs="Arial"/>
                <w:szCs w:val="24"/>
              </w:rPr>
              <w:t>jednu dolnú končatinu. Požiadal</w:t>
            </w:r>
            <w:r w:rsidR="00F73981">
              <w:rPr>
                <w:rFonts w:cs="Arial"/>
                <w:szCs w:val="24"/>
              </w:rPr>
              <w:t xml:space="preserve"> o </w:t>
            </w:r>
            <w:r>
              <w:rPr>
                <w:rFonts w:cs="Arial"/>
                <w:szCs w:val="24"/>
              </w:rPr>
              <w:t>príspevky</w:t>
            </w:r>
            <w:r w:rsidR="00F73981">
              <w:rPr>
                <w:rFonts w:cs="Arial"/>
                <w:szCs w:val="24"/>
              </w:rPr>
              <w:t xml:space="preserve"> na </w:t>
            </w:r>
            <w:r>
              <w:rPr>
                <w:rFonts w:cs="Arial"/>
                <w:szCs w:val="24"/>
              </w:rPr>
              <w:t>kompenzáciu ťažkého zdravotného postihnutia, ktoré mu boli Úradom práce</w:t>
            </w:r>
            <w:r w:rsidRPr="00A9055D">
              <w:rPr>
                <w:rFonts w:eastAsia="Times New Roman" w:cs="Arial"/>
                <w:szCs w:val="24"/>
                <w:lang w:eastAsia="sk-SK"/>
              </w:rPr>
              <w:t>, sociálnych vecí</w:t>
            </w:r>
            <w:r w:rsidR="00F73981">
              <w:rPr>
                <w:rFonts w:eastAsia="Times New Roman" w:cs="Arial"/>
                <w:szCs w:val="24"/>
                <w:lang w:eastAsia="sk-SK"/>
              </w:rPr>
              <w:t xml:space="preserve"> a </w:t>
            </w:r>
            <w:r w:rsidRPr="00A9055D">
              <w:rPr>
                <w:rFonts w:eastAsia="Times New Roman" w:cs="Arial"/>
                <w:szCs w:val="24"/>
                <w:lang w:eastAsia="sk-SK"/>
              </w:rPr>
              <w:t>rodiny Brezno (ďalej</w:t>
            </w:r>
            <w:r w:rsidR="00AD4FDA">
              <w:rPr>
                <w:rFonts w:eastAsia="Times New Roman" w:cs="Arial"/>
                <w:szCs w:val="24"/>
                <w:lang w:eastAsia="sk-SK"/>
              </w:rPr>
              <w:t xml:space="preserve"> len </w:t>
            </w:r>
            <w:r w:rsidRPr="00A9055D">
              <w:rPr>
                <w:rFonts w:eastAsia="Times New Roman" w:cs="Arial"/>
                <w:szCs w:val="24"/>
                <w:lang w:eastAsia="sk-SK"/>
              </w:rPr>
              <w:t>„</w:t>
            </w:r>
            <w:r w:rsidR="0049019F">
              <w:rPr>
                <w:rFonts w:eastAsia="Times New Roman" w:cs="Arial"/>
                <w:szCs w:val="24"/>
                <w:lang w:eastAsia="sk-SK"/>
              </w:rPr>
              <w:t>ÚPSVaR</w:t>
            </w:r>
            <w:r w:rsidRPr="00A9055D">
              <w:rPr>
                <w:rFonts w:eastAsia="Times New Roman" w:cs="Arial"/>
                <w:szCs w:val="24"/>
                <w:lang w:eastAsia="sk-SK"/>
              </w:rPr>
              <w:t xml:space="preserve"> Brezno“)</w:t>
            </w:r>
            <w:r>
              <w:rPr>
                <w:rFonts w:eastAsia="Times New Roman" w:cs="Arial"/>
                <w:szCs w:val="24"/>
                <w:lang w:eastAsia="sk-SK"/>
              </w:rPr>
              <w:t xml:space="preserve"> priznané. Rozhorčene</w:t>
            </w:r>
            <w:r w:rsidR="00F73981">
              <w:rPr>
                <w:rFonts w:eastAsia="Times New Roman" w:cs="Arial"/>
                <w:szCs w:val="24"/>
                <w:lang w:eastAsia="sk-SK"/>
              </w:rPr>
              <w:t xml:space="preserve"> však </w:t>
            </w:r>
            <w:r w:rsidRPr="00A9055D">
              <w:rPr>
                <w:rFonts w:cs="Arial"/>
                <w:szCs w:val="24"/>
              </w:rPr>
              <w:t>namietal</w:t>
            </w:r>
            <w:r w:rsidR="00647C77">
              <w:rPr>
                <w:rFonts w:cs="Arial"/>
                <w:sz w:val="20"/>
                <w:szCs w:val="20"/>
              </w:rPr>
              <w:t xml:space="preserve"> </w:t>
            </w:r>
            <w:r w:rsidRPr="00A9055D">
              <w:rPr>
                <w:rFonts w:cs="Arial"/>
                <w:szCs w:val="24"/>
              </w:rPr>
              <w:t xml:space="preserve">postup </w:t>
            </w:r>
            <w:r>
              <w:rPr>
                <w:rFonts w:cs="Arial"/>
                <w:szCs w:val="24"/>
              </w:rPr>
              <w:t>ÚPSVaR Brezno, ktorý ho 4.septembra 2018</w:t>
            </w:r>
            <w:r w:rsidR="00F73981">
              <w:rPr>
                <w:rFonts w:cs="Arial"/>
                <w:szCs w:val="24"/>
              </w:rPr>
              <w:t xml:space="preserve"> na </w:t>
            </w:r>
            <w:r w:rsidRPr="00FA792D">
              <w:rPr>
                <w:rFonts w:eastAsia="Times New Roman" w:cs="Arial"/>
                <w:b/>
                <w:szCs w:val="24"/>
                <w:lang w:eastAsia="sk-SK"/>
              </w:rPr>
              <w:t>opätovné prehodnotenie zdravotného stavu</w:t>
            </w:r>
            <w:bookmarkStart w:id="76" w:name="_Hlk3378098"/>
            <w:r w:rsidR="00CA7046">
              <w:rPr>
                <w:rFonts w:eastAsia="Times New Roman" w:cs="Arial"/>
                <w:b/>
                <w:szCs w:val="24"/>
                <w:lang w:eastAsia="sk-SK"/>
              </w:rPr>
              <w:t>, aj </w:t>
            </w:r>
            <w:r w:rsidRPr="00385E76">
              <w:rPr>
                <w:rFonts w:cs="Arial"/>
                <w:b/>
                <w:szCs w:val="24"/>
              </w:rPr>
              <w:t>napriek tomu,</w:t>
            </w:r>
            <w:r w:rsidR="00AD4FDA">
              <w:rPr>
                <w:rFonts w:cs="Arial"/>
                <w:b/>
                <w:szCs w:val="24"/>
              </w:rPr>
              <w:t xml:space="preserve"> že </w:t>
            </w:r>
            <w:r w:rsidRPr="00385E76">
              <w:rPr>
                <w:rFonts w:cs="Arial"/>
                <w:b/>
                <w:szCs w:val="24"/>
              </w:rPr>
              <w:t xml:space="preserve">má amputovanú pravú </w:t>
            </w:r>
            <w:r>
              <w:rPr>
                <w:rFonts w:cs="Arial"/>
                <w:b/>
                <w:szCs w:val="24"/>
              </w:rPr>
              <w:t>dolnú končatinu, pričom tento je</w:t>
            </w:r>
            <w:r w:rsidRPr="00385E76">
              <w:rPr>
                <w:rFonts w:cs="Arial"/>
                <w:b/>
                <w:szCs w:val="24"/>
              </w:rPr>
              <w:t>ho</w:t>
            </w:r>
            <w:r>
              <w:rPr>
                <w:rFonts w:cs="Arial"/>
                <w:b/>
                <w:szCs w:val="24"/>
              </w:rPr>
              <w:t xml:space="preserve"> zdravotný</w:t>
            </w:r>
            <w:r w:rsidRPr="00385E76">
              <w:rPr>
                <w:rFonts w:cs="Arial"/>
                <w:b/>
                <w:szCs w:val="24"/>
              </w:rPr>
              <w:t xml:space="preserve"> stav</w:t>
            </w:r>
            <w:r w:rsidR="00AD4FDA">
              <w:rPr>
                <w:rFonts w:cs="Arial"/>
                <w:b/>
                <w:szCs w:val="24"/>
              </w:rPr>
              <w:t xml:space="preserve"> je </w:t>
            </w:r>
            <w:r w:rsidRPr="00385E76">
              <w:rPr>
                <w:rFonts w:cs="Arial"/>
                <w:b/>
                <w:szCs w:val="24"/>
              </w:rPr>
              <w:t>nemenný</w:t>
            </w:r>
            <w:r w:rsidR="00F73981">
              <w:rPr>
                <w:rFonts w:cs="Arial"/>
                <w:b/>
                <w:szCs w:val="24"/>
              </w:rPr>
              <w:t xml:space="preserve"> a </w:t>
            </w:r>
            <w:r>
              <w:rPr>
                <w:rFonts w:cs="Arial"/>
                <w:b/>
                <w:szCs w:val="24"/>
              </w:rPr>
              <w:t>podávateľ</w:t>
            </w:r>
            <w:r w:rsidR="00F73981">
              <w:rPr>
                <w:rFonts w:cs="Arial"/>
                <w:b/>
                <w:szCs w:val="24"/>
              </w:rPr>
              <w:t xml:space="preserve"> ani </w:t>
            </w:r>
            <w:r>
              <w:rPr>
                <w:rFonts w:cs="Arial"/>
                <w:b/>
                <w:szCs w:val="24"/>
              </w:rPr>
              <w:t>nepožiadal</w:t>
            </w:r>
            <w:r w:rsidR="00F73981">
              <w:rPr>
                <w:rFonts w:cs="Arial"/>
                <w:b/>
                <w:szCs w:val="24"/>
              </w:rPr>
              <w:t xml:space="preserve"> o </w:t>
            </w:r>
            <w:r>
              <w:rPr>
                <w:rFonts w:cs="Arial"/>
                <w:b/>
                <w:szCs w:val="24"/>
              </w:rPr>
              <w:t>žiadne iné príspevky</w:t>
            </w:r>
            <w:r w:rsidR="00F73981">
              <w:rPr>
                <w:rFonts w:cs="Arial"/>
                <w:b/>
                <w:szCs w:val="24"/>
              </w:rPr>
              <w:t xml:space="preserve"> na </w:t>
            </w:r>
            <w:r>
              <w:rPr>
                <w:rFonts w:cs="Arial"/>
                <w:b/>
                <w:szCs w:val="24"/>
              </w:rPr>
              <w:t>kompenzáciu</w:t>
            </w:r>
            <w:r w:rsidRPr="00385E76">
              <w:rPr>
                <w:rFonts w:cs="Arial"/>
                <w:b/>
                <w:szCs w:val="24"/>
              </w:rPr>
              <w:t>.</w:t>
            </w:r>
            <w:r w:rsidRPr="00A9055D">
              <w:rPr>
                <w:rFonts w:cs="Arial"/>
                <w:szCs w:val="24"/>
              </w:rPr>
              <w:t xml:space="preserve"> </w:t>
            </w:r>
          </w:p>
          <w:p w14:paraId="66EC5F93" w14:textId="5CE5D50C" w:rsidR="00E515FB" w:rsidRPr="0043322C" w:rsidRDefault="00E515FB" w:rsidP="001D0D9D">
            <w:pPr>
              <w:rPr>
                <w:rFonts w:cs="Arial"/>
                <w:b/>
                <w:szCs w:val="24"/>
              </w:rPr>
            </w:pPr>
            <w:r w:rsidRPr="00A9055D">
              <w:rPr>
                <w:rFonts w:cs="Arial"/>
                <w:szCs w:val="24"/>
              </w:rPr>
              <w:t>Po preskúmaní doručených dokladov som zistila,</w:t>
            </w:r>
            <w:r w:rsidR="00AD4FDA">
              <w:rPr>
                <w:rFonts w:cs="Arial"/>
                <w:szCs w:val="24"/>
              </w:rPr>
              <w:t xml:space="preserve"> že </w:t>
            </w:r>
            <w:r w:rsidR="0049019F">
              <w:rPr>
                <w:rFonts w:cs="Arial"/>
                <w:szCs w:val="24"/>
              </w:rPr>
              <w:t>ÚPSVaR</w:t>
            </w:r>
            <w:r w:rsidRPr="00A9055D">
              <w:rPr>
                <w:rFonts w:cs="Arial"/>
                <w:szCs w:val="24"/>
              </w:rPr>
              <w:t xml:space="preserve"> Brezno </w:t>
            </w:r>
            <w:r w:rsidRPr="00FA792D">
              <w:rPr>
                <w:rFonts w:cs="Arial"/>
                <w:b/>
                <w:szCs w:val="24"/>
              </w:rPr>
              <w:t>postupoval</w:t>
            </w:r>
            <w:r w:rsidR="00F73981">
              <w:rPr>
                <w:rFonts w:cs="Arial"/>
                <w:b/>
                <w:szCs w:val="24"/>
              </w:rPr>
              <w:t xml:space="preserve"> v </w:t>
            </w:r>
            <w:r w:rsidRPr="00CA7046">
              <w:rPr>
                <w:rFonts w:cs="Arial"/>
                <w:b/>
                <w:szCs w:val="24"/>
              </w:rPr>
              <w:t>rozpore</w:t>
            </w:r>
            <w:r w:rsidR="00F73981" w:rsidRPr="00CA7046">
              <w:rPr>
                <w:rFonts w:cs="Arial"/>
                <w:b/>
                <w:szCs w:val="24"/>
              </w:rPr>
              <w:t xml:space="preserve"> so</w:t>
            </w:r>
            <w:r w:rsidR="00F73981">
              <w:rPr>
                <w:rFonts w:cs="Arial"/>
                <w:szCs w:val="24"/>
              </w:rPr>
              <w:t> </w:t>
            </w:r>
            <w:r w:rsidRPr="00FA792D">
              <w:rPr>
                <w:rFonts w:cs="Arial"/>
                <w:b/>
                <w:szCs w:val="24"/>
              </w:rPr>
              <w:t>znením Zákona</w:t>
            </w:r>
            <w:r w:rsidR="00F73981">
              <w:rPr>
                <w:rFonts w:cs="Arial"/>
                <w:b/>
                <w:szCs w:val="24"/>
              </w:rPr>
              <w:t xml:space="preserve"> o </w:t>
            </w:r>
            <w:r w:rsidRPr="00FA792D">
              <w:rPr>
                <w:rFonts w:cs="Arial"/>
                <w:b/>
                <w:szCs w:val="24"/>
              </w:rPr>
              <w:t>kompenzáciách</w:t>
            </w:r>
            <w:r>
              <w:rPr>
                <w:rFonts w:cs="Arial"/>
                <w:b/>
                <w:szCs w:val="24"/>
              </w:rPr>
              <w:t>,</w:t>
            </w:r>
            <w:r w:rsidR="00647C77">
              <w:rPr>
                <w:rFonts w:cs="Arial"/>
                <w:b/>
                <w:szCs w:val="24"/>
              </w:rPr>
              <w:t xml:space="preserve"> </w:t>
            </w:r>
            <w:r w:rsidRPr="00A9055D">
              <w:rPr>
                <w:rFonts w:cs="Arial"/>
                <w:szCs w:val="24"/>
              </w:rPr>
              <w:t>keď vyzval podávateľa</w:t>
            </w:r>
            <w:r w:rsidR="00F73981">
              <w:rPr>
                <w:rFonts w:cs="Arial"/>
                <w:szCs w:val="24"/>
              </w:rPr>
              <w:t xml:space="preserve"> na </w:t>
            </w:r>
            <w:r w:rsidRPr="00A9055D">
              <w:rPr>
                <w:rFonts w:cs="Arial"/>
                <w:szCs w:val="24"/>
              </w:rPr>
              <w:t>opätovné posúdeni</w:t>
            </w:r>
            <w:r>
              <w:rPr>
                <w:rFonts w:cs="Arial"/>
                <w:szCs w:val="24"/>
              </w:rPr>
              <w:t>e</w:t>
            </w:r>
            <w:r w:rsidRPr="00A9055D">
              <w:rPr>
                <w:rFonts w:cs="Arial"/>
                <w:szCs w:val="24"/>
              </w:rPr>
              <w:t xml:space="preserve"> </w:t>
            </w:r>
            <w:r>
              <w:rPr>
                <w:rFonts w:cs="Arial"/>
                <w:szCs w:val="24"/>
              </w:rPr>
              <w:t xml:space="preserve">jeho </w:t>
            </w:r>
            <w:r w:rsidRPr="00A9055D">
              <w:rPr>
                <w:rFonts w:cs="Arial"/>
                <w:szCs w:val="24"/>
              </w:rPr>
              <w:t>zdravotnému stavu</w:t>
            </w:r>
            <w:r>
              <w:rPr>
                <w:rFonts w:cs="Arial"/>
                <w:szCs w:val="24"/>
              </w:rPr>
              <w:t>, napriek tomu,</w:t>
            </w:r>
            <w:r w:rsidR="00AD4FDA">
              <w:rPr>
                <w:rFonts w:cs="Arial"/>
                <w:szCs w:val="24"/>
              </w:rPr>
              <w:t xml:space="preserve"> že </w:t>
            </w:r>
            <w:r>
              <w:rPr>
                <w:rFonts w:cs="Arial"/>
                <w:szCs w:val="24"/>
              </w:rPr>
              <w:t>jeho zdravotný stav</w:t>
            </w:r>
            <w:r w:rsidR="00AD4FDA">
              <w:rPr>
                <w:rFonts w:cs="Arial"/>
                <w:szCs w:val="24"/>
              </w:rPr>
              <w:t xml:space="preserve"> je </w:t>
            </w:r>
            <w:r>
              <w:rPr>
                <w:rFonts w:cs="Arial"/>
                <w:szCs w:val="24"/>
              </w:rPr>
              <w:t>nemenný</w:t>
            </w:r>
            <w:r w:rsidR="00F73981">
              <w:rPr>
                <w:rFonts w:cs="Arial"/>
                <w:szCs w:val="24"/>
              </w:rPr>
              <w:t xml:space="preserve"> a </w:t>
            </w:r>
            <w:r w:rsidRPr="0043322C">
              <w:rPr>
                <w:rFonts w:cs="Arial"/>
                <w:b/>
                <w:szCs w:val="24"/>
              </w:rPr>
              <w:t>miera funkčnej poruchy</w:t>
            </w:r>
            <w:r w:rsidR="00AD4FDA">
              <w:rPr>
                <w:rFonts w:cs="Arial"/>
                <w:b/>
                <w:szCs w:val="24"/>
              </w:rPr>
              <w:t xml:space="preserve"> je </w:t>
            </w:r>
            <w:r w:rsidRPr="0043322C">
              <w:rPr>
                <w:rFonts w:cs="Arial"/>
                <w:b/>
                <w:szCs w:val="24"/>
              </w:rPr>
              <w:t>definitívna</w:t>
            </w:r>
            <w:r>
              <w:rPr>
                <w:rStyle w:val="FootnoteReference"/>
                <w:rFonts w:cs="Arial"/>
                <w:b/>
                <w:szCs w:val="24"/>
              </w:rPr>
              <w:footnoteReference w:id="5"/>
            </w:r>
            <w:r w:rsidRPr="00A9055D">
              <w:rPr>
                <w:rFonts w:cs="Arial"/>
                <w:szCs w:val="24"/>
              </w:rPr>
              <w:t xml:space="preserve">. </w:t>
            </w:r>
            <w:bookmarkEnd w:id="76"/>
          </w:p>
          <w:p w14:paraId="35DEBC31" w14:textId="39B9D1EF" w:rsidR="00E515FB" w:rsidRPr="00823ADF" w:rsidRDefault="00E515FB" w:rsidP="001D0D9D">
            <w:r>
              <w:rPr>
                <w:rFonts w:cs="Arial"/>
                <w:szCs w:val="24"/>
              </w:rPr>
              <w:t>Navyše</w:t>
            </w:r>
            <w:r w:rsidR="00F73981">
              <w:rPr>
                <w:rFonts w:cs="Arial"/>
                <w:szCs w:val="24"/>
              </w:rPr>
              <w:t xml:space="preserve"> ani </w:t>
            </w:r>
            <w:r>
              <w:rPr>
                <w:rFonts w:cs="Arial"/>
                <w:szCs w:val="24"/>
              </w:rPr>
              <w:t xml:space="preserve">posudkový lekár </w:t>
            </w:r>
            <w:r w:rsidR="0049019F">
              <w:rPr>
                <w:rFonts w:cs="Arial"/>
                <w:szCs w:val="24"/>
              </w:rPr>
              <w:t>ÚPSVaR</w:t>
            </w:r>
            <w:r>
              <w:rPr>
                <w:rFonts w:cs="Arial"/>
                <w:szCs w:val="24"/>
              </w:rPr>
              <w:t xml:space="preserve"> Brezno nemal zákonný dôvod požadovať opätovné posúdenie zdravotného stavu tohto občana</w:t>
            </w:r>
            <w:r w:rsidRPr="001037FA">
              <w:rPr>
                <w:rStyle w:val="FootnoteReference"/>
                <w:rFonts w:cs="Arial"/>
                <w:b/>
                <w:szCs w:val="24"/>
              </w:rPr>
              <w:footnoteReference w:id="6"/>
            </w:r>
            <w:r>
              <w:rPr>
                <w:rFonts w:cs="Arial"/>
                <w:szCs w:val="24"/>
              </w:rPr>
              <w:t>.</w:t>
            </w:r>
          </w:p>
          <w:p w14:paraId="72660320" w14:textId="77777777" w:rsidR="00E515FB" w:rsidRDefault="00E515FB" w:rsidP="001D0D9D">
            <w:pPr>
              <w:rPr>
                <w:rFonts w:eastAsia="Calibri" w:cs="Arial"/>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E515FB" w14:paraId="5E65F524" w14:textId="77777777" w:rsidTr="002155D8">
              <w:tc>
                <w:tcPr>
                  <w:tcW w:w="8836" w:type="dxa"/>
                  <w:shd w:val="clear" w:color="auto" w:fill="D9D9D9" w:themeFill="background1" w:themeFillShade="D9"/>
                </w:tcPr>
                <w:p w14:paraId="4E92D93C" w14:textId="48C7FAD3" w:rsidR="00E515FB" w:rsidRPr="004D14C4" w:rsidRDefault="00E515FB" w:rsidP="001D0D9D">
                  <w:pPr>
                    <w:rPr>
                      <w:b/>
                      <w:lang w:eastAsia="sk-SK"/>
                    </w:rPr>
                  </w:pPr>
                  <w:r w:rsidRPr="004D14C4">
                    <w:rPr>
                      <w:b/>
                      <w:lang w:eastAsia="sk-SK"/>
                    </w:rPr>
                    <w:t>OPATRENIA</w:t>
                  </w:r>
                  <w:r w:rsidR="00F73981">
                    <w:rPr>
                      <w:b/>
                      <w:lang w:eastAsia="sk-SK"/>
                    </w:rPr>
                    <w:t xml:space="preserve"> na </w:t>
                  </w:r>
                  <w:r w:rsidRPr="004D14C4">
                    <w:rPr>
                      <w:b/>
                      <w:lang w:eastAsia="sk-SK"/>
                    </w:rPr>
                    <w:t>N</w:t>
                  </w:r>
                  <w:r w:rsidR="002155D8">
                    <w:rPr>
                      <w:b/>
                      <w:lang w:eastAsia="sk-SK"/>
                    </w:rPr>
                    <w:t>Á</w:t>
                  </w:r>
                  <w:r w:rsidRPr="004D14C4">
                    <w:rPr>
                      <w:b/>
                      <w:lang w:eastAsia="sk-SK"/>
                    </w:rPr>
                    <w:t>PRAVU</w:t>
                  </w:r>
                </w:p>
                <w:p w14:paraId="72A4C150" w14:textId="372D8E91" w:rsidR="00E515FB" w:rsidRPr="00C15AA8" w:rsidRDefault="00E515FB" w:rsidP="001D0D9D">
                  <w:pPr>
                    <w:rPr>
                      <w:i/>
                      <w:sz w:val="20"/>
                      <w:szCs w:val="20"/>
                      <w:lang w:eastAsia="sk-SK"/>
                    </w:rPr>
                  </w:pPr>
                  <w:r w:rsidRPr="00C15AA8">
                    <w:rPr>
                      <w:i/>
                      <w:sz w:val="20"/>
                      <w:szCs w:val="20"/>
                      <w:lang w:eastAsia="sk-SK"/>
                    </w:rPr>
                    <w:t xml:space="preserve">Vydané dňa </w:t>
                  </w:r>
                  <w:r>
                    <w:rPr>
                      <w:i/>
                      <w:sz w:val="20"/>
                      <w:szCs w:val="20"/>
                      <w:lang w:eastAsia="sk-SK"/>
                    </w:rPr>
                    <w:t>2</w:t>
                  </w:r>
                  <w:r w:rsidR="008C441B">
                    <w:rPr>
                      <w:i/>
                      <w:sz w:val="20"/>
                      <w:szCs w:val="20"/>
                      <w:lang w:eastAsia="sk-SK"/>
                    </w:rPr>
                    <w:t>6. j</w:t>
                  </w:r>
                  <w:r>
                    <w:rPr>
                      <w:i/>
                      <w:sz w:val="20"/>
                      <w:szCs w:val="20"/>
                      <w:lang w:eastAsia="sk-SK"/>
                    </w:rPr>
                    <w:t>úna</w:t>
                  </w:r>
                  <w:r w:rsidRPr="00C15AA8">
                    <w:rPr>
                      <w:i/>
                      <w:sz w:val="20"/>
                      <w:szCs w:val="20"/>
                      <w:lang w:eastAsia="sk-SK"/>
                    </w:rPr>
                    <w:t xml:space="preserve"> 2018</w:t>
                  </w:r>
                </w:p>
                <w:p w14:paraId="35991732" w14:textId="77777777" w:rsidR="00E515FB" w:rsidRPr="002155D8" w:rsidRDefault="00E515FB" w:rsidP="001D0D9D">
                  <w:pPr>
                    <w:rPr>
                      <w:szCs w:val="24"/>
                      <w:lang w:eastAsia="sk-SK"/>
                    </w:rPr>
                  </w:pPr>
                </w:p>
                <w:p w14:paraId="3D7A2DC9" w14:textId="1D071B32" w:rsidR="002155D8" w:rsidRDefault="002155D8" w:rsidP="001D0D9D">
                  <w:r>
                    <w:t xml:space="preserve">Riaditeľku </w:t>
                  </w:r>
                  <w:r w:rsidR="0049019F">
                    <w:t>ÚPSVaR</w:t>
                  </w:r>
                  <w:r>
                    <w:t xml:space="preserve"> Brezno som požiadala, aby prijala také opatrenia,</w:t>
                  </w:r>
                  <w:r w:rsidR="00F73981">
                    <w:t xml:space="preserve"> </w:t>
                  </w:r>
                  <w:r>
                    <w:t>ktoré</w:t>
                  </w:r>
                  <w:r w:rsidR="00F73981">
                    <w:t xml:space="preserve"> v </w:t>
                  </w:r>
                  <w:r>
                    <w:t>budúcnosti zabránia vydávaniu nezákonných listín</w:t>
                  </w:r>
                  <w:r w:rsidR="00F73981">
                    <w:t xml:space="preserve"> a o </w:t>
                  </w:r>
                  <w:r>
                    <w:t>ich prijatí</w:t>
                  </w:r>
                  <w:r w:rsidR="00F73981">
                    <w:t xml:space="preserve"> a </w:t>
                  </w:r>
                  <w:r>
                    <w:t>prerokovaní</w:t>
                  </w:r>
                  <w:r w:rsidR="00F73981">
                    <w:t xml:space="preserve"> so </w:t>
                  </w:r>
                  <w:r>
                    <w:t xml:space="preserve">zamestnancami </w:t>
                  </w:r>
                  <w:r w:rsidR="0049019F">
                    <w:t>ÚPSVaR</w:t>
                  </w:r>
                  <w:r>
                    <w:t xml:space="preserve"> Brezno ma písomne informovala. Ďalej som riaditeľku požiadala, aby zabezpečila</w:t>
                  </w:r>
                  <w:r w:rsidR="00F73981">
                    <w:t xml:space="preserve"> do </w:t>
                  </w:r>
                  <w:r>
                    <w:t>budúcnosti rozhodovanie úradu</w:t>
                  </w:r>
                  <w:r w:rsidR="00F73981">
                    <w:t xml:space="preserve"> v </w:t>
                  </w:r>
                  <w:r>
                    <w:t>súlade</w:t>
                  </w:r>
                  <w:r w:rsidR="00F73981">
                    <w:t xml:space="preserve"> s </w:t>
                  </w:r>
                  <w:r>
                    <w:t>platnou právnou úpravou</w:t>
                  </w:r>
                  <w:r w:rsidR="00F73981">
                    <w:t xml:space="preserve"> a </w:t>
                  </w:r>
                  <w:r>
                    <w:t>aby bol úradom rešpektovaný Dohovor</w:t>
                  </w:r>
                  <w:r w:rsidR="00F73981">
                    <w:t xml:space="preserve"> o </w:t>
                  </w:r>
                  <w:r>
                    <w:t>právach osôb</w:t>
                  </w:r>
                  <w:r w:rsidR="00F73981">
                    <w:t xml:space="preserve"> </w:t>
                  </w:r>
                  <w:r w:rsidR="00AD4FDA">
                    <w:t>so zdravotným</w:t>
                  </w:r>
                  <w:r>
                    <w:t xml:space="preserve"> postihnutím. </w:t>
                  </w:r>
                </w:p>
                <w:p w14:paraId="4D1B99D4" w14:textId="211BD00B" w:rsidR="00E515FB" w:rsidRPr="00A9055D" w:rsidRDefault="002155D8" w:rsidP="001D0D9D">
                  <w:r>
                    <w:t xml:space="preserve">Súčasne som požiadala riaditeľku </w:t>
                  </w:r>
                  <w:r w:rsidR="0049019F">
                    <w:t>ÚPSVaR</w:t>
                  </w:r>
                  <w:r>
                    <w:t xml:space="preserve"> Brezno</w:t>
                  </w:r>
                  <w:r w:rsidR="00F73981">
                    <w:t xml:space="preserve"> o </w:t>
                  </w:r>
                  <w:r>
                    <w:t>písomné ospravedlnenie</w:t>
                  </w:r>
                  <w:r w:rsidR="00AD4FDA">
                    <w:t xml:space="preserve"> sa </w:t>
                  </w:r>
                  <w:r>
                    <w:t>podávateľovi podnetu</w:t>
                  </w:r>
                  <w:r w:rsidR="00F73981">
                    <w:t xml:space="preserve"> a </w:t>
                  </w:r>
                  <w:r>
                    <w:t>aby ma</w:t>
                  </w:r>
                  <w:r w:rsidR="00F73981">
                    <w:t xml:space="preserve"> o </w:t>
                  </w:r>
                  <w:r>
                    <w:t>tom taktiež písomne informovala.</w:t>
                  </w:r>
                </w:p>
                <w:p w14:paraId="36E92A7D" w14:textId="77777777" w:rsidR="00E515FB" w:rsidRPr="00A9055D" w:rsidRDefault="00E515FB" w:rsidP="001D0D9D"/>
                <w:p w14:paraId="2A0FDA66" w14:textId="77777777" w:rsidR="00E515FB" w:rsidRPr="004D14C4" w:rsidRDefault="00E515FB" w:rsidP="001D0D9D">
                  <w:pPr>
                    <w:rPr>
                      <w:b/>
                      <w:lang w:eastAsia="sk-SK"/>
                    </w:rPr>
                  </w:pPr>
                  <w:r w:rsidRPr="004D14C4">
                    <w:rPr>
                      <w:b/>
                      <w:lang w:eastAsia="sk-SK"/>
                    </w:rPr>
                    <w:t>VYHODNOTENIE OPATRENÍ</w:t>
                  </w:r>
                </w:p>
                <w:p w14:paraId="3D3A3E7E" w14:textId="7BD8078F" w:rsidR="00E515FB" w:rsidRPr="004D14C4" w:rsidRDefault="00E515FB" w:rsidP="001D0D9D">
                  <w:pPr>
                    <w:rPr>
                      <w:i/>
                      <w:sz w:val="20"/>
                      <w:szCs w:val="20"/>
                      <w:lang w:eastAsia="sk-SK"/>
                    </w:rPr>
                  </w:pPr>
                  <w:r w:rsidRPr="004D14C4">
                    <w:rPr>
                      <w:i/>
                      <w:sz w:val="20"/>
                      <w:szCs w:val="20"/>
                      <w:lang w:eastAsia="sk-SK"/>
                    </w:rPr>
                    <w:t>K 3</w:t>
                  </w:r>
                  <w:r w:rsidR="008C441B" w:rsidRPr="004D14C4">
                    <w:rPr>
                      <w:i/>
                      <w:sz w:val="20"/>
                      <w:szCs w:val="20"/>
                      <w:lang w:eastAsia="sk-SK"/>
                    </w:rPr>
                    <w:t>1</w:t>
                  </w:r>
                  <w:r w:rsidR="008C441B">
                    <w:rPr>
                      <w:i/>
                      <w:sz w:val="20"/>
                      <w:szCs w:val="20"/>
                      <w:lang w:eastAsia="sk-SK"/>
                    </w:rPr>
                    <w:t>. </w:t>
                  </w:r>
                  <w:r w:rsidR="008C441B" w:rsidRPr="004D14C4">
                    <w:rPr>
                      <w:i/>
                      <w:sz w:val="20"/>
                      <w:szCs w:val="20"/>
                      <w:lang w:eastAsia="sk-SK"/>
                    </w:rPr>
                    <w:t>d</w:t>
                  </w:r>
                  <w:r w:rsidRPr="004D14C4">
                    <w:rPr>
                      <w:i/>
                      <w:sz w:val="20"/>
                      <w:szCs w:val="20"/>
                      <w:lang w:eastAsia="sk-SK"/>
                    </w:rPr>
                    <w:t>ecembru 2018</w:t>
                  </w:r>
                </w:p>
                <w:p w14:paraId="7E7C2D87" w14:textId="60A9E705" w:rsidR="00E515FB" w:rsidRPr="002155D8" w:rsidRDefault="00E515FB" w:rsidP="001D0D9D">
                  <w:pPr>
                    <w:rPr>
                      <w:lang w:eastAsia="sk-SK"/>
                    </w:rPr>
                  </w:pPr>
                </w:p>
                <w:p w14:paraId="75411F98" w14:textId="706E6EE3" w:rsidR="00E515FB" w:rsidRDefault="0073739B" w:rsidP="001D0D9D">
                  <w:pPr>
                    <w:rPr>
                      <w:rFonts w:eastAsia="Calibri"/>
                    </w:rPr>
                  </w:pPr>
                  <w:r w:rsidRPr="00A9055D">
                    <w:t xml:space="preserve">Riaditeľka </w:t>
                  </w:r>
                  <w:proofErr w:type="spellStart"/>
                  <w:r w:rsidR="0049019F">
                    <w:t>ÚPSVaR</w:t>
                  </w:r>
                  <w:r w:rsidRPr="00A9055D">
                    <w:t>u</w:t>
                  </w:r>
                  <w:proofErr w:type="spellEnd"/>
                  <w:r w:rsidRPr="00A9055D">
                    <w:t xml:space="preserve"> Brezno mi listom</w:t>
                  </w:r>
                  <w:r w:rsidR="00F73981">
                    <w:t xml:space="preserve"> zo </w:t>
                  </w:r>
                  <w:r w:rsidRPr="00A9055D">
                    <w:t>dňa 2</w:t>
                  </w:r>
                  <w:r w:rsidR="008C441B" w:rsidRPr="00A9055D">
                    <w:t>6</w:t>
                  </w:r>
                  <w:r w:rsidR="008C441B">
                    <w:t>. </w:t>
                  </w:r>
                  <w:r w:rsidR="008C441B" w:rsidRPr="00A9055D">
                    <w:t>o</w:t>
                  </w:r>
                  <w:r w:rsidRPr="00A9055D">
                    <w:t>któbra 2018 oznámila,</w:t>
                  </w:r>
                  <w:r w:rsidR="00AD4FDA">
                    <w:t xml:space="preserve"> že </w:t>
                  </w:r>
                  <w:r w:rsidRPr="00A9055D">
                    <w:t xml:space="preserve">dňa </w:t>
                  </w:r>
                  <w:r w:rsidR="008C441B" w:rsidRPr="00A9055D">
                    <w:t>5</w:t>
                  </w:r>
                  <w:r w:rsidR="008C441B">
                    <w:t>. </w:t>
                  </w:r>
                  <w:r w:rsidR="008C441B" w:rsidRPr="00A9055D">
                    <w:t>o</w:t>
                  </w:r>
                  <w:r w:rsidRPr="00A9055D">
                    <w:t>któbra 2018 zaslali list</w:t>
                  </w:r>
                  <w:r w:rsidR="00F73981">
                    <w:t xml:space="preserve"> s </w:t>
                  </w:r>
                  <w:r w:rsidRPr="00A9055D">
                    <w:t>písomným ospravedlnením</w:t>
                  </w:r>
                  <w:r w:rsidR="00AD4FDA">
                    <w:t xml:space="preserve"> za </w:t>
                  </w:r>
                  <w:r w:rsidRPr="00A9055D">
                    <w:t>vzniknutú situáciu podávateľovi. Vedúca oddelenia peňažných príspevkov</w:t>
                  </w:r>
                  <w:r w:rsidR="00F73981">
                    <w:t xml:space="preserve"> na </w:t>
                  </w:r>
                  <w:r w:rsidRPr="00A9055D">
                    <w:t>kompenzáciu ťažkého zdravotného postihnutia</w:t>
                  </w:r>
                  <w:r w:rsidR="00F73981">
                    <w:t xml:space="preserve"> a </w:t>
                  </w:r>
                  <w:r w:rsidRPr="00A9055D">
                    <w:t xml:space="preserve">posudkových činností </w:t>
                  </w:r>
                  <w:proofErr w:type="spellStart"/>
                  <w:r w:rsidR="0049019F">
                    <w:t>ÚPSVaR</w:t>
                  </w:r>
                  <w:r w:rsidRPr="00A9055D">
                    <w:t>u</w:t>
                  </w:r>
                  <w:proofErr w:type="spellEnd"/>
                  <w:r w:rsidRPr="00A9055D">
                    <w:t xml:space="preserve"> Brezno</w:t>
                  </w:r>
                  <w:r w:rsidR="00F73981">
                    <w:t xml:space="preserve"> na </w:t>
                  </w:r>
                  <w:r w:rsidRPr="00A9055D">
                    <w:t>pracovnej porade dňa 2</w:t>
                  </w:r>
                  <w:r w:rsidR="008C441B" w:rsidRPr="00A9055D">
                    <w:t>5</w:t>
                  </w:r>
                  <w:r w:rsidR="008C441B">
                    <w:t>. </w:t>
                  </w:r>
                  <w:r w:rsidR="008C441B" w:rsidRPr="00A9055D">
                    <w:t>o</w:t>
                  </w:r>
                  <w:r w:rsidRPr="00A9055D">
                    <w:t>któbra 2018 upozornila zamestnancov oddelenia peňažných príspevkov</w:t>
                  </w:r>
                  <w:r w:rsidR="00F73981">
                    <w:t xml:space="preserve"> na </w:t>
                  </w:r>
                  <w:r w:rsidRPr="00A9055D">
                    <w:t>kompenzáciu ťažkého zdravotného postihnutia</w:t>
                  </w:r>
                  <w:r w:rsidR="00F73981">
                    <w:t xml:space="preserve"> a </w:t>
                  </w:r>
                  <w:r w:rsidRPr="00A9055D">
                    <w:t>posudkových činností</w:t>
                  </w:r>
                  <w:r w:rsidR="00F73981">
                    <w:t xml:space="preserve"> na </w:t>
                  </w:r>
                  <w:r w:rsidRPr="00A9055D">
                    <w:t>dodržiavanie Dohovoru</w:t>
                  </w:r>
                  <w:r w:rsidR="00F73981">
                    <w:t xml:space="preserve"> o </w:t>
                  </w:r>
                  <w:r w:rsidRPr="00A9055D">
                    <w:t>právach osôb</w:t>
                  </w:r>
                  <w:r w:rsidR="00F73981">
                    <w:t xml:space="preserve"> </w:t>
                  </w:r>
                  <w:r w:rsidR="00AD4FDA">
                    <w:t>so zdravotným</w:t>
                  </w:r>
                  <w:r w:rsidRPr="00A9055D">
                    <w:t xml:space="preserve"> postihnutím</w:t>
                  </w:r>
                  <w:r w:rsidR="00F73981">
                    <w:t xml:space="preserve"> a </w:t>
                  </w:r>
                  <w:r w:rsidRPr="00A9055D">
                    <w:t>taktiež zákona</w:t>
                  </w:r>
                  <w:r w:rsidR="00F73981">
                    <w:t xml:space="preserve"> č. </w:t>
                  </w:r>
                  <w:r w:rsidRPr="00A9055D">
                    <w:t xml:space="preserve">447/2008 </w:t>
                  </w:r>
                  <w:r w:rsidR="00AD4FDA">
                    <w:t xml:space="preserve">  Z. z. </w:t>
                  </w:r>
                  <w:r w:rsidR="00F73981">
                    <w:t>o </w:t>
                  </w:r>
                  <w:r w:rsidRPr="00A9055D">
                    <w:t>peňažných príspevkoch</w:t>
                  </w:r>
                  <w:r w:rsidR="00F73981">
                    <w:t xml:space="preserve"> na </w:t>
                  </w:r>
                  <w:r w:rsidRPr="00A9055D">
                    <w:t>kompenzáciu ťažkého zdravotného postihnutia</w:t>
                  </w:r>
                  <w:r w:rsidR="00F73981">
                    <w:t xml:space="preserve"> a o </w:t>
                  </w:r>
                  <w:r w:rsidRPr="00A9055D">
                    <w:t>zmene</w:t>
                  </w:r>
                  <w:r w:rsidR="00F73981">
                    <w:t xml:space="preserve"> a </w:t>
                  </w:r>
                  <w:r w:rsidRPr="00A9055D">
                    <w:t>doplnení niektorých zákonov.</w:t>
                  </w:r>
                </w:p>
              </w:tc>
            </w:tr>
          </w:tbl>
          <w:p w14:paraId="561DDE98" w14:textId="77777777" w:rsidR="00E515FB" w:rsidRPr="00823ADF" w:rsidRDefault="00E515FB" w:rsidP="001D0D9D">
            <w:pPr>
              <w:rPr>
                <w:rFonts w:cs="Arial"/>
              </w:rPr>
            </w:pPr>
          </w:p>
        </w:tc>
      </w:tr>
    </w:tbl>
    <w:p w14:paraId="0C31A848" w14:textId="77777777" w:rsidR="00E515FB" w:rsidRPr="00823ADF" w:rsidRDefault="00E515FB" w:rsidP="001D0D9D"/>
    <w:p w14:paraId="16773349" w14:textId="77777777" w:rsidR="0073739B" w:rsidRDefault="0073739B" w:rsidP="001D0D9D"/>
    <w:p w14:paraId="755F5D6C" w14:textId="57F915FF" w:rsidR="004C4FA7" w:rsidRDefault="004C4FA7" w:rsidP="001D0D9D">
      <w:pPr>
        <w:pStyle w:val="Story"/>
        <w:ind w:left="2268" w:hanging="2268"/>
        <w:rPr>
          <w:rFonts w:cs="Arial"/>
        </w:rPr>
      </w:pPr>
      <w:bookmarkStart w:id="77" w:name="_Toc4580666"/>
      <w:bookmarkStart w:id="78" w:name="_Toc4457836"/>
      <w:r w:rsidRPr="00823ADF">
        <w:rPr>
          <w:rFonts w:cs="Arial"/>
          <w:caps w:val="0"/>
        </w:rPr>
        <w:t xml:space="preserve">Príbeh </w:t>
      </w:r>
      <w:r>
        <w:rPr>
          <w:rFonts w:cs="Arial"/>
          <w:caps w:val="0"/>
        </w:rPr>
        <w:t>piaty</w:t>
      </w:r>
      <w:bookmarkEnd w:id="77"/>
    </w:p>
    <w:p w14:paraId="75F72E97" w14:textId="5AF55C99" w:rsidR="0073739B" w:rsidRDefault="0073739B" w:rsidP="00530A03">
      <w:pPr>
        <w:pStyle w:val="Story"/>
        <w:ind w:left="0" w:firstLine="0"/>
        <w:rPr>
          <w:rFonts w:cs="Arial"/>
        </w:rPr>
      </w:pPr>
      <w:bookmarkStart w:id="79" w:name="_Toc4580667"/>
      <w:r w:rsidRPr="0073739B">
        <w:rPr>
          <w:rFonts w:cs="Arial"/>
        </w:rPr>
        <w:t>NEPRIMERANÉ S</w:t>
      </w:r>
      <w:r w:rsidR="00C54D40">
        <w:rPr>
          <w:rFonts w:cs="Arial"/>
        </w:rPr>
        <w:t>pr</w:t>
      </w:r>
      <w:r w:rsidRPr="0073739B">
        <w:rPr>
          <w:rFonts w:cs="Arial"/>
        </w:rPr>
        <w:t>ÁVANIE POSUDKOVÉHO LEKÁRA</w:t>
      </w:r>
      <w:bookmarkEnd w:id="78"/>
      <w:bookmarkEnd w:id="79"/>
    </w:p>
    <w:p w14:paraId="2CCA63E2" w14:textId="16C45B34" w:rsidR="004C4FA7" w:rsidRPr="00823ADF" w:rsidRDefault="004C4FA7" w:rsidP="004C4FA7">
      <w:pPr>
        <w:pStyle w:val="Subtitle"/>
      </w:pPr>
      <w:r w:rsidRPr="00404842">
        <w:t xml:space="preserve">Naša </w:t>
      </w:r>
      <w:r>
        <w:t>značka: </w:t>
      </w:r>
      <w:r w:rsidRPr="0073739B">
        <w:t>KZP/0293/2016/02R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73739B" w:rsidRPr="00823ADF" w14:paraId="6DE8A538"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0DA20DA8" w14:textId="38BFF9DA" w:rsidR="006D0306" w:rsidRDefault="006D0306" w:rsidP="001D0D9D">
            <w:bookmarkStart w:id="80" w:name="_Hlk3378885"/>
            <w:r w:rsidRPr="0089202E">
              <w:t xml:space="preserve">Od </w:t>
            </w:r>
            <w:r w:rsidR="008C441B" w:rsidRPr="0089202E">
              <w:t>3</w:t>
            </w:r>
            <w:r w:rsidR="008C441B">
              <w:t>. </w:t>
            </w:r>
            <w:r w:rsidR="008C441B" w:rsidRPr="0089202E">
              <w:t>m</w:t>
            </w:r>
            <w:r w:rsidRPr="0089202E">
              <w:t>ája 2016</w:t>
            </w:r>
            <w:r w:rsidR="00AD4FDA">
              <w:t xml:space="preserve"> sa </w:t>
            </w:r>
            <w:r w:rsidRPr="0089202E">
              <w:t>podávateľka podnetu domáha priznania peňažného príspevku</w:t>
            </w:r>
            <w:r w:rsidR="00F73981">
              <w:t xml:space="preserve"> na </w:t>
            </w:r>
            <w:r w:rsidRPr="0089202E">
              <w:t>kompenzáciu zvýšených výdavkov súvisiacich</w:t>
            </w:r>
            <w:r w:rsidR="00F73981">
              <w:t xml:space="preserve"> so </w:t>
            </w:r>
            <w:r w:rsidRPr="0089202E">
              <w:t>zabezpečením prevádzky osobného motorového vozidla. Podávateľku podnetu som osobne navštívila pár dní po doručení jej podnetu ešte</w:t>
            </w:r>
            <w:r w:rsidR="00F73981">
              <w:t xml:space="preserve"> v </w:t>
            </w:r>
            <w:r w:rsidRPr="0089202E">
              <w:t xml:space="preserve">roku 2016, keď jej </w:t>
            </w:r>
            <w:r>
              <w:t>Ú</w:t>
            </w:r>
            <w:r w:rsidRPr="0089202E">
              <w:t>PSVaR Nové Zámky tento príspevok nepriznal</w:t>
            </w:r>
            <w:r w:rsidR="00F73981">
              <w:t xml:space="preserve"> z </w:t>
            </w:r>
            <w:r w:rsidRPr="0089202E">
              <w:t>dôvodu,</w:t>
            </w:r>
            <w:r w:rsidR="00AD4FDA">
              <w:t xml:space="preserve"> že </w:t>
            </w:r>
            <w:r w:rsidRPr="0089202E">
              <w:t>podávateľka podnetu nie</w:t>
            </w:r>
            <w:r w:rsidR="00AD4FDA">
              <w:t xml:space="preserve"> je </w:t>
            </w:r>
            <w:r w:rsidRPr="00CA7046">
              <w:rPr>
                <w:b/>
              </w:rPr>
              <w:t>objektívne odkázaná</w:t>
            </w:r>
            <w:r w:rsidR="00F73981" w:rsidRPr="00CA7046">
              <w:rPr>
                <w:b/>
              </w:rPr>
              <w:t xml:space="preserve"> na </w:t>
            </w:r>
            <w:r w:rsidRPr="00CA7046">
              <w:rPr>
                <w:b/>
              </w:rPr>
              <w:t>individuálnu prepravu osobným motorovým vozidlom</w:t>
            </w:r>
            <w:r w:rsidRPr="0089202E">
              <w:t>.</w:t>
            </w:r>
            <w:r w:rsidR="00F73981">
              <w:t xml:space="preserve"> </w:t>
            </w:r>
            <w:r w:rsidR="005F2104">
              <w:t>O</w:t>
            </w:r>
            <w:r w:rsidR="00F73981">
              <w:t>d </w:t>
            </w:r>
            <w:r w:rsidRPr="0089202E">
              <w:t>tohto obdobia sme</w:t>
            </w:r>
            <w:r w:rsidR="00F73981">
              <w:t xml:space="preserve"> v </w:t>
            </w:r>
            <w:r w:rsidRPr="0089202E">
              <w:t>nepretržitom kontakte.</w:t>
            </w:r>
            <w:r w:rsidR="00F73981">
              <w:t xml:space="preserve"> </w:t>
            </w:r>
            <w:r w:rsidR="005F2104">
              <w:t>P</w:t>
            </w:r>
            <w:r w:rsidR="00F73981">
              <w:t>ri </w:t>
            </w:r>
            <w:r w:rsidRPr="0089202E">
              <w:t>osobnej návšteve</w:t>
            </w:r>
            <w:r>
              <w:t xml:space="preserve"> podávateľky podnetu som neverila,</w:t>
            </w:r>
            <w:r w:rsidR="00AD4FDA">
              <w:t xml:space="preserve"> že </w:t>
            </w:r>
            <w:r>
              <w:t>posúdenie jej zdravotného stavu posudkovým lekárom</w:t>
            </w:r>
            <w:r w:rsidR="00AD4FDA">
              <w:t xml:space="preserve"> je </w:t>
            </w:r>
            <w:r>
              <w:t>tak rozdielne</w:t>
            </w:r>
            <w:r w:rsidR="00F73981">
              <w:t xml:space="preserve"> so </w:t>
            </w:r>
            <w:r>
              <w:t>skutočným stavom, ktorý som mala možnosť vidieť</w:t>
            </w:r>
            <w:r w:rsidR="00F73981">
              <w:t xml:space="preserve"> a </w:t>
            </w:r>
            <w:r>
              <w:t>prečítať</w:t>
            </w:r>
            <w:r w:rsidR="00F73981">
              <w:t xml:space="preserve"> v </w:t>
            </w:r>
            <w:r>
              <w:t>lekárskych správach. Podávateľka podnetu mala</w:t>
            </w:r>
            <w:r w:rsidR="00F73981">
              <w:t xml:space="preserve"> na </w:t>
            </w:r>
            <w:r>
              <w:t xml:space="preserve">ľavej dolnej končatine </w:t>
            </w:r>
            <w:proofErr w:type="spellStart"/>
            <w:r>
              <w:t>ortézu</w:t>
            </w:r>
            <w:proofErr w:type="spellEnd"/>
            <w:r w:rsidR="00F73981">
              <w:t xml:space="preserve"> od </w:t>
            </w:r>
            <w:r>
              <w:t>bedrového kĺbu až po prsty</w:t>
            </w:r>
            <w:r w:rsidR="00F73981">
              <w:t xml:space="preserve"> na </w:t>
            </w:r>
            <w:r>
              <w:t>nohe, ak</w:t>
            </w:r>
            <w:r w:rsidR="00AD4FDA">
              <w:t xml:space="preserve"> si </w:t>
            </w:r>
            <w:r>
              <w:t>potrebovala sadnúť, musela</w:t>
            </w:r>
            <w:r w:rsidR="00AD4FDA">
              <w:t xml:space="preserve"> si </w:t>
            </w:r>
            <w:r>
              <w:t>mechanickým kĺbom spevnenie nohy uvoľniť. Nohu mala nefunkčnú, zdolávanie architektonických prekážok, prahov, schodov</w:t>
            </w:r>
            <w:r w:rsidR="00F73981">
              <w:t xml:space="preserve"> a </w:t>
            </w:r>
            <w:r>
              <w:t>možnosť voľného pohybu bolo nereálne.</w:t>
            </w:r>
          </w:p>
          <w:p w14:paraId="1CF28BF3" w14:textId="79E47606" w:rsidR="006D0306" w:rsidRDefault="006D0306" w:rsidP="001D0D9D">
            <w:r>
              <w:t>Od roku 2016 podávateľka podnetu</w:t>
            </w:r>
            <w:r w:rsidR="00F73981">
              <w:t xml:space="preserve"> so </w:t>
            </w:r>
            <w:r>
              <w:t>svojou žiadosťou absolvovala proces</w:t>
            </w:r>
            <w:r w:rsidR="00F73981">
              <w:t xml:space="preserve"> na </w:t>
            </w:r>
            <w:r>
              <w:t>úrade práce, ústredí práce, ktoré jej príspevok nepriznali.</w:t>
            </w:r>
            <w:r w:rsidR="00F73981">
              <w:t xml:space="preserve"> </w:t>
            </w:r>
            <w:r w:rsidR="005F2104">
              <w:t>N</w:t>
            </w:r>
            <w:r w:rsidR="00F73981">
              <w:t>a </w:t>
            </w:r>
            <w:r>
              <w:t>preskúmanie týchto rozhodnutí podala žalobu</w:t>
            </w:r>
            <w:r w:rsidR="00F73981">
              <w:t xml:space="preserve"> na </w:t>
            </w:r>
            <w:r>
              <w:t xml:space="preserve">krajský súd, </w:t>
            </w:r>
            <w:r w:rsidRPr="00DE0D5E">
              <w:t>ktorý zrušil rozhodnutie ústredia práce. Ústredie práce podalo kasačnú sťažnosť,</w:t>
            </w:r>
            <w:r w:rsidR="00F73981">
              <w:t xml:space="preserve"> o </w:t>
            </w:r>
            <w:r w:rsidRPr="00DE0D5E">
              <w:t>ktorej dňa 30</w:t>
            </w:r>
            <w:r w:rsidR="00CA7046">
              <w:t>. </w:t>
            </w:r>
            <w:r w:rsidRPr="00DE0D5E">
              <w:t>mája 2018 rozhodol Najvyšší súd Slovenskej republiky tak,</w:t>
            </w:r>
            <w:r w:rsidR="00AD4FDA">
              <w:t xml:space="preserve"> že </w:t>
            </w:r>
            <w:r w:rsidRPr="00DE0D5E">
              <w:t>rozhodnutie krajského súdu potvrdil. Dôvodom zrušenia rozhodnutia Ústredia práce, sociálnych vecí</w:t>
            </w:r>
            <w:r w:rsidR="00F73981">
              <w:t xml:space="preserve"> a </w:t>
            </w:r>
            <w:r w:rsidRPr="00DE0D5E">
              <w:t>rodiny Bratislava bolo to,</w:t>
            </w:r>
            <w:r w:rsidR="00AD4FDA">
              <w:t xml:space="preserve"> že </w:t>
            </w:r>
            <w:r w:rsidR="00F73981">
              <w:t>v </w:t>
            </w:r>
            <w:r w:rsidRPr="00DE0D5E">
              <w:t>komplexnom posudku, ktorý</w:t>
            </w:r>
            <w:r w:rsidR="00AD4FDA">
              <w:t xml:space="preserve"> je </w:t>
            </w:r>
            <w:r w:rsidRPr="00DE0D5E">
              <w:t>podkladom napadnutého rozhodnutia, neboli vyhodnotené</w:t>
            </w:r>
            <w:r>
              <w:t xml:space="preserve"> všetky lekárske nálezy</w:t>
            </w:r>
            <w:r w:rsidR="00F73981">
              <w:t xml:space="preserve"> a</w:t>
            </w:r>
            <w:r w:rsidR="00CA7046">
              <w:t xml:space="preserve"> preto ho </w:t>
            </w:r>
            <w:r>
              <w:t>nemožno považovať</w:t>
            </w:r>
            <w:r w:rsidR="00AD4FDA">
              <w:t xml:space="preserve"> za </w:t>
            </w:r>
            <w:r>
              <w:t>úplný</w:t>
            </w:r>
            <w:r w:rsidR="00F73981">
              <w:t xml:space="preserve"> a </w:t>
            </w:r>
            <w:r>
              <w:t xml:space="preserve">presvedčivý </w:t>
            </w:r>
          </w:p>
          <w:p w14:paraId="1FEF994F" w14:textId="1C654483" w:rsidR="006D0306" w:rsidRPr="00A9055D" w:rsidRDefault="006D0306" w:rsidP="001D0D9D">
            <w:r>
              <w:t xml:space="preserve">Posudzovanie zdravotného stavu </w:t>
            </w:r>
            <w:r w:rsidR="00CA7046">
              <w:t xml:space="preserve">sa </w:t>
            </w:r>
            <w:r>
              <w:t>začalo opakovane. Podávateľka podnetu ma</w:t>
            </w:r>
            <w:r w:rsidR="00F73981">
              <w:t xml:space="preserve"> vo </w:t>
            </w:r>
            <w:r>
              <w:t>svojom podaní</w:t>
            </w:r>
            <w:r w:rsidR="00F73981">
              <w:t xml:space="preserve"> zo </w:t>
            </w:r>
            <w:r w:rsidRPr="00DE0D5E">
              <w:t>dňa 2</w:t>
            </w:r>
            <w:r w:rsidR="008C441B" w:rsidRPr="00DE0D5E">
              <w:t>2</w:t>
            </w:r>
            <w:r w:rsidR="008C441B">
              <w:t>. </w:t>
            </w:r>
            <w:r w:rsidR="008C441B" w:rsidRPr="00DE0D5E">
              <w:t>n</w:t>
            </w:r>
            <w:r w:rsidRPr="00DE0D5E">
              <w:t>ovembra 2018</w:t>
            </w:r>
            <w:r>
              <w:t xml:space="preserve"> </w:t>
            </w:r>
            <w:r w:rsidRPr="00DE0D5E">
              <w:t>informovala</w:t>
            </w:r>
            <w:r>
              <w:t>,</w:t>
            </w:r>
            <w:r w:rsidR="00AD4FDA">
              <w:t xml:space="preserve"> že </w:t>
            </w:r>
            <w:r w:rsidR="00F73981">
              <w:t>pri </w:t>
            </w:r>
            <w:r w:rsidRPr="00A9055D">
              <w:t>opätovnom posúdení zdravotného stavu</w:t>
            </w:r>
            <w:r w:rsidR="00AD4FDA">
              <w:t xml:space="preserve"> sa </w:t>
            </w:r>
            <w:r w:rsidRPr="00A9055D">
              <w:t xml:space="preserve">posudkový lekár vôbec nezaoberal lekárskymi správami, nevyšetril ju, </w:t>
            </w:r>
            <w:r w:rsidR="00CA7046">
              <w:t>dokonca uviedol, že </w:t>
            </w:r>
            <w:r>
              <w:t>„</w:t>
            </w:r>
            <w:r w:rsidRPr="00A9055D">
              <w:t>nie</w:t>
            </w:r>
            <w:r w:rsidR="00AD4FDA">
              <w:t xml:space="preserve"> je </w:t>
            </w:r>
            <w:r w:rsidRPr="00A9055D">
              <w:t>kompetentný, aby ju vyšetril</w:t>
            </w:r>
            <w:r w:rsidR="00F73981">
              <w:t xml:space="preserve"> a </w:t>
            </w:r>
            <w:r w:rsidRPr="00A9055D">
              <w:t>posúdil jej zdravotný stav</w:t>
            </w:r>
            <w:r>
              <w:t>“</w:t>
            </w:r>
            <w:r w:rsidRPr="00A9055D">
              <w:t xml:space="preserve">. Podávateľka podnetu trpí poruchou </w:t>
            </w:r>
            <w:proofErr w:type="spellStart"/>
            <w:r w:rsidRPr="00A9055D">
              <w:t>sfinkterov</w:t>
            </w:r>
            <w:proofErr w:type="spellEnd"/>
            <w:r w:rsidR="00F73981">
              <w:t xml:space="preserve"> a </w:t>
            </w:r>
            <w:r w:rsidRPr="00A9055D">
              <w:t xml:space="preserve">nosí </w:t>
            </w:r>
            <w:proofErr w:type="spellStart"/>
            <w:r w:rsidRPr="00A9055D">
              <w:lastRenderedPageBreak/>
              <w:t>ortézu</w:t>
            </w:r>
            <w:proofErr w:type="spellEnd"/>
            <w:r w:rsidR="00F73981">
              <w:t xml:space="preserve"> na </w:t>
            </w:r>
            <w:r w:rsidRPr="00A9055D">
              <w:t>ľavej dolnej končatine. Podávateľka podnetu uv</w:t>
            </w:r>
            <w:r>
              <w:t>iedla</w:t>
            </w:r>
            <w:r w:rsidRPr="00A9055D">
              <w:t>,</w:t>
            </w:r>
            <w:r w:rsidR="00AD4FDA">
              <w:t xml:space="preserve"> že </w:t>
            </w:r>
            <w:r w:rsidRPr="00A9055D">
              <w:t>posudkový lekár spochybnil lekárov,</w:t>
            </w:r>
            <w:r>
              <w:t xml:space="preserve"> </w:t>
            </w:r>
            <w:r w:rsidRPr="00A9055D">
              <w:t>ktorí ju ošetrujú</w:t>
            </w:r>
            <w:r w:rsidR="00F73981">
              <w:t xml:space="preserve"> a na </w:t>
            </w:r>
            <w:r w:rsidRPr="00A9055D">
              <w:t>adresu Úradu komisára</w:t>
            </w:r>
            <w:r w:rsidR="00F73981">
              <w:t xml:space="preserve"> </w:t>
            </w:r>
            <w:r w:rsidR="00AD4FDA">
              <w:t>pre osoby</w:t>
            </w:r>
            <w:r w:rsidR="00F73981">
              <w:t xml:space="preserve"> </w:t>
            </w:r>
            <w:r w:rsidR="00AD4FDA">
              <w:t>so zdravotným</w:t>
            </w:r>
            <w:r w:rsidRPr="00A9055D">
              <w:t xml:space="preserve"> postihnutím, uviedol,</w:t>
            </w:r>
            <w:r w:rsidR="00AD4FDA">
              <w:t xml:space="preserve"> že </w:t>
            </w:r>
            <w:r w:rsidR="00647C77">
              <w:t>,</w:t>
            </w:r>
            <w:r w:rsidRPr="00A9055D">
              <w:t>takúto organizáciu</w:t>
            </w:r>
            <w:r w:rsidR="00AD4FDA">
              <w:t xml:space="preserve"> si </w:t>
            </w:r>
            <w:r w:rsidRPr="00A9055D">
              <w:t>môže založiť hocikto</w:t>
            </w:r>
            <w:r>
              <w:t>“</w:t>
            </w:r>
            <w:r w:rsidRPr="00A9055D">
              <w:t xml:space="preserve">. Podľa </w:t>
            </w:r>
            <w:r>
              <w:t>informácie</w:t>
            </w:r>
            <w:r w:rsidR="00F73981">
              <w:t xml:space="preserve"> od </w:t>
            </w:r>
            <w:r w:rsidRPr="00A9055D">
              <w:t xml:space="preserve">podávateľky </w:t>
            </w:r>
            <w:r>
              <w:t xml:space="preserve">podnetu </w:t>
            </w:r>
            <w:r w:rsidRPr="00A9055D">
              <w:t>posudkový lekár uviedol,</w:t>
            </w:r>
            <w:r w:rsidR="00AD4FDA">
              <w:t xml:space="preserve"> že </w:t>
            </w:r>
            <w:r>
              <w:t>„</w:t>
            </w:r>
            <w:r w:rsidRPr="00A9055D">
              <w:t xml:space="preserve">aj </w:t>
            </w:r>
            <w:r>
              <w:t>keby</w:t>
            </w:r>
            <w:r w:rsidRPr="00A9055D">
              <w:t xml:space="preserve"> prišla</w:t>
            </w:r>
            <w:r w:rsidR="00F73981">
              <w:t xml:space="preserve"> na </w:t>
            </w:r>
            <w:r w:rsidRPr="00A9055D">
              <w:t>vozíku</w:t>
            </w:r>
            <w:r w:rsidR="00F73981">
              <w:t xml:space="preserve"> a </w:t>
            </w:r>
            <w:r w:rsidRPr="00A9055D">
              <w:t>bez jednej nohy</w:t>
            </w:r>
            <w:r>
              <w:t>,</w:t>
            </w:r>
            <w:r w:rsidR="00AD4FDA">
              <w:t xml:space="preserve"> aj </w:t>
            </w:r>
            <w:r w:rsidRPr="00A9055D">
              <w:t>tak nemá nárok</w:t>
            </w:r>
            <w:r w:rsidR="00F73981">
              <w:t xml:space="preserve"> na </w:t>
            </w:r>
            <w:r w:rsidRPr="00A9055D">
              <w:t>predmetný peňažný príspevok</w:t>
            </w:r>
            <w:bookmarkEnd w:id="80"/>
            <w:r w:rsidRPr="00A9055D">
              <w:t>.</w:t>
            </w:r>
            <w:r>
              <w:t>“</w:t>
            </w:r>
          </w:p>
          <w:p w14:paraId="45D92FBC" w14:textId="14DAF3D4" w:rsidR="006D0306" w:rsidRDefault="006D0306" w:rsidP="001D0D9D">
            <w:r>
              <w:t>Podľa</w:t>
            </w:r>
            <w:r w:rsidR="00F73981">
              <w:t xml:space="preserve"> </w:t>
            </w:r>
            <w:r w:rsidR="009100F7">
              <w:t>§ </w:t>
            </w:r>
            <w:r w:rsidRPr="00A9055D">
              <w:t>11</w:t>
            </w:r>
            <w:r w:rsidR="00F73981">
              <w:t xml:space="preserve"> ods. </w:t>
            </w:r>
            <w:r w:rsidRPr="00A9055D">
              <w:t xml:space="preserve">2 </w:t>
            </w:r>
            <w:r>
              <w:t>Z</w:t>
            </w:r>
            <w:r w:rsidRPr="00A9055D">
              <w:t>ákona</w:t>
            </w:r>
            <w:r w:rsidR="00F73981">
              <w:t xml:space="preserve"> o </w:t>
            </w:r>
            <w:r w:rsidRPr="00A9055D">
              <w:t xml:space="preserve">kompenzáciách </w:t>
            </w:r>
            <w:r w:rsidR="00647C77">
              <w:t>,</w:t>
            </w:r>
            <w:r w:rsidRPr="00A9055D">
              <w:rPr>
                <w:i/>
              </w:rPr>
              <w:t>Lekársku posudkovú činnosť vykonáva posudkový lekár príslušného orgánu. Posudkový lekár</w:t>
            </w:r>
            <w:r w:rsidR="00F73981">
              <w:rPr>
                <w:i/>
              </w:rPr>
              <w:t xml:space="preserve"> pri </w:t>
            </w:r>
            <w:r w:rsidRPr="00A9055D">
              <w:rPr>
                <w:i/>
              </w:rPr>
              <w:t>vykonávaní lekárskej posudkovej činnosti spolupracuje najmä</w:t>
            </w:r>
            <w:r w:rsidR="00F73981">
              <w:rPr>
                <w:i/>
              </w:rPr>
              <w:t xml:space="preserve"> s </w:t>
            </w:r>
            <w:r w:rsidRPr="00A9055D">
              <w:rPr>
                <w:i/>
              </w:rPr>
              <w:t>lekárom</w:t>
            </w:r>
            <w:r w:rsidR="00F73981">
              <w:rPr>
                <w:i/>
              </w:rPr>
              <w:t xml:space="preserve"> so </w:t>
            </w:r>
            <w:r w:rsidRPr="00A9055D">
              <w:rPr>
                <w:i/>
              </w:rPr>
              <w:t>špecializáciou</w:t>
            </w:r>
            <w:r w:rsidR="00F73981">
              <w:rPr>
                <w:i/>
              </w:rPr>
              <w:t xml:space="preserve"> v </w:t>
            </w:r>
            <w:r w:rsidRPr="00A9055D">
              <w:rPr>
                <w:i/>
              </w:rPr>
              <w:t>špecializačnom odbore všeobecné lekárstvo</w:t>
            </w:r>
            <w:r w:rsidR="00F73981">
              <w:rPr>
                <w:i/>
              </w:rPr>
              <w:t xml:space="preserve"> a s </w:t>
            </w:r>
            <w:r w:rsidRPr="00A9055D">
              <w:rPr>
                <w:i/>
              </w:rPr>
              <w:t>lekárom</w:t>
            </w:r>
            <w:r w:rsidR="00F73981">
              <w:rPr>
                <w:i/>
              </w:rPr>
              <w:t xml:space="preserve"> so </w:t>
            </w:r>
            <w:r w:rsidRPr="00A9055D">
              <w:rPr>
                <w:i/>
              </w:rPr>
              <w:t>špecializáciou</w:t>
            </w:r>
            <w:r w:rsidR="00F73981">
              <w:rPr>
                <w:i/>
              </w:rPr>
              <w:t xml:space="preserve"> v </w:t>
            </w:r>
            <w:r w:rsidRPr="00A9055D">
              <w:rPr>
                <w:i/>
              </w:rPr>
              <w:t>špecializačnom odbore pediatria, ktorý poskytuje všeobecnú ambulantnú starostlivosť</w:t>
            </w:r>
            <w:r w:rsidR="00F73981">
              <w:rPr>
                <w:i/>
              </w:rPr>
              <w:t xml:space="preserve"> pre </w:t>
            </w:r>
            <w:r w:rsidRPr="00A9055D">
              <w:rPr>
                <w:i/>
              </w:rPr>
              <w:t>deti</w:t>
            </w:r>
            <w:r w:rsidR="00F73981">
              <w:rPr>
                <w:i/>
              </w:rPr>
              <w:t xml:space="preserve"> a </w:t>
            </w:r>
            <w:r w:rsidRPr="00A9055D">
              <w:rPr>
                <w:i/>
              </w:rPr>
              <w:t>dorast,</w:t>
            </w:r>
            <w:r w:rsidR="00F73981">
              <w:rPr>
                <w:i/>
              </w:rPr>
              <w:t xml:space="preserve"> alebo s </w:t>
            </w:r>
            <w:r w:rsidRPr="00A9055D">
              <w:rPr>
                <w:i/>
              </w:rPr>
              <w:t>lekárom</w:t>
            </w:r>
            <w:r w:rsidR="00F73981">
              <w:rPr>
                <w:i/>
              </w:rPr>
              <w:t xml:space="preserve"> so </w:t>
            </w:r>
            <w:r w:rsidRPr="00A9055D">
              <w:rPr>
                <w:i/>
              </w:rPr>
              <w:t>špecializáciou</w:t>
            </w:r>
            <w:r w:rsidR="00F73981">
              <w:rPr>
                <w:i/>
              </w:rPr>
              <w:t xml:space="preserve"> v </w:t>
            </w:r>
            <w:r w:rsidRPr="00A9055D">
              <w:rPr>
                <w:i/>
              </w:rPr>
              <w:t>príslušnom špecializačnom odbore</w:t>
            </w:r>
            <w:r w:rsidR="00F73981">
              <w:rPr>
                <w:i/>
              </w:rPr>
              <w:t xml:space="preserve"> a </w:t>
            </w:r>
            <w:r w:rsidRPr="00A9055D">
              <w:rPr>
                <w:i/>
              </w:rPr>
              <w:t>sociálnym pracovníkom príslušného orgánu.“</w:t>
            </w:r>
            <w:r w:rsidR="00F73981">
              <w:t xml:space="preserve"> pre </w:t>
            </w:r>
            <w:r w:rsidRPr="00A9055D">
              <w:t>úplnosť dodávam,</w:t>
            </w:r>
            <w:r w:rsidR="00AD4FDA">
              <w:t xml:space="preserve"> že </w:t>
            </w:r>
            <w:r>
              <w:t>k</w:t>
            </w:r>
            <w:r w:rsidRPr="00A9055D">
              <w:t>omisár</w:t>
            </w:r>
            <w:r w:rsidR="00F73981">
              <w:t xml:space="preserve"> </w:t>
            </w:r>
            <w:r w:rsidR="00AD4FDA">
              <w:t>pre osoby</w:t>
            </w:r>
            <w:r w:rsidR="00F73981">
              <w:t xml:space="preserve"> </w:t>
            </w:r>
            <w:r w:rsidR="00AD4FDA">
              <w:t>so zdravotným</w:t>
            </w:r>
            <w:r w:rsidRPr="00A9055D">
              <w:t xml:space="preserve"> postihnutím</w:t>
            </w:r>
            <w:r w:rsidR="00AD4FDA">
              <w:t xml:space="preserve"> sa </w:t>
            </w:r>
            <w:r>
              <w:t>podieľa</w:t>
            </w:r>
            <w:r w:rsidR="00F73981">
              <w:t xml:space="preserve"> na </w:t>
            </w:r>
            <w:r>
              <w:t xml:space="preserve">ochrane práv </w:t>
            </w:r>
            <w:r w:rsidRPr="00A9055D">
              <w:t>osoby</w:t>
            </w:r>
            <w:r w:rsidR="00F73981">
              <w:t xml:space="preserve"> </w:t>
            </w:r>
            <w:r w:rsidR="00AD4FDA">
              <w:t>so zdravotným</w:t>
            </w:r>
            <w:r w:rsidRPr="00A9055D">
              <w:t xml:space="preserve"> postihnutím</w:t>
            </w:r>
            <w:r w:rsidR="00F73981">
              <w:t xml:space="preserve"> a</w:t>
            </w:r>
            <w:r w:rsidR="00AD4FDA">
              <w:t xml:space="preserve"> je </w:t>
            </w:r>
            <w:r w:rsidRPr="00A9055D">
              <w:t>nezávislý orgán, ktorý svoju pôsobnosť vykonáva oddelene</w:t>
            </w:r>
            <w:r w:rsidR="00F73981">
              <w:t xml:space="preserve"> od </w:t>
            </w:r>
            <w:r w:rsidRPr="00A9055D">
              <w:t>iných orgánov</w:t>
            </w:r>
            <w:r>
              <w:t>, ktorým osobitný predpis ustanovuje kompetencie</w:t>
            </w:r>
            <w:r w:rsidR="00F73981">
              <w:t xml:space="preserve"> v </w:t>
            </w:r>
            <w:r>
              <w:t>oblasti ochrany ľudských práv.</w:t>
            </w:r>
            <w:r w:rsidRPr="001037FA">
              <w:rPr>
                <w:rStyle w:val="FootnoteReference"/>
                <w:rFonts w:cs="Arial"/>
                <w:b/>
              </w:rPr>
              <w:footnoteReference w:id="7"/>
            </w:r>
          </w:p>
          <w:p w14:paraId="38091670" w14:textId="77B772F8" w:rsidR="006D0306" w:rsidRDefault="006D0306" w:rsidP="001D0D9D">
            <w:r>
              <w:t>Aby bola informácia</w:t>
            </w:r>
            <w:r w:rsidR="00F73981">
              <w:t xml:space="preserve"> o </w:t>
            </w:r>
            <w:r>
              <w:t>tomto príbehu úplná, dovoľujem</w:t>
            </w:r>
            <w:r w:rsidR="00AD4FDA">
              <w:t xml:space="preserve"> si </w:t>
            </w:r>
            <w:r>
              <w:t>vložiť</w:t>
            </w:r>
            <w:r w:rsidR="00F73981">
              <w:t xml:space="preserve"> do </w:t>
            </w:r>
            <w:r>
              <w:t>tejto správy</w:t>
            </w:r>
            <w:r w:rsidR="00AD4FDA">
              <w:t xml:space="preserve"> aj </w:t>
            </w:r>
            <w:r>
              <w:t>informácie získané po 3</w:t>
            </w:r>
            <w:r w:rsidR="008C441B">
              <w:t>1. d</w:t>
            </w:r>
            <w:r>
              <w:t>ecembri 2018. Dňa 1</w:t>
            </w:r>
            <w:r w:rsidR="008C441B">
              <w:t>3. f</w:t>
            </w:r>
            <w:r>
              <w:t>ebruára 2019 som zaslala žiadosť</w:t>
            </w:r>
            <w:r w:rsidR="00F73981">
              <w:t xml:space="preserve"> o </w:t>
            </w:r>
            <w:r>
              <w:t>stanovisko</w:t>
            </w:r>
            <w:r w:rsidR="00F73981">
              <w:t xml:space="preserve"> k </w:t>
            </w:r>
            <w:r>
              <w:t>uvedeným skutočnostiam</w:t>
            </w:r>
            <w:r w:rsidR="00647C77">
              <w:t xml:space="preserve"> </w:t>
            </w:r>
            <w:r>
              <w:t>generálnemu riaditeľovi Ústredia práce, sociálnych vecí</w:t>
            </w:r>
            <w:r w:rsidR="00F73981">
              <w:t xml:space="preserve"> a </w:t>
            </w:r>
            <w:r>
              <w:t>rodiny Bratislava,</w:t>
            </w:r>
            <w:r w:rsidR="00F73981">
              <w:t xml:space="preserve"> na </w:t>
            </w:r>
            <w:r>
              <w:t>ktorú mi bola doručená odpoveď dňa 1</w:t>
            </w:r>
            <w:r w:rsidR="008C441B">
              <w:t>1. m</w:t>
            </w:r>
            <w:r>
              <w:t>arca 2019.</w:t>
            </w:r>
            <w:r w:rsidR="00F73981">
              <w:t xml:space="preserve"> </w:t>
            </w:r>
            <w:r w:rsidR="005F2104">
              <w:t>V</w:t>
            </w:r>
            <w:r w:rsidR="00F73981">
              <w:t> </w:t>
            </w:r>
            <w:r>
              <w:t>odpovedi ma generálny riaditeľ informoval,</w:t>
            </w:r>
            <w:r w:rsidR="00AD4FDA">
              <w:t xml:space="preserve"> že </w:t>
            </w:r>
            <w:r>
              <w:t>„osobné stretnutie podávateľky podnetu</w:t>
            </w:r>
            <w:r w:rsidR="00F73981">
              <w:t xml:space="preserve"> s </w:t>
            </w:r>
            <w:r>
              <w:t>posudkovým lekárom prebiehalo</w:t>
            </w:r>
            <w:r w:rsidR="00F73981">
              <w:t xml:space="preserve"> v </w:t>
            </w:r>
            <w:r>
              <w:t>súlade</w:t>
            </w:r>
            <w:r w:rsidR="00F73981">
              <w:t xml:space="preserve"> so </w:t>
            </w:r>
            <w:r>
              <w:t>zákonom,</w:t>
            </w:r>
            <w:r w:rsidR="00F73981">
              <w:t xml:space="preserve"> s </w:t>
            </w:r>
            <w:r>
              <w:t>etickým kódexom</w:t>
            </w:r>
            <w:r w:rsidR="00F73981">
              <w:t xml:space="preserve"> a </w:t>
            </w:r>
            <w:r>
              <w:t>posudkový lekár konal korektne, ústretovo</w:t>
            </w:r>
            <w:r w:rsidR="00F73981">
              <w:t xml:space="preserve"> a </w:t>
            </w:r>
            <w:r>
              <w:t>profesionálne Ďalej uviedol,</w:t>
            </w:r>
            <w:r w:rsidR="00AD4FDA">
              <w:t xml:space="preserve"> že </w:t>
            </w:r>
            <w:r>
              <w:t>počas celej doby stretnutia</w:t>
            </w:r>
            <w:r w:rsidR="00F73981">
              <w:t xml:space="preserve"> s </w:t>
            </w:r>
            <w:r>
              <w:t>podávateľkou, ktorá bola</w:t>
            </w:r>
            <w:r w:rsidR="00F73981">
              <w:t xml:space="preserve"> v </w:t>
            </w:r>
            <w:r>
              <w:t>sprievode manžela, boli prítomné</w:t>
            </w:r>
            <w:r w:rsidR="00AD4FDA">
              <w:t xml:space="preserve"> aj </w:t>
            </w:r>
            <w:r>
              <w:t>2 zamestnankyne Ústredia práce, sociálnych vecí</w:t>
            </w:r>
            <w:r w:rsidR="00F73981">
              <w:t xml:space="preserve"> a </w:t>
            </w:r>
            <w:r>
              <w:t>rodiny. Posudkový lekár uviedol,</w:t>
            </w:r>
            <w:r w:rsidR="00AD4FDA">
              <w:t xml:space="preserve"> že sa </w:t>
            </w:r>
            <w:r>
              <w:t>odmieta vyjadrovať</w:t>
            </w:r>
            <w:r w:rsidR="00F73981">
              <w:t xml:space="preserve"> k </w:t>
            </w:r>
            <w:r>
              <w:t>subjektívnym dojmom podávateľky</w:t>
            </w:r>
            <w:r w:rsidR="00F73981">
              <w:t xml:space="preserve"> a </w:t>
            </w:r>
            <w:r>
              <w:t>nemieni komentovať údajné jeho vyjadrenia</w:t>
            </w:r>
            <w:r w:rsidR="00F73981">
              <w:t xml:space="preserve"> na </w:t>
            </w:r>
            <w:r>
              <w:t xml:space="preserve">adresu iných štátnych inštitúcií. </w:t>
            </w:r>
          </w:p>
          <w:p w14:paraId="4FAEAA0B" w14:textId="77777777" w:rsidR="006D0306" w:rsidRDefault="006D0306" w:rsidP="001D0D9D">
            <w:r>
              <w:t xml:space="preserve">Všetky uvedené skutočnosti, ktoré podávateľka podnetu uviedla, posudkový lekár poprel. </w:t>
            </w:r>
          </w:p>
          <w:p w14:paraId="63F5F5EE" w14:textId="0C0461A4" w:rsidR="0073739B" w:rsidRPr="00156C24" w:rsidRDefault="006D0306" w:rsidP="001D0D9D">
            <w:pPr>
              <w:rPr>
                <w:b/>
              </w:rPr>
            </w:pPr>
            <w:r w:rsidRPr="00FA792D">
              <w:rPr>
                <w:b/>
              </w:rPr>
              <w:t>Samozrejme</w:t>
            </w:r>
            <w:r w:rsidR="00AD4FDA">
              <w:rPr>
                <w:b/>
              </w:rPr>
              <w:t xml:space="preserve"> je </w:t>
            </w:r>
            <w:r w:rsidRPr="00FA792D">
              <w:rPr>
                <w:b/>
              </w:rPr>
              <w:t>jasné,</w:t>
            </w:r>
            <w:r w:rsidR="00AD4FDA">
              <w:rPr>
                <w:b/>
              </w:rPr>
              <w:t xml:space="preserve"> že </w:t>
            </w:r>
            <w:r w:rsidRPr="00FA792D">
              <w:rPr>
                <w:b/>
              </w:rPr>
              <w:t>konfrontácia slovných výrokov</w:t>
            </w:r>
            <w:r w:rsidR="00F73981">
              <w:rPr>
                <w:b/>
              </w:rPr>
              <w:t xml:space="preserve"> pri </w:t>
            </w:r>
            <w:r w:rsidRPr="00FA792D">
              <w:rPr>
                <w:b/>
              </w:rPr>
              <w:t>výkone kompetencií zamestnancov orgánov verejnej</w:t>
            </w:r>
            <w:r w:rsidR="00F73981">
              <w:rPr>
                <w:b/>
              </w:rPr>
              <w:t xml:space="preserve"> alebo </w:t>
            </w:r>
            <w:r w:rsidRPr="00FA792D">
              <w:rPr>
                <w:b/>
              </w:rPr>
              <w:t>štátnej správy</w:t>
            </w:r>
            <w:r w:rsidR="00AD4FDA">
              <w:rPr>
                <w:b/>
              </w:rPr>
              <w:t xml:space="preserve"> je </w:t>
            </w:r>
            <w:r w:rsidRPr="00FA792D">
              <w:rPr>
                <w:b/>
              </w:rPr>
              <w:t>nemožná, pokiaľ</w:t>
            </w:r>
            <w:r w:rsidR="00AD4FDA">
              <w:rPr>
                <w:b/>
              </w:rPr>
              <w:t xml:space="preserve"> si </w:t>
            </w:r>
            <w:r w:rsidRPr="00FA792D">
              <w:rPr>
                <w:b/>
              </w:rPr>
              <w:t>žiadatelia nebudú tieto stretnutia nahrávať.</w:t>
            </w:r>
          </w:p>
        </w:tc>
      </w:tr>
    </w:tbl>
    <w:p w14:paraId="01A0097A" w14:textId="77777777" w:rsidR="006D0306" w:rsidRPr="00823ADF" w:rsidRDefault="006D0306" w:rsidP="001D0D9D"/>
    <w:p w14:paraId="7398369A" w14:textId="295DCE48" w:rsidR="00156C24" w:rsidRDefault="00156C24">
      <w:pPr>
        <w:spacing w:after="160" w:line="259" w:lineRule="auto"/>
        <w:jc w:val="left"/>
      </w:pPr>
      <w:r>
        <w:br w:type="page"/>
      </w:r>
    </w:p>
    <w:p w14:paraId="0CF4F876" w14:textId="0DBE8C42" w:rsidR="004C4FA7" w:rsidRDefault="004C4FA7" w:rsidP="001D0D9D">
      <w:pPr>
        <w:pStyle w:val="Story"/>
        <w:ind w:left="2268" w:hanging="2268"/>
        <w:rPr>
          <w:rFonts w:cs="Arial"/>
        </w:rPr>
      </w:pPr>
      <w:bookmarkStart w:id="81" w:name="_Toc4580668"/>
      <w:bookmarkStart w:id="82" w:name="_Toc4457837"/>
      <w:r w:rsidRPr="00823ADF">
        <w:rPr>
          <w:rFonts w:cs="Arial"/>
          <w:caps w:val="0"/>
        </w:rPr>
        <w:lastRenderedPageBreak/>
        <w:t xml:space="preserve">Príbeh </w:t>
      </w:r>
      <w:r>
        <w:rPr>
          <w:rFonts w:cs="Arial"/>
          <w:caps w:val="0"/>
        </w:rPr>
        <w:t>šiesty</w:t>
      </w:r>
      <w:bookmarkEnd w:id="81"/>
    </w:p>
    <w:p w14:paraId="3173B55F" w14:textId="789C4584" w:rsidR="006D0306" w:rsidRDefault="006D0306" w:rsidP="00530A03">
      <w:pPr>
        <w:pStyle w:val="Story"/>
        <w:ind w:left="0" w:firstLine="0"/>
        <w:rPr>
          <w:rFonts w:cs="Arial"/>
        </w:rPr>
      </w:pPr>
      <w:bookmarkStart w:id="83" w:name="_Toc4580669"/>
      <w:r w:rsidRPr="006D0306">
        <w:rPr>
          <w:rFonts w:cs="Arial"/>
        </w:rPr>
        <w:t>SAMOSTATNÉ ORGANIZOVANIE AKTIVÍT</w:t>
      </w:r>
      <w:r w:rsidR="00F73981">
        <w:rPr>
          <w:rFonts w:cs="Arial"/>
        </w:rPr>
        <w:t xml:space="preserve"> s </w:t>
      </w:r>
      <w:r w:rsidRPr="006D0306">
        <w:rPr>
          <w:rFonts w:cs="Arial"/>
        </w:rPr>
        <w:t>OSOBNÝM ASITENTOM</w:t>
      </w:r>
      <w:bookmarkEnd w:id="82"/>
      <w:bookmarkEnd w:id="83"/>
    </w:p>
    <w:p w14:paraId="1E23C0F5" w14:textId="04F8F828" w:rsidR="004C4FA7" w:rsidRPr="00823ADF" w:rsidRDefault="004C4FA7" w:rsidP="004C4FA7">
      <w:pPr>
        <w:pStyle w:val="Subtitle"/>
      </w:pPr>
      <w:r w:rsidRPr="00404842">
        <w:t xml:space="preserve">Naša </w:t>
      </w:r>
      <w:r>
        <w:t>značka: </w:t>
      </w:r>
      <w:r w:rsidRPr="00FA792D">
        <w:rPr>
          <w:rFonts w:cs="Arial"/>
        </w:rPr>
        <w:t>KZP/0264/2018/02R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6D0306" w:rsidRPr="00823ADF" w14:paraId="371AF10B"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1733956E" w14:textId="2F50B9D0" w:rsidR="006D0306" w:rsidRDefault="006D0306" w:rsidP="001D0D9D">
            <w:r w:rsidRPr="00FA792D">
              <w:rPr>
                <w:b/>
              </w:rPr>
              <w:t>Priznanie peňažného príspevku</w:t>
            </w:r>
            <w:r w:rsidR="00F73981">
              <w:rPr>
                <w:b/>
              </w:rPr>
              <w:t xml:space="preserve"> na </w:t>
            </w:r>
            <w:r w:rsidRPr="00FA792D">
              <w:rPr>
                <w:b/>
              </w:rPr>
              <w:t>osobnú asistenciu</w:t>
            </w:r>
            <w:r w:rsidR="00F73981">
              <w:rPr>
                <w:b/>
              </w:rPr>
              <w:t xml:space="preserve"> </w:t>
            </w:r>
            <w:r w:rsidR="00AD4FDA">
              <w:rPr>
                <w:b/>
              </w:rPr>
              <w:t>pre osoby</w:t>
            </w:r>
            <w:r w:rsidR="00F73981">
              <w:rPr>
                <w:b/>
              </w:rPr>
              <w:t xml:space="preserve"> s </w:t>
            </w:r>
            <w:r w:rsidRPr="00FA792D">
              <w:rPr>
                <w:b/>
              </w:rPr>
              <w:t>mentálnym postihnutím bolo</w:t>
            </w:r>
            <w:r w:rsidR="00F73981">
              <w:rPr>
                <w:b/>
              </w:rPr>
              <w:t xml:space="preserve"> do </w:t>
            </w:r>
            <w:r w:rsidRPr="00FA792D">
              <w:rPr>
                <w:b/>
              </w:rPr>
              <w:t>1.</w:t>
            </w:r>
            <w:r w:rsidR="00CA7046">
              <w:rPr>
                <w:b/>
              </w:rPr>
              <w:t> </w:t>
            </w:r>
            <w:r w:rsidRPr="00FA792D">
              <w:rPr>
                <w:b/>
              </w:rPr>
              <w:t>7.</w:t>
            </w:r>
            <w:r w:rsidR="00CA7046">
              <w:rPr>
                <w:b/>
              </w:rPr>
              <w:t> </w:t>
            </w:r>
            <w:r w:rsidRPr="00FA792D">
              <w:rPr>
                <w:b/>
              </w:rPr>
              <w:t>2018</w:t>
            </w:r>
            <w:r>
              <w:rPr>
                <w:rStyle w:val="FootnoteReference"/>
                <w:rFonts w:cs="Arial"/>
                <w:b/>
                <w:szCs w:val="24"/>
              </w:rPr>
              <w:footnoteReference w:id="8"/>
            </w:r>
            <w:r>
              <w:rPr>
                <w:b/>
              </w:rPr>
              <w:t xml:space="preserve"> </w:t>
            </w:r>
            <w:r w:rsidRPr="00FA792D">
              <w:rPr>
                <w:b/>
              </w:rPr>
              <w:t>tabu.</w:t>
            </w:r>
            <w:r>
              <w:t xml:space="preserve"> Jednoducho</w:t>
            </w:r>
            <w:r w:rsidR="00AD4FDA">
              <w:t xml:space="preserve"> len </w:t>
            </w:r>
            <w:r w:rsidR="00F73981">
              <w:t>vo </w:t>
            </w:r>
            <w:r>
              <w:t>výnimočných „osvietených“ prípadoch bol týmto ľuďom príspevok</w:t>
            </w:r>
            <w:r w:rsidR="00F73981">
              <w:t xml:space="preserve"> na </w:t>
            </w:r>
            <w:r>
              <w:t xml:space="preserve">osobnú asistenciu priznaný. </w:t>
            </w:r>
          </w:p>
          <w:p w14:paraId="30F85E13" w14:textId="01C7BF20" w:rsidR="006D0306" w:rsidRDefault="006D0306" w:rsidP="001D0D9D">
            <w:r>
              <w:t>Medzi takéto „osvietené“ rozhodnutia</w:t>
            </w:r>
            <w:r w:rsidR="00F73981">
              <w:t xml:space="preserve"> však </w:t>
            </w:r>
            <w:r w:rsidRPr="00FA792D">
              <w:rPr>
                <w:b/>
              </w:rPr>
              <w:t>nepatrí množstvo prípadov</w:t>
            </w:r>
            <w:r>
              <w:t>,</w:t>
            </w:r>
            <w:r w:rsidR="00AD4FDA">
              <w:t xml:space="preserve"> ale </w:t>
            </w:r>
            <w:r>
              <w:t>možno tam zaradiť</w:t>
            </w:r>
            <w:r w:rsidR="00AD4FDA">
              <w:t xml:space="preserve"> aj </w:t>
            </w:r>
            <w:r>
              <w:t>tento príbeh.</w:t>
            </w:r>
          </w:p>
          <w:p w14:paraId="433DD2D2" w14:textId="77777777" w:rsidR="006D0306" w:rsidRDefault="006D0306" w:rsidP="001D0D9D">
            <w:pPr>
              <w:rPr>
                <w:highlight w:val="yellow"/>
              </w:rPr>
            </w:pPr>
          </w:p>
          <w:p w14:paraId="35CDACEA" w14:textId="5ECFE29F" w:rsidR="006D0306" w:rsidRDefault="006D0306" w:rsidP="001D0D9D">
            <w:r>
              <w:t xml:space="preserve">Dňa </w:t>
            </w:r>
            <w:r w:rsidR="008C441B">
              <w:t>5. d</w:t>
            </w:r>
            <w:r>
              <w:t>ecembra 2017 p</w:t>
            </w:r>
            <w:r w:rsidRPr="00A9055D">
              <w:t>odávateľka podnetu</w:t>
            </w:r>
            <w:r w:rsidRPr="00F74C13">
              <w:t xml:space="preserve"> </w:t>
            </w:r>
            <w:r>
              <w:t>podala</w:t>
            </w:r>
            <w:r w:rsidR="00F73981">
              <w:t xml:space="preserve"> v </w:t>
            </w:r>
            <w:r>
              <w:t>mene svojho brata, ako súdom ustanovená opatrovníčka, žiadosť</w:t>
            </w:r>
            <w:r w:rsidR="00F73981">
              <w:t xml:space="preserve"> o </w:t>
            </w:r>
            <w:r>
              <w:t>priznanie príspevku</w:t>
            </w:r>
            <w:r w:rsidR="00F73981">
              <w:t xml:space="preserve"> na </w:t>
            </w:r>
            <w:r>
              <w:t>osobnú asistenciu</w:t>
            </w:r>
            <w:r w:rsidR="00F73981">
              <w:t xml:space="preserve"> na </w:t>
            </w:r>
            <w:r>
              <w:t>aktivity, ktoré brat rád robí</w:t>
            </w:r>
            <w:r w:rsidR="00F73981">
              <w:t xml:space="preserve"> a </w:t>
            </w:r>
            <w:r>
              <w:t>ktoré mu doteraz zabezpečovala</w:t>
            </w:r>
            <w:r w:rsidR="00AD4FDA">
              <w:t xml:space="preserve"> len </w:t>
            </w:r>
            <w:r>
              <w:t>rodina. Brat</w:t>
            </w:r>
            <w:r w:rsidR="00AD4FDA">
              <w:t xml:space="preserve"> je </w:t>
            </w:r>
            <w:r>
              <w:t xml:space="preserve">pozbavený </w:t>
            </w:r>
            <w:r w:rsidRPr="00A9055D">
              <w:t>spôsobilosti</w:t>
            </w:r>
            <w:r w:rsidR="00F73981">
              <w:t xml:space="preserve"> na </w:t>
            </w:r>
            <w:r w:rsidRPr="00A9055D">
              <w:t xml:space="preserve">právne úkony. </w:t>
            </w:r>
            <w:r>
              <w:t>Podľa informácie podávateľky podnetu brat t</w:t>
            </w:r>
            <w:r w:rsidRPr="00A9055D">
              <w:t>rpí ťažkou mentálnou retardáciou</w:t>
            </w:r>
            <w:r>
              <w:t>, nevie čítať</w:t>
            </w:r>
            <w:r w:rsidR="00F73981">
              <w:t xml:space="preserve"> a </w:t>
            </w:r>
            <w:r>
              <w:t xml:space="preserve">písať. Navštevuje </w:t>
            </w:r>
            <w:r w:rsidRPr="00A9055D">
              <w:t>domov sociálnych služieb</w:t>
            </w:r>
            <w:r w:rsidR="00F73981">
              <w:t xml:space="preserve"> s </w:t>
            </w:r>
            <w:r w:rsidRPr="00A9055D">
              <w:t>týždenným pobytom.</w:t>
            </w:r>
            <w:r w:rsidR="00F73981">
              <w:t xml:space="preserve"> </w:t>
            </w:r>
            <w:r w:rsidR="005F2104">
              <w:t>C</w:t>
            </w:r>
            <w:r w:rsidR="00F73981">
              <w:t>ez </w:t>
            </w:r>
            <w:r w:rsidRPr="00A9055D">
              <w:t>víkend</w:t>
            </w:r>
            <w:r>
              <w:t>y</w:t>
            </w:r>
            <w:r w:rsidR="00AD4FDA">
              <w:t xml:space="preserve"> sa </w:t>
            </w:r>
            <w:r w:rsidRPr="00A9055D">
              <w:t>zdržiava</w:t>
            </w:r>
            <w:r w:rsidR="00F73981">
              <w:t xml:space="preserve"> u </w:t>
            </w:r>
            <w:r w:rsidRPr="00A9055D">
              <w:t>matky</w:t>
            </w:r>
            <w:r w:rsidR="00F73981">
              <w:t xml:space="preserve"> a u </w:t>
            </w:r>
            <w:r w:rsidRPr="00A9055D">
              <w:t>sestry</w:t>
            </w:r>
            <w:r>
              <w:t>, ktorá</w:t>
            </w:r>
            <w:r w:rsidR="00AD4FDA">
              <w:t xml:space="preserve"> je </w:t>
            </w:r>
            <w:r>
              <w:t>jeho opatrovníčkou</w:t>
            </w:r>
            <w:r w:rsidRPr="00A9055D">
              <w:t>.</w:t>
            </w:r>
            <w:r>
              <w:t xml:space="preserve"> </w:t>
            </w:r>
            <w:r w:rsidRPr="00A9055D">
              <w:t>Sestra</w:t>
            </w:r>
            <w:r w:rsidR="00F73981">
              <w:t xml:space="preserve"> s </w:t>
            </w:r>
            <w:r w:rsidRPr="00A9055D">
              <w:t>manželom mu zabezpečujú prepravu do</w:t>
            </w:r>
            <w:r>
              <w:t>/z</w:t>
            </w:r>
            <w:r w:rsidRPr="00A9055D">
              <w:t xml:space="preserve"> domova sociálnych služieb, poskytujú mu pomoc</w:t>
            </w:r>
            <w:r w:rsidR="00F73981">
              <w:t xml:space="preserve"> pri </w:t>
            </w:r>
            <w:r>
              <w:t xml:space="preserve">osobných </w:t>
            </w:r>
            <w:proofErr w:type="spellStart"/>
            <w:r w:rsidRPr="00A9055D">
              <w:t>sebaobslužných</w:t>
            </w:r>
            <w:proofErr w:type="spellEnd"/>
            <w:r w:rsidRPr="00A9055D">
              <w:t xml:space="preserve"> činnostiach, </w:t>
            </w:r>
            <w:r>
              <w:t>chodia</w:t>
            </w:r>
            <w:r w:rsidR="00F73981">
              <w:t xml:space="preserve"> s </w:t>
            </w:r>
            <w:r>
              <w:t>ním</w:t>
            </w:r>
            <w:r w:rsidR="00F73981">
              <w:t xml:space="preserve"> na </w:t>
            </w:r>
            <w:r w:rsidRPr="00A9055D">
              <w:t>rôzne športové</w:t>
            </w:r>
            <w:r w:rsidR="00F73981">
              <w:t xml:space="preserve"> a </w:t>
            </w:r>
            <w:r w:rsidRPr="00A9055D">
              <w:t>kultúrne aktivity počas víkend</w:t>
            </w:r>
            <w:r>
              <w:t>ov</w:t>
            </w:r>
            <w:r w:rsidRPr="00A9055D">
              <w:t>, sviatkov</w:t>
            </w:r>
            <w:r w:rsidR="00F73981">
              <w:t xml:space="preserve"> a </w:t>
            </w:r>
            <w:r w:rsidRPr="00A9055D">
              <w:t>dovoleniek.</w:t>
            </w:r>
            <w:r w:rsidR="00647C77">
              <w:t xml:space="preserve"> </w:t>
            </w:r>
            <w:r>
              <w:t xml:space="preserve">Rozhodnutie </w:t>
            </w:r>
            <w:r w:rsidRPr="00FA792D">
              <w:rPr>
                <w:b/>
              </w:rPr>
              <w:t xml:space="preserve">ÚPSVaR </w:t>
            </w:r>
            <w:r w:rsidRPr="003A44DB">
              <w:rPr>
                <w:b/>
              </w:rPr>
              <w:t>Trenčín</w:t>
            </w:r>
            <w:r w:rsidR="00F73981">
              <w:rPr>
                <w:b/>
              </w:rPr>
              <w:t xml:space="preserve"> zo </w:t>
            </w:r>
            <w:r>
              <w:t xml:space="preserve">dňa </w:t>
            </w:r>
            <w:r w:rsidR="008C441B" w:rsidRPr="00140907">
              <w:rPr>
                <w:b/>
              </w:rPr>
              <w:t>2</w:t>
            </w:r>
            <w:r w:rsidR="008C441B">
              <w:rPr>
                <w:b/>
              </w:rPr>
              <w:t>. </w:t>
            </w:r>
            <w:r w:rsidR="008C441B" w:rsidRPr="00140907">
              <w:rPr>
                <w:b/>
              </w:rPr>
              <w:t>f</w:t>
            </w:r>
            <w:r w:rsidRPr="00140907">
              <w:rPr>
                <w:b/>
              </w:rPr>
              <w:t>ebruára</w:t>
            </w:r>
            <w:r w:rsidR="00647C77">
              <w:rPr>
                <w:b/>
              </w:rPr>
              <w:t xml:space="preserve"> </w:t>
            </w:r>
            <w:r w:rsidRPr="00140907">
              <w:rPr>
                <w:b/>
              </w:rPr>
              <w:t>2018</w:t>
            </w:r>
            <w:r>
              <w:t xml:space="preserve"> nebolo priaznivé, príspevok</w:t>
            </w:r>
            <w:r w:rsidR="00F73981">
              <w:t xml:space="preserve"> na </w:t>
            </w:r>
            <w:r>
              <w:t>osobnú asistenciu úrad</w:t>
            </w:r>
            <w:r w:rsidR="00F73981">
              <w:t xml:space="preserve"> pre </w:t>
            </w:r>
            <w:r>
              <w:t>tohto muža neschválil. Dôvodom nepriznania tohto príspevku bol výsledok posúdenia zdravotného stavu uvedený</w:t>
            </w:r>
            <w:r w:rsidR="00F73981">
              <w:t xml:space="preserve"> v </w:t>
            </w:r>
            <w:r w:rsidRPr="00A9055D">
              <w:t>komplexnom posudku</w:t>
            </w:r>
            <w:r>
              <w:t>,</w:t>
            </w:r>
            <w:r w:rsidR="00F73981">
              <w:t xml:space="preserve"> v </w:t>
            </w:r>
            <w:r>
              <w:t>ktorom posudkový lekár zhodnotil,</w:t>
            </w:r>
            <w:r w:rsidR="00AD4FDA">
              <w:t xml:space="preserve"> že </w:t>
            </w:r>
            <w:r w:rsidRPr="00FA792D">
              <w:rPr>
                <w:b/>
              </w:rPr>
              <w:t xml:space="preserve">posudzovaný pán </w:t>
            </w:r>
            <w:r w:rsidRPr="00A9055D">
              <w:rPr>
                <w:b/>
              </w:rPr>
              <w:t>nie</w:t>
            </w:r>
            <w:r w:rsidR="00AD4FDA">
              <w:rPr>
                <w:b/>
              </w:rPr>
              <w:t xml:space="preserve"> je </w:t>
            </w:r>
            <w:r w:rsidRPr="00A9055D">
              <w:rPr>
                <w:b/>
              </w:rPr>
              <w:t>schopný kontrolovať prácu osobného asistenta.</w:t>
            </w:r>
            <w:r w:rsidRPr="00A9055D">
              <w:t xml:space="preserve"> </w:t>
            </w:r>
          </w:p>
          <w:p w14:paraId="2E6F52B1" w14:textId="77777777" w:rsidR="006D0306" w:rsidRDefault="006D0306" w:rsidP="001D0D9D"/>
          <w:p w14:paraId="7FC4274A" w14:textId="2CE3C373" w:rsidR="006D0306" w:rsidRDefault="006D0306" w:rsidP="001D0D9D">
            <w:r>
              <w:t>Z obsahu právnej úpravy týkajúcej</w:t>
            </w:r>
            <w:r w:rsidR="00AD4FDA">
              <w:t xml:space="preserve"> sa </w:t>
            </w:r>
            <w:r>
              <w:t>právnych úkonov opatrovníka podľa</w:t>
            </w:r>
            <w:r w:rsidR="00F73981">
              <w:t xml:space="preserve"> </w:t>
            </w:r>
            <w:r w:rsidR="009100F7">
              <w:t>§ </w:t>
            </w:r>
            <w:r>
              <w:t>26 Občianskeho zákonníka vyplýva</w:t>
            </w:r>
            <w:r w:rsidRPr="00FA792D">
              <w:rPr>
                <w:rStyle w:val="FootnoteReference"/>
                <w:rFonts w:cs="Arial"/>
                <w:b/>
                <w:szCs w:val="24"/>
              </w:rPr>
              <w:footnoteReference w:id="9"/>
            </w:r>
            <w:r>
              <w:t>,</w:t>
            </w:r>
            <w:r w:rsidR="00AD4FDA">
              <w:t xml:space="preserve"> že </w:t>
            </w:r>
            <w:r w:rsidR="00F73981">
              <w:t>v </w:t>
            </w:r>
            <w:r>
              <w:t>mene osoby pozbavenej spôsobilosti</w:t>
            </w:r>
            <w:r w:rsidR="00F73981">
              <w:t xml:space="preserve"> na </w:t>
            </w:r>
            <w:r>
              <w:t>právne úkony koná súdom ustanovený opatrovník, ktorý</w:t>
            </w:r>
            <w:r w:rsidR="00AD4FDA">
              <w:t xml:space="preserve"> je </w:t>
            </w:r>
            <w:r>
              <w:t>oprávnený robiť všetky právne úkony,</w:t>
            </w:r>
            <w:r w:rsidR="00F73981">
              <w:t xml:space="preserve"> na </w:t>
            </w:r>
            <w:r>
              <w:t>ktoré uvedený človek nemá spôsobilosť.</w:t>
            </w:r>
          </w:p>
          <w:p w14:paraId="23243DAB" w14:textId="30814460" w:rsidR="006D0306" w:rsidRDefault="006D0306" w:rsidP="001D0D9D">
            <w:r>
              <w:t>Ak teda osoba,</w:t>
            </w:r>
            <w:r w:rsidR="00F73981">
              <w:t xml:space="preserve"> pre </w:t>
            </w:r>
            <w:r>
              <w:t>ktorú opatrovník</w:t>
            </w:r>
            <w:r w:rsidR="00F73981">
              <w:t xml:space="preserve"> v </w:t>
            </w:r>
            <w:r>
              <w:t>jej mene žiada</w:t>
            </w:r>
            <w:r w:rsidR="00F73981">
              <w:t xml:space="preserve"> o </w:t>
            </w:r>
            <w:r>
              <w:t>príspevok</w:t>
            </w:r>
            <w:r w:rsidR="00F73981">
              <w:t xml:space="preserve"> na </w:t>
            </w:r>
            <w:r>
              <w:t>osobnú asistenciu, vykonáva všetky právne úkony</w:t>
            </w:r>
            <w:r w:rsidR="00F73981">
              <w:t xml:space="preserve"> vo </w:t>
            </w:r>
            <w:r>
              <w:t>vzťahu</w:t>
            </w:r>
            <w:r w:rsidR="00F73981">
              <w:t xml:space="preserve"> k </w:t>
            </w:r>
            <w:r>
              <w:t xml:space="preserve">osobnému asistentovi, </w:t>
            </w:r>
            <w:r w:rsidR="00CA7046" w:rsidRPr="00CA7046">
              <w:t>potom je zo</w:t>
            </w:r>
            <w:r w:rsidR="003A7AD5">
              <w:t> </w:t>
            </w:r>
            <w:r w:rsidR="00CA7046" w:rsidRPr="00CA7046">
              <w:t>zákona oprávnený uzatvoriť dohodu o</w:t>
            </w:r>
            <w:r w:rsidR="003A7AD5">
              <w:t> </w:t>
            </w:r>
            <w:r w:rsidR="00CA7046" w:rsidRPr="00CA7046">
              <w:t xml:space="preserve">výkone </w:t>
            </w:r>
            <w:proofErr w:type="spellStart"/>
            <w:r w:rsidR="00CA7046" w:rsidRPr="00CA7046">
              <w:t>osonej</w:t>
            </w:r>
            <w:proofErr w:type="spellEnd"/>
            <w:r w:rsidR="00CA7046" w:rsidRPr="00CA7046">
              <w:t xml:space="preserve"> asistencie</w:t>
            </w:r>
            <w:r w:rsidR="003A7AD5">
              <w:t xml:space="preserve">, </w:t>
            </w:r>
            <w:r>
              <w:t>vrátane pravidelného mesačného vyúčtovania</w:t>
            </w:r>
            <w:r w:rsidR="00F73981">
              <w:t xml:space="preserve"> a </w:t>
            </w:r>
            <w:r>
              <w:t>kontroly vykonávania osobnej asistencie iba opatrovník.</w:t>
            </w:r>
          </w:p>
          <w:p w14:paraId="405E7F4B" w14:textId="5CA96845" w:rsidR="006D0306" w:rsidRDefault="005F2104" w:rsidP="001D0D9D">
            <w:r>
              <w:t>V</w:t>
            </w:r>
            <w:r w:rsidR="00F73981">
              <w:t> </w:t>
            </w:r>
            <w:r w:rsidR="006D0306" w:rsidRPr="00A9055D">
              <w:t>tomto prípade môže jeho sestra</w:t>
            </w:r>
            <w:r w:rsidR="006D0306">
              <w:t xml:space="preserve"> ako opatrovníčka </w:t>
            </w:r>
            <w:r w:rsidR="006D0306" w:rsidRPr="00A9055D">
              <w:t>kontrolovať prácu osobného asistenta</w:t>
            </w:r>
            <w:r w:rsidR="00F73981">
              <w:t xml:space="preserve"> v </w:t>
            </w:r>
            <w:r w:rsidR="006D0306" w:rsidRPr="00A9055D">
              <w:t>prípade potreby.</w:t>
            </w:r>
          </w:p>
          <w:p w14:paraId="0446469A" w14:textId="755EBE84" w:rsidR="006D0306" w:rsidRDefault="006D0306" w:rsidP="001D0D9D">
            <w:r w:rsidRPr="00A9055D">
              <w:t>Počas osobného rozhovoru</w:t>
            </w:r>
            <w:r w:rsidR="00F73981">
              <w:t xml:space="preserve"> s </w:t>
            </w:r>
            <w:r>
              <w:t>dotknutým pánom b</w:t>
            </w:r>
            <w:r w:rsidRPr="00A9055D">
              <w:t>olo zistené,</w:t>
            </w:r>
            <w:r w:rsidR="00AD4FDA">
              <w:t xml:space="preserve"> že </w:t>
            </w:r>
            <w:r w:rsidRPr="00A9055D">
              <w:t>kladeným otázkam rozumie</w:t>
            </w:r>
            <w:r w:rsidR="00F73981">
              <w:t xml:space="preserve"> a </w:t>
            </w:r>
            <w:r w:rsidRPr="00A9055D">
              <w:t>vie</w:t>
            </w:r>
            <w:r w:rsidR="00F73981">
              <w:t xml:space="preserve"> na </w:t>
            </w:r>
            <w:r w:rsidRPr="00A9055D">
              <w:t xml:space="preserve">ne odpovedať. </w:t>
            </w:r>
            <w:r>
              <w:t>Informoval</w:t>
            </w:r>
            <w:r w:rsidR="00F73981">
              <w:t xml:space="preserve"> o </w:t>
            </w:r>
            <w:r>
              <w:t xml:space="preserve">tom čo </w:t>
            </w:r>
            <w:r w:rsidRPr="00A9055D">
              <w:t>má rád, kam rád chodieva,</w:t>
            </w:r>
            <w:r>
              <w:t xml:space="preserve"> aké máva aktivity,</w:t>
            </w:r>
            <w:r w:rsidRPr="00A9055D">
              <w:t xml:space="preserve"> kedy potrebuje jesť, piť</w:t>
            </w:r>
            <w:r>
              <w:t>. Uvedené zistenia nekorešpondujú</w:t>
            </w:r>
            <w:r w:rsidR="00F73981">
              <w:t xml:space="preserve"> so </w:t>
            </w:r>
            <w:r>
              <w:t xml:space="preserve">záverom </w:t>
            </w:r>
            <w:r w:rsidRPr="00A9055D">
              <w:t>komplexn</w:t>
            </w:r>
            <w:r>
              <w:t xml:space="preserve">ého </w:t>
            </w:r>
            <w:r w:rsidRPr="00A9055D">
              <w:t>posudku,</w:t>
            </w:r>
            <w:r w:rsidR="00AD4FDA">
              <w:t xml:space="preserve"> že </w:t>
            </w:r>
            <w:r w:rsidRPr="00A9055D">
              <w:t>nie</w:t>
            </w:r>
            <w:r w:rsidR="00AD4FDA">
              <w:t xml:space="preserve"> je </w:t>
            </w:r>
            <w:r w:rsidRPr="00A9055D">
              <w:t>schopný</w:t>
            </w:r>
            <w:r>
              <w:t xml:space="preserve"> </w:t>
            </w:r>
            <w:r w:rsidRPr="00A9055D">
              <w:t>zabezpečovať svoj denný program,</w:t>
            </w:r>
            <w:r w:rsidR="00F73981">
              <w:t xml:space="preserve"> ani </w:t>
            </w:r>
            <w:r w:rsidRPr="00A9055D">
              <w:t>určovať, čo bude robiť.</w:t>
            </w:r>
          </w:p>
          <w:p w14:paraId="3E3379E3" w14:textId="1FB5CAF8" w:rsidR="006D0306" w:rsidRDefault="006D0306" w:rsidP="001D0D9D">
            <w:r>
              <w:t>V snahe pomôcť vyriešiť tento problém som</w:t>
            </w:r>
            <w:r w:rsidR="00F73981">
              <w:t xml:space="preserve"> v </w:t>
            </w:r>
            <w:r>
              <w:t>novembri 2018 podala podnet</w:t>
            </w:r>
            <w:r w:rsidR="00F73981">
              <w:t xml:space="preserve"> na </w:t>
            </w:r>
            <w:r>
              <w:t>preskúmanie zamietavého rozhodnutia Krajskej prokuratúry Bratislava</w:t>
            </w:r>
            <w:r w:rsidR="00F73981">
              <w:t xml:space="preserve"> na </w:t>
            </w:r>
            <w:r w:rsidRPr="00A9055D">
              <w:t xml:space="preserve">Generálnu prokuratúru, nakoľko </w:t>
            </w:r>
            <w:r>
              <w:t>k</w:t>
            </w:r>
            <w:r w:rsidRPr="00A9055D">
              <w:t>rajská prokuratúra</w:t>
            </w:r>
            <w:r>
              <w:t xml:space="preserve"> </w:t>
            </w:r>
            <w:r w:rsidRPr="00A9055D">
              <w:t>nezistila pochybenie</w:t>
            </w:r>
            <w:r w:rsidR="00F73981">
              <w:t xml:space="preserve"> </w:t>
            </w:r>
            <w:r w:rsidR="00F73981">
              <w:lastRenderedPageBreak/>
              <w:t>v </w:t>
            </w:r>
            <w:r w:rsidRPr="00A9055D">
              <w:t>rozhodnutí Ústred</w:t>
            </w:r>
            <w:r>
              <w:t>ia</w:t>
            </w:r>
            <w:r w:rsidRPr="00A9055D">
              <w:t xml:space="preserve"> práce sociálnych vecí</w:t>
            </w:r>
            <w:r w:rsidR="00F73981">
              <w:t xml:space="preserve"> a </w:t>
            </w:r>
            <w:r w:rsidRPr="00A9055D">
              <w:t>rodiny</w:t>
            </w:r>
            <w:r>
              <w:t xml:space="preserve"> Bratislava</w:t>
            </w:r>
            <w:r w:rsidRPr="00A9055D">
              <w:t>, ktor</w:t>
            </w:r>
            <w:r>
              <w:t>ým</w:t>
            </w:r>
            <w:r w:rsidRPr="00A9055D">
              <w:t xml:space="preserve"> potvrdilo rozhodnutie Úradu práce, sociálnych vecí</w:t>
            </w:r>
            <w:r w:rsidR="00F73981">
              <w:t xml:space="preserve"> a </w:t>
            </w:r>
            <w:r w:rsidRPr="00A9055D">
              <w:t>rodiny Trenčín</w:t>
            </w:r>
            <w:r w:rsidR="00F73981">
              <w:t xml:space="preserve"> o </w:t>
            </w:r>
            <w:r>
              <w:t xml:space="preserve">nepriznaní </w:t>
            </w:r>
            <w:r w:rsidRPr="00A9055D">
              <w:t>peňažn</w:t>
            </w:r>
            <w:r>
              <w:t>ého</w:t>
            </w:r>
            <w:r w:rsidRPr="00A9055D">
              <w:t xml:space="preserve"> príspevk</w:t>
            </w:r>
            <w:r>
              <w:t>u</w:t>
            </w:r>
            <w:r w:rsidR="00F73981">
              <w:t xml:space="preserve"> na </w:t>
            </w:r>
            <w:r w:rsidRPr="00A9055D">
              <w:t>osobnú asistenciu</w:t>
            </w:r>
            <w:r>
              <w:t>.</w:t>
            </w:r>
          </w:p>
          <w:p w14:paraId="32E3AF35" w14:textId="7EBD92A4" w:rsidR="00056532" w:rsidRDefault="003A7AD5" w:rsidP="001D0D9D">
            <w:r w:rsidRPr="003A7AD5">
              <w:t>V</w:t>
            </w:r>
            <w:r>
              <w:t> </w:t>
            </w:r>
            <w:r w:rsidRPr="003A7AD5">
              <w:t>tejto súvislosti považujem za</w:t>
            </w:r>
            <w:r>
              <w:t> </w:t>
            </w:r>
            <w:r w:rsidRPr="003A7AD5">
              <w:t>potrebné uviesť, že</w:t>
            </w:r>
            <w:r>
              <w:t> </w:t>
            </w:r>
            <w:r w:rsidRPr="003A7AD5">
              <w:t>ide o</w:t>
            </w:r>
            <w:r w:rsidR="00056532">
              <w:t> </w:t>
            </w:r>
            <w:r w:rsidRPr="003A7AD5">
              <w:t>žiados</w:t>
            </w:r>
            <w:r w:rsidR="00056532">
              <w:t>ť, o ktorej sa </w:t>
            </w:r>
            <w:r w:rsidRPr="003A7AD5">
              <w:t>rozhod</w:t>
            </w:r>
            <w:r w:rsidR="00056532">
              <w:t>lo</w:t>
            </w:r>
            <w:r w:rsidRPr="003A7AD5">
              <w:t xml:space="preserve"> do</w:t>
            </w:r>
            <w:r>
              <w:t> </w:t>
            </w:r>
            <w:r w:rsidRPr="003A7AD5">
              <w:t>1.</w:t>
            </w:r>
            <w:r>
              <w:t> </w:t>
            </w:r>
            <w:r w:rsidRPr="003A7AD5">
              <w:t>7.</w:t>
            </w:r>
            <w:r>
              <w:t> </w:t>
            </w:r>
            <w:r w:rsidRPr="003A7AD5">
              <w:t>2019.</w:t>
            </w:r>
          </w:p>
          <w:p w14:paraId="4DB44865" w14:textId="77777777" w:rsidR="00056532" w:rsidRDefault="00056532" w:rsidP="001D0D9D"/>
          <w:p w14:paraId="57D7DFE4" w14:textId="5454A113" w:rsidR="006D0306" w:rsidRPr="00F3060D" w:rsidRDefault="006D0306" w:rsidP="001D0D9D">
            <w:r>
              <w:t>Pri rozhodovaní</w:t>
            </w:r>
            <w:r w:rsidR="00F73981">
              <w:t xml:space="preserve"> o </w:t>
            </w:r>
            <w:r>
              <w:t>tomto príspevku</w:t>
            </w:r>
            <w:r w:rsidR="00F73981">
              <w:t xml:space="preserve"> a </w:t>
            </w:r>
            <w:r>
              <w:t>schopnosti rozhodovať</w:t>
            </w:r>
            <w:r w:rsidR="00F73981">
              <w:t xml:space="preserve"> o </w:t>
            </w:r>
            <w:r>
              <w:t>osobnej asistencii</w:t>
            </w:r>
            <w:r w:rsidR="00F73981">
              <w:t xml:space="preserve"> v </w:t>
            </w:r>
            <w:r>
              <w:t>dôsledku svojho mentálneho zdravia, rozumovej</w:t>
            </w:r>
            <w:r w:rsidR="00F73981">
              <w:t xml:space="preserve"> a </w:t>
            </w:r>
            <w:r>
              <w:t>vôľovej vyspelosti poberateľa osobnej asistencie,</w:t>
            </w:r>
            <w:r w:rsidR="00AD4FDA">
              <w:t xml:space="preserve"> je </w:t>
            </w:r>
            <w:r w:rsidRPr="00FE3093">
              <w:t>možné analogicky vychádzať</w:t>
            </w:r>
            <w:r w:rsidR="00F73981">
              <w:t xml:space="preserve"> z </w:t>
            </w:r>
            <w:r w:rsidRPr="00FE3093">
              <w:t xml:space="preserve">rozsudku </w:t>
            </w:r>
            <w:r w:rsidRPr="00FE3093">
              <w:rPr>
                <w:b/>
              </w:rPr>
              <w:t>Krajského súdu</w:t>
            </w:r>
            <w:r w:rsidR="00F73981">
              <w:rPr>
                <w:b/>
              </w:rPr>
              <w:t xml:space="preserve"> v </w:t>
            </w:r>
            <w:r w:rsidRPr="00FE3093">
              <w:rPr>
                <w:b/>
              </w:rPr>
              <w:t>Trnave</w:t>
            </w:r>
            <w:r w:rsidR="00AD4FDA">
              <w:rPr>
                <w:b/>
              </w:rPr>
              <w:t xml:space="preserve"> sp. zn. </w:t>
            </w:r>
            <w:r w:rsidRPr="00FE3093">
              <w:rPr>
                <w:b/>
              </w:rPr>
              <w:t>43Sa 29/2017</w:t>
            </w:r>
            <w:r w:rsidR="00F73981">
              <w:rPr>
                <w:b/>
              </w:rPr>
              <w:t xml:space="preserve"> zo </w:t>
            </w:r>
            <w:r w:rsidRPr="00FE3093">
              <w:rPr>
                <w:b/>
              </w:rPr>
              <w:t xml:space="preserve">dňa </w:t>
            </w:r>
            <w:r w:rsidR="008C441B" w:rsidRPr="00FE3093">
              <w:rPr>
                <w:b/>
              </w:rPr>
              <w:t>8</w:t>
            </w:r>
            <w:r w:rsidR="008C441B">
              <w:rPr>
                <w:b/>
              </w:rPr>
              <w:t>. </w:t>
            </w:r>
            <w:r w:rsidR="008C441B" w:rsidRPr="00FE3093">
              <w:rPr>
                <w:b/>
              </w:rPr>
              <w:t>o</w:t>
            </w:r>
            <w:r w:rsidRPr="00FE3093">
              <w:rPr>
                <w:b/>
              </w:rPr>
              <w:t>któbra 2018</w:t>
            </w:r>
            <w:r w:rsidRPr="00FE3093">
              <w:t>,</w:t>
            </w:r>
            <w:r w:rsidR="00F73981">
              <w:t xml:space="preserve"> v </w:t>
            </w:r>
            <w:r w:rsidRPr="00FE3093">
              <w:t>ktorom súd rozhodoval</w:t>
            </w:r>
            <w:r w:rsidR="00F73981">
              <w:t xml:space="preserve"> o </w:t>
            </w:r>
            <w:r w:rsidRPr="00FE3093">
              <w:t>rozhodnutí Ústredia práce, sociálnych vecí</w:t>
            </w:r>
            <w:r w:rsidR="00F73981">
              <w:t xml:space="preserve"> a </w:t>
            </w:r>
            <w:r w:rsidRPr="00FE3093">
              <w:t>rodiny Bratislava</w:t>
            </w:r>
            <w:r w:rsidR="00F73981">
              <w:t xml:space="preserve"> zo </w:t>
            </w:r>
            <w:r w:rsidRPr="00FE3093">
              <w:t xml:space="preserve">dňa </w:t>
            </w:r>
            <w:r w:rsidRPr="003A7AD5">
              <w:rPr>
                <w:b/>
              </w:rPr>
              <w:t>1</w:t>
            </w:r>
            <w:r w:rsidR="008C441B" w:rsidRPr="003A7AD5">
              <w:rPr>
                <w:b/>
              </w:rPr>
              <w:t>0. o</w:t>
            </w:r>
            <w:r w:rsidRPr="003A7AD5">
              <w:rPr>
                <w:b/>
              </w:rPr>
              <w:t>któbra 2017</w:t>
            </w:r>
            <w:r w:rsidRPr="00FE3093">
              <w:t>, ktorým nebol priznaný príspevok</w:t>
            </w:r>
            <w:r w:rsidR="00F73981">
              <w:t xml:space="preserve"> na </w:t>
            </w:r>
            <w:r w:rsidRPr="00FE3093">
              <w:t>osobnú asistenciu</w:t>
            </w:r>
            <w:r w:rsidR="00F73981">
              <w:t xml:space="preserve"> pre </w:t>
            </w:r>
            <w:r w:rsidRPr="00FE3093">
              <w:t>6-ročné dieťa. Krajský súd</w:t>
            </w:r>
            <w:r w:rsidR="00F73981">
              <w:t xml:space="preserve"> v </w:t>
            </w:r>
            <w:r w:rsidRPr="00FE3093">
              <w:t>Trnave konštatoval,</w:t>
            </w:r>
            <w:r w:rsidR="00AD4FDA">
              <w:t xml:space="preserve"> že </w:t>
            </w:r>
            <w:r w:rsidRPr="00FE3093">
              <w:t>„</w:t>
            </w:r>
            <w:r w:rsidRPr="00FE3093">
              <w:rPr>
                <w:i/>
              </w:rPr>
              <w:t>je nepochybné,</w:t>
            </w:r>
            <w:r w:rsidR="00AD4FDA">
              <w:rPr>
                <w:i/>
              </w:rPr>
              <w:t xml:space="preserve"> že </w:t>
            </w:r>
            <w:r w:rsidRPr="00FE3093">
              <w:rPr>
                <w:i/>
              </w:rPr>
              <w:t>peňažný príspevok</w:t>
            </w:r>
            <w:r w:rsidR="00F73981">
              <w:rPr>
                <w:i/>
              </w:rPr>
              <w:t xml:space="preserve"> na </w:t>
            </w:r>
            <w:r w:rsidRPr="00FE3093">
              <w:rPr>
                <w:i/>
              </w:rPr>
              <w:t>osobnú asistenciu</w:t>
            </w:r>
            <w:r w:rsidR="00AD4FDA">
              <w:rPr>
                <w:i/>
              </w:rPr>
              <w:t xml:space="preserve"> je </w:t>
            </w:r>
            <w:r w:rsidRPr="00FE3093">
              <w:rPr>
                <w:i/>
              </w:rPr>
              <w:t>možné priznať</w:t>
            </w:r>
            <w:r w:rsidR="00AD4FDA">
              <w:rPr>
                <w:i/>
              </w:rPr>
              <w:t xml:space="preserve"> aj </w:t>
            </w:r>
            <w:r w:rsidRPr="00FE3093">
              <w:rPr>
                <w:i/>
              </w:rPr>
              <w:t xml:space="preserve">osobe, ktorá dovŕšila </w:t>
            </w:r>
            <w:r w:rsidR="008C441B" w:rsidRPr="00FE3093">
              <w:rPr>
                <w:i/>
              </w:rPr>
              <w:t>6</w:t>
            </w:r>
            <w:r w:rsidR="008C441B">
              <w:rPr>
                <w:i/>
              </w:rPr>
              <w:t>. </w:t>
            </w:r>
            <w:r w:rsidR="008C441B" w:rsidRPr="00FE3093">
              <w:rPr>
                <w:i/>
              </w:rPr>
              <w:t>r</w:t>
            </w:r>
            <w:r w:rsidRPr="00FE3093">
              <w:rPr>
                <w:i/>
              </w:rPr>
              <w:t>ok veku,</w:t>
            </w:r>
            <w:r w:rsidRPr="00FA792D">
              <w:rPr>
                <w:i/>
              </w:rPr>
              <w:t xml:space="preserve"> pričom konštatovanie,</w:t>
            </w:r>
            <w:r w:rsidR="00AD4FDA">
              <w:rPr>
                <w:i/>
              </w:rPr>
              <w:t xml:space="preserve"> že </w:t>
            </w:r>
            <w:r w:rsidRPr="00FA792D">
              <w:rPr>
                <w:b/>
                <w:i/>
              </w:rPr>
              <w:t>maloletý nie</w:t>
            </w:r>
            <w:r w:rsidR="00AD4FDA">
              <w:rPr>
                <w:b/>
                <w:i/>
              </w:rPr>
              <w:t xml:space="preserve"> je </w:t>
            </w:r>
            <w:r w:rsidRPr="00FA792D">
              <w:rPr>
                <w:b/>
                <w:i/>
              </w:rPr>
              <w:t>duševne schopný riadiť osobu, ktorá by mu zabezpečovala pomoc, plánovať si, rozhodovať</w:t>
            </w:r>
            <w:r w:rsidR="00F73981">
              <w:rPr>
                <w:b/>
                <w:i/>
              </w:rPr>
              <w:t xml:space="preserve"> a </w:t>
            </w:r>
            <w:r w:rsidRPr="00FA792D">
              <w:rPr>
                <w:b/>
                <w:i/>
              </w:rPr>
              <w:t>ovplyvňovať svoje aktivity nemôže byť rozhodujúcou skutočnosťou preto, aby maloletému nebol priznaný peňažný príspevok</w:t>
            </w:r>
            <w:r w:rsidR="00F73981">
              <w:rPr>
                <w:b/>
                <w:i/>
              </w:rPr>
              <w:t xml:space="preserve"> na </w:t>
            </w:r>
            <w:r w:rsidRPr="00FA792D">
              <w:rPr>
                <w:b/>
                <w:i/>
              </w:rPr>
              <w:t>osobnú asistenciu.</w:t>
            </w:r>
            <w:r w:rsidRPr="00FA792D">
              <w:rPr>
                <w:i/>
              </w:rPr>
              <w:t xml:space="preserve"> Nedostatočným odôvodnením rozhodnutia</w:t>
            </w:r>
            <w:r w:rsidR="00AD4FDA">
              <w:rPr>
                <w:i/>
              </w:rPr>
              <w:t xml:space="preserve"> sa </w:t>
            </w:r>
            <w:r w:rsidRPr="00FA792D">
              <w:rPr>
                <w:i/>
              </w:rPr>
              <w:t>fyzickej osobe (účastníkovi) odníma možnosť náležite skutkovo</w:t>
            </w:r>
            <w:r w:rsidR="00F73981">
              <w:rPr>
                <w:i/>
              </w:rPr>
              <w:t xml:space="preserve"> i </w:t>
            </w:r>
            <w:r w:rsidRPr="00FA792D">
              <w:rPr>
                <w:i/>
              </w:rPr>
              <w:t>právne argumentovať proti vydanému rozhodnutiu, voči ktorému má možnosť podať žalobu</w:t>
            </w:r>
            <w:r w:rsidR="00F73981">
              <w:rPr>
                <w:i/>
              </w:rPr>
              <w:t xml:space="preserve"> o </w:t>
            </w:r>
            <w:r w:rsidRPr="00FA792D">
              <w:rPr>
                <w:i/>
              </w:rPr>
              <w:t>prieskum zákonnosti vydaného rozhodnutia. Tiež</w:t>
            </w:r>
            <w:r w:rsidR="00AD4FDA">
              <w:rPr>
                <w:i/>
              </w:rPr>
              <w:t xml:space="preserve"> je </w:t>
            </w:r>
            <w:r w:rsidRPr="00FA792D">
              <w:rPr>
                <w:i/>
              </w:rPr>
              <w:t>potrebné zdôrazniť,</w:t>
            </w:r>
            <w:r w:rsidR="00AD4FDA">
              <w:rPr>
                <w:i/>
              </w:rPr>
              <w:t xml:space="preserve"> že </w:t>
            </w:r>
            <w:r w:rsidRPr="00FA792D">
              <w:rPr>
                <w:i/>
              </w:rPr>
              <w:t>zákon nevylučuje,</w:t>
            </w:r>
            <w:r w:rsidR="00AD4FDA">
              <w:rPr>
                <w:i/>
              </w:rPr>
              <w:t xml:space="preserve"> že </w:t>
            </w:r>
            <w:r w:rsidRPr="00FA792D">
              <w:rPr>
                <w:i/>
              </w:rPr>
              <w:t>osobná asistencia</w:t>
            </w:r>
            <w:r w:rsidR="00AD4FDA">
              <w:rPr>
                <w:i/>
              </w:rPr>
              <w:t xml:space="preserve"> je </w:t>
            </w:r>
            <w:r w:rsidRPr="00FA792D">
              <w:rPr>
                <w:i/>
              </w:rPr>
              <w:t>vhodná</w:t>
            </w:r>
            <w:r w:rsidR="00AD4FDA">
              <w:rPr>
                <w:i/>
              </w:rPr>
              <w:t xml:space="preserve"> aj </w:t>
            </w:r>
            <w:r w:rsidR="00F73981">
              <w:rPr>
                <w:i/>
              </w:rPr>
              <w:t>pre </w:t>
            </w:r>
            <w:r w:rsidRPr="00FA792D">
              <w:rPr>
                <w:i/>
              </w:rPr>
              <w:t>osobu</w:t>
            </w:r>
            <w:r w:rsidR="00F73981">
              <w:rPr>
                <w:i/>
              </w:rPr>
              <w:t xml:space="preserve"> s </w:t>
            </w:r>
            <w:r w:rsidRPr="00FA792D">
              <w:rPr>
                <w:i/>
              </w:rPr>
              <w:t>ťažkým zdravotným postihnutím, ktorá má</w:t>
            </w:r>
            <w:r w:rsidR="00F73981">
              <w:rPr>
                <w:i/>
              </w:rPr>
              <w:t xml:space="preserve"> v </w:t>
            </w:r>
            <w:r w:rsidRPr="00FA792D">
              <w:rPr>
                <w:i/>
              </w:rPr>
              <w:t>dôsledku postihnutia obmedzenú schopnosť</w:t>
            </w:r>
            <w:r w:rsidR="00F73981">
              <w:rPr>
                <w:i/>
              </w:rPr>
              <w:t xml:space="preserve"> v </w:t>
            </w:r>
            <w:r w:rsidRPr="00FA792D">
              <w:rPr>
                <w:i/>
              </w:rPr>
              <w:t>oblasti mobility, komunikácie</w:t>
            </w:r>
            <w:r w:rsidR="00F73981">
              <w:rPr>
                <w:i/>
              </w:rPr>
              <w:t xml:space="preserve"> a </w:t>
            </w:r>
            <w:r w:rsidRPr="00FA792D">
              <w:rPr>
                <w:i/>
              </w:rPr>
              <w:t>sebaobsluhy. Obdobne ako maloletý,</w:t>
            </w:r>
            <w:r w:rsidR="00F73981">
              <w:rPr>
                <w:i/>
              </w:rPr>
              <w:t xml:space="preserve"> ani </w:t>
            </w:r>
            <w:r w:rsidRPr="00FA792D">
              <w:rPr>
                <w:i/>
              </w:rPr>
              <w:t>fyzická osoba</w:t>
            </w:r>
            <w:r w:rsidR="00F73981">
              <w:rPr>
                <w:i/>
              </w:rPr>
              <w:t xml:space="preserve"> s </w:t>
            </w:r>
            <w:r w:rsidRPr="00FA792D">
              <w:rPr>
                <w:i/>
              </w:rPr>
              <w:t>mentálnym postihnutím nie</w:t>
            </w:r>
            <w:r w:rsidR="00AD4FDA">
              <w:rPr>
                <w:i/>
              </w:rPr>
              <w:t xml:space="preserve"> je </w:t>
            </w:r>
            <w:r w:rsidRPr="00FA792D">
              <w:rPr>
                <w:i/>
              </w:rPr>
              <w:t>duševne schopná riadiť osobu, ktorá by mu zabezpečovala pomoc, plánovať si, rozhodovať</w:t>
            </w:r>
            <w:r w:rsidR="00F73981">
              <w:rPr>
                <w:i/>
              </w:rPr>
              <w:t xml:space="preserve"> a </w:t>
            </w:r>
            <w:r w:rsidRPr="00FA792D">
              <w:rPr>
                <w:i/>
              </w:rPr>
              <w:t>ovplyvňovať svoje aktivity.</w:t>
            </w:r>
            <w:r>
              <w:t>“</w:t>
            </w:r>
          </w:p>
          <w:p w14:paraId="0FB51349" w14:textId="77777777" w:rsidR="006D0306" w:rsidRDefault="006D0306" w:rsidP="001D0D9D"/>
          <w:p w14:paraId="3E9D643B" w14:textId="7C135994" w:rsidR="006D0306" w:rsidRPr="00156C24" w:rsidRDefault="006D0306" w:rsidP="001D0D9D">
            <w:r>
              <w:t>Generálna prokuratúra upovedomením</w:t>
            </w:r>
            <w:r w:rsidR="00F73981">
              <w:t xml:space="preserve"> o </w:t>
            </w:r>
            <w:r>
              <w:t>spôsobe vybavenia podnetu</w:t>
            </w:r>
            <w:r w:rsidR="00F73981">
              <w:t xml:space="preserve"> zo </w:t>
            </w:r>
            <w:r>
              <w:t xml:space="preserve">dňa </w:t>
            </w:r>
            <w:r w:rsidR="008C441B">
              <w:t>8. m</w:t>
            </w:r>
            <w:r>
              <w:t>arca 2019 skonštatovala,</w:t>
            </w:r>
            <w:r w:rsidR="00AD4FDA">
              <w:t xml:space="preserve"> že </w:t>
            </w:r>
            <w:r>
              <w:t>odloženie podnetu Krajskou prokuratúrou bez prijatia prokurátorského opatrenia považuje</w:t>
            </w:r>
            <w:r w:rsidR="00AD4FDA">
              <w:t xml:space="preserve"> za </w:t>
            </w:r>
            <w:r>
              <w:t>zákonné.</w:t>
            </w:r>
            <w:r w:rsidR="00F73981">
              <w:t xml:space="preserve"> </w:t>
            </w:r>
            <w:r w:rsidR="005F2104">
              <w:t>V</w:t>
            </w:r>
            <w:r w:rsidR="00F73981">
              <w:t> </w:t>
            </w:r>
            <w:r>
              <w:t>rozhodnutí Generálnej prokuratúry</w:t>
            </w:r>
            <w:r w:rsidR="00AD4FDA">
              <w:t xml:space="preserve"> je </w:t>
            </w:r>
            <w:r>
              <w:t>konštatované,</w:t>
            </w:r>
            <w:r w:rsidR="00AD4FDA">
              <w:t xml:space="preserve"> že </w:t>
            </w:r>
            <w:r>
              <w:t>závery komplexného posudku</w:t>
            </w:r>
            <w:r w:rsidR="00F73981">
              <w:t xml:space="preserve"> o </w:t>
            </w:r>
            <w:r>
              <w:t>nenaplnení osobnej asistencie dotknutej osoby sú riadne odôvodnené</w:t>
            </w:r>
            <w:r w:rsidR="00F73981">
              <w:t xml:space="preserve"> a </w:t>
            </w:r>
            <w:r>
              <w:t>vyplývajú</w:t>
            </w:r>
            <w:r w:rsidR="00F73981">
              <w:t xml:space="preserve"> z </w:t>
            </w:r>
            <w:r>
              <w:t>podkladov</w:t>
            </w:r>
            <w:r w:rsidR="00F73981">
              <w:t xml:space="preserve"> pre </w:t>
            </w:r>
            <w:r>
              <w:t>ich spracovanie.</w:t>
            </w:r>
          </w:p>
        </w:tc>
      </w:tr>
    </w:tbl>
    <w:p w14:paraId="1F9E0306" w14:textId="77777777" w:rsidR="006D0306" w:rsidRPr="00823ADF" w:rsidRDefault="006D0306" w:rsidP="001D0D9D"/>
    <w:p w14:paraId="352D1B30" w14:textId="77777777" w:rsidR="006D0306" w:rsidRDefault="006D0306" w:rsidP="001D0D9D"/>
    <w:p w14:paraId="407E592B" w14:textId="1CE855C2" w:rsidR="00530A03" w:rsidRDefault="00530A03" w:rsidP="001D0D9D">
      <w:pPr>
        <w:pStyle w:val="Story"/>
        <w:ind w:left="2268" w:hanging="2268"/>
        <w:rPr>
          <w:rFonts w:cs="Arial"/>
        </w:rPr>
      </w:pPr>
      <w:bookmarkStart w:id="84" w:name="_Toc4580670"/>
      <w:bookmarkStart w:id="85" w:name="_Toc4457838"/>
      <w:r w:rsidRPr="00823ADF">
        <w:rPr>
          <w:rFonts w:cs="Arial"/>
          <w:caps w:val="0"/>
        </w:rPr>
        <w:t xml:space="preserve">Príbeh </w:t>
      </w:r>
      <w:r>
        <w:rPr>
          <w:rFonts w:cs="Arial"/>
          <w:caps w:val="0"/>
        </w:rPr>
        <w:t>siedmy</w:t>
      </w:r>
      <w:bookmarkEnd w:id="84"/>
    </w:p>
    <w:p w14:paraId="1E78C24D" w14:textId="6993B614" w:rsidR="006D0306" w:rsidRDefault="003A7AD5" w:rsidP="00530A03">
      <w:pPr>
        <w:pStyle w:val="Story"/>
        <w:ind w:left="0" w:firstLine="0"/>
        <w:rPr>
          <w:rFonts w:cs="Arial"/>
        </w:rPr>
      </w:pPr>
      <w:bookmarkStart w:id="86" w:name="_Toc4580671"/>
      <w:r>
        <w:rPr>
          <w:rFonts w:cs="Arial"/>
        </w:rPr>
        <w:t>Popretie výsledku predchádzajúceho</w:t>
      </w:r>
      <w:r w:rsidR="006D0306" w:rsidRPr="006D0306">
        <w:rPr>
          <w:rFonts w:cs="Arial"/>
        </w:rPr>
        <w:t xml:space="preserve"> SÚDN</w:t>
      </w:r>
      <w:r>
        <w:rPr>
          <w:rFonts w:cs="Arial"/>
        </w:rPr>
        <w:t>eho ro</w:t>
      </w:r>
      <w:r w:rsidR="006D0306" w:rsidRPr="006D0306">
        <w:rPr>
          <w:rFonts w:cs="Arial"/>
        </w:rPr>
        <w:t>ZHODNUT</w:t>
      </w:r>
      <w:r>
        <w:rPr>
          <w:rFonts w:cs="Arial"/>
        </w:rPr>
        <w:t>ia</w:t>
      </w:r>
      <w:r w:rsidR="00F73981">
        <w:rPr>
          <w:rFonts w:cs="Arial"/>
        </w:rPr>
        <w:t xml:space="preserve"> a </w:t>
      </w:r>
      <w:r w:rsidR="006D0306" w:rsidRPr="006D0306">
        <w:rPr>
          <w:rFonts w:cs="Arial"/>
        </w:rPr>
        <w:t>LEKÁRSKYCH SPRÁV</w:t>
      </w:r>
      <w:bookmarkEnd w:id="85"/>
      <w:bookmarkEnd w:id="86"/>
    </w:p>
    <w:p w14:paraId="6EB163B6" w14:textId="51481A05" w:rsidR="00530A03" w:rsidRPr="00823ADF" w:rsidRDefault="00530A03" w:rsidP="00530A03">
      <w:pPr>
        <w:pStyle w:val="Subtitle"/>
      </w:pPr>
      <w:r w:rsidRPr="00404842">
        <w:t xml:space="preserve">Naša </w:t>
      </w:r>
      <w:r>
        <w:t>značka: </w:t>
      </w:r>
      <w:r w:rsidRPr="006D0306">
        <w:t>KZP/0332/2018/02R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6D0306" w:rsidRPr="00823ADF" w14:paraId="30FA9DF9"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15183D50" w14:textId="7475B386" w:rsidR="003A7AD5" w:rsidRPr="00394432" w:rsidRDefault="003A7AD5" w:rsidP="003A7AD5">
            <w:pPr>
              <w:rPr>
                <w:b/>
              </w:rPr>
            </w:pPr>
            <w:r>
              <w:t>P</w:t>
            </w:r>
            <w:r w:rsidRPr="00A9055D">
              <w:t>odávateľ podnetu</w:t>
            </w:r>
            <w:r>
              <w:t xml:space="preserve"> v marci 2012 utrpel ťažký pracovný úraz poškodenia hlavy, spôsobený spadnutím stromu v lese. Následkom tohto úrazu je trvalé poškodenie lebky, na ktorej</w:t>
            </w:r>
            <w:r w:rsidR="00056532">
              <w:t xml:space="preserve"> má</w:t>
            </w:r>
            <w:r>
              <w:t xml:space="preserve"> jednu časť lebečnej kosti pohyblivú, ktorá sa už nikdy nezrastie. U tohto pána existuje nepretržité riziko poškodenia mozgu aj pri malom prudšom pohybe. Navyše má zníženú pohybovú schopnosť (používa francúzsku barlu) a</w:t>
            </w:r>
            <w:r w:rsidR="00056532">
              <w:t xml:space="preserve"> zníženú </w:t>
            </w:r>
            <w:r>
              <w:t xml:space="preserve">fyzickú výkonnosť. Z tohto dôvodu považoval za veľmi riskantné cestovanie hromadnou dopravou. Po rozhodnutí </w:t>
            </w:r>
            <w:r w:rsidRPr="00A9055D">
              <w:rPr>
                <w:lang w:eastAsia="sk-SK"/>
              </w:rPr>
              <w:t>Úrad</w:t>
            </w:r>
            <w:r>
              <w:rPr>
                <w:lang w:eastAsia="sk-SK"/>
              </w:rPr>
              <w:t>u</w:t>
            </w:r>
            <w:r w:rsidRPr="00A9055D">
              <w:rPr>
                <w:lang w:eastAsia="sk-SK"/>
              </w:rPr>
              <w:t xml:space="preserve"> práce, sociálnych vecí</w:t>
            </w:r>
            <w:r>
              <w:rPr>
                <w:lang w:eastAsia="sk-SK"/>
              </w:rPr>
              <w:t xml:space="preserve"> a </w:t>
            </w:r>
            <w:r w:rsidRPr="00A9055D">
              <w:rPr>
                <w:lang w:eastAsia="sk-SK"/>
              </w:rPr>
              <w:t>rodiny Žilina, pracovisko Bytča (ďalej</w:t>
            </w:r>
            <w:r>
              <w:rPr>
                <w:lang w:eastAsia="sk-SK"/>
              </w:rPr>
              <w:t xml:space="preserve"> len </w:t>
            </w:r>
            <w:r w:rsidRPr="00A9055D">
              <w:rPr>
                <w:lang w:eastAsia="sk-SK"/>
              </w:rPr>
              <w:t>„</w:t>
            </w:r>
            <w:r>
              <w:rPr>
                <w:lang w:eastAsia="sk-SK"/>
              </w:rPr>
              <w:t>ÚPSVaR</w:t>
            </w:r>
            <w:r w:rsidRPr="00A9055D">
              <w:rPr>
                <w:lang w:eastAsia="sk-SK"/>
              </w:rPr>
              <w:t xml:space="preserve"> Žilina“)</w:t>
            </w:r>
            <w:r>
              <w:rPr>
                <w:lang w:eastAsia="sk-SK"/>
              </w:rPr>
              <w:t xml:space="preserve">, keď mu neboli </w:t>
            </w:r>
            <w:r>
              <w:rPr>
                <w:lang w:eastAsia="sk-SK"/>
              </w:rPr>
              <w:lastRenderedPageBreak/>
              <w:t xml:space="preserve">priznané príspevky sa obrátil prvýkrát v auguste 2016 na mňa so žiadosťou o posúdenie konania </w:t>
            </w:r>
            <w:proofErr w:type="spellStart"/>
            <w:r>
              <w:rPr>
                <w:lang w:eastAsia="sk-SK"/>
              </w:rPr>
              <w:t>UPSVaR</w:t>
            </w:r>
            <w:proofErr w:type="spellEnd"/>
            <w:r>
              <w:rPr>
                <w:lang w:eastAsia="sk-SK"/>
              </w:rPr>
              <w:t xml:space="preserve"> Žilina. Následne</w:t>
            </w:r>
            <w:r>
              <w:t xml:space="preserve"> ústredím práce bolo zamietnuté jeho odvolanie. Až na základe rozsudku krajského súdu a opätovného rozhodnutia ústredia bol podávateľovi podnetu priznaný </w:t>
            </w:r>
            <w:r w:rsidRPr="00394432">
              <w:rPr>
                <w:b/>
              </w:rPr>
              <w:t xml:space="preserve">parkovací preukaz a peňažný príspevok </w:t>
            </w:r>
            <w:proofErr w:type="spellStart"/>
            <w:r w:rsidRPr="00394432">
              <w:rPr>
                <w:b/>
              </w:rPr>
              <w:t>nakompenzáciu</w:t>
            </w:r>
            <w:proofErr w:type="spellEnd"/>
            <w:r w:rsidRPr="00394432">
              <w:rPr>
                <w:b/>
              </w:rPr>
              <w:t xml:space="preserve"> zvýšených výdavkov súvisiacich so</w:t>
            </w:r>
            <w:r>
              <w:rPr>
                <w:b/>
              </w:rPr>
              <w:t xml:space="preserve"> </w:t>
            </w:r>
            <w:r w:rsidRPr="00394432">
              <w:rPr>
                <w:b/>
              </w:rPr>
              <w:t>zabezpečením prevádzky auta.</w:t>
            </w:r>
            <w:r>
              <w:t xml:space="preserve"> </w:t>
            </w:r>
            <w:r w:rsidRPr="00394432">
              <w:rPr>
                <w:b/>
              </w:rPr>
              <w:t>Toto konanie od podania žiadosti</w:t>
            </w:r>
            <w:r>
              <w:rPr>
                <w:b/>
              </w:rPr>
              <w:t xml:space="preserve"> </w:t>
            </w:r>
            <w:r w:rsidRPr="00394432">
              <w:rPr>
                <w:b/>
              </w:rPr>
              <w:t xml:space="preserve">na </w:t>
            </w:r>
            <w:proofErr w:type="spellStart"/>
            <w:r w:rsidRPr="00394432">
              <w:rPr>
                <w:b/>
              </w:rPr>
              <w:t>UPSVaR</w:t>
            </w:r>
            <w:proofErr w:type="spellEnd"/>
            <w:r w:rsidRPr="00394432">
              <w:rPr>
                <w:b/>
              </w:rPr>
              <w:t xml:space="preserve"> Žilina až do nové</w:t>
            </w:r>
            <w:r w:rsidR="00056532">
              <w:rPr>
                <w:b/>
              </w:rPr>
              <w:t>ho</w:t>
            </w:r>
            <w:r w:rsidRPr="00394432">
              <w:rPr>
                <w:b/>
              </w:rPr>
              <w:t xml:space="preserve"> rozhodnuti</w:t>
            </w:r>
            <w:r w:rsidR="00056532">
              <w:rPr>
                <w:b/>
              </w:rPr>
              <w:t>a</w:t>
            </w:r>
            <w:r w:rsidRPr="00394432">
              <w:rPr>
                <w:b/>
              </w:rPr>
              <w:t xml:space="preserve"> Ústredia práce trvalo</w:t>
            </w:r>
            <w:r w:rsidR="00056532">
              <w:rPr>
                <w:b/>
              </w:rPr>
              <w:t xml:space="preserve"> od</w:t>
            </w:r>
            <w:r w:rsidRPr="00394432">
              <w:rPr>
                <w:b/>
              </w:rPr>
              <w:t xml:space="preserve"> februára 2016 do októbra 2017. </w:t>
            </w:r>
          </w:p>
          <w:p w14:paraId="7ADD1B92" w14:textId="77777777" w:rsidR="00056532" w:rsidRDefault="00056532" w:rsidP="003A7AD5">
            <w:pPr>
              <w:rPr>
                <w:b/>
              </w:rPr>
            </w:pPr>
          </w:p>
          <w:p w14:paraId="5DF4E813" w14:textId="4A2653B0" w:rsidR="003A7AD5" w:rsidRPr="00A9055D" w:rsidRDefault="003A7AD5" w:rsidP="003A7AD5">
            <w:pPr>
              <w:rPr>
                <w:b/>
              </w:rPr>
            </w:pPr>
            <w:r>
              <w:rPr>
                <w:b/>
              </w:rPr>
              <w:t>Už v júli</w:t>
            </w:r>
            <w:r w:rsidRPr="00394432">
              <w:rPr>
                <w:b/>
              </w:rPr>
              <w:t xml:space="preserve"> 2018 bol podávateľ podnetu predvolaný na </w:t>
            </w:r>
            <w:proofErr w:type="spellStart"/>
            <w:r w:rsidRPr="00394432">
              <w:rPr>
                <w:b/>
              </w:rPr>
              <w:t>preposúdenie</w:t>
            </w:r>
            <w:proofErr w:type="spellEnd"/>
            <w:r w:rsidRPr="00394432">
              <w:rPr>
                <w:b/>
              </w:rPr>
              <w:t xml:space="preserve"> zdravotného stavu.</w:t>
            </w:r>
            <w:r w:rsidR="00056532">
              <w:rPr>
                <w:b/>
              </w:rPr>
              <w:t xml:space="preserve"> </w:t>
            </w:r>
            <w:r>
              <w:t xml:space="preserve">V konaní predložil tento pán </w:t>
            </w:r>
            <w:proofErr w:type="spellStart"/>
            <w:r>
              <w:t>potvrdeie</w:t>
            </w:r>
            <w:proofErr w:type="spellEnd"/>
            <w:r>
              <w:t xml:space="preserve"> ošetrujúcej neurologičky o tom, že nesmie cestovať hromadnou dopravou pre vysoké riziko poškodenia mozgu v mieste </w:t>
            </w:r>
            <w:proofErr w:type="spellStart"/>
            <w:r>
              <w:t>dekompresívne</w:t>
            </w:r>
            <w:proofErr w:type="spellEnd"/>
            <w:r>
              <w:t xml:space="preserve"> </w:t>
            </w:r>
            <w:proofErr w:type="spellStart"/>
            <w:r>
              <w:t>kraniektomie</w:t>
            </w:r>
            <w:proofErr w:type="spellEnd"/>
            <w:r>
              <w:t>.</w:t>
            </w:r>
            <w:r w:rsidRPr="00A9055D">
              <w:t xml:space="preserve"> V komplexnom posudku</w:t>
            </w:r>
            <w:r>
              <w:t xml:space="preserve"> z júla 2018 </w:t>
            </w:r>
            <w:r w:rsidRPr="00A9055D">
              <w:t>bola podávateľovi</w:t>
            </w:r>
            <w:r>
              <w:t xml:space="preserve"> </w:t>
            </w:r>
            <w:r w:rsidRPr="00A9055D">
              <w:t xml:space="preserve">stanovená miera funkčnej poruchy 50 %, </w:t>
            </w:r>
            <w:r>
              <w:t>čím je </w:t>
            </w:r>
            <w:r w:rsidRPr="00A9055D">
              <w:t>považovaný</w:t>
            </w:r>
            <w:r>
              <w:t xml:space="preserve"> za </w:t>
            </w:r>
            <w:r w:rsidRPr="00A9055D">
              <w:t>osobu</w:t>
            </w:r>
            <w:r>
              <w:t xml:space="preserve"> s </w:t>
            </w:r>
            <w:r w:rsidRPr="00A9055D">
              <w:t xml:space="preserve">ťažkým zdravotným postihnutím. Posudkový lekár </w:t>
            </w:r>
            <w:r>
              <w:t xml:space="preserve">však </w:t>
            </w:r>
            <w:r w:rsidRPr="00A9055D">
              <w:t>konštatoval,</w:t>
            </w:r>
            <w:r>
              <w:t xml:space="preserve"> že </w:t>
            </w:r>
            <w:r w:rsidRPr="00F6433E">
              <w:rPr>
                <w:b/>
              </w:rPr>
              <w:t>už nie je osobou odkázanou na individuálnu prepravu osobným motorovým</w:t>
            </w:r>
            <w:r w:rsidRPr="00A9055D">
              <w:t xml:space="preserve"> vozidlom podľa</w:t>
            </w:r>
            <w:r>
              <w:t xml:space="preserve"> § </w:t>
            </w:r>
            <w:r w:rsidRPr="00A9055D">
              <w:t>14</w:t>
            </w:r>
            <w:r>
              <w:t xml:space="preserve"> ods. </w:t>
            </w:r>
            <w:r w:rsidRPr="00A9055D">
              <w:t xml:space="preserve">6 </w:t>
            </w:r>
            <w:r>
              <w:t>Z</w:t>
            </w:r>
            <w:r w:rsidRPr="00A9055D">
              <w:t>ákon</w:t>
            </w:r>
            <w:r>
              <w:t>a o kompenzáciách.</w:t>
            </w:r>
            <w:r w:rsidRPr="00A9055D">
              <w:t xml:space="preserve"> </w:t>
            </w:r>
          </w:p>
          <w:p w14:paraId="1777FBB8" w14:textId="77777777" w:rsidR="003A7AD5" w:rsidRPr="00A9055D" w:rsidRDefault="003A7AD5" w:rsidP="003A7AD5">
            <w:pPr>
              <w:rPr>
                <w:lang w:eastAsia="sk-SK"/>
              </w:rPr>
            </w:pPr>
            <w:r>
              <w:t xml:space="preserve">Napriek jeho </w:t>
            </w:r>
            <w:r w:rsidRPr="00394432">
              <w:rPr>
                <w:b/>
              </w:rPr>
              <w:t>nezmenenému zdravotnému stavu</w:t>
            </w:r>
            <w:r>
              <w:t xml:space="preserve"> </w:t>
            </w:r>
            <w:r>
              <w:rPr>
                <w:lang w:eastAsia="sk-SK"/>
              </w:rPr>
              <w:t>ÚPSVaR</w:t>
            </w:r>
            <w:r w:rsidRPr="00A9055D">
              <w:rPr>
                <w:lang w:eastAsia="sk-SK"/>
              </w:rPr>
              <w:t xml:space="preserve"> Žilina</w:t>
            </w:r>
            <w:r>
              <w:rPr>
                <w:lang w:eastAsia="sk-SK"/>
              </w:rPr>
              <w:t xml:space="preserve"> rozhodol </w:t>
            </w:r>
            <w:r w:rsidRPr="00394432">
              <w:rPr>
                <w:b/>
                <w:lang w:eastAsia="sk-SK"/>
              </w:rPr>
              <w:t>v auguste 2018</w:t>
            </w:r>
            <w:r>
              <w:rPr>
                <w:lang w:eastAsia="sk-SK"/>
              </w:rPr>
              <w:t xml:space="preserve"> </w:t>
            </w:r>
            <w:r w:rsidRPr="00394432">
              <w:rPr>
                <w:b/>
                <w:lang w:eastAsia="sk-SK"/>
              </w:rPr>
              <w:t>pri odňatí parkovacieho preukazu</w:t>
            </w:r>
            <w:r w:rsidRPr="00A9055D">
              <w:rPr>
                <w:lang w:eastAsia="sk-SK"/>
              </w:rPr>
              <w:t>.</w:t>
            </w:r>
          </w:p>
          <w:p w14:paraId="71007B03" w14:textId="77777777" w:rsidR="003A7AD5" w:rsidRDefault="003A7AD5" w:rsidP="003A7AD5">
            <w:r w:rsidRPr="00394432">
              <w:rPr>
                <w:b/>
              </w:rPr>
              <w:t>P</w:t>
            </w:r>
            <w:r>
              <w:rPr>
                <w:b/>
              </w:rPr>
              <w:t xml:space="preserve">ostup posúdenia zdravotného stavu podávateľa podnetu a správnosť rozhodnutia </w:t>
            </w:r>
            <w:proofErr w:type="spellStart"/>
            <w:r>
              <w:rPr>
                <w:b/>
              </w:rPr>
              <w:t>UPSVaR</w:t>
            </w:r>
            <w:proofErr w:type="spellEnd"/>
            <w:r>
              <w:rPr>
                <w:b/>
              </w:rPr>
              <w:t xml:space="preserve"> Žilina je opäť predmetom kolotoča konania o odvolaní o ne/priznaní príspevku. Ústredie práce v októbri 2018 samozrejme potvrdilo rozhodnutie </w:t>
            </w:r>
            <w:proofErr w:type="spellStart"/>
            <w:r>
              <w:rPr>
                <w:b/>
              </w:rPr>
              <w:t>UPSVaR</w:t>
            </w:r>
            <w:proofErr w:type="spellEnd"/>
            <w:r>
              <w:rPr>
                <w:b/>
              </w:rPr>
              <w:t xml:space="preserve"> Žilina. A to všetko aj vtedy, keď p</w:t>
            </w:r>
            <w:r w:rsidRPr="00394432">
              <w:rPr>
                <w:b/>
              </w:rPr>
              <w:t xml:space="preserve">odávateľov zdravotný stav sa nezlepšil, lebečná kosť mu nedorástla </w:t>
            </w:r>
            <w:r>
              <w:t>(ani </w:t>
            </w:r>
            <w:r w:rsidRPr="00A9055D">
              <w:t>nikdy nedorastie)</w:t>
            </w:r>
            <w:r>
              <w:t>.</w:t>
            </w:r>
          </w:p>
          <w:p w14:paraId="3A7C12A2" w14:textId="77777777" w:rsidR="003A7AD5" w:rsidRPr="00565643" w:rsidRDefault="003A7AD5" w:rsidP="003A7AD5">
            <w:r w:rsidRPr="00A9055D">
              <w:t>Podľa môjho názoru boli porušené práva podávateľa</w:t>
            </w:r>
            <w:r>
              <w:t xml:space="preserve"> podnetu</w:t>
            </w:r>
            <w:r w:rsidRPr="00A9055D">
              <w:t>, ktoré mu garantuje Dohovor</w:t>
            </w:r>
            <w:r>
              <w:t xml:space="preserve"> o </w:t>
            </w:r>
            <w:r w:rsidRPr="00A9055D">
              <w:t>právach osôb</w:t>
            </w:r>
            <w:r>
              <w:t xml:space="preserve"> so zdravotným</w:t>
            </w:r>
            <w:r w:rsidRPr="00A9055D">
              <w:t xml:space="preserve"> postihnutím, </w:t>
            </w:r>
            <w:r w:rsidRPr="00394432">
              <w:t>najmä Článok 5 - Rovnosť a nediskriminácia, Článok 9 - Prístupnosť, Článok 13 - Prístup k spravodlivosti, Článok 19 - Nezávislý spôsob života a začlenenie sa do spoločnosti, Článok 20 - Osobná mobilita.</w:t>
            </w:r>
          </w:p>
          <w:p w14:paraId="56D7D45B" w14:textId="5980ECF6" w:rsidR="006D0306" w:rsidRPr="00156C24" w:rsidRDefault="003A7AD5" w:rsidP="001D0D9D">
            <w:r w:rsidRPr="00394432">
              <w:rPr>
                <w:rFonts w:cs="Arial"/>
                <w:b/>
                <w:bCs/>
                <w:szCs w:val="24"/>
                <w:lang w:eastAsia="sk-SK"/>
              </w:rPr>
              <w:t xml:space="preserve">V súčasnosti </w:t>
            </w:r>
            <w:r>
              <w:rPr>
                <w:rFonts w:cs="Arial"/>
                <w:b/>
                <w:bCs/>
                <w:szCs w:val="24"/>
                <w:lang w:eastAsia="sk-SK"/>
              </w:rPr>
              <w:t>prebieha konanie na krajskom súde, podávateľovi podnetu poskytujeme právne poradenstvo, pomohli sme spísať žalobu na súd.</w:t>
            </w:r>
          </w:p>
        </w:tc>
      </w:tr>
    </w:tbl>
    <w:p w14:paraId="198B170D" w14:textId="77777777" w:rsidR="006D0306" w:rsidRPr="00823ADF" w:rsidRDefault="006D0306" w:rsidP="001D0D9D"/>
    <w:p w14:paraId="7A02D5F2" w14:textId="77777777" w:rsidR="006D0306" w:rsidRDefault="006D0306" w:rsidP="001D0D9D"/>
    <w:p w14:paraId="51C9A19B" w14:textId="431FE664" w:rsidR="00530A03" w:rsidRDefault="00530A03" w:rsidP="001D0D9D">
      <w:pPr>
        <w:pStyle w:val="Story"/>
        <w:ind w:left="2268" w:hanging="2268"/>
        <w:rPr>
          <w:rFonts w:cs="Arial"/>
        </w:rPr>
      </w:pPr>
      <w:bookmarkStart w:id="87" w:name="_Toc4580672"/>
      <w:bookmarkStart w:id="88" w:name="_Toc4457839"/>
      <w:r w:rsidRPr="00823ADF">
        <w:rPr>
          <w:rFonts w:cs="Arial"/>
          <w:caps w:val="0"/>
        </w:rPr>
        <w:t xml:space="preserve">Príbeh </w:t>
      </w:r>
      <w:r>
        <w:rPr>
          <w:rFonts w:cs="Arial"/>
          <w:caps w:val="0"/>
        </w:rPr>
        <w:t>ôsmy</w:t>
      </w:r>
      <w:bookmarkEnd w:id="87"/>
    </w:p>
    <w:p w14:paraId="59D692C2" w14:textId="7299D55C" w:rsidR="006D0306" w:rsidRDefault="006D0306" w:rsidP="00530A03">
      <w:pPr>
        <w:pStyle w:val="Story"/>
        <w:ind w:left="0" w:firstLine="0"/>
        <w:rPr>
          <w:rFonts w:cs="Arial"/>
        </w:rPr>
      </w:pPr>
      <w:bookmarkStart w:id="89" w:name="_Toc4580673"/>
      <w:r w:rsidRPr="006D0306">
        <w:rPr>
          <w:rFonts w:cs="Arial"/>
        </w:rPr>
        <w:t>NEVIDIACI CHLAPEC NEMÁ NÁROK</w:t>
      </w:r>
      <w:r w:rsidR="00F73981">
        <w:rPr>
          <w:rFonts w:cs="Arial"/>
        </w:rPr>
        <w:t xml:space="preserve"> na </w:t>
      </w:r>
      <w:r w:rsidRPr="006D0306">
        <w:rPr>
          <w:rFonts w:cs="Arial"/>
        </w:rPr>
        <w:t>PRÍSPEVKY</w:t>
      </w:r>
      <w:bookmarkEnd w:id="88"/>
      <w:bookmarkEnd w:id="89"/>
    </w:p>
    <w:p w14:paraId="129B211D" w14:textId="14615286" w:rsidR="00530A03" w:rsidRPr="00823ADF" w:rsidRDefault="00530A03" w:rsidP="00530A03">
      <w:pPr>
        <w:pStyle w:val="Subtitle"/>
      </w:pPr>
      <w:r w:rsidRPr="00404842">
        <w:t xml:space="preserve">Naša </w:t>
      </w:r>
      <w:r>
        <w:t>značka: </w:t>
      </w:r>
      <w:r w:rsidRPr="006D0306">
        <w:t>KZP/0279/2018/02R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6D0306" w:rsidRPr="00823ADF" w14:paraId="3A0546E8"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5668EBE5" w14:textId="6B176FB2" w:rsidR="006D0306" w:rsidRDefault="003A7AD5" w:rsidP="001D0D9D">
            <w:proofErr w:type="spellStart"/>
            <w:r>
              <w:t>Šesťn</w:t>
            </w:r>
            <w:r w:rsidR="006D0306">
              <w:t>ásťročný</w:t>
            </w:r>
            <w:proofErr w:type="spellEnd"/>
            <w:r w:rsidR="006D0306">
              <w:t xml:space="preserve"> nevidiaci chlapec žil</w:t>
            </w:r>
            <w:r w:rsidR="00F73981">
              <w:t xml:space="preserve"> so </w:t>
            </w:r>
            <w:r w:rsidR="006D0306">
              <w:t>svojou m</w:t>
            </w:r>
            <w:r w:rsidR="006D0306" w:rsidRPr="003D374F">
              <w:t>atkou,</w:t>
            </w:r>
            <w:r w:rsidR="006D0306">
              <w:t xml:space="preserve"> </w:t>
            </w:r>
            <w:r w:rsidR="006D0306" w:rsidRPr="003D374F">
              <w:t>jej druhom</w:t>
            </w:r>
            <w:r w:rsidR="00F73981">
              <w:t xml:space="preserve"> a </w:t>
            </w:r>
            <w:r w:rsidR="006D0306" w:rsidRPr="003D374F">
              <w:t>dcérou</w:t>
            </w:r>
            <w:r w:rsidR="006D0306">
              <w:t xml:space="preserve"> druha</w:t>
            </w:r>
            <w:r w:rsidR="00F73981">
              <w:t xml:space="preserve"> v </w:t>
            </w:r>
            <w:r w:rsidR="006D0306" w:rsidRPr="003D374F">
              <w:t>príbytku bez prívodu elektrickej energie</w:t>
            </w:r>
            <w:r w:rsidR="00F73981">
              <w:t xml:space="preserve"> a </w:t>
            </w:r>
            <w:r w:rsidR="006D0306" w:rsidRPr="003D374F">
              <w:t>vody</w:t>
            </w:r>
            <w:r w:rsidR="006D0306">
              <w:t>.</w:t>
            </w:r>
            <w:r w:rsidR="00F73981">
              <w:t xml:space="preserve"> </w:t>
            </w:r>
            <w:r w:rsidR="005F2104">
              <w:t>N</w:t>
            </w:r>
            <w:r w:rsidR="00F73981">
              <w:t>a </w:t>
            </w:r>
            <w:r w:rsidR="006D0306">
              <w:t>podnet terénneho pracovníka mesta Rožňava podala matka tohto chlapca, ako zákonný zástupca, žiadosti</w:t>
            </w:r>
            <w:r w:rsidR="00F73981">
              <w:t xml:space="preserve"> o </w:t>
            </w:r>
            <w:r w:rsidR="006D0306">
              <w:t>peňažné príspevky</w:t>
            </w:r>
            <w:r w:rsidR="00F73981">
              <w:t xml:space="preserve"> na </w:t>
            </w:r>
            <w:r w:rsidR="006D0306">
              <w:t>kúpu mobilného telefónu</w:t>
            </w:r>
            <w:r w:rsidR="00F73981">
              <w:t xml:space="preserve"> s </w:t>
            </w:r>
            <w:r w:rsidR="006D0306">
              <w:t>operačným systémom umožňujúcim použitie špeciálneho programu,</w:t>
            </w:r>
            <w:r w:rsidR="00F73981">
              <w:t xml:space="preserve"> na </w:t>
            </w:r>
            <w:r w:rsidR="006D0306">
              <w:t>kúpu indikátora hladiny tekutiny</w:t>
            </w:r>
            <w:r w:rsidR="00F73981">
              <w:t xml:space="preserve"> a na </w:t>
            </w:r>
            <w:r w:rsidR="006D0306">
              <w:t>kúpu budíka</w:t>
            </w:r>
            <w:r w:rsidR="00F73981">
              <w:t xml:space="preserve"> s </w:t>
            </w:r>
            <w:r w:rsidR="006D0306">
              <w:t>hlasovým výstupom.</w:t>
            </w:r>
          </w:p>
          <w:p w14:paraId="122E82A7" w14:textId="0AA3D916" w:rsidR="006D0306" w:rsidRPr="00FA792D" w:rsidRDefault="006D0306" w:rsidP="001D0D9D">
            <w:pPr>
              <w:rPr>
                <w:b/>
              </w:rPr>
            </w:pPr>
            <w:r w:rsidRPr="003D374F">
              <w:t>Úrad práce, sociálnych vecí</w:t>
            </w:r>
            <w:r w:rsidR="00F73981">
              <w:t xml:space="preserve"> a </w:t>
            </w:r>
            <w:r w:rsidRPr="003D374F">
              <w:t xml:space="preserve">rodiny Rožňava </w:t>
            </w:r>
            <w:r>
              <w:t>ako</w:t>
            </w:r>
            <w:r w:rsidR="00AD4FDA">
              <w:t xml:space="preserve"> aj </w:t>
            </w:r>
            <w:r>
              <w:t xml:space="preserve">Ústredie </w:t>
            </w:r>
            <w:r w:rsidRPr="003D374F">
              <w:t>práce, sociálnych vecí</w:t>
            </w:r>
            <w:r w:rsidR="00F73981">
              <w:t xml:space="preserve"> a </w:t>
            </w:r>
            <w:r w:rsidRPr="003D374F">
              <w:t>rodiny Bratislava, odbor peňažných príspevkov</w:t>
            </w:r>
            <w:r w:rsidR="00F73981">
              <w:t xml:space="preserve"> na </w:t>
            </w:r>
            <w:r w:rsidRPr="003D374F">
              <w:t>kompenzáciu ŤZP</w:t>
            </w:r>
            <w:r w:rsidR="00F73981">
              <w:t xml:space="preserve"> a </w:t>
            </w:r>
            <w:r w:rsidRPr="003D374F">
              <w:t>posudkových činností Košice</w:t>
            </w:r>
            <w:r w:rsidR="00647C77">
              <w:t xml:space="preserve"> </w:t>
            </w:r>
            <w:r>
              <w:t xml:space="preserve">chlapcovi </w:t>
            </w:r>
            <w:r w:rsidRPr="003D374F">
              <w:t>stanovil</w:t>
            </w:r>
            <w:r>
              <w:t>i zhodne</w:t>
            </w:r>
            <w:r w:rsidR="00F73981">
              <w:t xml:space="preserve"> v </w:t>
            </w:r>
            <w:r w:rsidRPr="003D374F">
              <w:t xml:space="preserve">komplexnom posudku </w:t>
            </w:r>
            <w:r w:rsidRPr="003A7AD5">
              <w:rPr>
                <w:b/>
              </w:rPr>
              <w:t>mieru funkčnej 90%</w:t>
            </w:r>
            <w:r>
              <w:t>.</w:t>
            </w:r>
            <w:r w:rsidRPr="003D374F">
              <w:t xml:space="preserve"> Napriek tomu neboli chlapcovi priznané žiadne</w:t>
            </w:r>
            <w:r w:rsidR="00F73981">
              <w:t xml:space="preserve"> zo </w:t>
            </w:r>
            <w:r w:rsidRPr="003D374F">
              <w:t>žiadaných peňažných príspevkov</w:t>
            </w:r>
            <w:r w:rsidR="00F73981">
              <w:t xml:space="preserve"> z </w:t>
            </w:r>
            <w:r>
              <w:t>dôvodu,</w:t>
            </w:r>
            <w:r w:rsidR="00AD4FDA">
              <w:t xml:space="preserve"> že </w:t>
            </w:r>
            <w:r w:rsidRPr="00FA792D">
              <w:rPr>
                <w:b/>
              </w:rPr>
              <w:t>chlapec nie</w:t>
            </w:r>
            <w:r w:rsidR="00AD4FDA">
              <w:rPr>
                <w:b/>
              </w:rPr>
              <w:t xml:space="preserve"> je </w:t>
            </w:r>
            <w:r w:rsidRPr="00FA792D">
              <w:rPr>
                <w:b/>
              </w:rPr>
              <w:t>zaradený</w:t>
            </w:r>
            <w:r w:rsidR="00F73981">
              <w:rPr>
                <w:b/>
              </w:rPr>
              <w:t xml:space="preserve"> vo </w:t>
            </w:r>
            <w:r w:rsidRPr="00FA792D">
              <w:rPr>
                <w:b/>
              </w:rPr>
              <w:t>výchovno-vzdelávacom procese, nemá</w:t>
            </w:r>
            <w:r w:rsidR="00F73981">
              <w:rPr>
                <w:b/>
              </w:rPr>
              <w:t xml:space="preserve"> v </w:t>
            </w:r>
            <w:r w:rsidRPr="00FA792D">
              <w:rPr>
                <w:b/>
              </w:rPr>
              <w:t>príbytku</w:t>
            </w:r>
            <w:r w:rsidR="00F73981">
              <w:rPr>
                <w:b/>
              </w:rPr>
              <w:t xml:space="preserve"> k </w:t>
            </w:r>
            <w:r w:rsidRPr="00FA792D">
              <w:rPr>
                <w:b/>
              </w:rPr>
              <w:t>dispozícií elektrickú energiu</w:t>
            </w:r>
            <w:r w:rsidR="00F73981">
              <w:rPr>
                <w:b/>
              </w:rPr>
              <w:t xml:space="preserve"> a </w:t>
            </w:r>
            <w:r w:rsidRPr="00FA792D">
              <w:rPr>
                <w:b/>
              </w:rPr>
              <w:t>nemôže</w:t>
            </w:r>
            <w:r w:rsidR="00AD4FDA">
              <w:rPr>
                <w:b/>
              </w:rPr>
              <w:t xml:space="preserve"> si </w:t>
            </w:r>
            <w:r w:rsidRPr="00FA792D">
              <w:rPr>
                <w:b/>
              </w:rPr>
              <w:t xml:space="preserve">tak nabíjať mobilný telefón. </w:t>
            </w:r>
          </w:p>
          <w:p w14:paraId="1D57035B" w14:textId="77777777" w:rsidR="006D0306" w:rsidRDefault="006D0306" w:rsidP="001D0D9D"/>
          <w:p w14:paraId="2E2886DD" w14:textId="20C9A1BF" w:rsidR="006D0306" w:rsidRPr="003D374F" w:rsidRDefault="006D0306" w:rsidP="001D0D9D">
            <w:r>
              <w:t>Štúdiom spisu</w:t>
            </w:r>
            <w:r w:rsidR="00F73981">
              <w:t xml:space="preserve"> a z </w:t>
            </w:r>
            <w:r>
              <w:t>osobných stretnutí</w:t>
            </w:r>
            <w:r w:rsidR="00F73981">
              <w:t xml:space="preserve"> v </w:t>
            </w:r>
            <w:r>
              <w:t>meste Rožňava sme zistili,</w:t>
            </w:r>
            <w:r w:rsidR="00AD4FDA">
              <w:t xml:space="preserve"> že </w:t>
            </w:r>
            <w:r>
              <w:t>chlapec nikdy nenavštevoval základnú školu. Vypadol</w:t>
            </w:r>
            <w:r w:rsidR="00F73981">
              <w:t xml:space="preserve"> zo </w:t>
            </w:r>
            <w:r>
              <w:t>vzdelávacie systému. Príbeh chlapca, ktorý nebol vzdelávaný</w:t>
            </w:r>
            <w:r w:rsidR="00AD4FDA">
              <w:t xml:space="preserve"> je </w:t>
            </w:r>
            <w:r>
              <w:t>opísaný</w:t>
            </w:r>
            <w:r w:rsidR="00F73981">
              <w:t xml:space="preserve"> v </w:t>
            </w:r>
            <w:r>
              <w:t>príbehu</w:t>
            </w:r>
            <w:r w:rsidR="00F73981">
              <w:t xml:space="preserve"> v </w:t>
            </w:r>
            <w:r>
              <w:t>kapitole 2.5.</w:t>
            </w:r>
            <w:r w:rsidR="003A7AD5" w:rsidRPr="0005112D">
              <w:t>2</w:t>
            </w:r>
            <w:r w:rsidR="003A7AD5">
              <w:t> </w:t>
            </w:r>
            <w:r w:rsidR="003A7AD5" w:rsidRPr="00394432">
              <w:t>(Príbeh tridsiaty druhý).</w:t>
            </w:r>
          </w:p>
          <w:p w14:paraId="63CA86BA" w14:textId="77777777" w:rsidR="006D0306" w:rsidRDefault="006D0306" w:rsidP="001D0D9D"/>
          <w:p w14:paraId="6B9F817B" w14:textId="3DA807F0" w:rsidR="006D0306" w:rsidRPr="003D374F" w:rsidRDefault="006D0306" w:rsidP="001D0D9D">
            <w:r>
              <w:t>Od rozhodnutia úradu práce</w:t>
            </w:r>
            <w:r w:rsidR="00F73981">
              <w:t xml:space="preserve"> a </w:t>
            </w:r>
            <w:r>
              <w:t>ústredia</w:t>
            </w:r>
            <w:r w:rsidR="00AD4FDA">
              <w:t xml:space="preserve"> </w:t>
            </w:r>
            <w:r w:rsidR="003A7AD5">
              <w:t xml:space="preserve">o zamietnutí príspevkov </w:t>
            </w:r>
            <w:r w:rsidR="00AD4FDA">
              <w:t>sa </w:t>
            </w:r>
            <w:r>
              <w:t xml:space="preserve">život chlapca zmenil zásadným spôsobom. Súd ho zveril neodkladným </w:t>
            </w:r>
            <w:r w:rsidRPr="003D374F">
              <w:t>opatrením</w:t>
            </w:r>
            <w:r w:rsidR="00F73981">
              <w:t xml:space="preserve"> do </w:t>
            </w:r>
            <w:r w:rsidRPr="003D374F">
              <w:t>osobnej starostlivosti matkinmu bratovi</w:t>
            </w:r>
            <w:r w:rsidR="00F73981">
              <w:t xml:space="preserve"> a </w:t>
            </w:r>
            <w:r>
              <w:t xml:space="preserve">jeho </w:t>
            </w:r>
            <w:r w:rsidRPr="003D374F">
              <w:t>družke. Žijú spolu</w:t>
            </w:r>
            <w:r w:rsidR="00F73981">
              <w:t xml:space="preserve"> v </w:t>
            </w:r>
            <w:r w:rsidRPr="003D374F">
              <w:t>Rožňave</w:t>
            </w:r>
            <w:r w:rsidR="00F73981">
              <w:t xml:space="preserve"> v </w:t>
            </w:r>
            <w:r w:rsidRPr="003D374F">
              <w:t>sociálnom byte.</w:t>
            </w:r>
            <w:r>
              <w:t xml:space="preserve"> </w:t>
            </w:r>
            <w:r>
              <w:rPr>
                <w:b/>
              </w:rPr>
              <w:t>Začal</w:t>
            </w:r>
            <w:r w:rsidR="00AD4FDA">
              <w:rPr>
                <w:b/>
              </w:rPr>
              <w:t xml:space="preserve"> sa </w:t>
            </w:r>
            <w:r>
              <w:rPr>
                <w:b/>
              </w:rPr>
              <w:t xml:space="preserve">učiť </w:t>
            </w:r>
            <w:r w:rsidRPr="00B55E24">
              <w:rPr>
                <w:b/>
              </w:rPr>
              <w:t>Braillovo písmo</w:t>
            </w:r>
            <w:r w:rsidR="00F73981">
              <w:rPr>
                <w:b/>
              </w:rPr>
              <w:t xml:space="preserve"> a </w:t>
            </w:r>
            <w:r w:rsidRPr="00B55E24">
              <w:rPr>
                <w:b/>
              </w:rPr>
              <w:t>absolvuje nácvik chôdze</w:t>
            </w:r>
            <w:r w:rsidR="00F73981">
              <w:rPr>
                <w:b/>
              </w:rPr>
              <w:t xml:space="preserve"> so </w:t>
            </w:r>
            <w:r w:rsidRPr="00B55E24">
              <w:rPr>
                <w:b/>
              </w:rPr>
              <w:t>slepeckou palicou</w:t>
            </w:r>
            <w:r w:rsidR="00F73981">
              <w:rPr>
                <w:b/>
              </w:rPr>
              <w:t xml:space="preserve"> s </w:t>
            </w:r>
            <w:r w:rsidRPr="00B55E24">
              <w:rPr>
                <w:b/>
              </w:rPr>
              <w:t>terénnou sociálnou pracovníčkou.</w:t>
            </w:r>
            <w:r w:rsidR="00647C77">
              <w:t xml:space="preserve"> </w:t>
            </w:r>
            <w:r w:rsidRPr="003D374F">
              <w:t>Po úspešnom nácviku</w:t>
            </w:r>
            <w:r w:rsidR="00AD4FDA">
              <w:t xml:space="preserve"> sa </w:t>
            </w:r>
            <w:r w:rsidRPr="003D374F">
              <w:t>chystá navštevovať</w:t>
            </w:r>
            <w:r w:rsidR="00F73981">
              <w:t xml:space="preserve"> od </w:t>
            </w:r>
            <w:r w:rsidRPr="003D374F">
              <w:t xml:space="preserve">septembra </w:t>
            </w:r>
            <w:r>
              <w:t>2019</w:t>
            </w:r>
            <w:r w:rsidRPr="003D374F">
              <w:t xml:space="preserve"> Spojenú školu internátnu</w:t>
            </w:r>
            <w:r w:rsidR="00F73981">
              <w:t xml:space="preserve"> v </w:t>
            </w:r>
            <w:r w:rsidRPr="003D374F">
              <w:t xml:space="preserve">Levoči. </w:t>
            </w:r>
          </w:p>
          <w:p w14:paraId="61374BCF" w14:textId="77777777" w:rsidR="006D0306" w:rsidRDefault="006D0306" w:rsidP="001D0D9D"/>
          <w:p w14:paraId="2164356B" w14:textId="27520148" w:rsidR="006D0306" w:rsidRDefault="006D0306" w:rsidP="001D0D9D">
            <w:r>
              <w:t>V súčasnosti prebieha konanie</w:t>
            </w:r>
            <w:r w:rsidR="00F73981">
              <w:t xml:space="preserve"> na </w:t>
            </w:r>
            <w:r>
              <w:t>Krajskom súde</w:t>
            </w:r>
            <w:r w:rsidR="00F73981">
              <w:t xml:space="preserve"> v </w:t>
            </w:r>
            <w:r>
              <w:t>Košiciach</w:t>
            </w:r>
            <w:r w:rsidR="00F73981">
              <w:t xml:space="preserve"> o </w:t>
            </w:r>
            <w:r>
              <w:t>žalobách</w:t>
            </w:r>
            <w:r w:rsidR="00AD4FDA">
              <w:t xml:space="preserve"> za </w:t>
            </w:r>
            <w:r>
              <w:t>nepriznané príspevky</w:t>
            </w:r>
            <w:r w:rsidR="00F73981">
              <w:t xml:space="preserve"> na </w:t>
            </w:r>
            <w:r>
              <w:t>kompenzáciu.</w:t>
            </w:r>
          </w:p>
          <w:p w14:paraId="1C620EF5" w14:textId="77777777" w:rsidR="006D0306" w:rsidRDefault="006D0306" w:rsidP="001D0D9D"/>
          <w:p w14:paraId="39C0F1B4" w14:textId="06AF320B" w:rsidR="006D0306" w:rsidRPr="00156C24" w:rsidRDefault="006D0306" w:rsidP="001D0D9D">
            <w:r>
              <w:t>V záujme zrýchlenia riešenia tejto situácie som podala podnet</w:t>
            </w:r>
            <w:r w:rsidR="00F73981">
              <w:t xml:space="preserve"> na </w:t>
            </w:r>
            <w:r>
              <w:t>Krajskú prokuratúru Košice, aby preskúmala,</w:t>
            </w:r>
            <w:r w:rsidR="00EC735D">
              <w:t xml:space="preserve"> či </w:t>
            </w:r>
            <w:r>
              <w:t>rozhodnutia ústredia práce</w:t>
            </w:r>
            <w:r w:rsidR="00F73981">
              <w:t xml:space="preserve"> o </w:t>
            </w:r>
            <w:r>
              <w:t>zamietnutí všetkých príspevkov nie sú vydané</w:t>
            </w:r>
            <w:r w:rsidR="00F73981">
              <w:t xml:space="preserve"> v </w:t>
            </w:r>
            <w:r>
              <w:t>rozpore</w:t>
            </w:r>
            <w:r w:rsidR="00F73981">
              <w:t xml:space="preserve"> so </w:t>
            </w:r>
            <w:r>
              <w:t>Zákonom</w:t>
            </w:r>
            <w:r w:rsidR="00F73981">
              <w:t xml:space="preserve"> o </w:t>
            </w:r>
            <w:r>
              <w:t>kompenzáciách, Dohovorom</w:t>
            </w:r>
            <w:r w:rsidR="00F73981">
              <w:t xml:space="preserve"> o </w:t>
            </w:r>
            <w:r>
              <w:t>právach osôb</w:t>
            </w:r>
            <w:r w:rsidR="00F73981">
              <w:t xml:space="preserve"> </w:t>
            </w:r>
            <w:r w:rsidR="00AD4FDA">
              <w:t>so zdravotným</w:t>
            </w:r>
            <w:r>
              <w:t xml:space="preserve"> postihnutím</w:t>
            </w:r>
            <w:r w:rsidR="00F73981">
              <w:t xml:space="preserve"> a </w:t>
            </w:r>
            <w:r>
              <w:t>Ústavou SR.</w:t>
            </w:r>
            <w:r w:rsidR="00647C77">
              <w:t xml:space="preserve"> </w:t>
            </w:r>
            <w:r>
              <w:t>Krajská prokuratúra vyhodnotila,</w:t>
            </w:r>
            <w:r w:rsidR="00AD4FDA">
              <w:t xml:space="preserve"> že </w:t>
            </w:r>
            <w:r>
              <w:t>rozhodnutia úradu práce</w:t>
            </w:r>
            <w:r w:rsidR="00F73981">
              <w:t xml:space="preserve"> a </w:t>
            </w:r>
            <w:r>
              <w:t>ústredia práce</w:t>
            </w:r>
            <w:r w:rsidR="00647C77">
              <w:t xml:space="preserve"> </w:t>
            </w:r>
            <w:r>
              <w:t>sú</w:t>
            </w:r>
            <w:r w:rsidR="003A7AD5">
              <w:t xml:space="preserve"> vydané</w:t>
            </w:r>
            <w:r w:rsidR="00F73981">
              <w:t xml:space="preserve"> v </w:t>
            </w:r>
            <w:r>
              <w:t>súlade</w:t>
            </w:r>
            <w:r w:rsidR="00F73981">
              <w:t xml:space="preserve"> so </w:t>
            </w:r>
            <w:r>
              <w:t>Zákonom</w:t>
            </w:r>
            <w:r w:rsidR="00F73981">
              <w:t xml:space="preserve"> o </w:t>
            </w:r>
            <w:r>
              <w:t>kompenzáciách.</w:t>
            </w:r>
          </w:p>
        </w:tc>
      </w:tr>
    </w:tbl>
    <w:p w14:paraId="777DF4D1" w14:textId="77777777" w:rsidR="006D0306" w:rsidRPr="00823ADF" w:rsidRDefault="006D0306" w:rsidP="001D0D9D"/>
    <w:p w14:paraId="318B4805" w14:textId="77777777" w:rsidR="006D0306" w:rsidRDefault="006D0306" w:rsidP="001D0D9D"/>
    <w:p w14:paraId="31A963DF" w14:textId="2C3501F1" w:rsidR="00530A03" w:rsidRDefault="00530A03" w:rsidP="001D0D9D">
      <w:pPr>
        <w:pStyle w:val="Story"/>
        <w:ind w:left="2268" w:hanging="2268"/>
        <w:rPr>
          <w:rFonts w:cs="Arial"/>
        </w:rPr>
      </w:pPr>
      <w:bookmarkStart w:id="90" w:name="_Toc4580674"/>
      <w:bookmarkStart w:id="91" w:name="_Toc4457840"/>
      <w:r w:rsidRPr="00823ADF">
        <w:rPr>
          <w:rFonts w:cs="Arial"/>
          <w:caps w:val="0"/>
        </w:rPr>
        <w:t xml:space="preserve">Príbeh </w:t>
      </w:r>
      <w:r>
        <w:rPr>
          <w:rFonts w:cs="Arial"/>
          <w:caps w:val="0"/>
        </w:rPr>
        <w:t>deviaty</w:t>
      </w:r>
      <w:bookmarkEnd w:id="90"/>
    </w:p>
    <w:p w14:paraId="4756C853" w14:textId="1BC9B58F" w:rsidR="006D0306" w:rsidRDefault="006D0306" w:rsidP="00530A03">
      <w:pPr>
        <w:pStyle w:val="Story"/>
        <w:ind w:left="0" w:firstLine="0"/>
        <w:rPr>
          <w:rFonts w:cs="Arial"/>
        </w:rPr>
      </w:pPr>
      <w:bookmarkStart w:id="92" w:name="_Toc4580675"/>
      <w:r w:rsidRPr="006D0306">
        <w:rPr>
          <w:rFonts w:cs="Arial"/>
        </w:rPr>
        <w:t>OPÄTOVNE</w:t>
      </w:r>
      <w:r w:rsidR="00AD4FDA">
        <w:rPr>
          <w:rFonts w:cs="Arial"/>
        </w:rPr>
        <w:t xml:space="preserve"> sa </w:t>
      </w:r>
      <w:r w:rsidRPr="006D0306">
        <w:rPr>
          <w:rFonts w:cs="Arial"/>
        </w:rPr>
        <w:t>VYSKYTUJÚCE ROZHODNUTIA</w:t>
      </w:r>
      <w:r w:rsidR="00F73981">
        <w:rPr>
          <w:rFonts w:cs="Arial"/>
        </w:rPr>
        <w:t xml:space="preserve"> o </w:t>
      </w:r>
      <w:r w:rsidRPr="006D0306">
        <w:rPr>
          <w:rFonts w:cs="Arial"/>
        </w:rPr>
        <w:t>VYLÚČENÍ OSÔB</w:t>
      </w:r>
      <w:r w:rsidR="00F73981">
        <w:rPr>
          <w:rFonts w:cs="Arial"/>
        </w:rPr>
        <w:t xml:space="preserve"> nad </w:t>
      </w:r>
      <w:r w:rsidRPr="006D0306">
        <w:rPr>
          <w:rFonts w:cs="Arial"/>
        </w:rPr>
        <w:t>65 ROKOV MAŤ OSOBNÉHO ASISTENTA</w:t>
      </w:r>
      <w:r w:rsidR="00F73981">
        <w:rPr>
          <w:rFonts w:cs="Arial"/>
        </w:rPr>
        <w:t xml:space="preserve"> a </w:t>
      </w:r>
      <w:r w:rsidRPr="006D0306">
        <w:rPr>
          <w:rFonts w:cs="Arial"/>
        </w:rPr>
        <w:t>PRÍSPEVOK</w:t>
      </w:r>
      <w:r w:rsidR="00F73981">
        <w:rPr>
          <w:rFonts w:cs="Arial"/>
        </w:rPr>
        <w:t xml:space="preserve"> na </w:t>
      </w:r>
      <w:r w:rsidRPr="006D0306">
        <w:rPr>
          <w:rFonts w:cs="Arial"/>
        </w:rPr>
        <w:t>KÚPU AUTA</w:t>
      </w:r>
      <w:bookmarkEnd w:id="91"/>
      <w:bookmarkEnd w:id="92"/>
    </w:p>
    <w:p w14:paraId="2446ED5E" w14:textId="2A1F23AB" w:rsidR="00530A03" w:rsidRPr="00823ADF" w:rsidRDefault="00530A03" w:rsidP="00530A03">
      <w:pPr>
        <w:pStyle w:val="Subtitle"/>
      </w:pPr>
      <w:r w:rsidRPr="00404842">
        <w:t xml:space="preserve">Naša </w:t>
      </w:r>
      <w:r>
        <w:t>značka: </w:t>
      </w:r>
      <w:r w:rsidRPr="006D0306">
        <w:t>KZP/0364/2018/02R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6D0306" w:rsidRPr="00823ADF" w14:paraId="7B9E2628"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325BD5E5" w14:textId="5DAD53D7" w:rsidR="006D0306" w:rsidRDefault="006D0306" w:rsidP="001D0D9D">
            <w:r w:rsidRPr="00A9055D">
              <w:t>Aj</w:t>
            </w:r>
            <w:r w:rsidR="00F73981">
              <w:t xml:space="preserve"> v </w:t>
            </w:r>
            <w:r w:rsidRPr="00A9055D">
              <w:t>roku 2018</w:t>
            </w:r>
            <w:r w:rsidR="00AD4FDA">
              <w:t xml:space="preserve"> sa </w:t>
            </w:r>
            <w:r w:rsidR="00F73981">
              <w:t>na </w:t>
            </w:r>
            <w:r w:rsidRPr="00A9055D">
              <w:t>mňa obracali podávatelia</w:t>
            </w:r>
            <w:r w:rsidR="00F73981">
              <w:t xml:space="preserve"> s </w:t>
            </w:r>
            <w:r>
              <w:t>podnetmi</w:t>
            </w:r>
            <w:r w:rsidRPr="00A9055D">
              <w:t>,</w:t>
            </w:r>
            <w:r w:rsidR="00F73981">
              <w:t xml:space="preserve"> v </w:t>
            </w:r>
            <w:r>
              <w:t xml:space="preserve">ktorých </w:t>
            </w:r>
            <w:r w:rsidRPr="00A9055D">
              <w:t>poukazovali</w:t>
            </w:r>
            <w:r w:rsidR="00F73981">
              <w:t xml:space="preserve"> na </w:t>
            </w:r>
            <w:r w:rsidRPr="00A9055D">
              <w:t>ustanovenia zákona</w:t>
            </w:r>
            <w:r w:rsidR="00F73981">
              <w:t xml:space="preserve"> č. </w:t>
            </w:r>
            <w:r w:rsidRPr="00A9055D">
              <w:t>447/2008</w:t>
            </w:r>
            <w:r w:rsidR="00AD4FDA">
              <w:t xml:space="preserve">  Z. z. </w:t>
            </w:r>
            <w:r w:rsidR="00F73981">
              <w:t>o </w:t>
            </w:r>
            <w:r w:rsidRPr="00A9055D">
              <w:t>peňažných príspevkoch</w:t>
            </w:r>
            <w:r w:rsidR="00F73981">
              <w:t xml:space="preserve"> na </w:t>
            </w:r>
            <w:r w:rsidRPr="00A9055D">
              <w:t>kompenzáciu ťažkého zdravotného postihnutia</w:t>
            </w:r>
            <w:r w:rsidR="00F73981">
              <w:t xml:space="preserve"> a o </w:t>
            </w:r>
            <w:r w:rsidRPr="00A9055D">
              <w:t>zmene</w:t>
            </w:r>
            <w:r w:rsidR="00F73981">
              <w:t xml:space="preserve"> a </w:t>
            </w:r>
            <w:r w:rsidRPr="00A9055D">
              <w:t>doplnení niektorých zákonov</w:t>
            </w:r>
            <w:r>
              <w:t>, ktoré považujú</w:t>
            </w:r>
            <w:r w:rsidR="00AD4FDA">
              <w:t xml:space="preserve"> za </w:t>
            </w:r>
            <w:r>
              <w:t>diskriminačné. T</w:t>
            </w:r>
            <w:r w:rsidRPr="00A9055D">
              <w:t>aktiež</w:t>
            </w:r>
            <w:r>
              <w:t xml:space="preserve"> upozornili</w:t>
            </w:r>
            <w:r w:rsidR="00F73981">
              <w:t xml:space="preserve"> na </w:t>
            </w:r>
            <w:r>
              <w:t>to,</w:t>
            </w:r>
            <w:r w:rsidR="00AD4FDA">
              <w:t xml:space="preserve"> že </w:t>
            </w:r>
            <w:r>
              <w:t xml:space="preserve">uvedeným zákonom boli </w:t>
            </w:r>
            <w:r w:rsidRPr="00A9055D">
              <w:t>porušené ich práva garantované Dohovorom</w:t>
            </w:r>
            <w:r w:rsidR="00F73981">
              <w:t xml:space="preserve"> o </w:t>
            </w:r>
            <w:r w:rsidRPr="00A9055D">
              <w:t>právach osôb</w:t>
            </w:r>
            <w:r w:rsidR="00F73981">
              <w:t xml:space="preserve"> </w:t>
            </w:r>
            <w:r w:rsidR="00AD4FDA">
              <w:t>so zdravotným</w:t>
            </w:r>
            <w:r w:rsidRPr="00A9055D">
              <w:t xml:space="preserve"> postihnutím. </w:t>
            </w:r>
          </w:p>
          <w:p w14:paraId="08296D63" w14:textId="7FF0794C" w:rsidR="006D0306" w:rsidRDefault="006D0306" w:rsidP="001D0D9D">
            <w:r w:rsidRPr="00A9055D">
              <w:t>Za diskriminačné označili podávatelia ustanovenia zákona, ktoré označujú hornú hranicu veku osoby</w:t>
            </w:r>
            <w:r w:rsidR="00F73981">
              <w:t xml:space="preserve"> s </w:t>
            </w:r>
            <w:r w:rsidRPr="00A9055D">
              <w:t>ťažkým zdravotným postihnutím, ktorej</w:t>
            </w:r>
            <w:r w:rsidR="00AD4FDA">
              <w:t xml:space="preserve"> sa </w:t>
            </w:r>
            <w:r w:rsidRPr="00A9055D">
              <w:t>môže poskytnúť peňažný príspevok</w:t>
            </w:r>
            <w:r w:rsidR="00F73981">
              <w:t xml:space="preserve"> na </w:t>
            </w:r>
            <w:r w:rsidRPr="00A9055D">
              <w:t>osobnú asistenciu</w:t>
            </w:r>
            <w:r w:rsidR="00F73981">
              <w:t xml:space="preserve"> a na </w:t>
            </w:r>
            <w:r w:rsidRPr="00A9055D">
              <w:t>kúpu osobného motorového vozidla. Touto hornou hranicou</w:t>
            </w:r>
            <w:r w:rsidR="00AD4FDA">
              <w:t xml:space="preserve"> je </w:t>
            </w:r>
            <w:r w:rsidRPr="00A9055D">
              <w:t>6</w:t>
            </w:r>
            <w:r w:rsidR="008C441B" w:rsidRPr="00A9055D">
              <w:t>5</w:t>
            </w:r>
            <w:r w:rsidR="008C441B">
              <w:t>. </w:t>
            </w:r>
            <w:r w:rsidR="008C441B" w:rsidRPr="00A9055D">
              <w:t>r</w:t>
            </w:r>
            <w:r w:rsidRPr="00A9055D">
              <w:t xml:space="preserve">ok veku. </w:t>
            </w:r>
          </w:p>
          <w:p w14:paraId="38563579" w14:textId="5D85F22C" w:rsidR="006D0306" w:rsidRPr="00A9055D" w:rsidRDefault="006D0306" w:rsidP="001D0D9D">
            <w:pPr>
              <w:rPr>
                <w:i/>
              </w:rPr>
            </w:pPr>
            <w:r w:rsidRPr="00A9055D">
              <w:t>Podľa</w:t>
            </w:r>
            <w:r w:rsidR="00F73981">
              <w:t xml:space="preserve"> </w:t>
            </w:r>
            <w:r w:rsidR="009100F7">
              <w:t>§ </w:t>
            </w:r>
            <w:r w:rsidRPr="00A9055D">
              <w:t>22</w:t>
            </w:r>
            <w:r w:rsidR="00F73981">
              <w:t xml:space="preserve"> ods. </w:t>
            </w:r>
            <w:r>
              <w:t xml:space="preserve">2 </w:t>
            </w:r>
            <w:r w:rsidRPr="00A9055D">
              <w:t>zákona</w:t>
            </w:r>
            <w:r w:rsidR="00F73981">
              <w:t xml:space="preserve"> č. </w:t>
            </w:r>
            <w:r w:rsidRPr="00A9055D">
              <w:t>447/2008</w:t>
            </w:r>
            <w:r w:rsidR="00AD4FDA">
              <w:t xml:space="preserve">  Z. z. </w:t>
            </w:r>
            <w:r w:rsidR="00F73981">
              <w:t>o </w:t>
            </w:r>
            <w:r w:rsidRPr="00A9055D">
              <w:t>peňažných príspevkoch</w:t>
            </w:r>
            <w:r w:rsidR="00F73981">
              <w:t xml:space="preserve"> na </w:t>
            </w:r>
            <w:r w:rsidRPr="00A9055D">
              <w:t>kompenzáciu ťažkého zdravotného postihnutia</w:t>
            </w:r>
            <w:r w:rsidR="00F73981">
              <w:t xml:space="preserve"> a o </w:t>
            </w:r>
            <w:r w:rsidRPr="00A9055D">
              <w:t>zmene</w:t>
            </w:r>
            <w:r w:rsidR="00F73981">
              <w:t xml:space="preserve"> a </w:t>
            </w:r>
            <w:r w:rsidRPr="00A9055D">
              <w:t xml:space="preserve">doplnení niektorých zákonov: </w:t>
            </w:r>
            <w:r w:rsidR="00647C77">
              <w:rPr>
                <w:i/>
              </w:rPr>
              <w:t>,</w:t>
            </w:r>
            <w:r w:rsidRPr="00A9055D">
              <w:rPr>
                <w:i/>
              </w:rPr>
              <w:t>Peňažný príspevok</w:t>
            </w:r>
            <w:r w:rsidR="00F73981">
              <w:rPr>
                <w:i/>
              </w:rPr>
              <w:t xml:space="preserve"> na </w:t>
            </w:r>
            <w:r w:rsidRPr="00A9055D">
              <w:rPr>
                <w:i/>
              </w:rPr>
              <w:t>osobnú asistenciu možno poskytovať najskôr</w:t>
            </w:r>
            <w:r w:rsidR="00F73981">
              <w:rPr>
                <w:i/>
              </w:rPr>
              <w:t xml:space="preserve"> od </w:t>
            </w:r>
            <w:r w:rsidR="008C441B" w:rsidRPr="00A9055D">
              <w:rPr>
                <w:i/>
              </w:rPr>
              <w:t>6</w:t>
            </w:r>
            <w:r w:rsidR="008C441B">
              <w:rPr>
                <w:i/>
              </w:rPr>
              <w:t>. </w:t>
            </w:r>
            <w:r w:rsidR="008C441B" w:rsidRPr="00A9055D">
              <w:rPr>
                <w:i/>
              </w:rPr>
              <w:t>r</w:t>
            </w:r>
            <w:r w:rsidRPr="00A9055D">
              <w:rPr>
                <w:i/>
              </w:rPr>
              <w:t>oku veku</w:t>
            </w:r>
            <w:r w:rsidR="00F73981">
              <w:rPr>
                <w:i/>
              </w:rPr>
              <w:t xml:space="preserve"> do </w:t>
            </w:r>
            <w:r w:rsidRPr="00A9055D">
              <w:rPr>
                <w:i/>
              </w:rPr>
              <w:t>dovŕšenia 6</w:t>
            </w:r>
            <w:r w:rsidR="008C441B" w:rsidRPr="00A9055D">
              <w:rPr>
                <w:i/>
              </w:rPr>
              <w:t>5</w:t>
            </w:r>
            <w:r w:rsidR="008C441B">
              <w:rPr>
                <w:i/>
              </w:rPr>
              <w:t>. </w:t>
            </w:r>
            <w:r w:rsidR="008C441B" w:rsidRPr="00A9055D">
              <w:rPr>
                <w:i/>
              </w:rPr>
              <w:t>r</w:t>
            </w:r>
            <w:r w:rsidRPr="00A9055D">
              <w:rPr>
                <w:i/>
              </w:rPr>
              <w:t>oku veku fyzickej osoby</w:t>
            </w:r>
            <w:r w:rsidR="00F73981">
              <w:rPr>
                <w:i/>
              </w:rPr>
              <w:t xml:space="preserve"> s </w:t>
            </w:r>
            <w:r w:rsidRPr="00A9055D">
              <w:rPr>
                <w:i/>
              </w:rPr>
              <w:t>ťažkým zdravotným postihnutím. Po dovŕšení 6</w:t>
            </w:r>
            <w:r w:rsidR="008C441B" w:rsidRPr="00A9055D">
              <w:rPr>
                <w:i/>
              </w:rPr>
              <w:t>5</w:t>
            </w:r>
            <w:r w:rsidR="008C441B">
              <w:rPr>
                <w:i/>
              </w:rPr>
              <w:t>. </w:t>
            </w:r>
            <w:r w:rsidR="008C441B" w:rsidRPr="00A9055D">
              <w:rPr>
                <w:i/>
              </w:rPr>
              <w:t>r</w:t>
            </w:r>
            <w:r w:rsidRPr="00A9055D">
              <w:rPr>
                <w:i/>
              </w:rPr>
              <w:t>oku veku možno tento príspevok poskytovať,</w:t>
            </w:r>
            <w:r w:rsidR="00AD4FDA">
              <w:rPr>
                <w:i/>
              </w:rPr>
              <w:t xml:space="preserve"> len </w:t>
            </w:r>
            <w:r w:rsidRPr="00A9055D">
              <w:rPr>
                <w:i/>
              </w:rPr>
              <w:t>ak bol fyzickej osobe</w:t>
            </w:r>
            <w:r w:rsidR="00F73981">
              <w:rPr>
                <w:i/>
              </w:rPr>
              <w:t xml:space="preserve"> s </w:t>
            </w:r>
            <w:r w:rsidRPr="00A9055D">
              <w:rPr>
                <w:i/>
              </w:rPr>
              <w:t>ťažkým zdravotným postihnutím poskytovaný</w:t>
            </w:r>
            <w:r w:rsidR="00F73981">
              <w:rPr>
                <w:i/>
              </w:rPr>
              <w:t xml:space="preserve"> pred </w:t>
            </w:r>
            <w:r w:rsidRPr="00A9055D">
              <w:rPr>
                <w:i/>
              </w:rPr>
              <w:t>dovŕšením 65 rokov veku.“</w:t>
            </w:r>
          </w:p>
          <w:p w14:paraId="5E4E39DF" w14:textId="33DA5F32" w:rsidR="006D0306" w:rsidRPr="00A9055D" w:rsidRDefault="006D0306" w:rsidP="001D0D9D">
            <w:pPr>
              <w:rPr>
                <w:i/>
              </w:rPr>
            </w:pPr>
            <w:r w:rsidRPr="00A9055D">
              <w:t>Podľa</w:t>
            </w:r>
            <w:r w:rsidR="00F73981">
              <w:t xml:space="preserve"> </w:t>
            </w:r>
            <w:r w:rsidR="009100F7">
              <w:t>§ </w:t>
            </w:r>
            <w:r w:rsidRPr="00A9055D">
              <w:t>34</w:t>
            </w:r>
            <w:r w:rsidR="00F73981">
              <w:t xml:space="preserve"> ods. </w:t>
            </w:r>
            <w:r>
              <w:t xml:space="preserve">3 </w:t>
            </w:r>
            <w:r w:rsidRPr="00A9055D">
              <w:t>zákona</w:t>
            </w:r>
            <w:r w:rsidR="00F73981">
              <w:t xml:space="preserve"> č. </w:t>
            </w:r>
            <w:r w:rsidRPr="00A9055D">
              <w:t>447/2008</w:t>
            </w:r>
            <w:r w:rsidR="00AD4FDA">
              <w:t xml:space="preserve">  Z. z. </w:t>
            </w:r>
            <w:r w:rsidR="00F73981">
              <w:t>o </w:t>
            </w:r>
            <w:r w:rsidRPr="00A9055D">
              <w:t>peňažných príspevkoch</w:t>
            </w:r>
            <w:r w:rsidR="00F73981">
              <w:t xml:space="preserve"> na </w:t>
            </w:r>
            <w:r w:rsidRPr="00A9055D">
              <w:t>kompenzáciu ťažkého zdravotného postihnutia</w:t>
            </w:r>
            <w:r w:rsidR="00F73981">
              <w:t xml:space="preserve"> a o </w:t>
            </w:r>
            <w:r w:rsidRPr="00A9055D">
              <w:t>zmene</w:t>
            </w:r>
            <w:r w:rsidR="00F73981">
              <w:t xml:space="preserve"> a </w:t>
            </w:r>
            <w:r w:rsidRPr="00A9055D">
              <w:t xml:space="preserve">doplnení niektorých zákonov </w:t>
            </w:r>
            <w:r w:rsidR="00647C77">
              <w:rPr>
                <w:i/>
              </w:rPr>
              <w:t>,</w:t>
            </w:r>
            <w:r w:rsidRPr="00A9055D">
              <w:rPr>
                <w:i/>
              </w:rPr>
              <w:t>Peňažný príspevok</w:t>
            </w:r>
            <w:r w:rsidR="00F73981">
              <w:rPr>
                <w:i/>
              </w:rPr>
              <w:t xml:space="preserve"> na </w:t>
            </w:r>
            <w:r w:rsidRPr="00A9055D">
              <w:rPr>
                <w:i/>
              </w:rPr>
              <w:t>kúpu osobného motorového vozidla možno poskytnúť, ak fyzická osoba</w:t>
            </w:r>
            <w:r w:rsidR="00F73981">
              <w:rPr>
                <w:i/>
              </w:rPr>
              <w:t xml:space="preserve"> s </w:t>
            </w:r>
            <w:r w:rsidRPr="00A9055D">
              <w:rPr>
                <w:i/>
              </w:rPr>
              <w:t>ťažkým zdravotným postihnutím požiada</w:t>
            </w:r>
            <w:r w:rsidR="00F73981">
              <w:rPr>
                <w:i/>
              </w:rPr>
              <w:t xml:space="preserve"> </w:t>
            </w:r>
            <w:r w:rsidR="00F73981">
              <w:rPr>
                <w:i/>
              </w:rPr>
              <w:lastRenderedPageBreak/>
              <w:t>o </w:t>
            </w:r>
            <w:r w:rsidRPr="00A9055D">
              <w:rPr>
                <w:i/>
              </w:rPr>
              <w:t>poskytnutie tohto peňažného príspevku najneskôr</w:t>
            </w:r>
            <w:r w:rsidR="00F73981">
              <w:rPr>
                <w:i/>
              </w:rPr>
              <w:t xml:space="preserve"> do </w:t>
            </w:r>
            <w:r w:rsidRPr="00A9055D">
              <w:rPr>
                <w:i/>
              </w:rPr>
              <w:t>konca kalendárneho roka,</w:t>
            </w:r>
            <w:r w:rsidR="00F73981">
              <w:rPr>
                <w:i/>
              </w:rPr>
              <w:t xml:space="preserve"> v </w:t>
            </w:r>
            <w:r w:rsidRPr="00A9055D">
              <w:rPr>
                <w:i/>
              </w:rPr>
              <w:t>ktorom dovŕši 65 rokov veku.“</w:t>
            </w:r>
          </w:p>
          <w:p w14:paraId="7A0F14D2" w14:textId="060C277A" w:rsidR="006D0306" w:rsidRPr="00A9055D" w:rsidRDefault="006D0306" w:rsidP="001D0D9D">
            <w:r w:rsidRPr="00A9055D">
              <w:t xml:space="preserve">Na tieto diskriminačné ustanovenia </w:t>
            </w:r>
            <w:r>
              <w:t xml:space="preserve">som </w:t>
            </w:r>
            <w:r w:rsidRPr="00A9055D">
              <w:t>upozornila už</w:t>
            </w:r>
            <w:r w:rsidR="00F73981">
              <w:t xml:space="preserve"> v </w:t>
            </w:r>
            <w:r w:rsidRPr="00A9055D">
              <w:t>Správe</w:t>
            </w:r>
            <w:r w:rsidR="00F73981">
              <w:t xml:space="preserve"> o </w:t>
            </w:r>
            <w:r w:rsidRPr="00A9055D">
              <w:t>činnosti</w:t>
            </w:r>
            <w:r w:rsidR="00AD4FDA">
              <w:t xml:space="preserve"> za </w:t>
            </w:r>
            <w:r w:rsidRPr="00A9055D">
              <w:t>rok 2016</w:t>
            </w:r>
            <w:r w:rsidR="00F73981">
              <w:t xml:space="preserve"> a v </w:t>
            </w:r>
            <w:r w:rsidRPr="00A9055D">
              <w:t xml:space="preserve">odporúčaniach vláde SR </w:t>
            </w:r>
            <w:r>
              <w:t xml:space="preserve">som navrhovala </w:t>
            </w:r>
            <w:r w:rsidRPr="00A9055D">
              <w:t xml:space="preserve">tieto </w:t>
            </w:r>
            <w:r>
              <w:t xml:space="preserve">ustanovenia </w:t>
            </w:r>
            <w:r w:rsidRPr="00A9055D">
              <w:t xml:space="preserve">zmeniť odstránením uvedenej vekovej hranice. </w:t>
            </w:r>
          </w:p>
          <w:p w14:paraId="2F9EC350" w14:textId="7468654C" w:rsidR="006D0306" w:rsidRDefault="006D0306" w:rsidP="001D0D9D">
            <w:r w:rsidRPr="00A9055D">
              <w:t>Nakoľko</w:t>
            </w:r>
            <w:r w:rsidR="00AD4FDA">
              <w:t xml:space="preserve"> sa </w:t>
            </w:r>
            <w:r w:rsidR="00F73981">
              <w:t>s </w:t>
            </w:r>
            <w:r w:rsidRPr="00A9055D">
              <w:t>návrhom</w:t>
            </w:r>
            <w:r w:rsidR="00F73981">
              <w:t xml:space="preserve"> na </w:t>
            </w:r>
            <w:r w:rsidRPr="00A9055D">
              <w:t>zmenu Ministerstvo práce, sociálnych vecí</w:t>
            </w:r>
            <w:r w:rsidR="00F73981">
              <w:t xml:space="preserve"> a </w:t>
            </w:r>
            <w:r w:rsidRPr="00A9055D">
              <w:t>rodiny Slovenskej republiky nestotožnilo,</w:t>
            </w:r>
            <w:r w:rsidR="00F73981">
              <w:t xml:space="preserve"> a </w:t>
            </w:r>
            <w:r w:rsidRPr="00A9055D">
              <w:t>to</w:t>
            </w:r>
            <w:r w:rsidR="00F73981">
              <w:t xml:space="preserve"> ani v </w:t>
            </w:r>
            <w:r>
              <w:t>ostatne</w:t>
            </w:r>
            <w:r w:rsidRPr="00A9055D">
              <w:t xml:space="preserve">j novele </w:t>
            </w:r>
            <w:r>
              <w:t>Z</w:t>
            </w:r>
            <w:r w:rsidRPr="00A9055D">
              <w:t>ákona</w:t>
            </w:r>
            <w:r w:rsidR="00F73981">
              <w:t xml:space="preserve"> o </w:t>
            </w:r>
            <w:r>
              <w:t>kompenzáciách účinnej</w:t>
            </w:r>
            <w:r w:rsidR="00F73981">
              <w:t xml:space="preserve"> od </w:t>
            </w:r>
            <w:r w:rsidR="008C441B">
              <w:t>1. j</w:t>
            </w:r>
            <w:r>
              <w:t>úla 2018</w:t>
            </w:r>
            <w:r w:rsidRPr="00A9055D">
              <w:t>, rozhodla som</w:t>
            </w:r>
            <w:r w:rsidR="00AD4FDA">
              <w:t xml:space="preserve"> sa </w:t>
            </w:r>
            <w:r>
              <w:t xml:space="preserve">požiadať </w:t>
            </w:r>
            <w:r w:rsidRPr="00A9055D">
              <w:t>Ústavný súd Slovenskej republiky</w:t>
            </w:r>
            <w:r w:rsidR="00F73981">
              <w:t xml:space="preserve"> o </w:t>
            </w:r>
            <w:r>
              <w:t>posúdenie,</w:t>
            </w:r>
            <w:r w:rsidR="00EC735D">
              <w:t xml:space="preserve"> či </w:t>
            </w:r>
            <w:r>
              <w:t>ustanovenia</w:t>
            </w:r>
            <w:r w:rsidR="00F73981">
              <w:t xml:space="preserve"> </w:t>
            </w:r>
            <w:r w:rsidR="009100F7">
              <w:t>§ </w:t>
            </w:r>
            <w:r>
              <w:t>22</w:t>
            </w:r>
            <w:r w:rsidR="00F73981">
              <w:t xml:space="preserve"> ods. </w:t>
            </w:r>
            <w:r w:rsidR="003A7AD5">
              <w:t>2</w:t>
            </w:r>
            <w:r w:rsidR="00F73981">
              <w:t xml:space="preserve"> a </w:t>
            </w:r>
            <w:r w:rsidR="009100F7">
              <w:t>§ </w:t>
            </w:r>
            <w:r>
              <w:t>34</w:t>
            </w:r>
            <w:r w:rsidR="00F73981">
              <w:t xml:space="preserve"> ods. </w:t>
            </w:r>
            <w:r>
              <w:t>3 Zákona</w:t>
            </w:r>
            <w:r w:rsidR="00F73981">
              <w:t xml:space="preserve"> o </w:t>
            </w:r>
            <w:r>
              <w:t>kompenzáciách sú</w:t>
            </w:r>
            <w:r w:rsidR="00F73981">
              <w:t xml:space="preserve"> v </w:t>
            </w:r>
            <w:r>
              <w:t>súlade</w:t>
            </w:r>
            <w:r w:rsidR="00F73981">
              <w:t xml:space="preserve"> s </w:t>
            </w:r>
            <w:r>
              <w:t>Ústavou SR</w:t>
            </w:r>
            <w:r w:rsidR="00F73981">
              <w:t xml:space="preserve"> a </w:t>
            </w:r>
            <w:r>
              <w:t>medzinárodnými zmluvami, ktorými</w:t>
            </w:r>
            <w:r w:rsidR="00AD4FDA">
              <w:t xml:space="preserve"> je </w:t>
            </w:r>
            <w:r>
              <w:t>slovenská republika viazaná.</w:t>
            </w:r>
            <w:r w:rsidR="00AD4FDA">
              <w:t xml:space="preserve"> </w:t>
            </w:r>
            <w:r w:rsidR="005F2104">
              <w:t>Z</w:t>
            </w:r>
            <w:r w:rsidR="00AD4FDA">
              <w:t>a </w:t>
            </w:r>
            <w:r>
              <w:t>tým účelom, ako</w:t>
            </w:r>
            <w:r w:rsidR="00AD4FDA">
              <w:t xml:space="preserve"> aj </w:t>
            </w:r>
            <w:r w:rsidR="00F73981">
              <w:t>z </w:t>
            </w:r>
            <w:r>
              <w:t>dôvodu,</w:t>
            </w:r>
            <w:r w:rsidR="00AD4FDA">
              <w:t xml:space="preserve"> že </w:t>
            </w:r>
            <w:r>
              <w:t>ako komisárka</w:t>
            </w:r>
            <w:r w:rsidR="00F73981">
              <w:t xml:space="preserve"> </w:t>
            </w:r>
            <w:r w:rsidR="00AD4FDA">
              <w:t>pre osoby</w:t>
            </w:r>
            <w:r w:rsidR="00F73981">
              <w:t xml:space="preserve"> </w:t>
            </w:r>
            <w:r w:rsidR="00AD4FDA">
              <w:t>so zdravotným</w:t>
            </w:r>
            <w:r>
              <w:t xml:space="preserve"> postihnutím nemám pôsobnosť podávať podnety</w:t>
            </w:r>
            <w:r w:rsidR="00F73981">
              <w:t xml:space="preserve"> na </w:t>
            </w:r>
            <w:r>
              <w:t xml:space="preserve">Ústavný súd SR, som </w:t>
            </w:r>
            <w:r w:rsidRPr="00A9055D">
              <w:t>jednotlivé prípady</w:t>
            </w:r>
            <w:r w:rsidR="00F73981">
              <w:t xml:space="preserve"> s </w:t>
            </w:r>
            <w:r>
              <w:t xml:space="preserve">právnym odôvodnením </w:t>
            </w:r>
            <w:r w:rsidRPr="00A9055D">
              <w:t>odstúpila dňa 1</w:t>
            </w:r>
            <w:r w:rsidR="008C441B" w:rsidRPr="00A9055D">
              <w:t>8</w:t>
            </w:r>
            <w:r w:rsidR="008C441B">
              <w:t>. </w:t>
            </w:r>
            <w:r w:rsidR="008C441B" w:rsidRPr="00A9055D">
              <w:t>d</w:t>
            </w:r>
            <w:r w:rsidRPr="00A9055D">
              <w:t xml:space="preserve">ecembra 2017 </w:t>
            </w:r>
            <w:r>
              <w:t>v</w:t>
            </w:r>
            <w:r w:rsidRPr="00A9055D">
              <w:t xml:space="preserve">erejnej ochrankyni práv prof. JUDr. Márii </w:t>
            </w:r>
            <w:proofErr w:type="spellStart"/>
            <w:r w:rsidRPr="00A9055D">
              <w:t>Patakyovej</w:t>
            </w:r>
            <w:proofErr w:type="spellEnd"/>
            <w:r w:rsidRPr="00A9055D">
              <w:t>, PhD.</w:t>
            </w:r>
            <w:r>
              <w:t>, aby po vyhodnotení podnetov podala návrh</w:t>
            </w:r>
            <w:r w:rsidR="00F73981">
              <w:t xml:space="preserve"> na </w:t>
            </w:r>
            <w:r>
              <w:t>Ústavný súd SR</w:t>
            </w:r>
            <w:r w:rsidR="00F73981">
              <w:t xml:space="preserve"> na </w:t>
            </w:r>
            <w:r>
              <w:t xml:space="preserve">vyslovenie uvedeného nesúladu. </w:t>
            </w:r>
          </w:p>
          <w:p w14:paraId="78B793D3" w14:textId="77777777" w:rsidR="006D0306" w:rsidRPr="00A9055D" w:rsidRDefault="006D0306" w:rsidP="001D0D9D"/>
          <w:p w14:paraId="35AEF599" w14:textId="1F27B15D" w:rsidR="006D0306" w:rsidRDefault="006D0306" w:rsidP="001D0D9D">
            <w:r w:rsidRPr="00A9055D">
              <w:t xml:space="preserve">Dňa </w:t>
            </w:r>
            <w:r w:rsidR="008C441B" w:rsidRPr="00A9055D">
              <w:t>5</w:t>
            </w:r>
            <w:r w:rsidR="008C441B">
              <w:t>. </w:t>
            </w:r>
            <w:r w:rsidR="008C441B" w:rsidRPr="00A9055D">
              <w:t>s</w:t>
            </w:r>
            <w:r w:rsidRPr="00A9055D">
              <w:t>eptembra 2018</w:t>
            </w:r>
            <w:r w:rsidR="00AD4FDA">
              <w:t xml:space="preserve"> sa </w:t>
            </w:r>
            <w:r w:rsidRPr="00A9055D">
              <w:t>konala spoločná tlačová konferencia</w:t>
            </w:r>
            <w:r w:rsidR="00F73981">
              <w:t xml:space="preserve"> s </w:t>
            </w:r>
            <w:r w:rsidRPr="00A9055D">
              <w:t xml:space="preserve">verejnou ochrankyňou práv Máriou </w:t>
            </w:r>
            <w:proofErr w:type="spellStart"/>
            <w:r w:rsidRPr="00A9055D">
              <w:t>Patakyovou</w:t>
            </w:r>
            <w:proofErr w:type="spellEnd"/>
            <w:r w:rsidRPr="00A9055D">
              <w:t>,</w:t>
            </w:r>
            <w:r w:rsidR="00F73981">
              <w:t xml:space="preserve"> na </w:t>
            </w:r>
            <w:r>
              <w:t>ktorej bola poskytnutá</w:t>
            </w:r>
            <w:r w:rsidRPr="00A9055D">
              <w:t xml:space="preserve"> informácia</w:t>
            </w:r>
            <w:r w:rsidR="00F73981">
              <w:t xml:space="preserve"> o </w:t>
            </w:r>
            <w:r w:rsidRPr="00A9055D">
              <w:t>tom,</w:t>
            </w:r>
            <w:r w:rsidR="00AD4FDA">
              <w:t xml:space="preserve"> že </w:t>
            </w:r>
            <w:r w:rsidRPr="00A9055D">
              <w:t xml:space="preserve">verejná ochrankyňa práv podala podnet dňa </w:t>
            </w:r>
            <w:r w:rsidR="008C441B" w:rsidRPr="00A9055D">
              <w:t>4</w:t>
            </w:r>
            <w:r w:rsidR="008C441B">
              <w:t>. </w:t>
            </w:r>
            <w:r w:rsidR="008C441B" w:rsidRPr="00A9055D">
              <w:t>s</w:t>
            </w:r>
            <w:r w:rsidRPr="00A9055D">
              <w:t>eptembra</w:t>
            </w:r>
            <w:r w:rsidR="00F73981">
              <w:t xml:space="preserve"> </w:t>
            </w:r>
            <w:r w:rsidR="003A7AD5">
              <w:t xml:space="preserve">2018 </w:t>
            </w:r>
            <w:r w:rsidR="00F73981">
              <w:t>na </w:t>
            </w:r>
            <w:r w:rsidRPr="00A9055D">
              <w:t>Ústavný súd Slovenskej republiky</w:t>
            </w:r>
            <w:r w:rsidR="00F73981">
              <w:t xml:space="preserve"> vo </w:t>
            </w:r>
            <w:r w:rsidRPr="00A9055D">
              <w:t>veci nesúladu predmetných ustanovení zákona</w:t>
            </w:r>
            <w:r w:rsidR="00F73981">
              <w:t xml:space="preserve"> o </w:t>
            </w:r>
            <w:r w:rsidRPr="00A9055D">
              <w:t>peňažných príspevkoch</w:t>
            </w:r>
            <w:r w:rsidR="00F73981">
              <w:t xml:space="preserve"> s </w:t>
            </w:r>
            <w:r w:rsidRPr="00A9055D">
              <w:t>Ústavou Slovenskej republiky</w:t>
            </w:r>
            <w:r w:rsidR="003A7AD5">
              <w:t xml:space="preserve"> a </w:t>
            </w:r>
            <w:r w:rsidR="00F73981">
              <w:t>s </w:t>
            </w:r>
            <w:r w:rsidRPr="00A9055D">
              <w:t>medzinárodnými zmluvami</w:t>
            </w:r>
            <w:r>
              <w:t>.</w:t>
            </w:r>
          </w:p>
          <w:p w14:paraId="517B2097" w14:textId="06CBE383" w:rsidR="008E2601" w:rsidRPr="00156C24" w:rsidRDefault="006D0306" w:rsidP="001D0D9D">
            <w:r w:rsidRPr="00A9055D">
              <w:t>Ústavný súd</w:t>
            </w:r>
            <w:r>
              <w:t xml:space="preserve"> SR</w:t>
            </w:r>
            <w:r w:rsidRPr="00A9055D">
              <w:t xml:space="preserve"> návrh</w:t>
            </w:r>
            <w:r w:rsidR="00F73981">
              <w:t xml:space="preserve"> na </w:t>
            </w:r>
            <w:r w:rsidRPr="00A9055D">
              <w:t>never</w:t>
            </w:r>
            <w:r>
              <w:t>ej</w:t>
            </w:r>
            <w:r w:rsidRPr="00A9055D">
              <w:t>nom zasadnutí dňa 1</w:t>
            </w:r>
            <w:r w:rsidR="008C441B" w:rsidRPr="00A9055D">
              <w:t>4</w:t>
            </w:r>
            <w:r w:rsidR="008C441B">
              <w:t>. </w:t>
            </w:r>
            <w:r w:rsidR="008C441B" w:rsidRPr="00A9055D">
              <w:t>n</w:t>
            </w:r>
            <w:r w:rsidRPr="00A9055D">
              <w:t>ovembra 2018</w:t>
            </w:r>
            <w:r w:rsidR="00F73981">
              <w:t xml:space="preserve"> v </w:t>
            </w:r>
            <w:r w:rsidRPr="00A9055D">
              <w:t>tejto veci prijal</w:t>
            </w:r>
            <w:r w:rsidR="00F73981">
              <w:t xml:space="preserve"> na </w:t>
            </w:r>
            <w:r w:rsidRPr="00A9055D">
              <w:t>ďalšie konanie</w:t>
            </w:r>
            <w:r>
              <w:t>.</w:t>
            </w:r>
          </w:p>
        </w:tc>
      </w:tr>
    </w:tbl>
    <w:p w14:paraId="7D2ABC8C" w14:textId="77777777" w:rsidR="006D0306" w:rsidRPr="00823ADF" w:rsidRDefault="006D0306" w:rsidP="001D0D9D"/>
    <w:p w14:paraId="49DEE84C" w14:textId="2E57AB1E" w:rsidR="00156C24" w:rsidRDefault="00156C24">
      <w:pPr>
        <w:spacing w:after="160" w:line="259" w:lineRule="auto"/>
        <w:jc w:val="left"/>
        <w:rPr>
          <w:rFonts w:cs="Arial"/>
        </w:rPr>
      </w:pPr>
      <w:r>
        <w:rPr>
          <w:rFonts w:cs="Arial"/>
        </w:rPr>
        <w:br w:type="page"/>
      </w:r>
    </w:p>
    <w:p w14:paraId="07828467" w14:textId="520BC28B" w:rsidR="00E50C7D" w:rsidRPr="00823ADF" w:rsidRDefault="00E50C7D" w:rsidP="001D0D9D">
      <w:pPr>
        <w:pStyle w:val="Heading3"/>
        <w:rPr>
          <w:rFonts w:cs="Arial"/>
          <w:b w:val="0"/>
        </w:rPr>
      </w:pPr>
      <w:bookmarkStart w:id="93" w:name="_Toc4457841"/>
      <w:bookmarkStart w:id="94" w:name="_Toc4580676"/>
      <w:r w:rsidRPr="00823ADF">
        <w:rPr>
          <w:rFonts w:cs="Arial"/>
        </w:rPr>
        <w:lastRenderedPageBreak/>
        <w:t>Návrhy</w:t>
      </w:r>
      <w:r w:rsidR="00F73981">
        <w:rPr>
          <w:rFonts w:cs="Arial"/>
        </w:rPr>
        <w:t xml:space="preserve"> a </w:t>
      </w:r>
      <w:r w:rsidRPr="00823ADF">
        <w:rPr>
          <w:rFonts w:cs="Arial"/>
        </w:rPr>
        <w:t xml:space="preserve">odporúčania </w:t>
      </w:r>
      <w:r w:rsidRPr="00823ADF">
        <w:rPr>
          <w:rFonts w:cs="Arial"/>
          <w:b w:val="0"/>
        </w:rPr>
        <w:t>podľa</w:t>
      </w:r>
      <w:r w:rsidR="00F73981">
        <w:rPr>
          <w:rFonts w:cs="Arial"/>
          <w:b w:val="0"/>
        </w:rPr>
        <w:t xml:space="preserve"> </w:t>
      </w:r>
      <w:r w:rsidR="009100F7">
        <w:rPr>
          <w:rFonts w:cs="Arial"/>
          <w:b w:val="0"/>
        </w:rPr>
        <w:t>§ </w:t>
      </w:r>
      <w:r w:rsidRPr="00823ADF">
        <w:rPr>
          <w:rFonts w:cs="Arial"/>
          <w:b w:val="0"/>
        </w:rPr>
        <w:t>11</w:t>
      </w:r>
      <w:r w:rsidR="00F73981">
        <w:rPr>
          <w:rFonts w:cs="Arial"/>
          <w:b w:val="0"/>
        </w:rPr>
        <w:t xml:space="preserve"> ods. </w:t>
      </w:r>
      <w:r w:rsidRPr="00823ADF">
        <w:rPr>
          <w:rFonts w:cs="Arial"/>
          <w:b w:val="0"/>
        </w:rPr>
        <w:t>1 zákona</w:t>
      </w:r>
      <w:r w:rsidR="00F73981">
        <w:rPr>
          <w:rFonts w:cs="Arial"/>
          <w:b w:val="0"/>
        </w:rPr>
        <w:t xml:space="preserve"> č. </w:t>
      </w:r>
      <w:r w:rsidRPr="00823ADF">
        <w:rPr>
          <w:rFonts w:cs="Arial"/>
          <w:b w:val="0"/>
        </w:rPr>
        <w:t>176/2015 Z. z.</w:t>
      </w:r>
      <w:bookmarkEnd w:id="93"/>
      <w:bookmarkEnd w:id="94"/>
    </w:p>
    <w:p w14:paraId="5FC870B2" w14:textId="6D81EFE4" w:rsidR="0077277D" w:rsidRPr="00823ADF" w:rsidRDefault="008E2601" w:rsidP="001D0D9D">
      <w:pPr>
        <w:rPr>
          <w:rFonts w:cs="Arial"/>
          <w:b/>
          <w:szCs w:val="24"/>
        </w:rPr>
      </w:pPr>
      <w:r w:rsidRPr="008E2601">
        <w:rPr>
          <w:rFonts w:cs="Arial"/>
          <w:b/>
          <w:szCs w:val="24"/>
        </w:rPr>
        <w:t>V oblasti zamestnanosti</w:t>
      </w:r>
      <w:r w:rsidR="00F73981">
        <w:rPr>
          <w:rFonts w:cs="Arial"/>
          <w:b/>
          <w:szCs w:val="24"/>
        </w:rPr>
        <w:t xml:space="preserve"> v </w:t>
      </w:r>
      <w:r w:rsidRPr="008E2601">
        <w:rPr>
          <w:rFonts w:cs="Arial"/>
          <w:b/>
          <w:szCs w:val="24"/>
        </w:rPr>
        <w:t>súvislosti</w:t>
      </w:r>
      <w:r w:rsidR="00F73981">
        <w:rPr>
          <w:rFonts w:cs="Arial"/>
          <w:b/>
          <w:szCs w:val="24"/>
        </w:rPr>
        <w:t xml:space="preserve"> s </w:t>
      </w:r>
      <w:r w:rsidRPr="008E2601">
        <w:rPr>
          <w:rFonts w:cs="Arial"/>
          <w:b/>
          <w:szCs w:val="24"/>
        </w:rPr>
        <w:t>odporúčaniami</w:t>
      </w:r>
      <w:r w:rsidR="00F73981">
        <w:rPr>
          <w:rFonts w:cs="Arial"/>
          <w:b/>
          <w:szCs w:val="24"/>
        </w:rPr>
        <w:t xml:space="preserve"> z </w:t>
      </w:r>
      <w:r w:rsidRPr="008E2601">
        <w:rPr>
          <w:rFonts w:cs="Arial"/>
          <w:b/>
          <w:szCs w:val="24"/>
        </w:rPr>
        <w:t>roku 2016</w:t>
      </w:r>
      <w:r w:rsidR="00F73981">
        <w:rPr>
          <w:rFonts w:cs="Arial"/>
          <w:b/>
          <w:szCs w:val="24"/>
        </w:rPr>
        <w:t xml:space="preserve"> a </w:t>
      </w:r>
      <w:r w:rsidRPr="008E2601">
        <w:rPr>
          <w:rFonts w:cs="Arial"/>
          <w:b/>
          <w:szCs w:val="24"/>
        </w:rPr>
        <w:t>2017 opätovne navrhujem ponechať toto odporúčanie</w:t>
      </w:r>
      <w:r w:rsidR="00E50C7D" w:rsidRPr="00823ADF">
        <w:rPr>
          <w:rFonts w:cs="Arial"/>
          <w:b/>
          <w:szCs w:val="24"/>
        </w:rPr>
        <w:t>:</w:t>
      </w:r>
    </w:p>
    <w:p w14:paraId="27984C02" w14:textId="03D09043" w:rsidR="00E50C7D" w:rsidRPr="00823ADF" w:rsidRDefault="003A7AD5" w:rsidP="001D0D9D">
      <w:pPr>
        <w:pStyle w:val="ListParagraph"/>
        <w:numPr>
          <w:ilvl w:val="3"/>
          <w:numId w:val="5"/>
        </w:numPr>
        <w:suppressAutoHyphens/>
        <w:autoSpaceDN w:val="0"/>
        <w:ind w:left="426" w:hanging="426"/>
        <w:textAlignment w:val="baseline"/>
        <w:rPr>
          <w:rFonts w:cs="Arial"/>
          <w:sz w:val="22"/>
        </w:rPr>
      </w:pPr>
      <w:r>
        <w:rPr>
          <w:rFonts w:cs="Arial"/>
          <w:szCs w:val="24"/>
        </w:rPr>
        <w:t>D</w:t>
      </w:r>
      <w:r w:rsidR="008E2601" w:rsidRPr="008E2601">
        <w:rPr>
          <w:rFonts w:cs="Arial"/>
          <w:szCs w:val="24"/>
        </w:rPr>
        <w:t>ôkladnejšie sledovať podmienky udeľovania súhlasov úradov práce, sociálnych vecí</w:t>
      </w:r>
      <w:r w:rsidR="00F73981">
        <w:rPr>
          <w:rFonts w:cs="Arial"/>
          <w:szCs w:val="24"/>
        </w:rPr>
        <w:t xml:space="preserve"> a </w:t>
      </w:r>
      <w:r w:rsidR="008E2601" w:rsidRPr="008E2601">
        <w:rPr>
          <w:rFonts w:cs="Arial"/>
          <w:szCs w:val="24"/>
        </w:rPr>
        <w:t>rodiny podľa</w:t>
      </w:r>
      <w:r w:rsidR="00F73981">
        <w:rPr>
          <w:rFonts w:cs="Arial"/>
          <w:szCs w:val="24"/>
        </w:rPr>
        <w:t xml:space="preserve"> </w:t>
      </w:r>
      <w:r w:rsidR="009100F7">
        <w:rPr>
          <w:rFonts w:cs="Arial"/>
          <w:szCs w:val="24"/>
        </w:rPr>
        <w:t>§ </w:t>
      </w:r>
      <w:r w:rsidR="008E2601" w:rsidRPr="008E2601">
        <w:rPr>
          <w:rFonts w:cs="Arial"/>
          <w:szCs w:val="24"/>
        </w:rPr>
        <w:t>66 Zákonníka práce</w:t>
      </w:r>
      <w:r w:rsidR="00F73981">
        <w:rPr>
          <w:rFonts w:cs="Arial"/>
          <w:szCs w:val="24"/>
        </w:rPr>
        <w:t xml:space="preserve"> pri </w:t>
      </w:r>
      <w:r w:rsidR="008E2601" w:rsidRPr="008E2601">
        <w:rPr>
          <w:rFonts w:cs="Arial"/>
          <w:szCs w:val="24"/>
        </w:rPr>
        <w:t>žiadostiach zamestnávateľov</w:t>
      </w:r>
      <w:r w:rsidR="00F73981">
        <w:rPr>
          <w:rFonts w:cs="Arial"/>
          <w:szCs w:val="24"/>
        </w:rPr>
        <w:t xml:space="preserve"> o </w:t>
      </w:r>
      <w:r w:rsidR="008E2601" w:rsidRPr="008E2601">
        <w:rPr>
          <w:rFonts w:cs="Arial"/>
          <w:szCs w:val="24"/>
        </w:rPr>
        <w:t>udelenie predchádzajúceho súhlasu</w:t>
      </w:r>
      <w:r w:rsidR="00F73981">
        <w:rPr>
          <w:rFonts w:cs="Arial"/>
          <w:szCs w:val="24"/>
        </w:rPr>
        <w:t xml:space="preserve"> so </w:t>
      </w:r>
      <w:r w:rsidR="008E2601" w:rsidRPr="008E2601">
        <w:rPr>
          <w:rFonts w:cs="Arial"/>
          <w:szCs w:val="24"/>
        </w:rPr>
        <w:t>skončením pracovného pomeru zamestnanca</w:t>
      </w:r>
      <w:r w:rsidR="00F73981">
        <w:rPr>
          <w:rFonts w:cs="Arial"/>
          <w:szCs w:val="24"/>
        </w:rPr>
        <w:t xml:space="preserve"> </w:t>
      </w:r>
      <w:r w:rsidR="00AD4FDA">
        <w:rPr>
          <w:rFonts w:cs="Arial"/>
          <w:szCs w:val="24"/>
        </w:rPr>
        <w:t>so zdravotným</w:t>
      </w:r>
      <w:r w:rsidR="008E2601" w:rsidRPr="008E2601">
        <w:rPr>
          <w:rFonts w:cs="Arial"/>
          <w:szCs w:val="24"/>
        </w:rPr>
        <w:t xml:space="preserve"> postihnutím výpoveďou podľa ustanovenia</w:t>
      </w:r>
      <w:r w:rsidR="00F73981">
        <w:rPr>
          <w:rFonts w:cs="Arial"/>
          <w:szCs w:val="24"/>
        </w:rPr>
        <w:t xml:space="preserve"> </w:t>
      </w:r>
      <w:r w:rsidR="009100F7">
        <w:rPr>
          <w:rFonts w:cs="Arial"/>
          <w:szCs w:val="24"/>
        </w:rPr>
        <w:t>§ </w:t>
      </w:r>
      <w:r w:rsidR="008E2601" w:rsidRPr="008E2601">
        <w:rPr>
          <w:rFonts w:cs="Arial"/>
          <w:szCs w:val="24"/>
        </w:rPr>
        <w:t>63</w:t>
      </w:r>
      <w:r w:rsidR="00F73981">
        <w:rPr>
          <w:rFonts w:cs="Arial"/>
          <w:szCs w:val="24"/>
        </w:rPr>
        <w:t xml:space="preserve"> ods. </w:t>
      </w:r>
      <w:r w:rsidR="008E2601" w:rsidRPr="008E2601">
        <w:rPr>
          <w:rFonts w:cs="Arial"/>
          <w:szCs w:val="24"/>
        </w:rPr>
        <w:t xml:space="preserve">1 </w:t>
      </w:r>
      <w:r w:rsidR="009100F7">
        <w:rPr>
          <w:rFonts w:cs="Arial"/>
          <w:szCs w:val="24"/>
        </w:rPr>
        <w:t>písm. </w:t>
      </w:r>
      <w:r w:rsidR="008E2601" w:rsidRPr="008E2601">
        <w:rPr>
          <w:rFonts w:cs="Arial"/>
          <w:szCs w:val="24"/>
        </w:rPr>
        <w:t>d) bod 1. Zákonníka práce</w:t>
      </w:r>
      <w:r>
        <w:rPr>
          <w:rFonts w:cs="Arial"/>
          <w:szCs w:val="24"/>
        </w:rPr>
        <w:t>.</w:t>
      </w:r>
    </w:p>
    <w:p w14:paraId="18A8BF6C" w14:textId="77777777" w:rsidR="00E50C7D" w:rsidRPr="00823ADF" w:rsidRDefault="00E50C7D" w:rsidP="001D0D9D">
      <w:pPr>
        <w:tabs>
          <w:tab w:val="left" w:pos="426"/>
        </w:tabs>
        <w:rPr>
          <w:rFonts w:cs="Arial"/>
          <w:b/>
          <w:szCs w:val="24"/>
        </w:rPr>
      </w:pPr>
    </w:p>
    <w:p w14:paraId="319BFE51" w14:textId="0802F849" w:rsidR="00E50C7D" w:rsidRPr="00823ADF" w:rsidRDefault="008E2601" w:rsidP="001D0D9D">
      <w:pPr>
        <w:tabs>
          <w:tab w:val="left" w:pos="426"/>
        </w:tabs>
        <w:rPr>
          <w:rFonts w:cs="Arial"/>
          <w:b/>
          <w:szCs w:val="24"/>
        </w:rPr>
      </w:pPr>
      <w:r w:rsidRPr="008E2601">
        <w:rPr>
          <w:rFonts w:cs="Arial"/>
          <w:b/>
          <w:szCs w:val="24"/>
        </w:rPr>
        <w:t>V oblasti peňažných príspevkov</w:t>
      </w:r>
      <w:r w:rsidR="00F73981">
        <w:rPr>
          <w:rFonts w:cs="Arial"/>
          <w:b/>
          <w:szCs w:val="24"/>
        </w:rPr>
        <w:t xml:space="preserve"> na </w:t>
      </w:r>
      <w:r w:rsidRPr="008E2601">
        <w:rPr>
          <w:rFonts w:cs="Arial"/>
          <w:b/>
          <w:szCs w:val="24"/>
        </w:rPr>
        <w:t>kompenzáciu ťažkého zdravotného postihnutia</w:t>
      </w:r>
      <w:r w:rsidR="00F73981">
        <w:rPr>
          <w:rFonts w:cs="Arial"/>
          <w:b/>
          <w:szCs w:val="24"/>
        </w:rPr>
        <w:t xml:space="preserve"> v </w:t>
      </w:r>
      <w:r w:rsidRPr="008E2601">
        <w:rPr>
          <w:rFonts w:cs="Arial"/>
          <w:b/>
          <w:szCs w:val="24"/>
        </w:rPr>
        <w:t>súvislosti</w:t>
      </w:r>
      <w:r w:rsidR="00F73981">
        <w:rPr>
          <w:rFonts w:cs="Arial"/>
          <w:b/>
          <w:szCs w:val="24"/>
        </w:rPr>
        <w:t xml:space="preserve"> s </w:t>
      </w:r>
      <w:r w:rsidRPr="008E2601">
        <w:rPr>
          <w:rFonts w:cs="Arial"/>
          <w:b/>
          <w:szCs w:val="24"/>
        </w:rPr>
        <w:t>odporúčaniami</w:t>
      </w:r>
      <w:r w:rsidR="00F73981">
        <w:rPr>
          <w:rFonts w:cs="Arial"/>
          <w:b/>
          <w:szCs w:val="24"/>
        </w:rPr>
        <w:t xml:space="preserve"> z </w:t>
      </w:r>
      <w:r w:rsidRPr="008E2601">
        <w:rPr>
          <w:rFonts w:cs="Arial"/>
          <w:b/>
          <w:szCs w:val="24"/>
        </w:rPr>
        <w:t>roku 2016</w:t>
      </w:r>
      <w:r w:rsidR="00F73981">
        <w:rPr>
          <w:rFonts w:cs="Arial"/>
          <w:b/>
          <w:szCs w:val="24"/>
        </w:rPr>
        <w:t xml:space="preserve"> a </w:t>
      </w:r>
      <w:r w:rsidRPr="008E2601">
        <w:rPr>
          <w:rFonts w:cs="Arial"/>
          <w:b/>
          <w:szCs w:val="24"/>
        </w:rPr>
        <w:t>2017 opätovne navrhujem ponechať t</w:t>
      </w:r>
      <w:r w:rsidR="003A7AD5">
        <w:rPr>
          <w:rFonts w:cs="Arial"/>
          <w:b/>
          <w:szCs w:val="24"/>
        </w:rPr>
        <w:t>ieto</w:t>
      </w:r>
      <w:r w:rsidRPr="008E2601">
        <w:rPr>
          <w:rFonts w:cs="Arial"/>
          <w:b/>
          <w:szCs w:val="24"/>
        </w:rPr>
        <w:t xml:space="preserve"> odporúčania</w:t>
      </w:r>
      <w:r w:rsidR="00E50C7D" w:rsidRPr="00823ADF">
        <w:rPr>
          <w:rFonts w:cs="Arial"/>
          <w:b/>
          <w:szCs w:val="24"/>
        </w:rPr>
        <w:t>:</w:t>
      </w:r>
    </w:p>
    <w:p w14:paraId="487827EA" w14:textId="0F0A66B0" w:rsidR="00E50C7D" w:rsidRPr="00823ADF" w:rsidRDefault="008E2601" w:rsidP="001D0D9D">
      <w:pPr>
        <w:pStyle w:val="ListParagraph"/>
        <w:numPr>
          <w:ilvl w:val="3"/>
          <w:numId w:val="5"/>
        </w:numPr>
        <w:tabs>
          <w:tab w:val="left" w:pos="7938"/>
        </w:tabs>
        <w:suppressAutoHyphens/>
        <w:autoSpaceDN w:val="0"/>
        <w:spacing w:after="4"/>
        <w:ind w:left="426" w:right="1" w:hanging="426"/>
        <w:rPr>
          <w:rFonts w:cs="Arial"/>
          <w:sz w:val="22"/>
        </w:rPr>
      </w:pPr>
      <w:r w:rsidRPr="008E2601">
        <w:rPr>
          <w:rFonts w:cs="Arial"/>
          <w:szCs w:val="24"/>
        </w:rPr>
        <w:t>V správe</w:t>
      </w:r>
      <w:r w:rsidR="00F73981">
        <w:rPr>
          <w:rFonts w:cs="Arial"/>
          <w:szCs w:val="24"/>
        </w:rPr>
        <w:t xml:space="preserve"> o </w:t>
      </w:r>
      <w:r w:rsidRPr="008E2601">
        <w:rPr>
          <w:rFonts w:cs="Arial"/>
          <w:szCs w:val="24"/>
        </w:rPr>
        <w:t>činnosti</w:t>
      </w:r>
      <w:r w:rsidR="00AD4FDA">
        <w:rPr>
          <w:rFonts w:cs="Arial"/>
          <w:szCs w:val="24"/>
        </w:rPr>
        <w:t xml:space="preserve"> za </w:t>
      </w:r>
      <w:r w:rsidRPr="008E2601">
        <w:rPr>
          <w:rFonts w:cs="Arial"/>
          <w:szCs w:val="24"/>
        </w:rPr>
        <w:t>rok 2016 som navrhla vytvoriť účinný kontrolný mechanizmus činnosti posudkových lekárov. Činnosť posudkových lekárov Úradov práce, sociálnych vecí</w:t>
      </w:r>
      <w:r w:rsidR="00F73981">
        <w:rPr>
          <w:rFonts w:cs="Arial"/>
          <w:szCs w:val="24"/>
        </w:rPr>
        <w:t xml:space="preserve"> a </w:t>
      </w:r>
      <w:r w:rsidRPr="008E2601">
        <w:rPr>
          <w:rFonts w:cs="Arial"/>
          <w:szCs w:val="24"/>
        </w:rPr>
        <w:t>rodiny</w:t>
      </w:r>
      <w:r w:rsidR="00F73981">
        <w:rPr>
          <w:rFonts w:cs="Arial"/>
          <w:szCs w:val="24"/>
        </w:rPr>
        <w:t xml:space="preserve"> a </w:t>
      </w:r>
      <w:r w:rsidRPr="008E2601">
        <w:rPr>
          <w:rFonts w:cs="Arial"/>
          <w:szCs w:val="24"/>
        </w:rPr>
        <w:t>Ústredia práce, sociálnych vecí</w:t>
      </w:r>
      <w:r w:rsidR="00F73981">
        <w:rPr>
          <w:rFonts w:cs="Arial"/>
          <w:szCs w:val="24"/>
        </w:rPr>
        <w:t xml:space="preserve"> a </w:t>
      </w:r>
      <w:r w:rsidRPr="008E2601">
        <w:rPr>
          <w:rFonts w:cs="Arial"/>
          <w:szCs w:val="24"/>
        </w:rPr>
        <w:t>rodiny nie</w:t>
      </w:r>
      <w:r w:rsidR="00AD4FDA">
        <w:rPr>
          <w:rFonts w:cs="Arial"/>
          <w:szCs w:val="24"/>
        </w:rPr>
        <w:t xml:space="preserve"> je </w:t>
      </w:r>
      <w:r w:rsidRPr="008E2601">
        <w:rPr>
          <w:rFonts w:cs="Arial"/>
          <w:szCs w:val="24"/>
        </w:rPr>
        <w:t>toho času možné účinne namietať</w:t>
      </w:r>
      <w:r w:rsidR="00F73981">
        <w:rPr>
          <w:rFonts w:cs="Arial"/>
          <w:szCs w:val="24"/>
        </w:rPr>
        <w:t xml:space="preserve"> a </w:t>
      </w:r>
      <w:r w:rsidRPr="008E2601">
        <w:rPr>
          <w:rFonts w:cs="Arial"/>
          <w:szCs w:val="24"/>
        </w:rPr>
        <w:t>spochybniť. Jediným prostriedkom</w:t>
      </w:r>
      <w:r w:rsidR="00AD4FDA">
        <w:rPr>
          <w:rFonts w:cs="Arial"/>
          <w:szCs w:val="24"/>
        </w:rPr>
        <w:t xml:space="preserve"> je </w:t>
      </w:r>
      <w:r w:rsidRPr="008E2601">
        <w:rPr>
          <w:rFonts w:cs="Arial"/>
          <w:szCs w:val="24"/>
        </w:rPr>
        <w:t>vypracovanie odborného znaleckého posudku znalcom zapísaným</w:t>
      </w:r>
      <w:r w:rsidR="00F73981">
        <w:rPr>
          <w:rFonts w:cs="Arial"/>
          <w:szCs w:val="24"/>
        </w:rPr>
        <w:t xml:space="preserve"> v </w:t>
      </w:r>
      <w:r w:rsidRPr="008E2601">
        <w:rPr>
          <w:rFonts w:cs="Arial"/>
          <w:szCs w:val="24"/>
        </w:rPr>
        <w:t>zozname znalcov</w:t>
      </w:r>
      <w:r w:rsidR="00F73981">
        <w:rPr>
          <w:rFonts w:cs="Arial"/>
          <w:szCs w:val="24"/>
        </w:rPr>
        <w:t xml:space="preserve"> a </w:t>
      </w:r>
      <w:r w:rsidRPr="008E2601">
        <w:rPr>
          <w:rFonts w:cs="Arial"/>
          <w:szCs w:val="24"/>
        </w:rPr>
        <w:t>tlmočníkov vedenom</w:t>
      </w:r>
      <w:r w:rsidR="00F73981">
        <w:rPr>
          <w:rFonts w:cs="Arial"/>
          <w:szCs w:val="24"/>
        </w:rPr>
        <w:t xml:space="preserve"> na </w:t>
      </w:r>
      <w:r w:rsidRPr="008E2601">
        <w:rPr>
          <w:rFonts w:cs="Arial"/>
          <w:szCs w:val="24"/>
        </w:rPr>
        <w:t>Ministerstve spravodlivosti Slovenskej republiky, ktorý</w:t>
      </w:r>
      <w:r w:rsidR="00AD4FDA">
        <w:rPr>
          <w:rFonts w:cs="Arial"/>
          <w:szCs w:val="24"/>
        </w:rPr>
        <w:t xml:space="preserve"> je </w:t>
      </w:r>
      <w:r w:rsidR="00F73981">
        <w:rPr>
          <w:rFonts w:cs="Arial"/>
          <w:szCs w:val="24"/>
        </w:rPr>
        <w:t>však pre </w:t>
      </w:r>
      <w:r w:rsidRPr="008E2601">
        <w:rPr>
          <w:rFonts w:cs="Arial"/>
          <w:szCs w:val="24"/>
        </w:rPr>
        <w:t>mnohé osoby</w:t>
      </w:r>
      <w:r w:rsidR="00F73981">
        <w:rPr>
          <w:rFonts w:cs="Arial"/>
          <w:szCs w:val="24"/>
        </w:rPr>
        <w:t xml:space="preserve"> s </w:t>
      </w:r>
      <w:r w:rsidRPr="008E2601">
        <w:rPr>
          <w:rFonts w:cs="Arial"/>
          <w:szCs w:val="24"/>
        </w:rPr>
        <w:t>ťažkým zdravotným postihnutím finančne náročný</w:t>
      </w:r>
      <w:r w:rsidR="00F73981">
        <w:rPr>
          <w:rFonts w:cs="Arial"/>
          <w:szCs w:val="24"/>
        </w:rPr>
        <w:t xml:space="preserve"> a </w:t>
      </w:r>
      <w:r w:rsidRPr="008E2601">
        <w:rPr>
          <w:rFonts w:cs="Arial"/>
          <w:szCs w:val="24"/>
        </w:rPr>
        <w:t>tým nedostupný.</w:t>
      </w:r>
      <w:r w:rsidR="00F73981">
        <w:rPr>
          <w:rFonts w:cs="Arial"/>
          <w:szCs w:val="24"/>
        </w:rPr>
        <w:t xml:space="preserve"> </w:t>
      </w:r>
      <w:r w:rsidR="005F2104">
        <w:rPr>
          <w:rFonts w:cs="Arial"/>
          <w:szCs w:val="24"/>
        </w:rPr>
        <w:t>V</w:t>
      </w:r>
      <w:r w:rsidR="00F73981">
        <w:rPr>
          <w:rFonts w:cs="Arial"/>
          <w:szCs w:val="24"/>
        </w:rPr>
        <w:t> </w:t>
      </w:r>
      <w:r w:rsidRPr="008E2601">
        <w:rPr>
          <w:rFonts w:cs="Arial"/>
          <w:szCs w:val="24"/>
        </w:rPr>
        <w:t>tejto súvislosti poukazujem</w:t>
      </w:r>
      <w:r w:rsidR="00F73981">
        <w:rPr>
          <w:rFonts w:cs="Arial"/>
          <w:szCs w:val="24"/>
        </w:rPr>
        <w:t xml:space="preserve"> na </w:t>
      </w:r>
      <w:r w:rsidRPr="008E2601">
        <w:rPr>
          <w:rFonts w:cs="Arial"/>
          <w:szCs w:val="24"/>
        </w:rPr>
        <w:t>Programové vyhlásenie vlády SR</w:t>
      </w:r>
      <w:r w:rsidR="00F73981">
        <w:rPr>
          <w:rFonts w:cs="Arial"/>
          <w:szCs w:val="24"/>
        </w:rPr>
        <w:t xml:space="preserve"> na </w:t>
      </w:r>
      <w:r w:rsidRPr="008E2601">
        <w:rPr>
          <w:rFonts w:cs="Arial"/>
          <w:szCs w:val="24"/>
        </w:rPr>
        <w:t>roky 2016-2020,</w:t>
      </w:r>
      <w:r w:rsidR="00F73981">
        <w:rPr>
          <w:rFonts w:cs="Arial"/>
          <w:szCs w:val="24"/>
        </w:rPr>
        <w:t xml:space="preserve"> v </w:t>
      </w:r>
      <w:r w:rsidRPr="008E2601">
        <w:rPr>
          <w:rFonts w:cs="Arial"/>
          <w:szCs w:val="24"/>
        </w:rPr>
        <w:t>ktorom</w:t>
      </w:r>
      <w:r w:rsidR="00AD4FDA">
        <w:rPr>
          <w:rFonts w:cs="Arial"/>
          <w:szCs w:val="24"/>
        </w:rPr>
        <w:t xml:space="preserve"> sa </w:t>
      </w:r>
      <w:r w:rsidRPr="008E2601">
        <w:rPr>
          <w:rFonts w:cs="Arial"/>
          <w:szCs w:val="24"/>
        </w:rPr>
        <w:t>vláda zaviazala,</w:t>
      </w:r>
      <w:r w:rsidR="00AD4FDA">
        <w:rPr>
          <w:rFonts w:cs="Arial"/>
          <w:szCs w:val="24"/>
        </w:rPr>
        <w:t xml:space="preserve"> že </w:t>
      </w:r>
      <w:r w:rsidRPr="008E2601">
        <w:rPr>
          <w:rFonts w:cs="Arial"/>
          <w:szCs w:val="24"/>
        </w:rPr>
        <w:t>zefektívni nástroje integrácie osôb</w:t>
      </w:r>
      <w:r w:rsidR="00F73981">
        <w:rPr>
          <w:rFonts w:cs="Arial"/>
          <w:szCs w:val="24"/>
        </w:rPr>
        <w:t xml:space="preserve"> s </w:t>
      </w:r>
      <w:r w:rsidRPr="008E2601">
        <w:rPr>
          <w:rFonts w:cs="Arial"/>
          <w:szCs w:val="24"/>
        </w:rPr>
        <w:t>ťažkým zdravotným postihnutím</w:t>
      </w:r>
      <w:r w:rsidR="00F73981">
        <w:rPr>
          <w:rFonts w:cs="Arial"/>
          <w:szCs w:val="24"/>
        </w:rPr>
        <w:t xml:space="preserve"> pre </w:t>
      </w:r>
      <w:r w:rsidRPr="008E2601">
        <w:rPr>
          <w:rFonts w:cs="Arial"/>
          <w:szCs w:val="24"/>
        </w:rPr>
        <w:t>dosiahnutie optimalizácie</w:t>
      </w:r>
      <w:r w:rsidR="00F73981">
        <w:rPr>
          <w:rFonts w:cs="Arial"/>
          <w:szCs w:val="24"/>
        </w:rPr>
        <w:t xml:space="preserve"> a </w:t>
      </w:r>
      <w:r w:rsidRPr="008E2601">
        <w:rPr>
          <w:rFonts w:cs="Arial"/>
          <w:szCs w:val="24"/>
        </w:rPr>
        <w:t>adresnosti peňažných príspevkov</w:t>
      </w:r>
      <w:r w:rsidR="00F73981">
        <w:rPr>
          <w:rFonts w:cs="Arial"/>
          <w:szCs w:val="24"/>
        </w:rPr>
        <w:t xml:space="preserve"> na </w:t>
      </w:r>
      <w:r w:rsidRPr="008E2601">
        <w:rPr>
          <w:rFonts w:cs="Arial"/>
          <w:szCs w:val="24"/>
        </w:rPr>
        <w:t>kompenzáciu sociálnych dôsledkov ťažkého zdravotného postihnutia vrátane prehodnotenia posudkových činností tak, aby boli viac zacielené</w:t>
      </w:r>
      <w:r w:rsidR="00F73981">
        <w:rPr>
          <w:rFonts w:cs="Arial"/>
          <w:szCs w:val="24"/>
        </w:rPr>
        <w:t xml:space="preserve"> na </w:t>
      </w:r>
      <w:r w:rsidRPr="008E2601">
        <w:rPr>
          <w:rFonts w:cs="Arial"/>
          <w:szCs w:val="24"/>
        </w:rPr>
        <w:t>konkrétnu osobu</w:t>
      </w:r>
      <w:r w:rsidR="00F73981">
        <w:rPr>
          <w:rFonts w:cs="Arial"/>
          <w:szCs w:val="24"/>
        </w:rPr>
        <w:t xml:space="preserve"> pre </w:t>
      </w:r>
      <w:r w:rsidRPr="008E2601">
        <w:rPr>
          <w:rFonts w:cs="Arial"/>
          <w:szCs w:val="24"/>
        </w:rPr>
        <w:t>jej maximálnu integráciu. Vláda</w:t>
      </w:r>
      <w:r w:rsidR="00647C77">
        <w:rPr>
          <w:rFonts w:cs="Arial"/>
          <w:szCs w:val="24"/>
        </w:rPr>
        <w:t xml:space="preserve"> </w:t>
      </w:r>
      <w:r w:rsidRPr="008E2601">
        <w:rPr>
          <w:rFonts w:cs="Arial"/>
          <w:szCs w:val="24"/>
        </w:rPr>
        <w:t>prehodnotí možnosť</w:t>
      </w:r>
      <w:r w:rsidR="00647C77">
        <w:rPr>
          <w:rFonts w:cs="Arial"/>
          <w:szCs w:val="24"/>
        </w:rPr>
        <w:t xml:space="preserve"> </w:t>
      </w:r>
      <w:r w:rsidRPr="008E2601">
        <w:rPr>
          <w:rFonts w:cs="Arial"/>
          <w:szCs w:val="24"/>
        </w:rPr>
        <w:t>zavedenia</w:t>
      </w:r>
      <w:r w:rsidR="00647C77">
        <w:rPr>
          <w:rFonts w:cs="Arial"/>
          <w:szCs w:val="24"/>
        </w:rPr>
        <w:t xml:space="preserve"> </w:t>
      </w:r>
      <w:r w:rsidRPr="008E2601">
        <w:rPr>
          <w:rFonts w:cs="Arial"/>
          <w:szCs w:val="24"/>
        </w:rPr>
        <w:t>jednotnej</w:t>
      </w:r>
      <w:r w:rsidR="00647C77">
        <w:rPr>
          <w:rFonts w:cs="Arial"/>
          <w:szCs w:val="24"/>
        </w:rPr>
        <w:t xml:space="preserve"> </w:t>
      </w:r>
      <w:r w:rsidRPr="008E2601">
        <w:rPr>
          <w:rFonts w:cs="Arial"/>
          <w:szCs w:val="24"/>
        </w:rPr>
        <w:t>lekárskej</w:t>
      </w:r>
      <w:r w:rsidR="00F73981">
        <w:rPr>
          <w:rFonts w:cs="Arial"/>
          <w:szCs w:val="24"/>
        </w:rPr>
        <w:t xml:space="preserve"> a </w:t>
      </w:r>
      <w:r w:rsidRPr="008E2601">
        <w:rPr>
          <w:rFonts w:cs="Arial"/>
          <w:szCs w:val="24"/>
        </w:rPr>
        <w:t>sociálnej</w:t>
      </w:r>
      <w:r w:rsidR="00647C77">
        <w:rPr>
          <w:rFonts w:cs="Arial"/>
          <w:szCs w:val="24"/>
        </w:rPr>
        <w:t xml:space="preserve"> </w:t>
      </w:r>
      <w:r w:rsidRPr="008E2601">
        <w:rPr>
          <w:rFonts w:cs="Arial"/>
          <w:szCs w:val="24"/>
        </w:rPr>
        <w:t>posudkovej</w:t>
      </w:r>
      <w:r w:rsidR="00647C77">
        <w:rPr>
          <w:rFonts w:cs="Arial"/>
          <w:szCs w:val="24"/>
        </w:rPr>
        <w:t xml:space="preserve"> </w:t>
      </w:r>
      <w:r w:rsidRPr="008E2601">
        <w:rPr>
          <w:rFonts w:cs="Arial"/>
          <w:szCs w:val="24"/>
        </w:rPr>
        <w:t>činnosti</w:t>
      </w:r>
      <w:r w:rsidR="00F73981">
        <w:rPr>
          <w:rFonts w:cs="Arial"/>
          <w:szCs w:val="24"/>
        </w:rPr>
        <w:t xml:space="preserve"> s </w:t>
      </w:r>
      <w:r w:rsidRPr="008E2601">
        <w:rPr>
          <w:rFonts w:cs="Arial"/>
          <w:szCs w:val="24"/>
        </w:rPr>
        <w:t>cieľom</w:t>
      </w:r>
      <w:r w:rsidR="00647C77">
        <w:rPr>
          <w:rFonts w:cs="Arial"/>
          <w:szCs w:val="24"/>
        </w:rPr>
        <w:t xml:space="preserve"> </w:t>
      </w:r>
      <w:r w:rsidRPr="008E2601">
        <w:rPr>
          <w:rFonts w:cs="Arial"/>
          <w:szCs w:val="24"/>
        </w:rPr>
        <w:t>zjednodušiť</w:t>
      </w:r>
      <w:r w:rsidR="00647C77">
        <w:rPr>
          <w:rFonts w:cs="Arial"/>
          <w:szCs w:val="24"/>
        </w:rPr>
        <w:t xml:space="preserve"> </w:t>
      </w:r>
      <w:r w:rsidRPr="008E2601">
        <w:rPr>
          <w:rFonts w:cs="Arial"/>
          <w:szCs w:val="24"/>
        </w:rPr>
        <w:t>posudzovanie</w:t>
      </w:r>
      <w:r w:rsidR="00647C77">
        <w:rPr>
          <w:rFonts w:cs="Arial"/>
          <w:szCs w:val="24"/>
        </w:rPr>
        <w:t xml:space="preserve"> </w:t>
      </w:r>
      <w:r w:rsidRPr="008E2601">
        <w:rPr>
          <w:rFonts w:cs="Arial"/>
          <w:szCs w:val="24"/>
        </w:rPr>
        <w:t>zdravotného</w:t>
      </w:r>
      <w:r w:rsidR="00647C77">
        <w:rPr>
          <w:rFonts w:cs="Arial"/>
          <w:szCs w:val="24"/>
        </w:rPr>
        <w:t xml:space="preserve"> </w:t>
      </w:r>
      <w:r w:rsidRPr="008E2601">
        <w:rPr>
          <w:rFonts w:cs="Arial"/>
          <w:szCs w:val="24"/>
        </w:rPr>
        <w:t>stavu</w:t>
      </w:r>
      <w:r w:rsidR="00F73981">
        <w:rPr>
          <w:rFonts w:cs="Arial"/>
          <w:szCs w:val="24"/>
        </w:rPr>
        <w:t xml:space="preserve"> a </w:t>
      </w:r>
      <w:r w:rsidRPr="008E2601">
        <w:rPr>
          <w:rFonts w:cs="Arial"/>
          <w:szCs w:val="24"/>
        </w:rPr>
        <w:t>zefektívniť</w:t>
      </w:r>
      <w:r w:rsidR="00647C77">
        <w:rPr>
          <w:rFonts w:cs="Arial"/>
          <w:szCs w:val="24"/>
        </w:rPr>
        <w:t xml:space="preserve"> </w:t>
      </w:r>
      <w:r w:rsidRPr="008E2601">
        <w:rPr>
          <w:rFonts w:cs="Arial"/>
          <w:szCs w:val="24"/>
        </w:rPr>
        <w:t>výkon posudkovej činnosti. Súčasný stav právnej</w:t>
      </w:r>
      <w:r w:rsidR="00F73981">
        <w:rPr>
          <w:rFonts w:cs="Arial"/>
          <w:szCs w:val="24"/>
        </w:rPr>
        <w:t xml:space="preserve"> a </w:t>
      </w:r>
      <w:r w:rsidRPr="008E2601">
        <w:rPr>
          <w:rFonts w:cs="Arial"/>
          <w:szCs w:val="24"/>
        </w:rPr>
        <w:t>organizačnej úpravy posudkovej činnosti</w:t>
      </w:r>
      <w:r w:rsidR="00F73981">
        <w:rPr>
          <w:rFonts w:cs="Arial"/>
          <w:szCs w:val="24"/>
        </w:rPr>
        <w:t xml:space="preserve"> v </w:t>
      </w:r>
      <w:r w:rsidRPr="008E2601">
        <w:rPr>
          <w:rFonts w:cs="Arial"/>
          <w:szCs w:val="24"/>
        </w:rPr>
        <w:t>praxi okrem iného spôsobuje</w:t>
      </w:r>
      <w:r w:rsidR="00647C77">
        <w:rPr>
          <w:rFonts w:cs="Arial"/>
          <w:szCs w:val="24"/>
        </w:rPr>
        <w:t xml:space="preserve"> </w:t>
      </w:r>
      <w:r w:rsidRPr="008E2601">
        <w:rPr>
          <w:rFonts w:cs="Arial"/>
          <w:szCs w:val="24"/>
        </w:rPr>
        <w:t>nadmernú</w:t>
      </w:r>
      <w:r w:rsidR="00647C77">
        <w:rPr>
          <w:rFonts w:cs="Arial"/>
          <w:szCs w:val="24"/>
        </w:rPr>
        <w:t xml:space="preserve"> </w:t>
      </w:r>
      <w:r w:rsidRPr="008E2601">
        <w:rPr>
          <w:rFonts w:cs="Arial"/>
          <w:szCs w:val="24"/>
        </w:rPr>
        <w:t>byrokraciu,</w:t>
      </w:r>
      <w:r w:rsidR="00F73981">
        <w:rPr>
          <w:rFonts w:cs="Arial"/>
          <w:szCs w:val="24"/>
        </w:rPr>
        <w:t xml:space="preserve"> s </w:t>
      </w:r>
      <w:r w:rsidRPr="008E2601">
        <w:rPr>
          <w:rFonts w:cs="Arial"/>
          <w:szCs w:val="24"/>
        </w:rPr>
        <w:t>ňou spojenú administratívnu záťaž</w:t>
      </w:r>
      <w:r w:rsidR="00F73981">
        <w:rPr>
          <w:rFonts w:cs="Arial"/>
          <w:szCs w:val="24"/>
        </w:rPr>
        <w:t xml:space="preserve"> pre </w:t>
      </w:r>
      <w:r w:rsidRPr="008E2601">
        <w:rPr>
          <w:rFonts w:cs="Arial"/>
          <w:szCs w:val="24"/>
        </w:rPr>
        <w:t>občanov, vyššiu nákladovosť</w:t>
      </w:r>
      <w:r w:rsidR="00F73981">
        <w:rPr>
          <w:rFonts w:cs="Arial"/>
          <w:szCs w:val="24"/>
        </w:rPr>
        <w:t xml:space="preserve"> a </w:t>
      </w:r>
      <w:r w:rsidRPr="008E2601">
        <w:rPr>
          <w:rFonts w:cs="Arial"/>
          <w:szCs w:val="24"/>
        </w:rPr>
        <w:t>neefektívnosť procesov</w:t>
      </w:r>
      <w:r w:rsidR="003A7AD5">
        <w:rPr>
          <w:rFonts w:cs="Arial"/>
          <w:szCs w:val="24"/>
        </w:rPr>
        <w:t>.</w:t>
      </w:r>
    </w:p>
    <w:p w14:paraId="44A02894" w14:textId="28233FD0" w:rsidR="00E50C7D" w:rsidRPr="00813FEB" w:rsidRDefault="008E2601" w:rsidP="001D0D9D">
      <w:pPr>
        <w:pStyle w:val="ListParagraph"/>
        <w:numPr>
          <w:ilvl w:val="3"/>
          <w:numId w:val="5"/>
        </w:numPr>
        <w:tabs>
          <w:tab w:val="left" w:pos="7938"/>
        </w:tabs>
        <w:suppressAutoHyphens/>
        <w:autoSpaceDN w:val="0"/>
        <w:spacing w:after="4"/>
        <w:ind w:left="426" w:right="1" w:hanging="426"/>
        <w:rPr>
          <w:rFonts w:cs="Arial"/>
        </w:rPr>
      </w:pPr>
      <w:r>
        <w:rPr>
          <w:rFonts w:cs="Arial"/>
          <w:szCs w:val="24"/>
        </w:rPr>
        <w:t xml:space="preserve">V </w:t>
      </w:r>
      <w:r w:rsidRPr="008E2601">
        <w:rPr>
          <w:rFonts w:cs="Arial"/>
          <w:szCs w:val="24"/>
        </w:rPr>
        <w:t>správe</w:t>
      </w:r>
      <w:r w:rsidR="00F73981">
        <w:rPr>
          <w:rFonts w:cs="Arial"/>
          <w:szCs w:val="24"/>
        </w:rPr>
        <w:t xml:space="preserve"> o </w:t>
      </w:r>
      <w:r w:rsidRPr="008E2601">
        <w:rPr>
          <w:rFonts w:cs="Arial"/>
          <w:szCs w:val="24"/>
        </w:rPr>
        <w:t>činnosti</w:t>
      </w:r>
      <w:r w:rsidR="00AD4FDA">
        <w:rPr>
          <w:rFonts w:cs="Arial"/>
          <w:szCs w:val="24"/>
        </w:rPr>
        <w:t xml:space="preserve"> za </w:t>
      </w:r>
      <w:r w:rsidRPr="008E2601">
        <w:rPr>
          <w:rFonts w:cs="Arial"/>
          <w:szCs w:val="24"/>
        </w:rPr>
        <w:t>rok 2017 som</w:t>
      </w:r>
      <w:r w:rsidR="00F73981">
        <w:rPr>
          <w:rFonts w:cs="Arial"/>
          <w:szCs w:val="24"/>
        </w:rPr>
        <w:t xml:space="preserve"> v </w:t>
      </w:r>
      <w:r w:rsidRPr="008E2601">
        <w:rPr>
          <w:rFonts w:cs="Arial"/>
          <w:szCs w:val="24"/>
        </w:rPr>
        <w:t xml:space="preserve">rámci zjednodušenia </w:t>
      </w:r>
      <w:r w:rsidR="00813FEB">
        <w:rPr>
          <w:rFonts w:cs="Arial"/>
          <w:szCs w:val="24"/>
        </w:rPr>
        <w:t>prístupnosti do </w:t>
      </w:r>
      <w:r w:rsidRPr="008E2601">
        <w:rPr>
          <w:rFonts w:cs="Arial"/>
          <w:szCs w:val="24"/>
        </w:rPr>
        <w:t>spoločenského života ako</w:t>
      </w:r>
      <w:r w:rsidR="00AD4FDA">
        <w:rPr>
          <w:rFonts w:cs="Arial"/>
          <w:szCs w:val="24"/>
        </w:rPr>
        <w:t xml:space="preserve"> aj </w:t>
      </w:r>
      <w:r w:rsidRPr="008E2601">
        <w:rPr>
          <w:rFonts w:cs="Arial"/>
          <w:szCs w:val="24"/>
        </w:rPr>
        <w:t>uľahčenia cestovania</w:t>
      </w:r>
      <w:r w:rsidR="00F73981">
        <w:rPr>
          <w:rFonts w:cs="Arial"/>
          <w:szCs w:val="24"/>
        </w:rPr>
        <w:t xml:space="preserve"> v </w:t>
      </w:r>
      <w:r w:rsidRPr="008E2601">
        <w:rPr>
          <w:rFonts w:cs="Arial"/>
          <w:szCs w:val="24"/>
        </w:rPr>
        <w:t>krajinách Európskej únie osobám</w:t>
      </w:r>
      <w:r w:rsidR="00F73981">
        <w:rPr>
          <w:rFonts w:cs="Arial"/>
          <w:szCs w:val="24"/>
        </w:rPr>
        <w:t xml:space="preserve"> </w:t>
      </w:r>
      <w:r w:rsidR="00AD4FDA">
        <w:rPr>
          <w:rFonts w:cs="Arial"/>
          <w:szCs w:val="24"/>
        </w:rPr>
        <w:t>so zdravotným</w:t>
      </w:r>
      <w:r w:rsidRPr="008E2601">
        <w:rPr>
          <w:rFonts w:cs="Arial"/>
          <w:szCs w:val="24"/>
        </w:rPr>
        <w:t xml:space="preserve"> postihnutím, odporučila preveriť</w:t>
      </w:r>
      <w:r w:rsidR="00F73981">
        <w:rPr>
          <w:rFonts w:cs="Arial"/>
          <w:szCs w:val="24"/>
        </w:rPr>
        <w:t xml:space="preserve"> a </w:t>
      </w:r>
      <w:r w:rsidRPr="008E2601">
        <w:rPr>
          <w:rFonts w:cs="Arial"/>
          <w:szCs w:val="24"/>
        </w:rPr>
        <w:t>pripraviť možnosti zapojenia</w:t>
      </w:r>
      <w:r w:rsidR="00AD4FDA">
        <w:rPr>
          <w:rFonts w:cs="Arial"/>
          <w:szCs w:val="24"/>
        </w:rPr>
        <w:t xml:space="preserve"> sa </w:t>
      </w:r>
      <w:r w:rsidR="00F73981">
        <w:rPr>
          <w:rFonts w:cs="Arial"/>
          <w:szCs w:val="24"/>
        </w:rPr>
        <w:t>do </w:t>
      </w:r>
      <w:r w:rsidRPr="008E2601">
        <w:rPr>
          <w:rFonts w:cs="Arial"/>
          <w:szCs w:val="24"/>
        </w:rPr>
        <w:t>projektu vydávania jednotného Európskeho preukazu zdravotného postihnutia, ktorý by umožnil osobám</w:t>
      </w:r>
      <w:r w:rsidR="00F73981">
        <w:rPr>
          <w:rFonts w:cs="Arial"/>
          <w:szCs w:val="24"/>
        </w:rPr>
        <w:t xml:space="preserve"> s </w:t>
      </w:r>
      <w:r w:rsidRPr="008E2601">
        <w:rPr>
          <w:rFonts w:cs="Arial"/>
          <w:szCs w:val="24"/>
        </w:rPr>
        <w:t>ťažkým zdravotným postihnutím</w:t>
      </w:r>
      <w:r w:rsidR="00647C77">
        <w:rPr>
          <w:rFonts w:cs="Arial"/>
          <w:szCs w:val="24"/>
        </w:rPr>
        <w:t xml:space="preserve"> </w:t>
      </w:r>
      <w:r w:rsidRPr="008E2601">
        <w:rPr>
          <w:rFonts w:cs="Arial"/>
          <w:szCs w:val="24"/>
        </w:rPr>
        <w:t>využívať výhody</w:t>
      </w:r>
      <w:r w:rsidR="00AD4FDA">
        <w:rPr>
          <w:rFonts w:cs="Arial"/>
          <w:szCs w:val="24"/>
        </w:rPr>
        <w:t xml:space="preserve"> aj </w:t>
      </w:r>
      <w:r w:rsidR="00F73981">
        <w:rPr>
          <w:rFonts w:cs="Arial"/>
          <w:szCs w:val="24"/>
        </w:rPr>
        <w:t>v </w:t>
      </w:r>
      <w:r w:rsidRPr="008E2601">
        <w:rPr>
          <w:rFonts w:cs="Arial"/>
          <w:szCs w:val="24"/>
        </w:rPr>
        <w:t>iných krajinách Európskej únie</w:t>
      </w:r>
      <w:r w:rsidR="00F73981">
        <w:rPr>
          <w:rFonts w:cs="Arial"/>
          <w:szCs w:val="24"/>
        </w:rPr>
        <w:t xml:space="preserve"> v </w:t>
      </w:r>
      <w:r w:rsidRPr="008E2601">
        <w:rPr>
          <w:rFonts w:cs="Arial"/>
          <w:szCs w:val="24"/>
        </w:rPr>
        <w:t>oblasti kultúry, športu, cestovného ruchu</w:t>
      </w:r>
      <w:r w:rsidR="00F73981">
        <w:rPr>
          <w:rFonts w:cs="Arial"/>
          <w:szCs w:val="24"/>
        </w:rPr>
        <w:t xml:space="preserve"> a </w:t>
      </w:r>
      <w:r w:rsidRPr="008E2601">
        <w:rPr>
          <w:rFonts w:cs="Arial"/>
          <w:szCs w:val="24"/>
        </w:rPr>
        <w:t>verejnej dopravy,</w:t>
      </w:r>
      <w:r w:rsidR="00F73981">
        <w:rPr>
          <w:rFonts w:cs="Arial"/>
          <w:szCs w:val="24"/>
        </w:rPr>
        <w:t xml:space="preserve"> alebo </w:t>
      </w:r>
      <w:r w:rsidRPr="008E2601">
        <w:rPr>
          <w:rFonts w:cs="Arial"/>
          <w:szCs w:val="24"/>
        </w:rPr>
        <w:t>inej vhodnej spolupráce</w:t>
      </w:r>
      <w:r w:rsidR="00F73981">
        <w:rPr>
          <w:rFonts w:cs="Arial"/>
          <w:szCs w:val="24"/>
        </w:rPr>
        <w:t xml:space="preserve"> s </w:t>
      </w:r>
      <w:r w:rsidRPr="008E2601">
        <w:rPr>
          <w:rFonts w:cs="Arial"/>
          <w:szCs w:val="24"/>
        </w:rPr>
        <w:t>krajinami Európskej únie, aby</w:t>
      </w:r>
      <w:r w:rsidR="00AD4FDA">
        <w:rPr>
          <w:rFonts w:cs="Arial"/>
          <w:szCs w:val="24"/>
        </w:rPr>
        <w:t xml:space="preserve"> aj </w:t>
      </w:r>
      <w:r w:rsidRPr="008E2601">
        <w:rPr>
          <w:rFonts w:cs="Arial"/>
          <w:szCs w:val="24"/>
        </w:rPr>
        <w:t>občania Slovenska mali nárok</w:t>
      </w:r>
      <w:r w:rsidR="00F73981">
        <w:rPr>
          <w:rFonts w:cs="Arial"/>
          <w:szCs w:val="24"/>
        </w:rPr>
        <w:t xml:space="preserve"> na </w:t>
      </w:r>
      <w:r w:rsidRPr="008E2601">
        <w:rPr>
          <w:rFonts w:cs="Arial"/>
          <w:szCs w:val="24"/>
        </w:rPr>
        <w:t>využívanie zliav</w:t>
      </w:r>
      <w:r w:rsidR="00F73981">
        <w:rPr>
          <w:rFonts w:cs="Arial"/>
          <w:szCs w:val="24"/>
        </w:rPr>
        <w:t xml:space="preserve"> a </w:t>
      </w:r>
      <w:r w:rsidRPr="008E2601">
        <w:rPr>
          <w:rFonts w:cs="Arial"/>
          <w:szCs w:val="24"/>
        </w:rPr>
        <w:t>iných výhod</w:t>
      </w:r>
      <w:r w:rsidR="00F73981">
        <w:rPr>
          <w:rFonts w:cs="Arial"/>
          <w:szCs w:val="24"/>
        </w:rPr>
        <w:t xml:space="preserve"> v</w:t>
      </w:r>
      <w:r w:rsidR="00813FEB">
        <w:rPr>
          <w:rFonts w:cs="Arial"/>
          <w:szCs w:val="24"/>
        </w:rPr>
        <w:t> </w:t>
      </w:r>
      <w:r w:rsidRPr="008E2601">
        <w:rPr>
          <w:rFonts w:cs="Arial"/>
          <w:szCs w:val="24"/>
        </w:rPr>
        <w:t>zahraničí</w:t>
      </w:r>
      <w:r w:rsidR="00813FEB">
        <w:rPr>
          <w:rFonts w:cs="Arial"/>
          <w:szCs w:val="24"/>
        </w:rPr>
        <w:t>.</w:t>
      </w:r>
    </w:p>
    <w:p w14:paraId="6B53DD4F" w14:textId="77777777" w:rsidR="00813FEB" w:rsidRPr="00813FEB" w:rsidRDefault="00813FEB" w:rsidP="00813FEB">
      <w:pPr>
        <w:tabs>
          <w:tab w:val="left" w:pos="7938"/>
        </w:tabs>
        <w:suppressAutoHyphens/>
        <w:autoSpaceDN w:val="0"/>
        <w:spacing w:after="4"/>
        <w:ind w:right="1"/>
        <w:rPr>
          <w:rFonts w:cs="Arial"/>
        </w:rPr>
      </w:pPr>
    </w:p>
    <w:p w14:paraId="00E7AB5D" w14:textId="6EE35156" w:rsidR="00813FEB" w:rsidRPr="00813FEB" w:rsidRDefault="00813FEB" w:rsidP="00813FEB">
      <w:pPr>
        <w:tabs>
          <w:tab w:val="left" w:pos="7938"/>
        </w:tabs>
        <w:suppressAutoHyphens/>
        <w:autoSpaceDN w:val="0"/>
        <w:spacing w:after="4"/>
        <w:ind w:right="1"/>
        <w:rPr>
          <w:rFonts w:cs="Arial"/>
        </w:rPr>
      </w:pPr>
      <w:r>
        <w:rPr>
          <w:rFonts w:cs="Arial"/>
        </w:rPr>
        <w:t>Ďalej navrhujem:</w:t>
      </w:r>
    </w:p>
    <w:p w14:paraId="4F41972C" w14:textId="370F3FE0" w:rsidR="00E50C7D" w:rsidRPr="00813FEB" w:rsidRDefault="00813FEB" w:rsidP="00865444">
      <w:pPr>
        <w:pStyle w:val="ListParagraph"/>
        <w:numPr>
          <w:ilvl w:val="3"/>
          <w:numId w:val="5"/>
        </w:numPr>
        <w:tabs>
          <w:tab w:val="left" w:pos="7938"/>
        </w:tabs>
        <w:suppressAutoHyphens/>
        <w:autoSpaceDN w:val="0"/>
        <w:spacing w:after="4"/>
        <w:ind w:left="426" w:right="1" w:hanging="426"/>
        <w:rPr>
          <w:rFonts w:cs="Arial"/>
          <w:sz w:val="22"/>
        </w:rPr>
      </w:pPr>
      <w:r w:rsidRPr="00813FEB">
        <w:rPr>
          <w:rFonts w:cs="Arial"/>
          <w:szCs w:val="24"/>
        </w:rPr>
        <w:t>Navrhujem vypustiť</w:t>
      </w:r>
      <w:r w:rsidR="00F73981" w:rsidRPr="00813FEB">
        <w:rPr>
          <w:rFonts w:cs="Arial"/>
          <w:szCs w:val="24"/>
        </w:rPr>
        <w:t xml:space="preserve"> </w:t>
      </w:r>
      <w:r w:rsidR="009100F7" w:rsidRPr="00813FEB">
        <w:rPr>
          <w:rFonts w:cs="Arial"/>
          <w:szCs w:val="24"/>
        </w:rPr>
        <w:t>§ </w:t>
      </w:r>
      <w:r w:rsidR="008E2601" w:rsidRPr="00813FEB">
        <w:rPr>
          <w:rFonts w:cs="Arial"/>
          <w:szCs w:val="24"/>
        </w:rPr>
        <w:t>38</w:t>
      </w:r>
      <w:r w:rsidR="00F73981" w:rsidRPr="00813FEB">
        <w:rPr>
          <w:rFonts w:cs="Arial"/>
          <w:szCs w:val="24"/>
        </w:rPr>
        <w:t xml:space="preserve"> ods. </w:t>
      </w:r>
      <w:r w:rsidR="008E2601" w:rsidRPr="00813FEB">
        <w:rPr>
          <w:rFonts w:cs="Arial"/>
          <w:szCs w:val="24"/>
        </w:rPr>
        <w:t>17 zákona</w:t>
      </w:r>
      <w:r w:rsidR="00F73981" w:rsidRPr="00813FEB">
        <w:rPr>
          <w:rFonts w:cs="Arial"/>
          <w:szCs w:val="24"/>
        </w:rPr>
        <w:t xml:space="preserve"> č. </w:t>
      </w:r>
      <w:r w:rsidR="008E2601" w:rsidRPr="00813FEB">
        <w:rPr>
          <w:rFonts w:cs="Arial"/>
          <w:szCs w:val="24"/>
        </w:rPr>
        <w:t>447/2008</w:t>
      </w:r>
      <w:r w:rsidR="00AD4FDA" w:rsidRPr="00813FEB">
        <w:rPr>
          <w:rFonts w:cs="Arial"/>
          <w:szCs w:val="24"/>
        </w:rPr>
        <w:t xml:space="preserve">  Z. z. </w:t>
      </w:r>
      <w:r w:rsidR="00F73981" w:rsidRPr="00813FEB">
        <w:rPr>
          <w:rFonts w:cs="Arial"/>
          <w:szCs w:val="24"/>
        </w:rPr>
        <w:t>o </w:t>
      </w:r>
      <w:r w:rsidR="008E2601" w:rsidRPr="00813FEB">
        <w:rPr>
          <w:rFonts w:cs="Arial"/>
          <w:szCs w:val="24"/>
        </w:rPr>
        <w:t>peňažných príspevkoch</w:t>
      </w:r>
      <w:r w:rsidR="00F73981" w:rsidRPr="00813FEB">
        <w:rPr>
          <w:rFonts w:cs="Arial"/>
          <w:szCs w:val="24"/>
        </w:rPr>
        <w:t xml:space="preserve"> na </w:t>
      </w:r>
      <w:r w:rsidR="008E2601" w:rsidRPr="00813FEB">
        <w:rPr>
          <w:rFonts w:cs="Arial"/>
          <w:szCs w:val="24"/>
        </w:rPr>
        <w:t>kompenzáciu ťažkého zdravotného postihnutia</w:t>
      </w:r>
      <w:r w:rsidR="00F73981" w:rsidRPr="00813FEB">
        <w:rPr>
          <w:rFonts w:cs="Arial"/>
          <w:szCs w:val="24"/>
        </w:rPr>
        <w:t xml:space="preserve"> a o </w:t>
      </w:r>
      <w:r w:rsidR="008E2601" w:rsidRPr="00813FEB">
        <w:rPr>
          <w:rFonts w:cs="Arial"/>
          <w:szCs w:val="24"/>
        </w:rPr>
        <w:t>zmene</w:t>
      </w:r>
      <w:r w:rsidR="00F73981" w:rsidRPr="00813FEB">
        <w:rPr>
          <w:rFonts w:cs="Arial"/>
          <w:szCs w:val="24"/>
        </w:rPr>
        <w:t xml:space="preserve"> a </w:t>
      </w:r>
      <w:r w:rsidR="008E2601" w:rsidRPr="00813FEB">
        <w:rPr>
          <w:rFonts w:cs="Arial"/>
          <w:szCs w:val="24"/>
        </w:rPr>
        <w:t>doplnení niektorých zákonov</w:t>
      </w:r>
      <w:r>
        <w:rPr>
          <w:rFonts w:cs="Arial"/>
          <w:szCs w:val="24"/>
        </w:rPr>
        <w:t xml:space="preserve"> </w:t>
      </w:r>
      <w:r w:rsidR="00647C77" w:rsidRPr="00813FEB">
        <w:rPr>
          <w:rFonts w:cs="Arial"/>
          <w:i/>
          <w:szCs w:val="24"/>
        </w:rPr>
        <w:t>,</w:t>
      </w:r>
      <w:r w:rsidR="008E2601" w:rsidRPr="00813FEB">
        <w:rPr>
          <w:rFonts w:cs="Arial"/>
          <w:i/>
          <w:szCs w:val="24"/>
        </w:rPr>
        <w:t>Peňažný príspevok</w:t>
      </w:r>
      <w:r w:rsidR="00F73981" w:rsidRPr="00813FEB">
        <w:rPr>
          <w:rFonts w:cs="Arial"/>
          <w:i/>
          <w:szCs w:val="24"/>
        </w:rPr>
        <w:t xml:space="preserve"> na </w:t>
      </w:r>
      <w:r w:rsidR="008E2601" w:rsidRPr="00813FEB">
        <w:rPr>
          <w:rFonts w:cs="Arial"/>
          <w:i/>
          <w:szCs w:val="24"/>
        </w:rPr>
        <w:t xml:space="preserve">zvýšené výdavky </w:t>
      </w:r>
      <w:r w:rsidR="008E2601" w:rsidRPr="00813FEB">
        <w:rPr>
          <w:rFonts w:cs="Arial"/>
          <w:b/>
          <w:i/>
          <w:szCs w:val="24"/>
        </w:rPr>
        <w:t>nemožno poskytnúť</w:t>
      </w:r>
      <w:r w:rsidR="008E2601" w:rsidRPr="00813FEB">
        <w:rPr>
          <w:rFonts w:cs="Arial"/>
          <w:i/>
          <w:szCs w:val="24"/>
        </w:rPr>
        <w:t>, ak príjem fyzickej osoby</w:t>
      </w:r>
      <w:r w:rsidR="00F73981" w:rsidRPr="00813FEB">
        <w:rPr>
          <w:rFonts w:cs="Arial"/>
          <w:i/>
          <w:szCs w:val="24"/>
        </w:rPr>
        <w:t xml:space="preserve"> s </w:t>
      </w:r>
      <w:r w:rsidR="008E2601" w:rsidRPr="00813FEB">
        <w:rPr>
          <w:rFonts w:cs="Arial"/>
          <w:i/>
          <w:szCs w:val="24"/>
        </w:rPr>
        <w:t>ťažkým zdravotným postihnutím</w:t>
      </w:r>
      <w:r w:rsidR="00AD4FDA" w:rsidRPr="00813FEB">
        <w:rPr>
          <w:rFonts w:cs="Arial"/>
          <w:i/>
          <w:szCs w:val="24"/>
        </w:rPr>
        <w:t xml:space="preserve"> je </w:t>
      </w:r>
      <w:r w:rsidR="008E2601" w:rsidRPr="00813FEB">
        <w:rPr>
          <w:rFonts w:cs="Arial"/>
          <w:b/>
          <w:i/>
          <w:szCs w:val="24"/>
        </w:rPr>
        <w:t>vyšší ako trojnásobok sumy životného minima</w:t>
      </w:r>
      <w:r w:rsidR="00F73981" w:rsidRPr="00813FEB">
        <w:rPr>
          <w:rFonts w:cs="Arial"/>
          <w:b/>
          <w:i/>
          <w:szCs w:val="24"/>
        </w:rPr>
        <w:t xml:space="preserve"> pre </w:t>
      </w:r>
      <w:r w:rsidR="008E2601" w:rsidRPr="00813FEB">
        <w:rPr>
          <w:rFonts w:cs="Arial"/>
          <w:b/>
          <w:i/>
          <w:szCs w:val="24"/>
        </w:rPr>
        <w:t>jednu plnoletú fyzickú osobu ustanoveného osobitným predpisom</w:t>
      </w:r>
      <w:r w:rsidR="008E2601" w:rsidRPr="00813FEB">
        <w:rPr>
          <w:rFonts w:cs="Arial"/>
          <w:i/>
          <w:szCs w:val="24"/>
        </w:rPr>
        <w:t>.“</w:t>
      </w:r>
      <w:r w:rsidRPr="00813FEB">
        <w:rPr>
          <w:rFonts w:cs="Arial"/>
          <w:i/>
          <w:szCs w:val="24"/>
        </w:rPr>
        <w:t>.</w:t>
      </w:r>
    </w:p>
    <w:p w14:paraId="225151EC" w14:textId="0683C393" w:rsidR="00E50C7D" w:rsidRPr="00823ADF" w:rsidRDefault="00813FEB" w:rsidP="001D0D9D">
      <w:pPr>
        <w:pStyle w:val="ListParagraph"/>
        <w:numPr>
          <w:ilvl w:val="3"/>
          <w:numId w:val="5"/>
        </w:numPr>
        <w:tabs>
          <w:tab w:val="left" w:pos="8080"/>
        </w:tabs>
        <w:suppressAutoHyphens/>
        <w:autoSpaceDN w:val="0"/>
        <w:spacing w:after="4"/>
        <w:ind w:left="426" w:right="1" w:hanging="426"/>
        <w:rPr>
          <w:rFonts w:cs="Arial"/>
        </w:rPr>
      </w:pPr>
      <w:r>
        <w:rPr>
          <w:rFonts w:cs="Arial"/>
          <w:szCs w:val="24"/>
        </w:rPr>
        <w:t>Odporúčam a</w:t>
      </w:r>
      <w:r w:rsidR="008E2601" w:rsidRPr="008E2601">
        <w:rPr>
          <w:rFonts w:cs="Arial"/>
          <w:szCs w:val="24"/>
        </w:rPr>
        <w:t>ktualizovať Opatrenie</w:t>
      </w:r>
      <w:r w:rsidR="00F73981">
        <w:rPr>
          <w:rFonts w:cs="Arial"/>
          <w:szCs w:val="24"/>
        </w:rPr>
        <w:t xml:space="preserve"> č. </w:t>
      </w:r>
      <w:r w:rsidR="008E2601" w:rsidRPr="008E2601">
        <w:rPr>
          <w:rFonts w:cs="Arial"/>
          <w:szCs w:val="24"/>
        </w:rPr>
        <w:t>6/2009</w:t>
      </w:r>
      <w:r w:rsidR="00AD4FDA">
        <w:rPr>
          <w:rFonts w:cs="Arial"/>
          <w:szCs w:val="24"/>
        </w:rPr>
        <w:t xml:space="preserve">  Z. z. </w:t>
      </w:r>
      <w:r w:rsidR="008E2601" w:rsidRPr="008E2601">
        <w:rPr>
          <w:rFonts w:cs="Arial"/>
          <w:szCs w:val="24"/>
        </w:rPr>
        <w:t>Ministerstva práce, sociálnych vecí</w:t>
      </w:r>
      <w:r w:rsidR="00F73981">
        <w:rPr>
          <w:rFonts w:cs="Arial"/>
          <w:szCs w:val="24"/>
        </w:rPr>
        <w:t xml:space="preserve"> a </w:t>
      </w:r>
      <w:r w:rsidR="008E2601" w:rsidRPr="008E2601">
        <w:rPr>
          <w:rFonts w:cs="Arial"/>
          <w:szCs w:val="24"/>
        </w:rPr>
        <w:t>rodiny Slovenskej republiky, ktorým</w:t>
      </w:r>
      <w:r w:rsidR="00AD4FDA">
        <w:rPr>
          <w:rFonts w:cs="Arial"/>
          <w:szCs w:val="24"/>
        </w:rPr>
        <w:t xml:space="preserve"> sa </w:t>
      </w:r>
      <w:r w:rsidR="008E2601" w:rsidRPr="008E2601">
        <w:rPr>
          <w:rFonts w:cs="Arial"/>
          <w:szCs w:val="24"/>
        </w:rPr>
        <w:t>ustanovuje zoznam stavebných prác, stavebných materiálov</w:t>
      </w:r>
      <w:r w:rsidR="00F73981">
        <w:rPr>
          <w:rFonts w:cs="Arial"/>
          <w:szCs w:val="24"/>
        </w:rPr>
        <w:t xml:space="preserve"> a </w:t>
      </w:r>
      <w:r w:rsidR="008E2601" w:rsidRPr="008E2601">
        <w:rPr>
          <w:rFonts w:cs="Arial"/>
          <w:szCs w:val="24"/>
        </w:rPr>
        <w:t>zariadení</w:t>
      </w:r>
      <w:r w:rsidR="00F73981">
        <w:rPr>
          <w:rFonts w:cs="Arial"/>
          <w:szCs w:val="24"/>
        </w:rPr>
        <w:t xml:space="preserve"> a </w:t>
      </w:r>
      <w:r w:rsidR="008E2601" w:rsidRPr="008E2601">
        <w:rPr>
          <w:rFonts w:cs="Arial"/>
          <w:szCs w:val="24"/>
        </w:rPr>
        <w:t>maximálne zohľadňované sumy</w:t>
      </w:r>
      <w:r w:rsidR="00F73981">
        <w:rPr>
          <w:rFonts w:cs="Arial"/>
          <w:szCs w:val="24"/>
        </w:rPr>
        <w:t xml:space="preserve"> z </w:t>
      </w:r>
      <w:r w:rsidR="008E2601" w:rsidRPr="008E2601">
        <w:rPr>
          <w:rFonts w:cs="Arial"/>
          <w:szCs w:val="24"/>
        </w:rPr>
        <w:t xml:space="preserve">ich ceny, </w:t>
      </w:r>
      <w:r w:rsidR="008E2601" w:rsidRPr="008E2601">
        <w:rPr>
          <w:rFonts w:cs="Arial"/>
          <w:szCs w:val="24"/>
        </w:rPr>
        <w:lastRenderedPageBreak/>
        <w:t>nakoľko toto opatrenie</w:t>
      </w:r>
      <w:r w:rsidR="00AD4FDA">
        <w:rPr>
          <w:rFonts w:cs="Arial"/>
          <w:szCs w:val="24"/>
        </w:rPr>
        <w:t xml:space="preserve"> je </w:t>
      </w:r>
      <w:r w:rsidR="00F73981">
        <w:rPr>
          <w:rFonts w:cs="Arial"/>
          <w:szCs w:val="24"/>
        </w:rPr>
        <w:t>z </w:t>
      </w:r>
      <w:r w:rsidR="008E2601" w:rsidRPr="008E2601">
        <w:rPr>
          <w:rFonts w:cs="Arial"/>
          <w:szCs w:val="24"/>
        </w:rPr>
        <w:t>roku 2009, nezodpovedá cenám práce,</w:t>
      </w:r>
      <w:r w:rsidR="00F73981">
        <w:rPr>
          <w:rFonts w:cs="Arial"/>
          <w:szCs w:val="24"/>
        </w:rPr>
        <w:t xml:space="preserve"> ani </w:t>
      </w:r>
      <w:r w:rsidR="008E2601" w:rsidRPr="008E2601">
        <w:rPr>
          <w:rFonts w:cs="Arial"/>
          <w:szCs w:val="24"/>
        </w:rPr>
        <w:t>stavebným technológiám, materiálom,</w:t>
      </w:r>
      <w:r w:rsidR="00F73981">
        <w:rPr>
          <w:rFonts w:cs="Arial"/>
          <w:szCs w:val="24"/>
        </w:rPr>
        <w:t xml:space="preserve"> ani </w:t>
      </w:r>
      <w:r w:rsidR="008E2601" w:rsidRPr="008E2601">
        <w:rPr>
          <w:rFonts w:cs="Arial"/>
          <w:szCs w:val="24"/>
        </w:rPr>
        <w:t>postupom</w:t>
      </w:r>
      <w:r w:rsidR="00F73981">
        <w:rPr>
          <w:rFonts w:cs="Arial"/>
          <w:szCs w:val="24"/>
        </w:rPr>
        <w:t xml:space="preserve"> zo </w:t>
      </w:r>
      <w:r w:rsidR="008E2601" w:rsidRPr="008E2601">
        <w:rPr>
          <w:rFonts w:cs="Arial"/>
          <w:szCs w:val="24"/>
        </w:rPr>
        <w:t>súčasnosti</w:t>
      </w:r>
      <w:r w:rsidR="00E50C7D" w:rsidRPr="00823ADF">
        <w:rPr>
          <w:rFonts w:cs="Arial"/>
          <w:szCs w:val="24"/>
        </w:rPr>
        <w:t>,</w:t>
      </w:r>
    </w:p>
    <w:p w14:paraId="24C08388" w14:textId="3A0AA2CA" w:rsidR="00C74C45" w:rsidRPr="00823ADF" w:rsidRDefault="00C74C45" w:rsidP="001D0D9D">
      <w:pPr>
        <w:spacing w:after="160"/>
        <w:jc w:val="left"/>
        <w:rPr>
          <w:rFonts w:cs="Arial"/>
        </w:rPr>
      </w:pPr>
    </w:p>
    <w:p w14:paraId="17C700AF" w14:textId="39D96BCC" w:rsidR="00E50C7D" w:rsidRPr="00823ADF" w:rsidRDefault="00E50C7D" w:rsidP="001D0D9D">
      <w:pPr>
        <w:pStyle w:val="Heading3"/>
        <w:rPr>
          <w:rFonts w:cs="Arial"/>
        </w:rPr>
      </w:pPr>
      <w:bookmarkStart w:id="95" w:name="_Toc4457842"/>
      <w:bookmarkStart w:id="96" w:name="_Toc4580677"/>
      <w:r w:rsidRPr="00823ADF">
        <w:rPr>
          <w:rFonts w:cs="Arial"/>
        </w:rPr>
        <w:t>Príklady dobrej praxe</w:t>
      </w:r>
      <w:bookmarkEnd w:id="95"/>
      <w:bookmarkEnd w:id="96"/>
    </w:p>
    <w:p w14:paraId="4FB47E73" w14:textId="382EECE0" w:rsidR="00BF7565" w:rsidRDefault="00BF7565" w:rsidP="00BF7565">
      <w:pPr>
        <w:pStyle w:val="Story"/>
        <w:ind w:left="0" w:firstLine="0"/>
        <w:rPr>
          <w:rFonts w:cs="Arial"/>
        </w:rPr>
      </w:pPr>
      <w:bookmarkStart w:id="97" w:name="_Toc4580678"/>
      <w:bookmarkStart w:id="98" w:name="_Toc4457843"/>
      <w:r w:rsidRPr="00823ADF">
        <w:rPr>
          <w:rFonts w:cs="Arial"/>
          <w:caps w:val="0"/>
        </w:rPr>
        <w:t xml:space="preserve">Príbeh </w:t>
      </w:r>
      <w:r>
        <w:rPr>
          <w:rFonts w:cs="Arial"/>
          <w:caps w:val="0"/>
        </w:rPr>
        <w:t>desiaty</w:t>
      </w:r>
      <w:bookmarkEnd w:id="97"/>
    </w:p>
    <w:p w14:paraId="3B0B542A" w14:textId="117BDBA8" w:rsidR="008E2601" w:rsidRDefault="008E2601" w:rsidP="001D0D9D">
      <w:pPr>
        <w:pStyle w:val="Story"/>
        <w:ind w:left="2268" w:hanging="2268"/>
        <w:rPr>
          <w:rFonts w:cs="Arial"/>
        </w:rPr>
      </w:pPr>
      <w:bookmarkStart w:id="99" w:name="_Toc4580679"/>
      <w:r>
        <w:rPr>
          <w:rFonts w:cs="Arial"/>
        </w:rPr>
        <w:t>Zotrvanie</w:t>
      </w:r>
      <w:r w:rsidR="00F73981">
        <w:rPr>
          <w:rFonts w:cs="Arial"/>
        </w:rPr>
        <w:t xml:space="preserve"> v</w:t>
      </w:r>
      <w:r w:rsidR="00BF7565">
        <w:rPr>
          <w:rFonts w:cs="Arial"/>
        </w:rPr>
        <w:t> </w:t>
      </w:r>
      <w:r>
        <w:rPr>
          <w:rFonts w:cs="Arial"/>
        </w:rPr>
        <w:t>práci</w:t>
      </w:r>
      <w:bookmarkEnd w:id="98"/>
      <w:bookmarkEnd w:id="99"/>
    </w:p>
    <w:p w14:paraId="4BFD26A5" w14:textId="300D9129" w:rsidR="00BF7565" w:rsidRPr="00823ADF" w:rsidRDefault="00BF7565" w:rsidP="00BF7565">
      <w:pPr>
        <w:pStyle w:val="Subtitle"/>
      </w:pPr>
      <w:r w:rsidRPr="00404842">
        <w:t xml:space="preserve">Naša </w:t>
      </w:r>
      <w:r>
        <w:t>značka: </w:t>
      </w:r>
      <w:r w:rsidRPr="008E2601">
        <w:t>KZP/0486/2018/02R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8E2601" w:rsidRPr="00823ADF" w14:paraId="16D55639"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080A8734" w14:textId="546F3C2F" w:rsidR="008E2601" w:rsidRDefault="008E2601" w:rsidP="001D0D9D">
            <w:r>
              <w:t>Jednou</w:t>
            </w:r>
            <w:r w:rsidR="00F73981">
              <w:t xml:space="preserve"> z </w:t>
            </w:r>
            <w:proofErr w:type="spellStart"/>
            <w:r>
              <w:t>podávateliek</w:t>
            </w:r>
            <w:proofErr w:type="spellEnd"/>
            <w:r>
              <w:t xml:space="preserve"> podnetu, ktorá ma požiadala</w:t>
            </w:r>
            <w:r w:rsidR="00F73981">
              <w:t xml:space="preserve"> o </w:t>
            </w:r>
            <w:r>
              <w:t>pomoc</w:t>
            </w:r>
            <w:r w:rsidR="00AD4FDA">
              <w:t xml:space="preserve"> je </w:t>
            </w:r>
            <w:r>
              <w:t>žena</w:t>
            </w:r>
            <w:r w:rsidR="00F73981">
              <w:t xml:space="preserve"> so </w:t>
            </w:r>
            <w:r>
              <w:t>sluchovým postihnutím, ktorá mala obavy,</w:t>
            </w:r>
            <w:r w:rsidR="00AD4FDA">
              <w:t xml:space="preserve"> že </w:t>
            </w:r>
            <w:r>
              <w:t>príde</w:t>
            </w:r>
            <w:r w:rsidR="00F73981">
              <w:t xml:space="preserve"> o </w:t>
            </w:r>
            <w:r>
              <w:t>prácu. Svoju prácu</w:t>
            </w:r>
            <w:r w:rsidR="00AD4FDA">
              <w:t xml:space="preserve"> si </w:t>
            </w:r>
            <w:r>
              <w:t>váži, vykonáva ju</w:t>
            </w:r>
            <w:r w:rsidR="00F73981">
              <w:t xml:space="preserve"> s </w:t>
            </w:r>
            <w:r>
              <w:t>radosťou, uspokojením</w:t>
            </w:r>
            <w:r w:rsidR="00F73981">
              <w:t xml:space="preserve"> a </w:t>
            </w:r>
            <w:r>
              <w:t>veľkou precíznosťou.</w:t>
            </w:r>
          </w:p>
          <w:p w14:paraId="4D8591EC" w14:textId="4E48AD37" w:rsidR="008E2601" w:rsidRDefault="00813FEB" w:rsidP="001D0D9D">
            <w:r>
              <w:t>V septembri 2018 jej zamestnávateľ SYLEX, s. r. o. oznámil skončenie pracovného pomeru výpoveďou podľa ustanovenia § 63 ods. 1 písm. b) zákona č. 311/2001  Z. z. Zákonník práce v znení neskorších predpisov. Skončenie pracovného pomeru odôvodnil nadbytočnosťou. Výpoveď bola daná v deň nástupu do práce po skončení pracovnej neschopnosti. v čase doručenia výpovede zamestnávateľ nedisponoval súhlasom príslušného Úradu práce, sociálnych vecí a rodiny s rozviazaním pracovného pomeru, a preto nebola splnená podmienka platnosti výpovede</w:t>
            </w:r>
            <w:r w:rsidR="008E2601">
              <w:t>.</w:t>
            </w:r>
          </w:p>
          <w:p w14:paraId="1D02E640" w14:textId="6A409F2E" w:rsidR="00813FEB" w:rsidRDefault="00813FEB" w:rsidP="00813FEB">
            <w:r>
              <w:t xml:space="preserve">Dotknutá </w:t>
            </w:r>
            <w:r w:rsidR="00056532">
              <w:t>pani</w:t>
            </w:r>
            <w:r>
              <w:t xml:space="preserve"> s výpoveďou nesúhlasila. Zároveň vyjadrila obavy z ďalšieho postupu zamestnávateľa a doručenia ďalšej výpovede.</w:t>
            </w:r>
          </w:p>
          <w:p w14:paraId="1347DEDF" w14:textId="5329844E" w:rsidR="00813FEB" w:rsidRDefault="00813FEB" w:rsidP="00813FEB">
            <w:r>
              <w:t>V predmetnej veci som zamestnávateľa požiadala o predloženie písomného stanoviska a poskytnutie súčinnosti k namietaným skutočnostiam. Zároveň som zamestnávateľovu pozornosť upriamila na Dohovor o právach osôb so zdravotným postihnutím a na skutočnosť, že ustanovenia tohto Dohovoru, ako medzinárodnej zmluvy, ktorou je Slovenská republika viazaná, majú prednosť pred našimi zákonmi. Tento dohovor sa vzťahuje aj na právnické a fyzické osoby podnikateľov.</w:t>
            </w:r>
          </w:p>
          <w:p w14:paraId="55180DC6" w14:textId="3B702AB6" w:rsidR="008E2601" w:rsidRPr="00156C24" w:rsidRDefault="00813FEB" w:rsidP="00156C24">
            <w:pPr>
              <w:spacing w:line="240" w:lineRule="auto"/>
              <w:rPr>
                <w:rFonts w:eastAsia="Calibri" w:cs="Arial"/>
                <w:b/>
                <w:szCs w:val="24"/>
              </w:rPr>
            </w:pPr>
            <w:r>
              <w:t>Podávateľka podnetu mi oznámila, že po doručení môjho stanoviska, naďalej ostáva pracovať a jej pracovný pomer trvá aj naďalej.</w:t>
            </w:r>
          </w:p>
        </w:tc>
      </w:tr>
    </w:tbl>
    <w:p w14:paraId="115994C3" w14:textId="77777777" w:rsidR="008E2601" w:rsidRPr="00823ADF" w:rsidRDefault="008E2601" w:rsidP="001D0D9D"/>
    <w:p w14:paraId="7902453F" w14:textId="77777777" w:rsidR="008E2601" w:rsidRDefault="008E2601" w:rsidP="001D0D9D">
      <w:pPr>
        <w:rPr>
          <w:rFonts w:cs="Arial"/>
        </w:rPr>
      </w:pPr>
    </w:p>
    <w:p w14:paraId="6998D584" w14:textId="319BBF89" w:rsidR="00BF7565" w:rsidRDefault="007B01F3" w:rsidP="001D0D9D">
      <w:pPr>
        <w:pStyle w:val="Story"/>
        <w:ind w:left="2835" w:hanging="2835"/>
        <w:rPr>
          <w:rFonts w:cs="Arial"/>
        </w:rPr>
      </w:pPr>
      <w:bookmarkStart w:id="100" w:name="_Toc4580680"/>
      <w:bookmarkStart w:id="101" w:name="_Toc4457844"/>
      <w:r w:rsidRPr="00823ADF">
        <w:rPr>
          <w:rFonts w:cs="Arial"/>
          <w:caps w:val="0"/>
        </w:rPr>
        <w:t xml:space="preserve">Príbeh </w:t>
      </w:r>
      <w:r>
        <w:rPr>
          <w:rFonts w:cs="Arial"/>
          <w:caps w:val="0"/>
        </w:rPr>
        <w:t>jedenásty</w:t>
      </w:r>
      <w:bookmarkEnd w:id="100"/>
    </w:p>
    <w:p w14:paraId="6727749A" w14:textId="7E9F5EFE" w:rsidR="008E2601" w:rsidRDefault="008E2601" w:rsidP="00BF7565">
      <w:pPr>
        <w:pStyle w:val="Story"/>
        <w:ind w:left="0" w:firstLine="0"/>
        <w:rPr>
          <w:rFonts w:cs="Arial"/>
        </w:rPr>
      </w:pPr>
      <w:bookmarkStart w:id="102" w:name="_Toc4580681"/>
      <w:r w:rsidRPr="008E2601">
        <w:rPr>
          <w:rFonts w:cs="Arial"/>
        </w:rPr>
        <w:t>NÁDEJ</w:t>
      </w:r>
      <w:r w:rsidR="00F73981">
        <w:rPr>
          <w:rFonts w:cs="Arial"/>
        </w:rPr>
        <w:t xml:space="preserve"> v </w:t>
      </w:r>
      <w:r w:rsidRPr="008E2601">
        <w:rPr>
          <w:rFonts w:cs="Arial"/>
        </w:rPr>
        <w:t>ROZHODNUTIACH KRAJSKÝCH PROKURATÚR</w:t>
      </w:r>
      <w:bookmarkEnd w:id="101"/>
      <w:bookmarkEnd w:id="102"/>
    </w:p>
    <w:p w14:paraId="430C1F79" w14:textId="61E7BBEE" w:rsidR="00BF7565" w:rsidRPr="00823ADF" w:rsidRDefault="00BF7565" w:rsidP="00BF7565">
      <w:pPr>
        <w:pStyle w:val="Subtitle"/>
      </w:pPr>
      <w:r w:rsidRPr="00404842">
        <w:t xml:space="preserve">Naša </w:t>
      </w:r>
      <w:r>
        <w:t>značka: </w:t>
      </w:r>
      <w:r w:rsidRPr="008E2601">
        <w:t>KZP/0011/2018/02R, KZP/0380/2017/02R, KZP/0432/2017/02R</w:t>
      </w:r>
    </w:p>
    <w:tbl>
      <w:tblPr>
        <w:tblW w:w="5000" w:type="pct"/>
        <w:tblCellMar>
          <w:top w:w="180" w:type="dxa"/>
          <w:left w:w="180" w:type="dxa"/>
          <w:bottom w:w="180" w:type="dxa"/>
          <w:right w:w="180" w:type="dxa"/>
        </w:tblCellMar>
        <w:tblLook w:val="04A0" w:firstRow="1" w:lastRow="0" w:firstColumn="1" w:lastColumn="0" w:noHBand="0" w:noVBand="1"/>
      </w:tblPr>
      <w:tblGrid>
        <w:gridCol w:w="9206"/>
      </w:tblGrid>
      <w:tr w:rsidR="008E2601" w:rsidRPr="00823ADF" w14:paraId="196A0642" w14:textId="77777777" w:rsidTr="005B7BEE">
        <w:tc>
          <w:tcPr>
            <w:tcW w:w="5000" w:type="pct"/>
            <w:tcBorders>
              <w:left w:val="single" w:sz="24" w:space="0" w:color="C0C0C0"/>
            </w:tcBorders>
            <w:shd w:val="clear" w:color="auto" w:fill="auto"/>
            <w:tcMar>
              <w:top w:w="180" w:type="dxa"/>
              <w:left w:w="180" w:type="dxa"/>
              <w:bottom w:w="180" w:type="dxa"/>
              <w:right w:w="180" w:type="dxa"/>
            </w:tcMar>
          </w:tcPr>
          <w:p w14:paraId="1D4B22D5" w14:textId="33F9548C" w:rsidR="00BC0064" w:rsidRDefault="00BC0064" w:rsidP="001D0D9D">
            <w:r>
              <w:t>Podávateľ podnetu KZP/0011/2018/02R</w:t>
            </w:r>
            <w:r w:rsidR="00AD4FDA">
              <w:t xml:space="preserve"> sa </w:t>
            </w:r>
            <w:r w:rsidR="00F73981">
              <w:t>na </w:t>
            </w:r>
            <w:r>
              <w:t>mňa obrátil</w:t>
            </w:r>
            <w:r w:rsidR="00F73981">
              <w:t xml:space="preserve"> s </w:t>
            </w:r>
            <w:r>
              <w:t>podnetom,</w:t>
            </w:r>
            <w:r w:rsidR="00F73981">
              <w:t xml:space="preserve"> v </w:t>
            </w:r>
            <w:r>
              <w:t>ktorom namieta rozhodnutie Úradu práce, sociálnych vecí</w:t>
            </w:r>
            <w:r w:rsidR="00F73981">
              <w:t xml:space="preserve"> a </w:t>
            </w:r>
            <w:r>
              <w:t>rodiny Trenčín, pracovisko Dubnica</w:t>
            </w:r>
            <w:r w:rsidR="00F73981">
              <w:t xml:space="preserve"> nad </w:t>
            </w:r>
            <w:r>
              <w:t>Váhom (ďalej</w:t>
            </w:r>
            <w:r w:rsidR="00AD4FDA">
              <w:t xml:space="preserve"> len </w:t>
            </w:r>
            <w:r w:rsidR="00647C77">
              <w:t>,</w:t>
            </w:r>
            <w:r w:rsidR="0049019F">
              <w:t>ÚPSVaR</w:t>
            </w:r>
            <w:r>
              <w:t xml:space="preserve"> Trenčín, pracovisko Dubnica</w:t>
            </w:r>
            <w:r w:rsidR="00F73981">
              <w:t xml:space="preserve"> nad </w:t>
            </w:r>
            <w:r>
              <w:t>Váhom“)</w:t>
            </w:r>
            <w:r w:rsidR="00F73981">
              <w:t xml:space="preserve"> a </w:t>
            </w:r>
            <w:r>
              <w:t>rozhodnutie Ústredia práce, sociálnych vecí</w:t>
            </w:r>
            <w:r w:rsidR="00F73981">
              <w:t xml:space="preserve"> a </w:t>
            </w:r>
            <w:r>
              <w:t>rodiny, odbor peňažných príspevkov</w:t>
            </w:r>
            <w:r w:rsidR="00F73981">
              <w:t xml:space="preserve"> na </w:t>
            </w:r>
            <w:r>
              <w:t>kompenzáciu ŤZP</w:t>
            </w:r>
            <w:r w:rsidR="00F73981">
              <w:t xml:space="preserve"> a </w:t>
            </w:r>
            <w:r>
              <w:t>posudkových činností Bratislava.</w:t>
            </w:r>
            <w:r w:rsidR="00F73981">
              <w:t xml:space="preserve"> </w:t>
            </w:r>
            <w:r w:rsidR="005F2104">
              <w:t>Z</w:t>
            </w:r>
            <w:r w:rsidR="00F73981">
              <w:t> </w:t>
            </w:r>
            <w:r>
              <w:t>doložených dokladov vyplýva,</w:t>
            </w:r>
            <w:r w:rsidR="00AD4FDA">
              <w:t xml:space="preserve"> že </w:t>
            </w:r>
            <w:r>
              <w:t xml:space="preserve">rozhodnutím </w:t>
            </w:r>
            <w:proofErr w:type="spellStart"/>
            <w:r w:rsidR="0049019F">
              <w:t>ÚPSVaR</w:t>
            </w:r>
            <w:r>
              <w:t>om</w:t>
            </w:r>
            <w:proofErr w:type="spellEnd"/>
            <w:r>
              <w:t xml:space="preserve"> Trenčín, pracovisko Dubnica</w:t>
            </w:r>
            <w:r w:rsidR="00F73981">
              <w:t xml:space="preserve"> nad </w:t>
            </w:r>
            <w:r>
              <w:t>Váhom, bol podávateľovi</w:t>
            </w:r>
            <w:r w:rsidR="00647C77">
              <w:t xml:space="preserve"> </w:t>
            </w:r>
            <w:r w:rsidRPr="00813FEB">
              <w:rPr>
                <w:b/>
              </w:rPr>
              <w:t>odňatý parkovací preukaz</w:t>
            </w:r>
            <w:r>
              <w:t>.</w:t>
            </w:r>
            <w:r w:rsidR="00647C77">
              <w:t xml:space="preserve"> </w:t>
            </w:r>
            <w:r>
              <w:t>Proti rozhodnutiu prvostupňového orgánu podal podávateľ</w:t>
            </w:r>
            <w:r w:rsidR="00F73981">
              <w:t xml:space="preserve"> v </w:t>
            </w:r>
            <w:r>
              <w:t>zákonom stanovenej lehote odvolanie.</w:t>
            </w:r>
            <w:r w:rsidR="00F73981">
              <w:t xml:space="preserve"> </w:t>
            </w:r>
            <w:r w:rsidR="005F2104">
              <w:t>O</w:t>
            </w:r>
            <w:r w:rsidR="00F73981">
              <w:t> </w:t>
            </w:r>
            <w:r>
              <w:t>odvolaní rozhodlo Ústredie práce, sociálnych vecí</w:t>
            </w:r>
            <w:r w:rsidR="00F73981">
              <w:t xml:space="preserve"> a </w:t>
            </w:r>
            <w:r>
              <w:t>rodiny tak,</w:t>
            </w:r>
            <w:r w:rsidR="00AD4FDA">
              <w:t xml:space="preserve"> že </w:t>
            </w:r>
            <w:r>
              <w:t>odvolanie podávateľa zamietlo</w:t>
            </w:r>
            <w:r w:rsidR="00F73981">
              <w:t xml:space="preserve"> a </w:t>
            </w:r>
            <w:r>
              <w:t xml:space="preserve">potvrdilo rozhodnutie </w:t>
            </w:r>
            <w:proofErr w:type="spellStart"/>
            <w:r w:rsidR="0049019F">
              <w:t>ÚPSVaR</w:t>
            </w:r>
            <w:r>
              <w:t>u</w:t>
            </w:r>
            <w:proofErr w:type="spellEnd"/>
            <w:r>
              <w:t xml:space="preserve"> Trenčín, pracovisko Dubnica</w:t>
            </w:r>
            <w:r w:rsidR="00F73981">
              <w:t xml:space="preserve"> nad </w:t>
            </w:r>
            <w:r>
              <w:t>Váhom. Proti predmetnému rozhodnutiu som</w:t>
            </w:r>
            <w:r w:rsidR="00F73981">
              <w:t xml:space="preserve"> v </w:t>
            </w:r>
            <w:r>
              <w:t>zákonom stanovenej 3-ročnej lehote podala podnet</w:t>
            </w:r>
            <w:r w:rsidR="00F73981">
              <w:t xml:space="preserve"> na </w:t>
            </w:r>
            <w:r>
              <w:t>preskúmanie zákonnosti</w:t>
            </w:r>
            <w:r w:rsidR="00F73981">
              <w:t xml:space="preserve"> na </w:t>
            </w:r>
            <w:r>
              <w:t>Krajskú prokuratúru Bratislava. Krajská prokuratúra rozhodnutím zrušila napadnuté rozhodnutie</w:t>
            </w:r>
            <w:r w:rsidR="00F73981">
              <w:t xml:space="preserve"> a do </w:t>
            </w:r>
            <w:r>
              <w:t xml:space="preserve">30 dní odo dňa </w:t>
            </w:r>
            <w:r>
              <w:lastRenderedPageBreak/>
              <w:t>doručenia protestu žiadala zrušiť nezákonné rozhodnutie</w:t>
            </w:r>
            <w:r w:rsidR="005F2104">
              <w:t>. N</w:t>
            </w:r>
            <w:r w:rsidR="00F73981">
              <w:t>a </w:t>
            </w:r>
            <w:r>
              <w:t>základe tohto rozhodnutia</w:t>
            </w:r>
            <w:r w:rsidR="00AD4FDA">
              <w:t xml:space="preserve"> sa </w:t>
            </w:r>
            <w:r>
              <w:t>podávateľ podnetu</w:t>
            </w:r>
            <w:r w:rsidR="00F73981">
              <w:t xml:space="preserve"> v </w:t>
            </w:r>
            <w:r>
              <w:t>apríli 201</w:t>
            </w:r>
            <w:r w:rsidR="00813FEB">
              <w:t>9</w:t>
            </w:r>
            <w:r>
              <w:t xml:space="preserve"> podrobí opätovnému posúdeniu zdravotného stavu.</w:t>
            </w:r>
          </w:p>
          <w:p w14:paraId="668404FE" w14:textId="77777777" w:rsidR="00BC0064" w:rsidRDefault="00BC0064" w:rsidP="001D0D9D"/>
          <w:p w14:paraId="71C06647" w14:textId="4E773E09" w:rsidR="00BC0064" w:rsidRDefault="00BC0064" w:rsidP="001D0D9D">
            <w:r>
              <w:t>Podávateľ podnetu KZP/0380/2017/02R</w:t>
            </w:r>
            <w:r w:rsidR="00AD4FDA">
              <w:t xml:space="preserve"> sa </w:t>
            </w:r>
            <w:r w:rsidR="00F73981">
              <w:t>na </w:t>
            </w:r>
            <w:r>
              <w:t>mňa koncom roka 2017 obrátil</w:t>
            </w:r>
            <w:r w:rsidR="00F73981">
              <w:t xml:space="preserve"> s </w:t>
            </w:r>
            <w:r>
              <w:t>podnetom,</w:t>
            </w:r>
            <w:r w:rsidR="00F73981">
              <w:t xml:space="preserve"> v </w:t>
            </w:r>
            <w:r>
              <w:t>ktorom namietal rozhodnutie Úradu práce, sociálnych vecí</w:t>
            </w:r>
            <w:r w:rsidR="00F73981">
              <w:t xml:space="preserve"> a </w:t>
            </w:r>
            <w:r>
              <w:t>rodiny Trenčín, pracovisko Dubnica</w:t>
            </w:r>
            <w:r w:rsidR="00F73981">
              <w:t xml:space="preserve"> nad </w:t>
            </w:r>
            <w:r>
              <w:t>Váhom (ďalej</w:t>
            </w:r>
            <w:r w:rsidR="00AD4FDA">
              <w:t xml:space="preserve"> len </w:t>
            </w:r>
            <w:r w:rsidR="00647C77">
              <w:t>,</w:t>
            </w:r>
            <w:r w:rsidR="0049019F">
              <w:t>ÚPSVaR</w:t>
            </w:r>
            <w:r>
              <w:t xml:space="preserve"> Trenčín, pracovisko Dubnica</w:t>
            </w:r>
            <w:r w:rsidR="00F73981">
              <w:t xml:space="preserve"> nad </w:t>
            </w:r>
            <w:r>
              <w:t>Váhom“)</w:t>
            </w:r>
            <w:r w:rsidR="00F73981">
              <w:t xml:space="preserve"> vo </w:t>
            </w:r>
            <w:r>
              <w:t xml:space="preserve">veci </w:t>
            </w:r>
            <w:r w:rsidRPr="00813FEB">
              <w:rPr>
                <w:b/>
              </w:rPr>
              <w:t>nepriznania peňažného príspevku</w:t>
            </w:r>
            <w:r w:rsidR="00F73981" w:rsidRPr="00813FEB">
              <w:rPr>
                <w:b/>
              </w:rPr>
              <w:t xml:space="preserve"> na </w:t>
            </w:r>
            <w:r w:rsidRPr="00813FEB">
              <w:rPr>
                <w:b/>
              </w:rPr>
              <w:t>kúpu osobného motorového vozidla</w:t>
            </w:r>
            <w:r>
              <w:t>. Napriek tomu,</w:t>
            </w:r>
            <w:r w:rsidR="00AD4FDA">
              <w:t xml:space="preserve"> že </w:t>
            </w:r>
            <w:r>
              <w:t>podávateľ</w:t>
            </w:r>
            <w:r w:rsidR="00AD4FDA">
              <w:t xml:space="preserve"> sa </w:t>
            </w:r>
            <w:r>
              <w:t xml:space="preserve">pohybuje pomocou francúzskej barly, nebol </w:t>
            </w:r>
            <w:proofErr w:type="spellStart"/>
            <w:r w:rsidR="0049019F">
              <w:t>ÚPSVaR</w:t>
            </w:r>
            <w:r>
              <w:t>om</w:t>
            </w:r>
            <w:proofErr w:type="spellEnd"/>
            <w:r>
              <w:t xml:space="preserve"> Trenčín, pracovisko Dubnica</w:t>
            </w:r>
            <w:r w:rsidR="00F73981">
              <w:t xml:space="preserve"> nad </w:t>
            </w:r>
            <w:r>
              <w:t>Váhom</w:t>
            </w:r>
            <w:r w:rsidR="00F73981">
              <w:t xml:space="preserve"> ani </w:t>
            </w:r>
            <w:r>
              <w:t>Ústredím práce, sociálnych vecí</w:t>
            </w:r>
            <w:r w:rsidR="00F73981">
              <w:t xml:space="preserve"> a </w:t>
            </w:r>
            <w:r>
              <w:t>rodiny, odbor peňažných príspevkov</w:t>
            </w:r>
            <w:r w:rsidR="00F73981">
              <w:t xml:space="preserve"> na </w:t>
            </w:r>
            <w:r>
              <w:t>kompenzáciu ŤZP</w:t>
            </w:r>
            <w:r w:rsidR="00F73981">
              <w:t xml:space="preserve"> a </w:t>
            </w:r>
            <w:r>
              <w:t>posudkových činností Bratislava posúdený</w:t>
            </w:r>
            <w:r w:rsidR="00F73981">
              <w:t xml:space="preserve"> na </w:t>
            </w:r>
            <w:r>
              <w:t>odkázanosť</w:t>
            </w:r>
            <w:r w:rsidR="00F73981">
              <w:t xml:space="preserve"> na </w:t>
            </w:r>
            <w:r>
              <w:t>individuálnu prepravu osobným motorovým vozidlom</w:t>
            </w:r>
            <w:r w:rsidR="005F2104">
              <w:t>. N</w:t>
            </w:r>
            <w:r w:rsidR="00F73981">
              <w:t>a </w:t>
            </w:r>
            <w:r>
              <w:t>základe podaného podnetu som podala podnet</w:t>
            </w:r>
            <w:r w:rsidR="00F73981">
              <w:t xml:space="preserve"> na </w:t>
            </w:r>
            <w:r>
              <w:t>preskúmanie zákonnosti rozhodnutia Ústredia práce, sociálnych vecí</w:t>
            </w:r>
            <w:r w:rsidR="00F73981">
              <w:t xml:space="preserve"> a </w:t>
            </w:r>
            <w:r>
              <w:t>rodiny Bratislava</w:t>
            </w:r>
            <w:r w:rsidR="00F73981">
              <w:t xml:space="preserve"> na </w:t>
            </w:r>
            <w:r>
              <w:t xml:space="preserve">Krajskú prokuratúru Bratislava. Krajská prokuratúra podala protest. </w:t>
            </w:r>
            <w:r w:rsidR="0049019F">
              <w:t>ÚPSVaR</w:t>
            </w:r>
            <w:r>
              <w:t xml:space="preserve"> Trenčín, pracovisko Dubnica</w:t>
            </w:r>
            <w:r w:rsidR="00F73981">
              <w:t xml:space="preserve"> nad </w:t>
            </w:r>
            <w:r>
              <w:t>Váhom opätovne posúdil podávateľov zdravotný stav</w:t>
            </w:r>
            <w:r w:rsidR="00F73981">
              <w:t xml:space="preserve"> a </w:t>
            </w:r>
            <w:r>
              <w:t>priznal podávateľovi podnetu peňažný príspevok</w:t>
            </w:r>
            <w:r w:rsidR="00F73981">
              <w:t xml:space="preserve"> na </w:t>
            </w:r>
            <w:r>
              <w:t>kúpu osobného motorového vozidla.</w:t>
            </w:r>
          </w:p>
          <w:p w14:paraId="7D20A21B" w14:textId="77777777" w:rsidR="00BC0064" w:rsidRDefault="00BC0064" w:rsidP="001D0D9D"/>
          <w:p w14:paraId="27A8FFCC" w14:textId="08690B84" w:rsidR="00BC0064" w:rsidRPr="00156C24" w:rsidRDefault="00BC0064" w:rsidP="001D0D9D">
            <w:pPr>
              <w:rPr>
                <w:b/>
                <w:lang w:eastAsia="sk-SK"/>
              </w:rPr>
            </w:pPr>
            <w:r>
              <w:t>Podávateľka podnetu KZP/0432/2017/02R</w:t>
            </w:r>
            <w:r w:rsidR="00AD4FDA">
              <w:t xml:space="preserve"> sa </w:t>
            </w:r>
            <w:r>
              <w:t>tiež koncom roka 2017</w:t>
            </w:r>
            <w:r w:rsidR="00F73981">
              <w:t xml:space="preserve"> na </w:t>
            </w:r>
            <w:r>
              <w:t>mňa obrátila</w:t>
            </w:r>
            <w:r w:rsidR="00F73981">
              <w:t xml:space="preserve"> s </w:t>
            </w:r>
            <w:r>
              <w:t>podnetom,</w:t>
            </w:r>
            <w:r w:rsidR="00F73981">
              <w:t xml:space="preserve"> v </w:t>
            </w:r>
            <w:r>
              <w:t>ktorom namietala rozhodnutie Úradu práce, sociálnych vecí</w:t>
            </w:r>
            <w:r w:rsidR="00F73981">
              <w:t xml:space="preserve"> a </w:t>
            </w:r>
            <w:r>
              <w:t>rodiny Nové Mesto</w:t>
            </w:r>
            <w:r w:rsidR="00F73981">
              <w:t xml:space="preserve"> nad </w:t>
            </w:r>
            <w:r>
              <w:t>Váhom (ďalej</w:t>
            </w:r>
            <w:r w:rsidR="00AD4FDA">
              <w:t xml:space="preserve"> len </w:t>
            </w:r>
            <w:r w:rsidR="00647C77">
              <w:t>,</w:t>
            </w:r>
            <w:r w:rsidR="0049019F">
              <w:t>ÚPSVaR</w:t>
            </w:r>
            <w:r>
              <w:t xml:space="preserve"> Nové Mesto</w:t>
            </w:r>
            <w:r w:rsidR="00F73981">
              <w:t xml:space="preserve"> nad </w:t>
            </w:r>
            <w:r>
              <w:t xml:space="preserve">Váhom“), ktorým nebol jej synovi priznaný peňažný </w:t>
            </w:r>
            <w:r w:rsidRPr="00813FEB">
              <w:rPr>
                <w:b/>
              </w:rPr>
              <w:t>príspevok</w:t>
            </w:r>
            <w:r w:rsidR="00F73981" w:rsidRPr="00813FEB">
              <w:rPr>
                <w:b/>
              </w:rPr>
              <w:t xml:space="preserve"> na </w:t>
            </w:r>
            <w:r w:rsidRPr="00813FEB">
              <w:rPr>
                <w:b/>
              </w:rPr>
              <w:t>kúpu osobného motorového vozidla</w:t>
            </w:r>
            <w:r>
              <w:t>. Jej syn trpí autizmom</w:t>
            </w:r>
            <w:r w:rsidR="00F73981">
              <w:t xml:space="preserve"> a </w:t>
            </w:r>
            <w:r>
              <w:t>nemôže cestovať prostriedkami verejnej dopravy</w:t>
            </w:r>
            <w:r w:rsidR="005F2104">
              <w:t>. N</w:t>
            </w:r>
            <w:r w:rsidR="00F73981">
              <w:t>a </w:t>
            </w:r>
            <w:r>
              <w:t>Krajskú prokuratúru</w:t>
            </w:r>
            <w:r w:rsidR="00F73981">
              <w:t xml:space="preserve"> v </w:t>
            </w:r>
            <w:r>
              <w:t>Bratislave sme podali podnet</w:t>
            </w:r>
            <w:r w:rsidR="00F73981">
              <w:t xml:space="preserve"> na </w:t>
            </w:r>
            <w:r>
              <w:t>preskúmanie rozhodnutia Ústredia</w:t>
            </w:r>
            <w:r w:rsidR="00647C77">
              <w:t xml:space="preserve"> </w:t>
            </w:r>
            <w:r>
              <w:t>práce, sociálnych vecí</w:t>
            </w:r>
            <w:r w:rsidR="00F73981">
              <w:t xml:space="preserve"> a </w:t>
            </w:r>
            <w:r>
              <w:t>rodiny, odbor peňažných príspevkov</w:t>
            </w:r>
            <w:r w:rsidR="00F73981">
              <w:t xml:space="preserve"> na </w:t>
            </w:r>
            <w:r>
              <w:t>kompenzáciu ŤZP</w:t>
            </w:r>
            <w:r w:rsidR="00F73981">
              <w:t xml:space="preserve"> a </w:t>
            </w:r>
            <w:r>
              <w:t xml:space="preserve">posudkových činností Bratislava, ktorým bolo potvrdené rozhodnutie </w:t>
            </w:r>
            <w:proofErr w:type="spellStart"/>
            <w:r w:rsidR="0049019F">
              <w:t>ÚPSVaR</w:t>
            </w:r>
            <w:r>
              <w:t>u</w:t>
            </w:r>
            <w:proofErr w:type="spellEnd"/>
            <w:r>
              <w:t xml:space="preserve"> Nové Mesto</w:t>
            </w:r>
            <w:r w:rsidR="00F73981">
              <w:t xml:space="preserve"> nad </w:t>
            </w:r>
            <w:r>
              <w:t>Váhom. Krajská prokuratúra</w:t>
            </w:r>
            <w:r w:rsidR="00647C77">
              <w:t xml:space="preserve"> </w:t>
            </w:r>
            <w:r>
              <w:t>Bratislave podala protest. Následne bol zdravotný stav syna podávateľky prehodnotený</w:t>
            </w:r>
            <w:r w:rsidR="00F73981">
              <w:t xml:space="preserve"> a vo </w:t>
            </w:r>
            <w:r>
              <w:t xml:space="preserve">februári 2019 bol chlapcovi rozhodnutím </w:t>
            </w:r>
            <w:proofErr w:type="spellStart"/>
            <w:r w:rsidR="0049019F">
              <w:t>ÚPSVaR</w:t>
            </w:r>
            <w:r>
              <w:t>u</w:t>
            </w:r>
            <w:proofErr w:type="spellEnd"/>
            <w:r>
              <w:t xml:space="preserve"> Nové Mesto</w:t>
            </w:r>
            <w:r w:rsidR="00F73981">
              <w:t xml:space="preserve"> nad </w:t>
            </w:r>
            <w:r>
              <w:t>Váhom priznaný peňažný príspevok</w:t>
            </w:r>
            <w:r w:rsidR="00F73981">
              <w:t xml:space="preserve"> na </w:t>
            </w:r>
            <w:r>
              <w:t>kúpu osobného motorového vozidla.</w:t>
            </w:r>
          </w:p>
        </w:tc>
      </w:tr>
    </w:tbl>
    <w:p w14:paraId="137EE0F4" w14:textId="77777777" w:rsidR="008E2601" w:rsidRPr="00823ADF" w:rsidRDefault="008E2601" w:rsidP="001D0D9D"/>
    <w:p w14:paraId="0588B55B" w14:textId="77777777" w:rsidR="008E2601" w:rsidRDefault="008E2601" w:rsidP="001D0D9D"/>
    <w:p w14:paraId="32FBB2EE" w14:textId="268EC7E2" w:rsidR="00E50C7D" w:rsidRDefault="00E50C7D" w:rsidP="001D0D9D">
      <w:pPr>
        <w:spacing w:after="160"/>
        <w:jc w:val="left"/>
        <w:rPr>
          <w:rFonts w:cs="Arial"/>
        </w:rPr>
      </w:pPr>
      <w:r w:rsidRPr="00823ADF">
        <w:rPr>
          <w:rFonts w:cs="Arial"/>
        </w:rPr>
        <w:br w:type="page"/>
      </w:r>
    </w:p>
    <w:p w14:paraId="6044C97C" w14:textId="77777777" w:rsidR="006C0D2F" w:rsidRPr="00823ADF" w:rsidRDefault="006C0D2F" w:rsidP="001D0D9D">
      <w:pPr>
        <w:pStyle w:val="Heading3"/>
        <w:ind w:left="709" w:hanging="709"/>
        <w:rPr>
          <w:rFonts w:cs="Arial"/>
        </w:rPr>
      </w:pPr>
      <w:bookmarkStart w:id="103" w:name="_Toc4457845"/>
      <w:bookmarkStart w:id="104" w:name="_Toc4580682"/>
      <w:r w:rsidRPr="00823ADF">
        <w:rPr>
          <w:rFonts w:cs="Arial"/>
        </w:rPr>
        <w:lastRenderedPageBreak/>
        <w:t>Východisková právna úprava</w:t>
      </w:r>
      <w:bookmarkEnd w:id="103"/>
      <w:bookmarkEnd w:id="104"/>
    </w:p>
    <w:p w14:paraId="49F27190" w14:textId="1B52B2C4" w:rsidR="006C0D2F" w:rsidRDefault="00614FBD" w:rsidP="000D2428">
      <w:pPr>
        <w:pStyle w:val="Heading4"/>
        <w:numPr>
          <w:ilvl w:val="0"/>
          <w:numId w:val="57"/>
        </w:numPr>
        <w:ind w:left="426" w:hanging="426"/>
        <w:rPr>
          <w:rFonts w:cs="Arial"/>
        </w:rPr>
      </w:pPr>
      <w:r>
        <w:rPr>
          <w:rFonts w:cs="Arial"/>
        </w:rPr>
        <w:t>Z</w:t>
      </w:r>
      <w:r w:rsidR="006C0D2F" w:rsidRPr="00823ADF">
        <w:rPr>
          <w:rFonts w:cs="Arial"/>
        </w:rPr>
        <w:t>amestnanos</w:t>
      </w:r>
      <w:r>
        <w:rPr>
          <w:rFonts w:cs="Arial"/>
        </w:rPr>
        <w:t>ť</w:t>
      </w:r>
    </w:p>
    <w:p w14:paraId="4EA0C31F" w14:textId="77777777" w:rsidR="00DC615B" w:rsidRPr="00DC615B" w:rsidRDefault="00DC615B" w:rsidP="001D0D9D"/>
    <w:p w14:paraId="0280865D" w14:textId="2E04356B" w:rsidR="008F4E2A" w:rsidRPr="00E3335B" w:rsidRDefault="008F4E2A" w:rsidP="001D0D9D">
      <w:r w:rsidRPr="00E3335B">
        <w:t>Pre účely vyhodnotenia poznatkov</w:t>
      </w:r>
      <w:r w:rsidR="00F73981">
        <w:t xml:space="preserve"> z </w:t>
      </w:r>
      <w:r w:rsidRPr="00E3335B">
        <w:t>činnosti sú východiskové najmä Článok 5 Rovnosť</w:t>
      </w:r>
      <w:r w:rsidR="00F73981">
        <w:t xml:space="preserve"> a </w:t>
      </w:r>
      <w:r w:rsidRPr="00E3335B">
        <w:t>nediskriminácia</w:t>
      </w:r>
      <w:r w:rsidR="00F73981">
        <w:t xml:space="preserve"> a </w:t>
      </w:r>
      <w:r w:rsidRPr="00E3335B">
        <w:t>Článok 27 Práca</w:t>
      </w:r>
      <w:r w:rsidR="00F73981">
        <w:t xml:space="preserve"> a </w:t>
      </w:r>
      <w:r w:rsidRPr="00E3335B">
        <w:t>zamestnávanie Dohovoru</w:t>
      </w:r>
      <w:r w:rsidR="00F73981">
        <w:t xml:space="preserve"> o </w:t>
      </w:r>
      <w:r w:rsidRPr="00E3335B">
        <w:t>právach osôb</w:t>
      </w:r>
      <w:r w:rsidR="00F73981">
        <w:t xml:space="preserve"> </w:t>
      </w:r>
      <w:r w:rsidR="00AD4FDA">
        <w:t>so zdravotným</w:t>
      </w:r>
      <w:r w:rsidRPr="00E3335B">
        <w:t xml:space="preserve"> postihnutím,</w:t>
      </w:r>
      <w:r w:rsidR="00647C77">
        <w:t xml:space="preserve"> </w:t>
      </w:r>
      <w:r w:rsidRPr="00E3335B">
        <w:t>Článok 35</w:t>
      </w:r>
      <w:r w:rsidR="00F73981">
        <w:t xml:space="preserve"> ods. </w:t>
      </w:r>
      <w:r w:rsidRPr="00E3335B">
        <w:t xml:space="preserve">3 Ústavy SR, ktorý ustanovuje </w:t>
      </w:r>
      <w:r w:rsidRPr="00E3335B">
        <w:rPr>
          <w:rFonts w:eastAsia="Calibri"/>
          <w:i/>
        </w:rPr>
        <w:t>„Občania majú právo</w:t>
      </w:r>
      <w:r w:rsidR="00F73981">
        <w:rPr>
          <w:rFonts w:eastAsia="Calibri"/>
          <w:i/>
        </w:rPr>
        <w:t xml:space="preserve"> na </w:t>
      </w:r>
      <w:r w:rsidRPr="00E3335B">
        <w:rPr>
          <w:rFonts w:eastAsia="Calibri"/>
          <w:i/>
        </w:rPr>
        <w:t>prácu. Štát</w:t>
      </w:r>
      <w:r w:rsidR="00F73981">
        <w:rPr>
          <w:rFonts w:eastAsia="Calibri"/>
          <w:i/>
        </w:rPr>
        <w:t xml:space="preserve"> v </w:t>
      </w:r>
      <w:r w:rsidRPr="00E3335B">
        <w:rPr>
          <w:rFonts w:eastAsia="Calibri"/>
          <w:i/>
        </w:rPr>
        <w:t>primeranom rozsahu hmotne zabezpečuje občanov, ktorí nie</w:t>
      </w:r>
      <w:r w:rsidR="00F73981">
        <w:rPr>
          <w:rFonts w:eastAsia="Calibri"/>
          <w:i/>
        </w:rPr>
        <w:t xml:space="preserve"> z </w:t>
      </w:r>
      <w:r w:rsidRPr="00E3335B">
        <w:rPr>
          <w:rFonts w:eastAsia="Calibri"/>
          <w:i/>
        </w:rPr>
        <w:t>vlastnej viny nemôžu toto právo vykonávať.“</w:t>
      </w:r>
      <w:r w:rsidR="00F73981">
        <w:rPr>
          <w:rFonts w:eastAsia="Calibri"/>
          <w:i/>
        </w:rPr>
        <w:t xml:space="preserve"> a </w:t>
      </w:r>
      <w:r w:rsidRPr="00E3335B">
        <w:t>právne predpisy účinné</w:t>
      </w:r>
      <w:r w:rsidR="00F73981">
        <w:t xml:space="preserve"> v </w:t>
      </w:r>
      <w:r w:rsidRPr="00E3335B">
        <w:rPr>
          <w:rFonts w:eastAsia="Calibri"/>
        </w:rPr>
        <w:t>Slovenskej republike:</w:t>
      </w:r>
      <w:r w:rsidRPr="00E3335B">
        <w:rPr>
          <w:rFonts w:eastAsia="Calibri"/>
          <w:i/>
        </w:rPr>
        <w:t xml:space="preserve"> </w:t>
      </w:r>
    </w:p>
    <w:p w14:paraId="17AF4B45" w14:textId="64693E70" w:rsidR="008F4E2A" w:rsidRPr="00E3335B" w:rsidRDefault="008F4E2A" w:rsidP="001D0D9D">
      <w:r w:rsidRPr="00E3335B">
        <w:t>Podľa článku 1 základných zásad zákona</w:t>
      </w:r>
      <w:r w:rsidR="00F73981">
        <w:rPr>
          <w:rFonts w:eastAsia="Calibri"/>
        </w:rPr>
        <w:t xml:space="preserve"> č. </w:t>
      </w:r>
      <w:r w:rsidRPr="00E3335B">
        <w:t>311/2001</w:t>
      </w:r>
      <w:r w:rsidR="00AD4FDA">
        <w:t xml:space="preserve">  Z. z. </w:t>
      </w:r>
      <w:r w:rsidRPr="00E3335B">
        <w:t>Zákonník práce (ďalej</w:t>
      </w:r>
      <w:r w:rsidR="00AD4FDA">
        <w:t xml:space="preserve"> len </w:t>
      </w:r>
      <w:r w:rsidRPr="00E3335B">
        <w:t>„Zákonník práce“), fyzické osoby majú právo</w:t>
      </w:r>
      <w:r w:rsidR="00F73981">
        <w:t xml:space="preserve"> na </w:t>
      </w:r>
      <w:r w:rsidRPr="00E3335B">
        <w:t>prácu</w:t>
      </w:r>
      <w:r w:rsidR="00F73981">
        <w:t xml:space="preserve"> a na </w:t>
      </w:r>
      <w:r w:rsidRPr="00E3335B">
        <w:t>slobodnú voľbu zamestnania,</w:t>
      </w:r>
      <w:r w:rsidR="00F73981">
        <w:t xml:space="preserve"> na </w:t>
      </w:r>
      <w:r w:rsidRPr="00E3335B">
        <w:t>spravodlivé</w:t>
      </w:r>
      <w:r w:rsidR="00F73981">
        <w:t xml:space="preserve"> a </w:t>
      </w:r>
      <w:r w:rsidRPr="00E3335B">
        <w:t xml:space="preserve">uspokojivé pracovné </w:t>
      </w:r>
      <w:r w:rsidRPr="00E3335B">
        <w:rPr>
          <w:rFonts w:eastAsia="Calibri"/>
        </w:rPr>
        <w:t>podmienky</w:t>
      </w:r>
      <w:r w:rsidR="00F73981">
        <w:rPr>
          <w:rFonts w:eastAsia="Calibri"/>
        </w:rPr>
        <w:t xml:space="preserve"> a na </w:t>
      </w:r>
      <w:r w:rsidRPr="00E3335B">
        <w:t>ochranu proti svojvoľnému prepusteniu</w:t>
      </w:r>
      <w:r w:rsidR="00F73981">
        <w:t xml:space="preserve"> zo </w:t>
      </w:r>
      <w:r w:rsidRPr="00E3335B">
        <w:t>zamestnania</w:t>
      </w:r>
      <w:r w:rsidR="00F73981">
        <w:t xml:space="preserve"> v </w:t>
      </w:r>
      <w:r w:rsidRPr="00E3335B">
        <w:t>súlade</w:t>
      </w:r>
      <w:r w:rsidR="00F73981">
        <w:t xml:space="preserve"> so </w:t>
      </w:r>
      <w:r w:rsidRPr="00E3335B">
        <w:t>zásadou rovnakého zaobchádzania ustanovenou</w:t>
      </w:r>
      <w:r w:rsidR="00F73981">
        <w:t xml:space="preserve"> pre </w:t>
      </w:r>
      <w:r w:rsidRPr="00E3335B">
        <w:t>oblasť pracovnoprávnych vzťahov osobitným zákonom</w:t>
      </w:r>
      <w:r w:rsidR="00F73981">
        <w:t xml:space="preserve"> o </w:t>
      </w:r>
      <w:r w:rsidRPr="00E3335B">
        <w:t>rovnakom zaobchádzaní</w:t>
      </w:r>
      <w:r w:rsidR="00F73981">
        <w:t xml:space="preserve"> v </w:t>
      </w:r>
      <w:r w:rsidRPr="00E3335B">
        <w:t>niektorých oblastiach</w:t>
      </w:r>
      <w:r w:rsidR="00F73981">
        <w:t xml:space="preserve"> o </w:t>
      </w:r>
      <w:r w:rsidRPr="00E3335B">
        <w:t>ochrane</w:t>
      </w:r>
      <w:r w:rsidR="00F73981">
        <w:t xml:space="preserve"> pred </w:t>
      </w:r>
      <w:r w:rsidRPr="00E3335B">
        <w:t>diskrimináciou</w:t>
      </w:r>
      <w:r w:rsidR="00F73981">
        <w:t xml:space="preserve"> a o </w:t>
      </w:r>
      <w:r w:rsidRPr="00E3335B">
        <w:rPr>
          <w:rFonts w:eastAsia="Calibri"/>
        </w:rPr>
        <w:t>zmene</w:t>
      </w:r>
      <w:r w:rsidR="00F73981">
        <w:rPr>
          <w:rFonts w:eastAsia="Calibri"/>
        </w:rPr>
        <w:t xml:space="preserve"> a </w:t>
      </w:r>
      <w:r w:rsidRPr="00E3335B">
        <w:t>doplnení niektorých zákonov.</w:t>
      </w:r>
      <w:r w:rsidR="00647C77">
        <w:t xml:space="preserve"> </w:t>
      </w:r>
      <w:r w:rsidRPr="00E3335B">
        <w:t>Tieto práva patria fyzickým osobám bez akýchkoľvek obmedzení</w:t>
      </w:r>
      <w:r w:rsidR="00F73981">
        <w:t xml:space="preserve"> a </w:t>
      </w:r>
      <w:r w:rsidRPr="00E3335B">
        <w:t>diskriminácie</w:t>
      </w:r>
      <w:r w:rsidR="00F73981">
        <w:t xml:space="preserve"> z </w:t>
      </w:r>
      <w:r w:rsidRPr="00E3335B">
        <w:t>dôvodu pohlavia, manželského stavu, rodinného stavu, sexuálnej orientácie, rasy, farby pleti, jazyka, veku, nepriaznivého zdravotného stavu</w:t>
      </w:r>
      <w:r w:rsidR="00F73981">
        <w:t xml:space="preserve"> alebo </w:t>
      </w:r>
      <w:r w:rsidRPr="00E3335B">
        <w:t>zdravotného postihnutia, genetických vlastností, viery, náboženstva, politického</w:t>
      </w:r>
      <w:r w:rsidR="00F73981">
        <w:t xml:space="preserve"> alebo </w:t>
      </w:r>
      <w:r w:rsidRPr="00E3335B">
        <w:t>iného zmýšľania, odborovej činnosti, národného</w:t>
      </w:r>
      <w:r w:rsidR="00F73981">
        <w:t xml:space="preserve"> alebo </w:t>
      </w:r>
      <w:r w:rsidRPr="00E3335B">
        <w:t>sociálneho pôvodu, príslušnosti</w:t>
      </w:r>
      <w:r w:rsidR="00F73981">
        <w:t xml:space="preserve"> k </w:t>
      </w:r>
      <w:r w:rsidRPr="00E3335B">
        <w:t>národnosti</w:t>
      </w:r>
      <w:r w:rsidR="00F73981">
        <w:t xml:space="preserve"> alebo </w:t>
      </w:r>
      <w:r w:rsidRPr="00E3335B">
        <w:t>etnickej skupine, majetku, rodu</w:t>
      </w:r>
      <w:r w:rsidR="00F73981">
        <w:t xml:space="preserve"> alebo </w:t>
      </w:r>
      <w:r w:rsidRPr="00E3335B">
        <w:t>iného postavenia.</w:t>
      </w:r>
      <w:r w:rsidR="00F73981">
        <w:t xml:space="preserve"> </w:t>
      </w:r>
    </w:p>
    <w:p w14:paraId="3AE7535C" w14:textId="031E6D7F" w:rsidR="008F4E2A" w:rsidRPr="00E3335B" w:rsidRDefault="008F4E2A" w:rsidP="001D0D9D">
      <w:pPr>
        <w:rPr>
          <w:rFonts w:eastAsia="Calibri"/>
        </w:rPr>
      </w:pPr>
      <w:r w:rsidRPr="00E3335B">
        <w:t xml:space="preserve">Podľa článku 8 základných zásad Zákonníka práce, zamestnávateľ zabezpečuje </w:t>
      </w:r>
      <w:r w:rsidRPr="00E3335B">
        <w:rPr>
          <w:rFonts w:eastAsia="Calibri"/>
          <w:b/>
        </w:rPr>
        <w:t>zamestnancom</w:t>
      </w:r>
      <w:r w:rsidR="00F73981">
        <w:rPr>
          <w:rFonts w:eastAsia="Calibri"/>
          <w:b/>
        </w:rPr>
        <w:t xml:space="preserve"> </w:t>
      </w:r>
      <w:r w:rsidR="00AD4FDA">
        <w:rPr>
          <w:rFonts w:eastAsia="Calibri"/>
          <w:b/>
        </w:rPr>
        <w:t>so zdravotným</w:t>
      </w:r>
      <w:r w:rsidRPr="00E3335B">
        <w:rPr>
          <w:rFonts w:eastAsia="Calibri"/>
          <w:b/>
        </w:rPr>
        <w:t xml:space="preserve"> postihnutím</w:t>
      </w:r>
      <w:r w:rsidRPr="00E3335B">
        <w:rPr>
          <w:rFonts w:eastAsia="Calibri"/>
        </w:rPr>
        <w:t xml:space="preserve"> </w:t>
      </w:r>
      <w:r w:rsidRPr="00E3335B">
        <w:rPr>
          <w:rFonts w:eastAsia="Calibri"/>
          <w:b/>
        </w:rPr>
        <w:t>pracovné podmienky</w:t>
      </w:r>
      <w:r w:rsidRPr="00E3335B">
        <w:rPr>
          <w:rFonts w:eastAsia="Calibri"/>
        </w:rPr>
        <w:t xml:space="preserve"> </w:t>
      </w:r>
      <w:r w:rsidRPr="00E3335B">
        <w:t>umožňujúce im uplatniť</w:t>
      </w:r>
      <w:r w:rsidR="00F73981">
        <w:t xml:space="preserve"> a </w:t>
      </w:r>
      <w:r w:rsidRPr="00E3335B">
        <w:t>rozvíjať ich schopnosti</w:t>
      </w:r>
      <w:r w:rsidR="00F73981">
        <w:t xml:space="preserve"> na </w:t>
      </w:r>
      <w:r w:rsidRPr="00E3335B">
        <w:t>prácu</w:t>
      </w:r>
      <w:r w:rsidR="00F73981">
        <w:t xml:space="preserve"> s </w:t>
      </w:r>
      <w:r w:rsidRPr="00E3335B">
        <w:rPr>
          <w:rFonts w:eastAsia="Calibri"/>
          <w:b/>
        </w:rPr>
        <w:t>ohľadom</w:t>
      </w:r>
      <w:r w:rsidR="00F73981">
        <w:rPr>
          <w:rFonts w:eastAsia="Calibri"/>
          <w:b/>
        </w:rPr>
        <w:t xml:space="preserve"> na </w:t>
      </w:r>
      <w:r w:rsidRPr="00E3335B">
        <w:rPr>
          <w:rFonts w:eastAsia="Calibri"/>
          <w:b/>
        </w:rPr>
        <w:t>ich zdravotný stav</w:t>
      </w:r>
      <w:r w:rsidRPr="00E3335B">
        <w:rPr>
          <w:rFonts w:eastAsia="Calibri"/>
        </w:rPr>
        <w:t>.</w:t>
      </w:r>
    </w:p>
    <w:p w14:paraId="5775D13A" w14:textId="0854E69B" w:rsidR="008F4E2A" w:rsidRPr="00E3335B" w:rsidRDefault="008F4E2A" w:rsidP="001D0D9D">
      <w:r w:rsidRPr="00E3335B">
        <w:rPr>
          <w:rFonts w:eastAsia="Calibri"/>
        </w:rPr>
        <w:t>Podľa</w:t>
      </w:r>
      <w:r w:rsidR="00F73981">
        <w:rPr>
          <w:rFonts w:eastAsia="Calibri"/>
        </w:rPr>
        <w:t xml:space="preserve"> </w:t>
      </w:r>
      <w:r w:rsidR="009100F7">
        <w:rPr>
          <w:rFonts w:eastAsia="Calibri"/>
        </w:rPr>
        <w:t>§ </w:t>
      </w:r>
      <w:r w:rsidRPr="00E3335B">
        <w:rPr>
          <w:rFonts w:eastAsia="Calibri"/>
        </w:rPr>
        <w:t>40</w:t>
      </w:r>
      <w:r w:rsidR="00F73981">
        <w:rPr>
          <w:rFonts w:eastAsia="Calibri"/>
        </w:rPr>
        <w:t xml:space="preserve"> ods. </w:t>
      </w:r>
      <w:r w:rsidRPr="00E3335B">
        <w:rPr>
          <w:rFonts w:eastAsia="Calibri"/>
        </w:rPr>
        <w:t>8 Zákonníka práca</w:t>
      </w:r>
      <w:r w:rsidR="00AD4FDA">
        <w:rPr>
          <w:rFonts w:eastAsia="Calibri"/>
        </w:rPr>
        <w:t xml:space="preserve"> sa za </w:t>
      </w:r>
      <w:r w:rsidRPr="00E3335B">
        <w:rPr>
          <w:rFonts w:eastAsia="Calibri"/>
          <w:b/>
        </w:rPr>
        <w:t>zamestnanca</w:t>
      </w:r>
      <w:r w:rsidR="00F73981">
        <w:rPr>
          <w:rFonts w:eastAsia="Calibri"/>
          <w:b/>
        </w:rPr>
        <w:t xml:space="preserve"> </w:t>
      </w:r>
      <w:r w:rsidR="00AD4FDA">
        <w:rPr>
          <w:rFonts w:eastAsia="Calibri"/>
          <w:b/>
        </w:rPr>
        <w:t>so zdravotným</w:t>
      </w:r>
      <w:r w:rsidRPr="00E3335B">
        <w:rPr>
          <w:rFonts w:eastAsia="Calibri"/>
          <w:b/>
        </w:rPr>
        <w:t xml:space="preserve"> postihnutím</w:t>
      </w:r>
      <w:r w:rsidR="00F73981">
        <w:rPr>
          <w:rFonts w:eastAsia="Calibri"/>
        </w:rPr>
        <w:t xml:space="preserve"> pre </w:t>
      </w:r>
      <w:r w:rsidRPr="00E3335B">
        <w:rPr>
          <w:rFonts w:eastAsia="Calibri"/>
        </w:rPr>
        <w:t>účely Zákonníka práce považuje zamestnanec uznaný</w:t>
      </w:r>
      <w:r w:rsidR="00AD4FDA">
        <w:rPr>
          <w:rFonts w:eastAsia="Calibri"/>
        </w:rPr>
        <w:t xml:space="preserve"> za </w:t>
      </w:r>
      <w:r w:rsidRPr="00E3335B">
        <w:rPr>
          <w:rFonts w:eastAsia="Calibri"/>
        </w:rPr>
        <w:t>invalidného podľa osobitného predpisu, ktorý svojmu zamestnávateľovi predloží rozhodnutie</w:t>
      </w:r>
      <w:r w:rsidR="00F73981">
        <w:rPr>
          <w:rFonts w:eastAsia="Calibri"/>
        </w:rPr>
        <w:t xml:space="preserve"> o </w:t>
      </w:r>
      <w:r w:rsidRPr="00E3335B">
        <w:rPr>
          <w:rFonts w:eastAsia="Calibri"/>
        </w:rPr>
        <w:t>invalidnom dôchodku.</w:t>
      </w:r>
    </w:p>
    <w:p w14:paraId="5DE891FC" w14:textId="76C7CEDE" w:rsidR="008F4E2A" w:rsidRPr="00E3335B" w:rsidRDefault="008F4E2A" w:rsidP="001D0D9D">
      <w:r w:rsidRPr="00E3335B">
        <w:t>Podľa</w:t>
      </w:r>
      <w:r w:rsidR="00F73981">
        <w:t xml:space="preserve"> </w:t>
      </w:r>
      <w:r w:rsidR="009100F7">
        <w:t>§ </w:t>
      </w:r>
      <w:r w:rsidRPr="00E3335B">
        <w:t>55</w:t>
      </w:r>
      <w:r w:rsidR="00F73981">
        <w:t xml:space="preserve"> ods. </w:t>
      </w:r>
      <w:r w:rsidRPr="00E3335B">
        <w:t>1 Zákonníka práce, vykonávať práce iného druhu</w:t>
      </w:r>
      <w:r w:rsidR="00F73981">
        <w:t xml:space="preserve"> alebo na </w:t>
      </w:r>
      <w:r w:rsidRPr="00E3335B">
        <w:t>inom mieste</w:t>
      </w:r>
      <w:r>
        <w:t xml:space="preserve"> </w:t>
      </w:r>
      <w:r w:rsidRPr="00E3335B">
        <w:t>ako boli dohodnuté</w:t>
      </w:r>
      <w:r w:rsidR="00F73981">
        <w:t xml:space="preserve"> v </w:t>
      </w:r>
      <w:r w:rsidRPr="00E3335B">
        <w:t>pracovnej zmluve,</w:t>
      </w:r>
      <w:r w:rsidR="00AD4FDA">
        <w:t xml:space="preserve"> je </w:t>
      </w:r>
      <w:r w:rsidRPr="00E3335B">
        <w:t>zamestnanec povinný</w:t>
      </w:r>
      <w:r w:rsidR="00AD4FDA">
        <w:t xml:space="preserve"> len </w:t>
      </w:r>
      <w:r w:rsidRPr="00E3335B">
        <w:t>výnimočne,</w:t>
      </w:r>
      <w:r w:rsidR="00F73981">
        <w:t xml:space="preserve"> a </w:t>
      </w:r>
      <w:r w:rsidRPr="00E3335B">
        <w:t>to</w:t>
      </w:r>
      <w:r w:rsidR="00F73981">
        <w:t xml:space="preserve"> v </w:t>
      </w:r>
      <w:r w:rsidRPr="00E3335B">
        <w:t>prípadoch ustanovených</w:t>
      </w:r>
      <w:r w:rsidR="00F73981">
        <w:t xml:space="preserve"> v </w:t>
      </w:r>
      <w:r w:rsidRPr="00E3335B">
        <w:t>odsekoch 2</w:t>
      </w:r>
      <w:r w:rsidR="00F73981">
        <w:t xml:space="preserve"> a </w:t>
      </w:r>
      <w:r w:rsidRPr="00E3335B">
        <w:t xml:space="preserve">4. </w:t>
      </w:r>
    </w:p>
    <w:p w14:paraId="3E354A50" w14:textId="78720F47" w:rsidR="008F4E2A" w:rsidRPr="00E3335B" w:rsidRDefault="008F4E2A" w:rsidP="001D0D9D">
      <w:r w:rsidRPr="00E3335B">
        <w:t>Podľa</w:t>
      </w:r>
      <w:r w:rsidR="00F73981">
        <w:t xml:space="preserve"> </w:t>
      </w:r>
      <w:r w:rsidR="009100F7">
        <w:t>§ </w:t>
      </w:r>
      <w:r w:rsidRPr="00E3335B">
        <w:t>55</w:t>
      </w:r>
      <w:r w:rsidR="00F73981">
        <w:t xml:space="preserve"> ods. </w:t>
      </w:r>
      <w:r w:rsidRPr="00E3335B">
        <w:t xml:space="preserve">2 </w:t>
      </w:r>
      <w:r w:rsidR="009100F7">
        <w:t>písm. </w:t>
      </w:r>
      <w:r w:rsidRPr="00E3335B">
        <w:t>a) Zákonníka práce, zamestnávateľ</w:t>
      </w:r>
      <w:r w:rsidR="00AD4FDA">
        <w:t xml:space="preserve"> je </w:t>
      </w:r>
      <w:r w:rsidRPr="00E3335B">
        <w:t>povinný preradiť zamestnanca</w:t>
      </w:r>
      <w:r w:rsidR="00F73981">
        <w:t xml:space="preserve"> na </w:t>
      </w:r>
      <w:r w:rsidRPr="00E3335B">
        <w:t>inú prácu, ak zamestnanec, vzhľadom</w:t>
      </w:r>
      <w:r w:rsidR="00F73981">
        <w:t xml:space="preserve"> na </w:t>
      </w:r>
      <w:r w:rsidRPr="00E3335B">
        <w:t>svoj zdravotný stav podľa lekárskeho posudku dlhodobo stratil spôsobilosť naďalej vykonávať doterajšiu prácu,</w:t>
      </w:r>
      <w:r w:rsidR="00F73981">
        <w:t xml:space="preserve"> alebo </w:t>
      </w:r>
      <w:r w:rsidRPr="00E3335B">
        <w:t>ak ju nesmie vykonávať</w:t>
      </w:r>
      <w:r w:rsidR="00F73981">
        <w:t xml:space="preserve"> pre </w:t>
      </w:r>
      <w:r w:rsidRPr="00E3335B">
        <w:t>chorobu</w:t>
      </w:r>
      <w:r w:rsidR="00F73981">
        <w:t xml:space="preserve"> z </w:t>
      </w:r>
      <w:r w:rsidRPr="00E3335B">
        <w:t>povolania</w:t>
      </w:r>
      <w:r w:rsidR="00F73981">
        <w:t xml:space="preserve"> alebo pre </w:t>
      </w:r>
      <w:r w:rsidRPr="00E3335B">
        <w:t>ohrozenie touto chorobou,</w:t>
      </w:r>
      <w:r w:rsidR="00F73981">
        <w:t xml:space="preserve"> alebo </w:t>
      </w:r>
      <w:r w:rsidRPr="00E3335B">
        <w:t>ak</w:t>
      </w:r>
      <w:r w:rsidR="00F73981">
        <w:t xml:space="preserve"> na </w:t>
      </w:r>
      <w:r w:rsidRPr="00E3335B">
        <w:t xml:space="preserve">pracovisku dosiahol najvyššiu prípustnú expozíciu určenú rozhodnutím príslušného orgánu verejného zdravotníctva. </w:t>
      </w:r>
    </w:p>
    <w:p w14:paraId="1D70A9C5" w14:textId="2523857C" w:rsidR="008F4E2A" w:rsidRPr="00E3335B" w:rsidRDefault="008F4E2A" w:rsidP="001D0D9D">
      <w:r w:rsidRPr="00E3335B">
        <w:t>Ak nemožno dosiahnuť účel preradenia podľa odseku 2 preradením zamestnanca</w:t>
      </w:r>
      <w:r w:rsidR="00F73981">
        <w:t xml:space="preserve"> v </w:t>
      </w:r>
      <w:r w:rsidRPr="00E3335B">
        <w:t>rámci pracovnej zmluvy, môže zamestnávateľ preradiť zamestnanca</w:t>
      </w:r>
      <w:r w:rsidR="00F73981">
        <w:t xml:space="preserve"> v </w:t>
      </w:r>
      <w:r w:rsidRPr="00E3335B">
        <w:t>týchto prípadoch po dohode</w:t>
      </w:r>
      <w:r w:rsidR="00AD4FDA">
        <w:t xml:space="preserve"> aj </w:t>
      </w:r>
      <w:r w:rsidR="00F73981">
        <w:t>na </w:t>
      </w:r>
      <w:r w:rsidRPr="00E3335B">
        <w:t>prácu iného druhu, ako bol dohodnutý</w:t>
      </w:r>
      <w:r w:rsidR="00F73981">
        <w:t xml:space="preserve"> v </w:t>
      </w:r>
      <w:r w:rsidRPr="00E3335B">
        <w:t>pracovnej zmluve podľa</w:t>
      </w:r>
      <w:r w:rsidR="00F73981">
        <w:t xml:space="preserve"> </w:t>
      </w:r>
      <w:r w:rsidR="009100F7">
        <w:t>§ </w:t>
      </w:r>
      <w:r w:rsidRPr="00E3335B">
        <w:t>55</w:t>
      </w:r>
      <w:r w:rsidR="00F73981">
        <w:t xml:space="preserve"> ods. </w:t>
      </w:r>
      <w:r w:rsidRPr="00E3335B">
        <w:t xml:space="preserve">3 Zákonníka práce. </w:t>
      </w:r>
    </w:p>
    <w:p w14:paraId="062DA1B8" w14:textId="389E4BB4" w:rsidR="008F4E2A" w:rsidRPr="00E3335B" w:rsidRDefault="008F4E2A" w:rsidP="001D0D9D">
      <w:r w:rsidRPr="00E3335B">
        <w:t>Podľa</w:t>
      </w:r>
      <w:r w:rsidR="00F73981">
        <w:t xml:space="preserve"> </w:t>
      </w:r>
      <w:r w:rsidR="009100F7">
        <w:t>§ </w:t>
      </w:r>
      <w:r w:rsidRPr="00E3335B">
        <w:t>55</w:t>
      </w:r>
      <w:r w:rsidR="00F73981">
        <w:t xml:space="preserve"> ods. </w:t>
      </w:r>
      <w:r w:rsidRPr="00E3335B">
        <w:t>3 Zákonníka práce, práca,</w:t>
      </w:r>
      <w:r w:rsidR="00F73981">
        <w:t xml:space="preserve"> na </w:t>
      </w:r>
      <w:r w:rsidRPr="00E3335B">
        <w:t>ktorú zamestnávateľ preraďuje zamestnanca podľa odseku 3, musí zodpovedať zdravotnej spôsobilosti zamestnanca</w:t>
      </w:r>
      <w:r w:rsidR="00F73981">
        <w:t xml:space="preserve"> na </w:t>
      </w:r>
      <w:r w:rsidRPr="00E3335B">
        <w:t>prácu. Zamestnávateľ</w:t>
      </w:r>
      <w:r w:rsidR="00AD4FDA">
        <w:t xml:space="preserve"> je </w:t>
      </w:r>
      <w:r w:rsidRPr="00E3335B">
        <w:t>povinný prihliadnuť</w:t>
      </w:r>
      <w:r w:rsidR="00F73981">
        <w:t xml:space="preserve"> a </w:t>
      </w:r>
      <w:r w:rsidRPr="00E3335B">
        <w:t>j</w:t>
      </w:r>
      <w:r w:rsidR="00F73981">
        <w:t xml:space="preserve"> na </w:t>
      </w:r>
      <w:r w:rsidRPr="00E3335B">
        <w:t>to, aby táto práca bola</w:t>
      </w:r>
      <w:r w:rsidR="00F73981">
        <w:t xml:space="preserve"> pre </w:t>
      </w:r>
      <w:r w:rsidRPr="00E3335B">
        <w:t>zamestnanca vhodná vzhľadom</w:t>
      </w:r>
      <w:r w:rsidR="00F73981">
        <w:t xml:space="preserve"> na </w:t>
      </w:r>
      <w:r w:rsidRPr="00E3335B">
        <w:t>jeho schopnosti</w:t>
      </w:r>
      <w:r w:rsidR="00F73981">
        <w:t xml:space="preserve"> a </w:t>
      </w:r>
      <w:r w:rsidRPr="00E3335B">
        <w:t xml:space="preserve">kvalifikáciu. </w:t>
      </w:r>
    </w:p>
    <w:p w14:paraId="1FA1B755" w14:textId="1B4B1351" w:rsidR="008F4E2A" w:rsidRPr="00E3335B" w:rsidRDefault="008F4E2A" w:rsidP="001D0D9D">
      <w:r w:rsidRPr="00E3335B">
        <w:t>Dôležitým právnym predpisom, ktorý upravuje podrobnejšie podmienky zamestnávania osôb</w:t>
      </w:r>
      <w:r w:rsidR="00F73981">
        <w:t xml:space="preserve"> </w:t>
      </w:r>
      <w:r w:rsidR="00AD4FDA">
        <w:t>so zdravotným</w:t>
      </w:r>
      <w:r w:rsidRPr="00E3335B">
        <w:t xml:space="preserve"> postihnutím,</w:t>
      </w:r>
      <w:r w:rsidR="00AD4FDA">
        <w:t xml:space="preserve"> je </w:t>
      </w:r>
      <w:r w:rsidRPr="00E3335B">
        <w:rPr>
          <w:rFonts w:eastAsia="Calibri"/>
          <w:b/>
        </w:rPr>
        <w:t>zákon</w:t>
      </w:r>
      <w:r w:rsidR="00F73981">
        <w:rPr>
          <w:rFonts w:eastAsia="Calibri"/>
          <w:b/>
        </w:rPr>
        <w:t xml:space="preserve"> č. </w:t>
      </w:r>
      <w:r w:rsidRPr="00E3335B">
        <w:rPr>
          <w:rFonts w:eastAsia="Calibri"/>
          <w:b/>
        </w:rPr>
        <w:t>5/2004</w:t>
      </w:r>
      <w:r w:rsidR="00AD4FDA">
        <w:rPr>
          <w:rFonts w:eastAsia="Calibri"/>
          <w:b/>
        </w:rPr>
        <w:t xml:space="preserve">  Z. z. </w:t>
      </w:r>
      <w:r w:rsidR="00F73981">
        <w:rPr>
          <w:rFonts w:eastAsia="Calibri"/>
          <w:b/>
        </w:rPr>
        <w:t>o </w:t>
      </w:r>
      <w:r w:rsidRPr="00E3335B">
        <w:rPr>
          <w:rFonts w:eastAsia="Calibri"/>
          <w:b/>
        </w:rPr>
        <w:t>službách zamestnanosti</w:t>
      </w:r>
      <w:r w:rsidR="00F73981">
        <w:rPr>
          <w:rFonts w:eastAsia="Calibri"/>
          <w:b/>
        </w:rPr>
        <w:t xml:space="preserve"> a o </w:t>
      </w:r>
      <w:r w:rsidRPr="00E3335B">
        <w:rPr>
          <w:rFonts w:eastAsia="Calibri"/>
          <w:b/>
        </w:rPr>
        <w:t>zmene</w:t>
      </w:r>
      <w:r w:rsidR="00F73981">
        <w:rPr>
          <w:rFonts w:eastAsia="Calibri"/>
          <w:b/>
        </w:rPr>
        <w:t xml:space="preserve"> a </w:t>
      </w:r>
      <w:r w:rsidRPr="00E3335B">
        <w:rPr>
          <w:rFonts w:eastAsia="Calibri"/>
          <w:b/>
        </w:rPr>
        <w:t>doplnení niektorých zákonov</w:t>
      </w:r>
      <w:r w:rsidRPr="00E3335B">
        <w:rPr>
          <w:rFonts w:eastAsia="Calibri"/>
        </w:rPr>
        <w:t xml:space="preserve"> </w:t>
      </w:r>
      <w:r w:rsidRPr="00E3335B">
        <w:t>(ďalej</w:t>
      </w:r>
      <w:r w:rsidR="00AD4FDA">
        <w:t xml:space="preserve"> aj </w:t>
      </w:r>
      <w:r w:rsidRPr="00E3335B">
        <w:t>ako „zákon</w:t>
      </w:r>
      <w:r w:rsidR="00F73981">
        <w:t xml:space="preserve"> o </w:t>
      </w:r>
      <w:r w:rsidRPr="00E3335B">
        <w:t xml:space="preserve">službách </w:t>
      </w:r>
      <w:r w:rsidRPr="00E3335B">
        <w:lastRenderedPageBreak/>
        <w:t>zamestnanosti“), ktorého cieľom</w:t>
      </w:r>
      <w:r w:rsidR="00AD4FDA">
        <w:t xml:space="preserve"> je </w:t>
      </w:r>
      <w:r w:rsidRPr="00E3335B">
        <w:t>zlepšiť podmienky</w:t>
      </w:r>
      <w:r w:rsidR="00F73981">
        <w:t xml:space="preserve"> pre </w:t>
      </w:r>
      <w:r w:rsidRPr="00E3335B">
        <w:t>zamestnávanie</w:t>
      </w:r>
      <w:r w:rsidR="00F73981">
        <w:t xml:space="preserve"> a </w:t>
      </w:r>
      <w:r w:rsidRPr="00E3335B">
        <w:t xml:space="preserve">celkovú zamestnanosť občanov </w:t>
      </w:r>
      <w:r w:rsidRPr="00E3335B">
        <w:rPr>
          <w:rFonts w:eastAsia="Calibri"/>
        </w:rPr>
        <w:t>Slovenskej republiky.</w:t>
      </w:r>
      <w:r w:rsidR="00647C77">
        <w:rPr>
          <w:rFonts w:eastAsia="Calibri"/>
        </w:rPr>
        <w:t xml:space="preserve"> </w:t>
      </w:r>
    </w:p>
    <w:p w14:paraId="1A030728" w14:textId="5319AA17" w:rsidR="008F4E2A" w:rsidRPr="00E3335B" w:rsidRDefault="008F4E2A" w:rsidP="001D0D9D">
      <w:r w:rsidRPr="00E3335B">
        <w:rPr>
          <w:rFonts w:eastAsia="Calibri"/>
          <w:i/>
        </w:rPr>
        <w:t>Cieľom zákona</w:t>
      </w:r>
      <w:r w:rsidR="00F73981">
        <w:rPr>
          <w:rFonts w:eastAsia="Calibri"/>
          <w:i/>
        </w:rPr>
        <w:t xml:space="preserve"> o </w:t>
      </w:r>
      <w:r w:rsidRPr="00E3335B">
        <w:rPr>
          <w:rFonts w:eastAsia="Calibri"/>
          <w:i/>
        </w:rPr>
        <w:t>službách zamestnanosti</w:t>
      </w:r>
      <w:r w:rsidR="00AD4FDA">
        <w:rPr>
          <w:rFonts w:eastAsia="Calibri"/>
          <w:i/>
        </w:rPr>
        <w:t xml:space="preserve"> je </w:t>
      </w:r>
      <w:r w:rsidRPr="00E3335B">
        <w:rPr>
          <w:rFonts w:eastAsia="Calibri"/>
          <w:i/>
        </w:rPr>
        <w:t>najmä určiť právny rámec</w:t>
      </w:r>
      <w:r w:rsidR="00F73981">
        <w:rPr>
          <w:rFonts w:eastAsia="Calibri"/>
          <w:i/>
        </w:rPr>
        <w:t xml:space="preserve"> pre </w:t>
      </w:r>
      <w:r w:rsidRPr="00E3335B">
        <w:rPr>
          <w:rFonts w:eastAsia="Calibri"/>
          <w:i/>
        </w:rPr>
        <w:t>poskytovanie služieb zamestnanosti, ich štruktúru</w:t>
      </w:r>
      <w:r w:rsidR="00F73981">
        <w:rPr>
          <w:rFonts w:eastAsia="Calibri"/>
          <w:i/>
        </w:rPr>
        <w:t xml:space="preserve"> a </w:t>
      </w:r>
      <w:r w:rsidRPr="00E3335B">
        <w:rPr>
          <w:rFonts w:eastAsia="Calibri"/>
          <w:i/>
        </w:rPr>
        <w:t>obsah činnosti jednotlivých súčastí štruktúry, zjednodušiť administratívu, skvalitniť</w:t>
      </w:r>
      <w:r w:rsidR="00F73981">
        <w:rPr>
          <w:rFonts w:eastAsia="Calibri"/>
          <w:i/>
        </w:rPr>
        <w:t xml:space="preserve"> a </w:t>
      </w:r>
      <w:r w:rsidRPr="00E3335B">
        <w:rPr>
          <w:rFonts w:eastAsia="Calibri"/>
          <w:i/>
        </w:rPr>
        <w:t>spružniť výkon poskytovaných služieb zamestnanosti,</w:t>
      </w:r>
      <w:r w:rsidR="00F73981">
        <w:rPr>
          <w:rFonts w:eastAsia="Calibri"/>
          <w:i/>
        </w:rPr>
        <w:t xml:space="preserve"> a </w:t>
      </w:r>
      <w:r w:rsidRPr="00E3335B">
        <w:rPr>
          <w:rFonts w:eastAsia="Calibri"/>
          <w:i/>
        </w:rPr>
        <w:t>tým prispieť</w:t>
      </w:r>
      <w:r w:rsidR="00F73981">
        <w:rPr>
          <w:rFonts w:eastAsia="Calibri"/>
          <w:i/>
        </w:rPr>
        <w:t xml:space="preserve"> k </w:t>
      </w:r>
      <w:r w:rsidRPr="00E3335B">
        <w:rPr>
          <w:rFonts w:eastAsia="Calibri"/>
          <w:i/>
        </w:rPr>
        <w:t>zvýšeniu pružnosti trhu práce,</w:t>
      </w:r>
      <w:r w:rsidR="00F73981">
        <w:rPr>
          <w:rFonts w:eastAsia="Calibri"/>
          <w:i/>
        </w:rPr>
        <w:t xml:space="preserve"> k </w:t>
      </w:r>
      <w:r w:rsidRPr="00E3335B">
        <w:rPr>
          <w:rFonts w:eastAsia="Calibri"/>
          <w:i/>
        </w:rPr>
        <w:t>zvýšeniu efektivity</w:t>
      </w:r>
      <w:r w:rsidR="00F73981">
        <w:rPr>
          <w:rFonts w:eastAsia="Calibri"/>
          <w:i/>
        </w:rPr>
        <w:t xml:space="preserve"> a k </w:t>
      </w:r>
      <w:r w:rsidRPr="00E3335B">
        <w:rPr>
          <w:rFonts w:eastAsia="Calibri"/>
          <w:i/>
        </w:rPr>
        <w:t>sprehľadneniu využitia verejných prostriedkov</w:t>
      </w:r>
      <w:r w:rsidR="00F73981">
        <w:rPr>
          <w:rFonts w:eastAsia="Calibri"/>
          <w:i/>
        </w:rPr>
        <w:t xml:space="preserve"> a </w:t>
      </w:r>
      <w:r w:rsidRPr="00E3335B">
        <w:rPr>
          <w:rFonts w:eastAsia="Calibri"/>
          <w:i/>
        </w:rPr>
        <w:t>prostriedkov</w:t>
      </w:r>
      <w:r w:rsidR="00F73981">
        <w:rPr>
          <w:rFonts w:eastAsia="Calibri"/>
          <w:i/>
        </w:rPr>
        <w:t xml:space="preserve"> zo </w:t>
      </w:r>
      <w:r w:rsidRPr="00E3335B">
        <w:rPr>
          <w:rFonts w:eastAsia="Calibri"/>
          <w:i/>
        </w:rPr>
        <w:t>zdrojov Európskej únie.</w:t>
      </w:r>
      <w:r w:rsidR="00647C77">
        <w:rPr>
          <w:rFonts w:eastAsia="Calibri"/>
          <w:i/>
        </w:rPr>
        <w:t xml:space="preserve"> </w:t>
      </w:r>
    </w:p>
    <w:p w14:paraId="013643C1" w14:textId="1173FA89" w:rsidR="008F4E2A" w:rsidRPr="00B50F20" w:rsidRDefault="008F4E2A" w:rsidP="001D0D9D">
      <w:pPr>
        <w:rPr>
          <w:b/>
        </w:rPr>
      </w:pPr>
      <w:r w:rsidRPr="00FA792D">
        <w:rPr>
          <w:b/>
        </w:rPr>
        <w:t>Zákon</w:t>
      </w:r>
      <w:r w:rsidR="00F73981">
        <w:rPr>
          <w:b/>
        </w:rPr>
        <w:t xml:space="preserve"> o </w:t>
      </w:r>
      <w:r w:rsidRPr="00FA792D">
        <w:rPr>
          <w:b/>
        </w:rPr>
        <w:t>službách zamestnanosti definuje</w:t>
      </w:r>
      <w:r w:rsidR="00F73981">
        <w:rPr>
          <w:b/>
        </w:rPr>
        <w:t xml:space="preserve"> v </w:t>
      </w:r>
      <w:r w:rsidRPr="00FA792D">
        <w:rPr>
          <w:b/>
        </w:rPr>
        <w:t>ustanovení</w:t>
      </w:r>
      <w:r w:rsidR="00F73981">
        <w:rPr>
          <w:b/>
        </w:rPr>
        <w:t xml:space="preserve"> </w:t>
      </w:r>
      <w:r w:rsidR="009100F7">
        <w:rPr>
          <w:b/>
        </w:rPr>
        <w:t>§ </w:t>
      </w:r>
      <w:r w:rsidRPr="00B50F20">
        <w:rPr>
          <w:b/>
        </w:rPr>
        <w:t>9 pojem občana</w:t>
      </w:r>
      <w:r w:rsidR="00F73981">
        <w:rPr>
          <w:b/>
        </w:rPr>
        <w:t xml:space="preserve"> </w:t>
      </w:r>
      <w:r w:rsidR="00AD4FDA">
        <w:rPr>
          <w:b/>
        </w:rPr>
        <w:t>so zdravotným</w:t>
      </w:r>
      <w:r w:rsidRPr="00B50F20">
        <w:rPr>
          <w:b/>
        </w:rPr>
        <w:t xml:space="preserve"> postihnutím</w:t>
      </w:r>
      <w:r w:rsidRPr="00FA792D">
        <w:rPr>
          <w:b/>
        </w:rPr>
        <w:t>, podľa ktorého vychádza definícia občana</w:t>
      </w:r>
      <w:r w:rsidR="00F73981">
        <w:rPr>
          <w:b/>
        </w:rPr>
        <w:t xml:space="preserve"> </w:t>
      </w:r>
      <w:r w:rsidR="00AD4FDA">
        <w:rPr>
          <w:b/>
        </w:rPr>
        <w:t>so zdravotným</w:t>
      </w:r>
      <w:r w:rsidRPr="00FA792D">
        <w:rPr>
          <w:b/>
        </w:rPr>
        <w:t xml:space="preserve"> postihnutím</w:t>
      </w:r>
      <w:r w:rsidR="00F73981">
        <w:rPr>
          <w:b/>
        </w:rPr>
        <w:t xml:space="preserve"> z </w:t>
      </w:r>
      <w:r w:rsidRPr="00FA792D">
        <w:rPr>
          <w:b/>
        </w:rPr>
        <w:t>nariadenia komisie Európskeho spoločenstva (ES)</w:t>
      </w:r>
      <w:r w:rsidR="00F73981">
        <w:rPr>
          <w:b/>
        </w:rPr>
        <w:t xml:space="preserve"> č. </w:t>
      </w:r>
      <w:r w:rsidRPr="00FA792D">
        <w:rPr>
          <w:rFonts w:eastAsia="Calibri"/>
          <w:b/>
        </w:rPr>
        <w:t>2204/2002</w:t>
      </w:r>
      <w:r w:rsidR="00F73981">
        <w:rPr>
          <w:rFonts w:eastAsia="Calibri"/>
          <w:b/>
        </w:rPr>
        <w:t xml:space="preserve"> z </w:t>
      </w:r>
      <w:r w:rsidRPr="00FA792D">
        <w:rPr>
          <w:rFonts w:eastAsia="Calibri"/>
          <w:b/>
        </w:rPr>
        <w:t>1</w:t>
      </w:r>
      <w:r w:rsidR="008C441B" w:rsidRPr="00FA792D">
        <w:rPr>
          <w:rFonts w:eastAsia="Calibri"/>
          <w:b/>
        </w:rPr>
        <w:t>2</w:t>
      </w:r>
      <w:r w:rsidR="008C441B">
        <w:rPr>
          <w:rFonts w:eastAsia="Calibri"/>
          <w:b/>
        </w:rPr>
        <w:t>. </w:t>
      </w:r>
      <w:r w:rsidR="008C441B" w:rsidRPr="00FA792D">
        <w:rPr>
          <w:rFonts w:eastAsia="Calibri"/>
          <w:b/>
        </w:rPr>
        <w:t>d</w:t>
      </w:r>
      <w:r w:rsidRPr="00FA792D">
        <w:rPr>
          <w:rFonts w:eastAsia="Calibri"/>
          <w:b/>
        </w:rPr>
        <w:t>ecembra 2002</w:t>
      </w:r>
      <w:r w:rsidR="00F73981">
        <w:rPr>
          <w:rFonts w:eastAsia="Calibri"/>
          <w:b/>
        </w:rPr>
        <w:t xml:space="preserve"> o </w:t>
      </w:r>
      <w:r w:rsidRPr="00FA792D">
        <w:rPr>
          <w:b/>
        </w:rPr>
        <w:t>uplatňovaní článkov 87</w:t>
      </w:r>
      <w:r w:rsidR="00F73981">
        <w:rPr>
          <w:b/>
        </w:rPr>
        <w:t xml:space="preserve"> a </w:t>
      </w:r>
      <w:r w:rsidRPr="00FA792D">
        <w:rPr>
          <w:rFonts w:eastAsia="Calibri"/>
          <w:b/>
        </w:rPr>
        <w:t>88 Zmluvy ES</w:t>
      </w:r>
      <w:r w:rsidR="00F73981">
        <w:rPr>
          <w:rFonts w:eastAsia="Calibri"/>
          <w:b/>
        </w:rPr>
        <w:t xml:space="preserve"> o </w:t>
      </w:r>
      <w:r w:rsidRPr="00FA792D">
        <w:rPr>
          <w:b/>
        </w:rPr>
        <w:t>štátnej pomoci</w:t>
      </w:r>
      <w:r w:rsidR="00F73981">
        <w:rPr>
          <w:b/>
        </w:rPr>
        <w:t xml:space="preserve"> pre </w:t>
      </w:r>
      <w:r w:rsidRPr="00FA792D">
        <w:rPr>
          <w:b/>
        </w:rPr>
        <w:t>zamestnanosť,</w:t>
      </w:r>
      <w:r w:rsidR="00F73981">
        <w:rPr>
          <w:b/>
        </w:rPr>
        <w:t xml:space="preserve"> a</w:t>
      </w:r>
      <w:r w:rsidR="00AD4FDA">
        <w:rPr>
          <w:b/>
        </w:rPr>
        <w:t xml:space="preserve"> je </w:t>
      </w:r>
      <w:r w:rsidR="00F73981">
        <w:rPr>
          <w:rFonts w:eastAsia="Calibri"/>
          <w:b/>
        </w:rPr>
        <w:t>v </w:t>
      </w:r>
      <w:r w:rsidRPr="00FA792D">
        <w:rPr>
          <w:rFonts w:eastAsia="Calibri"/>
          <w:b/>
        </w:rPr>
        <w:t>s</w:t>
      </w:r>
      <w:r w:rsidRPr="00FA792D">
        <w:rPr>
          <w:b/>
        </w:rPr>
        <w:t>úlade</w:t>
      </w:r>
      <w:r w:rsidR="00F73981">
        <w:rPr>
          <w:b/>
        </w:rPr>
        <w:t xml:space="preserve"> s </w:t>
      </w:r>
      <w:r w:rsidRPr="00FA792D">
        <w:rPr>
          <w:b/>
        </w:rPr>
        <w:t>návrhom zákona</w:t>
      </w:r>
      <w:r w:rsidR="00F73981">
        <w:rPr>
          <w:b/>
        </w:rPr>
        <w:t xml:space="preserve"> o </w:t>
      </w:r>
      <w:r w:rsidRPr="00FA792D">
        <w:rPr>
          <w:b/>
        </w:rPr>
        <w:t>sociálnom poistení</w:t>
      </w:r>
      <w:r w:rsidR="005F2104">
        <w:rPr>
          <w:b/>
        </w:rPr>
        <w:t>. Z</w:t>
      </w:r>
      <w:r w:rsidR="00AD4FDA">
        <w:rPr>
          <w:b/>
        </w:rPr>
        <w:t>a </w:t>
      </w:r>
      <w:r w:rsidRPr="00FA792D">
        <w:rPr>
          <w:b/>
        </w:rPr>
        <w:t>osobu</w:t>
      </w:r>
      <w:r w:rsidR="00F73981">
        <w:rPr>
          <w:b/>
        </w:rPr>
        <w:t xml:space="preserve"> </w:t>
      </w:r>
      <w:r w:rsidR="00AD4FDA">
        <w:rPr>
          <w:b/>
        </w:rPr>
        <w:t>so zdravotným</w:t>
      </w:r>
      <w:r w:rsidRPr="00FA792D">
        <w:rPr>
          <w:b/>
        </w:rPr>
        <w:t xml:space="preserve"> postihnutím</w:t>
      </w:r>
      <w:r w:rsidR="00AD4FDA">
        <w:rPr>
          <w:b/>
        </w:rPr>
        <w:t xml:space="preserve"> sa </w:t>
      </w:r>
      <w:r w:rsidR="00F73981">
        <w:rPr>
          <w:b/>
        </w:rPr>
        <w:t>na </w:t>
      </w:r>
      <w:r w:rsidRPr="00FA792D">
        <w:rPr>
          <w:b/>
        </w:rPr>
        <w:t>účely tohto zákona, okrem invalidných občanov</w:t>
      </w:r>
      <w:r w:rsidRPr="00FA792D">
        <w:rPr>
          <w:rFonts w:eastAsia="Calibri"/>
          <w:b/>
        </w:rPr>
        <w:t xml:space="preserve">, </w:t>
      </w:r>
      <w:r w:rsidRPr="00FA792D">
        <w:rPr>
          <w:b/>
        </w:rPr>
        <w:t>považuje</w:t>
      </w:r>
      <w:r w:rsidR="00AD4FDA">
        <w:rPr>
          <w:b/>
        </w:rPr>
        <w:t xml:space="preserve"> aj </w:t>
      </w:r>
      <w:r w:rsidRPr="00FA792D">
        <w:rPr>
          <w:b/>
        </w:rPr>
        <w:t>občan</w:t>
      </w:r>
      <w:r w:rsidR="00F73981">
        <w:rPr>
          <w:b/>
        </w:rPr>
        <w:t xml:space="preserve"> s </w:t>
      </w:r>
      <w:r w:rsidRPr="00FA792D">
        <w:rPr>
          <w:b/>
        </w:rPr>
        <w:t>vážnou telesnou, duševnou poruchou, poruchou správania</w:t>
      </w:r>
      <w:r w:rsidR="00F73981">
        <w:rPr>
          <w:b/>
        </w:rPr>
        <w:t xml:space="preserve"> z </w:t>
      </w:r>
      <w:r w:rsidRPr="00FA792D">
        <w:rPr>
          <w:b/>
        </w:rPr>
        <w:t xml:space="preserve">dôvodu poklesu jeho schopností vykonávať zárobkovú </w:t>
      </w:r>
      <w:r w:rsidR="00813FEB">
        <w:rPr>
          <w:b/>
        </w:rPr>
        <w:t>činnosť.</w:t>
      </w:r>
    </w:p>
    <w:p w14:paraId="19D1FBC3" w14:textId="77777777" w:rsidR="008F4E2A" w:rsidRPr="00D44B10" w:rsidRDefault="008F4E2A" w:rsidP="001D0D9D">
      <w:pPr>
        <w:rPr>
          <w:b/>
        </w:rPr>
      </w:pPr>
    </w:p>
    <w:p w14:paraId="3282DB94" w14:textId="23652E79" w:rsidR="008F4E2A" w:rsidRDefault="008F4E2A" w:rsidP="001D0D9D">
      <w:r w:rsidRPr="000F3134">
        <w:t xml:space="preserve">Od </w:t>
      </w:r>
      <w:r w:rsidR="008C441B" w:rsidRPr="000F3134">
        <w:t>1</w:t>
      </w:r>
      <w:r w:rsidR="008C441B">
        <w:t>. </w:t>
      </w:r>
      <w:r w:rsidR="008C441B" w:rsidRPr="000F3134">
        <w:t>m</w:t>
      </w:r>
      <w:r w:rsidRPr="000F3134">
        <w:t>ája 2018 nadobudol účinnosť zákon</w:t>
      </w:r>
      <w:r w:rsidR="00F73981">
        <w:t xml:space="preserve"> č. </w:t>
      </w:r>
      <w:r w:rsidRPr="000F3134">
        <w:t>112/2018</w:t>
      </w:r>
      <w:r w:rsidR="00AD4FDA">
        <w:t xml:space="preserve">  Z. z. </w:t>
      </w:r>
      <w:r w:rsidR="00F73981">
        <w:t>o </w:t>
      </w:r>
      <w:r w:rsidRPr="000F3134">
        <w:t>sociálnej ekonomike</w:t>
      </w:r>
      <w:r w:rsidR="00F73981">
        <w:t xml:space="preserve"> a </w:t>
      </w:r>
      <w:r w:rsidRPr="000F3134">
        <w:t>sociálnych podnikoch</w:t>
      </w:r>
      <w:r w:rsidR="00F73981">
        <w:t xml:space="preserve"> a o </w:t>
      </w:r>
      <w:r w:rsidRPr="000F3134">
        <w:t>zmene</w:t>
      </w:r>
      <w:r w:rsidR="00F73981">
        <w:t xml:space="preserve"> a </w:t>
      </w:r>
      <w:r w:rsidRPr="000F3134">
        <w:t>doplnení niektorých zákonov</w:t>
      </w:r>
      <w:r>
        <w:t>, ktorým</w:t>
      </w:r>
      <w:r w:rsidR="00AD4FDA">
        <w:t xml:space="preserve"> sa </w:t>
      </w:r>
      <w:r>
        <w:t>vy</w:t>
      </w:r>
      <w:r w:rsidRPr="000F3134">
        <w:t>medzuj</w:t>
      </w:r>
      <w:r>
        <w:t>e</w:t>
      </w:r>
      <w:r w:rsidR="00647C77">
        <w:t xml:space="preserve"> </w:t>
      </w:r>
      <w:r w:rsidRPr="000F3134">
        <w:t>sektor sociálnej ekonomiky, definuj</w:t>
      </w:r>
      <w:r>
        <w:t>ú</w:t>
      </w:r>
      <w:r w:rsidRPr="000F3134">
        <w:t xml:space="preserve"> subjekty sociálnej ekonomiky, sociálny podnik, znevýhodnené </w:t>
      </w:r>
      <w:r w:rsidRPr="00FA792D">
        <w:t>osoby</w:t>
      </w:r>
      <w:r w:rsidR="00F73981">
        <w:t xml:space="preserve"> a </w:t>
      </w:r>
      <w:r w:rsidRPr="00FA792D">
        <w:t>zraniteľné osoby ako</w:t>
      </w:r>
      <w:r w:rsidR="00AD4FDA">
        <w:t xml:space="preserve"> aj </w:t>
      </w:r>
      <w:r w:rsidRPr="00FA792D">
        <w:t>ďalšie pojmy</w:t>
      </w:r>
      <w:r w:rsidR="00F73981">
        <w:t xml:space="preserve"> z </w:t>
      </w:r>
      <w:r w:rsidRPr="00FA792D">
        <w:t>oblasti sociálnej ekonomiky, pričom tieto</w:t>
      </w:r>
      <w:r w:rsidRPr="00B50F20">
        <w:t xml:space="preserve"> definície vychádzajú</w:t>
      </w:r>
      <w:r w:rsidR="00F73981">
        <w:t xml:space="preserve"> z </w:t>
      </w:r>
      <w:r w:rsidRPr="00B50F20">
        <w:t>európskeho vnímania problematiky sociálnej ekonomiky</w:t>
      </w:r>
      <w:r w:rsidR="00F73981">
        <w:t xml:space="preserve"> so </w:t>
      </w:r>
      <w:r w:rsidRPr="000F3134">
        <w:t>zohľadnením slovenských špecifík</w:t>
      </w:r>
      <w:r w:rsidR="00F73981">
        <w:t xml:space="preserve"> a </w:t>
      </w:r>
      <w:r w:rsidRPr="000F3134">
        <w:t>potrieb</w:t>
      </w:r>
      <w:r>
        <w:t xml:space="preserve">. Zákon </w:t>
      </w:r>
      <w:r w:rsidRPr="000F3134">
        <w:t>ustanovuje podmienky priznania štatútu registrovaného sociálneho podniku,</w:t>
      </w:r>
      <w:r>
        <w:t xml:space="preserve"> </w:t>
      </w:r>
      <w:r w:rsidRPr="000F3134">
        <w:t>vymedzuje jednotlivé druhy registrovaných sociálnych podnikov,</w:t>
      </w:r>
      <w:r>
        <w:t xml:space="preserve"> </w:t>
      </w:r>
      <w:r w:rsidRPr="000F3134">
        <w:t>upravuje možnosť podpory podnikov</w:t>
      </w:r>
      <w:r w:rsidR="00F73981">
        <w:t xml:space="preserve"> v </w:t>
      </w:r>
      <w:r w:rsidRPr="000F3134">
        <w:t>širšom priestore sociálnej ekonomiky,</w:t>
      </w:r>
      <w:r>
        <w:t xml:space="preserve"> </w:t>
      </w:r>
      <w:r w:rsidRPr="000F3134">
        <w:t>upravuje správu</w:t>
      </w:r>
      <w:r w:rsidR="00F73981">
        <w:t xml:space="preserve"> v </w:t>
      </w:r>
      <w:r w:rsidRPr="000F3134">
        <w:t>oblasti sociálnej ekonomiky</w:t>
      </w:r>
      <w:r w:rsidR="00F73981">
        <w:t xml:space="preserve"> zo </w:t>
      </w:r>
      <w:r w:rsidRPr="000F3134">
        <w:t>strany štátu,</w:t>
      </w:r>
      <w:r>
        <w:t xml:space="preserve"> </w:t>
      </w:r>
      <w:r w:rsidRPr="000F3134">
        <w:t>upravuje organizácie sektora sociálnej ekonomiky.</w:t>
      </w:r>
    </w:p>
    <w:p w14:paraId="657D4826" w14:textId="77777777" w:rsidR="008F4E2A" w:rsidRPr="00823ADF" w:rsidRDefault="008F4E2A" w:rsidP="001D0D9D">
      <w:pPr>
        <w:rPr>
          <w:rFonts w:cs="Arial"/>
          <w:szCs w:val="24"/>
        </w:rPr>
      </w:pPr>
    </w:p>
    <w:p w14:paraId="328A10B1" w14:textId="6EBDCAC4" w:rsidR="006C0D2F" w:rsidRDefault="00614FBD" w:rsidP="000D2428">
      <w:pPr>
        <w:pStyle w:val="Heading4"/>
        <w:numPr>
          <w:ilvl w:val="0"/>
          <w:numId w:val="57"/>
        </w:numPr>
        <w:ind w:left="426" w:hanging="426"/>
        <w:rPr>
          <w:rFonts w:cs="Arial"/>
        </w:rPr>
      </w:pPr>
      <w:r>
        <w:rPr>
          <w:rFonts w:cs="Arial"/>
        </w:rPr>
        <w:t>K</w:t>
      </w:r>
      <w:r w:rsidR="006C0D2F" w:rsidRPr="00823ADF">
        <w:rPr>
          <w:rFonts w:cs="Arial"/>
        </w:rPr>
        <w:t>ompenzáci</w:t>
      </w:r>
      <w:r>
        <w:rPr>
          <w:rFonts w:cs="Arial"/>
        </w:rPr>
        <w:t>e</w:t>
      </w:r>
    </w:p>
    <w:p w14:paraId="0218BF29" w14:textId="77777777" w:rsidR="00DC615B" w:rsidRPr="00DC615B" w:rsidRDefault="00DC615B" w:rsidP="001D0D9D"/>
    <w:p w14:paraId="4D8E6AE0" w14:textId="73140089" w:rsidR="008F4E2A" w:rsidRPr="008F4E2A" w:rsidRDefault="008F4E2A" w:rsidP="001D0D9D">
      <w:r w:rsidRPr="008F4E2A">
        <w:t>Pre účely vyhodnotenia poznatkov</w:t>
      </w:r>
      <w:r w:rsidR="00F73981">
        <w:t xml:space="preserve"> z </w:t>
      </w:r>
      <w:r w:rsidRPr="008F4E2A">
        <w:t>činnosti sú východiskové najmä články Dohovoru</w:t>
      </w:r>
      <w:r w:rsidR="00F73981">
        <w:t xml:space="preserve"> o </w:t>
      </w:r>
      <w:r w:rsidRPr="008F4E2A">
        <w:t>právach osôb</w:t>
      </w:r>
      <w:r w:rsidR="00F73981">
        <w:t xml:space="preserve"> </w:t>
      </w:r>
      <w:r w:rsidR="00AD4FDA">
        <w:t>so zdravotným</w:t>
      </w:r>
      <w:r w:rsidRPr="008F4E2A">
        <w:t xml:space="preserve"> postihnutím, Článok 5 Rovnosť</w:t>
      </w:r>
      <w:r w:rsidR="00F73981">
        <w:t xml:space="preserve"> a </w:t>
      </w:r>
      <w:r w:rsidRPr="008F4E2A">
        <w:t>nediskriminácia, Článok 7 Deti</w:t>
      </w:r>
      <w:r w:rsidR="00F73981">
        <w:t xml:space="preserve"> </w:t>
      </w:r>
      <w:r w:rsidR="00AD4FDA">
        <w:t>so zdravotným</w:t>
      </w:r>
      <w:r w:rsidRPr="008F4E2A">
        <w:t xml:space="preserve"> postihnutím, Článok 9 Prístupnosť, Článok 19 Nezávislý spôsob života</w:t>
      </w:r>
      <w:r w:rsidR="00F73981">
        <w:t xml:space="preserve"> a </w:t>
      </w:r>
      <w:r w:rsidRPr="008F4E2A">
        <w:t>začlenenie</w:t>
      </w:r>
      <w:r w:rsidR="00F73981">
        <w:t xml:space="preserve"> do </w:t>
      </w:r>
      <w:r w:rsidRPr="008F4E2A">
        <w:t>spoločnosti</w:t>
      </w:r>
      <w:r w:rsidR="00F73981">
        <w:t xml:space="preserve"> a </w:t>
      </w:r>
      <w:r w:rsidRPr="008F4E2A">
        <w:t>Článok 20 Osobná mobilita, Článok 19</w:t>
      </w:r>
      <w:r w:rsidR="00F73981">
        <w:t xml:space="preserve"> ods. </w:t>
      </w:r>
      <w:r w:rsidRPr="008F4E2A">
        <w:t>1 Ústavy SR, podľa ktorého „Každý má právo</w:t>
      </w:r>
      <w:r w:rsidR="00F73981">
        <w:t xml:space="preserve"> na </w:t>
      </w:r>
      <w:r w:rsidRPr="008F4E2A">
        <w:t>zachovanie ľudskej dôstojnosti, osobnej cti, dobrej povesti</w:t>
      </w:r>
      <w:r w:rsidR="00F73981">
        <w:t xml:space="preserve"> a na </w:t>
      </w:r>
      <w:r w:rsidRPr="008F4E2A">
        <w:t>ochranu mena“, Článok 46</w:t>
      </w:r>
      <w:r w:rsidR="00F73981">
        <w:t xml:space="preserve"> ods. </w:t>
      </w:r>
      <w:r w:rsidRPr="008F4E2A">
        <w:t>1 Ústavy SR, ktorý ustanovuje</w:t>
      </w:r>
      <w:r w:rsidR="00AD4FDA">
        <w:t xml:space="preserve"> že </w:t>
      </w:r>
      <w:r w:rsidRPr="008F4E2A">
        <w:t>„Každý</w:t>
      </w:r>
      <w:r w:rsidR="00AD4FDA">
        <w:t xml:space="preserve"> sa </w:t>
      </w:r>
      <w:r w:rsidRPr="008F4E2A">
        <w:t>môže domáhať zákonom ustanoveným postupom svojho práva</w:t>
      </w:r>
      <w:r w:rsidR="00F73981">
        <w:t xml:space="preserve"> na </w:t>
      </w:r>
      <w:r w:rsidRPr="008F4E2A">
        <w:t>nezávislom</w:t>
      </w:r>
      <w:r w:rsidR="00F73981">
        <w:t xml:space="preserve"> a </w:t>
      </w:r>
      <w:r w:rsidRPr="008F4E2A">
        <w:t>nestrannom súde</w:t>
      </w:r>
      <w:r w:rsidR="00F73981">
        <w:t xml:space="preserve"> a v </w:t>
      </w:r>
      <w:r w:rsidRPr="008F4E2A">
        <w:t>prípadoch ustanovených zákonom</w:t>
      </w:r>
      <w:r w:rsidR="00F73981">
        <w:t xml:space="preserve"> na </w:t>
      </w:r>
      <w:r w:rsidRPr="008F4E2A">
        <w:t>inom orgáne Slovenskej republiky.“, Článok 48</w:t>
      </w:r>
      <w:r w:rsidR="00F73981">
        <w:t xml:space="preserve"> ods. </w:t>
      </w:r>
      <w:r w:rsidRPr="008F4E2A">
        <w:t>2 Ústavy SR, podľa ktorého „Každý má právo, aby</w:t>
      </w:r>
      <w:r w:rsidR="00AD4FDA">
        <w:t xml:space="preserve"> sa </w:t>
      </w:r>
      <w:r w:rsidRPr="008F4E2A">
        <w:t>jeho vec verejne prerokovala bez zbytočných prieťahov</w:t>
      </w:r>
      <w:r w:rsidR="00F73981">
        <w:t xml:space="preserve"> a v </w:t>
      </w:r>
      <w:r w:rsidRPr="008F4E2A">
        <w:t>jeho prítomnosti</w:t>
      </w:r>
      <w:r w:rsidR="00F73981">
        <w:t xml:space="preserve"> a </w:t>
      </w:r>
      <w:r w:rsidRPr="008F4E2A">
        <w:t>aby</w:t>
      </w:r>
      <w:r w:rsidR="00AD4FDA">
        <w:t xml:space="preserve"> sa </w:t>
      </w:r>
      <w:r w:rsidRPr="008F4E2A">
        <w:t>mohol vyjadriť</w:t>
      </w:r>
      <w:r w:rsidR="00F73981">
        <w:t xml:space="preserve"> ku </w:t>
      </w:r>
      <w:r w:rsidRPr="008F4E2A">
        <w:t>všetkým vykonávaným dôkazom. Verejnosť možno vylúčiť</w:t>
      </w:r>
      <w:r w:rsidR="00AD4FDA">
        <w:t xml:space="preserve"> len </w:t>
      </w:r>
      <w:r w:rsidR="00F73981">
        <w:t>v </w:t>
      </w:r>
      <w:r w:rsidRPr="008F4E2A">
        <w:t xml:space="preserve">prípadoch ustanovených zákonom.“ </w:t>
      </w:r>
    </w:p>
    <w:p w14:paraId="4E96FC7F" w14:textId="7E6CD730" w:rsidR="006C0D2F" w:rsidRPr="00156C24" w:rsidRDefault="008F4E2A" w:rsidP="00156C24">
      <w:r w:rsidRPr="008F4E2A">
        <w:t>Právnym predpisom, ktorý</w:t>
      </w:r>
      <w:r w:rsidR="00F73981">
        <w:t xml:space="preserve"> v </w:t>
      </w:r>
      <w:r w:rsidRPr="008F4E2A">
        <w:t>podmienkach Slovenskej republiky upravuje oblasť peňažných príspevkov</w:t>
      </w:r>
      <w:r w:rsidR="00F73981">
        <w:t xml:space="preserve"> na </w:t>
      </w:r>
      <w:r w:rsidRPr="008F4E2A">
        <w:t>kompenzáciu sociálnych dôsledkov ťažkého zdravotného postihnutia</w:t>
      </w:r>
      <w:r w:rsidR="00AD4FDA">
        <w:t xml:space="preserve"> je </w:t>
      </w:r>
      <w:r w:rsidRPr="008F4E2A">
        <w:t>zákon</w:t>
      </w:r>
      <w:r w:rsidR="00F73981">
        <w:t xml:space="preserve"> č. </w:t>
      </w:r>
      <w:r w:rsidRPr="008F4E2A">
        <w:t>447/2008</w:t>
      </w:r>
      <w:r w:rsidR="00AD4FDA">
        <w:t xml:space="preserve">  Z. z. </w:t>
      </w:r>
      <w:r w:rsidR="00F73981">
        <w:t>o </w:t>
      </w:r>
      <w:r w:rsidRPr="008F4E2A">
        <w:t>peňažných príspevkoch</w:t>
      </w:r>
      <w:r w:rsidR="00F73981">
        <w:t xml:space="preserve"> na </w:t>
      </w:r>
      <w:r w:rsidRPr="008F4E2A">
        <w:t>kompenzáciu ťažkého zdravotného postihnutia</w:t>
      </w:r>
      <w:r w:rsidR="00F73981">
        <w:t xml:space="preserve"> a o </w:t>
      </w:r>
      <w:r w:rsidRPr="008F4E2A">
        <w:t>zmene</w:t>
      </w:r>
      <w:r w:rsidR="00F73981">
        <w:t xml:space="preserve"> a </w:t>
      </w:r>
      <w:r w:rsidRPr="008F4E2A">
        <w:t>doplnení niektorých zákonov</w:t>
      </w:r>
      <w:r w:rsidR="00F73981">
        <w:t xml:space="preserve"> v </w:t>
      </w:r>
      <w:r w:rsidRPr="008F4E2A">
        <w:t>znení neskorších predpisov</w:t>
      </w:r>
      <w:r w:rsidR="00F73981">
        <w:t xml:space="preserve"> a </w:t>
      </w:r>
      <w:r w:rsidRPr="008F4E2A">
        <w:t>čiastočne</w:t>
      </w:r>
      <w:r w:rsidR="00AD4FDA">
        <w:t xml:space="preserve"> aj </w:t>
      </w:r>
      <w:r w:rsidRPr="008F4E2A">
        <w:t>zákon</w:t>
      </w:r>
      <w:r w:rsidR="00F73981">
        <w:t xml:space="preserve"> č. </w:t>
      </w:r>
      <w:r w:rsidRPr="008F4E2A">
        <w:t>448/2008</w:t>
      </w:r>
      <w:r w:rsidR="00AD4FDA">
        <w:t xml:space="preserve">  Z. z. </w:t>
      </w:r>
      <w:r w:rsidR="00F73981">
        <w:t>o </w:t>
      </w:r>
      <w:r w:rsidRPr="008F4E2A">
        <w:t>sociálnych službách</w:t>
      </w:r>
      <w:r w:rsidR="00F73981">
        <w:t xml:space="preserve"> a o </w:t>
      </w:r>
      <w:r w:rsidRPr="008F4E2A">
        <w:t>zmene</w:t>
      </w:r>
      <w:r w:rsidR="00F73981">
        <w:t xml:space="preserve"> a </w:t>
      </w:r>
      <w:r w:rsidRPr="008F4E2A">
        <w:t>doplnení niektorých zákonov</w:t>
      </w:r>
      <w:r w:rsidR="00F73981">
        <w:t xml:space="preserve"> v </w:t>
      </w:r>
      <w:r w:rsidRPr="008F4E2A">
        <w:t>znení neskorších predpisov</w:t>
      </w:r>
      <w:r w:rsidR="006C0D2F" w:rsidRPr="00823ADF">
        <w:t>.</w:t>
      </w:r>
      <w:r w:rsidR="006C0D2F">
        <w:rPr>
          <w:rFonts w:cs="Arial"/>
        </w:rPr>
        <w:br w:type="page"/>
      </w:r>
    </w:p>
    <w:p w14:paraId="7D0C2A53" w14:textId="4EADF287" w:rsidR="00E50C7D" w:rsidRPr="00823ADF" w:rsidRDefault="0077277D" w:rsidP="001D0D9D">
      <w:pPr>
        <w:pStyle w:val="Heading2"/>
        <w:rPr>
          <w:rFonts w:cs="Arial"/>
        </w:rPr>
      </w:pPr>
      <w:bookmarkStart w:id="105" w:name="_Toc4457846"/>
      <w:bookmarkStart w:id="106" w:name="_Toc4580683"/>
      <w:r w:rsidRPr="00823ADF">
        <w:rPr>
          <w:rFonts w:cs="Arial"/>
        </w:rPr>
        <w:lastRenderedPageBreak/>
        <w:t>Občianskoprávna</w:t>
      </w:r>
      <w:r w:rsidR="00F73981">
        <w:rPr>
          <w:rFonts w:cs="Arial"/>
        </w:rPr>
        <w:t xml:space="preserve"> a </w:t>
      </w:r>
      <w:r w:rsidRPr="00823ADF">
        <w:rPr>
          <w:rFonts w:cs="Arial"/>
        </w:rPr>
        <w:t>rodinná agenda</w:t>
      </w:r>
      <w:bookmarkEnd w:id="105"/>
      <w:bookmarkEnd w:id="106"/>
    </w:p>
    <w:p w14:paraId="56C0B87F" w14:textId="4D65AECF" w:rsidR="0077277D" w:rsidRPr="00823ADF" w:rsidRDefault="0077277D" w:rsidP="001D0D9D">
      <w:pPr>
        <w:pStyle w:val="Heading3"/>
        <w:ind w:left="709" w:hanging="709"/>
        <w:rPr>
          <w:rFonts w:cs="Arial"/>
        </w:rPr>
      </w:pPr>
      <w:bookmarkStart w:id="107" w:name="_Toc4457847"/>
      <w:bookmarkStart w:id="108" w:name="_Toc4580684"/>
      <w:r w:rsidRPr="00823ADF">
        <w:rPr>
          <w:rFonts w:cs="Arial"/>
        </w:rPr>
        <w:t>Štatistické informácie</w:t>
      </w:r>
      <w:r w:rsidR="00F73981">
        <w:rPr>
          <w:rFonts w:cs="Arial"/>
        </w:rPr>
        <w:t xml:space="preserve"> o </w:t>
      </w:r>
      <w:r w:rsidRPr="00823ADF">
        <w:rPr>
          <w:rFonts w:cs="Arial"/>
        </w:rPr>
        <w:t>činnosti</w:t>
      </w:r>
      <w:bookmarkEnd w:id="107"/>
      <w:bookmarkEnd w:id="108"/>
    </w:p>
    <w:p w14:paraId="5236E259" w14:textId="3BBBFC47" w:rsidR="00D525D5" w:rsidRPr="00823ADF" w:rsidRDefault="00D525D5" w:rsidP="001D0D9D">
      <w:pPr>
        <w:pStyle w:val="Chart"/>
        <w:tabs>
          <w:tab w:val="clear" w:pos="426"/>
        </w:tabs>
        <w:ind w:left="993" w:hanging="993"/>
        <w:rPr>
          <w:rFonts w:cs="Arial"/>
        </w:rPr>
      </w:pPr>
      <w:bookmarkStart w:id="109" w:name="_Toc4581957"/>
      <w:r w:rsidRPr="00823ADF">
        <w:rPr>
          <w:rFonts w:cs="Arial"/>
        </w:rPr>
        <w:t>Porovnanie počtu prijatých podnetov</w:t>
      </w:r>
      <w:r w:rsidR="00655E80" w:rsidRPr="00655E80">
        <w:rPr>
          <w:rFonts w:cs="Arial"/>
        </w:rPr>
        <w:t xml:space="preserve"> </w:t>
      </w:r>
      <w:r w:rsidR="00655E80">
        <w:rPr>
          <w:rFonts w:cs="Arial"/>
        </w:rPr>
        <w:t>podľa rokov 2016/2017/2018</w:t>
      </w:r>
      <w:bookmarkEnd w:id="109"/>
    </w:p>
    <w:p w14:paraId="1E965E7B" w14:textId="48DE5BA1" w:rsidR="00D525D5" w:rsidRPr="00823ADF" w:rsidRDefault="001F3EEE" w:rsidP="001D0D9D">
      <w:pPr>
        <w:rPr>
          <w:rFonts w:cs="Arial"/>
        </w:rPr>
      </w:pPr>
      <w:r>
        <w:rPr>
          <w:noProof/>
        </w:rPr>
        <w:drawing>
          <wp:inline distT="0" distB="0" distL="0" distR="0" wp14:anchorId="32B3812B" wp14:editId="2F1B3263">
            <wp:extent cx="5868000" cy="3420000"/>
            <wp:effectExtent l="0" t="0" r="0" b="0"/>
            <wp:docPr id="4482" name="Chart 4482">
              <a:extLst xmlns:a="http://schemas.openxmlformats.org/drawingml/2006/main">
                <a:ext uri="{FF2B5EF4-FFF2-40B4-BE49-F238E27FC236}">
                  <a16:creationId xmlns:a16="http://schemas.microsoft.com/office/drawing/2014/main" id="{9136085E-369F-4C67-95D5-6C5CF554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B3489D" w14:textId="77777777" w:rsidR="00D525D5" w:rsidRPr="00823ADF" w:rsidRDefault="00D525D5" w:rsidP="001D0D9D">
      <w:pPr>
        <w:rPr>
          <w:rFonts w:cs="Arial"/>
        </w:rPr>
      </w:pPr>
    </w:p>
    <w:p w14:paraId="3DF55DCA" w14:textId="7BEC2255" w:rsidR="00D525D5" w:rsidRPr="00823ADF" w:rsidRDefault="00D525D5" w:rsidP="001D0D9D">
      <w:pPr>
        <w:pStyle w:val="Chart"/>
        <w:tabs>
          <w:tab w:val="clear" w:pos="426"/>
        </w:tabs>
        <w:ind w:left="993" w:hanging="993"/>
        <w:rPr>
          <w:rFonts w:cs="Arial"/>
        </w:rPr>
      </w:pPr>
      <w:bookmarkStart w:id="110" w:name="_Toc4581958"/>
      <w:r w:rsidRPr="00823ADF">
        <w:rPr>
          <w:rFonts w:cs="Arial"/>
        </w:rPr>
        <w:t>Porovnanie počtu ukončených podnetov</w:t>
      </w:r>
      <w:r w:rsidR="00655E80" w:rsidRPr="00655E80">
        <w:rPr>
          <w:rFonts w:cs="Arial"/>
        </w:rPr>
        <w:t xml:space="preserve"> </w:t>
      </w:r>
      <w:r w:rsidR="00655E80">
        <w:rPr>
          <w:rFonts w:cs="Arial"/>
        </w:rPr>
        <w:t>podľa rokov 2016/2017/2018</w:t>
      </w:r>
      <w:bookmarkEnd w:id="110"/>
    </w:p>
    <w:p w14:paraId="152C1A03" w14:textId="7F82A5C2" w:rsidR="005B5139" w:rsidRPr="00823ADF" w:rsidRDefault="006D3734" w:rsidP="001D0D9D">
      <w:pPr>
        <w:rPr>
          <w:rFonts w:cs="Arial"/>
        </w:rPr>
      </w:pPr>
      <w:bookmarkStart w:id="111" w:name="_Toc509615106"/>
      <w:r>
        <w:rPr>
          <w:noProof/>
        </w:rPr>
        <w:drawing>
          <wp:inline distT="0" distB="0" distL="0" distR="0" wp14:anchorId="6094642C" wp14:editId="41A6C150">
            <wp:extent cx="5868000" cy="3420000"/>
            <wp:effectExtent l="0" t="0" r="0" b="0"/>
            <wp:docPr id="4483" name="Chart 4483">
              <a:extLst xmlns:a="http://schemas.openxmlformats.org/drawingml/2006/main">
                <a:ext uri="{FF2B5EF4-FFF2-40B4-BE49-F238E27FC236}">
                  <a16:creationId xmlns:a16="http://schemas.microsoft.com/office/drawing/2014/main" id="{3A9C2763-9EED-49EE-9269-29907FB3F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111"/>
    </w:p>
    <w:p w14:paraId="091BF56A" w14:textId="14D07926" w:rsidR="00D525D5" w:rsidRPr="00823ADF" w:rsidRDefault="00D525D5" w:rsidP="001D0D9D">
      <w:pPr>
        <w:pStyle w:val="Chart"/>
        <w:numPr>
          <w:ilvl w:val="0"/>
          <w:numId w:val="0"/>
        </w:numPr>
        <w:tabs>
          <w:tab w:val="clear" w:pos="426"/>
          <w:tab w:val="left" w:pos="284"/>
        </w:tabs>
        <w:rPr>
          <w:rFonts w:cs="Arial"/>
        </w:rPr>
      </w:pPr>
      <w:r w:rsidRPr="00823ADF">
        <w:rPr>
          <w:rFonts w:cs="Arial"/>
        </w:rPr>
        <w:br w:type="page"/>
      </w:r>
    </w:p>
    <w:p w14:paraId="10A28D9F" w14:textId="69A72879" w:rsidR="00D525D5" w:rsidRPr="00823ADF" w:rsidRDefault="00D525D5" w:rsidP="001D0D9D">
      <w:pPr>
        <w:pStyle w:val="Chart"/>
        <w:tabs>
          <w:tab w:val="clear" w:pos="426"/>
        </w:tabs>
        <w:ind w:left="993" w:hanging="993"/>
        <w:rPr>
          <w:rFonts w:cs="Arial"/>
        </w:rPr>
      </w:pPr>
      <w:bookmarkStart w:id="112" w:name="_Toc4581959"/>
      <w:r w:rsidRPr="00823ADF">
        <w:rPr>
          <w:rFonts w:cs="Arial"/>
        </w:rPr>
        <w:lastRenderedPageBreak/>
        <w:t>Typ</w:t>
      </w:r>
      <w:r w:rsidR="00C63E59">
        <w:rPr>
          <w:rFonts w:cs="Arial"/>
        </w:rPr>
        <w:t>y</w:t>
      </w:r>
      <w:r w:rsidRPr="00823ADF">
        <w:rPr>
          <w:rFonts w:cs="Arial"/>
        </w:rPr>
        <w:t xml:space="preserve"> podnetov prijatých</w:t>
      </w:r>
      <w:r w:rsidR="00F73981">
        <w:rPr>
          <w:rFonts w:cs="Arial"/>
        </w:rPr>
        <w:t xml:space="preserve"> v </w:t>
      </w:r>
      <w:r w:rsidRPr="00823ADF">
        <w:rPr>
          <w:rFonts w:cs="Arial"/>
        </w:rPr>
        <w:t>r. 201</w:t>
      </w:r>
      <w:r w:rsidR="002C0643">
        <w:rPr>
          <w:rFonts w:cs="Arial"/>
        </w:rPr>
        <w:t>8</w:t>
      </w:r>
      <w:bookmarkEnd w:id="112"/>
    </w:p>
    <w:p w14:paraId="471FC362" w14:textId="0EA20BEE" w:rsidR="00D525D5" w:rsidRPr="00823ADF" w:rsidRDefault="006D3734" w:rsidP="001D0D9D">
      <w:pPr>
        <w:rPr>
          <w:rFonts w:cs="Arial"/>
        </w:rPr>
      </w:pPr>
      <w:r>
        <w:rPr>
          <w:noProof/>
        </w:rPr>
        <w:drawing>
          <wp:inline distT="0" distB="0" distL="0" distR="0" wp14:anchorId="7AB4D3D0" wp14:editId="4861C505">
            <wp:extent cx="5868000" cy="4860000"/>
            <wp:effectExtent l="0" t="0" r="0" b="0"/>
            <wp:docPr id="4484" name="Chart 4484">
              <a:extLst xmlns:a="http://schemas.openxmlformats.org/drawingml/2006/main">
                <a:ext uri="{FF2B5EF4-FFF2-40B4-BE49-F238E27FC236}">
                  <a16:creationId xmlns:a16="http://schemas.microsoft.com/office/drawing/2014/main" id="{D765BBD0-E31D-4558-A2F4-656BCC6CA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977067" w14:textId="77777777" w:rsidR="00D525D5" w:rsidRPr="00823ADF" w:rsidRDefault="00D525D5" w:rsidP="001D0D9D">
      <w:pPr>
        <w:rPr>
          <w:rFonts w:cs="Arial"/>
        </w:rPr>
      </w:pPr>
    </w:p>
    <w:p w14:paraId="54BFE52D" w14:textId="796249FB" w:rsidR="00D525D5" w:rsidRPr="00823ADF" w:rsidRDefault="00D525D5" w:rsidP="001D0D9D">
      <w:pPr>
        <w:pStyle w:val="Chart"/>
        <w:tabs>
          <w:tab w:val="clear" w:pos="426"/>
        </w:tabs>
        <w:ind w:left="993" w:hanging="993"/>
        <w:rPr>
          <w:rFonts w:cs="Arial"/>
        </w:rPr>
      </w:pPr>
      <w:bookmarkStart w:id="113" w:name="_Toc4581960"/>
      <w:r w:rsidRPr="00823ADF">
        <w:rPr>
          <w:rFonts w:cs="Arial"/>
        </w:rPr>
        <w:t>P</w:t>
      </w:r>
      <w:r w:rsidR="005A47DB" w:rsidRPr="00823ADF">
        <w:rPr>
          <w:rFonts w:cs="Arial"/>
        </w:rPr>
        <w:t>rehľad porušení rozhodujúcich článkov</w:t>
      </w:r>
      <w:r w:rsidR="00CA6380">
        <w:rPr>
          <w:rFonts w:cs="Arial"/>
        </w:rPr>
        <w:t xml:space="preserve"> Dohovoru</w:t>
      </w:r>
      <w:r w:rsidR="00F73981">
        <w:rPr>
          <w:rFonts w:cs="Arial"/>
        </w:rPr>
        <w:t xml:space="preserve"> v </w:t>
      </w:r>
      <w:r w:rsidR="005A47DB" w:rsidRPr="00823ADF">
        <w:rPr>
          <w:rFonts w:cs="Arial"/>
        </w:rPr>
        <w:t>podnetoch ukončených</w:t>
      </w:r>
      <w:r w:rsidR="00F73981">
        <w:rPr>
          <w:rFonts w:cs="Arial"/>
        </w:rPr>
        <w:t xml:space="preserve"> v </w:t>
      </w:r>
      <w:r w:rsidR="005A47DB" w:rsidRPr="00823ADF">
        <w:rPr>
          <w:rFonts w:cs="Arial"/>
        </w:rPr>
        <w:t>r. 201</w:t>
      </w:r>
      <w:r w:rsidR="002C0643">
        <w:rPr>
          <w:rFonts w:cs="Arial"/>
        </w:rPr>
        <w:t>8</w:t>
      </w:r>
      <w:bookmarkEnd w:id="113"/>
    </w:p>
    <w:p w14:paraId="193D48AB" w14:textId="15F36664" w:rsidR="00C74C45" w:rsidRPr="00823ADF" w:rsidRDefault="006D3734" w:rsidP="001D0D9D">
      <w:pPr>
        <w:spacing w:after="160"/>
        <w:jc w:val="left"/>
        <w:rPr>
          <w:rFonts w:cs="Arial"/>
        </w:rPr>
      </w:pPr>
      <w:r>
        <w:rPr>
          <w:noProof/>
        </w:rPr>
        <w:drawing>
          <wp:inline distT="0" distB="0" distL="0" distR="0" wp14:anchorId="67EDA1E6" wp14:editId="66881F81">
            <wp:extent cx="5868000" cy="2880000"/>
            <wp:effectExtent l="0" t="0" r="0" b="0"/>
            <wp:docPr id="4489" name="Chart 4489">
              <a:extLst xmlns:a="http://schemas.openxmlformats.org/drawingml/2006/main">
                <a:ext uri="{FF2B5EF4-FFF2-40B4-BE49-F238E27FC236}">
                  <a16:creationId xmlns:a16="http://schemas.microsoft.com/office/drawing/2014/main" id="{C36D6F78-FFF2-4BA4-9024-34E25136B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1C20FE" w14:textId="79144238" w:rsidR="00D525D5" w:rsidRPr="00823ADF" w:rsidRDefault="00D525D5" w:rsidP="001D0D9D">
      <w:pPr>
        <w:spacing w:after="160"/>
        <w:jc w:val="left"/>
        <w:rPr>
          <w:rFonts w:cs="Arial"/>
        </w:rPr>
      </w:pPr>
      <w:r w:rsidRPr="00823ADF">
        <w:rPr>
          <w:rFonts w:cs="Arial"/>
        </w:rPr>
        <w:br w:type="page"/>
      </w:r>
    </w:p>
    <w:p w14:paraId="0E2AB38D" w14:textId="4B670A2B" w:rsidR="00D525D5" w:rsidRPr="00823ADF" w:rsidRDefault="005A47DB" w:rsidP="001D0D9D">
      <w:pPr>
        <w:pStyle w:val="Chart"/>
        <w:tabs>
          <w:tab w:val="clear" w:pos="426"/>
        </w:tabs>
        <w:ind w:left="993" w:hanging="993"/>
        <w:rPr>
          <w:rFonts w:cs="Arial"/>
        </w:rPr>
      </w:pPr>
      <w:bookmarkStart w:id="114" w:name="_Toc4581961"/>
      <w:r w:rsidRPr="00823ADF">
        <w:rPr>
          <w:rFonts w:cs="Arial"/>
        </w:rPr>
        <w:lastRenderedPageBreak/>
        <w:t xml:space="preserve">Prehľad </w:t>
      </w:r>
      <w:r w:rsidR="00C31D67">
        <w:rPr>
          <w:rFonts w:cs="Arial"/>
        </w:rPr>
        <w:t>zamerania podnetov</w:t>
      </w:r>
      <w:bookmarkEnd w:id="114"/>
    </w:p>
    <w:p w14:paraId="1736E4B1" w14:textId="22D15B07" w:rsidR="00D525D5" w:rsidRPr="00823ADF" w:rsidRDefault="002C0643" w:rsidP="001D0D9D">
      <w:pPr>
        <w:rPr>
          <w:rFonts w:cs="Arial"/>
        </w:rPr>
      </w:pPr>
      <w:r>
        <w:rPr>
          <w:noProof/>
        </w:rPr>
        <w:drawing>
          <wp:inline distT="0" distB="0" distL="0" distR="0" wp14:anchorId="175F535A" wp14:editId="3A279C55">
            <wp:extent cx="5868000" cy="8460000"/>
            <wp:effectExtent l="0" t="0" r="0" b="0"/>
            <wp:docPr id="4490" name="Chart 4490">
              <a:extLst xmlns:a="http://schemas.openxmlformats.org/drawingml/2006/main">
                <a:ext uri="{FF2B5EF4-FFF2-40B4-BE49-F238E27FC236}">
                  <a16:creationId xmlns:a16="http://schemas.microsoft.com/office/drawing/2014/main" id="{DA614864-B962-4569-AF59-9352EDB82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D525D5" w:rsidRPr="00823ADF">
        <w:rPr>
          <w:rFonts w:cs="Arial"/>
        </w:rPr>
        <w:br w:type="page"/>
      </w:r>
    </w:p>
    <w:p w14:paraId="31507C40" w14:textId="7029B6DA" w:rsidR="00B522C5" w:rsidRPr="00823ADF" w:rsidRDefault="00B522C5" w:rsidP="001D0D9D">
      <w:pPr>
        <w:pStyle w:val="Heading3"/>
        <w:ind w:left="709" w:hanging="709"/>
        <w:rPr>
          <w:rFonts w:cs="Arial"/>
        </w:rPr>
      </w:pPr>
      <w:bookmarkStart w:id="115" w:name="_Toc4457848"/>
      <w:bookmarkStart w:id="116" w:name="_Toc4580685"/>
      <w:r w:rsidRPr="00823ADF">
        <w:rPr>
          <w:rFonts w:cs="Arial"/>
        </w:rPr>
        <w:lastRenderedPageBreak/>
        <w:t>Poznatky</w:t>
      </w:r>
      <w:r w:rsidR="00F73981">
        <w:rPr>
          <w:rFonts w:cs="Arial"/>
        </w:rPr>
        <w:t xml:space="preserve"> z </w:t>
      </w:r>
      <w:r w:rsidRPr="00823ADF">
        <w:rPr>
          <w:rFonts w:cs="Arial"/>
        </w:rPr>
        <w:t>prešetrovaných podnetov</w:t>
      </w:r>
      <w:bookmarkEnd w:id="115"/>
      <w:bookmarkEnd w:id="116"/>
    </w:p>
    <w:p w14:paraId="6BD50E64" w14:textId="015591E7" w:rsidR="00B522C5" w:rsidRDefault="00B522C5" w:rsidP="001D0D9D">
      <w:pPr>
        <w:pStyle w:val="Heading4"/>
        <w:numPr>
          <w:ilvl w:val="0"/>
          <w:numId w:val="6"/>
        </w:numPr>
        <w:ind w:left="426" w:hanging="426"/>
        <w:rPr>
          <w:rFonts w:cs="Arial"/>
        </w:rPr>
      </w:pPr>
      <w:r w:rsidRPr="00823ADF">
        <w:rPr>
          <w:rFonts w:cs="Arial"/>
        </w:rPr>
        <w:t>Spôsobilosť</w:t>
      </w:r>
      <w:r w:rsidR="00F73981">
        <w:rPr>
          <w:rFonts w:cs="Arial"/>
        </w:rPr>
        <w:t xml:space="preserve"> na </w:t>
      </w:r>
      <w:r w:rsidRPr="00823ADF">
        <w:rPr>
          <w:rFonts w:cs="Arial"/>
        </w:rPr>
        <w:t>právne úkony</w:t>
      </w:r>
      <w:r w:rsidR="00F73981">
        <w:rPr>
          <w:rFonts w:cs="Arial"/>
        </w:rPr>
        <w:t xml:space="preserve"> a </w:t>
      </w:r>
      <w:r w:rsidR="007640CE">
        <w:rPr>
          <w:rFonts w:cs="Arial"/>
        </w:rPr>
        <w:t>iná občianskoprávna agenda</w:t>
      </w:r>
    </w:p>
    <w:p w14:paraId="78FD0EB3" w14:textId="0C156894" w:rsidR="007640CE" w:rsidRDefault="007640CE" w:rsidP="001D0D9D"/>
    <w:p w14:paraId="5500C14B" w14:textId="4CFD02BF" w:rsidR="007640CE" w:rsidRDefault="007640CE" w:rsidP="001D0D9D">
      <w:pPr>
        <w:rPr>
          <w:rFonts w:eastAsia="Times New Roman" w:cs="Arial"/>
          <w:b/>
          <w:szCs w:val="24"/>
          <w:lang w:eastAsia="sk-SK"/>
        </w:rPr>
      </w:pPr>
      <w:r w:rsidRPr="00CD249E">
        <w:rPr>
          <w:rFonts w:eastAsia="Times New Roman" w:cs="Arial"/>
          <w:b/>
          <w:szCs w:val="24"/>
          <w:lang w:eastAsia="sk-SK"/>
        </w:rPr>
        <w:t>SÚHRN HLAVNÝCH ZISTENÍ</w:t>
      </w:r>
      <w:r>
        <w:rPr>
          <w:rFonts w:eastAsia="Times New Roman" w:cs="Arial"/>
          <w:b/>
          <w:szCs w:val="24"/>
          <w:lang w:eastAsia="sk-SK"/>
        </w:rPr>
        <w:t>:</w:t>
      </w:r>
    </w:p>
    <w:p w14:paraId="215F2C7C" w14:textId="77777777" w:rsidR="00156C24" w:rsidRPr="00CD249E" w:rsidRDefault="00156C24" w:rsidP="001D0D9D">
      <w:pPr>
        <w:rPr>
          <w:rFonts w:eastAsia="Times New Roman" w:cs="Arial"/>
          <w:b/>
          <w:szCs w:val="24"/>
          <w:lang w:eastAsia="sk-SK"/>
        </w:rPr>
      </w:pPr>
    </w:p>
    <w:p w14:paraId="2D081EFF" w14:textId="41AE6157" w:rsidR="007640CE" w:rsidRDefault="007640CE" w:rsidP="001D0D9D">
      <w:pPr>
        <w:rPr>
          <w:rFonts w:cs="Arial"/>
          <w:szCs w:val="24"/>
        </w:rPr>
      </w:pPr>
      <w:r>
        <w:rPr>
          <w:rFonts w:cs="Arial"/>
          <w:szCs w:val="24"/>
        </w:rPr>
        <w:t>Pri prešetrovaní podnetov</w:t>
      </w:r>
      <w:r w:rsidR="00F73981">
        <w:rPr>
          <w:rFonts w:cs="Arial"/>
          <w:szCs w:val="24"/>
        </w:rPr>
        <w:t xml:space="preserve"> v </w:t>
      </w:r>
      <w:r>
        <w:rPr>
          <w:rFonts w:cs="Arial"/>
          <w:szCs w:val="24"/>
        </w:rPr>
        <w:t xml:space="preserve">oblasti </w:t>
      </w:r>
      <w:r w:rsidR="00813FEB">
        <w:rPr>
          <w:rFonts w:cs="Arial"/>
          <w:szCs w:val="24"/>
        </w:rPr>
        <w:t>občianskoprávnej agendy</w:t>
      </w:r>
      <w:r>
        <w:rPr>
          <w:rFonts w:cs="Arial"/>
          <w:szCs w:val="24"/>
        </w:rPr>
        <w:t xml:space="preserve"> som zaznamenala problémy týkajúce</w:t>
      </w:r>
      <w:r w:rsidR="00AD4FDA">
        <w:rPr>
          <w:rFonts w:cs="Arial"/>
          <w:szCs w:val="24"/>
        </w:rPr>
        <w:t xml:space="preserve"> sa </w:t>
      </w:r>
      <w:r>
        <w:rPr>
          <w:rFonts w:cs="Arial"/>
          <w:szCs w:val="24"/>
        </w:rPr>
        <w:t>najmä:</w:t>
      </w:r>
    </w:p>
    <w:p w14:paraId="59D90C10" w14:textId="77777777" w:rsidR="00156C24" w:rsidRPr="00B1268B" w:rsidRDefault="00156C24" w:rsidP="001D0D9D">
      <w:pPr>
        <w:rPr>
          <w:rFonts w:cs="Arial"/>
          <w:szCs w:val="24"/>
        </w:rPr>
      </w:pPr>
    </w:p>
    <w:p w14:paraId="2B99F5CE" w14:textId="3718DD83" w:rsidR="007640CE" w:rsidRDefault="007640CE" w:rsidP="000D2428">
      <w:pPr>
        <w:pStyle w:val="ListParagraph"/>
        <w:numPr>
          <w:ilvl w:val="0"/>
          <w:numId w:val="42"/>
        </w:numPr>
        <w:ind w:left="426" w:hanging="426"/>
      </w:pPr>
      <w:r w:rsidRPr="00824D07">
        <w:rPr>
          <w:b/>
        </w:rPr>
        <w:t>Chýbajúce právne poradenstvo</w:t>
      </w:r>
      <w:r w:rsidR="00F73981">
        <w:rPr>
          <w:b/>
        </w:rPr>
        <w:t xml:space="preserve"> v </w:t>
      </w:r>
      <w:r w:rsidRPr="00824D07">
        <w:rPr>
          <w:b/>
        </w:rPr>
        <w:t>občianskoprávnej oblasti.</w:t>
      </w:r>
      <w:r>
        <w:t xml:space="preserve"> Podávatelia</w:t>
      </w:r>
      <w:r w:rsidR="00647C77">
        <w:t xml:space="preserve"> </w:t>
      </w:r>
      <w:r>
        <w:t>podnetov</w:t>
      </w:r>
      <w:r w:rsidR="00AD4FDA">
        <w:t xml:space="preserve"> sa </w:t>
      </w:r>
      <w:r>
        <w:t>obracajú</w:t>
      </w:r>
      <w:r w:rsidR="00F73981">
        <w:t xml:space="preserve"> na </w:t>
      </w:r>
      <w:r>
        <w:t>Úrad komisára</w:t>
      </w:r>
      <w:r w:rsidR="00F73981">
        <w:t xml:space="preserve"> </w:t>
      </w:r>
      <w:r w:rsidR="00AD4FDA">
        <w:t>pre osoby</w:t>
      </w:r>
      <w:r w:rsidR="00F73981">
        <w:t xml:space="preserve"> </w:t>
      </w:r>
      <w:r w:rsidR="00AD4FDA">
        <w:t>so zdravotným</w:t>
      </w:r>
      <w:r>
        <w:t xml:space="preserve"> postihnutím</w:t>
      </w:r>
      <w:r w:rsidR="00F73981">
        <w:t xml:space="preserve"> s </w:t>
      </w:r>
      <w:r>
        <w:t>konkrétnou žiadosťou</w:t>
      </w:r>
      <w:r w:rsidR="00F73981">
        <w:t xml:space="preserve"> o </w:t>
      </w:r>
      <w:r w:rsidRPr="00824D07">
        <w:rPr>
          <w:b/>
        </w:rPr>
        <w:t>poskytnutie poradenstva/usmernenia</w:t>
      </w:r>
      <w:r w:rsidR="00F73981">
        <w:t xml:space="preserve"> z </w:t>
      </w:r>
      <w:r>
        <w:t>dôvodu,</w:t>
      </w:r>
      <w:r w:rsidR="00AD4FDA">
        <w:t xml:space="preserve"> že </w:t>
      </w:r>
      <w:r w:rsidR="00F73981">
        <w:t>na </w:t>
      </w:r>
      <w:r>
        <w:t>právnu pomoc nemajú finančné prostriedky,</w:t>
      </w:r>
      <w:r w:rsidR="00F73981">
        <w:t xml:space="preserve"> alebo z </w:t>
      </w:r>
      <w:r>
        <w:t>dôvodu,</w:t>
      </w:r>
      <w:r w:rsidR="00AD4FDA">
        <w:t xml:space="preserve"> že sa </w:t>
      </w:r>
      <w:r>
        <w:t>už nemajú</w:t>
      </w:r>
      <w:r w:rsidR="00F73981">
        <w:t xml:space="preserve"> na </w:t>
      </w:r>
      <w:r>
        <w:t>koho obrátiť, kto by im pomohol</w:t>
      </w:r>
      <w:r w:rsidR="00F73981">
        <w:t xml:space="preserve"> nielen </w:t>
      </w:r>
      <w:r>
        <w:t>právne,</w:t>
      </w:r>
      <w:r w:rsidR="00AD4FDA">
        <w:t xml:space="preserve"> ale aj </w:t>
      </w:r>
      <w:r>
        <w:t>morálne. Túto pomoc nenachádzajú</w:t>
      </w:r>
      <w:r w:rsidR="00F73981">
        <w:t xml:space="preserve"> ani v </w:t>
      </w:r>
      <w:r>
        <w:t>rodine,</w:t>
      </w:r>
      <w:r w:rsidR="00F73981">
        <w:t xml:space="preserve"> ani vo </w:t>
      </w:r>
      <w:r>
        <w:t>svojom okolí. Právna pomoc</w:t>
      </w:r>
      <w:r w:rsidR="00AD4FDA">
        <w:t xml:space="preserve"> je </w:t>
      </w:r>
      <w:r>
        <w:t>tak</w:t>
      </w:r>
      <w:r w:rsidR="00F73981">
        <w:t xml:space="preserve"> pre </w:t>
      </w:r>
      <w:r>
        <w:t>nich nedostupná. Mnohí</w:t>
      </w:r>
      <w:r w:rsidR="00F73981">
        <w:t xml:space="preserve"> z </w:t>
      </w:r>
      <w:r>
        <w:t>podávateľov podnetov čelia základnému problému – nie sú schopní zabezpečiť</w:t>
      </w:r>
      <w:r w:rsidR="00AD4FDA">
        <w:t xml:space="preserve"> si </w:t>
      </w:r>
      <w:r>
        <w:t>právnu pomoc,</w:t>
      </w:r>
      <w:r w:rsidR="00F73981">
        <w:t xml:space="preserve"> a </w:t>
      </w:r>
      <w:r>
        <w:t>to</w:t>
      </w:r>
      <w:r w:rsidR="00F73981">
        <w:t xml:space="preserve"> buď z </w:t>
      </w:r>
      <w:r>
        <w:t>finančných dôvodov,</w:t>
      </w:r>
      <w:r w:rsidR="00AD4FDA">
        <w:t xml:space="preserve"> ale </w:t>
      </w:r>
      <w:r>
        <w:t>taktiež</w:t>
      </w:r>
      <w:r w:rsidR="00F73981">
        <w:t xml:space="preserve"> z </w:t>
      </w:r>
      <w:r>
        <w:t>dôvodu nedostatku informácii ako majú</w:t>
      </w:r>
      <w:r w:rsidR="00F73981">
        <w:t xml:space="preserve"> pri </w:t>
      </w:r>
      <w:r>
        <w:t>zabezpečení právnej pomoci postupovať. Mnohí</w:t>
      </w:r>
      <w:r w:rsidR="00F73981">
        <w:t xml:space="preserve"> z </w:t>
      </w:r>
      <w:r>
        <w:t>podávateľov podnetov nie sú schopní vyhľadať právnu pomoc</w:t>
      </w:r>
      <w:r w:rsidR="00F73981">
        <w:t xml:space="preserve"> cez </w:t>
      </w:r>
      <w:r>
        <w:t>Slovenskú advokátsku komoru</w:t>
      </w:r>
      <w:r w:rsidR="00F73981">
        <w:t xml:space="preserve"> alebo </w:t>
      </w:r>
      <w:r>
        <w:t>Centrum právnej pomoci</w:t>
      </w:r>
      <w:r w:rsidR="005F2104">
        <w:t xml:space="preserve">. </w:t>
      </w:r>
      <w:r w:rsidR="005F2104" w:rsidRPr="005F2104">
        <w:rPr>
          <w:b/>
        </w:rPr>
        <w:t>Z</w:t>
      </w:r>
      <w:r w:rsidR="00F73981" w:rsidRPr="005F2104">
        <w:rPr>
          <w:b/>
        </w:rPr>
        <w:t> </w:t>
      </w:r>
      <w:r w:rsidRPr="00824D07">
        <w:rPr>
          <w:b/>
        </w:rPr>
        <w:t>uvedeného značného počtu podaní tohto typu usudzujem,</w:t>
      </w:r>
      <w:r w:rsidR="00AD4FDA">
        <w:rPr>
          <w:b/>
        </w:rPr>
        <w:t xml:space="preserve"> že </w:t>
      </w:r>
      <w:r w:rsidRPr="00824D07">
        <w:rPr>
          <w:b/>
        </w:rPr>
        <w:t>prístup</w:t>
      </w:r>
      <w:r w:rsidR="00F73981">
        <w:rPr>
          <w:b/>
        </w:rPr>
        <w:t xml:space="preserve"> k </w:t>
      </w:r>
      <w:r w:rsidRPr="00824D07">
        <w:rPr>
          <w:b/>
        </w:rPr>
        <w:t>právnej pomoci</w:t>
      </w:r>
      <w:r w:rsidR="00F73981">
        <w:rPr>
          <w:b/>
        </w:rPr>
        <w:t xml:space="preserve"> a </w:t>
      </w:r>
      <w:r w:rsidRPr="00824D07">
        <w:rPr>
          <w:b/>
        </w:rPr>
        <w:t>podpore ľuďom, ktorým</w:t>
      </w:r>
      <w:r w:rsidR="00AD4FDA">
        <w:rPr>
          <w:b/>
        </w:rPr>
        <w:t xml:space="preserve"> je </w:t>
      </w:r>
      <w:r w:rsidRPr="00824D07">
        <w:rPr>
          <w:b/>
        </w:rPr>
        <w:t>zasiahnuté</w:t>
      </w:r>
      <w:r w:rsidR="00F73981">
        <w:rPr>
          <w:b/>
        </w:rPr>
        <w:t xml:space="preserve"> do </w:t>
      </w:r>
      <w:r w:rsidRPr="00824D07">
        <w:rPr>
          <w:b/>
        </w:rPr>
        <w:t>spôsobilosti</w:t>
      </w:r>
      <w:r w:rsidR="00F73981">
        <w:rPr>
          <w:b/>
        </w:rPr>
        <w:t xml:space="preserve"> na </w:t>
      </w:r>
      <w:r w:rsidRPr="00824D07">
        <w:rPr>
          <w:b/>
        </w:rPr>
        <w:t>právne úkony nie</w:t>
      </w:r>
      <w:r w:rsidR="00AD4FDA">
        <w:rPr>
          <w:b/>
        </w:rPr>
        <w:t xml:space="preserve"> je </w:t>
      </w:r>
      <w:r w:rsidR="00F73981">
        <w:rPr>
          <w:b/>
        </w:rPr>
        <w:t>v </w:t>
      </w:r>
      <w:r w:rsidRPr="00824D07">
        <w:rPr>
          <w:b/>
        </w:rPr>
        <w:t>rámci Slovenskej republiky dostatočný.</w:t>
      </w:r>
      <w:r w:rsidRPr="00AA5785">
        <w:rPr>
          <w:rStyle w:val="FootnoteReference"/>
          <w:rFonts w:cs="Arial"/>
          <w:b/>
          <w:szCs w:val="24"/>
        </w:rPr>
        <w:footnoteReference w:id="10"/>
      </w:r>
    </w:p>
    <w:p w14:paraId="4C779928" w14:textId="0228D9EC" w:rsidR="007640CE" w:rsidRDefault="007640CE" w:rsidP="000D2428">
      <w:pPr>
        <w:pStyle w:val="ListParagraph"/>
        <w:numPr>
          <w:ilvl w:val="0"/>
          <w:numId w:val="42"/>
        </w:numPr>
        <w:ind w:left="426" w:hanging="426"/>
      </w:pPr>
      <w:r w:rsidRPr="00824D07">
        <w:rPr>
          <w:b/>
        </w:rPr>
        <w:t>Neprimeraný rozsah obmedzenia spôsobilosti</w:t>
      </w:r>
      <w:r w:rsidR="00F73981">
        <w:rPr>
          <w:b/>
        </w:rPr>
        <w:t xml:space="preserve"> na </w:t>
      </w:r>
      <w:r w:rsidRPr="00824D07">
        <w:rPr>
          <w:b/>
        </w:rPr>
        <w:t>právne úkony</w:t>
      </w:r>
      <w:r>
        <w:t>, ktorý</w:t>
      </w:r>
      <w:r w:rsidR="00AD4FDA">
        <w:t xml:space="preserve"> sa </w:t>
      </w:r>
      <w:r w:rsidR="00F73981">
        <w:t>v </w:t>
      </w:r>
      <w:r>
        <w:t>mnohých prípadoch rovná pozbaveniu spôsobilosti</w:t>
      </w:r>
      <w:r w:rsidR="00F73981">
        <w:t xml:space="preserve"> na </w:t>
      </w:r>
      <w:r>
        <w:t>právne úkony. Napr.:</w:t>
      </w:r>
      <w:r w:rsidR="00F73981">
        <w:t xml:space="preserve"> v </w:t>
      </w:r>
      <w:r>
        <w:t>rozsudku</w:t>
      </w:r>
      <w:r w:rsidR="00AD4FDA">
        <w:t xml:space="preserve"> sa </w:t>
      </w:r>
      <w:r>
        <w:t>často objavuje znenie výroku súdu „</w:t>
      </w:r>
      <w:r w:rsidRPr="00824D07">
        <w:rPr>
          <w:b/>
        </w:rPr>
        <w:t>súd obmedzuje spôsobilosť XY</w:t>
      </w:r>
      <w:r w:rsidR="00F73981">
        <w:rPr>
          <w:b/>
        </w:rPr>
        <w:t xml:space="preserve"> v </w:t>
      </w:r>
      <w:r w:rsidRPr="00824D07">
        <w:rPr>
          <w:b/>
        </w:rPr>
        <w:t>celom rozsahu</w:t>
      </w:r>
      <w:r>
        <w:t>“</w:t>
      </w:r>
      <w:r w:rsidR="00813FEB">
        <w:t>,</w:t>
      </w:r>
      <w:r>
        <w:t xml:space="preserve"> ktoré</w:t>
      </w:r>
      <w:r w:rsidR="00813FEB">
        <w:t> </w:t>
      </w:r>
      <w:r w:rsidR="00AD4FDA">
        <w:t>je </w:t>
      </w:r>
      <w:r w:rsidR="00F73981">
        <w:t>v </w:t>
      </w:r>
      <w:r>
        <w:t>absolútnom rozpore</w:t>
      </w:r>
      <w:r w:rsidR="00F73981">
        <w:t xml:space="preserve"> s </w:t>
      </w:r>
      <w:r>
        <w:t>Článkom 12 Dohovoru</w:t>
      </w:r>
      <w:r w:rsidR="00F73981">
        <w:t xml:space="preserve"> o </w:t>
      </w:r>
      <w:r>
        <w:t>právach osôb</w:t>
      </w:r>
      <w:r w:rsidR="00F73981">
        <w:t xml:space="preserve"> </w:t>
      </w:r>
      <w:r w:rsidR="00AD4FDA">
        <w:t>so zdravotným</w:t>
      </w:r>
      <w:r>
        <w:t xml:space="preserve"> postihnutím</w:t>
      </w:r>
      <w:r w:rsidR="00F73981">
        <w:t xml:space="preserve"> a s </w:t>
      </w:r>
      <w:r w:rsidR="009100F7">
        <w:t>§ </w:t>
      </w:r>
      <w:r>
        <w:t>231 Civilného mimosporového poriadku</w:t>
      </w:r>
      <w:r w:rsidR="00AA5785">
        <w:t>.</w:t>
      </w:r>
      <w:r>
        <w:rPr>
          <w:rStyle w:val="FootnoteReference"/>
          <w:rFonts w:cs="Arial"/>
          <w:b/>
          <w:szCs w:val="24"/>
        </w:rPr>
        <w:footnoteReference w:id="11"/>
      </w:r>
      <w:r>
        <w:t>.</w:t>
      </w:r>
    </w:p>
    <w:p w14:paraId="233B6BA6" w14:textId="6D24863B" w:rsidR="007640CE" w:rsidRDefault="007640CE" w:rsidP="000D2428">
      <w:pPr>
        <w:pStyle w:val="ListParagraph"/>
        <w:numPr>
          <w:ilvl w:val="0"/>
          <w:numId w:val="42"/>
        </w:numPr>
        <w:ind w:left="426" w:hanging="426"/>
      </w:pPr>
      <w:r w:rsidRPr="00824D07">
        <w:rPr>
          <w:b/>
        </w:rPr>
        <w:t>Neprimerane dlhé lehoty jednotlivých úkonov súdu</w:t>
      </w:r>
      <w:r w:rsidR="00F73981">
        <w:rPr>
          <w:b/>
        </w:rPr>
        <w:t xml:space="preserve"> od </w:t>
      </w:r>
      <w:r w:rsidRPr="00824D07">
        <w:rPr>
          <w:b/>
        </w:rPr>
        <w:t>podania návrhu</w:t>
      </w:r>
      <w:r w:rsidR="00F73981">
        <w:rPr>
          <w:b/>
        </w:rPr>
        <w:t xml:space="preserve"> v </w:t>
      </w:r>
      <w:r w:rsidRPr="00824D07">
        <w:rPr>
          <w:b/>
        </w:rPr>
        <w:t>súdnych konaniach</w:t>
      </w:r>
      <w:r w:rsidR="00F73981">
        <w:rPr>
          <w:b/>
        </w:rPr>
        <w:t xml:space="preserve"> o </w:t>
      </w:r>
      <w:proofErr w:type="spellStart"/>
      <w:r w:rsidRPr="00824D07">
        <w:rPr>
          <w:b/>
        </w:rPr>
        <w:t>statusových</w:t>
      </w:r>
      <w:proofErr w:type="spellEnd"/>
      <w:r w:rsidRPr="00824D07">
        <w:rPr>
          <w:b/>
        </w:rPr>
        <w:t xml:space="preserve"> veciach</w:t>
      </w:r>
      <w:r>
        <w:t xml:space="preserve"> (konaniach</w:t>
      </w:r>
      <w:r w:rsidR="00F73981">
        <w:t xml:space="preserve"> o </w:t>
      </w:r>
      <w:r>
        <w:t>spôsobilosti</w:t>
      </w:r>
      <w:r w:rsidR="00F73981">
        <w:t xml:space="preserve"> na </w:t>
      </w:r>
      <w:r>
        <w:t>právne úkony).</w:t>
      </w:r>
      <w:bookmarkStart w:id="120" w:name="_Hlk3734828"/>
      <w:r>
        <w:t xml:space="preserve"> Zdĺhavé konanie spôsobuje účastníkovi konania značný stres, neistotu</w:t>
      </w:r>
      <w:r w:rsidR="00F73981">
        <w:t xml:space="preserve"> a </w:t>
      </w:r>
      <w:r>
        <w:t>postupnú stratu nádeje</w:t>
      </w:r>
      <w:r w:rsidR="00F73981">
        <w:t xml:space="preserve"> </w:t>
      </w:r>
      <w:r w:rsidR="00813FEB">
        <w:t>na</w:t>
      </w:r>
      <w:r w:rsidR="00F73981">
        <w:t> </w:t>
      </w:r>
      <w:r>
        <w:t>zmenu rozsudku</w:t>
      </w:r>
      <w:r w:rsidR="00F73981">
        <w:t xml:space="preserve"> o </w:t>
      </w:r>
      <w:r>
        <w:t>pozbavení spôsobilosti</w:t>
      </w:r>
      <w:r w:rsidR="00F73981">
        <w:t xml:space="preserve"> na </w:t>
      </w:r>
      <w:r>
        <w:t>právne úkony</w:t>
      </w:r>
      <w:r w:rsidR="005F2104">
        <w:t>. V</w:t>
      </w:r>
      <w:r w:rsidR="00F73981">
        <w:t> </w:t>
      </w:r>
      <w:r>
        <w:t>tejto súvislosti som znepokojená dĺžkou súdneho konania</w:t>
      </w:r>
      <w:r w:rsidR="00F73981">
        <w:t xml:space="preserve"> a </w:t>
      </w:r>
      <w:r>
        <w:t>považujem tento stav</w:t>
      </w:r>
      <w:r w:rsidR="00AD4FDA">
        <w:t xml:space="preserve"> je </w:t>
      </w:r>
      <w:r>
        <w:t>nežiadúci.</w:t>
      </w:r>
    </w:p>
    <w:p w14:paraId="399D8A29" w14:textId="382D604C" w:rsidR="007640CE" w:rsidRDefault="007640CE" w:rsidP="000D2428">
      <w:pPr>
        <w:pStyle w:val="ListParagraph"/>
        <w:numPr>
          <w:ilvl w:val="0"/>
          <w:numId w:val="42"/>
        </w:numPr>
        <w:ind w:left="426" w:hanging="426"/>
      </w:pPr>
      <w:r w:rsidRPr="00824D07">
        <w:rPr>
          <w:b/>
        </w:rPr>
        <w:t>Nekritické preberanie záverov znaleckých posudkov</w:t>
      </w:r>
      <w:r w:rsidR="00F73981">
        <w:rPr>
          <w:b/>
        </w:rPr>
        <w:t xml:space="preserve"> zo </w:t>
      </w:r>
      <w:r w:rsidRPr="00824D07">
        <w:rPr>
          <w:b/>
        </w:rPr>
        <w:t>strany súdov</w:t>
      </w:r>
      <w:r w:rsidR="005F2104">
        <w:t>. Z</w:t>
      </w:r>
      <w:r w:rsidR="00F73981">
        <w:t> </w:t>
      </w:r>
      <w:r>
        <w:t>prípadov posudzovaných</w:t>
      </w:r>
      <w:r w:rsidR="00F73981">
        <w:t xml:space="preserve"> na </w:t>
      </w:r>
      <w:r>
        <w:t>Úrade komisára</w:t>
      </w:r>
      <w:r w:rsidR="00F73981">
        <w:t xml:space="preserve"> </w:t>
      </w:r>
      <w:r w:rsidR="00AD4FDA">
        <w:t>pre osoby</w:t>
      </w:r>
      <w:r w:rsidR="00F73981">
        <w:t xml:space="preserve"> </w:t>
      </w:r>
      <w:r w:rsidR="00AD4FDA">
        <w:t>so zdravotným</w:t>
      </w:r>
      <w:r>
        <w:t xml:space="preserve"> postihnutím som zaznamenala,</w:t>
      </w:r>
      <w:r w:rsidR="00AD4FDA">
        <w:t xml:space="preserve"> že </w:t>
      </w:r>
      <w:r>
        <w:t>znalci často vychádzajú</w:t>
      </w:r>
      <w:r w:rsidR="00F73981">
        <w:t xml:space="preserve"> pri </w:t>
      </w:r>
      <w:r>
        <w:t>vypracovaní znaleckých posudkov</w:t>
      </w:r>
      <w:r w:rsidR="00AD4FDA">
        <w:t xml:space="preserve"> len </w:t>
      </w:r>
      <w:r w:rsidR="00F73981">
        <w:t>z </w:t>
      </w:r>
      <w:r>
        <w:t>predložených lekárskych záverov</w:t>
      </w:r>
      <w:r w:rsidR="00F73981">
        <w:t xml:space="preserve"> a </w:t>
      </w:r>
      <w:r>
        <w:t>osobná komunikácia</w:t>
      </w:r>
      <w:r w:rsidR="00F73981">
        <w:t xml:space="preserve"> s </w:t>
      </w:r>
      <w:r>
        <w:t>dotknutými osobami obvykle trvá</w:t>
      </w:r>
      <w:r w:rsidR="00AD4FDA">
        <w:t xml:space="preserve"> len </w:t>
      </w:r>
      <w:r>
        <w:t xml:space="preserve">pár minút. </w:t>
      </w:r>
      <w:r w:rsidRPr="00824D07">
        <w:rPr>
          <w:b/>
        </w:rPr>
        <w:t>Samotný zdravotný stav nie</w:t>
      </w:r>
      <w:r w:rsidR="00AD4FDA">
        <w:rPr>
          <w:b/>
        </w:rPr>
        <w:t xml:space="preserve"> je </w:t>
      </w:r>
      <w:r w:rsidRPr="00824D07">
        <w:rPr>
          <w:b/>
        </w:rPr>
        <w:t>rozhodujúci, ak človek žije plnohodnotný život</w:t>
      </w:r>
      <w:r w:rsidR="00F73981">
        <w:rPr>
          <w:b/>
        </w:rPr>
        <w:t xml:space="preserve"> a </w:t>
      </w:r>
      <w:r w:rsidRPr="00824D07">
        <w:rPr>
          <w:b/>
        </w:rPr>
        <w:t>sám</w:t>
      </w:r>
      <w:r w:rsidR="00AD4FDA">
        <w:rPr>
          <w:b/>
        </w:rPr>
        <w:t xml:space="preserve"> si </w:t>
      </w:r>
      <w:r w:rsidRPr="00824D07">
        <w:rPr>
          <w:b/>
        </w:rPr>
        <w:t>zabezpečuje okolo seba samoobslužné úkony, hospodári</w:t>
      </w:r>
      <w:r w:rsidR="00F73981">
        <w:rPr>
          <w:b/>
        </w:rPr>
        <w:t xml:space="preserve"> so </w:t>
      </w:r>
      <w:r w:rsidRPr="00824D07">
        <w:rPr>
          <w:b/>
        </w:rPr>
        <w:t>svojimi finančnými prostriedkami, chodí</w:t>
      </w:r>
      <w:r w:rsidR="00F73981">
        <w:rPr>
          <w:b/>
        </w:rPr>
        <w:t xml:space="preserve"> na </w:t>
      </w:r>
      <w:r w:rsidRPr="00824D07">
        <w:rPr>
          <w:b/>
        </w:rPr>
        <w:t>nákupy</w:t>
      </w:r>
      <w:r w:rsidR="00F73981">
        <w:rPr>
          <w:b/>
        </w:rPr>
        <w:t xml:space="preserve"> a </w:t>
      </w:r>
      <w:r w:rsidRPr="00824D07">
        <w:rPr>
          <w:b/>
        </w:rPr>
        <w:t>iné</w:t>
      </w:r>
      <w:r>
        <w:t>. Nie</w:t>
      </w:r>
      <w:r w:rsidR="00AD4FDA">
        <w:t xml:space="preserve"> je </w:t>
      </w:r>
      <w:r>
        <w:t>nič výnimočné, avšak</w:t>
      </w:r>
      <w:r w:rsidR="00F73981">
        <w:t xml:space="preserve"> </w:t>
      </w:r>
      <w:r w:rsidR="00F73981">
        <w:lastRenderedPageBreak/>
        <w:t>z </w:t>
      </w:r>
      <w:r>
        <w:t>môjho pohľadu neprijateľné je,</w:t>
      </w:r>
      <w:r w:rsidR="00AD4FDA">
        <w:t xml:space="preserve"> že </w:t>
      </w:r>
      <w:r>
        <w:t>znalec vykonáva znalecký úkon posúdenia zdravotného stavu osoby</w:t>
      </w:r>
      <w:r w:rsidR="00F73981">
        <w:t xml:space="preserve"> </w:t>
      </w:r>
      <w:r w:rsidR="00AD4FDA">
        <w:t>so zdravotným</w:t>
      </w:r>
      <w:r>
        <w:t xml:space="preserve"> postihnutím</w:t>
      </w:r>
      <w:r w:rsidR="00AD4FDA">
        <w:t xml:space="preserve"> za </w:t>
      </w:r>
      <w:r>
        <w:t>prítomnosti osoby, ktorá podáva návrh</w:t>
      </w:r>
      <w:r w:rsidR="00F73981">
        <w:t xml:space="preserve"> na </w:t>
      </w:r>
      <w:r>
        <w:t>obmedzenie spôsobilosti</w:t>
      </w:r>
      <w:r w:rsidR="00F73981">
        <w:t xml:space="preserve"> na </w:t>
      </w:r>
      <w:r>
        <w:t>právne úkony. Problémom znaleckých posudkov</w:t>
      </w:r>
      <w:r w:rsidR="00F73981">
        <w:t xml:space="preserve"> v </w:t>
      </w:r>
      <w:r>
        <w:t>praxi</w:t>
      </w:r>
      <w:r w:rsidR="00AD4FDA">
        <w:t xml:space="preserve"> je </w:t>
      </w:r>
      <w:r>
        <w:t>posúdenie, kedy ide</w:t>
      </w:r>
      <w:r w:rsidR="00F73981">
        <w:t xml:space="preserve"> o </w:t>
      </w:r>
      <w:r>
        <w:t>právne otázky,</w:t>
      </w:r>
      <w:r w:rsidR="00F73981">
        <w:t xml:space="preserve"> ku </w:t>
      </w:r>
      <w:r>
        <w:t>ktorým by</w:t>
      </w:r>
      <w:r w:rsidR="00AD4FDA">
        <w:t xml:space="preserve"> sa </w:t>
      </w:r>
      <w:r>
        <w:t>znalec nemal vyjadrovať</w:t>
      </w:r>
      <w:r w:rsidR="00F73981">
        <w:t xml:space="preserve"> a </w:t>
      </w:r>
      <w:r>
        <w:t>kedy ide</w:t>
      </w:r>
      <w:r w:rsidR="00F73981">
        <w:t xml:space="preserve"> o </w:t>
      </w:r>
      <w:r>
        <w:t>otázky medicínske,</w:t>
      </w:r>
      <w:r w:rsidR="00F73981">
        <w:t xml:space="preserve"> pri </w:t>
      </w:r>
      <w:r>
        <w:t>ktorých</w:t>
      </w:r>
      <w:r w:rsidR="00AD4FDA">
        <w:t xml:space="preserve"> je </w:t>
      </w:r>
      <w:r>
        <w:t>možné využiť odborné znalosti súdneho znalca/psychiatra. Súdy by nemali nekriticky prijímať závery znaleckých posudkov ako jediný relevantný dôkaz,</w:t>
      </w:r>
      <w:r w:rsidR="00AD4FDA">
        <w:t xml:space="preserve"> ale </w:t>
      </w:r>
      <w:r>
        <w:t>mali by vychádzať najmä</w:t>
      </w:r>
      <w:r w:rsidR="00F73981">
        <w:t xml:space="preserve"> z </w:t>
      </w:r>
      <w:r>
        <w:t>výsluchu dotknutého človeka</w:t>
      </w:r>
      <w:r w:rsidR="00F73981">
        <w:t xml:space="preserve"> a </w:t>
      </w:r>
      <w:r>
        <w:t>vykonať</w:t>
      </w:r>
      <w:r w:rsidR="00AD4FDA">
        <w:t xml:space="preserve"> aj </w:t>
      </w:r>
      <w:r>
        <w:t>ďalšie dôkazy smerujúce</w:t>
      </w:r>
      <w:r w:rsidR="00F73981">
        <w:t xml:space="preserve"> k </w:t>
      </w:r>
      <w:r>
        <w:t>posúdeniu jeho rozmanitých sociálnych</w:t>
      </w:r>
      <w:r w:rsidR="00F73981">
        <w:t xml:space="preserve"> a </w:t>
      </w:r>
      <w:r>
        <w:t>právnych vzťahov. Často</w:t>
      </w:r>
      <w:r w:rsidR="00AD4FDA">
        <w:t xml:space="preserve"> sa </w:t>
      </w:r>
      <w:r>
        <w:t>objavuje postoj súdu „mne stačí znalecký posudok“,</w:t>
      </w:r>
      <w:r w:rsidR="00F73981">
        <w:t xml:space="preserve"> alebo </w:t>
      </w:r>
      <w:r>
        <w:t>„znalecký posudok ma presvedčil“</w:t>
      </w:r>
      <w:r w:rsidR="005F2104">
        <w:t>. Z</w:t>
      </w:r>
      <w:r w:rsidR="00F73981">
        <w:t>o </w:t>
      </w:r>
      <w:r>
        <w:t>znaleckého posudku musí byť jasné,</w:t>
      </w:r>
      <w:r w:rsidR="00F73981">
        <w:t xml:space="preserve"> z </w:t>
      </w:r>
      <w:r>
        <w:t>ktorých zistení vychádzal znalec</w:t>
      </w:r>
      <w:r w:rsidR="00F73981">
        <w:t xml:space="preserve"> v </w:t>
      </w:r>
      <w:r>
        <w:t>posudku, ako</w:t>
      </w:r>
      <w:r w:rsidR="00F73981">
        <w:t xml:space="preserve"> k </w:t>
      </w:r>
      <w:r>
        <w:t>týmto zisteniam dospel</w:t>
      </w:r>
      <w:r w:rsidR="00F73981">
        <w:t xml:space="preserve"> a na </w:t>
      </w:r>
      <w:r>
        <w:t>základe akých úvah došiel</w:t>
      </w:r>
      <w:r w:rsidR="00F73981">
        <w:t xml:space="preserve"> k </w:t>
      </w:r>
      <w:r>
        <w:t>záveru. Svojim vstupom</w:t>
      </w:r>
      <w:r w:rsidR="00F73981">
        <w:t xml:space="preserve"> do </w:t>
      </w:r>
      <w:r>
        <w:t>súdnych konaní mám</w:t>
      </w:r>
      <w:r w:rsidR="00AD4FDA">
        <w:t xml:space="preserve"> za </w:t>
      </w:r>
      <w:r>
        <w:t>cieľ</w:t>
      </w:r>
      <w:r w:rsidR="00F73981">
        <w:t xml:space="preserve"> nielen </w:t>
      </w:r>
      <w:r>
        <w:t>ochraňovať osobu</w:t>
      </w:r>
      <w:r w:rsidR="00F73981">
        <w:t xml:space="preserve"> </w:t>
      </w:r>
      <w:r w:rsidR="00AD4FDA">
        <w:t>so zdravotným</w:t>
      </w:r>
      <w:r>
        <w:t xml:space="preserve"> postihnutím,</w:t>
      </w:r>
      <w:r w:rsidR="00AD4FDA">
        <w:t xml:space="preserve"> ale aj </w:t>
      </w:r>
      <w:r>
        <w:t>meniť zaužívanú paradigmu postoja súdnych znalcov</w:t>
      </w:r>
      <w:r w:rsidR="00AD4FDA">
        <w:t xml:space="preserve"> ale aj </w:t>
      </w:r>
      <w:r>
        <w:t>samotných súdov</w:t>
      </w:r>
      <w:r w:rsidR="00F73981">
        <w:t xml:space="preserve"> k </w:t>
      </w:r>
      <w:r>
        <w:t>ľuďom</w:t>
      </w:r>
      <w:r w:rsidR="00F73981">
        <w:t xml:space="preserve"> s </w:t>
      </w:r>
      <w:r>
        <w:t>duševným</w:t>
      </w:r>
      <w:r w:rsidR="00F73981">
        <w:t xml:space="preserve"> a </w:t>
      </w:r>
      <w:r>
        <w:t>mentálnym postihnutím.</w:t>
      </w:r>
      <w:bookmarkEnd w:id="120"/>
    </w:p>
    <w:p w14:paraId="6BCA0BFA" w14:textId="184FC16E" w:rsidR="007640CE" w:rsidRDefault="007640CE" w:rsidP="000D2428">
      <w:pPr>
        <w:pStyle w:val="ListParagraph"/>
        <w:numPr>
          <w:ilvl w:val="0"/>
          <w:numId w:val="42"/>
        </w:numPr>
        <w:ind w:left="426" w:hanging="426"/>
      </w:pPr>
      <w:r w:rsidRPr="00824D07">
        <w:rPr>
          <w:b/>
        </w:rPr>
        <w:t>Zneužívanie kompetencií</w:t>
      </w:r>
      <w:r w:rsidR="00F73981">
        <w:rPr>
          <w:b/>
        </w:rPr>
        <w:t xml:space="preserve"> a </w:t>
      </w:r>
      <w:r w:rsidRPr="00824D07">
        <w:rPr>
          <w:b/>
        </w:rPr>
        <w:t>neplnenie povinností súdom ustanovenými opatrovníkmi</w:t>
      </w:r>
      <w:r>
        <w:rPr>
          <w:rStyle w:val="FootnoteReference"/>
          <w:rFonts w:cs="Arial"/>
          <w:b/>
          <w:szCs w:val="24"/>
        </w:rPr>
        <w:footnoteReference w:id="12"/>
      </w:r>
      <w:r w:rsidR="00D95F60">
        <w:rPr>
          <w:b/>
        </w:rPr>
        <w:t>.</w:t>
      </w:r>
      <w:r>
        <w:t xml:space="preserve"> Podávatelia podnetov</w:t>
      </w:r>
      <w:r w:rsidR="00AD4FDA">
        <w:t xml:space="preserve"> sa </w:t>
      </w:r>
      <w:r w:rsidR="00F73981">
        <w:t>na </w:t>
      </w:r>
      <w:r>
        <w:t>mňa obracali</w:t>
      </w:r>
      <w:r w:rsidR="00F73981">
        <w:t xml:space="preserve"> s </w:t>
      </w:r>
      <w:r>
        <w:t>dôvodnými obavami,</w:t>
      </w:r>
      <w:r w:rsidR="00AD4FDA">
        <w:t xml:space="preserve"> že </w:t>
      </w:r>
      <w:r>
        <w:t>súdom ustanovený opatrovník, ktorý</w:t>
      </w:r>
      <w:r w:rsidR="00AD4FDA">
        <w:t xml:space="preserve"> je </w:t>
      </w:r>
      <w:r>
        <w:t>oprávnený konať</w:t>
      </w:r>
      <w:r w:rsidR="00F73981">
        <w:t xml:space="preserve"> v </w:t>
      </w:r>
      <w:r>
        <w:t>takom rozsahu,</w:t>
      </w:r>
      <w:r w:rsidR="00F73981">
        <w:t xml:space="preserve"> v </w:t>
      </w:r>
      <w:r>
        <w:t>akom nemôže konať osoba pozbavená / obmedzená spôsobilosti</w:t>
      </w:r>
      <w:r w:rsidR="00F73981">
        <w:t xml:space="preserve"> na </w:t>
      </w:r>
      <w:r>
        <w:t>právne úkony,</w:t>
      </w:r>
      <w:r w:rsidR="00AD4FDA">
        <w:t xml:space="preserve"> si </w:t>
      </w:r>
      <w:r>
        <w:t>neplní svoje povinnosti riadne</w:t>
      </w:r>
      <w:r w:rsidR="00F73981">
        <w:t xml:space="preserve"> a </w:t>
      </w:r>
      <w:r>
        <w:t>zneužíva najmä ich majetok, opatrovancom nedáva</w:t>
      </w:r>
      <w:r w:rsidR="00F73981">
        <w:t xml:space="preserve"> k </w:t>
      </w:r>
      <w:r>
        <w:t>dispozícii žiadne finančné prostriedky, dokonca opatrovník</w:t>
      </w:r>
      <w:r w:rsidR="00F73981">
        <w:t xml:space="preserve"> ani </w:t>
      </w:r>
      <w:r>
        <w:t>neplatí nevyhnutné výdavky opatrovanca</w:t>
      </w:r>
      <w:r w:rsidR="00F73981">
        <w:t xml:space="preserve"> na </w:t>
      </w:r>
      <w:r>
        <w:t>bývanie, lieky</w:t>
      </w:r>
      <w:r w:rsidR="00F73981">
        <w:t xml:space="preserve"> alebo </w:t>
      </w:r>
      <w:r>
        <w:t>stravu</w:t>
      </w:r>
      <w:r w:rsidR="005F2104">
        <w:t>. V</w:t>
      </w:r>
      <w:r w:rsidR="00F73981">
        <w:t> </w:t>
      </w:r>
      <w:r>
        <w:t>niektorých prípadoch podávatelia podnetov uvádzali</w:t>
      </w:r>
      <w:r w:rsidR="00AD4FDA">
        <w:t xml:space="preserve"> aj </w:t>
      </w:r>
      <w:r>
        <w:t>manipulatívne</w:t>
      </w:r>
      <w:r w:rsidR="00647C77">
        <w:t xml:space="preserve"> </w:t>
      </w:r>
      <w:r>
        <w:t>zneužívanie</w:t>
      </w:r>
      <w:r w:rsidR="00F73981">
        <w:t xml:space="preserve"> zo </w:t>
      </w:r>
      <w:r>
        <w:t>strany opatrovníkov. Takéto konanie opatrovníkov vždy avizujem obratom súdu</w:t>
      </w:r>
      <w:r w:rsidR="00AD4FDA">
        <w:t xml:space="preserve"> za </w:t>
      </w:r>
      <w:r>
        <w:t xml:space="preserve">účelom zmeny opatrovníka. </w:t>
      </w:r>
    </w:p>
    <w:p w14:paraId="413A61CB" w14:textId="5044F799" w:rsidR="007640CE" w:rsidRDefault="007640CE" w:rsidP="000D2428">
      <w:pPr>
        <w:pStyle w:val="ListParagraph"/>
        <w:numPr>
          <w:ilvl w:val="0"/>
          <w:numId w:val="42"/>
        </w:numPr>
        <w:ind w:left="426" w:hanging="426"/>
      </w:pPr>
      <w:r w:rsidRPr="00824D07">
        <w:rPr>
          <w:b/>
        </w:rPr>
        <w:t>Skoro nemožné prelomenie „ochranárskeho“ rozhodovania súdov</w:t>
      </w:r>
      <w:r w:rsidR="00F73981">
        <w:rPr>
          <w:b/>
        </w:rPr>
        <w:t xml:space="preserve"> v </w:t>
      </w:r>
      <w:r w:rsidRPr="00824D07">
        <w:rPr>
          <w:b/>
        </w:rPr>
        <w:t>konaniach</w:t>
      </w:r>
      <w:r w:rsidR="00F73981">
        <w:rPr>
          <w:b/>
        </w:rPr>
        <w:t xml:space="preserve"> </w:t>
      </w:r>
      <w:r w:rsidR="00D95F60">
        <w:rPr>
          <w:b/>
        </w:rPr>
        <w:t>o</w:t>
      </w:r>
      <w:r w:rsidR="00F73981">
        <w:rPr>
          <w:b/>
        </w:rPr>
        <w:t> </w:t>
      </w:r>
      <w:r w:rsidRPr="00824D07">
        <w:rPr>
          <w:b/>
        </w:rPr>
        <w:t>navrátenie spôsobilosti</w:t>
      </w:r>
      <w:r w:rsidR="00F73981">
        <w:rPr>
          <w:b/>
        </w:rPr>
        <w:t xml:space="preserve"> na </w:t>
      </w:r>
      <w:r w:rsidRPr="00824D07">
        <w:rPr>
          <w:b/>
        </w:rPr>
        <w:t>právne úkony</w:t>
      </w:r>
      <w:r>
        <w:t>. Súdy</w:t>
      </w:r>
      <w:r w:rsidR="00F73981">
        <w:t xml:space="preserve"> v </w:t>
      </w:r>
      <w:r>
        <w:t>snahe chrániť účastníka konania, ktorý podal návrh</w:t>
      </w:r>
      <w:r w:rsidR="00F73981">
        <w:t xml:space="preserve"> na </w:t>
      </w:r>
      <w:r>
        <w:t>vrátenie spôsobilosti</w:t>
      </w:r>
      <w:r w:rsidR="00F73981">
        <w:t xml:space="preserve"> na </w:t>
      </w:r>
      <w:r>
        <w:t>právne úkony, napriek preukázaniu jeho schopností</w:t>
      </w:r>
      <w:r w:rsidR="00F73981">
        <w:t xml:space="preserve"> a </w:t>
      </w:r>
      <w:r>
        <w:t>zručností existovať samostatne</w:t>
      </w:r>
      <w:r w:rsidR="00D95F60">
        <w:t>.</w:t>
      </w:r>
      <w:r>
        <w:t xml:space="preserve"> rozhodujú veľmi opatrne</w:t>
      </w:r>
      <w:r w:rsidR="00F73981">
        <w:t xml:space="preserve"> a </w:t>
      </w:r>
      <w:r>
        <w:t>nemajú dôveru</w:t>
      </w:r>
      <w:r w:rsidR="00F73981">
        <w:t xml:space="preserve"> v </w:t>
      </w:r>
      <w:r>
        <w:t>schopnosti tohto človeka,</w:t>
      </w:r>
      <w:r w:rsidR="00D95F60">
        <w:t xml:space="preserve"> ktoré sú motivované a </w:t>
      </w:r>
      <w:r>
        <w:t>sprevádzané túžbou existovať ako plnohodnotná osoba.</w:t>
      </w:r>
    </w:p>
    <w:p w14:paraId="77C678D7" w14:textId="7383461E" w:rsidR="007640CE" w:rsidRDefault="007640CE" w:rsidP="000D2428">
      <w:pPr>
        <w:pStyle w:val="ListParagraph"/>
        <w:numPr>
          <w:ilvl w:val="0"/>
          <w:numId w:val="42"/>
        </w:numPr>
        <w:ind w:left="426" w:hanging="426"/>
      </w:pPr>
      <w:r w:rsidRPr="00824D07">
        <w:rPr>
          <w:b/>
        </w:rPr>
        <w:t>Neprimeraná finančná zaťaženosť</w:t>
      </w:r>
      <w:r w:rsidR="00F73981">
        <w:rPr>
          <w:b/>
        </w:rPr>
        <w:t xml:space="preserve"> a </w:t>
      </w:r>
      <w:r w:rsidRPr="00824D07">
        <w:rPr>
          <w:b/>
        </w:rPr>
        <w:t>neschopnosť splácať úvery</w:t>
      </w:r>
      <w:r>
        <w:t>. Veľkú skupinu podnetov tvoria podnety osôb</w:t>
      </w:r>
      <w:r w:rsidR="00F73981">
        <w:t xml:space="preserve"> </w:t>
      </w:r>
      <w:r w:rsidR="00AD4FDA">
        <w:t>so zdravotným</w:t>
      </w:r>
      <w:r>
        <w:t xml:space="preserve"> postihnutím, ktor</w:t>
      </w:r>
      <w:r w:rsidR="00D95F60">
        <w:t>é</w:t>
      </w:r>
      <w:r>
        <w:t xml:space="preserve"> nie sú schopní splácať svoje pôžičky. </w:t>
      </w:r>
      <w:r w:rsidRPr="00824D07">
        <w:rPr>
          <w:b/>
        </w:rPr>
        <w:t>Následkom neschopnosti splácania svojich záväzkov prichádzajú</w:t>
      </w:r>
      <w:r w:rsidR="00F73981">
        <w:rPr>
          <w:b/>
        </w:rPr>
        <w:t xml:space="preserve"> </w:t>
      </w:r>
      <w:r w:rsidR="00D95F60">
        <w:rPr>
          <w:b/>
        </w:rPr>
        <w:t xml:space="preserve">cez </w:t>
      </w:r>
      <w:r w:rsidRPr="00824D07">
        <w:rPr>
          <w:b/>
        </w:rPr>
        <w:t>exekúcie</w:t>
      </w:r>
      <w:r w:rsidR="00F73981">
        <w:rPr>
          <w:b/>
        </w:rPr>
        <w:t xml:space="preserve"> o </w:t>
      </w:r>
      <w:r w:rsidRPr="00824D07">
        <w:rPr>
          <w:b/>
        </w:rPr>
        <w:t>jedinú strechu</w:t>
      </w:r>
      <w:r w:rsidR="00F73981">
        <w:rPr>
          <w:b/>
        </w:rPr>
        <w:t xml:space="preserve"> nad </w:t>
      </w:r>
      <w:r w:rsidRPr="00824D07">
        <w:rPr>
          <w:b/>
        </w:rPr>
        <w:t>hlavou</w:t>
      </w:r>
      <w:r>
        <w:t>.</w:t>
      </w:r>
      <w:r w:rsidR="00AD4FDA">
        <w:t xml:space="preserve"> aj </w:t>
      </w:r>
      <w:r>
        <w:t>keď nedochádza</w:t>
      </w:r>
      <w:r w:rsidR="00F73981">
        <w:t xml:space="preserve"> k </w:t>
      </w:r>
      <w:r>
        <w:t>porušeniu povinnosti bankového subjektu, osoby</w:t>
      </w:r>
      <w:r w:rsidR="00F73981">
        <w:t xml:space="preserve"> </w:t>
      </w:r>
      <w:r w:rsidR="00AD4FDA">
        <w:t>so zdravotným</w:t>
      </w:r>
      <w:r>
        <w:t xml:space="preserve"> postihnutím sú</w:t>
      </w:r>
      <w:r w:rsidR="00F73981">
        <w:t xml:space="preserve"> v </w:t>
      </w:r>
      <w:r>
        <w:t>týchto prípadoch slabšou stranou</w:t>
      </w:r>
      <w:r w:rsidR="00F73981">
        <w:t xml:space="preserve"> a</w:t>
      </w:r>
      <w:r w:rsidR="00AD4FDA">
        <w:t xml:space="preserve"> je </w:t>
      </w:r>
      <w:r>
        <w:t>nevyhnutné prijať kroky</w:t>
      </w:r>
      <w:r w:rsidR="00F73981">
        <w:t xml:space="preserve"> k </w:t>
      </w:r>
      <w:r>
        <w:t xml:space="preserve">ich zvýšenej ochrane. </w:t>
      </w:r>
    </w:p>
    <w:p w14:paraId="1416D6FB" w14:textId="4C22CA58" w:rsidR="007640CE" w:rsidRDefault="007640CE" w:rsidP="000D2428">
      <w:pPr>
        <w:pStyle w:val="ListParagraph"/>
        <w:numPr>
          <w:ilvl w:val="0"/>
          <w:numId w:val="42"/>
        </w:numPr>
        <w:ind w:left="426" w:hanging="426"/>
      </w:pPr>
      <w:r w:rsidRPr="00824D07">
        <w:rPr>
          <w:b/>
        </w:rPr>
        <w:t>Sociálna odlúčenosť osôb</w:t>
      </w:r>
      <w:r w:rsidR="00F73981">
        <w:rPr>
          <w:b/>
        </w:rPr>
        <w:t xml:space="preserve"> </w:t>
      </w:r>
      <w:r w:rsidR="00AD4FDA">
        <w:rPr>
          <w:b/>
        </w:rPr>
        <w:t>so zdravotným</w:t>
      </w:r>
      <w:r w:rsidRPr="00824D07">
        <w:rPr>
          <w:b/>
        </w:rPr>
        <w:t xml:space="preserve"> postihnutím</w:t>
      </w:r>
      <w:r>
        <w:t>. Zaznamenala som,</w:t>
      </w:r>
      <w:r w:rsidR="00AD4FDA">
        <w:t xml:space="preserve"> že </w:t>
      </w:r>
      <w:r>
        <w:t>podávatelia podnetov sú osamelé osoby,</w:t>
      </w:r>
      <w:r w:rsidR="00F73981">
        <w:t xml:space="preserve"> alebo </w:t>
      </w:r>
      <w:r>
        <w:t>osoby</w:t>
      </w:r>
      <w:r w:rsidR="00F73981">
        <w:t xml:space="preserve"> z </w:t>
      </w:r>
      <w:r>
        <w:t>dôvodu svojho zdravotného postihnutia izolované</w:t>
      </w:r>
      <w:r w:rsidR="00F73981">
        <w:t xml:space="preserve"> od </w:t>
      </w:r>
      <w:r>
        <w:t>sociálneho kontaktu</w:t>
      </w:r>
      <w:r w:rsidR="00F73981">
        <w:t xml:space="preserve"> s </w:t>
      </w:r>
      <w:r>
        <w:t>okolím</w:t>
      </w:r>
      <w:r w:rsidR="00F73981">
        <w:t xml:space="preserve"> a </w:t>
      </w:r>
      <w:r>
        <w:t>ostatnými osobami. Úrad komisára</w:t>
      </w:r>
      <w:r w:rsidR="00F73981">
        <w:t xml:space="preserve"> </w:t>
      </w:r>
      <w:r w:rsidR="00AD4FDA">
        <w:t>pre osoby</w:t>
      </w:r>
      <w:r w:rsidR="00F73981">
        <w:t xml:space="preserve"> </w:t>
      </w:r>
      <w:r w:rsidR="00AD4FDA">
        <w:t>so zdravotným</w:t>
      </w:r>
      <w:r>
        <w:t xml:space="preserve"> postihnutím</w:t>
      </w:r>
      <w:r w:rsidR="00AD4FDA">
        <w:t xml:space="preserve"> je </w:t>
      </w:r>
      <w:r>
        <w:t>potom</w:t>
      </w:r>
      <w:r w:rsidR="00F73981">
        <w:t xml:space="preserve"> pre </w:t>
      </w:r>
      <w:r>
        <w:t xml:space="preserve">nich akousi </w:t>
      </w:r>
      <w:r w:rsidRPr="00824D07">
        <w:rPr>
          <w:b/>
        </w:rPr>
        <w:t>linkou pomoci</w:t>
      </w:r>
      <w:r>
        <w:t>, kde pravidelne telefonujú, ktorý pravidelne navštevujú</w:t>
      </w:r>
      <w:r w:rsidR="00F73981">
        <w:t xml:space="preserve"> a </w:t>
      </w:r>
      <w:r>
        <w:t>pravidelne komunikujú</w:t>
      </w:r>
      <w:r w:rsidR="00F73981">
        <w:t xml:space="preserve"> so </w:t>
      </w:r>
      <w:r>
        <w:t>zamestnancami Úradu komisára</w:t>
      </w:r>
      <w:r w:rsidR="00D95F60">
        <w:t>,</w:t>
      </w:r>
      <w:r w:rsidR="00F73981">
        <w:t xml:space="preserve"> </w:t>
      </w:r>
      <w:r w:rsidR="00D95F60">
        <w:t xml:space="preserve">rozprávajú </w:t>
      </w:r>
      <w:r w:rsidR="00F73981">
        <w:t>o </w:t>
      </w:r>
      <w:r>
        <w:t>svojom živote</w:t>
      </w:r>
      <w:r w:rsidR="00F73981">
        <w:t xml:space="preserve"> a </w:t>
      </w:r>
      <w:r>
        <w:t>svojich problémoch</w:t>
      </w:r>
      <w:r w:rsidR="00F73981">
        <w:t xml:space="preserve"> a</w:t>
      </w:r>
      <w:r w:rsidR="00D95F60">
        <w:t> o </w:t>
      </w:r>
      <w:r>
        <w:t>možnostiach ich riešenia</w:t>
      </w:r>
      <w:r w:rsidR="005F2104">
        <w:t>. A</w:t>
      </w:r>
      <w:r w:rsidR="00AD4FDA">
        <w:t>j </w:t>
      </w:r>
      <w:r w:rsidR="00F73981">
        <w:t>v </w:t>
      </w:r>
      <w:r>
        <w:t xml:space="preserve">takýchto prípadoch </w:t>
      </w:r>
      <w:r w:rsidRPr="00824D07">
        <w:rPr>
          <w:b/>
        </w:rPr>
        <w:t>moje úsilie smeruje</w:t>
      </w:r>
      <w:r w:rsidR="00F73981">
        <w:rPr>
          <w:b/>
        </w:rPr>
        <w:t xml:space="preserve"> ku </w:t>
      </w:r>
      <w:r w:rsidRPr="00824D07">
        <w:rPr>
          <w:b/>
        </w:rPr>
        <w:t>konkrétnej pomoci osobám</w:t>
      </w:r>
      <w:r w:rsidR="00F73981">
        <w:rPr>
          <w:b/>
        </w:rPr>
        <w:t xml:space="preserve"> </w:t>
      </w:r>
      <w:r w:rsidR="00AD4FDA">
        <w:rPr>
          <w:b/>
        </w:rPr>
        <w:t>so zdravotným</w:t>
      </w:r>
      <w:r w:rsidRPr="00824D07">
        <w:rPr>
          <w:b/>
        </w:rPr>
        <w:t xml:space="preserve"> </w:t>
      </w:r>
      <w:r w:rsidRPr="00824D07">
        <w:rPr>
          <w:b/>
        </w:rPr>
        <w:lastRenderedPageBreak/>
        <w:t>postihnutím</w:t>
      </w:r>
      <w:r w:rsidR="00F73981">
        <w:rPr>
          <w:b/>
        </w:rPr>
        <w:t xml:space="preserve"> a </w:t>
      </w:r>
      <w:r w:rsidRPr="00824D07">
        <w:rPr>
          <w:b/>
        </w:rPr>
        <w:t>ich úspešnému nasmerovani</w:t>
      </w:r>
      <w:r w:rsidR="00D95F60">
        <w:rPr>
          <w:b/>
        </w:rPr>
        <w:t>u</w:t>
      </w:r>
      <w:r w:rsidR="00F73981">
        <w:rPr>
          <w:b/>
        </w:rPr>
        <w:t xml:space="preserve"> na </w:t>
      </w:r>
      <w:r w:rsidRPr="00824D07">
        <w:rPr>
          <w:b/>
        </w:rPr>
        <w:t>účinnú pomoc tak, aby</w:t>
      </w:r>
      <w:r w:rsidR="00AD4FDA">
        <w:rPr>
          <w:b/>
        </w:rPr>
        <w:t xml:space="preserve"> sa </w:t>
      </w:r>
      <w:r w:rsidRPr="00824D07">
        <w:rPr>
          <w:b/>
        </w:rPr>
        <w:t>skvalitnil spôsob ich života</w:t>
      </w:r>
      <w:r>
        <w:t>. Pravidelne žiadam</w:t>
      </w:r>
      <w:r w:rsidR="00F73981">
        <w:t xml:space="preserve"> o </w:t>
      </w:r>
      <w:r>
        <w:t>informácie</w:t>
      </w:r>
      <w:r w:rsidR="00F73981">
        <w:t xml:space="preserve"> a o </w:t>
      </w:r>
      <w:r>
        <w:t>súčinnosť obce, Úrady práce, sociálnych vecí</w:t>
      </w:r>
      <w:r w:rsidR="00F73981">
        <w:t xml:space="preserve"> a </w:t>
      </w:r>
      <w:r>
        <w:t>rodiny, domovov sociálnych služieb,</w:t>
      </w:r>
      <w:r w:rsidR="00F73981">
        <w:t xml:space="preserve"> alebo </w:t>
      </w:r>
      <w:r>
        <w:t>súdy. Osoby</w:t>
      </w:r>
      <w:r w:rsidR="00F73981">
        <w:t xml:space="preserve"> </w:t>
      </w:r>
      <w:r w:rsidR="00AD4FDA">
        <w:t>so zdravotným</w:t>
      </w:r>
      <w:r>
        <w:t xml:space="preserve"> postihnutím</w:t>
      </w:r>
      <w:r w:rsidR="00AD4FDA">
        <w:t xml:space="preserve"> sa </w:t>
      </w:r>
      <w:r>
        <w:t>často cítia,</w:t>
      </w:r>
      <w:r w:rsidR="00AD4FDA">
        <w:t xml:space="preserve"> že </w:t>
      </w:r>
      <w:r>
        <w:t>sú</w:t>
      </w:r>
      <w:r w:rsidR="00F73981">
        <w:t xml:space="preserve"> na </w:t>
      </w:r>
      <w:r>
        <w:t>okraji spoločnosti,</w:t>
      </w:r>
      <w:r w:rsidR="00AD4FDA">
        <w:t xml:space="preserve"> že si </w:t>
      </w:r>
      <w:r>
        <w:t>ich spoločnosť nevšíma</w:t>
      </w:r>
      <w:r w:rsidR="00F73981">
        <w:t xml:space="preserve"> a </w:t>
      </w:r>
      <w:r>
        <w:t>nevenuje pozornosť ich problémom,</w:t>
      </w:r>
      <w:r w:rsidR="00F73981">
        <w:t xml:space="preserve"> alebo </w:t>
      </w:r>
      <w:r>
        <w:t>ich problémy zľahčuje. Tak ako poradenstvo</w:t>
      </w:r>
      <w:r w:rsidR="00F73981">
        <w:t xml:space="preserve"> pre </w:t>
      </w:r>
      <w:r>
        <w:t>mnohých podávateľov podnetov,</w:t>
      </w:r>
      <w:r w:rsidR="00AD4FDA">
        <w:t xml:space="preserve"> aj </w:t>
      </w:r>
      <w:r>
        <w:t>funkcia linky pomoci</w:t>
      </w:r>
      <w:r w:rsidR="00AD4FDA">
        <w:t xml:space="preserve"> je </w:t>
      </w:r>
      <w:r w:rsidR="00F73981">
        <w:t>pre </w:t>
      </w:r>
      <w:r>
        <w:t>mňa signálom,</w:t>
      </w:r>
      <w:r w:rsidR="00AD4FDA">
        <w:t xml:space="preserve"> že </w:t>
      </w:r>
      <w:r w:rsidRPr="00824D07">
        <w:rPr>
          <w:b/>
        </w:rPr>
        <w:t>ochrana človeka</w:t>
      </w:r>
      <w:r w:rsidR="00F73981">
        <w:rPr>
          <w:b/>
        </w:rPr>
        <w:t xml:space="preserve"> </w:t>
      </w:r>
      <w:r w:rsidR="00AD4FDA">
        <w:rPr>
          <w:b/>
        </w:rPr>
        <w:t>so zdravotným</w:t>
      </w:r>
      <w:r w:rsidRPr="00824D07">
        <w:rPr>
          <w:b/>
        </w:rPr>
        <w:t xml:space="preserve"> postihnutím</w:t>
      </w:r>
      <w:r w:rsidR="00F73981">
        <w:rPr>
          <w:b/>
        </w:rPr>
        <w:t xml:space="preserve"> v </w:t>
      </w:r>
      <w:r w:rsidRPr="00824D07">
        <w:rPr>
          <w:b/>
        </w:rPr>
        <w:t>občianskom práve nie</w:t>
      </w:r>
      <w:r w:rsidR="00AD4FDA">
        <w:rPr>
          <w:b/>
        </w:rPr>
        <w:t xml:space="preserve"> je </w:t>
      </w:r>
      <w:r w:rsidRPr="00824D07">
        <w:rPr>
          <w:b/>
        </w:rPr>
        <w:t>dostatočná</w:t>
      </w:r>
      <w:r>
        <w:t xml:space="preserve">. </w:t>
      </w:r>
    </w:p>
    <w:p w14:paraId="4B420CDC" w14:textId="2BB6D63B" w:rsidR="007640CE" w:rsidRDefault="007640CE" w:rsidP="000D2428">
      <w:pPr>
        <w:pStyle w:val="ListParagraph"/>
        <w:numPr>
          <w:ilvl w:val="0"/>
          <w:numId w:val="42"/>
        </w:numPr>
        <w:ind w:left="426" w:hanging="426"/>
      </w:pPr>
      <w:r w:rsidRPr="00824D07">
        <w:rPr>
          <w:b/>
        </w:rPr>
        <w:t>Potreba chrániť ďalšie zraniteľné osoby – seniorov</w:t>
      </w:r>
      <w:r>
        <w:t>. Zneužívanie</w:t>
      </w:r>
      <w:r w:rsidR="00F73981">
        <w:t xml:space="preserve"> a </w:t>
      </w:r>
      <w:r>
        <w:t>týranie starších osôb</w:t>
      </w:r>
      <w:r w:rsidR="00AD4FDA">
        <w:t xml:space="preserve"> sa </w:t>
      </w:r>
      <w:r>
        <w:t>čoraz častejšie objavuje</w:t>
      </w:r>
      <w:r w:rsidR="00F73981">
        <w:t xml:space="preserve"> v </w:t>
      </w:r>
      <w:r>
        <w:t>rodinách,</w:t>
      </w:r>
      <w:r w:rsidR="00AD4FDA">
        <w:t xml:space="preserve"> ale aj </w:t>
      </w:r>
      <w:r w:rsidR="00F73981">
        <w:t>v </w:t>
      </w:r>
      <w:r>
        <w:t>zariadeniach sociálnych služieb. Obava seniorov</w:t>
      </w:r>
      <w:r w:rsidR="00F73981">
        <w:t xml:space="preserve"> o </w:t>
      </w:r>
      <w:r>
        <w:t>svoj život im nedovoľuje otvorene hovoriť</w:t>
      </w:r>
      <w:r w:rsidR="00F73981">
        <w:t xml:space="preserve"> o </w:t>
      </w:r>
      <w:r>
        <w:t>ich nepriaznivých situáciách. Nie</w:t>
      </w:r>
      <w:r w:rsidR="00AD4FDA">
        <w:t xml:space="preserve"> je </w:t>
      </w:r>
      <w:r>
        <w:t>žiadnou výnimkou,</w:t>
      </w:r>
      <w:r w:rsidR="00AD4FDA">
        <w:t xml:space="preserve"> že </w:t>
      </w:r>
      <w:r>
        <w:t>takéto podnety prichádzajú anonymne</w:t>
      </w:r>
      <w:r w:rsidR="00AD4FDA">
        <w:t xml:space="preserve"> ale</w:t>
      </w:r>
      <w:r w:rsidR="00D95F60">
        <w:t>bo</w:t>
      </w:r>
      <w:r w:rsidR="00AD4FDA">
        <w:t> </w:t>
      </w:r>
      <w:r w:rsidR="00F73981">
        <w:t>s </w:t>
      </w:r>
      <w:r>
        <w:t>prosbou</w:t>
      </w:r>
      <w:r w:rsidR="00F73981">
        <w:t xml:space="preserve"> o </w:t>
      </w:r>
      <w:r>
        <w:t>utajenie totožnosti podávateľa podnetu</w:t>
      </w:r>
      <w:r w:rsidR="00F73981">
        <w:t xml:space="preserve"> a </w:t>
      </w:r>
      <w:r>
        <w:t>dotknutej osoby – seniora.</w:t>
      </w:r>
    </w:p>
    <w:p w14:paraId="3FF43E2C" w14:textId="77777777" w:rsidR="007640CE" w:rsidRDefault="007640CE" w:rsidP="001D0D9D">
      <w:pPr>
        <w:rPr>
          <w:rFonts w:cs="Arial"/>
          <w:szCs w:val="24"/>
        </w:rPr>
      </w:pPr>
    </w:p>
    <w:p w14:paraId="1801E731" w14:textId="6474B0D4" w:rsidR="007640CE" w:rsidRDefault="007640CE" w:rsidP="001D0D9D">
      <w:r>
        <w:t>V nasledujúcich príbehoch</w:t>
      </w:r>
      <w:r w:rsidR="00AD4FDA">
        <w:t xml:space="preserve"> je </w:t>
      </w:r>
      <w:r>
        <w:t>zobrazená rôznorodosť ľudských životných príbehov, všetky príbehy</w:t>
      </w:r>
      <w:r w:rsidR="00F73981">
        <w:t xml:space="preserve"> však </w:t>
      </w:r>
      <w:r>
        <w:t xml:space="preserve">majú spoločné jedno: </w:t>
      </w:r>
      <w:r>
        <w:rPr>
          <w:b/>
        </w:rPr>
        <w:t>človek</w:t>
      </w:r>
      <w:r w:rsidR="00F73981">
        <w:rPr>
          <w:b/>
        </w:rPr>
        <w:t xml:space="preserve"> </w:t>
      </w:r>
      <w:r w:rsidR="00AD4FDA">
        <w:rPr>
          <w:b/>
        </w:rPr>
        <w:t>so zdravotným</w:t>
      </w:r>
      <w:r>
        <w:rPr>
          <w:b/>
        </w:rPr>
        <w:t xml:space="preserve"> postihnutím chce žiť plnohodnotný život bez akýchkoľvek obmedzení.</w:t>
      </w:r>
      <w:r>
        <w:t xml:space="preserve"> Zákonná úprava</w:t>
      </w:r>
      <w:r w:rsidR="00F73981">
        <w:t xml:space="preserve"> a </w:t>
      </w:r>
      <w:r>
        <w:t>doterajšia prax súdov</w:t>
      </w:r>
      <w:r w:rsidR="00F73981">
        <w:t xml:space="preserve"> v </w:t>
      </w:r>
      <w:r>
        <w:t>konaní</w:t>
      </w:r>
      <w:r w:rsidR="00F73981">
        <w:t xml:space="preserve"> o </w:t>
      </w:r>
      <w:r>
        <w:t>obmedzení spôsobilosti</w:t>
      </w:r>
      <w:r w:rsidR="00F73981">
        <w:t xml:space="preserve"> na </w:t>
      </w:r>
      <w:r>
        <w:t>právne úkony</w:t>
      </w:r>
      <w:r w:rsidR="00AD4FDA">
        <w:t xml:space="preserve"> je </w:t>
      </w:r>
      <w:r>
        <w:t>determinovaná ústavným</w:t>
      </w:r>
      <w:r w:rsidR="00F73981">
        <w:t xml:space="preserve"> a </w:t>
      </w:r>
      <w:r>
        <w:t>medzinárodnoprávnym rozmerom, ktorý</w:t>
      </w:r>
      <w:r w:rsidR="00AD4FDA">
        <w:t xml:space="preserve"> je </w:t>
      </w:r>
      <w:r w:rsidR="00F73981">
        <w:t>pre </w:t>
      </w:r>
      <w:r>
        <w:t>rozhodovaciu činnosť súdov podstatným,</w:t>
      </w:r>
      <w:r w:rsidR="00F73981">
        <w:t xml:space="preserve"> a </w:t>
      </w:r>
      <w:r>
        <w:t>preto</w:t>
      </w:r>
      <w:r w:rsidR="00AD4FDA">
        <w:t xml:space="preserve"> je </w:t>
      </w:r>
      <w:r>
        <w:t>potrebné</w:t>
      </w:r>
      <w:r w:rsidR="00F73981">
        <w:t xml:space="preserve"> pri </w:t>
      </w:r>
      <w:r>
        <w:t>interpretácii ustanovenia</w:t>
      </w:r>
      <w:r w:rsidR="00F73981">
        <w:t xml:space="preserve"> </w:t>
      </w:r>
      <w:r w:rsidR="009100F7">
        <w:t>§ </w:t>
      </w:r>
      <w:r>
        <w:t>10 Občianskeho zákonníka</w:t>
      </w:r>
      <w:r w:rsidRPr="00AA5785">
        <w:rPr>
          <w:b/>
          <w:vertAlign w:val="superscript"/>
        </w:rPr>
        <w:footnoteReference w:id="13"/>
      </w:r>
      <w:r>
        <w:t xml:space="preserve"> </w:t>
      </w:r>
      <w:r>
        <w:rPr>
          <w:b/>
        </w:rPr>
        <w:t>rešpektovať</w:t>
      </w:r>
      <w:r>
        <w:t xml:space="preserve"> </w:t>
      </w:r>
      <w:r>
        <w:rPr>
          <w:b/>
        </w:rPr>
        <w:t>súkromie</w:t>
      </w:r>
      <w:r w:rsidR="00F73981">
        <w:rPr>
          <w:b/>
        </w:rPr>
        <w:t xml:space="preserve"> a </w:t>
      </w:r>
      <w:r>
        <w:rPr>
          <w:b/>
        </w:rPr>
        <w:t>ľudskú dôstojnosť</w:t>
      </w:r>
      <w:r>
        <w:t xml:space="preserve"> </w:t>
      </w:r>
      <w:r>
        <w:rPr>
          <w:b/>
        </w:rPr>
        <w:t>každého človeka</w:t>
      </w:r>
      <w:r>
        <w:t>.</w:t>
      </w:r>
    </w:p>
    <w:p w14:paraId="1C0F0809" w14:textId="0272F77C" w:rsidR="007640CE" w:rsidRDefault="007640CE" w:rsidP="001D0D9D">
      <w:r>
        <w:t xml:space="preserve">Podľa </w:t>
      </w:r>
      <w:r>
        <w:rPr>
          <w:b/>
        </w:rPr>
        <w:t>Článku 26</w:t>
      </w:r>
      <w:r>
        <w:t xml:space="preserve"> Dohovoru</w:t>
      </w:r>
      <w:r w:rsidR="00F73981">
        <w:t xml:space="preserve"> o </w:t>
      </w:r>
      <w:r>
        <w:t>právach osôb</w:t>
      </w:r>
      <w:r w:rsidR="00F73981">
        <w:t xml:space="preserve"> </w:t>
      </w:r>
      <w:r w:rsidR="00AD4FDA">
        <w:t>so zdravotným</w:t>
      </w:r>
      <w:r>
        <w:t xml:space="preserve"> postihnutím</w:t>
      </w:r>
      <w:r>
        <w:rPr>
          <w:rStyle w:val="FootnoteReference"/>
          <w:rFonts w:cs="Arial"/>
          <w:b/>
          <w:szCs w:val="24"/>
        </w:rPr>
        <w:footnoteReference w:id="14"/>
      </w:r>
      <w:r>
        <w:t>, zmluvné strany prijmú účinné</w:t>
      </w:r>
      <w:r w:rsidR="00F73981">
        <w:t xml:space="preserve"> a </w:t>
      </w:r>
      <w:r>
        <w:t>primerané opatrenia,</w:t>
      </w:r>
      <w:r w:rsidR="00F73981">
        <w:t xml:space="preserve"> a </w:t>
      </w:r>
      <w:r>
        <w:t>to</w:t>
      </w:r>
      <w:r w:rsidR="00AD4FDA">
        <w:t xml:space="preserve"> aj </w:t>
      </w:r>
      <w:r>
        <w:t>prostredníctvom vzájomnej podpory ľudí</w:t>
      </w:r>
      <w:r w:rsidR="00F73981">
        <w:t xml:space="preserve"> </w:t>
      </w:r>
      <w:r w:rsidR="00AD4FDA">
        <w:t>so zdravotným</w:t>
      </w:r>
      <w:r>
        <w:t xml:space="preserve"> postihnutím, aby umožnili osobám</w:t>
      </w:r>
      <w:r w:rsidR="00F73981">
        <w:t xml:space="preserve"> </w:t>
      </w:r>
      <w:r w:rsidR="00AD4FDA">
        <w:t>so zdravotným</w:t>
      </w:r>
      <w:r>
        <w:t xml:space="preserve"> postihnutím dosiahnuť</w:t>
      </w:r>
      <w:r w:rsidR="00F73981">
        <w:t xml:space="preserve"> a </w:t>
      </w:r>
      <w:r>
        <w:t>udržať</w:t>
      </w:r>
      <w:r w:rsidR="00AD4FDA">
        <w:t xml:space="preserve"> si </w:t>
      </w:r>
      <w:r>
        <w:t>maximálnu možnú samostatnosť, uplatniť</w:t>
      </w:r>
      <w:r w:rsidR="00F73981">
        <w:t xml:space="preserve"> v </w:t>
      </w:r>
      <w:r>
        <w:t>plnej miere telesné, duševné, sociálne</w:t>
      </w:r>
      <w:r w:rsidR="00F73981">
        <w:t xml:space="preserve"> a </w:t>
      </w:r>
      <w:r>
        <w:t>profesijné schopnosti</w:t>
      </w:r>
      <w:r w:rsidR="00F73981">
        <w:t xml:space="preserve"> a </w:t>
      </w:r>
      <w:r>
        <w:t>dosiahnuť plné začlenenie</w:t>
      </w:r>
      <w:r w:rsidR="00F73981">
        <w:t xml:space="preserve"> a </w:t>
      </w:r>
      <w:r>
        <w:t>zapojenie</w:t>
      </w:r>
      <w:r w:rsidR="00F73981">
        <w:t xml:space="preserve"> do </w:t>
      </w:r>
      <w:r>
        <w:t>všetkých oblastí života.</w:t>
      </w:r>
    </w:p>
    <w:p w14:paraId="07B414D1" w14:textId="3028F937" w:rsidR="007640CE" w:rsidRDefault="007640CE" w:rsidP="001D0D9D">
      <w:pPr>
        <w:rPr>
          <w:rFonts w:ascii="Times New Roman" w:hAnsi="Times New Roman" w:cs="Times New Roman"/>
          <w:lang w:eastAsia="sk-SK"/>
        </w:rPr>
      </w:pPr>
      <w:r>
        <w:t>Zdravotné postihnutie, ako</w:t>
      </w:r>
      <w:r w:rsidR="00AD4FDA">
        <w:t xml:space="preserve"> aj </w:t>
      </w:r>
      <w:r>
        <w:t>práva ľudí</w:t>
      </w:r>
      <w:r w:rsidR="00F73981">
        <w:t xml:space="preserve"> </w:t>
      </w:r>
      <w:r w:rsidR="00AD4FDA">
        <w:t>so zdravotným</w:t>
      </w:r>
      <w:r>
        <w:t xml:space="preserve"> postihnutím</w:t>
      </w:r>
      <w:r w:rsidR="00AD4FDA">
        <w:t xml:space="preserve"> sa </w:t>
      </w:r>
      <w:r>
        <w:t>vnímajú odbornou verejnosťou</w:t>
      </w:r>
      <w:r w:rsidR="00F73981">
        <w:t xml:space="preserve"> v </w:t>
      </w:r>
      <w:r>
        <w:t>súčasnosti odlišne ako</w:t>
      </w:r>
      <w:r w:rsidR="00F73981">
        <w:t xml:space="preserve"> v </w:t>
      </w:r>
      <w:r>
        <w:t>minulosti. Už nie</w:t>
      </w:r>
      <w:r w:rsidR="00AD4FDA">
        <w:t xml:space="preserve"> je </w:t>
      </w:r>
      <w:r>
        <w:t>primárny medicínsky prístup,</w:t>
      </w:r>
      <w:r w:rsidR="00AD4FDA">
        <w:t xml:space="preserve"> ale </w:t>
      </w:r>
      <w:r w:rsidR="00F73981">
        <w:t>v </w:t>
      </w:r>
      <w:r>
        <w:t>súdnych konaniach</w:t>
      </w:r>
      <w:r w:rsidR="00F73981">
        <w:t xml:space="preserve"> do </w:t>
      </w:r>
      <w:r>
        <w:rPr>
          <w:b/>
        </w:rPr>
        <w:t>popredia vystupuje povinnosť zachovať dôstojnosť každého ľudského života, vrátane slobody rozhodovať sa.</w:t>
      </w:r>
    </w:p>
    <w:p w14:paraId="07613BF9" w14:textId="18DFAAF4" w:rsidR="00156C24" w:rsidRDefault="00156C24">
      <w:pPr>
        <w:spacing w:after="160" w:line="259" w:lineRule="auto"/>
        <w:jc w:val="left"/>
      </w:pPr>
      <w:r>
        <w:br w:type="page"/>
      </w:r>
    </w:p>
    <w:p w14:paraId="39668538" w14:textId="6688FF3B" w:rsidR="00156C24" w:rsidRDefault="00156C24" w:rsidP="00156C24">
      <w:pPr>
        <w:pStyle w:val="Story"/>
        <w:ind w:left="0" w:firstLine="0"/>
        <w:rPr>
          <w:rFonts w:cs="Arial"/>
        </w:rPr>
      </w:pPr>
      <w:bookmarkStart w:id="121" w:name="_Toc4580686"/>
      <w:bookmarkStart w:id="122" w:name="_Toc4457849"/>
      <w:r w:rsidRPr="00823ADF">
        <w:rPr>
          <w:rFonts w:cs="Arial"/>
          <w:caps w:val="0"/>
        </w:rPr>
        <w:lastRenderedPageBreak/>
        <w:t xml:space="preserve">Príbeh </w:t>
      </w:r>
      <w:r>
        <w:rPr>
          <w:rFonts w:cs="Arial"/>
          <w:caps w:val="0"/>
        </w:rPr>
        <w:t>dvanásty</w:t>
      </w:r>
      <w:bookmarkEnd w:id="121"/>
    </w:p>
    <w:p w14:paraId="41A05A70" w14:textId="1C524F23" w:rsidR="007640CE" w:rsidRDefault="00B1268B" w:rsidP="00156C24">
      <w:pPr>
        <w:pStyle w:val="Story"/>
        <w:ind w:left="0" w:firstLine="0"/>
        <w:rPr>
          <w:rFonts w:cs="Arial"/>
          <w:b w:val="0"/>
          <w:caps w:val="0"/>
        </w:rPr>
      </w:pPr>
      <w:bookmarkStart w:id="123" w:name="_Toc4580687"/>
      <w:r w:rsidRPr="007640CE">
        <w:rPr>
          <w:rFonts w:cs="Arial"/>
        </w:rPr>
        <w:t>NÁVRAT</w:t>
      </w:r>
      <w:r>
        <w:rPr>
          <w:rFonts w:cs="Arial"/>
        </w:rPr>
        <w:t xml:space="preserve"> k </w:t>
      </w:r>
      <w:r w:rsidRPr="007640CE">
        <w:rPr>
          <w:rFonts w:cs="Arial"/>
        </w:rPr>
        <w:t>DVANÁSTEMU PRÍBEHU</w:t>
      </w:r>
      <w:r>
        <w:rPr>
          <w:rFonts w:cs="Arial"/>
        </w:rPr>
        <w:t xml:space="preserve"> zo </w:t>
      </w:r>
      <w:r w:rsidRPr="007640CE">
        <w:rPr>
          <w:rFonts w:cs="Arial"/>
        </w:rPr>
        <w:t>SPRÁVY</w:t>
      </w:r>
      <w:r>
        <w:rPr>
          <w:rFonts w:cs="Arial"/>
        </w:rPr>
        <w:t xml:space="preserve"> o </w:t>
      </w:r>
      <w:r w:rsidRPr="007640CE">
        <w:rPr>
          <w:rFonts w:cs="Arial"/>
        </w:rPr>
        <w:t>ČINNOSTI</w:t>
      </w:r>
      <w:r>
        <w:rPr>
          <w:rFonts w:cs="Arial"/>
        </w:rPr>
        <w:t xml:space="preserve"> za </w:t>
      </w:r>
      <w:r w:rsidRPr="007640CE">
        <w:rPr>
          <w:rFonts w:cs="Arial"/>
        </w:rPr>
        <w:t xml:space="preserve">ROK 2017 </w:t>
      </w:r>
      <w:r w:rsidRPr="007640CE">
        <w:rPr>
          <w:rFonts w:cs="Arial"/>
          <w:b w:val="0"/>
          <w:caps w:val="0"/>
        </w:rPr>
        <w:t>(</w:t>
      </w:r>
      <w:r>
        <w:rPr>
          <w:rFonts w:cs="Arial"/>
          <w:b w:val="0"/>
          <w:caps w:val="0"/>
        </w:rPr>
        <w:t>V</w:t>
      </w:r>
      <w:r w:rsidRPr="007640CE">
        <w:rPr>
          <w:rFonts w:cs="Arial"/>
          <w:b w:val="0"/>
          <w:caps w:val="0"/>
        </w:rPr>
        <w:t>rátenie spôsobilosti</w:t>
      </w:r>
      <w:r>
        <w:rPr>
          <w:rFonts w:cs="Arial"/>
          <w:b w:val="0"/>
          <w:caps w:val="0"/>
        </w:rPr>
        <w:t xml:space="preserve"> na </w:t>
      </w:r>
      <w:r w:rsidRPr="007640CE">
        <w:rPr>
          <w:rFonts w:cs="Arial"/>
          <w:b w:val="0"/>
          <w:caps w:val="0"/>
        </w:rPr>
        <w:t>právne úkony)</w:t>
      </w:r>
      <w:bookmarkEnd w:id="122"/>
      <w:bookmarkEnd w:id="123"/>
    </w:p>
    <w:p w14:paraId="1CB2A079" w14:textId="2A665CA1" w:rsidR="00156C24" w:rsidRPr="00156C24" w:rsidRDefault="00156C24" w:rsidP="00156C24">
      <w:pPr>
        <w:pStyle w:val="Subtitle"/>
      </w:pPr>
      <w:r w:rsidRPr="003468AE">
        <w:t xml:space="preserve">Naša </w:t>
      </w:r>
      <w:r>
        <w:t>značka: </w:t>
      </w:r>
      <w:r w:rsidRPr="007640CE">
        <w:t>KZP/0358/2016/03R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640CE" w:rsidRPr="00823ADF" w14:paraId="711EFAE7" w14:textId="77777777" w:rsidTr="00384550">
        <w:tc>
          <w:tcPr>
            <w:tcW w:w="9226" w:type="dxa"/>
            <w:tcBorders>
              <w:left w:val="single" w:sz="24" w:space="0" w:color="C0C0C0"/>
            </w:tcBorders>
            <w:shd w:val="clear" w:color="auto" w:fill="auto"/>
          </w:tcPr>
          <w:p w14:paraId="455A9184" w14:textId="37F138E1" w:rsidR="007640CE" w:rsidRDefault="007640CE" w:rsidP="001D0D9D">
            <w:r>
              <w:t>V správe</w:t>
            </w:r>
            <w:r w:rsidR="00F73981">
              <w:t xml:space="preserve"> o </w:t>
            </w:r>
            <w:r>
              <w:t>činnosti</w:t>
            </w:r>
            <w:r w:rsidR="00AD4FDA">
              <w:t xml:space="preserve"> za </w:t>
            </w:r>
            <w:r>
              <w:t>rok 2017 som</w:t>
            </w:r>
            <w:r w:rsidR="00F73981">
              <w:t xml:space="preserve"> v </w:t>
            </w:r>
            <w:r>
              <w:t>Príbehu dvanástom (</w:t>
            </w:r>
            <w:r w:rsidR="007A21E4">
              <w:t>str. </w:t>
            </w:r>
            <w:r>
              <w:t>67) opisovala snahu</w:t>
            </w:r>
            <w:r w:rsidR="00647C77">
              <w:t xml:space="preserve"> </w:t>
            </w:r>
            <w:r>
              <w:t>seniora, ktorého dal syn pozbaviť spôsobilosti</w:t>
            </w:r>
            <w:r w:rsidR="00F73981">
              <w:t xml:space="preserve"> na </w:t>
            </w:r>
            <w:r>
              <w:t>právne úkony,</w:t>
            </w:r>
            <w:r w:rsidR="00F73981">
              <w:t xml:space="preserve"> o </w:t>
            </w:r>
            <w:r>
              <w:t>vrátenie spôsobilosti</w:t>
            </w:r>
            <w:r w:rsidR="00F73981">
              <w:t xml:space="preserve"> na </w:t>
            </w:r>
            <w:r>
              <w:t>právne úkony. Konanie</w:t>
            </w:r>
            <w:r w:rsidR="00F73981">
              <w:t xml:space="preserve"> o </w:t>
            </w:r>
            <w:r>
              <w:t>pozbavenie spôsobilosti</w:t>
            </w:r>
            <w:r w:rsidR="00F73981">
              <w:t xml:space="preserve"> na </w:t>
            </w:r>
            <w:r>
              <w:t>právne úkony tohto pána začalo</w:t>
            </w:r>
            <w:r w:rsidR="00F73981">
              <w:t xml:space="preserve"> na </w:t>
            </w:r>
            <w:r>
              <w:t>návrh syna tesne po mozgovej príhode</w:t>
            </w:r>
            <w:r w:rsidR="00F73981">
              <w:t xml:space="preserve"> v </w:t>
            </w:r>
            <w:r>
              <w:t>čase, keď otec bol ešte</w:t>
            </w:r>
            <w:r w:rsidR="00F73981">
              <w:t xml:space="preserve"> v </w:t>
            </w:r>
            <w:r>
              <w:t>nemocnici. Odhliadnuc</w:t>
            </w:r>
            <w:r w:rsidR="00F73981">
              <w:t xml:space="preserve"> od </w:t>
            </w:r>
            <w:r>
              <w:t>toho,</w:t>
            </w:r>
            <w:r w:rsidR="00AD4FDA">
              <w:t xml:space="preserve"> že </w:t>
            </w:r>
            <w:r>
              <w:t>syn takto postupoval predovšetkým</w:t>
            </w:r>
            <w:r w:rsidR="00F73981">
              <w:t xml:space="preserve"> z </w:t>
            </w:r>
            <w:r>
              <w:t>dôvodu majetkových záujmov, získal značnú sumu otcových peňazí,</w:t>
            </w:r>
            <w:r w:rsidR="00F73981">
              <w:t xml:space="preserve"> v </w:t>
            </w:r>
            <w:r>
              <w:t>konečnom dôsledku otcovi nikdy neposkytoval takú starostlivosť, ktorú ako opatrovníkovi ukladá Občiansky zákonník</w:t>
            </w:r>
            <w:r>
              <w:rPr>
                <w:rStyle w:val="FootnoteReference"/>
                <w:rFonts w:cs="Arial"/>
                <w:b/>
                <w:szCs w:val="24"/>
              </w:rPr>
              <w:footnoteReference w:id="15"/>
            </w:r>
            <w:r w:rsidRPr="00AA5785">
              <w:t>.</w:t>
            </w:r>
            <w:r w:rsidR="00647C77">
              <w:t xml:space="preserve"> </w:t>
            </w:r>
            <w:r>
              <w:t>Dotknutej osobe</w:t>
            </w:r>
            <w:r w:rsidR="00AD4FDA">
              <w:t xml:space="preserve"> sa </w:t>
            </w:r>
            <w:r w:rsidR="00F73981">
              <w:t>však </w:t>
            </w:r>
            <w:r>
              <w:t>zdravotný stav zlepšil,</w:t>
            </w:r>
            <w:r w:rsidR="00F73981">
              <w:t xml:space="preserve"> a </w:t>
            </w:r>
            <w:r>
              <w:t>tak prostredníctvom svojho právneho zástupcu podal</w:t>
            </w:r>
            <w:r w:rsidR="00F73981">
              <w:t xml:space="preserve"> na </w:t>
            </w:r>
            <w:r>
              <w:t>Okresný súd Komárno návrh</w:t>
            </w:r>
            <w:r w:rsidR="00F73981">
              <w:t xml:space="preserve"> na </w:t>
            </w:r>
            <w:r>
              <w:t>prinavrátenie spôsobilosti</w:t>
            </w:r>
            <w:r w:rsidR="00F73981">
              <w:t xml:space="preserve"> na </w:t>
            </w:r>
            <w:r>
              <w:t>právne úkony. Jeho syn medzičasom predal značnú časť otcovho</w:t>
            </w:r>
            <w:r w:rsidR="00647C77">
              <w:t xml:space="preserve"> </w:t>
            </w:r>
            <w:r>
              <w:t>majetku. Dokonca tento senior</w:t>
            </w:r>
            <w:r w:rsidR="00AD4FDA">
              <w:t xml:space="preserve"> si </w:t>
            </w:r>
            <w:r>
              <w:t>sám zabezpečoval všetky nákupy, chodil sám pravidelne</w:t>
            </w:r>
            <w:r w:rsidR="00F73981">
              <w:t xml:space="preserve"> k </w:t>
            </w:r>
            <w:r>
              <w:t>lekárovi, termíny lekárskych prehliadok</w:t>
            </w:r>
            <w:r w:rsidR="00AD4FDA">
              <w:t xml:space="preserve"> si aj </w:t>
            </w:r>
            <w:r>
              <w:t>sledoval, dokonca</w:t>
            </w:r>
            <w:r w:rsidR="00AD4FDA">
              <w:t xml:space="preserve"> si </w:t>
            </w:r>
            <w:r>
              <w:t>kúpil</w:t>
            </w:r>
            <w:r w:rsidR="00AD4FDA">
              <w:t xml:space="preserve"> aj </w:t>
            </w:r>
            <w:r>
              <w:t>nový mobil</w:t>
            </w:r>
            <w:r w:rsidR="00F73981">
              <w:t xml:space="preserve"> s </w:t>
            </w:r>
            <w:r>
              <w:t>paušálom</w:t>
            </w:r>
            <w:r w:rsidR="00F73981">
              <w:t xml:space="preserve"> u </w:t>
            </w:r>
            <w:r>
              <w:t>mobilného operátora</w:t>
            </w:r>
            <w:r w:rsidR="005F2104">
              <w:t>. D</w:t>
            </w:r>
            <w:r w:rsidR="00F73981">
              <w:t>o </w:t>
            </w:r>
            <w:r>
              <w:t>súdneho konania som vstúpila po odvysielaní tohto príbehu</w:t>
            </w:r>
            <w:r w:rsidR="00F73981">
              <w:t xml:space="preserve"> v </w:t>
            </w:r>
            <w:r>
              <w:t>televíznej relácii</w:t>
            </w:r>
            <w:r w:rsidR="00F73981">
              <w:t xml:space="preserve"> v </w:t>
            </w:r>
            <w:r>
              <w:t>januári 2017</w:t>
            </w:r>
            <w:r w:rsidR="005F2104">
              <w:t>. V</w:t>
            </w:r>
            <w:r w:rsidR="00F73981">
              <w:t> </w:t>
            </w:r>
            <w:r>
              <w:t>čase spracovania správy</w:t>
            </w:r>
            <w:r w:rsidR="00F73981">
              <w:t xml:space="preserve"> o </w:t>
            </w:r>
            <w:r>
              <w:t>činnosti</w:t>
            </w:r>
            <w:r w:rsidR="00AD4FDA">
              <w:t xml:space="preserve"> za </w:t>
            </w:r>
            <w:r>
              <w:t>rok 2017 bol vyhlásený rozsudok Okresného súdu Komárno, ktorým súd pánovi vrátil spôsobilosť</w:t>
            </w:r>
            <w:r w:rsidR="00F73981">
              <w:t xml:space="preserve"> na </w:t>
            </w:r>
            <w:r>
              <w:t>právne úkony</w:t>
            </w:r>
            <w:r w:rsidR="00F73981">
              <w:t xml:space="preserve"> v </w:t>
            </w:r>
            <w:r>
              <w:t>plnom rozsahu,</w:t>
            </w:r>
            <w:r w:rsidR="00AD4FDA">
              <w:t xml:space="preserve"> ale </w:t>
            </w:r>
            <w:r>
              <w:t>zároveň mu ustanovil opatrovníka podľa</w:t>
            </w:r>
            <w:r w:rsidR="00F73981">
              <w:t xml:space="preserve"> </w:t>
            </w:r>
            <w:r w:rsidR="009100F7">
              <w:t>§ </w:t>
            </w:r>
            <w:r>
              <w:t>29 Občianskeho zákonníka</w:t>
            </w:r>
            <w:r w:rsidRPr="00AA5785">
              <w:rPr>
                <w:rStyle w:val="FootnoteReference"/>
                <w:rFonts w:cs="Arial"/>
                <w:b/>
                <w:szCs w:val="24"/>
              </w:rPr>
              <w:footnoteReference w:id="16"/>
            </w:r>
            <w:r w:rsidR="00F73981">
              <w:t xml:space="preserve"> na </w:t>
            </w:r>
            <w:r>
              <w:t>úkony, ktoré súd nemal</w:t>
            </w:r>
            <w:r w:rsidR="00F73981">
              <w:t xml:space="preserve"> v </w:t>
            </w:r>
            <w:r>
              <w:t>rámci súdneho konania preukázané,</w:t>
            </w:r>
            <w:r w:rsidR="00AD4FDA">
              <w:t xml:space="preserve"> že </w:t>
            </w:r>
            <w:r>
              <w:t>ich pán dokáže úplne samostatne</w:t>
            </w:r>
            <w:r w:rsidR="00647C77">
              <w:t xml:space="preserve"> </w:t>
            </w:r>
            <w:r>
              <w:t>vykonávať.</w:t>
            </w:r>
            <w:r w:rsidR="00F73981">
              <w:t xml:space="preserve"> </w:t>
            </w:r>
            <w:r w:rsidR="005F2104">
              <w:t>V</w:t>
            </w:r>
            <w:r w:rsidR="00F73981">
              <w:t> </w:t>
            </w:r>
            <w:r>
              <w:t>konaní</w:t>
            </w:r>
            <w:r w:rsidR="00AD4FDA">
              <w:t xml:space="preserve"> sa </w:t>
            </w:r>
            <w:r>
              <w:t>odvolal prokurátor</w:t>
            </w:r>
            <w:r w:rsidR="00AD4FDA">
              <w:t xml:space="preserve"> aj </w:t>
            </w:r>
            <w:r>
              <w:t>opatrovník, ktorí žiadali návrh</w:t>
            </w:r>
            <w:r w:rsidR="00F73981">
              <w:t xml:space="preserve"> na </w:t>
            </w:r>
            <w:r>
              <w:t>vrátenie spôsobilosti</w:t>
            </w:r>
            <w:r w:rsidR="00F73981">
              <w:t xml:space="preserve"> na </w:t>
            </w:r>
            <w:r>
              <w:t>právne úkony zamietnuť. Odvolanie som podala</w:t>
            </w:r>
            <w:r w:rsidR="00AD4FDA">
              <w:t xml:space="preserve"> aj </w:t>
            </w:r>
            <w:r>
              <w:t>ja</w:t>
            </w:r>
            <w:r w:rsidR="00F73981">
              <w:t xml:space="preserve"> a </w:t>
            </w:r>
            <w:r>
              <w:rPr>
                <w:b/>
              </w:rPr>
              <w:t>žiadala som vrátiť spôsobilosť</w:t>
            </w:r>
            <w:r w:rsidR="00F73981">
              <w:rPr>
                <w:b/>
              </w:rPr>
              <w:t xml:space="preserve"> na </w:t>
            </w:r>
            <w:r>
              <w:rPr>
                <w:b/>
              </w:rPr>
              <w:t>právne úkony pánovi</w:t>
            </w:r>
            <w:r w:rsidR="00F73981">
              <w:rPr>
                <w:b/>
              </w:rPr>
              <w:t xml:space="preserve"> v </w:t>
            </w:r>
            <w:r>
              <w:rPr>
                <w:b/>
              </w:rPr>
              <w:t>celom rozsahu</w:t>
            </w:r>
            <w:r>
              <w:t>, uviedla som,</w:t>
            </w:r>
            <w:r w:rsidR="00AD4FDA">
              <w:t xml:space="preserve"> že </w:t>
            </w:r>
            <w:r>
              <w:t>nie</w:t>
            </w:r>
            <w:r w:rsidR="00AD4FDA">
              <w:t xml:space="preserve"> je </w:t>
            </w:r>
            <w:r>
              <w:t>dôvod, aby uvedený pán mal nejakého opatrovníka. Krajský súd</w:t>
            </w:r>
            <w:r w:rsidR="00F73981">
              <w:t xml:space="preserve"> v </w:t>
            </w:r>
            <w:r>
              <w:t>Nitre 1</w:t>
            </w:r>
            <w:r w:rsidR="008C441B">
              <w:t>7. m</w:t>
            </w:r>
            <w:r>
              <w:t>ája 2018 rozhodol tak,</w:t>
            </w:r>
            <w:r w:rsidR="00AD4FDA">
              <w:t xml:space="preserve"> že </w:t>
            </w:r>
            <w:r>
              <w:t>vyhovel odvolaniu Úradu komisára</w:t>
            </w:r>
            <w:r w:rsidR="00F73981">
              <w:t xml:space="preserve"> </w:t>
            </w:r>
            <w:r w:rsidR="00AD4FDA">
              <w:t>pre osoby</w:t>
            </w:r>
            <w:r w:rsidR="00F73981">
              <w:t xml:space="preserve"> </w:t>
            </w:r>
            <w:r w:rsidR="00AD4FDA">
              <w:t>so zdravotným</w:t>
            </w:r>
            <w:r>
              <w:t xml:space="preserve"> postihnutím</w:t>
            </w:r>
            <w:r w:rsidR="00F73981">
              <w:t xml:space="preserve"> a </w:t>
            </w:r>
            <w:r>
              <w:rPr>
                <w:b/>
              </w:rPr>
              <w:t>dotknutému pánovi (navrhovateľovi) vrátil spôsobilosť</w:t>
            </w:r>
            <w:r w:rsidR="00F73981">
              <w:rPr>
                <w:b/>
              </w:rPr>
              <w:t xml:space="preserve"> na </w:t>
            </w:r>
            <w:r>
              <w:rPr>
                <w:b/>
              </w:rPr>
              <w:t>právne úkony</w:t>
            </w:r>
            <w:r w:rsidR="00F73981">
              <w:rPr>
                <w:b/>
              </w:rPr>
              <w:t xml:space="preserve"> v </w:t>
            </w:r>
            <w:r>
              <w:rPr>
                <w:b/>
              </w:rPr>
              <w:t>celom rozsahu</w:t>
            </w:r>
            <w:r>
              <w:t xml:space="preserve">. </w:t>
            </w:r>
          </w:p>
          <w:p w14:paraId="526B155A" w14:textId="2EF66E1A" w:rsidR="00EC735D" w:rsidRPr="00EC735D" w:rsidRDefault="007640CE" w:rsidP="001D0D9D">
            <w:pPr>
              <w:rPr>
                <w:b/>
              </w:rPr>
            </w:pPr>
            <w:r>
              <w:t>Krajský súd</w:t>
            </w:r>
            <w:r w:rsidR="00F73981">
              <w:t xml:space="preserve"> v </w:t>
            </w:r>
            <w:r>
              <w:t>rozsudku zdôraznil,</w:t>
            </w:r>
            <w:r w:rsidR="00AD4FDA">
              <w:t xml:space="preserve"> že </w:t>
            </w:r>
            <w:r w:rsidR="00F73981">
              <w:t>pri </w:t>
            </w:r>
            <w:r>
              <w:t>interpretácii</w:t>
            </w:r>
            <w:r w:rsidR="00F73981">
              <w:t xml:space="preserve"> a </w:t>
            </w:r>
            <w:r>
              <w:t>aplikácii ustanovenia</w:t>
            </w:r>
            <w:r w:rsidR="00F73981">
              <w:t xml:space="preserve"> </w:t>
            </w:r>
            <w:r w:rsidR="009100F7">
              <w:t>§ </w:t>
            </w:r>
            <w:r>
              <w:t>10 Občianskeho zákonníka</w:t>
            </w:r>
            <w:r w:rsidR="00AD4FDA">
              <w:t xml:space="preserve"> sa </w:t>
            </w:r>
            <w:r>
              <w:t>nemožno obmedziť iba</w:t>
            </w:r>
            <w:r w:rsidR="00F73981">
              <w:t xml:space="preserve"> na </w:t>
            </w:r>
            <w:r>
              <w:t>text zákonného predpisu,</w:t>
            </w:r>
            <w:r w:rsidR="00AD4FDA">
              <w:t xml:space="preserve"> ale </w:t>
            </w:r>
            <w:r>
              <w:t>vždy</w:t>
            </w:r>
            <w:r w:rsidR="00AD4FDA">
              <w:t xml:space="preserve"> je </w:t>
            </w:r>
            <w:r>
              <w:t>potrebné vziať</w:t>
            </w:r>
            <w:r w:rsidR="00F73981">
              <w:t xml:space="preserve"> do </w:t>
            </w:r>
            <w:r>
              <w:t>úvahy ústavný rozmer, ktorým</w:t>
            </w:r>
            <w:r w:rsidR="00AD4FDA">
              <w:t xml:space="preserve"> je </w:t>
            </w:r>
            <w:r>
              <w:t>predovšetkým rešpektovanie ľudskej dôstojnosti</w:t>
            </w:r>
            <w:r w:rsidR="005F2104">
              <w:t>. V</w:t>
            </w:r>
            <w:r w:rsidR="00F73981">
              <w:t> </w:t>
            </w:r>
            <w:r>
              <w:t>medziach ústavného významu práv človeka</w:t>
            </w:r>
            <w:r w:rsidR="00AD4FDA">
              <w:t xml:space="preserve"> sa </w:t>
            </w:r>
            <w:r w:rsidR="00F73981">
              <w:t>pri </w:t>
            </w:r>
            <w:r>
              <w:t>zbavovaní/obmedzovaní spôsobilosti</w:t>
            </w:r>
            <w:r w:rsidR="00F73981">
              <w:t xml:space="preserve"> na </w:t>
            </w:r>
            <w:r>
              <w:t>právne úkony primárne sleduje záujem samotného (dotknutého) človeka</w:t>
            </w:r>
            <w:r w:rsidR="00F73981">
              <w:t xml:space="preserve"> a </w:t>
            </w:r>
            <w:r>
              <w:t>až následne záujem verejný,</w:t>
            </w:r>
            <w:r w:rsidR="00EC735D">
              <w:t xml:space="preserve"> či </w:t>
            </w:r>
            <w:r>
              <w:t>tretích osôb. Zbavenie človeka spôsobilosti</w:t>
            </w:r>
            <w:r w:rsidR="00F73981">
              <w:t xml:space="preserve"> na </w:t>
            </w:r>
            <w:r>
              <w:t>právne úkony (jeho právna smrť)</w:t>
            </w:r>
            <w:r w:rsidR="00AD4FDA">
              <w:t xml:space="preserve"> je </w:t>
            </w:r>
            <w:r>
              <w:t xml:space="preserve">prostriedkom </w:t>
            </w:r>
            <w:proofErr w:type="spellStart"/>
            <w:r>
              <w:t>ultima</w:t>
            </w:r>
            <w:proofErr w:type="spellEnd"/>
            <w:r>
              <w:t xml:space="preserve"> </w:t>
            </w:r>
            <w:proofErr w:type="spellStart"/>
            <w:r>
              <w:t>ratio</w:t>
            </w:r>
            <w:proofErr w:type="spellEnd"/>
            <w:r>
              <w:t xml:space="preserve"> (posledný, krajný prostriedok) </w:t>
            </w:r>
            <w:r w:rsidR="00EC735D">
              <w:t>t. j. </w:t>
            </w:r>
            <w:r>
              <w:t>možno</w:t>
            </w:r>
            <w:r w:rsidR="00F73981">
              <w:t xml:space="preserve"> k </w:t>
            </w:r>
            <w:r>
              <w:t>nemu pristúpiť až vtedy, ak</w:t>
            </w:r>
            <w:r w:rsidR="00AD4FDA">
              <w:t xml:space="preserve"> sa </w:t>
            </w:r>
            <w:r>
              <w:t>všetky represívne prostriedky (napríklad trestného práva, správneho práva),</w:t>
            </w:r>
            <w:r w:rsidR="00EC735D">
              <w:t xml:space="preserve"> či </w:t>
            </w:r>
            <w:r>
              <w:t>„iba” ich obmedzenia nedajú použiť, resp.</w:t>
            </w:r>
            <w:r w:rsidR="00AD4FDA">
              <w:t xml:space="preserve"> sa </w:t>
            </w:r>
            <w:r>
              <w:t>stanú neúčinnými. Disponibilitu osoby</w:t>
            </w:r>
            <w:r w:rsidR="00AD4FDA">
              <w:t xml:space="preserve"> je </w:t>
            </w:r>
            <w:r>
              <w:t>súd povinný skúmať ex offo (zo zákona, teda</w:t>
            </w:r>
            <w:r w:rsidR="00AD4FDA">
              <w:t xml:space="preserve"> aj </w:t>
            </w:r>
            <w:r>
              <w:t>vtedy, ak</w:t>
            </w:r>
            <w:r w:rsidR="00AD4FDA">
              <w:t xml:space="preserve"> </w:t>
            </w:r>
            <w:r w:rsidR="00AD4FDA">
              <w:lastRenderedPageBreak/>
              <w:t>je </w:t>
            </w:r>
            <w:r>
              <w:t>účastník konania nečinný</w:t>
            </w:r>
            <w:r w:rsidR="00F73981">
              <w:t xml:space="preserve"> a </w:t>
            </w:r>
            <w:r>
              <w:t>ak by duševná porucha celkom nevylučovala schopnosť uskutočňovať akékoľvek právne úkony,</w:t>
            </w:r>
            <w:r w:rsidR="00AD4FDA">
              <w:t xml:space="preserve"> je </w:t>
            </w:r>
            <w:r w:rsidR="00F73981">
              <w:t>na </w:t>
            </w:r>
            <w:r>
              <w:t>mieste iba ich obmedzenie</w:t>
            </w:r>
            <w:r w:rsidR="00F73981">
              <w:t xml:space="preserve"> a </w:t>
            </w:r>
            <w:r>
              <w:t>nie pozbavenie (nález Ústavného súdu SR</w:t>
            </w:r>
            <w:r w:rsidR="00AD4FDA">
              <w:t xml:space="preserve"> sp. zn. </w:t>
            </w:r>
            <w:r>
              <w:t>I. ÚS 313/2012</w:t>
            </w:r>
            <w:r w:rsidR="00F73981">
              <w:t xml:space="preserve"> z </w:t>
            </w:r>
            <w:r>
              <w:t>28.11.2012). Rozhodnutie, ktorým súd pozbavuje</w:t>
            </w:r>
            <w:r w:rsidR="00F73981">
              <w:t xml:space="preserve"> alebo </w:t>
            </w:r>
            <w:r>
              <w:t>obmedzuje spôsobilosť,</w:t>
            </w:r>
            <w:r w:rsidR="00AD4FDA">
              <w:t xml:space="preserve"> je </w:t>
            </w:r>
            <w:r>
              <w:t>rozhodnutím</w:t>
            </w:r>
            <w:r w:rsidR="00F73981">
              <w:t xml:space="preserve"> o </w:t>
            </w:r>
            <w:r>
              <w:t>osobnom stave</w:t>
            </w:r>
            <w:r w:rsidR="005F2104">
              <w:t xml:space="preserve">. </w:t>
            </w:r>
            <w:r w:rsidR="005F2104" w:rsidRPr="005F2104">
              <w:rPr>
                <w:b/>
              </w:rPr>
              <w:t>V</w:t>
            </w:r>
            <w:r w:rsidR="00F73981" w:rsidRPr="005F2104">
              <w:rPr>
                <w:b/>
              </w:rPr>
              <w:t> </w:t>
            </w:r>
            <w:r>
              <w:rPr>
                <w:b/>
              </w:rPr>
              <w:t>konaniach už nie</w:t>
            </w:r>
            <w:r w:rsidR="00AD4FDA">
              <w:rPr>
                <w:b/>
              </w:rPr>
              <w:t xml:space="preserve"> je </w:t>
            </w:r>
            <w:r>
              <w:rPr>
                <w:b/>
              </w:rPr>
              <w:t>primárny medicínsky prístup,</w:t>
            </w:r>
            <w:r w:rsidR="00AD4FDA">
              <w:rPr>
                <w:b/>
              </w:rPr>
              <w:t xml:space="preserve"> ale </w:t>
            </w:r>
            <w:r w:rsidR="00F73981">
              <w:rPr>
                <w:b/>
              </w:rPr>
              <w:t>do </w:t>
            </w:r>
            <w:r>
              <w:rPr>
                <w:b/>
              </w:rPr>
              <w:t>popredia vystupuje povinnosť zachovať dôstojnosť každého ľudského života, vrátane slobody rozhodovať sa,</w:t>
            </w:r>
            <w:r w:rsidR="00F73981">
              <w:rPr>
                <w:b/>
              </w:rPr>
              <w:t xml:space="preserve"> v </w:t>
            </w:r>
            <w:r>
              <w:rPr>
                <w:b/>
              </w:rPr>
              <w:t>ktorom kontexte</w:t>
            </w:r>
            <w:r w:rsidR="00AD4FDA">
              <w:rPr>
                <w:b/>
              </w:rPr>
              <w:t xml:space="preserve"> je </w:t>
            </w:r>
            <w:r>
              <w:rPr>
                <w:b/>
              </w:rPr>
              <w:t>potrebné chápať</w:t>
            </w:r>
            <w:r w:rsidR="00AD4FDA">
              <w:rPr>
                <w:b/>
              </w:rPr>
              <w:t xml:space="preserve"> aj </w:t>
            </w:r>
            <w:r>
              <w:rPr>
                <w:b/>
              </w:rPr>
              <w:t>zásahy</w:t>
            </w:r>
            <w:r w:rsidR="00F73981">
              <w:rPr>
                <w:b/>
              </w:rPr>
              <w:t xml:space="preserve"> do </w:t>
            </w:r>
            <w:r>
              <w:rPr>
                <w:b/>
              </w:rPr>
              <w:t>spôsobilosti</w:t>
            </w:r>
            <w:r w:rsidR="00F73981">
              <w:rPr>
                <w:b/>
              </w:rPr>
              <w:t xml:space="preserve"> na </w:t>
            </w:r>
            <w:r>
              <w:rPr>
                <w:b/>
              </w:rPr>
              <w:t>právne úkony,</w:t>
            </w:r>
            <w:r>
              <w:t xml:space="preserve"> </w:t>
            </w:r>
            <w:r>
              <w:rPr>
                <w:b/>
              </w:rPr>
              <w:t>ako správne poukázala komisárka</w:t>
            </w:r>
            <w:r w:rsidR="00F73981">
              <w:rPr>
                <w:b/>
              </w:rPr>
              <w:t xml:space="preserve"> </w:t>
            </w:r>
            <w:r w:rsidR="00AD4FDA">
              <w:rPr>
                <w:b/>
              </w:rPr>
              <w:t>pre osoby</w:t>
            </w:r>
            <w:r w:rsidR="00F73981">
              <w:rPr>
                <w:b/>
              </w:rPr>
              <w:t xml:space="preserve"> </w:t>
            </w:r>
            <w:r w:rsidR="00AD4FDA">
              <w:rPr>
                <w:b/>
              </w:rPr>
              <w:t>so zdravotným</w:t>
            </w:r>
            <w:r>
              <w:rPr>
                <w:b/>
              </w:rPr>
              <w:t xml:space="preserve"> postihnutím, ohrozenie aktívnym právnym konaním, ktoré má byť dôvodom</w:t>
            </w:r>
            <w:r w:rsidR="00F73981">
              <w:rPr>
                <w:b/>
              </w:rPr>
              <w:t xml:space="preserve"> pre </w:t>
            </w:r>
            <w:r>
              <w:rPr>
                <w:b/>
              </w:rPr>
              <w:t>zásah</w:t>
            </w:r>
            <w:r w:rsidR="00F73981">
              <w:rPr>
                <w:b/>
              </w:rPr>
              <w:t xml:space="preserve"> do </w:t>
            </w:r>
            <w:r>
              <w:rPr>
                <w:b/>
              </w:rPr>
              <w:t>spôsobilosti</w:t>
            </w:r>
            <w:r w:rsidR="00F73981">
              <w:rPr>
                <w:b/>
              </w:rPr>
              <w:t xml:space="preserve"> na </w:t>
            </w:r>
            <w:r>
              <w:rPr>
                <w:b/>
              </w:rPr>
              <w:t>právne úkony, nemôže byť</w:t>
            </w:r>
            <w:r w:rsidR="00AD4FDA">
              <w:rPr>
                <w:b/>
              </w:rPr>
              <w:t xml:space="preserve"> len </w:t>
            </w:r>
            <w:r>
              <w:rPr>
                <w:b/>
              </w:rPr>
              <w:t>hypotetické,</w:t>
            </w:r>
            <w:r w:rsidR="00AD4FDA">
              <w:rPr>
                <w:b/>
              </w:rPr>
              <w:t xml:space="preserve"> ale </w:t>
            </w:r>
            <w:r>
              <w:rPr>
                <w:b/>
              </w:rPr>
              <w:t>toto ohrozenie musí byť reálne preukázané, keď miera hroziaceho nebezpečenstva</w:t>
            </w:r>
            <w:r w:rsidR="00F73981">
              <w:rPr>
                <w:b/>
              </w:rPr>
              <w:t xml:space="preserve"> a </w:t>
            </w:r>
            <w:r>
              <w:rPr>
                <w:b/>
              </w:rPr>
              <w:t>prípadný následok musia byť vyvážené. Dôvodom obmedzenia spôsobilosti nemôže byť</w:t>
            </w:r>
            <w:r w:rsidR="00F73981">
              <w:rPr>
                <w:b/>
              </w:rPr>
              <w:t xml:space="preserve"> ani </w:t>
            </w:r>
            <w:r>
              <w:rPr>
                <w:b/>
              </w:rPr>
              <w:t>špecifický spôsob života dotknutej osoby, keď rozhodnutie</w:t>
            </w:r>
            <w:r w:rsidR="00F73981">
              <w:rPr>
                <w:b/>
              </w:rPr>
              <w:t xml:space="preserve"> vo </w:t>
            </w:r>
            <w:r>
              <w:rPr>
                <w:b/>
              </w:rPr>
              <w:t>vzťahu</w:t>
            </w:r>
            <w:r w:rsidR="00F73981">
              <w:rPr>
                <w:b/>
              </w:rPr>
              <w:t xml:space="preserve"> k </w:t>
            </w:r>
            <w:r>
              <w:rPr>
                <w:b/>
              </w:rPr>
              <w:t>obmedzeniu jeho spôsobilosti</w:t>
            </w:r>
            <w:r w:rsidR="00F73981">
              <w:rPr>
                <w:b/>
              </w:rPr>
              <w:t xml:space="preserve"> na </w:t>
            </w:r>
            <w:r>
              <w:rPr>
                <w:b/>
              </w:rPr>
              <w:t>právne úkony nesporne tento spôsob života nie</w:t>
            </w:r>
            <w:r w:rsidR="00AD4FDA">
              <w:rPr>
                <w:b/>
              </w:rPr>
              <w:t xml:space="preserve"> je </w:t>
            </w:r>
            <w:r>
              <w:rPr>
                <w:b/>
              </w:rPr>
              <w:t>schopné zmeniť.</w:t>
            </w:r>
          </w:p>
        </w:tc>
      </w:tr>
    </w:tbl>
    <w:p w14:paraId="4C8C6E9F" w14:textId="4774787D" w:rsidR="007640CE" w:rsidRDefault="007640CE" w:rsidP="001D0D9D">
      <w:pPr>
        <w:rPr>
          <w:rFonts w:cs="Arial"/>
        </w:rPr>
      </w:pPr>
    </w:p>
    <w:p w14:paraId="5A3F1E0A" w14:textId="77777777" w:rsidR="00B1268B" w:rsidRDefault="00B1268B" w:rsidP="001D0D9D">
      <w:pPr>
        <w:rPr>
          <w:rFonts w:cs="Arial"/>
        </w:rPr>
      </w:pPr>
    </w:p>
    <w:p w14:paraId="5738CD14" w14:textId="4E838728" w:rsidR="00156C24" w:rsidRDefault="00156C24" w:rsidP="00156C24">
      <w:pPr>
        <w:pStyle w:val="Story"/>
        <w:ind w:left="0" w:firstLine="0"/>
        <w:rPr>
          <w:rFonts w:cs="Arial"/>
        </w:rPr>
      </w:pPr>
      <w:bookmarkStart w:id="124" w:name="_Toc4580688"/>
      <w:bookmarkStart w:id="125" w:name="_Toc4457850"/>
      <w:r w:rsidRPr="00823ADF">
        <w:rPr>
          <w:rFonts w:cs="Arial"/>
          <w:caps w:val="0"/>
        </w:rPr>
        <w:t xml:space="preserve">Príbeh </w:t>
      </w:r>
      <w:r>
        <w:rPr>
          <w:rFonts w:cs="Arial"/>
          <w:caps w:val="0"/>
        </w:rPr>
        <w:t>trinásty</w:t>
      </w:r>
      <w:bookmarkEnd w:id="124"/>
    </w:p>
    <w:p w14:paraId="4E3AD09F" w14:textId="4716DD72" w:rsidR="007640CE" w:rsidRDefault="00B1268B" w:rsidP="00156C24">
      <w:pPr>
        <w:pStyle w:val="Story"/>
        <w:ind w:left="0" w:firstLine="0"/>
        <w:rPr>
          <w:rFonts w:cs="Arial"/>
        </w:rPr>
      </w:pPr>
      <w:bookmarkStart w:id="126" w:name="_Toc4580689"/>
      <w:r w:rsidRPr="007640CE">
        <w:rPr>
          <w:rFonts w:cs="Arial"/>
        </w:rPr>
        <w:t>ROZHODNUTIE SÚDU</w:t>
      </w:r>
      <w:r>
        <w:rPr>
          <w:rFonts w:cs="Arial"/>
        </w:rPr>
        <w:t xml:space="preserve"> o </w:t>
      </w:r>
      <w:r w:rsidRPr="007640CE">
        <w:rPr>
          <w:rFonts w:cs="Arial"/>
        </w:rPr>
        <w:t>OBMEDZENÍ SPÔSOBILOSTI</w:t>
      </w:r>
      <w:r>
        <w:rPr>
          <w:rFonts w:cs="Arial"/>
        </w:rPr>
        <w:t xml:space="preserve"> na </w:t>
      </w:r>
      <w:r w:rsidRPr="007640CE">
        <w:rPr>
          <w:rFonts w:cs="Arial"/>
        </w:rPr>
        <w:t>PRÁVNE ÚKONY ODLÚČILO BÝVALÝCH PARTNEROV</w:t>
      </w:r>
      <w:r>
        <w:rPr>
          <w:rFonts w:cs="Arial"/>
        </w:rPr>
        <w:t xml:space="preserve"> na </w:t>
      </w:r>
      <w:r w:rsidRPr="007640CE">
        <w:rPr>
          <w:rFonts w:cs="Arial"/>
        </w:rPr>
        <w:t>DOŽIVOTIE</w:t>
      </w:r>
      <w:bookmarkEnd w:id="125"/>
      <w:bookmarkEnd w:id="126"/>
    </w:p>
    <w:p w14:paraId="533A37A7" w14:textId="01C777FE" w:rsidR="00156C24" w:rsidRPr="007B1310" w:rsidRDefault="00156C24" w:rsidP="00156C24">
      <w:pPr>
        <w:pStyle w:val="Subtitle"/>
      </w:pPr>
      <w:r w:rsidRPr="003468AE">
        <w:t xml:space="preserve">Naša </w:t>
      </w:r>
      <w:r>
        <w:t>značka: </w:t>
      </w:r>
      <w:r w:rsidRPr="007640CE">
        <w:t>KZP/0102/2019/06R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640CE" w:rsidRPr="00823ADF" w14:paraId="64039D14" w14:textId="77777777" w:rsidTr="00384550">
        <w:tc>
          <w:tcPr>
            <w:tcW w:w="9226" w:type="dxa"/>
            <w:tcBorders>
              <w:left w:val="single" w:sz="24" w:space="0" w:color="C0C0C0"/>
            </w:tcBorders>
            <w:shd w:val="clear" w:color="auto" w:fill="auto"/>
          </w:tcPr>
          <w:p w14:paraId="16B94F55" w14:textId="3074155A" w:rsidR="00891F92" w:rsidRDefault="00891F92" w:rsidP="001D0D9D">
            <w:r>
              <w:t>Príbeh</w:t>
            </w:r>
            <w:r w:rsidR="00F73981">
              <w:t xml:space="preserve"> o </w:t>
            </w:r>
            <w:r>
              <w:t>dvoch partneroch, ktorí žili jeden</w:t>
            </w:r>
            <w:r w:rsidR="00F73981">
              <w:t xml:space="preserve"> pre </w:t>
            </w:r>
            <w:r>
              <w:t>druhého niekoľko rokov, avšak</w:t>
            </w:r>
            <w:r w:rsidR="00F73981">
              <w:t xml:space="preserve"> vo </w:t>
            </w:r>
            <w:r>
              <w:t>veľmi skromných podmienkach vyústil</w:t>
            </w:r>
            <w:r w:rsidR="00F73981">
              <w:t xml:space="preserve"> do </w:t>
            </w:r>
            <w:r>
              <w:t>zásahu rodinných príslušníkov partnerky</w:t>
            </w:r>
            <w:r w:rsidR="00F73981">
              <w:t xml:space="preserve"> </w:t>
            </w:r>
            <w:r w:rsidR="00D95F60">
              <w:t>v takom rozsahu</w:t>
            </w:r>
            <w:r>
              <w:t>,</w:t>
            </w:r>
            <w:r w:rsidR="00AD4FDA">
              <w:t xml:space="preserve"> že </w:t>
            </w:r>
            <w:r>
              <w:t>ju dali hospitalizovať údajne</w:t>
            </w:r>
            <w:r w:rsidR="00F73981">
              <w:t xml:space="preserve"> z </w:t>
            </w:r>
            <w:r>
              <w:t>náhleho zhoršenia zdravotného stavu</w:t>
            </w:r>
            <w:r w:rsidR="00F73981">
              <w:t xml:space="preserve"> a z </w:t>
            </w:r>
            <w:r>
              <w:t>nemocnice ju presunuli priamo</w:t>
            </w:r>
            <w:r w:rsidR="00F73981">
              <w:t xml:space="preserve"> do </w:t>
            </w:r>
            <w:r>
              <w:t>zariadenia sociálnych služieb</w:t>
            </w:r>
            <w:r w:rsidR="00F73981">
              <w:t xml:space="preserve"> s </w:t>
            </w:r>
            <w:r>
              <w:t>celoročnou pobytovou formou.</w:t>
            </w:r>
          </w:p>
          <w:p w14:paraId="5E253C9B" w14:textId="7C39B50A" w:rsidR="00891F92" w:rsidRDefault="00891F92" w:rsidP="001D0D9D">
            <w:r>
              <w:t>Partner tejto pani</w:t>
            </w:r>
            <w:r w:rsidR="00AD4FDA">
              <w:t xml:space="preserve"> sa </w:t>
            </w:r>
            <w:r w:rsidR="00F73981">
              <w:t>od </w:t>
            </w:r>
            <w:r>
              <w:t>jej umiestnenia</w:t>
            </w:r>
            <w:r w:rsidR="00F73981">
              <w:t xml:space="preserve"> v </w:t>
            </w:r>
            <w:r>
              <w:t>zariadení (jeseň 2018) nevie</w:t>
            </w:r>
            <w:r w:rsidR="00F73981">
              <w:t xml:space="preserve"> k </w:t>
            </w:r>
            <w:r>
              <w:t>nej dostať</w:t>
            </w:r>
            <w:r w:rsidR="00F73981">
              <w:t xml:space="preserve"> na </w:t>
            </w:r>
            <w:r>
              <w:t>návštevu. Zisťovali sme dôvody konania zariadenia, navštívili sme dotknutú pani, ktorá nevedela</w:t>
            </w:r>
            <w:r w:rsidR="00F73981">
              <w:t xml:space="preserve"> o </w:t>
            </w:r>
            <w:r>
              <w:t>tom,</w:t>
            </w:r>
            <w:r w:rsidR="00AD4FDA">
              <w:t xml:space="preserve"> že </w:t>
            </w:r>
            <w:r w:rsidR="00F73981">
              <w:t>pri </w:t>
            </w:r>
            <w:r>
              <w:t>nástupe</w:t>
            </w:r>
            <w:r w:rsidR="00F73981">
              <w:t xml:space="preserve"> do </w:t>
            </w:r>
            <w:r>
              <w:t>zariadenia, keď mala ešte plnú spôsobilosť</w:t>
            </w:r>
            <w:r w:rsidR="00F73981">
              <w:t xml:space="preserve"> na </w:t>
            </w:r>
            <w:r>
              <w:t>právne úkony podpísala listinu,</w:t>
            </w:r>
            <w:r w:rsidR="00F73981">
              <w:t xml:space="preserve"> v </w:t>
            </w:r>
            <w:r>
              <w:t>ktorej bolo uvedené,</w:t>
            </w:r>
            <w:r w:rsidR="00AD4FDA">
              <w:t xml:space="preserve"> že sa </w:t>
            </w:r>
            <w:r>
              <w:t>nechce stretávať</w:t>
            </w:r>
            <w:r w:rsidR="00F73981">
              <w:t xml:space="preserve"> so </w:t>
            </w:r>
            <w:r>
              <w:t>svojim partnerom. Rodinní príslušníci</w:t>
            </w:r>
            <w:r w:rsidR="00F73981">
              <w:t xml:space="preserve"> a </w:t>
            </w:r>
            <w:r>
              <w:t>zariadenie všetko pripravili tak, aby podpísala uvedenú listinu medzi inými, aby</w:t>
            </w:r>
            <w:r w:rsidR="00AD4FDA">
              <w:t xml:space="preserve"> si </w:t>
            </w:r>
            <w:r>
              <w:t>to</w:t>
            </w:r>
            <w:r w:rsidR="00F73981">
              <w:t xml:space="preserve"> ani </w:t>
            </w:r>
            <w:r>
              <w:t>nevšimla. Počas osobnej návštevy</w:t>
            </w:r>
            <w:r w:rsidR="00F73981">
              <w:t xml:space="preserve"> v </w:t>
            </w:r>
            <w:r>
              <w:t>zariadení</w:t>
            </w:r>
            <w:r w:rsidR="00AD4FDA">
              <w:t xml:space="preserve"> sa </w:t>
            </w:r>
            <w:r>
              <w:t>mi táto 55-ročná pani zverila,</w:t>
            </w:r>
            <w:r w:rsidR="00AD4FDA">
              <w:t xml:space="preserve"> že </w:t>
            </w:r>
            <w:r>
              <w:t>by veľmi chcela ísť</w:t>
            </w:r>
            <w:r w:rsidR="00AD4FDA">
              <w:t xml:space="preserve"> za </w:t>
            </w:r>
            <w:r>
              <w:t>svojim partnerom</w:t>
            </w:r>
            <w:r w:rsidR="00F73981">
              <w:t xml:space="preserve"> a </w:t>
            </w:r>
            <w:r>
              <w:t>bývať</w:t>
            </w:r>
            <w:r w:rsidR="00F73981">
              <w:t xml:space="preserve"> s </w:t>
            </w:r>
            <w:r>
              <w:t>ním ako predtým, zašepkala</w:t>
            </w:r>
            <w:r w:rsidR="00F73981">
              <w:t xml:space="preserve"> so </w:t>
            </w:r>
            <w:r>
              <w:t>slzami</w:t>
            </w:r>
            <w:r w:rsidR="00F73981">
              <w:t xml:space="preserve"> v </w:t>
            </w:r>
            <w:r>
              <w:t>očiach „som ešte mladá, aby som bola uväznená</w:t>
            </w:r>
            <w:r w:rsidR="00F73981">
              <w:t xml:space="preserve"> v </w:t>
            </w:r>
            <w:r>
              <w:t>tomto zariadení medzi samými nevládnymi starými ľuďmi.“</w:t>
            </w:r>
            <w:r w:rsidR="00F73981">
              <w:t xml:space="preserve"> v </w:t>
            </w:r>
            <w:r>
              <w:t>zariadení som</w:t>
            </w:r>
            <w:r w:rsidR="00AD4FDA">
              <w:t xml:space="preserve"> sa </w:t>
            </w:r>
            <w:r>
              <w:t>dozvedela,</w:t>
            </w:r>
            <w:r w:rsidR="00AD4FDA">
              <w:t xml:space="preserve"> že </w:t>
            </w:r>
            <w:r>
              <w:t>brat dotknutej pani podal návrh</w:t>
            </w:r>
            <w:r w:rsidR="00F73981">
              <w:t xml:space="preserve"> na </w:t>
            </w:r>
            <w:r>
              <w:t>obmedzenie spôsobilosti</w:t>
            </w:r>
            <w:r w:rsidR="00F73981">
              <w:t xml:space="preserve"> na </w:t>
            </w:r>
            <w:r>
              <w:t>právne úkony</w:t>
            </w:r>
            <w:r w:rsidR="00F73981">
              <w:t xml:space="preserve"> a </w:t>
            </w:r>
            <w:r>
              <w:t>údajne už malo byť</w:t>
            </w:r>
            <w:r w:rsidR="00AD4FDA">
              <w:t xml:space="preserve"> aj </w:t>
            </w:r>
            <w:r>
              <w:t>rozhodnuté. Zariadenie následne zaslalo samotný rozsudok súdu,</w:t>
            </w:r>
            <w:r w:rsidR="00F73981">
              <w:t xml:space="preserve"> v </w:t>
            </w:r>
            <w:r>
              <w:t>ktorom Okresný súd Považská Bystrica rozhodol</w:t>
            </w:r>
            <w:r w:rsidR="00F73981">
              <w:t xml:space="preserve"> o </w:t>
            </w:r>
            <w:r>
              <w:t xml:space="preserve">absurdných skutočnostiach. </w:t>
            </w:r>
            <w:r w:rsidR="00D95F60">
              <w:t>Spracovala som v</w:t>
            </w:r>
            <w:r>
              <w:t>ýňatok</w:t>
            </w:r>
            <w:r w:rsidR="00F73981">
              <w:t xml:space="preserve"> z </w:t>
            </w:r>
            <w:r>
              <w:t>uvedeného rozsudku, zverejneného</w:t>
            </w:r>
            <w:r w:rsidR="00F73981">
              <w:t xml:space="preserve"> na </w:t>
            </w:r>
            <w:r>
              <w:t>portáli Ministerstva spravodlivosti SR:</w:t>
            </w:r>
          </w:p>
          <w:p w14:paraId="4E096C04" w14:textId="77777777" w:rsidR="00DC615B" w:rsidRDefault="00DC615B" w:rsidP="001D0D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DC615B" w14:paraId="29DB5C98" w14:textId="77777777" w:rsidTr="00753DF0">
              <w:tc>
                <w:tcPr>
                  <w:tcW w:w="8836" w:type="dxa"/>
                  <w:shd w:val="clear" w:color="auto" w:fill="D9D9D9" w:themeFill="background1" w:themeFillShade="D9"/>
                </w:tcPr>
                <w:p w14:paraId="7A1ECD6B" w14:textId="77777777" w:rsidR="00DC615B" w:rsidRDefault="00DC615B" w:rsidP="001D0D9D">
                  <w:pPr>
                    <w:rPr>
                      <w:i/>
                    </w:rPr>
                  </w:pPr>
                  <w:r>
                    <w:rPr>
                      <w:i/>
                    </w:rPr>
                    <w:t>Súd: Okresný súd Považská Bystrica</w:t>
                  </w:r>
                </w:p>
                <w:p w14:paraId="0ABB787C" w14:textId="77777777" w:rsidR="00DC615B" w:rsidRDefault="00DC615B" w:rsidP="001D0D9D">
                  <w:pPr>
                    <w:rPr>
                      <w:i/>
                    </w:rPr>
                  </w:pPr>
                  <w:r>
                    <w:rPr>
                      <w:i/>
                    </w:rPr>
                    <w:t>Spisová značka: 14Ps/2/2018</w:t>
                  </w:r>
                </w:p>
                <w:p w14:paraId="5509F534" w14:textId="77777777" w:rsidR="00DC615B" w:rsidRDefault="00DC615B" w:rsidP="001D0D9D">
                  <w:pPr>
                    <w:rPr>
                      <w:i/>
                    </w:rPr>
                  </w:pPr>
                  <w:r>
                    <w:rPr>
                      <w:i/>
                    </w:rPr>
                    <w:t>Identifikačné číslo súdneho spisu: 3718200485</w:t>
                  </w:r>
                </w:p>
                <w:p w14:paraId="7A10A2A8" w14:textId="77777777" w:rsidR="00DC615B" w:rsidRDefault="00DC615B" w:rsidP="001D0D9D">
                  <w:pPr>
                    <w:rPr>
                      <w:i/>
                    </w:rPr>
                  </w:pPr>
                  <w:r>
                    <w:rPr>
                      <w:i/>
                    </w:rPr>
                    <w:t>Dátum vydania rozhodnutia: 03. 10. 2018</w:t>
                  </w:r>
                </w:p>
                <w:p w14:paraId="6B3CEDE8" w14:textId="77777777" w:rsidR="00DC615B" w:rsidRDefault="00DC615B" w:rsidP="001D0D9D">
                  <w:pPr>
                    <w:rPr>
                      <w:i/>
                    </w:rPr>
                  </w:pPr>
                  <w:r>
                    <w:rPr>
                      <w:i/>
                    </w:rPr>
                    <w:t>Meno a priezvisko sudcu, VSÚ: Mgr. Libor Kysucký</w:t>
                  </w:r>
                </w:p>
                <w:p w14:paraId="1B7FC642" w14:textId="77777777" w:rsidR="00DC615B" w:rsidRDefault="00DC615B" w:rsidP="001D0D9D">
                  <w:pPr>
                    <w:rPr>
                      <w:i/>
                    </w:rPr>
                  </w:pPr>
                  <w:r>
                    <w:rPr>
                      <w:i/>
                    </w:rPr>
                    <w:lastRenderedPageBreak/>
                    <w:t>ECLI: ECLI:SK:OSPB:2018:3718200485.8</w:t>
                  </w:r>
                </w:p>
                <w:p w14:paraId="17638A2E" w14:textId="77777777" w:rsidR="00DC615B" w:rsidRDefault="00DC615B" w:rsidP="001D0D9D">
                  <w:pPr>
                    <w:rPr>
                      <w:i/>
                    </w:rPr>
                  </w:pPr>
                </w:p>
                <w:p w14:paraId="44373796" w14:textId="67ED585B" w:rsidR="00DC615B" w:rsidRDefault="00DC615B" w:rsidP="001D0D9D">
                  <w:pPr>
                    <w:jc w:val="center"/>
                    <w:rPr>
                      <w:i/>
                    </w:rPr>
                  </w:pPr>
                  <w:r>
                    <w:rPr>
                      <w:i/>
                    </w:rPr>
                    <w:t>ROZSUDOK v MENE SLOVENSKEJ REPUBLIKY</w:t>
                  </w:r>
                </w:p>
                <w:p w14:paraId="155C49CA" w14:textId="77777777" w:rsidR="00DC615B" w:rsidRDefault="00DC615B" w:rsidP="001D0D9D">
                  <w:pPr>
                    <w:rPr>
                      <w:i/>
                    </w:rPr>
                  </w:pPr>
                  <w:r>
                    <w:rPr>
                      <w:i/>
                    </w:rPr>
                    <w:t xml:space="preserve">Okresný súd Považská Bystrica sudca Mgr. Libor Kysucký v konaní o spôsobilosti Z. M., </w:t>
                  </w:r>
                  <w:proofErr w:type="spellStart"/>
                  <w:r>
                    <w:rPr>
                      <w:i/>
                    </w:rPr>
                    <w:t>nar</w:t>
                  </w:r>
                  <w:proofErr w:type="spellEnd"/>
                  <w:r>
                    <w:rPr>
                      <w:i/>
                    </w:rPr>
                    <w:t xml:space="preserve">. XX.XX.XXXX, bytom U. F. R. XX, zastúpenej Obcou Hlboké nad Váhom, na právne úkony o návrhu E. M., </w:t>
                  </w:r>
                  <w:proofErr w:type="spellStart"/>
                  <w:r>
                    <w:rPr>
                      <w:i/>
                    </w:rPr>
                    <w:t>nar</w:t>
                  </w:r>
                  <w:proofErr w:type="spellEnd"/>
                  <w:r>
                    <w:rPr>
                      <w:i/>
                    </w:rPr>
                    <w:t xml:space="preserve">. XX.XX.XXXX, bytom P. XXX za účasti Okresnej prokuratúry Považská Bystrica takto </w:t>
                  </w:r>
                </w:p>
                <w:p w14:paraId="10878B20" w14:textId="77777777" w:rsidR="00DC615B" w:rsidRDefault="00DC615B" w:rsidP="001D0D9D">
                  <w:pPr>
                    <w:jc w:val="center"/>
                    <w:rPr>
                      <w:i/>
                    </w:rPr>
                  </w:pPr>
                  <w:r>
                    <w:rPr>
                      <w:i/>
                    </w:rPr>
                    <w:t>r o z h o d o l :</w:t>
                  </w:r>
                </w:p>
                <w:p w14:paraId="3AF0FBB4" w14:textId="77777777" w:rsidR="00DC615B" w:rsidRDefault="00DC615B" w:rsidP="001D0D9D">
                  <w:pPr>
                    <w:rPr>
                      <w:b/>
                      <w:i/>
                    </w:rPr>
                  </w:pPr>
                  <w:r>
                    <w:rPr>
                      <w:b/>
                      <w:i/>
                    </w:rPr>
                    <w:t xml:space="preserve">Súd o b m e d z u j e spôsobilosť Z. M., </w:t>
                  </w:r>
                  <w:proofErr w:type="spellStart"/>
                  <w:r>
                    <w:rPr>
                      <w:b/>
                      <w:i/>
                    </w:rPr>
                    <w:t>nar</w:t>
                  </w:r>
                  <w:proofErr w:type="spellEnd"/>
                  <w:r>
                    <w:rPr>
                      <w:b/>
                      <w:i/>
                    </w:rPr>
                    <w:t xml:space="preserve">. XX.XX.XXXX na právne úkony tak, že táto </w:t>
                  </w:r>
                  <w:r w:rsidRPr="00D81E64">
                    <w:rPr>
                      <w:b/>
                      <w:i/>
                    </w:rPr>
                    <w:t>nie je spôsobilá udeliť súhlas na stretnutie sa s I. E.,</w:t>
                  </w:r>
                  <w:r>
                    <w:rPr>
                      <w:b/>
                      <w:i/>
                    </w:rPr>
                    <w:t xml:space="preserve"> uzatvárať kúpne zmluvy, ktorých predmetom je nehnuteľná vec alebo byt alebo nebytový priestor, darovacie a akékoľvek iné zmluvy, ak ich predmetom je nehnuteľná vec alebo byt alebo nebytový priestor, zmluvy o zriadení záložného práva, kúpne zmluvy, ktorých predmetom je hnuteľná vec, darovacie a akékoľvek iné zmluvy, ktorých predmetom je hnuteľná vec, nájomné a podnájomné zmluvy, dohody o ručení, robiť ručiteľské vyhlásenia, preberať dôchodok, iné dávky a finančnú hotovosť, zmluvy o úvere, zmluvy o pôžičke, nakupovať tovar na splátky, pracovné zmluvy, zmluvy o preprave, samostatne konať pred notárskymi úradmi, orgánmi štátnej správy a miestnej samosprávy, súdmi a inými inštitúciami, rozhodovať o svojom trvalom a prechodnom pobyte, odmietať poskytnutie zdravotnej starostlivosti podľa zákona č. 576/2004  Z. z. v znení neskorších predpisov a nakladať samostatne s finančnou hotovosťou vo výške prevyšujúcej sumu 20 € mesačne. </w:t>
                  </w:r>
                </w:p>
                <w:p w14:paraId="49F50141" w14:textId="77777777" w:rsidR="00DC615B" w:rsidRDefault="00DC615B" w:rsidP="001D0D9D">
                  <w:pPr>
                    <w:rPr>
                      <w:i/>
                    </w:rPr>
                  </w:pPr>
                  <w:r>
                    <w:rPr>
                      <w:i/>
                    </w:rPr>
                    <w:t xml:space="preserve">Súd u s t a n o v u j e </w:t>
                  </w:r>
                  <w:proofErr w:type="spellStart"/>
                  <w:r>
                    <w:rPr>
                      <w:i/>
                    </w:rPr>
                    <w:t>E</w:t>
                  </w:r>
                  <w:proofErr w:type="spellEnd"/>
                  <w:r>
                    <w:rPr>
                      <w:i/>
                    </w:rPr>
                    <w:t xml:space="preserve">. M., </w:t>
                  </w:r>
                  <w:proofErr w:type="spellStart"/>
                  <w:r>
                    <w:rPr>
                      <w:i/>
                    </w:rPr>
                    <w:t>nar</w:t>
                  </w:r>
                  <w:proofErr w:type="spellEnd"/>
                  <w:r>
                    <w:rPr>
                      <w:i/>
                    </w:rPr>
                    <w:t xml:space="preserve">. XX.XX.XXXX za opatrovníka pre Z. M., </w:t>
                  </w:r>
                  <w:proofErr w:type="spellStart"/>
                  <w:r>
                    <w:rPr>
                      <w:i/>
                    </w:rPr>
                    <w:t>nar</w:t>
                  </w:r>
                  <w:proofErr w:type="spellEnd"/>
                  <w:r>
                    <w:rPr>
                      <w:i/>
                    </w:rPr>
                    <w:t>. XX.XX.XXXX v časti, v ktorej bola obmedzená na spôsobilosti na právne úkony</w:t>
                  </w:r>
                </w:p>
                <w:p w14:paraId="573E04C9" w14:textId="77777777" w:rsidR="00DC615B" w:rsidRDefault="00DC615B" w:rsidP="001D0D9D">
                  <w:pPr>
                    <w:rPr>
                      <w:b/>
                      <w:i/>
                    </w:rPr>
                  </w:pPr>
                  <w:r>
                    <w:rPr>
                      <w:b/>
                      <w:i/>
                    </w:rPr>
                    <w:t>Z odôvodnenia:</w:t>
                  </w:r>
                </w:p>
                <w:p w14:paraId="014A7BA0" w14:textId="7BF4A465" w:rsidR="00DC615B" w:rsidRDefault="00DC615B" w:rsidP="001D0D9D">
                  <w:pPr>
                    <w:rPr>
                      <w:i/>
                    </w:rPr>
                  </w:pPr>
                  <w:r>
                    <w:rPr>
                      <w:i/>
                    </w:rPr>
                    <w:t xml:space="preserve">Súd považuje (znaleckým posudkom č. 35/2018 znalca MUDr. Antona </w:t>
                  </w:r>
                  <w:proofErr w:type="spellStart"/>
                  <w:r>
                    <w:rPr>
                      <w:i/>
                    </w:rPr>
                    <w:t>Púchoňa</w:t>
                  </w:r>
                  <w:proofErr w:type="spellEnd"/>
                  <w:r>
                    <w:rPr>
                      <w:i/>
                    </w:rPr>
                    <w:t>) za preukázané, že Z.</w:t>
                  </w:r>
                  <w:r w:rsidR="005F2104">
                    <w:rPr>
                      <w:i/>
                    </w:rPr>
                    <w:t> </w:t>
                  </w:r>
                  <w:r>
                    <w:rPr>
                      <w:i/>
                    </w:rPr>
                    <w:t xml:space="preserve">M. trpí vaskulárnou demenciou stredne ťažkého až ťažkého stupňa, paranoidnou schizofréniou v anamnéze a ľahkou mentálnou retardáciou v anamnéze, pričom tieto duševné choroby nie sú len prechodného, ale chronického (trvalého) charakteru a liečbou nie je možné stav zlepšiť ani dosiahnuť uzdravenie. Z. M.Č. v dôsledku tejto duševnej choroby nie je schopná racionálne posúdiť a rozpoznať následky svojho konania a vôľou nedokáže ovládať svoje konanie. Vzhľadom k zdravotnému stavu Z. M. a jej intelektovej úrovni znalec odporučil upustiť od jej výsluchu. </w:t>
                  </w:r>
                </w:p>
                <w:p w14:paraId="21754C1E" w14:textId="77777777" w:rsidR="00DC615B" w:rsidRPr="00D81E64" w:rsidRDefault="00DC615B" w:rsidP="001D0D9D">
                  <w:pPr>
                    <w:rPr>
                      <w:i/>
                    </w:rPr>
                  </w:pPr>
                  <w:r w:rsidRPr="00D81E64">
                    <w:rPr>
                      <w:b/>
                      <w:i/>
                    </w:rPr>
                    <w:t>Súd považuje za preukázané aj to, že za Z. M. do zariadenia chodí jej bývalý druh, ktorý ju nahovára, aby s ním zo zariadenia odišla. Kým Z. M. s druhom žila, žila v biede, nečistote a hladovala.</w:t>
                  </w:r>
                  <w:r w:rsidRPr="00D81E64">
                    <w:rPr>
                      <w:i/>
                    </w:rPr>
                    <w:t xml:space="preserve"> </w:t>
                  </w:r>
                </w:p>
                <w:p w14:paraId="1A2F7655" w14:textId="2BF5EE12" w:rsidR="00DC615B" w:rsidRDefault="00DC615B" w:rsidP="001D0D9D">
                  <w:pPr>
                    <w:rPr>
                      <w:rFonts w:eastAsia="Calibri"/>
                    </w:rPr>
                  </w:pPr>
                  <w:r>
                    <w:rPr>
                      <w:i/>
                    </w:rPr>
                    <w:t xml:space="preserve">Vzhľadom na vyjadrenie znalca súd nevykonal výsluch Z. M.; sudca namiesto toho Z. M. </w:t>
                  </w:r>
                  <w:r w:rsidRPr="00D81E64">
                    <w:rPr>
                      <w:b/>
                      <w:i/>
                    </w:rPr>
                    <w:t>vzhliadol,</w:t>
                  </w:r>
                  <w:r>
                    <w:rPr>
                      <w:i/>
                    </w:rPr>
                    <w:t xml:space="preserve"> pričom pri vzhliadnutí bolo zistené, že Z. M. </w:t>
                  </w:r>
                  <w:r w:rsidRPr="00D81E64">
                    <w:rPr>
                      <w:b/>
                      <w:i/>
                    </w:rPr>
                    <w:t>síce reagovala na otázky sudcu, nemala však vedomosti o výške svojho dôchodku, príp. o tom, aký je deň.</w:t>
                  </w:r>
                </w:p>
              </w:tc>
            </w:tr>
          </w:tbl>
          <w:p w14:paraId="092DA79F" w14:textId="77777777" w:rsidR="00891F92" w:rsidRDefault="00891F92" w:rsidP="001D0D9D"/>
          <w:p w14:paraId="3784457F" w14:textId="586BF8D9" w:rsidR="00891F92" w:rsidRDefault="00891F92" w:rsidP="001D0D9D">
            <w:r>
              <w:t>Rozsudok</w:t>
            </w:r>
            <w:r w:rsidR="00AD4FDA">
              <w:t xml:space="preserve"> sa </w:t>
            </w:r>
            <w:r>
              <w:t>stal právoplatným</w:t>
            </w:r>
            <w:r w:rsidR="00F73981">
              <w:t xml:space="preserve"> a </w:t>
            </w:r>
            <w:r>
              <w:t>vykonateľným dňa 2</w:t>
            </w:r>
            <w:r w:rsidR="008C441B">
              <w:t>7. n</w:t>
            </w:r>
            <w:r>
              <w:t>ovembra 2018</w:t>
            </w:r>
            <w:r w:rsidR="005F2104">
              <w:t>. V</w:t>
            </w:r>
            <w:r w:rsidR="00F73981">
              <w:t> </w:t>
            </w:r>
            <w:r>
              <w:t>mene pani,</w:t>
            </w:r>
            <w:r w:rsidR="00F73981">
              <w:t xml:space="preserve"> o </w:t>
            </w:r>
            <w:r>
              <w:t>ktorej súd rozhodoval nemal kto podať odvolanie. Kolízny opatrovník</w:t>
            </w:r>
            <w:r w:rsidR="00F73981">
              <w:t xml:space="preserve"> s </w:t>
            </w:r>
            <w:r>
              <w:t xml:space="preserve">rozsudkom súhlasil. </w:t>
            </w:r>
          </w:p>
          <w:p w14:paraId="3DEDB9F4" w14:textId="6B3A2B35" w:rsidR="007640CE" w:rsidRPr="00891F92" w:rsidRDefault="00891F92" w:rsidP="001D0D9D">
            <w:pPr>
              <w:rPr>
                <w:rFonts w:ascii="Times New Roman" w:hAnsi="Times New Roman" w:cs="Times New Roman"/>
                <w:lang w:eastAsia="sk-SK"/>
              </w:rPr>
            </w:pPr>
            <w:r>
              <w:lastRenderedPageBreak/>
              <w:t>S</w:t>
            </w:r>
            <w:r w:rsidR="00090BF2">
              <w:t> </w:t>
            </w:r>
            <w:r w:rsidR="00D95F60">
              <w:t>výrokom súdu o takomto obmedzení spôsobilosti na</w:t>
            </w:r>
            <w:r w:rsidR="00090BF2">
              <w:t> </w:t>
            </w:r>
            <w:r w:rsidR="00D95F60">
              <w:t>právne úkony</w:t>
            </w:r>
            <w:r>
              <w:t xml:space="preserve"> nesúhlasím, považujem ho</w:t>
            </w:r>
            <w:r w:rsidR="00AD4FDA">
              <w:t xml:space="preserve"> za </w:t>
            </w:r>
            <w:r>
              <w:t>nevykonateľný</w:t>
            </w:r>
            <w:r w:rsidR="00F73981">
              <w:t xml:space="preserve"> a </w:t>
            </w:r>
            <w:r>
              <w:t>nezákonný</w:t>
            </w:r>
            <w:r w:rsidR="00F73981">
              <w:t xml:space="preserve"> a </w:t>
            </w:r>
            <w:r>
              <w:t>mal by byť zrušený. Rozhodnutie nám bolo doručené</w:t>
            </w:r>
            <w:r w:rsidR="00F73981">
              <w:t xml:space="preserve"> na </w:t>
            </w:r>
            <w:r>
              <w:t xml:space="preserve">vedomie dňa </w:t>
            </w:r>
            <w:r w:rsidR="008C441B">
              <w:t>8. m</w:t>
            </w:r>
            <w:r>
              <w:t>arca 2019. Po zistení,</w:t>
            </w:r>
            <w:r w:rsidR="00EC735D">
              <w:t xml:space="preserve"> či </w:t>
            </w:r>
            <w:r>
              <w:t>súd doručil pani,</w:t>
            </w:r>
            <w:r w:rsidR="00F73981">
              <w:t xml:space="preserve"> o </w:t>
            </w:r>
            <w:r>
              <w:t>ktorej spôsobilosti rozhodol, rozsudok, budem robiť ďalšie rozhodnutia, ako takýto rozsudok napadnúť</w:t>
            </w:r>
            <w:r w:rsidR="00F73981">
              <w:t xml:space="preserve"> na </w:t>
            </w:r>
            <w:r>
              <w:t>Ústavnom súde SR, prípadne</w:t>
            </w:r>
            <w:r w:rsidR="00F73981">
              <w:t xml:space="preserve"> pre </w:t>
            </w:r>
            <w:r>
              <w:t>Výborom OSN</w:t>
            </w:r>
            <w:r w:rsidR="00F73981">
              <w:t xml:space="preserve"> pre </w:t>
            </w:r>
            <w:r>
              <w:t>práva osôb</w:t>
            </w:r>
            <w:r w:rsidR="00F73981">
              <w:t xml:space="preserve"> </w:t>
            </w:r>
            <w:r w:rsidR="00AD4FDA">
              <w:t>so zdravotným</w:t>
            </w:r>
            <w:r>
              <w:t xml:space="preserve"> postihnutím. Mám záujem iniciovať nové konanie</w:t>
            </w:r>
            <w:r w:rsidR="00F73981">
              <w:t xml:space="preserve"> vo </w:t>
            </w:r>
            <w:r>
              <w:t>veci spôsobilosti</w:t>
            </w:r>
            <w:r w:rsidR="00F73981">
              <w:t xml:space="preserve"> na </w:t>
            </w:r>
            <w:r>
              <w:t>právne úkony, nakoľko</w:t>
            </w:r>
            <w:r w:rsidR="00F73981">
              <w:t xml:space="preserve"> z </w:t>
            </w:r>
            <w:r>
              <w:t>osobného rozhovoru</w:t>
            </w:r>
            <w:r w:rsidR="00F73981">
              <w:t xml:space="preserve"> s </w:t>
            </w:r>
            <w:r>
              <w:t>uvedenou dotknutou pani nemám poznanie,</w:t>
            </w:r>
            <w:r w:rsidR="00AD4FDA">
              <w:t xml:space="preserve"> že </w:t>
            </w:r>
            <w:r>
              <w:t>by mala mať diagnózy, ktoré ju robia nespôsobilou</w:t>
            </w:r>
            <w:r w:rsidR="00F73981">
              <w:t xml:space="preserve"> na </w:t>
            </w:r>
            <w:r>
              <w:t>právne úkony</w:t>
            </w:r>
            <w:r w:rsidR="00F73981">
              <w:t xml:space="preserve"> v </w:t>
            </w:r>
            <w:r>
              <w:t>uvedenom rozsahu. Ochrana tejto pani</w:t>
            </w:r>
            <w:r w:rsidR="00F73981">
              <w:t xml:space="preserve"> v </w:t>
            </w:r>
            <w:r>
              <w:t>súdnom konaní nebola dostatočne</w:t>
            </w:r>
            <w:r w:rsidR="00F73981">
              <w:t xml:space="preserve"> zo </w:t>
            </w:r>
            <w:r>
              <w:t>strany kolízneho opatrovníka</w:t>
            </w:r>
            <w:r w:rsidR="00F73981">
              <w:t xml:space="preserve"> ani </w:t>
            </w:r>
            <w:r>
              <w:t>súdu poskytnutá, čím považujem uvedený rozsudok vydaný</w:t>
            </w:r>
            <w:r w:rsidR="00F73981">
              <w:t xml:space="preserve"> v </w:t>
            </w:r>
            <w:r>
              <w:t>rozpore</w:t>
            </w:r>
            <w:r w:rsidR="00F73981">
              <w:t xml:space="preserve"> s </w:t>
            </w:r>
            <w:r>
              <w:t xml:space="preserve">Civilným </w:t>
            </w:r>
            <w:proofErr w:type="spellStart"/>
            <w:r>
              <w:t>mimosporovým</w:t>
            </w:r>
            <w:proofErr w:type="spellEnd"/>
            <w:r>
              <w:t xml:space="preserve"> poriadkom</w:t>
            </w:r>
            <w:r w:rsidR="00F73981">
              <w:t xml:space="preserve"> a </w:t>
            </w:r>
            <w:r>
              <w:rPr>
                <w:b/>
              </w:rPr>
              <w:t>Článkom 12</w:t>
            </w:r>
            <w:r w:rsidR="00F73981">
              <w:rPr>
                <w:b/>
              </w:rPr>
              <w:t xml:space="preserve"> a </w:t>
            </w:r>
            <w:r>
              <w:rPr>
                <w:b/>
              </w:rPr>
              <w:t xml:space="preserve">Článkom 13 </w:t>
            </w:r>
            <w:r>
              <w:t>Dohovoru</w:t>
            </w:r>
            <w:r w:rsidR="00F73981">
              <w:t xml:space="preserve"> o </w:t>
            </w:r>
            <w:r>
              <w:t>právach osôb</w:t>
            </w:r>
            <w:r w:rsidR="00F73981">
              <w:t xml:space="preserve"> </w:t>
            </w:r>
            <w:r w:rsidR="00AD4FDA">
              <w:t>so zdravotným</w:t>
            </w:r>
            <w:r>
              <w:t xml:space="preserve"> postihnutím</w:t>
            </w:r>
            <w:r w:rsidR="005F2104">
              <w:t>. V</w:t>
            </w:r>
            <w:r w:rsidR="00F73981">
              <w:t> </w:t>
            </w:r>
            <w:r>
              <w:t>konaniach</w:t>
            </w:r>
            <w:r w:rsidR="00F73981">
              <w:t xml:space="preserve"> o </w:t>
            </w:r>
            <w:r>
              <w:t>spôsobilosti</w:t>
            </w:r>
            <w:r w:rsidR="00F73981">
              <w:t xml:space="preserve"> na </w:t>
            </w:r>
            <w:r>
              <w:t>právne úkony má účastník konania,</w:t>
            </w:r>
            <w:r w:rsidR="00F73981">
              <w:t xml:space="preserve"> o </w:t>
            </w:r>
            <w:r>
              <w:t>spôsobilosti ktorého</w:t>
            </w:r>
            <w:r w:rsidR="00AD4FDA">
              <w:t xml:space="preserve"> sa </w:t>
            </w:r>
            <w:r>
              <w:t>má rozhodnúť rôzne procesné práva,</w:t>
            </w:r>
            <w:r w:rsidR="00F73981">
              <w:t xml:space="preserve"> o </w:t>
            </w:r>
            <w:r>
              <w:t xml:space="preserve">ktorých musí byť poučený, vrátane </w:t>
            </w:r>
            <w:r w:rsidR="00090BF2">
              <w:t xml:space="preserve">práva </w:t>
            </w:r>
            <w:r>
              <w:t>zvoliť</w:t>
            </w:r>
            <w:r w:rsidR="00AD4FDA">
              <w:t xml:space="preserve"> si </w:t>
            </w:r>
            <w:r w:rsidR="00F73981">
              <w:t>v </w:t>
            </w:r>
            <w:r>
              <w:t>konaní svoju dôvernú osobu</w:t>
            </w:r>
            <w:r>
              <w:rPr>
                <w:rStyle w:val="FootnoteReference"/>
                <w:rFonts w:cs="Arial"/>
                <w:b/>
                <w:szCs w:val="24"/>
              </w:rPr>
              <w:footnoteReference w:id="17"/>
            </w:r>
            <w:r>
              <w:t xml:space="preserve"> </w:t>
            </w:r>
          </w:p>
        </w:tc>
      </w:tr>
    </w:tbl>
    <w:p w14:paraId="385C48E9" w14:textId="7A89DBA7" w:rsidR="00891F92" w:rsidRDefault="00891F92" w:rsidP="001D0D9D">
      <w:pPr>
        <w:rPr>
          <w:rFonts w:cs="Arial"/>
        </w:rPr>
      </w:pPr>
    </w:p>
    <w:p w14:paraId="15BC8696" w14:textId="77777777" w:rsidR="00CF2781" w:rsidRDefault="00CF2781" w:rsidP="001D0D9D">
      <w:pPr>
        <w:rPr>
          <w:rFonts w:cs="Arial"/>
        </w:rPr>
      </w:pPr>
    </w:p>
    <w:p w14:paraId="4715F518" w14:textId="7E2345B3" w:rsidR="00156C24" w:rsidRDefault="00156C24" w:rsidP="00156C24">
      <w:pPr>
        <w:pStyle w:val="Story"/>
        <w:ind w:left="0" w:firstLine="0"/>
        <w:rPr>
          <w:rFonts w:cs="Arial"/>
        </w:rPr>
      </w:pPr>
      <w:bookmarkStart w:id="130" w:name="_Toc4580690"/>
      <w:bookmarkStart w:id="131" w:name="_Toc4457851"/>
      <w:r w:rsidRPr="00823ADF">
        <w:rPr>
          <w:rFonts w:cs="Arial"/>
          <w:caps w:val="0"/>
        </w:rPr>
        <w:t xml:space="preserve">Príbeh </w:t>
      </w:r>
      <w:r>
        <w:rPr>
          <w:rFonts w:cs="Arial"/>
          <w:caps w:val="0"/>
        </w:rPr>
        <w:t>štrnásty</w:t>
      </w:r>
      <w:bookmarkEnd w:id="130"/>
    </w:p>
    <w:p w14:paraId="4765E19E" w14:textId="3DE9315A" w:rsidR="00891F92" w:rsidRDefault="00CF2781" w:rsidP="00156C24">
      <w:pPr>
        <w:pStyle w:val="Story"/>
        <w:ind w:left="0" w:firstLine="0"/>
        <w:rPr>
          <w:rFonts w:cs="Arial"/>
        </w:rPr>
      </w:pPr>
      <w:bookmarkStart w:id="132" w:name="_Toc4580691"/>
      <w:r w:rsidRPr="00891F92">
        <w:rPr>
          <w:rFonts w:cs="Arial"/>
        </w:rPr>
        <w:t>NAVRÁTENIE SPÔSOBILOSTI</w:t>
      </w:r>
      <w:r>
        <w:rPr>
          <w:rFonts w:cs="Arial"/>
        </w:rPr>
        <w:t xml:space="preserve"> na </w:t>
      </w:r>
      <w:r w:rsidRPr="00891F92">
        <w:rPr>
          <w:rFonts w:cs="Arial"/>
        </w:rPr>
        <w:t>PRÁVNE ÚKONY</w:t>
      </w:r>
      <w:bookmarkEnd w:id="131"/>
      <w:bookmarkEnd w:id="132"/>
    </w:p>
    <w:p w14:paraId="361731B2" w14:textId="7E68A017" w:rsidR="00156C24" w:rsidRPr="007B1310" w:rsidRDefault="00156C24" w:rsidP="00156C24">
      <w:pPr>
        <w:pStyle w:val="Subtitle"/>
      </w:pPr>
      <w:r w:rsidRPr="003468AE">
        <w:t xml:space="preserve">Naša </w:t>
      </w:r>
      <w:r>
        <w:t>značka: </w:t>
      </w:r>
      <w:r w:rsidRPr="00891F92">
        <w:t>KZP/0487/2017/03R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891F92" w:rsidRPr="00823ADF" w14:paraId="75AFDB81" w14:textId="77777777" w:rsidTr="00384550">
        <w:tc>
          <w:tcPr>
            <w:tcW w:w="9226" w:type="dxa"/>
            <w:tcBorders>
              <w:left w:val="single" w:sz="24" w:space="0" w:color="C0C0C0"/>
            </w:tcBorders>
            <w:shd w:val="clear" w:color="auto" w:fill="auto"/>
          </w:tcPr>
          <w:p w14:paraId="6D232B03" w14:textId="289FCE11" w:rsidR="00891F92" w:rsidRDefault="00891F92" w:rsidP="001D0D9D">
            <w:r>
              <w:t>Mladá žena má</w:t>
            </w:r>
            <w:r w:rsidR="00F73981">
              <w:t xml:space="preserve"> od </w:t>
            </w:r>
            <w:r>
              <w:t>roku 2014 obmedzenú spôsobilosť</w:t>
            </w:r>
            <w:r w:rsidR="00F73981">
              <w:t xml:space="preserve"> na </w:t>
            </w:r>
            <w:r>
              <w:t>právne úkony,</w:t>
            </w:r>
            <w:r w:rsidR="00F73981">
              <w:t xml:space="preserve"> o </w:t>
            </w:r>
            <w:r>
              <w:t>ktorú požiadala jej matka. Táto žena</w:t>
            </w:r>
            <w:r w:rsidR="00F73981">
              <w:t xml:space="preserve"> v </w:t>
            </w:r>
            <w:r>
              <w:t>predchádzajúcom období prešla neuspokojivým partnerským vzťahom plným násilia</w:t>
            </w:r>
            <w:r w:rsidR="00F73981">
              <w:t xml:space="preserve"> a </w:t>
            </w:r>
            <w:r>
              <w:t>nezhôd</w:t>
            </w:r>
            <w:r w:rsidR="005F2104">
              <w:t>. V</w:t>
            </w:r>
            <w:r w:rsidR="00F73981">
              <w:t> </w:t>
            </w:r>
            <w:r>
              <w:t>tom čase mala úraz,</w:t>
            </w:r>
            <w:r w:rsidR="00F73981">
              <w:t xml:space="preserve"> v </w:t>
            </w:r>
            <w:r>
              <w:t>dôsledku ktorého bola</w:t>
            </w:r>
            <w:r w:rsidR="00F73981">
              <w:t xml:space="preserve"> na </w:t>
            </w:r>
            <w:r>
              <w:t>nejaký čas ochrnutá</w:t>
            </w:r>
            <w:r w:rsidR="00F73981">
              <w:t xml:space="preserve"> a </w:t>
            </w:r>
            <w:r>
              <w:t>následkom úrazu prišla</w:t>
            </w:r>
            <w:r w:rsidR="00F73981">
              <w:t xml:space="preserve"> o </w:t>
            </w:r>
            <w:r>
              <w:t>pravú dolnú končatinu</w:t>
            </w:r>
            <w:r w:rsidR="00F73981">
              <w:t xml:space="preserve"> pod </w:t>
            </w:r>
            <w:r>
              <w:t>kolenom</w:t>
            </w:r>
            <w:r w:rsidR="005F2104">
              <w:t>. S</w:t>
            </w:r>
            <w:r w:rsidR="00F73981">
              <w:t> </w:t>
            </w:r>
            <w:r>
              <w:t>ohľadom</w:t>
            </w:r>
            <w:r w:rsidR="00F73981">
              <w:t xml:space="preserve"> na </w:t>
            </w:r>
            <w:r>
              <w:t>jej vtedajší spôsob života</w:t>
            </w:r>
            <w:r w:rsidR="00F73981">
              <w:t xml:space="preserve"> a </w:t>
            </w:r>
            <w:r>
              <w:t>zhluk životných okolností, bola niekoľkokrát hospitalizovaná</w:t>
            </w:r>
            <w:r w:rsidR="00F73981">
              <w:t xml:space="preserve"> pre </w:t>
            </w:r>
            <w:r>
              <w:t>závislosť</w:t>
            </w:r>
            <w:r w:rsidR="00F73981">
              <w:t xml:space="preserve"> od </w:t>
            </w:r>
            <w:r>
              <w:t>alkoholu. Vzhľadom</w:t>
            </w:r>
            <w:r w:rsidR="00F73981">
              <w:t xml:space="preserve"> na </w:t>
            </w:r>
            <w:r>
              <w:t>to,</w:t>
            </w:r>
            <w:r w:rsidR="00AD4FDA">
              <w:t xml:space="preserve"> že </w:t>
            </w:r>
            <w:r>
              <w:t>podcenila potrebu pravidelnej návštevy svojho lekára, súd ju obmedzil</w:t>
            </w:r>
            <w:r w:rsidR="00F73981">
              <w:t xml:space="preserve"> v </w:t>
            </w:r>
            <w:r>
              <w:t>spôsobilosti</w:t>
            </w:r>
            <w:r w:rsidR="00F73981">
              <w:t xml:space="preserve"> na </w:t>
            </w:r>
            <w:r>
              <w:t>právne úkony</w:t>
            </w:r>
            <w:r w:rsidR="00F73981">
              <w:t xml:space="preserve"> v </w:t>
            </w:r>
            <w:r>
              <w:t>rozsahu zabezpečovania</w:t>
            </w:r>
            <w:r w:rsidR="00AD4FDA">
              <w:t xml:space="preserve"> si </w:t>
            </w:r>
            <w:r>
              <w:t>zdravotnej starostlivosti.</w:t>
            </w:r>
          </w:p>
          <w:p w14:paraId="79360866" w14:textId="786E6DEF" w:rsidR="00891F92" w:rsidRDefault="00891F92" w:rsidP="001D0D9D">
            <w:r>
              <w:t>Jej situácia</w:t>
            </w:r>
            <w:r w:rsidR="00AD4FDA">
              <w:t xml:space="preserve"> sa </w:t>
            </w:r>
            <w:r>
              <w:t>postupne stabilizovala</w:t>
            </w:r>
            <w:r w:rsidR="00F73981">
              <w:t xml:space="preserve"> a </w:t>
            </w:r>
            <w:r>
              <w:t>svoj pravidelný režim našla</w:t>
            </w:r>
            <w:r w:rsidR="00F73981">
              <w:t xml:space="preserve"> v </w:t>
            </w:r>
            <w:r>
              <w:t>zariadení sociálnych služieb</w:t>
            </w:r>
            <w:r w:rsidR="00F73981">
              <w:t xml:space="preserve"> s </w:t>
            </w:r>
            <w:r>
              <w:t>celoročnou formou. Naučila</w:t>
            </w:r>
            <w:r w:rsidR="00AD4FDA">
              <w:t xml:space="preserve"> sa </w:t>
            </w:r>
            <w:r>
              <w:t>chodiť</w:t>
            </w:r>
            <w:r w:rsidR="00F73981">
              <w:t xml:space="preserve"> s </w:t>
            </w:r>
            <w:r>
              <w:t>pomocou bariel</w:t>
            </w:r>
            <w:r w:rsidR="005F2104">
              <w:t>. N</w:t>
            </w:r>
            <w:r w:rsidR="00F73981">
              <w:t>a </w:t>
            </w:r>
            <w:r>
              <w:t>niekoľkých osobných stretnutiach</w:t>
            </w:r>
            <w:r w:rsidR="00F73981">
              <w:t xml:space="preserve"> na </w:t>
            </w:r>
            <w:r>
              <w:t>Úrade komisára</w:t>
            </w:r>
            <w:r w:rsidR="00AD4FDA">
              <w:t xml:space="preserve"> sa </w:t>
            </w:r>
            <w:r>
              <w:t>mladá žena zdôverila,</w:t>
            </w:r>
            <w:r w:rsidR="00AD4FDA">
              <w:t xml:space="preserve"> že aj </w:t>
            </w:r>
            <w:r>
              <w:t>napriek svojmu zdravotnému postihnutiu by</w:t>
            </w:r>
            <w:r w:rsidR="00AD4FDA">
              <w:t xml:space="preserve"> si </w:t>
            </w:r>
            <w:r>
              <w:t>chcela nájsť prácu. Odporučila som jej navštíviť Agentúru podporovaného zamestnávania, kde jej pomohli nájsť prácu, ktorej</w:t>
            </w:r>
            <w:r w:rsidR="00AD4FDA">
              <w:t xml:space="preserve"> sa </w:t>
            </w:r>
            <w:r>
              <w:t>veľmi teší</w:t>
            </w:r>
            <w:r w:rsidR="00F73981">
              <w:t xml:space="preserve"> a </w:t>
            </w:r>
            <w:r>
              <w:t>ktorá ju robí nezávislou</w:t>
            </w:r>
            <w:r w:rsidR="005F2104">
              <w:t>. J</w:t>
            </w:r>
            <w:r w:rsidR="00AD4FDA">
              <w:t>e </w:t>
            </w:r>
            <w:r w:rsidR="00F73981">
              <w:t>v </w:t>
            </w:r>
            <w:r>
              <w:t>dennom kontakte</w:t>
            </w:r>
            <w:r w:rsidR="00F73981">
              <w:t xml:space="preserve"> s </w:t>
            </w:r>
            <w:r>
              <w:t>ľuďmi</w:t>
            </w:r>
            <w:r w:rsidR="00F73981">
              <w:t xml:space="preserve"> a </w:t>
            </w:r>
            <w:r>
              <w:t>znovu pociťuje chuť</w:t>
            </w:r>
            <w:r w:rsidR="00F73981">
              <w:t xml:space="preserve"> do </w:t>
            </w:r>
            <w:r>
              <w:t>života. Cíti</w:t>
            </w:r>
            <w:r w:rsidR="00AD4FDA">
              <w:t xml:space="preserve"> sa </w:t>
            </w:r>
            <w:r>
              <w:t>byť užitočná, pretože pracuje</w:t>
            </w:r>
            <w:r w:rsidR="00F73981">
              <w:t xml:space="preserve"> a </w:t>
            </w:r>
            <w:r>
              <w:t>môže zaradiť</w:t>
            </w:r>
            <w:r w:rsidR="00F73981">
              <w:t xml:space="preserve"> do </w:t>
            </w:r>
            <w:r>
              <w:t>spoločnosti. Zmenila</w:t>
            </w:r>
            <w:r w:rsidR="00AD4FDA">
              <w:t xml:space="preserve"> aj </w:t>
            </w:r>
            <w:r>
              <w:t>svoj prístup</w:t>
            </w:r>
            <w:r w:rsidR="00F73981">
              <w:t xml:space="preserve"> k </w:t>
            </w:r>
            <w:r>
              <w:t>životu, prijala svoj zdravotný stav</w:t>
            </w:r>
            <w:r w:rsidR="00F73981">
              <w:t xml:space="preserve"> a </w:t>
            </w:r>
            <w:r>
              <w:t>pochopila potrebu pravidelných návštev lekára</w:t>
            </w:r>
            <w:r w:rsidR="00090BF2">
              <w:t xml:space="preserve"> </w:t>
            </w:r>
            <w:r>
              <w:t>a preto požiadala súd</w:t>
            </w:r>
            <w:r w:rsidR="00F73981">
              <w:t xml:space="preserve"> o </w:t>
            </w:r>
            <w:r>
              <w:t>vrátenie spôsobilosti</w:t>
            </w:r>
            <w:r w:rsidR="00F73981">
              <w:t xml:space="preserve"> na </w:t>
            </w:r>
            <w:r>
              <w:t>právne úkony.</w:t>
            </w:r>
          </w:p>
          <w:p w14:paraId="28ED2A11" w14:textId="10F6DC1F" w:rsidR="00891F92" w:rsidRDefault="00891F92" w:rsidP="001D0D9D">
            <w:r>
              <w:t>Z obsahu jej príbehu som dospela</w:t>
            </w:r>
            <w:r w:rsidR="00F73981">
              <w:t xml:space="preserve"> k </w:t>
            </w:r>
            <w:r>
              <w:t>záveru,</w:t>
            </w:r>
            <w:r w:rsidR="00AD4FDA">
              <w:t xml:space="preserve"> že </w:t>
            </w:r>
            <w:r>
              <w:t>moja účasť</w:t>
            </w:r>
            <w:r w:rsidR="00F73981">
              <w:t xml:space="preserve"> v </w:t>
            </w:r>
            <w:r>
              <w:t>konaní</w:t>
            </w:r>
            <w:r w:rsidR="00AD4FDA">
              <w:t xml:space="preserve"> je </w:t>
            </w:r>
            <w:r w:rsidR="00F73981">
              <w:t>v </w:t>
            </w:r>
            <w:r>
              <w:t>záujme ochrany práv osoby</w:t>
            </w:r>
            <w:r w:rsidR="00F73981">
              <w:t xml:space="preserve"> </w:t>
            </w:r>
            <w:r w:rsidR="00AD4FDA">
              <w:t>so zdravotným</w:t>
            </w:r>
            <w:r>
              <w:t xml:space="preserve"> postihnutím,</w:t>
            </w:r>
            <w:r w:rsidR="00F73981">
              <w:t xml:space="preserve"> a </w:t>
            </w:r>
            <w:r>
              <w:t>preto som</w:t>
            </w:r>
            <w:r w:rsidR="00F73981">
              <w:t xml:space="preserve"> do </w:t>
            </w:r>
            <w:r>
              <w:t>súdneho konania vstúpila. Ako komisárka som</w:t>
            </w:r>
            <w:r w:rsidR="00AD4FDA">
              <w:t xml:space="preserve"> sa </w:t>
            </w:r>
            <w:r w:rsidR="00F73981">
              <w:t>v </w:t>
            </w:r>
            <w:r>
              <w:t>prebiehajúcom súdnom konaní vyjadrila najmä</w:t>
            </w:r>
            <w:r w:rsidR="00F73981">
              <w:t xml:space="preserve"> </w:t>
            </w:r>
            <w:r w:rsidR="00F73981">
              <w:lastRenderedPageBreak/>
              <w:t>k </w:t>
            </w:r>
            <w:r>
              <w:t>téme rozhodovania</w:t>
            </w:r>
            <w:r w:rsidR="00AD4FDA">
              <w:t xml:space="preserve"> sa </w:t>
            </w:r>
            <w:r w:rsidR="00F73981">
              <w:t>o </w:t>
            </w:r>
            <w:r>
              <w:t>liečbe, konkrétne</w:t>
            </w:r>
            <w:r w:rsidR="00F73981">
              <w:t xml:space="preserve"> o </w:t>
            </w:r>
            <w:r>
              <w:t>zdravotnej starostlivosti</w:t>
            </w:r>
            <w:r>
              <w:rPr>
                <w:rStyle w:val="FootnoteReference"/>
                <w:rFonts w:cs="Arial"/>
                <w:b/>
                <w:szCs w:val="24"/>
              </w:rPr>
              <w:footnoteReference w:id="18"/>
            </w:r>
            <w:r w:rsidR="00F73981">
              <w:t xml:space="preserve"> a k </w:t>
            </w:r>
            <w:r>
              <w:t>téme obmedzenia spôsobilosti</w:t>
            </w:r>
            <w:r w:rsidR="00F73981">
              <w:t xml:space="preserve"> na </w:t>
            </w:r>
            <w:r>
              <w:t>právne úkony tak,</w:t>
            </w:r>
            <w:r w:rsidR="00AD4FDA">
              <w:t xml:space="preserve"> že </w:t>
            </w:r>
            <w:r>
              <w:t>osoba nie</w:t>
            </w:r>
            <w:r w:rsidR="00AD4FDA">
              <w:t xml:space="preserve"> je </w:t>
            </w:r>
            <w:r>
              <w:t>schopná rozhodovať</w:t>
            </w:r>
            <w:r w:rsidR="00F73981">
              <w:t xml:space="preserve"> o </w:t>
            </w:r>
            <w:r>
              <w:t>svojej hospitalizácii.</w:t>
            </w:r>
            <w:r>
              <w:rPr>
                <w:rStyle w:val="FootnoteReference"/>
                <w:rFonts w:cs="Arial"/>
                <w:b/>
                <w:szCs w:val="24"/>
              </w:rPr>
              <w:footnoteReference w:id="19"/>
            </w:r>
            <w:r>
              <w:t xml:space="preserve"> </w:t>
            </w:r>
          </w:p>
          <w:p w14:paraId="2D738F24" w14:textId="1B61C0F3" w:rsidR="00891F92" w:rsidRDefault="00891F92" w:rsidP="001D0D9D">
            <w:r>
              <w:t>V súčasnosti táto mladá žena existuje úplne samostatne, využíva naďalej sociálne služby</w:t>
            </w:r>
            <w:r w:rsidR="00F73981">
              <w:t xml:space="preserve"> v </w:t>
            </w:r>
            <w:r>
              <w:t>zariadení</w:t>
            </w:r>
            <w:r w:rsidR="00F73981">
              <w:t xml:space="preserve"> s </w:t>
            </w:r>
            <w:r>
              <w:t>celoročnou pobytovou formou. Uvedomuje</w:t>
            </w:r>
            <w:r w:rsidR="00AD4FDA">
              <w:t xml:space="preserve"> si </w:t>
            </w:r>
            <w:r>
              <w:t>svoj zdravotný stav</w:t>
            </w:r>
            <w:r w:rsidR="00F73981">
              <w:t xml:space="preserve"> a </w:t>
            </w:r>
            <w:r>
              <w:t>pravidelne navštevuje lekára. Nerobí žiadne úkony, ktoré by ju mohli majetkovo</w:t>
            </w:r>
            <w:r w:rsidR="00647C77">
              <w:t xml:space="preserve"> </w:t>
            </w:r>
            <w:r>
              <w:t>ohroziť</w:t>
            </w:r>
            <w:r w:rsidR="005F2104">
              <w:t>. D</w:t>
            </w:r>
            <w:r w:rsidR="00F73981">
              <w:t>o </w:t>
            </w:r>
            <w:r>
              <w:t>budúcnosti</w:t>
            </w:r>
            <w:r w:rsidR="00AD4FDA">
              <w:t xml:space="preserve"> sa </w:t>
            </w:r>
            <w:r>
              <w:t>plánuje úplne osamostatniť</w:t>
            </w:r>
            <w:r w:rsidR="00F73981">
              <w:t xml:space="preserve"> a </w:t>
            </w:r>
            <w:r>
              <w:t>zariadiť</w:t>
            </w:r>
            <w:r w:rsidR="00AD4FDA">
              <w:t xml:space="preserve"> si </w:t>
            </w:r>
            <w:r>
              <w:t xml:space="preserve">svoje vlastné bývanie. </w:t>
            </w:r>
            <w:r w:rsidR="00090BF2">
              <w:t>V súčasnosti č</w:t>
            </w:r>
            <w:r>
              <w:t>akáme</w:t>
            </w:r>
            <w:r w:rsidR="00F73981">
              <w:t xml:space="preserve"> na </w:t>
            </w:r>
            <w:r>
              <w:t>súdne rozhodnutie.</w:t>
            </w:r>
          </w:p>
          <w:p w14:paraId="1033EEB1" w14:textId="77777777" w:rsidR="00090BF2" w:rsidRDefault="00090BF2" w:rsidP="001D0D9D"/>
          <w:p w14:paraId="32FB81D0" w14:textId="5BE9FD22" w:rsidR="00891F92" w:rsidRPr="00090BF2" w:rsidRDefault="00891F92" w:rsidP="001D0D9D">
            <w:pPr>
              <w:rPr>
                <w:rFonts w:ascii="Times New Roman" w:hAnsi="Times New Roman" w:cs="Times New Roman"/>
                <w:b/>
                <w:lang w:eastAsia="sk-SK"/>
              </w:rPr>
            </w:pPr>
            <w:r w:rsidRPr="00090BF2">
              <w:rPr>
                <w:b/>
              </w:rPr>
              <w:t>Opäť som</w:t>
            </w:r>
            <w:r w:rsidR="00647C77" w:rsidRPr="00090BF2">
              <w:rPr>
                <w:b/>
              </w:rPr>
              <w:t xml:space="preserve"> </w:t>
            </w:r>
            <w:r w:rsidRPr="00090BF2">
              <w:rPr>
                <w:b/>
              </w:rPr>
              <w:t>chcela zdôrazniť, aké rôzne sú osudy ľudí</w:t>
            </w:r>
            <w:r w:rsidR="00F73981" w:rsidRPr="00090BF2">
              <w:rPr>
                <w:b/>
              </w:rPr>
              <w:t xml:space="preserve"> </w:t>
            </w:r>
            <w:r w:rsidR="00AD4FDA" w:rsidRPr="00090BF2">
              <w:rPr>
                <w:b/>
              </w:rPr>
              <w:t>so zdravotným</w:t>
            </w:r>
            <w:r w:rsidRPr="00090BF2">
              <w:rPr>
                <w:b/>
              </w:rPr>
              <w:t xml:space="preserve"> postihnutím</w:t>
            </w:r>
            <w:r w:rsidR="00F73981" w:rsidRPr="00090BF2">
              <w:rPr>
                <w:b/>
              </w:rPr>
              <w:t xml:space="preserve"> a </w:t>
            </w:r>
            <w:r w:rsidRPr="00090BF2">
              <w:rPr>
                <w:b/>
              </w:rPr>
              <w:t>ako</w:t>
            </w:r>
            <w:r w:rsidR="00AD4FDA" w:rsidRPr="00090BF2">
              <w:rPr>
                <w:b/>
              </w:rPr>
              <w:t xml:space="preserve"> je </w:t>
            </w:r>
            <w:r w:rsidRPr="00090BF2">
              <w:rPr>
                <w:b/>
              </w:rPr>
              <w:t>nevyhnutné im poskytovať pomoc, aby</w:t>
            </w:r>
            <w:r w:rsidR="00AD4FDA" w:rsidRPr="00090BF2">
              <w:rPr>
                <w:b/>
              </w:rPr>
              <w:t xml:space="preserve"> sa </w:t>
            </w:r>
            <w:r w:rsidRPr="00090BF2">
              <w:rPr>
                <w:b/>
              </w:rPr>
              <w:t>mohli plne začleniť</w:t>
            </w:r>
            <w:r w:rsidR="00F73981" w:rsidRPr="00090BF2">
              <w:rPr>
                <w:b/>
              </w:rPr>
              <w:t xml:space="preserve"> do </w:t>
            </w:r>
            <w:r w:rsidRPr="00090BF2">
              <w:rPr>
                <w:b/>
              </w:rPr>
              <w:t>spoločnosti</w:t>
            </w:r>
            <w:r w:rsidR="00F73981" w:rsidRPr="00090BF2">
              <w:rPr>
                <w:b/>
              </w:rPr>
              <w:t xml:space="preserve"> a </w:t>
            </w:r>
            <w:r w:rsidRPr="00090BF2">
              <w:rPr>
                <w:b/>
              </w:rPr>
              <w:t>byť jej plnohodnotnými občanmi.</w:t>
            </w:r>
            <w:r w:rsidRPr="00090BF2">
              <w:rPr>
                <w:rFonts w:ascii="Times New Roman" w:hAnsi="Times New Roman" w:cs="Times New Roman"/>
                <w:b/>
                <w:lang w:eastAsia="sk-SK"/>
              </w:rPr>
              <w:t xml:space="preserve"> </w:t>
            </w:r>
          </w:p>
        </w:tc>
      </w:tr>
    </w:tbl>
    <w:p w14:paraId="7684E6FC" w14:textId="77777777" w:rsidR="00891F92" w:rsidRDefault="00891F92" w:rsidP="001D0D9D">
      <w:pPr>
        <w:rPr>
          <w:rFonts w:cs="Arial"/>
        </w:rPr>
      </w:pPr>
    </w:p>
    <w:p w14:paraId="7275C312" w14:textId="77777777" w:rsidR="00891F92" w:rsidRDefault="00891F92" w:rsidP="001D0D9D"/>
    <w:p w14:paraId="523956E9" w14:textId="7555AA5E" w:rsidR="00C74C45" w:rsidRPr="00823ADF" w:rsidRDefault="00C74C45" w:rsidP="001D0D9D">
      <w:pPr>
        <w:rPr>
          <w:rFonts w:cs="Arial"/>
          <w:szCs w:val="24"/>
        </w:rPr>
      </w:pPr>
      <w:r w:rsidRPr="00823ADF">
        <w:rPr>
          <w:rFonts w:cs="Arial"/>
          <w:szCs w:val="24"/>
        </w:rPr>
        <w:br w:type="page"/>
      </w:r>
    </w:p>
    <w:p w14:paraId="6FB5AF91" w14:textId="77777777" w:rsidR="00AF6E57" w:rsidRPr="00823ADF" w:rsidRDefault="00AF6E57" w:rsidP="001D0D9D">
      <w:pPr>
        <w:pStyle w:val="Heading4"/>
        <w:numPr>
          <w:ilvl w:val="0"/>
          <w:numId w:val="6"/>
        </w:numPr>
        <w:ind w:left="426" w:hanging="426"/>
        <w:rPr>
          <w:rFonts w:cs="Arial"/>
        </w:rPr>
      </w:pPr>
      <w:r w:rsidRPr="00823ADF">
        <w:rPr>
          <w:rFonts w:cs="Arial"/>
        </w:rPr>
        <w:lastRenderedPageBreak/>
        <w:t>Rodinná agenda</w:t>
      </w:r>
    </w:p>
    <w:p w14:paraId="67B756F2" w14:textId="77777777" w:rsidR="00891F92" w:rsidRDefault="00891F92" w:rsidP="001D0D9D"/>
    <w:p w14:paraId="7F8F6976" w14:textId="3A593C36" w:rsidR="00891F92" w:rsidRDefault="00891F92" w:rsidP="001D0D9D">
      <w:pPr>
        <w:rPr>
          <w:rFonts w:eastAsia="Times New Roman" w:cs="Arial"/>
          <w:b/>
          <w:szCs w:val="24"/>
          <w:lang w:eastAsia="sk-SK"/>
        </w:rPr>
      </w:pPr>
      <w:r w:rsidRPr="00CD249E">
        <w:rPr>
          <w:rFonts w:eastAsia="Times New Roman" w:cs="Arial"/>
          <w:b/>
          <w:szCs w:val="24"/>
          <w:lang w:eastAsia="sk-SK"/>
        </w:rPr>
        <w:t>SÚHRN HLAVNÝCH ZISTENÍ</w:t>
      </w:r>
      <w:r>
        <w:rPr>
          <w:rFonts w:eastAsia="Times New Roman" w:cs="Arial"/>
          <w:b/>
          <w:szCs w:val="24"/>
          <w:lang w:eastAsia="sk-SK"/>
        </w:rPr>
        <w:t>:</w:t>
      </w:r>
    </w:p>
    <w:p w14:paraId="0C67C15B" w14:textId="77777777" w:rsidR="00156C24" w:rsidRPr="00CD249E" w:rsidRDefault="00156C24" w:rsidP="001D0D9D">
      <w:pPr>
        <w:rPr>
          <w:rFonts w:eastAsia="Times New Roman" w:cs="Arial"/>
          <w:b/>
          <w:szCs w:val="24"/>
          <w:lang w:eastAsia="sk-SK"/>
        </w:rPr>
      </w:pPr>
    </w:p>
    <w:p w14:paraId="3BCDD51E" w14:textId="0FB8F598" w:rsidR="00891F92" w:rsidRDefault="00891F92" w:rsidP="001D0D9D">
      <w:r>
        <w:t>Pri prešetrovaní podnetov</w:t>
      </w:r>
      <w:r w:rsidR="00F73981">
        <w:t xml:space="preserve"> v </w:t>
      </w:r>
      <w:r>
        <w:t xml:space="preserve">oblasti </w:t>
      </w:r>
      <w:r w:rsidR="00090BF2">
        <w:t xml:space="preserve">rodinnej agendy </w:t>
      </w:r>
      <w:r>
        <w:t>som zaznamenala problémy týkajúce</w:t>
      </w:r>
      <w:r w:rsidR="00AD4FDA">
        <w:t xml:space="preserve"> sa </w:t>
      </w:r>
      <w:r>
        <w:t>najmä:</w:t>
      </w:r>
    </w:p>
    <w:p w14:paraId="6992EBF3" w14:textId="77777777" w:rsidR="00891F92" w:rsidRDefault="00891F92" w:rsidP="001D0D9D"/>
    <w:p w14:paraId="66B99FA5" w14:textId="77777777" w:rsidR="00891F92" w:rsidRDefault="00891F92" w:rsidP="001D0D9D">
      <w:r>
        <w:t>V rámci rodinnoprávnej agendy možno definovať tieto hlavné poznatky:</w:t>
      </w:r>
    </w:p>
    <w:p w14:paraId="7A2E62B1" w14:textId="6C927A63" w:rsidR="00891F92" w:rsidRPr="00891F92" w:rsidRDefault="00891F92" w:rsidP="000D2428">
      <w:pPr>
        <w:pStyle w:val="ListParagraph"/>
        <w:numPr>
          <w:ilvl w:val="0"/>
          <w:numId w:val="43"/>
        </w:numPr>
        <w:ind w:left="426" w:hanging="426"/>
        <w:rPr>
          <w:b/>
        </w:rPr>
      </w:pPr>
      <w:r w:rsidRPr="00891F92">
        <w:rPr>
          <w:b/>
        </w:rPr>
        <w:t>Predsudky</w:t>
      </w:r>
      <w:r w:rsidR="00F73981">
        <w:rPr>
          <w:b/>
        </w:rPr>
        <w:t xml:space="preserve"> o </w:t>
      </w:r>
      <w:r w:rsidRPr="00891F92">
        <w:rPr>
          <w:b/>
        </w:rPr>
        <w:t>rodičoch</w:t>
      </w:r>
      <w:r w:rsidR="00F73981">
        <w:rPr>
          <w:b/>
        </w:rPr>
        <w:t xml:space="preserve"> </w:t>
      </w:r>
      <w:r w:rsidR="00AD4FDA">
        <w:rPr>
          <w:b/>
        </w:rPr>
        <w:t>so zdravotným</w:t>
      </w:r>
      <w:r w:rsidRPr="00891F92">
        <w:rPr>
          <w:b/>
        </w:rPr>
        <w:t xml:space="preserve"> postihnutím. </w:t>
      </w:r>
      <w:r>
        <w:t>Rodič</w:t>
      </w:r>
      <w:r w:rsidR="00F73981">
        <w:t xml:space="preserve"> </w:t>
      </w:r>
      <w:r w:rsidR="00AD4FDA">
        <w:t>so zdravotným</w:t>
      </w:r>
      <w:r>
        <w:t xml:space="preserve"> postihnutím</w:t>
      </w:r>
      <w:r w:rsidR="00AD4FDA">
        <w:t xml:space="preserve"> sa </w:t>
      </w:r>
      <w:r w:rsidR="00F73981">
        <w:t>v </w:t>
      </w:r>
      <w:r>
        <w:t>súdnych konaniach, napr.</w:t>
      </w:r>
      <w:r w:rsidR="00F73981">
        <w:t xml:space="preserve"> o </w:t>
      </w:r>
      <w:r>
        <w:t>úprave styku</w:t>
      </w:r>
      <w:r w:rsidR="00F73981">
        <w:t xml:space="preserve"> so </w:t>
      </w:r>
      <w:r>
        <w:t>svojim maloletým dieťaťom, ocitá</w:t>
      </w:r>
      <w:r w:rsidR="00F73981">
        <w:t xml:space="preserve"> v </w:t>
      </w:r>
      <w:r>
        <w:t>oveľa nepriaznivejšej situácii ako druhý rodič bez zdravotného postihnutia</w:t>
      </w:r>
      <w:r w:rsidR="005F2104">
        <w:t>. V</w:t>
      </w:r>
      <w:r w:rsidR="00F73981">
        <w:t> </w:t>
      </w:r>
      <w:r>
        <w:t>týchto konaniach mám snahu pracovať</w:t>
      </w:r>
      <w:r w:rsidR="00F73981">
        <w:t xml:space="preserve"> s </w:t>
      </w:r>
      <w:r>
        <w:t>rodičmi</w:t>
      </w:r>
      <w:r w:rsidR="00F73981">
        <w:t xml:space="preserve"> a </w:t>
      </w:r>
      <w:r>
        <w:t>vediem ich</w:t>
      </w:r>
      <w:r w:rsidR="00F73981">
        <w:t xml:space="preserve"> k </w:t>
      </w:r>
      <w:r>
        <w:t>tomu, aby pochopili,</w:t>
      </w:r>
      <w:r w:rsidR="00AD4FDA">
        <w:t xml:space="preserve"> že </w:t>
      </w:r>
      <w:r w:rsidRPr="00891F92">
        <w:rPr>
          <w:b/>
        </w:rPr>
        <w:t>záujem ich dieťaťa musí byť</w:t>
      </w:r>
      <w:r w:rsidR="00F73981">
        <w:rPr>
          <w:b/>
        </w:rPr>
        <w:t xml:space="preserve"> pre </w:t>
      </w:r>
      <w:r w:rsidRPr="00891F92">
        <w:rPr>
          <w:b/>
        </w:rPr>
        <w:t xml:space="preserve">nich prvoradým hľadiskom. </w:t>
      </w:r>
    </w:p>
    <w:p w14:paraId="608D13C3" w14:textId="5B70EDBB" w:rsidR="00891F92" w:rsidRDefault="00891F92" w:rsidP="000D2428">
      <w:pPr>
        <w:pStyle w:val="ListParagraph"/>
        <w:numPr>
          <w:ilvl w:val="0"/>
          <w:numId w:val="43"/>
        </w:numPr>
        <w:ind w:left="426" w:hanging="426"/>
      </w:pPr>
      <w:r w:rsidRPr="00891F92">
        <w:rPr>
          <w:b/>
        </w:rPr>
        <w:t xml:space="preserve">Pomalosť súdneho konania. </w:t>
      </w:r>
      <w:r>
        <w:t>Rýchlosť</w:t>
      </w:r>
      <w:r w:rsidR="00AD4FDA">
        <w:t xml:space="preserve"> je </w:t>
      </w:r>
      <w:r>
        <w:t>vždy</w:t>
      </w:r>
      <w:r w:rsidR="00F73981">
        <w:t xml:space="preserve"> v </w:t>
      </w:r>
      <w:r>
        <w:t>záujme maloletého dieťaťa</w:t>
      </w:r>
      <w:r w:rsidR="00F73981">
        <w:t xml:space="preserve"> z </w:t>
      </w:r>
      <w:r>
        <w:t>dôvodu stabilizovania jeho rodinného prostredia. Dôležitým právom maloletého dieťaťa</w:t>
      </w:r>
      <w:r w:rsidR="00AD4FDA">
        <w:t xml:space="preserve"> je </w:t>
      </w:r>
      <w:r>
        <w:t>predovšetkým právo</w:t>
      </w:r>
      <w:r w:rsidR="00F73981">
        <w:t xml:space="preserve"> na </w:t>
      </w:r>
      <w:r>
        <w:t>zachovanie jeho vzťahu</w:t>
      </w:r>
      <w:r w:rsidR="00F73981">
        <w:t xml:space="preserve"> s </w:t>
      </w:r>
      <w:r>
        <w:t>oboma rodičmi. Počas stretnutí upozorňujem rodičov</w:t>
      </w:r>
      <w:r w:rsidR="00F73981">
        <w:t xml:space="preserve"> na </w:t>
      </w:r>
      <w:r>
        <w:t>to,</w:t>
      </w:r>
      <w:r w:rsidR="00AD4FDA">
        <w:t xml:space="preserve"> že </w:t>
      </w:r>
      <w:r>
        <w:t>ich povinnosťou</w:t>
      </w:r>
      <w:r w:rsidR="00AD4FDA">
        <w:t xml:space="preserve"> je </w:t>
      </w:r>
      <w:r>
        <w:t>viesť dieťa</w:t>
      </w:r>
      <w:r w:rsidR="00F73981">
        <w:t xml:space="preserve"> k </w:t>
      </w:r>
      <w:r>
        <w:t>úcte</w:t>
      </w:r>
      <w:r w:rsidR="00F73981">
        <w:t xml:space="preserve"> a </w:t>
      </w:r>
      <w:r>
        <w:t>rešpektu</w:t>
      </w:r>
      <w:r w:rsidR="00F73981">
        <w:t xml:space="preserve"> k </w:t>
      </w:r>
      <w:r>
        <w:t>druhému rodičovi</w:t>
      </w:r>
      <w:r w:rsidR="00AD4FDA">
        <w:t xml:space="preserve"> aj </w:t>
      </w:r>
      <w:r>
        <w:t>tým,</w:t>
      </w:r>
      <w:r w:rsidR="00AD4FDA">
        <w:t xml:space="preserve"> že </w:t>
      </w:r>
      <w:r>
        <w:t>obaja rodičia</w:t>
      </w:r>
      <w:r w:rsidR="00AD4FDA">
        <w:t xml:space="preserve"> sa </w:t>
      </w:r>
      <w:r w:rsidR="00F73981">
        <w:t>na </w:t>
      </w:r>
      <w:r>
        <w:t>spôsobe výchovy</w:t>
      </w:r>
      <w:r w:rsidR="00F73981">
        <w:t xml:space="preserve"> k </w:t>
      </w:r>
      <w:r>
        <w:t>maloletému dieťaťu</w:t>
      </w:r>
      <w:r w:rsidR="00F73981">
        <w:t xml:space="preserve"> a na </w:t>
      </w:r>
      <w:r>
        <w:t>výkone rodičovských práv spolu dohodnú. Súčasťou spolupráce rodičov</w:t>
      </w:r>
      <w:r w:rsidR="00F73981">
        <w:t xml:space="preserve"> pri </w:t>
      </w:r>
      <w:r>
        <w:t>výchove maloletého dieťaťa</w:t>
      </w:r>
      <w:r w:rsidR="00AD4FDA">
        <w:t xml:space="preserve"> je </w:t>
      </w:r>
      <w:r>
        <w:t>podporovanie vývinových potrieb maloletého dieťaťa</w:t>
      </w:r>
      <w:r w:rsidR="00F73981">
        <w:t xml:space="preserve"> a </w:t>
      </w:r>
      <w:r>
        <w:t>vytvorenie čo najväčšej stability výchovného prostredia.</w:t>
      </w:r>
    </w:p>
    <w:p w14:paraId="1F3C1C99" w14:textId="5824C0C9" w:rsidR="00891F92" w:rsidRDefault="00891F92" w:rsidP="000D2428">
      <w:pPr>
        <w:pStyle w:val="ListParagraph"/>
        <w:numPr>
          <w:ilvl w:val="0"/>
          <w:numId w:val="43"/>
        </w:numPr>
        <w:ind w:left="426" w:hanging="426"/>
      </w:pPr>
      <w:r w:rsidRPr="00891F92">
        <w:rPr>
          <w:b/>
        </w:rPr>
        <w:t>Prevaha záujmu rodičov</w:t>
      </w:r>
      <w:r w:rsidR="00F73981">
        <w:rPr>
          <w:b/>
        </w:rPr>
        <w:t xml:space="preserve"> nad </w:t>
      </w:r>
      <w:r w:rsidRPr="00891F92">
        <w:rPr>
          <w:b/>
        </w:rPr>
        <w:t xml:space="preserve">záujmom dieťaťa. </w:t>
      </w:r>
      <w:r>
        <w:t>Často pôsobím ako mediátor,</w:t>
      </w:r>
      <w:r w:rsidR="00EC735D">
        <w:t xml:space="preserve"> či </w:t>
      </w:r>
      <w:r>
        <w:t>poradca</w:t>
      </w:r>
      <w:r w:rsidR="00F73981">
        <w:t xml:space="preserve"> a </w:t>
      </w:r>
      <w:r>
        <w:t>oboznamujem rodičov</w:t>
      </w:r>
      <w:r w:rsidR="00AD4FDA">
        <w:t xml:space="preserve"> aj </w:t>
      </w:r>
      <w:r w:rsidR="00F73981">
        <w:t>s </w:t>
      </w:r>
      <w:r>
        <w:t>informáciami,</w:t>
      </w:r>
      <w:r w:rsidR="00AD4FDA">
        <w:t xml:space="preserve"> že aj </w:t>
      </w:r>
      <w:r w:rsidRPr="00891F92">
        <w:rPr>
          <w:b/>
        </w:rPr>
        <w:t>keď záujmy detí</w:t>
      </w:r>
      <w:r w:rsidR="00F73981">
        <w:rPr>
          <w:b/>
        </w:rPr>
        <w:t xml:space="preserve"> a </w:t>
      </w:r>
      <w:r w:rsidRPr="00891F92">
        <w:rPr>
          <w:b/>
        </w:rPr>
        <w:t>rodičov majú byť</w:t>
      </w:r>
      <w:r w:rsidR="00F73981">
        <w:rPr>
          <w:b/>
        </w:rPr>
        <w:t xml:space="preserve"> v </w:t>
      </w:r>
      <w:r w:rsidRPr="00891F92">
        <w:rPr>
          <w:b/>
        </w:rPr>
        <w:t>rovnováhe, zvrchovaný záujem dieťaťa môže podľa okolností prevážiť</w:t>
      </w:r>
      <w:r w:rsidR="00F73981">
        <w:rPr>
          <w:b/>
        </w:rPr>
        <w:t xml:space="preserve"> nad </w:t>
      </w:r>
      <w:r w:rsidRPr="00891F92">
        <w:rPr>
          <w:b/>
        </w:rPr>
        <w:t>záujmom rodiča, pričom posúdenie tejto proporcionality zostáva</w:t>
      </w:r>
      <w:r w:rsidR="00F73981">
        <w:rPr>
          <w:b/>
        </w:rPr>
        <w:t xml:space="preserve"> na </w:t>
      </w:r>
      <w:r w:rsidRPr="00891F92">
        <w:rPr>
          <w:b/>
        </w:rPr>
        <w:t>súdoch.</w:t>
      </w:r>
      <w:r>
        <w:t xml:space="preserve"> Niet pochýb</w:t>
      </w:r>
      <w:r w:rsidR="00F73981">
        <w:t xml:space="preserve"> o </w:t>
      </w:r>
      <w:r>
        <w:t>tom,</w:t>
      </w:r>
      <w:r w:rsidR="00AD4FDA">
        <w:t xml:space="preserve"> že je </w:t>
      </w:r>
      <w:r w:rsidR="00F73981">
        <w:t>v </w:t>
      </w:r>
      <w:r>
        <w:t>záujme maloletého dieťaťa, aby bolo rešpektované právo dieťaťa</w:t>
      </w:r>
      <w:r w:rsidR="00F73981">
        <w:t xml:space="preserve"> na </w:t>
      </w:r>
      <w:r>
        <w:t>výchovu</w:t>
      </w:r>
      <w:r w:rsidR="00F73981">
        <w:t xml:space="preserve"> a </w:t>
      </w:r>
      <w:r>
        <w:t>starostlivosť</w:t>
      </w:r>
      <w:r w:rsidR="00F73981">
        <w:t xml:space="preserve"> zo </w:t>
      </w:r>
      <w:r>
        <w:t>strany oboch rodičov</w:t>
      </w:r>
      <w:r w:rsidR="00F73981">
        <w:t xml:space="preserve"> a </w:t>
      </w:r>
      <w:r>
        <w:t>aby bolo rešpektované právo dieťaťa</w:t>
      </w:r>
      <w:r w:rsidR="00F73981">
        <w:t xml:space="preserve"> na </w:t>
      </w:r>
      <w:r>
        <w:t>udržanie pravidelného, rovnocenného osobného styku</w:t>
      </w:r>
      <w:r w:rsidR="00F73981">
        <w:t xml:space="preserve"> s </w:t>
      </w:r>
      <w:r>
        <w:t>oboma rodičmi. To</w:t>
      </w:r>
      <w:r w:rsidR="00F73981">
        <w:t xml:space="preserve"> však </w:t>
      </w:r>
      <w:r>
        <w:t>nemôže byť</w:t>
      </w:r>
      <w:r w:rsidR="00AD4FDA">
        <w:t xml:space="preserve"> za </w:t>
      </w:r>
      <w:r>
        <w:t>žiadnych okolností</w:t>
      </w:r>
      <w:r w:rsidR="00F73981">
        <w:t xml:space="preserve"> v </w:t>
      </w:r>
      <w:r>
        <w:t>rozpore</w:t>
      </w:r>
      <w:r w:rsidR="00F73981">
        <w:t xml:space="preserve"> so </w:t>
      </w:r>
      <w:r>
        <w:t>záujmami,</w:t>
      </w:r>
      <w:r w:rsidR="00EC735D">
        <w:t xml:space="preserve"> či </w:t>
      </w:r>
      <w:r>
        <w:t>potrebami maloletého dieťaťa,</w:t>
      </w:r>
      <w:r w:rsidR="00F73981">
        <w:t xml:space="preserve"> a ani na </w:t>
      </w:r>
      <w:r>
        <w:t>jeho úkor.</w:t>
      </w:r>
    </w:p>
    <w:p w14:paraId="6021DD9E" w14:textId="77777777" w:rsidR="00891F92" w:rsidRDefault="00891F92" w:rsidP="001D0D9D"/>
    <w:p w14:paraId="0E3FCD8B" w14:textId="55B3EB16" w:rsidR="00891F92" w:rsidRDefault="00891F92" w:rsidP="001D0D9D">
      <w:r>
        <w:t>V súdnych konaniach</w:t>
      </w:r>
      <w:r w:rsidR="00F73981">
        <w:t xml:space="preserve"> vo </w:t>
      </w:r>
      <w:r>
        <w:t>veciach starostlivosti súdu</w:t>
      </w:r>
      <w:r w:rsidR="00F73981">
        <w:t xml:space="preserve"> o </w:t>
      </w:r>
      <w:r>
        <w:t>maloletých</w:t>
      </w:r>
      <w:r w:rsidR="00AD4FDA">
        <w:t xml:space="preserve"> je </w:t>
      </w:r>
      <w:r>
        <w:t>podstatné zmiernenie konfliktu medzi rodičmi</w:t>
      </w:r>
      <w:r>
        <w:rPr>
          <w:b/>
        </w:rPr>
        <w:t>. „Ak</w:t>
      </w:r>
      <w:r w:rsidR="00F73981">
        <w:rPr>
          <w:b/>
        </w:rPr>
        <w:t xml:space="preserve"> z </w:t>
      </w:r>
      <w:r>
        <w:rPr>
          <w:b/>
        </w:rPr>
        <w:t>pojednávacej miestnosti odchádza jeden rodič ako víťaz, dieťa prehralo.“</w:t>
      </w:r>
      <w:r>
        <w:t xml:space="preserve"> </w:t>
      </w:r>
      <w:proofErr w:type="spellStart"/>
      <w:r>
        <w:t>Jürgen</w:t>
      </w:r>
      <w:proofErr w:type="spellEnd"/>
      <w:r>
        <w:t xml:space="preserve"> </w:t>
      </w:r>
      <w:proofErr w:type="spellStart"/>
      <w:r>
        <w:t>Rudolph</w:t>
      </w:r>
      <w:proofErr w:type="spellEnd"/>
      <w:r>
        <w:t>.</w:t>
      </w:r>
      <w:r>
        <w:rPr>
          <w:rStyle w:val="FootnoteReference"/>
          <w:rFonts w:cs="Arial"/>
          <w:b/>
          <w:szCs w:val="24"/>
        </w:rPr>
        <w:footnoteReference w:id="20"/>
      </w:r>
    </w:p>
    <w:p w14:paraId="281D4856" w14:textId="084EC968" w:rsidR="00AF6E57" w:rsidRDefault="00AF6E57" w:rsidP="001D0D9D">
      <w:pPr>
        <w:rPr>
          <w:rFonts w:cs="Arial"/>
          <w:szCs w:val="24"/>
        </w:rPr>
      </w:pPr>
    </w:p>
    <w:p w14:paraId="5191518E" w14:textId="5AFDCBA1" w:rsidR="00156C24" w:rsidRDefault="00156C24">
      <w:pPr>
        <w:spacing w:after="160" w:line="259" w:lineRule="auto"/>
        <w:jc w:val="left"/>
        <w:rPr>
          <w:rFonts w:cs="Arial"/>
          <w:szCs w:val="24"/>
        </w:rPr>
      </w:pPr>
      <w:r>
        <w:rPr>
          <w:rFonts w:cs="Arial"/>
          <w:szCs w:val="24"/>
        </w:rPr>
        <w:br w:type="page"/>
      </w:r>
    </w:p>
    <w:p w14:paraId="32CF170B" w14:textId="6CCA4F81" w:rsidR="00156C24" w:rsidRDefault="00156C24" w:rsidP="00156C24">
      <w:pPr>
        <w:pStyle w:val="Story"/>
        <w:ind w:left="0" w:firstLine="0"/>
        <w:rPr>
          <w:rFonts w:cs="Arial"/>
        </w:rPr>
      </w:pPr>
      <w:bookmarkStart w:id="133" w:name="_Toc4580692"/>
      <w:bookmarkStart w:id="134" w:name="_Toc4457852"/>
      <w:r w:rsidRPr="00823ADF">
        <w:rPr>
          <w:rFonts w:cs="Arial"/>
          <w:caps w:val="0"/>
        </w:rPr>
        <w:lastRenderedPageBreak/>
        <w:t>Príbeh</w:t>
      </w:r>
      <w:r>
        <w:rPr>
          <w:rFonts w:cs="Arial"/>
          <w:caps w:val="0"/>
        </w:rPr>
        <w:t xml:space="preserve"> p</w:t>
      </w:r>
      <w:r w:rsidR="00056532">
        <w:rPr>
          <w:rFonts w:cs="Arial"/>
          <w:caps w:val="0"/>
        </w:rPr>
        <w:t>ä</w:t>
      </w:r>
      <w:r>
        <w:rPr>
          <w:rFonts w:cs="Arial"/>
          <w:caps w:val="0"/>
        </w:rPr>
        <w:t>tnásty</w:t>
      </w:r>
      <w:bookmarkEnd w:id="133"/>
    </w:p>
    <w:p w14:paraId="36E3F087" w14:textId="7E92A4B2" w:rsidR="006E6443" w:rsidRDefault="00CF2781" w:rsidP="00156C24">
      <w:pPr>
        <w:pStyle w:val="Story"/>
        <w:ind w:left="0" w:firstLine="0"/>
        <w:rPr>
          <w:rFonts w:cs="Arial"/>
        </w:rPr>
      </w:pPr>
      <w:bookmarkStart w:id="135" w:name="_Toc4580693"/>
      <w:r w:rsidRPr="00891F92">
        <w:rPr>
          <w:rFonts w:cs="Arial"/>
        </w:rPr>
        <w:t>STAROSTLIVOSŤ NEVIDIACEHO RODIČA</w:t>
      </w:r>
      <w:r>
        <w:rPr>
          <w:rFonts w:cs="Arial"/>
        </w:rPr>
        <w:t xml:space="preserve"> o </w:t>
      </w:r>
      <w:r w:rsidRPr="00891F92">
        <w:rPr>
          <w:rFonts w:cs="Arial"/>
        </w:rPr>
        <w:t>MALOLETÉ DIEŤA</w:t>
      </w:r>
      <w:bookmarkEnd w:id="134"/>
      <w:bookmarkEnd w:id="135"/>
    </w:p>
    <w:p w14:paraId="5AC53913" w14:textId="71932522" w:rsidR="00156C24" w:rsidRPr="00823ADF" w:rsidRDefault="00156C24" w:rsidP="00156C24">
      <w:pPr>
        <w:pStyle w:val="Subtitle"/>
      </w:pPr>
      <w:r w:rsidRPr="00891F92">
        <w:t xml:space="preserve">Naša </w:t>
      </w:r>
      <w:r>
        <w:t>značka: </w:t>
      </w:r>
      <w:r w:rsidRPr="00891F92">
        <w:t>KZP/0389/2017/03R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F6E57" w:rsidRPr="00823ADF" w14:paraId="5C422AB2" w14:textId="77777777" w:rsidTr="00BC79B0">
        <w:tc>
          <w:tcPr>
            <w:tcW w:w="9226" w:type="dxa"/>
            <w:tcBorders>
              <w:left w:val="single" w:sz="24" w:space="0" w:color="C0C0C0"/>
            </w:tcBorders>
            <w:shd w:val="clear" w:color="auto" w:fill="auto"/>
          </w:tcPr>
          <w:p w14:paraId="6AE29680" w14:textId="2168B3FB" w:rsidR="00891F92" w:rsidRDefault="00891F92" w:rsidP="001D0D9D">
            <w:r>
              <w:t>Nevidiaci otec ma požiadal</w:t>
            </w:r>
            <w:r w:rsidR="00F73981">
              <w:t xml:space="preserve"> o </w:t>
            </w:r>
            <w:r>
              <w:t>pomoc</w:t>
            </w:r>
            <w:r w:rsidR="00F73981">
              <w:t xml:space="preserve"> v </w:t>
            </w:r>
            <w:r>
              <w:t>súdnom konaní</w:t>
            </w:r>
            <w:r w:rsidR="00F73981">
              <w:t xml:space="preserve"> vo </w:t>
            </w:r>
            <w:r>
              <w:t>veci určenia výživného</w:t>
            </w:r>
            <w:r w:rsidR="00F73981">
              <w:t xml:space="preserve"> a </w:t>
            </w:r>
            <w:r>
              <w:t>určenia práv</w:t>
            </w:r>
            <w:r w:rsidR="00F73981">
              <w:t xml:space="preserve"> a </w:t>
            </w:r>
            <w:r>
              <w:t>povinností</w:t>
            </w:r>
            <w:r w:rsidR="00F73981">
              <w:t xml:space="preserve"> k </w:t>
            </w:r>
            <w:r>
              <w:t>jeho maloletému 5-ročnému synovi. Toto súdne konanie začalo ešte</w:t>
            </w:r>
            <w:r w:rsidR="00F73981">
              <w:t xml:space="preserve"> v </w:t>
            </w:r>
            <w:r>
              <w:t>roku 2013</w:t>
            </w:r>
            <w:r w:rsidR="00F73981">
              <w:t xml:space="preserve"> a do </w:t>
            </w:r>
            <w:r>
              <w:t>konca roka 2018 ešte nebolo právoplatne ukončené. Matka dieťaťa nežije</w:t>
            </w:r>
            <w:r w:rsidR="00F73981">
              <w:t xml:space="preserve"> s </w:t>
            </w:r>
            <w:r>
              <w:t>otcom dieťaťa</w:t>
            </w:r>
            <w:r w:rsidR="00F73981">
              <w:t xml:space="preserve"> a </w:t>
            </w:r>
            <w:r>
              <w:t>chce obmedziť stretávanie</w:t>
            </w:r>
            <w:r w:rsidR="00AD4FDA">
              <w:t xml:space="preserve"> sa </w:t>
            </w:r>
            <w:r>
              <w:t>otca</w:t>
            </w:r>
            <w:r w:rsidR="00F73981">
              <w:t xml:space="preserve"> so </w:t>
            </w:r>
            <w:r>
              <w:t>synom údajne preto,</w:t>
            </w:r>
            <w:r w:rsidR="00AD4FDA">
              <w:t xml:space="preserve"> že sa </w:t>
            </w:r>
            <w:r>
              <w:t>bojí,</w:t>
            </w:r>
            <w:r w:rsidR="00AD4FDA">
              <w:t xml:space="preserve"> že </w:t>
            </w:r>
            <w:r w:rsidR="00F73981">
              <w:t>z </w:t>
            </w:r>
            <w:r>
              <w:t>dôvodu jeho zdravotného postihnutia nie</w:t>
            </w:r>
            <w:r w:rsidR="00AD4FDA">
              <w:t xml:space="preserve"> je </w:t>
            </w:r>
            <w:r>
              <w:t>schopný</w:t>
            </w:r>
            <w:r w:rsidR="00AD4FDA">
              <w:t xml:space="preserve"> sa </w:t>
            </w:r>
            <w:r w:rsidR="00F73981">
              <w:t>o </w:t>
            </w:r>
            <w:r>
              <w:t>syna bezpečne postarať</w:t>
            </w:r>
            <w:r w:rsidR="005F2104">
              <w:t>. Z</w:t>
            </w:r>
            <w:r w:rsidR="00F73981">
              <w:t> </w:t>
            </w:r>
            <w:r>
              <w:t>uvedeného dôvodu chce byť osobne prítomná</w:t>
            </w:r>
            <w:r w:rsidR="00F73981">
              <w:t xml:space="preserve"> na </w:t>
            </w:r>
            <w:r>
              <w:t>každom stretnutí otca</w:t>
            </w:r>
            <w:r w:rsidR="00F73981">
              <w:t xml:space="preserve"> so </w:t>
            </w:r>
            <w:r>
              <w:t>synom. Otec má</w:t>
            </w:r>
            <w:r w:rsidR="00F73981">
              <w:t xml:space="preserve"> však </w:t>
            </w:r>
            <w:r>
              <w:t>záujem</w:t>
            </w:r>
            <w:r w:rsidR="00F73981">
              <w:t xml:space="preserve"> o </w:t>
            </w:r>
            <w:r>
              <w:t>to, aby</w:t>
            </w:r>
            <w:r w:rsidR="00AD4FDA">
              <w:t xml:space="preserve"> sa </w:t>
            </w:r>
            <w:r>
              <w:t>mohol</w:t>
            </w:r>
            <w:r w:rsidR="00F73981">
              <w:t xml:space="preserve"> v </w:t>
            </w:r>
            <w:r>
              <w:t>čo najväčšom rozsahu starať</w:t>
            </w:r>
            <w:r w:rsidR="00F73981">
              <w:t xml:space="preserve"> o </w:t>
            </w:r>
            <w:r>
              <w:t>svojho syna samostatne. Vstup</w:t>
            </w:r>
            <w:r w:rsidR="00F73981">
              <w:t xml:space="preserve"> do </w:t>
            </w:r>
            <w:r>
              <w:t>súdneho konania som</w:t>
            </w:r>
            <w:r w:rsidR="00F73981">
              <w:t xml:space="preserve"> v </w:t>
            </w:r>
            <w:r>
              <w:t>tomto prípade považovala</w:t>
            </w:r>
            <w:r w:rsidR="00AD4FDA">
              <w:t xml:space="preserve"> za </w:t>
            </w:r>
            <w:r>
              <w:t>kľúčový,</w:t>
            </w:r>
            <w:r w:rsidR="00F73981">
              <w:t xml:space="preserve"> pre </w:t>
            </w:r>
            <w:r>
              <w:t>prípadnú ďalšiu rozhodovaciu prax súdov.</w:t>
            </w:r>
            <w:r w:rsidR="00647C77">
              <w:t xml:space="preserve"> </w:t>
            </w:r>
            <w:r>
              <w:t>Spoločne sme hľadali čo najvhodnejšie riešenie. Otec argumentoval tým,</w:t>
            </w:r>
            <w:r w:rsidR="00AD4FDA">
              <w:t xml:space="preserve"> že </w:t>
            </w:r>
            <w:r>
              <w:t>nevidiace osoby majú vyvinuté iné zmysly, sú zvyknuté</w:t>
            </w:r>
            <w:r w:rsidR="00F73981">
              <w:t xml:space="preserve"> na </w:t>
            </w:r>
            <w:r>
              <w:t>bežný život</w:t>
            </w:r>
            <w:r w:rsidR="00F73981">
              <w:t xml:space="preserve"> a </w:t>
            </w:r>
            <w:r>
              <w:t>zvládajú bežné situácie</w:t>
            </w:r>
            <w:r w:rsidR="00F73981">
              <w:t xml:space="preserve"> a </w:t>
            </w:r>
            <w:r>
              <w:t>povinnosti. Súd viedol rodičov</w:t>
            </w:r>
            <w:r w:rsidR="00F73981">
              <w:t xml:space="preserve"> k </w:t>
            </w:r>
            <w:r>
              <w:t>uzavretiu rodičovskej dohody, dohoda</w:t>
            </w:r>
            <w:r w:rsidR="00F73981">
              <w:t xml:space="preserve"> však </w:t>
            </w:r>
            <w:r>
              <w:t>nebola</w:t>
            </w:r>
            <w:r w:rsidR="00F73981">
              <w:t xml:space="preserve"> zo </w:t>
            </w:r>
            <w:r>
              <w:t>strany matky prijatá</w:t>
            </w:r>
            <w:r w:rsidR="00F73981">
              <w:t xml:space="preserve"> a </w:t>
            </w:r>
            <w:r>
              <w:t>to</w:t>
            </w:r>
            <w:r w:rsidR="00F73981">
              <w:t xml:space="preserve"> i </w:t>
            </w:r>
            <w:r>
              <w:t>napriek tomu,</w:t>
            </w:r>
            <w:r w:rsidR="00AD4FDA">
              <w:t xml:space="preserve"> že </w:t>
            </w:r>
            <w:r>
              <w:rPr>
                <w:b/>
              </w:rPr>
              <w:t>otec súhlasil</w:t>
            </w:r>
            <w:r w:rsidR="00F73981">
              <w:rPr>
                <w:b/>
              </w:rPr>
              <w:t xml:space="preserve"> s </w:t>
            </w:r>
            <w:r>
              <w:rPr>
                <w:b/>
              </w:rPr>
              <w:t>prítomnosťou jednej dospelej vidiacej osoby</w:t>
            </w:r>
            <w:r w:rsidR="00F73981">
              <w:rPr>
                <w:b/>
              </w:rPr>
              <w:t xml:space="preserve"> pri </w:t>
            </w:r>
            <w:r>
              <w:rPr>
                <w:b/>
              </w:rPr>
              <w:t>každom styku</w:t>
            </w:r>
            <w:r w:rsidR="00F73981">
              <w:rPr>
                <w:b/>
              </w:rPr>
              <w:t xml:space="preserve"> so </w:t>
            </w:r>
            <w:r>
              <w:rPr>
                <w:b/>
              </w:rPr>
              <w:t>svojim maloletým synom,</w:t>
            </w:r>
            <w:r w:rsidR="00F73981">
              <w:rPr>
                <w:b/>
              </w:rPr>
              <w:t xml:space="preserve"> z </w:t>
            </w:r>
            <w:r>
              <w:rPr>
                <w:b/>
              </w:rPr>
              <w:t>dôvodu bezpečnosti maloletého</w:t>
            </w:r>
            <w:r>
              <w:t>. Takéto rozhodnutie súdu som podporila</w:t>
            </w:r>
            <w:r w:rsidR="00AD4FDA">
              <w:t xml:space="preserve"> aj </w:t>
            </w:r>
            <w:r w:rsidR="00F73981">
              <w:t>vo </w:t>
            </w:r>
            <w:r>
              <w:t xml:space="preserve">svojom vyjadrení. </w:t>
            </w:r>
          </w:p>
          <w:p w14:paraId="11B4ADE8" w14:textId="2280B863" w:rsidR="00891F92" w:rsidRDefault="00891F92" w:rsidP="001D0D9D">
            <w:r>
              <w:t>Rozsudok súdu</w:t>
            </w:r>
            <w:r w:rsidR="00F73981">
              <w:t xml:space="preserve"> v </w:t>
            </w:r>
            <w:r>
              <w:t>tomto znení</w:t>
            </w:r>
            <w:r w:rsidR="00F73981">
              <w:t xml:space="preserve"> v </w:t>
            </w:r>
            <w:r>
              <w:t>časti úpravy styku</w:t>
            </w:r>
            <w:r w:rsidR="00F73981">
              <w:t xml:space="preserve"> s </w:t>
            </w:r>
            <w:r>
              <w:t>maloletým matka, ako</w:t>
            </w:r>
            <w:r w:rsidR="00AD4FDA">
              <w:t xml:space="preserve"> aj </w:t>
            </w:r>
            <w:r>
              <w:t>určenia výšky vyživovacej povinnosti otca</w:t>
            </w:r>
            <w:r w:rsidR="00F73981">
              <w:t xml:space="preserve"> k </w:t>
            </w:r>
            <w:r>
              <w:t xml:space="preserve">maloletému </w:t>
            </w:r>
            <w:r>
              <w:rPr>
                <w:b/>
              </w:rPr>
              <w:t>napadla matka odvolaním.</w:t>
            </w:r>
            <w:r>
              <w:t xml:space="preserve"> </w:t>
            </w:r>
          </w:p>
          <w:p w14:paraId="5B804511" w14:textId="0727CE83" w:rsidR="00891F92" w:rsidRDefault="00891F92" w:rsidP="001D0D9D">
            <w:r>
              <w:t>V tomto príbehu by som rada zverejnila postoj Svetovej únie nevidiacich, ktorá zastáva všeobecný názor,</w:t>
            </w:r>
            <w:r w:rsidR="00AD4FDA">
              <w:t xml:space="preserve"> že </w:t>
            </w:r>
            <w:r>
              <w:t>práve Dohovor</w:t>
            </w:r>
            <w:r w:rsidR="00F73981">
              <w:t xml:space="preserve"> o </w:t>
            </w:r>
            <w:r>
              <w:t>právach osôb</w:t>
            </w:r>
            <w:r w:rsidR="00F73981">
              <w:t xml:space="preserve"> </w:t>
            </w:r>
            <w:r w:rsidR="00AD4FDA">
              <w:t>so zdravotným</w:t>
            </w:r>
            <w:r>
              <w:t xml:space="preserve"> postihnutím poskytuje medzinárodný právny základ</w:t>
            </w:r>
            <w:r w:rsidR="00F73981">
              <w:t xml:space="preserve"> pre </w:t>
            </w:r>
            <w:r>
              <w:t>iné vnímanie ľudí</w:t>
            </w:r>
            <w:r w:rsidR="00F73981">
              <w:t xml:space="preserve"> </w:t>
            </w:r>
            <w:r w:rsidR="00AD4FDA">
              <w:t>so zdravotným</w:t>
            </w:r>
            <w:r>
              <w:t xml:space="preserve"> postihnutím</w:t>
            </w:r>
            <w:r w:rsidR="00F73981">
              <w:t xml:space="preserve"> a </w:t>
            </w:r>
            <w:r>
              <w:t>podporuje, aby</w:t>
            </w:r>
            <w:r w:rsidR="00AD4FDA">
              <w:t xml:space="preserve"> sa </w:t>
            </w:r>
            <w:r>
              <w:t>nepoľavilo</w:t>
            </w:r>
            <w:r w:rsidR="00F73981">
              <w:t xml:space="preserve"> v </w:t>
            </w:r>
            <w:r>
              <w:t>presadzovaní práv týchto osôb</w:t>
            </w:r>
            <w:r w:rsidR="00F73981">
              <w:t xml:space="preserve"> a </w:t>
            </w:r>
            <w:r>
              <w:t>najmä, aby</w:t>
            </w:r>
            <w:r w:rsidR="00AD4FDA">
              <w:t xml:space="preserve"> sa </w:t>
            </w:r>
            <w:r>
              <w:t xml:space="preserve">predchádzalo ich </w:t>
            </w:r>
            <w:proofErr w:type="spellStart"/>
            <w:r>
              <w:t>stigmatizácii</w:t>
            </w:r>
            <w:proofErr w:type="spellEnd"/>
            <w:r>
              <w:t>, nakoľko takíto ľudia neustále čelia značným prekážkam</w:t>
            </w:r>
            <w:r w:rsidR="00F73981">
              <w:t xml:space="preserve"> pri </w:t>
            </w:r>
            <w:r>
              <w:t>uplatňovaní svojich práv</w:t>
            </w:r>
            <w:r w:rsidR="005F2104">
              <w:t>. A</w:t>
            </w:r>
            <w:r w:rsidR="00F73981">
              <w:t> </w:t>
            </w:r>
            <w:r>
              <w:rPr>
                <w:b/>
              </w:rPr>
              <w:t>najmä diskriminácia</w:t>
            </w:r>
            <w:r w:rsidR="00AD4FDA">
              <w:rPr>
                <w:b/>
              </w:rPr>
              <w:t xml:space="preserve"> je </w:t>
            </w:r>
            <w:r>
              <w:rPr>
                <w:b/>
              </w:rPr>
              <w:t>veľkou bariérou</w:t>
            </w:r>
            <w:r w:rsidR="00F73981">
              <w:rPr>
                <w:b/>
              </w:rPr>
              <w:t xml:space="preserve"> pre </w:t>
            </w:r>
            <w:r>
              <w:rPr>
                <w:b/>
              </w:rPr>
              <w:t>nevidiacich rodičov</w:t>
            </w:r>
            <w:r>
              <w:t>, ktorým stále reálne hrozí riziko odňatia starostlivosti</w:t>
            </w:r>
            <w:r w:rsidR="00F73981">
              <w:t xml:space="preserve"> o </w:t>
            </w:r>
            <w:r>
              <w:t>svoje dieťa, keďže veľa ľudí má skreslený pohľad</w:t>
            </w:r>
            <w:r w:rsidR="00F73981">
              <w:t xml:space="preserve"> na </w:t>
            </w:r>
            <w:r>
              <w:t>schopnosť rodiča</w:t>
            </w:r>
            <w:r w:rsidR="00F73981">
              <w:t xml:space="preserve"> </w:t>
            </w:r>
            <w:r w:rsidR="00AD4FDA">
              <w:t>so zdravotným</w:t>
            </w:r>
            <w:r>
              <w:t xml:space="preserve"> postihnutím postarať</w:t>
            </w:r>
            <w:r w:rsidR="00AD4FDA">
              <w:t xml:space="preserve"> sa </w:t>
            </w:r>
            <w:r w:rsidR="00F73981">
              <w:t>o </w:t>
            </w:r>
            <w:r>
              <w:t>svoje dieťa. Zdravotné postihnutie rodiča ho nemôže obmedzovať</w:t>
            </w:r>
            <w:r w:rsidR="00F73981">
              <w:t xml:space="preserve"> vo </w:t>
            </w:r>
            <w:r>
              <w:t>výkone jeho rodičovských práv, ktorý mu zabezpečuje Dohovor</w:t>
            </w:r>
            <w:r w:rsidR="00F73981">
              <w:t xml:space="preserve"> o </w:t>
            </w:r>
            <w:r>
              <w:t>právach osôb</w:t>
            </w:r>
            <w:r w:rsidR="00F73981">
              <w:t xml:space="preserve"> </w:t>
            </w:r>
            <w:r w:rsidR="00AD4FDA">
              <w:t>so zdravotným</w:t>
            </w:r>
            <w:r>
              <w:t xml:space="preserve"> postihnutím, Ústava SR</w:t>
            </w:r>
            <w:r w:rsidR="00F73981">
              <w:t xml:space="preserve"> a </w:t>
            </w:r>
            <w:r>
              <w:t xml:space="preserve">ďalšie zákony. </w:t>
            </w:r>
          </w:p>
          <w:p w14:paraId="2EADCA99" w14:textId="62E68852" w:rsidR="00AF6E57" w:rsidRPr="00823ADF" w:rsidRDefault="00891F92" w:rsidP="001D0D9D">
            <w:pPr>
              <w:rPr>
                <w:color w:val="000000"/>
                <w:shd w:val="clear" w:color="auto" w:fill="FFFFFF"/>
              </w:rPr>
            </w:pPr>
            <w:r>
              <w:t>V súčasnosti prebieha odvolacie konanie</w:t>
            </w:r>
          </w:p>
        </w:tc>
      </w:tr>
    </w:tbl>
    <w:p w14:paraId="716CC3B4" w14:textId="766786A8" w:rsidR="00AF6E57" w:rsidRDefault="00AF6E57" w:rsidP="001D0D9D">
      <w:pPr>
        <w:rPr>
          <w:rFonts w:cs="Arial"/>
        </w:rPr>
      </w:pPr>
    </w:p>
    <w:p w14:paraId="7CA5DFE0" w14:textId="77777777" w:rsidR="00CF2781" w:rsidRPr="00823ADF" w:rsidRDefault="00CF2781" w:rsidP="001D0D9D">
      <w:pPr>
        <w:rPr>
          <w:rFonts w:cs="Arial"/>
        </w:rPr>
      </w:pPr>
    </w:p>
    <w:p w14:paraId="7C59A235" w14:textId="05AF38CC" w:rsidR="00156C24" w:rsidRDefault="00156C24" w:rsidP="00156C24">
      <w:pPr>
        <w:pStyle w:val="Story"/>
        <w:ind w:left="0" w:firstLine="0"/>
        <w:rPr>
          <w:rFonts w:cs="Arial"/>
        </w:rPr>
      </w:pPr>
      <w:bookmarkStart w:id="136" w:name="_Toc4580694"/>
      <w:bookmarkStart w:id="137" w:name="_Toc4457853"/>
      <w:r w:rsidRPr="00823ADF">
        <w:rPr>
          <w:rFonts w:cs="Arial"/>
          <w:caps w:val="0"/>
        </w:rPr>
        <w:t>Príbeh</w:t>
      </w:r>
      <w:r>
        <w:rPr>
          <w:rFonts w:cs="Arial"/>
          <w:caps w:val="0"/>
        </w:rPr>
        <w:t xml:space="preserve"> </w:t>
      </w:r>
      <w:proofErr w:type="spellStart"/>
      <w:r>
        <w:rPr>
          <w:rFonts w:cs="Arial"/>
          <w:caps w:val="0"/>
        </w:rPr>
        <w:t>šes</w:t>
      </w:r>
      <w:r w:rsidR="00056532">
        <w:rPr>
          <w:rFonts w:cs="Arial"/>
          <w:caps w:val="0"/>
        </w:rPr>
        <w:t>ť</w:t>
      </w:r>
      <w:r>
        <w:rPr>
          <w:rFonts w:cs="Arial"/>
          <w:caps w:val="0"/>
        </w:rPr>
        <w:t>násty</w:t>
      </w:r>
      <w:bookmarkEnd w:id="136"/>
      <w:proofErr w:type="spellEnd"/>
    </w:p>
    <w:p w14:paraId="5D0027B7" w14:textId="7FB2EDF3" w:rsidR="006E6443" w:rsidRDefault="00CF2781" w:rsidP="00156C24">
      <w:pPr>
        <w:pStyle w:val="Story"/>
        <w:ind w:left="0" w:firstLine="0"/>
        <w:rPr>
          <w:rFonts w:cs="Arial"/>
        </w:rPr>
      </w:pPr>
      <w:bookmarkStart w:id="138" w:name="_Toc4580695"/>
      <w:r w:rsidRPr="00891F92">
        <w:rPr>
          <w:rFonts w:cs="Arial"/>
        </w:rPr>
        <w:t>OBETAVÁ STAROSTLIVOSŤ STARÝCH RODIČOV</w:t>
      </w:r>
      <w:r>
        <w:rPr>
          <w:rFonts w:cs="Arial"/>
        </w:rPr>
        <w:t xml:space="preserve"> o </w:t>
      </w:r>
      <w:r w:rsidRPr="00891F92">
        <w:rPr>
          <w:rFonts w:cs="Arial"/>
        </w:rPr>
        <w:t>MALOLETÉ DIEŤA</w:t>
      </w:r>
      <w:bookmarkEnd w:id="137"/>
      <w:bookmarkEnd w:id="138"/>
    </w:p>
    <w:p w14:paraId="0E5F9311" w14:textId="6E1CF6BE" w:rsidR="00156C24" w:rsidRPr="00CF2781" w:rsidRDefault="00156C24" w:rsidP="00156C24">
      <w:pPr>
        <w:pStyle w:val="Subtitle"/>
      </w:pPr>
      <w:r w:rsidRPr="00891F92">
        <w:t xml:space="preserve">Naša </w:t>
      </w:r>
      <w:r>
        <w:t>značka: </w:t>
      </w:r>
      <w:r w:rsidRPr="00891F92">
        <w:t>KZP/0162/2018/03R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F6E57" w:rsidRPr="00823ADF" w14:paraId="264CA0B7" w14:textId="77777777" w:rsidTr="00BC79B0">
        <w:tc>
          <w:tcPr>
            <w:tcW w:w="9226" w:type="dxa"/>
            <w:tcBorders>
              <w:left w:val="single" w:sz="24" w:space="0" w:color="C0C0C0"/>
            </w:tcBorders>
            <w:shd w:val="clear" w:color="auto" w:fill="auto"/>
          </w:tcPr>
          <w:p w14:paraId="0F580563" w14:textId="57A4F4E4" w:rsidR="00891F92" w:rsidRDefault="00891F92" w:rsidP="001D0D9D">
            <w:r>
              <w:t>Starý otec</w:t>
            </w:r>
            <w:r w:rsidR="00AD4FDA">
              <w:t xml:space="preserve"> sa </w:t>
            </w:r>
            <w:r>
              <w:t>obrátil</w:t>
            </w:r>
            <w:r w:rsidR="00F73981">
              <w:t xml:space="preserve"> na </w:t>
            </w:r>
            <w:r>
              <w:t>Úrad komisára</w:t>
            </w:r>
            <w:r w:rsidR="00F73981">
              <w:t xml:space="preserve"> </w:t>
            </w:r>
            <w:r w:rsidR="00AD4FDA">
              <w:t>pre osoby</w:t>
            </w:r>
            <w:r w:rsidR="00F73981">
              <w:t xml:space="preserve"> </w:t>
            </w:r>
            <w:r w:rsidR="00AD4FDA">
              <w:t>so zdravotným</w:t>
            </w:r>
            <w:r>
              <w:t xml:space="preserve"> postihnutím</w:t>
            </w:r>
            <w:r w:rsidR="00F73981">
              <w:t xml:space="preserve"> so </w:t>
            </w:r>
            <w:r>
              <w:t>žiadosťou</w:t>
            </w:r>
            <w:r w:rsidR="00F73981">
              <w:t xml:space="preserve"> o </w:t>
            </w:r>
            <w:r w:rsidRPr="00056532">
              <w:rPr>
                <w:b/>
              </w:rPr>
              <w:t>pomoc</w:t>
            </w:r>
            <w:r w:rsidR="00F73981" w:rsidRPr="00056532">
              <w:rPr>
                <w:b/>
              </w:rPr>
              <w:t xml:space="preserve"> vo </w:t>
            </w:r>
            <w:r w:rsidRPr="00056532">
              <w:rPr>
                <w:b/>
              </w:rPr>
              <w:t>veci zverenia</w:t>
            </w:r>
            <w:r>
              <w:rPr>
                <w:b/>
              </w:rPr>
              <w:t xml:space="preserve"> maloletého vnuka</w:t>
            </w:r>
            <w:r w:rsidR="00F73981">
              <w:rPr>
                <w:b/>
              </w:rPr>
              <w:t xml:space="preserve"> do </w:t>
            </w:r>
            <w:r>
              <w:rPr>
                <w:b/>
              </w:rPr>
              <w:t>jeho</w:t>
            </w:r>
            <w:r w:rsidR="00F73981">
              <w:rPr>
                <w:b/>
              </w:rPr>
              <w:t xml:space="preserve"> a </w:t>
            </w:r>
            <w:r>
              <w:rPr>
                <w:b/>
              </w:rPr>
              <w:t>manželkinej starostlivosti</w:t>
            </w:r>
            <w:r w:rsidR="005F2104" w:rsidRPr="00056532">
              <w:t>. N</w:t>
            </w:r>
            <w:r w:rsidR="00F73981" w:rsidRPr="00056532">
              <w:t>a </w:t>
            </w:r>
            <w:r>
              <w:t>základe žiadosti podávateľa podnetu som vstúpila</w:t>
            </w:r>
            <w:r w:rsidR="00F73981">
              <w:t xml:space="preserve"> do </w:t>
            </w:r>
            <w:r>
              <w:t>súdneho konania.</w:t>
            </w:r>
            <w:r>
              <w:rPr>
                <w:b/>
              </w:rPr>
              <w:t xml:space="preserve"> </w:t>
            </w:r>
            <w:r>
              <w:t>Matka chlapca</w:t>
            </w:r>
            <w:r w:rsidR="00AD4FDA">
              <w:t xml:space="preserve"> si </w:t>
            </w:r>
            <w:r>
              <w:t>našla nového partnera, odsťahovala</w:t>
            </w:r>
            <w:r w:rsidR="00AD4FDA">
              <w:t xml:space="preserve"> sa </w:t>
            </w:r>
            <w:r w:rsidR="00F73981">
              <w:t>zo </w:t>
            </w:r>
            <w:r>
              <w:t>spoločnej domácnosti</w:t>
            </w:r>
            <w:r w:rsidR="00F73981">
              <w:t xml:space="preserve"> k </w:t>
            </w:r>
            <w:r>
              <w:t>novému partnerovi</w:t>
            </w:r>
            <w:r w:rsidR="00F73981">
              <w:t xml:space="preserve"> a </w:t>
            </w:r>
            <w:r>
              <w:t>podala žiadosť</w:t>
            </w:r>
            <w:r w:rsidR="00F73981">
              <w:t xml:space="preserve"> o </w:t>
            </w:r>
            <w:r>
              <w:t>rozvod. Matka chlapca</w:t>
            </w:r>
            <w:r w:rsidR="00AD4FDA">
              <w:t xml:space="preserve"> sa </w:t>
            </w:r>
            <w:r>
              <w:t>nestará</w:t>
            </w:r>
            <w:r w:rsidR="00F73981">
              <w:t xml:space="preserve"> o </w:t>
            </w:r>
            <w:r>
              <w:t>synovu výchovu, nenavštevuje</w:t>
            </w:r>
            <w:r w:rsidR="00F73981">
              <w:t xml:space="preserve"> s </w:t>
            </w:r>
            <w:r>
              <w:t>ním lekárske prehliadky</w:t>
            </w:r>
            <w:r w:rsidR="00F73981">
              <w:t xml:space="preserve"> a </w:t>
            </w:r>
            <w:r>
              <w:t>veľmi občasne prispieva</w:t>
            </w:r>
            <w:r w:rsidR="00F73981">
              <w:t xml:space="preserve"> na </w:t>
            </w:r>
            <w:r>
              <w:t>jeho výživu. Chlapec má zdravotné postihnutie,</w:t>
            </w:r>
            <w:r w:rsidR="00F73981">
              <w:t xml:space="preserve"> na </w:t>
            </w:r>
            <w:r>
              <w:t>základe ktorého potrebuje zvýšenú starostlivosť</w:t>
            </w:r>
            <w:r w:rsidR="00F73981">
              <w:t xml:space="preserve"> a </w:t>
            </w:r>
            <w:r>
              <w:t>špeciálnu stravu</w:t>
            </w:r>
            <w:r w:rsidR="005F2104">
              <w:t>. V</w:t>
            </w:r>
            <w:r w:rsidR="00F73981">
              <w:t> </w:t>
            </w:r>
            <w:r>
              <w:t xml:space="preserve">priebehu </w:t>
            </w:r>
            <w:r>
              <w:lastRenderedPageBreak/>
              <w:t>súdneho konania</w:t>
            </w:r>
            <w:r w:rsidR="00AD4FDA">
              <w:t xml:space="preserve"> sa </w:t>
            </w:r>
            <w:r>
              <w:t>matkin záujem</w:t>
            </w:r>
            <w:r w:rsidR="00F73981">
              <w:t xml:space="preserve"> o </w:t>
            </w:r>
            <w:r>
              <w:t>chlapca javí</w:t>
            </w:r>
            <w:r w:rsidR="00AD4FDA">
              <w:t xml:space="preserve"> len </w:t>
            </w:r>
            <w:r>
              <w:t>ako formálny,</w:t>
            </w:r>
            <w:r w:rsidR="00F73981">
              <w:t xml:space="preserve"> o </w:t>
            </w:r>
            <w:r>
              <w:t>syna neprejavuje dlhodobo záujem, ktorý by ako matka voči svojmu dieťaťu mala skutočne prejavovať. Otec chlapca</w:t>
            </w:r>
            <w:r w:rsidR="00AD4FDA">
              <w:t xml:space="preserve"> je </w:t>
            </w:r>
            <w:r>
              <w:t>invalidný dôchodca. Jeho invalidný dôchodok nepostačuje</w:t>
            </w:r>
            <w:r w:rsidR="00F73981">
              <w:t xml:space="preserve"> na </w:t>
            </w:r>
            <w:r>
              <w:t>pokrytie nákladov</w:t>
            </w:r>
            <w:r w:rsidR="00F73981">
              <w:t xml:space="preserve"> na </w:t>
            </w:r>
            <w:r>
              <w:t>starostlivosť</w:t>
            </w:r>
            <w:r w:rsidR="00F73981">
              <w:t xml:space="preserve"> o </w:t>
            </w:r>
            <w:r>
              <w:t>chlapca</w:t>
            </w:r>
            <w:r w:rsidR="00F73981">
              <w:t xml:space="preserve"> a </w:t>
            </w:r>
            <w:r>
              <w:t>jeho nepriaznivý zdravotný stav mu nedovoľuje osobne</w:t>
            </w:r>
            <w:r w:rsidR="00AD4FDA">
              <w:t xml:space="preserve"> sa </w:t>
            </w:r>
            <w:r>
              <w:t>starať</w:t>
            </w:r>
            <w:r w:rsidR="00F73981">
              <w:t xml:space="preserve"> o </w:t>
            </w:r>
            <w:r>
              <w:t>chlapca. Preto</w:t>
            </w:r>
            <w:r w:rsidR="00F73981">
              <w:t xml:space="preserve"> vo </w:t>
            </w:r>
            <w:r>
              <w:t>finančných veciach, ako</w:t>
            </w:r>
            <w:r w:rsidR="00AD4FDA">
              <w:t xml:space="preserve"> aj </w:t>
            </w:r>
            <w:r w:rsidR="00F73981">
              <w:t>vo </w:t>
            </w:r>
            <w:r>
              <w:t>veciach starostlivosti</w:t>
            </w:r>
            <w:r w:rsidR="00F73981">
              <w:t xml:space="preserve"> o </w:t>
            </w:r>
            <w:r>
              <w:t xml:space="preserve">chlapca mu vypomáhajú jeho rodičia. </w:t>
            </w:r>
          </w:p>
          <w:p w14:paraId="1BC9C30E" w14:textId="14AE5355" w:rsidR="00AF6E57" w:rsidRPr="00823ADF" w:rsidRDefault="00891F92" w:rsidP="001D0D9D">
            <w:r>
              <w:t>Z dôvodu týchto okolností starí rodičia podali návrh</w:t>
            </w:r>
            <w:r w:rsidR="00F73981">
              <w:t xml:space="preserve"> na </w:t>
            </w:r>
            <w:r>
              <w:t>zverenie chlapca</w:t>
            </w:r>
            <w:r w:rsidR="00F73981">
              <w:t xml:space="preserve"> do </w:t>
            </w:r>
            <w:r>
              <w:t>ich náhradnej spoločnej starostlivosti. Starí rodičia</w:t>
            </w:r>
            <w:r w:rsidR="00AD4FDA">
              <w:t xml:space="preserve"> sa </w:t>
            </w:r>
            <w:r>
              <w:t>veľmi zodpovedne</w:t>
            </w:r>
            <w:r w:rsidR="00F73981">
              <w:t xml:space="preserve"> a s </w:t>
            </w:r>
            <w:r>
              <w:t>láskou starajú</w:t>
            </w:r>
            <w:r w:rsidR="00F73981">
              <w:t xml:space="preserve"> o </w:t>
            </w:r>
            <w:r>
              <w:t>chlapca, ako</w:t>
            </w:r>
            <w:r w:rsidR="00AD4FDA">
              <w:t xml:space="preserve"> aj </w:t>
            </w:r>
            <w:r w:rsidR="00F73981">
              <w:t>o </w:t>
            </w:r>
            <w:r>
              <w:t>jeho staršieho dospelého brata. Chlapec má</w:t>
            </w:r>
            <w:r w:rsidR="00F73981">
              <w:t xml:space="preserve"> u </w:t>
            </w:r>
            <w:r>
              <w:t>starých rodičov zabezpečené</w:t>
            </w:r>
            <w:r w:rsidR="00F73981">
              <w:t xml:space="preserve"> a </w:t>
            </w:r>
            <w:r>
              <w:t>vytvorené vhodné podmienky</w:t>
            </w:r>
            <w:r w:rsidR="00F73981">
              <w:t xml:space="preserve"> pre </w:t>
            </w:r>
            <w:r>
              <w:t>svoj zdravý psychický, fyzický</w:t>
            </w:r>
            <w:r w:rsidR="00F73981">
              <w:t xml:space="preserve"> a </w:t>
            </w:r>
            <w:r>
              <w:t>sociálny vývoj</w:t>
            </w:r>
            <w:r w:rsidR="005F2104">
              <w:t>. V</w:t>
            </w:r>
            <w:r w:rsidR="00F73981">
              <w:t> </w:t>
            </w:r>
            <w:r>
              <w:t>konaní</w:t>
            </w:r>
            <w:r w:rsidR="00F73981">
              <w:t xml:space="preserve"> o </w:t>
            </w:r>
            <w:r>
              <w:t>náhradnej osobnej starostlivosti, ako</w:t>
            </w:r>
            <w:r w:rsidR="00AD4FDA">
              <w:t xml:space="preserve"> aj </w:t>
            </w:r>
            <w:r w:rsidR="00F73981">
              <w:t>v </w:t>
            </w:r>
            <w:r>
              <w:t>konaní</w:t>
            </w:r>
            <w:r w:rsidR="00F73981">
              <w:t xml:space="preserve"> o </w:t>
            </w:r>
            <w:r>
              <w:t>rozvod manželstva chlapcových rodičov bol chlapec opakovane, niekoľkokrát predvolaný</w:t>
            </w:r>
            <w:r w:rsidR="00F73981">
              <w:t xml:space="preserve"> na </w:t>
            </w:r>
            <w:r>
              <w:t>výsluch. Chlapec, ktorý</w:t>
            </w:r>
            <w:r w:rsidR="00AD4FDA">
              <w:t xml:space="preserve"> je </w:t>
            </w:r>
            <w:r w:rsidR="00F73981">
              <w:t>vo </w:t>
            </w:r>
            <w:r>
              <w:t>veku blízkom dospelosti</w:t>
            </w:r>
            <w:r w:rsidR="00AD4FDA">
              <w:t xml:space="preserve"> sa </w:t>
            </w:r>
            <w:r>
              <w:t>niekoľkokrát písomne,</w:t>
            </w:r>
            <w:r w:rsidR="00AD4FDA">
              <w:t xml:space="preserve"> ale aj </w:t>
            </w:r>
            <w:r>
              <w:t>osobne</w:t>
            </w:r>
            <w:r w:rsidR="00F73981">
              <w:t xml:space="preserve"> pred </w:t>
            </w:r>
            <w:r>
              <w:t>sudcami</w:t>
            </w:r>
            <w:r w:rsidR="00F73981">
              <w:t xml:space="preserve"> i </w:t>
            </w:r>
            <w:r>
              <w:t>zástupcom</w:t>
            </w:r>
            <w:r w:rsidR="00F73981">
              <w:t xml:space="preserve"> z </w:t>
            </w:r>
            <w:r>
              <w:t>Úradu práce, sociálnych vecí</w:t>
            </w:r>
            <w:r w:rsidR="00F73981">
              <w:t xml:space="preserve"> a </w:t>
            </w:r>
            <w:r>
              <w:t xml:space="preserve">rodiny </w:t>
            </w:r>
            <w:r>
              <w:rPr>
                <w:b/>
              </w:rPr>
              <w:t>vyjadril,</w:t>
            </w:r>
            <w:r w:rsidR="00AD4FDA">
              <w:rPr>
                <w:b/>
              </w:rPr>
              <w:t xml:space="preserve"> že </w:t>
            </w:r>
            <w:r w:rsidR="00090BF2">
              <w:rPr>
                <w:b/>
              </w:rPr>
              <w:t xml:space="preserve">sa </w:t>
            </w:r>
            <w:r>
              <w:rPr>
                <w:b/>
              </w:rPr>
              <w:t xml:space="preserve">nechce </w:t>
            </w:r>
            <w:r w:rsidR="00090BF2">
              <w:rPr>
                <w:b/>
              </w:rPr>
              <w:t>stretáva</w:t>
            </w:r>
            <w:r>
              <w:rPr>
                <w:b/>
              </w:rPr>
              <w:t>ť</w:t>
            </w:r>
            <w:r w:rsidR="00F73981">
              <w:rPr>
                <w:b/>
              </w:rPr>
              <w:t xml:space="preserve"> so </w:t>
            </w:r>
            <w:r>
              <w:rPr>
                <w:b/>
              </w:rPr>
              <w:t>svojou matkou, ktorá ho sklamala,</w:t>
            </w:r>
            <w:r w:rsidR="00AD4FDA">
              <w:rPr>
                <w:b/>
              </w:rPr>
              <w:t xml:space="preserve"> a že </w:t>
            </w:r>
            <w:r>
              <w:rPr>
                <w:b/>
              </w:rPr>
              <w:t>chce byť zverený</w:t>
            </w:r>
            <w:r w:rsidR="00F73981">
              <w:rPr>
                <w:b/>
              </w:rPr>
              <w:t xml:space="preserve"> do </w:t>
            </w:r>
            <w:r>
              <w:rPr>
                <w:b/>
              </w:rPr>
              <w:t>starostlivosti starých rodičov, pretože práve</w:t>
            </w:r>
            <w:r w:rsidR="00AD4FDA">
              <w:rPr>
                <w:b/>
              </w:rPr>
              <w:t xml:space="preserve"> len </w:t>
            </w:r>
            <w:r>
              <w:rPr>
                <w:b/>
              </w:rPr>
              <w:t>oni mu zabezpečujú potrebnú starostlivosť, morálnu podporu</w:t>
            </w:r>
            <w:r w:rsidR="00F73981">
              <w:rPr>
                <w:b/>
              </w:rPr>
              <w:t xml:space="preserve"> a </w:t>
            </w:r>
            <w:r>
              <w:rPr>
                <w:b/>
              </w:rPr>
              <w:t xml:space="preserve">predovšetkým potrebnú lásku. </w:t>
            </w:r>
            <w:r>
              <w:t>Súd</w:t>
            </w:r>
            <w:r w:rsidR="00F73981">
              <w:t xml:space="preserve"> však </w:t>
            </w:r>
            <w:r>
              <w:t>opakovane niekoľkokrát považuje</w:t>
            </w:r>
            <w:r w:rsidR="00AD4FDA">
              <w:t xml:space="preserve"> za </w:t>
            </w:r>
            <w:r>
              <w:t>potrebné chlapca vypočuť,</w:t>
            </w:r>
            <w:r w:rsidR="00090BF2">
              <w:t xml:space="preserve"> pretože matka spochybňuje názor svojho </w:t>
            </w:r>
            <w:proofErr w:type="spellStart"/>
            <w:r w:rsidR="00090BF2">
              <w:t>syna.D</w:t>
            </w:r>
            <w:r>
              <w:t>ôvody</w:t>
            </w:r>
            <w:proofErr w:type="spellEnd"/>
            <w:r w:rsidR="00F73981">
              <w:t xml:space="preserve"> </w:t>
            </w:r>
            <w:r w:rsidR="00090BF2">
              <w:t>tohto konania súdu nie sú nijako známe</w:t>
            </w:r>
            <w:r>
              <w:t>. Konanie</w:t>
            </w:r>
            <w:r w:rsidR="00F73981">
              <w:t xml:space="preserve"> o </w:t>
            </w:r>
            <w:r>
              <w:t>zverenie dieťaťa</w:t>
            </w:r>
            <w:r w:rsidR="00F73981">
              <w:t xml:space="preserve"> do </w:t>
            </w:r>
            <w:r>
              <w:t>náhradnej osobnej starostlivosti</w:t>
            </w:r>
            <w:r w:rsidR="00F73981">
              <w:t xml:space="preserve"> a o </w:t>
            </w:r>
            <w:r>
              <w:t>určenie výživného</w:t>
            </w:r>
            <w:r w:rsidR="00F73981">
              <w:t xml:space="preserve"> zo </w:t>
            </w:r>
            <w:r>
              <w:t>strany rodičov, ako</w:t>
            </w:r>
            <w:r w:rsidR="00AD4FDA">
              <w:t xml:space="preserve"> aj </w:t>
            </w:r>
            <w:r>
              <w:t>konanie</w:t>
            </w:r>
            <w:r w:rsidR="00F73981">
              <w:t xml:space="preserve"> o </w:t>
            </w:r>
            <w:r>
              <w:t>rozvode, bolo niekoľkokrát odročené</w:t>
            </w:r>
            <w:r w:rsidR="00F73981">
              <w:t xml:space="preserve"> z </w:t>
            </w:r>
            <w:r>
              <w:t>dôvodu</w:t>
            </w:r>
            <w:r w:rsidR="00F73981">
              <w:t xml:space="preserve"> na </w:t>
            </w:r>
            <w:r>
              <w:t>strane matky</w:t>
            </w:r>
            <w:r w:rsidR="00F73981">
              <w:t xml:space="preserve"> alebo </w:t>
            </w:r>
            <w:r>
              <w:t>jej právneho zástupcu, ktorí tesne</w:t>
            </w:r>
            <w:r w:rsidR="00F73981">
              <w:t xml:space="preserve"> pred </w:t>
            </w:r>
            <w:r>
              <w:t>termínom pojednávania oznamujú súdu prekážku, ktorá im bráni zúčastniť</w:t>
            </w:r>
            <w:r w:rsidR="00AD4FDA">
              <w:t xml:space="preserve"> sa </w:t>
            </w:r>
            <w:r>
              <w:t>pojednávania. Starí rodičia stále čakajú,</w:t>
            </w:r>
            <w:r w:rsidR="00AD4FDA">
              <w:t xml:space="preserve"> že sa </w:t>
            </w:r>
            <w:r w:rsidR="00F73981">
              <w:t>o </w:t>
            </w:r>
            <w:r>
              <w:t>zverení vnuka</w:t>
            </w:r>
            <w:r w:rsidR="00F73981">
              <w:t xml:space="preserve"> do </w:t>
            </w:r>
            <w:r>
              <w:t>náhradnej osobnej starostlivosti rozhodne,</w:t>
            </w:r>
            <w:r w:rsidR="00F73981">
              <w:t xml:space="preserve"> z </w:t>
            </w:r>
            <w:r>
              <w:t>celého srdca</w:t>
            </w:r>
            <w:r w:rsidR="00AD4FDA">
              <w:t xml:space="preserve"> si </w:t>
            </w:r>
            <w:r>
              <w:t>želajú</w:t>
            </w:r>
            <w:r w:rsidR="00090BF2">
              <w:t xml:space="preserve"> ukončenie súdneho procesu</w:t>
            </w:r>
            <w:r>
              <w:t>, aby</w:t>
            </w:r>
            <w:r w:rsidR="00AD4FDA">
              <w:t xml:space="preserve"> sa </w:t>
            </w:r>
            <w:r>
              <w:t>vnukov zdravotný</w:t>
            </w:r>
            <w:r w:rsidR="00AD4FDA">
              <w:t xml:space="preserve"> aj </w:t>
            </w:r>
            <w:r>
              <w:t>psychický stav mohol stabilizovať</w:t>
            </w:r>
          </w:p>
        </w:tc>
      </w:tr>
    </w:tbl>
    <w:p w14:paraId="64BE61E6" w14:textId="1A200F4B" w:rsidR="00AF6E57" w:rsidRDefault="00AF6E57" w:rsidP="001D0D9D">
      <w:pPr>
        <w:rPr>
          <w:rFonts w:cs="Arial"/>
        </w:rPr>
      </w:pPr>
    </w:p>
    <w:p w14:paraId="5AF78118" w14:textId="7F368AC8" w:rsidR="00891F92" w:rsidRDefault="00891F92" w:rsidP="001D0D9D">
      <w:pPr>
        <w:rPr>
          <w:rFonts w:cs="Arial"/>
        </w:rPr>
      </w:pPr>
    </w:p>
    <w:p w14:paraId="003E569A" w14:textId="3D1859FE" w:rsidR="00891F92" w:rsidRDefault="00891F92" w:rsidP="001D0D9D">
      <w:pPr>
        <w:rPr>
          <w:b/>
        </w:rPr>
      </w:pPr>
      <w:r w:rsidRPr="00891F92">
        <w:rPr>
          <w:b/>
        </w:rPr>
        <w:t>OCHRANA SENIOROV</w:t>
      </w:r>
    </w:p>
    <w:p w14:paraId="6A413299" w14:textId="77777777" w:rsidR="00845269" w:rsidRPr="00CF2781" w:rsidRDefault="00845269" w:rsidP="001D0D9D">
      <w:pPr>
        <w:rPr>
          <w:b/>
        </w:rPr>
      </w:pPr>
    </w:p>
    <w:p w14:paraId="728D0019" w14:textId="61C7B675" w:rsidR="00891F92" w:rsidRDefault="00891F92" w:rsidP="001D0D9D">
      <w:r>
        <w:t>Opakovane</w:t>
      </w:r>
      <w:r w:rsidR="00AD4FDA">
        <w:t xml:space="preserve"> sa </w:t>
      </w:r>
      <w:r>
        <w:t>vyskytujúci problém týrania, zneužívani</w:t>
      </w:r>
      <w:r w:rsidR="00EC735D">
        <w:t>a či </w:t>
      </w:r>
      <w:r>
        <w:t>zanedbávania stojí</w:t>
      </w:r>
      <w:r w:rsidR="00F73981">
        <w:t xml:space="preserve"> v </w:t>
      </w:r>
      <w:r>
        <w:t>centre záujmu Úradu komisára</w:t>
      </w:r>
      <w:r w:rsidR="00F73981">
        <w:t xml:space="preserve"> </w:t>
      </w:r>
      <w:r w:rsidR="00AD4FDA">
        <w:t>pre osoby</w:t>
      </w:r>
      <w:r w:rsidR="00F73981">
        <w:t xml:space="preserve"> </w:t>
      </w:r>
      <w:r w:rsidR="00AD4FDA">
        <w:t>so zdravotným</w:t>
      </w:r>
      <w:r>
        <w:t xml:space="preserve"> postihnutím. Týraním</w:t>
      </w:r>
      <w:r w:rsidR="00AD4FDA">
        <w:t xml:space="preserve"> sa </w:t>
      </w:r>
      <w:r>
        <w:t>rozumie predovšetkým zlé zaobchádzanie</w:t>
      </w:r>
      <w:r w:rsidR="00F73981">
        <w:t xml:space="preserve"> so </w:t>
      </w:r>
      <w:r>
        <w:t>zverenou osobou vyznačujúce</w:t>
      </w:r>
      <w:r w:rsidR="00AD4FDA">
        <w:t xml:space="preserve"> sa </w:t>
      </w:r>
      <w:r>
        <w:t>vyšším stupňom hrubosti</w:t>
      </w:r>
      <w:r w:rsidR="00F73981">
        <w:t xml:space="preserve"> a </w:t>
      </w:r>
      <w:r>
        <w:t>bezcitnosti, neúcty až ponižovania, ktoré poškodená osoba pociťuje ako ťažké príkorie.</w:t>
      </w:r>
    </w:p>
    <w:p w14:paraId="2649BB17" w14:textId="16314FFC" w:rsidR="00891F92" w:rsidRDefault="00891F92" w:rsidP="001D0D9D">
      <w:r>
        <w:t>Podľa Svetovej zdravotníckej organizácie</w:t>
      </w:r>
      <w:r w:rsidR="00AD4FDA">
        <w:t xml:space="preserve"> je </w:t>
      </w:r>
      <w:r w:rsidR="00F73981">
        <w:t>v </w:t>
      </w:r>
      <w:r>
        <w:t>Európe okolo 5 % starých ľudí</w:t>
      </w:r>
      <w:r w:rsidR="00F73981">
        <w:t xml:space="preserve"> nad </w:t>
      </w:r>
      <w:r>
        <w:t>65 rokov</w:t>
      </w:r>
      <w:r w:rsidR="00F73981">
        <w:t xml:space="preserve"> a </w:t>
      </w:r>
      <w:r>
        <w:t>15 % osôb</w:t>
      </w:r>
      <w:r w:rsidR="00F73981">
        <w:t xml:space="preserve"> vo </w:t>
      </w:r>
      <w:r>
        <w:t>veku</w:t>
      </w:r>
      <w:r w:rsidR="00F73981">
        <w:t xml:space="preserve"> nad </w:t>
      </w:r>
      <w:r>
        <w:t>75 rokov obeťou násilného správania. Zlé zaobchádzanie</w:t>
      </w:r>
      <w:r w:rsidR="00F73981">
        <w:t xml:space="preserve"> so </w:t>
      </w:r>
      <w:r>
        <w:t>staršími ľuďmi má veľa podôb</w:t>
      </w:r>
      <w:r w:rsidR="00F73981">
        <w:t xml:space="preserve"> od </w:t>
      </w:r>
      <w:r>
        <w:t>psychického násilia,</w:t>
      </w:r>
      <w:r w:rsidR="00F73981">
        <w:t xml:space="preserve"> ku </w:t>
      </w:r>
      <w:r>
        <w:t>ktorému</w:t>
      </w:r>
      <w:r w:rsidR="00AD4FDA">
        <w:t xml:space="preserve"> sa </w:t>
      </w:r>
      <w:r>
        <w:t>spravidla postupne pridávajú</w:t>
      </w:r>
      <w:r w:rsidR="00AD4FDA">
        <w:t xml:space="preserve"> aj </w:t>
      </w:r>
      <w:r>
        <w:t>ďalšie formy útlaku,</w:t>
      </w:r>
      <w:r w:rsidR="00F73981">
        <w:t xml:space="preserve"> a </w:t>
      </w:r>
      <w:r>
        <w:t>to násilie fyzické,</w:t>
      </w:r>
      <w:r w:rsidR="00AD4FDA">
        <w:t xml:space="preserve"> ale aj </w:t>
      </w:r>
      <w:r>
        <w:t>ekonomické (finančná závislosť), emocionálne (napr. citové vydieranie)</w:t>
      </w:r>
      <w:r w:rsidR="00F73981">
        <w:t xml:space="preserve"> alebo </w:t>
      </w:r>
      <w:r>
        <w:t>sociálne (cieľom</w:t>
      </w:r>
      <w:r w:rsidR="00AD4FDA">
        <w:t xml:space="preserve"> je </w:t>
      </w:r>
      <w:r>
        <w:t>izolácia).Takýto prístup môže mať rôzne dôsledky, ktoré seniori zažívajú,</w:t>
      </w:r>
      <w:r w:rsidR="00F73981">
        <w:t xml:space="preserve"> od </w:t>
      </w:r>
      <w:r>
        <w:t>pocitov opustenosti, depresií až po samovraždy, vytváranie pocitov viny, strach</w:t>
      </w:r>
      <w:r w:rsidR="00F73981">
        <w:t xml:space="preserve"> a </w:t>
      </w:r>
      <w:r>
        <w:t>degradáciu zdravotného</w:t>
      </w:r>
      <w:r w:rsidR="00F73981">
        <w:t xml:space="preserve"> a </w:t>
      </w:r>
      <w:r>
        <w:t>psychického stavu.</w:t>
      </w:r>
    </w:p>
    <w:p w14:paraId="759B3AE4" w14:textId="0CBE15D6" w:rsidR="00891F92" w:rsidRDefault="00891F92" w:rsidP="001D0D9D">
      <w:r>
        <w:t>Úrad komisára</w:t>
      </w:r>
      <w:r w:rsidR="00F73981">
        <w:t xml:space="preserve"> </w:t>
      </w:r>
      <w:r w:rsidR="00AD4FDA">
        <w:t>pre osoby</w:t>
      </w:r>
      <w:r w:rsidR="00F73981">
        <w:t xml:space="preserve"> </w:t>
      </w:r>
      <w:r w:rsidR="00AD4FDA">
        <w:t>so zdravotným</w:t>
      </w:r>
      <w:r>
        <w:t xml:space="preserve"> postihnutím veľmi úzko spolupracuje</w:t>
      </w:r>
      <w:r w:rsidR="00F73981">
        <w:t xml:space="preserve"> s </w:t>
      </w:r>
      <w:r w:rsidRPr="00090BF2">
        <w:rPr>
          <w:b/>
        </w:rPr>
        <w:t>Fórom</w:t>
      </w:r>
      <w:r w:rsidR="00F73981" w:rsidRPr="00090BF2">
        <w:rPr>
          <w:b/>
        </w:rPr>
        <w:t xml:space="preserve"> pre </w:t>
      </w:r>
      <w:r w:rsidRPr="00090BF2">
        <w:rPr>
          <w:b/>
        </w:rPr>
        <w:t>pomoc starších</w:t>
      </w:r>
      <w:r>
        <w:t>, ktoré</w:t>
      </w:r>
      <w:r w:rsidR="00AD4FDA">
        <w:t xml:space="preserve"> sa </w:t>
      </w:r>
      <w:r w:rsidR="00F73981">
        <w:t>na </w:t>
      </w:r>
      <w:r>
        <w:t>nás obracia</w:t>
      </w:r>
      <w:r w:rsidR="00F73981">
        <w:t xml:space="preserve"> s </w:t>
      </w:r>
      <w:r>
        <w:t>podnetmi, ktorých podávatelia sú seniori, tvoriaci jednu</w:t>
      </w:r>
      <w:r w:rsidR="00F73981">
        <w:t xml:space="preserve"> z </w:t>
      </w:r>
      <w:r>
        <w:t>najzraniteľnejších skupín našej spoločnosti. Fórum</w:t>
      </w:r>
      <w:r w:rsidR="00F73981">
        <w:t xml:space="preserve"> pre </w:t>
      </w:r>
      <w:r>
        <w:t>pomoc starším</w:t>
      </w:r>
      <w:r w:rsidR="00AD4FDA">
        <w:t xml:space="preserve"> je </w:t>
      </w:r>
      <w:r>
        <w:t>národná sieť, ktorá</w:t>
      </w:r>
      <w:r w:rsidR="00AD4FDA">
        <w:t xml:space="preserve"> sa </w:t>
      </w:r>
      <w:r>
        <w:t>zaoberá postavením, potrebami</w:t>
      </w:r>
      <w:r w:rsidR="00F73981">
        <w:t xml:space="preserve"> a </w:t>
      </w:r>
      <w:r>
        <w:t>problémami staršej generácie</w:t>
      </w:r>
      <w:r w:rsidR="00F73981">
        <w:t xml:space="preserve"> na </w:t>
      </w:r>
      <w:r>
        <w:t>Slovensku, ochranou práv</w:t>
      </w:r>
      <w:r w:rsidR="00F73981">
        <w:t xml:space="preserve"> a </w:t>
      </w:r>
      <w:r>
        <w:t>vytvorením podmienok</w:t>
      </w:r>
      <w:r w:rsidR="00F73981">
        <w:t xml:space="preserve"> na </w:t>
      </w:r>
      <w:r>
        <w:t xml:space="preserve">zamedzenie </w:t>
      </w:r>
      <w:r>
        <w:lastRenderedPageBreak/>
        <w:t>diskriminácie, sociálneho vylúčenia starších</w:t>
      </w:r>
      <w:r w:rsidR="00F73981">
        <w:t xml:space="preserve"> a </w:t>
      </w:r>
      <w:r>
        <w:t>zabezpečenie kvality, dôstojného</w:t>
      </w:r>
      <w:r w:rsidR="00F73981">
        <w:t xml:space="preserve"> a </w:t>
      </w:r>
      <w:r>
        <w:t>plnohodnotného života tejto skupiny občanov.</w:t>
      </w:r>
    </w:p>
    <w:p w14:paraId="5F2F3F5A" w14:textId="37CD4969" w:rsidR="00891F92" w:rsidRDefault="00891F92" w:rsidP="001D0D9D">
      <w:r>
        <w:t>Násilie</w:t>
      </w:r>
      <w:r w:rsidR="00F73981">
        <w:t xml:space="preserve"> na </w:t>
      </w:r>
      <w:r>
        <w:t>senioroch nie</w:t>
      </w:r>
      <w:r w:rsidR="00AD4FDA">
        <w:t xml:space="preserve"> je </w:t>
      </w:r>
      <w:r>
        <w:t>často páchané</w:t>
      </w:r>
      <w:r w:rsidR="00AD4FDA">
        <w:t xml:space="preserve"> len </w:t>
      </w:r>
      <w:r w:rsidR="00F73981">
        <w:t>v </w:t>
      </w:r>
      <w:r>
        <w:t>domácom prostredí,</w:t>
      </w:r>
      <w:r w:rsidR="00AD4FDA">
        <w:t xml:space="preserve"> ale </w:t>
      </w:r>
      <w:r>
        <w:t>tiež</w:t>
      </w:r>
      <w:r w:rsidR="00F73981">
        <w:t xml:space="preserve"> v </w:t>
      </w:r>
      <w:r>
        <w:t>nemocniciach,</w:t>
      </w:r>
      <w:r w:rsidR="00EC735D">
        <w:t xml:space="preserve"> či </w:t>
      </w:r>
      <w:r>
        <w:t>zariadeniach sociálnych služieb. Seniori zväčša odmietajú hovoriť</w:t>
      </w:r>
      <w:r w:rsidR="00F73981">
        <w:t xml:space="preserve"> o </w:t>
      </w:r>
      <w:r>
        <w:t>násilí</w:t>
      </w:r>
      <w:r w:rsidR="00F73981">
        <w:t xml:space="preserve"> a </w:t>
      </w:r>
      <w:r>
        <w:t>zaujímajú pasívnu polohu</w:t>
      </w:r>
      <w:r w:rsidR="00F73981">
        <w:t xml:space="preserve"> pri </w:t>
      </w:r>
      <w:r>
        <w:t>odhaľovaní ich týrania. Toto vedomé</w:t>
      </w:r>
      <w:r w:rsidR="00EC735D">
        <w:t xml:space="preserve"> či </w:t>
      </w:r>
      <w:r>
        <w:t>nevedomé popieranie problému zanedbávania, zneužívania</w:t>
      </w:r>
      <w:r w:rsidR="00EC735D">
        <w:t xml:space="preserve"> či </w:t>
      </w:r>
      <w:r>
        <w:t>týrania pramení</w:t>
      </w:r>
      <w:r w:rsidR="00F73981">
        <w:t xml:space="preserve"> z </w:t>
      </w:r>
      <w:r>
        <w:t>obavy</w:t>
      </w:r>
      <w:r w:rsidR="00F73981">
        <w:t xml:space="preserve"> z </w:t>
      </w:r>
      <w:r>
        <w:t>prípadnej eskalácie agresie,</w:t>
      </w:r>
      <w:r w:rsidR="00F73981">
        <w:t xml:space="preserve"> z </w:t>
      </w:r>
      <w:r>
        <w:t>vylúčenia, odmietnutia starostlivosti</w:t>
      </w:r>
      <w:r w:rsidR="00F73981">
        <w:t xml:space="preserve"> alebo z </w:t>
      </w:r>
      <w:r>
        <w:t xml:space="preserve">hanby priznať konanie svojej rodiny. </w:t>
      </w:r>
    </w:p>
    <w:p w14:paraId="329E49B8" w14:textId="3786D727" w:rsidR="00891F92" w:rsidRDefault="00891F92" w:rsidP="001D0D9D">
      <w:r>
        <w:t>Medzi najčastejšie podnety,</w:t>
      </w:r>
      <w:r w:rsidR="00F73981">
        <w:t xml:space="preserve"> s </w:t>
      </w:r>
      <w:r>
        <w:t>ktorými sme</w:t>
      </w:r>
      <w:r w:rsidR="00AD4FDA">
        <w:t xml:space="preserve"> sa </w:t>
      </w:r>
      <w:r w:rsidR="00F73981">
        <w:t>na </w:t>
      </w:r>
      <w:r>
        <w:t>Úrade komisára</w:t>
      </w:r>
      <w:r w:rsidR="00F73981">
        <w:t xml:space="preserve"> </w:t>
      </w:r>
      <w:r w:rsidR="00AD4FDA">
        <w:t>pre osoby</w:t>
      </w:r>
      <w:r w:rsidR="00F73981">
        <w:t xml:space="preserve"> </w:t>
      </w:r>
      <w:r w:rsidR="00AD4FDA">
        <w:t>so zdravotným</w:t>
      </w:r>
      <w:r>
        <w:t xml:space="preserve"> postihnutím</w:t>
      </w:r>
      <w:r w:rsidR="00F73981">
        <w:t xml:space="preserve"> v </w:t>
      </w:r>
      <w:r>
        <w:t xml:space="preserve">priebehu roku 2018 stretli, boli </w:t>
      </w:r>
      <w:r w:rsidRPr="00090BF2">
        <w:rPr>
          <w:b/>
        </w:rPr>
        <w:t>prípady spájané</w:t>
      </w:r>
      <w:r w:rsidR="00F73981" w:rsidRPr="00090BF2">
        <w:rPr>
          <w:b/>
        </w:rPr>
        <w:t xml:space="preserve"> s </w:t>
      </w:r>
      <w:r w:rsidRPr="00090BF2">
        <w:rPr>
          <w:b/>
        </w:rPr>
        <w:t>prevodom vlastníctva nehnuteľnosti seniorov</w:t>
      </w:r>
      <w:r>
        <w:t>, ktorí</w:t>
      </w:r>
      <w:r w:rsidR="00F73981">
        <w:t xml:space="preserve"> s </w:t>
      </w:r>
      <w:r>
        <w:t>dobrým úmyslom,</w:t>
      </w:r>
      <w:r w:rsidR="00F73981">
        <w:t xml:space="preserve"> alebo</w:t>
      </w:r>
      <w:r w:rsidR="00AD4FDA">
        <w:t xml:space="preserve"> aj </w:t>
      </w:r>
      <w:r w:rsidR="00F73981">
        <w:t>pod </w:t>
      </w:r>
      <w:r>
        <w:t>nátlakom prepíšu svoj majetok</w:t>
      </w:r>
      <w:r w:rsidR="00F73981">
        <w:t xml:space="preserve"> na </w:t>
      </w:r>
      <w:r>
        <w:t>najbližších príbuzných</w:t>
      </w:r>
      <w:r w:rsidR="00F73981">
        <w:t xml:space="preserve"> so </w:t>
      </w:r>
      <w:r>
        <w:t>záväzkom ich doopatrovania. Po prepise majetku</w:t>
      </w:r>
      <w:r w:rsidR="00AD4FDA">
        <w:t xml:space="preserve"> sa </w:t>
      </w:r>
      <w:r>
        <w:t>rodinní príslušníci začnú správať tak,</w:t>
      </w:r>
      <w:r w:rsidR="00AD4FDA">
        <w:t xml:space="preserve"> že sa </w:t>
      </w:r>
      <w:r>
        <w:t>seniora snažia dostať</w:t>
      </w:r>
      <w:r w:rsidR="00F73981">
        <w:t xml:space="preserve"> z </w:t>
      </w:r>
      <w:r>
        <w:t>ich obydlia preč</w:t>
      </w:r>
      <w:r w:rsidR="00F73981">
        <w:t xml:space="preserve"> a </w:t>
      </w:r>
      <w:r>
        <w:t>keď</w:t>
      </w:r>
      <w:r w:rsidR="00AD4FDA">
        <w:t xml:space="preserve"> sa </w:t>
      </w:r>
      <w:r>
        <w:t>vzpiera, začnú</w:t>
      </w:r>
      <w:r w:rsidR="00AD4FDA">
        <w:t xml:space="preserve"> sa </w:t>
      </w:r>
      <w:r w:rsidR="00F73981">
        <w:t>k </w:t>
      </w:r>
      <w:r>
        <w:t>nemu zle správať, dochádza</w:t>
      </w:r>
      <w:r w:rsidR="00F73981">
        <w:t xml:space="preserve"> k </w:t>
      </w:r>
      <w:r>
        <w:t>ponižujúcemu</w:t>
      </w:r>
      <w:r w:rsidR="00F73981">
        <w:t xml:space="preserve"> a </w:t>
      </w:r>
      <w:r>
        <w:t>nedôstojnému zaobchádzaniu, prejaví</w:t>
      </w:r>
      <w:r w:rsidR="00AD4FDA">
        <w:t xml:space="preserve"> sa </w:t>
      </w:r>
      <w:r>
        <w:t>nezáujem</w:t>
      </w:r>
      <w:r w:rsidR="00F73981">
        <w:t xml:space="preserve"> o </w:t>
      </w:r>
      <w:r>
        <w:t>jeho potreby</w:t>
      </w:r>
      <w:r w:rsidR="00F73981">
        <w:t xml:space="preserve"> a </w:t>
      </w:r>
      <w:r>
        <w:t>prichádza až</w:t>
      </w:r>
      <w:r w:rsidR="00F73981">
        <w:t xml:space="preserve"> k </w:t>
      </w:r>
      <w:r>
        <w:t xml:space="preserve">sociálnej izolácii. </w:t>
      </w:r>
    </w:p>
    <w:p w14:paraId="7D7EF281" w14:textId="74F29168" w:rsidR="00891F92" w:rsidRDefault="00891F92" w:rsidP="001D0D9D">
      <w:r>
        <w:t>So zlým zaobchádzaním</w:t>
      </w:r>
      <w:r w:rsidR="00AD4FDA">
        <w:t xml:space="preserve"> sa </w:t>
      </w:r>
      <w:r>
        <w:t>stretávame</w:t>
      </w:r>
      <w:r w:rsidR="00AD4FDA">
        <w:t xml:space="preserve"> aj </w:t>
      </w:r>
      <w:r w:rsidR="00F73981">
        <w:t>v </w:t>
      </w:r>
      <w:r>
        <w:t>zariadeniach sociálnych služieb</w:t>
      </w:r>
      <w:r w:rsidR="00F73981">
        <w:t xml:space="preserve"> u </w:t>
      </w:r>
      <w:r>
        <w:t>verejných</w:t>
      </w:r>
      <w:r w:rsidR="00AD4FDA">
        <w:t xml:space="preserve"> aj </w:t>
      </w:r>
      <w:r>
        <w:t>neverejných poskytovateľov</w:t>
      </w:r>
      <w:r w:rsidR="00F73981">
        <w:t xml:space="preserve"> v </w:t>
      </w:r>
      <w:r>
        <w:t>súvislosti</w:t>
      </w:r>
      <w:r w:rsidR="00F73981">
        <w:t xml:space="preserve"> so </w:t>
      </w:r>
      <w:r>
        <w:t>zneužívaním právomoci opatrovníka, ktorý</w:t>
      </w:r>
      <w:r w:rsidR="00F73981">
        <w:t xml:space="preserve"> v </w:t>
      </w:r>
      <w:r>
        <w:t>mene seniora nehospodárne nakladá</w:t>
      </w:r>
      <w:r w:rsidR="00F73981">
        <w:t xml:space="preserve"> s </w:t>
      </w:r>
      <w:r>
        <w:t>finančnými prostriedkami. Výnimkou nie</w:t>
      </w:r>
      <w:r w:rsidR="00AD4FDA">
        <w:t xml:space="preserve"> je </w:t>
      </w:r>
      <w:r w:rsidR="00F73981">
        <w:t>ani </w:t>
      </w:r>
      <w:r>
        <w:t>neprimerané porušovanie súkromia, nedostatočná hygiena, obmedzovanie sociálnych kontaktov až po nedostatočný príjem potravy</w:t>
      </w:r>
      <w:r w:rsidR="00F73981">
        <w:t xml:space="preserve"> a </w:t>
      </w:r>
      <w:r>
        <w:t xml:space="preserve">tekutín. </w:t>
      </w:r>
      <w:r w:rsidRPr="00090BF2">
        <w:rPr>
          <w:b/>
        </w:rPr>
        <w:t>Zlé zaobchádzanie</w:t>
      </w:r>
      <w:r w:rsidR="00F73981" w:rsidRPr="00090BF2">
        <w:rPr>
          <w:b/>
        </w:rPr>
        <w:t xml:space="preserve"> so </w:t>
      </w:r>
      <w:r w:rsidRPr="00090BF2">
        <w:rPr>
          <w:b/>
        </w:rPr>
        <w:t>seniormi</w:t>
      </w:r>
      <w:r w:rsidR="00AD4FDA" w:rsidRPr="00090BF2">
        <w:rPr>
          <w:b/>
        </w:rPr>
        <w:t xml:space="preserve"> je </w:t>
      </w:r>
      <w:r w:rsidRPr="00090BF2">
        <w:rPr>
          <w:b/>
        </w:rPr>
        <w:t>závažný spoločenský problém, ktorý má najmä zdravotné</w:t>
      </w:r>
      <w:r w:rsidR="00F73981" w:rsidRPr="00090BF2">
        <w:rPr>
          <w:b/>
        </w:rPr>
        <w:t xml:space="preserve"> a </w:t>
      </w:r>
      <w:r w:rsidRPr="00090BF2">
        <w:rPr>
          <w:b/>
        </w:rPr>
        <w:t>sociálne dopady</w:t>
      </w:r>
      <w:r w:rsidR="005F2104">
        <w:t>. O</w:t>
      </w:r>
      <w:r w:rsidR="00F73981">
        <w:t> </w:t>
      </w:r>
      <w:r>
        <w:t>tomto probléme</w:t>
      </w:r>
      <w:r w:rsidR="00AD4FDA">
        <w:t xml:space="preserve"> je </w:t>
      </w:r>
      <w:r>
        <w:t>potrebné komunikovať</w:t>
      </w:r>
      <w:r w:rsidR="00F73981">
        <w:t xml:space="preserve"> a</w:t>
      </w:r>
      <w:r w:rsidR="00AD4FDA">
        <w:t xml:space="preserve"> je </w:t>
      </w:r>
      <w:r>
        <w:t>nevyhnutné prijať systémové, predovšetkým preventívne opatrenia, pretože</w:t>
      </w:r>
      <w:r w:rsidR="00F73981">
        <w:t xml:space="preserve"> s </w:t>
      </w:r>
      <w:r>
        <w:t>rastúcim počtom seniorov</w:t>
      </w:r>
      <w:r w:rsidR="00AD4FDA">
        <w:t xml:space="preserve"> sa </w:t>
      </w:r>
      <w:r>
        <w:t>táto situácia bude iba zhoršovať.</w:t>
      </w:r>
    </w:p>
    <w:p w14:paraId="6A7727E5" w14:textId="246D019D" w:rsidR="00891F92" w:rsidRPr="00823ADF" w:rsidRDefault="00891F92" w:rsidP="001D0D9D">
      <w:r>
        <w:t>V prípade ochrany záujmov seniorov ide</w:t>
      </w:r>
      <w:r w:rsidR="00F73981">
        <w:t xml:space="preserve"> o </w:t>
      </w:r>
      <w:r>
        <w:t>závažný spoločenský problém, ktorý naberá</w:t>
      </w:r>
      <w:r w:rsidR="00F73981">
        <w:t xml:space="preserve"> na </w:t>
      </w:r>
      <w:r>
        <w:t>akútnosti,</w:t>
      </w:r>
      <w:r w:rsidR="00F73981">
        <w:t xml:space="preserve"> a </w:t>
      </w:r>
      <w:r>
        <w:t>preto</w:t>
      </w:r>
      <w:r w:rsidR="00AD4FDA">
        <w:t xml:space="preserve"> je </w:t>
      </w:r>
      <w:r w:rsidR="00F73981">
        <w:t>z </w:t>
      </w:r>
      <w:r>
        <w:t>pohľadu úradov, inštitúcií</w:t>
      </w:r>
      <w:r w:rsidR="00F73981">
        <w:t xml:space="preserve"> a </w:t>
      </w:r>
      <w:r>
        <w:t>všetkých povinných organizácií nevyhnutné nastaviť podmienky</w:t>
      </w:r>
      <w:r w:rsidR="00F73981">
        <w:t xml:space="preserve"> na </w:t>
      </w:r>
      <w:r>
        <w:t>ochranu záujmov seniorov tak, aby im bolo dopriate svoj seniorský vek prežiť dôstojne, pokojne</w:t>
      </w:r>
      <w:r w:rsidR="00F73981">
        <w:t xml:space="preserve"> a s </w:t>
      </w:r>
      <w:r>
        <w:t>úctou, ktorú im okolie bude prejavovať.</w:t>
      </w:r>
    </w:p>
    <w:p w14:paraId="6409249F" w14:textId="53FA56B6" w:rsidR="00C74C45" w:rsidRPr="00823ADF" w:rsidRDefault="00C74C45" w:rsidP="001D0D9D">
      <w:pPr>
        <w:spacing w:after="160"/>
        <w:jc w:val="left"/>
        <w:rPr>
          <w:rFonts w:cs="Arial"/>
          <w:shd w:val="clear" w:color="auto" w:fill="FFFFFF"/>
        </w:rPr>
      </w:pPr>
      <w:r w:rsidRPr="00823ADF">
        <w:rPr>
          <w:rFonts w:cs="Arial"/>
          <w:shd w:val="clear" w:color="auto" w:fill="FFFFFF"/>
        </w:rPr>
        <w:br w:type="page"/>
      </w:r>
    </w:p>
    <w:p w14:paraId="537DFF53" w14:textId="5D04B64F" w:rsidR="00B86018" w:rsidRPr="00823ADF" w:rsidRDefault="00BD79C1" w:rsidP="001D0D9D">
      <w:pPr>
        <w:pStyle w:val="Heading3"/>
        <w:ind w:left="709" w:hanging="709"/>
        <w:rPr>
          <w:rFonts w:cs="Arial"/>
        </w:rPr>
      </w:pPr>
      <w:bookmarkStart w:id="139" w:name="_Toc4457854"/>
      <w:bookmarkStart w:id="140" w:name="_Toc4580696"/>
      <w:r w:rsidRPr="00823ADF">
        <w:rPr>
          <w:rFonts w:cs="Arial"/>
        </w:rPr>
        <w:lastRenderedPageBreak/>
        <w:t>Návrhy</w:t>
      </w:r>
      <w:r w:rsidR="00F73981">
        <w:rPr>
          <w:rFonts w:cs="Arial"/>
        </w:rPr>
        <w:t xml:space="preserve"> a </w:t>
      </w:r>
      <w:r w:rsidRPr="00823ADF">
        <w:rPr>
          <w:rFonts w:cs="Arial"/>
        </w:rPr>
        <w:t xml:space="preserve">odporúčania </w:t>
      </w:r>
      <w:r w:rsidRPr="00823ADF">
        <w:rPr>
          <w:rFonts w:cs="Arial"/>
          <w:b w:val="0"/>
        </w:rPr>
        <w:t>podľa</w:t>
      </w:r>
      <w:r w:rsidR="00F73981">
        <w:rPr>
          <w:rFonts w:cs="Arial"/>
          <w:b w:val="0"/>
        </w:rPr>
        <w:t xml:space="preserve"> </w:t>
      </w:r>
      <w:r w:rsidR="009100F7">
        <w:rPr>
          <w:rFonts w:cs="Arial"/>
          <w:b w:val="0"/>
        </w:rPr>
        <w:t>§ </w:t>
      </w:r>
      <w:r w:rsidR="00B86018" w:rsidRPr="00823ADF">
        <w:rPr>
          <w:rFonts w:cs="Arial"/>
          <w:b w:val="0"/>
        </w:rPr>
        <w:t>11</w:t>
      </w:r>
      <w:r w:rsidR="00F73981">
        <w:rPr>
          <w:rFonts w:cs="Arial"/>
          <w:b w:val="0"/>
        </w:rPr>
        <w:t xml:space="preserve"> ods. </w:t>
      </w:r>
      <w:r w:rsidR="00B86018" w:rsidRPr="00823ADF">
        <w:rPr>
          <w:rFonts w:cs="Arial"/>
          <w:b w:val="0"/>
        </w:rPr>
        <w:t>1 zákona</w:t>
      </w:r>
      <w:r w:rsidR="00F73981">
        <w:rPr>
          <w:rFonts w:cs="Arial"/>
          <w:b w:val="0"/>
        </w:rPr>
        <w:t xml:space="preserve"> č. </w:t>
      </w:r>
      <w:r w:rsidR="00B86018" w:rsidRPr="00823ADF">
        <w:rPr>
          <w:rFonts w:cs="Arial"/>
          <w:b w:val="0"/>
        </w:rPr>
        <w:t>176/2015 Z.</w:t>
      </w:r>
      <w:r w:rsidR="00D81E64">
        <w:rPr>
          <w:rFonts w:cs="Arial"/>
          <w:b w:val="0"/>
        </w:rPr>
        <w:t> </w:t>
      </w:r>
      <w:r w:rsidR="00B86018" w:rsidRPr="00823ADF">
        <w:rPr>
          <w:rFonts w:cs="Arial"/>
          <w:b w:val="0"/>
        </w:rPr>
        <w:t>z.</w:t>
      </w:r>
      <w:bookmarkEnd w:id="139"/>
      <w:bookmarkEnd w:id="140"/>
    </w:p>
    <w:p w14:paraId="64DAF441" w14:textId="6C0E5E36" w:rsidR="00891F92" w:rsidRDefault="00891F92" w:rsidP="001D0D9D">
      <w:r>
        <w:t>V pôsobnosti komisárky</w:t>
      </w:r>
      <w:r w:rsidR="00F73981">
        <w:t xml:space="preserve"> </w:t>
      </w:r>
      <w:r w:rsidR="00AD4FDA">
        <w:t>pre osoby</w:t>
      </w:r>
      <w:r w:rsidR="00F73981">
        <w:t xml:space="preserve"> </w:t>
      </w:r>
      <w:r w:rsidR="00AD4FDA">
        <w:t>so zdravotným</w:t>
      </w:r>
      <w:r>
        <w:t xml:space="preserve"> postihnutím</w:t>
      </w:r>
      <w:r w:rsidR="00AD4FDA">
        <w:t xml:space="preserve"> je </w:t>
      </w:r>
      <w:r>
        <w:t>presadzovanie záujmov osôb</w:t>
      </w:r>
      <w:r w:rsidR="00F73981">
        <w:t xml:space="preserve"> </w:t>
      </w:r>
      <w:r w:rsidR="00AD4FDA">
        <w:t>so zdravotným</w:t>
      </w:r>
      <w:r>
        <w:t xml:space="preserve"> postihnutím</w:t>
      </w:r>
      <w:r w:rsidR="00F73981">
        <w:t xml:space="preserve"> v </w:t>
      </w:r>
      <w:r>
        <w:t>spoločnosti</w:t>
      </w:r>
      <w:r w:rsidR="00F73981">
        <w:t xml:space="preserve"> a </w:t>
      </w:r>
      <w:r>
        <w:t>podporovať zvyšovanie povedomia</w:t>
      </w:r>
      <w:r w:rsidR="00F73981">
        <w:t xml:space="preserve"> o </w:t>
      </w:r>
      <w:r>
        <w:t>právach osôb</w:t>
      </w:r>
      <w:r w:rsidR="00F73981">
        <w:t xml:space="preserve"> </w:t>
      </w:r>
      <w:r w:rsidR="00AD4FDA">
        <w:t>so zdravotným</w:t>
      </w:r>
      <w:r>
        <w:t xml:space="preserve"> postihnutím</w:t>
      </w:r>
      <w:r w:rsidR="00F73981">
        <w:t xml:space="preserve"> v </w:t>
      </w:r>
      <w:r>
        <w:t>spoločnosti</w:t>
      </w:r>
      <w:r>
        <w:rPr>
          <w:rStyle w:val="FootnoteReference"/>
          <w:rFonts w:cs="Arial"/>
          <w:b/>
          <w:szCs w:val="24"/>
        </w:rPr>
        <w:footnoteReference w:id="21"/>
      </w:r>
      <w:r>
        <w:t xml:space="preserve">. </w:t>
      </w:r>
    </w:p>
    <w:p w14:paraId="3ED95E72" w14:textId="612DB5A1" w:rsidR="00891F92" w:rsidRDefault="00891F92" w:rsidP="001D0D9D">
      <w:r>
        <w:t>Mojim cieľom je, aby</w:t>
      </w:r>
      <w:r w:rsidR="00AD4FDA">
        <w:t xml:space="preserve"> sa </w:t>
      </w:r>
      <w:r>
        <w:t>čo najskôr implementoval Dohovor</w:t>
      </w:r>
      <w:r w:rsidR="00F73981">
        <w:t xml:space="preserve"> o </w:t>
      </w:r>
      <w:r>
        <w:t>právach osôb</w:t>
      </w:r>
      <w:r w:rsidR="00F73981">
        <w:t xml:space="preserve"> </w:t>
      </w:r>
      <w:r w:rsidR="00AD4FDA">
        <w:t>so zdravotným</w:t>
      </w:r>
      <w:r>
        <w:t xml:space="preserve"> postihnutím</w:t>
      </w:r>
      <w:r w:rsidR="00F73981">
        <w:t xml:space="preserve"> v </w:t>
      </w:r>
      <w:r>
        <w:t>bežnom živote ľudí</w:t>
      </w:r>
      <w:r w:rsidR="00F73981">
        <w:t xml:space="preserve"> </w:t>
      </w:r>
      <w:r w:rsidR="00AD4FDA">
        <w:t>so zdravotným</w:t>
      </w:r>
      <w:r>
        <w:t xml:space="preserve"> postihnutím, aby</w:t>
      </w:r>
      <w:r w:rsidR="00AD4FDA">
        <w:t xml:space="preserve"> sa </w:t>
      </w:r>
      <w:r>
        <w:t>nikto nezaoberal tým,</w:t>
      </w:r>
      <w:r w:rsidR="00EC735D">
        <w:t xml:space="preserve"> či </w:t>
      </w:r>
      <w:r>
        <w:t>človek</w:t>
      </w:r>
      <w:r w:rsidR="00F73981">
        <w:t xml:space="preserve"> </w:t>
      </w:r>
      <w:r w:rsidR="00AD4FDA">
        <w:t>so zdravotným</w:t>
      </w:r>
      <w:r>
        <w:t xml:space="preserve"> postihnutím má právo žiť rovnoprávne</w:t>
      </w:r>
      <w:r w:rsidR="00F73981">
        <w:t xml:space="preserve"> a na </w:t>
      </w:r>
      <w:r>
        <w:t xml:space="preserve">rovnakej úrovni ako ostatní ľudia. </w:t>
      </w:r>
    </w:p>
    <w:p w14:paraId="3409066B" w14:textId="56206555" w:rsidR="00891F92" w:rsidRDefault="00891F92" w:rsidP="001D0D9D">
      <w:r>
        <w:t>Spracovávaním vyjadrenia</w:t>
      </w:r>
      <w:r w:rsidR="00F73981">
        <w:t xml:space="preserve"> do </w:t>
      </w:r>
      <w:r>
        <w:t>každého súdneho konania</w:t>
      </w:r>
      <w:r w:rsidR="00F73981">
        <w:t xml:space="preserve"> vo </w:t>
      </w:r>
      <w:r>
        <w:t>veci našich podávateľov podnetov, upozorňujem</w:t>
      </w:r>
      <w:r w:rsidR="00F73981">
        <w:t xml:space="preserve"> na </w:t>
      </w:r>
      <w:r>
        <w:t>súvislosti</w:t>
      </w:r>
      <w:r w:rsidR="00F73981">
        <w:t xml:space="preserve"> a </w:t>
      </w:r>
      <w:r>
        <w:t>garancie zakotvené</w:t>
      </w:r>
      <w:r w:rsidR="00F73981">
        <w:t xml:space="preserve"> v </w:t>
      </w:r>
      <w:r>
        <w:t>Dohovore</w:t>
      </w:r>
      <w:r w:rsidR="00F73981">
        <w:t xml:space="preserve"> o </w:t>
      </w:r>
      <w:r>
        <w:t>právach osôb</w:t>
      </w:r>
      <w:r w:rsidR="00F73981">
        <w:t xml:space="preserve"> </w:t>
      </w:r>
      <w:r w:rsidR="00AD4FDA">
        <w:t>so zdravotným</w:t>
      </w:r>
      <w:r>
        <w:t xml:space="preserve"> postihnutím spolu</w:t>
      </w:r>
      <w:r w:rsidR="00F73981">
        <w:t xml:space="preserve"> s </w:t>
      </w:r>
      <w:r>
        <w:t>rôznou judikatúrou súdov Slovenskej republiky</w:t>
      </w:r>
      <w:r w:rsidR="00F73981">
        <w:t xml:space="preserve"> a </w:t>
      </w:r>
      <w:r>
        <w:t>ESĽP.</w:t>
      </w:r>
    </w:p>
    <w:p w14:paraId="594809E4" w14:textId="59ACF27C" w:rsidR="00891F92" w:rsidRDefault="00891F92" w:rsidP="001D0D9D">
      <w:r>
        <w:t>Mojim cieľom,</w:t>
      </w:r>
      <w:r w:rsidR="00AD4FDA">
        <w:t xml:space="preserve"> je </w:t>
      </w:r>
      <w:r>
        <w:t>umožniť osobám</w:t>
      </w:r>
      <w:r w:rsidR="00F73981">
        <w:t xml:space="preserve"> </w:t>
      </w:r>
      <w:r w:rsidR="00AD4FDA">
        <w:t>so zdravotným</w:t>
      </w:r>
      <w:r>
        <w:t xml:space="preserve"> postihnutím dosiahnuť</w:t>
      </w:r>
      <w:r w:rsidR="00F73981">
        <w:t xml:space="preserve"> a </w:t>
      </w:r>
      <w:r>
        <w:t>udržať</w:t>
      </w:r>
      <w:r w:rsidR="00AD4FDA">
        <w:t xml:space="preserve"> si </w:t>
      </w:r>
      <w:r>
        <w:t>maximálnu možnú samostatnosť, aby</w:t>
      </w:r>
      <w:r w:rsidR="00AD4FDA">
        <w:t xml:space="preserve"> si </w:t>
      </w:r>
      <w:r>
        <w:t>mohli</w:t>
      </w:r>
      <w:r w:rsidR="00F73981">
        <w:t xml:space="preserve"> v </w:t>
      </w:r>
      <w:r>
        <w:t>plnej miere uplatniť svoje telesné, duševné, sociálne</w:t>
      </w:r>
      <w:r w:rsidR="00F73981">
        <w:t xml:space="preserve"> a </w:t>
      </w:r>
      <w:r>
        <w:t>profesijné schopnosti</w:t>
      </w:r>
      <w:r w:rsidR="00F73981">
        <w:t xml:space="preserve"> a </w:t>
      </w:r>
      <w:r>
        <w:t>dosiahnuť plné začlenenie</w:t>
      </w:r>
      <w:r w:rsidR="00F73981">
        <w:t xml:space="preserve"> a </w:t>
      </w:r>
      <w:r>
        <w:t>zapojenie</w:t>
      </w:r>
      <w:r w:rsidR="00F73981">
        <w:t xml:space="preserve"> do </w:t>
      </w:r>
      <w:r>
        <w:t>všetkých oblastí života. Dosiahnuť, aby osoby</w:t>
      </w:r>
      <w:r w:rsidR="00F73981">
        <w:t xml:space="preserve"> </w:t>
      </w:r>
      <w:r w:rsidR="00AD4FDA">
        <w:t>so zdravotným</w:t>
      </w:r>
      <w:r>
        <w:t xml:space="preserve"> postihnutím mali spôsobilosť</w:t>
      </w:r>
      <w:r w:rsidR="00F73981">
        <w:t xml:space="preserve"> na </w:t>
      </w:r>
      <w:r>
        <w:t>právne úkony</w:t>
      </w:r>
      <w:r w:rsidR="00F73981">
        <w:t xml:space="preserve"> vo </w:t>
      </w:r>
      <w:r>
        <w:t>všetkých oblastiach života</w:t>
      </w:r>
      <w:r w:rsidR="00F73981">
        <w:t xml:space="preserve"> na </w:t>
      </w:r>
      <w:r>
        <w:t>rovnakom základe</w:t>
      </w:r>
      <w:r w:rsidR="00F73981">
        <w:t xml:space="preserve"> s </w:t>
      </w:r>
      <w:r>
        <w:t>ostatnými osobami.</w:t>
      </w:r>
    </w:p>
    <w:p w14:paraId="3BB0538F" w14:textId="5BB72EB7" w:rsidR="00891F92" w:rsidRDefault="00891F92" w:rsidP="001D0D9D">
      <w:pPr>
        <w:rPr>
          <w:b/>
        </w:rPr>
      </w:pPr>
      <w:r>
        <w:t>Koncepcia práva</w:t>
      </w:r>
      <w:r w:rsidR="00F73981">
        <w:t xml:space="preserve"> na </w:t>
      </w:r>
      <w:r>
        <w:t>rovnosť</w:t>
      </w:r>
      <w:r w:rsidR="00F73981">
        <w:t xml:space="preserve"> pred </w:t>
      </w:r>
      <w:r>
        <w:t>zákonom, zakotvená</w:t>
      </w:r>
      <w:r w:rsidR="00F73981">
        <w:t xml:space="preserve"> v </w:t>
      </w:r>
      <w:r>
        <w:rPr>
          <w:b/>
        </w:rPr>
        <w:t>Článku 12</w:t>
      </w:r>
      <w:r>
        <w:t xml:space="preserve"> Dohovoru</w:t>
      </w:r>
      <w:r w:rsidR="00F73981">
        <w:t xml:space="preserve"> o </w:t>
      </w:r>
      <w:r>
        <w:t>právach osôb</w:t>
      </w:r>
      <w:r w:rsidR="00F73981">
        <w:t xml:space="preserve"> </w:t>
      </w:r>
      <w:r w:rsidR="00AD4FDA">
        <w:t>so zdravotným</w:t>
      </w:r>
      <w:r>
        <w:t xml:space="preserve"> postihnutím, znamená jasný záväzok</w:t>
      </w:r>
      <w:r w:rsidR="00F73981">
        <w:t xml:space="preserve"> k </w:t>
      </w:r>
      <w:r>
        <w:t>prechodu</w:t>
      </w:r>
      <w:r w:rsidR="00F73981">
        <w:t xml:space="preserve"> od </w:t>
      </w:r>
      <w:r>
        <w:t>klasických opatrovníckych systémov, teda</w:t>
      </w:r>
      <w:r w:rsidR="00F73981">
        <w:t xml:space="preserve"> od </w:t>
      </w:r>
      <w:r>
        <w:t>„náhradného rozhodovania“,</w:t>
      </w:r>
      <w:r w:rsidR="00F73981">
        <w:t xml:space="preserve"> k </w:t>
      </w:r>
      <w:r>
        <w:t>modelu rozhodovania</w:t>
      </w:r>
      <w:r w:rsidR="00F73981">
        <w:t xml:space="preserve"> s </w:t>
      </w:r>
      <w:r>
        <w:t>podporou</w:t>
      </w:r>
      <w:r w:rsidR="005F2104">
        <w:t>. V</w:t>
      </w:r>
      <w:r w:rsidR="00F73981">
        <w:t> </w:t>
      </w:r>
      <w:r>
        <w:t>zmysle novej filozofie má zásah</w:t>
      </w:r>
      <w:r w:rsidR="00F73981">
        <w:t xml:space="preserve"> do </w:t>
      </w:r>
      <w:r>
        <w:t>spôsobilosti</w:t>
      </w:r>
      <w:r w:rsidR="00F73981">
        <w:t xml:space="preserve"> na </w:t>
      </w:r>
      <w:r>
        <w:t xml:space="preserve">právne úkony predstavovať </w:t>
      </w:r>
      <w:proofErr w:type="spellStart"/>
      <w:r>
        <w:rPr>
          <w:b/>
        </w:rPr>
        <w:t>ultima</w:t>
      </w:r>
      <w:proofErr w:type="spellEnd"/>
      <w:r>
        <w:rPr>
          <w:b/>
        </w:rPr>
        <w:t xml:space="preserve"> </w:t>
      </w:r>
      <w:proofErr w:type="spellStart"/>
      <w:r>
        <w:rPr>
          <w:b/>
        </w:rPr>
        <w:t>ratio</w:t>
      </w:r>
      <w:proofErr w:type="spellEnd"/>
      <w:r>
        <w:t>, aby</w:t>
      </w:r>
      <w:r w:rsidR="00AD4FDA">
        <w:t xml:space="preserve"> sa </w:t>
      </w:r>
      <w:r>
        <w:t>predchádzalo diskriminácii</w:t>
      </w:r>
      <w:r w:rsidR="00F73981">
        <w:t xml:space="preserve"> z </w:t>
      </w:r>
      <w:r>
        <w:t>dôvodu zdravotného postihnutia. Ako som už uviedla</w:t>
      </w:r>
      <w:r w:rsidR="00F73981">
        <w:t xml:space="preserve"> v </w:t>
      </w:r>
      <w:r>
        <w:t>minulých správach</w:t>
      </w:r>
      <w:r w:rsidR="00F73981">
        <w:t xml:space="preserve"> o </w:t>
      </w:r>
      <w:r>
        <w:t>činnosti, zakotvenie nových právnych inštitútov</w:t>
      </w:r>
      <w:r w:rsidR="00F73981">
        <w:t xml:space="preserve"> v </w:t>
      </w:r>
      <w:r>
        <w:t>slovenskom právnom poriadku, ako</w:t>
      </w:r>
      <w:r w:rsidR="00AD4FDA">
        <w:t xml:space="preserve"> je </w:t>
      </w:r>
      <w:r>
        <w:rPr>
          <w:b/>
        </w:rPr>
        <w:t>podporované rozhodovanie</w:t>
      </w:r>
      <w:r w:rsidR="00EC735D">
        <w:rPr>
          <w:b/>
        </w:rPr>
        <w:t xml:space="preserve"> či </w:t>
      </w:r>
      <w:r>
        <w:rPr>
          <w:b/>
        </w:rPr>
        <w:t>opatrovníctvo bez obmedzenia spôsobilosti</w:t>
      </w:r>
      <w:r w:rsidR="00F73981">
        <w:rPr>
          <w:b/>
        </w:rPr>
        <w:t xml:space="preserve"> na </w:t>
      </w:r>
      <w:r>
        <w:rPr>
          <w:b/>
        </w:rPr>
        <w:t>právne úkony,</w:t>
      </w:r>
      <w:r w:rsidR="00AD4FDA">
        <w:rPr>
          <w:b/>
        </w:rPr>
        <w:t xml:space="preserve"> je </w:t>
      </w:r>
      <w:r>
        <w:t>potrebné, aby</w:t>
      </w:r>
      <w:r w:rsidR="00AD4FDA">
        <w:t xml:space="preserve"> sa </w:t>
      </w:r>
      <w:r>
        <w:t>obmedzenie spôsobilosti</w:t>
      </w:r>
      <w:r w:rsidR="00F73981">
        <w:t xml:space="preserve"> na </w:t>
      </w:r>
      <w:r>
        <w:t xml:space="preserve">právne úkony stal </w:t>
      </w:r>
      <w:r>
        <w:rPr>
          <w:b/>
        </w:rPr>
        <w:t>najkrajnejším prostriedkom zásahu</w:t>
      </w:r>
      <w:r w:rsidR="00F73981">
        <w:rPr>
          <w:b/>
        </w:rPr>
        <w:t xml:space="preserve"> do </w:t>
      </w:r>
      <w:r>
        <w:rPr>
          <w:b/>
        </w:rPr>
        <w:t>spôsobilosti</w:t>
      </w:r>
      <w:r w:rsidR="00F73981">
        <w:rPr>
          <w:b/>
        </w:rPr>
        <w:t xml:space="preserve"> na </w:t>
      </w:r>
      <w:r>
        <w:rPr>
          <w:b/>
        </w:rPr>
        <w:t>právne úkony.</w:t>
      </w:r>
    </w:p>
    <w:p w14:paraId="22AC6273" w14:textId="4273BEB7" w:rsidR="004516B0" w:rsidRPr="00891F92" w:rsidRDefault="00891F92" w:rsidP="001D0D9D">
      <w:pPr>
        <w:rPr>
          <w:rFonts w:ascii="Times New Roman" w:hAnsi="Times New Roman" w:cs="Times New Roman"/>
          <w:lang w:eastAsia="sk-SK"/>
        </w:rPr>
      </w:pPr>
      <w:r>
        <w:t>Z mojej praxe vyplynulo,</w:t>
      </w:r>
      <w:r w:rsidR="00AD4FDA">
        <w:t xml:space="preserve"> že </w:t>
      </w:r>
      <w:r>
        <w:t xml:space="preserve">treba nutne zabezpečiť </w:t>
      </w:r>
      <w:r>
        <w:rPr>
          <w:b/>
        </w:rPr>
        <w:t>účinný prístup</w:t>
      </w:r>
      <w:r w:rsidR="00F73981">
        <w:rPr>
          <w:b/>
        </w:rPr>
        <w:t xml:space="preserve"> k </w:t>
      </w:r>
      <w:r>
        <w:rPr>
          <w:b/>
        </w:rPr>
        <w:t>spravodlivosti</w:t>
      </w:r>
      <w:r w:rsidR="00F73981">
        <w:rPr>
          <w:b/>
        </w:rPr>
        <w:t xml:space="preserve"> </w:t>
      </w:r>
      <w:r w:rsidR="00AD4FDA">
        <w:rPr>
          <w:b/>
        </w:rPr>
        <w:t>pre osoby</w:t>
      </w:r>
      <w:r w:rsidR="00F73981">
        <w:t xml:space="preserve"> </w:t>
      </w:r>
      <w:r w:rsidR="00AD4FDA">
        <w:t>so zdravotným</w:t>
      </w:r>
      <w:r>
        <w:t xml:space="preserve"> postihnutím</w:t>
      </w:r>
      <w:r w:rsidR="004516B0" w:rsidRPr="00891F92">
        <w:t>.</w:t>
      </w:r>
    </w:p>
    <w:p w14:paraId="60A7A9DA" w14:textId="01D1084A" w:rsidR="00891F92" w:rsidRDefault="00891F92" w:rsidP="001D0D9D">
      <w:pPr>
        <w:rPr>
          <w:rFonts w:cs="Arial"/>
        </w:rPr>
      </w:pPr>
    </w:p>
    <w:p w14:paraId="217C8051" w14:textId="53398EFF" w:rsidR="00891F92" w:rsidRPr="00A423D1" w:rsidRDefault="00891F92" w:rsidP="001D0D9D">
      <w:pPr>
        <w:rPr>
          <w:rFonts w:cs="Arial"/>
          <w:szCs w:val="24"/>
        </w:rPr>
      </w:pPr>
      <w:r w:rsidRPr="00A423D1">
        <w:rPr>
          <w:rFonts w:cs="Arial"/>
          <w:szCs w:val="24"/>
        </w:rPr>
        <w:t>Konštatujem,</w:t>
      </w:r>
      <w:r w:rsidR="00AD4FDA">
        <w:rPr>
          <w:rFonts w:cs="Arial"/>
          <w:szCs w:val="24"/>
        </w:rPr>
        <w:t xml:space="preserve"> že </w:t>
      </w:r>
      <w:r w:rsidRPr="00A423D1">
        <w:rPr>
          <w:rFonts w:cs="Arial"/>
          <w:szCs w:val="24"/>
        </w:rPr>
        <w:t>odporúčania</w:t>
      </w:r>
      <w:r w:rsidR="00F73981">
        <w:rPr>
          <w:rFonts w:cs="Arial"/>
          <w:szCs w:val="24"/>
        </w:rPr>
        <w:t xml:space="preserve"> a </w:t>
      </w:r>
      <w:r w:rsidRPr="00A423D1">
        <w:rPr>
          <w:rFonts w:cs="Arial"/>
          <w:szCs w:val="24"/>
        </w:rPr>
        <w:t>návrhy</w:t>
      </w:r>
      <w:r w:rsidR="00F73981">
        <w:rPr>
          <w:rFonts w:cs="Arial"/>
          <w:szCs w:val="24"/>
        </w:rPr>
        <w:t xml:space="preserve"> zo </w:t>
      </w:r>
      <w:r w:rsidRPr="00A423D1">
        <w:rPr>
          <w:rFonts w:cs="Arial"/>
          <w:szCs w:val="24"/>
        </w:rPr>
        <w:t>správy</w:t>
      </w:r>
      <w:r w:rsidR="00AD4FDA">
        <w:rPr>
          <w:rFonts w:cs="Arial"/>
          <w:szCs w:val="24"/>
        </w:rPr>
        <w:t xml:space="preserve"> za </w:t>
      </w:r>
      <w:r w:rsidRPr="00A423D1">
        <w:rPr>
          <w:rFonts w:cs="Arial"/>
          <w:szCs w:val="24"/>
        </w:rPr>
        <w:t>rok 2017 neboli prijaté.</w:t>
      </w:r>
    </w:p>
    <w:p w14:paraId="52CCBF35" w14:textId="77777777" w:rsidR="00891F92" w:rsidRDefault="00891F92" w:rsidP="001D0D9D">
      <w:pPr>
        <w:rPr>
          <w:rFonts w:cs="Arial"/>
          <w:b/>
          <w:szCs w:val="24"/>
        </w:rPr>
      </w:pPr>
    </w:p>
    <w:p w14:paraId="4053752C" w14:textId="706A1BAA" w:rsidR="00891F92" w:rsidRPr="00A423D1" w:rsidRDefault="00891F92" w:rsidP="001D0D9D">
      <w:pPr>
        <w:rPr>
          <w:b/>
        </w:rPr>
      </w:pPr>
      <w:r w:rsidRPr="00A423D1">
        <w:rPr>
          <w:b/>
        </w:rPr>
        <w:t>V oblasti Občianskoprávnej</w:t>
      </w:r>
      <w:r w:rsidR="00F73981">
        <w:rPr>
          <w:b/>
        </w:rPr>
        <w:t xml:space="preserve"> a </w:t>
      </w:r>
      <w:r w:rsidRPr="00A423D1">
        <w:rPr>
          <w:b/>
        </w:rPr>
        <w:t>rodinnej agendy navrhujem</w:t>
      </w:r>
      <w:r w:rsidR="00F73981">
        <w:rPr>
          <w:b/>
        </w:rPr>
        <w:t xml:space="preserve"> a </w:t>
      </w:r>
      <w:r w:rsidRPr="00A423D1">
        <w:rPr>
          <w:b/>
        </w:rPr>
        <w:t>odporúčam</w:t>
      </w:r>
      <w:r w:rsidR="00F73981">
        <w:rPr>
          <w:b/>
        </w:rPr>
        <w:t xml:space="preserve"> v </w:t>
      </w:r>
      <w:r w:rsidRPr="00A423D1">
        <w:rPr>
          <w:b/>
        </w:rPr>
        <w:t>kontexte</w:t>
      </w:r>
      <w:r w:rsidR="00F73981">
        <w:rPr>
          <w:b/>
        </w:rPr>
        <w:t xml:space="preserve"> s </w:t>
      </w:r>
      <w:r w:rsidRPr="00A423D1">
        <w:rPr>
          <w:b/>
        </w:rPr>
        <w:t>odporúčaniami</w:t>
      </w:r>
      <w:r w:rsidR="00F73981">
        <w:rPr>
          <w:b/>
        </w:rPr>
        <w:t xml:space="preserve"> a </w:t>
      </w:r>
      <w:r w:rsidRPr="00A423D1">
        <w:rPr>
          <w:b/>
        </w:rPr>
        <w:t>návrhmi uvedenými</w:t>
      </w:r>
      <w:r w:rsidR="00F73981">
        <w:rPr>
          <w:b/>
        </w:rPr>
        <w:t xml:space="preserve"> v </w:t>
      </w:r>
      <w:r w:rsidRPr="00A423D1">
        <w:rPr>
          <w:b/>
        </w:rPr>
        <w:t>správe</w:t>
      </w:r>
      <w:r w:rsidR="00AD4FDA">
        <w:rPr>
          <w:b/>
        </w:rPr>
        <w:t xml:space="preserve"> za </w:t>
      </w:r>
      <w:r w:rsidRPr="00A423D1">
        <w:rPr>
          <w:b/>
        </w:rPr>
        <w:t>rok 2017:</w:t>
      </w:r>
    </w:p>
    <w:p w14:paraId="5CC2F957" w14:textId="76247D86" w:rsidR="00891F92" w:rsidRDefault="00891F92" w:rsidP="000D2428">
      <w:pPr>
        <w:pStyle w:val="ListParagraph"/>
        <w:numPr>
          <w:ilvl w:val="0"/>
          <w:numId w:val="44"/>
        </w:numPr>
        <w:ind w:left="426" w:hanging="426"/>
      </w:pPr>
      <w:r>
        <w:t>Slovenský právny poriadok pozná prípady,</w:t>
      </w:r>
      <w:r w:rsidR="00F73981">
        <w:t xml:space="preserve"> v </w:t>
      </w:r>
      <w:r>
        <w:t>ktorých samotný zákon vyžaduje tzv. povinnú obhajobu účastníka konania (napr. povinná obhajoba podľa Trestného poriadku). Takisto ľudia</w:t>
      </w:r>
      <w:r w:rsidR="00F73981">
        <w:t xml:space="preserve"> v </w:t>
      </w:r>
      <w:r>
        <w:t>tzv. „zlej sociálnej situácii“ majú prístup</w:t>
      </w:r>
      <w:r w:rsidR="00F73981">
        <w:t xml:space="preserve"> k </w:t>
      </w:r>
      <w:r>
        <w:t>bezplatnej právnej pomoci prostredníctvom Centra právnej pomoci. Vychádzajúc</w:t>
      </w:r>
      <w:r w:rsidR="00F73981">
        <w:t xml:space="preserve"> zo </w:t>
      </w:r>
      <w:r>
        <w:t>súdnych konaní, ktorých priebeh mi</w:t>
      </w:r>
      <w:r w:rsidR="00AD4FDA">
        <w:t xml:space="preserve"> je </w:t>
      </w:r>
      <w:r w:rsidR="00F73981">
        <w:t>z </w:t>
      </w:r>
      <w:r>
        <w:t>činnosti komisára</w:t>
      </w:r>
      <w:r w:rsidR="00F73981">
        <w:t xml:space="preserve"> </w:t>
      </w:r>
      <w:r w:rsidR="00AD4FDA">
        <w:t>pre osoby</w:t>
      </w:r>
      <w:r w:rsidR="00F73981">
        <w:t xml:space="preserve"> </w:t>
      </w:r>
      <w:r w:rsidR="00AD4FDA">
        <w:t>so zdravotným</w:t>
      </w:r>
      <w:r>
        <w:t xml:space="preserve"> postihnutím známy, zastávam stanovisko,</w:t>
      </w:r>
      <w:r w:rsidR="00AD4FDA">
        <w:t xml:space="preserve"> že aj </w:t>
      </w:r>
      <w:r>
        <w:t>ľudia, ktorým</w:t>
      </w:r>
      <w:r w:rsidR="00AD4FDA">
        <w:t xml:space="preserve"> je </w:t>
      </w:r>
      <w:r>
        <w:t>zasiahnuté</w:t>
      </w:r>
      <w:r w:rsidR="00F73981">
        <w:t xml:space="preserve"> do </w:t>
      </w:r>
      <w:r>
        <w:t>spôsobilosti</w:t>
      </w:r>
      <w:r w:rsidR="00F73981">
        <w:t xml:space="preserve"> na </w:t>
      </w:r>
      <w:r>
        <w:t>právne úkony by mali mať</w:t>
      </w:r>
      <w:r w:rsidR="00F73981">
        <w:t xml:space="preserve"> k </w:t>
      </w:r>
      <w:r>
        <w:t>dispozícii kvalifikovanú bezplatnú právnu pomoc</w:t>
      </w:r>
      <w:r w:rsidR="00F73981">
        <w:t xml:space="preserve"> a </w:t>
      </w:r>
      <w:r>
        <w:t>podporu</w:t>
      </w:r>
      <w:r w:rsidR="00F73981">
        <w:t xml:space="preserve"> v </w:t>
      </w:r>
      <w:r>
        <w:t>konaniach</w:t>
      </w:r>
      <w:r w:rsidR="00F73981">
        <w:t xml:space="preserve"> o </w:t>
      </w:r>
      <w:r>
        <w:t>spôsobilosti</w:t>
      </w:r>
      <w:r w:rsidR="00F73981">
        <w:t xml:space="preserve"> na </w:t>
      </w:r>
      <w:r>
        <w:t>právne úkony</w:t>
      </w:r>
      <w:r>
        <w:rPr>
          <w:rStyle w:val="FootnoteReference"/>
          <w:rFonts w:cs="Arial"/>
          <w:b/>
          <w:szCs w:val="24"/>
        </w:rPr>
        <w:footnoteReference w:id="22"/>
      </w:r>
      <w:r>
        <w:t>,</w:t>
      </w:r>
      <w:r w:rsidR="00F73981">
        <w:t xml:space="preserve"> v </w:t>
      </w:r>
      <w:r>
        <w:t>konaniach</w:t>
      </w:r>
      <w:r w:rsidR="00F73981">
        <w:t xml:space="preserve"> o </w:t>
      </w:r>
      <w:r>
        <w:t>prípustnosti prevzatia</w:t>
      </w:r>
      <w:r w:rsidR="00F73981">
        <w:t xml:space="preserve"> a </w:t>
      </w:r>
      <w:r>
        <w:t>držania</w:t>
      </w:r>
      <w:r w:rsidR="00F73981">
        <w:t xml:space="preserve"> v </w:t>
      </w:r>
      <w:r>
        <w:t>zdravotníckom zariadení</w:t>
      </w:r>
      <w:r>
        <w:rPr>
          <w:rStyle w:val="FootnoteReference"/>
          <w:b/>
        </w:rPr>
        <w:footnoteReference w:id="23"/>
      </w:r>
      <w:r w:rsidR="00F73981">
        <w:t xml:space="preserve"> a </w:t>
      </w:r>
      <w:r>
        <w:t>konanie</w:t>
      </w:r>
      <w:r w:rsidR="00F73981">
        <w:t xml:space="preserve"> o </w:t>
      </w:r>
      <w:r>
        <w:t>ustanovení opatrovníka</w:t>
      </w:r>
      <w:r>
        <w:rPr>
          <w:rStyle w:val="FootnoteReference"/>
          <w:b/>
        </w:rPr>
        <w:footnoteReference w:id="24"/>
      </w:r>
      <w:r>
        <w:t>.</w:t>
      </w:r>
      <w:r w:rsidR="00F73981">
        <w:t xml:space="preserve"> </w:t>
      </w:r>
      <w:r w:rsidR="005F2104">
        <w:t>P</w:t>
      </w:r>
      <w:r w:rsidR="00F73981">
        <w:t>re </w:t>
      </w:r>
      <w:r>
        <w:t>človeka, ktorý trpí mentálnym</w:t>
      </w:r>
      <w:r w:rsidR="00F73981">
        <w:t xml:space="preserve"> </w:t>
      </w:r>
      <w:r w:rsidR="00F73981">
        <w:lastRenderedPageBreak/>
        <w:t>alebo </w:t>
      </w:r>
      <w:r>
        <w:t>duševným postihnutím</w:t>
      </w:r>
      <w:r w:rsidR="00AD4FDA">
        <w:t xml:space="preserve"> je </w:t>
      </w:r>
      <w:r>
        <w:t>náročné aktívne</w:t>
      </w:r>
      <w:r w:rsidR="00AD4FDA">
        <w:t xml:space="preserve"> si </w:t>
      </w:r>
      <w:r>
        <w:t>vyhľadať advokáta,</w:t>
      </w:r>
      <w:r w:rsidR="00AD4FDA">
        <w:t xml:space="preserve"> aj </w:t>
      </w:r>
      <w:r w:rsidR="00F73981">
        <w:t>v </w:t>
      </w:r>
      <w:r>
        <w:t>prípade, ak</w:t>
      </w:r>
      <w:r w:rsidR="00AD4FDA">
        <w:t xml:space="preserve"> je </w:t>
      </w:r>
      <w:r>
        <w:t>dostatočne finančne zabezpečený. Ako</w:t>
      </w:r>
      <w:r w:rsidR="00AD4FDA">
        <w:t xml:space="preserve"> sa </w:t>
      </w:r>
      <w:r>
        <w:t>ukázalo, takýto občan</w:t>
      </w:r>
      <w:r w:rsidR="00F73981">
        <w:t xml:space="preserve"> ani </w:t>
      </w:r>
      <w:r>
        <w:t>nemá veľakrát tušenia, aké práva podľa procesných zákonov má, nie</w:t>
      </w:r>
      <w:r w:rsidR="00AD4FDA">
        <w:t xml:space="preserve"> je </w:t>
      </w:r>
      <w:r>
        <w:t>možné</w:t>
      </w:r>
      <w:r w:rsidR="00F73981">
        <w:t xml:space="preserve"> ani </w:t>
      </w:r>
      <w:r>
        <w:t>reálne posúdiť,</w:t>
      </w:r>
      <w:r w:rsidR="00EC735D">
        <w:t xml:space="preserve"> či </w:t>
      </w:r>
      <w:r>
        <w:t>poučeniu súdu porozumel</w:t>
      </w:r>
      <w:r w:rsidR="00F73981">
        <w:t xml:space="preserve"> alebo </w:t>
      </w:r>
      <w:r>
        <w:t>nie,</w:t>
      </w:r>
      <w:r w:rsidR="00EC735D">
        <w:t xml:space="preserve"> a či </w:t>
      </w:r>
      <w:r>
        <w:t>vôbec bol</w:t>
      </w:r>
      <w:r w:rsidR="00F73981">
        <w:t xml:space="preserve"> o </w:t>
      </w:r>
      <w:r>
        <w:t>poučení práv účastníka konania poučený. Takisto</w:t>
      </w:r>
      <w:r w:rsidR="00AD4FDA">
        <w:t xml:space="preserve"> je </w:t>
      </w:r>
      <w:r>
        <w:t>preňho zložité prejsť procesom schvaľovania bezplatnej právnej pomoci</w:t>
      </w:r>
      <w:r w:rsidR="00F73981">
        <w:t xml:space="preserve"> v </w:t>
      </w:r>
      <w:r>
        <w:t>Centre právnej pomoci. Navyše, títo ľudia</w:t>
      </w:r>
      <w:r w:rsidR="00AD4FDA">
        <w:t xml:space="preserve"> si </w:t>
      </w:r>
      <w:r>
        <w:t>vyžadujú osobitný prístup</w:t>
      </w:r>
      <w:r w:rsidR="00F73981">
        <w:t xml:space="preserve"> a </w:t>
      </w:r>
      <w:r>
        <w:t>podporu.</w:t>
      </w:r>
      <w:r w:rsidR="00AD4FDA">
        <w:t xml:space="preserve"> </w:t>
      </w:r>
      <w:r w:rsidR="005F2104">
        <w:t>J</w:t>
      </w:r>
      <w:r w:rsidR="00AD4FDA">
        <w:t>e </w:t>
      </w:r>
      <w:r>
        <w:t>pravdepodobné,</w:t>
      </w:r>
      <w:r w:rsidR="00AD4FDA">
        <w:t xml:space="preserve"> že </w:t>
      </w:r>
      <w:r>
        <w:t>objektívne títo ľudia nedokážu relevantne</w:t>
      </w:r>
      <w:r w:rsidR="00F73981">
        <w:t xml:space="preserve"> a </w:t>
      </w:r>
      <w:r>
        <w:t>komplexne opísať situáciu,</w:t>
      </w:r>
      <w:r w:rsidR="00F73981">
        <w:t xml:space="preserve"> v </w:t>
      </w:r>
      <w:r>
        <w:t>ktorej</w:t>
      </w:r>
      <w:r w:rsidR="00AD4FDA">
        <w:t xml:space="preserve"> sa </w:t>
      </w:r>
      <w:r>
        <w:t>ocitli, prípadne nevedia doložiť všetky doklady, ktoré sú potrebné ich podporu</w:t>
      </w:r>
      <w:r w:rsidR="00F73981">
        <w:t xml:space="preserve"> v </w:t>
      </w:r>
      <w:r>
        <w:t>súdnom konaní</w:t>
      </w:r>
      <w:r w:rsidR="005F2104">
        <w:t>. A</w:t>
      </w:r>
      <w:r w:rsidR="00AD4FDA">
        <w:t>j </w:t>
      </w:r>
      <w:r w:rsidR="00F73981">
        <w:t>z </w:t>
      </w:r>
      <w:r>
        <w:t>týchto dôvodov</w:t>
      </w:r>
      <w:r w:rsidR="00AD4FDA">
        <w:t xml:space="preserve"> je </w:t>
      </w:r>
      <w:r>
        <w:t>dôležité, aby aktivita zameraná</w:t>
      </w:r>
      <w:r w:rsidR="00F73981">
        <w:t xml:space="preserve"> na </w:t>
      </w:r>
      <w:r>
        <w:t>ochranu ich práv</w:t>
      </w:r>
      <w:r w:rsidR="00F73981">
        <w:t xml:space="preserve"> v </w:t>
      </w:r>
      <w:r>
        <w:t>rámci súdnych konaní komisárkou</w:t>
      </w:r>
      <w:r w:rsidR="00F73981">
        <w:t xml:space="preserve"> </w:t>
      </w:r>
      <w:r w:rsidR="00AD4FDA">
        <w:t>pre osoby</w:t>
      </w:r>
      <w:r w:rsidR="00F73981">
        <w:t xml:space="preserve"> </w:t>
      </w:r>
      <w:r w:rsidR="00AD4FDA">
        <w:t>so zdravotným</w:t>
      </w:r>
      <w:r>
        <w:t xml:space="preserve"> postihnutím. </w:t>
      </w:r>
    </w:p>
    <w:p w14:paraId="3EE46F13" w14:textId="0218A86E" w:rsidR="00891F92" w:rsidRDefault="00891F92" w:rsidP="000D2428">
      <w:pPr>
        <w:pStyle w:val="ListParagraph"/>
        <w:numPr>
          <w:ilvl w:val="0"/>
          <w:numId w:val="44"/>
        </w:numPr>
        <w:ind w:left="426" w:hanging="426"/>
      </w:pPr>
      <w:r>
        <w:t>Ďalším problémom</w:t>
      </w:r>
      <w:r w:rsidR="00F73981">
        <w:t xml:space="preserve"> v </w:t>
      </w:r>
      <w:r>
        <w:t>oblasti rozhodovania súdov</w:t>
      </w:r>
      <w:r w:rsidR="00F73981">
        <w:t xml:space="preserve"> v </w:t>
      </w:r>
      <w:r>
        <w:t>konaniach</w:t>
      </w:r>
      <w:r w:rsidR="00F73981">
        <w:t xml:space="preserve"> o </w:t>
      </w:r>
      <w:r>
        <w:t>spôsobilosti</w:t>
      </w:r>
      <w:r w:rsidR="00F73981">
        <w:t xml:space="preserve"> na </w:t>
      </w:r>
      <w:r>
        <w:t>právne úkony</w:t>
      </w:r>
      <w:r w:rsidR="00AD4FDA">
        <w:t xml:space="preserve"> je </w:t>
      </w:r>
      <w:r>
        <w:t>nedostatok sudcov, sudcovského aparátu</w:t>
      </w:r>
      <w:r w:rsidR="00F73981">
        <w:t xml:space="preserve"> a </w:t>
      </w:r>
      <w:r>
        <w:t>súdnych znalcov, ktorí by</w:t>
      </w:r>
      <w:r w:rsidR="00AD4FDA">
        <w:t xml:space="preserve"> sa </w:t>
      </w:r>
      <w:r>
        <w:t>týmto typom konaní mohli hĺbkovo</w:t>
      </w:r>
      <w:r w:rsidR="00F73981">
        <w:t xml:space="preserve"> a </w:t>
      </w:r>
      <w:r>
        <w:t>precízne venovať. Po doručení návrhu</w:t>
      </w:r>
      <w:r w:rsidR="00F73981">
        <w:t xml:space="preserve"> na </w:t>
      </w:r>
      <w:r>
        <w:t>prinavrátenie spôsobilosti</w:t>
      </w:r>
      <w:r w:rsidR="00F73981">
        <w:t xml:space="preserve"> na </w:t>
      </w:r>
      <w:r>
        <w:t>právne úkony som zaznamenala relatívne dlhú lehotu, kedy</w:t>
      </w:r>
      <w:r w:rsidR="00AD4FDA">
        <w:t xml:space="preserve"> je </w:t>
      </w:r>
      <w:r w:rsidR="00F73981">
        <w:t>zo </w:t>
      </w:r>
      <w:r>
        <w:t>strany súdu určené prvé pojednávanie</w:t>
      </w:r>
      <w:r w:rsidR="005F2104">
        <w:t>. V</w:t>
      </w:r>
      <w:r w:rsidR="00F73981">
        <w:t> </w:t>
      </w:r>
      <w:r>
        <w:t>rámci prvého pojednávania súd</w:t>
      </w:r>
      <w:r w:rsidR="00F73981">
        <w:t xml:space="preserve"> vo </w:t>
      </w:r>
      <w:r>
        <w:t>väčšine prípadov vydá uznesenia</w:t>
      </w:r>
      <w:r w:rsidR="00F73981">
        <w:t xml:space="preserve"> o </w:t>
      </w:r>
      <w:r>
        <w:t>ustanovení znalca</w:t>
      </w:r>
      <w:r w:rsidR="00F73981">
        <w:t xml:space="preserve"> z </w:t>
      </w:r>
      <w:r>
        <w:t>odboru psychiatrie bez toho</w:t>
      </w:r>
      <w:r w:rsidR="00090BF2">
        <w:t>,</w:t>
      </w:r>
      <w:r>
        <w:t xml:space="preserve"> aby</w:t>
      </w:r>
      <w:r w:rsidR="00AD4FDA">
        <w:t xml:space="preserve"> sa </w:t>
      </w:r>
      <w:r>
        <w:t>presvedčil,</w:t>
      </w:r>
      <w:r w:rsidR="00EC735D">
        <w:t xml:space="preserve"> či </w:t>
      </w:r>
      <w:r>
        <w:t>nebude postačujúci záver ošetrujúceho lekára. Následne</w:t>
      </w:r>
      <w:r w:rsidR="00AD4FDA">
        <w:t xml:space="preserve"> sa </w:t>
      </w:r>
      <w:r>
        <w:t>dlhú dobu čaká</w:t>
      </w:r>
      <w:r w:rsidR="00F73981">
        <w:t xml:space="preserve"> na </w:t>
      </w:r>
      <w:r>
        <w:t>vypracovanie znaleckého posudku. Najmä konania</w:t>
      </w:r>
      <w:r w:rsidR="00F73981">
        <w:t xml:space="preserve"> o </w:t>
      </w:r>
      <w:r>
        <w:t>prinavrátenie spôsobilosti</w:t>
      </w:r>
      <w:r w:rsidR="00F73981">
        <w:t xml:space="preserve"> na </w:t>
      </w:r>
      <w:r>
        <w:t>právne úkony trvajú neprimerane dlhú dobu. Navrhujem personálne posilniť poručenské súdy</w:t>
      </w:r>
      <w:r w:rsidR="00F73981">
        <w:t xml:space="preserve"> v </w:t>
      </w:r>
      <w:r>
        <w:t>rámci celého Slovenska tak, aby</w:t>
      </w:r>
      <w:r w:rsidR="00AD4FDA">
        <w:t xml:space="preserve"> sa </w:t>
      </w:r>
      <w:r>
        <w:t>dosiahlo efektívnejšie</w:t>
      </w:r>
      <w:r w:rsidR="00F73981">
        <w:t xml:space="preserve"> a </w:t>
      </w:r>
      <w:r>
        <w:t>rýchlejšie rozhodovanie</w:t>
      </w:r>
      <w:r w:rsidR="00F73981">
        <w:t xml:space="preserve"> vo </w:t>
      </w:r>
      <w:r>
        <w:t>veci spôsobilosti</w:t>
      </w:r>
      <w:r w:rsidR="00F73981">
        <w:t xml:space="preserve"> na </w:t>
      </w:r>
      <w:r>
        <w:t>právne úkony. Súčasne navrhujem</w:t>
      </w:r>
      <w:r w:rsidR="00F73981">
        <w:t xml:space="preserve"> a </w:t>
      </w:r>
      <w:r>
        <w:t>odporúčam, aby boli sudcovia vykonávajúci poručenskú agendu permanentne vzdelávaní</w:t>
      </w:r>
      <w:r w:rsidR="00F73981">
        <w:t xml:space="preserve"> a </w:t>
      </w:r>
      <w:r>
        <w:t xml:space="preserve">špecializovaní. </w:t>
      </w:r>
    </w:p>
    <w:p w14:paraId="5C85F807" w14:textId="77777777" w:rsidR="00891F92" w:rsidRDefault="00891F92" w:rsidP="001D0D9D"/>
    <w:p w14:paraId="17B8A311" w14:textId="308151E0" w:rsidR="00891F92" w:rsidRDefault="00891F92" w:rsidP="001D0D9D">
      <w:r>
        <w:t>V oblasti občianskoprávnej agendy</w:t>
      </w:r>
      <w:r w:rsidR="00F73981">
        <w:t xml:space="preserve"> v </w:t>
      </w:r>
      <w:r>
        <w:t>kontexte odporúčaní</w:t>
      </w:r>
      <w:r w:rsidR="00F73981">
        <w:t xml:space="preserve"> z </w:t>
      </w:r>
      <w:r>
        <w:t>roku 2016</w:t>
      </w:r>
      <w:r w:rsidR="00F73981">
        <w:t xml:space="preserve"> a </w:t>
      </w:r>
      <w:r>
        <w:t>2017 ďalej navrhujem</w:t>
      </w:r>
      <w:r w:rsidR="00F73981">
        <w:t xml:space="preserve"> a </w:t>
      </w:r>
      <w:r>
        <w:t>odporúčam:</w:t>
      </w:r>
    </w:p>
    <w:p w14:paraId="3FD47C4A" w14:textId="70E6CE33" w:rsidR="00891F92" w:rsidRDefault="00891F92" w:rsidP="000D2428">
      <w:pPr>
        <w:pStyle w:val="ListParagraph"/>
        <w:numPr>
          <w:ilvl w:val="0"/>
          <w:numId w:val="44"/>
        </w:numPr>
        <w:ind w:left="426" w:hanging="426"/>
      </w:pPr>
      <w:r>
        <w:t>Riešiť otázku spôsobu finančného zabezpečenia povinnosti obcí</w:t>
      </w:r>
      <w:r w:rsidR="00F73981">
        <w:t xml:space="preserve"> a </w:t>
      </w:r>
      <w:r>
        <w:t>miest</w:t>
      </w:r>
      <w:r w:rsidR="00F73981">
        <w:t xml:space="preserve"> pri </w:t>
      </w:r>
      <w:r>
        <w:t>výkone funkcie opatrovníctva osobám</w:t>
      </w:r>
      <w:r w:rsidR="00F73981">
        <w:t xml:space="preserve"> s </w:t>
      </w:r>
      <w:r>
        <w:t>obmedzenou</w:t>
      </w:r>
      <w:r w:rsidR="00F73981">
        <w:t xml:space="preserve"> alebo </w:t>
      </w:r>
      <w:r>
        <w:t>ešte</w:t>
      </w:r>
      <w:r w:rsidR="00AD4FDA">
        <w:t xml:space="preserve"> aj </w:t>
      </w:r>
      <w:r w:rsidR="00F73981">
        <w:t>s </w:t>
      </w:r>
      <w:r>
        <w:t>pozbavenou spôsobilosťou</w:t>
      </w:r>
      <w:r w:rsidR="00F73981">
        <w:t xml:space="preserve"> na </w:t>
      </w:r>
      <w:r>
        <w:t>právne úkony, vrátane funkcie procesného (kolízneho) opatrovníka,</w:t>
      </w:r>
      <w:r w:rsidR="00F73981">
        <w:t xml:space="preserve"> s </w:t>
      </w:r>
      <w:r>
        <w:t>postupným celkovým prevzatím funkcií opatrovníctva osobám</w:t>
      </w:r>
      <w:r w:rsidR="00F73981">
        <w:t xml:space="preserve"> s </w:t>
      </w:r>
      <w:r>
        <w:t>pozbavenou</w:t>
      </w:r>
      <w:r w:rsidR="00F73981">
        <w:t xml:space="preserve"> alebo </w:t>
      </w:r>
      <w:r>
        <w:t>obmedzenou spôsobilosťou</w:t>
      </w:r>
      <w:r w:rsidR="00F73981">
        <w:t xml:space="preserve"> na </w:t>
      </w:r>
      <w:r>
        <w:t>právne úkony. Poukazujem</w:t>
      </w:r>
      <w:r w:rsidR="00F73981">
        <w:t xml:space="preserve"> na </w:t>
      </w:r>
      <w:r>
        <w:t>to,</w:t>
      </w:r>
      <w:r w:rsidR="00AD4FDA">
        <w:t xml:space="preserve"> že </w:t>
      </w:r>
      <w:r>
        <w:t>funkcia „tzv. verejného opatrovníka“, ktorým</w:t>
      </w:r>
      <w:r w:rsidR="00AD4FDA">
        <w:t xml:space="preserve"> je </w:t>
      </w:r>
      <w:r>
        <w:t>zariadenie sociálnych služieb</w:t>
      </w:r>
      <w:r w:rsidR="00F73981">
        <w:t xml:space="preserve"> alebo </w:t>
      </w:r>
      <w:r>
        <w:t>štatutár tohto zariadenia</w:t>
      </w:r>
      <w:r w:rsidR="00F73981">
        <w:t xml:space="preserve"> alebo </w:t>
      </w:r>
      <w:r>
        <w:t>zamestnanec zariadenia</w:t>
      </w:r>
      <w:r w:rsidR="00AD4FDA">
        <w:t xml:space="preserve"> je </w:t>
      </w:r>
      <w:r w:rsidR="00F73981">
        <w:t>v </w:t>
      </w:r>
      <w:r>
        <w:t>konflikte záujmov</w:t>
      </w:r>
      <w:r w:rsidR="00F73981">
        <w:t xml:space="preserve"> vo </w:t>
      </w:r>
      <w:r>
        <w:t>vzťahu</w:t>
      </w:r>
      <w:r w:rsidR="00F73981">
        <w:t xml:space="preserve"> k </w:t>
      </w:r>
      <w:r>
        <w:t>záujmom prijímateľov sociálnych služieb.</w:t>
      </w:r>
    </w:p>
    <w:p w14:paraId="01749B8A" w14:textId="3E65543B" w:rsidR="00891F92" w:rsidRDefault="00891F92" w:rsidP="000D2428">
      <w:pPr>
        <w:pStyle w:val="ListParagraph"/>
        <w:numPr>
          <w:ilvl w:val="0"/>
          <w:numId w:val="44"/>
        </w:numPr>
        <w:ind w:left="426" w:hanging="426"/>
      </w:pPr>
      <w:r>
        <w:t>Vykonávať dôslednú</w:t>
      </w:r>
      <w:r w:rsidR="00F73981">
        <w:t xml:space="preserve"> a </w:t>
      </w:r>
      <w:r>
        <w:t>efektívnu kontrolu existujúcich tzv. „verejných opatrovníkov“, sprísniť</w:t>
      </w:r>
      <w:r w:rsidR="00F73981">
        <w:t xml:space="preserve"> a </w:t>
      </w:r>
      <w:r>
        <w:t>jednoznačne definovať obsahové náležitosti správy opatrovníka zasielanej príslušnému súdu,</w:t>
      </w:r>
      <w:r w:rsidR="00F73981">
        <w:t xml:space="preserve"> s </w:t>
      </w:r>
      <w:r>
        <w:t>povinnosťou oznamovať súdu konkrétne úkony súvisiace</w:t>
      </w:r>
      <w:r w:rsidR="00F73981">
        <w:t xml:space="preserve"> s </w:t>
      </w:r>
      <w:r>
        <w:t>majetkovou činnosťou (uzavretie zmlúv, zadanie trvalých príkazov, plnenie poistných splátok</w:t>
      </w:r>
      <w:r w:rsidR="00F73981">
        <w:t xml:space="preserve"> a </w:t>
      </w:r>
      <w:r>
        <w:t>i.), pričom táto správa by mala byť opatrená čestným vyhlásením opatrovníka,</w:t>
      </w:r>
      <w:r w:rsidR="00AD4FDA">
        <w:t xml:space="preserve"> že </w:t>
      </w:r>
      <w:r>
        <w:t>všetky údaje uvedené</w:t>
      </w:r>
      <w:r w:rsidR="00F73981">
        <w:t xml:space="preserve"> v </w:t>
      </w:r>
      <w:r>
        <w:t>správe sú pravdivé</w:t>
      </w:r>
      <w:r w:rsidR="00F73981">
        <w:t xml:space="preserve"> a </w:t>
      </w:r>
      <w:r>
        <w:t>úplné</w:t>
      </w:r>
      <w:r w:rsidR="00F73981">
        <w:t xml:space="preserve"> a </w:t>
      </w:r>
      <w:r>
        <w:t>to</w:t>
      </w:r>
      <w:r w:rsidR="00F73981">
        <w:t xml:space="preserve"> pod </w:t>
      </w:r>
      <w:r>
        <w:t>hrozbou trestnoprávnej zodpovednosti.</w:t>
      </w:r>
    </w:p>
    <w:p w14:paraId="49D26BEA" w14:textId="6815E002" w:rsidR="00891F92" w:rsidRDefault="00891F92" w:rsidP="000D2428">
      <w:pPr>
        <w:pStyle w:val="ListParagraph"/>
        <w:numPr>
          <w:ilvl w:val="0"/>
          <w:numId w:val="44"/>
        </w:numPr>
        <w:ind w:left="426" w:hanging="426"/>
      </w:pPr>
      <w:r>
        <w:t>V súvislosti</w:t>
      </w:r>
      <w:r w:rsidR="00F73981">
        <w:t xml:space="preserve"> s </w:t>
      </w:r>
      <w:r>
        <w:t>uvedenými zisteniami</w:t>
      </w:r>
      <w:r w:rsidR="00F73981">
        <w:t xml:space="preserve"> v </w:t>
      </w:r>
      <w:r>
        <w:t>tejto správe, zabezpečiť dôsledné</w:t>
      </w:r>
      <w:r w:rsidR="00F73981">
        <w:t xml:space="preserve"> a </w:t>
      </w:r>
      <w:r>
        <w:t>komplexné právne vzdelávanie verejných opatrovníkov, vrátane obcí</w:t>
      </w:r>
      <w:r w:rsidR="00F73981">
        <w:t xml:space="preserve"> a </w:t>
      </w:r>
      <w:r>
        <w:t>miest.</w:t>
      </w:r>
    </w:p>
    <w:p w14:paraId="1BF25BAA" w14:textId="1A1C85F3" w:rsidR="003F4020" w:rsidRDefault="00891F92" w:rsidP="000D2428">
      <w:pPr>
        <w:pStyle w:val="ListParagraph"/>
        <w:numPr>
          <w:ilvl w:val="0"/>
          <w:numId w:val="44"/>
        </w:numPr>
        <w:ind w:left="426" w:hanging="426"/>
        <w:rPr>
          <w:i/>
        </w:rPr>
      </w:pPr>
      <w:r>
        <w:t>Aplikovať Článok 12 Dohovoru</w:t>
      </w:r>
      <w:r w:rsidR="00F73981">
        <w:t xml:space="preserve"> o </w:t>
      </w:r>
      <w:r>
        <w:t>právach osôb</w:t>
      </w:r>
      <w:r w:rsidR="00F73981">
        <w:t xml:space="preserve"> </w:t>
      </w:r>
      <w:r w:rsidR="00AD4FDA">
        <w:t>so zdravotným</w:t>
      </w:r>
      <w:r>
        <w:t xml:space="preserve"> postihnutím</w:t>
      </w:r>
      <w:r w:rsidR="00F73981">
        <w:t xml:space="preserve"> do </w:t>
      </w:r>
      <w:r>
        <w:t>nášho právneho poriadku</w:t>
      </w:r>
      <w:r w:rsidR="00F73981">
        <w:t xml:space="preserve"> a </w:t>
      </w:r>
      <w:r>
        <w:t>zrušiť ustanovenie</w:t>
      </w:r>
      <w:r w:rsidR="00F73981">
        <w:t xml:space="preserve"> </w:t>
      </w:r>
      <w:r w:rsidR="009100F7">
        <w:t>§ </w:t>
      </w:r>
      <w:r>
        <w:t>10 Občianskeho zákonníka, tento nahradiť novým prístupom</w:t>
      </w:r>
      <w:r w:rsidR="00F73981">
        <w:t xml:space="preserve"> k </w:t>
      </w:r>
      <w:r>
        <w:t>právnemu chápaniu rovnosti</w:t>
      </w:r>
      <w:r w:rsidR="00F73981">
        <w:t xml:space="preserve"> pred </w:t>
      </w:r>
      <w:r>
        <w:t>zákonom</w:t>
      </w:r>
      <w:r w:rsidR="00F73981">
        <w:t xml:space="preserve"> pre </w:t>
      </w:r>
      <w:r>
        <w:t>všetkých ľudí</w:t>
      </w:r>
      <w:r w:rsidR="00F73981">
        <w:t xml:space="preserve"> </w:t>
      </w:r>
      <w:r w:rsidR="00AD4FDA">
        <w:t>so zdravotným</w:t>
      </w:r>
      <w:r>
        <w:t xml:space="preserve"> postihnutím. Podľa znenia bodu 38. Z</w:t>
      </w:r>
      <w:r w:rsidRPr="003F4020">
        <w:rPr>
          <w:rFonts w:eastAsia="Calibri"/>
        </w:rPr>
        <w:t xml:space="preserve">áverečných </w:t>
      </w:r>
      <w:r w:rsidRPr="003F4020">
        <w:rPr>
          <w:rFonts w:eastAsia="Calibri"/>
        </w:rPr>
        <w:lastRenderedPageBreak/>
        <w:t xml:space="preserve">odporúčaní </w:t>
      </w:r>
      <w:r>
        <w:t>Výboru OSN</w:t>
      </w:r>
      <w:r w:rsidR="00F73981">
        <w:t xml:space="preserve"> pre </w:t>
      </w:r>
      <w:r>
        <w:t>práva osôb</w:t>
      </w:r>
      <w:r w:rsidR="00F73981">
        <w:t xml:space="preserve"> </w:t>
      </w:r>
      <w:r w:rsidR="00AD4FDA">
        <w:t>so zdravotným</w:t>
      </w:r>
      <w:r>
        <w:t xml:space="preserve"> postihnutím</w:t>
      </w:r>
      <w:r>
        <w:rPr>
          <w:rStyle w:val="FootnoteReference"/>
          <w:rFonts w:cs="Arial"/>
          <w:b/>
          <w:szCs w:val="24"/>
        </w:rPr>
        <w:footnoteReference w:id="25"/>
      </w:r>
      <w:r>
        <w:t xml:space="preserve">, </w:t>
      </w:r>
      <w:r w:rsidRPr="003F4020">
        <w:rPr>
          <w:i/>
        </w:rPr>
        <w:t>„Výbor</w:t>
      </w:r>
      <w:r w:rsidR="00AD4FDA">
        <w:rPr>
          <w:i/>
        </w:rPr>
        <w:t xml:space="preserve"> je </w:t>
      </w:r>
      <w:r w:rsidRPr="003F4020">
        <w:rPr>
          <w:i/>
        </w:rPr>
        <w:t>znepokojený tým,</w:t>
      </w:r>
      <w:r w:rsidR="00AD4FDA">
        <w:rPr>
          <w:i/>
        </w:rPr>
        <w:t xml:space="preserve"> že </w:t>
      </w:r>
      <w:r w:rsidRPr="003F4020">
        <w:rPr>
          <w:i/>
        </w:rPr>
        <w:t>napriek nedávnym právnym</w:t>
      </w:r>
      <w:r w:rsidR="00F73981">
        <w:rPr>
          <w:i/>
        </w:rPr>
        <w:t xml:space="preserve"> a </w:t>
      </w:r>
      <w:r w:rsidRPr="003F4020">
        <w:rPr>
          <w:i/>
        </w:rPr>
        <w:t>procesným reformám</w:t>
      </w:r>
      <w:r w:rsidR="00AD4FDA">
        <w:rPr>
          <w:i/>
        </w:rPr>
        <w:t xml:space="preserve"> sa </w:t>
      </w:r>
      <w:r w:rsidRPr="003F4020">
        <w:rPr>
          <w:i/>
        </w:rPr>
        <w:t>nedostáva rovnosti</w:t>
      </w:r>
      <w:r w:rsidR="00F73981">
        <w:rPr>
          <w:i/>
        </w:rPr>
        <w:t xml:space="preserve"> pred </w:t>
      </w:r>
      <w:r w:rsidRPr="003F4020">
        <w:rPr>
          <w:i/>
        </w:rPr>
        <w:t>zákonom všetkým osobám</w:t>
      </w:r>
      <w:r w:rsidR="00F73981">
        <w:rPr>
          <w:i/>
        </w:rPr>
        <w:t xml:space="preserve"> </w:t>
      </w:r>
      <w:r w:rsidR="00AD4FDA">
        <w:rPr>
          <w:i/>
        </w:rPr>
        <w:t>so zdravotným</w:t>
      </w:r>
      <w:r w:rsidRPr="003F4020">
        <w:rPr>
          <w:i/>
        </w:rPr>
        <w:t xml:space="preserve"> postihnutím</w:t>
      </w:r>
      <w:r w:rsidR="00F73981">
        <w:rPr>
          <w:i/>
        </w:rPr>
        <w:t xml:space="preserve"> a </w:t>
      </w:r>
      <w:r w:rsidRPr="003F4020">
        <w:rPr>
          <w:i/>
        </w:rPr>
        <w:t>odopiera</w:t>
      </w:r>
      <w:r w:rsidR="00AD4FDA">
        <w:rPr>
          <w:i/>
        </w:rPr>
        <w:t xml:space="preserve"> sa </w:t>
      </w:r>
      <w:r w:rsidRPr="003F4020">
        <w:rPr>
          <w:i/>
        </w:rPr>
        <w:t>im právo voliť, právo uzavrieť manželstvo</w:t>
      </w:r>
      <w:r w:rsidR="00F73981">
        <w:rPr>
          <w:i/>
        </w:rPr>
        <w:t xml:space="preserve"> a </w:t>
      </w:r>
      <w:r w:rsidRPr="003F4020">
        <w:rPr>
          <w:i/>
        </w:rPr>
        <w:t>založiť rodinu, právo užívať majetok</w:t>
      </w:r>
      <w:r w:rsidR="00F73981">
        <w:rPr>
          <w:i/>
        </w:rPr>
        <w:t xml:space="preserve"> a </w:t>
      </w:r>
      <w:r w:rsidRPr="003F4020">
        <w:rPr>
          <w:i/>
        </w:rPr>
        <w:t>právo zachovať</w:t>
      </w:r>
      <w:r w:rsidR="00AD4FDA">
        <w:rPr>
          <w:i/>
        </w:rPr>
        <w:t xml:space="preserve"> si </w:t>
      </w:r>
      <w:r w:rsidRPr="003F4020">
        <w:rPr>
          <w:i/>
        </w:rPr>
        <w:t>plodnosť.“</w:t>
      </w:r>
      <w:r w:rsidR="005F2104">
        <w:rPr>
          <w:i/>
        </w:rPr>
        <w:t>. V</w:t>
      </w:r>
      <w:r w:rsidR="00F73981">
        <w:rPr>
          <w:i/>
        </w:rPr>
        <w:t> </w:t>
      </w:r>
      <w:r>
        <w:t xml:space="preserve">bode 39 týchto odporúčaní, </w:t>
      </w:r>
      <w:r w:rsidRPr="003F4020">
        <w:rPr>
          <w:i/>
        </w:rPr>
        <w:t>„výbor odporúča, aby zmluvný štát zrušil</w:t>
      </w:r>
      <w:r w:rsidR="00F73981">
        <w:rPr>
          <w:i/>
        </w:rPr>
        <w:t xml:space="preserve"> </w:t>
      </w:r>
      <w:r w:rsidR="009100F7">
        <w:rPr>
          <w:i/>
        </w:rPr>
        <w:t>§ </w:t>
      </w:r>
      <w:r w:rsidRPr="003F4020">
        <w:rPr>
          <w:i/>
        </w:rPr>
        <w:t>10</w:t>
      </w:r>
      <w:r w:rsidR="00F73981">
        <w:rPr>
          <w:i/>
        </w:rPr>
        <w:t xml:space="preserve"> ods. </w:t>
      </w:r>
      <w:r w:rsidRPr="003F4020">
        <w:rPr>
          <w:i/>
        </w:rPr>
        <w:t>1 Občianskeho zákonníka, ktorý upravuje pozbavenie spôsobilosti</w:t>
      </w:r>
      <w:r w:rsidR="00F73981">
        <w:rPr>
          <w:i/>
        </w:rPr>
        <w:t xml:space="preserve"> na </w:t>
      </w:r>
      <w:r w:rsidRPr="003F4020">
        <w:rPr>
          <w:i/>
        </w:rPr>
        <w:t>právne úkony</w:t>
      </w:r>
      <w:r w:rsidR="00F73981">
        <w:rPr>
          <w:i/>
        </w:rPr>
        <w:t xml:space="preserve"> a </w:t>
      </w:r>
      <w:r w:rsidR="009100F7">
        <w:rPr>
          <w:i/>
        </w:rPr>
        <w:t>§ </w:t>
      </w:r>
      <w:r w:rsidRPr="003F4020">
        <w:rPr>
          <w:i/>
        </w:rPr>
        <w:t>10</w:t>
      </w:r>
      <w:r w:rsidR="00F73981">
        <w:rPr>
          <w:i/>
        </w:rPr>
        <w:t xml:space="preserve"> ods. </w:t>
      </w:r>
      <w:r w:rsidRPr="003F4020">
        <w:rPr>
          <w:i/>
        </w:rPr>
        <w:t>2 Občianskeho zákonníka, ktorý upravuje obmedzenie spôsobilosti</w:t>
      </w:r>
      <w:r w:rsidR="00F73981">
        <w:rPr>
          <w:i/>
        </w:rPr>
        <w:t xml:space="preserve"> na </w:t>
      </w:r>
      <w:r w:rsidRPr="003F4020">
        <w:rPr>
          <w:i/>
        </w:rPr>
        <w:t>právne úkony</w:t>
      </w:r>
      <w:r w:rsidR="00F73981">
        <w:rPr>
          <w:i/>
        </w:rPr>
        <w:t xml:space="preserve"> a </w:t>
      </w:r>
      <w:r w:rsidRPr="003F4020">
        <w:rPr>
          <w:i/>
        </w:rPr>
        <w:t>zaviedol podporované rozhodovanie, ktoré rešpektuje autonómiu, vôľu</w:t>
      </w:r>
      <w:r w:rsidR="00F73981">
        <w:rPr>
          <w:i/>
        </w:rPr>
        <w:t xml:space="preserve"> a </w:t>
      </w:r>
      <w:r w:rsidRPr="003F4020">
        <w:rPr>
          <w:i/>
        </w:rPr>
        <w:t>preferencie jednotlivca.“.</w:t>
      </w:r>
    </w:p>
    <w:p w14:paraId="3DE50BBA" w14:textId="0E6AAF03" w:rsidR="00891F92" w:rsidRDefault="00891F92" w:rsidP="001D0D9D">
      <w:pPr>
        <w:pStyle w:val="ListParagraph"/>
        <w:ind w:left="426"/>
        <w:rPr>
          <w:rFonts w:ascii="Times New Roman" w:hAnsi="Times New Roman" w:cs="Times New Roman"/>
          <w:lang w:eastAsia="sk-SK"/>
        </w:rPr>
      </w:pPr>
      <w:r>
        <w:t>V súvislosti</w:t>
      </w:r>
      <w:r w:rsidR="00F73981">
        <w:t xml:space="preserve"> s </w:t>
      </w:r>
      <w:r>
        <w:t>plnením tohto odporúčania</w:t>
      </w:r>
      <w:r w:rsidR="00AD4FDA">
        <w:t xml:space="preserve"> si </w:t>
      </w:r>
      <w:r>
        <w:t>dovoľujem vysloviť poďakovanie</w:t>
      </w:r>
      <w:r w:rsidR="00AD4FDA">
        <w:t xml:space="preserve"> za </w:t>
      </w:r>
      <w:r>
        <w:t>pokračovanie</w:t>
      </w:r>
      <w:r w:rsidR="00F73981">
        <w:t xml:space="preserve"> v </w:t>
      </w:r>
      <w:r>
        <w:t>práci pracovnej skupiny, zriadenej</w:t>
      </w:r>
      <w:r w:rsidR="00647C77">
        <w:t xml:space="preserve"> </w:t>
      </w:r>
      <w:r>
        <w:t>Ministerstvom spravodlivosti SR,</w:t>
      </w:r>
      <w:r w:rsidR="00F73981">
        <w:t xml:space="preserve"> na </w:t>
      </w:r>
      <w:r>
        <w:t>„opatrovníckej reforme“, ktorá</w:t>
      </w:r>
      <w:r w:rsidR="00AD4FDA">
        <w:t xml:space="preserve"> je </w:t>
      </w:r>
      <w:r>
        <w:t>reálnym napĺňaním Dohovoru</w:t>
      </w:r>
      <w:r w:rsidR="00F73981">
        <w:t xml:space="preserve"> o </w:t>
      </w:r>
      <w:r>
        <w:t>právach osôb</w:t>
      </w:r>
      <w:r w:rsidR="00F73981">
        <w:t xml:space="preserve"> </w:t>
      </w:r>
      <w:r w:rsidR="00AD4FDA">
        <w:t>so zdravotným</w:t>
      </w:r>
      <w:r>
        <w:t xml:space="preserve"> postihnutím</w:t>
      </w:r>
      <w:r w:rsidR="00F73981">
        <w:t xml:space="preserve"> a </w:t>
      </w:r>
      <w:r>
        <w:t>kľúčového Článku 12 tohto dohovoru. Snaha štátu prijať právnu úpravu chrániacu ľudí</w:t>
      </w:r>
      <w:r w:rsidR="00F73981">
        <w:t xml:space="preserve"> s </w:t>
      </w:r>
      <w:r>
        <w:t>problémami</w:t>
      </w:r>
      <w:r w:rsidR="00F73981">
        <w:t xml:space="preserve"> pri </w:t>
      </w:r>
      <w:r>
        <w:t>rozhodovaní</w:t>
      </w:r>
      <w:r w:rsidR="00F73981">
        <w:t xml:space="preserve"> a </w:t>
      </w:r>
      <w:r>
        <w:t>zlikvidovať nálepkovanie týchto ľudí nálepkou „pozbavený“</w:t>
      </w:r>
      <w:r w:rsidR="00F73981">
        <w:t xml:space="preserve"> alebo </w:t>
      </w:r>
      <w:r>
        <w:t>„obmedzený“ spôsobilosti</w:t>
      </w:r>
      <w:r w:rsidR="00F73981">
        <w:t xml:space="preserve"> na </w:t>
      </w:r>
      <w:r>
        <w:t>právne úkony</w:t>
      </w:r>
      <w:r w:rsidR="00AD4FDA">
        <w:t xml:space="preserve"> je </w:t>
      </w:r>
      <w:r>
        <w:t>cestou, ktorá týmto ľuďom zabezpečí úctu</w:t>
      </w:r>
      <w:r w:rsidR="00F73981">
        <w:t xml:space="preserve"> a </w:t>
      </w:r>
      <w:r>
        <w:t>rovnoprávnosť. Veľký význam majú práce</w:t>
      </w:r>
      <w:r w:rsidR="00F73981">
        <w:t xml:space="preserve"> v </w:t>
      </w:r>
      <w:r>
        <w:t>rámci tejto legislatívnej aktivity zabezpečujúce ochranu seniorov</w:t>
      </w:r>
      <w:r w:rsidR="00F73981">
        <w:t xml:space="preserve"> pred </w:t>
      </w:r>
      <w:r>
        <w:t>nekalým konaním smerujúcim</w:t>
      </w:r>
      <w:r w:rsidR="00F73981">
        <w:t xml:space="preserve"> k </w:t>
      </w:r>
      <w:r>
        <w:t>prevodom ich majetkov, nehnuteľností</w:t>
      </w:r>
      <w:r w:rsidR="00F73981">
        <w:t xml:space="preserve"> v </w:t>
      </w:r>
      <w:r>
        <w:t>ktorých majú obydlie / trvalý pobyt, všetko</w:t>
      </w:r>
      <w:r w:rsidR="00F73981">
        <w:t xml:space="preserve"> v </w:t>
      </w:r>
      <w:r>
        <w:t>záujme toho, aby seniori</w:t>
      </w:r>
      <w:r w:rsidR="00F73981">
        <w:t xml:space="preserve"> pre </w:t>
      </w:r>
      <w:r>
        <w:t>prevodoch týchto nehnuteľností mali možnosť konať slobodne, bez nátlaku</w:t>
      </w:r>
      <w:r w:rsidR="00F73981">
        <w:t xml:space="preserve"> a </w:t>
      </w:r>
      <w:r>
        <w:t>vyhrážok (bližšie informácie sú uvedené</w:t>
      </w:r>
      <w:r w:rsidR="00F73981">
        <w:t xml:space="preserve"> v </w:t>
      </w:r>
      <w:r>
        <w:t>Kapitole 4 Aktivity</w:t>
      </w:r>
      <w:r w:rsidR="00F73981">
        <w:t xml:space="preserve"> v </w:t>
      </w:r>
      <w:r>
        <w:t>oblasti legislatívy).</w:t>
      </w:r>
    </w:p>
    <w:p w14:paraId="2DC8CFE5" w14:textId="77777777" w:rsidR="00883239" w:rsidRPr="00883239" w:rsidRDefault="00883239" w:rsidP="00883239">
      <w:pPr>
        <w:rPr>
          <w:i/>
        </w:rPr>
      </w:pPr>
    </w:p>
    <w:p w14:paraId="4B37ACF7" w14:textId="7CB17474" w:rsidR="00883239" w:rsidRDefault="00883239">
      <w:pPr>
        <w:spacing w:after="160" w:line="259" w:lineRule="auto"/>
        <w:jc w:val="left"/>
        <w:rPr>
          <w:rFonts w:cs="Arial"/>
        </w:rPr>
      </w:pPr>
      <w:r>
        <w:rPr>
          <w:rFonts w:cs="Arial"/>
        </w:rPr>
        <w:br w:type="page"/>
      </w:r>
    </w:p>
    <w:p w14:paraId="03F4FF57" w14:textId="49ECE73C" w:rsidR="00B86018" w:rsidRPr="00823ADF" w:rsidRDefault="004516B0" w:rsidP="001D0D9D">
      <w:pPr>
        <w:pStyle w:val="Heading3"/>
        <w:ind w:left="709" w:hanging="709"/>
        <w:rPr>
          <w:rFonts w:cs="Arial"/>
        </w:rPr>
      </w:pPr>
      <w:bookmarkStart w:id="141" w:name="_Toc4457855"/>
      <w:bookmarkStart w:id="142" w:name="_Toc4580697"/>
      <w:r w:rsidRPr="00823ADF">
        <w:rPr>
          <w:rFonts w:cs="Arial"/>
        </w:rPr>
        <w:lastRenderedPageBreak/>
        <w:t>Príklady dobrej praxe</w:t>
      </w:r>
      <w:bookmarkEnd w:id="141"/>
      <w:bookmarkEnd w:id="142"/>
    </w:p>
    <w:p w14:paraId="6BCC5893" w14:textId="7F8383C9" w:rsidR="00845269" w:rsidRDefault="00845269" w:rsidP="00883239">
      <w:pPr>
        <w:pStyle w:val="Story"/>
        <w:rPr>
          <w:rFonts w:cs="Arial"/>
        </w:rPr>
      </w:pPr>
      <w:bookmarkStart w:id="143" w:name="_Toc4580698"/>
      <w:bookmarkStart w:id="144" w:name="_Toc4457856"/>
      <w:r w:rsidRPr="00823ADF">
        <w:rPr>
          <w:rFonts w:cs="Arial"/>
          <w:caps w:val="0"/>
        </w:rPr>
        <w:t>Príbeh</w:t>
      </w:r>
      <w:r>
        <w:rPr>
          <w:rFonts w:cs="Arial"/>
          <w:caps w:val="0"/>
        </w:rPr>
        <w:t xml:space="preserve"> sedemnásty</w:t>
      </w:r>
      <w:bookmarkEnd w:id="143"/>
    </w:p>
    <w:p w14:paraId="5D1AEE80" w14:textId="0C9CD71A" w:rsidR="003F4020" w:rsidRDefault="00CF2781" w:rsidP="001D0D9D">
      <w:pPr>
        <w:pStyle w:val="Story"/>
        <w:ind w:left="2835" w:hanging="2835"/>
        <w:rPr>
          <w:rFonts w:cs="Arial"/>
        </w:rPr>
      </w:pPr>
      <w:bookmarkStart w:id="145" w:name="_Toc4580699"/>
      <w:r w:rsidRPr="003F4020">
        <w:rPr>
          <w:rFonts w:cs="Arial"/>
        </w:rPr>
        <w:t>VZORNÉ PLNENIE FUNKCIE OPATROVNÍKA OBCOU</w:t>
      </w:r>
      <w:bookmarkEnd w:id="144"/>
      <w:bookmarkEnd w:id="145"/>
    </w:p>
    <w:p w14:paraId="77F4AA7A" w14:textId="066A9F34" w:rsidR="00845269" w:rsidRPr="00CF2781" w:rsidRDefault="00845269" w:rsidP="00845269">
      <w:pPr>
        <w:pStyle w:val="Subtitle"/>
      </w:pPr>
      <w:r w:rsidRPr="00891F92">
        <w:t xml:space="preserve">Naša </w:t>
      </w:r>
      <w:r>
        <w:t>značka: </w:t>
      </w:r>
      <w:r w:rsidRPr="003F4020">
        <w:t>KZP/0314/2018/03R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F4020" w:rsidRPr="00823ADF" w14:paraId="3AF5CC7E" w14:textId="77777777" w:rsidTr="00384550">
        <w:tc>
          <w:tcPr>
            <w:tcW w:w="9226" w:type="dxa"/>
            <w:tcBorders>
              <w:left w:val="single" w:sz="24" w:space="0" w:color="C0C0C0"/>
            </w:tcBorders>
            <w:shd w:val="clear" w:color="auto" w:fill="auto"/>
          </w:tcPr>
          <w:p w14:paraId="7B3A1DB2" w14:textId="1FEB58EF" w:rsidR="003F4020" w:rsidRDefault="003F4020" w:rsidP="001D0D9D">
            <w:r>
              <w:t>Rada by som poukázala</w:t>
            </w:r>
            <w:r w:rsidR="00F73981">
              <w:t xml:space="preserve"> na </w:t>
            </w:r>
            <w:r>
              <w:t>vzornú starostlivosť obce Horné Saliby</w:t>
            </w:r>
            <w:r w:rsidR="00F73981">
              <w:t xml:space="preserve"> o </w:t>
            </w:r>
            <w:r>
              <w:t>svojho občana, ktorému bola ustanovená súdnym rozhodnutím</w:t>
            </w:r>
            <w:r w:rsidR="00F73981">
              <w:t xml:space="preserve"> vo </w:t>
            </w:r>
            <w:r>
              <w:t>veci spôsobilosti</w:t>
            </w:r>
            <w:r w:rsidR="00F73981">
              <w:t xml:space="preserve"> na </w:t>
            </w:r>
            <w:r>
              <w:t>právne úkony</w:t>
            </w:r>
            <w:r w:rsidR="00AD4FDA">
              <w:t xml:space="preserve"> za </w:t>
            </w:r>
            <w:r>
              <w:t>opatrovníka</w:t>
            </w:r>
            <w:r w:rsidR="00F73981">
              <w:t xml:space="preserve"> a </w:t>
            </w:r>
            <w:r>
              <w:t>vyzdvihla ich prácu</w:t>
            </w:r>
            <w:r w:rsidR="00F73981">
              <w:t xml:space="preserve"> a </w:t>
            </w:r>
            <w:r>
              <w:t>prístup</w:t>
            </w:r>
            <w:r w:rsidR="00F73981">
              <w:t xml:space="preserve"> k </w:t>
            </w:r>
            <w:r>
              <w:t xml:space="preserve">tomuto občanovi. </w:t>
            </w:r>
          </w:p>
          <w:p w14:paraId="7F922381" w14:textId="2CC00E7A" w:rsidR="003F4020" w:rsidRDefault="003F4020" w:rsidP="001D0D9D">
            <w:pPr>
              <w:rPr>
                <w:rFonts w:eastAsia="Times New Roman"/>
                <w:lang w:eastAsia="sk-SK"/>
              </w:rPr>
            </w:pPr>
            <w:r>
              <w:t>Anonymný podávateľ podnetu</w:t>
            </w:r>
            <w:r w:rsidR="00AD4FDA">
              <w:t xml:space="preserve"> sa </w:t>
            </w:r>
            <w:r>
              <w:t>obrátil</w:t>
            </w:r>
            <w:r w:rsidR="00F73981">
              <w:t xml:space="preserve"> na </w:t>
            </w:r>
            <w:r>
              <w:t>mňa</w:t>
            </w:r>
            <w:r w:rsidR="00F73981">
              <w:t xml:space="preserve"> so </w:t>
            </w:r>
            <w:r>
              <w:t>žiadosťou</w:t>
            </w:r>
            <w:r w:rsidR="00F73981">
              <w:t xml:space="preserve"> o </w:t>
            </w:r>
            <w:r>
              <w:t>pomoc</w:t>
            </w:r>
            <w:r w:rsidR="00F73981">
              <w:t xml:space="preserve"> pre </w:t>
            </w:r>
            <w:r>
              <w:t>pána</w:t>
            </w:r>
            <w:r w:rsidR="00F73981">
              <w:t xml:space="preserve"> </w:t>
            </w:r>
            <w:r w:rsidR="00AD4FDA">
              <w:t>so zdravotným</w:t>
            </w:r>
            <w:r>
              <w:t xml:space="preserve"> postihnutím, ktorý</w:t>
            </w:r>
            <w:r w:rsidR="00AD4FDA">
              <w:t xml:space="preserve"> je </w:t>
            </w:r>
            <w:r>
              <w:t>bezdomovcom</w:t>
            </w:r>
            <w:r w:rsidR="00F73981">
              <w:t xml:space="preserve"> a </w:t>
            </w:r>
            <w:r>
              <w:t>nemá zabezpečenú základnú starostlivosť. Anonymná osoba t</w:t>
            </w:r>
            <w:r>
              <w:rPr>
                <w:rFonts w:eastAsia="Times New Roman"/>
                <w:lang w:eastAsia="sk-SK"/>
              </w:rPr>
              <w:t>vrdila,</w:t>
            </w:r>
            <w:r w:rsidR="00AD4FDA">
              <w:rPr>
                <w:rFonts w:eastAsia="Times New Roman"/>
                <w:lang w:eastAsia="sk-SK"/>
              </w:rPr>
              <w:t xml:space="preserve"> že </w:t>
            </w:r>
            <w:r>
              <w:rPr>
                <w:rFonts w:eastAsia="Times New Roman"/>
                <w:lang w:eastAsia="sk-SK"/>
              </w:rPr>
              <w:t>súdom ustanovený opatrovník</w:t>
            </w:r>
            <w:r w:rsidR="00AD4FDA">
              <w:rPr>
                <w:rFonts w:eastAsia="Times New Roman"/>
                <w:lang w:eastAsia="sk-SK"/>
              </w:rPr>
              <w:t xml:space="preserve"> si </w:t>
            </w:r>
            <w:r>
              <w:rPr>
                <w:rFonts w:eastAsia="Times New Roman"/>
                <w:lang w:eastAsia="sk-SK"/>
              </w:rPr>
              <w:t>neplní svoje povinnosti</w:t>
            </w:r>
            <w:r w:rsidR="005F2104">
              <w:rPr>
                <w:rFonts w:eastAsia="Times New Roman"/>
                <w:lang w:eastAsia="sk-SK"/>
              </w:rPr>
              <w:t>. Z</w:t>
            </w:r>
            <w:r w:rsidR="00F73981">
              <w:rPr>
                <w:rFonts w:eastAsia="Times New Roman"/>
                <w:lang w:eastAsia="sk-SK"/>
              </w:rPr>
              <w:t> </w:t>
            </w:r>
            <w:r>
              <w:rPr>
                <w:rFonts w:eastAsia="Times New Roman"/>
                <w:lang w:eastAsia="sk-SK"/>
              </w:rPr>
              <w:t>tohto dôvodu pán hladuje</w:t>
            </w:r>
            <w:r w:rsidR="00F73981">
              <w:rPr>
                <w:rFonts w:eastAsia="Times New Roman"/>
                <w:lang w:eastAsia="sk-SK"/>
              </w:rPr>
              <w:t xml:space="preserve"> a </w:t>
            </w:r>
            <w:r>
              <w:rPr>
                <w:rFonts w:eastAsia="Times New Roman"/>
                <w:lang w:eastAsia="sk-SK"/>
              </w:rPr>
              <w:t>nemá zabezpečenú základnú zdravotnú</w:t>
            </w:r>
            <w:r w:rsidR="00F73981">
              <w:rPr>
                <w:rFonts w:eastAsia="Times New Roman"/>
                <w:lang w:eastAsia="sk-SK"/>
              </w:rPr>
              <w:t xml:space="preserve"> a </w:t>
            </w:r>
            <w:r>
              <w:rPr>
                <w:rFonts w:eastAsia="Times New Roman"/>
                <w:lang w:eastAsia="sk-SK"/>
              </w:rPr>
              <w:t xml:space="preserve">sociálnu starostlivosť. </w:t>
            </w:r>
          </w:p>
          <w:p w14:paraId="03284543" w14:textId="55259D27" w:rsidR="003F4020" w:rsidRPr="00823ADF" w:rsidRDefault="003F4020" w:rsidP="001D0D9D">
            <w:r>
              <w:rPr>
                <w:rFonts w:eastAsia="Times New Roman"/>
                <w:lang w:eastAsia="sk-SK"/>
              </w:rPr>
              <w:t>Oslovila som starostu obce</w:t>
            </w:r>
            <w:r w:rsidR="00F73981">
              <w:rPr>
                <w:rFonts w:eastAsia="Times New Roman"/>
                <w:lang w:eastAsia="sk-SK"/>
              </w:rPr>
              <w:t xml:space="preserve"> so </w:t>
            </w:r>
            <w:r>
              <w:rPr>
                <w:rFonts w:eastAsia="Times New Roman"/>
                <w:lang w:eastAsia="sk-SK"/>
              </w:rPr>
              <w:t>žiadosťou</w:t>
            </w:r>
            <w:r w:rsidR="00F73981">
              <w:rPr>
                <w:rFonts w:eastAsia="Times New Roman"/>
                <w:lang w:eastAsia="sk-SK"/>
              </w:rPr>
              <w:t xml:space="preserve"> o </w:t>
            </w:r>
            <w:r>
              <w:rPr>
                <w:rFonts w:eastAsia="Times New Roman"/>
                <w:lang w:eastAsia="sk-SK"/>
              </w:rPr>
              <w:t>poskytnutie stanoviska</w:t>
            </w:r>
            <w:r w:rsidR="00F73981">
              <w:rPr>
                <w:rFonts w:eastAsia="Times New Roman"/>
                <w:lang w:eastAsia="sk-SK"/>
              </w:rPr>
              <w:t xml:space="preserve"> a </w:t>
            </w:r>
            <w:r>
              <w:rPr>
                <w:rFonts w:eastAsia="Times New Roman"/>
                <w:lang w:eastAsia="sk-SK"/>
              </w:rPr>
              <w:t>prijatie opatrení. Starosta</w:t>
            </w:r>
            <w:r w:rsidR="00F73981">
              <w:rPr>
                <w:rFonts w:eastAsia="Times New Roman"/>
                <w:lang w:eastAsia="sk-SK"/>
              </w:rPr>
              <w:t xml:space="preserve"> na </w:t>
            </w:r>
            <w:r>
              <w:rPr>
                <w:rFonts w:eastAsia="Times New Roman"/>
                <w:lang w:eastAsia="sk-SK"/>
              </w:rPr>
              <w:t>situáciu veľmi rýchlo reagoval</w:t>
            </w:r>
            <w:r w:rsidR="00F73981">
              <w:rPr>
                <w:rFonts w:eastAsia="Times New Roman"/>
                <w:lang w:eastAsia="sk-SK"/>
              </w:rPr>
              <w:t xml:space="preserve"> a </w:t>
            </w:r>
            <w:r>
              <w:rPr>
                <w:rFonts w:eastAsia="Times New Roman"/>
                <w:lang w:eastAsia="sk-SK"/>
              </w:rPr>
              <w:t>informoval ma,</w:t>
            </w:r>
            <w:r w:rsidR="00AD4FDA">
              <w:rPr>
                <w:rFonts w:eastAsia="Times New Roman"/>
                <w:lang w:eastAsia="sk-SK"/>
              </w:rPr>
              <w:t xml:space="preserve"> že </w:t>
            </w:r>
            <w:r>
              <w:rPr>
                <w:rFonts w:eastAsia="Times New Roman"/>
                <w:lang w:eastAsia="sk-SK"/>
              </w:rPr>
              <w:t>ešte</w:t>
            </w:r>
            <w:r w:rsidR="00F73981">
              <w:rPr>
                <w:rFonts w:eastAsia="Times New Roman"/>
                <w:lang w:eastAsia="sk-SK"/>
              </w:rPr>
              <w:t xml:space="preserve"> pred </w:t>
            </w:r>
            <w:r>
              <w:rPr>
                <w:rFonts w:eastAsia="Times New Roman"/>
                <w:lang w:eastAsia="sk-SK"/>
              </w:rPr>
              <w:t>mojou žiadosťou začal proces zabezpečenia umiestnenia tohto pána</w:t>
            </w:r>
            <w:r w:rsidR="00F73981">
              <w:rPr>
                <w:rFonts w:eastAsia="Times New Roman"/>
                <w:lang w:eastAsia="sk-SK"/>
              </w:rPr>
              <w:t xml:space="preserve"> do </w:t>
            </w:r>
            <w:r>
              <w:rPr>
                <w:rFonts w:eastAsia="Times New Roman"/>
                <w:lang w:eastAsia="sk-SK"/>
              </w:rPr>
              <w:t>domova sociálnej starostlivosti</w:t>
            </w:r>
            <w:r w:rsidR="00F73981">
              <w:rPr>
                <w:rFonts w:eastAsia="Times New Roman"/>
                <w:lang w:eastAsia="sk-SK"/>
              </w:rPr>
              <w:t xml:space="preserve"> pre </w:t>
            </w:r>
            <w:r>
              <w:rPr>
                <w:rFonts w:eastAsia="Times New Roman"/>
                <w:lang w:eastAsia="sk-SK"/>
              </w:rPr>
              <w:t>dospelých. Tam mu bude poskytovaná plná zdravotná</w:t>
            </w:r>
            <w:r w:rsidR="00F73981">
              <w:rPr>
                <w:rFonts w:eastAsia="Times New Roman"/>
                <w:lang w:eastAsia="sk-SK"/>
              </w:rPr>
              <w:t xml:space="preserve"> a </w:t>
            </w:r>
            <w:r>
              <w:rPr>
                <w:rFonts w:eastAsia="Times New Roman"/>
                <w:lang w:eastAsia="sk-SK"/>
              </w:rPr>
              <w:t>sociálna starostlivosť. Ďakovným listom som ocenila starostlivosť obce Horné Saliby</w:t>
            </w:r>
            <w:r w:rsidR="00AD4FDA">
              <w:rPr>
                <w:rFonts w:eastAsia="Times New Roman"/>
                <w:lang w:eastAsia="sk-SK"/>
              </w:rPr>
              <w:t xml:space="preserve"> za </w:t>
            </w:r>
            <w:r>
              <w:rPr>
                <w:rFonts w:eastAsia="Times New Roman"/>
                <w:lang w:eastAsia="sk-SK"/>
              </w:rPr>
              <w:t>vynaloženú snahu</w:t>
            </w:r>
            <w:r w:rsidR="00F73981">
              <w:rPr>
                <w:rFonts w:eastAsia="Times New Roman"/>
                <w:lang w:eastAsia="sk-SK"/>
              </w:rPr>
              <w:t xml:space="preserve"> a </w:t>
            </w:r>
            <w:r>
              <w:rPr>
                <w:rFonts w:eastAsia="Times New Roman"/>
                <w:lang w:eastAsia="sk-SK"/>
              </w:rPr>
              <w:t>záujem</w:t>
            </w:r>
            <w:r w:rsidR="00F73981">
              <w:rPr>
                <w:rFonts w:eastAsia="Times New Roman"/>
                <w:lang w:eastAsia="sk-SK"/>
              </w:rPr>
              <w:t xml:space="preserve"> o </w:t>
            </w:r>
            <w:r>
              <w:rPr>
                <w:rFonts w:eastAsia="Times New Roman"/>
                <w:lang w:eastAsia="sk-SK"/>
              </w:rPr>
              <w:t>svojich občanov.</w:t>
            </w:r>
          </w:p>
        </w:tc>
      </w:tr>
    </w:tbl>
    <w:p w14:paraId="696FC245" w14:textId="77777777" w:rsidR="00CF2781" w:rsidRPr="00823ADF" w:rsidRDefault="00CF2781" w:rsidP="001D0D9D">
      <w:pPr>
        <w:rPr>
          <w:rFonts w:cs="Arial"/>
        </w:rPr>
      </w:pPr>
    </w:p>
    <w:p w14:paraId="5A30B6C9" w14:textId="249026E1" w:rsidR="00845269" w:rsidRDefault="00845269" w:rsidP="00845269">
      <w:pPr>
        <w:pStyle w:val="Story"/>
        <w:ind w:left="0" w:firstLine="0"/>
        <w:rPr>
          <w:rFonts w:cs="Arial"/>
        </w:rPr>
      </w:pPr>
      <w:bookmarkStart w:id="146" w:name="_Toc4580700"/>
      <w:bookmarkStart w:id="147" w:name="_Toc4457857"/>
      <w:r w:rsidRPr="00823ADF">
        <w:rPr>
          <w:rFonts w:cs="Arial"/>
          <w:caps w:val="0"/>
        </w:rPr>
        <w:t>Príbeh</w:t>
      </w:r>
      <w:r>
        <w:rPr>
          <w:rFonts w:cs="Arial"/>
          <w:caps w:val="0"/>
        </w:rPr>
        <w:t xml:space="preserve"> osemnásty</w:t>
      </w:r>
      <w:bookmarkEnd w:id="146"/>
    </w:p>
    <w:p w14:paraId="62E00646" w14:textId="7694C47A" w:rsidR="003F4020" w:rsidRDefault="00CF2781" w:rsidP="00845269">
      <w:pPr>
        <w:pStyle w:val="Story"/>
        <w:ind w:left="0" w:firstLine="0"/>
        <w:rPr>
          <w:rFonts w:cs="Arial"/>
        </w:rPr>
      </w:pPr>
      <w:bookmarkStart w:id="148" w:name="_Toc4580701"/>
      <w:r w:rsidRPr="003F4020">
        <w:rPr>
          <w:rFonts w:cs="Arial"/>
        </w:rPr>
        <w:t>KEĎ</w:t>
      </w:r>
      <w:r>
        <w:rPr>
          <w:rFonts w:cs="Arial"/>
        </w:rPr>
        <w:t xml:space="preserve"> je </w:t>
      </w:r>
      <w:r w:rsidRPr="003F4020">
        <w:rPr>
          <w:rFonts w:cs="Arial"/>
        </w:rPr>
        <w:t>VÔĽA, OKAMŽITÉ RIEŠENIE</w:t>
      </w:r>
      <w:r>
        <w:rPr>
          <w:rFonts w:cs="Arial"/>
        </w:rPr>
        <w:t xml:space="preserve"> je </w:t>
      </w:r>
      <w:r w:rsidRPr="003F4020">
        <w:rPr>
          <w:rFonts w:cs="Arial"/>
        </w:rPr>
        <w:t>MOŽNÉ</w:t>
      </w:r>
      <w:bookmarkEnd w:id="147"/>
      <w:bookmarkEnd w:id="148"/>
    </w:p>
    <w:p w14:paraId="44428344" w14:textId="6FF71124" w:rsidR="00845269" w:rsidRPr="00CF2781" w:rsidRDefault="00845269" w:rsidP="00845269">
      <w:pPr>
        <w:pStyle w:val="Subtitle"/>
      </w:pPr>
      <w:r w:rsidRPr="00891F92">
        <w:t xml:space="preserve">Naša </w:t>
      </w:r>
      <w:r>
        <w:t>značka: </w:t>
      </w:r>
      <w:r w:rsidRPr="003F4020">
        <w:t>KZP/0454/2018/03R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F4020" w:rsidRPr="00823ADF" w14:paraId="233165B7" w14:textId="77777777" w:rsidTr="00384550">
        <w:tc>
          <w:tcPr>
            <w:tcW w:w="9226" w:type="dxa"/>
            <w:tcBorders>
              <w:left w:val="single" w:sz="24" w:space="0" w:color="C0C0C0"/>
            </w:tcBorders>
            <w:shd w:val="clear" w:color="auto" w:fill="auto"/>
          </w:tcPr>
          <w:p w14:paraId="07DF78FE" w14:textId="61685A89" w:rsidR="003F4020" w:rsidRPr="00823ADF" w:rsidRDefault="003F4020" w:rsidP="001D0D9D">
            <w:r w:rsidRPr="003F4020">
              <w:t>Dobrá prax</w:t>
            </w:r>
            <w:r w:rsidR="00AD4FDA">
              <w:t xml:space="preserve"> sa </w:t>
            </w:r>
            <w:r w:rsidRPr="003F4020">
              <w:t>odzrkadlila</w:t>
            </w:r>
            <w:r w:rsidR="00AD4FDA">
              <w:t xml:space="preserve"> aj </w:t>
            </w:r>
            <w:r w:rsidR="00F73981">
              <w:t>v </w:t>
            </w:r>
            <w:r w:rsidRPr="003F4020">
              <w:t xml:space="preserve">prístupe poisťovne </w:t>
            </w:r>
            <w:proofErr w:type="spellStart"/>
            <w:r w:rsidRPr="003F4020">
              <w:t>MetLife</w:t>
            </w:r>
            <w:proofErr w:type="spellEnd"/>
            <w:r w:rsidRPr="003F4020">
              <w:t>. Podávateľka podnetu ma požiadala</w:t>
            </w:r>
            <w:r w:rsidR="00F73981">
              <w:t xml:space="preserve"> o </w:t>
            </w:r>
            <w:r w:rsidRPr="003F4020">
              <w:t>pomoc</w:t>
            </w:r>
            <w:r w:rsidR="00F73981">
              <w:t xml:space="preserve"> pri </w:t>
            </w:r>
            <w:r w:rsidRPr="003F4020">
              <w:t xml:space="preserve">kontrole procesu uzatvárania poistných zmlúv. Uviedla, že, bez udania dôvodu jej poisťovňa </w:t>
            </w:r>
            <w:proofErr w:type="spellStart"/>
            <w:r w:rsidRPr="003F4020">
              <w:t>MetLife</w:t>
            </w:r>
            <w:proofErr w:type="spellEnd"/>
            <w:r w:rsidRPr="003F4020">
              <w:t xml:space="preserve"> zrušila poistnú zmluvu</w:t>
            </w:r>
            <w:r w:rsidR="005F2104">
              <w:t>. N</w:t>
            </w:r>
            <w:r w:rsidR="00F73981">
              <w:t>a </w:t>
            </w:r>
            <w:r w:rsidRPr="003F4020">
              <w:t>moju žiadosť</w:t>
            </w:r>
            <w:r w:rsidR="00F73981">
              <w:t xml:space="preserve"> o </w:t>
            </w:r>
            <w:r w:rsidRPr="003F4020">
              <w:t>podanie stanoviska</w:t>
            </w:r>
            <w:r w:rsidR="00AD4FDA">
              <w:t xml:space="preserve"> sa </w:t>
            </w:r>
            <w:r w:rsidRPr="003F4020">
              <w:t>poisťovňa vyjadrila,</w:t>
            </w:r>
            <w:r w:rsidR="00AD4FDA">
              <w:t xml:space="preserve"> že </w:t>
            </w:r>
            <w:r w:rsidRPr="003F4020">
              <w:t>po detailnom preverení procesu uzatvárania zmluvy zistila procesnú chybu,</w:t>
            </w:r>
            <w:r w:rsidR="00F73981">
              <w:t xml:space="preserve"> v </w:t>
            </w:r>
            <w:r w:rsidRPr="003F4020">
              <w:t>dôsledku ktorej bola poistná zmluva omylom zrušená. Poisťovňa urobila náležité opatrenia</w:t>
            </w:r>
            <w:r w:rsidR="00F73981">
              <w:t xml:space="preserve"> na </w:t>
            </w:r>
            <w:r w:rsidRPr="003F4020">
              <w:t>nápravu tejto situácie</w:t>
            </w:r>
            <w:r w:rsidR="00F73981">
              <w:t xml:space="preserve"> a </w:t>
            </w:r>
            <w:r w:rsidRPr="003F4020">
              <w:t>poistnú zmluvu obnovila</w:t>
            </w:r>
            <w:r w:rsidR="00F73981">
              <w:t xml:space="preserve"> do </w:t>
            </w:r>
            <w:r w:rsidRPr="003F4020">
              <w:t>pôvodného – aktívneho stavu</w:t>
            </w:r>
            <w:r w:rsidR="00F73981">
              <w:t xml:space="preserve"> a </w:t>
            </w:r>
            <w:r w:rsidRPr="003F4020">
              <w:t>dodatočne</w:t>
            </w:r>
            <w:r w:rsidR="00AD4FDA">
              <w:t xml:space="preserve"> sa </w:t>
            </w:r>
            <w:r w:rsidRPr="003F4020">
              <w:t>podávateľke podnetu ospravedlnila. Konštatovala som,</w:t>
            </w:r>
            <w:r w:rsidR="00AD4FDA">
              <w:t xml:space="preserve"> že </w:t>
            </w:r>
            <w:r w:rsidR="00F73981">
              <w:t>v </w:t>
            </w:r>
            <w:r w:rsidRPr="003F4020">
              <w:t>čase uzavretia zmluvného vzťahu došlo</w:t>
            </w:r>
            <w:r w:rsidR="00F73981">
              <w:t xml:space="preserve"> k </w:t>
            </w:r>
            <w:r w:rsidRPr="003F4020">
              <w:t>porušeniu práva osoby</w:t>
            </w:r>
            <w:r w:rsidR="00F73981">
              <w:t xml:space="preserve"> </w:t>
            </w:r>
            <w:r w:rsidR="00AD4FDA">
              <w:t>so zdravotným</w:t>
            </w:r>
            <w:r w:rsidRPr="003F4020">
              <w:t xml:space="preserve"> postihnutím podľa všeobecne záväzných právnych predpisov Slovenskej republiky, avšak poisťovňa</w:t>
            </w:r>
            <w:r w:rsidR="00F73981">
              <w:t xml:space="preserve"> na </w:t>
            </w:r>
            <w:r w:rsidRPr="003F4020">
              <w:t>základe prešetrenia podnetu zmluvný vzťah zosúladila</w:t>
            </w:r>
            <w:r w:rsidR="00F73981">
              <w:t xml:space="preserve"> s </w:t>
            </w:r>
            <w:r w:rsidRPr="003F4020">
              <w:t>poistnou zmluvou.</w:t>
            </w:r>
          </w:p>
        </w:tc>
      </w:tr>
    </w:tbl>
    <w:p w14:paraId="0818F609" w14:textId="08FF77CE" w:rsidR="00B4208B" w:rsidRDefault="00B4208B" w:rsidP="001D0D9D">
      <w:pPr>
        <w:rPr>
          <w:rFonts w:cs="Arial"/>
          <w:szCs w:val="24"/>
        </w:rPr>
      </w:pPr>
    </w:p>
    <w:p w14:paraId="4BA3DD1F" w14:textId="1192CFF8" w:rsidR="00883239" w:rsidRDefault="00883239">
      <w:pPr>
        <w:spacing w:after="160" w:line="259" w:lineRule="auto"/>
        <w:jc w:val="left"/>
        <w:rPr>
          <w:rFonts w:cs="Arial"/>
          <w:szCs w:val="24"/>
        </w:rPr>
      </w:pPr>
      <w:r>
        <w:rPr>
          <w:rFonts w:cs="Arial"/>
          <w:szCs w:val="24"/>
        </w:rPr>
        <w:br w:type="page"/>
      </w:r>
    </w:p>
    <w:p w14:paraId="39E94788" w14:textId="77777777" w:rsidR="00B4208B" w:rsidRPr="00823ADF" w:rsidRDefault="00B4208B" w:rsidP="001D0D9D">
      <w:pPr>
        <w:pStyle w:val="Heading3"/>
        <w:ind w:left="709" w:hanging="709"/>
        <w:rPr>
          <w:rFonts w:cs="Arial"/>
        </w:rPr>
      </w:pPr>
      <w:bookmarkStart w:id="149" w:name="_Toc4457858"/>
      <w:bookmarkStart w:id="150" w:name="_Toc4580702"/>
      <w:r w:rsidRPr="00823ADF">
        <w:rPr>
          <w:rFonts w:cs="Arial"/>
        </w:rPr>
        <w:lastRenderedPageBreak/>
        <w:t>Východisková právna úprava</w:t>
      </w:r>
      <w:bookmarkEnd w:id="149"/>
      <w:bookmarkEnd w:id="150"/>
    </w:p>
    <w:p w14:paraId="11C5A114" w14:textId="53AB9ADE" w:rsidR="003F4020" w:rsidRPr="003F4020" w:rsidRDefault="003F4020" w:rsidP="001D0D9D">
      <w:r w:rsidRPr="003F4020">
        <w:t>Pre účely vyhodnotenia poznatkov</w:t>
      </w:r>
      <w:r w:rsidR="00F73981">
        <w:t xml:space="preserve"> z </w:t>
      </w:r>
      <w:r w:rsidRPr="003F4020">
        <w:t>oblasti občianskoprávnej</w:t>
      </w:r>
      <w:r w:rsidR="00F73981">
        <w:t xml:space="preserve"> a </w:t>
      </w:r>
      <w:r w:rsidRPr="003F4020">
        <w:t>rodinnej</w:t>
      </w:r>
      <w:r w:rsidR="00AD4FDA">
        <w:t xml:space="preserve"> je </w:t>
      </w:r>
      <w:r w:rsidRPr="003F4020">
        <w:t>východisková najmä nižšie uvedená právna úprava</w:t>
      </w:r>
      <w:r w:rsidR="00F73981">
        <w:t xml:space="preserve"> a </w:t>
      </w:r>
      <w:r w:rsidRPr="003F4020">
        <w:t>články Dohovoru</w:t>
      </w:r>
      <w:r w:rsidR="00F73981">
        <w:t xml:space="preserve"> o </w:t>
      </w:r>
      <w:r w:rsidRPr="003F4020">
        <w:t>právach osôb</w:t>
      </w:r>
      <w:r w:rsidR="00F73981">
        <w:t xml:space="preserve"> </w:t>
      </w:r>
      <w:r w:rsidR="00AD4FDA">
        <w:t>so zdravotným</w:t>
      </w:r>
      <w:r w:rsidRPr="003F4020">
        <w:t xml:space="preserve"> postihnutím.</w:t>
      </w:r>
    </w:p>
    <w:p w14:paraId="65C134AF" w14:textId="77777777" w:rsidR="003F4020" w:rsidRPr="003F4020" w:rsidRDefault="003F4020" w:rsidP="001D0D9D"/>
    <w:p w14:paraId="400F1529" w14:textId="649E948F" w:rsidR="003F4020" w:rsidRPr="003F4020" w:rsidRDefault="003F4020" w:rsidP="001D0D9D">
      <w:r w:rsidRPr="003F4020">
        <w:t>Pod pojmom občianske právo</w:t>
      </w:r>
      <w:r w:rsidR="00AD4FDA">
        <w:t xml:space="preserve"> sa </w:t>
      </w:r>
      <w:r w:rsidRPr="003F4020">
        <w:t>rozumie právne odvetvie, ktoré upravuje majetkové vzťahy</w:t>
      </w:r>
      <w:r w:rsidR="00F73981">
        <w:t xml:space="preserve"> a s </w:t>
      </w:r>
      <w:r w:rsidRPr="003F4020">
        <w:t>nimi súvisiace osobné</w:t>
      </w:r>
      <w:r w:rsidR="00F73981">
        <w:t xml:space="preserve"> a </w:t>
      </w:r>
      <w:r w:rsidRPr="003F4020">
        <w:t>osobnomajetkové vzťahy, pričom subjekty týchto vzťahov majú</w:t>
      </w:r>
      <w:r w:rsidR="00F73981">
        <w:t xml:space="preserve"> v </w:t>
      </w:r>
      <w:r w:rsidRPr="003F4020">
        <w:t>právnej rovine rovnaké postavenie</w:t>
      </w:r>
      <w:r w:rsidR="00F73981">
        <w:t xml:space="preserve"> a </w:t>
      </w:r>
      <w:r w:rsidRPr="003F4020">
        <w:t>dispozičnú autonómiu. Občianske právo upravuje</w:t>
      </w:r>
      <w:r w:rsidR="00AD4FDA">
        <w:t xml:space="preserve"> aj </w:t>
      </w:r>
      <w:r w:rsidRPr="003F4020">
        <w:t>rýdzo osobné, resp. osobnostné vzťahy, ktoré vznikajú</w:t>
      </w:r>
      <w:r w:rsidR="00F73981">
        <w:t xml:space="preserve"> v </w:t>
      </w:r>
      <w:r w:rsidRPr="003F4020">
        <w:t>súvislosti</w:t>
      </w:r>
      <w:r w:rsidR="00F73981">
        <w:t xml:space="preserve"> s </w:t>
      </w:r>
      <w:r w:rsidRPr="003F4020">
        <w:t>ochranou určitých aspektov ľudskej osobnosti.</w:t>
      </w:r>
    </w:p>
    <w:p w14:paraId="1DAB9BD7" w14:textId="77777777" w:rsidR="003F4020" w:rsidRPr="003F4020" w:rsidRDefault="003F4020" w:rsidP="001D0D9D"/>
    <w:p w14:paraId="5B8647B1" w14:textId="1C653F31" w:rsidR="003F4020" w:rsidRPr="003F4020" w:rsidRDefault="003F4020" w:rsidP="001D0D9D">
      <w:r w:rsidRPr="003F4020">
        <w:t>Základným prameňom občianskeho práva</w:t>
      </w:r>
      <w:r w:rsidR="00F73981">
        <w:t xml:space="preserve"> vo </w:t>
      </w:r>
      <w:r w:rsidRPr="003F4020">
        <w:t>formálnom zmysle</w:t>
      </w:r>
      <w:r w:rsidR="00F73981">
        <w:t xml:space="preserve"> v </w:t>
      </w:r>
      <w:r w:rsidRPr="003F4020">
        <w:t>podmienkach existencie samostatného slovenského štátu</w:t>
      </w:r>
      <w:r w:rsidR="00AD4FDA">
        <w:t xml:space="preserve"> je </w:t>
      </w:r>
      <w:r w:rsidRPr="003F4020">
        <w:t>Ústava SR, ktorá priamo obsahuje niektoré základné ustanovenia občianskeho práva. Sú to najmä ustanovenia</w:t>
      </w:r>
      <w:r w:rsidR="00F73981">
        <w:t xml:space="preserve"> o </w:t>
      </w:r>
      <w:r w:rsidRPr="003F4020">
        <w:t>hospodárskom zriadení (Článok 55),</w:t>
      </w:r>
      <w:r w:rsidR="00F73981">
        <w:t xml:space="preserve"> o </w:t>
      </w:r>
      <w:r w:rsidRPr="003F4020">
        <w:t>vlastníckom práve (Článok 20),</w:t>
      </w:r>
      <w:r w:rsidR="00F73981">
        <w:t xml:space="preserve"> o </w:t>
      </w:r>
      <w:r w:rsidRPr="003F4020">
        <w:t>výlučnosti vlastníctva Slovenskej republiky (Článok 4)</w:t>
      </w:r>
      <w:r w:rsidR="00F73981">
        <w:t xml:space="preserve"> a </w:t>
      </w:r>
      <w:r w:rsidRPr="003F4020">
        <w:t>ustanovenia druhej hlavy</w:t>
      </w:r>
      <w:r w:rsidR="00F73981">
        <w:t xml:space="preserve"> o </w:t>
      </w:r>
      <w:r w:rsidRPr="003F4020">
        <w:t>základných právach</w:t>
      </w:r>
      <w:r w:rsidR="00F73981">
        <w:t xml:space="preserve"> a </w:t>
      </w:r>
      <w:r w:rsidRPr="003F4020">
        <w:t>slobodách občanov.</w:t>
      </w:r>
    </w:p>
    <w:p w14:paraId="4979412B" w14:textId="77777777" w:rsidR="003F4020" w:rsidRPr="003F4020" w:rsidRDefault="003F4020" w:rsidP="001D0D9D"/>
    <w:p w14:paraId="4BC5EFBA" w14:textId="10C0733B" w:rsidR="003F4020" w:rsidRPr="003F4020" w:rsidRDefault="003F4020" w:rsidP="001D0D9D">
      <w:r w:rsidRPr="003F4020">
        <w:t>Pre oblasť rodinného práva</w:t>
      </w:r>
      <w:r w:rsidR="00AD4FDA">
        <w:t xml:space="preserve"> je </w:t>
      </w:r>
      <w:r w:rsidRPr="003F4020">
        <w:t>významný najmä Článok 41 Ústavy SR,</w:t>
      </w:r>
      <w:r w:rsidR="00F73981">
        <w:t xml:space="preserve"> v </w:t>
      </w:r>
      <w:r w:rsidRPr="003F4020">
        <w:t>ktorom</w:t>
      </w:r>
      <w:r w:rsidR="00AD4FDA">
        <w:t xml:space="preserve"> sa </w:t>
      </w:r>
      <w:r w:rsidRPr="003F4020">
        <w:t>ustanovuje,</w:t>
      </w:r>
      <w:r w:rsidR="00AD4FDA">
        <w:t xml:space="preserve"> že </w:t>
      </w:r>
      <w:r w:rsidRPr="003F4020">
        <w:t>manželstvo, rodičovstvo</w:t>
      </w:r>
      <w:r w:rsidR="00F73981">
        <w:t xml:space="preserve"> a </w:t>
      </w:r>
      <w:r w:rsidRPr="003F4020">
        <w:t>rodina sú</w:t>
      </w:r>
      <w:r w:rsidR="00F73981">
        <w:t xml:space="preserve"> pod </w:t>
      </w:r>
      <w:r w:rsidRPr="003F4020">
        <w:t>ochranou zákona. Ústava zaručuje osobitnú ochranu detí</w:t>
      </w:r>
      <w:r w:rsidR="00F73981">
        <w:t xml:space="preserve"> a </w:t>
      </w:r>
      <w:r w:rsidRPr="003F4020">
        <w:t>mladistvých. Deti narodené</w:t>
      </w:r>
      <w:r w:rsidR="00F73981">
        <w:t xml:space="preserve"> v </w:t>
      </w:r>
      <w:r w:rsidRPr="003F4020">
        <w:t>manželstve</w:t>
      </w:r>
      <w:r w:rsidR="00AD4FDA">
        <w:t xml:space="preserve"> aj </w:t>
      </w:r>
      <w:r w:rsidRPr="003F4020">
        <w:t>mimo neho majú rovnaké práva. Starostlivosť</w:t>
      </w:r>
      <w:r w:rsidR="00F73981">
        <w:t xml:space="preserve"> o </w:t>
      </w:r>
      <w:r w:rsidRPr="003F4020">
        <w:t>deti</w:t>
      </w:r>
      <w:r w:rsidR="00F73981">
        <w:t xml:space="preserve"> a </w:t>
      </w:r>
      <w:r w:rsidRPr="003F4020">
        <w:t>ich výchova</w:t>
      </w:r>
      <w:r w:rsidR="00AD4FDA">
        <w:t xml:space="preserve"> je </w:t>
      </w:r>
      <w:r w:rsidRPr="003F4020">
        <w:t>právom rodičov, deti majú právo</w:t>
      </w:r>
      <w:r w:rsidR="00F73981">
        <w:t xml:space="preserve"> na </w:t>
      </w:r>
      <w:r w:rsidRPr="003F4020">
        <w:t>rodičovskú výchovu. Práva rodičov možno obmedziť</w:t>
      </w:r>
      <w:r w:rsidR="00F73981">
        <w:t xml:space="preserve"> a </w:t>
      </w:r>
      <w:r w:rsidRPr="003F4020">
        <w:t>maloleté deti možno</w:t>
      </w:r>
      <w:r w:rsidR="00F73981">
        <w:t xml:space="preserve"> od </w:t>
      </w:r>
      <w:r w:rsidRPr="003F4020">
        <w:t>rodičov odlúčiť proti vôli rodičov</w:t>
      </w:r>
      <w:r w:rsidR="00AD4FDA">
        <w:t xml:space="preserve"> len </w:t>
      </w:r>
      <w:r w:rsidRPr="003F4020">
        <w:t>rozhodnutím súdu</w:t>
      </w:r>
      <w:r w:rsidR="00F73981">
        <w:t xml:space="preserve"> na </w:t>
      </w:r>
      <w:r w:rsidRPr="003F4020">
        <w:t>základe zákona. Rodičia, ktorí</w:t>
      </w:r>
      <w:r w:rsidR="00AD4FDA">
        <w:t xml:space="preserve"> sa </w:t>
      </w:r>
      <w:r w:rsidRPr="003F4020">
        <w:t>starajú</w:t>
      </w:r>
      <w:r w:rsidR="00F73981">
        <w:t xml:space="preserve"> o </w:t>
      </w:r>
      <w:r w:rsidRPr="003F4020">
        <w:t>deti, majú právo</w:t>
      </w:r>
      <w:r w:rsidR="00F73981">
        <w:t xml:space="preserve"> na </w:t>
      </w:r>
      <w:r w:rsidRPr="003F4020">
        <w:t>pomoc štátu.</w:t>
      </w:r>
    </w:p>
    <w:p w14:paraId="038A9C00" w14:textId="77777777" w:rsidR="003F4020" w:rsidRPr="003F4020" w:rsidRDefault="003F4020" w:rsidP="001D0D9D"/>
    <w:p w14:paraId="778F4EEA" w14:textId="6449512F" w:rsidR="003F4020" w:rsidRPr="003F4020" w:rsidRDefault="003F4020" w:rsidP="001D0D9D">
      <w:r w:rsidRPr="003F4020">
        <w:t>Prameňom vnútroštátneho práva vrátane občianskeho práva sú</w:t>
      </w:r>
      <w:r w:rsidR="00AD4FDA">
        <w:t xml:space="preserve"> aj </w:t>
      </w:r>
      <w:r w:rsidRPr="003F4020">
        <w:t>medzinárodné zmluvy. Podľa Článku 7</w:t>
      </w:r>
      <w:r w:rsidR="00F73981">
        <w:t xml:space="preserve"> ods. </w:t>
      </w:r>
      <w:r w:rsidRPr="003F4020">
        <w:t>5 Ústavy SR ide</w:t>
      </w:r>
      <w:r w:rsidR="00F73981">
        <w:t xml:space="preserve"> o </w:t>
      </w:r>
      <w:r w:rsidRPr="003F4020">
        <w:t>medzinárodné zmluvy</w:t>
      </w:r>
      <w:r w:rsidR="00F73981">
        <w:t xml:space="preserve"> o </w:t>
      </w:r>
      <w:r w:rsidRPr="003F4020">
        <w:t>ľudských právach</w:t>
      </w:r>
      <w:r w:rsidR="00F73981">
        <w:t xml:space="preserve"> a </w:t>
      </w:r>
      <w:r w:rsidRPr="003F4020">
        <w:t>základných slobodách,</w:t>
      </w:r>
      <w:r w:rsidR="00F73981">
        <w:t xml:space="preserve"> o </w:t>
      </w:r>
      <w:r w:rsidRPr="003F4020">
        <w:t>medzinárodné zmluvy,</w:t>
      </w:r>
      <w:r w:rsidR="00F73981">
        <w:t xml:space="preserve"> na </w:t>
      </w:r>
      <w:r w:rsidRPr="003F4020">
        <w:t>vykonanie ktorých nie</w:t>
      </w:r>
      <w:r w:rsidR="00AD4FDA">
        <w:t xml:space="preserve"> je </w:t>
      </w:r>
      <w:r w:rsidRPr="003F4020">
        <w:t>potrebný zákon</w:t>
      </w:r>
      <w:r w:rsidR="00F73981">
        <w:t xml:space="preserve"> a o </w:t>
      </w:r>
      <w:r w:rsidRPr="003F4020">
        <w:t>medzinárodné zmluvy zakladajúce priamo práva</w:t>
      </w:r>
      <w:r w:rsidR="00F73981">
        <w:t xml:space="preserve"> a </w:t>
      </w:r>
      <w:r w:rsidRPr="003F4020">
        <w:t>povinnosti subjektom slovenského práva</w:t>
      </w:r>
      <w:r w:rsidR="00AD4FDA">
        <w:t xml:space="preserve"> za </w:t>
      </w:r>
      <w:r w:rsidRPr="003F4020">
        <w:t>predpokladu,</w:t>
      </w:r>
      <w:r w:rsidR="00AD4FDA">
        <w:t xml:space="preserve"> že </w:t>
      </w:r>
      <w:r w:rsidRPr="003F4020">
        <w:t>boli ratifikované</w:t>
      </w:r>
      <w:r w:rsidR="00F73981">
        <w:t xml:space="preserve"> a </w:t>
      </w:r>
      <w:r w:rsidRPr="003F4020">
        <w:t>vyhlásené spôsobom ustanoveným zákonom. Medzinárodné zmluvy majú prednosť</w:t>
      </w:r>
      <w:r w:rsidR="00F73981">
        <w:t xml:space="preserve"> pred </w:t>
      </w:r>
      <w:r w:rsidRPr="003F4020">
        <w:t>zákonmi Národnej rady SR. Občianske právo hmotné úzko súvisí</w:t>
      </w:r>
      <w:r w:rsidR="00F73981">
        <w:t xml:space="preserve"> s </w:t>
      </w:r>
      <w:r w:rsidRPr="003F4020">
        <w:t>občianskym procesným právom. Prostriedkami</w:t>
      </w:r>
      <w:r w:rsidR="00F73981">
        <w:t xml:space="preserve"> a </w:t>
      </w:r>
      <w:r w:rsidRPr="003F4020">
        <w:t>formami občianskeho práva procesného</w:t>
      </w:r>
      <w:r w:rsidR="00AD4FDA">
        <w:t xml:space="preserve"> sa </w:t>
      </w:r>
      <w:r w:rsidRPr="003F4020">
        <w:t>totiž zabezpečuje realizácia občianskeho práva hmotného, pokiaľ nedôjde</w:t>
      </w:r>
      <w:r w:rsidR="00F73981">
        <w:t xml:space="preserve"> k </w:t>
      </w:r>
      <w:r w:rsidRPr="003F4020">
        <w:t>mimosúdnej realizácii.</w:t>
      </w:r>
    </w:p>
    <w:p w14:paraId="7A202BE6" w14:textId="502F5223" w:rsidR="003F4020" w:rsidRPr="003F4020" w:rsidRDefault="003F4020" w:rsidP="001D0D9D">
      <w:r w:rsidRPr="003F4020">
        <w:t>Dôležitým prameňom práva</w:t>
      </w:r>
      <w:r w:rsidR="00F73981">
        <w:t xml:space="preserve"> v </w:t>
      </w:r>
      <w:r w:rsidRPr="003F4020">
        <w:t>rodinnej agende</w:t>
      </w:r>
      <w:r w:rsidR="00AD4FDA">
        <w:t xml:space="preserve"> je </w:t>
      </w:r>
      <w:r w:rsidRPr="003F4020">
        <w:t>zákon</w:t>
      </w:r>
      <w:r w:rsidR="00F73981">
        <w:t xml:space="preserve"> č. </w:t>
      </w:r>
      <w:r w:rsidRPr="003F4020">
        <w:t>36/2005</w:t>
      </w:r>
      <w:r w:rsidR="00AD4FDA">
        <w:t xml:space="preserve">  Z. z. </w:t>
      </w:r>
      <w:r w:rsidR="00F73981">
        <w:t>o </w:t>
      </w:r>
      <w:r w:rsidRPr="003F4020">
        <w:t>rodine a</w:t>
      </w:r>
      <w:r w:rsidR="00CF2781">
        <w:t> </w:t>
      </w:r>
      <w:r w:rsidR="00F73981">
        <w:t>o </w:t>
      </w:r>
      <w:r w:rsidRPr="003F4020">
        <w:t>zmene</w:t>
      </w:r>
      <w:r w:rsidR="00F73981">
        <w:t xml:space="preserve"> a </w:t>
      </w:r>
      <w:r w:rsidRPr="003F4020">
        <w:t>doplnení niektorých zákonov</w:t>
      </w:r>
      <w:r w:rsidR="00F73981">
        <w:t xml:space="preserve"> a</w:t>
      </w:r>
      <w:r w:rsidR="00AD4FDA">
        <w:t xml:space="preserve"> aj </w:t>
      </w:r>
      <w:r w:rsidRPr="003F4020">
        <w:t>Dohovor</w:t>
      </w:r>
      <w:r w:rsidR="00F73981">
        <w:t xml:space="preserve"> o </w:t>
      </w:r>
      <w:r w:rsidRPr="003F4020">
        <w:t>právach dieťaťa, predovšetkým jeho ustanovenie, ktoré považuje záujem dieťaťa</w:t>
      </w:r>
      <w:r w:rsidR="00AD4FDA">
        <w:t xml:space="preserve"> za </w:t>
      </w:r>
      <w:r w:rsidRPr="003F4020">
        <w:t>prvoradý</w:t>
      </w:r>
      <w:r w:rsidR="00F73981">
        <w:t xml:space="preserve"> pri </w:t>
      </w:r>
      <w:r w:rsidRPr="003F4020">
        <w:t>akýchkoľvek postupoch</w:t>
      </w:r>
      <w:r w:rsidR="00F73981">
        <w:t xml:space="preserve"> a </w:t>
      </w:r>
      <w:r w:rsidRPr="003F4020">
        <w:t>riešeniach týkajúcich</w:t>
      </w:r>
      <w:r w:rsidR="00AD4FDA">
        <w:t xml:space="preserve"> sa </w:t>
      </w:r>
      <w:r w:rsidRPr="003F4020">
        <w:t>dieťaťa,</w:t>
      </w:r>
      <w:r w:rsidR="00EC735D">
        <w:t xml:space="preserve"> či </w:t>
      </w:r>
      <w:r w:rsidRPr="003F4020">
        <w:t>už vykonávaných súkromnými zariadeniami sociálnej starostlivosti, súdmi, správnymi</w:t>
      </w:r>
      <w:r w:rsidR="00F73981">
        <w:t xml:space="preserve"> alebo </w:t>
      </w:r>
      <w:r w:rsidRPr="003F4020">
        <w:t>zákonodarnými orgánmi. Štátne orgány sú povinné vždy</w:t>
      </w:r>
      <w:r w:rsidR="00F73981">
        <w:t xml:space="preserve"> v </w:t>
      </w:r>
      <w:r w:rsidRPr="003F4020">
        <w:t>každom prípade týkajúcom</w:t>
      </w:r>
      <w:r w:rsidR="00AD4FDA">
        <w:t xml:space="preserve"> sa </w:t>
      </w:r>
      <w:r w:rsidRPr="003F4020">
        <w:t>postupov</w:t>
      </w:r>
      <w:r w:rsidR="00F73981">
        <w:t xml:space="preserve"> a </w:t>
      </w:r>
      <w:r w:rsidRPr="003F4020">
        <w:t>rozhodnutí</w:t>
      </w:r>
      <w:r w:rsidR="00F73981">
        <w:t xml:space="preserve"> vo </w:t>
      </w:r>
      <w:r w:rsidRPr="003F4020">
        <w:t>veciach detí objasniť, ako konkrétne vzali najlepší záujem</w:t>
      </w:r>
      <w:r w:rsidR="00F73981">
        <w:t xml:space="preserve"> do </w:t>
      </w:r>
      <w:r w:rsidRPr="003F4020">
        <w:t>úvahy.</w:t>
      </w:r>
    </w:p>
    <w:p w14:paraId="3F410C0B" w14:textId="77777777" w:rsidR="003F4020" w:rsidRPr="003F4020" w:rsidRDefault="003F4020" w:rsidP="001D0D9D"/>
    <w:p w14:paraId="3D77D4A4" w14:textId="5E083661" w:rsidR="003F4020" w:rsidRPr="003F4020" w:rsidRDefault="003F4020" w:rsidP="001D0D9D">
      <w:r w:rsidRPr="003F4020">
        <w:t>Základným prameňom občianskoprávnej agendy</w:t>
      </w:r>
      <w:r w:rsidR="00AD4FDA">
        <w:t xml:space="preserve"> je </w:t>
      </w:r>
      <w:r w:rsidRPr="003F4020">
        <w:t>zákon</w:t>
      </w:r>
      <w:r w:rsidR="00F73981">
        <w:t xml:space="preserve"> č. </w:t>
      </w:r>
      <w:r w:rsidRPr="003F4020">
        <w:t>40/1964 Zb. Občiansky zákonník</w:t>
      </w:r>
      <w:r w:rsidR="00F73981">
        <w:t xml:space="preserve"> v </w:t>
      </w:r>
      <w:r w:rsidRPr="003F4020">
        <w:t>znení neskorších predpisov. Občiansky zákonník bol</w:t>
      </w:r>
      <w:r w:rsidR="00F73981">
        <w:t xml:space="preserve"> od </w:t>
      </w:r>
      <w:r w:rsidRPr="003F4020">
        <w:t>roku 1964 viackrát zmenený</w:t>
      </w:r>
      <w:r w:rsidR="00F73981">
        <w:t xml:space="preserve"> a </w:t>
      </w:r>
      <w:r w:rsidRPr="003F4020">
        <w:t>doplnený</w:t>
      </w:r>
      <w:r w:rsidR="005F2104">
        <w:t>. V</w:t>
      </w:r>
      <w:r w:rsidR="00F73981">
        <w:t> </w:t>
      </w:r>
      <w:r w:rsidRPr="003F4020">
        <w:t>roku 1990 začali práce</w:t>
      </w:r>
      <w:r w:rsidR="00F73981">
        <w:t xml:space="preserve"> na </w:t>
      </w:r>
      <w:r w:rsidRPr="003F4020">
        <w:t>rekodifikácii súkromného práva, ktoré</w:t>
      </w:r>
      <w:r w:rsidR="00F73981">
        <w:t xml:space="preserve"> však </w:t>
      </w:r>
      <w:r w:rsidRPr="003F4020">
        <w:t>doposiaľ neboli úspešne zavŕšené.</w:t>
      </w:r>
    </w:p>
    <w:p w14:paraId="39257ED4" w14:textId="77777777" w:rsidR="003F4020" w:rsidRPr="003F4020" w:rsidRDefault="003F4020" w:rsidP="001D0D9D"/>
    <w:p w14:paraId="6E7F7064" w14:textId="5DB9FBAA" w:rsidR="003F4020" w:rsidRPr="003F4020" w:rsidRDefault="003F4020" w:rsidP="001D0D9D">
      <w:r w:rsidRPr="003F4020">
        <w:lastRenderedPageBreak/>
        <w:t>Zákon</w:t>
      </w:r>
      <w:r w:rsidR="00F73981">
        <w:t xml:space="preserve"> č. </w:t>
      </w:r>
      <w:r w:rsidRPr="003F4020">
        <w:t>160/2015</w:t>
      </w:r>
      <w:r w:rsidR="00AD4FDA">
        <w:t xml:space="preserve">  Z. z. </w:t>
      </w:r>
      <w:r w:rsidRPr="003F4020">
        <w:t>Civilný sporový poriadok, ktorý upravuje postup súdu, strán sporu</w:t>
      </w:r>
      <w:r w:rsidR="00F73981">
        <w:t xml:space="preserve"> a </w:t>
      </w:r>
      <w:r w:rsidRPr="003F4020">
        <w:t>osôb zúčastnených</w:t>
      </w:r>
      <w:r w:rsidR="00F73981">
        <w:t xml:space="preserve"> na </w:t>
      </w:r>
      <w:r w:rsidRPr="003F4020">
        <w:t>konaní</w:t>
      </w:r>
      <w:r w:rsidR="00F73981">
        <w:t xml:space="preserve"> pri </w:t>
      </w:r>
      <w:proofErr w:type="spellStart"/>
      <w:r w:rsidRPr="003F4020">
        <w:t>prejednávaní</w:t>
      </w:r>
      <w:proofErr w:type="spellEnd"/>
      <w:r w:rsidR="00F73981">
        <w:t xml:space="preserve"> a </w:t>
      </w:r>
      <w:r w:rsidRPr="003F4020">
        <w:t>rozhodovaní sporov. Podľa tohto zákona</w:t>
      </w:r>
      <w:r w:rsidR="00AD4FDA">
        <w:t xml:space="preserve"> sa </w:t>
      </w:r>
      <w:r w:rsidRPr="003F4020">
        <w:t>postupuje, ak</w:t>
      </w:r>
      <w:r w:rsidR="00AD4FDA">
        <w:t xml:space="preserve"> je </w:t>
      </w:r>
      <w:r w:rsidRPr="003F4020">
        <w:t>daná právomoc súdu, pokiaľ zákon</w:t>
      </w:r>
      <w:r w:rsidR="00F73981">
        <w:t xml:space="preserve"> č. </w:t>
      </w:r>
      <w:r w:rsidRPr="003F4020">
        <w:t>161/2015</w:t>
      </w:r>
      <w:r w:rsidR="00AD4FDA">
        <w:t xml:space="preserve">  Z. z. </w:t>
      </w:r>
      <w:r w:rsidRPr="003F4020">
        <w:t>Civilný mimosporový poriadok,</w:t>
      </w:r>
      <w:r w:rsidR="00F73981">
        <w:t xml:space="preserve"> a </w:t>
      </w:r>
      <w:r w:rsidRPr="003F4020">
        <w:t>zákon</w:t>
      </w:r>
      <w:r w:rsidR="00F73981">
        <w:t xml:space="preserve"> č. </w:t>
      </w:r>
      <w:r w:rsidRPr="003F4020">
        <w:t>162/2015</w:t>
      </w:r>
      <w:r w:rsidR="00AD4FDA">
        <w:t xml:space="preserve">  Z. z. </w:t>
      </w:r>
      <w:r w:rsidRPr="003F4020">
        <w:t>Správny súdny poriadok</w:t>
      </w:r>
      <w:r w:rsidR="00F73981">
        <w:t xml:space="preserve"> alebo </w:t>
      </w:r>
      <w:r w:rsidRPr="003F4020">
        <w:t>iný zákon neustanovuje inak.</w:t>
      </w:r>
    </w:p>
    <w:p w14:paraId="2A07A351" w14:textId="77777777" w:rsidR="003F4020" w:rsidRPr="003F4020" w:rsidRDefault="003F4020" w:rsidP="001D0D9D"/>
    <w:p w14:paraId="02111EFD" w14:textId="46F8BEAF" w:rsidR="003F4020" w:rsidRPr="003F4020" w:rsidRDefault="003F4020" w:rsidP="001D0D9D">
      <w:r w:rsidRPr="003F4020">
        <w:t>Občianskoprávne normy obsahujú</w:t>
      </w:r>
      <w:r w:rsidR="00AD4FDA">
        <w:t xml:space="preserve"> aj </w:t>
      </w:r>
      <w:r w:rsidRPr="003F4020">
        <w:t>ďalšie predpisy.</w:t>
      </w:r>
    </w:p>
    <w:p w14:paraId="65DE8B1A" w14:textId="27F5961D" w:rsidR="003F4020" w:rsidRPr="003F4020" w:rsidRDefault="003F4020" w:rsidP="001D0D9D">
      <w:r w:rsidRPr="003F4020">
        <w:t>Za účelom ochrany práv osôb</w:t>
      </w:r>
      <w:r w:rsidR="00F73981">
        <w:t xml:space="preserve"> </w:t>
      </w:r>
      <w:r w:rsidR="00AD4FDA">
        <w:t>so zdravotným</w:t>
      </w:r>
      <w:r w:rsidRPr="003F4020">
        <w:t xml:space="preserve"> postihnutím treba uviesť najmä zákony: </w:t>
      </w:r>
    </w:p>
    <w:p w14:paraId="258B5152" w14:textId="55E194C8" w:rsidR="003F4020" w:rsidRPr="003F4020" w:rsidRDefault="003F4020" w:rsidP="000D2428">
      <w:pPr>
        <w:pStyle w:val="ListParagraph"/>
        <w:numPr>
          <w:ilvl w:val="0"/>
          <w:numId w:val="61"/>
        </w:numPr>
        <w:ind w:left="426" w:hanging="426"/>
      </w:pPr>
      <w:r w:rsidRPr="003F4020">
        <w:t>Zákon</w:t>
      </w:r>
      <w:r w:rsidR="00F73981">
        <w:t xml:space="preserve"> č. </w:t>
      </w:r>
      <w:r w:rsidRPr="003F4020">
        <w:t>182/1993</w:t>
      </w:r>
      <w:r w:rsidR="00AD4FDA">
        <w:t xml:space="preserve">  Z. z. </w:t>
      </w:r>
      <w:r w:rsidR="00F73981">
        <w:t>o </w:t>
      </w:r>
      <w:r w:rsidRPr="003F4020">
        <w:t>vlastníctve bytov</w:t>
      </w:r>
      <w:r w:rsidR="00F73981">
        <w:t xml:space="preserve"> a </w:t>
      </w:r>
      <w:r w:rsidRPr="003F4020">
        <w:t>nebytových priestorov</w:t>
      </w:r>
      <w:r w:rsidR="00F73981">
        <w:t xml:space="preserve"> v </w:t>
      </w:r>
      <w:r w:rsidRPr="003F4020">
        <w:t>znení neskorších predpisov,</w:t>
      </w:r>
    </w:p>
    <w:p w14:paraId="6CBB7E58" w14:textId="2FE15D11" w:rsidR="003F4020" w:rsidRPr="003F4020" w:rsidRDefault="003F4020" w:rsidP="000D2428">
      <w:pPr>
        <w:pStyle w:val="ListParagraph"/>
        <w:numPr>
          <w:ilvl w:val="0"/>
          <w:numId w:val="61"/>
        </w:numPr>
        <w:ind w:left="426" w:hanging="426"/>
      </w:pPr>
      <w:r w:rsidRPr="003F4020">
        <w:t>Zákon SNR</w:t>
      </w:r>
      <w:r w:rsidR="00F73981">
        <w:t xml:space="preserve"> č. </w:t>
      </w:r>
      <w:r w:rsidRPr="003F4020">
        <w:t>189/1992 Zb.</w:t>
      </w:r>
      <w:r w:rsidR="00F73981">
        <w:t xml:space="preserve"> o </w:t>
      </w:r>
      <w:r w:rsidRPr="003F4020">
        <w:t>úprave niektorých pomerov súvisiacich</w:t>
      </w:r>
      <w:r w:rsidR="00F73981">
        <w:t xml:space="preserve"> s </w:t>
      </w:r>
      <w:r w:rsidRPr="003F4020">
        <w:t>nájmom bytov</w:t>
      </w:r>
      <w:r w:rsidR="00F73981">
        <w:t xml:space="preserve"> a s </w:t>
      </w:r>
      <w:r w:rsidRPr="003F4020">
        <w:t>nebytovými náhradami</w:t>
      </w:r>
      <w:r w:rsidR="00F73981">
        <w:t xml:space="preserve"> v </w:t>
      </w:r>
      <w:r w:rsidRPr="003F4020">
        <w:t xml:space="preserve">znení neskorších predpisov, </w:t>
      </w:r>
    </w:p>
    <w:p w14:paraId="6FEAE1B7" w14:textId="3D3AA9C5" w:rsidR="003F4020" w:rsidRPr="003F4020" w:rsidRDefault="003F4020" w:rsidP="000D2428">
      <w:pPr>
        <w:pStyle w:val="ListParagraph"/>
        <w:numPr>
          <w:ilvl w:val="0"/>
          <w:numId w:val="61"/>
        </w:numPr>
        <w:ind w:left="426" w:hanging="426"/>
      </w:pPr>
      <w:r w:rsidRPr="003F4020">
        <w:t>Zákon</w:t>
      </w:r>
      <w:r w:rsidR="00F73981">
        <w:t xml:space="preserve"> č. </w:t>
      </w:r>
      <w:r w:rsidRPr="003F4020">
        <w:t>514/2003</w:t>
      </w:r>
      <w:r w:rsidR="00AD4FDA">
        <w:t xml:space="preserve">  Z. z. </w:t>
      </w:r>
      <w:r w:rsidR="00F73981">
        <w:t>o </w:t>
      </w:r>
      <w:r w:rsidRPr="003F4020">
        <w:t>zodpovednosti</w:t>
      </w:r>
      <w:r w:rsidR="00AD4FDA">
        <w:t xml:space="preserve"> za </w:t>
      </w:r>
      <w:r w:rsidRPr="003F4020">
        <w:t>škodu spôsobenú</w:t>
      </w:r>
      <w:r w:rsidR="00F73981">
        <w:t xml:space="preserve"> pri </w:t>
      </w:r>
      <w:r w:rsidRPr="003F4020">
        <w:t>výkone verejnej moci</w:t>
      </w:r>
      <w:r w:rsidR="00F73981">
        <w:t xml:space="preserve"> v </w:t>
      </w:r>
      <w:r w:rsidRPr="003F4020">
        <w:t xml:space="preserve">znení neskorších predpisov, </w:t>
      </w:r>
    </w:p>
    <w:p w14:paraId="20E20B1D" w14:textId="3AF8EC44" w:rsidR="003F4020" w:rsidRPr="003F4020" w:rsidRDefault="003F4020" w:rsidP="000D2428">
      <w:pPr>
        <w:pStyle w:val="ListParagraph"/>
        <w:numPr>
          <w:ilvl w:val="0"/>
          <w:numId w:val="61"/>
        </w:numPr>
        <w:ind w:left="426" w:hanging="426"/>
      </w:pPr>
      <w:r w:rsidRPr="003F4020">
        <w:t>Zákon</w:t>
      </w:r>
      <w:r w:rsidR="00F73981">
        <w:t xml:space="preserve"> č. </w:t>
      </w:r>
      <w:r w:rsidRPr="003F4020">
        <w:t>250/2007</w:t>
      </w:r>
      <w:r w:rsidR="00AD4FDA">
        <w:t xml:space="preserve">  Z. z. </w:t>
      </w:r>
      <w:r w:rsidR="00F73981">
        <w:t>o </w:t>
      </w:r>
      <w:r w:rsidRPr="003F4020">
        <w:t>ochrane spotrebiteľa</w:t>
      </w:r>
      <w:r w:rsidR="00F73981">
        <w:t xml:space="preserve"> v </w:t>
      </w:r>
      <w:r w:rsidRPr="003F4020">
        <w:t xml:space="preserve">znení neskorších predpisov, </w:t>
      </w:r>
    </w:p>
    <w:p w14:paraId="1AD12517" w14:textId="05649747" w:rsidR="003F4020" w:rsidRPr="003F4020" w:rsidRDefault="003F4020" w:rsidP="000D2428">
      <w:pPr>
        <w:pStyle w:val="ListParagraph"/>
        <w:numPr>
          <w:ilvl w:val="0"/>
          <w:numId w:val="61"/>
        </w:numPr>
        <w:ind w:left="426" w:hanging="426"/>
      </w:pPr>
      <w:r w:rsidRPr="003F4020">
        <w:t>Zákon</w:t>
      </w:r>
      <w:r w:rsidR="00F73981">
        <w:t xml:space="preserve"> č. </w:t>
      </w:r>
      <w:r w:rsidRPr="003F4020">
        <w:t>129/2010</w:t>
      </w:r>
      <w:r w:rsidR="00AD4FDA">
        <w:t xml:space="preserve">  Z. z. </w:t>
      </w:r>
      <w:r w:rsidR="00F73981">
        <w:t>o </w:t>
      </w:r>
      <w:r w:rsidRPr="003F4020">
        <w:t>spotrebiteľských úveroch</w:t>
      </w:r>
      <w:r w:rsidR="00F73981">
        <w:t xml:space="preserve"> a o </w:t>
      </w:r>
      <w:r w:rsidRPr="003F4020">
        <w:t>iných úveroch</w:t>
      </w:r>
      <w:r w:rsidR="00F73981">
        <w:t xml:space="preserve"> a </w:t>
      </w:r>
      <w:r w:rsidRPr="003F4020">
        <w:t>pôžičkách</w:t>
      </w:r>
      <w:r w:rsidR="00F73981">
        <w:t xml:space="preserve"> pre </w:t>
      </w:r>
      <w:r w:rsidRPr="003F4020">
        <w:t>spotrebiteľov</w:t>
      </w:r>
      <w:r w:rsidR="00F73981">
        <w:t xml:space="preserve"> v </w:t>
      </w:r>
      <w:r w:rsidRPr="003F4020">
        <w:t xml:space="preserve">znení neskorších predpisov, </w:t>
      </w:r>
    </w:p>
    <w:p w14:paraId="648896C1" w14:textId="0DF0ED8F" w:rsidR="003F4020" w:rsidRDefault="003F4020" w:rsidP="000D2428">
      <w:pPr>
        <w:pStyle w:val="ListParagraph"/>
        <w:numPr>
          <w:ilvl w:val="0"/>
          <w:numId w:val="61"/>
        </w:numPr>
        <w:ind w:left="426" w:hanging="426"/>
      </w:pPr>
      <w:r w:rsidRPr="003F4020">
        <w:t>Zákon</w:t>
      </w:r>
      <w:r w:rsidR="00F73981">
        <w:t xml:space="preserve"> č. </w:t>
      </w:r>
      <w:r w:rsidRPr="003F4020">
        <w:t>162/1995</w:t>
      </w:r>
      <w:r w:rsidR="00AD4FDA">
        <w:t xml:space="preserve">  Z. z. </w:t>
      </w:r>
      <w:r w:rsidR="00F73981">
        <w:t>o </w:t>
      </w:r>
      <w:r w:rsidRPr="003F4020">
        <w:t>katastri nehnuteľností</w:t>
      </w:r>
      <w:r w:rsidR="00F73981">
        <w:t xml:space="preserve"> a o </w:t>
      </w:r>
      <w:r w:rsidRPr="003F4020">
        <w:t>zápise vlastníckych</w:t>
      </w:r>
      <w:r w:rsidR="00F73981">
        <w:t xml:space="preserve"> a </w:t>
      </w:r>
      <w:r w:rsidRPr="003F4020">
        <w:t>iných práv</w:t>
      </w:r>
      <w:r w:rsidR="00F73981">
        <w:t xml:space="preserve"> k </w:t>
      </w:r>
      <w:r w:rsidRPr="003F4020">
        <w:t>nehnuteľnostiam (katastrálny zákon)</w:t>
      </w:r>
      <w:r w:rsidR="00F73981">
        <w:t xml:space="preserve"> v </w:t>
      </w:r>
      <w:r w:rsidRPr="003F4020">
        <w:t>znení neskorších predpisov.</w:t>
      </w:r>
    </w:p>
    <w:p w14:paraId="6ED63122" w14:textId="77777777" w:rsidR="00845269" w:rsidRPr="003F4020" w:rsidRDefault="00845269" w:rsidP="00845269"/>
    <w:p w14:paraId="670C5B2E" w14:textId="7FF5B8A0" w:rsidR="003F4020" w:rsidRPr="003F4020" w:rsidRDefault="003F4020" w:rsidP="001D0D9D">
      <w:r w:rsidRPr="003F4020">
        <w:t>K prameňom občianskeho práva zaraďujeme</w:t>
      </w:r>
      <w:r w:rsidR="00AD4FDA">
        <w:t xml:space="preserve"> aj </w:t>
      </w:r>
      <w:r w:rsidRPr="003F4020">
        <w:t>viaceré právne predpisy, ktoré súvisia</w:t>
      </w:r>
      <w:r w:rsidR="00F73981">
        <w:t xml:space="preserve"> s </w:t>
      </w:r>
      <w:r w:rsidRPr="003F4020">
        <w:t>Občianskym zákonníkom</w:t>
      </w:r>
      <w:r w:rsidR="00F73981">
        <w:t xml:space="preserve"> alebo s </w:t>
      </w:r>
      <w:r w:rsidRPr="003F4020">
        <w:t>ďalšími typickými občianskoprávnymi predpismi</w:t>
      </w:r>
      <w:r w:rsidR="005F2104">
        <w:t>. K</w:t>
      </w:r>
      <w:r w:rsidR="00F73981">
        <w:t> </w:t>
      </w:r>
      <w:r w:rsidRPr="003F4020">
        <w:t xml:space="preserve">nim predovšetkým patria: </w:t>
      </w:r>
    </w:p>
    <w:p w14:paraId="6012D138" w14:textId="2DFFF215" w:rsidR="003F4020" w:rsidRPr="003F4020" w:rsidRDefault="003F4020" w:rsidP="000D2428">
      <w:pPr>
        <w:pStyle w:val="ListParagraph"/>
        <w:numPr>
          <w:ilvl w:val="0"/>
          <w:numId w:val="62"/>
        </w:numPr>
        <w:ind w:left="426" w:hanging="426"/>
      </w:pPr>
      <w:r w:rsidRPr="003F4020">
        <w:t>Zákon</w:t>
      </w:r>
      <w:r w:rsidR="00F73981">
        <w:t xml:space="preserve"> č. </w:t>
      </w:r>
      <w:r w:rsidRPr="003F4020">
        <w:t>36/2005</w:t>
      </w:r>
      <w:r w:rsidR="00AD4FDA">
        <w:t xml:space="preserve">  Z. z. </w:t>
      </w:r>
      <w:r w:rsidR="00F73981">
        <w:t>o </w:t>
      </w:r>
      <w:r w:rsidRPr="003F4020">
        <w:t>rodine</w:t>
      </w:r>
      <w:r w:rsidR="00F73981">
        <w:t xml:space="preserve"> a o </w:t>
      </w:r>
      <w:r w:rsidRPr="003F4020">
        <w:t>zmene</w:t>
      </w:r>
      <w:r w:rsidR="00F73981">
        <w:t xml:space="preserve"> a </w:t>
      </w:r>
      <w:r w:rsidRPr="003F4020">
        <w:t xml:space="preserve">doplnení niektorých zákonov </w:t>
      </w:r>
    </w:p>
    <w:p w14:paraId="4CF1458F" w14:textId="6F2E4BDF" w:rsidR="003F4020" w:rsidRPr="003F4020" w:rsidRDefault="003F4020" w:rsidP="000D2428">
      <w:pPr>
        <w:pStyle w:val="ListParagraph"/>
        <w:numPr>
          <w:ilvl w:val="0"/>
          <w:numId w:val="62"/>
        </w:numPr>
        <w:ind w:left="426" w:hanging="426"/>
      </w:pPr>
      <w:r w:rsidRPr="003F4020">
        <w:t>Zákon</w:t>
      </w:r>
      <w:r w:rsidR="00F73981">
        <w:t xml:space="preserve"> č. </w:t>
      </w:r>
      <w:r w:rsidRPr="003F4020">
        <w:t>233/1995</w:t>
      </w:r>
      <w:r w:rsidR="00AD4FDA">
        <w:t xml:space="preserve">  Z. z. </w:t>
      </w:r>
      <w:r w:rsidR="00F73981">
        <w:t>o </w:t>
      </w:r>
      <w:r w:rsidRPr="003F4020">
        <w:t>súdnych exekútoroch</w:t>
      </w:r>
      <w:r w:rsidR="00F73981">
        <w:t xml:space="preserve"> a </w:t>
      </w:r>
      <w:r w:rsidRPr="003F4020">
        <w:t>exekučnej činnosti (Exekučný poriadok)</w:t>
      </w:r>
      <w:r w:rsidR="00F73981">
        <w:t xml:space="preserve"> a o </w:t>
      </w:r>
      <w:r w:rsidRPr="003F4020">
        <w:t>zmene</w:t>
      </w:r>
      <w:r w:rsidR="00F73981">
        <w:t xml:space="preserve"> a </w:t>
      </w:r>
      <w:r w:rsidRPr="003F4020">
        <w:t xml:space="preserve">doplnení ďalších zákonov, </w:t>
      </w:r>
    </w:p>
    <w:p w14:paraId="5F064E39" w14:textId="69A62689" w:rsidR="003F4020" w:rsidRPr="003F4020" w:rsidRDefault="003F4020" w:rsidP="000D2428">
      <w:pPr>
        <w:pStyle w:val="ListParagraph"/>
        <w:numPr>
          <w:ilvl w:val="0"/>
          <w:numId w:val="62"/>
        </w:numPr>
        <w:ind w:left="426" w:hanging="426"/>
      </w:pPr>
      <w:r w:rsidRPr="003F4020">
        <w:t>Zákon</w:t>
      </w:r>
      <w:r w:rsidR="00F73981">
        <w:t xml:space="preserve"> č. </w:t>
      </w:r>
      <w:r w:rsidRPr="003F4020">
        <w:t>323/1992 Zb.</w:t>
      </w:r>
      <w:r w:rsidR="00F73981">
        <w:t xml:space="preserve"> o </w:t>
      </w:r>
      <w:r w:rsidRPr="003F4020">
        <w:t>notároch</w:t>
      </w:r>
      <w:r w:rsidR="00F73981">
        <w:t xml:space="preserve"> a </w:t>
      </w:r>
      <w:r w:rsidRPr="003F4020">
        <w:t>notárskej činnosti (Notársky poriadok)</w:t>
      </w:r>
      <w:r w:rsidR="00F73981">
        <w:t xml:space="preserve"> v </w:t>
      </w:r>
      <w:r w:rsidRPr="003F4020">
        <w:t xml:space="preserve">znení neskorších predpisov </w:t>
      </w:r>
    </w:p>
    <w:p w14:paraId="0FF3C14B" w14:textId="77777777" w:rsidR="003F4020" w:rsidRPr="003F4020" w:rsidRDefault="003F4020" w:rsidP="001D0D9D"/>
    <w:p w14:paraId="4235E75E" w14:textId="086ECBD4" w:rsidR="003F4020" w:rsidRDefault="003F4020" w:rsidP="001D0D9D">
      <w:r w:rsidRPr="003F4020">
        <w:t>Podnety</w:t>
      </w:r>
      <w:r w:rsidR="00F73981">
        <w:t xml:space="preserve"> z </w:t>
      </w:r>
      <w:r w:rsidRPr="003F4020">
        <w:t>oblasti občianskoprávnej</w:t>
      </w:r>
      <w:r w:rsidR="00F73981">
        <w:t xml:space="preserve"> a </w:t>
      </w:r>
      <w:r w:rsidRPr="003F4020">
        <w:t>rodinnej agendy sú značne rôznorodé</w:t>
      </w:r>
      <w:r w:rsidR="005F2104">
        <w:t>. P</w:t>
      </w:r>
      <w:r w:rsidR="00F73981">
        <w:t>re </w:t>
      </w:r>
      <w:r w:rsidRPr="003F4020">
        <w:t>podnety, ktoré vyplývajú</w:t>
      </w:r>
      <w:r w:rsidR="00F73981">
        <w:t xml:space="preserve"> z </w:t>
      </w:r>
      <w:r w:rsidRPr="003F4020">
        <w:t>majetkových práv</w:t>
      </w:r>
      <w:r w:rsidR="00AD4FDA">
        <w:t xml:space="preserve"> je </w:t>
      </w:r>
      <w:r w:rsidRPr="003F4020">
        <w:t>charakteristické,</w:t>
      </w:r>
      <w:r w:rsidR="00AD4FDA">
        <w:t xml:space="preserve"> že </w:t>
      </w:r>
      <w:r w:rsidR="00F73981">
        <w:t>v </w:t>
      </w:r>
      <w:r w:rsidRPr="003F4020">
        <w:t>prípade sporu rozhoduje súd podľa Civilného sporového poriadku, súdne konanie</w:t>
      </w:r>
      <w:r w:rsidR="00AD4FDA">
        <w:t xml:space="preserve"> sa </w:t>
      </w:r>
      <w:r w:rsidRPr="003F4020">
        <w:t>zásadne začína</w:t>
      </w:r>
      <w:r w:rsidR="00F73981">
        <w:t xml:space="preserve"> na </w:t>
      </w:r>
      <w:r w:rsidRPr="003F4020">
        <w:t>návrh strany sporu, ktorá má dispozičné právo</w:t>
      </w:r>
      <w:r w:rsidR="00F73981">
        <w:t xml:space="preserve"> s </w:t>
      </w:r>
      <w:r w:rsidRPr="003F4020">
        <w:t>návrhom</w:t>
      </w:r>
      <w:r w:rsidR="005F2104">
        <w:t>. V</w:t>
      </w:r>
      <w:r w:rsidR="00F73981">
        <w:t> </w:t>
      </w:r>
      <w:r w:rsidRPr="003F4020">
        <w:t>uvedených podnetoch sú možnosti komisára limitované zákonným vymedzením pôsobnosti, bez možnosti ochrany</w:t>
      </w:r>
      <w:r w:rsidR="00F73981">
        <w:t xml:space="preserve"> v </w:t>
      </w:r>
      <w:r w:rsidRPr="003F4020">
        <w:t>súkromnoprávnych sporoch. Podstatne iná situácia</w:t>
      </w:r>
      <w:r w:rsidR="00AD4FDA">
        <w:t xml:space="preserve"> je </w:t>
      </w:r>
      <w:r w:rsidR="00F73981">
        <w:t>v </w:t>
      </w:r>
      <w:r w:rsidRPr="003F4020">
        <w:t>podnetoch, v</w:t>
      </w:r>
      <w:r w:rsidR="00CF2781">
        <w:t> </w:t>
      </w:r>
      <w:r w:rsidRPr="003F4020">
        <w:t>ktorých súd</w:t>
      </w:r>
      <w:r w:rsidR="00F73981">
        <w:t xml:space="preserve"> v </w:t>
      </w:r>
      <w:r w:rsidRPr="003F4020">
        <w:t>prípade súdneho konania postupuje podľa ustanovení Civilného mimosporového poriadku. Ide najmä</w:t>
      </w:r>
      <w:r w:rsidR="00F73981">
        <w:t xml:space="preserve"> o </w:t>
      </w:r>
      <w:r w:rsidRPr="003F4020">
        <w:t>problematiku ochrany práv maloletých detí a</w:t>
      </w:r>
      <w:r w:rsidR="00CF2781">
        <w:t> </w:t>
      </w:r>
      <w:r w:rsidRPr="003F4020">
        <w:t>osôb, ktoré nemajú spôsobilosť</w:t>
      </w:r>
      <w:r w:rsidR="00F73981">
        <w:t xml:space="preserve"> na </w:t>
      </w:r>
      <w:r w:rsidRPr="003F4020">
        <w:t>právne úkony</w:t>
      </w:r>
      <w:r w:rsidR="00F73981">
        <w:t xml:space="preserve"> v </w:t>
      </w:r>
      <w:r w:rsidRPr="003F4020">
        <w:t>plnom rozsahu</w:t>
      </w:r>
      <w:r w:rsidR="00F73981">
        <w:t xml:space="preserve"> a </w:t>
      </w:r>
      <w:r w:rsidRPr="003F4020">
        <w:t>rodinných vecí.</w:t>
      </w:r>
    </w:p>
    <w:p w14:paraId="4F4FA329" w14:textId="790B512B" w:rsidR="00B4208B" w:rsidRPr="00823ADF" w:rsidRDefault="00B4208B" w:rsidP="001D0D9D">
      <w:r w:rsidRPr="00823ADF">
        <w:br w:type="page"/>
      </w:r>
    </w:p>
    <w:p w14:paraId="250E13A6" w14:textId="40D10B85" w:rsidR="004516B0" w:rsidRPr="00823ADF" w:rsidRDefault="00A46E51" w:rsidP="001D0D9D">
      <w:pPr>
        <w:pStyle w:val="Heading2"/>
        <w:rPr>
          <w:rFonts w:cs="Arial"/>
        </w:rPr>
      </w:pPr>
      <w:bookmarkStart w:id="151" w:name="_Toc4457859"/>
      <w:bookmarkStart w:id="152" w:name="_Toc4580703"/>
      <w:r w:rsidRPr="00823ADF">
        <w:rPr>
          <w:rFonts w:cs="Arial"/>
        </w:rPr>
        <w:lastRenderedPageBreak/>
        <w:t>Zdravotníctvo</w:t>
      </w:r>
      <w:r w:rsidR="00F73981">
        <w:rPr>
          <w:rFonts w:cs="Arial"/>
        </w:rPr>
        <w:t xml:space="preserve"> a </w:t>
      </w:r>
      <w:r w:rsidRPr="00823ADF">
        <w:rPr>
          <w:rFonts w:cs="Arial"/>
        </w:rPr>
        <w:t>sociálne poistenie</w:t>
      </w:r>
      <w:bookmarkEnd w:id="151"/>
      <w:bookmarkEnd w:id="152"/>
    </w:p>
    <w:p w14:paraId="759A6533" w14:textId="103AF2EB" w:rsidR="004516B0" w:rsidRPr="00823ADF" w:rsidRDefault="00A46E51" w:rsidP="001D0D9D">
      <w:pPr>
        <w:pStyle w:val="Heading3"/>
        <w:ind w:left="709" w:hanging="709"/>
        <w:rPr>
          <w:rFonts w:cs="Arial"/>
        </w:rPr>
      </w:pPr>
      <w:bookmarkStart w:id="153" w:name="_Toc4457860"/>
      <w:bookmarkStart w:id="154" w:name="_Toc4580704"/>
      <w:r w:rsidRPr="00823ADF">
        <w:rPr>
          <w:rFonts w:cs="Arial"/>
        </w:rPr>
        <w:t>Štatistické informácie</w:t>
      </w:r>
      <w:r w:rsidR="00F73981">
        <w:rPr>
          <w:rFonts w:cs="Arial"/>
        </w:rPr>
        <w:t xml:space="preserve"> o </w:t>
      </w:r>
      <w:r w:rsidRPr="00823ADF">
        <w:rPr>
          <w:rFonts w:cs="Arial"/>
        </w:rPr>
        <w:t>činnosti</w:t>
      </w:r>
      <w:bookmarkEnd w:id="153"/>
      <w:bookmarkEnd w:id="154"/>
    </w:p>
    <w:p w14:paraId="04AB9CCF" w14:textId="7A6C68D2" w:rsidR="009D2F39" w:rsidRPr="00823ADF" w:rsidRDefault="009D2F39" w:rsidP="001D0D9D">
      <w:pPr>
        <w:pStyle w:val="Chart"/>
        <w:tabs>
          <w:tab w:val="clear" w:pos="426"/>
        </w:tabs>
        <w:ind w:left="993" w:hanging="993"/>
        <w:rPr>
          <w:rFonts w:cs="Arial"/>
        </w:rPr>
      </w:pPr>
      <w:bookmarkStart w:id="155" w:name="_Toc4581962"/>
      <w:r w:rsidRPr="00823ADF">
        <w:rPr>
          <w:rFonts w:cs="Arial"/>
        </w:rPr>
        <w:t>Porovnanie počtu prijatých podnetov</w:t>
      </w:r>
      <w:r w:rsidR="00655E80" w:rsidRPr="00655E80">
        <w:rPr>
          <w:rFonts w:cs="Arial"/>
        </w:rPr>
        <w:t xml:space="preserve"> </w:t>
      </w:r>
      <w:r w:rsidR="00655E80">
        <w:rPr>
          <w:rFonts w:cs="Arial"/>
        </w:rPr>
        <w:t>podľa rokov 2016/2017/2018</w:t>
      </w:r>
      <w:bookmarkEnd w:id="155"/>
    </w:p>
    <w:p w14:paraId="46AB58D6" w14:textId="36CD169C" w:rsidR="009D2F39" w:rsidRPr="00823ADF" w:rsidRDefault="002C0643" w:rsidP="001D0D9D">
      <w:pPr>
        <w:rPr>
          <w:rFonts w:cs="Arial"/>
        </w:rPr>
      </w:pPr>
      <w:r>
        <w:rPr>
          <w:noProof/>
        </w:rPr>
        <w:drawing>
          <wp:inline distT="0" distB="0" distL="0" distR="0" wp14:anchorId="67F2E47F" wp14:editId="3F4C9D40">
            <wp:extent cx="5868000" cy="3420000"/>
            <wp:effectExtent l="0" t="0" r="0" b="0"/>
            <wp:docPr id="4491" name="Chart 4491">
              <a:extLst xmlns:a="http://schemas.openxmlformats.org/drawingml/2006/main">
                <a:ext uri="{FF2B5EF4-FFF2-40B4-BE49-F238E27FC236}">
                  <a16:creationId xmlns:a16="http://schemas.microsoft.com/office/drawing/2014/main" id="{9136085E-369F-4C67-95D5-6C5CF554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7BE6F4" w14:textId="77777777" w:rsidR="009D2F39" w:rsidRPr="00823ADF" w:rsidRDefault="009D2F39" w:rsidP="001D0D9D">
      <w:pPr>
        <w:rPr>
          <w:rFonts w:cs="Arial"/>
        </w:rPr>
      </w:pPr>
    </w:p>
    <w:p w14:paraId="4A57F6FB" w14:textId="170BBAD4" w:rsidR="009D2F39" w:rsidRPr="00823ADF" w:rsidRDefault="009D2F39" w:rsidP="001D0D9D">
      <w:pPr>
        <w:pStyle w:val="Chart"/>
        <w:tabs>
          <w:tab w:val="clear" w:pos="426"/>
        </w:tabs>
        <w:ind w:left="993" w:hanging="993"/>
        <w:rPr>
          <w:rFonts w:cs="Arial"/>
        </w:rPr>
      </w:pPr>
      <w:bookmarkStart w:id="156" w:name="_Toc4581963"/>
      <w:r w:rsidRPr="00823ADF">
        <w:rPr>
          <w:rFonts w:cs="Arial"/>
        </w:rPr>
        <w:t>Porovnanie počtu ukončených podnetov</w:t>
      </w:r>
      <w:r w:rsidR="00655E80" w:rsidRPr="00655E80">
        <w:rPr>
          <w:rFonts w:cs="Arial"/>
        </w:rPr>
        <w:t xml:space="preserve"> </w:t>
      </w:r>
      <w:r w:rsidR="00655E80">
        <w:rPr>
          <w:rFonts w:cs="Arial"/>
        </w:rPr>
        <w:t>podľa rokov 2016/2017/2018</w:t>
      </w:r>
      <w:bookmarkEnd w:id="156"/>
    </w:p>
    <w:p w14:paraId="0FFF09D9" w14:textId="4F052FA7" w:rsidR="005A47DB" w:rsidRPr="00823ADF" w:rsidRDefault="002C0643" w:rsidP="001D0D9D">
      <w:pPr>
        <w:rPr>
          <w:rFonts w:cs="Arial"/>
        </w:rPr>
      </w:pPr>
      <w:bookmarkStart w:id="157" w:name="_Toc509615112"/>
      <w:r>
        <w:rPr>
          <w:noProof/>
        </w:rPr>
        <w:drawing>
          <wp:inline distT="0" distB="0" distL="0" distR="0" wp14:anchorId="4A98C102" wp14:editId="5FDA6DA6">
            <wp:extent cx="5868000" cy="3420000"/>
            <wp:effectExtent l="0" t="0" r="0" b="0"/>
            <wp:docPr id="4492" name="Chart 4492">
              <a:extLst xmlns:a="http://schemas.openxmlformats.org/drawingml/2006/main">
                <a:ext uri="{FF2B5EF4-FFF2-40B4-BE49-F238E27FC236}">
                  <a16:creationId xmlns:a16="http://schemas.microsoft.com/office/drawing/2014/main" id="{3A9C2763-9EED-49EE-9269-29907FB3F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157"/>
    </w:p>
    <w:p w14:paraId="2FB0839D" w14:textId="43758F16" w:rsidR="005A47DB" w:rsidRPr="00823ADF" w:rsidRDefault="005A47DB" w:rsidP="001D0D9D">
      <w:pPr>
        <w:rPr>
          <w:rFonts w:cs="Arial"/>
        </w:rPr>
      </w:pPr>
      <w:r w:rsidRPr="00823ADF">
        <w:rPr>
          <w:rFonts w:cs="Arial"/>
        </w:rPr>
        <w:br w:type="page"/>
      </w:r>
    </w:p>
    <w:p w14:paraId="7335B50E" w14:textId="5661D6E6" w:rsidR="009D2F39" w:rsidRPr="00823ADF" w:rsidRDefault="009D2F39" w:rsidP="001D0D9D">
      <w:pPr>
        <w:pStyle w:val="Chart"/>
        <w:tabs>
          <w:tab w:val="clear" w:pos="426"/>
        </w:tabs>
        <w:ind w:left="993" w:hanging="993"/>
        <w:rPr>
          <w:rFonts w:cs="Arial"/>
        </w:rPr>
      </w:pPr>
      <w:bookmarkStart w:id="158" w:name="_Toc4581964"/>
      <w:r w:rsidRPr="00823ADF">
        <w:rPr>
          <w:rFonts w:cs="Arial"/>
        </w:rPr>
        <w:lastRenderedPageBreak/>
        <w:t>Typ</w:t>
      </w:r>
      <w:r w:rsidR="00C63E59">
        <w:rPr>
          <w:rFonts w:cs="Arial"/>
        </w:rPr>
        <w:t>y</w:t>
      </w:r>
      <w:r w:rsidRPr="00823ADF">
        <w:rPr>
          <w:rFonts w:cs="Arial"/>
        </w:rPr>
        <w:t xml:space="preserve"> podnetov prijatých</w:t>
      </w:r>
      <w:r w:rsidR="00F73981">
        <w:rPr>
          <w:rFonts w:cs="Arial"/>
        </w:rPr>
        <w:t xml:space="preserve"> v </w:t>
      </w:r>
      <w:r w:rsidRPr="00823ADF">
        <w:rPr>
          <w:rFonts w:cs="Arial"/>
        </w:rPr>
        <w:t>r. 201</w:t>
      </w:r>
      <w:r w:rsidR="002C0643">
        <w:rPr>
          <w:rFonts w:cs="Arial"/>
        </w:rPr>
        <w:t>8</w:t>
      </w:r>
      <w:bookmarkEnd w:id="158"/>
    </w:p>
    <w:p w14:paraId="6E6FD471" w14:textId="6D3D4459" w:rsidR="009D2F39" w:rsidRPr="00823ADF" w:rsidRDefault="002C0643" w:rsidP="001D0D9D">
      <w:pPr>
        <w:spacing w:after="160"/>
        <w:jc w:val="left"/>
        <w:rPr>
          <w:rFonts w:cs="Arial"/>
        </w:rPr>
      </w:pPr>
      <w:r>
        <w:rPr>
          <w:noProof/>
        </w:rPr>
        <w:drawing>
          <wp:inline distT="0" distB="0" distL="0" distR="0" wp14:anchorId="182D5ABC" wp14:editId="08C45667">
            <wp:extent cx="5868000" cy="4860000"/>
            <wp:effectExtent l="0" t="0" r="0" b="0"/>
            <wp:docPr id="4493" name="Chart 4493">
              <a:extLst xmlns:a="http://schemas.openxmlformats.org/drawingml/2006/main">
                <a:ext uri="{FF2B5EF4-FFF2-40B4-BE49-F238E27FC236}">
                  <a16:creationId xmlns:a16="http://schemas.microsoft.com/office/drawing/2014/main" id="{D765BBD0-E31D-4558-A2F4-656BCC6CA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A1E3ED" w14:textId="77777777" w:rsidR="0033686C" w:rsidRPr="00823ADF" w:rsidRDefault="0033686C" w:rsidP="001D0D9D">
      <w:pPr>
        <w:rPr>
          <w:rFonts w:cs="Arial"/>
        </w:rPr>
      </w:pPr>
    </w:p>
    <w:p w14:paraId="5335E4B7" w14:textId="5873E133" w:rsidR="009D2F39" w:rsidRPr="00823ADF" w:rsidRDefault="009D2F39" w:rsidP="001D0D9D">
      <w:pPr>
        <w:pStyle w:val="Chart"/>
        <w:tabs>
          <w:tab w:val="clear" w:pos="426"/>
        </w:tabs>
        <w:ind w:left="993" w:hanging="993"/>
        <w:rPr>
          <w:rFonts w:cs="Arial"/>
        </w:rPr>
      </w:pPr>
      <w:bookmarkStart w:id="159" w:name="_Toc4581965"/>
      <w:r w:rsidRPr="00823ADF">
        <w:rPr>
          <w:rFonts w:cs="Arial"/>
        </w:rPr>
        <w:t>P</w:t>
      </w:r>
      <w:r w:rsidR="005A47DB" w:rsidRPr="00823ADF">
        <w:rPr>
          <w:rFonts w:cs="Arial"/>
        </w:rPr>
        <w:t>rehľad porušení rozhodujúcich článkov</w:t>
      </w:r>
      <w:r w:rsidR="00F73981">
        <w:rPr>
          <w:rFonts w:cs="Arial"/>
        </w:rPr>
        <w:t xml:space="preserve"> </w:t>
      </w:r>
      <w:r w:rsidR="00CA6380">
        <w:rPr>
          <w:rFonts w:cs="Arial"/>
        </w:rPr>
        <w:t xml:space="preserve">Dohovoru </w:t>
      </w:r>
      <w:r w:rsidR="00F73981">
        <w:rPr>
          <w:rFonts w:cs="Arial"/>
        </w:rPr>
        <w:t>v </w:t>
      </w:r>
      <w:r w:rsidR="005A47DB" w:rsidRPr="00823ADF">
        <w:rPr>
          <w:rFonts w:cs="Arial"/>
        </w:rPr>
        <w:t>podnetoch ukončených</w:t>
      </w:r>
      <w:r w:rsidR="00F73981">
        <w:rPr>
          <w:rFonts w:cs="Arial"/>
        </w:rPr>
        <w:t xml:space="preserve"> v </w:t>
      </w:r>
      <w:r w:rsidR="005A47DB" w:rsidRPr="00823ADF">
        <w:rPr>
          <w:rFonts w:cs="Arial"/>
        </w:rPr>
        <w:t>r. 201</w:t>
      </w:r>
      <w:r w:rsidR="002C0643">
        <w:rPr>
          <w:rFonts w:cs="Arial"/>
        </w:rPr>
        <w:t>8</w:t>
      </w:r>
      <w:bookmarkEnd w:id="159"/>
    </w:p>
    <w:p w14:paraId="3C431BA9" w14:textId="6A13B369" w:rsidR="005A47DB" w:rsidRPr="00823ADF" w:rsidRDefault="002C0643" w:rsidP="001D0D9D">
      <w:pPr>
        <w:spacing w:after="160"/>
        <w:jc w:val="left"/>
        <w:rPr>
          <w:rFonts w:cs="Arial"/>
        </w:rPr>
      </w:pPr>
      <w:r>
        <w:rPr>
          <w:noProof/>
        </w:rPr>
        <w:drawing>
          <wp:inline distT="0" distB="0" distL="0" distR="0" wp14:anchorId="13159BC6" wp14:editId="74D3C47B">
            <wp:extent cx="5868000" cy="2880000"/>
            <wp:effectExtent l="0" t="0" r="0" b="0"/>
            <wp:docPr id="4495" name="Chart 4495">
              <a:extLst xmlns:a="http://schemas.openxmlformats.org/drawingml/2006/main">
                <a:ext uri="{FF2B5EF4-FFF2-40B4-BE49-F238E27FC236}">
                  <a16:creationId xmlns:a16="http://schemas.microsoft.com/office/drawing/2014/main" id="{799DA6D0-53E8-4FAF-9E8F-FACBF968E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E16748" w14:textId="582C72F6" w:rsidR="004658A1" w:rsidRPr="00823ADF" w:rsidRDefault="009D2F39" w:rsidP="001D0D9D">
      <w:pPr>
        <w:spacing w:after="160"/>
        <w:jc w:val="left"/>
        <w:rPr>
          <w:rFonts w:cs="Arial"/>
        </w:rPr>
      </w:pPr>
      <w:r w:rsidRPr="00823ADF">
        <w:rPr>
          <w:rFonts w:cs="Arial"/>
        </w:rPr>
        <w:br w:type="page"/>
      </w:r>
    </w:p>
    <w:p w14:paraId="42442E17" w14:textId="5449421A" w:rsidR="004658A1" w:rsidRPr="00823ADF" w:rsidRDefault="004658A1" w:rsidP="001D0D9D">
      <w:pPr>
        <w:pStyle w:val="Chart"/>
        <w:tabs>
          <w:tab w:val="clear" w:pos="426"/>
        </w:tabs>
        <w:ind w:left="993" w:hanging="993"/>
        <w:rPr>
          <w:rFonts w:cs="Arial"/>
        </w:rPr>
      </w:pPr>
      <w:bookmarkStart w:id="160" w:name="_Toc4581966"/>
      <w:r w:rsidRPr="00823ADF">
        <w:rPr>
          <w:rFonts w:cs="Arial"/>
        </w:rPr>
        <w:lastRenderedPageBreak/>
        <w:t>P</w:t>
      </w:r>
      <w:r w:rsidR="00821789" w:rsidRPr="00823ADF">
        <w:rPr>
          <w:rFonts w:cs="Arial"/>
        </w:rPr>
        <w:t xml:space="preserve">rehľad </w:t>
      </w:r>
      <w:r w:rsidR="00C31D67">
        <w:rPr>
          <w:rFonts w:cs="Arial"/>
        </w:rPr>
        <w:t>zamerania podnetov</w:t>
      </w:r>
      <w:bookmarkEnd w:id="160"/>
    </w:p>
    <w:p w14:paraId="2BAADAF2" w14:textId="2063423E" w:rsidR="009D2F39" w:rsidRPr="00823ADF" w:rsidRDefault="002C0643" w:rsidP="001D0D9D">
      <w:pPr>
        <w:spacing w:after="160"/>
        <w:jc w:val="left"/>
        <w:rPr>
          <w:rFonts w:cs="Arial"/>
        </w:rPr>
      </w:pPr>
      <w:r>
        <w:rPr>
          <w:noProof/>
        </w:rPr>
        <w:drawing>
          <wp:inline distT="0" distB="0" distL="0" distR="0" wp14:anchorId="31CB7D0E" wp14:editId="0A77FAC9">
            <wp:extent cx="5868000" cy="8460000"/>
            <wp:effectExtent l="0" t="0" r="0" b="0"/>
            <wp:docPr id="4496" name="Chart 4496">
              <a:extLst xmlns:a="http://schemas.openxmlformats.org/drawingml/2006/main">
                <a:ext uri="{FF2B5EF4-FFF2-40B4-BE49-F238E27FC236}">
                  <a16:creationId xmlns:a16="http://schemas.microsoft.com/office/drawing/2014/main" id="{EE3FDFFD-0874-4D57-9EE2-F023165CB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9D2F39" w:rsidRPr="00823ADF">
        <w:rPr>
          <w:rFonts w:cs="Arial"/>
        </w:rPr>
        <w:br w:type="page"/>
      </w:r>
    </w:p>
    <w:p w14:paraId="627CC207" w14:textId="01EE9288" w:rsidR="00D0084D" w:rsidRPr="00823ADF" w:rsidRDefault="00D0084D" w:rsidP="001D0D9D">
      <w:pPr>
        <w:pStyle w:val="Heading3"/>
        <w:ind w:left="709" w:hanging="709"/>
        <w:rPr>
          <w:rFonts w:cs="Arial"/>
        </w:rPr>
      </w:pPr>
      <w:bookmarkStart w:id="161" w:name="_Toc4457861"/>
      <w:bookmarkStart w:id="162" w:name="_Toc4580705"/>
      <w:r w:rsidRPr="00823ADF">
        <w:rPr>
          <w:rFonts w:cs="Arial"/>
        </w:rPr>
        <w:lastRenderedPageBreak/>
        <w:t>Poznatky</w:t>
      </w:r>
      <w:r w:rsidR="00F73981">
        <w:rPr>
          <w:rFonts w:cs="Arial"/>
        </w:rPr>
        <w:t xml:space="preserve"> z </w:t>
      </w:r>
      <w:r w:rsidRPr="00823ADF">
        <w:rPr>
          <w:rFonts w:cs="Arial"/>
        </w:rPr>
        <w:t>prešetrovaných podnetov</w:t>
      </w:r>
      <w:bookmarkEnd w:id="161"/>
      <w:bookmarkEnd w:id="162"/>
    </w:p>
    <w:p w14:paraId="672C66C0" w14:textId="7F1CD3CE" w:rsidR="00A46E51" w:rsidRDefault="00D0084D" w:rsidP="001D0D9D">
      <w:pPr>
        <w:pStyle w:val="Heading4"/>
        <w:numPr>
          <w:ilvl w:val="0"/>
          <w:numId w:val="7"/>
        </w:numPr>
        <w:ind w:left="426" w:hanging="426"/>
        <w:rPr>
          <w:rFonts w:cs="Arial"/>
        </w:rPr>
      </w:pPr>
      <w:r w:rsidRPr="00823ADF">
        <w:rPr>
          <w:rFonts w:cs="Arial"/>
        </w:rPr>
        <w:t>Zdravotníctvo</w:t>
      </w:r>
    </w:p>
    <w:p w14:paraId="042FA57A" w14:textId="77777777" w:rsidR="00614FBD" w:rsidRDefault="00614FBD" w:rsidP="001D0D9D">
      <w:pPr>
        <w:rPr>
          <w:b/>
        </w:rPr>
      </w:pPr>
    </w:p>
    <w:p w14:paraId="7A044802" w14:textId="5BF4DD9C" w:rsidR="00614FBD" w:rsidRDefault="00614FBD" w:rsidP="001D0D9D">
      <w:pPr>
        <w:rPr>
          <w:b/>
        </w:rPr>
      </w:pPr>
      <w:r w:rsidRPr="00614FBD">
        <w:rPr>
          <w:b/>
        </w:rPr>
        <w:t>SÚHRN HLAVNÝCH ZISTENÍ:</w:t>
      </w:r>
    </w:p>
    <w:p w14:paraId="5BE6956B" w14:textId="77777777" w:rsidR="00845269" w:rsidRPr="00614FBD" w:rsidRDefault="00845269" w:rsidP="001D0D9D">
      <w:pPr>
        <w:rPr>
          <w:b/>
        </w:rPr>
      </w:pPr>
    </w:p>
    <w:p w14:paraId="3CAB4685" w14:textId="2FD954A0" w:rsidR="0083287E" w:rsidRDefault="0083287E" w:rsidP="001D0D9D">
      <w:r>
        <w:t>Pri prešetrovaní podnetov</w:t>
      </w:r>
      <w:r w:rsidR="00F73981">
        <w:t xml:space="preserve"> v </w:t>
      </w:r>
      <w:r>
        <w:t>oblasti zdravotníctva som zaznamenala problémy týkajúce</w:t>
      </w:r>
      <w:r w:rsidR="00AD4FDA">
        <w:t xml:space="preserve"> sa </w:t>
      </w:r>
      <w:r>
        <w:t>najmä:</w:t>
      </w:r>
    </w:p>
    <w:p w14:paraId="3F9043BC" w14:textId="77777777" w:rsidR="00845269" w:rsidRDefault="00845269" w:rsidP="001D0D9D"/>
    <w:p w14:paraId="11BD2274" w14:textId="5E748B5A" w:rsidR="0083287E" w:rsidRPr="0083287E" w:rsidRDefault="0083287E" w:rsidP="001D0D9D">
      <w:pPr>
        <w:pStyle w:val="ListParagraph"/>
        <w:numPr>
          <w:ilvl w:val="0"/>
          <w:numId w:val="21"/>
        </w:numPr>
        <w:ind w:left="426" w:hanging="426"/>
        <w:rPr>
          <w:b/>
        </w:rPr>
      </w:pPr>
      <w:r w:rsidRPr="0083287E">
        <w:rPr>
          <w:b/>
        </w:rPr>
        <w:t>nespokojnosti podávateľov podnetov</w:t>
      </w:r>
      <w:r w:rsidR="00F73981">
        <w:rPr>
          <w:b/>
        </w:rPr>
        <w:t xml:space="preserve"> s </w:t>
      </w:r>
      <w:r w:rsidRPr="0083287E">
        <w:rPr>
          <w:b/>
        </w:rPr>
        <w:t xml:space="preserve">poskytovanou zdravotnou starostlivosťou, </w:t>
      </w:r>
    </w:p>
    <w:p w14:paraId="1FDF7038" w14:textId="2695EB89" w:rsidR="0083287E" w:rsidRPr="0083287E" w:rsidRDefault="0083287E" w:rsidP="001D0D9D">
      <w:pPr>
        <w:pStyle w:val="ListParagraph"/>
        <w:numPr>
          <w:ilvl w:val="0"/>
          <w:numId w:val="21"/>
        </w:numPr>
        <w:ind w:left="426" w:hanging="426"/>
        <w:rPr>
          <w:b/>
        </w:rPr>
      </w:pPr>
      <w:r w:rsidRPr="0083287E">
        <w:rPr>
          <w:b/>
        </w:rPr>
        <w:t>nedostatočných informácií</w:t>
      </w:r>
      <w:r w:rsidR="00F73981">
        <w:rPr>
          <w:b/>
        </w:rPr>
        <w:t xml:space="preserve"> o </w:t>
      </w:r>
      <w:r w:rsidRPr="0083287E">
        <w:rPr>
          <w:b/>
        </w:rPr>
        <w:t>poskytovaní zdravotnej starostlivosti</w:t>
      </w:r>
      <w:r w:rsidR="00F73981">
        <w:rPr>
          <w:b/>
        </w:rPr>
        <w:t xml:space="preserve"> v </w:t>
      </w:r>
      <w:r w:rsidRPr="0083287E">
        <w:rPr>
          <w:b/>
        </w:rPr>
        <w:t xml:space="preserve">inom členskom štáte Európskej únie, </w:t>
      </w:r>
    </w:p>
    <w:p w14:paraId="59E0D109" w14:textId="5F3C7C3C" w:rsidR="0083287E" w:rsidRPr="0083287E" w:rsidRDefault="0083287E" w:rsidP="001D0D9D">
      <w:pPr>
        <w:pStyle w:val="ListParagraph"/>
        <w:numPr>
          <w:ilvl w:val="0"/>
          <w:numId w:val="21"/>
        </w:numPr>
        <w:ind w:left="426" w:hanging="426"/>
        <w:rPr>
          <w:b/>
        </w:rPr>
      </w:pPr>
      <w:r w:rsidRPr="0083287E">
        <w:rPr>
          <w:b/>
        </w:rPr>
        <w:t>schvaľovania kúpeľnej starostlivosti</w:t>
      </w:r>
      <w:r w:rsidR="00F73981">
        <w:rPr>
          <w:b/>
        </w:rPr>
        <w:t xml:space="preserve"> a </w:t>
      </w:r>
      <w:r w:rsidRPr="0083287E">
        <w:rPr>
          <w:b/>
        </w:rPr>
        <w:t xml:space="preserve">zdravotníckych pomôcok zdravotnými poisťovňami, </w:t>
      </w:r>
    </w:p>
    <w:p w14:paraId="20C0250E" w14:textId="14F5BFF8" w:rsidR="0083287E" w:rsidRDefault="0083287E" w:rsidP="001D0D9D">
      <w:pPr>
        <w:pStyle w:val="ListParagraph"/>
        <w:numPr>
          <w:ilvl w:val="0"/>
          <w:numId w:val="21"/>
        </w:numPr>
        <w:ind w:left="426" w:hanging="426"/>
      </w:pPr>
      <w:r w:rsidRPr="0083287E">
        <w:rPr>
          <w:b/>
        </w:rPr>
        <w:t>existencie, resp. absencie informovaného súhlasu</w:t>
      </w:r>
      <w:r w:rsidR="00F73981">
        <w:rPr>
          <w:b/>
        </w:rPr>
        <w:t xml:space="preserve"> s </w:t>
      </w:r>
      <w:r w:rsidRPr="0083287E">
        <w:rPr>
          <w:b/>
        </w:rPr>
        <w:t>poskytnutím zdravotnej starostlivosti</w:t>
      </w:r>
      <w:r w:rsidR="00F73981">
        <w:rPr>
          <w:b/>
        </w:rPr>
        <w:t xml:space="preserve"> zo </w:t>
      </w:r>
      <w:r w:rsidRPr="0083287E">
        <w:rPr>
          <w:b/>
        </w:rPr>
        <w:t>strany osôb</w:t>
      </w:r>
      <w:r w:rsidR="00F73981">
        <w:rPr>
          <w:b/>
        </w:rPr>
        <w:t xml:space="preserve"> </w:t>
      </w:r>
      <w:r w:rsidR="00AD4FDA">
        <w:rPr>
          <w:b/>
        </w:rPr>
        <w:t>so zdravotným</w:t>
      </w:r>
      <w:r w:rsidRPr="0083287E">
        <w:rPr>
          <w:b/>
        </w:rPr>
        <w:t xml:space="preserve"> postihnutím pozbavených</w:t>
      </w:r>
      <w:r w:rsidR="00F73981">
        <w:rPr>
          <w:b/>
        </w:rPr>
        <w:t xml:space="preserve"> alebo </w:t>
      </w:r>
      <w:r w:rsidRPr="0083287E">
        <w:rPr>
          <w:b/>
        </w:rPr>
        <w:t>obmedzených spôsobilosti</w:t>
      </w:r>
      <w:r w:rsidR="00F73981">
        <w:rPr>
          <w:b/>
        </w:rPr>
        <w:t xml:space="preserve"> na </w:t>
      </w:r>
      <w:r w:rsidRPr="0083287E">
        <w:rPr>
          <w:b/>
        </w:rPr>
        <w:t>právne úkony</w:t>
      </w:r>
      <w:r w:rsidR="00F73981">
        <w:rPr>
          <w:b/>
        </w:rPr>
        <w:t xml:space="preserve"> alebo </w:t>
      </w:r>
      <w:r w:rsidRPr="0083287E">
        <w:rPr>
          <w:b/>
        </w:rPr>
        <w:t>ich opatrovníkov</w:t>
      </w:r>
      <w:r>
        <w:t>,</w:t>
      </w:r>
    </w:p>
    <w:p w14:paraId="065A5B50" w14:textId="34671154" w:rsidR="0083287E" w:rsidRDefault="0083287E" w:rsidP="001D0D9D">
      <w:pPr>
        <w:pStyle w:val="ListParagraph"/>
        <w:numPr>
          <w:ilvl w:val="0"/>
          <w:numId w:val="21"/>
        </w:numPr>
        <w:ind w:left="426" w:hanging="426"/>
      </w:pPr>
      <w:r w:rsidRPr="0083287E">
        <w:rPr>
          <w:b/>
        </w:rPr>
        <w:t>plynulého zabezpečovania poskytovania zdravotnej starostlivosti</w:t>
      </w:r>
      <w:r w:rsidR="00F73981">
        <w:t xml:space="preserve"> v </w:t>
      </w:r>
      <w:r>
        <w:t>potrebnom rozsahu klientom zariadení sociálnych služieb</w:t>
      </w:r>
      <w:r w:rsidR="00F73981">
        <w:t xml:space="preserve"> s </w:t>
      </w:r>
      <w:r>
        <w:t>celoročnou pobytovou formou,</w:t>
      </w:r>
    </w:p>
    <w:p w14:paraId="536DBBA4" w14:textId="2191DB31" w:rsidR="0083287E" w:rsidRPr="0083287E" w:rsidRDefault="0083287E" w:rsidP="001D0D9D">
      <w:pPr>
        <w:pStyle w:val="ListParagraph"/>
        <w:numPr>
          <w:ilvl w:val="0"/>
          <w:numId w:val="21"/>
        </w:numPr>
        <w:ind w:left="426" w:hanging="426"/>
        <w:rPr>
          <w:b/>
        </w:rPr>
      </w:pPr>
      <w:r w:rsidRPr="0083287E">
        <w:rPr>
          <w:b/>
        </w:rPr>
        <w:t>nedobrovoľnej hospitalizácie a/alebo umiestnenia</w:t>
      </w:r>
      <w:r w:rsidR="00F73981">
        <w:rPr>
          <w:b/>
        </w:rPr>
        <w:t xml:space="preserve"> do </w:t>
      </w:r>
      <w:r w:rsidRPr="0083287E">
        <w:rPr>
          <w:b/>
        </w:rPr>
        <w:t>sieťových postelí, použitia popruhov</w:t>
      </w:r>
      <w:r w:rsidR="00F73981">
        <w:rPr>
          <w:b/>
        </w:rPr>
        <w:t xml:space="preserve"> a </w:t>
      </w:r>
      <w:r w:rsidRPr="0083287E">
        <w:rPr>
          <w:b/>
        </w:rPr>
        <w:t>iných obmedzovacích prostriedkov,</w:t>
      </w:r>
    </w:p>
    <w:p w14:paraId="33C46988" w14:textId="1295910D" w:rsidR="0083287E" w:rsidRDefault="0083287E" w:rsidP="001D0D9D">
      <w:pPr>
        <w:pStyle w:val="ListParagraph"/>
        <w:numPr>
          <w:ilvl w:val="0"/>
          <w:numId w:val="21"/>
        </w:numPr>
        <w:ind w:left="426" w:hanging="426"/>
      </w:pPr>
      <w:r w:rsidRPr="0083287E">
        <w:rPr>
          <w:b/>
        </w:rPr>
        <w:t>neschválenie požadovanej zdravotnej starostlivosti, lieku</w:t>
      </w:r>
      <w:r w:rsidR="00F73981">
        <w:rPr>
          <w:b/>
        </w:rPr>
        <w:t xml:space="preserve"> alebo </w:t>
      </w:r>
      <w:r w:rsidRPr="0083287E">
        <w:rPr>
          <w:b/>
        </w:rPr>
        <w:t xml:space="preserve">zdravotníckej pomôcky </w:t>
      </w:r>
      <w:r>
        <w:t>zdravotnou poisťovňou bez riadneho odôvodnenia,</w:t>
      </w:r>
    </w:p>
    <w:p w14:paraId="11114FEA" w14:textId="216F4BE7" w:rsidR="0083287E" w:rsidRDefault="0083287E" w:rsidP="001D0D9D">
      <w:pPr>
        <w:pStyle w:val="ListParagraph"/>
        <w:numPr>
          <w:ilvl w:val="0"/>
          <w:numId w:val="21"/>
        </w:numPr>
        <w:ind w:left="426" w:hanging="426"/>
      </w:pPr>
      <w:r w:rsidRPr="0083287E">
        <w:rPr>
          <w:b/>
        </w:rPr>
        <w:t>poplatkov</w:t>
      </w:r>
      <w:r w:rsidR="00F73981">
        <w:rPr>
          <w:b/>
        </w:rPr>
        <w:t xml:space="preserve"> v </w:t>
      </w:r>
      <w:r w:rsidRPr="0083287E">
        <w:rPr>
          <w:b/>
        </w:rPr>
        <w:t>zdravotníctve</w:t>
      </w:r>
      <w:r>
        <w:t>, úhradou ktorých podmieňujú niektorí poskytovatelia zdravotnej starostlivosti poskytnutie zdravotnej starostlivosti.</w:t>
      </w:r>
    </w:p>
    <w:p w14:paraId="60337EC0" w14:textId="77777777" w:rsidR="0083287E" w:rsidRDefault="0083287E" w:rsidP="001D0D9D">
      <w:pPr>
        <w:ind w:left="720" w:hanging="720"/>
      </w:pPr>
    </w:p>
    <w:p w14:paraId="3292752D" w14:textId="5500D908" w:rsidR="0083287E" w:rsidRDefault="0083287E" w:rsidP="001D0D9D">
      <w:r>
        <w:t>Vybavovanie podnetov</w:t>
      </w:r>
      <w:r w:rsidR="00F73981">
        <w:t xml:space="preserve"> s </w:t>
      </w:r>
      <w:r>
        <w:t>vyššie uvedeným zameraním bolo časovo veľmi náročné, nakoľko platná právna úprava mi ako komisárke</w:t>
      </w:r>
      <w:r w:rsidR="00F73981">
        <w:t xml:space="preserve"> </w:t>
      </w:r>
      <w:r w:rsidR="00AD4FDA">
        <w:t>pre osoby</w:t>
      </w:r>
      <w:r w:rsidR="00F73981">
        <w:t xml:space="preserve"> </w:t>
      </w:r>
      <w:r w:rsidR="00AD4FDA">
        <w:t>so zdravotným</w:t>
      </w:r>
      <w:r>
        <w:t xml:space="preserve"> postihnutím neumožňuje nahliadať</w:t>
      </w:r>
      <w:r w:rsidR="00F73981">
        <w:t xml:space="preserve"> do </w:t>
      </w:r>
      <w:r>
        <w:t>zdravotnej dokumentácie uvedených osôb</w:t>
      </w:r>
      <w:r w:rsidR="00AD4FDA">
        <w:t xml:space="preserve"> za </w:t>
      </w:r>
      <w:r>
        <w:t>účelom zistenia,</w:t>
      </w:r>
      <w:r w:rsidR="00EC735D">
        <w:t xml:space="preserve"> či </w:t>
      </w:r>
      <w:r>
        <w:t>bola zdravotná starostlivosť poskytovateľom zdravotnej starostlivosti poskytnutá správne</w:t>
      </w:r>
      <w:r w:rsidR="00F73981">
        <w:t xml:space="preserve"> a</w:t>
      </w:r>
      <w:r w:rsidR="00EC735D">
        <w:t> či </w:t>
      </w:r>
      <w:r>
        <w:t>bol</w:t>
      </w:r>
      <w:r w:rsidR="00F73981">
        <w:t xml:space="preserve"> s </w:t>
      </w:r>
      <w:r>
        <w:t>poskytnutím zdravotnej starostlivosti udelený informovaný súhlas</w:t>
      </w:r>
      <w:r w:rsidR="00F73981">
        <w:t xml:space="preserve"> v </w:t>
      </w:r>
      <w:r>
        <w:t>súlade</w:t>
      </w:r>
      <w:r w:rsidR="00F73981">
        <w:t xml:space="preserve"> so </w:t>
      </w:r>
      <w:r>
        <w:t xml:space="preserve">zákonom. </w:t>
      </w:r>
    </w:p>
    <w:p w14:paraId="37A608A1" w14:textId="793F2D39" w:rsidR="0083287E" w:rsidRDefault="0083287E" w:rsidP="001D0D9D">
      <w:r>
        <w:t>Za najväčší problém považujem skutočnosť,</w:t>
      </w:r>
      <w:r w:rsidR="00AD4FDA">
        <w:t xml:space="preserve"> že </w:t>
      </w:r>
      <w:r>
        <w:t>podľa</w:t>
      </w:r>
      <w:r w:rsidR="00F73981">
        <w:t xml:space="preserve"> </w:t>
      </w:r>
      <w:r w:rsidR="009100F7">
        <w:t>§ </w:t>
      </w:r>
      <w:r>
        <w:t>25 Zákona</w:t>
      </w:r>
      <w:r w:rsidR="00F73981">
        <w:t xml:space="preserve"> o </w:t>
      </w:r>
      <w:r>
        <w:t>zdravotnej starostlivosti</w:t>
      </w:r>
      <w:r>
        <w:rPr>
          <w:rStyle w:val="FootnoteReference"/>
          <w:rFonts w:cs="Arial"/>
          <w:b/>
          <w:szCs w:val="24"/>
        </w:rPr>
        <w:footnoteReference w:id="26"/>
      </w:r>
      <w:r>
        <w:rPr>
          <w:b/>
        </w:rPr>
        <w:t xml:space="preserve"> komisárka</w:t>
      </w:r>
      <w:r w:rsidR="00F73981">
        <w:rPr>
          <w:b/>
        </w:rPr>
        <w:t xml:space="preserve"> </w:t>
      </w:r>
      <w:r w:rsidR="00AD4FDA">
        <w:rPr>
          <w:b/>
        </w:rPr>
        <w:t>pre osoby</w:t>
      </w:r>
      <w:r w:rsidR="00F73981">
        <w:rPr>
          <w:b/>
        </w:rPr>
        <w:t xml:space="preserve"> </w:t>
      </w:r>
      <w:r w:rsidR="00AD4FDA">
        <w:rPr>
          <w:b/>
        </w:rPr>
        <w:t>so zdravotným</w:t>
      </w:r>
      <w:r>
        <w:rPr>
          <w:b/>
        </w:rPr>
        <w:t xml:space="preserve"> postihnutím nie</w:t>
      </w:r>
      <w:r w:rsidR="00AD4FDA">
        <w:rPr>
          <w:b/>
        </w:rPr>
        <w:t xml:space="preserve"> je </w:t>
      </w:r>
      <w:r>
        <w:rPr>
          <w:b/>
        </w:rPr>
        <w:t>zahrnutá</w:t>
      </w:r>
      <w:r w:rsidR="00F73981">
        <w:rPr>
          <w:b/>
        </w:rPr>
        <w:t xml:space="preserve"> do </w:t>
      </w:r>
      <w:r>
        <w:rPr>
          <w:b/>
        </w:rPr>
        <w:t>okruhu osôb, ktorým sú sprístupňované údaje</w:t>
      </w:r>
      <w:r w:rsidR="00F73981">
        <w:rPr>
          <w:b/>
        </w:rPr>
        <w:t xml:space="preserve"> zo </w:t>
      </w:r>
      <w:r>
        <w:rPr>
          <w:b/>
        </w:rPr>
        <w:t>zdravotnej dokumentácie.</w:t>
      </w:r>
    </w:p>
    <w:p w14:paraId="77A5D4B0" w14:textId="71CFB2D4" w:rsidR="0083287E" w:rsidRDefault="0083287E" w:rsidP="001D0D9D">
      <w:r>
        <w:t>Súčasná platná legislatíva mi, ako komisárke</w:t>
      </w:r>
      <w:r w:rsidR="00F73981">
        <w:t xml:space="preserve"> </w:t>
      </w:r>
      <w:r w:rsidR="00AD4FDA">
        <w:t>pre osoby</w:t>
      </w:r>
      <w:r w:rsidR="00F73981">
        <w:t xml:space="preserve"> </w:t>
      </w:r>
      <w:r w:rsidR="00AD4FDA">
        <w:t>so zdravotným</w:t>
      </w:r>
      <w:r>
        <w:t xml:space="preserve"> postihnutím, neumožňuje</w:t>
      </w:r>
      <w:r w:rsidR="00AD4FDA">
        <w:t xml:space="preserve"> za </w:t>
      </w:r>
      <w:r>
        <w:t>účelom posudzovania práv osôb</w:t>
      </w:r>
      <w:r w:rsidR="00F73981">
        <w:t xml:space="preserve"> </w:t>
      </w:r>
      <w:r w:rsidR="00AD4FDA">
        <w:t>so zdravotným</w:t>
      </w:r>
      <w:r>
        <w:t xml:space="preserve"> postihnutím</w:t>
      </w:r>
      <w:r w:rsidR="00F73981">
        <w:t xml:space="preserve"> v </w:t>
      </w:r>
      <w:r>
        <w:t>oblasti poskytovania zdravotnej starostlivosti nahliadať</w:t>
      </w:r>
      <w:r w:rsidR="00F73981">
        <w:t xml:space="preserve"> do </w:t>
      </w:r>
      <w:r>
        <w:t>zdravotnej dokumentácie osôb</w:t>
      </w:r>
      <w:r w:rsidR="00F73981">
        <w:t xml:space="preserve"> </w:t>
      </w:r>
      <w:r w:rsidR="00AD4FDA">
        <w:t>so zdravotným</w:t>
      </w:r>
      <w:r>
        <w:t xml:space="preserve"> postihnutím. Prístup komisárky</w:t>
      </w:r>
      <w:r w:rsidR="00F73981">
        <w:t xml:space="preserve"> do </w:t>
      </w:r>
      <w:r>
        <w:t>zdravotnej dokumentácie osôb</w:t>
      </w:r>
      <w:r w:rsidR="00F73981">
        <w:t xml:space="preserve"> </w:t>
      </w:r>
      <w:r w:rsidR="00AD4FDA">
        <w:t>so zdravotným</w:t>
      </w:r>
      <w:r>
        <w:t xml:space="preserve"> postihnutím</w:t>
      </w:r>
      <w:r w:rsidR="00F73981">
        <w:t xml:space="preserve"> nielen v </w:t>
      </w:r>
      <w:r>
        <w:t>prípade posudzovania podnetov,</w:t>
      </w:r>
      <w:r w:rsidR="00AD4FDA">
        <w:t xml:space="preserve"> ale aj </w:t>
      </w:r>
      <w:r w:rsidR="00F73981">
        <w:t>v </w:t>
      </w:r>
      <w:r>
        <w:t>prípade monitorovania dodržiavania práv osôb</w:t>
      </w:r>
      <w:r w:rsidR="00F73981">
        <w:t xml:space="preserve"> </w:t>
      </w:r>
      <w:r w:rsidR="00AD4FDA">
        <w:t>so zdravotným</w:t>
      </w:r>
      <w:r>
        <w:t xml:space="preserve"> postihnutím,</w:t>
      </w:r>
      <w:r w:rsidR="00AD4FDA">
        <w:t xml:space="preserve"> je </w:t>
      </w:r>
      <w:r>
        <w:t>kľúčovým nástrojom overenie,</w:t>
      </w:r>
      <w:r w:rsidR="00EC735D">
        <w:t xml:space="preserve"> či </w:t>
      </w:r>
      <w:r w:rsidR="00F73981">
        <w:t>u </w:t>
      </w:r>
      <w:r>
        <w:t>osoby</w:t>
      </w:r>
      <w:r w:rsidR="00F73981">
        <w:t xml:space="preserve"> </w:t>
      </w:r>
      <w:r w:rsidR="00AD4FDA">
        <w:t>so zdravotným</w:t>
      </w:r>
      <w:r>
        <w:t xml:space="preserve"> postihnutím nedochádza</w:t>
      </w:r>
      <w:r w:rsidR="00F73981">
        <w:t xml:space="preserve"> k </w:t>
      </w:r>
      <w:r>
        <w:t>porušovaniu jej práv. Preto som už</w:t>
      </w:r>
      <w:r w:rsidR="00F73981">
        <w:t xml:space="preserve"> v </w:t>
      </w:r>
      <w:r>
        <w:t>roku 2017</w:t>
      </w:r>
      <w:r w:rsidR="00F73981">
        <w:t xml:space="preserve"> v </w:t>
      </w:r>
      <w:r>
        <w:t>rámci medzirezortného pripomienkového konania</w:t>
      </w:r>
      <w:r w:rsidR="00F73981">
        <w:rPr>
          <w:b/>
        </w:rPr>
        <w:t xml:space="preserve"> </w:t>
      </w:r>
      <w:r w:rsidR="00F73981" w:rsidRPr="00CF2781">
        <w:t>k</w:t>
      </w:r>
      <w:r w:rsidR="00F73981">
        <w:rPr>
          <w:b/>
        </w:rPr>
        <w:t> </w:t>
      </w:r>
      <w:r>
        <w:t>návrhu zákona, ktorým</w:t>
      </w:r>
      <w:r w:rsidR="00AD4FDA">
        <w:t xml:space="preserve"> sa </w:t>
      </w:r>
      <w:r>
        <w:t>mení</w:t>
      </w:r>
      <w:r w:rsidR="00F73981">
        <w:t xml:space="preserve"> a </w:t>
      </w:r>
      <w:r>
        <w:t>dopĺňa Zákon</w:t>
      </w:r>
      <w:r w:rsidR="00F73981">
        <w:t xml:space="preserve"> o </w:t>
      </w:r>
      <w:r>
        <w:t>zdravotnej starostlivosti, uplatnila zásadnú pripomienku smerujúcu</w:t>
      </w:r>
      <w:r w:rsidR="00F73981">
        <w:t xml:space="preserve"> k </w:t>
      </w:r>
      <w:r>
        <w:t>rozšíreniu okruhu osôb oprávnených nahliadať</w:t>
      </w:r>
      <w:r w:rsidR="00F73981">
        <w:t xml:space="preserve"> do </w:t>
      </w:r>
      <w:r>
        <w:t>zdravotnej dokumentácie</w:t>
      </w:r>
      <w:r w:rsidR="00F73981">
        <w:t xml:space="preserve"> o </w:t>
      </w:r>
      <w:r>
        <w:t>komisára</w:t>
      </w:r>
      <w:r w:rsidR="00F73981">
        <w:t xml:space="preserve"> </w:t>
      </w:r>
      <w:r w:rsidR="00AD4FDA">
        <w:t>pre osoby</w:t>
      </w:r>
      <w:r w:rsidR="00F73981">
        <w:t xml:space="preserve"> </w:t>
      </w:r>
      <w:r w:rsidR="00AD4FDA">
        <w:t>so zdravotným</w:t>
      </w:r>
      <w:r>
        <w:t xml:space="preserve"> postihnutím. Návrh</w:t>
      </w:r>
      <w:r w:rsidR="00F73981">
        <w:t xml:space="preserve"> na </w:t>
      </w:r>
      <w:r>
        <w:t>doplnenie zákona som odôvodnila najmä tým,</w:t>
      </w:r>
      <w:r w:rsidR="00AD4FDA">
        <w:t xml:space="preserve"> že </w:t>
      </w:r>
      <w:r w:rsidR="00F73981">
        <w:t>ku </w:t>
      </w:r>
      <w:r>
        <w:t xml:space="preserve">kvalifikovanému výkonu </w:t>
      </w:r>
      <w:r>
        <w:lastRenderedPageBreak/>
        <w:t>posudzovania podnetov</w:t>
      </w:r>
      <w:r w:rsidR="00F73981">
        <w:t xml:space="preserve"> a k </w:t>
      </w:r>
      <w:r>
        <w:t>monitorovaniu dodržiavania práv osôb</w:t>
      </w:r>
      <w:r w:rsidR="00F73981">
        <w:t xml:space="preserve"> </w:t>
      </w:r>
      <w:r w:rsidR="00AD4FDA">
        <w:t>so zdravotným</w:t>
      </w:r>
      <w:r>
        <w:t xml:space="preserve"> postihnutím</w:t>
      </w:r>
      <w:r w:rsidR="00AD4FDA">
        <w:t xml:space="preserve"> je </w:t>
      </w:r>
      <w:r>
        <w:t>nevyhnutné nahliadať</w:t>
      </w:r>
      <w:r w:rsidR="00F73981">
        <w:t xml:space="preserve"> do </w:t>
      </w:r>
      <w:r>
        <w:t>zdravotnej dokumentácie dotknutých osôb. Uvedená kompetencia tiež súvisí</w:t>
      </w:r>
      <w:r w:rsidR="00F73981">
        <w:t xml:space="preserve"> s </w:t>
      </w:r>
      <w:r>
        <w:t>ochranou osôb</w:t>
      </w:r>
      <w:r w:rsidR="00F73981">
        <w:t xml:space="preserve"> </w:t>
      </w:r>
      <w:r w:rsidR="00AD4FDA">
        <w:t>so zdravotným</w:t>
      </w:r>
      <w:r>
        <w:t xml:space="preserve"> postihnutím</w:t>
      </w:r>
      <w:r w:rsidR="00F73981">
        <w:t xml:space="preserve"> pred </w:t>
      </w:r>
      <w:r>
        <w:t>mučením</w:t>
      </w:r>
      <w:r w:rsidR="00F73981">
        <w:t xml:space="preserve"> alebo </w:t>
      </w:r>
      <w:r>
        <w:t>krutým, neľudským</w:t>
      </w:r>
      <w:r w:rsidR="00EC735D">
        <w:t xml:space="preserve"> či </w:t>
      </w:r>
      <w:r>
        <w:t>ponižujúcim zaobchádzaním</w:t>
      </w:r>
      <w:r w:rsidR="00F73981">
        <w:t xml:space="preserve"> alebo </w:t>
      </w:r>
      <w:r>
        <w:t>trestaním, ktorá</w:t>
      </w:r>
      <w:r w:rsidR="00AD4FDA">
        <w:t xml:space="preserve"> je </w:t>
      </w:r>
      <w:r>
        <w:t>garantovaná osobám</w:t>
      </w:r>
      <w:r w:rsidR="00F73981">
        <w:t xml:space="preserve"> </w:t>
      </w:r>
      <w:r w:rsidR="00AD4FDA">
        <w:t>so zdravotným</w:t>
      </w:r>
      <w:r>
        <w:t xml:space="preserve"> postihnutím</w:t>
      </w:r>
      <w:r w:rsidR="00F73981">
        <w:t xml:space="preserve"> v </w:t>
      </w:r>
      <w:r>
        <w:rPr>
          <w:b/>
        </w:rPr>
        <w:t>Článku 15</w:t>
      </w:r>
      <w:r>
        <w:t xml:space="preserve"> Dohovoru</w:t>
      </w:r>
      <w:r w:rsidR="00F73981">
        <w:t xml:space="preserve"> o </w:t>
      </w:r>
      <w:r>
        <w:t>právach osôb</w:t>
      </w:r>
      <w:r w:rsidR="00F73981">
        <w:t xml:space="preserve"> </w:t>
      </w:r>
      <w:r w:rsidR="00AD4FDA">
        <w:t>so zdravotným</w:t>
      </w:r>
      <w:r>
        <w:t xml:space="preserve"> postihnutím.</w:t>
      </w:r>
    </w:p>
    <w:p w14:paraId="2FDD59BA" w14:textId="77777777" w:rsidR="0083287E" w:rsidRDefault="0083287E" w:rsidP="001D0D9D"/>
    <w:p w14:paraId="59C7FCBA" w14:textId="59EE9511" w:rsidR="0083287E" w:rsidRDefault="0083287E" w:rsidP="001D0D9D">
      <w:r>
        <w:t>Významný</w:t>
      </w:r>
      <w:r w:rsidR="00F73981">
        <w:t xml:space="preserve"> pre </w:t>
      </w:r>
      <w:r>
        <w:t>túto kompetenciu</w:t>
      </w:r>
      <w:r w:rsidR="00AD4FDA">
        <w:t xml:space="preserve"> je </w:t>
      </w:r>
      <w:r>
        <w:t xml:space="preserve">tiež </w:t>
      </w:r>
      <w:r>
        <w:rPr>
          <w:b/>
        </w:rPr>
        <w:t>Článok 14</w:t>
      </w:r>
      <w:r>
        <w:t xml:space="preserve"> Dohovoru</w:t>
      </w:r>
      <w:r w:rsidR="00F73981">
        <w:t xml:space="preserve"> o </w:t>
      </w:r>
      <w:r>
        <w:t>právach osôb</w:t>
      </w:r>
      <w:r w:rsidR="00F73981">
        <w:t xml:space="preserve"> </w:t>
      </w:r>
      <w:r w:rsidR="00AD4FDA">
        <w:t>so zdravotným</w:t>
      </w:r>
      <w:r>
        <w:t xml:space="preserve"> postihnutím, podľa ktorého zmluvné strany zabezpečia, aby osoby</w:t>
      </w:r>
      <w:r w:rsidR="00F73981">
        <w:t xml:space="preserve"> </w:t>
      </w:r>
      <w:r w:rsidR="00AD4FDA">
        <w:t>so zdravotným</w:t>
      </w:r>
      <w:r>
        <w:t xml:space="preserve"> postihnutím</w:t>
      </w:r>
      <w:r w:rsidR="00F73981">
        <w:t xml:space="preserve"> na </w:t>
      </w:r>
      <w:r>
        <w:t>rovnakom základe</w:t>
      </w:r>
      <w:r w:rsidR="00F73981">
        <w:t xml:space="preserve"> s </w:t>
      </w:r>
      <w:r>
        <w:t>ostatnými využívali právo</w:t>
      </w:r>
      <w:r w:rsidR="00F73981">
        <w:t xml:space="preserve"> na </w:t>
      </w:r>
      <w:r>
        <w:t>slobodu</w:t>
      </w:r>
      <w:r w:rsidR="00F73981">
        <w:t xml:space="preserve"> a </w:t>
      </w:r>
      <w:r>
        <w:t>bezpečnosť</w:t>
      </w:r>
      <w:r w:rsidR="00F73981">
        <w:t xml:space="preserve"> a </w:t>
      </w:r>
      <w:r>
        <w:t>neboli nezákonne</w:t>
      </w:r>
      <w:r w:rsidR="00F73981">
        <w:t xml:space="preserve"> alebo </w:t>
      </w:r>
      <w:r>
        <w:t>svojvoľne zbavené osobnej slobody, aby každé zbavenie slobody bolo</w:t>
      </w:r>
      <w:r w:rsidR="00F73981">
        <w:t xml:space="preserve"> v </w:t>
      </w:r>
      <w:r>
        <w:t>súlade</w:t>
      </w:r>
      <w:r w:rsidR="00F73981">
        <w:t xml:space="preserve"> so </w:t>
      </w:r>
      <w:r>
        <w:t xml:space="preserve">zákonom. </w:t>
      </w:r>
    </w:p>
    <w:p w14:paraId="68374256" w14:textId="77777777" w:rsidR="0083287E" w:rsidRDefault="0083287E" w:rsidP="001D0D9D"/>
    <w:p w14:paraId="2AF8C41F" w14:textId="0F437A45" w:rsidR="0083287E" w:rsidRDefault="0083287E" w:rsidP="001D0D9D">
      <w:pPr>
        <w:rPr>
          <w:rFonts w:eastAsia="Times New Roman"/>
          <w:lang w:eastAsia="sk-SK"/>
        </w:rPr>
      </w:pPr>
      <w:r>
        <w:rPr>
          <w:rFonts w:eastAsia="Times New Roman"/>
          <w:lang w:eastAsia="sk-SK"/>
        </w:rPr>
        <w:t>Moje osobné zistenia, informácie</w:t>
      </w:r>
      <w:r w:rsidR="00F73981">
        <w:rPr>
          <w:rFonts w:eastAsia="Times New Roman"/>
          <w:lang w:eastAsia="sk-SK"/>
        </w:rPr>
        <w:t xml:space="preserve"> a </w:t>
      </w:r>
      <w:r>
        <w:rPr>
          <w:rFonts w:eastAsia="Times New Roman"/>
          <w:lang w:eastAsia="sk-SK"/>
        </w:rPr>
        <w:t>údaje získané</w:t>
      </w:r>
      <w:r w:rsidR="00F73981">
        <w:rPr>
          <w:rFonts w:eastAsia="Times New Roman"/>
          <w:lang w:eastAsia="sk-SK"/>
        </w:rPr>
        <w:t xml:space="preserve"> v </w:t>
      </w:r>
      <w:r>
        <w:rPr>
          <w:rFonts w:eastAsia="Times New Roman"/>
          <w:lang w:eastAsia="sk-SK"/>
        </w:rPr>
        <w:t xml:space="preserve">rámci monitoringu sú podkladom </w:t>
      </w:r>
    </w:p>
    <w:p w14:paraId="24889BCD" w14:textId="385AC61C" w:rsidR="0083287E" w:rsidRPr="0083287E" w:rsidRDefault="0083287E" w:rsidP="001D0D9D">
      <w:pPr>
        <w:pStyle w:val="ListParagraph"/>
        <w:numPr>
          <w:ilvl w:val="0"/>
          <w:numId w:val="22"/>
        </w:numPr>
        <w:ind w:left="426" w:hanging="426"/>
        <w:rPr>
          <w:rFonts w:eastAsia="Calibri"/>
        </w:rPr>
      </w:pPr>
      <w:r w:rsidRPr="0083287E">
        <w:rPr>
          <w:rFonts w:eastAsia="Times New Roman"/>
          <w:lang w:eastAsia="sk-SK"/>
        </w:rPr>
        <w:t>pre zistenie reálneho stavu dodržiavania práv osôb</w:t>
      </w:r>
      <w:r w:rsidR="00F73981">
        <w:rPr>
          <w:rFonts w:eastAsia="Times New Roman"/>
          <w:lang w:eastAsia="sk-SK"/>
        </w:rPr>
        <w:t xml:space="preserve"> </w:t>
      </w:r>
      <w:r w:rsidR="00AD4FDA">
        <w:rPr>
          <w:rFonts w:eastAsia="Times New Roman"/>
          <w:lang w:eastAsia="sk-SK"/>
        </w:rPr>
        <w:t>so zdravotným</w:t>
      </w:r>
      <w:r w:rsidRPr="0083287E">
        <w:rPr>
          <w:rFonts w:eastAsia="Times New Roman"/>
          <w:lang w:eastAsia="sk-SK"/>
        </w:rPr>
        <w:t xml:space="preserve"> postihnutím</w:t>
      </w:r>
      <w:r w:rsidR="00F73981">
        <w:rPr>
          <w:rFonts w:eastAsia="Times New Roman"/>
          <w:lang w:eastAsia="sk-SK"/>
        </w:rPr>
        <w:t xml:space="preserve"> v </w:t>
      </w:r>
      <w:r w:rsidRPr="0083287E">
        <w:rPr>
          <w:rFonts w:eastAsia="Times New Roman"/>
          <w:lang w:eastAsia="sk-SK"/>
        </w:rPr>
        <w:t>zariadeniach ústavnej zdravotnej starostlivosti poskytujúcich psychiatrickú starostlivosť, ktoré sú im priznané Dohovorom</w:t>
      </w:r>
      <w:r w:rsidR="00F73981">
        <w:rPr>
          <w:rFonts w:eastAsia="Times New Roman"/>
          <w:lang w:eastAsia="sk-SK"/>
        </w:rPr>
        <w:t xml:space="preserve"> o </w:t>
      </w:r>
      <w:r>
        <w:t>právach osôb</w:t>
      </w:r>
      <w:r w:rsidR="00F73981">
        <w:t xml:space="preserve"> </w:t>
      </w:r>
      <w:r w:rsidR="00AD4FDA">
        <w:t>so zdravotným</w:t>
      </w:r>
      <w:r>
        <w:t xml:space="preserve"> postihnutím </w:t>
      </w:r>
      <w:r w:rsidRPr="0083287E">
        <w:rPr>
          <w:rFonts w:eastAsia="Times New Roman"/>
          <w:lang w:eastAsia="sk-SK"/>
        </w:rPr>
        <w:t>(oznámenie Ministerstva zahraničných vecí Slovenskej republiky</w:t>
      </w:r>
      <w:r w:rsidR="00F73981">
        <w:rPr>
          <w:rFonts w:eastAsia="Times New Roman"/>
          <w:lang w:eastAsia="sk-SK"/>
        </w:rPr>
        <w:t xml:space="preserve"> č. </w:t>
      </w:r>
      <w:r w:rsidRPr="0083287E">
        <w:rPr>
          <w:rFonts w:eastAsia="Times New Roman"/>
          <w:lang w:eastAsia="sk-SK"/>
        </w:rPr>
        <w:t xml:space="preserve">317/2010 </w:t>
      </w:r>
      <w:r w:rsidR="00D81E64">
        <w:rPr>
          <w:rFonts w:eastAsia="Times New Roman"/>
          <w:lang w:eastAsia="sk-SK"/>
        </w:rPr>
        <w:t>Z. z.</w:t>
      </w:r>
      <w:r w:rsidRPr="0083287E">
        <w:rPr>
          <w:rFonts w:eastAsia="Times New Roman"/>
          <w:lang w:eastAsia="sk-SK"/>
        </w:rPr>
        <w:t>)</w:t>
      </w:r>
      <w:r w:rsidR="00F73981">
        <w:rPr>
          <w:rFonts w:eastAsia="Times New Roman"/>
          <w:lang w:eastAsia="sk-SK"/>
        </w:rPr>
        <w:t xml:space="preserve"> a </w:t>
      </w:r>
      <w:r w:rsidRPr="0083287E">
        <w:rPr>
          <w:rFonts w:eastAsia="Times New Roman"/>
          <w:lang w:eastAsia="sk-SK"/>
        </w:rPr>
        <w:t>Európskym dohovorom</w:t>
      </w:r>
      <w:r w:rsidR="00F73981">
        <w:rPr>
          <w:rFonts w:eastAsia="Times New Roman"/>
          <w:lang w:eastAsia="sk-SK"/>
        </w:rPr>
        <w:t xml:space="preserve"> na </w:t>
      </w:r>
      <w:r w:rsidRPr="0083287E">
        <w:rPr>
          <w:rFonts w:eastAsia="Times New Roman"/>
          <w:lang w:eastAsia="sk-SK"/>
        </w:rPr>
        <w:t>zabránenie mučenia</w:t>
      </w:r>
      <w:r w:rsidR="00F73981">
        <w:rPr>
          <w:rFonts w:eastAsia="Times New Roman"/>
          <w:lang w:eastAsia="sk-SK"/>
        </w:rPr>
        <w:t xml:space="preserve"> a </w:t>
      </w:r>
      <w:r w:rsidRPr="0083287E">
        <w:rPr>
          <w:rFonts w:eastAsia="Times New Roman"/>
          <w:lang w:eastAsia="sk-SK"/>
        </w:rPr>
        <w:t>neľudského</w:t>
      </w:r>
      <w:r w:rsidR="00EC735D">
        <w:rPr>
          <w:rFonts w:eastAsia="Times New Roman"/>
          <w:lang w:eastAsia="sk-SK"/>
        </w:rPr>
        <w:t xml:space="preserve"> či </w:t>
      </w:r>
      <w:r w:rsidRPr="0083287E">
        <w:rPr>
          <w:rFonts w:eastAsia="Times New Roman"/>
          <w:lang w:eastAsia="sk-SK"/>
        </w:rPr>
        <w:t>ponižujúceho zaobchádzania</w:t>
      </w:r>
      <w:r w:rsidR="00F73981">
        <w:rPr>
          <w:rFonts w:eastAsia="Times New Roman"/>
          <w:lang w:eastAsia="sk-SK"/>
        </w:rPr>
        <w:t xml:space="preserve"> alebo </w:t>
      </w:r>
      <w:r w:rsidRPr="0083287E">
        <w:rPr>
          <w:rFonts w:eastAsia="Times New Roman"/>
          <w:lang w:eastAsia="sk-SK"/>
        </w:rPr>
        <w:t>trestania (oznámenie Ministerstva zahraničných vecí Slovenskej republiky</w:t>
      </w:r>
      <w:r w:rsidR="00F73981">
        <w:rPr>
          <w:rFonts w:eastAsia="Times New Roman"/>
          <w:lang w:eastAsia="sk-SK"/>
        </w:rPr>
        <w:t xml:space="preserve"> č. </w:t>
      </w:r>
      <w:r w:rsidRPr="0083287E">
        <w:rPr>
          <w:rFonts w:eastAsia="Times New Roman"/>
          <w:lang w:eastAsia="sk-SK"/>
        </w:rPr>
        <w:t xml:space="preserve">26/1995 </w:t>
      </w:r>
      <w:r w:rsidR="00D81E64">
        <w:rPr>
          <w:rFonts w:eastAsia="Times New Roman"/>
          <w:lang w:eastAsia="sk-SK"/>
        </w:rPr>
        <w:t>Z. z.</w:t>
      </w:r>
      <w:r w:rsidRPr="0083287E">
        <w:rPr>
          <w:rFonts w:eastAsia="Times New Roman"/>
          <w:lang w:eastAsia="sk-SK"/>
        </w:rPr>
        <w:t>),</w:t>
      </w:r>
      <w:r w:rsidR="00647C77">
        <w:rPr>
          <w:rFonts w:eastAsia="Times New Roman"/>
          <w:lang w:eastAsia="sk-SK"/>
        </w:rPr>
        <w:t xml:space="preserve"> </w:t>
      </w:r>
    </w:p>
    <w:p w14:paraId="27CDC657" w14:textId="4932BAA6" w:rsidR="0083287E" w:rsidRPr="0083287E" w:rsidRDefault="0083287E" w:rsidP="001D0D9D">
      <w:pPr>
        <w:pStyle w:val="ListParagraph"/>
        <w:numPr>
          <w:ilvl w:val="0"/>
          <w:numId w:val="22"/>
        </w:numPr>
        <w:ind w:left="426" w:hanging="426"/>
        <w:rPr>
          <w:rFonts w:eastAsia="Times New Roman"/>
          <w:lang w:eastAsia="sk-SK"/>
        </w:rPr>
      </w:pPr>
      <w:r w:rsidRPr="0083287E">
        <w:rPr>
          <w:rFonts w:eastAsia="Times New Roman"/>
          <w:lang w:eastAsia="sk-SK"/>
        </w:rPr>
        <w:t>pre podávanie návrhov</w:t>
      </w:r>
      <w:r w:rsidR="00F73981">
        <w:rPr>
          <w:rFonts w:eastAsia="Times New Roman"/>
          <w:lang w:eastAsia="sk-SK"/>
        </w:rPr>
        <w:t xml:space="preserve"> a </w:t>
      </w:r>
      <w:r w:rsidRPr="0083287E">
        <w:rPr>
          <w:rFonts w:eastAsia="Times New Roman"/>
          <w:lang w:eastAsia="sk-SK"/>
        </w:rPr>
        <w:t>odporúčaní</w:t>
      </w:r>
      <w:r w:rsidR="00F73981">
        <w:rPr>
          <w:rFonts w:eastAsia="Times New Roman"/>
          <w:lang w:eastAsia="sk-SK"/>
        </w:rPr>
        <w:t xml:space="preserve"> v </w:t>
      </w:r>
      <w:r w:rsidRPr="0083287E">
        <w:rPr>
          <w:rFonts w:eastAsia="Times New Roman"/>
          <w:lang w:eastAsia="sk-SK"/>
        </w:rPr>
        <w:t>prípade zistenia,</w:t>
      </w:r>
      <w:r w:rsidR="00AD4FDA">
        <w:rPr>
          <w:rFonts w:eastAsia="Times New Roman"/>
          <w:lang w:eastAsia="sk-SK"/>
        </w:rPr>
        <w:t xml:space="preserve"> že </w:t>
      </w:r>
      <w:r w:rsidR="00F73981">
        <w:rPr>
          <w:rFonts w:eastAsia="Times New Roman"/>
          <w:lang w:eastAsia="sk-SK"/>
        </w:rPr>
        <w:t>v </w:t>
      </w:r>
      <w:r w:rsidRPr="0083287E">
        <w:rPr>
          <w:rFonts w:eastAsia="Times New Roman"/>
          <w:lang w:eastAsia="sk-SK"/>
        </w:rPr>
        <w:t>rámci</w:t>
      </w:r>
      <w:r w:rsidR="00647C77">
        <w:rPr>
          <w:rFonts w:eastAsia="Times New Roman"/>
          <w:lang w:eastAsia="sk-SK"/>
        </w:rPr>
        <w:t xml:space="preserve"> </w:t>
      </w:r>
      <w:r w:rsidRPr="0083287E">
        <w:rPr>
          <w:rFonts w:eastAsia="Times New Roman"/>
          <w:lang w:eastAsia="sk-SK"/>
        </w:rPr>
        <w:t>poskytovania psychiatrickej</w:t>
      </w:r>
      <w:r w:rsidR="00647C77">
        <w:rPr>
          <w:rFonts w:eastAsia="Times New Roman"/>
          <w:lang w:eastAsia="sk-SK"/>
        </w:rPr>
        <w:t xml:space="preserve"> </w:t>
      </w:r>
      <w:r w:rsidRPr="0083287E">
        <w:rPr>
          <w:rFonts w:eastAsia="Times New Roman"/>
          <w:lang w:eastAsia="sk-SK"/>
        </w:rPr>
        <w:t>starostlivosti došlo</w:t>
      </w:r>
      <w:r w:rsidR="00F73981">
        <w:rPr>
          <w:rFonts w:eastAsia="Times New Roman"/>
          <w:lang w:eastAsia="sk-SK"/>
        </w:rPr>
        <w:t xml:space="preserve"> k </w:t>
      </w:r>
      <w:r w:rsidRPr="0083287E">
        <w:rPr>
          <w:rFonts w:eastAsia="Times New Roman"/>
          <w:lang w:eastAsia="sk-SK"/>
        </w:rPr>
        <w:t>porušeniu</w:t>
      </w:r>
      <w:r w:rsidR="00F73981">
        <w:rPr>
          <w:rFonts w:eastAsia="Times New Roman"/>
          <w:lang w:eastAsia="sk-SK"/>
        </w:rPr>
        <w:t xml:space="preserve"> alebo k </w:t>
      </w:r>
      <w:r w:rsidRPr="0083287E">
        <w:rPr>
          <w:rFonts w:eastAsia="Times New Roman"/>
          <w:lang w:eastAsia="sk-SK"/>
        </w:rPr>
        <w:t>ohrozeniu práv osôb</w:t>
      </w:r>
      <w:r w:rsidR="00F73981">
        <w:rPr>
          <w:rFonts w:eastAsia="Times New Roman"/>
          <w:lang w:eastAsia="sk-SK"/>
        </w:rPr>
        <w:t xml:space="preserve"> </w:t>
      </w:r>
      <w:r w:rsidR="00AD4FDA">
        <w:rPr>
          <w:rFonts w:eastAsia="Times New Roman"/>
          <w:lang w:eastAsia="sk-SK"/>
        </w:rPr>
        <w:t>so zdravotným</w:t>
      </w:r>
      <w:r w:rsidRPr="0083287E">
        <w:rPr>
          <w:rFonts w:eastAsia="Times New Roman"/>
          <w:lang w:eastAsia="sk-SK"/>
        </w:rPr>
        <w:t xml:space="preserve"> postihnutím</w:t>
      </w:r>
      <w:r w:rsidR="00F73981">
        <w:rPr>
          <w:rFonts w:eastAsia="Times New Roman"/>
          <w:lang w:eastAsia="sk-SK"/>
        </w:rPr>
        <w:t xml:space="preserve"> a </w:t>
      </w:r>
    </w:p>
    <w:p w14:paraId="1C3EBA4B" w14:textId="6B1C9C71" w:rsidR="0083287E" w:rsidRDefault="0083287E" w:rsidP="001D0D9D">
      <w:pPr>
        <w:pStyle w:val="ListParagraph"/>
        <w:numPr>
          <w:ilvl w:val="0"/>
          <w:numId w:val="22"/>
        </w:numPr>
        <w:ind w:left="426" w:hanging="426"/>
        <w:rPr>
          <w:rFonts w:eastAsia="Times New Roman"/>
          <w:lang w:eastAsia="sk-SK"/>
        </w:rPr>
      </w:pPr>
      <w:r w:rsidRPr="0083287E">
        <w:rPr>
          <w:rFonts w:eastAsia="Times New Roman"/>
          <w:lang w:eastAsia="sk-SK"/>
        </w:rPr>
        <w:t>pre prípravu návrhov</w:t>
      </w:r>
      <w:r w:rsidR="00F73981">
        <w:rPr>
          <w:rFonts w:eastAsia="Times New Roman"/>
          <w:lang w:eastAsia="sk-SK"/>
        </w:rPr>
        <w:t xml:space="preserve"> na </w:t>
      </w:r>
      <w:r w:rsidRPr="0083287E">
        <w:rPr>
          <w:rFonts w:eastAsia="Times New Roman"/>
          <w:lang w:eastAsia="sk-SK"/>
        </w:rPr>
        <w:t>zmenu platnej legislatívy</w:t>
      </w:r>
      <w:r w:rsidR="00F73981">
        <w:rPr>
          <w:rFonts w:eastAsia="Times New Roman"/>
          <w:lang w:eastAsia="sk-SK"/>
        </w:rPr>
        <w:t xml:space="preserve"> v </w:t>
      </w:r>
      <w:r w:rsidRPr="0083287E">
        <w:rPr>
          <w:rFonts w:eastAsia="Times New Roman"/>
          <w:lang w:eastAsia="sk-SK"/>
        </w:rPr>
        <w:t>prípade zistenia,</w:t>
      </w:r>
      <w:r w:rsidR="00AD4FDA">
        <w:rPr>
          <w:rFonts w:eastAsia="Times New Roman"/>
          <w:lang w:eastAsia="sk-SK"/>
        </w:rPr>
        <w:t xml:space="preserve"> že </w:t>
      </w:r>
      <w:r w:rsidRPr="0083287E">
        <w:rPr>
          <w:rFonts w:eastAsia="Times New Roman"/>
          <w:lang w:eastAsia="sk-SK"/>
        </w:rPr>
        <w:t>platnou legislatívou</w:t>
      </w:r>
      <w:r w:rsidR="00F73981">
        <w:rPr>
          <w:rFonts w:eastAsia="Times New Roman"/>
          <w:lang w:eastAsia="sk-SK"/>
        </w:rPr>
        <w:t xml:space="preserve"> a </w:t>
      </w:r>
      <w:r w:rsidRPr="0083287E">
        <w:rPr>
          <w:rFonts w:eastAsia="Times New Roman"/>
          <w:lang w:eastAsia="sk-SK"/>
        </w:rPr>
        <w:t>praxou sú porušované konkrétne články Dohovoru</w:t>
      </w:r>
      <w:r w:rsidR="00F73981">
        <w:rPr>
          <w:rFonts w:eastAsia="Times New Roman"/>
          <w:lang w:eastAsia="sk-SK"/>
        </w:rPr>
        <w:t xml:space="preserve"> o </w:t>
      </w:r>
      <w:r>
        <w:t>právach osôb</w:t>
      </w:r>
      <w:r w:rsidR="00F73981">
        <w:t xml:space="preserve"> </w:t>
      </w:r>
      <w:r w:rsidR="00AD4FDA">
        <w:t>so zdravotným</w:t>
      </w:r>
      <w:r>
        <w:t xml:space="preserve"> postihnutím</w:t>
      </w:r>
      <w:r w:rsidR="00F73981">
        <w:t xml:space="preserve"> alebo </w:t>
      </w:r>
      <w:r w:rsidRPr="0083287E">
        <w:rPr>
          <w:rFonts w:eastAsia="Times New Roman"/>
          <w:lang w:eastAsia="sk-SK"/>
        </w:rPr>
        <w:t>Európskeho dohovoru</w:t>
      </w:r>
      <w:r w:rsidR="00F73981">
        <w:rPr>
          <w:rFonts w:eastAsia="Times New Roman"/>
          <w:lang w:eastAsia="sk-SK"/>
        </w:rPr>
        <w:t xml:space="preserve"> na </w:t>
      </w:r>
      <w:r w:rsidRPr="0083287E">
        <w:rPr>
          <w:rFonts w:eastAsia="Times New Roman"/>
          <w:lang w:eastAsia="sk-SK"/>
        </w:rPr>
        <w:t>zabránenie mučenia</w:t>
      </w:r>
      <w:r w:rsidR="00F73981">
        <w:rPr>
          <w:rFonts w:eastAsia="Times New Roman"/>
          <w:lang w:eastAsia="sk-SK"/>
        </w:rPr>
        <w:t xml:space="preserve"> a </w:t>
      </w:r>
      <w:r w:rsidRPr="0083287E">
        <w:rPr>
          <w:rFonts w:eastAsia="Times New Roman"/>
          <w:lang w:eastAsia="sk-SK"/>
        </w:rPr>
        <w:t>neľudského</w:t>
      </w:r>
      <w:r w:rsidR="00EC735D">
        <w:rPr>
          <w:rFonts w:eastAsia="Times New Roman"/>
          <w:lang w:eastAsia="sk-SK"/>
        </w:rPr>
        <w:t xml:space="preserve"> či </w:t>
      </w:r>
      <w:r w:rsidRPr="0083287E">
        <w:rPr>
          <w:rFonts w:eastAsia="Times New Roman"/>
          <w:lang w:eastAsia="sk-SK"/>
        </w:rPr>
        <w:t>ponižujúceho zaobchádzania</w:t>
      </w:r>
      <w:r w:rsidR="00F73981">
        <w:rPr>
          <w:rFonts w:eastAsia="Times New Roman"/>
          <w:lang w:eastAsia="sk-SK"/>
        </w:rPr>
        <w:t xml:space="preserve"> alebo </w:t>
      </w:r>
      <w:r w:rsidRPr="0083287E">
        <w:rPr>
          <w:rFonts w:eastAsia="Times New Roman"/>
          <w:lang w:eastAsia="sk-SK"/>
        </w:rPr>
        <w:t>trestania.</w:t>
      </w:r>
    </w:p>
    <w:p w14:paraId="7E68E7A7" w14:textId="77777777" w:rsidR="0083287E" w:rsidRPr="0083287E" w:rsidRDefault="0083287E" w:rsidP="001D0D9D">
      <w:pPr>
        <w:rPr>
          <w:rFonts w:eastAsia="Times New Roman"/>
          <w:lang w:eastAsia="sk-SK"/>
        </w:rPr>
      </w:pPr>
    </w:p>
    <w:p w14:paraId="2D7D9C0D" w14:textId="117C0EF7" w:rsidR="0083287E" w:rsidRDefault="0083287E" w:rsidP="001D0D9D">
      <w:pPr>
        <w:rPr>
          <w:rFonts w:eastAsia="Calibri"/>
        </w:rPr>
      </w:pPr>
      <w:r>
        <w:t>V tejto súvislosti ako komisárka</w:t>
      </w:r>
      <w:r w:rsidR="00F73981">
        <w:t xml:space="preserve"> </w:t>
      </w:r>
      <w:r w:rsidR="00AD4FDA">
        <w:t>pre osoby</w:t>
      </w:r>
      <w:r w:rsidR="00F73981">
        <w:t xml:space="preserve"> </w:t>
      </w:r>
      <w:r w:rsidR="00AD4FDA">
        <w:t>so zdravotným</w:t>
      </w:r>
      <w:r>
        <w:t xml:space="preserve"> postihnutím prešetrujem podnety týkajúce</w:t>
      </w:r>
      <w:r w:rsidR="00AD4FDA">
        <w:t xml:space="preserve"> sa </w:t>
      </w:r>
      <w:r>
        <w:t>nedobrovoľnej hospitalizácie a/alebo umiestnenia</w:t>
      </w:r>
      <w:r w:rsidR="00F73981">
        <w:t xml:space="preserve"> do </w:t>
      </w:r>
      <w:r>
        <w:t>sieťových</w:t>
      </w:r>
      <w:r w:rsidR="00F73981">
        <w:t xml:space="preserve"> a </w:t>
      </w:r>
      <w:r>
        <w:t>klietkových postelí, použitia popruhov</w:t>
      </w:r>
      <w:r w:rsidR="00F73981">
        <w:t xml:space="preserve"> a </w:t>
      </w:r>
      <w:r>
        <w:t>iných obmedzovacích prostriedkov</w:t>
      </w:r>
      <w:r w:rsidR="005F2104">
        <w:t>. N</w:t>
      </w:r>
      <w:r w:rsidR="00F73981">
        <w:t>a </w:t>
      </w:r>
      <w:r>
        <w:t>podporu mojej argumentácie uvádzam,</w:t>
      </w:r>
      <w:r w:rsidR="00AD4FDA">
        <w:t xml:space="preserve"> že </w:t>
      </w:r>
      <w:r>
        <w:t>takýto návrh</w:t>
      </w:r>
      <w:r w:rsidR="00F73981">
        <w:t xml:space="preserve"> na </w:t>
      </w:r>
      <w:r>
        <w:t>zmenu zákona</w:t>
      </w:r>
      <w:r w:rsidR="00F73981">
        <w:t xml:space="preserve"> o </w:t>
      </w:r>
      <w:r>
        <w:t>zdravotnej starostlivosti som uplatnila už</w:t>
      </w:r>
      <w:r w:rsidR="00F73981">
        <w:t xml:space="preserve"> i v </w:t>
      </w:r>
      <w:r>
        <w:t>odporúčaniach</w:t>
      </w:r>
      <w:r w:rsidR="00F73981">
        <w:t xml:space="preserve"> na </w:t>
      </w:r>
      <w:r>
        <w:t>zmenu legislatívy</w:t>
      </w:r>
      <w:r w:rsidR="00F73981">
        <w:t xml:space="preserve"> v </w:t>
      </w:r>
      <w:r>
        <w:t>Správe</w:t>
      </w:r>
      <w:r w:rsidR="00F73981">
        <w:t xml:space="preserve"> o </w:t>
      </w:r>
      <w:r>
        <w:t>činnosti komisára</w:t>
      </w:r>
      <w:r w:rsidR="00F73981">
        <w:t xml:space="preserve"> </w:t>
      </w:r>
      <w:r w:rsidR="00AD4FDA">
        <w:t>pre osoby</w:t>
      </w:r>
      <w:r w:rsidR="00F73981">
        <w:t xml:space="preserve"> </w:t>
      </w:r>
      <w:r w:rsidR="00AD4FDA">
        <w:t>so zdravotným</w:t>
      </w:r>
      <w:r>
        <w:t xml:space="preserve"> postihnutím</w:t>
      </w:r>
      <w:r w:rsidR="00AD4FDA">
        <w:t xml:space="preserve"> za </w:t>
      </w:r>
      <w:r>
        <w:t>rok 2016 (str.43). Rovnakú argumentáciu</w:t>
      </w:r>
      <w:r w:rsidR="00F73981">
        <w:t xml:space="preserve"> pre </w:t>
      </w:r>
      <w:r>
        <w:t>zmenu zákona</w:t>
      </w:r>
      <w:r w:rsidR="00F73981">
        <w:t xml:space="preserve"> o </w:t>
      </w:r>
      <w:r>
        <w:t>zdravotnej starostlivosti som uviedla tiež</w:t>
      </w:r>
      <w:r w:rsidR="00F73981">
        <w:t xml:space="preserve"> v </w:t>
      </w:r>
      <w:r>
        <w:t>Správe komisára</w:t>
      </w:r>
      <w:r w:rsidR="00F73981">
        <w:t xml:space="preserve"> </w:t>
      </w:r>
      <w:r w:rsidR="00AD4FDA">
        <w:t>pre osoby</w:t>
      </w:r>
      <w:r w:rsidR="00F73981">
        <w:t xml:space="preserve"> </w:t>
      </w:r>
      <w:r w:rsidR="00AD4FDA">
        <w:t>so zdravotným</w:t>
      </w:r>
      <w:r>
        <w:t xml:space="preserve"> postihnutím</w:t>
      </w:r>
      <w:r w:rsidR="00AD4FDA">
        <w:t xml:space="preserve"> za </w:t>
      </w:r>
      <w:r>
        <w:t>rok 2017 (</w:t>
      </w:r>
      <w:r w:rsidR="007A21E4">
        <w:t>str. </w:t>
      </w:r>
      <w:r>
        <w:t>91)</w:t>
      </w:r>
      <w:r w:rsidR="005F2104">
        <w:t>. P</w:t>
      </w:r>
      <w:r w:rsidR="00F73981">
        <w:t>ri </w:t>
      </w:r>
      <w:r>
        <w:t>uplatňovaní pripomienok smerujúcich</w:t>
      </w:r>
      <w:r w:rsidR="00F73981">
        <w:t xml:space="preserve"> k </w:t>
      </w:r>
      <w:r>
        <w:t>novelizácii zákona</w:t>
      </w:r>
      <w:r w:rsidR="00F73981">
        <w:t xml:space="preserve"> o </w:t>
      </w:r>
      <w:r>
        <w:t>zdravotnej starostlivosti som argumentovala</w:t>
      </w:r>
      <w:r w:rsidR="00F73981">
        <w:t xml:space="preserve"> i </w:t>
      </w:r>
      <w:r>
        <w:t>tým,</w:t>
      </w:r>
      <w:r w:rsidR="00AD4FDA">
        <w:t xml:space="preserve"> že </w:t>
      </w:r>
      <w:r>
        <w:t>takúto kompetenciu prístupnosti</w:t>
      </w:r>
      <w:r w:rsidR="00F73981">
        <w:t xml:space="preserve"> k </w:t>
      </w:r>
      <w:r>
        <w:t>zdravotnej dokumentácii má</w:t>
      </w:r>
      <w:r w:rsidR="00AD4FDA">
        <w:t xml:space="preserve"> aj </w:t>
      </w:r>
      <w:r>
        <w:t>verejná ochrankyňa práv</w:t>
      </w:r>
      <w:r w:rsidR="00F73981">
        <w:t xml:space="preserve"> v </w:t>
      </w:r>
      <w:r>
        <w:t>Českej republike, pričom</w:t>
      </w:r>
      <w:r w:rsidR="00F73981">
        <w:t xml:space="preserve"> vo </w:t>
      </w:r>
      <w:r>
        <w:t>svojich správach zviditeľňuje porušenia, ktoré vďaka tejto kompetencii zistila</w:t>
      </w:r>
      <w:r w:rsidR="00F73981">
        <w:t xml:space="preserve"> a </w:t>
      </w:r>
      <w:r>
        <w:t>prešetrila.</w:t>
      </w:r>
    </w:p>
    <w:p w14:paraId="46D8592B" w14:textId="1CB2B3FF" w:rsidR="0083287E" w:rsidRDefault="0083287E" w:rsidP="001D0D9D">
      <w:r>
        <w:t xml:space="preserve">Dňa </w:t>
      </w:r>
      <w:r w:rsidR="008C441B">
        <w:t>8. s</w:t>
      </w:r>
      <w:r>
        <w:t>eptembra 2017</w:t>
      </w:r>
      <w:r w:rsidR="00AD4FDA">
        <w:t xml:space="preserve"> sa </w:t>
      </w:r>
      <w:r>
        <w:t>konalo</w:t>
      </w:r>
      <w:r w:rsidR="00F73981">
        <w:t xml:space="preserve"> na </w:t>
      </w:r>
      <w:r>
        <w:t>Ministerstve zdravotníctva Slovenskej republiky pracovné stretnutie</w:t>
      </w:r>
      <w:r w:rsidR="00F73981">
        <w:t xml:space="preserve"> vo </w:t>
      </w:r>
      <w:r>
        <w:t>veci prerokovania zásadných pripomienok, ktoré som uplatnila</w:t>
      </w:r>
      <w:r w:rsidR="00F73981">
        <w:t xml:space="preserve"> k </w:t>
      </w:r>
      <w:r>
        <w:t>návrhu novelizácie Zákona</w:t>
      </w:r>
      <w:r w:rsidR="00F73981">
        <w:t xml:space="preserve"> o </w:t>
      </w:r>
      <w:r>
        <w:t>zdravotnej starostlivosti</w:t>
      </w:r>
      <w:r w:rsidR="005F2104">
        <w:t>. N</w:t>
      </w:r>
      <w:r w:rsidR="00F73981">
        <w:t>a </w:t>
      </w:r>
      <w:r>
        <w:t>uvedenom pracovnom stretnutí nebola zástupcami ministerstva zdravotníctva akceptovaná moja zásadná pripomienka týkajúca</w:t>
      </w:r>
      <w:r w:rsidR="00AD4FDA">
        <w:t xml:space="preserve"> sa </w:t>
      </w:r>
      <w:r>
        <w:t>doplnenia komisára</w:t>
      </w:r>
      <w:r w:rsidR="00F73981">
        <w:t xml:space="preserve"> </w:t>
      </w:r>
      <w:r w:rsidR="00AD4FDA">
        <w:t>pre osoby</w:t>
      </w:r>
      <w:r w:rsidR="00F73981">
        <w:t xml:space="preserve"> </w:t>
      </w:r>
      <w:r w:rsidR="00AD4FDA">
        <w:t>so zdravotným</w:t>
      </w:r>
      <w:r>
        <w:t xml:space="preserve"> postihnutím</w:t>
      </w:r>
      <w:r w:rsidR="00F73981">
        <w:t xml:space="preserve"> do </w:t>
      </w:r>
      <w:r>
        <w:t>okruhu osôb oprávnených nahliadať</w:t>
      </w:r>
      <w:r w:rsidR="00F73981">
        <w:t xml:space="preserve"> do </w:t>
      </w:r>
      <w:r>
        <w:t>zdravotnej dokumentácie</w:t>
      </w:r>
      <w:r w:rsidR="00F73981">
        <w:t xml:space="preserve"> s </w:t>
      </w:r>
      <w:r>
        <w:t>odôvodnením,</w:t>
      </w:r>
      <w:r w:rsidR="00AD4FDA">
        <w:t xml:space="preserve"> že </w:t>
      </w:r>
      <w:r>
        <w:t>pripomienka bola uplatnená</w:t>
      </w:r>
      <w:r w:rsidR="00F73981">
        <w:t xml:space="preserve"> nad </w:t>
      </w:r>
      <w:r>
        <w:t xml:space="preserve">rámec novely zákona. </w:t>
      </w:r>
    </w:p>
    <w:p w14:paraId="74E1942B" w14:textId="27E75B2B" w:rsidR="0083287E" w:rsidRDefault="0083287E" w:rsidP="001D0D9D">
      <w:r>
        <w:t>V zmysle záverov prijatých</w:t>
      </w:r>
      <w:r w:rsidR="00F73981">
        <w:t xml:space="preserve"> na </w:t>
      </w:r>
      <w:r>
        <w:t>pracovnom stretnutí</w:t>
      </w:r>
      <w:r w:rsidR="00647C77">
        <w:t xml:space="preserve"> </w:t>
      </w:r>
      <w:r>
        <w:t>som listom</w:t>
      </w:r>
      <w:r w:rsidR="00F73981">
        <w:t xml:space="preserve"> zo </w:t>
      </w:r>
      <w:r>
        <w:t>dňa 2</w:t>
      </w:r>
      <w:r w:rsidR="008C441B">
        <w:t>7. n</w:t>
      </w:r>
      <w:r>
        <w:t>ovembra 2017 požiadala ministra zdravotníctva Slovenskej republiky</w:t>
      </w:r>
      <w:r w:rsidR="00F73981">
        <w:t xml:space="preserve"> o </w:t>
      </w:r>
      <w:r>
        <w:t xml:space="preserve">určenie expertov – </w:t>
      </w:r>
      <w:r>
        <w:lastRenderedPageBreak/>
        <w:t>zástupcov uvedeného ministerstva</w:t>
      </w:r>
      <w:r w:rsidR="00F73981">
        <w:t xml:space="preserve"> do </w:t>
      </w:r>
      <w:r>
        <w:t>pracovnej skupiny</w:t>
      </w:r>
      <w:r w:rsidR="00F73981">
        <w:t xml:space="preserve"> pre </w:t>
      </w:r>
      <w:r>
        <w:t>vypracovanie návrhu</w:t>
      </w:r>
      <w:r w:rsidR="00F73981">
        <w:t xml:space="preserve"> na </w:t>
      </w:r>
      <w:r>
        <w:t>požadovanú zmenu zákona</w:t>
      </w:r>
      <w:r w:rsidR="005F2104">
        <w:t>. N</w:t>
      </w:r>
      <w:r w:rsidR="00F73981">
        <w:t>a </w:t>
      </w:r>
      <w:r>
        <w:t>základe mojej požiadavky</w:t>
      </w:r>
      <w:r w:rsidR="00F73981">
        <w:t xml:space="preserve"> v </w:t>
      </w:r>
      <w:r>
        <w:t>uvedenom liste</w:t>
      </w:r>
      <w:r w:rsidR="00AD4FDA">
        <w:t xml:space="preserve"> sa </w:t>
      </w:r>
      <w:r>
        <w:t xml:space="preserve">dňa </w:t>
      </w:r>
      <w:r>
        <w:rPr>
          <w:b/>
        </w:rPr>
        <w:t>2</w:t>
      </w:r>
      <w:r w:rsidR="008C441B">
        <w:rPr>
          <w:b/>
        </w:rPr>
        <w:t>5. a</w:t>
      </w:r>
      <w:r>
        <w:rPr>
          <w:b/>
        </w:rPr>
        <w:t>príla 2018</w:t>
      </w:r>
      <w:r>
        <w:t xml:space="preserve"> uskutočnilo</w:t>
      </w:r>
      <w:r w:rsidR="00F73981">
        <w:t xml:space="preserve"> na </w:t>
      </w:r>
      <w:r>
        <w:t>Ministerstve zdravotníctva Slovenskej republiky neformálne stretnutie medzi Ministerstvom zdravotníctva Slovenskej republiky</w:t>
      </w:r>
      <w:r w:rsidR="00F73981">
        <w:t xml:space="preserve"> a </w:t>
      </w:r>
      <w:r>
        <w:t>Úradom komisára</w:t>
      </w:r>
      <w:r w:rsidR="00F73981">
        <w:t xml:space="preserve"> </w:t>
      </w:r>
      <w:r w:rsidR="00AD4FDA">
        <w:t>pre osoby</w:t>
      </w:r>
      <w:r w:rsidR="00F73981">
        <w:t xml:space="preserve"> </w:t>
      </w:r>
      <w:r w:rsidR="00AD4FDA">
        <w:t>so zdravotným</w:t>
      </w:r>
      <w:r>
        <w:t xml:space="preserve"> postihnutím,</w:t>
      </w:r>
      <w:r w:rsidR="00F73981">
        <w:t xml:space="preserve"> na </w:t>
      </w:r>
      <w:r>
        <w:t>ktorom bola o.</w:t>
      </w:r>
      <w:r w:rsidR="0087268F">
        <w:t> </w:t>
      </w:r>
      <w:r>
        <w:t>i. prerokovaná</w:t>
      </w:r>
      <w:r w:rsidR="00AD4FDA">
        <w:t xml:space="preserve"> aj </w:t>
      </w:r>
      <w:r>
        <w:t>problematika nahliadania</w:t>
      </w:r>
      <w:r w:rsidR="00F73981">
        <w:t xml:space="preserve"> a </w:t>
      </w:r>
      <w:r>
        <w:t>sprístupňovania údajov</w:t>
      </w:r>
      <w:r w:rsidR="00F73981">
        <w:t xml:space="preserve"> zo </w:t>
      </w:r>
      <w:r>
        <w:t>zdravotnej dokumentácie osôb</w:t>
      </w:r>
      <w:r w:rsidR="00F73981">
        <w:t xml:space="preserve"> </w:t>
      </w:r>
      <w:r w:rsidR="00AD4FDA">
        <w:t>so zdravotným</w:t>
      </w:r>
      <w:r>
        <w:t xml:space="preserve"> postihnutím komisárke</w:t>
      </w:r>
      <w:r w:rsidR="00F73981">
        <w:t xml:space="preserve"> </w:t>
      </w:r>
      <w:r w:rsidR="00AD4FDA">
        <w:t>pre osoby</w:t>
      </w:r>
      <w:r w:rsidR="00F73981">
        <w:t xml:space="preserve"> </w:t>
      </w:r>
      <w:r w:rsidR="00AD4FDA">
        <w:t>so zdravotným</w:t>
      </w:r>
      <w:r>
        <w:t xml:space="preserve"> postihnutím</w:t>
      </w:r>
      <w:r w:rsidR="0087268F">
        <w:t>. N</w:t>
      </w:r>
      <w:r w:rsidR="00F73981">
        <w:t>a </w:t>
      </w:r>
      <w:r>
        <w:t>uvedenom pracovnom stretnutí boli prezentované názory oboch strán</w:t>
      </w:r>
      <w:r w:rsidR="00F73981">
        <w:t xml:space="preserve"> na </w:t>
      </w:r>
      <w:r>
        <w:t>uvedenú problematiku</w:t>
      </w:r>
      <w:r w:rsidR="00F73981">
        <w:t xml:space="preserve"> a </w:t>
      </w:r>
      <w:r>
        <w:t>návrhy možných riešení danej problematiky, záver</w:t>
      </w:r>
      <w:r w:rsidR="00F73981">
        <w:t xml:space="preserve"> k </w:t>
      </w:r>
      <w:r>
        <w:t>nastolenému problému</w:t>
      </w:r>
      <w:r w:rsidR="00F73981">
        <w:t xml:space="preserve"> však na </w:t>
      </w:r>
      <w:r>
        <w:t xml:space="preserve">stretnutí nebol prijatý. </w:t>
      </w:r>
    </w:p>
    <w:p w14:paraId="0CFE35C0" w14:textId="368D60CA" w:rsidR="0083287E" w:rsidRDefault="0083287E" w:rsidP="001D0D9D">
      <w:r>
        <w:t>Na svojej odôvodnenej požiadavke</w:t>
      </w:r>
      <w:r w:rsidR="00F73981">
        <w:t xml:space="preserve"> na </w:t>
      </w:r>
      <w:r>
        <w:rPr>
          <w:b/>
        </w:rPr>
        <w:t>novelizáciu Zákona</w:t>
      </w:r>
      <w:r w:rsidR="00F73981">
        <w:rPr>
          <w:b/>
        </w:rPr>
        <w:t xml:space="preserve"> o </w:t>
      </w:r>
      <w:r>
        <w:rPr>
          <w:b/>
        </w:rPr>
        <w:t>zdravotnej starostlivosti</w:t>
      </w:r>
      <w:r>
        <w:t xml:space="preserve"> naďalej trvám.</w:t>
      </w:r>
      <w:r w:rsidR="00647C77">
        <w:t xml:space="preserve"> </w:t>
      </w:r>
      <w:r>
        <w:t>Zastávam názor,</w:t>
      </w:r>
      <w:r w:rsidR="00AD4FDA">
        <w:t xml:space="preserve"> že </w:t>
      </w:r>
      <w:r>
        <w:t>zriadenie pracovnej skupiny by mohlo napomôcť presnému vyšpecifikovaniu pôsobnosti komisárky</w:t>
      </w:r>
      <w:r w:rsidR="00F73981">
        <w:t xml:space="preserve"> </w:t>
      </w:r>
      <w:r w:rsidR="00AD4FDA">
        <w:t>pre osoby</w:t>
      </w:r>
      <w:r w:rsidR="00F73981">
        <w:t xml:space="preserve"> </w:t>
      </w:r>
      <w:r w:rsidR="00AD4FDA">
        <w:t>so zdravotným</w:t>
      </w:r>
      <w:r>
        <w:t xml:space="preserve"> postihnutím</w:t>
      </w:r>
      <w:r w:rsidR="00F73981">
        <w:t xml:space="preserve"> v </w:t>
      </w:r>
      <w:r>
        <w:t>tejto oblasti</w:t>
      </w:r>
      <w:r w:rsidR="0087268F">
        <w:t>. S</w:t>
      </w:r>
      <w:r w:rsidR="00F73981">
        <w:t> </w:t>
      </w:r>
      <w:r>
        <w:t>prihliadnutím</w:t>
      </w:r>
      <w:r w:rsidR="00F73981">
        <w:t xml:space="preserve"> na </w:t>
      </w:r>
      <w:r>
        <w:t>vyššie uvedené skutočnosti bolo</w:t>
      </w:r>
      <w:r w:rsidR="00F73981">
        <w:t xml:space="preserve"> a</w:t>
      </w:r>
      <w:r w:rsidR="00AD4FDA">
        <w:t xml:space="preserve"> je </w:t>
      </w:r>
      <w:r>
        <w:t>mojím zámerom vytvoriť</w:t>
      </w:r>
      <w:r w:rsidR="00F73981">
        <w:t xml:space="preserve"> v </w:t>
      </w:r>
      <w:r>
        <w:t>čo najkratšom čase pracovnú skupinu expertov</w:t>
      </w:r>
      <w:r w:rsidR="00F73981">
        <w:t xml:space="preserve"> pre </w:t>
      </w:r>
      <w:r>
        <w:t>odborné vypracovanie návrhu</w:t>
      </w:r>
      <w:r w:rsidR="00F73981">
        <w:t xml:space="preserve"> na </w:t>
      </w:r>
      <w:r>
        <w:t>zmenu vyššie uvedeného zákona, ktorý by bol prijateľný</w:t>
      </w:r>
      <w:r w:rsidR="00F73981">
        <w:t xml:space="preserve"> pre </w:t>
      </w:r>
      <w:r>
        <w:t>všetkých zúčastnených.</w:t>
      </w:r>
    </w:p>
    <w:p w14:paraId="0F60D19B" w14:textId="445B1E5E" w:rsidR="0083287E" w:rsidRDefault="0083287E" w:rsidP="001D0D9D">
      <w:r>
        <w:t>V súčasnosti</w:t>
      </w:r>
      <w:r w:rsidR="00AD4FDA">
        <w:t xml:space="preserve"> je </w:t>
      </w:r>
      <w:r>
        <w:t>realizácia mojej požiadavky</w:t>
      </w:r>
      <w:r w:rsidR="00F73981">
        <w:t xml:space="preserve"> na </w:t>
      </w:r>
      <w:r>
        <w:t>zahrnutie komisára</w:t>
      </w:r>
      <w:r w:rsidR="00F73981">
        <w:t xml:space="preserve"> </w:t>
      </w:r>
      <w:r w:rsidR="00AD4FDA">
        <w:t>pre osoby</w:t>
      </w:r>
      <w:r w:rsidR="00F73981">
        <w:t xml:space="preserve"> </w:t>
      </w:r>
      <w:r w:rsidR="00AD4FDA">
        <w:t>so zdravotným</w:t>
      </w:r>
      <w:r>
        <w:t xml:space="preserve"> postihnutím</w:t>
      </w:r>
      <w:r w:rsidR="00F73981">
        <w:t xml:space="preserve"> do </w:t>
      </w:r>
      <w:r>
        <w:t>okruhu osôb oprávnených nahliadať</w:t>
      </w:r>
      <w:r w:rsidR="00F73981">
        <w:t xml:space="preserve"> do </w:t>
      </w:r>
      <w:r>
        <w:t>zdravotnej dokumentácie ešte aktuálnejšia</w:t>
      </w:r>
      <w:r w:rsidR="00F73981">
        <w:t xml:space="preserve"> a </w:t>
      </w:r>
      <w:r>
        <w:t>naliehavejšia</w:t>
      </w:r>
      <w:r w:rsidR="00F73981">
        <w:t xml:space="preserve"> s </w:t>
      </w:r>
      <w:r>
        <w:t>prihliadnutím</w:t>
      </w:r>
      <w:r w:rsidR="00F73981">
        <w:t xml:space="preserve"> k </w:t>
      </w:r>
      <w:r>
        <w:t>príprave návrhu</w:t>
      </w:r>
      <w:r w:rsidR="00F73981">
        <w:t xml:space="preserve"> na </w:t>
      </w:r>
      <w:r>
        <w:t>podpis Opčného protokolu</w:t>
      </w:r>
      <w:r w:rsidR="00F73981">
        <w:t xml:space="preserve"> k </w:t>
      </w:r>
      <w:r>
        <w:t>Dohovoru OSN proti mučeniu</w:t>
      </w:r>
      <w:r w:rsidR="00F73981">
        <w:t xml:space="preserve"> a </w:t>
      </w:r>
      <w:r>
        <w:t>inému krutému, neľudskému</w:t>
      </w:r>
      <w:r w:rsidR="00F73981">
        <w:t xml:space="preserve"> alebo </w:t>
      </w:r>
      <w:r>
        <w:t>ponižujúcemu zaobchádzaniu</w:t>
      </w:r>
      <w:r w:rsidR="00F73981">
        <w:t xml:space="preserve"> alebo </w:t>
      </w:r>
      <w:r>
        <w:t>trestaniu (OP-CAT)</w:t>
      </w:r>
      <w:r w:rsidR="00F73981">
        <w:t xml:space="preserve"> a </w:t>
      </w:r>
      <w:r>
        <w:t>tiež</w:t>
      </w:r>
      <w:r w:rsidR="00F73981">
        <w:t xml:space="preserve"> k </w:t>
      </w:r>
      <w:r>
        <w:t>zriadeniu širšej pracovnej skupiny</w:t>
      </w:r>
      <w:r w:rsidR="00AD4FDA">
        <w:t xml:space="preserve"> za </w:t>
      </w:r>
      <w:r>
        <w:t xml:space="preserve">účelom vytvorenia </w:t>
      </w:r>
      <w:r>
        <w:rPr>
          <w:b/>
        </w:rPr>
        <w:t>národného prevenčného mechanizmu,</w:t>
      </w:r>
      <w:r>
        <w:t xml:space="preserve"> zloženej najmä</w:t>
      </w:r>
      <w:r w:rsidR="00F73981">
        <w:t xml:space="preserve"> zo </w:t>
      </w:r>
      <w:r>
        <w:t>zástupcov verejnej ochrankyne práv, komisárky</w:t>
      </w:r>
      <w:r w:rsidR="00F73981">
        <w:t xml:space="preserve"> pre </w:t>
      </w:r>
      <w:r>
        <w:t>deti, komisárky</w:t>
      </w:r>
      <w:r w:rsidR="00F73981">
        <w:t xml:space="preserve"> </w:t>
      </w:r>
      <w:r w:rsidR="00AD4FDA">
        <w:t>pre osoby</w:t>
      </w:r>
      <w:r w:rsidR="00F73981">
        <w:t xml:space="preserve"> </w:t>
      </w:r>
      <w:r w:rsidR="00AD4FDA">
        <w:t>so zdravotným</w:t>
      </w:r>
      <w:r>
        <w:t xml:space="preserve"> postihnutím</w:t>
      </w:r>
      <w:r w:rsidR="00F73981">
        <w:t xml:space="preserve"> a </w:t>
      </w:r>
      <w:r>
        <w:t>iných relevantných aktérov,</w:t>
      </w:r>
      <w:r w:rsidR="00F73981">
        <w:t xml:space="preserve"> s </w:t>
      </w:r>
      <w:r>
        <w:t xml:space="preserve">cieľom spoločne navrhnúť čo najvhodnejšie legislatívne riešenie. </w:t>
      </w:r>
    </w:p>
    <w:p w14:paraId="1055EC65" w14:textId="526FB232" w:rsidR="0083287E" w:rsidRDefault="0083287E" w:rsidP="001D0D9D">
      <w:r>
        <w:t>Vzhľadom</w:t>
      </w:r>
      <w:r w:rsidR="00F73981">
        <w:t xml:space="preserve"> k </w:t>
      </w:r>
      <w:r>
        <w:t>tomu,</w:t>
      </w:r>
      <w:r w:rsidR="00AD4FDA">
        <w:t xml:space="preserve"> že </w:t>
      </w:r>
      <w:r>
        <w:t>opčný protokol predpokladá,</w:t>
      </w:r>
      <w:r w:rsidR="00AD4FDA">
        <w:t xml:space="preserve"> že </w:t>
      </w:r>
      <w:r>
        <w:t>národný prevenčný mechanizmus bude mať prístup</w:t>
      </w:r>
      <w:r w:rsidR="00AD4FDA">
        <w:t xml:space="preserve"> aj </w:t>
      </w:r>
      <w:r w:rsidR="00F73981">
        <w:t>k </w:t>
      </w:r>
      <w:r>
        <w:t>dôverným informáciám,</w:t>
      </w:r>
      <w:r w:rsidR="00AD4FDA">
        <w:t xml:space="preserve"> je </w:t>
      </w:r>
      <w:r>
        <w:t>potrebné zabezpečiť zákonom, ktorým</w:t>
      </w:r>
      <w:r w:rsidR="00AD4FDA">
        <w:t xml:space="preserve"> sa </w:t>
      </w:r>
      <w:r>
        <w:t>zriadi národný prevenčný mechanizmus, výnimku</w:t>
      </w:r>
      <w:r w:rsidR="00F73981">
        <w:t xml:space="preserve"> z </w:t>
      </w:r>
      <w:r>
        <w:t>ochrany osobných údajov umožňujúcu prístup</w:t>
      </w:r>
      <w:r w:rsidR="00F73981">
        <w:t xml:space="preserve"> k </w:t>
      </w:r>
      <w:r>
        <w:t>potrebným informáciám podľa opčného protokolu.</w:t>
      </w:r>
    </w:p>
    <w:p w14:paraId="4B5AA44D" w14:textId="767DBC6F" w:rsidR="0083287E" w:rsidRDefault="0083287E" w:rsidP="001D0D9D">
      <w:r>
        <w:t>Ďalej som</w:t>
      </w:r>
      <w:r w:rsidR="00F73981">
        <w:t xml:space="preserve"> z </w:t>
      </w:r>
      <w:r>
        <w:t>podnetov týkajúcich</w:t>
      </w:r>
      <w:r w:rsidR="00AD4FDA">
        <w:t xml:space="preserve"> sa </w:t>
      </w:r>
      <w:r>
        <w:t>poskytovania zdravotnej starostlivosti osobám</w:t>
      </w:r>
      <w:r w:rsidR="00F73981">
        <w:t xml:space="preserve"> </w:t>
      </w:r>
      <w:r w:rsidR="00AD4FDA">
        <w:t>so zdravotným</w:t>
      </w:r>
      <w:r>
        <w:t xml:space="preserve"> postihnutím</w:t>
      </w:r>
      <w:r w:rsidR="00F73981">
        <w:t xml:space="preserve"> v </w:t>
      </w:r>
      <w:r>
        <w:t>iných členských štátoch Európskej únie zistila,</w:t>
      </w:r>
      <w:r w:rsidR="00AD4FDA">
        <w:t xml:space="preserve"> že </w:t>
      </w:r>
      <w:r>
        <w:t>úroveň informovanosti občanov Slovenskej republiky</w:t>
      </w:r>
      <w:r w:rsidR="00F73981">
        <w:t xml:space="preserve"> o </w:t>
      </w:r>
      <w:r>
        <w:t>možnostiach</w:t>
      </w:r>
      <w:r w:rsidR="00F73981">
        <w:t xml:space="preserve"> a o </w:t>
      </w:r>
      <w:r>
        <w:t>rozsahu poskytnutia zdravotnej starostlivosti</w:t>
      </w:r>
      <w:r w:rsidR="00F73981">
        <w:t xml:space="preserve"> pri </w:t>
      </w:r>
      <w:r>
        <w:t>ich pobyte</w:t>
      </w:r>
      <w:r w:rsidR="00F73981">
        <w:t xml:space="preserve"> v </w:t>
      </w:r>
      <w:r>
        <w:t>inom členskom štáte Európskej únie</w:t>
      </w:r>
      <w:r w:rsidR="00AD4FDA">
        <w:t xml:space="preserve"> je </w:t>
      </w:r>
      <w:r>
        <w:t>veľmi nízka.</w:t>
      </w:r>
      <w:r w:rsidR="00647C77">
        <w:t xml:space="preserve"> </w:t>
      </w:r>
    </w:p>
    <w:p w14:paraId="6F5DEDFE" w14:textId="17765601" w:rsidR="0083287E" w:rsidRDefault="0083287E" w:rsidP="001D0D9D">
      <w:r>
        <w:t>Ďalším problémom,</w:t>
      </w:r>
      <w:r w:rsidR="00F73981">
        <w:t xml:space="preserve"> s </w:t>
      </w:r>
      <w:r>
        <w:t>ktorým som</w:t>
      </w:r>
      <w:r w:rsidR="00AD4FDA">
        <w:t xml:space="preserve"> sa </w:t>
      </w:r>
      <w:r>
        <w:t>stretla</w:t>
      </w:r>
      <w:r w:rsidR="00F73981">
        <w:t xml:space="preserve"> pri </w:t>
      </w:r>
      <w:r>
        <w:t>prešetrovaní podnetov, bola otázka plynulého zabezpečovania poskytovania zdravotnej starostlivosti</w:t>
      </w:r>
      <w:r w:rsidR="00F73981">
        <w:t xml:space="preserve"> v </w:t>
      </w:r>
      <w:r>
        <w:t>potrebnom rozsahu klientom zariadení sociálnych služieb</w:t>
      </w:r>
      <w:r w:rsidR="00F73981">
        <w:t xml:space="preserve"> s </w:t>
      </w:r>
      <w:r>
        <w:t>celoročnou pobytovou formou.</w:t>
      </w:r>
    </w:p>
    <w:p w14:paraId="0180292E" w14:textId="4BCB7563" w:rsidR="0083287E" w:rsidRDefault="0083287E" w:rsidP="001D0D9D">
      <w:pPr>
        <w:rPr>
          <w:b/>
        </w:rPr>
      </w:pPr>
      <w:r>
        <w:t>Pokiaľ ide</w:t>
      </w:r>
      <w:r w:rsidR="00F73981">
        <w:t xml:space="preserve"> o </w:t>
      </w:r>
      <w:r>
        <w:t>oblasť zdravotného poistenia,</w:t>
      </w:r>
      <w:r w:rsidR="00F73981">
        <w:t xml:space="preserve"> v </w:t>
      </w:r>
      <w:r>
        <w:t>tejto oblasti boli prešetrované najmä podnety,</w:t>
      </w:r>
      <w:r w:rsidR="00F73981">
        <w:t xml:space="preserve"> v </w:t>
      </w:r>
      <w:r>
        <w:t>ktorých osoby</w:t>
      </w:r>
      <w:r w:rsidR="00F73981">
        <w:t xml:space="preserve"> </w:t>
      </w:r>
      <w:r w:rsidR="00AD4FDA">
        <w:t>so zdravotným</w:t>
      </w:r>
      <w:r>
        <w:t xml:space="preserve"> postihnutím poukazovali</w:t>
      </w:r>
      <w:r w:rsidR="00F73981">
        <w:t xml:space="preserve"> na </w:t>
      </w:r>
      <w:r>
        <w:t>neschválenie požadovanej zdravotnej starostlivosti, lieku</w:t>
      </w:r>
      <w:r w:rsidR="00F73981">
        <w:t xml:space="preserve"> alebo </w:t>
      </w:r>
      <w:r>
        <w:t>zdravotníckej pomôcky zdravotnou poisťovňou bez riadneho odôvodnenia. Najviac podnetov</w:t>
      </w:r>
      <w:r w:rsidR="00F73981">
        <w:t xml:space="preserve"> z </w:t>
      </w:r>
      <w:r>
        <w:t>tejto oblasti</w:t>
      </w:r>
      <w:r w:rsidR="00AD4FDA">
        <w:t xml:space="preserve"> sa </w:t>
      </w:r>
      <w:r>
        <w:t xml:space="preserve">týkalo </w:t>
      </w:r>
      <w:r>
        <w:rPr>
          <w:b/>
        </w:rPr>
        <w:t xml:space="preserve">neschválenia zdravotníckej pomôcky - invalidného vozíka. </w:t>
      </w:r>
    </w:p>
    <w:p w14:paraId="2CB87F96" w14:textId="1481F2EE" w:rsidR="0083287E" w:rsidRDefault="0083287E" w:rsidP="001D0D9D">
      <w:pPr>
        <w:rPr>
          <w:rFonts w:ascii="Times New Roman" w:hAnsi="Times New Roman" w:cs="Times New Roman"/>
          <w:lang w:eastAsia="sk-SK"/>
        </w:rPr>
      </w:pPr>
      <w:r>
        <w:t>V roku 2018 som zaregistrovala</w:t>
      </w:r>
      <w:r w:rsidR="00F73981">
        <w:t xml:space="preserve"> i </w:t>
      </w:r>
      <w:r>
        <w:t>niekoľko podnetov týkajúcich</w:t>
      </w:r>
      <w:r w:rsidR="00AD4FDA">
        <w:t xml:space="preserve"> sa </w:t>
      </w:r>
      <w:r>
        <w:t>citlivej témy poplatkov</w:t>
      </w:r>
      <w:r w:rsidR="00F73981">
        <w:t xml:space="preserve"> v </w:t>
      </w:r>
      <w:r>
        <w:t>zdravotníctve, úhradou ktorých podmieňujú niektorí poskytovatelia zdravotnej starostlivosti poskytnutie zdravotnej starostlivosti.</w:t>
      </w:r>
      <w:r>
        <w:rPr>
          <w:rFonts w:ascii="Times New Roman" w:hAnsi="Times New Roman"/>
          <w:lang w:eastAsia="sk-SK"/>
        </w:rPr>
        <w:t xml:space="preserve"> </w:t>
      </w:r>
    </w:p>
    <w:p w14:paraId="3E916865" w14:textId="253882AE" w:rsidR="00C74C45" w:rsidRPr="00823ADF" w:rsidRDefault="00C74C45" w:rsidP="001D0D9D">
      <w:pPr>
        <w:rPr>
          <w:rFonts w:cs="Arial"/>
        </w:rPr>
      </w:pPr>
    </w:p>
    <w:p w14:paraId="03FA0436" w14:textId="20E0082F" w:rsidR="00845269" w:rsidRDefault="00845269">
      <w:pPr>
        <w:spacing w:after="160" w:line="259" w:lineRule="auto"/>
        <w:jc w:val="left"/>
        <w:rPr>
          <w:rFonts w:cs="Arial"/>
        </w:rPr>
      </w:pPr>
      <w:r>
        <w:rPr>
          <w:rFonts w:cs="Arial"/>
        </w:rPr>
        <w:br w:type="page"/>
      </w:r>
    </w:p>
    <w:p w14:paraId="04602270" w14:textId="7FC4F40A" w:rsidR="00845269" w:rsidRDefault="00845269" w:rsidP="00845269">
      <w:pPr>
        <w:pStyle w:val="Story"/>
        <w:ind w:left="0" w:firstLine="0"/>
        <w:rPr>
          <w:rFonts w:cs="Arial"/>
        </w:rPr>
      </w:pPr>
      <w:bookmarkStart w:id="163" w:name="_Toc4580706"/>
      <w:bookmarkStart w:id="164" w:name="_Toc4457862"/>
      <w:r w:rsidRPr="00823ADF">
        <w:rPr>
          <w:rFonts w:cs="Arial"/>
          <w:caps w:val="0"/>
        </w:rPr>
        <w:lastRenderedPageBreak/>
        <w:t xml:space="preserve">Príbeh </w:t>
      </w:r>
      <w:r>
        <w:rPr>
          <w:rFonts w:cs="Arial"/>
          <w:caps w:val="0"/>
        </w:rPr>
        <w:t>devätnásty</w:t>
      </w:r>
      <w:bookmarkEnd w:id="163"/>
    </w:p>
    <w:p w14:paraId="5021F132" w14:textId="4F0CB4D5" w:rsidR="00C74C45" w:rsidRDefault="009378EC" w:rsidP="00845269">
      <w:pPr>
        <w:pStyle w:val="Story"/>
        <w:ind w:left="0" w:firstLine="0"/>
        <w:rPr>
          <w:rFonts w:cs="Arial"/>
        </w:rPr>
      </w:pPr>
      <w:bookmarkStart w:id="165" w:name="_Toc4580707"/>
      <w:r w:rsidRPr="00823ADF">
        <w:rPr>
          <w:rFonts w:cs="Arial"/>
        </w:rPr>
        <w:t>Poistné plnenie</w:t>
      </w:r>
      <w:r>
        <w:rPr>
          <w:rFonts w:cs="Arial"/>
        </w:rPr>
        <w:t xml:space="preserve"> za </w:t>
      </w:r>
      <w:r w:rsidRPr="00823ADF">
        <w:rPr>
          <w:rFonts w:cs="Arial"/>
        </w:rPr>
        <w:t>poškodenie</w:t>
      </w:r>
      <w:r>
        <w:rPr>
          <w:rFonts w:cs="Arial"/>
        </w:rPr>
        <w:t xml:space="preserve"> zdravia</w:t>
      </w:r>
      <w:bookmarkEnd w:id="164"/>
      <w:bookmarkEnd w:id="165"/>
    </w:p>
    <w:p w14:paraId="35822001" w14:textId="23146864" w:rsidR="00845269" w:rsidRPr="009378EC" w:rsidRDefault="00845269" w:rsidP="00845269">
      <w:pPr>
        <w:pStyle w:val="Subtitle"/>
      </w:pPr>
      <w:r w:rsidRPr="003F0840">
        <w:t xml:space="preserve">Naša </w:t>
      </w:r>
      <w:r>
        <w:t>značka: </w:t>
      </w:r>
      <w:r w:rsidRPr="003F0840">
        <w:t>KZP/0094/2017/04R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E846A8" w:rsidRPr="00823ADF" w14:paraId="473934D5" w14:textId="77777777" w:rsidTr="00C74C45">
        <w:tc>
          <w:tcPr>
            <w:tcW w:w="9206" w:type="dxa"/>
            <w:tcBorders>
              <w:left w:val="single" w:sz="24" w:space="0" w:color="C0C0C0"/>
            </w:tcBorders>
            <w:shd w:val="clear" w:color="auto" w:fill="auto"/>
          </w:tcPr>
          <w:p w14:paraId="1A390E5E" w14:textId="092E9AFE" w:rsidR="003F0840" w:rsidRDefault="003F0840" w:rsidP="001D0D9D">
            <w:r>
              <w:t xml:space="preserve">Manželka podávateľa podnetu utrpela dňa </w:t>
            </w:r>
            <w:r w:rsidR="008C441B">
              <w:t>6. j</w:t>
            </w:r>
            <w:r>
              <w:t>úna 2014 úraz</w:t>
            </w:r>
            <w:r w:rsidR="00F73981">
              <w:t xml:space="preserve"> v </w:t>
            </w:r>
            <w:r>
              <w:t>domove opatrovateľskej služby (ďalej</w:t>
            </w:r>
            <w:r w:rsidR="00AD4FDA">
              <w:t xml:space="preserve"> len </w:t>
            </w:r>
            <w:r>
              <w:t>„DOS“)</w:t>
            </w:r>
            <w:r w:rsidR="0087268F">
              <w:t>. N</w:t>
            </w:r>
            <w:r w:rsidR="00F73981">
              <w:t>a </w:t>
            </w:r>
            <w:r>
              <w:t>návrh DOS</w:t>
            </w:r>
            <w:r w:rsidR="00AD4FDA">
              <w:t xml:space="preserve"> sa </w:t>
            </w:r>
            <w:r>
              <w:t xml:space="preserve">uvedená udalosť riešila prostredníctvom poisťovne KOOPERATIVA, </w:t>
            </w:r>
            <w:r w:rsidR="007A21E4">
              <w:t>a. s.</w:t>
            </w:r>
            <w:r>
              <w:t xml:space="preserve"> </w:t>
            </w:r>
            <w:proofErr w:type="spellStart"/>
            <w:r>
              <w:t>Vienna</w:t>
            </w:r>
            <w:proofErr w:type="spellEnd"/>
            <w:r>
              <w:t xml:space="preserve"> </w:t>
            </w:r>
            <w:proofErr w:type="spellStart"/>
            <w:r>
              <w:t>Insurance</w:t>
            </w:r>
            <w:proofErr w:type="spellEnd"/>
            <w:r>
              <w:t xml:space="preserve"> Group, Bratislava (ďalej</w:t>
            </w:r>
            <w:r w:rsidR="00AD4FDA">
              <w:t xml:space="preserve"> len </w:t>
            </w:r>
            <w:r>
              <w:t>„poisťovňa KOOPERATIVA“),</w:t>
            </w:r>
            <w:r w:rsidR="00F73981">
              <w:t xml:space="preserve"> s </w:t>
            </w:r>
            <w:r>
              <w:t>ktorou má DOS uzatvorenú zmluvu</w:t>
            </w:r>
            <w:r w:rsidR="00F73981">
              <w:t xml:space="preserve"> o </w:t>
            </w:r>
            <w:r>
              <w:t>poistení zodpovednosti</w:t>
            </w:r>
            <w:r w:rsidR="00AD4FDA">
              <w:t xml:space="preserve"> za </w:t>
            </w:r>
            <w:r>
              <w:t>škodu. Napriek tomu,</w:t>
            </w:r>
            <w:r w:rsidR="00AD4FDA">
              <w:t xml:space="preserve"> že </w:t>
            </w:r>
            <w:r>
              <w:t>DOS predložil</w:t>
            </w:r>
            <w:r w:rsidR="00F73981">
              <w:t xml:space="preserve"> k </w:t>
            </w:r>
            <w:r>
              <w:t>likvidácii poistnej udalosti požadované doklady, manželke podávateľa podnetu, ako poškodenej, nebolo</w:t>
            </w:r>
            <w:r w:rsidR="00F73981">
              <w:t xml:space="preserve"> ani </w:t>
            </w:r>
            <w:r>
              <w:t>po dvoch rokoch</w:t>
            </w:r>
            <w:r w:rsidR="00F73981">
              <w:t xml:space="preserve"> od </w:t>
            </w:r>
            <w:r>
              <w:t>poistnej udalosti vyplatené poistné plnenie.</w:t>
            </w:r>
          </w:p>
          <w:p w14:paraId="5BFCBAC5" w14:textId="77777777" w:rsidR="00056532" w:rsidRDefault="00056532" w:rsidP="001D0D9D"/>
          <w:p w14:paraId="19E8F2A9" w14:textId="4EAD2812" w:rsidR="003F0840" w:rsidRDefault="003F0840" w:rsidP="001D0D9D">
            <w:r>
              <w:t>Dňa 2</w:t>
            </w:r>
            <w:r w:rsidR="008C441B">
              <w:t>7. j</w:t>
            </w:r>
            <w:r>
              <w:t>úla 2016 podal podávateľ podnetu sťažnosť prostredníctvom kontaktnej adresy poisťovne KOOPERATIVA,</w:t>
            </w:r>
            <w:r w:rsidR="00F73981">
              <w:t xml:space="preserve"> v </w:t>
            </w:r>
            <w:r>
              <w:t>ktorej namietal prieťahy</w:t>
            </w:r>
            <w:r w:rsidR="00F73981">
              <w:t xml:space="preserve"> pri </w:t>
            </w:r>
            <w:r>
              <w:t xml:space="preserve">likvidácii poistnej udalosti. Dňa </w:t>
            </w:r>
            <w:r w:rsidR="008C441B">
              <w:t>2. a</w:t>
            </w:r>
            <w:r>
              <w:t>ugusta 2016 mu bol doručený potvrdzujúci mail,</w:t>
            </w:r>
            <w:r w:rsidR="00F73981">
              <w:t xml:space="preserve"> v </w:t>
            </w:r>
            <w:r>
              <w:t>ktorom bolo uvedené,</w:t>
            </w:r>
            <w:r w:rsidR="00AD4FDA">
              <w:t xml:space="preserve"> že </w:t>
            </w:r>
            <w:r>
              <w:t>sťažnosť bola postúpená</w:t>
            </w:r>
            <w:r w:rsidR="00F73981">
              <w:t xml:space="preserve"> na </w:t>
            </w:r>
            <w:r>
              <w:t>vybavenie. Nakoľko mu odpoveď</w:t>
            </w:r>
            <w:r w:rsidR="00F73981">
              <w:t xml:space="preserve"> o </w:t>
            </w:r>
            <w:r>
              <w:t>spôsobe vybavenia sťažnosti nebola doručená, obrátil</w:t>
            </w:r>
            <w:r w:rsidR="00AD4FDA">
              <w:t xml:space="preserve"> sa </w:t>
            </w:r>
            <w:r w:rsidR="00F73981">
              <w:t>so </w:t>
            </w:r>
            <w:r>
              <w:t>sťažnosťou dňa 2</w:t>
            </w:r>
            <w:r w:rsidR="008C441B">
              <w:t>4. o</w:t>
            </w:r>
            <w:r>
              <w:t>któbra 2016 priamo</w:t>
            </w:r>
            <w:r w:rsidR="00F73981">
              <w:t xml:space="preserve"> na </w:t>
            </w:r>
            <w:r>
              <w:t>Útvar vnútornej kontroly</w:t>
            </w:r>
            <w:r w:rsidR="00F73981">
              <w:t xml:space="preserve"> a </w:t>
            </w:r>
            <w:r>
              <w:t xml:space="preserve">revízie poisťovne KOOPERATIVA. Doručenie sťažnosti mu bolo dňa </w:t>
            </w:r>
            <w:r w:rsidR="008C441B">
              <w:t>3. n</w:t>
            </w:r>
            <w:r>
              <w:t>ovembra 2016 potvrdené, avšak opätovne nebol informovaný</w:t>
            </w:r>
            <w:r w:rsidR="00F73981">
              <w:t xml:space="preserve"> o </w:t>
            </w:r>
            <w:r>
              <w:t>spôsobe vybavenia sťažnosti.</w:t>
            </w:r>
          </w:p>
          <w:p w14:paraId="63E7192C" w14:textId="77777777" w:rsidR="00056532" w:rsidRDefault="00056532" w:rsidP="001D0D9D"/>
          <w:p w14:paraId="18B1EDF3" w14:textId="1AF12A75" w:rsidR="003F0840" w:rsidRDefault="003F0840" w:rsidP="001D0D9D">
            <w:pPr>
              <w:rPr>
                <w:szCs w:val="24"/>
              </w:rPr>
            </w:pPr>
            <w:r>
              <w:rPr>
                <w:szCs w:val="24"/>
              </w:rPr>
              <w:t xml:space="preserve">Podľa </w:t>
            </w:r>
            <w:r>
              <w:rPr>
                <w:color w:val="000000"/>
                <w:szCs w:val="24"/>
              </w:rPr>
              <w:t>Zákona</w:t>
            </w:r>
            <w:r w:rsidR="00F73981">
              <w:rPr>
                <w:color w:val="000000"/>
                <w:szCs w:val="24"/>
              </w:rPr>
              <w:t xml:space="preserve"> o </w:t>
            </w:r>
            <w:r>
              <w:rPr>
                <w:color w:val="000000"/>
                <w:szCs w:val="24"/>
              </w:rPr>
              <w:t>poisťovníctve</w:t>
            </w:r>
            <w:r w:rsidRPr="00AA5785">
              <w:rPr>
                <w:rStyle w:val="FootnoteReference"/>
                <w:rFonts w:cs="Arial"/>
                <w:b/>
                <w:color w:val="000000"/>
                <w:szCs w:val="24"/>
              </w:rPr>
              <w:footnoteReference w:id="27"/>
            </w:r>
            <w:r w:rsidR="00AD4FDA" w:rsidRPr="009378EC">
              <w:rPr>
                <w:color w:val="000000"/>
                <w:szCs w:val="24"/>
              </w:rPr>
              <w:t xml:space="preserve"> je</w:t>
            </w:r>
            <w:r w:rsidR="00AD4FDA">
              <w:rPr>
                <w:b/>
                <w:color w:val="000000"/>
                <w:szCs w:val="24"/>
              </w:rPr>
              <w:t> </w:t>
            </w:r>
            <w:r>
              <w:rPr>
                <w:color w:val="000000"/>
                <w:szCs w:val="24"/>
              </w:rPr>
              <w:t>poisťovňa povinná vybaviť sťažnosť bez zbytočného odkladu,</w:t>
            </w:r>
            <w:r w:rsidR="00F73981">
              <w:rPr>
                <w:color w:val="000000"/>
                <w:szCs w:val="24"/>
              </w:rPr>
              <w:t xml:space="preserve"> a </w:t>
            </w:r>
            <w:r>
              <w:rPr>
                <w:color w:val="000000"/>
                <w:szCs w:val="24"/>
              </w:rPr>
              <w:t>to najneskôr</w:t>
            </w:r>
            <w:r w:rsidR="00F73981">
              <w:rPr>
                <w:color w:val="000000"/>
                <w:szCs w:val="24"/>
              </w:rPr>
              <w:t xml:space="preserve"> do </w:t>
            </w:r>
            <w:r>
              <w:rPr>
                <w:color w:val="000000"/>
                <w:szCs w:val="24"/>
              </w:rPr>
              <w:t>30 dní</w:t>
            </w:r>
            <w:r w:rsidR="00F73981">
              <w:rPr>
                <w:color w:val="000000"/>
                <w:szCs w:val="24"/>
              </w:rPr>
              <w:t xml:space="preserve"> od </w:t>
            </w:r>
            <w:r>
              <w:rPr>
                <w:color w:val="000000"/>
                <w:szCs w:val="24"/>
              </w:rPr>
              <w:t>doručenia sťažnosti. Ak</w:t>
            </w:r>
            <w:r w:rsidR="00F73981">
              <w:rPr>
                <w:color w:val="000000"/>
                <w:szCs w:val="24"/>
              </w:rPr>
              <w:t xml:space="preserve"> v </w:t>
            </w:r>
            <w:r>
              <w:rPr>
                <w:color w:val="000000"/>
                <w:szCs w:val="24"/>
              </w:rPr>
              <w:t>tejto lehote nie</w:t>
            </w:r>
            <w:r w:rsidR="00AD4FDA">
              <w:rPr>
                <w:color w:val="000000"/>
                <w:szCs w:val="24"/>
              </w:rPr>
              <w:t xml:space="preserve"> je </w:t>
            </w:r>
            <w:r>
              <w:rPr>
                <w:color w:val="000000"/>
                <w:szCs w:val="24"/>
              </w:rPr>
              <w:t>možné sťažnosť vybaviť, poisťovňa</w:t>
            </w:r>
            <w:r w:rsidR="00AD4FDA">
              <w:rPr>
                <w:color w:val="000000"/>
                <w:szCs w:val="24"/>
              </w:rPr>
              <w:t xml:space="preserve"> je </w:t>
            </w:r>
            <w:r>
              <w:rPr>
                <w:color w:val="000000"/>
                <w:szCs w:val="24"/>
              </w:rPr>
              <w:t>povinná informovať sťažovateľa</w:t>
            </w:r>
            <w:r w:rsidR="00F73981">
              <w:rPr>
                <w:color w:val="000000"/>
                <w:szCs w:val="24"/>
              </w:rPr>
              <w:t xml:space="preserve"> o </w:t>
            </w:r>
            <w:r>
              <w:rPr>
                <w:color w:val="000000"/>
                <w:szCs w:val="24"/>
              </w:rPr>
              <w:t>dôvodoch predĺženia</w:t>
            </w:r>
            <w:r w:rsidR="00F73981">
              <w:rPr>
                <w:color w:val="000000"/>
                <w:szCs w:val="24"/>
              </w:rPr>
              <w:t xml:space="preserve"> a </w:t>
            </w:r>
            <w:r>
              <w:rPr>
                <w:color w:val="000000"/>
                <w:szCs w:val="24"/>
              </w:rPr>
              <w:t>uviesť predpokladaný termín vybavenia sťažnosti. Znenie citovaného ustanovenia bolo prevzaté</w:t>
            </w:r>
            <w:r w:rsidR="00AD4FDA">
              <w:rPr>
                <w:color w:val="000000"/>
                <w:szCs w:val="24"/>
              </w:rPr>
              <w:t xml:space="preserve"> aj </w:t>
            </w:r>
            <w:r w:rsidR="00F73981">
              <w:rPr>
                <w:color w:val="000000"/>
                <w:szCs w:val="24"/>
              </w:rPr>
              <w:t>do </w:t>
            </w:r>
            <w:r>
              <w:rPr>
                <w:szCs w:val="24"/>
              </w:rPr>
              <w:t xml:space="preserve">Čl. XII bodu 5. </w:t>
            </w:r>
            <w:r>
              <w:rPr>
                <w:color w:val="000000"/>
                <w:szCs w:val="24"/>
              </w:rPr>
              <w:t>Všeobecných zmluvných podmienok poisťovne KOOPERATIVA, ktoré sú</w:t>
            </w:r>
            <w:r w:rsidR="00F73981">
              <w:rPr>
                <w:color w:val="000000"/>
                <w:szCs w:val="24"/>
              </w:rPr>
              <w:t xml:space="preserve"> v </w:t>
            </w:r>
            <w:r>
              <w:rPr>
                <w:color w:val="000000"/>
                <w:szCs w:val="24"/>
              </w:rPr>
              <w:t>zmysle Občianskeho zákonníka</w:t>
            </w:r>
            <w:r>
              <w:rPr>
                <w:rStyle w:val="FootnoteReference"/>
                <w:rFonts w:cs="Arial"/>
                <w:b/>
                <w:color w:val="000000"/>
                <w:szCs w:val="24"/>
              </w:rPr>
              <w:footnoteReference w:id="28"/>
            </w:r>
            <w:r>
              <w:rPr>
                <w:b/>
                <w:color w:val="000000"/>
                <w:szCs w:val="24"/>
              </w:rPr>
              <w:t xml:space="preserve"> </w:t>
            </w:r>
            <w:r>
              <w:rPr>
                <w:color w:val="000000"/>
                <w:szCs w:val="24"/>
              </w:rPr>
              <w:t>súčasťou poistnej zmluvy</w:t>
            </w:r>
            <w:r w:rsidR="0087268F">
              <w:rPr>
                <w:color w:val="000000"/>
                <w:szCs w:val="24"/>
              </w:rPr>
              <w:t>. V</w:t>
            </w:r>
            <w:r w:rsidR="00F73981">
              <w:rPr>
                <w:color w:val="000000"/>
                <w:szCs w:val="24"/>
              </w:rPr>
              <w:t> </w:t>
            </w:r>
            <w:r>
              <w:rPr>
                <w:szCs w:val="24"/>
              </w:rPr>
              <w:t>citovanom článku</w:t>
            </w:r>
            <w:r w:rsidR="00AD4FDA">
              <w:rPr>
                <w:szCs w:val="24"/>
              </w:rPr>
              <w:t xml:space="preserve"> je </w:t>
            </w:r>
            <w:r>
              <w:rPr>
                <w:szCs w:val="24"/>
              </w:rPr>
              <w:t>zároveň bližšie stanovené,</w:t>
            </w:r>
            <w:r w:rsidR="00AD4FDA">
              <w:rPr>
                <w:szCs w:val="24"/>
              </w:rPr>
              <w:t xml:space="preserve"> že </w:t>
            </w:r>
            <w:r>
              <w:rPr>
                <w:szCs w:val="24"/>
              </w:rPr>
              <w:t>ak</w:t>
            </w:r>
            <w:r w:rsidR="00AD4FDA">
              <w:rPr>
                <w:szCs w:val="24"/>
              </w:rPr>
              <w:t xml:space="preserve"> si </w:t>
            </w:r>
            <w:r>
              <w:rPr>
                <w:szCs w:val="24"/>
              </w:rPr>
              <w:t>vybavenie sťažnosti vyžaduje dlhšie obdobie,</w:t>
            </w:r>
            <w:r w:rsidR="00AD4FDA">
              <w:rPr>
                <w:szCs w:val="24"/>
              </w:rPr>
              <w:t xml:space="preserve"> je </w:t>
            </w:r>
            <w:r>
              <w:rPr>
                <w:szCs w:val="24"/>
              </w:rPr>
              <w:t>možné lehotu predĺžiť, najviac</w:t>
            </w:r>
            <w:r w:rsidR="00F73981">
              <w:rPr>
                <w:szCs w:val="24"/>
              </w:rPr>
              <w:t xml:space="preserve"> o </w:t>
            </w:r>
            <w:r>
              <w:rPr>
                <w:szCs w:val="24"/>
              </w:rPr>
              <w:t>30 dní,</w:t>
            </w:r>
            <w:r w:rsidR="00F73981">
              <w:rPr>
                <w:szCs w:val="24"/>
              </w:rPr>
              <w:t xml:space="preserve"> o </w:t>
            </w:r>
            <w:r>
              <w:rPr>
                <w:szCs w:val="24"/>
              </w:rPr>
              <w:t>čom bude sťažovateľ bezodkladne upovedomený. Sťažnosť</w:t>
            </w:r>
            <w:r w:rsidR="00AD4FDA">
              <w:rPr>
                <w:szCs w:val="24"/>
              </w:rPr>
              <w:t xml:space="preserve"> sa </w:t>
            </w:r>
            <w:r>
              <w:rPr>
                <w:szCs w:val="24"/>
              </w:rPr>
              <w:t>považuje</w:t>
            </w:r>
            <w:r w:rsidR="00AD4FDA">
              <w:rPr>
                <w:szCs w:val="24"/>
              </w:rPr>
              <w:t xml:space="preserve"> za </w:t>
            </w:r>
            <w:r>
              <w:rPr>
                <w:szCs w:val="24"/>
              </w:rPr>
              <w:t>vybavenú, ak bol sťažovateľ informovaný</w:t>
            </w:r>
            <w:r w:rsidR="00F73981">
              <w:rPr>
                <w:szCs w:val="24"/>
              </w:rPr>
              <w:t xml:space="preserve"> o </w:t>
            </w:r>
            <w:r>
              <w:rPr>
                <w:szCs w:val="24"/>
              </w:rPr>
              <w:t>výsledku prešetrenia sťažnosti</w:t>
            </w:r>
            <w:r w:rsidR="0087268F">
              <w:rPr>
                <w:szCs w:val="24"/>
              </w:rPr>
              <w:t>. S</w:t>
            </w:r>
            <w:r w:rsidR="00F73981">
              <w:rPr>
                <w:szCs w:val="24"/>
              </w:rPr>
              <w:t> </w:t>
            </w:r>
            <w:r>
              <w:rPr>
                <w:color w:val="000000"/>
                <w:szCs w:val="24"/>
              </w:rPr>
              <w:t>prihliadnutím</w:t>
            </w:r>
            <w:r w:rsidR="00F73981">
              <w:rPr>
                <w:color w:val="000000"/>
                <w:szCs w:val="24"/>
              </w:rPr>
              <w:t xml:space="preserve"> na </w:t>
            </w:r>
            <w:r>
              <w:rPr>
                <w:color w:val="000000"/>
                <w:szCs w:val="24"/>
              </w:rPr>
              <w:t>uvedené skutočnosti</w:t>
            </w:r>
            <w:r w:rsidR="00AD4FDA">
              <w:rPr>
                <w:color w:val="000000"/>
                <w:szCs w:val="24"/>
              </w:rPr>
              <w:t xml:space="preserve"> je </w:t>
            </w:r>
            <w:r>
              <w:rPr>
                <w:color w:val="000000"/>
                <w:szCs w:val="24"/>
              </w:rPr>
              <w:t>jednoznačné,</w:t>
            </w:r>
            <w:r w:rsidR="00AD4FDA">
              <w:rPr>
                <w:color w:val="000000"/>
                <w:szCs w:val="24"/>
              </w:rPr>
              <w:t xml:space="preserve"> že </w:t>
            </w:r>
            <w:r>
              <w:rPr>
                <w:color w:val="000000"/>
                <w:szCs w:val="24"/>
              </w:rPr>
              <w:t>konaním poisťovne KOOPERATIVA došlo</w:t>
            </w:r>
            <w:r w:rsidR="00F73981">
              <w:rPr>
                <w:color w:val="000000"/>
                <w:szCs w:val="24"/>
              </w:rPr>
              <w:t xml:space="preserve"> k </w:t>
            </w:r>
            <w:r>
              <w:rPr>
                <w:color w:val="000000"/>
                <w:szCs w:val="24"/>
              </w:rPr>
              <w:t>prieťahom</w:t>
            </w:r>
            <w:r w:rsidR="00F73981">
              <w:rPr>
                <w:color w:val="000000"/>
                <w:szCs w:val="24"/>
              </w:rPr>
              <w:t xml:space="preserve"> v </w:t>
            </w:r>
            <w:r>
              <w:rPr>
                <w:color w:val="000000"/>
                <w:szCs w:val="24"/>
              </w:rPr>
              <w:t xml:space="preserve">konaní, nakoľko </w:t>
            </w:r>
            <w:r>
              <w:rPr>
                <w:szCs w:val="24"/>
              </w:rPr>
              <w:t>sťažnosť podávateľa podnetu</w:t>
            </w:r>
            <w:r w:rsidR="00F73981">
              <w:rPr>
                <w:szCs w:val="24"/>
              </w:rPr>
              <w:t xml:space="preserve"> zo </w:t>
            </w:r>
            <w:r>
              <w:rPr>
                <w:szCs w:val="24"/>
              </w:rPr>
              <w:t>dňa 2</w:t>
            </w:r>
            <w:r w:rsidR="008C441B">
              <w:rPr>
                <w:szCs w:val="24"/>
              </w:rPr>
              <w:t>7. j</w:t>
            </w:r>
            <w:r>
              <w:rPr>
                <w:szCs w:val="24"/>
              </w:rPr>
              <w:t>úla 2016</w:t>
            </w:r>
            <w:r w:rsidR="00F73981">
              <w:rPr>
                <w:szCs w:val="24"/>
              </w:rPr>
              <w:t xml:space="preserve"> a ani </w:t>
            </w:r>
            <w:r>
              <w:rPr>
                <w:szCs w:val="24"/>
              </w:rPr>
              <w:t>opakovaná sťažnosť</w:t>
            </w:r>
            <w:r w:rsidR="00F73981">
              <w:rPr>
                <w:szCs w:val="24"/>
              </w:rPr>
              <w:t xml:space="preserve"> zo </w:t>
            </w:r>
            <w:r>
              <w:rPr>
                <w:szCs w:val="24"/>
              </w:rPr>
              <w:t>dňa</w:t>
            </w:r>
            <w:r w:rsidR="00647C77">
              <w:rPr>
                <w:szCs w:val="24"/>
              </w:rPr>
              <w:t xml:space="preserve"> </w:t>
            </w:r>
            <w:r>
              <w:rPr>
                <w:szCs w:val="24"/>
              </w:rPr>
              <w:t>2</w:t>
            </w:r>
            <w:r w:rsidR="008C441B">
              <w:rPr>
                <w:szCs w:val="24"/>
              </w:rPr>
              <w:t>4. o</w:t>
            </w:r>
            <w:r>
              <w:rPr>
                <w:szCs w:val="24"/>
              </w:rPr>
              <w:t>któbra 2016 neboli vybavené. Rovnako</w:t>
            </w:r>
            <w:r w:rsidR="00F73981">
              <w:rPr>
                <w:szCs w:val="24"/>
              </w:rPr>
              <w:t xml:space="preserve"> však </w:t>
            </w:r>
            <w:r>
              <w:rPr>
                <w:szCs w:val="24"/>
              </w:rPr>
              <w:t>môžem konštatovať,</w:t>
            </w:r>
            <w:r w:rsidR="00AD4FDA">
              <w:rPr>
                <w:szCs w:val="24"/>
              </w:rPr>
              <w:t xml:space="preserve"> že </w:t>
            </w:r>
            <w:r>
              <w:rPr>
                <w:szCs w:val="24"/>
              </w:rPr>
              <w:t>prieťahmi</w:t>
            </w:r>
            <w:r w:rsidR="00F73981">
              <w:rPr>
                <w:szCs w:val="24"/>
              </w:rPr>
              <w:t xml:space="preserve"> v </w:t>
            </w:r>
            <w:r>
              <w:rPr>
                <w:szCs w:val="24"/>
              </w:rPr>
              <w:t>konaní poisťovňa porušila právo manželky podávateľa podnetu</w:t>
            </w:r>
            <w:r w:rsidR="00F73981">
              <w:rPr>
                <w:szCs w:val="24"/>
              </w:rPr>
              <w:t xml:space="preserve"> na </w:t>
            </w:r>
            <w:r>
              <w:rPr>
                <w:szCs w:val="24"/>
              </w:rPr>
              <w:t xml:space="preserve">primeranú životnú úroveň podľa </w:t>
            </w:r>
            <w:r>
              <w:rPr>
                <w:b/>
                <w:szCs w:val="24"/>
              </w:rPr>
              <w:t>Článku 28</w:t>
            </w:r>
            <w:r>
              <w:rPr>
                <w:szCs w:val="24"/>
              </w:rPr>
              <w:t xml:space="preserve"> Dohovoru</w:t>
            </w:r>
            <w:r w:rsidR="00F73981">
              <w:rPr>
                <w:szCs w:val="24"/>
              </w:rPr>
              <w:t xml:space="preserve"> o </w:t>
            </w:r>
            <w:r>
              <w:rPr>
                <w:szCs w:val="24"/>
              </w:rPr>
              <w:t>právach osôb</w:t>
            </w:r>
            <w:r w:rsidR="00F73981">
              <w:rPr>
                <w:szCs w:val="24"/>
              </w:rPr>
              <w:t xml:space="preserve"> </w:t>
            </w:r>
            <w:r w:rsidR="00AD4FDA">
              <w:rPr>
                <w:szCs w:val="24"/>
              </w:rPr>
              <w:t>so zdravotným</w:t>
            </w:r>
            <w:r>
              <w:rPr>
                <w:szCs w:val="24"/>
              </w:rPr>
              <w:t xml:space="preserve"> postihnutím.</w:t>
            </w:r>
          </w:p>
          <w:p w14:paraId="7D0251B9" w14:textId="550E82D5" w:rsidR="003F0840" w:rsidRDefault="003F0840" w:rsidP="001D0D9D">
            <w:pPr>
              <w:rPr>
                <w:szCs w:val="24"/>
              </w:rPr>
            </w:pPr>
            <w:r>
              <w:rPr>
                <w:szCs w:val="24"/>
              </w:rPr>
              <w:t>Manželka podávateľa podnetu</w:t>
            </w:r>
            <w:r w:rsidR="00AD4FDA">
              <w:rPr>
                <w:szCs w:val="24"/>
              </w:rPr>
              <w:t xml:space="preserve"> je </w:t>
            </w:r>
            <w:r>
              <w:rPr>
                <w:szCs w:val="24"/>
              </w:rPr>
              <w:t>ako osoba</w:t>
            </w:r>
            <w:r w:rsidR="00F73981">
              <w:rPr>
                <w:szCs w:val="24"/>
              </w:rPr>
              <w:t xml:space="preserve"> </w:t>
            </w:r>
            <w:r w:rsidR="00AD4FDA">
              <w:rPr>
                <w:szCs w:val="24"/>
              </w:rPr>
              <w:t>so zdravotným</w:t>
            </w:r>
            <w:r>
              <w:rPr>
                <w:szCs w:val="24"/>
              </w:rPr>
              <w:t xml:space="preserve"> postihnutím zvlášť zraniteľnou osobou</w:t>
            </w:r>
            <w:r w:rsidR="00F73981">
              <w:rPr>
                <w:szCs w:val="24"/>
              </w:rPr>
              <w:t xml:space="preserve"> a </w:t>
            </w:r>
            <w:r>
              <w:rPr>
                <w:szCs w:val="24"/>
              </w:rPr>
              <w:t>neposkytnutie poistného plnenia ju vystavilo riziku chudoby</w:t>
            </w:r>
            <w:r w:rsidR="00F73981">
              <w:rPr>
                <w:szCs w:val="24"/>
              </w:rPr>
              <w:t xml:space="preserve"> a </w:t>
            </w:r>
            <w:r>
              <w:rPr>
                <w:szCs w:val="24"/>
              </w:rPr>
              <w:t xml:space="preserve">sociálneho vylúčenia. </w:t>
            </w:r>
          </w:p>
          <w:p w14:paraId="5D062D3A" w14:textId="72DABACF" w:rsidR="003F0840" w:rsidRDefault="003F0840" w:rsidP="001D0D9D">
            <w:pPr>
              <w:rPr>
                <w:szCs w:val="24"/>
              </w:rPr>
            </w:pPr>
            <w:r>
              <w:rPr>
                <w:szCs w:val="24"/>
              </w:rPr>
              <w:t>V zmysle</w:t>
            </w:r>
            <w:r w:rsidR="00F73981">
              <w:rPr>
                <w:szCs w:val="24"/>
              </w:rPr>
              <w:t xml:space="preserve"> </w:t>
            </w:r>
            <w:r w:rsidR="009100F7">
              <w:rPr>
                <w:szCs w:val="24"/>
              </w:rPr>
              <w:t>§ </w:t>
            </w:r>
            <w:r>
              <w:rPr>
                <w:szCs w:val="24"/>
              </w:rPr>
              <w:t>10</w:t>
            </w:r>
            <w:r w:rsidR="00F73981">
              <w:rPr>
                <w:szCs w:val="24"/>
              </w:rPr>
              <w:t xml:space="preserve"> ods. </w:t>
            </w:r>
            <w:r>
              <w:rPr>
                <w:szCs w:val="24"/>
              </w:rPr>
              <w:t xml:space="preserve">2 </w:t>
            </w:r>
            <w:r w:rsidR="009100F7">
              <w:rPr>
                <w:szCs w:val="24"/>
              </w:rPr>
              <w:t>písm. </w:t>
            </w:r>
            <w:r>
              <w:rPr>
                <w:szCs w:val="24"/>
              </w:rPr>
              <w:t>a) bod 4 Zákona</w:t>
            </w:r>
            <w:r w:rsidR="00F73981">
              <w:rPr>
                <w:szCs w:val="24"/>
              </w:rPr>
              <w:t xml:space="preserve"> o </w:t>
            </w:r>
            <w:r>
              <w:rPr>
                <w:szCs w:val="24"/>
              </w:rPr>
              <w:t>komisárovi</w:t>
            </w:r>
            <w:r w:rsidR="00AD4FDA">
              <w:rPr>
                <w:szCs w:val="24"/>
              </w:rPr>
              <w:t xml:space="preserve"> je </w:t>
            </w:r>
            <w:r>
              <w:rPr>
                <w:szCs w:val="24"/>
              </w:rPr>
              <w:t>komisár</w:t>
            </w:r>
            <w:r w:rsidR="00F73981">
              <w:rPr>
                <w:szCs w:val="24"/>
              </w:rPr>
              <w:t xml:space="preserve"> </w:t>
            </w:r>
            <w:r w:rsidR="00AD4FDA">
              <w:rPr>
                <w:szCs w:val="24"/>
              </w:rPr>
              <w:t>pre osoby</w:t>
            </w:r>
            <w:r w:rsidR="00F73981">
              <w:rPr>
                <w:szCs w:val="24"/>
              </w:rPr>
              <w:t xml:space="preserve"> </w:t>
            </w:r>
            <w:r w:rsidR="00AD4FDA">
              <w:rPr>
                <w:szCs w:val="24"/>
              </w:rPr>
              <w:t>so zdravotným</w:t>
            </w:r>
            <w:r>
              <w:rPr>
                <w:szCs w:val="24"/>
              </w:rPr>
              <w:t xml:space="preserve"> postihnutím oprávnený požadovať stanovisko</w:t>
            </w:r>
            <w:r w:rsidR="00F73981">
              <w:rPr>
                <w:szCs w:val="24"/>
              </w:rPr>
              <w:t xml:space="preserve"> k </w:t>
            </w:r>
            <w:r>
              <w:rPr>
                <w:szCs w:val="24"/>
              </w:rPr>
              <w:t>výsledku posúdenia dodržiavania práv osoby</w:t>
            </w:r>
            <w:r w:rsidR="00F73981">
              <w:rPr>
                <w:szCs w:val="24"/>
              </w:rPr>
              <w:t xml:space="preserve"> </w:t>
            </w:r>
            <w:r w:rsidR="00AD4FDA">
              <w:rPr>
                <w:szCs w:val="24"/>
              </w:rPr>
              <w:t>so zdravotným</w:t>
            </w:r>
            <w:r>
              <w:rPr>
                <w:szCs w:val="24"/>
              </w:rPr>
              <w:t xml:space="preserve"> postihnutím</w:t>
            </w:r>
            <w:r w:rsidR="00F73981">
              <w:rPr>
                <w:szCs w:val="24"/>
              </w:rPr>
              <w:t xml:space="preserve"> a </w:t>
            </w:r>
            <w:r>
              <w:rPr>
                <w:szCs w:val="24"/>
              </w:rPr>
              <w:t>prijatie opatrení, ak výsledkom posúdenia</w:t>
            </w:r>
            <w:r w:rsidR="00AD4FDA">
              <w:rPr>
                <w:szCs w:val="24"/>
              </w:rPr>
              <w:t xml:space="preserve"> je </w:t>
            </w:r>
            <w:r>
              <w:rPr>
                <w:szCs w:val="24"/>
              </w:rPr>
              <w:t>zistenie,</w:t>
            </w:r>
            <w:r w:rsidR="00AD4FDA">
              <w:rPr>
                <w:szCs w:val="24"/>
              </w:rPr>
              <w:t xml:space="preserve"> že </w:t>
            </w:r>
            <w:r>
              <w:rPr>
                <w:szCs w:val="24"/>
              </w:rPr>
              <w:t>bolo porušené</w:t>
            </w:r>
            <w:r w:rsidR="00F73981">
              <w:rPr>
                <w:szCs w:val="24"/>
              </w:rPr>
              <w:t xml:space="preserve"> alebo </w:t>
            </w:r>
            <w:r>
              <w:rPr>
                <w:szCs w:val="24"/>
              </w:rPr>
              <w:t>ohrozené právo osoby</w:t>
            </w:r>
            <w:r w:rsidR="00F73981">
              <w:rPr>
                <w:szCs w:val="24"/>
              </w:rPr>
              <w:t xml:space="preserve"> </w:t>
            </w:r>
            <w:r w:rsidR="00AD4FDA">
              <w:rPr>
                <w:szCs w:val="24"/>
              </w:rPr>
              <w:t>so zdravotným</w:t>
            </w:r>
            <w:r>
              <w:rPr>
                <w:szCs w:val="24"/>
              </w:rPr>
              <w:t xml:space="preserve"> postihnutím. Listom</w:t>
            </w:r>
            <w:r w:rsidR="00F73981">
              <w:rPr>
                <w:szCs w:val="24"/>
              </w:rPr>
              <w:t xml:space="preserve"> zo </w:t>
            </w:r>
            <w:r>
              <w:rPr>
                <w:szCs w:val="24"/>
              </w:rPr>
              <w:t>dňa 1</w:t>
            </w:r>
            <w:r w:rsidR="008C441B">
              <w:rPr>
                <w:szCs w:val="24"/>
              </w:rPr>
              <w:t>4. d</w:t>
            </w:r>
            <w:r>
              <w:rPr>
                <w:szCs w:val="24"/>
              </w:rPr>
              <w:t>ecembra 2018 som</w:t>
            </w:r>
            <w:r w:rsidR="00F73981">
              <w:rPr>
                <w:szCs w:val="24"/>
              </w:rPr>
              <w:t xml:space="preserve"> v </w:t>
            </w:r>
            <w:r>
              <w:rPr>
                <w:szCs w:val="24"/>
              </w:rPr>
              <w:t>súlade</w:t>
            </w:r>
            <w:r w:rsidR="00F73981">
              <w:rPr>
                <w:szCs w:val="24"/>
              </w:rPr>
              <w:t xml:space="preserve"> s </w:t>
            </w:r>
            <w:r>
              <w:rPr>
                <w:szCs w:val="24"/>
              </w:rPr>
              <w:t>vyššie citovaným ustanovením Zákona</w:t>
            </w:r>
            <w:r w:rsidR="00F73981">
              <w:rPr>
                <w:szCs w:val="24"/>
              </w:rPr>
              <w:t xml:space="preserve"> o </w:t>
            </w:r>
            <w:r>
              <w:rPr>
                <w:szCs w:val="24"/>
              </w:rPr>
              <w:t xml:space="preserve">komisárovi požiadala poisťovňu </w:t>
            </w:r>
            <w:r>
              <w:rPr>
                <w:szCs w:val="24"/>
              </w:rPr>
              <w:lastRenderedPageBreak/>
              <w:t>KOOPERATIVA</w:t>
            </w:r>
            <w:r w:rsidR="00F73981">
              <w:rPr>
                <w:szCs w:val="24"/>
              </w:rPr>
              <w:t xml:space="preserve"> o </w:t>
            </w:r>
            <w:r>
              <w:rPr>
                <w:szCs w:val="24"/>
              </w:rPr>
              <w:t>stanovisko</w:t>
            </w:r>
            <w:r w:rsidR="00F73981">
              <w:rPr>
                <w:szCs w:val="24"/>
              </w:rPr>
              <w:t xml:space="preserve"> k </w:t>
            </w:r>
            <w:r>
              <w:rPr>
                <w:szCs w:val="24"/>
              </w:rPr>
              <w:t>výsledku posúdenia podnetu, ako</w:t>
            </w:r>
            <w:r w:rsidR="00AD4FDA">
              <w:rPr>
                <w:szCs w:val="24"/>
              </w:rPr>
              <w:t xml:space="preserve"> aj </w:t>
            </w:r>
            <w:r w:rsidR="00F73981">
              <w:rPr>
                <w:szCs w:val="24"/>
              </w:rPr>
              <w:t>o </w:t>
            </w:r>
            <w:r>
              <w:rPr>
                <w:szCs w:val="24"/>
              </w:rPr>
              <w:t>prijatie adekvátnych opatrení</w:t>
            </w:r>
            <w:r w:rsidR="00F73981">
              <w:rPr>
                <w:szCs w:val="24"/>
              </w:rPr>
              <w:t xml:space="preserve"> v </w:t>
            </w:r>
            <w:r>
              <w:rPr>
                <w:szCs w:val="24"/>
              </w:rPr>
              <w:t>určenej lehote.</w:t>
            </w:r>
          </w:p>
          <w:p w14:paraId="4C3D9CCC" w14:textId="77777777" w:rsidR="00056532" w:rsidRDefault="00056532" w:rsidP="001D0D9D">
            <w:pPr>
              <w:rPr>
                <w:szCs w:val="24"/>
              </w:rPr>
            </w:pPr>
          </w:p>
          <w:p w14:paraId="69C1B492" w14:textId="594BBAD0" w:rsidR="00E846A8" w:rsidRPr="003F0840" w:rsidRDefault="003F0840" w:rsidP="001D0D9D">
            <w:pPr>
              <w:rPr>
                <w:rFonts w:ascii="Times New Roman" w:hAnsi="Times New Roman" w:cs="Times New Roman"/>
                <w:szCs w:val="24"/>
                <w:lang w:eastAsia="sk-SK"/>
              </w:rPr>
            </w:pPr>
            <w:r>
              <w:rPr>
                <w:szCs w:val="24"/>
              </w:rPr>
              <w:t>Stanovisko poisťovne KOOPERATIVA mi bolo doručené dňa 3</w:t>
            </w:r>
            <w:r w:rsidR="008C441B">
              <w:rPr>
                <w:szCs w:val="24"/>
              </w:rPr>
              <w:t>1. j</w:t>
            </w:r>
            <w:r>
              <w:rPr>
                <w:szCs w:val="24"/>
              </w:rPr>
              <w:t>anuára 2019, pričom</w:t>
            </w:r>
            <w:r w:rsidR="00AD4FDA">
              <w:rPr>
                <w:szCs w:val="24"/>
              </w:rPr>
              <w:t xml:space="preserve"> sa </w:t>
            </w:r>
            <w:r w:rsidR="00F73981">
              <w:rPr>
                <w:szCs w:val="24"/>
              </w:rPr>
              <w:t>v </w:t>
            </w:r>
            <w:r>
              <w:rPr>
                <w:szCs w:val="24"/>
              </w:rPr>
              <w:t>ňom uvádza,</w:t>
            </w:r>
            <w:r w:rsidR="00AD4FDA">
              <w:rPr>
                <w:szCs w:val="24"/>
              </w:rPr>
              <w:t xml:space="preserve"> že </w:t>
            </w:r>
            <w:r>
              <w:rPr>
                <w:szCs w:val="24"/>
              </w:rPr>
              <w:t>poisťovňa KOOPERATIVA</w:t>
            </w:r>
            <w:r w:rsidR="00AD4FDA">
              <w:rPr>
                <w:szCs w:val="24"/>
              </w:rPr>
              <w:t xml:space="preserve"> si </w:t>
            </w:r>
            <w:r>
              <w:rPr>
                <w:szCs w:val="24"/>
              </w:rPr>
              <w:t>priznáva pochybenie spočívajúce</w:t>
            </w:r>
            <w:r w:rsidR="00F73981">
              <w:rPr>
                <w:szCs w:val="24"/>
              </w:rPr>
              <w:t xml:space="preserve"> v </w:t>
            </w:r>
            <w:r>
              <w:rPr>
                <w:szCs w:val="24"/>
              </w:rPr>
              <w:t>chýbajúcej komunikácii</w:t>
            </w:r>
            <w:r w:rsidR="00F73981">
              <w:rPr>
                <w:szCs w:val="24"/>
              </w:rPr>
              <w:t xml:space="preserve"> a v </w:t>
            </w:r>
            <w:r>
              <w:rPr>
                <w:szCs w:val="24"/>
              </w:rPr>
              <w:t>nedostatočnom informovaní</w:t>
            </w:r>
            <w:r w:rsidR="00F73981">
              <w:rPr>
                <w:szCs w:val="24"/>
              </w:rPr>
              <w:t xml:space="preserve"> o </w:t>
            </w:r>
            <w:r>
              <w:rPr>
                <w:szCs w:val="24"/>
              </w:rPr>
              <w:t>stave veci. Pochybenie bolo,</w:t>
            </w:r>
            <w:r w:rsidR="00647C77">
              <w:rPr>
                <w:szCs w:val="24"/>
              </w:rPr>
              <w:t xml:space="preserve"> </w:t>
            </w:r>
            <w:r>
              <w:rPr>
                <w:szCs w:val="24"/>
              </w:rPr>
              <w:t>podľa jej názoru, spôsobené zlyhaním jednotlivca,</w:t>
            </w:r>
            <w:r w:rsidR="00F73981">
              <w:rPr>
                <w:szCs w:val="24"/>
              </w:rPr>
              <w:t xml:space="preserve"> s </w:t>
            </w:r>
            <w:r>
              <w:rPr>
                <w:szCs w:val="24"/>
              </w:rPr>
              <w:t>ktorým bol následne ukončený pracovný pomer. Táto skutočnosť ovplyvnila proces likvidácie uvedenej poistnej udalosti, resp. dĺžku jej vybavenia,</w:t>
            </w:r>
            <w:r w:rsidR="00AD4FDA">
              <w:rPr>
                <w:szCs w:val="24"/>
              </w:rPr>
              <w:t xml:space="preserve"> za </w:t>
            </w:r>
            <w:r>
              <w:rPr>
                <w:szCs w:val="24"/>
              </w:rPr>
              <w:t>čo</w:t>
            </w:r>
            <w:r w:rsidR="00AD4FDA">
              <w:rPr>
                <w:szCs w:val="24"/>
              </w:rPr>
              <w:t xml:space="preserve"> sa </w:t>
            </w:r>
            <w:r>
              <w:rPr>
                <w:szCs w:val="24"/>
              </w:rPr>
              <w:t>poisťovňa KOOPERATIVA podávateľovi podnetu ospravedlnila. Ďalej poisťovňa KOOPERATIVA uviedla,</w:t>
            </w:r>
            <w:r w:rsidR="00AD4FDA">
              <w:rPr>
                <w:szCs w:val="24"/>
              </w:rPr>
              <w:t xml:space="preserve"> že </w:t>
            </w:r>
            <w:r w:rsidR="00F73981">
              <w:rPr>
                <w:szCs w:val="24"/>
              </w:rPr>
              <w:t>v </w:t>
            </w:r>
            <w:r>
              <w:rPr>
                <w:szCs w:val="24"/>
              </w:rPr>
              <w:t>záujme predchádzania uvedeným pochybeniam</w:t>
            </w:r>
            <w:r w:rsidR="00F73981">
              <w:rPr>
                <w:szCs w:val="24"/>
              </w:rPr>
              <w:t xml:space="preserve"> v </w:t>
            </w:r>
            <w:r>
              <w:rPr>
                <w:szCs w:val="24"/>
              </w:rPr>
              <w:t>budúcnosti, zaviedla systém evidovania sťažností</w:t>
            </w:r>
            <w:r w:rsidR="00F73981">
              <w:rPr>
                <w:szCs w:val="24"/>
              </w:rPr>
              <w:t xml:space="preserve"> a </w:t>
            </w:r>
            <w:r>
              <w:rPr>
                <w:szCs w:val="24"/>
              </w:rPr>
              <w:t>následnej kontroly ich vybavenia</w:t>
            </w:r>
            <w:r w:rsidR="00F73981">
              <w:rPr>
                <w:szCs w:val="24"/>
              </w:rPr>
              <w:t xml:space="preserve"> v </w:t>
            </w:r>
            <w:r>
              <w:rPr>
                <w:szCs w:val="24"/>
              </w:rPr>
              <w:t>stanovených termínoch</w:t>
            </w:r>
            <w:r w:rsidR="0087268F">
              <w:rPr>
                <w:szCs w:val="24"/>
              </w:rPr>
              <w:t>. V</w:t>
            </w:r>
            <w:r w:rsidR="00F73981">
              <w:rPr>
                <w:szCs w:val="24"/>
              </w:rPr>
              <w:t> </w:t>
            </w:r>
            <w:r>
              <w:rPr>
                <w:szCs w:val="24"/>
              </w:rPr>
              <w:t>prípade neprítomnosti príslušného likvidátora,</w:t>
            </w:r>
            <w:r w:rsidR="00AD4FDA">
              <w:rPr>
                <w:szCs w:val="24"/>
              </w:rPr>
              <w:t xml:space="preserve"> je </w:t>
            </w:r>
            <w:r>
              <w:rPr>
                <w:szCs w:val="24"/>
              </w:rPr>
              <w:t>zabezpečená zastupiteľnosť</w:t>
            </w:r>
            <w:r w:rsidR="00F73981">
              <w:rPr>
                <w:szCs w:val="24"/>
              </w:rPr>
              <w:t xml:space="preserve"> a </w:t>
            </w:r>
            <w:r>
              <w:rPr>
                <w:szCs w:val="24"/>
              </w:rPr>
              <w:t>tým</w:t>
            </w:r>
            <w:r w:rsidR="00AD4FDA">
              <w:rPr>
                <w:szCs w:val="24"/>
              </w:rPr>
              <w:t xml:space="preserve"> aj </w:t>
            </w:r>
            <w:r>
              <w:rPr>
                <w:szCs w:val="24"/>
              </w:rPr>
              <w:t>plynulosť vybavovania poistných udalostí.</w:t>
            </w:r>
            <w:r>
              <w:rPr>
                <w:rFonts w:ascii="Times New Roman" w:hAnsi="Times New Roman"/>
                <w:szCs w:val="24"/>
                <w:lang w:eastAsia="sk-SK"/>
              </w:rPr>
              <w:t xml:space="preserve"> </w:t>
            </w:r>
          </w:p>
        </w:tc>
      </w:tr>
    </w:tbl>
    <w:p w14:paraId="4207676B" w14:textId="50BE4EC7" w:rsidR="00374597" w:rsidRDefault="00374597" w:rsidP="001D0D9D"/>
    <w:p w14:paraId="2FE10DAC" w14:textId="77777777" w:rsidR="009378EC" w:rsidRPr="00823ADF" w:rsidRDefault="009378EC" w:rsidP="001D0D9D"/>
    <w:p w14:paraId="2234126E" w14:textId="58EAE047" w:rsidR="00845269" w:rsidRDefault="00845269" w:rsidP="00845269">
      <w:pPr>
        <w:pStyle w:val="Story"/>
        <w:ind w:left="0" w:firstLine="0"/>
        <w:rPr>
          <w:rFonts w:cs="Arial"/>
          <w:lang w:eastAsia="sk-SK"/>
        </w:rPr>
      </w:pPr>
      <w:bookmarkStart w:id="166" w:name="_Toc4580708"/>
      <w:bookmarkStart w:id="167" w:name="_Toc4457863"/>
      <w:r w:rsidRPr="00823ADF">
        <w:rPr>
          <w:rFonts w:cs="Arial"/>
          <w:caps w:val="0"/>
          <w:lang w:eastAsia="sk-SK"/>
        </w:rPr>
        <w:t xml:space="preserve">Príbeh </w:t>
      </w:r>
      <w:r>
        <w:rPr>
          <w:rFonts w:cs="Arial"/>
          <w:caps w:val="0"/>
          <w:lang w:eastAsia="sk-SK"/>
        </w:rPr>
        <w:t>dvadsiaty</w:t>
      </w:r>
      <w:bookmarkEnd w:id="166"/>
    </w:p>
    <w:p w14:paraId="12F01A80" w14:textId="75444C2B" w:rsidR="00374597" w:rsidRDefault="009378EC" w:rsidP="00845269">
      <w:pPr>
        <w:pStyle w:val="Story"/>
        <w:ind w:left="0" w:firstLine="0"/>
        <w:rPr>
          <w:rFonts w:cs="Arial"/>
          <w:lang w:eastAsia="sk-SK"/>
        </w:rPr>
      </w:pPr>
      <w:bookmarkStart w:id="168" w:name="_Toc4580709"/>
      <w:r w:rsidRPr="00823ADF">
        <w:rPr>
          <w:rFonts w:cs="Arial"/>
          <w:lang w:eastAsia="sk-SK"/>
        </w:rPr>
        <w:t xml:space="preserve">Neschválenie </w:t>
      </w:r>
      <w:r>
        <w:rPr>
          <w:rFonts w:cs="Arial"/>
          <w:lang w:eastAsia="sk-SK"/>
        </w:rPr>
        <w:t>elektrického</w:t>
      </w:r>
      <w:r w:rsidRPr="00823ADF">
        <w:rPr>
          <w:rFonts w:cs="Arial"/>
          <w:lang w:eastAsia="sk-SK"/>
        </w:rPr>
        <w:t xml:space="preserve"> vozíka</w:t>
      </w:r>
      <w:bookmarkEnd w:id="167"/>
      <w:bookmarkEnd w:id="168"/>
    </w:p>
    <w:p w14:paraId="582B0F78" w14:textId="195B6072" w:rsidR="00845269" w:rsidRPr="00823ADF" w:rsidRDefault="00845269" w:rsidP="00845269">
      <w:pPr>
        <w:pStyle w:val="Subtitle"/>
      </w:pPr>
      <w:r w:rsidRPr="003F0840">
        <w:rPr>
          <w:lang w:eastAsia="sk-SK"/>
        </w:rPr>
        <w:t xml:space="preserve">Naša </w:t>
      </w:r>
      <w:r>
        <w:rPr>
          <w:lang w:eastAsia="sk-SK"/>
        </w:rPr>
        <w:t>značka: </w:t>
      </w:r>
      <w:r w:rsidRPr="003F0840">
        <w:rPr>
          <w:lang w:eastAsia="sk-SK"/>
        </w:rPr>
        <w:t>KZP/0402/2017/04R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74597" w:rsidRPr="00823ADF" w14:paraId="757D8824" w14:textId="77777777" w:rsidTr="00BC79B0">
        <w:tc>
          <w:tcPr>
            <w:tcW w:w="9226" w:type="dxa"/>
            <w:tcBorders>
              <w:left w:val="single" w:sz="24" w:space="0" w:color="C0C0C0"/>
            </w:tcBorders>
            <w:shd w:val="clear" w:color="auto" w:fill="auto"/>
          </w:tcPr>
          <w:p w14:paraId="5A31FCA8" w14:textId="323CB0AD" w:rsidR="003F0840" w:rsidRDefault="003F0840" w:rsidP="001D0D9D">
            <w:r>
              <w:t>Podávateľka podnetu namietala rozhodnutie zdravotnej poisťovne, ktorým jej nebolo zdravotnou poisťovňou schválené poskytnutie invalidného vozíka. Podávateľka podnetu</w:t>
            </w:r>
            <w:r w:rsidR="00AD4FDA">
              <w:t xml:space="preserve"> sa </w:t>
            </w:r>
            <w:r>
              <w:t>zaujímala</w:t>
            </w:r>
            <w:r w:rsidR="00F73981">
              <w:t xml:space="preserve"> o </w:t>
            </w:r>
            <w:r>
              <w:t xml:space="preserve">existenciu právnej normy, ktorá </w:t>
            </w:r>
            <w:r>
              <w:rPr>
                <w:b/>
              </w:rPr>
              <w:t>neumožňuje poskytnutie dvoch zdravotníckych pomôcok súčasne</w:t>
            </w:r>
            <w:r w:rsidR="0087268F">
              <w:rPr>
                <w:b/>
              </w:rPr>
              <w:t>. V</w:t>
            </w:r>
            <w:r w:rsidR="00F73981">
              <w:t> </w:t>
            </w:r>
            <w:r>
              <w:t>podnete uviedla,</w:t>
            </w:r>
            <w:r w:rsidR="00AD4FDA">
              <w:t xml:space="preserve"> že </w:t>
            </w:r>
            <w:r w:rsidR="00F73981">
              <w:t>v </w:t>
            </w:r>
            <w:r>
              <w:t>septembri 2017 podala</w:t>
            </w:r>
            <w:r w:rsidR="00F73981">
              <w:t xml:space="preserve"> vo </w:t>
            </w:r>
            <w:r>
              <w:t xml:space="preserve">Všeobecnej zdravotnej poisťovni, </w:t>
            </w:r>
            <w:r w:rsidR="007A21E4">
              <w:t>a. s.</w:t>
            </w:r>
            <w:r>
              <w:t>, Bratislava, pobočka Martin, žiadosť</w:t>
            </w:r>
            <w:r w:rsidR="00F73981">
              <w:t xml:space="preserve"> o </w:t>
            </w:r>
            <w:r>
              <w:t>schválenie elektrického vozíka</w:t>
            </w:r>
            <w:r w:rsidR="00F73981">
              <w:t xml:space="preserve"> pre </w:t>
            </w:r>
            <w:r>
              <w:t>interiér.</w:t>
            </w:r>
            <w:r w:rsidR="00647C77">
              <w:t xml:space="preserve"> </w:t>
            </w:r>
            <w:r>
              <w:t>Po niekoľkých dňoch jej bolo telefonicky oznámené revíznou lekárkou zdravotnej poisťovne,</w:t>
            </w:r>
            <w:r w:rsidR="00AD4FDA">
              <w:t xml:space="preserve"> že </w:t>
            </w:r>
            <w:r>
              <w:t>nakoľko má zapožičanú elektrickú polohovaciu posteľ, nemá nárok</w:t>
            </w:r>
            <w:r w:rsidR="00F73981">
              <w:t xml:space="preserve"> na </w:t>
            </w:r>
            <w:r>
              <w:t>elektrický vozík.</w:t>
            </w:r>
          </w:p>
          <w:p w14:paraId="4AB6AEF8" w14:textId="68DAAFE4" w:rsidR="003F0840" w:rsidRDefault="003F0840" w:rsidP="001D0D9D">
            <w:r>
              <w:t>Podľa Zákona</w:t>
            </w:r>
            <w:r w:rsidR="00F73981">
              <w:t xml:space="preserve"> o </w:t>
            </w:r>
            <w:r>
              <w:t>rozsahu</w:t>
            </w:r>
            <w:r w:rsidR="00F73981">
              <w:t xml:space="preserve"> a </w:t>
            </w:r>
            <w:r>
              <w:t>podmienkach úhrady liekov</w:t>
            </w:r>
            <w:r w:rsidR="00F73981">
              <w:t xml:space="preserve"> na </w:t>
            </w:r>
            <w:r>
              <w:t>základe verejného zdravotného poistenia</w:t>
            </w:r>
            <w:r>
              <w:rPr>
                <w:rStyle w:val="FootnoteReference"/>
                <w:rFonts w:cs="Arial"/>
                <w:b/>
                <w:szCs w:val="24"/>
              </w:rPr>
              <w:footnoteReference w:id="29"/>
            </w:r>
            <w:r w:rsidR="00AD4FDA">
              <w:t xml:space="preserve"> sa </w:t>
            </w:r>
            <w:r>
              <w:t>plne</w:t>
            </w:r>
            <w:r w:rsidR="00F73981">
              <w:t xml:space="preserve"> alebo </w:t>
            </w:r>
            <w:r>
              <w:t>čiastočne uhrádzajú zdravotnícke pomôcky poskytované</w:t>
            </w:r>
            <w:r w:rsidR="00F73981">
              <w:t xml:space="preserve"> v </w:t>
            </w:r>
            <w:r>
              <w:t>rámci ambulantnej starostlivosti zaradené</w:t>
            </w:r>
            <w:r w:rsidR="00F73981">
              <w:t xml:space="preserve"> v </w:t>
            </w:r>
            <w:r>
              <w:rPr>
                <w:b/>
              </w:rPr>
              <w:t xml:space="preserve">Zozname kategorizovaných zdravotníckych pomôcok, </w:t>
            </w:r>
            <w:r>
              <w:t>ktoré sú predpísané</w:t>
            </w:r>
            <w:r w:rsidR="00F73981">
              <w:t xml:space="preserve"> a </w:t>
            </w:r>
            <w:r>
              <w:t>použité</w:t>
            </w:r>
            <w:r w:rsidR="00F73981">
              <w:t xml:space="preserve"> v </w:t>
            </w:r>
            <w:r>
              <w:t>súlade</w:t>
            </w:r>
            <w:r w:rsidR="00F73981">
              <w:t xml:space="preserve"> s </w:t>
            </w:r>
            <w:proofErr w:type="spellStart"/>
            <w:r>
              <w:t>preskripčnými</w:t>
            </w:r>
            <w:proofErr w:type="spellEnd"/>
            <w:r>
              <w:t xml:space="preserve"> obmedzeniami</w:t>
            </w:r>
            <w:r>
              <w:rPr>
                <w:rStyle w:val="FootnoteReference"/>
                <w:rFonts w:cs="Arial"/>
                <w:b/>
                <w:szCs w:val="24"/>
              </w:rPr>
              <w:footnoteReference w:id="30"/>
            </w:r>
            <w:r>
              <w:t>, indikačnými obmedzeniami</w:t>
            </w:r>
            <w:r>
              <w:rPr>
                <w:rStyle w:val="FootnoteReference"/>
                <w:rFonts w:cs="Arial"/>
                <w:b/>
                <w:szCs w:val="24"/>
              </w:rPr>
              <w:footnoteReference w:id="31"/>
            </w:r>
            <w:r>
              <w:t xml:space="preserve">, </w:t>
            </w:r>
            <w:r>
              <w:lastRenderedPageBreak/>
              <w:t>množstvovými limitmi</w:t>
            </w:r>
            <w:r>
              <w:rPr>
                <w:rStyle w:val="FootnoteReference"/>
                <w:rFonts w:cs="Arial"/>
                <w:b/>
                <w:szCs w:val="24"/>
              </w:rPr>
              <w:footnoteReference w:id="32"/>
            </w:r>
            <w:r>
              <w:t>, finančnými limitmi</w:t>
            </w:r>
            <w:r w:rsidR="00F73981">
              <w:t xml:space="preserve"> a </w:t>
            </w:r>
            <w:r>
              <w:t>obmedzeniami úhrady zdravotnej poisťovne</w:t>
            </w:r>
            <w:r w:rsidR="00F73981">
              <w:t xml:space="preserve"> na </w:t>
            </w:r>
            <w:r>
              <w:t>jej predchádzajúci súhlas uvedenými</w:t>
            </w:r>
            <w:r w:rsidR="00F73981">
              <w:t xml:space="preserve"> v </w:t>
            </w:r>
            <w:r>
              <w:t>tomto zozname.</w:t>
            </w:r>
          </w:p>
          <w:p w14:paraId="5D63362F" w14:textId="77777777" w:rsidR="003F0840" w:rsidRDefault="003F0840" w:rsidP="001D0D9D"/>
          <w:p w14:paraId="42229DF6" w14:textId="1AFAD3ED" w:rsidR="003F0840" w:rsidRDefault="003F0840" w:rsidP="001D0D9D">
            <w:r>
              <w:t>V zmysle</w:t>
            </w:r>
            <w:r w:rsidR="00F73981">
              <w:t xml:space="preserve"> </w:t>
            </w:r>
            <w:r w:rsidR="009100F7">
              <w:t>§ </w:t>
            </w:r>
            <w:r>
              <w:t>31 vyššie uvedeného Zákona</w:t>
            </w:r>
            <w:r w:rsidR="00F73981">
              <w:t xml:space="preserve"> o </w:t>
            </w:r>
            <w:r>
              <w:t>rozsahu</w:t>
            </w:r>
            <w:r w:rsidR="00F73981">
              <w:t xml:space="preserve"> a </w:t>
            </w:r>
            <w:r>
              <w:t>podmienkach úhrady liekov</w:t>
            </w:r>
            <w:r w:rsidR="00F73981">
              <w:t xml:space="preserve"> na </w:t>
            </w:r>
            <w:r>
              <w:t>základe verejného zdravotného poistenia Ministerstvo zdravotníctva Slovenskej republiky uvádza</w:t>
            </w:r>
            <w:r w:rsidR="00F73981">
              <w:t xml:space="preserve"> v </w:t>
            </w:r>
            <w:r>
              <w:t>Zozname kategorizovaných zdravotníckych pomôcok</w:t>
            </w:r>
            <w:r w:rsidR="00F73981">
              <w:t xml:space="preserve"> pre </w:t>
            </w:r>
            <w:r>
              <w:t xml:space="preserve">každú podskupinu zdravotníckych pomôcok najmä </w:t>
            </w:r>
            <w:r>
              <w:rPr>
                <w:b/>
              </w:rPr>
              <w:t>maximálnu výšku úhrady zdravotnej poisťovne</w:t>
            </w:r>
            <w:r w:rsidR="00AD4FDA">
              <w:rPr>
                <w:b/>
              </w:rPr>
              <w:t xml:space="preserve"> za </w:t>
            </w:r>
            <w:r>
              <w:rPr>
                <w:b/>
              </w:rPr>
              <w:t>zdravotnícku pomôcku</w:t>
            </w:r>
            <w:r>
              <w:t xml:space="preserve"> zaradenú</w:t>
            </w:r>
            <w:r w:rsidR="00F73981">
              <w:t xml:space="preserve"> v </w:t>
            </w:r>
            <w:r>
              <w:t xml:space="preserve">tejto podskupine zdravotníckych pomôcok, </w:t>
            </w:r>
            <w:proofErr w:type="spellStart"/>
            <w:r>
              <w:rPr>
                <w:b/>
              </w:rPr>
              <w:t>preskripčné</w:t>
            </w:r>
            <w:proofErr w:type="spellEnd"/>
            <w:r>
              <w:rPr>
                <w:b/>
              </w:rPr>
              <w:t xml:space="preserve"> obmedzenie</w:t>
            </w:r>
            <w:r>
              <w:t>, ak</w:t>
            </w:r>
            <w:r w:rsidR="00AD4FDA">
              <w:t xml:space="preserve"> je </w:t>
            </w:r>
            <w:r>
              <w:t xml:space="preserve">určené, </w:t>
            </w:r>
            <w:r>
              <w:rPr>
                <w:b/>
              </w:rPr>
              <w:t>indikačné obmedzenie</w:t>
            </w:r>
            <w:r>
              <w:t>, ak</w:t>
            </w:r>
            <w:r w:rsidR="00AD4FDA">
              <w:t xml:space="preserve"> je </w:t>
            </w:r>
            <w:r>
              <w:t xml:space="preserve">určené, </w:t>
            </w:r>
            <w:r>
              <w:rPr>
                <w:b/>
              </w:rPr>
              <w:t>množstvový limit</w:t>
            </w:r>
            <w:r>
              <w:t>, ak</w:t>
            </w:r>
            <w:r w:rsidR="00AD4FDA">
              <w:t xml:space="preserve"> je </w:t>
            </w:r>
            <w:r>
              <w:t xml:space="preserve">určený, </w:t>
            </w:r>
            <w:r>
              <w:rPr>
                <w:b/>
              </w:rPr>
              <w:t>finančný limit</w:t>
            </w:r>
            <w:r>
              <w:rPr>
                <w:rStyle w:val="FootnoteReference"/>
                <w:rFonts w:cs="Arial"/>
                <w:b/>
                <w:szCs w:val="24"/>
              </w:rPr>
              <w:footnoteReference w:id="33"/>
            </w:r>
            <w:r>
              <w:t>, ak</w:t>
            </w:r>
            <w:r w:rsidR="00AD4FDA">
              <w:t xml:space="preserve"> je </w:t>
            </w:r>
            <w:r>
              <w:t>určený,</w:t>
            </w:r>
            <w:r w:rsidR="00F73981">
              <w:t xml:space="preserve"> a </w:t>
            </w:r>
            <w:r>
              <w:t>obmedzenie úhrady zdravotnej poisťovne</w:t>
            </w:r>
            <w:r w:rsidR="00F73981">
              <w:t xml:space="preserve"> na </w:t>
            </w:r>
            <w:r>
              <w:t>jej predchádzajúci súhlas, ak</w:t>
            </w:r>
            <w:r w:rsidR="00AD4FDA">
              <w:t xml:space="preserve"> je </w:t>
            </w:r>
            <w:r>
              <w:t xml:space="preserve">určené. </w:t>
            </w:r>
          </w:p>
          <w:p w14:paraId="4512CDFE" w14:textId="77777777" w:rsidR="003F0840" w:rsidRDefault="003F0840" w:rsidP="001D0D9D"/>
          <w:p w14:paraId="7D756B20" w14:textId="0B02BBE6" w:rsidR="003F0840" w:rsidRDefault="003F0840" w:rsidP="001D0D9D">
            <w:r>
              <w:t>Všeobecná zdravotná poisťovňa, pobočka Martin,</w:t>
            </w:r>
            <w:r w:rsidR="00F73981">
              <w:t xml:space="preserve"> k </w:t>
            </w:r>
            <w:r>
              <w:t>predmetnej veci zaslala stanovisko listom</w:t>
            </w:r>
            <w:r w:rsidR="00F73981">
              <w:t xml:space="preserve"> zo </w:t>
            </w:r>
            <w:r>
              <w:t>dňa </w:t>
            </w:r>
            <w:r w:rsidR="008C441B">
              <w:t>5. m</w:t>
            </w:r>
            <w:r>
              <w:t>arca 2018</w:t>
            </w:r>
            <w:r w:rsidR="0087268F">
              <w:t>. V</w:t>
            </w:r>
            <w:r w:rsidR="00F73981">
              <w:t> </w:t>
            </w:r>
            <w:r>
              <w:t>stanovisku zdravotná poisťovňa uviedla,</w:t>
            </w:r>
            <w:r w:rsidR="00AD4FDA">
              <w:t xml:space="preserve"> že </w:t>
            </w:r>
            <w:r>
              <w:t>poukaz</w:t>
            </w:r>
            <w:r w:rsidR="00F73981">
              <w:t xml:space="preserve"> na </w:t>
            </w:r>
            <w:r>
              <w:t>zdravotnícku pomôcku – elektrický vozík vystavený</w:t>
            </w:r>
            <w:r w:rsidR="00647C77">
              <w:t xml:space="preserve"> </w:t>
            </w:r>
            <w:r>
              <w:t xml:space="preserve">dňa </w:t>
            </w:r>
            <w:r w:rsidR="008C441B">
              <w:t>7. s</w:t>
            </w:r>
            <w:r>
              <w:t>eptembra 2017 jej bol doručený dňa 2</w:t>
            </w:r>
            <w:r w:rsidR="008C441B">
              <w:t>9. s</w:t>
            </w:r>
            <w:r>
              <w:t>eptembra 2017, pričom bolo zistené,</w:t>
            </w:r>
            <w:r w:rsidR="00AD4FDA">
              <w:t xml:space="preserve"> že </w:t>
            </w:r>
            <w:r>
              <w:t>indikačné kritériá navrhovanej zdravotníckej pomôcky – elektrického vozíka sú</w:t>
            </w:r>
            <w:r w:rsidR="00F73981">
              <w:t xml:space="preserve"> v </w:t>
            </w:r>
            <w:r>
              <w:t>rozpore</w:t>
            </w:r>
            <w:r w:rsidR="00F73981">
              <w:t xml:space="preserve"> s </w:t>
            </w:r>
            <w:r>
              <w:t>indikačnými kritériami súčasne používanej zdravotníckej pomôcky – elektrickej polohovacej postele. Ďalej zdravotná poisťovňa uviedla,</w:t>
            </w:r>
            <w:r w:rsidR="00AD4FDA">
              <w:t xml:space="preserve"> že </w:t>
            </w:r>
            <w:r w:rsidR="00F73981">
              <w:t>o </w:t>
            </w:r>
            <w:r>
              <w:t>nesplnení indikačných obmedzení podľa platného Zoznamu kategorizovaných zdravotníckych pomôcok bola podávateľka podnetu telefonicky informovaná</w:t>
            </w:r>
            <w:r w:rsidR="00F73981">
              <w:t xml:space="preserve"> a </w:t>
            </w:r>
            <w:r>
              <w:t>následne</w:t>
            </w:r>
            <w:r w:rsidR="00647C77">
              <w:t xml:space="preserve"> </w:t>
            </w:r>
            <w:r>
              <w:t>bola telefonicky vyzvaná, aby zaujala záväzné stanovisko</w:t>
            </w:r>
            <w:r w:rsidR="00F73981">
              <w:t xml:space="preserve"> vo </w:t>
            </w:r>
            <w:r>
              <w:t>veci vrátenia elektrickej polohovacej postele</w:t>
            </w:r>
            <w:r w:rsidR="0087268F">
              <w:t>. Z</w:t>
            </w:r>
            <w:r w:rsidR="00F73981">
              <w:t>o </w:t>
            </w:r>
            <w:r>
              <w:t>stanoviska zdravotnej poisťovne tiež vyplýva,</w:t>
            </w:r>
            <w:r w:rsidR="00AD4FDA">
              <w:t xml:space="preserve"> že </w:t>
            </w:r>
            <w:r>
              <w:t>podávateľka podnetu</w:t>
            </w:r>
            <w:r w:rsidR="00AD4FDA">
              <w:t xml:space="preserve"> sa </w:t>
            </w:r>
            <w:r>
              <w:t>nevyjadrila</w:t>
            </w:r>
            <w:r w:rsidR="00F73981">
              <w:t xml:space="preserve"> k </w:t>
            </w:r>
            <w:r>
              <w:t>uvedenej skutočnosti</w:t>
            </w:r>
            <w:r w:rsidR="00F73981">
              <w:t xml:space="preserve"> a </w:t>
            </w:r>
            <w:r>
              <w:t>následne stratil poukaz</w:t>
            </w:r>
            <w:r w:rsidR="00F73981">
              <w:t xml:space="preserve"> na </w:t>
            </w:r>
            <w:r>
              <w:t>zdravotnícku pomôcku – elektrický vozík platnosť</w:t>
            </w:r>
            <w:r w:rsidR="0087268F">
              <w:t>. N</w:t>
            </w:r>
            <w:r w:rsidR="00F73981">
              <w:t>a </w:t>
            </w:r>
            <w:r>
              <w:t>skončenie platnosti poukazu bola podávateľka podnetu upozornená;</w:t>
            </w:r>
            <w:r w:rsidR="00F73981">
              <w:t xml:space="preserve"> na </w:t>
            </w:r>
            <w:r>
              <w:t>toto upozornenie nereagovala</w:t>
            </w:r>
            <w:r w:rsidR="0087268F">
              <w:t>. V</w:t>
            </w:r>
            <w:r w:rsidR="00F73981">
              <w:t> </w:t>
            </w:r>
            <w:r>
              <w:t>závere svojho stanoviska zdravotná poisťovňa uviedla,</w:t>
            </w:r>
            <w:r w:rsidR="00AD4FDA">
              <w:t xml:space="preserve"> že </w:t>
            </w:r>
            <w:r>
              <w:t>elektrický vozík môže byť schválený</w:t>
            </w:r>
            <w:r w:rsidR="00F73981">
              <w:t xml:space="preserve"> v </w:t>
            </w:r>
            <w:r>
              <w:t>prípade vrátenia elektrickej postele</w:t>
            </w:r>
            <w:r w:rsidR="00F73981">
              <w:t xml:space="preserve"> a </w:t>
            </w:r>
            <w:r>
              <w:t>podania novej žiadosti</w:t>
            </w:r>
            <w:r w:rsidR="00F73981">
              <w:t xml:space="preserve"> na </w:t>
            </w:r>
            <w:r>
              <w:t>schválenie elektrického vozíka (poukazu).</w:t>
            </w:r>
          </w:p>
          <w:p w14:paraId="1C9BB35F" w14:textId="3D97D125" w:rsidR="003F0840" w:rsidRDefault="003F0840" w:rsidP="001D0D9D">
            <w:r>
              <w:t>Všeobecná zdravotná poisťovňa svoj postup</w:t>
            </w:r>
            <w:r w:rsidR="00F73981">
              <w:t xml:space="preserve"> pri </w:t>
            </w:r>
            <w:r>
              <w:t>posudzovaní nároku</w:t>
            </w:r>
            <w:r w:rsidR="00F73981">
              <w:t xml:space="preserve"> na </w:t>
            </w:r>
            <w:r>
              <w:t>zdravotnícku</w:t>
            </w:r>
            <w:r w:rsidR="00647C77">
              <w:t xml:space="preserve"> </w:t>
            </w:r>
            <w:r>
              <w:t>pomôcku – elektrický vozík</w:t>
            </w:r>
            <w:r w:rsidR="00F73981">
              <w:t xml:space="preserve"> v </w:t>
            </w:r>
            <w:r>
              <w:t>danom prípade odôvodnila nesplnením indikačných</w:t>
            </w:r>
            <w:r w:rsidR="00F73981">
              <w:t xml:space="preserve"> a </w:t>
            </w:r>
            <w:proofErr w:type="spellStart"/>
            <w:r>
              <w:t>preskripčných</w:t>
            </w:r>
            <w:proofErr w:type="spellEnd"/>
            <w:r>
              <w:t xml:space="preserve"> obmedzení stanovených</w:t>
            </w:r>
            <w:r w:rsidR="00F73981">
              <w:t xml:space="preserve"> v </w:t>
            </w:r>
            <w:r>
              <w:t>Zozname kategorizovaných zdravotníckych pomôcok.</w:t>
            </w:r>
          </w:p>
          <w:p w14:paraId="1C3D0A06" w14:textId="75A66632" w:rsidR="003F0840" w:rsidRDefault="003F0840" w:rsidP="001D0D9D">
            <w:pPr>
              <w:rPr>
                <w:i/>
              </w:rPr>
            </w:pPr>
            <w:r>
              <w:rPr>
                <w:i/>
              </w:rPr>
              <w:t>Vychádzajúc</w:t>
            </w:r>
            <w:r w:rsidR="00F73981">
              <w:rPr>
                <w:i/>
              </w:rPr>
              <w:t xml:space="preserve"> zo </w:t>
            </w:r>
            <w:r>
              <w:rPr>
                <w:i/>
              </w:rPr>
              <w:t>Zoznamu kategorizovaných zdravotníckych pomôcok, časť 2 – Limit skupiny L – Vozíky</w:t>
            </w:r>
            <w:r w:rsidR="00F73981">
              <w:rPr>
                <w:i/>
              </w:rPr>
              <w:t xml:space="preserve"> a </w:t>
            </w:r>
            <w:r>
              <w:rPr>
                <w:i/>
              </w:rPr>
              <w:t xml:space="preserve">kočíky, mobilné </w:t>
            </w:r>
            <w:proofErr w:type="spellStart"/>
            <w:r>
              <w:rPr>
                <w:i/>
              </w:rPr>
              <w:t>chodúľky</w:t>
            </w:r>
            <w:proofErr w:type="spellEnd"/>
            <w:r>
              <w:rPr>
                <w:i/>
              </w:rPr>
              <w:t>, zdviháky chorých, špeciálne postele</w:t>
            </w:r>
            <w:r w:rsidR="00F73981">
              <w:rPr>
                <w:i/>
              </w:rPr>
              <w:t xml:space="preserve"> a </w:t>
            </w:r>
            <w:r>
              <w:rPr>
                <w:i/>
              </w:rPr>
              <w:t>príslušenstvo</w:t>
            </w:r>
            <w:r w:rsidR="00F73981">
              <w:rPr>
                <w:i/>
              </w:rPr>
              <w:t xml:space="preserve"> k </w:t>
            </w:r>
            <w:r>
              <w:rPr>
                <w:i/>
              </w:rPr>
              <w:t>nim, Indikačné obmedzenia zdravotníckych pomôcok skupiny L, položka L3.1 vozík elektrický určený prevažne</w:t>
            </w:r>
            <w:r w:rsidR="00F73981">
              <w:rPr>
                <w:i/>
              </w:rPr>
              <w:t xml:space="preserve"> pre </w:t>
            </w:r>
            <w:r>
              <w:rPr>
                <w:i/>
              </w:rPr>
              <w:t>interiér som zistila,</w:t>
            </w:r>
            <w:r w:rsidR="00AD4FDA">
              <w:rPr>
                <w:i/>
              </w:rPr>
              <w:t xml:space="preserve"> že </w:t>
            </w:r>
            <w:r>
              <w:rPr>
                <w:i/>
              </w:rPr>
              <w:t>tento vozík</w:t>
            </w:r>
            <w:r w:rsidR="00AD4FDA">
              <w:rPr>
                <w:i/>
              </w:rPr>
              <w:t xml:space="preserve"> je </w:t>
            </w:r>
            <w:r>
              <w:rPr>
                <w:i/>
              </w:rPr>
              <w:t>indikovaný</w:t>
            </w:r>
            <w:r w:rsidR="00F73981">
              <w:rPr>
                <w:i/>
              </w:rPr>
              <w:t xml:space="preserve"> pri </w:t>
            </w:r>
            <w:r>
              <w:rPr>
                <w:i/>
              </w:rPr>
              <w:t>chorobnom stave</w:t>
            </w:r>
            <w:r w:rsidR="00F73981">
              <w:rPr>
                <w:i/>
              </w:rPr>
              <w:t xml:space="preserve"> a pri </w:t>
            </w:r>
            <w:r>
              <w:rPr>
                <w:i/>
              </w:rPr>
              <w:t>závažnom postihnutí dolných končatín, ktoré znemožňujú poistencovi samostatnú lokomóciu</w:t>
            </w:r>
            <w:r w:rsidR="00F73981">
              <w:rPr>
                <w:i/>
              </w:rPr>
              <w:t xml:space="preserve"> a </w:t>
            </w:r>
            <w:r>
              <w:rPr>
                <w:i/>
              </w:rPr>
              <w:t>súčasné závažné postihnutie horných končatín mu neumožňuje ovládanie mechanického vozíka,</w:t>
            </w:r>
            <w:r w:rsidR="00F73981">
              <w:rPr>
                <w:i/>
              </w:rPr>
              <w:t xml:space="preserve"> a </w:t>
            </w:r>
            <w:r>
              <w:rPr>
                <w:i/>
              </w:rPr>
              <w:t>to</w:t>
            </w:r>
            <w:r w:rsidR="00F73981">
              <w:rPr>
                <w:i/>
              </w:rPr>
              <w:t xml:space="preserve"> </w:t>
            </w:r>
            <w:r w:rsidR="00F73981">
              <w:rPr>
                <w:i/>
              </w:rPr>
              <w:lastRenderedPageBreak/>
              <w:t>ani </w:t>
            </w:r>
            <w:r>
              <w:rPr>
                <w:i/>
              </w:rPr>
              <w:t>mechanizmom</w:t>
            </w:r>
            <w:r w:rsidR="00F73981">
              <w:rPr>
                <w:i/>
              </w:rPr>
              <w:t xml:space="preserve"> pre </w:t>
            </w:r>
            <w:r>
              <w:rPr>
                <w:i/>
              </w:rPr>
              <w:t>ovládanie vozíka jednou rukou</w:t>
            </w:r>
            <w:r w:rsidR="0087268F">
              <w:rPr>
                <w:i/>
              </w:rPr>
              <w:t>. J</w:t>
            </w:r>
            <w:r w:rsidR="00AD4FDA">
              <w:rPr>
                <w:i/>
              </w:rPr>
              <w:t>e </w:t>
            </w:r>
            <w:r>
              <w:rPr>
                <w:i/>
              </w:rPr>
              <w:t>určený</w:t>
            </w:r>
            <w:r w:rsidR="00F73981">
              <w:rPr>
                <w:i/>
              </w:rPr>
              <w:t xml:space="preserve"> na </w:t>
            </w:r>
            <w:r>
              <w:rPr>
                <w:i/>
              </w:rPr>
              <w:t>obmedzenú lokomóciu</w:t>
            </w:r>
            <w:r w:rsidR="00F73981">
              <w:rPr>
                <w:i/>
              </w:rPr>
              <w:t xml:space="preserve"> v </w:t>
            </w:r>
            <w:r>
              <w:rPr>
                <w:i/>
              </w:rPr>
              <w:t>rámci zúženého bezbariérového interiéru hlavne po rovine</w:t>
            </w:r>
            <w:r w:rsidR="00AD4FDA">
              <w:rPr>
                <w:i/>
              </w:rPr>
              <w:t xml:space="preserve"> za </w:t>
            </w:r>
            <w:r>
              <w:rPr>
                <w:i/>
              </w:rPr>
              <w:t>predpokladu zvládnutia fyziologického sedu. Indikácia</w:t>
            </w:r>
            <w:r w:rsidR="00AD4FDA">
              <w:rPr>
                <w:i/>
              </w:rPr>
              <w:t xml:space="preserve"> je </w:t>
            </w:r>
            <w:r>
              <w:rPr>
                <w:i/>
              </w:rPr>
              <w:t>podmienená splnením predpokladu zvládnutia ovládania</w:t>
            </w:r>
            <w:r w:rsidR="00F73981">
              <w:rPr>
                <w:i/>
              </w:rPr>
              <w:t xml:space="preserve"> a </w:t>
            </w:r>
            <w:r>
              <w:rPr>
                <w:i/>
              </w:rPr>
              <w:t>riadenia elektrického vozíka poistencom</w:t>
            </w:r>
            <w:r w:rsidR="00F73981">
              <w:rPr>
                <w:i/>
              </w:rPr>
              <w:t xml:space="preserve"> na </w:t>
            </w:r>
            <w:r>
              <w:rPr>
                <w:i/>
              </w:rPr>
              <w:t>základe jeho fyzickej</w:t>
            </w:r>
            <w:r w:rsidR="00F73981">
              <w:rPr>
                <w:i/>
              </w:rPr>
              <w:t xml:space="preserve"> a </w:t>
            </w:r>
            <w:r>
              <w:rPr>
                <w:i/>
              </w:rPr>
              <w:t>mentálnej spôsobilosti potvrdenej lekárom FBLR, očným lekárom</w:t>
            </w:r>
            <w:r w:rsidR="00F73981">
              <w:rPr>
                <w:i/>
              </w:rPr>
              <w:t xml:space="preserve"> a </w:t>
            </w:r>
            <w:r>
              <w:rPr>
                <w:i/>
              </w:rPr>
              <w:t xml:space="preserve">psychológom. </w:t>
            </w:r>
          </w:p>
          <w:p w14:paraId="6CB638BB" w14:textId="2B6590DD" w:rsidR="003F0840" w:rsidRDefault="003F0840" w:rsidP="001D0D9D">
            <w:pPr>
              <w:rPr>
                <w:i/>
              </w:rPr>
            </w:pPr>
            <w:r>
              <w:rPr>
                <w:i/>
              </w:rPr>
              <w:t>Položka L9 posteľ polohovacia elektrická</w:t>
            </w:r>
            <w:r w:rsidR="00AD4FDA">
              <w:rPr>
                <w:i/>
              </w:rPr>
              <w:t xml:space="preserve"> je </w:t>
            </w:r>
            <w:r>
              <w:rPr>
                <w:i/>
              </w:rPr>
              <w:t>indikovaná</w:t>
            </w:r>
            <w:r w:rsidR="00F73981">
              <w:rPr>
                <w:i/>
              </w:rPr>
              <w:t xml:space="preserve"> pri </w:t>
            </w:r>
            <w:r>
              <w:rPr>
                <w:i/>
              </w:rPr>
              <w:t>závažnom zdravotnom postihnutí</w:t>
            </w:r>
            <w:r w:rsidR="00F73981">
              <w:rPr>
                <w:i/>
              </w:rPr>
              <w:t xml:space="preserve"> u </w:t>
            </w:r>
            <w:r>
              <w:rPr>
                <w:i/>
              </w:rPr>
              <w:t>pacientov, ktorí sú odkázaní</w:t>
            </w:r>
            <w:r w:rsidR="00F73981">
              <w:rPr>
                <w:i/>
              </w:rPr>
              <w:t xml:space="preserve"> na </w:t>
            </w:r>
            <w:r>
              <w:rPr>
                <w:i/>
              </w:rPr>
              <w:t>trvalé používanie lôžka</w:t>
            </w:r>
            <w:r w:rsidR="00F73981">
              <w:rPr>
                <w:i/>
              </w:rPr>
              <w:t xml:space="preserve"> pri </w:t>
            </w:r>
            <w:proofErr w:type="spellStart"/>
            <w:r>
              <w:rPr>
                <w:i/>
              </w:rPr>
              <w:t>imobilite</w:t>
            </w:r>
            <w:proofErr w:type="spellEnd"/>
            <w:r>
              <w:rPr>
                <w:i/>
              </w:rPr>
              <w:t>, nesebestačnosti</w:t>
            </w:r>
            <w:r w:rsidR="00F73981">
              <w:rPr>
                <w:i/>
              </w:rPr>
              <w:t xml:space="preserve"> a </w:t>
            </w:r>
            <w:r>
              <w:rPr>
                <w:i/>
              </w:rPr>
              <w:t>stave vyžadujúcom ošetrovateľskú starostlivosť</w:t>
            </w:r>
            <w:r w:rsidR="0087268F">
              <w:rPr>
                <w:i/>
              </w:rPr>
              <w:t>. Z</w:t>
            </w:r>
            <w:r w:rsidR="00F73981">
              <w:rPr>
                <w:i/>
              </w:rPr>
              <w:t> </w:t>
            </w:r>
            <w:r>
              <w:rPr>
                <w:i/>
              </w:rPr>
              <w:t>indikácií uvedených</w:t>
            </w:r>
            <w:r w:rsidR="00F73981">
              <w:rPr>
                <w:i/>
              </w:rPr>
              <w:t xml:space="preserve"> v </w:t>
            </w:r>
            <w:r>
              <w:rPr>
                <w:i/>
              </w:rPr>
              <w:t>Zozname kategorizovaných zdravotníckych pomôcok</w:t>
            </w:r>
            <w:r w:rsidR="00F73981">
              <w:rPr>
                <w:i/>
              </w:rPr>
              <w:t xml:space="preserve"> pre </w:t>
            </w:r>
            <w:r>
              <w:rPr>
                <w:i/>
              </w:rPr>
              <w:t>zdravotnícke pomôcky skupiny L, položka L3.1 vozík elektrický určený prevažne</w:t>
            </w:r>
            <w:r w:rsidR="00F73981">
              <w:rPr>
                <w:i/>
              </w:rPr>
              <w:t xml:space="preserve"> pre </w:t>
            </w:r>
            <w:r>
              <w:rPr>
                <w:i/>
              </w:rPr>
              <w:t>interiér</w:t>
            </w:r>
            <w:r w:rsidR="00F73981">
              <w:rPr>
                <w:i/>
              </w:rPr>
              <w:t xml:space="preserve"> a </w:t>
            </w:r>
            <w:r>
              <w:rPr>
                <w:i/>
              </w:rPr>
              <w:t>položka L9 posteľ polohovacia elektrická</w:t>
            </w:r>
            <w:r w:rsidR="00647C77">
              <w:rPr>
                <w:i/>
              </w:rPr>
              <w:t xml:space="preserve"> </w:t>
            </w:r>
            <w:r>
              <w:rPr>
                <w:i/>
              </w:rPr>
              <w:t>jednoznačne vyplýva,</w:t>
            </w:r>
            <w:r w:rsidR="00AD4FDA">
              <w:rPr>
                <w:i/>
              </w:rPr>
              <w:t xml:space="preserve"> že </w:t>
            </w:r>
            <w:r>
              <w:rPr>
                <w:i/>
              </w:rPr>
              <w:t>uvedené zdravotnícke pomôcky sú indikované predpisujúcim lekárom</w:t>
            </w:r>
            <w:r w:rsidR="00F73981">
              <w:rPr>
                <w:i/>
              </w:rPr>
              <w:t xml:space="preserve"> pri </w:t>
            </w:r>
            <w:r>
              <w:rPr>
                <w:i/>
              </w:rPr>
              <w:t>rozdielnom zdravotnom postihnutí pacientov.</w:t>
            </w:r>
            <w:r w:rsidR="00647C77">
              <w:rPr>
                <w:i/>
              </w:rPr>
              <w:t xml:space="preserve"> </w:t>
            </w:r>
          </w:p>
          <w:p w14:paraId="25AB52C0" w14:textId="77777777" w:rsidR="003F0840" w:rsidRDefault="003F0840" w:rsidP="001D0D9D"/>
          <w:p w14:paraId="595D9081" w14:textId="209C2272" w:rsidR="00374597" w:rsidRPr="003F0840" w:rsidRDefault="003F0840" w:rsidP="001D0D9D">
            <w:pPr>
              <w:rPr>
                <w:rFonts w:ascii="Times New Roman" w:hAnsi="Times New Roman" w:cs="Times New Roman"/>
                <w:lang w:eastAsia="sk-SK"/>
              </w:rPr>
            </w:pPr>
            <w:r>
              <w:t>S prihliadnutím</w:t>
            </w:r>
            <w:r w:rsidR="00F73981">
              <w:t xml:space="preserve"> na </w:t>
            </w:r>
            <w:r>
              <w:t>uvedené skutočnosti som</w:t>
            </w:r>
            <w:r w:rsidR="00F73981">
              <w:t xml:space="preserve"> v </w:t>
            </w:r>
            <w:r>
              <w:t>tomto prípade síce konštatovala,</w:t>
            </w:r>
            <w:r w:rsidR="00AD4FDA">
              <w:t xml:space="preserve"> že </w:t>
            </w:r>
            <w:r>
              <w:t>zdravotná poisťovňa postupovala</w:t>
            </w:r>
            <w:r w:rsidR="00F73981">
              <w:t xml:space="preserve"> v </w:t>
            </w:r>
            <w:r>
              <w:t>súlade platným právnym predpisom</w:t>
            </w:r>
            <w:r w:rsidR="00F73981">
              <w:t xml:space="preserve"> a k </w:t>
            </w:r>
            <w:r>
              <w:t>porušeniu práva osoby</w:t>
            </w:r>
            <w:r w:rsidR="00F73981">
              <w:t xml:space="preserve"> </w:t>
            </w:r>
            <w:r w:rsidR="00AD4FDA">
              <w:t>so zdravotným</w:t>
            </w:r>
            <w:r>
              <w:t xml:space="preserve"> postihnutím nedošlo,</w:t>
            </w:r>
            <w:r w:rsidR="00AD4FDA">
              <w:t xml:space="preserve"> ale </w:t>
            </w:r>
            <w:r>
              <w:t>napriek tomu</w:t>
            </w:r>
            <w:r w:rsidR="00AD4FDA">
              <w:t xml:space="preserve"> sa </w:t>
            </w:r>
            <w:r>
              <w:t>domnievam,</w:t>
            </w:r>
            <w:r w:rsidR="00AD4FDA">
              <w:t xml:space="preserve"> že </w:t>
            </w:r>
            <w:r>
              <w:t>zdravotná poisťovňa by mala</w:t>
            </w:r>
            <w:r w:rsidR="00F73981">
              <w:t xml:space="preserve"> v </w:t>
            </w:r>
            <w:r>
              <w:t>podobných prípadoch užšie komunikovať</w:t>
            </w:r>
            <w:r w:rsidR="00F73981">
              <w:t xml:space="preserve"> so </w:t>
            </w:r>
            <w:r>
              <w:t>svojimi poistencami</w:t>
            </w:r>
            <w:r w:rsidR="00F73981">
              <w:t xml:space="preserve"> a </w:t>
            </w:r>
            <w:r>
              <w:t>zrozumiteľne im odôvodniť</w:t>
            </w:r>
            <w:r w:rsidR="00F73981">
              <w:t xml:space="preserve"> a </w:t>
            </w:r>
            <w:r>
              <w:t>vysvetliť postup poisťovne</w:t>
            </w:r>
            <w:r w:rsidR="00F73981">
              <w:t xml:space="preserve"> a </w:t>
            </w:r>
            <w:r>
              <w:t>kritériá</w:t>
            </w:r>
            <w:r w:rsidR="00F73981">
              <w:t xml:space="preserve"> pri </w:t>
            </w:r>
            <w:r>
              <w:t>schvaľovaní zdravotníckych pomôcok</w:t>
            </w:r>
            <w:r w:rsidR="00F73981">
              <w:t xml:space="preserve"> a </w:t>
            </w:r>
            <w:r>
              <w:t>tak predchádzať zbytočným nedorozumeniam</w:t>
            </w:r>
            <w:r w:rsidR="00F73981">
              <w:t xml:space="preserve"> a </w:t>
            </w:r>
            <w:r>
              <w:t>prieťahom</w:t>
            </w:r>
            <w:r w:rsidR="00F73981">
              <w:t xml:space="preserve"> v </w:t>
            </w:r>
            <w:r>
              <w:t>oblasti prideľovania zdravotníckych pomôcok.</w:t>
            </w:r>
            <w:r>
              <w:rPr>
                <w:rFonts w:ascii="Times New Roman" w:hAnsi="Times New Roman"/>
                <w:lang w:eastAsia="sk-SK"/>
              </w:rPr>
              <w:t xml:space="preserve"> </w:t>
            </w:r>
          </w:p>
        </w:tc>
      </w:tr>
    </w:tbl>
    <w:p w14:paraId="6BDCC0C4" w14:textId="77777777" w:rsidR="00374597" w:rsidRPr="00823ADF" w:rsidRDefault="00374597" w:rsidP="001D0D9D">
      <w:pPr>
        <w:rPr>
          <w:rFonts w:cs="Arial"/>
        </w:rPr>
      </w:pPr>
    </w:p>
    <w:p w14:paraId="5392B122" w14:textId="1CF90F27" w:rsidR="00845269" w:rsidRDefault="00845269">
      <w:pPr>
        <w:spacing w:after="160" w:line="259" w:lineRule="auto"/>
        <w:jc w:val="left"/>
        <w:rPr>
          <w:rFonts w:cs="Arial"/>
        </w:rPr>
      </w:pPr>
      <w:r>
        <w:rPr>
          <w:rFonts w:cs="Arial"/>
        </w:rPr>
        <w:br w:type="page"/>
      </w:r>
    </w:p>
    <w:p w14:paraId="3DA2567E" w14:textId="7AC0678D" w:rsidR="00374597" w:rsidRDefault="00374597" w:rsidP="001D0D9D">
      <w:pPr>
        <w:pStyle w:val="Heading4"/>
        <w:numPr>
          <w:ilvl w:val="0"/>
          <w:numId w:val="7"/>
        </w:numPr>
        <w:ind w:left="426" w:hanging="426"/>
        <w:rPr>
          <w:rFonts w:cs="Arial"/>
        </w:rPr>
      </w:pPr>
      <w:r w:rsidRPr="00823ADF">
        <w:rPr>
          <w:rFonts w:cs="Arial"/>
        </w:rPr>
        <w:lastRenderedPageBreak/>
        <w:t>Sociálne poistenie</w:t>
      </w:r>
    </w:p>
    <w:p w14:paraId="1ADE1339" w14:textId="39E94441" w:rsidR="00614FBD" w:rsidRDefault="00614FBD" w:rsidP="001D0D9D"/>
    <w:p w14:paraId="44EC4B3A" w14:textId="1DFF85D5" w:rsidR="00614FBD" w:rsidRDefault="00614FBD" w:rsidP="001D0D9D">
      <w:pPr>
        <w:rPr>
          <w:rFonts w:eastAsia="Times New Roman" w:cs="Arial"/>
          <w:b/>
          <w:szCs w:val="24"/>
          <w:lang w:eastAsia="sk-SK"/>
        </w:rPr>
      </w:pPr>
      <w:r w:rsidRPr="00CD249E">
        <w:rPr>
          <w:rFonts w:eastAsia="Times New Roman" w:cs="Arial"/>
          <w:b/>
          <w:szCs w:val="24"/>
          <w:lang w:eastAsia="sk-SK"/>
        </w:rPr>
        <w:t>SÚHRN HLAVNÝCH ZISTENÍ</w:t>
      </w:r>
      <w:r>
        <w:rPr>
          <w:rFonts w:eastAsia="Times New Roman" w:cs="Arial"/>
          <w:b/>
          <w:szCs w:val="24"/>
          <w:lang w:eastAsia="sk-SK"/>
        </w:rPr>
        <w:t>:</w:t>
      </w:r>
    </w:p>
    <w:p w14:paraId="6EBDF4CC" w14:textId="77777777" w:rsidR="00845269" w:rsidRPr="00614FBD" w:rsidRDefault="00845269" w:rsidP="001D0D9D">
      <w:pPr>
        <w:rPr>
          <w:rFonts w:eastAsia="Times New Roman" w:cs="Arial"/>
          <w:b/>
          <w:szCs w:val="24"/>
          <w:lang w:eastAsia="sk-SK"/>
        </w:rPr>
      </w:pPr>
    </w:p>
    <w:p w14:paraId="3798B101" w14:textId="73AD92D9" w:rsidR="003F0840" w:rsidRDefault="003F0840" w:rsidP="001D0D9D">
      <w:pPr>
        <w:rPr>
          <w:rFonts w:cs="Arial"/>
          <w:szCs w:val="24"/>
        </w:rPr>
      </w:pPr>
      <w:r>
        <w:rPr>
          <w:rFonts w:cs="Arial"/>
          <w:szCs w:val="24"/>
        </w:rPr>
        <w:t>Pri prešetrovaní podnetov</w:t>
      </w:r>
      <w:r w:rsidR="00F73981">
        <w:rPr>
          <w:rFonts w:cs="Arial"/>
          <w:szCs w:val="24"/>
        </w:rPr>
        <w:t xml:space="preserve"> v </w:t>
      </w:r>
      <w:r>
        <w:rPr>
          <w:rFonts w:cs="Arial"/>
          <w:szCs w:val="24"/>
        </w:rPr>
        <w:t>oblasti sociálneho poistenia som zaznamenala problémy týkajúce</w:t>
      </w:r>
      <w:r w:rsidR="00AD4FDA">
        <w:rPr>
          <w:rFonts w:cs="Arial"/>
          <w:szCs w:val="24"/>
        </w:rPr>
        <w:t xml:space="preserve"> sa </w:t>
      </w:r>
      <w:r>
        <w:rPr>
          <w:rFonts w:cs="Arial"/>
          <w:szCs w:val="24"/>
        </w:rPr>
        <w:t>najmä:</w:t>
      </w:r>
    </w:p>
    <w:p w14:paraId="64E77EC6" w14:textId="77777777" w:rsidR="00845269" w:rsidRDefault="00845269" w:rsidP="001D0D9D">
      <w:pPr>
        <w:rPr>
          <w:rFonts w:cs="Arial"/>
          <w:szCs w:val="24"/>
        </w:rPr>
      </w:pPr>
    </w:p>
    <w:p w14:paraId="77CB3453" w14:textId="6CC1BEA2" w:rsidR="003F0840" w:rsidRPr="0031616E" w:rsidRDefault="003F0840" w:rsidP="000D2428">
      <w:pPr>
        <w:pStyle w:val="ListParagraph"/>
        <w:numPr>
          <w:ilvl w:val="0"/>
          <w:numId w:val="73"/>
        </w:numPr>
        <w:rPr>
          <w:sz w:val="28"/>
          <w:szCs w:val="28"/>
        </w:rPr>
      </w:pPr>
      <w:r w:rsidRPr="0031616E">
        <w:rPr>
          <w:b/>
        </w:rPr>
        <w:t>nesúhlasu osôb</w:t>
      </w:r>
      <w:r w:rsidR="00F73981" w:rsidRPr="0031616E">
        <w:rPr>
          <w:b/>
        </w:rPr>
        <w:t xml:space="preserve"> </w:t>
      </w:r>
      <w:r w:rsidR="00AD4FDA" w:rsidRPr="0031616E">
        <w:rPr>
          <w:b/>
        </w:rPr>
        <w:t>so zdravotným</w:t>
      </w:r>
      <w:r w:rsidRPr="0031616E">
        <w:rPr>
          <w:b/>
        </w:rPr>
        <w:t xml:space="preserve"> postihnutím</w:t>
      </w:r>
      <w:r w:rsidR="00F73981" w:rsidRPr="0031616E">
        <w:rPr>
          <w:b/>
        </w:rPr>
        <w:t xml:space="preserve"> s </w:t>
      </w:r>
      <w:r w:rsidRPr="0031616E">
        <w:rPr>
          <w:b/>
        </w:rPr>
        <w:t>rozhodnutím Sociálnej poisťovne</w:t>
      </w:r>
      <w:r w:rsidR="00F73981" w:rsidRPr="0031616E">
        <w:rPr>
          <w:b/>
        </w:rPr>
        <w:t xml:space="preserve"> vo </w:t>
      </w:r>
      <w:r w:rsidRPr="0031616E">
        <w:rPr>
          <w:b/>
        </w:rPr>
        <w:t>veci uplatnenia nároku</w:t>
      </w:r>
      <w:r w:rsidR="00F73981" w:rsidRPr="0031616E">
        <w:rPr>
          <w:b/>
        </w:rPr>
        <w:t xml:space="preserve"> na </w:t>
      </w:r>
      <w:r w:rsidRPr="0031616E">
        <w:rPr>
          <w:b/>
        </w:rPr>
        <w:t>invalidný dôchodok</w:t>
      </w:r>
      <w:r w:rsidRPr="0087268F">
        <w:t>.</w:t>
      </w:r>
      <w:r w:rsidR="00F73981" w:rsidRPr="0087268F">
        <w:t xml:space="preserve"> </w:t>
      </w:r>
      <w:r w:rsidR="0087268F">
        <w:t>V</w:t>
      </w:r>
      <w:r w:rsidR="00F73981" w:rsidRPr="0031616E">
        <w:rPr>
          <w:b/>
        </w:rPr>
        <w:t> </w:t>
      </w:r>
      <w:r>
        <w:t>tých prípadoch, kde bola možná účinnejšia</w:t>
      </w:r>
      <w:r w:rsidR="00F73981">
        <w:t xml:space="preserve"> a </w:t>
      </w:r>
      <w:r>
        <w:t>najmä rýchlejšia náprava, boli podávatelia podnetu poučení</w:t>
      </w:r>
      <w:r w:rsidR="00F73981">
        <w:t xml:space="preserve"> o </w:t>
      </w:r>
      <w:r>
        <w:t>správnom postupe. Napríklad</w:t>
      </w:r>
      <w:r w:rsidR="00F73981">
        <w:t xml:space="preserve"> v </w:t>
      </w:r>
      <w:r>
        <w:t>prípadoch, ak bolo možné podať odvolanie proti rozhodnutiu Sociálnej poisťovne, podávatelia podnetov boli poučení, akým spôsobom</w:t>
      </w:r>
      <w:r w:rsidR="00AD4FDA">
        <w:t xml:space="preserve"> je </w:t>
      </w:r>
      <w:r>
        <w:t>možné tak urobiť, pričom im bolo poskytnuté</w:t>
      </w:r>
      <w:r w:rsidR="00AD4FDA">
        <w:t xml:space="preserve"> aj </w:t>
      </w:r>
      <w:r>
        <w:t>odborné poradenstvo týkajúce</w:t>
      </w:r>
      <w:r w:rsidR="00AD4FDA">
        <w:t xml:space="preserve"> sa </w:t>
      </w:r>
      <w:r>
        <w:t>ich veci, postup</w:t>
      </w:r>
      <w:r w:rsidR="00F73981">
        <w:t xml:space="preserve"> a </w:t>
      </w:r>
      <w:r>
        <w:t>argumentácia</w:t>
      </w:r>
      <w:r w:rsidR="00F73981">
        <w:t xml:space="preserve"> k </w:t>
      </w:r>
      <w:r>
        <w:t>odôvodnenia prípadného odvolania,</w:t>
      </w:r>
    </w:p>
    <w:p w14:paraId="49A34080" w14:textId="450AFE1F" w:rsidR="003F0840" w:rsidRPr="0031616E" w:rsidRDefault="003F0840" w:rsidP="000D2428">
      <w:pPr>
        <w:pStyle w:val="ListParagraph"/>
        <w:numPr>
          <w:ilvl w:val="0"/>
          <w:numId w:val="73"/>
        </w:numPr>
        <w:rPr>
          <w:sz w:val="28"/>
          <w:szCs w:val="28"/>
        </w:rPr>
      </w:pPr>
      <w:r w:rsidRPr="0031616E">
        <w:rPr>
          <w:b/>
        </w:rPr>
        <w:t>nejednotnosti lekárskej posudkovej činnosti, ako</w:t>
      </w:r>
      <w:r w:rsidR="00AD4FDA" w:rsidRPr="0031616E">
        <w:rPr>
          <w:b/>
        </w:rPr>
        <w:t xml:space="preserve"> aj </w:t>
      </w:r>
      <w:r w:rsidRPr="0031616E">
        <w:rPr>
          <w:b/>
        </w:rPr>
        <w:t>rozdielnosti kritérií</w:t>
      </w:r>
      <w:r w:rsidR="00F73981" w:rsidRPr="0031616E">
        <w:rPr>
          <w:b/>
        </w:rPr>
        <w:t xml:space="preserve"> pre </w:t>
      </w:r>
      <w:r w:rsidRPr="0031616E">
        <w:rPr>
          <w:b/>
        </w:rPr>
        <w:t xml:space="preserve">posudzovanie zdravotného stavu poistencov, </w:t>
      </w:r>
      <w:r>
        <w:t>čo potvrdzuje dôvodnosť</w:t>
      </w:r>
      <w:r w:rsidR="00647C77">
        <w:t xml:space="preserve"> </w:t>
      </w:r>
      <w:r>
        <w:t>požiadavky</w:t>
      </w:r>
      <w:r w:rsidR="00F73981">
        <w:t xml:space="preserve"> na </w:t>
      </w:r>
      <w:r>
        <w:t>prijatie legislatívnej úpravy</w:t>
      </w:r>
      <w:r w:rsidR="00F73981">
        <w:t xml:space="preserve"> s </w:t>
      </w:r>
      <w:r>
        <w:t>cieľom zjednotenia lekárskej posudkovej činnosti,</w:t>
      </w:r>
    </w:p>
    <w:p w14:paraId="16EE3B28" w14:textId="1484630F" w:rsidR="003F0840" w:rsidRPr="0031616E" w:rsidRDefault="003F0840" w:rsidP="000D2428">
      <w:pPr>
        <w:pStyle w:val="ListParagraph"/>
        <w:numPr>
          <w:ilvl w:val="0"/>
          <w:numId w:val="73"/>
        </w:numPr>
        <w:rPr>
          <w:sz w:val="28"/>
          <w:szCs w:val="28"/>
        </w:rPr>
      </w:pPr>
      <w:r w:rsidRPr="0031616E">
        <w:rPr>
          <w:b/>
        </w:rPr>
        <w:t>nesprávneho postupu posudkových lekárov sociálneho poistenia Sociálnej poisťovne</w:t>
      </w:r>
      <w:r w:rsidR="00F73981" w:rsidRPr="0031616E">
        <w:rPr>
          <w:b/>
        </w:rPr>
        <w:t xml:space="preserve"> </w:t>
      </w:r>
      <w:r w:rsidR="00F73981" w:rsidRPr="00865444">
        <w:t>pri </w:t>
      </w:r>
      <w:r>
        <w:t>posudzovaní miery zníženia schopnosti vykonávať zárobkovú činnosť, porovnaní</w:t>
      </w:r>
      <w:r w:rsidR="00F73981">
        <w:t xml:space="preserve"> so </w:t>
      </w:r>
      <w:r>
        <w:t>zdravou fyzickou osobou,</w:t>
      </w:r>
      <w:r w:rsidR="00F73981">
        <w:t xml:space="preserve"> a </w:t>
      </w:r>
      <w:r>
        <w:t>to najmä</w:t>
      </w:r>
      <w:r w:rsidR="00F73981">
        <w:t xml:space="preserve"> na </w:t>
      </w:r>
      <w:r>
        <w:t>podhodnocovanie miery poklesu schopnosti vykonávať zárobkovú činnosť</w:t>
      </w:r>
      <w:r w:rsidR="00F73981">
        <w:t xml:space="preserve"> v </w:t>
      </w:r>
      <w:r>
        <w:t>porovnaní</w:t>
      </w:r>
      <w:r w:rsidR="00F73981">
        <w:t xml:space="preserve"> so </w:t>
      </w:r>
      <w:r>
        <w:t>zdravou fyzickou osobou</w:t>
      </w:r>
      <w:r w:rsidR="00865444">
        <w:t>. Podávatelia podnetov považujú postup posudkových lekárov za nesprávny,</w:t>
      </w:r>
    </w:p>
    <w:p w14:paraId="4C601A0A" w14:textId="5E627C59" w:rsidR="003F0840" w:rsidRPr="0031616E" w:rsidRDefault="003F0840" w:rsidP="000D2428">
      <w:pPr>
        <w:pStyle w:val="ListParagraph"/>
        <w:numPr>
          <w:ilvl w:val="0"/>
          <w:numId w:val="73"/>
        </w:numPr>
        <w:rPr>
          <w:sz w:val="28"/>
          <w:szCs w:val="28"/>
        </w:rPr>
      </w:pPr>
      <w:r w:rsidRPr="0031616E">
        <w:rPr>
          <w:b/>
        </w:rPr>
        <w:t>tvrdosti Zákona</w:t>
      </w:r>
      <w:r w:rsidR="00F73981" w:rsidRPr="0031616E">
        <w:rPr>
          <w:b/>
        </w:rPr>
        <w:t xml:space="preserve"> o </w:t>
      </w:r>
      <w:r w:rsidRPr="0031616E">
        <w:rPr>
          <w:b/>
        </w:rPr>
        <w:t>sociálnom poistení</w:t>
      </w:r>
      <w:r w:rsidR="00F73981">
        <w:t xml:space="preserve"> v </w:t>
      </w:r>
      <w:r>
        <w:t>prípadoch,</w:t>
      </w:r>
      <w:r w:rsidR="00F73981">
        <w:t xml:space="preserve"> v </w:t>
      </w:r>
      <w:r>
        <w:t>ktorých poistenci splnili medicínsku podmienku</w:t>
      </w:r>
      <w:r w:rsidR="00F73981">
        <w:t xml:space="preserve"> pre </w:t>
      </w:r>
      <w:r>
        <w:t>priznanie invalidity,</w:t>
      </w:r>
      <w:r w:rsidR="00AD4FDA">
        <w:t xml:space="preserve"> ale </w:t>
      </w:r>
      <w:r w:rsidRPr="0031616E">
        <w:rPr>
          <w:b/>
        </w:rPr>
        <w:t>nesplnili podmienku potrebnej doby dôchodkového poistenia</w:t>
      </w:r>
      <w:r w:rsidR="00F73981" w:rsidRPr="0031616E">
        <w:rPr>
          <w:b/>
        </w:rPr>
        <w:t xml:space="preserve"> a z </w:t>
      </w:r>
      <w:r w:rsidRPr="0031616E">
        <w:rPr>
          <w:b/>
        </w:rPr>
        <w:t>tohto dôvodu im nebol priznaný invalidný dôchodok</w:t>
      </w:r>
      <w:r w:rsidR="0087268F">
        <w:t>. V</w:t>
      </w:r>
      <w:r w:rsidR="00F73981">
        <w:t>o </w:t>
      </w:r>
      <w:r>
        <w:t>väčšine týchto prípadov podávateľom chýbala iba časť potrebnej doby dôchodkového poistenia. Podľa môjho názoru</w:t>
      </w:r>
      <w:r w:rsidR="00AD4FDA">
        <w:t xml:space="preserve"> je </w:t>
      </w:r>
      <w:r>
        <w:t>súčasný právny stav</w:t>
      </w:r>
      <w:r w:rsidR="00F73981">
        <w:t xml:space="preserve"> v </w:t>
      </w:r>
      <w:r>
        <w:t>rozpore</w:t>
      </w:r>
      <w:r w:rsidR="00F73981">
        <w:t xml:space="preserve"> s </w:t>
      </w:r>
      <w:r>
        <w:t>ústavným právom občanov</w:t>
      </w:r>
      <w:r w:rsidR="00F73981">
        <w:t xml:space="preserve"> na </w:t>
      </w:r>
      <w:r>
        <w:t>primerané hmotné zabezpečenie</w:t>
      </w:r>
      <w:r w:rsidR="00F73981">
        <w:t xml:space="preserve"> pri </w:t>
      </w:r>
      <w:r>
        <w:t>nespôsobilosti</w:t>
      </w:r>
      <w:r w:rsidR="00F73981">
        <w:t xml:space="preserve"> na </w:t>
      </w:r>
      <w:r>
        <w:t>prácu</w:t>
      </w:r>
      <w:r w:rsidR="00F73981">
        <w:t xml:space="preserve"> a</w:t>
      </w:r>
      <w:r w:rsidR="00AD4FDA">
        <w:t xml:space="preserve"> je </w:t>
      </w:r>
      <w:r>
        <w:t>nanajvýš potrebné tento stav riešiť legislatívnou úpravou.</w:t>
      </w:r>
    </w:p>
    <w:p w14:paraId="034958B9" w14:textId="77777777" w:rsidR="0031616E" w:rsidRPr="0031616E" w:rsidRDefault="0031616E" w:rsidP="0031616E">
      <w:pPr>
        <w:rPr>
          <w:sz w:val="28"/>
          <w:szCs w:val="28"/>
        </w:rPr>
      </w:pPr>
    </w:p>
    <w:p w14:paraId="1DD3C76E" w14:textId="22CDE38C" w:rsidR="003F0840" w:rsidRDefault="003F0840" w:rsidP="001D0D9D">
      <w:pPr>
        <w:rPr>
          <w:rFonts w:cs="Arial"/>
          <w:szCs w:val="24"/>
        </w:rPr>
      </w:pPr>
      <w:r>
        <w:rPr>
          <w:rFonts w:cs="Arial"/>
          <w:szCs w:val="24"/>
        </w:rPr>
        <w:t>V priebehu roka 2018 som</w:t>
      </w:r>
      <w:r w:rsidR="00F73981">
        <w:rPr>
          <w:rFonts w:cs="Arial"/>
          <w:szCs w:val="24"/>
        </w:rPr>
        <w:t xml:space="preserve"> z </w:t>
      </w:r>
      <w:r>
        <w:rPr>
          <w:rFonts w:cs="Arial"/>
          <w:szCs w:val="24"/>
        </w:rPr>
        <w:t>posudzovaných podnetov</w:t>
      </w:r>
      <w:r w:rsidR="00F73981">
        <w:rPr>
          <w:rFonts w:cs="Arial"/>
          <w:szCs w:val="24"/>
        </w:rPr>
        <w:t xml:space="preserve"> a z </w:t>
      </w:r>
      <w:r>
        <w:rPr>
          <w:rFonts w:cs="Arial"/>
          <w:szCs w:val="24"/>
        </w:rPr>
        <w:t>poznatkov získaných</w:t>
      </w:r>
      <w:r w:rsidR="00F73981">
        <w:rPr>
          <w:rFonts w:cs="Arial"/>
          <w:szCs w:val="24"/>
        </w:rPr>
        <w:t xml:space="preserve"> na </w:t>
      </w:r>
      <w:r>
        <w:rPr>
          <w:rFonts w:cs="Arial"/>
          <w:szCs w:val="24"/>
        </w:rPr>
        <w:t>stretnutiach</w:t>
      </w:r>
      <w:r w:rsidR="00F73981">
        <w:rPr>
          <w:rFonts w:cs="Arial"/>
          <w:szCs w:val="24"/>
        </w:rPr>
        <w:t xml:space="preserve"> s </w:t>
      </w:r>
      <w:r>
        <w:rPr>
          <w:rFonts w:cs="Arial"/>
          <w:szCs w:val="24"/>
        </w:rPr>
        <w:t>osobami</w:t>
      </w:r>
      <w:r w:rsidR="00F73981">
        <w:rPr>
          <w:rFonts w:cs="Arial"/>
          <w:szCs w:val="24"/>
        </w:rPr>
        <w:t xml:space="preserve"> </w:t>
      </w:r>
      <w:r w:rsidR="00AD4FDA">
        <w:rPr>
          <w:rFonts w:cs="Arial"/>
          <w:szCs w:val="24"/>
        </w:rPr>
        <w:t>so zdravotným</w:t>
      </w:r>
      <w:r>
        <w:rPr>
          <w:rFonts w:cs="Arial"/>
          <w:szCs w:val="24"/>
        </w:rPr>
        <w:t xml:space="preserve"> postihnutím</w:t>
      </w:r>
      <w:r w:rsidR="00F73981">
        <w:rPr>
          <w:rFonts w:cs="Arial"/>
          <w:szCs w:val="24"/>
        </w:rPr>
        <w:t xml:space="preserve"> a s </w:t>
      </w:r>
      <w:r>
        <w:rPr>
          <w:rFonts w:cs="Arial"/>
          <w:szCs w:val="24"/>
        </w:rPr>
        <w:t>ich zákonnými zástupcami opäť</w:t>
      </w:r>
      <w:r w:rsidR="00647C77">
        <w:rPr>
          <w:rFonts w:cs="Arial"/>
          <w:szCs w:val="24"/>
        </w:rPr>
        <w:t xml:space="preserve"> </w:t>
      </w:r>
      <w:r>
        <w:rPr>
          <w:rFonts w:cs="Arial"/>
          <w:szCs w:val="24"/>
        </w:rPr>
        <w:t>zistila,</w:t>
      </w:r>
      <w:r w:rsidR="00AD4FDA">
        <w:rPr>
          <w:rFonts w:cs="Arial"/>
          <w:szCs w:val="24"/>
        </w:rPr>
        <w:t xml:space="preserve"> že </w:t>
      </w:r>
      <w:r>
        <w:rPr>
          <w:rFonts w:cs="Arial"/>
          <w:szCs w:val="24"/>
        </w:rPr>
        <w:t>zamestnanci pobočiek Sociálnej poisťovne</w:t>
      </w:r>
      <w:r w:rsidR="00F73981">
        <w:rPr>
          <w:rFonts w:cs="Arial"/>
          <w:szCs w:val="24"/>
        </w:rPr>
        <w:t xml:space="preserve"> v </w:t>
      </w:r>
      <w:r>
        <w:rPr>
          <w:rFonts w:cs="Arial"/>
          <w:szCs w:val="24"/>
        </w:rPr>
        <w:t>osobnom kontakte neposkytujú poistencom ľahko zrozumiteľné informácie</w:t>
      </w:r>
      <w:r w:rsidR="00F73981">
        <w:rPr>
          <w:rFonts w:cs="Arial"/>
          <w:szCs w:val="24"/>
        </w:rPr>
        <w:t xml:space="preserve"> a </w:t>
      </w:r>
      <w:r>
        <w:rPr>
          <w:rFonts w:cs="Arial"/>
          <w:szCs w:val="24"/>
        </w:rPr>
        <w:t>vysvetlenia primerané ich zdravotnému stavu,</w:t>
      </w:r>
      <w:r w:rsidR="00F73981">
        <w:rPr>
          <w:rFonts w:cs="Arial"/>
          <w:szCs w:val="24"/>
        </w:rPr>
        <w:t xml:space="preserve"> ani </w:t>
      </w:r>
      <w:r>
        <w:rPr>
          <w:rFonts w:cs="Arial"/>
          <w:szCs w:val="24"/>
        </w:rPr>
        <w:t>aktívne osobné poradenstvo</w:t>
      </w:r>
      <w:r w:rsidR="00F73981">
        <w:rPr>
          <w:rFonts w:cs="Arial"/>
          <w:szCs w:val="24"/>
        </w:rPr>
        <w:t xml:space="preserve"> v </w:t>
      </w:r>
      <w:r>
        <w:rPr>
          <w:rFonts w:cs="Arial"/>
          <w:szCs w:val="24"/>
        </w:rPr>
        <w:t>záujme riešenia sociálnej situácie poistencov</w:t>
      </w:r>
      <w:r w:rsidR="00F73981">
        <w:rPr>
          <w:rFonts w:cs="Arial"/>
          <w:szCs w:val="24"/>
        </w:rPr>
        <w:t xml:space="preserve"> </w:t>
      </w:r>
      <w:r w:rsidR="00AD4FDA">
        <w:rPr>
          <w:rFonts w:cs="Arial"/>
          <w:szCs w:val="24"/>
        </w:rPr>
        <w:t>so zdravotným</w:t>
      </w:r>
      <w:r>
        <w:rPr>
          <w:rFonts w:cs="Arial"/>
          <w:szCs w:val="24"/>
        </w:rPr>
        <w:t xml:space="preserve"> postihnutím.</w:t>
      </w:r>
    </w:p>
    <w:p w14:paraId="7A980277" w14:textId="59864225" w:rsidR="00D73D36" w:rsidRDefault="00D73D36" w:rsidP="001D0D9D">
      <w:pPr>
        <w:rPr>
          <w:rFonts w:cs="Arial"/>
        </w:rPr>
      </w:pPr>
    </w:p>
    <w:p w14:paraId="0EA4752A" w14:textId="6FBE7EC7" w:rsidR="00845269" w:rsidRDefault="00845269">
      <w:pPr>
        <w:spacing w:after="160" w:line="259" w:lineRule="auto"/>
        <w:jc w:val="left"/>
        <w:rPr>
          <w:rFonts w:cs="Arial"/>
        </w:rPr>
      </w:pPr>
      <w:r>
        <w:rPr>
          <w:rFonts w:cs="Arial"/>
        </w:rPr>
        <w:br w:type="page"/>
      </w:r>
    </w:p>
    <w:p w14:paraId="02A6D08C" w14:textId="25294A9C" w:rsidR="00845269" w:rsidRDefault="00845269" w:rsidP="00845269">
      <w:pPr>
        <w:pStyle w:val="Story"/>
        <w:ind w:left="0" w:firstLine="0"/>
        <w:rPr>
          <w:rFonts w:cs="Arial"/>
        </w:rPr>
      </w:pPr>
      <w:bookmarkStart w:id="169" w:name="_Toc4580710"/>
      <w:bookmarkStart w:id="170" w:name="_Toc4457864"/>
      <w:r w:rsidRPr="00823ADF">
        <w:rPr>
          <w:rFonts w:cs="Arial"/>
          <w:caps w:val="0"/>
        </w:rPr>
        <w:lastRenderedPageBreak/>
        <w:t xml:space="preserve">Príbeh </w:t>
      </w:r>
      <w:r>
        <w:rPr>
          <w:rFonts w:cs="Arial"/>
          <w:caps w:val="0"/>
        </w:rPr>
        <w:t>dvadsiaty</w:t>
      </w:r>
      <w:r w:rsidR="005B19B1">
        <w:rPr>
          <w:rFonts w:cs="Arial"/>
        </w:rPr>
        <w:t xml:space="preserve"> </w:t>
      </w:r>
      <w:r>
        <w:rPr>
          <w:rFonts w:cs="Arial"/>
          <w:caps w:val="0"/>
        </w:rPr>
        <w:t>prvý</w:t>
      </w:r>
      <w:bookmarkEnd w:id="169"/>
    </w:p>
    <w:p w14:paraId="2C4CD991" w14:textId="25E543AA" w:rsidR="009F530F" w:rsidRDefault="009378EC" w:rsidP="00845269">
      <w:pPr>
        <w:pStyle w:val="Story"/>
        <w:ind w:left="0" w:firstLine="0"/>
        <w:rPr>
          <w:rFonts w:cs="Arial"/>
        </w:rPr>
      </w:pPr>
      <w:bookmarkStart w:id="171" w:name="_Toc4580711"/>
      <w:r>
        <w:rPr>
          <w:rFonts w:cs="Arial"/>
        </w:rPr>
        <w:t>Nesprávne závery odborného posudku</w:t>
      </w:r>
      <w:bookmarkEnd w:id="170"/>
      <w:bookmarkEnd w:id="171"/>
    </w:p>
    <w:p w14:paraId="6761A5F3" w14:textId="67D35FB6" w:rsidR="00845269" w:rsidRPr="00823ADF" w:rsidRDefault="00845269" w:rsidP="00845269">
      <w:pPr>
        <w:pStyle w:val="Subtitle"/>
      </w:pPr>
      <w:r w:rsidRPr="00E6220C">
        <w:t xml:space="preserve">Naša </w:t>
      </w:r>
      <w:r>
        <w:t>značka: </w:t>
      </w:r>
      <w:r w:rsidRPr="00E6220C">
        <w:t>KZP/0004/2018/04R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74597" w:rsidRPr="00823ADF" w14:paraId="2988CCD0" w14:textId="77777777" w:rsidTr="00BC79B0">
        <w:tc>
          <w:tcPr>
            <w:tcW w:w="9226" w:type="dxa"/>
            <w:tcBorders>
              <w:left w:val="single" w:sz="24" w:space="0" w:color="C0C0C0"/>
            </w:tcBorders>
            <w:shd w:val="clear" w:color="auto" w:fill="auto"/>
          </w:tcPr>
          <w:p w14:paraId="07ABBBD3" w14:textId="1799D731" w:rsidR="00E6220C" w:rsidRDefault="00E6220C" w:rsidP="001D0D9D">
            <w:r>
              <w:t>Na základe podnetu som posudzovala postup Sociálnej poisťovne, ústredie,</w:t>
            </w:r>
            <w:r w:rsidR="00F73981">
              <w:t xml:space="preserve"> pri </w:t>
            </w:r>
            <w:r>
              <w:t>rozhodovaní</w:t>
            </w:r>
            <w:r w:rsidR="00F73981">
              <w:t xml:space="preserve"> v </w:t>
            </w:r>
            <w:r>
              <w:t>konaní</w:t>
            </w:r>
            <w:r w:rsidR="00F73981">
              <w:t xml:space="preserve"> o </w:t>
            </w:r>
            <w:r>
              <w:t>invalidite manželky podávateľa podnetu.</w:t>
            </w:r>
          </w:p>
          <w:p w14:paraId="62513763" w14:textId="0FE6C4AE" w:rsidR="00E6220C" w:rsidRDefault="00E6220C" w:rsidP="001D0D9D">
            <w:r>
              <w:t>Vychádzajúc</w:t>
            </w:r>
            <w:r w:rsidR="00F73981">
              <w:t xml:space="preserve"> zo </w:t>
            </w:r>
            <w:r>
              <w:t>spisového materiálu</w:t>
            </w:r>
            <w:r w:rsidR="00F73981">
              <w:t xml:space="preserve"> k </w:t>
            </w:r>
            <w:r>
              <w:t>veci Sociálna poisťovňa, ústredie, rozhodnutím zamietla žiadosť manželky iniciátora podnetu</w:t>
            </w:r>
            <w:r w:rsidR="00F73981">
              <w:t xml:space="preserve"> o </w:t>
            </w:r>
            <w:r>
              <w:t>zvýšenie invalidného dôchodku. Svoje rozhodnutie Sociálna poisťovňa odôvodnila tým,</w:t>
            </w:r>
            <w:r w:rsidR="00AD4FDA">
              <w:t xml:space="preserve"> že </w:t>
            </w:r>
            <w:r>
              <w:t>podľa posudku posudkového lekára sociálneho poistenia pobočky Sociálnej poisťovne Nitra,</w:t>
            </w:r>
            <w:r w:rsidR="00AD4FDA">
              <w:t xml:space="preserve"> je </w:t>
            </w:r>
            <w:r>
              <w:t>dotknutá osoba</w:t>
            </w:r>
            <w:r w:rsidR="00AD4FDA">
              <w:t xml:space="preserve"> aj </w:t>
            </w:r>
            <w:r>
              <w:t>naďalej</w:t>
            </w:r>
            <w:r w:rsidR="00647C77">
              <w:t xml:space="preserve"> </w:t>
            </w:r>
            <w:r>
              <w:t>invalidná podľa</w:t>
            </w:r>
            <w:r w:rsidR="00F73981">
              <w:t xml:space="preserve"> </w:t>
            </w:r>
            <w:r w:rsidR="009100F7">
              <w:t>§ </w:t>
            </w:r>
            <w:r>
              <w:t>71</w:t>
            </w:r>
            <w:r w:rsidR="00F73981">
              <w:t xml:space="preserve"> ods. </w:t>
            </w:r>
            <w:r>
              <w:t>1 Zákona</w:t>
            </w:r>
            <w:r w:rsidR="00F73981">
              <w:t xml:space="preserve"> o </w:t>
            </w:r>
            <w:r>
              <w:t>sociálnom poistení,</w:t>
            </w:r>
            <w:r w:rsidR="00F73981">
              <w:t xml:space="preserve"> lebo pre </w:t>
            </w:r>
            <w:r>
              <w:t>dlhodobo nepriaznivý stav má pokles schopnosti vykonávať zárobkovú činnosť 60 %</w:t>
            </w:r>
            <w:r w:rsidR="00F73981">
              <w:t xml:space="preserve"> v </w:t>
            </w:r>
            <w:r>
              <w:t>porovnaní</w:t>
            </w:r>
            <w:r w:rsidR="00F73981">
              <w:t xml:space="preserve"> so </w:t>
            </w:r>
            <w:r>
              <w:t>zdravou fyzickou osobou</w:t>
            </w:r>
            <w:r w:rsidR="0087268F">
              <w:t>. Z</w:t>
            </w:r>
            <w:r w:rsidR="00F73981">
              <w:t> </w:t>
            </w:r>
            <w:r>
              <w:t>odôvodnenia rozhodnutia vyplýva,</w:t>
            </w:r>
            <w:r w:rsidR="00AD4FDA">
              <w:t xml:space="preserve"> že </w:t>
            </w:r>
            <w:r w:rsidR="00F73981">
              <w:t>v </w:t>
            </w:r>
            <w:r>
              <w:t>zmysle posudkového záveru odborného posudku posudkového lekára sociálneho poistenia Sociálnej poisťovne</w:t>
            </w:r>
            <w:r w:rsidR="00AD4FDA">
              <w:t xml:space="preserve"> je </w:t>
            </w:r>
            <w:r>
              <w:t>dotknutá osoba naďalej invalidná</w:t>
            </w:r>
            <w:r w:rsidR="00F73981">
              <w:t xml:space="preserve"> s </w:t>
            </w:r>
            <w:r>
              <w:t>rovnakou mierou poklesu schopnosti vykonávať zárobkovú činnosť ako</w:t>
            </w:r>
            <w:r w:rsidR="00F73981">
              <w:t xml:space="preserve"> pri </w:t>
            </w:r>
            <w:r>
              <w:t>predchádzajúcom posúdení jej zdravotného stavu, nakoľko</w:t>
            </w:r>
            <w:r w:rsidR="00AD4FDA">
              <w:t xml:space="preserve"> sa </w:t>
            </w:r>
            <w:r>
              <w:rPr>
                <w:b/>
              </w:rPr>
              <w:t>nezmenili skutočnosti rozhodujúce</w:t>
            </w:r>
            <w:r w:rsidR="00F73981">
              <w:rPr>
                <w:b/>
              </w:rPr>
              <w:t xml:space="preserve"> pre </w:t>
            </w:r>
            <w:r>
              <w:rPr>
                <w:b/>
              </w:rPr>
              <w:t>nárok</w:t>
            </w:r>
            <w:r w:rsidR="00F73981">
              <w:rPr>
                <w:b/>
              </w:rPr>
              <w:t xml:space="preserve"> na </w:t>
            </w:r>
            <w:r>
              <w:rPr>
                <w:b/>
              </w:rPr>
              <w:t>výšku</w:t>
            </w:r>
            <w:r w:rsidR="00F73981">
              <w:rPr>
                <w:b/>
              </w:rPr>
              <w:t xml:space="preserve"> a </w:t>
            </w:r>
            <w:r>
              <w:rPr>
                <w:b/>
              </w:rPr>
              <w:t>výplatu invalidného dôchodku.</w:t>
            </w:r>
            <w:r>
              <w:t xml:space="preserve"> Proti tomuto rozhodnutiu podala účastníčka konania odvolanie,</w:t>
            </w:r>
            <w:r w:rsidR="00F73981">
              <w:t xml:space="preserve"> v </w:t>
            </w:r>
            <w:r>
              <w:t xml:space="preserve">ktorom </w:t>
            </w:r>
            <w:r>
              <w:rPr>
                <w:b/>
              </w:rPr>
              <w:t>namietala postup posudkovej lekárky sociálneho poistenia</w:t>
            </w:r>
            <w:r>
              <w:t xml:space="preserve"> Sociálnej poisťovne, pobočka Nitra, ktorá nezobrala</w:t>
            </w:r>
            <w:r w:rsidR="00F73981">
              <w:t xml:space="preserve"> do </w:t>
            </w:r>
            <w:r>
              <w:t>úvahy jej závažné diagnózy,</w:t>
            </w:r>
            <w:r w:rsidR="00F73981">
              <w:t xml:space="preserve"> v </w:t>
            </w:r>
            <w:r>
              <w:t>rámci konania</w:t>
            </w:r>
            <w:r w:rsidR="00F73981">
              <w:t xml:space="preserve"> ani </w:t>
            </w:r>
            <w:r>
              <w:t>neotvorila prinesenú zdravotnú dokumentáciu</w:t>
            </w:r>
            <w:r w:rsidR="00F73981">
              <w:t xml:space="preserve"> a </w:t>
            </w:r>
            <w:r>
              <w:t>jej konanie bolo neúctivé</w:t>
            </w:r>
            <w:r w:rsidR="00F73981">
              <w:t xml:space="preserve"> k </w:t>
            </w:r>
            <w:r>
              <w:t>stavu osoby</w:t>
            </w:r>
            <w:r w:rsidR="00F73981">
              <w:t xml:space="preserve"> s </w:t>
            </w:r>
            <w:r>
              <w:t>ťažkým zdravotným postihnutím.</w:t>
            </w:r>
          </w:p>
          <w:p w14:paraId="60C6B179" w14:textId="1DF48458" w:rsidR="00E6220C" w:rsidRDefault="00E6220C" w:rsidP="001D0D9D">
            <w:r>
              <w:t>Sociálna poisťovňa, ústredie podanému odvolaniu vyhovela</w:t>
            </w:r>
            <w:r w:rsidR="00F73981">
              <w:t xml:space="preserve"> v </w:t>
            </w:r>
            <w:r>
              <w:t>plnom rozsahu</w:t>
            </w:r>
            <w:r w:rsidR="00F73981">
              <w:t xml:space="preserve"> a </w:t>
            </w:r>
            <w:r>
              <w:t>zrušila napadnuté rozhodnutie</w:t>
            </w:r>
            <w:r w:rsidR="00F73981">
              <w:t xml:space="preserve"> o </w:t>
            </w:r>
            <w:r>
              <w:t>zamietnutí žiadosti</w:t>
            </w:r>
            <w:r w:rsidR="00F73981">
              <w:t xml:space="preserve"> o </w:t>
            </w:r>
            <w:r>
              <w:t>zvýšenie invalidného dôchodku.</w:t>
            </w:r>
            <w:r w:rsidR="00647C77">
              <w:t xml:space="preserve"> </w:t>
            </w:r>
            <w:r>
              <w:t>Sociálna poisťovňa, ústredie po opätovnom posúdení zdravotného stavu manželky podávateľa podnetu vydala nové rozhodnutie, ktorým vyhovela jej žiadosti</w:t>
            </w:r>
            <w:r w:rsidR="00F73981">
              <w:t xml:space="preserve"> a </w:t>
            </w:r>
            <w:r>
              <w:t>priznala jej mieru poklesu schopnosti vykonávať zárobkovú činnosť</w:t>
            </w:r>
            <w:r w:rsidR="00F73981">
              <w:t xml:space="preserve"> v </w:t>
            </w:r>
            <w:r>
              <w:t>porovnaní</w:t>
            </w:r>
            <w:r w:rsidR="00F73981">
              <w:t xml:space="preserve"> so </w:t>
            </w:r>
            <w:r>
              <w:t>zdravou fyzickou osobou 75 %.</w:t>
            </w:r>
          </w:p>
          <w:p w14:paraId="4885EB73" w14:textId="77777777" w:rsidR="00056532" w:rsidRDefault="00056532" w:rsidP="001D0D9D"/>
          <w:p w14:paraId="419346FF" w14:textId="516189D0" w:rsidR="00E6220C" w:rsidRDefault="00E6220C" w:rsidP="001D0D9D">
            <w:r>
              <w:t>Na základe uvedených skutočností bolo zrejmé,</w:t>
            </w:r>
            <w:r w:rsidR="00AD4FDA">
              <w:t xml:space="preserve"> že </w:t>
            </w:r>
            <w:r>
              <w:t>posudková lekárka sociálneho poistenia pobočky Sociálnej poisťovne Nitra</w:t>
            </w:r>
            <w:r w:rsidR="00F73981">
              <w:t xml:space="preserve"> v </w:t>
            </w:r>
            <w:r>
              <w:t>odbornom posudku</w:t>
            </w:r>
            <w:r w:rsidR="00F73981">
              <w:t xml:space="preserve"> o </w:t>
            </w:r>
            <w:r>
              <w:t xml:space="preserve">invalidite </w:t>
            </w:r>
            <w:r>
              <w:rPr>
                <w:b/>
              </w:rPr>
              <w:t>nesprávne posúdila dlhodobo nepriaznivý zdravotný stav</w:t>
            </w:r>
            <w:r w:rsidR="00F73981">
              <w:rPr>
                <w:b/>
              </w:rPr>
              <w:t xml:space="preserve"> a </w:t>
            </w:r>
            <w:r>
              <w:rPr>
                <w:b/>
              </w:rPr>
              <w:t>pokles schopnosti vykonávať zárobkovú činnosť účastníčky konania</w:t>
            </w:r>
            <w:r>
              <w:t>, čím došlo</w:t>
            </w:r>
            <w:r w:rsidR="00F73981">
              <w:t xml:space="preserve"> k </w:t>
            </w:r>
            <w:r>
              <w:t>porušeniu práva osoby</w:t>
            </w:r>
            <w:r w:rsidR="00F73981">
              <w:t xml:space="preserve"> </w:t>
            </w:r>
            <w:r w:rsidR="00AD4FDA">
              <w:t>so zdravotným</w:t>
            </w:r>
            <w:r>
              <w:t xml:space="preserve"> postihnutím vyplývajúceho</w:t>
            </w:r>
            <w:r w:rsidR="00F73981">
              <w:t xml:space="preserve"> zo </w:t>
            </w:r>
            <w:r>
              <w:t>Zákona</w:t>
            </w:r>
            <w:r w:rsidR="00F73981">
              <w:t xml:space="preserve"> o </w:t>
            </w:r>
            <w:r>
              <w:t>sociálnom poistení</w:t>
            </w:r>
            <w:r w:rsidR="00F73981">
              <w:t xml:space="preserve"> a k </w:t>
            </w:r>
            <w:r>
              <w:t>porušeniu práva</w:t>
            </w:r>
            <w:r w:rsidR="00F73981">
              <w:t xml:space="preserve"> na </w:t>
            </w:r>
            <w:r>
              <w:t>primeranú životnú úroveň</w:t>
            </w:r>
            <w:r w:rsidR="00F73981">
              <w:t xml:space="preserve"> a </w:t>
            </w:r>
            <w:r>
              <w:t>sociálnu ochranu</w:t>
            </w:r>
            <w:r w:rsidR="00F73981">
              <w:t xml:space="preserve"> v </w:t>
            </w:r>
            <w:r>
              <w:t xml:space="preserve">zmysle </w:t>
            </w:r>
            <w:r>
              <w:rPr>
                <w:b/>
              </w:rPr>
              <w:t>Článku 28</w:t>
            </w:r>
            <w:r>
              <w:t xml:space="preserve"> Dohovoru</w:t>
            </w:r>
            <w:r w:rsidR="00F73981">
              <w:t xml:space="preserve"> o </w:t>
            </w:r>
            <w:r>
              <w:t>právach osôb</w:t>
            </w:r>
            <w:r w:rsidR="00F73981">
              <w:t xml:space="preserve"> </w:t>
            </w:r>
            <w:r w:rsidR="00AD4FDA">
              <w:t>so zdravotným</w:t>
            </w:r>
            <w:r>
              <w:t xml:space="preserve"> postihnutím. </w:t>
            </w:r>
          </w:p>
          <w:p w14:paraId="5551431F" w14:textId="20557151" w:rsidR="00374597" w:rsidRPr="00823ADF" w:rsidRDefault="00E6220C" w:rsidP="001D0D9D">
            <w:r>
              <w:t>Vzhľadom</w:t>
            </w:r>
            <w:r w:rsidR="00F73981">
              <w:t xml:space="preserve"> na </w:t>
            </w:r>
            <w:r>
              <w:t>to,</w:t>
            </w:r>
            <w:r w:rsidR="00AD4FDA">
              <w:t xml:space="preserve"> že </w:t>
            </w:r>
            <w:r>
              <w:t>Sociálna poisťovňa, ústredie</w:t>
            </w:r>
            <w:r w:rsidR="00F73981">
              <w:t xml:space="preserve"> v </w:t>
            </w:r>
            <w:r>
              <w:t>odvolacom konaní zrušila svoje nezákonné rozhodnutie</w:t>
            </w:r>
            <w:r w:rsidR="00F73981">
              <w:t xml:space="preserve"> a </w:t>
            </w:r>
            <w:r>
              <w:t>odvolaniu vyhovela</w:t>
            </w:r>
            <w:r w:rsidR="00F73981">
              <w:t xml:space="preserve"> v </w:t>
            </w:r>
            <w:r>
              <w:t>celom rozsahu, nebol dôvod</w:t>
            </w:r>
            <w:r w:rsidR="00F73981">
              <w:t xml:space="preserve"> pre </w:t>
            </w:r>
            <w:r>
              <w:t>prijatie ďalších opatrení</w:t>
            </w:r>
            <w:r w:rsidR="00F73981">
              <w:t xml:space="preserve"> v </w:t>
            </w:r>
            <w:r>
              <w:t>tejto veci.</w:t>
            </w:r>
          </w:p>
        </w:tc>
      </w:tr>
    </w:tbl>
    <w:p w14:paraId="00260528" w14:textId="60973A16" w:rsidR="00374597" w:rsidRDefault="00374597" w:rsidP="001D0D9D">
      <w:pPr>
        <w:ind w:left="2835" w:hanging="2835"/>
        <w:rPr>
          <w:rFonts w:cs="Arial"/>
        </w:rPr>
      </w:pPr>
    </w:p>
    <w:p w14:paraId="249C4D6A" w14:textId="0EFC75E7" w:rsidR="00883239" w:rsidRDefault="00883239">
      <w:pPr>
        <w:spacing w:after="160" w:line="259" w:lineRule="auto"/>
        <w:jc w:val="left"/>
        <w:rPr>
          <w:rFonts w:cs="Arial"/>
        </w:rPr>
      </w:pPr>
      <w:r>
        <w:rPr>
          <w:rFonts w:cs="Arial"/>
        </w:rPr>
        <w:br w:type="page"/>
      </w:r>
    </w:p>
    <w:p w14:paraId="5885BCF0" w14:textId="3BF875E3" w:rsidR="00845269" w:rsidRDefault="00845269" w:rsidP="00845269">
      <w:pPr>
        <w:pStyle w:val="Story"/>
        <w:ind w:left="0" w:firstLine="0"/>
        <w:rPr>
          <w:rFonts w:cs="Arial"/>
        </w:rPr>
      </w:pPr>
      <w:bookmarkStart w:id="172" w:name="_Toc4580712"/>
      <w:bookmarkStart w:id="173" w:name="_Toc4457865"/>
      <w:r w:rsidRPr="00823ADF">
        <w:rPr>
          <w:rFonts w:cs="Arial"/>
          <w:caps w:val="0"/>
        </w:rPr>
        <w:lastRenderedPageBreak/>
        <w:t xml:space="preserve">Príbeh </w:t>
      </w:r>
      <w:r>
        <w:rPr>
          <w:rFonts w:cs="Arial"/>
          <w:caps w:val="0"/>
        </w:rPr>
        <w:t>dvadsiaty</w:t>
      </w:r>
      <w:r w:rsidR="005B19B1">
        <w:rPr>
          <w:rFonts w:cs="Arial"/>
        </w:rPr>
        <w:t xml:space="preserve"> </w:t>
      </w:r>
      <w:r>
        <w:rPr>
          <w:rFonts w:cs="Arial"/>
          <w:caps w:val="0"/>
        </w:rPr>
        <w:t>druhý</w:t>
      </w:r>
      <w:bookmarkEnd w:id="172"/>
    </w:p>
    <w:p w14:paraId="79C94CDD" w14:textId="19A2A2C1" w:rsidR="006E6443" w:rsidRDefault="009378EC" w:rsidP="00845269">
      <w:pPr>
        <w:pStyle w:val="Story"/>
        <w:ind w:left="0" w:firstLine="0"/>
        <w:rPr>
          <w:rFonts w:cs="Arial"/>
        </w:rPr>
      </w:pPr>
      <w:bookmarkStart w:id="174" w:name="_Toc4580713"/>
      <w:r>
        <w:rPr>
          <w:rFonts w:cs="Arial"/>
        </w:rPr>
        <w:t>Nepriznanie invalidného dôchodku</w:t>
      </w:r>
      <w:bookmarkEnd w:id="173"/>
      <w:bookmarkEnd w:id="174"/>
    </w:p>
    <w:p w14:paraId="0F4A7E50" w14:textId="5EAA67EA" w:rsidR="00845269" w:rsidRPr="00823ADF" w:rsidRDefault="00845269" w:rsidP="00845269">
      <w:pPr>
        <w:pStyle w:val="Subtitle"/>
      </w:pPr>
      <w:r w:rsidRPr="00E6220C">
        <w:rPr>
          <w:caps/>
        </w:rPr>
        <w:t>N</w:t>
      </w:r>
      <w:r>
        <w:t>aša</w:t>
      </w:r>
      <w:r>
        <w:rPr>
          <w:caps/>
        </w:rPr>
        <w:t xml:space="preserve"> </w:t>
      </w:r>
      <w:r>
        <w:t>značka: KZP</w:t>
      </w:r>
      <w:r w:rsidRPr="00E6220C">
        <w:t>/0047/2017/04</w:t>
      </w:r>
      <w:r>
        <w:t>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74597" w:rsidRPr="00823ADF" w14:paraId="33E77275" w14:textId="77777777" w:rsidTr="00BC79B0">
        <w:tc>
          <w:tcPr>
            <w:tcW w:w="9226" w:type="dxa"/>
            <w:tcBorders>
              <w:left w:val="single" w:sz="24" w:space="0" w:color="C0C0C0"/>
            </w:tcBorders>
            <w:shd w:val="clear" w:color="auto" w:fill="auto"/>
          </w:tcPr>
          <w:p w14:paraId="08E32990" w14:textId="6E1C314E" w:rsidR="00E6220C" w:rsidRDefault="00E6220C" w:rsidP="001D0D9D">
            <w:pPr>
              <w:rPr>
                <w:b/>
              </w:rPr>
            </w:pPr>
            <w:r>
              <w:t>Podnet</w:t>
            </w:r>
            <w:r w:rsidR="00AD4FDA">
              <w:t xml:space="preserve"> sa </w:t>
            </w:r>
            <w:r>
              <w:t>týkal rozhodovania Sociálnej poisťovne</w:t>
            </w:r>
            <w:r w:rsidR="00F73981">
              <w:t xml:space="preserve"> v </w:t>
            </w:r>
            <w:r>
              <w:t>konaní</w:t>
            </w:r>
            <w:r w:rsidR="00F73981">
              <w:t xml:space="preserve"> o </w:t>
            </w:r>
            <w:r>
              <w:t>invalidite. Sociálna poisťovňa, ústredie,</w:t>
            </w:r>
            <w:r w:rsidR="00647C77">
              <w:t xml:space="preserve"> </w:t>
            </w:r>
            <w:r>
              <w:t>rozhodnutím zamietla žiadosť podávateľky podnetu</w:t>
            </w:r>
            <w:r w:rsidR="00F73981">
              <w:t xml:space="preserve"> o </w:t>
            </w:r>
            <w:r>
              <w:t>priznanie invalidného dôchodku</w:t>
            </w:r>
            <w:r w:rsidR="00F73981">
              <w:t xml:space="preserve"> s </w:t>
            </w:r>
            <w:r>
              <w:t>odôvodnením,</w:t>
            </w:r>
            <w:r w:rsidR="00AD4FDA">
              <w:t xml:space="preserve"> že </w:t>
            </w:r>
            <w:r>
              <w:t xml:space="preserve">nezískala potrebný počet rokov </w:t>
            </w:r>
            <w:r>
              <w:rPr>
                <w:b/>
              </w:rPr>
              <w:t>dôchodkového poistenia</w:t>
            </w:r>
            <w:r w:rsidR="00F73981">
              <w:rPr>
                <w:b/>
              </w:rPr>
              <w:t xml:space="preserve"> na </w:t>
            </w:r>
            <w:r>
              <w:rPr>
                <w:b/>
              </w:rPr>
              <w:t>vznik nároku</w:t>
            </w:r>
            <w:r w:rsidR="00F73981">
              <w:rPr>
                <w:b/>
              </w:rPr>
              <w:t xml:space="preserve"> na </w:t>
            </w:r>
            <w:r>
              <w:rPr>
                <w:b/>
              </w:rPr>
              <w:t xml:space="preserve">invalidný dôchodok. </w:t>
            </w:r>
          </w:p>
          <w:p w14:paraId="0DBE1C75" w14:textId="39BA4C0B" w:rsidR="00E6220C" w:rsidRDefault="00E6220C" w:rsidP="001D0D9D">
            <w:r>
              <w:t>Vo svojom podnete podávateľka podnetu uviedla,</w:t>
            </w:r>
            <w:r w:rsidR="00AD4FDA">
              <w:t xml:space="preserve"> že </w:t>
            </w:r>
            <w:r>
              <w:t>jej žiadosť</w:t>
            </w:r>
            <w:r w:rsidR="00F73981">
              <w:t xml:space="preserve"> o </w:t>
            </w:r>
            <w:r>
              <w:t>priznanie invalidného dôchodku bola zamietnutá napriek skutočnosti,</w:t>
            </w:r>
            <w:r w:rsidR="00AD4FDA">
              <w:t xml:space="preserve"> že </w:t>
            </w:r>
            <w:r>
              <w:t>miera poklesu jej schopnosti vykonávať zárobkovú činnosť bola posudkovým lekárom stanovená</w:t>
            </w:r>
            <w:r w:rsidR="00F73981">
              <w:t xml:space="preserve"> na </w:t>
            </w:r>
            <w:r>
              <w:t>50 %. Súčasne</w:t>
            </w:r>
            <w:r w:rsidR="00647C77">
              <w:t xml:space="preserve"> </w:t>
            </w:r>
            <w:r>
              <w:t>uviedla,</w:t>
            </w:r>
            <w:r w:rsidR="00AD4FDA">
              <w:t xml:space="preserve"> že </w:t>
            </w:r>
            <w:r>
              <w:t>jej neboli započítané všetky obdobia dôchodkového poistenia – práca</w:t>
            </w:r>
            <w:r w:rsidR="00F73981">
              <w:t xml:space="preserve"> v </w:t>
            </w:r>
            <w:r>
              <w:t>Českej republike, štúdium</w:t>
            </w:r>
            <w:r w:rsidR="00F73981">
              <w:t xml:space="preserve"> na </w:t>
            </w:r>
            <w:r>
              <w:t>SOU drevárskom.</w:t>
            </w:r>
          </w:p>
          <w:p w14:paraId="51566F3F" w14:textId="5F555AEF" w:rsidR="00E6220C" w:rsidRDefault="00E6220C" w:rsidP="001D0D9D">
            <w:r>
              <w:t>Podľa</w:t>
            </w:r>
            <w:r w:rsidR="00F73981">
              <w:t xml:space="preserve"> </w:t>
            </w:r>
            <w:r w:rsidR="009100F7">
              <w:t>§ </w:t>
            </w:r>
            <w:r>
              <w:t>70</w:t>
            </w:r>
            <w:r w:rsidR="00F73981">
              <w:t xml:space="preserve"> ods. </w:t>
            </w:r>
            <w:r>
              <w:t>1 Zákona</w:t>
            </w:r>
            <w:r w:rsidR="00F73981">
              <w:t xml:space="preserve"> o </w:t>
            </w:r>
            <w:r>
              <w:t>sociálnom poistení</w:t>
            </w:r>
            <w:r w:rsidRPr="00AA5785">
              <w:rPr>
                <w:rStyle w:val="FootnoteReference"/>
                <w:rFonts w:cs="Arial"/>
                <w:b/>
                <w:szCs w:val="24"/>
              </w:rPr>
              <w:footnoteReference w:id="34"/>
            </w:r>
            <w:r w:rsidR="00F73981">
              <w:t xml:space="preserve"> v </w:t>
            </w:r>
            <w:r>
              <w:t>znení neskorších predpisov poistenec má nárok</w:t>
            </w:r>
            <w:r w:rsidR="00F73981">
              <w:t xml:space="preserve"> na </w:t>
            </w:r>
            <w:r>
              <w:t>invalidný dôchodok, ak</w:t>
            </w:r>
            <w:r w:rsidR="00AD4FDA">
              <w:t xml:space="preserve"> sa </w:t>
            </w:r>
            <w:r>
              <w:t>stal invalidný, získal počet rokov dôchodkového poistenia uvedený</w:t>
            </w:r>
            <w:r w:rsidR="00F73981">
              <w:t xml:space="preserve"> v </w:t>
            </w:r>
            <w:r w:rsidR="009100F7">
              <w:t>§ </w:t>
            </w:r>
            <w:r>
              <w:t>72 Zákona</w:t>
            </w:r>
            <w:r w:rsidR="00F73981">
              <w:t xml:space="preserve"> o </w:t>
            </w:r>
            <w:r>
              <w:t>sociálnom poistení</w:t>
            </w:r>
            <w:r w:rsidR="00F73981">
              <w:t xml:space="preserve"> ku </w:t>
            </w:r>
            <w:r>
              <w:t>dňu vzniku invalidity nespĺňa podmienky nároku</w:t>
            </w:r>
            <w:r w:rsidR="00F73981">
              <w:t xml:space="preserve"> na </w:t>
            </w:r>
            <w:r>
              <w:t>starobný dôchodok</w:t>
            </w:r>
            <w:r w:rsidR="00F73981">
              <w:t xml:space="preserve"> alebo </w:t>
            </w:r>
            <w:r>
              <w:t>mu nebol priznaný predčasný starobný dôchodok.</w:t>
            </w:r>
          </w:p>
          <w:p w14:paraId="7BF6AD4F" w14:textId="448CB91F" w:rsidR="00E6220C" w:rsidRDefault="00E6220C" w:rsidP="001D0D9D">
            <w:r>
              <w:t>V záujme objektívneho posúdenia podnetu som požiadala listom</w:t>
            </w:r>
            <w:r w:rsidR="00F73981">
              <w:t xml:space="preserve"> z </w:t>
            </w:r>
            <w:r>
              <w:t>26.10.2017 Sociálnu poisťovňu, ústredie,</w:t>
            </w:r>
            <w:r w:rsidR="00F73981">
              <w:t xml:space="preserve"> o </w:t>
            </w:r>
            <w:r>
              <w:t>predloženie písomného stanoviska</w:t>
            </w:r>
            <w:r w:rsidR="00F73981">
              <w:t xml:space="preserve"> k </w:t>
            </w:r>
            <w:r>
              <w:t>veci. Žiadala som najmä</w:t>
            </w:r>
            <w:r w:rsidR="00F73981">
              <w:t xml:space="preserve"> o </w:t>
            </w:r>
            <w:r>
              <w:t>stanovisko, ako</w:t>
            </w:r>
            <w:r w:rsidR="00AD4FDA">
              <w:t xml:space="preserve"> sa </w:t>
            </w:r>
            <w:r>
              <w:t>Sociálna poisťovňa vysporiada</w:t>
            </w:r>
            <w:r w:rsidR="00F73981">
              <w:t xml:space="preserve"> s </w:t>
            </w:r>
            <w:r>
              <w:t>tvrdeniami</w:t>
            </w:r>
            <w:r w:rsidR="00F73981">
              <w:t xml:space="preserve"> v </w:t>
            </w:r>
            <w:r>
              <w:t>podnete,</w:t>
            </w:r>
            <w:r w:rsidR="00AD4FDA">
              <w:t xml:space="preserve"> že </w:t>
            </w:r>
            <w:r w:rsidR="00F73981">
              <w:t>v </w:t>
            </w:r>
            <w:r>
              <w:t>konaní</w:t>
            </w:r>
            <w:r w:rsidR="00F73981">
              <w:t xml:space="preserve"> o </w:t>
            </w:r>
            <w:r>
              <w:t>nároku</w:t>
            </w:r>
            <w:r w:rsidR="00F73981">
              <w:t xml:space="preserve"> na </w:t>
            </w:r>
            <w:r>
              <w:t>invalidný dôchodok neboli zhodnotené všetky relevantné obdobia účasti podávateľky podnetu</w:t>
            </w:r>
            <w:r w:rsidR="00F73981">
              <w:t xml:space="preserve"> na </w:t>
            </w:r>
            <w:r>
              <w:t>dôchodkovom zabezpečení</w:t>
            </w:r>
            <w:r w:rsidR="00F73981">
              <w:t xml:space="preserve"> a na </w:t>
            </w:r>
            <w:r>
              <w:t>dôchodkovom poistení.</w:t>
            </w:r>
          </w:p>
          <w:p w14:paraId="41639F58" w14:textId="20023866" w:rsidR="00E6220C" w:rsidRDefault="00E6220C" w:rsidP="001D0D9D">
            <w:r>
              <w:t>Sociálna poisťovňa, ústredie</w:t>
            </w:r>
            <w:r w:rsidR="00AD4FDA">
              <w:t xml:space="preserve"> sa </w:t>
            </w:r>
            <w:r>
              <w:t>vyjadrila listom</w:t>
            </w:r>
            <w:r w:rsidR="00F73981">
              <w:t xml:space="preserve"> zo </w:t>
            </w:r>
            <w:r>
              <w:t>dňa 22.novembra 201</w:t>
            </w:r>
            <w:r w:rsidR="00865444">
              <w:t>8</w:t>
            </w:r>
            <w:r>
              <w:t xml:space="preserve"> uviedla,</w:t>
            </w:r>
            <w:r w:rsidR="00AD4FDA">
              <w:t xml:space="preserve"> že </w:t>
            </w:r>
            <w:r w:rsidR="00F73981">
              <w:t>v </w:t>
            </w:r>
            <w:r>
              <w:t>zmysle cit</w:t>
            </w:r>
            <w:r w:rsidR="00056532">
              <w:t>ovaného</w:t>
            </w:r>
            <w:r w:rsidR="0087268F">
              <w:t xml:space="preserve"> R</w:t>
            </w:r>
            <w:r>
              <w:t>ozhodnutia Sociálnej poisťovne, ústredia,</w:t>
            </w:r>
            <w:r w:rsidR="00F73981">
              <w:t xml:space="preserve"> zo </w:t>
            </w:r>
            <w:r>
              <w:t>dňa 24.júna 2016 bola podávateľka podnetu uznaná</w:t>
            </w:r>
            <w:r w:rsidR="00AD4FDA">
              <w:t xml:space="preserve"> za </w:t>
            </w:r>
            <w:r>
              <w:t>invalidnú podľa</w:t>
            </w:r>
            <w:r w:rsidR="00F73981">
              <w:t xml:space="preserve"> </w:t>
            </w:r>
            <w:r w:rsidR="009100F7">
              <w:t>§ </w:t>
            </w:r>
            <w:r>
              <w:t>71 Zákona</w:t>
            </w:r>
            <w:r w:rsidR="00F73981">
              <w:t xml:space="preserve"> o </w:t>
            </w:r>
            <w:r>
              <w:t>sociálnom poistení</w:t>
            </w:r>
            <w:r w:rsidR="00F73981">
              <w:t xml:space="preserve"> od </w:t>
            </w:r>
            <w:r>
              <w:t>2</w:t>
            </w:r>
            <w:r w:rsidR="008C441B">
              <w:t>1. a</w:t>
            </w:r>
            <w:r>
              <w:t>príla 2016</w:t>
            </w:r>
            <w:r w:rsidR="00F73981">
              <w:t xml:space="preserve"> s </w:t>
            </w:r>
            <w:r>
              <w:t>mierou poklesu schopnosti vykonávať zárobkovú činnosť</w:t>
            </w:r>
            <w:r w:rsidR="00F73981">
              <w:t xml:space="preserve"> o </w:t>
            </w:r>
            <w:r>
              <w:t>50 %</w:t>
            </w:r>
            <w:r w:rsidR="0087268F">
              <w:t>. Z</w:t>
            </w:r>
            <w:r w:rsidR="00F73981">
              <w:t> </w:t>
            </w:r>
            <w:r>
              <w:t>dôvodu,</w:t>
            </w:r>
            <w:r w:rsidR="00AD4FDA">
              <w:t xml:space="preserve"> že </w:t>
            </w:r>
            <w:r w:rsidR="00F73981">
              <w:t>ku </w:t>
            </w:r>
            <w:r>
              <w:t>dňu vzniku invalidity dovŕšila podávateľka podnetu 30 rokov veku, nárok</w:t>
            </w:r>
            <w:r w:rsidR="00F73981">
              <w:t xml:space="preserve"> na </w:t>
            </w:r>
            <w:r>
              <w:t>invalidný dôchodok by jej vznikol podľa</w:t>
            </w:r>
            <w:r w:rsidR="00F73981">
              <w:t xml:space="preserve"> </w:t>
            </w:r>
            <w:r w:rsidR="009100F7">
              <w:t>§ </w:t>
            </w:r>
            <w:r>
              <w:t>72</w:t>
            </w:r>
            <w:r w:rsidR="00F73981">
              <w:t xml:space="preserve"> ods. </w:t>
            </w:r>
            <w:r>
              <w:t xml:space="preserve">1 </w:t>
            </w:r>
            <w:r w:rsidR="009100F7">
              <w:t>písm. </w:t>
            </w:r>
            <w:r>
              <w:t>d) Zákona</w:t>
            </w:r>
            <w:r w:rsidR="00F73981">
              <w:t xml:space="preserve"> o </w:t>
            </w:r>
            <w:r>
              <w:t>sociálnom poistení</w:t>
            </w:r>
            <w:r w:rsidRPr="00AA5785">
              <w:rPr>
                <w:rStyle w:val="FootnoteReference"/>
                <w:rFonts w:cs="Arial"/>
                <w:b/>
                <w:szCs w:val="24"/>
              </w:rPr>
              <w:footnoteReference w:id="35"/>
            </w:r>
            <w:r>
              <w:t>, ak by získala aspoň 5 rokov dôchodkového poistenia</w:t>
            </w:r>
            <w:r w:rsidR="00F73981">
              <w:t xml:space="preserve"> pred </w:t>
            </w:r>
            <w:r>
              <w:t>vznikom invalidity.</w:t>
            </w:r>
            <w:r w:rsidR="00647C77">
              <w:t xml:space="preserve"> </w:t>
            </w:r>
            <w:r>
              <w:t>Po zhodnotení všetkých období dôchodkového poistenia, ktoré uviedla</w:t>
            </w:r>
            <w:r w:rsidR="00F73981">
              <w:t xml:space="preserve"> v </w:t>
            </w:r>
            <w:r>
              <w:t>žiadosti</w:t>
            </w:r>
            <w:r w:rsidR="00F73981">
              <w:t xml:space="preserve"> o </w:t>
            </w:r>
            <w:r>
              <w:t>priznanie dôchodku, získala</w:t>
            </w:r>
            <w:r w:rsidR="00F73981">
              <w:t xml:space="preserve"> pred </w:t>
            </w:r>
            <w:r>
              <w:t>21.4.2016 celkovo 3 roky</w:t>
            </w:r>
            <w:r w:rsidR="00F73981">
              <w:t xml:space="preserve"> a </w:t>
            </w:r>
            <w:r>
              <w:t>16 dní dôchodkového poistenia</w:t>
            </w:r>
            <w:r w:rsidR="0087268F">
              <w:t>. Z</w:t>
            </w:r>
            <w:r w:rsidR="00F73981">
              <w:t> </w:t>
            </w:r>
            <w:r>
              <w:t>tohto dôvodu invalidný dôchodok nemohol byť podávateľke podnetu priznaný</w:t>
            </w:r>
            <w:r w:rsidR="00F73981">
              <w:t xml:space="preserve"> a </w:t>
            </w:r>
            <w:r>
              <w:t>jej žiadosť</w:t>
            </w:r>
            <w:r w:rsidR="00F73981">
              <w:t xml:space="preserve"> o </w:t>
            </w:r>
            <w:r>
              <w:t>invalidný dôchodok bola zamietnutá.</w:t>
            </w:r>
          </w:p>
          <w:p w14:paraId="25E4BF53" w14:textId="01F7DF81" w:rsidR="00E6220C" w:rsidRDefault="00E6220C" w:rsidP="001D0D9D">
            <w:r>
              <w:t>Zo stanoviska Sociálnej poisťovne</w:t>
            </w:r>
            <w:r w:rsidR="00F73981">
              <w:t xml:space="preserve"> k </w:t>
            </w:r>
            <w:r>
              <w:t>veci ďalej vyplýva,</w:t>
            </w:r>
            <w:r w:rsidR="00AD4FDA">
              <w:t xml:space="preserve"> že </w:t>
            </w:r>
            <w:r>
              <w:t>okrem období dôchodkového poistenia, ktoré boli</w:t>
            </w:r>
            <w:r w:rsidR="00F73981">
              <w:t xml:space="preserve"> v </w:t>
            </w:r>
            <w:r>
              <w:t>konaní</w:t>
            </w:r>
            <w:r w:rsidR="00F73981">
              <w:t xml:space="preserve"> o </w:t>
            </w:r>
            <w:r>
              <w:t>invalidný dôchodok zhodnotené, podávateľka podnetu neoznámila žiadne ďalšie obdobia dôchodkového poistenia,</w:t>
            </w:r>
            <w:r w:rsidR="00F73981">
              <w:t xml:space="preserve"> ani </w:t>
            </w:r>
            <w:r>
              <w:t>neuviedla,</w:t>
            </w:r>
            <w:r w:rsidR="00AD4FDA">
              <w:t xml:space="preserve"> že </w:t>
            </w:r>
            <w:r>
              <w:t>pracovala</w:t>
            </w:r>
            <w:r w:rsidR="00F73981">
              <w:t xml:space="preserve"> v </w:t>
            </w:r>
            <w:r>
              <w:t>Českej republike. Túto informáci</w:t>
            </w:r>
            <w:r w:rsidR="00865444">
              <w:t>u</w:t>
            </w:r>
            <w:r>
              <w:t xml:space="preserve"> Sociálna poisťovňa zistila až</w:t>
            </w:r>
            <w:r w:rsidR="00F73981">
              <w:t xml:space="preserve"> z </w:t>
            </w:r>
            <w:r>
              <w:t>môjho listu</w:t>
            </w:r>
            <w:r w:rsidR="00F73981">
              <w:t xml:space="preserve"> zo </w:t>
            </w:r>
            <w:r>
              <w:t>dňa 2</w:t>
            </w:r>
            <w:r w:rsidR="008C441B">
              <w:t>6. o</w:t>
            </w:r>
            <w:r>
              <w:t>któbra 2017.</w:t>
            </w:r>
          </w:p>
          <w:p w14:paraId="538C8A26" w14:textId="539BCC9E" w:rsidR="00E6220C" w:rsidRDefault="00E6220C" w:rsidP="001D0D9D">
            <w:r>
              <w:t>Sociálna poisťovňa</w:t>
            </w:r>
            <w:r w:rsidR="00F73981">
              <w:t xml:space="preserve"> vo </w:t>
            </w:r>
            <w:r>
              <w:t>svojom stanovisku tiež uviedla,</w:t>
            </w:r>
            <w:r w:rsidR="00AD4FDA">
              <w:t xml:space="preserve"> že </w:t>
            </w:r>
            <w:r>
              <w:t>doba štúdia</w:t>
            </w:r>
            <w:r w:rsidR="00F73981">
              <w:t xml:space="preserve"> na </w:t>
            </w:r>
            <w:r>
              <w:t>Strednom odbornom učilišti drevárskom</w:t>
            </w:r>
            <w:r w:rsidR="00F73981">
              <w:t xml:space="preserve"> v </w:t>
            </w:r>
            <w:r>
              <w:t>Liptovskom Hrádku bola zhodnotená ako obdobie dôchodkového poistenia</w:t>
            </w:r>
            <w:r w:rsidR="00F73981">
              <w:t xml:space="preserve"> v </w:t>
            </w:r>
            <w:r>
              <w:t>súlade</w:t>
            </w:r>
            <w:r w:rsidR="00F73981">
              <w:t xml:space="preserve"> s </w:t>
            </w:r>
            <w:r>
              <w:t>príslušnými právnymi predpismi</w:t>
            </w:r>
            <w:r w:rsidR="00F73981">
              <w:t xml:space="preserve"> od </w:t>
            </w:r>
            <w:r w:rsidR="008C441B">
              <w:t>1. s</w:t>
            </w:r>
            <w:r>
              <w:t>eptembra 2002 (odo dňa nasledujúceho po ukončení povinnej školskej dochádzky)</w:t>
            </w:r>
            <w:r w:rsidR="00F73981">
              <w:t xml:space="preserve"> do </w:t>
            </w:r>
            <w:r>
              <w:t>3</w:t>
            </w:r>
            <w:r w:rsidR="008C441B">
              <w:t>1. d</w:t>
            </w:r>
            <w:r>
              <w:t>ecembra 2003</w:t>
            </w:r>
            <w:r w:rsidR="0087268F">
              <w:t>. O</w:t>
            </w:r>
            <w:r w:rsidR="00F73981">
              <w:t>d </w:t>
            </w:r>
            <w:r w:rsidR="008C441B">
              <w:t>1. j</w:t>
            </w:r>
            <w:r>
              <w:t>anuára 2004 doba štúdia</w:t>
            </w:r>
            <w:r w:rsidR="00F73981">
              <w:t xml:space="preserve"> na </w:t>
            </w:r>
            <w:r>
              <w:t>strednej škole</w:t>
            </w:r>
            <w:r w:rsidR="00F73981">
              <w:t xml:space="preserve"> a na </w:t>
            </w:r>
            <w:r>
              <w:t>vysokej škole podľa</w:t>
            </w:r>
            <w:r w:rsidR="00F73981">
              <w:t xml:space="preserve"> </w:t>
            </w:r>
            <w:r w:rsidR="009100F7">
              <w:t>§ </w:t>
            </w:r>
            <w:r>
              <w:t>60 Zákona</w:t>
            </w:r>
            <w:r w:rsidR="00F73981">
              <w:t xml:space="preserve"> o </w:t>
            </w:r>
            <w:r>
              <w:t>sociálnom poistení nie</w:t>
            </w:r>
            <w:r w:rsidR="00AD4FDA">
              <w:t xml:space="preserve"> je </w:t>
            </w:r>
            <w:r>
              <w:t>obdobím dôchodkového poistenia.</w:t>
            </w:r>
          </w:p>
          <w:p w14:paraId="1B05A03E" w14:textId="77777777" w:rsidR="00056532" w:rsidRDefault="00056532" w:rsidP="001D0D9D"/>
          <w:p w14:paraId="519CBA15" w14:textId="58B86DD3" w:rsidR="00E6220C" w:rsidRDefault="00E6220C" w:rsidP="001D0D9D">
            <w:r>
              <w:t>V závere stanoviska Sociálna poisťovňa uviedla,</w:t>
            </w:r>
            <w:r w:rsidR="00AD4FDA">
              <w:t xml:space="preserve"> že </w:t>
            </w:r>
            <w:r w:rsidR="00F73981">
              <w:t>na </w:t>
            </w:r>
            <w:r>
              <w:t>základe novej informácie, ktorú som jej poskytla, preveruje obdobie dôchodkového poistenia podávateľky podnetu podľa právnych predpisov Českej republiky</w:t>
            </w:r>
            <w:r w:rsidR="00F73981">
              <w:t xml:space="preserve"> a </w:t>
            </w:r>
            <w:r>
              <w:t>po zistení nových skutočností</w:t>
            </w:r>
            <w:r w:rsidR="00F73981">
              <w:t xml:space="preserve"> v </w:t>
            </w:r>
            <w:r>
              <w:t>súlade</w:t>
            </w:r>
            <w:r w:rsidR="00F73981">
              <w:t xml:space="preserve"> s </w:t>
            </w:r>
            <w:r w:rsidR="009100F7">
              <w:t>§ </w:t>
            </w:r>
            <w:r>
              <w:t>112</w:t>
            </w:r>
            <w:r w:rsidR="00F73981">
              <w:t xml:space="preserve"> ods. </w:t>
            </w:r>
            <w:r>
              <w:t>1 Zákona</w:t>
            </w:r>
            <w:r w:rsidR="00F73981">
              <w:t xml:space="preserve"> o </w:t>
            </w:r>
            <w:r>
              <w:t>sociálnom poistení opätovne posúdi jej nárok</w:t>
            </w:r>
            <w:r w:rsidR="00F73981">
              <w:t xml:space="preserve"> na </w:t>
            </w:r>
            <w:r>
              <w:t>invalidný dôchodok.</w:t>
            </w:r>
            <w:r w:rsidR="00F73981">
              <w:t xml:space="preserve"> </w:t>
            </w:r>
          </w:p>
          <w:p w14:paraId="049B8F26" w14:textId="0A7DB594" w:rsidR="00E6220C" w:rsidRDefault="00E6220C" w:rsidP="001D0D9D">
            <w:r>
              <w:t>Vychádzajúc</w:t>
            </w:r>
            <w:r w:rsidR="00F73981">
              <w:t xml:space="preserve"> z </w:t>
            </w:r>
            <w:r>
              <w:t>vyššie uvedených skutočností som</w:t>
            </w:r>
            <w:r w:rsidR="00F73981">
              <w:t xml:space="preserve"> v </w:t>
            </w:r>
            <w:r>
              <w:t>tomto prípade konštatovala,</w:t>
            </w:r>
            <w:r w:rsidR="00AD4FDA">
              <w:t xml:space="preserve"> že </w:t>
            </w:r>
            <w:r>
              <w:t>postupom Sociálnej poisťovne</w:t>
            </w:r>
            <w:r w:rsidR="00F73981">
              <w:t xml:space="preserve"> v </w:t>
            </w:r>
            <w:r>
              <w:t>prípade konania</w:t>
            </w:r>
            <w:r w:rsidR="00F73981">
              <w:t xml:space="preserve"> o </w:t>
            </w:r>
            <w:r>
              <w:t>priznanie nároku</w:t>
            </w:r>
            <w:r w:rsidR="00F73981">
              <w:t xml:space="preserve"> na </w:t>
            </w:r>
            <w:r>
              <w:t>invalidný dôchodok</w:t>
            </w:r>
            <w:r w:rsidR="00647C77">
              <w:t xml:space="preserve"> </w:t>
            </w:r>
            <w:r>
              <w:t>nedošlo</w:t>
            </w:r>
            <w:r w:rsidR="00F73981">
              <w:t xml:space="preserve"> k </w:t>
            </w:r>
            <w:r>
              <w:t>porušeniu práva osoby</w:t>
            </w:r>
            <w:r w:rsidR="00F73981">
              <w:t xml:space="preserve"> </w:t>
            </w:r>
            <w:r w:rsidR="00AD4FDA">
              <w:t>so zdravotným</w:t>
            </w:r>
            <w:r>
              <w:t xml:space="preserve"> postihnutím.</w:t>
            </w:r>
            <w:r w:rsidR="00647C77">
              <w:t xml:space="preserve"> </w:t>
            </w:r>
          </w:p>
          <w:p w14:paraId="5ECF5E46" w14:textId="77777777" w:rsidR="00E6220C" w:rsidRDefault="00E6220C" w:rsidP="001D0D9D"/>
          <w:p w14:paraId="426B92B1" w14:textId="3946C16F" w:rsidR="00374597" w:rsidRPr="00823ADF" w:rsidRDefault="00E6220C" w:rsidP="001D0D9D">
            <w:r>
              <w:t>Napriek tomu,</w:t>
            </w:r>
            <w:r w:rsidR="00AD4FDA">
              <w:t xml:space="preserve"> že </w:t>
            </w:r>
            <w:r>
              <w:rPr>
                <w:b/>
              </w:rPr>
              <w:t>podávateľka podnetu splnila medicínsku podmienku nároku</w:t>
            </w:r>
            <w:r w:rsidR="00F73981">
              <w:rPr>
                <w:b/>
              </w:rPr>
              <w:t xml:space="preserve"> na </w:t>
            </w:r>
            <w:r>
              <w:rPr>
                <w:b/>
              </w:rPr>
              <w:t>invalidný dôchodok, Sociálna poisťovňa nemohla jej žiadosti</w:t>
            </w:r>
            <w:r w:rsidR="00F73981">
              <w:rPr>
                <w:b/>
              </w:rPr>
              <w:t xml:space="preserve"> o </w:t>
            </w:r>
            <w:r>
              <w:rPr>
                <w:b/>
              </w:rPr>
              <w:t>priznanie nároku</w:t>
            </w:r>
            <w:r w:rsidR="00F73981">
              <w:rPr>
                <w:b/>
              </w:rPr>
              <w:t xml:space="preserve"> na </w:t>
            </w:r>
            <w:r>
              <w:rPr>
                <w:b/>
              </w:rPr>
              <w:t>invalidný dôchodok vyhovieť</w:t>
            </w:r>
            <w:r w:rsidR="00F73981">
              <w:rPr>
                <w:b/>
              </w:rPr>
              <w:t xml:space="preserve"> z </w:t>
            </w:r>
            <w:r>
              <w:rPr>
                <w:b/>
              </w:rPr>
              <w:t>dôvodu,</w:t>
            </w:r>
            <w:r w:rsidR="00AD4FDA">
              <w:rPr>
                <w:b/>
              </w:rPr>
              <w:t xml:space="preserve"> že </w:t>
            </w:r>
            <w:r>
              <w:rPr>
                <w:b/>
              </w:rPr>
              <w:t>podľa dostupných údajov</w:t>
            </w:r>
            <w:r w:rsidR="00F73981">
              <w:rPr>
                <w:b/>
              </w:rPr>
              <w:t xml:space="preserve"> o </w:t>
            </w:r>
            <w:r>
              <w:rPr>
                <w:b/>
              </w:rPr>
              <w:t>dôchodkovom poistení podávateľky podnetu</w:t>
            </w:r>
            <w:r w:rsidR="00F73981">
              <w:rPr>
                <w:b/>
              </w:rPr>
              <w:t xml:space="preserve"> v </w:t>
            </w:r>
            <w:r>
              <w:rPr>
                <w:b/>
              </w:rPr>
              <w:t>čase rozhodovania</w:t>
            </w:r>
            <w:r w:rsidR="00F73981">
              <w:rPr>
                <w:b/>
              </w:rPr>
              <w:t xml:space="preserve"> o </w:t>
            </w:r>
            <w:r>
              <w:rPr>
                <w:b/>
              </w:rPr>
              <w:t>jej žiadosti</w:t>
            </w:r>
            <w:r w:rsidR="00F73981">
              <w:rPr>
                <w:b/>
              </w:rPr>
              <w:t xml:space="preserve"> o </w:t>
            </w:r>
            <w:r>
              <w:rPr>
                <w:b/>
              </w:rPr>
              <w:t>invalidný dôchodok nesplnila druhú</w:t>
            </w:r>
            <w:r w:rsidR="00F73981">
              <w:rPr>
                <w:b/>
              </w:rPr>
              <w:t xml:space="preserve"> zo </w:t>
            </w:r>
            <w:r>
              <w:rPr>
                <w:b/>
              </w:rPr>
              <w:t>zákonom stanovených podmienok nároku</w:t>
            </w:r>
            <w:r w:rsidR="00F73981">
              <w:rPr>
                <w:b/>
              </w:rPr>
              <w:t xml:space="preserve"> na </w:t>
            </w:r>
            <w:r>
              <w:rPr>
                <w:b/>
              </w:rPr>
              <w:t>invalidný dôchodok.</w:t>
            </w:r>
            <w:r>
              <w:t xml:space="preserve"> Podľa dostupných údajov</w:t>
            </w:r>
            <w:r w:rsidR="00F73981">
              <w:t xml:space="preserve"> z </w:t>
            </w:r>
            <w:r>
              <w:t>potrebného počtu 5 rokov dôchodkového poistenia</w:t>
            </w:r>
            <w:r w:rsidR="00F73981">
              <w:t xml:space="preserve"> pred </w:t>
            </w:r>
            <w:r>
              <w:t>vznikom invalidity podávateľka podnetu získala iba 3 roky</w:t>
            </w:r>
            <w:r w:rsidR="00F73981">
              <w:t xml:space="preserve"> a </w:t>
            </w:r>
            <w:r>
              <w:t>16 dní. Podmienky nároku</w:t>
            </w:r>
            <w:r w:rsidR="00F73981">
              <w:t xml:space="preserve"> na </w:t>
            </w:r>
            <w:r>
              <w:t>invalidný dôchodok ustanovené</w:t>
            </w:r>
            <w:r w:rsidR="00F73981">
              <w:t xml:space="preserve"> v </w:t>
            </w:r>
            <w:r w:rsidR="009100F7">
              <w:t>§ </w:t>
            </w:r>
            <w:r>
              <w:t>72 Zákona</w:t>
            </w:r>
            <w:r w:rsidR="00F73981">
              <w:t xml:space="preserve"> o </w:t>
            </w:r>
            <w:r>
              <w:t>sociálnom poistení</w:t>
            </w:r>
            <w:r w:rsidR="00AD4FDA">
              <w:t xml:space="preserve"> je </w:t>
            </w:r>
            <w:r>
              <w:t>potrebné splniť kumulatívne.</w:t>
            </w:r>
          </w:p>
        </w:tc>
      </w:tr>
    </w:tbl>
    <w:p w14:paraId="511ECA65" w14:textId="77777777" w:rsidR="00374597" w:rsidRPr="00823ADF" w:rsidRDefault="00374597" w:rsidP="001D0D9D">
      <w:pPr>
        <w:rPr>
          <w:rFonts w:cs="Arial"/>
        </w:rPr>
      </w:pPr>
    </w:p>
    <w:p w14:paraId="3797FFE1" w14:textId="4AECDBD3" w:rsidR="00883239" w:rsidRDefault="00883239">
      <w:pPr>
        <w:spacing w:after="160" w:line="259" w:lineRule="auto"/>
        <w:jc w:val="left"/>
        <w:rPr>
          <w:rFonts w:cs="Arial"/>
        </w:rPr>
      </w:pPr>
      <w:r>
        <w:rPr>
          <w:rFonts w:cs="Arial"/>
        </w:rPr>
        <w:br w:type="page"/>
      </w:r>
    </w:p>
    <w:p w14:paraId="5D402690" w14:textId="09AEACC3" w:rsidR="00374597" w:rsidRPr="00823ADF" w:rsidRDefault="0093680F" w:rsidP="001D0D9D">
      <w:pPr>
        <w:pStyle w:val="Heading3"/>
        <w:rPr>
          <w:rFonts w:cs="Arial"/>
        </w:rPr>
      </w:pPr>
      <w:bookmarkStart w:id="175" w:name="_Toc4457866"/>
      <w:bookmarkStart w:id="176" w:name="_Toc4580714"/>
      <w:r w:rsidRPr="00823ADF">
        <w:rPr>
          <w:rFonts w:cs="Arial"/>
        </w:rPr>
        <w:lastRenderedPageBreak/>
        <w:t>Návrhy</w:t>
      </w:r>
      <w:r w:rsidR="00F73981">
        <w:rPr>
          <w:rFonts w:cs="Arial"/>
        </w:rPr>
        <w:t xml:space="preserve"> a </w:t>
      </w:r>
      <w:r w:rsidRPr="00823ADF">
        <w:rPr>
          <w:rFonts w:cs="Arial"/>
        </w:rPr>
        <w:t xml:space="preserve">odporúčania </w:t>
      </w:r>
      <w:r w:rsidRPr="00823ADF">
        <w:rPr>
          <w:rFonts w:cs="Arial"/>
          <w:b w:val="0"/>
        </w:rPr>
        <w:t>podľa</w:t>
      </w:r>
      <w:r w:rsidR="00F73981">
        <w:rPr>
          <w:rFonts w:cs="Arial"/>
          <w:b w:val="0"/>
        </w:rPr>
        <w:t xml:space="preserve"> </w:t>
      </w:r>
      <w:r w:rsidR="009100F7">
        <w:rPr>
          <w:rFonts w:cs="Arial"/>
          <w:b w:val="0"/>
        </w:rPr>
        <w:t>§ </w:t>
      </w:r>
      <w:r w:rsidRPr="00823ADF">
        <w:rPr>
          <w:rFonts w:cs="Arial"/>
          <w:b w:val="0"/>
        </w:rPr>
        <w:t>11</w:t>
      </w:r>
      <w:r w:rsidR="00F73981">
        <w:rPr>
          <w:rFonts w:cs="Arial"/>
          <w:b w:val="0"/>
        </w:rPr>
        <w:t xml:space="preserve"> ods. </w:t>
      </w:r>
      <w:r w:rsidRPr="00823ADF">
        <w:rPr>
          <w:rFonts w:cs="Arial"/>
          <w:b w:val="0"/>
        </w:rPr>
        <w:t>1 zákona</w:t>
      </w:r>
      <w:r w:rsidR="00F73981">
        <w:rPr>
          <w:rFonts w:cs="Arial"/>
          <w:b w:val="0"/>
        </w:rPr>
        <w:t xml:space="preserve"> o </w:t>
      </w:r>
      <w:r w:rsidRPr="00823ADF">
        <w:rPr>
          <w:rFonts w:cs="Arial"/>
          <w:b w:val="0"/>
        </w:rPr>
        <w:t>komisárovi</w:t>
      </w:r>
      <w:bookmarkEnd w:id="175"/>
      <w:bookmarkEnd w:id="176"/>
    </w:p>
    <w:p w14:paraId="01145BA0" w14:textId="6A7CD30B" w:rsidR="00DE082A" w:rsidRDefault="00DE082A" w:rsidP="001D0D9D">
      <w:pPr>
        <w:rPr>
          <w:rFonts w:cs="Arial"/>
          <w:szCs w:val="24"/>
        </w:rPr>
      </w:pPr>
      <w:r w:rsidRPr="00E6220C">
        <w:rPr>
          <w:rFonts w:cs="Arial"/>
          <w:szCs w:val="24"/>
        </w:rPr>
        <w:t>Konštatujem,</w:t>
      </w:r>
      <w:r w:rsidR="00AD4FDA">
        <w:rPr>
          <w:rFonts w:cs="Arial"/>
          <w:szCs w:val="24"/>
        </w:rPr>
        <w:t xml:space="preserve"> že </w:t>
      </w:r>
      <w:r w:rsidRPr="00E6220C">
        <w:rPr>
          <w:rFonts w:cs="Arial"/>
          <w:szCs w:val="24"/>
        </w:rPr>
        <w:t>odporúčania</w:t>
      </w:r>
      <w:r w:rsidR="00F73981">
        <w:rPr>
          <w:rFonts w:cs="Arial"/>
          <w:szCs w:val="24"/>
        </w:rPr>
        <w:t xml:space="preserve"> a </w:t>
      </w:r>
      <w:r w:rsidRPr="00E6220C">
        <w:rPr>
          <w:rFonts w:cs="Arial"/>
          <w:szCs w:val="24"/>
        </w:rPr>
        <w:t>návrhy</w:t>
      </w:r>
      <w:r w:rsidR="00F73981">
        <w:rPr>
          <w:rFonts w:cs="Arial"/>
          <w:szCs w:val="24"/>
        </w:rPr>
        <w:t xml:space="preserve"> zo </w:t>
      </w:r>
      <w:r w:rsidRPr="00E6220C">
        <w:rPr>
          <w:rFonts w:cs="Arial"/>
          <w:szCs w:val="24"/>
        </w:rPr>
        <w:t>správy</w:t>
      </w:r>
      <w:r w:rsidR="00AD4FDA">
        <w:rPr>
          <w:rFonts w:cs="Arial"/>
          <w:szCs w:val="24"/>
        </w:rPr>
        <w:t xml:space="preserve"> za </w:t>
      </w:r>
      <w:r w:rsidRPr="00E6220C">
        <w:rPr>
          <w:rFonts w:cs="Arial"/>
          <w:szCs w:val="24"/>
        </w:rPr>
        <w:t>rok 201</w:t>
      </w:r>
      <w:r w:rsidR="00E6220C" w:rsidRPr="00E6220C">
        <w:rPr>
          <w:rFonts w:cs="Arial"/>
          <w:szCs w:val="24"/>
        </w:rPr>
        <w:t>7</w:t>
      </w:r>
      <w:r w:rsidRPr="00E6220C">
        <w:rPr>
          <w:rFonts w:cs="Arial"/>
          <w:szCs w:val="24"/>
        </w:rPr>
        <w:t xml:space="preserve"> neboli prijaté.</w:t>
      </w:r>
    </w:p>
    <w:p w14:paraId="202AF666" w14:textId="77777777" w:rsidR="00A423D1" w:rsidRPr="00E6220C" w:rsidRDefault="00A423D1" w:rsidP="001D0D9D">
      <w:pPr>
        <w:rPr>
          <w:rFonts w:cs="Arial"/>
          <w:szCs w:val="24"/>
        </w:rPr>
      </w:pPr>
    </w:p>
    <w:p w14:paraId="050BBF87" w14:textId="14684612" w:rsidR="00DE082A" w:rsidRPr="00823ADF" w:rsidRDefault="00DE082A" w:rsidP="001D0D9D">
      <w:pPr>
        <w:rPr>
          <w:rFonts w:cs="Arial"/>
          <w:b/>
          <w:szCs w:val="24"/>
        </w:rPr>
      </w:pPr>
      <w:r w:rsidRPr="00823ADF">
        <w:rPr>
          <w:rFonts w:cs="Arial"/>
          <w:b/>
          <w:szCs w:val="24"/>
        </w:rPr>
        <w:t>V oblasti zdravotníctva</w:t>
      </w:r>
      <w:r w:rsidR="00F73981">
        <w:rPr>
          <w:rFonts w:cs="Arial"/>
          <w:b/>
          <w:szCs w:val="24"/>
        </w:rPr>
        <w:t xml:space="preserve"> a </w:t>
      </w:r>
      <w:r w:rsidRPr="00823ADF">
        <w:rPr>
          <w:rFonts w:cs="Arial"/>
          <w:b/>
          <w:szCs w:val="24"/>
        </w:rPr>
        <w:t>sociálneho poistenia navrhujem</w:t>
      </w:r>
      <w:r w:rsidR="00F73981">
        <w:rPr>
          <w:rFonts w:cs="Arial"/>
          <w:b/>
          <w:szCs w:val="24"/>
        </w:rPr>
        <w:t xml:space="preserve"> a </w:t>
      </w:r>
      <w:r w:rsidRPr="00823ADF">
        <w:rPr>
          <w:rFonts w:cs="Arial"/>
          <w:b/>
          <w:szCs w:val="24"/>
        </w:rPr>
        <w:t>odporúčam</w:t>
      </w:r>
      <w:r w:rsidR="00F73981">
        <w:rPr>
          <w:rFonts w:cs="Arial"/>
          <w:b/>
          <w:szCs w:val="24"/>
        </w:rPr>
        <w:t xml:space="preserve"> v </w:t>
      </w:r>
      <w:r w:rsidRPr="00823ADF">
        <w:rPr>
          <w:rFonts w:cs="Arial"/>
          <w:b/>
          <w:szCs w:val="24"/>
        </w:rPr>
        <w:t>kontexte</w:t>
      </w:r>
      <w:r w:rsidR="00F73981">
        <w:rPr>
          <w:rFonts w:cs="Arial"/>
          <w:b/>
          <w:szCs w:val="24"/>
        </w:rPr>
        <w:t xml:space="preserve"> s </w:t>
      </w:r>
      <w:r w:rsidRPr="00823ADF">
        <w:rPr>
          <w:rFonts w:cs="Arial"/>
          <w:b/>
          <w:szCs w:val="24"/>
        </w:rPr>
        <w:t>odporúčaniami</w:t>
      </w:r>
      <w:r w:rsidR="00F73981">
        <w:rPr>
          <w:rFonts w:cs="Arial"/>
          <w:b/>
          <w:szCs w:val="24"/>
        </w:rPr>
        <w:t xml:space="preserve"> a </w:t>
      </w:r>
      <w:r w:rsidRPr="00823ADF">
        <w:rPr>
          <w:rFonts w:cs="Arial"/>
          <w:b/>
          <w:szCs w:val="24"/>
        </w:rPr>
        <w:t>návrhmi uvedenými</w:t>
      </w:r>
      <w:r w:rsidR="00F73981">
        <w:rPr>
          <w:rFonts w:cs="Arial"/>
          <w:b/>
          <w:szCs w:val="24"/>
        </w:rPr>
        <w:t xml:space="preserve"> v </w:t>
      </w:r>
      <w:r w:rsidRPr="00823ADF">
        <w:rPr>
          <w:rFonts w:cs="Arial"/>
          <w:b/>
          <w:szCs w:val="24"/>
        </w:rPr>
        <w:t>správe</w:t>
      </w:r>
      <w:r w:rsidR="00AD4FDA">
        <w:rPr>
          <w:rFonts w:cs="Arial"/>
          <w:b/>
          <w:szCs w:val="24"/>
        </w:rPr>
        <w:t xml:space="preserve"> za </w:t>
      </w:r>
      <w:r w:rsidRPr="00823ADF">
        <w:rPr>
          <w:rFonts w:cs="Arial"/>
          <w:b/>
          <w:szCs w:val="24"/>
        </w:rPr>
        <w:t>rok 2016:</w:t>
      </w:r>
    </w:p>
    <w:p w14:paraId="13F3F3D3" w14:textId="7B58A908" w:rsidR="00E6220C" w:rsidRDefault="00E6220C" w:rsidP="000D2428">
      <w:pPr>
        <w:pStyle w:val="ListParagraph"/>
        <w:numPr>
          <w:ilvl w:val="0"/>
          <w:numId w:val="23"/>
        </w:numPr>
        <w:ind w:left="426" w:hanging="426"/>
      </w:pPr>
      <w:r>
        <w:t>Novelizovať</w:t>
      </w:r>
      <w:r w:rsidR="00F73981">
        <w:t xml:space="preserve"> </w:t>
      </w:r>
      <w:r w:rsidR="009100F7">
        <w:t>§ </w:t>
      </w:r>
      <w:r>
        <w:t>24</w:t>
      </w:r>
      <w:r w:rsidR="00F73981">
        <w:t xml:space="preserve"> a </w:t>
      </w:r>
      <w:r w:rsidR="009100F7">
        <w:t>§ </w:t>
      </w:r>
      <w:r>
        <w:t xml:space="preserve">25 </w:t>
      </w:r>
      <w:r w:rsidR="00056532">
        <w:t>z</w:t>
      </w:r>
      <w:r>
        <w:t>ákona</w:t>
      </w:r>
      <w:r w:rsidR="00056532">
        <w:t xml:space="preserve"> č 576/2004  Z. z.</w:t>
      </w:r>
      <w:r w:rsidR="00F73981">
        <w:t xml:space="preserve"> o </w:t>
      </w:r>
      <w:r>
        <w:t>zdravotnej starostlivosti tak, aby komisárovi</w:t>
      </w:r>
      <w:r w:rsidR="00F73981">
        <w:t xml:space="preserve"> </w:t>
      </w:r>
      <w:r w:rsidR="00AD4FDA">
        <w:t>pre osoby</w:t>
      </w:r>
      <w:r w:rsidR="00F73981">
        <w:t xml:space="preserve"> </w:t>
      </w:r>
      <w:r w:rsidR="00AD4FDA">
        <w:t>so zdravotným</w:t>
      </w:r>
      <w:r>
        <w:t xml:space="preserve"> postihnutím boli poskytované</w:t>
      </w:r>
      <w:r w:rsidR="00F73981">
        <w:t xml:space="preserve"> a </w:t>
      </w:r>
      <w:r>
        <w:t>sprístupňované údaje</w:t>
      </w:r>
      <w:r w:rsidR="00F73981">
        <w:t xml:space="preserve"> zo </w:t>
      </w:r>
      <w:r>
        <w:t>zdravotnej dokumentácie</w:t>
      </w:r>
      <w:r w:rsidR="00F73981">
        <w:t xml:space="preserve"> v </w:t>
      </w:r>
      <w:r>
        <w:t>rozsahu výkonu oprávnení podľa Zákona</w:t>
      </w:r>
      <w:r w:rsidR="00F73981">
        <w:t xml:space="preserve"> o </w:t>
      </w:r>
      <w:r>
        <w:t>komisárovi. Uvedené oprávnenie úzko súvisí</w:t>
      </w:r>
      <w:r w:rsidR="00F73981">
        <w:t xml:space="preserve"> s </w:t>
      </w:r>
      <w:r>
        <w:t>výkonom pôsobnosti komisára</w:t>
      </w:r>
      <w:r w:rsidR="00F73981">
        <w:t xml:space="preserve"> </w:t>
      </w:r>
      <w:r w:rsidR="00AD4FDA">
        <w:t>pre osoby</w:t>
      </w:r>
      <w:r w:rsidR="00F73981">
        <w:t xml:space="preserve"> </w:t>
      </w:r>
      <w:r w:rsidR="00AD4FDA">
        <w:t>so zdravotným</w:t>
      </w:r>
      <w:r>
        <w:t xml:space="preserve"> postihnutím</w:t>
      </w:r>
      <w:r w:rsidR="00F73981">
        <w:t xml:space="preserve"> v </w:t>
      </w:r>
      <w:r>
        <w:t>oblasti ochrany práv</w:t>
      </w:r>
      <w:r w:rsidR="00F73981">
        <w:t xml:space="preserve"> pred </w:t>
      </w:r>
      <w:r>
        <w:t>mučením</w:t>
      </w:r>
      <w:r w:rsidR="00F73981">
        <w:t xml:space="preserve"> alebo </w:t>
      </w:r>
      <w:r>
        <w:t>krutým, neľudským,</w:t>
      </w:r>
      <w:r w:rsidR="00EC735D">
        <w:t xml:space="preserve"> či </w:t>
      </w:r>
      <w:r>
        <w:t xml:space="preserve">ponižujúcim zaobchádzaním podľa </w:t>
      </w:r>
      <w:r w:rsidRPr="00E6220C">
        <w:rPr>
          <w:b/>
        </w:rPr>
        <w:t>Článku 15</w:t>
      </w:r>
      <w:r>
        <w:t xml:space="preserve"> Dohovoru</w:t>
      </w:r>
      <w:r w:rsidR="00F73981">
        <w:rPr>
          <w:rFonts w:eastAsia="Times New Roman"/>
          <w:lang w:eastAsia="sk-SK"/>
        </w:rPr>
        <w:t xml:space="preserve"> o </w:t>
      </w:r>
      <w:r w:rsidRPr="00E6220C">
        <w:rPr>
          <w:rFonts w:eastAsia="Times New Roman"/>
          <w:lang w:eastAsia="sk-SK"/>
        </w:rPr>
        <w:t>právach osôb</w:t>
      </w:r>
      <w:r w:rsidR="00F73981">
        <w:rPr>
          <w:rFonts w:eastAsia="Times New Roman"/>
          <w:lang w:eastAsia="sk-SK"/>
        </w:rPr>
        <w:t xml:space="preserve"> </w:t>
      </w:r>
      <w:r w:rsidR="00AD4FDA">
        <w:rPr>
          <w:rFonts w:eastAsia="Times New Roman"/>
          <w:lang w:eastAsia="sk-SK"/>
        </w:rPr>
        <w:t>so zdravotným</w:t>
      </w:r>
      <w:r w:rsidRPr="00E6220C">
        <w:rPr>
          <w:rFonts w:eastAsia="Times New Roman"/>
          <w:lang w:eastAsia="sk-SK"/>
        </w:rPr>
        <w:t xml:space="preserve"> postihnutím</w:t>
      </w:r>
      <w:r w:rsidR="00F73981">
        <w:rPr>
          <w:rFonts w:eastAsia="Times New Roman"/>
          <w:lang w:eastAsia="sk-SK"/>
        </w:rPr>
        <w:t xml:space="preserve"> a </w:t>
      </w:r>
      <w:r w:rsidRPr="00E6220C">
        <w:rPr>
          <w:rFonts w:eastAsia="Times New Roman"/>
          <w:lang w:eastAsia="sk-SK"/>
        </w:rPr>
        <w:t>Európskeho dohovoru</w:t>
      </w:r>
      <w:r w:rsidR="00F73981">
        <w:rPr>
          <w:rFonts w:eastAsia="Times New Roman"/>
          <w:lang w:eastAsia="sk-SK"/>
        </w:rPr>
        <w:t xml:space="preserve"> na </w:t>
      </w:r>
      <w:r w:rsidRPr="00E6220C">
        <w:rPr>
          <w:rFonts w:eastAsia="Times New Roman"/>
          <w:lang w:eastAsia="sk-SK"/>
        </w:rPr>
        <w:t>zabránenie mučenia</w:t>
      </w:r>
      <w:r w:rsidR="00F73981">
        <w:rPr>
          <w:rFonts w:eastAsia="Times New Roman"/>
          <w:lang w:eastAsia="sk-SK"/>
        </w:rPr>
        <w:t xml:space="preserve"> a </w:t>
      </w:r>
      <w:r w:rsidRPr="00E6220C">
        <w:rPr>
          <w:rFonts w:eastAsia="Times New Roman"/>
          <w:lang w:eastAsia="sk-SK"/>
        </w:rPr>
        <w:t>neľudského</w:t>
      </w:r>
      <w:r w:rsidR="00EC735D">
        <w:rPr>
          <w:rFonts w:eastAsia="Times New Roman"/>
          <w:lang w:eastAsia="sk-SK"/>
        </w:rPr>
        <w:t xml:space="preserve"> či </w:t>
      </w:r>
      <w:r w:rsidRPr="00E6220C">
        <w:rPr>
          <w:rFonts w:eastAsia="Times New Roman"/>
          <w:lang w:eastAsia="sk-SK"/>
        </w:rPr>
        <w:t>ponižujúceho zaobchádzania</w:t>
      </w:r>
      <w:r w:rsidR="00F73981">
        <w:rPr>
          <w:rFonts w:eastAsia="Times New Roman"/>
          <w:lang w:eastAsia="sk-SK"/>
        </w:rPr>
        <w:t xml:space="preserve"> alebo </w:t>
      </w:r>
      <w:r w:rsidRPr="00E6220C">
        <w:rPr>
          <w:rFonts w:eastAsia="Times New Roman"/>
          <w:lang w:eastAsia="sk-SK"/>
        </w:rPr>
        <w:t>trestania (oznámenie Ministerstva zahraničných vecí Slovenskej republiky</w:t>
      </w:r>
      <w:r w:rsidR="00F73981">
        <w:rPr>
          <w:rFonts w:eastAsia="Times New Roman"/>
          <w:lang w:eastAsia="sk-SK"/>
        </w:rPr>
        <w:t xml:space="preserve"> č. </w:t>
      </w:r>
      <w:r w:rsidRPr="00E6220C">
        <w:rPr>
          <w:rFonts w:eastAsia="Times New Roman"/>
          <w:lang w:eastAsia="sk-SK"/>
        </w:rPr>
        <w:t xml:space="preserve">26/1995 </w:t>
      </w:r>
      <w:r w:rsidR="00D81E64">
        <w:rPr>
          <w:rFonts w:eastAsia="Times New Roman"/>
          <w:lang w:eastAsia="sk-SK"/>
        </w:rPr>
        <w:t>Z. z.</w:t>
      </w:r>
      <w:r w:rsidRPr="00E6220C">
        <w:rPr>
          <w:rFonts w:eastAsia="Times New Roman"/>
          <w:lang w:eastAsia="sk-SK"/>
        </w:rPr>
        <w:t>).</w:t>
      </w:r>
    </w:p>
    <w:p w14:paraId="2430ABA8" w14:textId="29FEC20C" w:rsidR="00E6220C" w:rsidRDefault="00E6220C" w:rsidP="000D2428">
      <w:pPr>
        <w:pStyle w:val="ListParagraph"/>
        <w:numPr>
          <w:ilvl w:val="0"/>
          <w:numId w:val="23"/>
        </w:numPr>
        <w:ind w:left="426" w:hanging="426"/>
      </w:pPr>
      <w:r>
        <w:t xml:space="preserve">Novelizovať </w:t>
      </w:r>
      <w:r w:rsidR="00363EAA">
        <w:t>zákona č 461/2003  Z. z.</w:t>
      </w:r>
      <w:r w:rsidR="00F73981">
        <w:t xml:space="preserve"> o </w:t>
      </w:r>
      <w:r>
        <w:t>sociálnom poistení</w:t>
      </w:r>
      <w:r w:rsidR="00F73981">
        <w:t xml:space="preserve"> a </w:t>
      </w:r>
      <w:r>
        <w:t>prílohu</w:t>
      </w:r>
      <w:r w:rsidR="00F73981">
        <w:t xml:space="preserve"> č. </w:t>
      </w:r>
      <w:r>
        <w:t>4 – Percentuálna miera poklesu zárobkovej činnosti podľa druhu zdravotného postihnutia orgánov</w:t>
      </w:r>
      <w:r w:rsidR="00F73981">
        <w:t xml:space="preserve"> a </w:t>
      </w:r>
      <w:r>
        <w:t>systémov</w:t>
      </w:r>
      <w:r w:rsidR="00F73981">
        <w:t xml:space="preserve"> k </w:t>
      </w:r>
      <w:r>
        <w:t>tomuto zákonu tak, aby bola</w:t>
      </w:r>
      <w:r w:rsidR="00F73981">
        <w:t xml:space="preserve"> v </w:t>
      </w:r>
      <w:r>
        <w:t>súlade</w:t>
      </w:r>
      <w:r w:rsidR="00F73981">
        <w:t xml:space="preserve"> s </w:t>
      </w:r>
      <w:r>
        <w:t>najnovšími poznatkami vedy</w:t>
      </w:r>
      <w:r w:rsidR="00F73981">
        <w:t xml:space="preserve"> a </w:t>
      </w:r>
      <w:r>
        <w:t>techniky,</w:t>
      </w:r>
      <w:r w:rsidR="00F73981">
        <w:t xml:space="preserve"> a </w:t>
      </w:r>
      <w:r>
        <w:t>aby odzrkadľovala reálnu mieru poklesu schopnosti vykonávať zárobkovú činnosť.</w:t>
      </w:r>
    </w:p>
    <w:p w14:paraId="081307D0" w14:textId="3E4BE8C9" w:rsidR="00E6220C" w:rsidRDefault="00E6220C" w:rsidP="000D2428">
      <w:pPr>
        <w:pStyle w:val="ListParagraph"/>
        <w:numPr>
          <w:ilvl w:val="0"/>
          <w:numId w:val="23"/>
        </w:numPr>
        <w:ind w:left="426" w:hanging="426"/>
      </w:pPr>
      <w:r>
        <w:t xml:space="preserve">Novelizovať </w:t>
      </w:r>
      <w:r w:rsidR="00363EAA">
        <w:t>zákona č 461/2003  Z. z.</w:t>
      </w:r>
      <w:r w:rsidR="00F73981">
        <w:t xml:space="preserve"> o </w:t>
      </w:r>
      <w:r>
        <w:t>sociálnom poistení tak, aby</w:t>
      </w:r>
      <w:r w:rsidR="00F73981">
        <w:t xml:space="preserve"> v </w:t>
      </w:r>
      <w:r>
        <w:t>prípade nesplnenia podmienky zákonom stanovenej doby dôchodkového poistenia</w:t>
      </w:r>
      <w:r w:rsidR="00F73981">
        <w:t xml:space="preserve"> pre </w:t>
      </w:r>
      <w:r>
        <w:t>priznanie nároku</w:t>
      </w:r>
      <w:r w:rsidR="00F73981">
        <w:t xml:space="preserve"> na </w:t>
      </w:r>
      <w:r>
        <w:t>dávku sociálneho poistenia, bola žiadateľovi priznaná alikvotná časť príslušnej dávky</w:t>
      </w:r>
      <w:r w:rsidR="00F73981">
        <w:t xml:space="preserve"> s </w:t>
      </w:r>
      <w:r>
        <w:t>prihliadnutím</w:t>
      </w:r>
      <w:r w:rsidR="00F73981">
        <w:t xml:space="preserve"> k </w:t>
      </w:r>
      <w:r>
        <w:t>dosiahnutej dobe dôchodkového poistenia</w:t>
      </w:r>
      <w:r w:rsidR="00F73981">
        <w:t xml:space="preserve"> v </w:t>
      </w:r>
      <w:r>
        <w:t>súlade</w:t>
      </w:r>
      <w:r w:rsidR="00F73981">
        <w:t xml:space="preserve"> s </w:t>
      </w:r>
      <w:r>
        <w:t>Článkom 39 Ústavy Slovenskej republiky. Podľa citovaného článku Ústavy SR občania majú právo</w:t>
      </w:r>
      <w:r w:rsidR="00F73981">
        <w:t xml:space="preserve"> na </w:t>
      </w:r>
      <w:r>
        <w:t>primerané hmotné zabezpečenie</w:t>
      </w:r>
      <w:r w:rsidR="00F73981">
        <w:t xml:space="preserve"> v </w:t>
      </w:r>
      <w:r>
        <w:t>starobe</w:t>
      </w:r>
      <w:r w:rsidR="00F73981">
        <w:t xml:space="preserve"> a pri </w:t>
      </w:r>
      <w:r>
        <w:t>nespôsobilosti</w:t>
      </w:r>
      <w:r w:rsidR="00F73981">
        <w:t xml:space="preserve"> na </w:t>
      </w:r>
      <w:r>
        <w:t>prácu, ako</w:t>
      </w:r>
      <w:r w:rsidR="00AD4FDA">
        <w:t xml:space="preserve"> aj </w:t>
      </w:r>
      <w:r w:rsidR="00F73981">
        <w:t>pri </w:t>
      </w:r>
      <w:r>
        <w:t>strate živiteľa.</w:t>
      </w:r>
    </w:p>
    <w:p w14:paraId="1767E800" w14:textId="48565769" w:rsidR="00E6220C" w:rsidRDefault="00E6220C" w:rsidP="000D2428">
      <w:pPr>
        <w:pStyle w:val="ListParagraph"/>
        <w:numPr>
          <w:ilvl w:val="0"/>
          <w:numId w:val="23"/>
        </w:numPr>
        <w:ind w:left="426" w:hanging="426"/>
      </w:pPr>
      <w:r>
        <w:t xml:space="preserve">Novelizovať </w:t>
      </w:r>
      <w:r w:rsidR="00363EAA">
        <w:t xml:space="preserve">zákona č 581/2004  Z. z. </w:t>
      </w:r>
      <w:r w:rsidR="00F73981">
        <w:t>o </w:t>
      </w:r>
      <w:r>
        <w:t>zdravotných poisťovniach</w:t>
      </w:r>
      <w:r w:rsidR="00F73981">
        <w:t xml:space="preserve"> a </w:t>
      </w:r>
      <w:r>
        <w:t>uložiť zdravotným poisťovniam povinnosť, aby</w:t>
      </w:r>
      <w:r w:rsidR="00F73981">
        <w:t xml:space="preserve"> v </w:t>
      </w:r>
      <w:r>
        <w:t>prípade neschválenia požadovanej zdravotnej starostlivosti (vrátane kúpeľnej starostlivosti), lieku, zdravotníckej pomôcky</w:t>
      </w:r>
      <w:r w:rsidR="00F73981">
        <w:t xml:space="preserve"> a </w:t>
      </w:r>
      <w:r>
        <w:t>dietetickej potraviny svoje rozhodnutie riadne vecne odôvodnili</w:t>
      </w:r>
      <w:r w:rsidR="00F73981">
        <w:t xml:space="preserve"> a </w:t>
      </w:r>
      <w:r>
        <w:t>aby bolo možné</w:t>
      </w:r>
      <w:r w:rsidR="00AD4FDA">
        <w:t xml:space="preserve"> sa </w:t>
      </w:r>
      <w:r>
        <w:t>proti tomuto rozhodnutiu odvolať.</w:t>
      </w:r>
    </w:p>
    <w:p w14:paraId="375F46FE" w14:textId="60CE72AE" w:rsidR="00DE082A" w:rsidRPr="00823ADF" w:rsidRDefault="00E6220C" w:rsidP="000D2428">
      <w:pPr>
        <w:pStyle w:val="ListParagraph"/>
        <w:numPr>
          <w:ilvl w:val="0"/>
          <w:numId w:val="23"/>
        </w:numPr>
        <w:ind w:left="426" w:hanging="426"/>
      </w:pPr>
      <w:r>
        <w:t>Prijať legislatívnu úpravu</w:t>
      </w:r>
      <w:r w:rsidR="00F73981">
        <w:t xml:space="preserve"> s </w:t>
      </w:r>
      <w:r>
        <w:t>cieľom zjednotenia lekárskej posudkovej činnosti</w:t>
      </w:r>
      <w:r w:rsidR="00F73981">
        <w:t xml:space="preserve"> v </w:t>
      </w:r>
      <w:r>
        <w:t>súlade</w:t>
      </w:r>
      <w:r w:rsidR="00F73981">
        <w:t xml:space="preserve"> s </w:t>
      </w:r>
      <w:r>
        <w:t>Programovým vyhlásením vlády Slovenskej republiky</w:t>
      </w:r>
      <w:r w:rsidR="00F73981">
        <w:t xml:space="preserve"> na </w:t>
      </w:r>
      <w:r>
        <w:t>roky 2016 – 2020.</w:t>
      </w:r>
    </w:p>
    <w:p w14:paraId="5D333EC9" w14:textId="1E027A7F" w:rsidR="00883239" w:rsidRDefault="00883239">
      <w:pPr>
        <w:spacing w:after="160" w:line="259" w:lineRule="auto"/>
        <w:jc w:val="left"/>
        <w:rPr>
          <w:rFonts w:cs="Arial"/>
        </w:rPr>
      </w:pPr>
      <w:r>
        <w:rPr>
          <w:rFonts w:cs="Arial"/>
        </w:rPr>
        <w:br w:type="page"/>
      </w:r>
    </w:p>
    <w:p w14:paraId="11FC8DEC" w14:textId="5E84AD48" w:rsidR="00EE4C3A" w:rsidRPr="00823ADF" w:rsidRDefault="00EE4C3A" w:rsidP="001D0D9D">
      <w:pPr>
        <w:pStyle w:val="Heading3"/>
        <w:rPr>
          <w:rFonts w:cs="Arial"/>
        </w:rPr>
      </w:pPr>
      <w:bookmarkStart w:id="177" w:name="_Toc4457867"/>
      <w:bookmarkStart w:id="178" w:name="_Toc4580715"/>
      <w:r w:rsidRPr="00823ADF">
        <w:rPr>
          <w:rFonts w:cs="Arial"/>
        </w:rPr>
        <w:lastRenderedPageBreak/>
        <w:t>Príklady dobrej praxe</w:t>
      </w:r>
      <w:bookmarkEnd w:id="177"/>
      <w:bookmarkEnd w:id="178"/>
    </w:p>
    <w:p w14:paraId="66125A5F" w14:textId="69E61CFE" w:rsidR="00E6220C" w:rsidRDefault="00E6220C" w:rsidP="001D0D9D">
      <w:r>
        <w:t>V rámci monitoringu webových stránok som</w:t>
      </w:r>
      <w:r w:rsidR="00F73981">
        <w:t xml:space="preserve"> s </w:t>
      </w:r>
      <w:r>
        <w:t>uznaním konštatovala,</w:t>
      </w:r>
      <w:r w:rsidR="00AD4FDA">
        <w:t xml:space="preserve"> že </w:t>
      </w:r>
      <w:r>
        <w:rPr>
          <w:b/>
        </w:rPr>
        <w:t xml:space="preserve">Ministerstvo zdravotníctva Slovenskej republiky </w:t>
      </w:r>
      <w:r>
        <w:t>zriadilo</w:t>
      </w:r>
      <w:r w:rsidR="00F73981">
        <w:t xml:space="preserve"> v </w:t>
      </w:r>
      <w:r>
        <w:t>roku 2018</w:t>
      </w:r>
      <w:r w:rsidR="00F73981">
        <w:t xml:space="preserve"> v </w:t>
      </w:r>
      <w:r>
        <w:t>súlade</w:t>
      </w:r>
      <w:r w:rsidR="00F73981">
        <w:t xml:space="preserve"> s </w:t>
      </w:r>
      <w:r w:rsidR="009100F7">
        <w:t>§ </w:t>
      </w:r>
      <w:r>
        <w:t>79 Zákona</w:t>
      </w:r>
      <w:r w:rsidR="00F73981">
        <w:t xml:space="preserve"> o </w:t>
      </w:r>
      <w:r>
        <w:t>rozsahu</w:t>
      </w:r>
      <w:r w:rsidR="00F73981">
        <w:t xml:space="preserve"> a </w:t>
      </w:r>
      <w:r>
        <w:t>podmienkach úhrady liekov</w:t>
      </w:r>
      <w:r w:rsidR="00F73981">
        <w:t xml:space="preserve"> na </w:t>
      </w:r>
      <w:r>
        <w:t xml:space="preserve">svojom webovom sídle </w:t>
      </w:r>
      <w:hyperlink r:id="rId49" w:history="1">
        <w:r>
          <w:rPr>
            <w:rStyle w:val="Hyperlink"/>
            <w:rFonts w:cs="Arial"/>
            <w:szCs w:val="24"/>
          </w:rPr>
          <w:t>www.health.gov.sk</w:t>
        </w:r>
      </w:hyperlink>
      <w:r w:rsidR="00647C77">
        <w:t xml:space="preserve"> </w:t>
      </w:r>
      <w:proofErr w:type="spellStart"/>
      <w:r>
        <w:t>link</w:t>
      </w:r>
      <w:proofErr w:type="spellEnd"/>
      <w:r w:rsidR="00F73981">
        <w:t xml:space="preserve"> na </w:t>
      </w:r>
      <w:r>
        <w:t>mailovú korešpondenciu</w:t>
      </w:r>
      <w:r w:rsidR="00F73981">
        <w:t xml:space="preserve"> pre </w:t>
      </w:r>
      <w:r>
        <w:t>každú</w:t>
      </w:r>
      <w:r w:rsidR="00F73981">
        <w:t xml:space="preserve"> z </w:t>
      </w:r>
      <w:r>
        <w:t>kategorizácií samostatne,</w:t>
      </w:r>
      <w:r w:rsidR="00AD4FDA">
        <w:t xml:space="preserve"> za </w:t>
      </w:r>
      <w:r>
        <w:t>účelom zbierania podnetov</w:t>
      </w:r>
      <w:r w:rsidR="00F73981">
        <w:t xml:space="preserve"> a </w:t>
      </w:r>
      <w:r>
        <w:t>pripomienok</w:t>
      </w:r>
      <w:r w:rsidR="00F73981">
        <w:t xml:space="preserve"> od </w:t>
      </w:r>
      <w:r>
        <w:t>zástupcov pacientskych organizácií</w:t>
      </w:r>
      <w:r w:rsidR="00F73981">
        <w:t xml:space="preserve"> k </w:t>
      </w:r>
      <w:r>
        <w:t>podaniam účastníkov konania</w:t>
      </w:r>
      <w:r w:rsidR="00F73981">
        <w:t xml:space="preserve"> na </w:t>
      </w:r>
      <w:r>
        <w:t>elektronickom portáli „Kategorizácia“. Podnety</w:t>
      </w:r>
      <w:r w:rsidR="00F73981">
        <w:t xml:space="preserve"> a </w:t>
      </w:r>
      <w:r>
        <w:t>pripomienky zástupcov pacientskych organizácií budú posudzované jednotlivo</w:t>
      </w:r>
      <w:r w:rsidR="00F73981">
        <w:t xml:space="preserve"> a vo </w:t>
      </w:r>
      <w:r>
        <w:t>vzájomnej súvislosti</w:t>
      </w:r>
      <w:r w:rsidR="00F73981">
        <w:t xml:space="preserve"> s </w:t>
      </w:r>
      <w:r>
        <w:t>podaniami účastníkov konania</w:t>
      </w:r>
      <w:r w:rsidR="00F73981">
        <w:t xml:space="preserve"> vo </w:t>
      </w:r>
      <w:r>
        <w:t>veci kategorizácie</w:t>
      </w:r>
      <w:r w:rsidR="00F73981">
        <w:t xml:space="preserve"> a </w:t>
      </w:r>
      <w:r>
        <w:t>cenotvorby ako podklad</w:t>
      </w:r>
      <w:r w:rsidR="00F73981">
        <w:t xml:space="preserve"> pre </w:t>
      </w:r>
      <w:r>
        <w:t>rozhodnutia</w:t>
      </w:r>
      <w:r w:rsidR="00F73981">
        <w:t xml:space="preserve"> vo </w:t>
      </w:r>
      <w:r>
        <w:t>veci kategorizácie</w:t>
      </w:r>
      <w:r w:rsidR="00F73981">
        <w:t xml:space="preserve"> a </w:t>
      </w:r>
      <w:r>
        <w:t>cenotvorby liekov, zdravotníckych pomôcok, špeciálneho zdravotníckeho materiálu</w:t>
      </w:r>
      <w:r w:rsidR="00F73981">
        <w:t xml:space="preserve"> a </w:t>
      </w:r>
      <w:r>
        <w:t xml:space="preserve">dietetických potravín. </w:t>
      </w:r>
      <w:proofErr w:type="spellStart"/>
      <w:r>
        <w:t>Link</w:t>
      </w:r>
      <w:proofErr w:type="spellEnd"/>
      <w:r w:rsidR="00F73981">
        <w:t xml:space="preserve"> pre </w:t>
      </w:r>
      <w:r>
        <w:t>podania pacientskych organizácií</w:t>
      </w:r>
      <w:r w:rsidR="00F73981">
        <w:t xml:space="preserve"> vo </w:t>
      </w:r>
      <w:r>
        <w:t>veci zdravotníckych pomôcok</w:t>
      </w:r>
      <w:r w:rsidR="00AD4FDA">
        <w:t xml:space="preserve"> je </w:t>
      </w:r>
      <w:hyperlink r:id="rId50" w:history="1">
        <w:r>
          <w:rPr>
            <w:rStyle w:val="Hyperlink"/>
            <w:rFonts w:cs="Arial"/>
            <w:szCs w:val="24"/>
          </w:rPr>
          <w:t>ppzp@health.gov.sk</w:t>
        </w:r>
      </w:hyperlink>
      <w:r>
        <w:t>, ďalšie linky boli zriadené</w:t>
      </w:r>
      <w:r w:rsidR="00F73981">
        <w:t xml:space="preserve"> pre </w:t>
      </w:r>
      <w:r>
        <w:t>podania pacientskych organizácií</w:t>
      </w:r>
      <w:r w:rsidR="00F73981">
        <w:t xml:space="preserve"> vo </w:t>
      </w:r>
      <w:r>
        <w:t>veci liekov, špeciálneho zdravotníckeho materiálu</w:t>
      </w:r>
      <w:r w:rsidR="00F73981">
        <w:t xml:space="preserve"> a </w:t>
      </w:r>
      <w:r>
        <w:t>dietetických potravín.</w:t>
      </w:r>
    </w:p>
    <w:p w14:paraId="6921D6A9" w14:textId="28473C7E" w:rsidR="00E6220C" w:rsidRDefault="00E6220C" w:rsidP="001D0D9D">
      <w:r>
        <w:t>Už</w:t>
      </w:r>
      <w:r w:rsidR="00F73981">
        <w:t xml:space="preserve"> v </w:t>
      </w:r>
      <w:r>
        <w:t>minulom roku som</w:t>
      </w:r>
      <w:r w:rsidR="00F73981">
        <w:t xml:space="preserve"> vo </w:t>
      </w:r>
      <w:r>
        <w:t>svojej Správe</w:t>
      </w:r>
      <w:r w:rsidR="00AD4FDA">
        <w:t xml:space="preserve"> za </w:t>
      </w:r>
      <w:r>
        <w:t>rok 2017 ocenila skutočnosť,</w:t>
      </w:r>
      <w:r w:rsidR="00AD4FDA">
        <w:t xml:space="preserve"> že </w:t>
      </w:r>
      <w:r>
        <w:rPr>
          <w:b/>
        </w:rPr>
        <w:t>Sociálna poisťovňa</w:t>
      </w:r>
      <w:r>
        <w:t xml:space="preserve"> prostredníctvom svojej webovej stránky poskytuje poistencom rozsiahle</w:t>
      </w:r>
      <w:r w:rsidR="00F73981">
        <w:t xml:space="preserve"> a </w:t>
      </w:r>
      <w:r>
        <w:t>aktuálne odborné informácie</w:t>
      </w:r>
      <w:r w:rsidR="00F73981">
        <w:t xml:space="preserve"> zo </w:t>
      </w:r>
      <w:r>
        <w:t xml:space="preserve">všetkých oblastí svojej pôsobnosti. </w:t>
      </w:r>
    </w:p>
    <w:p w14:paraId="5234FDAA" w14:textId="50BFB731" w:rsidR="00E6220C" w:rsidRDefault="00E6220C" w:rsidP="001D0D9D">
      <w:r>
        <w:t>Ako príklad dobrej praxe by som chcela vyzdvihnúť tiež súčinnosť</w:t>
      </w:r>
      <w:r w:rsidR="00F73981">
        <w:t xml:space="preserve"> a </w:t>
      </w:r>
      <w:r>
        <w:t>spoluprácu Sociálnej poisťovne, ústredie,</w:t>
      </w:r>
      <w:r w:rsidR="00F73981">
        <w:t xml:space="preserve"> pri </w:t>
      </w:r>
      <w:r>
        <w:t>posudzovaní dodržiavania práv osôb</w:t>
      </w:r>
      <w:r w:rsidR="00F73981">
        <w:t xml:space="preserve"> </w:t>
      </w:r>
      <w:r w:rsidR="00AD4FDA">
        <w:t>so zdravotným</w:t>
      </w:r>
      <w:r>
        <w:t xml:space="preserve"> postihnutím</w:t>
      </w:r>
      <w:r w:rsidR="00F73981">
        <w:t xml:space="preserve"> na </w:t>
      </w:r>
      <w:r>
        <w:t>základe podnetov. Sociálna poisťovňa, ústredie,</w:t>
      </w:r>
      <w:r w:rsidR="00F73981">
        <w:t xml:space="preserve"> na </w:t>
      </w:r>
      <w:r>
        <w:t>základe mojich požiadaviek zasiela svoje stanoviská</w:t>
      </w:r>
      <w:r w:rsidR="00F73981">
        <w:t xml:space="preserve"> k </w:t>
      </w:r>
      <w:r>
        <w:t>vecnému obsahu podnetov</w:t>
      </w:r>
      <w:r w:rsidR="00F73981">
        <w:t xml:space="preserve"> a </w:t>
      </w:r>
      <w:r>
        <w:t>argumentácii podávateľov podnetov ako</w:t>
      </w:r>
      <w:r w:rsidR="00AD4FDA">
        <w:t xml:space="preserve"> aj </w:t>
      </w:r>
      <w:r>
        <w:t>požadované doklady</w:t>
      </w:r>
      <w:r w:rsidR="00F73981">
        <w:t xml:space="preserve"> v </w:t>
      </w:r>
      <w:r>
        <w:t>určených termínoch</w:t>
      </w:r>
      <w:r w:rsidR="00F73981">
        <w:t xml:space="preserve"> a v </w:t>
      </w:r>
      <w:r>
        <w:t xml:space="preserve">požadovanom rozsahu. </w:t>
      </w:r>
    </w:p>
    <w:p w14:paraId="1D6C6EA5" w14:textId="23D8C40A" w:rsidR="00E6220C" w:rsidRPr="00823ADF" w:rsidRDefault="00E6220C" w:rsidP="001D0D9D">
      <w:r>
        <w:t>Tiež považujem</w:t>
      </w:r>
      <w:r w:rsidR="00AD4FDA">
        <w:t xml:space="preserve"> za </w:t>
      </w:r>
      <w:r>
        <w:t>potrebné uviesť</w:t>
      </w:r>
      <w:r w:rsidR="00F73981">
        <w:t xml:space="preserve"> v </w:t>
      </w:r>
      <w:r>
        <w:t>tejto správe,</w:t>
      </w:r>
      <w:r w:rsidR="00AD4FDA">
        <w:t xml:space="preserve"> že </w:t>
      </w:r>
      <w:r w:rsidR="00F73981">
        <w:t>v </w:t>
      </w:r>
      <w:r>
        <w:t>roku 2018</w:t>
      </w:r>
      <w:r w:rsidR="00F73981">
        <w:t xml:space="preserve"> pri </w:t>
      </w:r>
      <w:r>
        <w:t>veľkom počte podnetov podaných podávateľmi podnetov</w:t>
      </w:r>
      <w:r w:rsidR="00F73981">
        <w:t xml:space="preserve"> v </w:t>
      </w:r>
      <w:r>
        <w:t>oblasti sociálneho poistenia, bolo zistené veľmi nízke percento podnetov,</w:t>
      </w:r>
      <w:r w:rsidR="00F73981">
        <w:t xml:space="preserve"> v </w:t>
      </w:r>
      <w:r>
        <w:t>ktorých som konštatovala porušenie práva osoby</w:t>
      </w:r>
      <w:r w:rsidR="00F73981">
        <w:t xml:space="preserve"> </w:t>
      </w:r>
      <w:r w:rsidR="00AD4FDA">
        <w:t>so zdravotným</w:t>
      </w:r>
      <w:r>
        <w:t xml:space="preserve"> postihnutím.</w:t>
      </w:r>
      <w:r w:rsidRPr="00823ADF">
        <w:t xml:space="preserve"> </w:t>
      </w:r>
    </w:p>
    <w:p w14:paraId="63DD65AA" w14:textId="64531ED5" w:rsidR="00363EAA" w:rsidRDefault="00363EAA">
      <w:pPr>
        <w:spacing w:after="160" w:line="259" w:lineRule="auto"/>
        <w:jc w:val="left"/>
        <w:rPr>
          <w:rFonts w:cs="Arial"/>
        </w:rPr>
      </w:pPr>
      <w:r>
        <w:rPr>
          <w:rFonts w:cs="Arial"/>
        </w:rPr>
        <w:br w:type="page"/>
      </w:r>
    </w:p>
    <w:p w14:paraId="3F920DAA" w14:textId="278E79CC" w:rsidR="00E6220C" w:rsidRPr="00823ADF" w:rsidRDefault="00E6220C" w:rsidP="001D0D9D">
      <w:pPr>
        <w:pStyle w:val="Heading3"/>
        <w:rPr>
          <w:rFonts w:cs="Arial"/>
        </w:rPr>
      </w:pPr>
      <w:bookmarkStart w:id="179" w:name="_Toc4457868"/>
      <w:bookmarkStart w:id="180" w:name="_Toc4580716"/>
      <w:r>
        <w:rPr>
          <w:rFonts w:cs="Arial"/>
        </w:rPr>
        <w:lastRenderedPageBreak/>
        <w:t>Východisková právna úprava</w:t>
      </w:r>
      <w:bookmarkEnd w:id="179"/>
      <w:bookmarkEnd w:id="180"/>
    </w:p>
    <w:p w14:paraId="33A374AC" w14:textId="4A658F71" w:rsidR="00E6220C" w:rsidRDefault="00E6220C" w:rsidP="001D0D9D">
      <w:r>
        <w:t>Pri riešení podnetov</w:t>
      </w:r>
      <w:r w:rsidR="00F73981">
        <w:t xml:space="preserve"> v </w:t>
      </w:r>
      <w:r>
        <w:t>tejto oblasti som posudzovala súlad najmä</w:t>
      </w:r>
      <w:r w:rsidR="00F73981">
        <w:t xml:space="preserve"> s </w:t>
      </w:r>
      <w:r>
        <w:t>nasledovnými zákonmi:</w:t>
      </w:r>
    </w:p>
    <w:p w14:paraId="20BFAB99" w14:textId="2361D09E" w:rsidR="00E6220C" w:rsidRDefault="00E6220C" w:rsidP="000D2428">
      <w:pPr>
        <w:pStyle w:val="ListParagraph"/>
        <w:numPr>
          <w:ilvl w:val="0"/>
          <w:numId w:val="63"/>
        </w:numPr>
        <w:ind w:left="426" w:hanging="426"/>
      </w:pPr>
      <w:r>
        <w:t>Zákon</w:t>
      </w:r>
      <w:r w:rsidR="00F73981">
        <w:t xml:space="preserve"> č. </w:t>
      </w:r>
      <w:r>
        <w:t>576/2004</w:t>
      </w:r>
      <w:r w:rsidR="00AD4FDA">
        <w:t>  </w:t>
      </w:r>
      <w:r w:rsidR="00D81E64">
        <w:t>Z. z.</w:t>
      </w:r>
      <w:r w:rsidR="00AD4FDA">
        <w:t xml:space="preserve"> </w:t>
      </w:r>
      <w:r w:rsidR="00F73981">
        <w:t>o </w:t>
      </w:r>
      <w:r>
        <w:t>zdravotnej starostlivosti, službách súvisiacich</w:t>
      </w:r>
      <w:r w:rsidR="00F73981">
        <w:t xml:space="preserve"> s </w:t>
      </w:r>
      <w:r>
        <w:t>poskytovaním zdravotnej starostlivosti</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ako „Zákon</w:t>
      </w:r>
      <w:r w:rsidR="00F73981">
        <w:t xml:space="preserve"> o </w:t>
      </w:r>
      <w:r>
        <w:t>zdravotnej starostlivosti “),</w:t>
      </w:r>
    </w:p>
    <w:p w14:paraId="7426E080" w14:textId="376572E6" w:rsidR="00E6220C" w:rsidRDefault="00E6220C" w:rsidP="000D2428">
      <w:pPr>
        <w:pStyle w:val="ListParagraph"/>
        <w:numPr>
          <w:ilvl w:val="0"/>
          <w:numId w:val="63"/>
        </w:numPr>
        <w:ind w:left="426" w:hanging="426"/>
      </w:pPr>
      <w:r>
        <w:t>Zákon</w:t>
      </w:r>
      <w:r w:rsidR="00F73981">
        <w:t xml:space="preserve"> č. </w:t>
      </w:r>
      <w:r>
        <w:t>577/2004</w:t>
      </w:r>
      <w:r w:rsidR="00AD4FDA">
        <w:t xml:space="preserve">  Z. z. </w:t>
      </w:r>
      <w:r w:rsidR="00F73981">
        <w:t>o </w:t>
      </w:r>
      <w:r>
        <w:t>rozsahu zdravotnej starostlivosti uhrádzanej</w:t>
      </w:r>
      <w:r w:rsidR="00F73981">
        <w:t xml:space="preserve"> na </w:t>
      </w:r>
      <w:r>
        <w:t>základe verejného zdravotného poistenia</w:t>
      </w:r>
      <w:r w:rsidR="00F73981">
        <w:t xml:space="preserve"> a o </w:t>
      </w:r>
      <w:r>
        <w:t>úhradách</w:t>
      </w:r>
      <w:r w:rsidR="00AD4FDA">
        <w:t xml:space="preserve"> za </w:t>
      </w:r>
      <w:r>
        <w:t>služby súvisiace</w:t>
      </w:r>
      <w:r w:rsidR="00F73981">
        <w:t xml:space="preserve"> s </w:t>
      </w:r>
      <w:r>
        <w:t>poskytovaním zdravotnej starostlivosti</w:t>
      </w:r>
      <w:r w:rsidR="00F73981">
        <w:t xml:space="preserve"> v </w:t>
      </w:r>
      <w:r>
        <w:t>znení neskorších predpisov (ďalej</w:t>
      </w:r>
      <w:r w:rsidR="00AD4FDA">
        <w:t xml:space="preserve"> aj </w:t>
      </w:r>
      <w:r>
        <w:t>ako „Zákon</w:t>
      </w:r>
      <w:r w:rsidR="00F73981">
        <w:t xml:space="preserve"> o </w:t>
      </w:r>
      <w:r>
        <w:t>rozsahu zdravotnej starostlivosti uhrádzanej</w:t>
      </w:r>
      <w:r w:rsidR="00F73981">
        <w:t xml:space="preserve"> na </w:t>
      </w:r>
      <w:r>
        <w:t>základe verejného zdravotného poistenia“),</w:t>
      </w:r>
    </w:p>
    <w:p w14:paraId="127F7920" w14:textId="72A1892E" w:rsidR="00E6220C" w:rsidRDefault="00E6220C" w:rsidP="000D2428">
      <w:pPr>
        <w:pStyle w:val="ListParagraph"/>
        <w:numPr>
          <w:ilvl w:val="0"/>
          <w:numId w:val="63"/>
        </w:numPr>
        <w:ind w:left="426" w:hanging="426"/>
      </w:pPr>
      <w:r>
        <w:t>Zákon</w:t>
      </w:r>
      <w:r w:rsidR="00F73981">
        <w:t xml:space="preserve"> č. </w:t>
      </w:r>
      <w:r>
        <w:t>578/2004</w:t>
      </w:r>
      <w:r w:rsidR="00AD4FDA">
        <w:t xml:space="preserve">  Z. z. </w:t>
      </w:r>
      <w:r w:rsidR="00F73981">
        <w:t>o </w:t>
      </w:r>
      <w:r>
        <w:t>poskytovateľoch zdravotnej starostlivosti, zdravotníckych pracovníkoch, stavovských organizáciách</w:t>
      </w:r>
      <w:r w:rsidR="00F73981">
        <w:t xml:space="preserve"> v </w:t>
      </w:r>
      <w:r>
        <w:t>zdravotníctve</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ako „Zákon</w:t>
      </w:r>
      <w:r w:rsidR="00F73981">
        <w:t xml:space="preserve"> o </w:t>
      </w:r>
      <w:r>
        <w:t>poskytovateľoch zdravotnej starostlivosti“),</w:t>
      </w:r>
    </w:p>
    <w:p w14:paraId="3F568662" w14:textId="5E35B372" w:rsidR="00E6220C" w:rsidRDefault="00E6220C" w:rsidP="000D2428">
      <w:pPr>
        <w:pStyle w:val="ListParagraph"/>
        <w:numPr>
          <w:ilvl w:val="0"/>
          <w:numId w:val="63"/>
        </w:numPr>
        <w:ind w:left="426" w:hanging="426"/>
      </w:pPr>
      <w:r>
        <w:t>Zákon</w:t>
      </w:r>
      <w:r w:rsidR="00F73981">
        <w:t xml:space="preserve"> č. </w:t>
      </w:r>
      <w:r>
        <w:t>579/2004</w:t>
      </w:r>
      <w:r w:rsidR="00AD4FDA">
        <w:t xml:space="preserve">  Z. z. </w:t>
      </w:r>
      <w:r w:rsidR="00F73981">
        <w:t>o </w:t>
      </w:r>
      <w:r>
        <w:t>záchrannej zdravotnej službe</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 Zákon</w:t>
      </w:r>
      <w:r w:rsidR="00F73981">
        <w:t xml:space="preserve"> o </w:t>
      </w:r>
      <w:r>
        <w:t>záchrannej zdravotnej službe“),</w:t>
      </w:r>
    </w:p>
    <w:p w14:paraId="756E3B8F" w14:textId="1524DAB9" w:rsidR="00E6220C" w:rsidRDefault="00E6220C" w:rsidP="000D2428">
      <w:pPr>
        <w:pStyle w:val="ListParagraph"/>
        <w:numPr>
          <w:ilvl w:val="0"/>
          <w:numId w:val="63"/>
        </w:numPr>
        <w:ind w:left="426" w:hanging="426"/>
      </w:pPr>
      <w:r>
        <w:t>Zákon</w:t>
      </w:r>
      <w:r w:rsidR="00F73981">
        <w:t xml:space="preserve"> č. </w:t>
      </w:r>
      <w:r>
        <w:t>580/2004</w:t>
      </w:r>
      <w:r w:rsidR="00AD4FDA">
        <w:t xml:space="preserve">  Z. z. </w:t>
      </w:r>
      <w:r w:rsidR="00F73981">
        <w:t>o </w:t>
      </w:r>
      <w:r>
        <w:t>zdravotnom poistení</w:t>
      </w:r>
      <w:r w:rsidR="00F73981">
        <w:t xml:space="preserve"> a o </w:t>
      </w:r>
      <w:r>
        <w:t>zmene</w:t>
      </w:r>
      <w:r w:rsidR="00F73981">
        <w:t xml:space="preserve"> a </w:t>
      </w:r>
      <w:r>
        <w:t>doplnení zákona</w:t>
      </w:r>
      <w:r w:rsidR="00F73981">
        <w:t xml:space="preserve"> č. </w:t>
      </w:r>
      <w:r>
        <w:t>95/2002</w:t>
      </w:r>
      <w:r w:rsidR="00AD4FDA">
        <w:t xml:space="preserve">  Z. z. </w:t>
      </w:r>
      <w:r w:rsidR="00F73981">
        <w:t>o </w:t>
      </w:r>
      <w:r>
        <w:t>poisťovníctve</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ako „Zákon</w:t>
      </w:r>
      <w:r w:rsidR="00F73981">
        <w:t xml:space="preserve"> o </w:t>
      </w:r>
      <w:r>
        <w:t>zdravotnom poistení“),</w:t>
      </w:r>
    </w:p>
    <w:p w14:paraId="20EFD49D" w14:textId="6DAB5226" w:rsidR="00E6220C" w:rsidRDefault="00E6220C" w:rsidP="000D2428">
      <w:pPr>
        <w:pStyle w:val="ListParagraph"/>
        <w:numPr>
          <w:ilvl w:val="0"/>
          <w:numId w:val="63"/>
        </w:numPr>
        <w:ind w:left="426" w:hanging="426"/>
      </w:pPr>
      <w:r>
        <w:t>Zákon</w:t>
      </w:r>
      <w:r w:rsidR="00F73981">
        <w:t xml:space="preserve"> č. </w:t>
      </w:r>
      <w:r>
        <w:t>581/2004</w:t>
      </w:r>
      <w:r w:rsidR="00AD4FDA">
        <w:t xml:space="preserve">  Z. z. </w:t>
      </w:r>
      <w:r w:rsidR="00F73981">
        <w:t>o </w:t>
      </w:r>
      <w:r>
        <w:t>zdravotných poisťovniach, dohľade</w:t>
      </w:r>
      <w:r w:rsidR="00F73981">
        <w:t xml:space="preserve"> nad </w:t>
      </w:r>
      <w:r>
        <w:t>zdravotnou starostlivosťou</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ako „Zákon</w:t>
      </w:r>
      <w:r w:rsidR="00F73981">
        <w:t xml:space="preserve"> o </w:t>
      </w:r>
      <w:r>
        <w:t>zdravotných poisťovniach“),</w:t>
      </w:r>
    </w:p>
    <w:p w14:paraId="2BBC41A9" w14:textId="7AD2DBBF" w:rsidR="00E6220C" w:rsidRDefault="00E6220C" w:rsidP="000D2428">
      <w:pPr>
        <w:pStyle w:val="ListParagraph"/>
        <w:numPr>
          <w:ilvl w:val="0"/>
          <w:numId w:val="63"/>
        </w:numPr>
        <w:ind w:left="426" w:hanging="426"/>
      </w:pPr>
      <w:r>
        <w:t>Zákon</w:t>
      </w:r>
      <w:r w:rsidR="00F73981">
        <w:t xml:space="preserve"> č. </w:t>
      </w:r>
      <w:r>
        <w:t>362/2011</w:t>
      </w:r>
      <w:r w:rsidR="00AD4FDA">
        <w:t xml:space="preserve">  Z. z. </w:t>
      </w:r>
      <w:r w:rsidR="00F73981">
        <w:t>o </w:t>
      </w:r>
      <w:r>
        <w:t>liekoch</w:t>
      </w:r>
      <w:r w:rsidR="00F73981">
        <w:t xml:space="preserve"> a </w:t>
      </w:r>
      <w:r>
        <w:t>zdravotníckych pomôckach</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ako „Zákon</w:t>
      </w:r>
      <w:r w:rsidR="00F73981">
        <w:t xml:space="preserve"> o </w:t>
      </w:r>
      <w:r>
        <w:t>liekoch“),</w:t>
      </w:r>
    </w:p>
    <w:p w14:paraId="702FB3D4" w14:textId="2505609B" w:rsidR="00E6220C" w:rsidRDefault="00E6220C" w:rsidP="000D2428">
      <w:pPr>
        <w:pStyle w:val="ListParagraph"/>
        <w:numPr>
          <w:ilvl w:val="0"/>
          <w:numId w:val="63"/>
        </w:numPr>
        <w:ind w:left="426" w:hanging="426"/>
      </w:pPr>
      <w:r>
        <w:t>Zákon</w:t>
      </w:r>
      <w:r w:rsidR="00F73981">
        <w:t xml:space="preserve"> č. </w:t>
      </w:r>
      <w:r>
        <w:t>363/2011</w:t>
      </w:r>
      <w:r w:rsidR="00AD4FDA">
        <w:t xml:space="preserve">  Z. z. </w:t>
      </w:r>
      <w:r w:rsidR="00F73981">
        <w:t>o </w:t>
      </w:r>
      <w:r>
        <w:t>rozsahu</w:t>
      </w:r>
      <w:r w:rsidR="00F73981">
        <w:t xml:space="preserve"> a </w:t>
      </w:r>
      <w:r>
        <w:t>podmienkach úhrady liekov, zdravotníckych pomôcok</w:t>
      </w:r>
      <w:r w:rsidR="00F73981">
        <w:t xml:space="preserve"> a </w:t>
      </w:r>
      <w:r>
        <w:t>dietetických potravín</w:t>
      </w:r>
      <w:r w:rsidR="00F73981">
        <w:t xml:space="preserve"> na </w:t>
      </w:r>
      <w:r>
        <w:t>základe verejného zdravotného poistenia</w:t>
      </w:r>
      <w:r w:rsidR="00F73981">
        <w:t xml:space="preserve"> a o </w:t>
      </w:r>
      <w:r>
        <w:t>zmene</w:t>
      </w:r>
      <w:r w:rsidR="00F73981">
        <w:t xml:space="preserve"> a </w:t>
      </w:r>
      <w:r>
        <w:t>doplnení niektorých zákonov</w:t>
      </w:r>
      <w:r w:rsidR="00F73981">
        <w:t xml:space="preserve"> v </w:t>
      </w:r>
      <w:r>
        <w:t>znení neskorších predpisov (ďalej</w:t>
      </w:r>
      <w:r w:rsidR="00AD4FDA">
        <w:t xml:space="preserve"> aj </w:t>
      </w:r>
      <w:r>
        <w:t>ako „Zákon</w:t>
      </w:r>
      <w:r w:rsidR="00F73981">
        <w:t xml:space="preserve"> o </w:t>
      </w:r>
      <w:r>
        <w:t>rozsahu</w:t>
      </w:r>
      <w:r w:rsidR="00F73981">
        <w:t xml:space="preserve"> a </w:t>
      </w:r>
      <w:r>
        <w:t>podmienkach úhrady liekov“,</w:t>
      </w:r>
    </w:p>
    <w:p w14:paraId="7112B822" w14:textId="76C8FAD1" w:rsidR="00E6220C" w:rsidRDefault="00E6220C" w:rsidP="000D2428">
      <w:pPr>
        <w:pStyle w:val="ListParagraph"/>
        <w:numPr>
          <w:ilvl w:val="0"/>
          <w:numId w:val="63"/>
        </w:numPr>
        <w:ind w:left="426" w:hanging="426"/>
      </w:pPr>
      <w:r>
        <w:t>Zákon</w:t>
      </w:r>
      <w:r w:rsidR="00F73981">
        <w:t xml:space="preserve"> č. </w:t>
      </w:r>
      <w:r>
        <w:t>461/2003</w:t>
      </w:r>
      <w:r w:rsidR="00AD4FDA">
        <w:t xml:space="preserve">  Z. z. </w:t>
      </w:r>
      <w:r w:rsidR="00F73981">
        <w:t>o </w:t>
      </w:r>
      <w:r>
        <w:t>sociálnom poistení</w:t>
      </w:r>
      <w:r w:rsidR="00F73981">
        <w:t xml:space="preserve"> v </w:t>
      </w:r>
      <w:r>
        <w:t>znení neskorších predpisov (ďalej</w:t>
      </w:r>
      <w:r w:rsidR="00AD4FDA">
        <w:t xml:space="preserve"> aj </w:t>
      </w:r>
      <w:r>
        <w:t>ako „Zákon</w:t>
      </w:r>
      <w:r w:rsidR="00F73981">
        <w:t xml:space="preserve"> o </w:t>
      </w:r>
      <w:r>
        <w:t>sociálnom poistení“),</w:t>
      </w:r>
    </w:p>
    <w:p w14:paraId="20096A42" w14:textId="369C4FD8" w:rsidR="00E6220C" w:rsidRDefault="00E6220C" w:rsidP="000D2428">
      <w:pPr>
        <w:pStyle w:val="ListParagraph"/>
        <w:numPr>
          <w:ilvl w:val="0"/>
          <w:numId w:val="63"/>
        </w:numPr>
        <w:ind w:left="426" w:hanging="426"/>
      </w:pPr>
      <w:r>
        <w:t>Zákon</w:t>
      </w:r>
      <w:r w:rsidR="00F73981">
        <w:t xml:space="preserve"> č. </w:t>
      </w:r>
      <w:r>
        <w:t>437/2004</w:t>
      </w:r>
      <w:r w:rsidR="00AD4FDA">
        <w:t xml:space="preserve">  Z. z. </w:t>
      </w:r>
      <w:r w:rsidR="00F73981">
        <w:t>o </w:t>
      </w:r>
      <w:r>
        <w:t>náhrade</w:t>
      </w:r>
      <w:r w:rsidR="00AD4FDA">
        <w:t xml:space="preserve"> za </w:t>
      </w:r>
      <w:r>
        <w:t>bolesť</w:t>
      </w:r>
      <w:r w:rsidR="00F73981">
        <w:t xml:space="preserve"> a o </w:t>
      </w:r>
      <w:r>
        <w:t>náhrade</w:t>
      </w:r>
      <w:r w:rsidR="00AD4FDA">
        <w:t xml:space="preserve"> za </w:t>
      </w:r>
      <w:r>
        <w:t>sťaženie spoločenského uplatnenia</w:t>
      </w:r>
      <w:r w:rsidR="00F73981">
        <w:t xml:space="preserve"> a o </w:t>
      </w:r>
      <w:r>
        <w:t>zmene</w:t>
      </w:r>
      <w:r w:rsidR="00F73981">
        <w:t xml:space="preserve"> a </w:t>
      </w:r>
      <w:r>
        <w:t>doplnení zákona Národnej rady Slovenskej republiky</w:t>
      </w:r>
      <w:r w:rsidR="00F73981">
        <w:t xml:space="preserve"> č. </w:t>
      </w:r>
      <w:r>
        <w:t>273/1994</w:t>
      </w:r>
      <w:r w:rsidR="00AD4FDA">
        <w:t xml:space="preserve">  Z. z. </w:t>
      </w:r>
      <w:r w:rsidR="00F73981">
        <w:t>o </w:t>
      </w:r>
      <w:r>
        <w:t>zdravotnom poistení, financovaní zdravotného poistenia,</w:t>
      </w:r>
      <w:r w:rsidR="00F73981">
        <w:t xml:space="preserve"> o </w:t>
      </w:r>
      <w:r>
        <w:t>zriadení Všeobecnej zdravotnej poisťovne</w:t>
      </w:r>
      <w:r w:rsidR="00F73981">
        <w:t xml:space="preserve"> a o </w:t>
      </w:r>
      <w:r>
        <w:t>zriaďovaní rezortných, odvetvových, podnikových</w:t>
      </w:r>
      <w:r w:rsidR="00F73981">
        <w:t xml:space="preserve"> a </w:t>
      </w:r>
      <w:r>
        <w:t>občianskych zdravotných poisťovní</w:t>
      </w:r>
      <w:r w:rsidR="00F73981">
        <w:t xml:space="preserve"> v </w:t>
      </w:r>
      <w:r>
        <w:t>znení neskorších predpisov (ďalej</w:t>
      </w:r>
      <w:r w:rsidR="00AD4FDA">
        <w:t xml:space="preserve"> aj </w:t>
      </w:r>
      <w:r>
        <w:t>ako „Zákon</w:t>
      </w:r>
      <w:r w:rsidR="00F73981">
        <w:t xml:space="preserve"> o </w:t>
      </w:r>
      <w:r>
        <w:t>náhrade</w:t>
      </w:r>
      <w:r w:rsidR="00AD4FDA">
        <w:t xml:space="preserve"> za </w:t>
      </w:r>
      <w:r>
        <w:t>bolesť</w:t>
      </w:r>
      <w:r w:rsidR="00F73981">
        <w:t xml:space="preserve"> a</w:t>
      </w:r>
      <w:r w:rsidR="00AD4FDA">
        <w:t xml:space="preserve"> za </w:t>
      </w:r>
      <w:r>
        <w:t>sťaženie spoločenského uplatnenia“).</w:t>
      </w:r>
    </w:p>
    <w:p w14:paraId="64BCFD89" w14:textId="77777777" w:rsidR="00E6220C" w:rsidRDefault="00E6220C" w:rsidP="001D0D9D"/>
    <w:p w14:paraId="69768EA7" w14:textId="5C167615" w:rsidR="00EE4C3A" w:rsidRPr="00823ADF" w:rsidRDefault="00EE4C3A" w:rsidP="001D0D9D">
      <w:pPr>
        <w:spacing w:after="160"/>
        <w:jc w:val="left"/>
        <w:rPr>
          <w:rFonts w:cs="Arial"/>
        </w:rPr>
      </w:pPr>
      <w:r w:rsidRPr="00823ADF">
        <w:rPr>
          <w:rFonts w:cs="Arial"/>
        </w:rPr>
        <w:br w:type="page"/>
      </w:r>
    </w:p>
    <w:p w14:paraId="044B7D7B" w14:textId="6B19469F" w:rsidR="00374597" w:rsidRPr="00823ADF" w:rsidRDefault="00EE4C3A" w:rsidP="001D0D9D">
      <w:pPr>
        <w:pStyle w:val="Heading2"/>
        <w:rPr>
          <w:rFonts w:cs="Arial"/>
        </w:rPr>
      </w:pPr>
      <w:bookmarkStart w:id="181" w:name="_Toc4457869"/>
      <w:bookmarkStart w:id="182" w:name="_Toc4580717"/>
      <w:r w:rsidRPr="00823ADF">
        <w:rPr>
          <w:rFonts w:cs="Arial"/>
        </w:rPr>
        <w:lastRenderedPageBreak/>
        <w:t>Bezbariérová prístupnosť</w:t>
      </w:r>
      <w:bookmarkEnd w:id="181"/>
      <w:bookmarkEnd w:id="182"/>
    </w:p>
    <w:p w14:paraId="5F197EDF" w14:textId="0F07C98B" w:rsidR="00EE4C3A" w:rsidRPr="00823ADF" w:rsidRDefault="00EE4C3A" w:rsidP="001D0D9D">
      <w:pPr>
        <w:pStyle w:val="Heading3"/>
        <w:ind w:left="709" w:hanging="709"/>
        <w:rPr>
          <w:rFonts w:cs="Arial"/>
        </w:rPr>
      </w:pPr>
      <w:bookmarkStart w:id="183" w:name="_Toc4457870"/>
      <w:bookmarkStart w:id="184" w:name="_Toc4580718"/>
      <w:r w:rsidRPr="00823ADF">
        <w:rPr>
          <w:rFonts w:cs="Arial"/>
        </w:rPr>
        <w:t>Štatistické informácie</w:t>
      </w:r>
      <w:r w:rsidR="00F73981">
        <w:rPr>
          <w:rFonts w:cs="Arial"/>
        </w:rPr>
        <w:t xml:space="preserve"> o </w:t>
      </w:r>
      <w:r w:rsidRPr="00823ADF">
        <w:rPr>
          <w:rFonts w:cs="Arial"/>
        </w:rPr>
        <w:t>činnosti</w:t>
      </w:r>
      <w:bookmarkEnd w:id="183"/>
      <w:bookmarkEnd w:id="184"/>
    </w:p>
    <w:p w14:paraId="227989C8" w14:textId="7C8EDD0B" w:rsidR="004658A1" w:rsidRPr="00823ADF" w:rsidRDefault="004658A1" w:rsidP="001D0D9D">
      <w:pPr>
        <w:pStyle w:val="Chart"/>
        <w:tabs>
          <w:tab w:val="clear" w:pos="426"/>
        </w:tabs>
        <w:ind w:left="993" w:hanging="993"/>
        <w:rPr>
          <w:rFonts w:cs="Arial"/>
        </w:rPr>
      </w:pPr>
      <w:bookmarkStart w:id="185" w:name="_Toc4581967"/>
      <w:r w:rsidRPr="00823ADF">
        <w:rPr>
          <w:rFonts w:cs="Arial"/>
        </w:rPr>
        <w:t>Porovnanie počtu prijatých podnetov</w:t>
      </w:r>
      <w:r w:rsidR="00655E80" w:rsidRPr="00655E80">
        <w:rPr>
          <w:rFonts w:cs="Arial"/>
        </w:rPr>
        <w:t xml:space="preserve"> </w:t>
      </w:r>
      <w:r w:rsidR="00655E80">
        <w:rPr>
          <w:rFonts w:cs="Arial"/>
        </w:rPr>
        <w:t>podľa rokov 2016/2017/2018</w:t>
      </w:r>
      <w:bookmarkEnd w:id="185"/>
    </w:p>
    <w:p w14:paraId="2BA7940D" w14:textId="44E74418" w:rsidR="004658A1" w:rsidRPr="00823ADF" w:rsidRDefault="001C3C09" w:rsidP="001D0D9D">
      <w:pPr>
        <w:rPr>
          <w:rFonts w:cs="Arial"/>
        </w:rPr>
      </w:pPr>
      <w:r>
        <w:rPr>
          <w:noProof/>
        </w:rPr>
        <w:drawing>
          <wp:inline distT="0" distB="0" distL="0" distR="0" wp14:anchorId="262EB9A0" wp14:editId="5CA3A59A">
            <wp:extent cx="5868000" cy="3420000"/>
            <wp:effectExtent l="0" t="0" r="0" b="0"/>
            <wp:docPr id="4497" name="Chart 4497">
              <a:extLst xmlns:a="http://schemas.openxmlformats.org/drawingml/2006/main">
                <a:ext uri="{FF2B5EF4-FFF2-40B4-BE49-F238E27FC236}">
                  <a16:creationId xmlns:a16="http://schemas.microsoft.com/office/drawing/2014/main" id="{9136085E-369F-4C67-95D5-6C5CF554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6E77AC2" w14:textId="77777777" w:rsidR="004658A1" w:rsidRPr="00823ADF" w:rsidRDefault="004658A1" w:rsidP="001D0D9D">
      <w:pPr>
        <w:rPr>
          <w:rFonts w:cs="Arial"/>
        </w:rPr>
      </w:pPr>
    </w:p>
    <w:p w14:paraId="095D3B9F" w14:textId="1F728BCB" w:rsidR="004658A1" w:rsidRPr="00823ADF" w:rsidRDefault="004658A1" w:rsidP="001D0D9D">
      <w:pPr>
        <w:pStyle w:val="Chart"/>
        <w:tabs>
          <w:tab w:val="clear" w:pos="426"/>
        </w:tabs>
        <w:ind w:left="993" w:hanging="993"/>
        <w:rPr>
          <w:rFonts w:cs="Arial"/>
        </w:rPr>
      </w:pPr>
      <w:bookmarkStart w:id="186" w:name="_Toc4581968"/>
      <w:r w:rsidRPr="00823ADF">
        <w:rPr>
          <w:rFonts w:cs="Arial"/>
        </w:rPr>
        <w:t>Porovnanie počtu ukončených podnetov</w:t>
      </w:r>
      <w:r w:rsidR="00655E80" w:rsidRPr="00655E80">
        <w:rPr>
          <w:rFonts w:cs="Arial"/>
        </w:rPr>
        <w:t xml:space="preserve"> </w:t>
      </w:r>
      <w:r w:rsidR="00655E80">
        <w:rPr>
          <w:rFonts w:cs="Arial"/>
        </w:rPr>
        <w:t>podľa rokov 2016/2017/2018</w:t>
      </w:r>
      <w:bookmarkEnd w:id="186"/>
    </w:p>
    <w:p w14:paraId="58C4FFC1" w14:textId="2DA696FC" w:rsidR="004658A1" w:rsidRPr="00823ADF" w:rsidRDefault="001C3C09" w:rsidP="001D0D9D">
      <w:pPr>
        <w:rPr>
          <w:rFonts w:cs="Arial"/>
        </w:rPr>
      </w:pPr>
      <w:bookmarkStart w:id="187" w:name="_Toc509615118"/>
      <w:r>
        <w:rPr>
          <w:noProof/>
        </w:rPr>
        <w:drawing>
          <wp:inline distT="0" distB="0" distL="0" distR="0" wp14:anchorId="099B7878" wp14:editId="244291A7">
            <wp:extent cx="5868000" cy="3420000"/>
            <wp:effectExtent l="0" t="0" r="0" b="0"/>
            <wp:docPr id="4498" name="Chart 4498">
              <a:extLst xmlns:a="http://schemas.openxmlformats.org/drawingml/2006/main">
                <a:ext uri="{FF2B5EF4-FFF2-40B4-BE49-F238E27FC236}">
                  <a16:creationId xmlns:a16="http://schemas.microsoft.com/office/drawing/2014/main" id="{3A9C2763-9EED-49EE-9269-29907FB3F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187"/>
    </w:p>
    <w:p w14:paraId="18946369" w14:textId="1A32408F" w:rsidR="005A47DB" w:rsidRPr="00823ADF" w:rsidRDefault="005A47DB" w:rsidP="001D0D9D">
      <w:pPr>
        <w:spacing w:after="160"/>
        <w:jc w:val="left"/>
        <w:rPr>
          <w:rFonts w:cs="Arial"/>
          <w:szCs w:val="24"/>
        </w:rPr>
      </w:pPr>
      <w:r w:rsidRPr="00823ADF">
        <w:rPr>
          <w:rFonts w:cs="Arial"/>
        </w:rPr>
        <w:br w:type="page"/>
      </w:r>
    </w:p>
    <w:p w14:paraId="0FB673E3" w14:textId="7BFBBA06" w:rsidR="004658A1" w:rsidRPr="00823ADF" w:rsidRDefault="004658A1" w:rsidP="001D0D9D">
      <w:pPr>
        <w:pStyle w:val="Chart"/>
        <w:tabs>
          <w:tab w:val="clear" w:pos="426"/>
          <w:tab w:val="left" w:pos="284"/>
        </w:tabs>
        <w:ind w:left="993" w:hanging="993"/>
        <w:rPr>
          <w:rFonts w:cs="Arial"/>
        </w:rPr>
      </w:pPr>
      <w:bookmarkStart w:id="188" w:name="_Toc4581969"/>
      <w:r w:rsidRPr="00823ADF">
        <w:rPr>
          <w:rFonts w:cs="Arial"/>
        </w:rPr>
        <w:lastRenderedPageBreak/>
        <w:t>Typ</w:t>
      </w:r>
      <w:r w:rsidR="00C63E59">
        <w:rPr>
          <w:rFonts w:cs="Arial"/>
        </w:rPr>
        <w:t>y</w:t>
      </w:r>
      <w:r w:rsidRPr="00823ADF">
        <w:rPr>
          <w:rFonts w:cs="Arial"/>
        </w:rPr>
        <w:t xml:space="preserve"> podnetov prijatých</w:t>
      </w:r>
      <w:r w:rsidR="00F73981">
        <w:rPr>
          <w:rFonts w:cs="Arial"/>
        </w:rPr>
        <w:t xml:space="preserve"> v </w:t>
      </w:r>
      <w:r w:rsidRPr="00823ADF">
        <w:rPr>
          <w:rFonts w:cs="Arial"/>
        </w:rPr>
        <w:t>r. 201</w:t>
      </w:r>
      <w:r w:rsidR="00D7348E">
        <w:rPr>
          <w:rFonts w:cs="Arial"/>
        </w:rPr>
        <w:t>8</w:t>
      </w:r>
      <w:bookmarkEnd w:id="188"/>
    </w:p>
    <w:p w14:paraId="65887C8A" w14:textId="27CD291F" w:rsidR="004658A1" w:rsidRPr="00823ADF" w:rsidRDefault="001C3C09" w:rsidP="001D0D9D">
      <w:pPr>
        <w:spacing w:after="160"/>
        <w:jc w:val="left"/>
        <w:rPr>
          <w:rFonts w:cs="Arial"/>
        </w:rPr>
      </w:pPr>
      <w:r>
        <w:rPr>
          <w:noProof/>
        </w:rPr>
        <w:drawing>
          <wp:inline distT="0" distB="0" distL="0" distR="0" wp14:anchorId="4AE5B44D" wp14:editId="31547D06">
            <wp:extent cx="5868000" cy="4860000"/>
            <wp:effectExtent l="0" t="0" r="0" b="0"/>
            <wp:docPr id="4499" name="Chart 4499">
              <a:extLst xmlns:a="http://schemas.openxmlformats.org/drawingml/2006/main">
                <a:ext uri="{FF2B5EF4-FFF2-40B4-BE49-F238E27FC236}">
                  <a16:creationId xmlns:a16="http://schemas.microsoft.com/office/drawing/2014/main" id="{D765BBD0-E31D-4558-A2F4-656BCC6CA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5E3CF8" w14:textId="77777777" w:rsidR="0033686C" w:rsidRPr="00823ADF" w:rsidRDefault="0033686C" w:rsidP="001D0D9D">
      <w:pPr>
        <w:rPr>
          <w:rFonts w:cs="Arial"/>
        </w:rPr>
      </w:pPr>
    </w:p>
    <w:p w14:paraId="401EB95D" w14:textId="51EFF272" w:rsidR="004658A1" w:rsidRPr="00823ADF" w:rsidRDefault="004658A1" w:rsidP="001D0D9D">
      <w:pPr>
        <w:pStyle w:val="Chart"/>
        <w:tabs>
          <w:tab w:val="clear" w:pos="426"/>
        </w:tabs>
        <w:ind w:left="993" w:hanging="993"/>
        <w:rPr>
          <w:rFonts w:cs="Arial"/>
        </w:rPr>
      </w:pPr>
      <w:bookmarkStart w:id="189" w:name="_Toc4581970"/>
      <w:r w:rsidRPr="00823ADF">
        <w:rPr>
          <w:rFonts w:cs="Arial"/>
        </w:rPr>
        <w:t>P</w:t>
      </w:r>
      <w:r w:rsidR="005A47DB" w:rsidRPr="00823ADF">
        <w:rPr>
          <w:rFonts w:cs="Arial"/>
        </w:rPr>
        <w:t>rehľad porušení rozhodujúcich článkov</w:t>
      </w:r>
      <w:r w:rsidR="00CA6380">
        <w:rPr>
          <w:rFonts w:cs="Arial"/>
        </w:rPr>
        <w:t xml:space="preserve"> </w:t>
      </w:r>
      <w:proofErr w:type="spellStart"/>
      <w:r w:rsidR="00CA6380">
        <w:rPr>
          <w:rFonts w:cs="Arial"/>
        </w:rPr>
        <w:t>Dohoru</w:t>
      </w:r>
      <w:proofErr w:type="spellEnd"/>
      <w:r w:rsidR="00F73981">
        <w:rPr>
          <w:rFonts w:cs="Arial"/>
        </w:rPr>
        <w:t xml:space="preserve"> v </w:t>
      </w:r>
      <w:r w:rsidR="005A47DB" w:rsidRPr="00823ADF">
        <w:rPr>
          <w:rFonts w:cs="Arial"/>
        </w:rPr>
        <w:t>podnetoch ukončených</w:t>
      </w:r>
      <w:r w:rsidR="00F73981">
        <w:rPr>
          <w:rFonts w:cs="Arial"/>
        </w:rPr>
        <w:t xml:space="preserve"> v </w:t>
      </w:r>
      <w:r w:rsidR="005A47DB" w:rsidRPr="00823ADF">
        <w:rPr>
          <w:rFonts w:cs="Arial"/>
        </w:rPr>
        <w:t>r. 201</w:t>
      </w:r>
      <w:r w:rsidR="00D7348E">
        <w:rPr>
          <w:rFonts w:cs="Arial"/>
        </w:rPr>
        <w:t>8</w:t>
      </w:r>
      <w:bookmarkEnd w:id="189"/>
    </w:p>
    <w:p w14:paraId="75B9E898" w14:textId="1E80739C" w:rsidR="004658A1" w:rsidRPr="00823ADF" w:rsidRDefault="001C3C09" w:rsidP="001D0D9D">
      <w:pPr>
        <w:spacing w:after="160"/>
        <w:jc w:val="left"/>
        <w:rPr>
          <w:rFonts w:cs="Arial"/>
        </w:rPr>
      </w:pPr>
      <w:r>
        <w:rPr>
          <w:noProof/>
        </w:rPr>
        <w:drawing>
          <wp:inline distT="0" distB="0" distL="0" distR="0" wp14:anchorId="1740C271" wp14:editId="47A8B628">
            <wp:extent cx="5868000" cy="2880000"/>
            <wp:effectExtent l="0" t="0" r="0" b="0"/>
            <wp:docPr id="4501" name="Chart 4501">
              <a:extLst xmlns:a="http://schemas.openxmlformats.org/drawingml/2006/main">
                <a:ext uri="{FF2B5EF4-FFF2-40B4-BE49-F238E27FC236}">
                  <a16:creationId xmlns:a16="http://schemas.microsoft.com/office/drawing/2014/main" id="{799DA6D0-53E8-4FAF-9E8F-FACBF968E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1CF7D1" w14:textId="77777777" w:rsidR="004658A1" w:rsidRPr="00823ADF" w:rsidRDefault="004658A1" w:rsidP="001D0D9D">
      <w:pPr>
        <w:spacing w:after="160"/>
        <w:jc w:val="left"/>
        <w:rPr>
          <w:rFonts w:cs="Arial"/>
        </w:rPr>
      </w:pPr>
      <w:r w:rsidRPr="00823ADF">
        <w:rPr>
          <w:rFonts w:cs="Arial"/>
        </w:rPr>
        <w:br w:type="page"/>
      </w:r>
    </w:p>
    <w:p w14:paraId="0A5BFCA6" w14:textId="21FB5D2C" w:rsidR="004658A1" w:rsidRPr="00823ADF" w:rsidRDefault="00821789" w:rsidP="001D0D9D">
      <w:pPr>
        <w:pStyle w:val="Chart"/>
        <w:tabs>
          <w:tab w:val="clear" w:pos="426"/>
        </w:tabs>
        <w:ind w:left="993" w:hanging="993"/>
        <w:rPr>
          <w:rFonts w:cs="Arial"/>
        </w:rPr>
      </w:pPr>
      <w:bookmarkStart w:id="190" w:name="_Toc4581971"/>
      <w:r w:rsidRPr="00823ADF">
        <w:rPr>
          <w:rFonts w:cs="Arial"/>
        </w:rPr>
        <w:lastRenderedPageBreak/>
        <w:t xml:space="preserve">Prehľad </w:t>
      </w:r>
      <w:r w:rsidR="00C31D67">
        <w:rPr>
          <w:rFonts w:cs="Arial"/>
        </w:rPr>
        <w:t>zamerania podnetov</w:t>
      </w:r>
      <w:bookmarkEnd w:id="190"/>
    </w:p>
    <w:p w14:paraId="58B1261F" w14:textId="08FE991C" w:rsidR="00141AA5" w:rsidRPr="00823ADF" w:rsidRDefault="001C3C09" w:rsidP="001D0D9D">
      <w:pPr>
        <w:rPr>
          <w:rFonts w:cs="Arial"/>
        </w:rPr>
      </w:pPr>
      <w:r>
        <w:rPr>
          <w:noProof/>
        </w:rPr>
        <w:drawing>
          <wp:inline distT="0" distB="0" distL="0" distR="0" wp14:anchorId="32DE4095" wp14:editId="29F696D4">
            <wp:extent cx="5868000" cy="8460000"/>
            <wp:effectExtent l="0" t="0" r="0" b="0"/>
            <wp:docPr id="4502" name="Chart 4502">
              <a:extLst xmlns:a="http://schemas.openxmlformats.org/drawingml/2006/main">
                <a:ext uri="{FF2B5EF4-FFF2-40B4-BE49-F238E27FC236}">
                  <a16:creationId xmlns:a16="http://schemas.microsoft.com/office/drawing/2014/main" id="{EE3FDFFD-0874-4D57-9EE2-F023165CB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141AA5" w:rsidRPr="00823ADF">
        <w:rPr>
          <w:rFonts w:cs="Arial"/>
        </w:rPr>
        <w:br w:type="page"/>
      </w:r>
    </w:p>
    <w:p w14:paraId="4DAC0E0E" w14:textId="35C49ACF" w:rsidR="00B86018" w:rsidRDefault="00EE4C3A" w:rsidP="001D0D9D">
      <w:pPr>
        <w:pStyle w:val="Heading3"/>
        <w:ind w:left="709" w:hanging="709"/>
        <w:rPr>
          <w:rFonts w:cs="Arial"/>
        </w:rPr>
      </w:pPr>
      <w:bookmarkStart w:id="191" w:name="_Toc4457871"/>
      <w:bookmarkStart w:id="192" w:name="_Toc4580719"/>
      <w:r w:rsidRPr="00823ADF">
        <w:rPr>
          <w:rFonts w:cs="Arial"/>
        </w:rPr>
        <w:lastRenderedPageBreak/>
        <w:t>Poznatky</w:t>
      </w:r>
      <w:r w:rsidR="00F73981">
        <w:rPr>
          <w:rFonts w:cs="Arial"/>
        </w:rPr>
        <w:t xml:space="preserve"> z </w:t>
      </w:r>
      <w:r w:rsidRPr="00823ADF">
        <w:rPr>
          <w:rFonts w:cs="Arial"/>
        </w:rPr>
        <w:t>prešetrovaných podnetov</w:t>
      </w:r>
      <w:bookmarkEnd w:id="191"/>
      <w:bookmarkEnd w:id="192"/>
    </w:p>
    <w:p w14:paraId="359C4515" w14:textId="7544F938" w:rsidR="0039129F" w:rsidRPr="001C3C09" w:rsidRDefault="0039129F" w:rsidP="00883239">
      <w:pPr>
        <w:rPr>
          <w:rFonts w:cs="Arial"/>
          <w:szCs w:val="24"/>
        </w:rPr>
      </w:pPr>
      <w:r>
        <w:rPr>
          <w:rFonts w:cs="Arial"/>
          <w:szCs w:val="24"/>
        </w:rPr>
        <w:t>Podnety posudzované</w:t>
      </w:r>
      <w:r w:rsidR="00F73981">
        <w:rPr>
          <w:rFonts w:cs="Arial"/>
          <w:szCs w:val="24"/>
        </w:rPr>
        <w:t xml:space="preserve"> v </w:t>
      </w:r>
      <w:r>
        <w:rPr>
          <w:rFonts w:cs="Arial"/>
          <w:szCs w:val="24"/>
        </w:rPr>
        <w:t>roku 2018</w:t>
      </w:r>
      <w:r w:rsidR="00AD4FDA">
        <w:rPr>
          <w:rFonts w:cs="Arial"/>
          <w:szCs w:val="24"/>
        </w:rPr>
        <w:t xml:space="preserve"> sa </w:t>
      </w:r>
      <w:r>
        <w:rPr>
          <w:rFonts w:cs="Arial"/>
          <w:szCs w:val="24"/>
        </w:rPr>
        <w:t>týkali rôznych oblastí obmedzenia prístupnosti</w:t>
      </w:r>
      <w:r w:rsidR="00F73981">
        <w:rPr>
          <w:rFonts w:cs="Arial"/>
          <w:szCs w:val="24"/>
        </w:rPr>
        <w:t xml:space="preserve"> v </w:t>
      </w:r>
      <w:r>
        <w:rPr>
          <w:rFonts w:cs="Arial"/>
          <w:szCs w:val="24"/>
        </w:rPr>
        <w:t>živote osôb</w:t>
      </w:r>
      <w:r w:rsidR="00F73981">
        <w:rPr>
          <w:rFonts w:cs="Arial"/>
          <w:szCs w:val="24"/>
        </w:rPr>
        <w:t xml:space="preserve"> </w:t>
      </w:r>
      <w:r w:rsidR="00AD4FDA">
        <w:rPr>
          <w:rFonts w:cs="Arial"/>
          <w:szCs w:val="24"/>
        </w:rPr>
        <w:t>so zdravotným</w:t>
      </w:r>
      <w:r>
        <w:rPr>
          <w:rFonts w:cs="Arial"/>
          <w:szCs w:val="24"/>
        </w:rPr>
        <w:t xml:space="preserve"> postihnutím. Nezabezpečenie dostatočnej prístupnosti som posudzovala</w:t>
      </w:r>
      <w:r w:rsidR="00F73981">
        <w:rPr>
          <w:rFonts w:cs="Arial"/>
          <w:szCs w:val="24"/>
        </w:rPr>
        <w:t xml:space="preserve"> v </w:t>
      </w:r>
      <w:r>
        <w:rPr>
          <w:rFonts w:cs="Arial"/>
          <w:szCs w:val="24"/>
        </w:rPr>
        <w:t>týchto oblastiach života ľudí</w:t>
      </w:r>
      <w:r w:rsidR="00F73981">
        <w:rPr>
          <w:rFonts w:cs="Arial"/>
          <w:szCs w:val="24"/>
        </w:rPr>
        <w:t xml:space="preserve"> </w:t>
      </w:r>
      <w:r w:rsidR="00AD4FDA">
        <w:rPr>
          <w:rFonts w:cs="Arial"/>
          <w:szCs w:val="24"/>
        </w:rPr>
        <w:t>so zdravotným</w:t>
      </w:r>
      <w:r>
        <w:rPr>
          <w:rFonts w:cs="Arial"/>
          <w:szCs w:val="24"/>
        </w:rPr>
        <w:t xml:space="preserve"> postihnutím:</w:t>
      </w:r>
    </w:p>
    <w:p w14:paraId="4712F9D7" w14:textId="7591AB12" w:rsidR="0039129F" w:rsidRPr="009378EC" w:rsidRDefault="00865444" w:rsidP="000D2428">
      <w:pPr>
        <w:pStyle w:val="ListParagraph"/>
        <w:numPr>
          <w:ilvl w:val="0"/>
          <w:numId w:val="24"/>
        </w:numPr>
        <w:ind w:left="426" w:hanging="426"/>
        <w:rPr>
          <w:rFonts w:cs="Arial"/>
          <w:szCs w:val="24"/>
        </w:rPr>
      </w:pPr>
      <w:r w:rsidRPr="009378EC">
        <w:rPr>
          <w:rFonts w:cs="Arial"/>
          <w:szCs w:val="24"/>
        </w:rPr>
        <w:t>architektonické bariéry</w:t>
      </w:r>
    </w:p>
    <w:p w14:paraId="3E078453" w14:textId="4037430B" w:rsidR="0039129F" w:rsidRPr="009378EC" w:rsidRDefault="00865444" w:rsidP="000D2428">
      <w:pPr>
        <w:pStyle w:val="ListParagraph"/>
        <w:numPr>
          <w:ilvl w:val="0"/>
          <w:numId w:val="24"/>
        </w:numPr>
        <w:ind w:left="426" w:hanging="426"/>
        <w:rPr>
          <w:rFonts w:cs="Arial"/>
          <w:szCs w:val="24"/>
        </w:rPr>
      </w:pPr>
      <w:r w:rsidRPr="009378EC">
        <w:rPr>
          <w:rFonts w:cs="Arial"/>
          <w:szCs w:val="24"/>
        </w:rPr>
        <w:t>komunikačné bariéry</w:t>
      </w:r>
    </w:p>
    <w:p w14:paraId="416C281D" w14:textId="0E4983EB" w:rsidR="0039129F" w:rsidRPr="009378EC" w:rsidRDefault="00865444" w:rsidP="000D2428">
      <w:pPr>
        <w:pStyle w:val="ListParagraph"/>
        <w:numPr>
          <w:ilvl w:val="0"/>
          <w:numId w:val="24"/>
        </w:numPr>
        <w:ind w:left="426" w:hanging="426"/>
        <w:rPr>
          <w:rFonts w:cs="Arial"/>
          <w:szCs w:val="24"/>
        </w:rPr>
      </w:pPr>
      <w:r w:rsidRPr="009378EC">
        <w:rPr>
          <w:rFonts w:cs="Arial"/>
          <w:szCs w:val="24"/>
        </w:rPr>
        <w:t>vyhradené parkovanie</w:t>
      </w:r>
    </w:p>
    <w:p w14:paraId="6D4BB0B5" w14:textId="4E815DD7" w:rsidR="0039129F" w:rsidRPr="009378EC" w:rsidRDefault="00865444" w:rsidP="000D2428">
      <w:pPr>
        <w:pStyle w:val="NoSpacing"/>
        <w:numPr>
          <w:ilvl w:val="0"/>
          <w:numId w:val="25"/>
        </w:numPr>
        <w:ind w:left="426" w:hanging="426"/>
        <w:rPr>
          <w:sz w:val="24"/>
          <w:szCs w:val="24"/>
        </w:rPr>
      </w:pPr>
      <w:r w:rsidRPr="009378EC">
        <w:rPr>
          <w:sz w:val="24"/>
          <w:szCs w:val="24"/>
        </w:rPr>
        <w:t>bariérovosť pri preprave os</w:t>
      </w:r>
      <w:r w:rsidRPr="009378EC">
        <w:rPr>
          <w:sz w:val="24"/>
          <w:szCs w:val="24"/>
          <w:shd w:val="clear" w:color="auto" w:fill="FFFFFF"/>
        </w:rPr>
        <w:t>ôb s obmedzenou schopnosťou pohybu v </w:t>
      </w:r>
      <w:r w:rsidRPr="009378EC">
        <w:rPr>
          <w:sz w:val="24"/>
          <w:szCs w:val="24"/>
        </w:rPr>
        <w:t>železničnej doprave</w:t>
      </w:r>
    </w:p>
    <w:p w14:paraId="0BC6F73C" w14:textId="4FEC2B30" w:rsidR="0039129F" w:rsidRPr="009378EC" w:rsidRDefault="00865444" w:rsidP="000D2428">
      <w:pPr>
        <w:pStyle w:val="NoSpacing"/>
        <w:numPr>
          <w:ilvl w:val="0"/>
          <w:numId w:val="25"/>
        </w:numPr>
        <w:ind w:left="426" w:hanging="426"/>
        <w:rPr>
          <w:sz w:val="24"/>
          <w:szCs w:val="24"/>
        </w:rPr>
      </w:pPr>
      <w:r w:rsidRPr="009378EC">
        <w:rPr>
          <w:sz w:val="24"/>
          <w:szCs w:val="24"/>
        </w:rPr>
        <w:t>koncesionárske poplatky</w:t>
      </w:r>
    </w:p>
    <w:p w14:paraId="7F414FAF" w14:textId="45B1A543" w:rsidR="0039129F" w:rsidRPr="009378EC" w:rsidRDefault="00865444" w:rsidP="000D2428">
      <w:pPr>
        <w:pStyle w:val="NoSpacing"/>
        <w:numPr>
          <w:ilvl w:val="0"/>
          <w:numId w:val="25"/>
        </w:numPr>
        <w:ind w:left="426" w:hanging="426"/>
        <w:rPr>
          <w:sz w:val="24"/>
          <w:szCs w:val="24"/>
        </w:rPr>
      </w:pPr>
      <w:r w:rsidRPr="009378EC">
        <w:rPr>
          <w:sz w:val="24"/>
          <w:szCs w:val="24"/>
        </w:rPr>
        <w:t>miestne dane a poplatky</w:t>
      </w:r>
    </w:p>
    <w:p w14:paraId="0D9C2F37" w14:textId="03A3F63B" w:rsidR="0039129F" w:rsidRPr="009378EC" w:rsidRDefault="00865444" w:rsidP="000D2428">
      <w:pPr>
        <w:pStyle w:val="NoSpacing"/>
        <w:numPr>
          <w:ilvl w:val="0"/>
          <w:numId w:val="25"/>
        </w:numPr>
        <w:ind w:left="426" w:hanging="426"/>
        <w:rPr>
          <w:sz w:val="24"/>
          <w:szCs w:val="24"/>
        </w:rPr>
      </w:pPr>
      <w:r w:rsidRPr="009378EC">
        <w:rPr>
          <w:sz w:val="24"/>
          <w:szCs w:val="24"/>
        </w:rPr>
        <w:t>postup stavebného úradu</w:t>
      </w:r>
    </w:p>
    <w:p w14:paraId="4115C44F" w14:textId="77777777" w:rsidR="0039129F" w:rsidRPr="001C3C09" w:rsidRDefault="0039129F" w:rsidP="001D0D9D">
      <w:pPr>
        <w:rPr>
          <w:szCs w:val="24"/>
        </w:rPr>
      </w:pPr>
    </w:p>
    <w:p w14:paraId="5CA40122" w14:textId="0F042394" w:rsidR="00B86018" w:rsidRDefault="00EE4C3A" w:rsidP="001D0D9D">
      <w:pPr>
        <w:pStyle w:val="Heading4"/>
        <w:numPr>
          <w:ilvl w:val="0"/>
          <w:numId w:val="8"/>
        </w:numPr>
        <w:ind w:left="426" w:hanging="426"/>
        <w:rPr>
          <w:rFonts w:cs="Arial"/>
        </w:rPr>
      </w:pPr>
      <w:r w:rsidRPr="00823ADF">
        <w:rPr>
          <w:rFonts w:cs="Arial"/>
        </w:rPr>
        <w:t>Architektonické bariéry</w:t>
      </w:r>
    </w:p>
    <w:p w14:paraId="2CD59E2A" w14:textId="77777777" w:rsidR="00DE149D" w:rsidRPr="00DE149D" w:rsidRDefault="00DE149D" w:rsidP="001D0D9D"/>
    <w:p w14:paraId="461F777A" w14:textId="349BB8C7" w:rsidR="00D945A9" w:rsidRDefault="00D945A9" w:rsidP="001D0D9D">
      <w:pPr>
        <w:rPr>
          <w:rFonts w:eastAsia="Times New Roman" w:cs="Arial"/>
          <w:szCs w:val="24"/>
          <w:lang w:eastAsia="sk-SK"/>
        </w:rPr>
      </w:pPr>
      <w:r>
        <w:rPr>
          <w:rFonts w:eastAsia="Times New Roman" w:cs="Arial"/>
          <w:szCs w:val="24"/>
          <w:lang w:eastAsia="sk-SK"/>
        </w:rPr>
        <w:t>Podstatnú časť podnetov upozorňujúcich</w:t>
      </w:r>
      <w:r w:rsidR="00F73981">
        <w:rPr>
          <w:rFonts w:eastAsia="Times New Roman" w:cs="Arial"/>
          <w:szCs w:val="24"/>
          <w:lang w:eastAsia="sk-SK"/>
        </w:rPr>
        <w:t xml:space="preserve"> na </w:t>
      </w:r>
      <w:r>
        <w:rPr>
          <w:rFonts w:eastAsia="Times New Roman" w:cs="Arial"/>
          <w:szCs w:val="24"/>
          <w:lang w:eastAsia="sk-SK"/>
        </w:rPr>
        <w:t>architektonické bariéry možno rozdeliť</w:t>
      </w:r>
      <w:r w:rsidR="00F73981">
        <w:rPr>
          <w:rFonts w:eastAsia="Times New Roman" w:cs="Arial"/>
          <w:szCs w:val="24"/>
          <w:lang w:eastAsia="sk-SK"/>
        </w:rPr>
        <w:t xml:space="preserve"> do </w:t>
      </w:r>
      <w:r>
        <w:rPr>
          <w:rFonts w:eastAsia="Times New Roman" w:cs="Arial"/>
          <w:szCs w:val="24"/>
          <w:lang w:eastAsia="sk-SK"/>
        </w:rPr>
        <w:t>týchto kategórií:</w:t>
      </w:r>
    </w:p>
    <w:p w14:paraId="40375C1C" w14:textId="660FC4C5" w:rsidR="00D945A9" w:rsidRPr="00D945A9" w:rsidRDefault="00D945A9" w:rsidP="000D2428">
      <w:pPr>
        <w:pStyle w:val="ListParagraph"/>
        <w:numPr>
          <w:ilvl w:val="0"/>
          <w:numId w:val="26"/>
        </w:numPr>
        <w:ind w:left="426" w:hanging="426"/>
        <w:rPr>
          <w:rFonts w:eastAsia="Times New Roman" w:cs="Arial"/>
          <w:b/>
          <w:bCs/>
          <w:szCs w:val="24"/>
          <w:lang w:eastAsia="sk-SK"/>
        </w:rPr>
      </w:pPr>
      <w:r w:rsidRPr="00D945A9">
        <w:rPr>
          <w:rFonts w:eastAsia="Times New Roman" w:cs="Arial"/>
          <w:b/>
          <w:bCs/>
          <w:szCs w:val="24"/>
          <w:lang w:eastAsia="sk-SK"/>
        </w:rPr>
        <w:t>Bytové</w:t>
      </w:r>
      <w:r w:rsidRPr="00D945A9">
        <w:rPr>
          <w:rFonts w:eastAsia="Calibri" w:cs="Arial"/>
          <w:b/>
          <w:szCs w:val="24"/>
        </w:rPr>
        <w:t xml:space="preserve"> domy</w:t>
      </w:r>
    </w:p>
    <w:p w14:paraId="26D58161" w14:textId="77777777" w:rsidR="00D945A9" w:rsidRPr="00D945A9" w:rsidRDefault="00D945A9" w:rsidP="000D2428">
      <w:pPr>
        <w:pStyle w:val="ListParagraph"/>
        <w:numPr>
          <w:ilvl w:val="0"/>
          <w:numId w:val="26"/>
        </w:numPr>
        <w:ind w:left="426" w:hanging="426"/>
        <w:rPr>
          <w:rFonts w:eastAsia="Times New Roman" w:cs="Arial"/>
          <w:b/>
          <w:bCs/>
          <w:szCs w:val="24"/>
          <w:lang w:eastAsia="sk-SK"/>
        </w:rPr>
      </w:pPr>
      <w:r w:rsidRPr="00D945A9">
        <w:rPr>
          <w:rFonts w:eastAsia="Calibri" w:cs="Arial"/>
          <w:b/>
          <w:szCs w:val="24"/>
        </w:rPr>
        <w:t>Verejné budovy</w:t>
      </w:r>
    </w:p>
    <w:p w14:paraId="67D12C98" w14:textId="77777777" w:rsidR="00D945A9" w:rsidRPr="00D945A9" w:rsidRDefault="00D945A9" w:rsidP="000D2428">
      <w:pPr>
        <w:pStyle w:val="ListParagraph"/>
        <w:numPr>
          <w:ilvl w:val="1"/>
          <w:numId w:val="26"/>
        </w:numPr>
        <w:ind w:left="851" w:hanging="425"/>
        <w:rPr>
          <w:rFonts w:eastAsia="Times New Roman" w:cs="Arial"/>
          <w:b/>
          <w:bCs/>
          <w:szCs w:val="24"/>
          <w:lang w:eastAsia="sk-SK"/>
        </w:rPr>
      </w:pPr>
      <w:r w:rsidRPr="00D945A9">
        <w:rPr>
          <w:rFonts w:eastAsia="Calibri" w:cs="Arial"/>
          <w:b/>
          <w:szCs w:val="24"/>
        </w:rPr>
        <w:t>Pošty</w:t>
      </w:r>
    </w:p>
    <w:p w14:paraId="5EA8B290" w14:textId="77777777" w:rsidR="00D945A9" w:rsidRPr="00D945A9" w:rsidRDefault="00D945A9" w:rsidP="000D2428">
      <w:pPr>
        <w:pStyle w:val="ListParagraph"/>
        <w:numPr>
          <w:ilvl w:val="1"/>
          <w:numId w:val="26"/>
        </w:numPr>
        <w:ind w:left="851" w:hanging="425"/>
        <w:rPr>
          <w:rFonts w:eastAsia="Times New Roman" w:cs="Arial"/>
          <w:b/>
          <w:bCs/>
          <w:szCs w:val="24"/>
          <w:lang w:eastAsia="sk-SK"/>
        </w:rPr>
      </w:pPr>
      <w:r w:rsidRPr="00D945A9">
        <w:rPr>
          <w:rFonts w:eastAsia="Calibri" w:cs="Arial"/>
          <w:b/>
          <w:szCs w:val="24"/>
        </w:rPr>
        <w:t>Zdravotnícke zariadenia</w:t>
      </w:r>
      <w:r w:rsidRPr="00D945A9">
        <w:rPr>
          <w:rFonts w:eastAsia="Times New Roman" w:cs="Arial"/>
          <w:szCs w:val="24"/>
          <w:lang w:eastAsia="sk-SK"/>
        </w:rPr>
        <w:t xml:space="preserve"> </w:t>
      </w:r>
    </w:p>
    <w:p w14:paraId="08D71502" w14:textId="102A4E0A" w:rsidR="00D945A9" w:rsidRPr="00D945A9" w:rsidRDefault="00D945A9" w:rsidP="000D2428">
      <w:pPr>
        <w:pStyle w:val="ListParagraph"/>
        <w:numPr>
          <w:ilvl w:val="1"/>
          <w:numId w:val="26"/>
        </w:numPr>
        <w:ind w:left="851" w:hanging="425"/>
        <w:rPr>
          <w:rFonts w:eastAsia="Times New Roman" w:cs="Arial"/>
          <w:szCs w:val="24"/>
          <w:lang w:eastAsia="sk-SK"/>
        </w:rPr>
      </w:pPr>
      <w:r w:rsidRPr="00D945A9">
        <w:rPr>
          <w:rFonts w:eastAsia="Calibri" w:cs="Arial"/>
          <w:b/>
          <w:szCs w:val="24"/>
        </w:rPr>
        <w:t>Úrady práce, sociálnych vecí</w:t>
      </w:r>
      <w:r w:rsidR="00F73981">
        <w:rPr>
          <w:rFonts w:eastAsia="Calibri" w:cs="Arial"/>
          <w:b/>
          <w:szCs w:val="24"/>
        </w:rPr>
        <w:t xml:space="preserve"> a </w:t>
      </w:r>
      <w:r w:rsidRPr="00D945A9">
        <w:rPr>
          <w:rFonts w:eastAsia="Calibri" w:cs="Arial"/>
          <w:b/>
          <w:szCs w:val="24"/>
        </w:rPr>
        <w:t>rodiny</w:t>
      </w:r>
    </w:p>
    <w:p w14:paraId="3E4DA746" w14:textId="5AC5602D" w:rsidR="00D945A9" w:rsidRDefault="00D945A9" w:rsidP="001D0D9D">
      <w:pPr>
        <w:rPr>
          <w:rFonts w:eastAsia="Times New Roman" w:cs="Arial"/>
          <w:szCs w:val="24"/>
          <w:lang w:eastAsia="sk-SK"/>
        </w:rPr>
      </w:pPr>
    </w:p>
    <w:p w14:paraId="16490802" w14:textId="1ECEAFB4" w:rsidR="00CD249E" w:rsidRDefault="008E37D4" w:rsidP="001D0D9D">
      <w:pPr>
        <w:rPr>
          <w:rFonts w:eastAsia="Times New Roman" w:cs="Arial"/>
          <w:b/>
          <w:szCs w:val="24"/>
          <w:lang w:eastAsia="sk-SK"/>
        </w:rPr>
      </w:pPr>
      <w:r w:rsidRPr="00CD249E">
        <w:rPr>
          <w:rFonts w:eastAsia="Times New Roman" w:cs="Arial"/>
          <w:b/>
          <w:szCs w:val="24"/>
          <w:lang w:eastAsia="sk-SK"/>
        </w:rPr>
        <w:t>SÚHRN HLAVNÝCH ZISTENÍ</w:t>
      </w:r>
      <w:r>
        <w:rPr>
          <w:rFonts w:eastAsia="Times New Roman" w:cs="Arial"/>
          <w:b/>
          <w:szCs w:val="24"/>
          <w:lang w:eastAsia="sk-SK"/>
        </w:rPr>
        <w:t>:</w:t>
      </w:r>
    </w:p>
    <w:p w14:paraId="7A375CEF" w14:textId="77777777" w:rsidR="00845269" w:rsidRDefault="00845269" w:rsidP="001D0D9D">
      <w:pPr>
        <w:rPr>
          <w:rFonts w:eastAsia="Times New Roman" w:cs="Arial"/>
          <w:b/>
          <w:szCs w:val="24"/>
          <w:lang w:eastAsia="sk-SK"/>
        </w:rPr>
      </w:pPr>
    </w:p>
    <w:p w14:paraId="3A29F359" w14:textId="7BF0BFE5" w:rsidR="00865444" w:rsidRDefault="00865444" w:rsidP="001D0D9D">
      <w:pPr>
        <w:rPr>
          <w:rFonts w:eastAsia="Times New Roman" w:cs="Arial"/>
          <w:szCs w:val="24"/>
          <w:lang w:eastAsia="sk-SK"/>
        </w:rPr>
      </w:pPr>
      <w:r w:rsidRPr="00394432">
        <w:rPr>
          <w:rFonts w:eastAsia="Times New Roman" w:cs="Arial"/>
          <w:szCs w:val="24"/>
          <w:lang w:eastAsia="sk-SK"/>
        </w:rPr>
        <w:t xml:space="preserve">Z výkonu činnosti posudzovania podnetov v tejto oblasti môžem </w:t>
      </w:r>
      <w:proofErr w:type="spellStart"/>
      <w:r w:rsidRPr="00394432">
        <w:rPr>
          <w:rFonts w:eastAsia="Times New Roman" w:cs="Arial"/>
          <w:szCs w:val="24"/>
          <w:lang w:eastAsia="sk-SK"/>
        </w:rPr>
        <w:t>zhrňuť</w:t>
      </w:r>
      <w:proofErr w:type="spellEnd"/>
      <w:r w:rsidRPr="00394432">
        <w:rPr>
          <w:rFonts w:eastAsia="Times New Roman" w:cs="Arial"/>
          <w:szCs w:val="24"/>
          <w:lang w:eastAsia="sk-SK"/>
        </w:rPr>
        <w:t xml:space="preserve"> tieto zistenia</w:t>
      </w:r>
      <w:r>
        <w:rPr>
          <w:rFonts w:eastAsia="Times New Roman" w:cs="Arial"/>
          <w:szCs w:val="24"/>
          <w:lang w:eastAsia="sk-SK"/>
        </w:rPr>
        <w:t>:</w:t>
      </w:r>
    </w:p>
    <w:p w14:paraId="5DFEA7F4" w14:textId="77777777" w:rsidR="00845269" w:rsidRPr="00CD249E" w:rsidRDefault="00845269" w:rsidP="001D0D9D">
      <w:pPr>
        <w:rPr>
          <w:rFonts w:eastAsia="Times New Roman" w:cs="Arial"/>
          <w:b/>
          <w:szCs w:val="24"/>
          <w:lang w:eastAsia="sk-SK"/>
        </w:rPr>
      </w:pPr>
    </w:p>
    <w:p w14:paraId="7F1EE75B" w14:textId="6A98A7AE" w:rsidR="00CD249E" w:rsidRPr="00CD249E" w:rsidRDefault="00CD249E" w:rsidP="000D2428">
      <w:pPr>
        <w:pStyle w:val="ListParagraph"/>
        <w:numPr>
          <w:ilvl w:val="0"/>
          <w:numId w:val="27"/>
        </w:numPr>
        <w:ind w:left="426" w:hanging="426"/>
        <w:rPr>
          <w:rFonts w:eastAsia="Calibri"/>
        </w:rPr>
      </w:pPr>
      <w:r w:rsidRPr="00CD249E">
        <w:rPr>
          <w:rFonts w:eastAsia="Calibri"/>
          <w:b/>
        </w:rPr>
        <w:t>Bariérový vstup</w:t>
      </w:r>
      <w:r w:rsidR="00F73981">
        <w:rPr>
          <w:rFonts w:eastAsia="Calibri"/>
          <w:b/>
        </w:rPr>
        <w:t xml:space="preserve"> do </w:t>
      </w:r>
      <w:r w:rsidRPr="00CD249E">
        <w:rPr>
          <w:rFonts w:eastAsia="Calibri"/>
          <w:b/>
        </w:rPr>
        <w:t>budovy</w:t>
      </w:r>
      <w:r w:rsidRPr="00CD249E">
        <w:rPr>
          <w:rFonts w:eastAsia="Calibri"/>
        </w:rPr>
        <w:t xml:space="preserve"> ako najčastejšie vyskytujúci</w:t>
      </w:r>
      <w:r w:rsidR="00AD4FDA">
        <w:rPr>
          <w:rFonts w:eastAsia="Calibri"/>
        </w:rPr>
        <w:t xml:space="preserve"> sa </w:t>
      </w:r>
      <w:r w:rsidRPr="00CD249E">
        <w:rPr>
          <w:rFonts w:eastAsia="Calibri"/>
        </w:rPr>
        <w:t xml:space="preserve">problém. </w:t>
      </w:r>
    </w:p>
    <w:p w14:paraId="5F9E7E60" w14:textId="5356DB7D" w:rsidR="00CD249E" w:rsidRPr="00CD249E" w:rsidRDefault="00CD249E" w:rsidP="000D2428">
      <w:pPr>
        <w:pStyle w:val="ListParagraph"/>
        <w:numPr>
          <w:ilvl w:val="0"/>
          <w:numId w:val="27"/>
        </w:numPr>
        <w:ind w:left="426" w:hanging="426"/>
        <w:rPr>
          <w:rFonts w:eastAsia="Calibri"/>
        </w:rPr>
      </w:pPr>
      <w:r w:rsidRPr="00CD249E">
        <w:rPr>
          <w:rFonts w:eastAsia="Calibri"/>
          <w:b/>
        </w:rPr>
        <w:t>Absencia výťahu</w:t>
      </w:r>
      <w:r w:rsidR="00F73981">
        <w:rPr>
          <w:rFonts w:eastAsia="Calibri"/>
          <w:b/>
        </w:rPr>
        <w:t xml:space="preserve"> vo </w:t>
      </w:r>
      <w:r w:rsidRPr="00CD249E">
        <w:rPr>
          <w:rFonts w:eastAsia="Calibri"/>
          <w:b/>
        </w:rPr>
        <w:t>vnútorných priestoroch budovy.</w:t>
      </w:r>
    </w:p>
    <w:p w14:paraId="5E630D81" w14:textId="77777777" w:rsidR="00CD249E" w:rsidRPr="00CD249E" w:rsidRDefault="00CD249E" w:rsidP="000D2428">
      <w:pPr>
        <w:pStyle w:val="ListParagraph"/>
        <w:numPr>
          <w:ilvl w:val="0"/>
          <w:numId w:val="27"/>
        </w:numPr>
        <w:ind w:left="426" w:hanging="426"/>
        <w:rPr>
          <w:rFonts w:eastAsia="Calibri"/>
          <w:b/>
        </w:rPr>
      </w:pPr>
      <w:r w:rsidRPr="00CD249E">
        <w:rPr>
          <w:rFonts w:eastAsia="Calibri"/>
          <w:b/>
        </w:rPr>
        <w:t>Výťah nespĺňa kritériá rozmerov stanovených právnymi predpismi.</w:t>
      </w:r>
    </w:p>
    <w:p w14:paraId="1909E588" w14:textId="5ED33F0A" w:rsidR="00CD249E" w:rsidRPr="00CD249E" w:rsidRDefault="00CD249E" w:rsidP="000D2428">
      <w:pPr>
        <w:pStyle w:val="ListParagraph"/>
        <w:numPr>
          <w:ilvl w:val="0"/>
          <w:numId w:val="27"/>
        </w:numPr>
        <w:ind w:left="426" w:hanging="426"/>
        <w:rPr>
          <w:rFonts w:eastAsia="Calibri"/>
          <w:b/>
        </w:rPr>
      </w:pPr>
      <w:r w:rsidRPr="00CD249E">
        <w:rPr>
          <w:rFonts w:eastAsia="Calibri"/>
          <w:b/>
        </w:rPr>
        <w:t>Výťah nie</w:t>
      </w:r>
      <w:r w:rsidR="00AD4FDA">
        <w:rPr>
          <w:rFonts w:eastAsia="Calibri"/>
          <w:b/>
        </w:rPr>
        <w:t xml:space="preserve"> je </w:t>
      </w:r>
      <w:r w:rsidR="00F73981">
        <w:rPr>
          <w:rFonts w:eastAsia="Calibri"/>
          <w:b/>
        </w:rPr>
        <w:t>v </w:t>
      </w:r>
      <w:r w:rsidRPr="00CD249E">
        <w:rPr>
          <w:rFonts w:eastAsia="Calibri"/>
          <w:b/>
        </w:rPr>
        <w:t>prevádzke.</w:t>
      </w:r>
    </w:p>
    <w:p w14:paraId="2BB759D1" w14:textId="1AF5CCC2" w:rsidR="00CD249E" w:rsidRPr="00CD249E" w:rsidRDefault="00CD249E" w:rsidP="000D2428">
      <w:pPr>
        <w:pStyle w:val="ListParagraph"/>
        <w:numPr>
          <w:ilvl w:val="0"/>
          <w:numId w:val="27"/>
        </w:numPr>
        <w:ind w:left="426" w:hanging="426"/>
        <w:rPr>
          <w:rFonts w:eastAsia="Calibri"/>
          <w:b/>
        </w:rPr>
      </w:pPr>
      <w:r w:rsidRPr="00CD249E">
        <w:rPr>
          <w:rFonts w:eastAsia="Calibri"/>
          <w:b/>
        </w:rPr>
        <w:t>Absencia bezbariérového sociálneho zariadenia</w:t>
      </w:r>
      <w:r w:rsidR="00F73981">
        <w:rPr>
          <w:rFonts w:eastAsia="Calibri"/>
          <w:b/>
        </w:rPr>
        <w:t xml:space="preserve"> vo </w:t>
      </w:r>
      <w:r w:rsidRPr="00CD249E">
        <w:rPr>
          <w:rFonts w:eastAsia="Calibri"/>
          <w:b/>
        </w:rPr>
        <w:t>verejných budovách.</w:t>
      </w:r>
    </w:p>
    <w:p w14:paraId="33FD5E60" w14:textId="3C46261B" w:rsidR="00CD249E" w:rsidRPr="00CD249E" w:rsidRDefault="00CD249E" w:rsidP="000D2428">
      <w:pPr>
        <w:pStyle w:val="ListParagraph"/>
        <w:numPr>
          <w:ilvl w:val="0"/>
          <w:numId w:val="27"/>
        </w:numPr>
        <w:ind w:left="426" w:hanging="426"/>
        <w:rPr>
          <w:rFonts w:eastAsia="Calibri"/>
        </w:rPr>
      </w:pPr>
      <w:r w:rsidRPr="00CD249E">
        <w:rPr>
          <w:rFonts w:eastAsia="Calibri"/>
          <w:b/>
        </w:rPr>
        <w:t>Prístup</w:t>
      </w:r>
      <w:r w:rsidR="00F73981">
        <w:rPr>
          <w:rFonts w:eastAsia="Calibri"/>
          <w:b/>
        </w:rPr>
        <w:t xml:space="preserve"> cez </w:t>
      </w:r>
      <w:r w:rsidRPr="00CD249E">
        <w:rPr>
          <w:rFonts w:eastAsia="Calibri"/>
          <w:b/>
        </w:rPr>
        <w:t>chodník, ktorý nepatrí vlastníkovi/správcovi objektov/bytov,</w:t>
      </w:r>
      <w:r w:rsidR="00AD4FDA">
        <w:rPr>
          <w:rFonts w:eastAsia="Calibri"/>
          <w:b/>
        </w:rPr>
        <w:t xml:space="preserve"> ale </w:t>
      </w:r>
      <w:r w:rsidRPr="00CD249E">
        <w:rPr>
          <w:rFonts w:eastAsia="Calibri"/>
          <w:b/>
        </w:rPr>
        <w:t>spravidla mestu</w:t>
      </w:r>
      <w:r w:rsidRPr="00CD249E">
        <w:rPr>
          <w:rFonts w:eastAsia="Calibri"/>
        </w:rPr>
        <w:t>, ktoré nie vždy súhlasí</w:t>
      </w:r>
      <w:r w:rsidR="00F73981">
        <w:rPr>
          <w:rFonts w:eastAsia="Calibri"/>
        </w:rPr>
        <w:t xml:space="preserve"> s </w:t>
      </w:r>
      <w:r w:rsidRPr="00CD249E">
        <w:rPr>
          <w:rFonts w:eastAsia="Calibri"/>
        </w:rPr>
        <w:t>majetkovoprávnym vysporiadaním vlastníckeho práva</w:t>
      </w:r>
      <w:r w:rsidR="00F73981">
        <w:rPr>
          <w:rFonts w:eastAsia="Calibri"/>
        </w:rPr>
        <w:t xml:space="preserve"> k </w:t>
      </w:r>
      <w:r w:rsidRPr="00CD249E">
        <w:rPr>
          <w:rFonts w:eastAsia="Calibri"/>
        </w:rPr>
        <w:t>pozemku</w:t>
      </w:r>
      <w:r w:rsidR="0087268F">
        <w:rPr>
          <w:rFonts w:eastAsia="Calibri"/>
        </w:rPr>
        <w:t>. N</w:t>
      </w:r>
      <w:r w:rsidR="00F73981">
        <w:rPr>
          <w:rFonts w:eastAsia="Calibri"/>
        </w:rPr>
        <w:t>a </w:t>
      </w:r>
      <w:r w:rsidRPr="00CD249E">
        <w:rPr>
          <w:rFonts w:eastAsia="Calibri"/>
        </w:rPr>
        <w:t>vyriešenie tohto problému</w:t>
      </w:r>
      <w:r w:rsidR="00AD4FDA">
        <w:rPr>
          <w:rFonts w:eastAsia="Calibri"/>
        </w:rPr>
        <w:t xml:space="preserve"> je </w:t>
      </w:r>
      <w:r w:rsidRPr="00CD249E">
        <w:rPr>
          <w:rFonts w:eastAsia="Calibri"/>
        </w:rPr>
        <w:t xml:space="preserve">potrebné uzatvárať </w:t>
      </w:r>
      <w:r w:rsidRPr="00CD249E">
        <w:rPr>
          <w:rFonts w:eastAsia="Calibri"/>
          <w:b/>
        </w:rPr>
        <w:t>zmluvy</w:t>
      </w:r>
      <w:r w:rsidR="00F73981">
        <w:rPr>
          <w:rFonts w:eastAsia="Calibri"/>
          <w:b/>
        </w:rPr>
        <w:t xml:space="preserve"> o </w:t>
      </w:r>
      <w:r w:rsidRPr="00CD249E">
        <w:rPr>
          <w:rFonts w:eastAsia="Calibri"/>
          <w:b/>
        </w:rPr>
        <w:t>prenájme časti dotknutého pozemku</w:t>
      </w:r>
      <w:r w:rsidR="00F73981">
        <w:rPr>
          <w:rFonts w:eastAsia="Calibri"/>
          <w:b/>
        </w:rPr>
        <w:t xml:space="preserve"> s </w:t>
      </w:r>
      <w:r w:rsidRPr="00CD249E">
        <w:rPr>
          <w:rFonts w:eastAsia="Calibri"/>
          <w:b/>
        </w:rPr>
        <w:t>mestom</w:t>
      </w:r>
      <w:r w:rsidRPr="00CD249E">
        <w:rPr>
          <w:rFonts w:eastAsia="Calibri"/>
        </w:rPr>
        <w:t>, pričom</w:t>
      </w:r>
      <w:r w:rsidR="00AD4FDA">
        <w:rPr>
          <w:rFonts w:eastAsia="Calibri"/>
        </w:rPr>
        <w:t xml:space="preserve"> sa </w:t>
      </w:r>
      <w:r w:rsidRPr="00CD249E">
        <w:rPr>
          <w:rFonts w:eastAsia="Calibri"/>
        </w:rPr>
        <w:t xml:space="preserve">predpokladá </w:t>
      </w:r>
      <w:r w:rsidRPr="00CD249E">
        <w:rPr>
          <w:rFonts w:eastAsia="Calibri"/>
          <w:b/>
        </w:rPr>
        <w:t>platenie nájomného</w:t>
      </w:r>
      <w:r w:rsidR="00AD4FDA">
        <w:rPr>
          <w:rFonts w:eastAsia="Calibri"/>
          <w:b/>
        </w:rPr>
        <w:t xml:space="preserve"> za </w:t>
      </w:r>
      <w:r w:rsidRPr="00CD249E">
        <w:rPr>
          <w:rFonts w:eastAsia="Calibri"/>
          <w:b/>
        </w:rPr>
        <w:t>pozemok</w:t>
      </w:r>
      <w:r w:rsidRPr="00CD249E">
        <w:rPr>
          <w:rFonts w:eastAsia="Calibri"/>
        </w:rPr>
        <w:t>.</w:t>
      </w:r>
    </w:p>
    <w:p w14:paraId="1A1A4C3D" w14:textId="5460F95B" w:rsidR="00CD249E" w:rsidRPr="00CD249E" w:rsidRDefault="00CD249E" w:rsidP="000D2428">
      <w:pPr>
        <w:pStyle w:val="ListParagraph"/>
        <w:numPr>
          <w:ilvl w:val="0"/>
          <w:numId w:val="27"/>
        </w:numPr>
        <w:ind w:left="426" w:hanging="426"/>
        <w:rPr>
          <w:rFonts w:eastAsia="Calibri"/>
        </w:rPr>
      </w:pPr>
      <w:r w:rsidRPr="00CD249E">
        <w:rPr>
          <w:rFonts w:eastAsia="Calibri"/>
        </w:rPr>
        <w:t xml:space="preserve">Existencia </w:t>
      </w:r>
      <w:r w:rsidRPr="00CD249E">
        <w:rPr>
          <w:rFonts w:eastAsia="Calibri"/>
          <w:b/>
        </w:rPr>
        <w:t>technických prekážok</w:t>
      </w:r>
      <w:r w:rsidRPr="00CD249E">
        <w:rPr>
          <w:rFonts w:eastAsia="Calibri"/>
        </w:rPr>
        <w:t xml:space="preserve"> zabezpečenia bezbariérového prístupu (nie vždy</w:t>
      </w:r>
      <w:r w:rsidR="00AD4FDA">
        <w:rPr>
          <w:rFonts w:eastAsia="Calibri"/>
        </w:rPr>
        <w:t xml:space="preserve"> je </w:t>
      </w:r>
      <w:r w:rsidRPr="00CD249E">
        <w:rPr>
          <w:rFonts w:eastAsia="Calibri"/>
        </w:rPr>
        <w:t>zabezpečenie bezbariérového prístupu technicky možné).</w:t>
      </w:r>
    </w:p>
    <w:p w14:paraId="7DEB7EF2" w14:textId="292FC40D" w:rsidR="00CD249E" w:rsidRPr="00CD249E" w:rsidRDefault="00CD249E" w:rsidP="000D2428">
      <w:pPr>
        <w:pStyle w:val="ListParagraph"/>
        <w:numPr>
          <w:ilvl w:val="0"/>
          <w:numId w:val="27"/>
        </w:numPr>
        <w:ind w:left="426" w:hanging="426"/>
        <w:rPr>
          <w:rFonts w:eastAsia="Calibri"/>
        </w:rPr>
      </w:pPr>
      <w:r w:rsidRPr="00CD249E">
        <w:rPr>
          <w:rFonts w:eastAsia="Calibri"/>
        </w:rPr>
        <w:t>Zdĺhavý proces</w:t>
      </w:r>
      <w:r w:rsidR="00F73981">
        <w:rPr>
          <w:rFonts w:eastAsia="Calibri"/>
        </w:rPr>
        <w:t xml:space="preserve"> pri </w:t>
      </w:r>
      <w:r w:rsidRPr="00CD249E">
        <w:rPr>
          <w:rFonts w:eastAsia="Calibri"/>
        </w:rPr>
        <w:t xml:space="preserve">vybavovaní </w:t>
      </w:r>
      <w:r w:rsidRPr="00CD249E">
        <w:rPr>
          <w:rFonts w:eastAsia="Calibri"/>
          <w:b/>
        </w:rPr>
        <w:t>stavebného povolenia</w:t>
      </w:r>
      <w:r w:rsidR="00F73981">
        <w:rPr>
          <w:rFonts w:eastAsia="Calibri"/>
        </w:rPr>
        <w:t xml:space="preserve"> na </w:t>
      </w:r>
      <w:r w:rsidRPr="00CD249E">
        <w:rPr>
          <w:rFonts w:eastAsia="Calibri"/>
        </w:rPr>
        <w:t>príslušnom stavebnom úrade –</w:t>
      </w:r>
      <w:r w:rsidR="00F73981">
        <w:rPr>
          <w:rFonts w:eastAsia="Calibri"/>
        </w:rPr>
        <w:t xml:space="preserve"> na </w:t>
      </w:r>
      <w:r w:rsidRPr="00CD249E">
        <w:rPr>
          <w:rFonts w:eastAsia="Calibri"/>
        </w:rPr>
        <w:t>uskutočnenie niektorých prác/stavieb</w:t>
      </w:r>
      <w:r w:rsidR="00AD4FDA">
        <w:rPr>
          <w:rFonts w:eastAsia="Calibri"/>
        </w:rPr>
        <w:t xml:space="preserve"> je </w:t>
      </w:r>
      <w:r>
        <w:t>potrebné povolenie stavebného úradu, čo môže</w:t>
      </w:r>
      <w:r w:rsidR="00F73981">
        <w:t xml:space="preserve"> v </w:t>
      </w:r>
      <w:r>
        <w:t>skutočnosti trvať</w:t>
      </w:r>
      <w:r w:rsidR="00AD4FDA">
        <w:t xml:space="preserve"> aj </w:t>
      </w:r>
      <w:r>
        <w:t>niekoľko mesiacov,</w:t>
      </w:r>
      <w:r w:rsidR="00F73981">
        <w:t xml:space="preserve"> v </w:t>
      </w:r>
      <w:r>
        <w:t>niektorých prípadoch žiaľ</w:t>
      </w:r>
      <w:r w:rsidR="00AD4FDA">
        <w:t xml:space="preserve"> aj </w:t>
      </w:r>
      <w:r>
        <w:t xml:space="preserve">niekoľko rokov. </w:t>
      </w:r>
    </w:p>
    <w:p w14:paraId="4E72125C" w14:textId="4BBAE201" w:rsidR="00CD249E" w:rsidRPr="00CD249E" w:rsidRDefault="00CD249E" w:rsidP="000D2428">
      <w:pPr>
        <w:pStyle w:val="ListParagraph"/>
        <w:numPr>
          <w:ilvl w:val="0"/>
          <w:numId w:val="27"/>
        </w:numPr>
        <w:ind w:left="426" w:hanging="426"/>
        <w:rPr>
          <w:rFonts w:eastAsia="Calibri"/>
        </w:rPr>
      </w:pPr>
      <w:r w:rsidRPr="00CD249E">
        <w:rPr>
          <w:rFonts w:eastAsia="Calibri"/>
          <w:b/>
        </w:rPr>
        <w:t>Nájomný vzťah</w:t>
      </w:r>
      <w:r w:rsidR="00F73981">
        <w:rPr>
          <w:rFonts w:eastAsia="Calibri"/>
          <w:b/>
        </w:rPr>
        <w:t xml:space="preserve"> k </w:t>
      </w:r>
      <w:r w:rsidRPr="00CD249E">
        <w:rPr>
          <w:rFonts w:eastAsia="Calibri"/>
          <w:b/>
        </w:rPr>
        <w:t>priestorom</w:t>
      </w:r>
      <w:r w:rsidR="00F73981">
        <w:rPr>
          <w:rFonts w:eastAsia="Calibri"/>
          <w:b/>
        </w:rPr>
        <w:t xml:space="preserve"> alebo </w:t>
      </w:r>
      <w:r w:rsidRPr="00CD249E">
        <w:rPr>
          <w:rFonts w:eastAsia="Calibri"/>
          <w:b/>
        </w:rPr>
        <w:t>budovám</w:t>
      </w:r>
      <w:r w:rsidR="0087268F">
        <w:rPr>
          <w:rFonts w:eastAsia="Calibri"/>
          <w:b/>
        </w:rPr>
        <w:t>.</w:t>
      </w:r>
      <w:r w:rsidR="0087268F" w:rsidRPr="0087268F">
        <w:rPr>
          <w:rFonts w:eastAsia="Calibri"/>
        </w:rPr>
        <w:t xml:space="preserve"> V</w:t>
      </w:r>
      <w:r w:rsidR="00F73981" w:rsidRPr="0087268F">
        <w:rPr>
          <w:rFonts w:eastAsia="Calibri"/>
        </w:rPr>
        <w:t> </w:t>
      </w:r>
      <w:r w:rsidRPr="0087268F">
        <w:rPr>
          <w:lang w:eastAsia="cs-CZ"/>
        </w:rPr>
        <w:t>t</w:t>
      </w:r>
      <w:r>
        <w:rPr>
          <w:lang w:eastAsia="cs-CZ"/>
        </w:rPr>
        <w:t xml:space="preserve">akýchto prípadoch sú možnosti vykonávať stavebné úpravy </w:t>
      </w:r>
      <w:r w:rsidRPr="00CD249E">
        <w:rPr>
          <w:b/>
          <w:lang w:eastAsia="cs-CZ"/>
        </w:rPr>
        <w:t>obmedzené</w:t>
      </w:r>
      <w:r w:rsidR="00F73981">
        <w:rPr>
          <w:b/>
          <w:lang w:eastAsia="cs-CZ"/>
        </w:rPr>
        <w:t xml:space="preserve"> a</w:t>
      </w:r>
      <w:r w:rsidR="00AD4FDA">
        <w:rPr>
          <w:b/>
          <w:lang w:eastAsia="cs-CZ"/>
        </w:rPr>
        <w:t xml:space="preserve"> je </w:t>
      </w:r>
      <w:r w:rsidRPr="00CD249E">
        <w:rPr>
          <w:b/>
          <w:lang w:eastAsia="cs-CZ"/>
        </w:rPr>
        <w:t>možné ich realizovať</w:t>
      </w:r>
      <w:r w:rsidR="00F73981">
        <w:rPr>
          <w:b/>
          <w:lang w:eastAsia="cs-CZ"/>
        </w:rPr>
        <w:t xml:space="preserve"> </w:t>
      </w:r>
      <w:r w:rsidRPr="00CD249E">
        <w:rPr>
          <w:b/>
          <w:lang w:eastAsia="cs-CZ"/>
        </w:rPr>
        <w:t>iba</w:t>
      </w:r>
      <w:r w:rsidR="00F73981">
        <w:rPr>
          <w:b/>
          <w:lang w:eastAsia="cs-CZ"/>
        </w:rPr>
        <w:t xml:space="preserve"> s </w:t>
      </w:r>
      <w:r w:rsidRPr="00CD249E">
        <w:rPr>
          <w:b/>
          <w:lang w:eastAsia="cs-CZ"/>
        </w:rPr>
        <w:t>predchádzajúcim písomným súhlasom prenajímateľa</w:t>
      </w:r>
      <w:r>
        <w:rPr>
          <w:lang w:eastAsia="cs-CZ"/>
        </w:rPr>
        <w:t>, resp. vlastníka (spoluvlastníkov) budovy, ktorí sú často súkromnými osobami</w:t>
      </w:r>
      <w:r w:rsidR="00F73981">
        <w:rPr>
          <w:lang w:eastAsia="cs-CZ"/>
        </w:rPr>
        <w:t xml:space="preserve"> a </w:t>
      </w:r>
      <w:r w:rsidRPr="00CD249E">
        <w:rPr>
          <w:rFonts w:eastAsia="Calibri"/>
        </w:rPr>
        <w:t>nie vždy</w:t>
      </w:r>
      <w:r w:rsidR="00AD4FDA">
        <w:rPr>
          <w:rFonts w:eastAsia="Calibri"/>
        </w:rPr>
        <w:t xml:space="preserve"> je </w:t>
      </w:r>
      <w:r w:rsidRPr="00CD249E">
        <w:rPr>
          <w:rFonts w:eastAsia="Calibri"/>
        </w:rPr>
        <w:t>možné získať súhlas</w:t>
      </w:r>
      <w:r w:rsidR="00F73981">
        <w:rPr>
          <w:rFonts w:eastAsia="Calibri"/>
        </w:rPr>
        <w:t xml:space="preserve"> s </w:t>
      </w:r>
      <w:r w:rsidRPr="00CD249E">
        <w:rPr>
          <w:rFonts w:eastAsia="Calibri"/>
        </w:rPr>
        <w:t>predloženými alternatívami zabezpečenia bezbariérového prístupu.</w:t>
      </w:r>
    </w:p>
    <w:p w14:paraId="6D8E35E2" w14:textId="6FC3BEDD" w:rsidR="00B86018" w:rsidRPr="00823ADF" w:rsidRDefault="00CD249E" w:rsidP="000D2428">
      <w:pPr>
        <w:pStyle w:val="ListParagraph"/>
        <w:numPr>
          <w:ilvl w:val="0"/>
          <w:numId w:val="27"/>
        </w:numPr>
        <w:ind w:left="426" w:hanging="426"/>
      </w:pPr>
      <w:r w:rsidRPr="00CD249E">
        <w:rPr>
          <w:rFonts w:eastAsia="Calibri"/>
          <w:b/>
        </w:rPr>
        <w:lastRenderedPageBreak/>
        <w:t>Súhlas príslušného krajského pamiatkového úradu</w:t>
      </w:r>
      <w:r w:rsidR="00F73981">
        <w:rPr>
          <w:rFonts w:eastAsia="Calibri"/>
          <w:b/>
        </w:rPr>
        <w:t xml:space="preserve"> pri </w:t>
      </w:r>
      <w:r w:rsidRPr="00CD249E">
        <w:rPr>
          <w:rFonts w:eastAsia="Calibri"/>
          <w:b/>
        </w:rPr>
        <w:t>debarierizácii</w:t>
      </w:r>
      <w:r w:rsidRPr="00CD249E">
        <w:rPr>
          <w:rFonts w:eastAsia="Calibri"/>
        </w:rPr>
        <w:t xml:space="preserve"> pamiatkovo chránených budov.</w:t>
      </w:r>
    </w:p>
    <w:p w14:paraId="03B60E86" w14:textId="77777777" w:rsidR="00AD32FB" w:rsidRPr="00823ADF" w:rsidRDefault="00AD32FB" w:rsidP="001D0D9D">
      <w:pPr>
        <w:ind w:left="426" w:hanging="426"/>
        <w:rPr>
          <w:rFonts w:eastAsia="Times New Roman" w:cs="Arial"/>
          <w:sz w:val="28"/>
          <w:szCs w:val="28"/>
          <w:lang w:eastAsia="sk-SK"/>
        </w:rPr>
      </w:pPr>
    </w:p>
    <w:p w14:paraId="31FB04BF" w14:textId="6FF3D92A" w:rsidR="00AD32FB" w:rsidRPr="00823ADF" w:rsidRDefault="008E37D4" w:rsidP="001D0D9D">
      <w:pPr>
        <w:rPr>
          <w:rFonts w:eastAsia="Times New Roman" w:cs="Arial"/>
          <w:b/>
          <w:szCs w:val="24"/>
          <w:lang w:eastAsia="sk-SK"/>
        </w:rPr>
      </w:pPr>
      <w:r>
        <w:rPr>
          <w:rFonts w:eastAsia="Times New Roman" w:cs="Arial"/>
          <w:b/>
          <w:szCs w:val="24"/>
          <w:lang w:eastAsia="sk-SK"/>
        </w:rPr>
        <w:t>BYTOVÉ DOMY</w:t>
      </w:r>
    </w:p>
    <w:p w14:paraId="0F4DAA95" w14:textId="7E584670" w:rsidR="008E37D4" w:rsidRDefault="008E37D4" w:rsidP="001D0D9D">
      <w:pPr>
        <w:rPr>
          <w:rFonts w:eastAsia="Times New Roman" w:cs="Arial"/>
          <w:szCs w:val="24"/>
          <w:lang w:eastAsia="sk-SK"/>
        </w:rPr>
      </w:pPr>
      <w:r>
        <w:rPr>
          <w:rFonts w:eastAsia="Times New Roman" w:cs="Arial"/>
          <w:szCs w:val="24"/>
          <w:lang w:eastAsia="sk-SK"/>
        </w:rPr>
        <w:t>Najčastejšie riešeným problémom</w:t>
      </w:r>
      <w:r w:rsidR="00AD4FDA">
        <w:rPr>
          <w:rFonts w:eastAsia="Times New Roman" w:cs="Arial"/>
          <w:szCs w:val="24"/>
          <w:lang w:eastAsia="sk-SK"/>
        </w:rPr>
        <w:t xml:space="preserve"> je </w:t>
      </w:r>
      <w:r>
        <w:rPr>
          <w:rFonts w:eastAsia="Times New Roman" w:cs="Arial"/>
          <w:b/>
          <w:szCs w:val="24"/>
          <w:lang w:eastAsia="sk-SK"/>
        </w:rPr>
        <w:t>bariérový vstup</w:t>
      </w:r>
      <w:r w:rsidR="00F73981">
        <w:rPr>
          <w:rFonts w:eastAsia="Times New Roman" w:cs="Arial"/>
          <w:b/>
          <w:szCs w:val="24"/>
          <w:lang w:eastAsia="sk-SK"/>
        </w:rPr>
        <w:t xml:space="preserve"> a </w:t>
      </w:r>
      <w:r>
        <w:rPr>
          <w:rFonts w:eastAsia="Times New Roman" w:cs="Arial"/>
          <w:b/>
          <w:szCs w:val="24"/>
          <w:lang w:eastAsia="sk-SK"/>
        </w:rPr>
        <w:t>absencia výťahu</w:t>
      </w:r>
      <w:r w:rsidR="00F73981">
        <w:rPr>
          <w:rFonts w:eastAsia="Times New Roman" w:cs="Arial"/>
          <w:b/>
          <w:szCs w:val="24"/>
          <w:lang w:eastAsia="sk-SK"/>
        </w:rPr>
        <w:t xml:space="preserve"> v </w:t>
      </w:r>
      <w:r>
        <w:rPr>
          <w:rFonts w:eastAsia="Times New Roman" w:cs="Arial"/>
          <w:b/>
          <w:szCs w:val="24"/>
          <w:lang w:eastAsia="sk-SK"/>
        </w:rPr>
        <w:t xml:space="preserve">bytových domoch. </w:t>
      </w:r>
      <w:r>
        <w:rPr>
          <w:rFonts w:eastAsia="Times New Roman" w:cs="Arial"/>
          <w:szCs w:val="24"/>
          <w:lang w:eastAsia="sk-SK"/>
        </w:rPr>
        <w:t>Stretla som</w:t>
      </w:r>
      <w:r w:rsidR="00AD4FDA">
        <w:rPr>
          <w:rFonts w:eastAsia="Times New Roman" w:cs="Arial"/>
          <w:szCs w:val="24"/>
          <w:lang w:eastAsia="sk-SK"/>
        </w:rPr>
        <w:t xml:space="preserve"> sa </w:t>
      </w:r>
      <w:r w:rsidR="00F73981">
        <w:rPr>
          <w:rFonts w:eastAsia="Times New Roman" w:cs="Arial"/>
          <w:szCs w:val="24"/>
          <w:lang w:eastAsia="sk-SK"/>
        </w:rPr>
        <w:t>však</w:t>
      </w:r>
      <w:r w:rsidR="00AD4FDA">
        <w:rPr>
          <w:rFonts w:eastAsia="Times New Roman" w:cs="Arial"/>
          <w:szCs w:val="24"/>
          <w:lang w:eastAsia="sk-SK"/>
        </w:rPr>
        <w:t xml:space="preserve"> aj </w:t>
      </w:r>
      <w:r w:rsidR="00F73981">
        <w:rPr>
          <w:rFonts w:eastAsia="Times New Roman" w:cs="Arial"/>
          <w:szCs w:val="24"/>
          <w:lang w:eastAsia="sk-SK"/>
        </w:rPr>
        <w:t>s </w:t>
      </w:r>
      <w:r>
        <w:rPr>
          <w:rFonts w:eastAsia="Times New Roman" w:cs="Arial"/>
          <w:szCs w:val="24"/>
          <w:lang w:eastAsia="sk-SK"/>
        </w:rPr>
        <w:t>tým,</w:t>
      </w:r>
      <w:r w:rsidR="00AD4FDA">
        <w:rPr>
          <w:rFonts w:eastAsia="Times New Roman" w:cs="Arial"/>
          <w:szCs w:val="24"/>
          <w:lang w:eastAsia="sk-SK"/>
        </w:rPr>
        <w:t xml:space="preserve"> že </w:t>
      </w:r>
      <w:r>
        <w:rPr>
          <w:rFonts w:eastAsia="Times New Roman" w:cs="Arial"/>
          <w:b/>
          <w:szCs w:val="24"/>
          <w:lang w:eastAsia="sk-SK"/>
        </w:rPr>
        <w:t>výťah</w:t>
      </w:r>
      <w:r w:rsidR="00AD4FDA">
        <w:rPr>
          <w:rFonts w:eastAsia="Times New Roman" w:cs="Arial"/>
          <w:b/>
          <w:szCs w:val="24"/>
          <w:lang w:eastAsia="sk-SK"/>
        </w:rPr>
        <w:t xml:space="preserve"> sa </w:t>
      </w:r>
      <w:r w:rsidR="00F73981">
        <w:rPr>
          <w:rFonts w:eastAsia="Times New Roman" w:cs="Arial"/>
          <w:b/>
          <w:szCs w:val="24"/>
          <w:lang w:eastAsia="sk-SK"/>
        </w:rPr>
        <w:t>v </w:t>
      </w:r>
      <w:r>
        <w:rPr>
          <w:rFonts w:eastAsia="Times New Roman" w:cs="Arial"/>
          <w:szCs w:val="24"/>
          <w:lang w:eastAsia="sk-SK"/>
        </w:rPr>
        <w:t>bytovom dome</w:t>
      </w:r>
      <w:r>
        <w:rPr>
          <w:rFonts w:eastAsia="Times New Roman" w:cs="Arial"/>
          <w:b/>
          <w:szCs w:val="24"/>
          <w:lang w:eastAsia="sk-SK"/>
        </w:rPr>
        <w:t xml:space="preserve"> nachádza,</w:t>
      </w:r>
      <w:r w:rsidR="00AD4FDA">
        <w:rPr>
          <w:rFonts w:eastAsia="Times New Roman" w:cs="Arial"/>
          <w:b/>
          <w:szCs w:val="24"/>
          <w:lang w:eastAsia="sk-SK"/>
        </w:rPr>
        <w:t xml:space="preserve"> ale </w:t>
      </w:r>
      <w:r>
        <w:rPr>
          <w:rFonts w:eastAsia="Times New Roman" w:cs="Arial"/>
          <w:b/>
          <w:szCs w:val="24"/>
          <w:lang w:eastAsia="sk-SK"/>
        </w:rPr>
        <w:t>nie</w:t>
      </w:r>
      <w:r w:rsidR="00AD4FDA">
        <w:rPr>
          <w:rFonts w:eastAsia="Times New Roman" w:cs="Arial"/>
          <w:b/>
          <w:szCs w:val="24"/>
          <w:lang w:eastAsia="sk-SK"/>
        </w:rPr>
        <w:t xml:space="preserve"> je </w:t>
      </w:r>
      <w:r w:rsidR="00F73981">
        <w:rPr>
          <w:rFonts w:eastAsia="Times New Roman" w:cs="Arial"/>
          <w:b/>
          <w:szCs w:val="24"/>
          <w:lang w:eastAsia="sk-SK"/>
        </w:rPr>
        <w:t>v </w:t>
      </w:r>
      <w:r>
        <w:rPr>
          <w:rFonts w:eastAsia="Times New Roman" w:cs="Arial"/>
          <w:b/>
          <w:szCs w:val="24"/>
          <w:lang w:eastAsia="sk-SK"/>
        </w:rPr>
        <w:t>prevádzke</w:t>
      </w:r>
      <w:r w:rsidR="00F73981">
        <w:rPr>
          <w:rFonts w:eastAsia="Times New Roman" w:cs="Arial"/>
          <w:b/>
          <w:szCs w:val="24"/>
          <w:lang w:eastAsia="sk-SK"/>
        </w:rPr>
        <w:t xml:space="preserve"> alebo </w:t>
      </w:r>
      <w:r>
        <w:rPr>
          <w:rFonts w:cs="Arial"/>
          <w:b/>
          <w:bCs/>
          <w:szCs w:val="24"/>
        </w:rPr>
        <w:t>nespĺňa kritériá určené vyhláškou</w:t>
      </w:r>
      <w:r w:rsidRPr="00AA5785">
        <w:rPr>
          <w:rStyle w:val="FootnoteReference"/>
          <w:rFonts w:cs="Arial"/>
          <w:b/>
          <w:bCs/>
        </w:rPr>
        <w:footnoteReference w:id="36"/>
      </w:r>
      <w:r w:rsidRPr="008D4021">
        <w:rPr>
          <w:rFonts w:cs="Arial"/>
          <w:bCs/>
        </w:rPr>
        <w:t xml:space="preserve"> </w:t>
      </w:r>
      <w:r>
        <w:rPr>
          <w:rFonts w:cs="Arial"/>
          <w:bCs/>
        </w:rPr>
        <w:t xml:space="preserve">(nemá rozmery 1100 mm x 1400 mm), preto </w:t>
      </w:r>
      <w:r>
        <w:rPr>
          <w:rFonts w:cs="Arial"/>
          <w:b/>
          <w:bCs/>
          <w:szCs w:val="24"/>
        </w:rPr>
        <w:t>osoba</w:t>
      </w:r>
      <w:r>
        <w:rPr>
          <w:rFonts w:cs="Arial"/>
          <w:b/>
          <w:bCs/>
        </w:rPr>
        <w:t xml:space="preserve"> </w:t>
      </w:r>
      <w:r>
        <w:rPr>
          <w:rFonts w:cs="Arial"/>
          <w:b/>
          <w:bCs/>
          <w:szCs w:val="24"/>
        </w:rPr>
        <w:t>odkázaná</w:t>
      </w:r>
      <w:r w:rsidR="00F73981">
        <w:rPr>
          <w:rFonts w:cs="Arial"/>
          <w:b/>
          <w:bCs/>
          <w:szCs w:val="24"/>
        </w:rPr>
        <w:t xml:space="preserve"> na </w:t>
      </w:r>
      <w:r>
        <w:rPr>
          <w:rFonts w:cs="Arial"/>
          <w:b/>
          <w:bCs/>
          <w:szCs w:val="24"/>
        </w:rPr>
        <w:t>invalidný vozík, prípadne</w:t>
      </w:r>
      <w:r w:rsidR="00AD4FDA">
        <w:rPr>
          <w:rFonts w:cs="Arial"/>
          <w:b/>
          <w:bCs/>
          <w:szCs w:val="24"/>
        </w:rPr>
        <w:t xml:space="preserve"> aj </w:t>
      </w:r>
      <w:r w:rsidR="00F73981">
        <w:rPr>
          <w:rFonts w:cs="Arial"/>
          <w:b/>
          <w:bCs/>
          <w:szCs w:val="24"/>
        </w:rPr>
        <w:t>so </w:t>
      </w:r>
      <w:r>
        <w:rPr>
          <w:rFonts w:cs="Arial"/>
          <w:b/>
          <w:bCs/>
          <w:szCs w:val="24"/>
        </w:rPr>
        <w:t>sprievodom, takýto výťah nemôže použiť.</w:t>
      </w:r>
      <w:r>
        <w:rPr>
          <w:rFonts w:eastAsia="Times New Roman" w:cs="Arial"/>
          <w:szCs w:val="24"/>
          <w:lang w:eastAsia="sk-SK"/>
        </w:rPr>
        <w:t xml:space="preserve"> </w:t>
      </w:r>
    </w:p>
    <w:p w14:paraId="3195C376" w14:textId="711176D0" w:rsidR="008E37D4" w:rsidRDefault="008E37D4" w:rsidP="001D0D9D">
      <w:pPr>
        <w:rPr>
          <w:rFonts w:eastAsia="Times New Roman" w:cs="Arial"/>
          <w:szCs w:val="24"/>
          <w:lang w:eastAsia="sk-SK"/>
        </w:rPr>
      </w:pPr>
      <w:r>
        <w:rPr>
          <w:rFonts w:eastAsia="Times New Roman" w:cs="Arial"/>
          <w:szCs w:val="24"/>
          <w:lang w:eastAsia="sk-SK"/>
        </w:rPr>
        <w:t>Dotknuté osoby tiež namietali,</w:t>
      </w:r>
      <w:r w:rsidR="00AD4FDA">
        <w:rPr>
          <w:rFonts w:eastAsia="Times New Roman" w:cs="Arial"/>
          <w:szCs w:val="24"/>
          <w:lang w:eastAsia="sk-SK"/>
        </w:rPr>
        <w:t xml:space="preserve"> že </w:t>
      </w:r>
      <w:r>
        <w:rPr>
          <w:rFonts w:eastAsia="Times New Roman" w:cs="Arial"/>
          <w:szCs w:val="24"/>
          <w:lang w:eastAsia="sk-SK"/>
        </w:rPr>
        <w:t>ak</w:t>
      </w:r>
      <w:r w:rsidR="00AD4FDA">
        <w:rPr>
          <w:rFonts w:eastAsia="Times New Roman" w:cs="Arial"/>
          <w:szCs w:val="24"/>
          <w:lang w:eastAsia="sk-SK"/>
        </w:rPr>
        <w:t xml:space="preserve"> sa </w:t>
      </w:r>
      <w:r>
        <w:rPr>
          <w:rFonts w:eastAsia="Times New Roman" w:cs="Arial"/>
          <w:szCs w:val="24"/>
          <w:lang w:eastAsia="sk-SK"/>
        </w:rPr>
        <w:t>chcú dostať</w:t>
      </w:r>
      <w:r w:rsidR="00F73981">
        <w:rPr>
          <w:rFonts w:eastAsia="Times New Roman" w:cs="Arial"/>
          <w:szCs w:val="24"/>
          <w:lang w:eastAsia="sk-SK"/>
        </w:rPr>
        <w:t xml:space="preserve"> do </w:t>
      </w:r>
      <w:r>
        <w:rPr>
          <w:rFonts w:cs="Arial"/>
          <w:szCs w:val="24"/>
        </w:rPr>
        <w:t>svojich bytov</w:t>
      </w:r>
      <w:r>
        <w:rPr>
          <w:rFonts w:eastAsia="Times New Roman" w:cs="Arial"/>
          <w:szCs w:val="24"/>
          <w:lang w:eastAsia="sk-SK"/>
        </w:rPr>
        <w:t>, musia prekonať množstvo schodov, čo im ako osobám</w:t>
      </w:r>
      <w:r w:rsidR="00F73981">
        <w:rPr>
          <w:rFonts w:eastAsia="Times New Roman" w:cs="Arial"/>
          <w:szCs w:val="24"/>
          <w:lang w:eastAsia="sk-SK"/>
        </w:rPr>
        <w:t xml:space="preserve"> s </w:t>
      </w:r>
      <w:r>
        <w:rPr>
          <w:rFonts w:eastAsia="Times New Roman" w:cs="Arial"/>
          <w:szCs w:val="24"/>
          <w:lang w:eastAsia="sk-SK"/>
        </w:rPr>
        <w:t>ťažkým zdravotným postihnutím spôsobuje značné prekážky</w:t>
      </w:r>
      <w:r w:rsidR="00F73981">
        <w:rPr>
          <w:rFonts w:eastAsia="Times New Roman" w:cs="Arial"/>
          <w:szCs w:val="24"/>
          <w:lang w:eastAsia="sk-SK"/>
        </w:rPr>
        <w:t xml:space="preserve"> a </w:t>
      </w:r>
      <w:r>
        <w:rPr>
          <w:rFonts w:eastAsia="Times New Roman" w:cs="Arial"/>
          <w:szCs w:val="24"/>
          <w:lang w:eastAsia="sk-SK"/>
        </w:rPr>
        <w:t>obmedzuje ich</w:t>
      </w:r>
      <w:r w:rsidR="00F73981">
        <w:rPr>
          <w:rFonts w:eastAsia="Times New Roman" w:cs="Arial"/>
          <w:szCs w:val="24"/>
          <w:lang w:eastAsia="sk-SK"/>
        </w:rPr>
        <w:t xml:space="preserve"> vo </w:t>
      </w:r>
      <w:r>
        <w:rPr>
          <w:rFonts w:eastAsia="Times New Roman" w:cs="Arial"/>
          <w:szCs w:val="24"/>
          <w:lang w:eastAsia="sk-SK"/>
        </w:rPr>
        <w:t>voľnom pohybe.</w:t>
      </w:r>
    </w:p>
    <w:p w14:paraId="59785B95" w14:textId="77777777" w:rsidR="008E37D4" w:rsidRDefault="008E37D4" w:rsidP="001D0D9D">
      <w:pPr>
        <w:rPr>
          <w:rFonts w:eastAsia="Times New Roman" w:cs="Arial"/>
          <w:szCs w:val="24"/>
          <w:lang w:eastAsia="sk-SK"/>
        </w:rPr>
      </w:pPr>
    </w:p>
    <w:p w14:paraId="795E5B89" w14:textId="0B3FAC8D" w:rsidR="008E37D4" w:rsidRPr="007D0DE4" w:rsidRDefault="008E37D4" w:rsidP="001D0D9D">
      <w:pPr>
        <w:rPr>
          <w:rFonts w:eastAsia="Times New Roman" w:cs="Arial"/>
          <w:i/>
          <w:iCs/>
          <w:szCs w:val="24"/>
          <w:lang w:eastAsia="sk-SK"/>
        </w:rPr>
      </w:pPr>
      <w:r>
        <w:rPr>
          <w:rFonts w:cs="Arial"/>
          <w:szCs w:val="24"/>
        </w:rPr>
        <w:t>Problematiku bariér</w:t>
      </w:r>
      <w:r w:rsidR="00F73981">
        <w:rPr>
          <w:rFonts w:cs="Arial"/>
          <w:szCs w:val="24"/>
        </w:rPr>
        <w:t xml:space="preserve"> v </w:t>
      </w:r>
      <w:r>
        <w:rPr>
          <w:rFonts w:cs="Arial"/>
          <w:b/>
          <w:szCs w:val="24"/>
        </w:rPr>
        <w:t>bytových domoch</w:t>
      </w:r>
      <w:r>
        <w:rPr>
          <w:rFonts w:cs="Arial"/>
          <w:szCs w:val="24"/>
        </w:rPr>
        <w:t xml:space="preserve"> som vždy riešila</w:t>
      </w:r>
      <w:r w:rsidR="00F73981">
        <w:rPr>
          <w:rFonts w:cs="Arial"/>
          <w:szCs w:val="24"/>
        </w:rPr>
        <w:t xml:space="preserve"> v </w:t>
      </w:r>
      <w:r>
        <w:rPr>
          <w:rFonts w:cs="Arial"/>
          <w:szCs w:val="24"/>
        </w:rPr>
        <w:t>súčinnosti</w:t>
      </w:r>
      <w:r w:rsidR="00F73981">
        <w:rPr>
          <w:rFonts w:cs="Arial"/>
          <w:szCs w:val="24"/>
        </w:rPr>
        <w:t xml:space="preserve"> so </w:t>
      </w:r>
      <w:r>
        <w:rPr>
          <w:rFonts w:cs="Arial"/>
          <w:szCs w:val="24"/>
        </w:rPr>
        <w:t>správcami bytových domov</w:t>
      </w:r>
      <w:r w:rsidR="00F73981">
        <w:rPr>
          <w:rFonts w:cs="Arial"/>
          <w:szCs w:val="24"/>
        </w:rPr>
        <w:t xml:space="preserve"> a s </w:t>
      </w:r>
      <w:r>
        <w:rPr>
          <w:rFonts w:cs="Arial"/>
          <w:szCs w:val="24"/>
        </w:rPr>
        <w:t>predsedami dotknutých spoločenstiev vlastníkov bytov</w:t>
      </w:r>
      <w:r w:rsidR="00F73981">
        <w:rPr>
          <w:rFonts w:cs="Arial"/>
          <w:szCs w:val="24"/>
        </w:rPr>
        <w:t xml:space="preserve"> a </w:t>
      </w:r>
      <w:r>
        <w:rPr>
          <w:rFonts w:cs="Arial"/>
          <w:szCs w:val="24"/>
        </w:rPr>
        <w:t>nebytových priestorov.</w:t>
      </w:r>
    </w:p>
    <w:p w14:paraId="33EA9300" w14:textId="75CCCE02" w:rsidR="008E37D4" w:rsidRDefault="008E37D4" w:rsidP="001D0D9D">
      <w:pPr>
        <w:pStyle w:val="Subtitle"/>
      </w:pPr>
    </w:p>
    <w:p w14:paraId="2D3F3A5A" w14:textId="184ED468" w:rsidR="008E37D4" w:rsidRPr="008E37D4" w:rsidRDefault="008E37D4" w:rsidP="001D0D9D">
      <w:pPr>
        <w:autoSpaceDN w:val="0"/>
        <w:rPr>
          <w:rFonts w:cs="Arial"/>
          <w:szCs w:val="24"/>
        </w:rPr>
      </w:pPr>
      <w:r>
        <w:rPr>
          <w:rFonts w:cs="Arial"/>
          <w:szCs w:val="24"/>
        </w:rPr>
        <w:t>Na základe priebežnej kontroly plnenia opatrení</w:t>
      </w:r>
      <w:r w:rsidR="00F73981">
        <w:rPr>
          <w:rFonts w:cs="Arial"/>
          <w:szCs w:val="24"/>
        </w:rPr>
        <w:t xml:space="preserve"> na </w:t>
      </w:r>
      <w:r>
        <w:rPr>
          <w:rFonts w:cs="Arial"/>
          <w:szCs w:val="24"/>
        </w:rPr>
        <w:t xml:space="preserve">nápravu, </w:t>
      </w:r>
      <w:r>
        <w:rPr>
          <w:rFonts w:eastAsia="Times New Roman" w:cs="Arial"/>
          <w:bCs/>
          <w:szCs w:val="24"/>
          <w:lang w:eastAsia="sk-SK"/>
        </w:rPr>
        <w:t>navrhnutých</w:t>
      </w:r>
      <w:r>
        <w:rPr>
          <w:rFonts w:cs="Arial"/>
          <w:szCs w:val="24"/>
        </w:rPr>
        <w:t xml:space="preserve"> podľa</w:t>
      </w:r>
      <w:r w:rsidR="00F73981">
        <w:rPr>
          <w:rFonts w:cs="Arial"/>
          <w:szCs w:val="24"/>
        </w:rPr>
        <w:t xml:space="preserve"> </w:t>
      </w:r>
      <w:r w:rsidR="009100F7">
        <w:rPr>
          <w:rFonts w:cs="Arial"/>
          <w:szCs w:val="24"/>
        </w:rPr>
        <w:t>§ </w:t>
      </w:r>
      <w:r>
        <w:rPr>
          <w:rFonts w:cs="Arial"/>
          <w:szCs w:val="24"/>
        </w:rPr>
        <w:t>24 Zákona</w:t>
      </w:r>
      <w:r w:rsidR="00F73981">
        <w:rPr>
          <w:rFonts w:cs="Arial"/>
          <w:szCs w:val="24"/>
        </w:rPr>
        <w:t xml:space="preserve"> o </w:t>
      </w:r>
      <w:r>
        <w:rPr>
          <w:rFonts w:cs="Arial"/>
          <w:szCs w:val="24"/>
        </w:rPr>
        <w:t>komisárovi</w:t>
      </w:r>
      <w:r w:rsidR="00F73981">
        <w:rPr>
          <w:rFonts w:cs="Arial"/>
          <w:szCs w:val="24"/>
        </w:rPr>
        <w:t xml:space="preserve"> v </w:t>
      </w:r>
      <w:r>
        <w:rPr>
          <w:rFonts w:cs="Arial"/>
          <w:szCs w:val="24"/>
        </w:rPr>
        <w:t>spojení</w:t>
      </w:r>
      <w:r w:rsidR="00F73981">
        <w:rPr>
          <w:rFonts w:cs="Arial"/>
          <w:szCs w:val="24"/>
        </w:rPr>
        <w:t xml:space="preserve"> s </w:t>
      </w:r>
      <w:r w:rsidR="009100F7">
        <w:rPr>
          <w:rFonts w:cs="Arial"/>
          <w:szCs w:val="24"/>
        </w:rPr>
        <w:t>§ </w:t>
      </w:r>
      <w:r>
        <w:rPr>
          <w:rFonts w:cs="Arial"/>
          <w:szCs w:val="24"/>
        </w:rPr>
        <w:t>10</w:t>
      </w:r>
      <w:r w:rsidR="00F73981">
        <w:rPr>
          <w:rFonts w:cs="Arial"/>
          <w:szCs w:val="24"/>
        </w:rPr>
        <w:t xml:space="preserve"> ods. </w:t>
      </w:r>
      <w:r>
        <w:rPr>
          <w:rFonts w:cs="Arial"/>
          <w:szCs w:val="24"/>
        </w:rPr>
        <w:t xml:space="preserve">2 </w:t>
      </w:r>
      <w:r w:rsidR="009100F7">
        <w:rPr>
          <w:rFonts w:cs="Arial"/>
          <w:szCs w:val="24"/>
        </w:rPr>
        <w:t>písm. </w:t>
      </w:r>
      <w:r>
        <w:rPr>
          <w:rFonts w:cs="Arial"/>
          <w:szCs w:val="24"/>
        </w:rPr>
        <w:t xml:space="preserve">a) bod </w:t>
      </w:r>
      <w:r w:rsidR="008C441B">
        <w:rPr>
          <w:rFonts w:cs="Arial"/>
          <w:szCs w:val="24"/>
        </w:rPr>
        <w:t>4. m</w:t>
      </w:r>
      <w:r>
        <w:rPr>
          <w:rFonts w:cs="Arial"/>
          <w:szCs w:val="24"/>
        </w:rPr>
        <w:t>ôžem konštatovať,</w:t>
      </w:r>
      <w:r w:rsidR="00AD4FDA">
        <w:rPr>
          <w:rFonts w:cs="Arial"/>
          <w:szCs w:val="24"/>
        </w:rPr>
        <w:t xml:space="preserve"> že </w:t>
      </w:r>
      <w:r>
        <w:rPr>
          <w:rFonts w:cs="Arial"/>
          <w:szCs w:val="24"/>
        </w:rPr>
        <w:t>správcovia bytových domov, spoločenstvá vlastníkov bytov</w:t>
      </w:r>
      <w:r w:rsidR="00F73981">
        <w:rPr>
          <w:rFonts w:cs="Arial"/>
          <w:szCs w:val="24"/>
        </w:rPr>
        <w:t xml:space="preserve"> a </w:t>
      </w:r>
      <w:r>
        <w:rPr>
          <w:rFonts w:cs="Arial"/>
          <w:szCs w:val="24"/>
        </w:rPr>
        <w:t xml:space="preserve">majitelia/správcovia verejných inštitúcií </w:t>
      </w:r>
      <w:r>
        <w:rPr>
          <w:rFonts w:cs="Arial"/>
          <w:b/>
          <w:szCs w:val="24"/>
        </w:rPr>
        <w:t>väčšinou majú záujem</w:t>
      </w:r>
      <w:r w:rsidR="00F73981">
        <w:rPr>
          <w:rFonts w:cs="Arial"/>
          <w:b/>
          <w:szCs w:val="24"/>
        </w:rPr>
        <w:t xml:space="preserve"> a </w:t>
      </w:r>
      <w:r>
        <w:rPr>
          <w:rFonts w:cs="Arial"/>
          <w:b/>
          <w:szCs w:val="24"/>
        </w:rPr>
        <w:t>snahu</w:t>
      </w:r>
      <w:r w:rsidR="00F73981">
        <w:rPr>
          <w:rFonts w:cs="Arial"/>
          <w:b/>
          <w:szCs w:val="24"/>
        </w:rPr>
        <w:t xml:space="preserve"> o </w:t>
      </w:r>
      <w:r>
        <w:rPr>
          <w:rFonts w:cs="Arial"/>
          <w:b/>
          <w:szCs w:val="24"/>
        </w:rPr>
        <w:t>riešenie situácie</w:t>
      </w:r>
      <w:r>
        <w:rPr>
          <w:rFonts w:cs="Arial"/>
          <w:szCs w:val="24"/>
        </w:rPr>
        <w:t>.</w:t>
      </w:r>
    </w:p>
    <w:p w14:paraId="6DAE5E91" w14:textId="77777777" w:rsidR="008E37D4" w:rsidRPr="008E37D4" w:rsidRDefault="008E37D4" w:rsidP="001D0D9D">
      <w:pPr>
        <w:rPr>
          <w:rFonts w:eastAsia="Times New Roman" w:cs="Arial"/>
          <w:szCs w:val="24"/>
          <w:lang w:eastAsia="sk-SK"/>
        </w:rPr>
      </w:pPr>
    </w:p>
    <w:p w14:paraId="556ED2A4" w14:textId="0E9729CA" w:rsidR="008E37D4" w:rsidRPr="00823ADF" w:rsidRDefault="008E37D4" w:rsidP="001D0D9D">
      <w:pPr>
        <w:rPr>
          <w:rFonts w:eastAsia="Times New Roman" w:cs="Arial"/>
          <w:b/>
          <w:szCs w:val="24"/>
          <w:lang w:eastAsia="sk-SK"/>
        </w:rPr>
      </w:pPr>
      <w:r>
        <w:rPr>
          <w:rFonts w:eastAsia="Times New Roman" w:cs="Arial"/>
          <w:b/>
          <w:szCs w:val="24"/>
          <w:lang w:eastAsia="sk-SK"/>
        </w:rPr>
        <w:t>VEREJNÉ BUDOVY</w:t>
      </w:r>
    </w:p>
    <w:p w14:paraId="257BC1EF" w14:textId="755B26D9" w:rsidR="008E37D4" w:rsidRPr="009378EC" w:rsidRDefault="008E37D4" w:rsidP="001D0D9D">
      <w:pPr>
        <w:autoSpaceDN w:val="0"/>
        <w:rPr>
          <w:rFonts w:eastAsia="Calibri" w:cs="Arial"/>
          <w:b/>
          <w:szCs w:val="24"/>
        </w:rPr>
      </w:pPr>
      <w:r w:rsidRPr="008E37D4">
        <w:rPr>
          <w:rFonts w:eastAsia="Calibri" w:cs="Arial"/>
          <w:b/>
          <w:szCs w:val="24"/>
        </w:rPr>
        <w:t>Pošty</w:t>
      </w:r>
    </w:p>
    <w:p w14:paraId="0453D8F1" w14:textId="1EFB5F78" w:rsidR="008E37D4" w:rsidRDefault="00865444" w:rsidP="001D0D9D">
      <w:pPr>
        <w:rPr>
          <w:rFonts w:eastAsia="Times New Roman" w:cs="Arial"/>
          <w:szCs w:val="24"/>
          <w:lang w:eastAsia="sk-SK"/>
        </w:rPr>
      </w:pPr>
      <w:r>
        <w:rPr>
          <w:rFonts w:eastAsia="Times New Roman" w:cs="Arial"/>
          <w:szCs w:val="24"/>
          <w:lang w:eastAsia="sk-SK"/>
        </w:rPr>
        <w:t>Problémy o</w:t>
      </w:r>
      <w:r w:rsidR="008E37D4">
        <w:rPr>
          <w:rFonts w:eastAsia="Times New Roman" w:cs="Arial"/>
          <w:szCs w:val="24"/>
          <w:lang w:eastAsia="sk-SK"/>
        </w:rPr>
        <w:t>dstraňovani</w:t>
      </w:r>
      <w:r>
        <w:rPr>
          <w:rFonts w:eastAsia="Times New Roman" w:cs="Arial"/>
          <w:szCs w:val="24"/>
          <w:lang w:eastAsia="sk-SK"/>
        </w:rPr>
        <w:t>a</w:t>
      </w:r>
      <w:r w:rsidR="008E37D4">
        <w:rPr>
          <w:rFonts w:eastAsia="Times New Roman" w:cs="Arial"/>
          <w:szCs w:val="24"/>
          <w:lang w:eastAsia="sk-SK"/>
        </w:rPr>
        <w:t xml:space="preserve"> bariérového vstupu</w:t>
      </w:r>
      <w:r w:rsidR="00F73981">
        <w:rPr>
          <w:rFonts w:eastAsia="Times New Roman" w:cs="Arial"/>
          <w:szCs w:val="24"/>
          <w:lang w:eastAsia="sk-SK"/>
        </w:rPr>
        <w:t xml:space="preserve"> a </w:t>
      </w:r>
      <w:r w:rsidR="008E37D4">
        <w:rPr>
          <w:rFonts w:eastAsia="Times New Roman" w:cs="Arial"/>
          <w:szCs w:val="24"/>
          <w:lang w:eastAsia="sk-SK"/>
        </w:rPr>
        <w:t>bariér</w:t>
      </w:r>
      <w:r w:rsidR="00F73981">
        <w:rPr>
          <w:rFonts w:eastAsia="Times New Roman" w:cs="Arial"/>
          <w:szCs w:val="24"/>
          <w:lang w:eastAsia="sk-SK"/>
        </w:rPr>
        <w:t xml:space="preserve"> vo </w:t>
      </w:r>
      <w:r w:rsidR="008E37D4">
        <w:rPr>
          <w:rFonts w:eastAsia="Times New Roman" w:cs="Arial"/>
          <w:szCs w:val="24"/>
          <w:lang w:eastAsia="sk-SK"/>
        </w:rPr>
        <w:t>vnútorných priestoroch</w:t>
      </w:r>
      <w:r w:rsidR="00F73981">
        <w:rPr>
          <w:rFonts w:eastAsia="Times New Roman" w:cs="Arial"/>
          <w:szCs w:val="24"/>
          <w:lang w:eastAsia="sk-SK"/>
        </w:rPr>
        <w:t xml:space="preserve"> v </w:t>
      </w:r>
      <w:r w:rsidR="008E37D4">
        <w:rPr>
          <w:rFonts w:eastAsia="Times New Roman" w:cs="Arial"/>
          <w:szCs w:val="24"/>
          <w:lang w:eastAsia="sk-SK"/>
        </w:rPr>
        <w:t xml:space="preserve">budovách Slovenskej pošty, </w:t>
      </w:r>
      <w:r w:rsidR="007A21E4">
        <w:rPr>
          <w:rFonts w:eastAsia="Times New Roman" w:cs="Arial"/>
          <w:szCs w:val="24"/>
          <w:lang w:eastAsia="sk-SK"/>
        </w:rPr>
        <w:t>a. s.</w:t>
      </w:r>
      <w:r w:rsidR="008E37D4">
        <w:rPr>
          <w:rFonts w:eastAsia="Times New Roman" w:cs="Arial"/>
          <w:szCs w:val="24"/>
          <w:lang w:eastAsia="sk-SK"/>
        </w:rPr>
        <w:t xml:space="preserve"> sú</w:t>
      </w:r>
      <w:r w:rsidR="00F73981">
        <w:rPr>
          <w:rFonts w:eastAsia="Times New Roman" w:cs="Arial"/>
          <w:szCs w:val="24"/>
          <w:lang w:eastAsia="sk-SK"/>
        </w:rPr>
        <w:t xml:space="preserve"> pri </w:t>
      </w:r>
      <w:r w:rsidR="008E37D4">
        <w:rPr>
          <w:rFonts w:eastAsia="Times New Roman" w:cs="Arial"/>
          <w:szCs w:val="24"/>
          <w:lang w:eastAsia="sk-SK"/>
        </w:rPr>
        <w:t>výkone mojej činnosti permanentne riešené. Tento proces</w:t>
      </w:r>
      <w:r w:rsidR="00AD4FDA">
        <w:rPr>
          <w:rFonts w:eastAsia="Times New Roman" w:cs="Arial"/>
          <w:szCs w:val="24"/>
          <w:lang w:eastAsia="sk-SK"/>
        </w:rPr>
        <w:t xml:space="preserve"> je </w:t>
      </w:r>
      <w:r w:rsidR="008E37D4">
        <w:rPr>
          <w:rFonts w:eastAsia="Times New Roman" w:cs="Arial"/>
          <w:szCs w:val="24"/>
          <w:lang w:eastAsia="sk-SK"/>
        </w:rPr>
        <w:t>mimoriadne zložitý</w:t>
      </w:r>
      <w:r w:rsidR="00F73981">
        <w:rPr>
          <w:rFonts w:eastAsia="Times New Roman" w:cs="Arial"/>
          <w:szCs w:val="24"/>
          <w:lang w:eastAsia="sk-SK"/>
        </w:rPr>
        <w:t xml:space="preserve"> a </w:t>
      </w:r>
      <w:r w:rsidR="008E37D4">
        <w:rPr>
          <w:rFonts w:eastAsia="Times New Roman" w:cs="Arial"/>
          <w:szCs w:val="24"/>
          <w:lang w:eastAsia="sk-SK"/>
        </w:rPr>
        <w:t xml:space="preserve">zdĺhavý. </w:t>
      </w:r>
    </w:p>
    <w:p w14:paraId="1FB64642" w14:textId="77777777" w:rsidR="008E37D4" w:rsidRDefault="008E37D4" w:rsidP="001D0D9D">
      <w:pPr>
        <w:rPr>
          <w:rFonts w:eastAsia="Times New Roman" w:cs="Arial"/>
          <w:szCs w:val="24"/>
          <w:lang w:eastAsia="sk-SK"/>
        </w:rPr>
      </w:pPr>
    </w:p>
    <w:p w14:paraId="2EB20800" w14:textId="5A5C3F6D" w:rsidR="008E37D4" w:rsidRDefault="008E37D4" w:rsidP="001D0D9D">
      <w:pPr>
        <w:rPr>
          <w:rFonts w:eastAsia="Times New Roman" w:cs="Arial"/>
          <w:b/>
          <w:szCs w:val="24"/>
          <w:lang w:eastAsia="sk-SK"/>
        </w:rPr>
      </w:pPr>
      <w:r w:rsidRPr="003F2112">
        <w:rPr>
          <w:rFonts w:eastAsia="Times New Roman" w:cs="Arial"/>
          <w:b/>
          <w:szCs w:val="24"/>
          <w:lang w:eastAsia="sk-SK"/>
        </w:rPr>
        <w:t>Od roku 2016, odkedy</w:t>
      </w:r>
      <w:r w:rsidR="00AD4FDA">
        <w:rPr>
          <w:rFonts w:eastAsia="Times New Roman" w:cs="Arial"/>
          <w:b/>
          <w:szCs w:val="24"/>
          <w:lang w:eastAsia="sk-SK"/>
        </w:rPr>
        <w:t xml:space="preserve"> sa </w:t>
      </w:r>
      <w:proofErr w:type="spellStart"/>
      <w:r w:rsidRPr="003F2112">
        <w:rPr>
          <w:rFonts w:eastAsia="Times New Roman" w:cs="Arial"/>
          <w:b/>
          <w:szCs w:val="24"/>
          <w:lang w:eastAsia="sk-SK"/>
        </w:rPr>
        <w:t>debarierizáciou</w:t>
      </w:r>
      <w:proofErr w:type="spellEnd"/>
      <w:r w:rsidRPr="003F2112">
        <w:rPr>
          <w:rFonts w:eastAsia="Times New Roman" w:cs="Arial"/>
          <w:b/>
          <w:szCs w:val="24"/>
          <w:lang w:eastAsia="sk-SK"/>
        </w:rPr>
        <w:t xml:space="preserve"> pôšt</w:t>
      </w:r>
      <w:r w:rsidR="00647C77">
        <w:rPr>
          <w:rFonts w:eastAsia="Times New Roman" w:cs="Arial"/>
          <w:b/>
          <w:szCs w:val="24"/>
          <w:lang w:eastAsia="sk-SK"/>
        </w:rPr>
        <w:t xml:space="preserve"> </w:t>
      </w:r>
      <w:r w:rsidRPr="003F2112">
        <w:rPr>
          <w:rFonts w:eastAsia="Times New Roman" w:cs="Arial"/>
          <w:b/>
          <w:szCs w:val="24"/>
          <w:lang w:eastAsia="sk-SK"/>
        </w:rPr>
        <w:t>zaoberám, nemôžem konštatovať žiadny úspešný výsledok.</w:t>
      </w:r>
      <w:r>
        <w:rPr>
          <w:rFonts w:eastAsia="Times New Roman" w:cs="Arial"/>
          <w:b/>
          <w:szCs w:val="24"/>
          <w:lang w:eastAsia="sk-SK"/>
        </w:rPr>
        <w:t xml:space="preserve"> </w:t>
      </w:r>
    </w:p>
    <w:p w14:paraId="7EE9C069" w14:textId="77777777" w:rsidR="008E37D4" w:rsidRDefault="008E37D4" w:rsidP="001D0D9D">
      <w:pPr>
        <w:rPr>
          <w:rFonts w:eastAsia="Times New Roman" w:cs="Arial"/>
          <w:b/>
          <w:szCs w:val="24"/>
          <w:lang w:eastAsia="sk-SK"/>
        </w:rPr>
      </w:pPr>
    </w:p>
    <w:p w14:paraId="32A89DD6" w14:textId="5AA8BCB0" w:rsidR="008E37D4" w:rsidRDefault="008E37D4" w:rsidP="00845269">
      <w:pPr>
        <w:rPr>
          <w:rFonts w:eastAsia="Times New Roman" w:cs="Arial"/>
          <w:b/>
          <w:bCs/>
          <w:szCs w:val="24"/>
          <w:lang w:eastAsia="sk-SK"/>
        </w:rPr>
      </w:pPr>
      <w:r>
        <w:rPr>
          <w:rFonts w:eastAsia="Times New Roman" w:cs="Arial"/>
          <w:szCs w:val="24"/>
          <w:lang w:eastAsia="sk-SK"/>
        </w:rPr>
        <w:t>Od roku 2016 som začala</w:t>
      </w:r>
      <w:r w:rsidR="00F73981">
        <w:rPr>
          <w:rFonts w:eastAsia="Times New Roman" w:cs="Arial"/>
          <w:szCs w:val="24"/>
          <w:lang w:eastAsia="sk-SK"/>
        </w:rPr>
        <w:t xml:space="preserve"> z </w:t>
      </w:r>
      <w:r>
        <w:rPr>
          <w:rFonts w:eastAsia="Times New Roman" w:cs="Arial"/>
          <w:b/>
          <w:szCs w:val="24"/>
          <w:lang w:eastAsia="sk-SK"/>
        </w:rPr>
        <w:t>vlastnej iniciatívy</w:t>
      </w:r>
      <w:r>
        <w:rPr>
          <w:rFonts w:eastAsia="Times New Roman" w:cs="Arial"/>
          <w:szCs w:val="24"/>
          <w:lang w:eastAsia="sk-SK"/>
        </w:rPr>
        <w:t xml:space="preserve"> preskúmavať zabezpečenie bezbariérového prístupu</w:t>
      </w:r>
      <w:r w:rsidR="00F73981">
        <w:rPr>
          <w:rFonts w:eastAsia="Times New Roman" w:cs="Arial"/>
          <w:szCs w:val="24"/>
          <w:lang w:eastAsia="sk-SK"/>
        </w:rPr>
        <w:t xml:space="preserve"> do </w:t>
      </w:r>
      <w:r>
        <w:rPr>
          <w:rFonts w:eastAsia="Times New Roman" w:cs="Arial"/>
          <w:b/>
          <w:bCs/>
          <w:szCs w:val="24"/>
          <w:lang w:eastAsia="sk-SK"/>
        </w:rPr>
        <w:t>siedmych</w:t>
      </w:r>
      <w:r>
        <w:rPr>
          <w:rFonts w:eastAsia="Times New Roman" w:cs="Arial"/>
          <w:szCs w:val="24"/>
          <w:lang w:eastAsia="sk-SK"/>
        </w:rPr>
        <w:t xml:space="preserve"> </w:t>
      </w:r>
      <w:r>
        <w:rPr>
          <w:rFonts w:eastAsia="Times New Roman" w:cs="Arial"/>
          <w:b/>
          <w:bCs/>
          <w:szCs w:val="24"/>
          <w:lang w:eastAsia="sk-SK"/>
        </w:rPr>
        <w:t xml:space="preserve">budov Slovenskej pošty, </w:t>
      </w:r>
      <w:r w:rsidR="007A21E4">
        <w:rPr>
          <w:rFonts w:eastAsia="Times New Roman" w:cs="Arial"/>
          <w:b/>
          <w:bCs/>
          <w:szCs w:val="24"/>
          <w:lang w:eastAsia="sk-SK"/>
        </w:rPr>
        <w:t>a. s.</w:t>
      </w:r>
      <w:r>
        <w:rPr>
          <w:rFonts w:eastAsia="Times New Roman" w:cs="Arial"/>
          <w:b/>
          <w:bCs/>
          <w:szCs w:val="24"/>
          <w:lang w:eastAsia="sk-SK"/>
        </w:rPr>
        <w:t>:</w:t>
      </w:r>
    </w:p>
    <w:p w14:paraId="09BBE8D2" w14:textId="77777777"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Pošta Hlohovec 1</w:t>
      </w:r>
      <w:r>
        <w:rPr>
          <w:rFonts w:cs="Arial"/>
          <w:sz w:val="20"/>
          <w:szCs w:val="20"/>
        </w:rPr>
        <w:t xml:space="preserve"> </w:t>
      </w:r>
      <w:r>
        <w:rPr>
          <w:rFonts w:cs="Arial"/>
          <w:szCs w:val="24"/>
        </w:rPr>
        <w:t>(KZP/0398/2016/05R)</w:t>
      </w:r>
      <w:r>
        <w:rPr>
          <w:rFonts w:eastAsia="Times New Roman" w:cs="Arial"/>
          <w:bCs/>
          <w:szCs w:val="24"/>
          <w:lang w:eastAsia="sk-SK"/>
        </w:rPr>
        <w:t>,</w:t>
      </w:r>
      <w:r>
        <w:rPr>
          <w:rFonts w:eastAsia="Times New Roman" w:cs="Arial"/>
          <w:b/>
          <w:bCs/>
          <w:szCs w:val="24"/>
          <w:lang w:eastAsia="sk-SK"/>
        </w:rPr>
        <w:t xml:space="preserve"> </w:t>
      </w:r>
    </w:p>
    <w:p w14:paraId="08DF7E1C" w14:textId="77777777"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 xml:space="preserve">Pošta Bratislava 411 </w:t>
      </w:r>
      <w:r>
        <w:rPr>
          <w:rFonts w:eastAsia="Times New Roman" w:cs="Arial"/>
          <w:bCs/>
          <w:szCs w:val="24"/>
          <w:lang w:eastAsia="sk-SK"/>
        </w:rPr>
        <w:t>(KZP/</w:t>
      </w:r>
      <w:r>
        <w:rPr>
          <w:rFonts w:cs="Arial"/>
          <w:szCs w:val="24"/>
        </w:rPr>
        <w:t>0399/2016/05R)</w:t>
      </w:r>
      <w:r>
        <w:rPr>
          <w:rFonts w:eastAsia="Times New Roman" w:cs="Arial"/>
          <w:b/>
          <w:bCs/>
          <w:szCs w:val="24"/>
          <w:lang w:eastAsia="sk-SK"/>
        </w:rPr>
        <w:t xml:space="preserve"> </w:t>
      </w:r>
    </w:p>
    <w:p w14:paraId="00F5A608" w14:textId="77777777"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Pošta Bratislava 59</w:t>
      </w:r>
      <w:r>
        <w:rPr>
          <w:rFonts w:cs="Arial"/>
          <w:sz w:val="20"/>
          <w:szCs w:val="20"/>
        </w:rPr>
        <w:t xml:space="preserve"> </w:t>
      </w:r>
      <w:r>
        <w:rPr>
          <w:rFonts w:cs="Arial"/>
          <w:szCs w:val="24"/>
        </w:rPr>
        <w:t>(KZP</w:t>
      </w:r>
      <w:r>
        <w:rPr>
          <w:rFonts w:cs="Arial"/>
          <w:sz w:val="20"/>
          <w:szCs w:val="20"/>
        </w:rPr>
        <w:t>/</w:t>
      </w:r>
      <w:r>
        <w:rPr>
          <w:rFonts w:cs="Arial"/>
          <w:szCs w:val="24"/>
        </w:rPr>
        <w:t>0397/2016/05R),</w:t>
      </w:r>
      <w:r>
        <w:rPr>
          <w:rFonts w:eastAsia="Times New Roman" w:cs="Arial"/>
          <w:b/>
          <w:bCs/>
          <w:szCs w:val="24"/>
          <w:lang w:eastAsia="sk-SK"/>
        </w:rPr>
        <w:t xml:space="preserve"> </w:t>
      </w:r>
    </w:p>
    <w:p w14:paraId="6AEF3AAC" w14:textId="6F35AAAC"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 xml:space="preserve">Pošta Želiezovce </w:t>
      </w:r>
      <w:r>
        <w:rPr>
          <w:rFonts w:eastAsia="Times New Roman" w:cs="Arial"/>
          <w:bCs/>
          <w:szCs w:val="24"/>
          <w:lang w:eastAsia="sk-SK"/>
        </w:rPr>
        <w:t>(KZP/</w:t>
      </w:r>
      <w:r>
        <w:rPr>
          <w:rFonts w:cs="Arial"/>
          <w:szCs w:val="24"/>
        </w:rPr>
        <w:t>0400/2016/05R)</w:t>
      </w:r>
      <w:r w:rsidR="00647C77">
        <w:rPr>
          <w:rFonts w:cs="Arial"/>
          <w:sz w:val="20"/>
          <w:szCs w:val="20"/>
        </w:rPr>
        <w:t xml:space="preserve"> </w:t>
      </w:r>
    </w:p>
    <w:p w14:paraId="76AADA68" w14:textId="067EE69A"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Hlavná pošta</w:t>
      </w:r>
      <w:r w:rsidR="00F73981">
        <w:rPr>
          <w:rFonts w:eastAsia="Times New Roman" w:cs="Arial"/>
          <w:b/>
          <w:bCs/>
          <w:szCs w:val="24"/>
          <w:lang w:eastAsia="sk-SK"/>
        </w:rPr>
        <w:t xml:space="preserve"> v </w:t>
      </w:r>
      <w:r>
        <w:rPr>
          <w:rFonts w:eastAsia="Times New Roman" w:cs="Arial"/>
          <w:b/>
          <w:bCs/>
          <w:szCs w:val="24"/>
          <w:lang w:eastAsia="sk-SK"/>
        </w:rPr>
        <w:t>Košiciach</w:t>
      </w:r>
      <w:r>
        <w:rPr>
          <w:rFonts w:cs="Arial"/>
          <w:sz w:val="20"/>
          <w:szCs w:val="20"/>
        </w:rPr>
        <w:t xml:space="preserve"> </w:t>
      </w:r>
      <w:r>
        <w:rPr>
          <w:rFonts w:cs="Arial"/>
          <w:szCs w:val="24"/>
        </w:rPr>
        <w:t>(KZP/338/2016/05R)</w:t>
      </w:r>
    </w:p>
    <w:p w14:paraId="1389D22D" w14:textId="77777777"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 xml:space="preserve">Pošta Nitra 1 </w:t>
      </w:r>
      <w:r>
        <w:rPr>
          <w:rFonts w:eastAsia="Times New Roman" w:cs="Arial"/>
          <w:bCs/>
          <w:szCs w:val="24"/>
          <w:lang w:eastAsia="sk-SK"/>
        </w:rPr>
        <w:t>(KZP/</w:t>
      </w:r>
      <w:r>
        <w:rPr>
          <w:rFonts w:cs="Arial"/>
          <w:szCs w:val="24"/>
        </w:rPr>
        <w:t>0283/2017/05R)</w:t>
      </w:r>
    </w:p>
    <w:p w14:paraId="2950CEB5" w14:textId="77777777" w:rsidR="008E37D4" w:rsidRDefault="008E37D4" w:rsidP="000D2428">
      <w:pPr>
        <w:pStyle w:val="ListParagraph"/>
        <w:numPr>
          <w:ilvl w:val="0"/>
          <w:numId w:val="28"/>
        </w:numPr>
        <w:ind w:left="426" w:hanging="426"/>
        <w:rPr>
          <w:rFonts w:eastAsia="Times New Roman" w:cs="Arial"/>
          <w:szCs w:val="24"/>
          <w:lang w:eastAsia="sk-SK"/>
        </w:rPr>
      </w:pPr>
      <w:r>
        <w:rPr>
          <w:rFonts w:eastAsia="Times New Roman" w:cs="Arial"/>
          <w:b/>
          <w:bCs/>
          <w:szCs w:val="24"/>
          <w:lang w:eastAsia="sk-SK"/>
        </w:rPr>
        <w:t xml:space="preserve">Pošta Levice 1 </w:t>
      </w:r>
      <w:r>
        <w:rPr>
          <w:rFonts w:eastAsia="Times New Roman" w:cs="Arial"/>
          <w:bCs/>
          <w:szCs w:val="24"/>
          <w:lang w:eastAsia="sk-SK"/>
        </w:rPr>
        <w:t>(KZP/</w:t>
      </w:r>
      <w:r>
        <w:rPr>
          <w:rFonts w:cs="Arial"/>
          <w:szCs w:val="24"/>
        </w:rPr>
        <w:t>0222/2017/05R)</w:t>
      </w:r>
    </w:p>
    <w:p w14:paraId="1C16BEBD" w14:textId="77777777" w:rsidR="008E37D4" w:rsidRDefault="008E37D4" w:rsidP="001D0D9D">
      <w:pPr>
        <w:ind w:left="426" w:hanging="426"/>
        <w:rPr>
          <w:rFonts w:eastAsia="Times New Roman" w:cs="Arial"/>
          <w:szCs w:val="24"/>
          <w:lang w:eastAsia="sk-SK"/>
        </w:rPr>
      </w:pPr>
    </w:p>
    <w:p w14:paraId="2FA008FD" w14:textId="0202CF39" w:rsidR="008E37D4" w:rsidRPr="00C15AA8" w:rsidRDefault="008E37D4" w:rsidP="001D0D9D">
      <w:pPr>
        <w:rPr>
          <w:rFonts w:eastAsia="Times New Roman" w:cs="Arial"/>
          <w:b/>
          <w:bCs/>
          <w:szCs w:val="24"/>
          <w:lang w:eastAsia="sk-SK"/>
        </w:rPr>
      </w:pPr>
      <w:r w:rsidRPr="00C15AA8">
        <w:rPr>
          <w:rFonts w:eastAsia="Calibri" w:cs="Arial"/>
          <w:szCs w:val="24"/>
        </w:rPr>
        <w:t>V riešení podnetov týkajúcich</w:t>
      </w:r>
      <w:r w:rsidR="00AD4FDA">
        <w:rPr>
          <w:rFonts w:eastAsia="Calibri" w:cs="Arial"/>
          <w:szCs w:val="24"/>
        </w:rPr>
        <w:t xml:space="preserve"> sa </w:t>
      </w:r>
      <w:r w:rsidRPr="00C15AA8">
        <w:rPr>
          <w:rFonts w:eastAsia="Calibri" w:cs="Arial"/>
          <w:szCs w:val="24"/>
        </w:rPr>
        <w:t>zabezpečenia bezbariérového prístupu</w:t>
      </w:r>
      <w:r w:rsidR="00F73981">
        <w:rPr>
          <w:rFonts w:eastAsia="Calibri" w:cs="Arial"/>
          <w:szCs w:val="24"/>
        </w:rPr>
        <w:t xml:space="preserve"> do </w:t>
      </w:r>
      <w:r w:rsidRPr="00C15AA8">
        <w:rPr>
          <w:rFonts w:eastAsia="Calibri" w:cs="Arial"/>
          <w:szCs w:val="24"/>
        </w:rPr>
        <w:t xml:space="preserve">budov Slovenskej pošty, </w:t>
      </w:r>
      <w:r w:rsidR="007A21E4">
        <w:rPr>
          <w:rFonts w:eastAsia="Calibri" w:cs="Arial"/>
          <w:szCs w:val="24"/>
        </w:rPr>
        <w:t>a. s.</w:t>
      </w:r>
      <w:r w:rsidRPr="00C15AA8">
        <w:rPr>
          <w:rFonts w:eastAsia="Calibri" w:cs="Arial"/>
          <w:szCs w:val="24"/>
        </w:rPr>
        <w:t>, ktoré boli doručené</w:t>
      </w:r>
      <w:r w:rsidR="00F73981">
        <w:rPr>
          <w:rFonts w:eastAsia="Calibri" w:cs="Arial"/>
          <w:szCs w:val="24"/>
        </w:rPr>
        <w:t xml:space="preserve"> v </w:t>
      </w:r>
      <w:r w:rsidRPr="00C15AA8">
        <w:rPr>
          <w:rFonts w:eastAsia="Calibri" w:cs="Arial"/>
          <w:szCs w:val="24"/>
        </w:rPr>
        <w:t>roku 2017, som pokračovala</w:t>
      </w:r>
      <w:r w:rsidR="00AD4FDA">
        <w:rPr>
          <w:rFonts w:eastAsia="Calibri" w:cs="Arial"/>
          <w:szCs w:val="24"/>
        </w:rPr>
        <w:t xml:space="preserve"> aj </w:t>
      </w:r>
      <w:r w:rsidR="00F73981">
        <w:rPr>
          <w:rFonts w:eastAsia="Calibri" w:cs="Arial"/>
          <w:szCs w:val="24"/>
        </w:rPr>
        <w:t>v </w:t>
      </w:r>
      <w:r w:rsidRPr="00C15AA8">
        <w:rPr>
          <w:rFonts w:eastAsia="Calibri" w:cs="Arial"/>
          <w:szCs w:val="24"/>
        </w:rPr>
        <w:t>roku 2018</w:t>
      </w:r>
      <w:r w:rsidR="0087268F">
        <w:rPr>
          <w:rFonts w:eastAsia="Calibri" w:cs="Arial"/>
          <w:szCs w:val="24"/>
        </w:rPr>
        <w:t>. V</w:t>
      </w:r>
      <w:r w:rsidR="00F73981">
        <w:rPr>
          <w:rFonts w:eastAsia="Calibri" w:cs="Arial"/>
          <w:szCs w:val="24"/>
        </w:rPr>
        <w:t> </w:t>
      </w:r>
      <w:r w:rsidRPr="00C15AA8">
        <w:rPr>
          <w:rFonts w:eastAsia="Calibri" w:cs="Arial"/>
          <w:szCs w:val="24"/>
        </w:rPr>
        <w:t xml:space="preserve">prípade </w:t>
      </w:r>
      <w:r w:rsidRPr="00C15AA8">
        <w:rPr>
          <w:rFonts w:eastAsia="Calibri" w:cs="Arial"/>
          <w:b/>
          <w:szCs w:val="24"/>
        </w:rPr>
        <w:t>Pošty Nitra 1 som zistila</w:t>
      </w:r>
      <w:r w:rsidRPr="00C15AA8">
        <w:rPr>
          <w:rFonts w:eastAsia="Calibri" w:cs="Arial"/>
          <w:szCs w:val="24"/>
        </w:rPr>
        <w:t>,</w:t>
      </w:r>
      <w:r w:rsidR="00AD4FDA">
        <w:rPr>
          <w:rFonts w:eastAsia="Calibri" w:cs="Arial"/>
          <w:szCs w:val="24"/>
        </w:rPr>
        <w:t xml:space="preserve"> že </w:t>
      </w:r>
      <w:r w:rsidRPr="00C15AA8">
        <w:rPr>
          <w:rFonts w:eastAsia="Calibri" w:cs="Arial"/>
          <w:szCs w:val="24"/>
        </w:rPr>
        <w:t xml:space="preserve">Slovenská pošta, </w:t>
      </w:r>
      <w:r w:rsidR="007A21E4">
        <w:rPr>
          <w:rFonts w:eastAsia="Calibri" w:cs="Arial"/>
          <w:szCs w:val="24"/>
        </w:rPr>
        <w:t>a. s.</w:t>
      </w:r>
      <w:r w:rsidRPr="00C15AA8">
        <w:rPr>
          <w:rFonts w:eastAsia="Calibri" w:cs="Arial"/>
          <w:szCs w:val="24"/>
        </w:rPr>
        <w:t xml:space="preserve">, </w:t>
      </w:r>
      <w:r w:rsidRPr="00C15AA8">
        <w:rPr>
          <w:rFonts w:eastAsia="Calibri" w:cs="Arial"/>
          <w:b/>
          <w:bCs/>
          <w:szCs w:val="24"/>
        </w:rPr>
        <w:t>nie</w:t>
      </w:r>
      <w:r w:rsidR="00AD4FDA">
        <w:rPr>
          <w:rFonts w:eastAsia="Calibri" w:cs="Arial"/>
          <w:b/>
          <w:bCs/>
          <w:szCs w:val="24"/>
        </w:rPr>
        <w:t xml:space="preserve"> je </w:t>
      </w:r>
      <w:r w:rsidRPr="00C15AA8">
        <w:rPr>
          <w:rFonts w:eastAsia="Calibri" w:cs="Arial"/>
          <w:b/>
          <w:bCs/>
          <w:szCs w:val="24"/>
        </w:rPr>
        <w:t>vlastníkom pozemku</w:t>
      </w:r>
      <w:r w:rsidR="00F73981">
        <w:rPr>
          <w:rFonts w:eastAsia="Calibri" w:cs="Arial"/>
          <w:szCs w:val="24"/>
        </w:rPr>
        <w:t xml:space="preserve"> pred </w:t>
      </w:r>
      <w:r w:rsidRPr="00C15AA8">
        <w:rPr>
          <w:rFonts w:eastAsia="Calibri" w:cs="Arial"/>
          <w:b/>
          <w:szCs w:val="24"/>
        </w:rPr>
        <w:t>budovou pošty.</w:t>
      </w:r>
      <w:r w:rsidRPr="00C15AA8">
        <w:rPr>
          <w:rFonts w:eastAsia="Calibri" w:cs="Arial"/>
          <w:szCs w:val="24"/>
        </w:rPr>
        <w:t xml:space="preserve"> Vybudovanie šikmej rampy by teda bolo stavbou umiestnenou</w:t>
      </w:r>
      <w:r w:rsidR="00F73981">
        <w:rPr>
          <w:rFonts w:eastAsia="Calibri" w:cs="Arial"/>
          <w:szCs w:val="24"/>
        </w:rPr>
        <w:t xml:space="preserve"> na </w:t>
      </w:r>
      <w:r w:rsidRPr="00C15AA8">
        <w:rPr>
          <w:rFonts w:eastAsia="Calibri" w:cs="Arial"/>
          <w:szCs w:val="24"/>
        </w:rPr>
        <w:t>cudzom pozemku.</w:t>
      </w:r>
      <w:r w:rsidRPr="00C15AA8">
        <w:rPr>
          <w:rFonts w:eastAsia="Times New Roman" w:cs="Arial"/>
          <w:b/>
          <w:bCs/>
          <w:szCs w:val="24"/>
          <w:lang w:eastAsia="sk-SK"/>
        </w:rPr>
        <w:t xml:space="preserve"> </w:t>
      </w:r>
      <w:r w:rsidRPr="00C15AA8">
        <w:rPr>
          <w:rFonts w:eastAsia="Calibri" w:cs="Arial"/>
          <w:szCs w:val="24"/>
        </w:rPr>
        <w:t>Budova pošty</w:t>
      </w:r>
      <w:r w:rsidR="00AD4FDA">
        <w:rPr>
          <w:rFonts w:eastAsia="Calibri" w:cs="Arial"/>
          <w:szCs w:val="24"/>
        </w:rPr>
        <w:t xml:space="preserve"> je </w:t>
      </w:r>
      <w:r w:rsidRPr="00C15AA8">
        <w:rPr>
          <w:rFonts w:eastAsia="Calibri" w:cs="Arial"/>
          <w:b/>
          <w:szCs w:val="24"/>
        </w:rPr>
        <w:t>pamiatkovo chránená.</w:t>
      </w:r>
      <w:r w:rsidRPr="00C15AA8">
        <w:rPr>
          <w:rFonts w:eastAsia="Calibri" w:cs="Arial"/>
          <w:szCs w:val="24"/>
        </w:rPr>
        <w:t xml:space="preserve"> Všetky </w:t>
      </w:r>
      <w:r w:rsidRPr="00C15AA8">
        <w:rPr>
          <w:rFonts w:eastAsia="Calibri" w:cs="Arial"/>
          <w:szCs w:val="24"/>
        </w:rPr>
        <w:lastRenderedPageBreak/>
        <w:t>zásahy</w:t>
      </w:r>
      <w:r w:rsidR="00F73981">
        <w:rPr>
          <w:rFonts w:eastAsia="Calibri" w:cs="Arial"/>
          <w:szCs w:val="24"/>
        </w:rPr>
        <w:t xml:space="preserve"> do </w:t>
      </w:r>
      <w:r w:rsidRPr="00C15AA8">
        <w:rPr>
          <w:rFonts w:eastAsia="Calibri" w:cs="Arial"/>
          <w:szCs w:val="24"/>
        </w:rPr>
        <w:t xml:space="preserve">objektu podliehajú </w:t>
      </w:r>
      <w:r w:rsidRPr="00C15AA8">
        <w:rPr>
          <w:rFonts w:eastAsia="Calibri" w:cs="Arial"/>
          <w:b/>
          <w:szCs w:val="24"/>
        </w:rPr>
        <w:t>schváleniu príslušného Krajského pamiatkového úradu</w:t>
      </w:r>
      <w:r w:rsidRPr="00C15AA8">
        <w:rPr>
          <w:rFonts w:eastAsia="Calibri" w:cs="Arial"/>
          <w:szCs w:val="24"/>
        </w:rPr>
        <w:t>.</w:t>
      </w:r>
    </w:p>
    <w:p w14:paraId="58F5FA3D" w14:textId="77777777" w:rsidR="00DC615B" w:rsidRDefault="00DC615B" w:rsidP="001D0D9D"/>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DC615B" w14:paraId="7F0E0E50" w14:textId="77777777" w:rsidTr="00865444">
        <w:tc>
          <w:tcPr>
            <w:tcW w:w="9241" w:type="dxa"/>
            <w:shd w:val="clear" w:color="auto" w:fill="D9D9D9" w:themeFill="background1" w:themeFillShade="D9"/>
          </w:tcPr>
          <w:p w14:paraId="6F8DCF52" w14:textId="77777777" w:rsidR="00DC615B" w:rsidRPr="004D14C4" w:rsidRDefault="00DC615B" w:rsidP="001D0D9D">
            <w:pPr>
              <w:rPr>
                <w:b/>
                <w:lang w:eastAsia="sk-SK"/>
              </w:rPr>
            </w:pPr>
            <w:r w:rsidRPr="004D14C4">
              <w:rPr>
                <w:b/>
                <w:lang w:eastAsia="sk-SK"/>
              </w:rPr>
              <w:t>OPATRENIA</w:t>
            </w:r>
            <w:r>
              <w:rPr>
                <w:b/>
                <w:lang w:eastAsia="sk-SK"/>
              </w:rPr>
              <w:t xml:space="preserve"> NA </w:t>
            </w:r>
            <w:r w:rsidRPr="004D14C4">
              <w:rPr>
                <w:b/>
                <w:lang w:eastAsia="sk-SK"/>
              </w:rPr>
              <w:t>NÁPRAVU</w:t>
            </w:r>
          </w:p>
          <w:p w14:paraId="2E5782D6" w14:textId="27B096D9" w:rsidR="00DC615B" w:rsidRPr="00C15AA8" w:rsidRDefault="00DC615B" w:rsidP="001D0D9D">
            <w:pPr>
              <w:rPr>
                <w:i/>
                <w:sz w:val="20"/>
                <w:szCs w:val="20"/>
                <w:lang w:eastAsia="sk-SK"/>
              </w:rPr>
            </w:pPr>
            <w:r w:rsidRPr="00C15AA8">
              <w:rPr>
                <w:i/>
                <w:sz w:val="20"/>
                <w:szCs w:val="20"/>
                <w:lang w:eastAsia="sk-SK"/>
              </w:rPr>
              <w:t xml:space="preserve">Vydané dňa </w:t>
            </w:r>
            <w:r>
              <w:rPr>
                <w:i/>
                <w:sz w:val="20"/>
                <w:szCs w:val="20"/>
                <w:lang w:eastAsia="sk-SK"/>
              </w:rPr>
              <w:t>14. februára</w:t>
            </w:r>
            <w:r w:rsidRPr="00C15AA8">
              <w:rPr>
                <w:i/>
                <w:sz w:val="20"/>
                <w:szCs w:val="20"/>
                <w:lang w:eastAsia="sk-SK"/>
              </w:rPr>
              <w:t xml:space="preserve"> 2018</w:t>
            </w:r>
          </w:p>
          <w:p w14:paraId="6E4323EE" w14:textId="77777777" w:rsidR="00DC615B" w:rsidRPr="002155D8" w:rsidRDefault="00DC615B" w:rsidP="001D0D9D">
            <w:pPr>
              <w:rPr>
                <w:szCs w:val="24"/>
                <w:lang w:eastAsia="sk-SK"/>
              </w:rPr>
            </w:pPr>
          </w:p>
          <w:p w14:paraId="20C659A6" w14:textId="01DC262C" w:rsidR="00DC615B" w:rsidRPr="00A9055D" w:rsidRDefault="00DC615B" w:rsidP="001D0D9D">
            <w:r w:rsidRPr="00C15AA8">
              <w:rPr>
                <w:rFonts w:eastAsia="Calibri" w:cs="Arial"/>
                <w:szCs w:val="24"/>
              </w:rPr>
              <w:t xml:space="preserve">Generálnemu riaditeľovi Slovenskej pošty, </w:t>
            </w:r>
            <w:r>
              <w:rPr>
                <w:rFonts w:eastAsia="Calibri" w:cs="Arial"/>
                <w:szCs w:val="24"/>
              </w:rPr>
              <w:t>a. s.</w:t>
            </w:r>
            <w:r w:rsidRPr="00C15AA8">
              <w:rPr>
                <w:rFonts w:eastAsia="Calibri" w:cs="Arial"/>
                <w:szCs w:val="24"/>
              </w:rPr>
              <w:t xml:space="preserve"> som navrhla, aby</w:t>
            </w:r>
            <w:r>
              <w:rPr>
                <w:rFonts w:eastAsia="Calibri" w:cs="Arial"/>
                <w:szCs w:val="24"/>
              </w:rPr>
              <w:t xml:space="preserve"> v </w:t>
            </w:r>
            <w:r w:rsidRPr="00C15AA8">
              <w:rPr>
                <w:rFonts w:eastAsia="Calibri" w:cs="Arial"/>
                <w:szCs w:val="24"/>
              </w:rPr>
              <w:t>lehote</w:t>
            </w:r>
            <w:r>
              <w:rPr>
                <w:rFonts w:eastAsia="Calibri" w:cs="Arial"/>
                <w:szCs w:val="24"/>
              </w:rPr>
              <w:t xml:space="preserve"> do </w:t>
            </w:r>
            <w:r w:rsidRPr="00C15AA8">
              <w:rPr>
                <w:rFonts w:eastAsia="Calibri" w:cs="Arial"/>
                <w:szCs w:val="24"/>
              </w:rPr>
              <w:t>31</w:t>
            </w:r>
            <w:r>
              <w:rPr>
                <w:rFonts w:eastAsia="Calibri" w:cs="Arial"/>
                <w:szCs w:val="24"/>
              </w:rPr>
              <w:t>. </w:t>
            </w:r>
            <w:r w:rsidRPr="00C15AA8">
              <w:rPr>
                <w:rFonts w:eastAsia="Calibri" w:cs="Arial"/>
                <w:szCs w:val="24"/>
              </w:rPr>
              <w:t xml:space="preserve">marca 2018 preveril možnosti </w:t>
            </w:r>
            <w:r w:rsidRPr="00C15AA8">
              <w:rPr>
                <w:rFonts w:eastAsia="Calibri" w:cs="Arial"/>
                <w:bCs/>
                <w:szCs w:val="24"/>
              </w:rPr>
              <w:t>rekonštrukcie budovy</w:t>
            </w:r>
            <w:r>
              <w:rPr>
                <w:rFonts w:eastAsia="Calibri" w:cs="Arial"/>
                <w:bCs/>
                <w:szCs w:val="24"/>
              </w:rPr>
              <w:t xml:space="preserve"> alebo </w:t>
            </w:r>
            <w:r w:rsidRPr="00C15AA8">
              <w:rPr>
                <w:rFonts w:eastAsia="Calibri" w:cs="Arial"/>
                <w:szCs w:val="24"/>
              </w:rPr>
              <w:t>presťahovania prevádzky pobočky pošty</w:t>
            </w:r>
            <w:r>
              <w:rPr>
                <w:rFonts w:eastAsia="Calibri" w:cs="Arial"/>
                <w:szCs w:val="24"/>
              </w:rPr>
              <w:t xml:space="preserve"> do </w:t>
            </w:r>
            <w:r w:rsidRPr="00C15AA8">
              <w:rPr>
                <w:rFonts w:eastAsia="Calibri" w:cs="Arial"/>
                <w:szCs w:val="24"/>
              </w:rPr>
              <w:t>iných vhodnejších priestorov</w:t>
            </w:r>
            <w:r w:rsidRPr="00A9055D">
              <w:t>.</w:t>
            </w:r>
          </w:p>
          <w:p w14:paraId="7469F644" w14:textId="77777777" w:rsidR="00DC615B" w:rsidRPr="00A9055D" w:rsidRDefault="00DC615B" w:rsidP="001D0D9D"/>
          <w:p w14:paraId="20197B0D" w14:textId="77777777" w:rsidR="00DC615B" w:rsidRPr="004D14C4" w:rsidRDefault="00DC615B" w:rsidP="001D0D9D">
            <w:pPr>
              <w:rPr>
                <w:b/>
                <w:lang w:eastAsia="sk-SK"/>
              </w:rPr>
            </w:pPr>
            <w:r w:rsidRPr="004D14C4">
              <w:rPr>
                <w:b/>
                <w:lang w:eastAsia="sk-SK"/>
              </w:rPr>
              <w:t>VYHODNOTENIE OPATRENÍ</w:t>
            </w:r>
          </w:p>
          <w:p w14:paraId="0C926E61" w14:textId="77777777" w:rsidR="00DC615B" w:rsidRPr="004D14C4" w:rsidRDefault="00DC615B"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68A12BBE" w14:textId="77777777" w:rsidR="00DC615B" w:rsidRPr="002155D8" w:rsidRDefault="00DC615B" w:rsidP="001D0D9D">
            <w:pPr>
              <w:rPr>
                <w:lang w:eastAsia="sk-SK"/>
              </w:rPr>
            </w:pPr>
          </w:p>
          <w:p w14:paraId="58CB01B9" w14:textId="6FB5D69F" w:rsidR="00DC615B" w:rsidRDefault="00DC615B" w:rsidP="001D0D9D">
            <w:pPr>
              <w:rPr>
                <w:rFonts w:eastAsia="Calibri"/>
              </w:rPr>
            </w:pPr>
            <w:r w:rsidRPr="00C15AA8">
              <w:t xml:space="preserve">Slovenská pošta, </w:t>
            </w:r>
            <w:r>
              <w:t>a. s. v </w:t>
            </w:r>
            <w:r w:rsidRPr="00C15AA8">
              <w:t>písomnom stanovisku</w:t>
            </w:r>
            <w:r>
              <w:t xml:space="preserve"> zo </w:t>
            </w:r>
            <w:r w:rsidRPr="00C15AA8">
              <w:t>dňa 9</w:t>
            </w:r>
            <w:r>
              <w:t>. </w:t>
            </w:r>
            <w:r w:rsidRPr="00C15AA8">
              <w:t>júla 2018 uviedla,</w:t>
            </w:r>
            <w:r>
              <w:t xml:space="preserve"> že </w:t>
            </w:r>
            <w:r w:rsidRPr="00C15AA8">
              <w:t>opätovne prehodnocuje efektívnosť alternatív zabezpečenia bezbariérového prístupu,</w:t>
            </w:r>
            <w:r>
              <w:t xml:space="preserve"> a </w:t>
            </w:r>
            <w:r w:rsidRPr="00C15AA8">
              <w:t>to</w:t>
            </w:r>
            <w:r>
              <w:t xml:space="preserve"> buď </w:t>
            </w:r>
            <w:r w:rsidRPr="00C15AA8">
              <w:t xml:space="preserve">rozsiahlou </w:t>
            </w:r>
            <w:r w:rsidRPr="00C15AA8">
              <w:rPr>
                <w:b/>
                <w:bCs/>
              </w:rPr>
              <w:t xml:space="preserve">rekonštrukciou </w:t>
            </w:r>
            <w:r w:rsidRPr="00C15AA8">
              <w:rPr>
                <w:bCs/>
              </w:rPr>
              <w:t>existujúceho objektu</w:t>
            </w:r>
            <w:r>
              <w:rPr>
                <w:b/>
                <w:bCs/>
              </w:rPr>
              <w:t xml:space="preserve"> alebo </w:t>
            </w:r>
            <w:r w:rsidRPr="00C15AA8">
              <w:rPr>
                <w:b/>
                <w:bCs/>
              </w:rPr>
              <w:t>presťahovaním prevádzky pošty</w:t>
            </w:r>
            <w:r>
              <w:t xml:space="preserve"> do </w:t>
            </w:r>
            <w:r w:rsidRPr="00C15AA8">
              <w:t>iných vhodných nájomných priestorov</w:t>
            </w:r>
            <w:r w:rsidR="0087268F">
              <w:t>. V</w:t>
            </w:r>
            <w:r>
              <w:t> </w:t>
            </w:r>
            <w:r w:rsidRPr="00C15AA8">
              <w:t xml:space="preserve">čase doručenia písomného stanoviska Slovenská pošta, </w:t>
            </w:r>
            <w:r>
              <w:t>a. s.</w:t>
            </w:r>
            <w:r w:rsidRPr="00C15AA8">
              <w:t xml:space="preserve"> nemala finančné prostriedky</w:t>
            </w:r>
            <w:r>
              <w:t xml:space="preserve"> na </w:t>
            </w:r>
            <w:r w:rsidRPr="00C15AA8">
              <w:t>realizáciu komplexnej rekonštrukcie. Preto priebežne hľadá vhodné priestory,</w:t>
            </w:r>
            <w:r>
              <w:t xml:space="preserve"> do </w:t>
            </w:r>
            <w:r w:rsidRPr="00C15AA8">
              <w:t>ktorých by bolo možné poštu presťahovať. Zabezpečenie bezbariérového prístupu</w:t>
            </w:r>
            <w:r>
              <w:t xml:space="preserve"> do </w:t>
            </w:r>
            <w:r w:rsidRPr="00C15AA8">
              <w:rPr>
                <w:rFonts w:eastAsia="Times New Roman"/>
                <w:lang w:eastAsia="sk-SK"/>
              </w:rPr>
              <w:t>budovy pošty</w:t>
            </w:r>
            <w:r>
              <w:t xml:space="preserve"> aj </w:t>
            </w:r>
            <w:r w:rsidRPr="00C15AA8">
              <w:t>naďalej sledujem</w:t>
            </w:r>
            <w:r>
              <w:t>.</w:t>
            </w:r>
          </w:p>
        </w:tc>
      </w:tr>
    </w:tbl>
    <w:p w14:paraId="0CE4B61D" w14:textId="27762C66" w:rsidR="000C7FD3" w:rsidRDefault="000C7FD3" w:rsidP="001D0D9D"/>
    <w:p w14:paraId="7B9207F6" w14:textId="77777777" w:rsidR="00DC615B" w:rsidRDefault="00DC615B" w:rsidP="001D0D9D"/>
    <w:p w14:paraId="3D2B3BFF" w14:textId="13797D28" w:rsidR="000C7FD3" w:rsidRDefault="000C7FD3" w:rsidP="001D0D9D">
      <w:pPr>
        <w:rPr>
          <w:b/>
          <w:bCs/>
        </w:rPr>
      </w:pPr>
      <w:r>
        <w:t>Čo</w:t>
      </w:r>
      <w:r w:rsidR="00AD4FDA">
        <w:t xml:space="preserve"> sa </w:t>
      </w:r>
      <w:r>
        <w:t xml:space="preserve">týka zabezpečenia </w:t>
      </w:r>
      <w:r>
        <w:rPr>
          <w:bCs/>
          <w:color w:val="000000"/>
        </w:rPr>
        <w:t>bezbariérového vstupu</w:t>
      </w:r>
      <w:r w:rsidR="00F73981">
        <w:rPr>
          <w:bCs/>
          <w:color w:val="000000"/>
        </w:rPr>
        <w:t xml:space="preserve"> do </w:t>
      </w:r>
      <w:r>
        <w:rPr>
          <w:bCs/>
          <w:color w:val="000000"/>
        </w:rPr>
        <w:t xml:space="preserve">budovy </w:t>
      </w:r>
      <w:r>
        <w:rPr>
          <w:b/>
          <w:bCs/>
          <w:color w:val="000000"/>
        </w:rPr>
        <w:t>Pošty Levice 1</w:t>
      </w:r>
      <w:r>
        <w:rPr>
          <w:bCs/>
          <w:color w:val="000000"/>
        </w:rPr>
        <w:t xml:space="preserve"> som zistila,</w:t>
      </w:r>
      <w:r w:rsidR="00AD4FDA">
        <w:rPr>
          <w:bCs/>
          <w:color w:val="000000"/>
        </w:rPr>
        <w:t xml:space="preserve"> že </w:t>
      </w:r>
      <w:r>
        <w:rPr>
          <w:bCs/>
          <w:color w:val="000000"/>
        </w:rPr>
        <w:t>r</w:t>
      </w:r>
      <w:r>
        <w:t xml:space="preserve">iešením by mohla byť </w:t>
      </w:r>
      <w:r>
        <w:rPr>
          <w:b/>
        </w:rPr>
        <w:t>komplexná rekonštrukcia celej budovy pošty</w:t>
      </w:r>
      <w:r>
        <w:t>. Rekonštrukcia bude zahŕňať zmenu dispozície vstupnej časti</w:t>
      </w:r>
      <w:r w:rsidR="00F73981">
        <w:t xml:space="preserve"> a </w:t>
      </w:r>
      <w:r>
        <w:t>haly</w:t>
      </w:r>
      <w:r w:rsidR="00F73981">
        <w:t xml:space="preserve"> pre </w:t>
      </w:r>
      <w:r>
        <w:t>verejnosť</w:t>
      </w:r>
      <w:r w:rsidR="0087268F">
        <w:t>. V</w:t>
      </w:r>
      <w:r w:rsidR="00F73981">
        <w:t>o </w:t>
      </w:r>
      <w:r>
        <w:t>vstupnej časti</w:t>
      </w:r>
      <w:r w:rsidR="00F73981">
        <w:t xml:space="preserve"> a v </w:t>
      </w:r>
      <w:r>
        <w:t>hale</w:t>
      </w:r>
      <w:r w:rsidR="00AD4FDA">
        <w:t xml:space="preserve"> je </w:t>
      </w:r>
      <w:r w:rsidR="00F73981">
        <w:t>však </w:t>
      </w:r>
      <w:r>
        <w:t>použitý obklad</w:t>
      </w:r>
      <w:r w:rsidR="00F73981">
        <w:t xml:space="preserve"> z </w:t>
      </w:r>
      <w:r>
        <w:t xml:space="preserve">prírodného materiálu – Levický ónyx. </w:t>
      </w:r>
      <w:r>
        <w:rPr>
          <w:b/>
        </w:rPr>
        <w:t>Proti takémuto zásahu</w:t>
      </w:r>
      <w:r w:rsidR="00F73981">
        <w:rPr>
          <w:b/>
        </w:rPr>
        <w:t xml:space="preserve"> do </w:t>
      </w:r>
      <w:r>
        <w:rPr>
          <w:b/>
        </w:rPr>
        <w:t>obkladu</w:t>
      </w:r>
      <w:r>
        <w:t xml:space="preserve"> </w:t>
      </w:r>
      <w:r>
        <w:rPr>
          <w:b/>
        </w:rPr>
        <w:t>občania mesta podali</w:t>
      </w:r>
      <w:r w:rsidR="00F73981">
        <w:rPr>
          <w:b/>
        </w:rPr>
        <w:t xml:space="preserve"> v </w:t>
      </w:r>
      <w:r>
        <w:rPr>
          <w:b/>
        </w:rPr>
        <w:t>minulosti petíciu</w:t>
      </w:r>
      <w:r w:rsidR="00AD4FDA">
        <w:t xml:space="preserve"> za </w:t>
      </w:r>
      <w:r>
        <w:rPr>
          <w:b/>
        </w:rPr>
        <w:t>zachovanie interiéru pošty</w:t>
      </w:r>
      <w:r>
        <w:t>.</w:t>
      </w:r>
      <w:r>
        <w:rPr>
          <w:rFonts w:eastAsia="Times New Roman"/>
          <w:b/>
          <w:bCs/>
          <w:lang w:eastAsia="sk-SK"/>
        </w:rPr>
        <w:t xml:space="preserve"> </w:t>
      </w:r>
      <w:r>
        <w:rPr>
          <w:b/>
        </w:rPr>
        <w:t>Vybudovanie výťahu</w:t>
      </w:r>
      <w:r w:rsidR="00F73981">
        <w:rPr>
          <w:b/>
        </w:rPr>
        <w:t xml:space="preserve"> z </w:t>
      </w:r>
      <w:r>
        <w:rPr>
          <w:b/>
        </w:rPr>
        <w:t>bočnej strany budovy</w:t>
      </w:r>
      <w:r w:rsidR="00AD4FDA">
        <w:t xml:space="preserve"> je </w:t>
      </w:r>
      <w:r w:rsidR="00F73981">
        <w:t>v </w:t>
      </w:r>
      <w:r>
        <w:t>rozpore</w:t>
      </w:r>
      <w:r w:rsidR="00F73981">
        <w:t xml:space="preserve"> s </w:t>
      </w:r>
      <w:r>
        <w:t>platnými predpismi</w:t>
      </w:r>
      <w:r w:rsidR="00F73981">
        <w:t xml:space="preserve"> na </w:t>
      </w:r>
      <w:r>
        <w:t>úseku bezpečnosti</w:t>
      </w:r>
      <w:r w:rsidR="00F73981">
        <w:t xml:space="preserve"> a </w:t>
      </w:r>
      <w:r>
        <w:t>ochrany zdravia</w:t>
      </w:r>
      <w:r w:rsidR="00F73981">
        <w:t xml:space="preserve"> </w:t>
      </w:r>
      <w:r w:rsidR="00F73981" w:rsidRPr="0087268F">
        <w:t>pri </w:t>
      </w:r>
      <w:r w:rsidRPr="0087268F">
        <w:t>práci.</w:t>
      </w:r>
      <w:r w:rsidR="00AD4FDA" w:rsidRPr="0087268F">
        <w:rPr>
          <w:rFonts w:eastAsia="Times New Roman"/>
          <w:bCs/>
          <w:lang w:eastAsia="sk-SK"/>
        </w:rPr>
        <w:t xml:space="preserve"> </w:t>
      </w:r>
      <w:r w:rsidR="0087268F">
        <w:rPr>
          <w:rFonts w:eastAsia="Times New Roman"/>
          <w:bCs/>
          <w:lang w:eastAsia="sk-SK"/>
        </w:rPr>
        <w:t>A</w:t>
      </w:r>
      <w:r w:rsidR="00AD4FDA" w:rsidRPr="0087268F">
        <w:rPr>
          <w:rFonts w:eastAsia="Times New Roman"/>
          <w:bCs/>
          <w:lang w:eastAsia="sk-SK"/>
        </w:rPr>
        <w:t>j </w:t>
      </w:r>
      <w:r w:rsidR="00F73981" w:rsidRPr="0087268F">
        <w:rPr>
          <w:rFonts w:eastAsia="Times New Roman"/>
          <w:bCs/>
          <w:lang w:eastAsia="sk-SK"/>
        </w:rPr>
        <w:t>v </w:t>
      </w:r>
      <w:r w:rsidRPr="0087268F">
        <w:t>tomto prípade</w:t>
      </w:r>
      <w:r>
        <w:t xml:space="preserve"> </w:t>
      </w:r>
      <w:r>
        <w:rPr>
          <w:bCs/>
          <w:color w:val="000000"/>
        </w:rPr>
        <w:t xml:space="preserve">Slovenská pošta, </w:t>
      </w:r>
      <w:r w:rsidR="007A21E4">
        <w:rPr>
          <w:bCs/>
          <w:color w:val="000000"/>
        </w:rPr>
        <w:t>a. s.</w:t>
      </w:r>
      <w:r>
        <w:rPr>
          <w:bCs/>
          <w:color w:val="000000"/>
        </w:rPr>
        <w:t xml:space="preserve">, </w:t>
      </w:r>
      <w:r>
        <w:rPr>
          <w:b/>
          <w:bCs/>
          <w:color w:val="000000"/>
        </w:rPr>
        <w:t>nie</w:t>
      </w:r>
      <w:r w:rsidR="00AD4FDA">
        <w:rPr>
          <w:b/>
          <w:bCs/>
          <w:color w:val="000000"/>
        </w:rPr>
        <w:t xml:space="preserve"> je </w:t>
      </w:r>
      <w:r>
        <w:rPr>
          <w:b/>
          <w:bCs/>
          <w:color w:val="000000"/>
        </w:rPr>
        <w:t>vlastníkom pozemku</w:t>
      </w:r>
      <w:r w:rsidR="00F73981">
        <w:rPr>
          <w:b/>
          <w:bCs/>
          <w:color w:val="000000"/>
        </w:rPr>
        <w:t xml:space="preserve"> pred </w:t>
      </w:r>
      <w:r>
        <w:rPr>
          <w:b/>
          <w:bCs/>
          <w:color w:val="000000"/>
        </w:rPr>
        <w:t>budovou,</w:t>
      </w:r>
      <w:r w:rsidR="00F73981">
        <w:rPr>
          <w:b/>
          <w:bCs/>
          <w:color w:val="000000"/>
        </w:rPr>
        <w:t xml:space="preserve"> ani </w:t>
      </w:r>
      <w:r>
        <w:rPr>
          <w:b/>
          <w:bCs/>
          <w:color w:val="000000"/>
        </w:rPr>
        <w:t>vedľa budovy pošty.</w:t>
      </w:r>
    </w:p>
    <w:p w14:paraId="77C6D02D" w14:textId="77777777" w:rsidR="00DC615B" w:rsidRDefault="00DC615B" w:rsidP="00883239"/>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DC615B" w14:paraId="159A5469" w14:textId="77777777" w:rsidTr="00865444">
        <w:tc>
          <w:tcPr>
            <w:tcW w:w="9241" w:type="dxa"/>
            <w:shd w:val="clear" w:color="auto" w:fill="D9D9D9" w:themeFill="background1" w:themeFillShade="D9"/>
          </w:tcPr>
          <w:p w14:paraId="212D420A" w14:textId="77777777" w:rsidR="00DC615B" w:rsidRPr="004D14C4" w:rsidRDefault="00DC615B" w:rsidP="001D0D9D">
            <w:pPr>
              <w:rPr>
                <w:b/>
                <w:lang w:eastAsia="sk-SK"/>
              </w:rPr>
            </w:pPr>
            <w:r w:rsidRPr="004D14C4">
              <w:rPr>
                <w:b/>
                <w:lang w:eastAsia="sk-SK"/>
              </w:rPr>
              <w:t>OPATRENIA</w:t>
            </w:r>
            <w:r>
              <w:rPr>
                <w:b/>
                <w:lang w:eastAsia="sk-SK"/>
              </w:rPr>
              <w:t xml:space="preserve"> NA </w:t>
            </w:r>
            <w:r w:rsidRPr="004D14C4">
              <w:rPr>
                <w:b/>
                <w:lang w:eastAsia="sk-SK"/>
              </w:rPr>
              <w:t>NÁPRAVU</w:t>
            </w:r>
          </w:p>
          <w:p w14:paraId="604B3E7E" w14:textId="1BD68861" w:rsidR="00DC615B" w:rsidRPr="00C15AA8" w:rsidRDefault="00DC615B" w:rsidP="001D0D9D">
            <w:pPr>
              <w:rPr>
                <w:i/>
                <w:sz w:val="20"/>
                <w:szCs w:val="20"/>
                <w:lang w:eastAsia="sk-SK"/>
              </w:rPr>
            </w:pPr>
            <w:r w:rsidRPr="00C15AA8">
              <w:rPr>
                <w:i/>
                <w:sz w:val="20"/>
                <w:szCs w:val="20"/>
                <w:lang w:eastAsia="sk-SK"/>
              </w:rPr>
              <w:t xml:space="preserve">Vydané dňa </w:t>
            </w:r>
            <w:r>
              <w:rPr>
                <w:i/>
                <w:sz w:val="20"/>
                <w:szCs w:val="20"/>
                <w:lang w:eastAsia="sk-SK"/>
              </w:rPr>
              <w:t>20. februára</w:t>
            </w:r>
            <w:r w:rsidRPr="00C15AA8">
              <w:rPr>
                <w:i/>
                <w:sz w:val="20"/>
                <w:szCs w:val="20"/>
                <w:lang w:eastAsia="sk-SK"/>
              </w:rPr>
              <w:t xml:space="preserve"> 2018</w:t>
            </w:r>
          </w:p>
          <w:p w14:paraId="41A93ED7" w14:textId="77777777" w:rsidR="00DC615B" w:rsidRPr="002155D8" w:rsidRDefault="00DC615B" w:rsidP="001D0D9D">
            <w:pPr>
              <w:rPr>
                <w:szCs w:val="24"/>
                <w:lang w:eastAsia="sk-SK"/>
              </w:rPr>
            </w:pPr>
          </w:p>
          <w:p w14:paraId="14DC9A7F" w14:textId="02B04E44" w:rsidR="00DC615B" w:rsidRPr="00A9055D" w:rsidRDefault="00DC615B" w:rsidP="001D0D9D">
            <w:r w:rsidRPr="00C15AA8">
              <w:t xml:space="preserve">Generálnemu riaditeľovi Slovenskej pošty, </w:t>
            </w:r>
            <w:r>
              <w:t>a. s.</w:t>
            </w:r>
            <w:r w:rsidRPr="00C15AA8">
              <w:t xml:space="preserve"> som navrhla, aby</w:t>
            </w:r>
            <w:r>
              <w:t xml:space="preserve"> v </w:t>
            </w:r>
            <w:r w:rsidRPr="00C15AA8">
              <w:t>lehote</w:t>
            </w:r>
            <w:r>
              <w:t xml:space="preserve"> do </w:t>
            </w:r>
            <w:r w:rsidRPr="00C15AA8">
              <w:t>31</w:t>
            </w:r>
            <w:r>
              <w:t>. </w:t>
            </w:r>
            <w:r w:rsidRPr="00C15AA8">
              <w:t xml:space="preserve">mája 2018 preveril možnosti </w:t>
            </w:r>
            <w:r w:rsidRPr="00C15AA8">
              <w:rPr>
                <w:bCs/>
              </w:rPr>
              <w:t>rekonštrukcie budovy</w:t>
            </w:r>
            <w:r>
              <w:rPr>
                <w:bCs/>
              </w:rPr>
              <w:t xml:space="preserve"> alebo </w:t>
            </w:r>
            <w:r w:rsidRPr="00C15AA8">
              <w:t>presťahovania prevádzky pobočky pošty</w:t>
            </w:r>
            <w:r>
              <w:t xml:space="preserve"> do </w:t>
            </w:r>
            <w:r w:rsidRPr="00C15AA8">
              <w:t>iných vhodnejších priestorov</w:t>
            </w:r>
            <w:r w:rsidRPr="00A9055D">
              <w:t>.</w:t>
            </w:r>
          </w:p>
          <w:p w14:paraId="6E1FAC30" w14:textId="77777777" w:rsidR="00DC615B" w:rsidRPr="00A9055D" w:rsidRDefault="00DC615B" w:rsidP="001D0D9D"/>
          <w:p w14:paraId="501D942A" w14:textId="77777777" w:rsidR="00DC615B" w:rsidRPr="004D14C4" w:rsidRDefault="00DC615B" w:rsidP="001D0D9D">
            <w:pPr>
              <w:rPr>
                <w:b/>
                <w:lang w:eastAsia="sk-SK"/>
              </w:rPr>
            </w:pPr>
            <w:r w:rsidRPr="004D14C4">
              <w:rPr>
                <w:b/>
                <w:lang w:eastAsia="sk-SK"/>
              </w:rPr>
              <w:t>VYHODNOTENIE OPATRENÍ</w:t>
            </w:r>
          </w:p>
          <w:p w14:paraId="19C9EA4C" w14:textId="77777777" w:rsidR="00DC615B" w:rsidRPr="004D14C4" w:rsidRDefault="00DC615B"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722E33AF" w14:textId="77777777" w:rsidR="00DC615B" w:rsidRPr="002155D8" w:rsidRDefault="00DC615B" w:rsidP="001D0D9D">
            <w:pPr>
              <w:rPr>
                <w:lang w:eastAsia="sk-SK"/>
              </w:rPr>
            </w:pPr>
          </w:p>
          <w:p w14:paraId="7181A4C0" w14:textId="3F30B3AB" w:rsidR="00DC615B" w:rsidRDefault="00DC615B" w:rsidP="001D0D9D">
            <w:pPr>
              <w:rPr>
                <w:rFonts w:eastAsia="Calibri"/>
              </w:rPr>
            </w:pPr>
            <w:r w:rsidRPr="00C15AA8">
              <w:rPr>
                <w:rFonts w:eastAsia="Calibri" w:cs="Arial"/>
                <w:szCs w:val="24"/>
              </w:rPr>
              <w:t xml:space="preserve">Slovenská pošta, </w:t>
            </w:r>
            <w:r>
              <w:rPr>
                <w:rFonts w:eastAsia="Calibri" w:cs="Arial"/>
                <w:szCs w:val="24"/>
              </w:rPr>
              <w:t>a. s. v </w:t>
            </w:r>
            <w:r w:rsidRPr="00C15AA8">
              <w:rPr>
                <w:rFonts w:eastAsia="Calibri" w:cs="Arial"/>
                <w:szCs w:val="24"/>
              </w:rPr>
              <w:t>písomnom stanovisku</w:t>
            </w:r>
            <w:r>
              <w:rPr>
                <w:rFonts w:eastAsia="Calibri" w:cs="Arial"/>
                <w:szCs w:val="24"/>
              </w:rPr>
              <w:t xml:space="preserve"> zo </w:t>
            </w:r>
            <w:r w:rsidRPr="00C15AA8">
              <w:rPr>
                <w:rFonts w:eastAsia="Calibri" w:cs="Arial"/>
                <w:szCs w:val="24"/>
              </w:rPr>
              <w:t>dňa 14</w:t>
            </w:r>
            <w:r>
              <w:rPr>
                <w:rFonts w:eastAsia="Calibri" w:cs="Arial"/>
                <w:szCs w:val="24"/>
              </w:rPr>
              <w:t>. </w:t>
            </w:r>
            <w:r w:rsidRPr="00C15AA8">
              <w:rPr>
                <w:rFonts w:eastAsia="Calibri" w:cs="Arial"/>
                <w:szCs w:val="24"/>
              </w:rPr>
              <w:t>mája 2018 uviedla,</w:t>
            </w:r>
            <w:r>
              <w:rPr>
                <w:rFonts w:eastAsia="Calibri" w:cs="Arial"/>
                <w:szCs w:val="24"/>
              </w:rPr>
              <w:t xml:space="preserve"> že </w:t>
            </w:r>
            <w:r w:rsidRPr="00C15AA8">
              <w:rPr>
                <w:rFonts w:eastAsia="Calibri" w:cs="Arial"/>
                <w:szCs w:val="24"/>
              </w:rPr>
              <w:t>súčasný stav môže vyriešiť rozsiahla rekonštrukcia</w:t>
            </w:r>
            <w:r w:rsidR="0087268F">
              <w:rPr>
                <w:rFonts w:eastAsia="Calibri" w:cs="Arial"/>
                <w:szCs w:val="24"/>
              </w:rPr>
              <w:t>. K</w:t>
            </w:r>
            <w:r>
              <w:rPr>
                <w:rFonts w:eastAsia="Calibri" w:cs="Arial"/>
                <w:szCs w:val="24"/>
              </w:rPr>
              <w:t> </w:t>
            </w:r>
            <w:r w:rsidRPr="00C15AA8">
              <w:rPr>
                <w:rFonts w:eastAsia="Calibri" w:cs="Arial"/>
                <w:szCs w:val="24"/>
              </w:rPr>
              <w:t>rekonštrukcii</w:t>
            </w:r>
            <w:r>
              <w:rPr>
                <w:rFonts w:eastAsia="Calibri" w:cs="Arial"/>
                <w:szCs w:val="24"/>
              </w:rPr>
              <w:t xml:space="preserve"> však </w:t>
            </w:r>
            <w:r w:rsidRPr="00C15AA8">
              <w:rPr>
                <w:rFonts w:eastAsia="Calibri" w:cs="Arial"/>
                <w:szCs w:val="24"/>
              </w:rPr>
              <w:t xml:space="preserve">zatiaľ nedošlo. </w:t>
            </w:r>
            <w:r w:rsidRPr="00C15AA8">
              <w:rPr>
                <w:rFonts w:cs="Arial"/>
                <w:szCs w:val="24"/>
              </w:rPr>
              <w:t>Zabezpečenie bezbariérového prístupu</w:t>
            </w:r>
            <w:r>
              <w:rPr>
                <w:rFonts w:cs="Arial"/>
                <w:szCs w:val="24"/>
              </w:rPr>
              <w:t xml:space="preserve"> do </w:t>
            </w:r>
            <w:r w:rsidRPr="00C15AA8">
              <w:rPr>
                <w:rFonts w:eastAsia="Times New Roman" w:cs="Arial"/>
                <w:szCs w:val="24"/>
                <w:lang w:eastAsia="sk-SK"/>
              </w:rPr>
              <w:t>budovy pošty</w:t>
            </w:r>
            <w:r>
              <w:rPr>
                <w:rFonts w:cs="Arial"/>
                <w:szCs w:val="24"/>
              </w:rPr>
              <w:t xml:space="preserve"> aj </w:t>
            </w:r>
            <w:r w:rsidRPr="00C15AA8">
              <w:rPr>
                <w:rFonts w:cs="Arial"/>
                <w:szCs w:val="24"/>
              </w:rPr>
              <w:t>naďalej sledujem</w:t>
            </w:r>
            <w:r>
              <w:t>.</w:t>
            </w:r>
          </w:p>
        </w:tc>
      </w:tr>
    </w:tbl>
    <w:p w14:paraId="2B5A1013" w14:textId="77777777" w:rsidR="00883239" w:rsidRDefault="00883239">
      <w:pPr>
        <w:spacing w:after="160" w:line="259" w:lineRule="auto"/>
        <w:jc w:val="left"/>
        <w:rPr>
          <w:rFonts w:eastAsia="Calibri" w:cs="Arial"/>
          <w:szCs w:val="24"/>
        </w:rPr>
      </w:pPr>
      <w:r>
        <w:rPr>
          <w:rFonts w:eastAsia="Calibri" w:cs="Arial"/>
          <w:szCs w:val="24"/>
        </w:rPr>
        <w:br w:type="page"/>
      </w:r>
    </w:p>
    <w:p w14:paraId="4AEFBC69" w14:textId="40CA0EAF" w:rsidR="000C7FD3" w:rsidRDefault="000C7FD3" w:rsidP="001D0D9D">
      <w:pPr>
        <w:rPr>
          <w:rFonts w:eastAsia="Times New Roman" w:cs="Arial"/>
          <w:szCs w:val="24"/>
          <w:lang w:eastAsia="cs-CZ"/>
        </w:rPr>
      </w:pPr>
      <w:r>
        <w:rPr>
          <w:rFonts w:eastAsia="Calibri" w:cs="Arial"/>
          <w:szCs w:val="24"/>
        </w:rPr>
        <w:lastRenderedPageBreak/>
        <w:t xml:space="preserve">Slovenská pošta, </w:t>
      </w:r>
      <w:r w:rsidR="007A21E4">
        <w:rPr>
          <w:rFonts w:eastAsia="Calibri" w:cs="Arial"/>
          <w:szCs w:val="24"/>
        </w:rPr>
        <w:t>a. s.</w:t>
      </w:r>
      <w:r w:rsidR="00F73981">
        <w:rPr>
          <w:rFonts w:eastAsia="Calibri" w:cs="Arial"/>
          <w:szCs w:val="24"/>
        </w:rPr>
        <w:t xml:space="preserve"> vo </w:t>
      </w:r>
      <w:r>
        <w:rPr>
          <w:rFonts w:eastAsia="Calibri" w:cs="Arial"/>
          <w:szCs w:val="24"/>
        </w:rPr>
        <w:t>viacerých písomných stanoviskách, ako</w:t>
      </w:r>
      <w:r w:rsidR="00AD4FDA">
        <w:rPr>
          <w:rFonts w:eastAsia="Calibri" w:cs="Arial"/>
          <w:szCs w:val="24"/>
        </w:rPr>
        <w:t xml:space="preserve"> aj </w:t>
      </w:r>
      <w:r>
        <w:rPr>
          <w:rFonts w:eastAsia="Calibri" w:cs="Arial"/>
          <w:szCs w:val="24"/>
        </w:rPr>
        <w:t>počas osobných stretnutí</w:t>
      </w:r>
      <w:r w:rsidR="00F73981">
        <w:rPr>
          <w:rFonts w:eastAsia="Calibri" w:cs="Arial"/>
          <w:szCs w:val="24"/>
        </w:rPr>
        <w:t xml:space="preserve"> a </w:t>
      </w:r>
      <w:r>
        <w:rPr>
          <w:rFonts w:eastAsia="Calibri" w:cs="Arial"/>
          <w:szCs w:val="24"/>
        </w:rPr>
        <w:t>rokovaní uviedla,</w:t>
      </w:r>
      <w:r w:rsidR="00AD4FDA">
        <w:rPr>
          <w:rFonts w:eastAsia="Calibri" w:cs="Arial"/>
          <w:szCs w:val="24"/>
        </w:rPr>
        <w:t xml:space="preserve"> že za </w:t>
      </w:r>
      <w:r>
        <w:rPr>
          <w:rFonts w:eastAsia="Calibri" w:cs="Arial"/>
          <w:szCs w:val="24"/>
        </w:rPr>
        <w:t>účelom uspokojenia potrieb klientov</w:t>
      </w:r>
      <w:r w:rsidR="00F73981">
        <w:rPr>
          <w:rFonts w:eastAsia="Calibri" w:cs="Arial"/>
          <w:szCs w:val="24"/>
        </w:rPr>
        <w:t xml:space="preserve"> v </w:t>
      </w:r>
      <w:r>
        <w:rPr>
          <w:rFonts w:eastAsia="Calibri" w:cs="Arial"/>
          <w:szCs w:val="24"/>
        </w:rPr>
        <w:t>prevádzkach</w:t>
      </w:r>
      <w:r w:rsidR="00F73981">
        <w:rPr>
          <w:rFonts w:eastAsia="Calibri" w:cs="Arial"/>
          <w:szCs w:val="24"/>
        </w:rPr>
        <w:t xml:space="preserve"> s </w:t>
      </w:r>
      <w:r>
        <w:rPr>
          <w:rFonts w:eastAsia="Calibri" w:cs="Arial"/>
          <w:szCs w:val="24"/>
        </w:rPr>
        <w:t>bariérovými vstupmi zabezpečila špeciálny režim obsluhy –</w:t>
      </w:r>
      <w:r w:rsidR="00F73981">
        <w:rPr>
          <w:rFonts w:eastAsia="Calibri" w:cs="Arial"/>
          <w:szCs w:val="24"/>
        </w:rPr>
        <w:t xml:space="preserve"> pred </w:t>
      </w:r>
      <w:r>
        <w:rPr>
          <w:rFonts w:eastAsia="Calibri" w:cs="Arial"/>
          <w:szCs w:val="24"/>
        </w:rPr>
        <w:t xml:space="preserve">schodmi vyvesila </w:t>
      </w:r>
      <w:r>
        <w:rPr>
          <w:rFonts w:eastAsia="Calibri" w:cs="Arial"/>
          <w:b/>
          <w:szCs w:val="24"/>
        </w:rPr>
        <w:t>tabuľku</w:t>
      </w:r>
      <w:r w:rsidR="00F73981">
        <w:rPr>
          <w:rFonts w:eastAsia="Calibri" w:cs="Arial"/>
          <w:b/>
          <w:szCs w:val="24"/>
        </w:rPr>
        <w:t xml:space="preserve"> s </w:t>
      </w:r>
      <w:r>
        <w:rPr>
          <w:rFonts w:eastAsia="Calibri" w:cs="Arial"/>
          <w:b/>
          <w:szCs w:val="24"/>
        </w:rPr>
        <w:t>telefónnym číslom</w:t>
      </w:r>
      <w:r>
        <w:rPr>
          <w:rFonts w:eastAsia="Calibri" w:cs="Arial"/>
          <w:szCs w:val="24"/>
        </w:rPr>
        <w:t>, ktorým</w:t>
      </w:r>
      <w:r w:rsidR="00AD4FDA">
        <w:rPr>
          <w:rFonts w:eastAsia="Calibri" w:cs="Arial"/>
          <w:szCs w:val="24"/>
        </w:rPr>
        <w:t xml:space="preserve"> si </w:t>
      </w:r>
      <w:r>
        <w:rPr>
          <w:rFonts w:eastAsia="Calibri" w:cs="Arial"/>
          <w:szCs w:val="24"/>
        </w:rPr>
        <w:t>osoba</w:t>
      </w:r>
      <w:r w:rsidR="00F73981">
        <w:rPr>
          <w:rFonts w:eastAsia="Calibri" w:cs="Arial"/>
          <w:szCs w:val="24"/>
        </w:rPr>
        <w:t xml:space="preserve"> s </w:t>
      </w:r>
      <w:r>
        <w:rPr>
          <w:rFonts w:eastAsia="Calibri" w:cs="Arial"/>
          <w:szCs w:val="24"/>
        </w:rPr>
        <w:t>obmedzenou schopnosťou pohybu</w:t>
      </w:r>
      <w:r w:rsidR="00F73981">
        <w:rPr>
          <w:rFonts w:eastAsia="Calibri" w:cs="Arial"/>
          <w:szCs w:val="24"/>
        </w:rPr>
        <w:t xml:space="preserve"> a </w:t>
      </w:r>
      <w:r>
        <w:rPr>
          <w:rFonts w:eastAsia="Calibri" w:cs="Arial"/>
          <w:szCs w:val="24"/>
        </w:rPr>
        <w:t>orientácie privolá pracovníka pošty</w:t>
      </w:r>
      <w:r w:rsidR="00F73981">
        <w:rPr>
          <w:rFonts w:eastAsia="Calibri" w:cs="Arial"/>
          <w:szCs w:val="24"/>
        </w:rPr>
        <w:t xml:space="preserve"> a </w:t>
      </w:r>
      <w:r>
        <w:rPr>
          <w:rFonts w:eastAsia="Calibri" w:cs="Arial"/>
          <w:szCs w:val="24"/>
        </w:rPr>
        <w:t>ten mu</w:t>
      </w:r>
      <w:r w:rsidR="00F73981">
        <w:rPr>
          <w:rFonts w:eastAsia="Calibri" w:cs="Arial"/>
          <w:szCs w:val="24"/>
        </w:rPr>
        <w:t xml:space="preserve"> na </w:t>
      </w:r>
      <w:r>
        <w:rPr>
          <w:rFonts w:eastAsia="Calibri" w:cs="Arial"/>
          <w:b/>
          <w:szCs w:val="24"/>
        </w:rPr>
        <w:t>mieste poskytne poštové služby</w:t>
      </w:r>
      <w:r>
        <w:rPr>
          <w:rFonts w:eastAsia="Calibri" w:cs="Arial"/>
          <w:szCs w:val="24"/>
        </w:rPr>
        <w:t>. Prípadne, po dohode</w:t>
      </w:r>
      <w:r w:rsidR="00F73981">
        <w:rPr>
          <w:rFonts w:eastAsia="Calibri" w:cs="Arial"/>
          <w:szCs w:val="24"/>
        </w:rPr>
        <w:t xml:space="preserve"> s </w:t>
      </w:r>
      <w:r>
        <w:rPr>
          <w:rFonts w:eastAsia="Calibri" w:cs="Arial"/>
          <w:szCs w:val="24"/>
        </w:rPr>
        <w:t>vedúcim pošty,</w:t>
      </w:r>
      <w:r w:rsidR="00AD4FDA">
        <w:rPr>
          <w:rFonts w:eastAsia="Calibri" w:cs="Arial"/>
          <w:szCs w:val="24"/>
        </w:rPr>
        <w:t xml:space="preserve"> je </w:t>
      </w:r>
      <w:r>
        <w:rPr>
          <w:rFonts w:eastAsia="Calibri" w:cs="Arial"/>
          <w:szCs w:val="24"/>
        </w:rPr>
        <w:t xml:space="preserve">možné poskytovať poštové služby prostredníctvom doručovateľov. </w:t>
      </w:r>
      <w:r>
        <w:rPr>
          <w:rFonts w:eastAsia="Times New Roman" w:cs="Arial"/>
          <w:b/>
          <w:szCs w:val="24"/>
          <w:lang w:eastAsia="cs-CZ"/>
        </w:rPr>
        <w:t>Takéto riešenie nepovažujem</w:t>
      </w:r>
      <w:r w:rsidR="00AD4FDA">
        <w:rPr>
          <w:rFonts w:eastAsia="Times New Roman" w:cs="Arial"/>
          <w:b/>
          <w:szCs w:val="24"/>
          <w:lang w:eastAsia="cs-CZ"/>
        </w:rPr>
        <w:t xml:space="preserve"> za </w:t>
      </w:r>
      <w:r>
        <w:rPr>
          <w:rFonts w:eastAsia="Times New Roman" w:cs="Arial"/>
          <w:b/>
          <w:szCs w:val="24"/>
          <w:lang w:eastAsia="cs-CZ"/>
        </w:rPr>
        <w:t>dostatočné</w:t>
      </w:r>
      <w:r>
        <w:rPr>
          <w:rFonts w:eastAsia="Times New Roman" w:cs="Arial"/>
          <w:b/>
          <w:bCs/>
          <w:szCs w:val="24"/>
          <w:lang w:eastAsia="cs-CZ"/>
        </w:rPr>
        <w:t>.</w:t>
      </w:r>
      <w:r w:rsidR="00AD4FDA" w:rsidRPr="0087268F">
        <w:rPr>
          <w:rFonts w:eastAsia="Times New Roman" w:cs="Arial"/>
          <w:bCs/>
          <w:szCs w:val="24"/>
          <w:lang w:eastAsia="cs-CZ"/>
        </w:rPr>
        <w:t xml:space="preserve"> je </w:t>
      </w:r>
      <w:r w:rsidRPr="0087268F">
        <w:rPr>
          <w:rFonts w:eastAsia="Times New Roman" w:cs="Arial"/>
          <w:szCs w:val="24"/>
          <w:lang w:eastAsia="cs-CZ"/>
        </w:rPr>
        <w:t>p</w:t>
      </w:r>
      <w:r>
        <w:rPr>
          <w:rFonts w:eastAsia="Times New Roman" w:cs="Arial"/>
          <w:szCs w:val="24"/>
          <w:lang w:eastAsia="cs-CZ"/>
        </w:rPr>
        <w:t>otrebné</w:t>
      </w:r>
      <w:r w:rsidR="00AD4FDA">
        <w:rPr>
          <w:rFonts w:eastAsia="Times New Roman" w:cs="Arial"/>
          <w:szCs w:val="24"/>
          <w:lang w:eastAsia="cs-CZ"/>
        </w:rPr>
        <w:t xml:space="preserve"> si </w:t>
      </w:r>
      <w:r>
        <w:rPr>
          <w:rFonts w:eastAsia="Times New Roman" w:cs="Arial"/>
          <w:szCs w:val="24"/>
          <w:lang w:eastAsia="cs-CZ"/>
        </w:rPr>
        <w:t>uvedomiť,</w:t>
      </w:r>
      <w:r w:rsidR="00AD4FDA">
        <w:rPr>
          <w:rFonts w:eastAsia="Times New Roman" w:cs="Arial"/>
          <w:szCs w:val="24"/>
          <w:lang w:eastAsia="cs-CZ"/>
        </w:rPr>
        <w:t xml:space="preserve"> že </w:t>
      </w:r>
      <w:r>
        <w:rPr>
          <w:rFonts w:eastAsia="Times New Roman" w:cs="Arial"/>
          <w:szCs w:val="24"/>
          <w:lang w:eastAsia="cs-CZ"/>
        </w:rPr>
        <w:t>okrem osôb</w:t>
      </w:r>
      <w:r w:rsidR="00F73981">
        <w:rPr>
          <w:rFonts w:eastAsia="Times New Roman" w:cs="Arial"/>
          <w:szCs w:val="24"/>
          <w:lang w:eastAsia="cs-CZ"/>
        </w:rPr>
        <w:t xml:space="preserve"> s </w:t>
      </w:r>
      <w:r>
        <w:rPr>
          <w:rFonts w:eastAsia="Times New Roman" w:cs="Arial"/>
          <w:szCs w:val="24"/>
          <w:lang w:eastAsia="cs-CZ"/>
        </w:rPr>
        <w:t>obmedzenou schopnosťou pohybu</w:t>
      </w:r>
      <w:r w:rsidR="00F73981">
        <w:rPr>
          <w:rFonts w:eastAsia="Times New Roman" w:cs="Arial"/>
          <w:szCs w:val="24"/>
          <w:lang w:eastAsia="cs-CZ"/>
        </w:rPr>
        <w:t xml:space="preserve"> a </w:t>
      </w:r>
      <w:r>
        <w:rPr>
          <w:rFonts w:eastAsia="Times New Roman" w:cs="Arial"/>
          <w:szCs w:val="24"/>
          <w:lang w:eastAsia="cs-CZ"/>
        </w:rPr>
        <w:t>orientácie pošty navštevujú</w:t>
      </w:r>
      <w:r w:rsidR="00AD4FDA">
        <w:rPr>
          <w:rFonts w:eastAsia="Times New Roman" w:cs="Arial"/>
          <w:szCs w:val="24"/>
          <w:lang w:eastAsia="cs-CZ"/>
        </w:rPr>
        <w:t xml:space="preserve"> aj </w:t>
      </w:r>
      <w:r>
        <w:rPr>
          <w:rFonts w:eastAsia="Times New Roman" w:cs="Arial"/>
          <w:szCs w:val="24"/>
          <w:lang w:eastAsia="cs-CZ"/>
        </w:rPr>
        <w:t>seniori</w:t>
      </w:r>
      <w:r w:rsidR="00F73981">
        <w:rPr>
          <w:rFonts w:eastAsia="Times New Roman" w:cs="Arial"/>
          <w:szCs w:val="24"/>
          <w:lang w:eastAsia="cs-CZ"/>
        </w:rPr>
        <w:t xml:space="preserve"> a </w:t>
      </w:r>
      <w:r>
        <w:rPr>
          <w:rFonts w:eastAsia="Times New Roman" w:cs="Arial"/>
          <w:szCs w:val="24"/>
          <w:lang w:eastAsia="cs-CZ"/>
        </w:rPr>
        <w:t>rodičia</w:t>
      </w:r>
      <w:r w:rsidR="00F73981">
        <w:rPr>
          <w:rFonts w:eastAsia="Times New Roman" w:cs="Arial"/>
          <w:szCs w:val="24"/>
          <w:lang w:eastAsia="cs-CZ"/>
        </w:rPr>
        <w:t xml:space="preserve"> s </w:t>
      </w:r>
      <w:r>
        <w:rPr>
          <w:rFonts w:eastAsia="Times New Roman" w:cs="Arial"/>
          <w:szCs w:val="24"/>
          <w:lang w:eastAsia="cs-CZ"/>
        </w:rPr>
        <w:t>malými deťmi, ktorí často musia žiadať</w:t>
      </w:r>
      <w:r w:rsidR="00F73981">
        <w:rPr>
          <w:rFonts w:eastAsia="Times New Roman" w:cs="Arial"/>
          <w:szCs w:val="24"/>
          <w:lang w:eastAsia="cs-CZ"/>
        </w:rPr>
        <w:t xml:space="preserve"> o </w:t>
      </w:r>
      <w:r>
        <w:rPr>
          <w:rFonts w:eastAsia="Times New Roman" w:cs="Arial"/>
          <w:szCs w:val="24"/>
          <w:lang w:eastAsia="cs-CZ"/>
        </w:rPr>
        <w:t>pomoc</w:t>
      </w:r>
      <w:r w:rsidR="00F73981">
        <w:rPr>
          <w:rFonts w:eastAsia="Times New Roman" w:cs="Arial"/>
          <w:szCs w:val="24"/>
          <w:lang w:eastAsia="cs-CZ"/>
        </w:rPr>
        <w:t xml:space="preserve"> s </w:t>
      </w:r>
      <w:r>
        <w:rPr>
          <w:rFonts w:eastAsia="Times New Roman" w:cs="Arial"/>
          <w:szCs w:val="24"/>
          <w:lang w:eastAsia="cs-CZ"/>
        </w:rPr>
        <w:t>prenesením kočíka, prípadne kočíky odkladajú</w:t>
      </w:r>
      <w:r w:rsidR="00F73981">
        <w:rPr>
          <w:rFonts w:eastAsia="Times New Roman" w:cs="Arial"/>
          <w:szCs w:val="24"/>
          <w:lang w:eastAsia="cs-CZ"/>
        </w:rPr>
        <w:t xml:space="preserve"> vo </w:t>
      </w:r>
      <w:r>
        <w:rPr>
          <w:rFonts w:eastAsia="Times New Roman" w:cs="Arial"/>
          <w:szCs w:val="24"/>
          <w:lang w:eastAsia="cs-CZ"/>
        </w:rPr>
        <w:t xml:space="preserve">vstupných halách. </w:t>
      </w:r>
    </w:p>
    <w:p w14:paraId="4EA1F054" w14:textId="2716CAC4" w:rsidR="00B86018" w:rsidRDefault="000C7FD3" w:rsidP="001D0D9D">
      <w:pPr>
        <w:rPr>
          <w:rFonts w:eastAsia="Times New Roman" w:cs="Arial"/>
          <w:b/>
          <w:szCs w:val="24"/>
          <w:lang w:eastAsia="cs-CZ"/>
        </w:rPr>
      </w:pPr>
      <w:r>
        <w:rPr>
          <w:rFonts w:eastAsia="Times New Roman" w:cs="Arial"/>
          <w:b/>
          <w:szCs w:val="24"/>
          <w:lang w:eastAsia="cs-CZ"/>
        </w:rPr>
        <w:t>Konštatujem,</w:t>
      </w:r>
      <w:r w:rsidR="00AD4FDA">
        <w:rPr>
          <w:rFonts w:eastAsia="Times New Roman" w:cs="Arial"/>
          <w:b/>
          <w:szCs w:val="24"/>
          <w:lang w:eastAsia="cs-CZ"/>
        </w:rPr>
        <w:t xml:space="preserve"> že </w:t>
      </w:r>
      <w:r>
        <w:rPr>
          <w:rFonts w:eastAsia="Times New Roman" w:cs="Arial"/>
          <w:b/>
          <w:szCs w:val="24"/>
          <w:lang w:eastAsia="cs-CZ"/>
        </w:rPr>
        <w:t>odkázanosťou osôb</w:t>
      </w:r>
      <w:r w:rsidR="00F73981">
        <w:rPr>
          <w:rFonts w:eastAsia="Times New Roman" w:cs="Arial"/>
          <w:b/>
          <w:szCs w:val="24"/>
          <w:lang w:eastAsia="cs-CZ"/>
        </w:rPr>
        <w:t xml:space="preserve"> s </w:t>
      </w:r>
      <w:r>
        <w:rPr>
          <w:rFonts w:eastAsia="Times New Roman" w:cs="Arial"/>
          <w:b/>
          <w:szCs w:val="24"/>
          <w:lang w:eastAsia="cs-CZ"/>
        </w:rPr>
        <w:t>obmedzenou schopnosťou pohybu</w:t>
      </w:r>
      <w:r w:rsidR="00F73981">
        <w:rPr>
          <w:rFonts w:eastAsia="Times New Roman" w:cs="Arial"/>
          <w:b/>
          <w:szCs w:val="24"/>
          <w:lang w:eastAsia="cs-CZ"/>
        </w:rPr>
        <w:t xml:space="preserve"> na </w:t>
      </w:r>
      <w:r>
        <w:rPr>
          <w:rFonts w:eastAsia="Times New Roman" w:cs="Arial"/>
          <w:b/>
          <w:szCs w:val="24"/>
          <w:lang w:eastAsia="cs-CZ"/>
        </w:rPr>
        <w:t>vybavovanie</w:t>
      </w:r>
      <w:r w:rsidR="00F73981">
        <w:rPr>
          <w:rFonts w:eastAsia="Times New Roman" w:cs="Arial"/>
          <w:b/>
          <w:szCs w:val="24"/>
          <w:lang w:eastAsia="cs-CZ"/>
        </w:rPr>
        <w:t xml:space="preserve"> pred </w:t>
      </w:r>
      <w:r>
        <w:rPr>
          <w:rFonts w:eastAsia="Times New Roman" w:cs="Arial"/>
          <w:b/>
          <w:szCs w:val="24"/>
          <w:lang w:eastAsia="cs-CZ"/>
        </w:rPr>
        <w:t>budovou pošt</w:t>
      </w:r>
      <w:r w:rsidR="00865444">
        <w:rPr>
          <w:rFonts w:eastAsia="Times New Roman" w:cs="Arial"/>
          <w:b/>
          <w:szCs w:val="24"/>
          <w:lang w:eastAsia="cs-CZ"/>
        </w:rPr>
        <w:t xml:space="preserve">y, pošta </w:t>
      </w:r>
      <w:r>
        <w:rPr>
          <w:rFonts w:eastAsia="Times New Roman" w:cs="Arial"/>
          <w:b/>
          <w:szCs w:val="24"/>
          <w:lang w:eastAsia="cs-CZ"/>
        </w:rPr>
        <w:t>zasahuje</w:t>
      </w:r>
      <w:r w:rsidR="00F73981">
        <w:rPr>
          <w:rFonts w:eastAsia="Times New Roman" w:cs="Arial"/>
          <w:b/>
          <w:szCs w:val="24"/>
          <w:lang w:eastAsia="cs-CZ"/>
        </w:rPr>
        <w:t xml:space="preserve"> do </w:t>
      </w:r>
      <w:r>
        <w:rPr>
          <w:rFonts w:eastAsia="Times New Roman" w:cs="Arial"/>
          <w:b/>
          <w:szCs w:val="24"/>
          <w:lang w:eastAsia="cs-CZ"/>
        </w:rPr>
        <w:t>práva</w:t>
      </w:r>
      <w:r w:rsidR="00F73981">
        <w:rPr>
          <w:rFonts w:eastAsia="Times New Roman" w:cs="Arial"/>
          <w:b/>
          <w:szCs w:val="24"/>
          <w:lang w:eastAsia="cs-CZ"/>
        </w:rPr>
        <w:t xml:space="preserve"> na </w:t>
      </w:r>
      <w:r>
        <w:rPr>
          <w:rFonts w:eastAsia="Times New Roman" w:cs="Arial"/>
          <w:b/>
          <w:szCs w:val="24"/>
          <w:lang w:eastAsia="cs-CZ"/>
        </w:rPr>
        <w:t>ľudskú dôstojnosť.</w:t>
      </w:r>
    </w:p>
    <w:p w14:paraId="65803322" w14:textId="54E8E4D9" w:rsidR="000C7FD3" w:rsidRDefault="000C7FD3" w:rsidP="001D0D9D">
      <w:pPr>
        <w:rPr>
          <w:rFonts w:cs="Arial"/>
        </w:rPr>
      </w:pPr>
    </w:p>
    <w:p w14:paraId="6A2EE619" w14:textId="2F2A5E70" w:rsidR="000C7FD3" w:rsidRDefault="000C7FD3" w:rsidP="001D0D9D">
      <w:pPr>
        <w:rPr>
          <w:rFonts w:cs="Arial"/>
          <w:b/>
        </w:rPr>
      </w:pPr>
      <w:r w:rsidRPr="000C7FD3">
        <w:rPr>
          <w:rFonts w:cs="Arial"/>
          <w:b/>
        </w:rPr>
        <w:t>Zdravotnícke zariadenia</w:t>
      </w:r>
    </w:p>
    <w:p w14:paraId="631035B2" w14:textId="3520E412" w:rsidR="000C7FD3" w:rsidRDefault="000C7FD3" w:rsidP="001D0D9D">
      <w:pPr>
        <w:rPr>
          <w:lang w:eastAsia="sk-SK"/>
        </w:rPr>
      </w:pPr>
      <w:r>
        <w:rPr>
          <w:lang w:eastAsia="sk-SK"/>
        </w:rPr>
        <w:t>V podnete prešetrovanom</w:t>
      </w:r>
      <w:r w:rsidR="00F73981">
        <w:rPr>
          <w:lang w:eastAsia="sk-SK"/>
        </w:rPr>
        <w:t xml:space="preserve"> pod</w:t>
      </w:r>
      <w:r w:rsidR="00AD4FDA">
        <w:rPr>
          <w:lang w:eastAsia="sk-SK"/>
        </w:rPr>
        <w:t xml:space="preserve"> sp. zn. </w:t>
      </w:r>
      <w:r>
        <w:rPr>
          <w:lang w:eastAsia="sk-SK"/>
        </w:rPr>
        <w:t>KZP/</w:t>
      </w:r>
      <w:r>
        <w:t xml:space="preserve">0486/2017/05R, doručenom koncom roka 2017, </w:t>
      </w:r>
      <w:r>
        <w:rPr>
          <w:rFonts w:eastAsia="Calibri"/>
        </w:rPr>
        <w:t>osoby</w:t>
      </w:r>
      <w:r w:rsidR="00F73981">
        <w:rPr>
          <w:rFonts w:eastAsia="Calibri"/>
        </w:rPr>
        <w:t xml:space="preserve"> </w:t>
      </w:r>
      <w:r w:rsidR="00AD4FDA">
        <w:rPr>
          <w:rFonts w:eastAsia="Calibri"/>
        </w:rPr>
        <w:t>so zdravotným</w:t>
      </w:r>
      <w:r>
        <w:rPr>
          <w:rFonts w:eastAsia="Calibri"/>
        </w:rPr>
        <w:t xml:space="preserve"> postihnutím namietali</w:t>
      </w:r>
      <w:r>
        <w:rPr>
          <w:lang w:eastAsia="sk-SK"/>
        </w:rPr>
        <w:t xml:space="preserve"> </w:t>
      </w:r>
      <w:r>
        <w:rPr>
          <w:b/>
          <w:lang w:eastAsia="sk-SK"/>
        </w:rPr>
        <w:t>bariérový prístup</w:t>
      </w:r>
      <w:r w:rsidR="00F73981">
        <w:rPr>
          <w:b/>
          <w:lang w:eastAsia="sk-SK"/>
        </w:rPr>
        <w:t xml:space="preserve"> do </w:t>
      </w:r>
      <w:r>
        <w:rPr>
          <w:lang w:eastAsia="sk-SK"/>
        </w:rPr>
        <w:t xml:space="preserve">objektu </w:t>
      </w:r>
      <w:r>
        <w:rPr>
          <w:b/>
          <w:lang w:eastAsia="sk-SK"/>
        </w:rPr>
        <w:t>neštátneho zdravotníckeho zariadenia</w:t>
      </w:r>
      <w:r w:rsidR="00F73981">
        <w:rPr>
          <w:b/>
          <w:lang w:eastAsia="sk-SK"/>
        </w:rPr>
        <w:t xml:space="preserve"> v </w:t>
      </w:r>
      <w:r>
        <w:rPr>
          <w:b/>
          <w:lang w:eastAsia="sk-SK"/>
        </w:rPr>
        <w:t>Medzilaborciach</w:t>
      </w:r>
      <w:r>
        <w:rPr>
          <w:lang w:eastAsia="sk-SK"/>
        </w:rPr>
        <w:t xml:space="preserve"> (ďalej</w:t>
      </w:r>
      <w:r w:rsidR="00AD4FDA">
        <w:rPr>
          <w:lang w:eastAsia="sk-SK"/>
        </w:rPr>
        <w:t xml:space="preserve"> len </w:t>
      </w:r>
      <w:r>
        <w:rPr>
          <w:lang w:eastAsia="sk-SK"/>
        </w:rPr>
        <w:t xml:space="preserve">„neštátne zdravotnícke zariadenie“), ktoré patrí </w:t>
      </w:r>
      <w:bookmarkStart w:id="193" w:name="_Hlk515526040"/>
      <w:r>
        <w:rPr>
          <w:lang w:eastAsia="sk-SK"/>
        </w:rPr>
        <w:t>spoločnosti FARMALEX, spol.</w:t>
      </w:r>
      <w:r w:rsidR="00F73981">
        <w:rPr>
          <w:lang w:eastAsia="sk-SK"/>
        </w:rPr>
        <w:t xml:space="preserve"> s </w:t>
      </w:r>
      <w:proofErr w:type="spellStart"/>
      <w:r>
        <w:rPr>
          <w:lang w:eastAsia="sk-SK"/>
        </w:rPr>
        <w:t>r.o</w:t>
      </w:r>
      <w:proofErr w:type="spellEnd"/>
      <w:r>
        <w:rPr>
          <w:lang w:eastAsia="sk-SK"/>
        </w:rPr>
        <w:t>.</w:t>
      </w:r>
      <w:bookmarkEnd w:id="193"/>
      <w:r>
        <w:rPr>
          <w:lang w:eastAsia="sk-SK"/>
        </w:rPr>
        <w:t xml:space="preserve">. </w:t>
      </w:r>
    </w:p>
    <w:p w14:paraId="7FE8CBC5" w14:textId="0A83A918" w:rsidR="000C7FD3" w:rsidRDefault="000C7FD3" w:rsidP="001D0D9D">
      <w:pPr>
        <w:rPr>
          <w:lang w:eastAsia="sk-SK"/>
        </w:rPr>
      </w:pPr>
      <w:r>
        <w:rPr>
          <w:rFonts w:eastAsia="Calibri"/>
        </w:rPr>
        <w:t>Podľa informácií poskytnutých</w:t>
      </w:r>
      <w:r w:rsidR="00F73981">
        <w:rPr>
          <w:rFonts w:eastAsia="Calibri"/>
        </w:rPr>
        <w:t xml:space="preserve"> v </w:t>
      </w:r>
      <w:r>
        <w:rPr>
          <w:rFonts w:eastAsia="Calibri"/>
        </w:rPr>
        <w:t>písomnom stanovisku</w:t>
      </w:r>
      <w:r w:rsidR="00F73981">
        <w:rPr>
          <w:rFonts w:eastAsia="Calibri"/>
        </w:rPr>
        <w:t xml:space="preserve"> zo </w:t>
      </w:r>
      <w:r>
        <w:rPr>
          <w:rFonts w:eastAsia="Calibri"/>
        </w:rPr>
        <w:t xml:space="preserve">dňa </w:t>
      </w:r>
      <w:r>
        <w:t>2</w:t>
      </w:r>
      <w:r w:rsidR="008C441B">
        <w:t>9. j</w:t>
      </w:r>
      <w:r>
        <w:t>anuára 2018</w:t>
      </w:r>
      <w:r w:rsidR="00AD4FDA">
        <w:rPr>
          <w:rFonts w:ascii="Calibri" w:hAnsi="Calibri"/>
        </w:rPr>
        <w:t xml:space="preserve"> je </w:t>
      </w:r>
      <w:r>
        <w:rPr>
          <w:lang w:eastAsia="sk-SK"/>
        </w:rPr>
        <w:t>bezbariérový prístup</w:t>
      </w:r>
      <w:r w:rsidR="00F73981">
        <w:rPr>
          <w:lang w:eastAsia="sk-SK"/>
        </w:rPr>
        <w:t xml:space="preserve"> do </w:t>
      </w:r>
      <w:bookmarkStart w:id="194" w:name="_Hlk506382994"/>
      <w:r>
        <w:rPr>
          <w:lang w:eastAsia="sk-SK"/>
        </w:rPr>
        <w:t xml:space="preserve">objektu neštátneho zdravotníckeho zariadenia </w:t>
      </w:r>
      <w:bookmarkEnd w:id="194"/>
      <w:r>
        <w:rPr>
          <w:lang w:eastAsia="sk-SK"/>
        </w:rPr>
        <w:t>zabezpečený</w:t>
      </w:r>
      <w:r w:rsidR="00F73981">
        <w:rPr>
          <w:lang w:eastAsia="sk-SK"/>
        </w:rPr>
        <w:t xml:space="preserve"> cez </w:t>
      </w:r>
      <w:r>
        <w:rPr>
          <w:b/>
          <w:lang w:eastAsia="sk-SK"/>
        </w:rPr>
        <w:t>zadný vstup</w:t>
      </w:r>
      <w:r w:rsidR="00F73981">
        <w:rPr>
          <w:b/>
          <w:lang w:eastAsia="sk-SK"/>
        </w:rPr>
        <w:t xml:space="preserve"> do </w:t>
      </w:r>
      <w:r>
        <w:rPr>
          <w:b/>
          <w:lang w:eastAsia="sk-SK"/>
        </w:rPr>
        <w:t>objektu</w:t>
      </w:r>
      <w:r w:rsidR="00F73981">
        <w:rPr>
          <w:b/>
          <w:lang w:eastAsia="sk-SK"/>
        </w:rPr>
        <w:t xml:space="preserve"> z </w:t>
      </w:r>
      <w:r>
        <w:rPr>
          <w:b/>
          <w:lang w:eastAsia="sk-SK"/>
        </w:rPr>
        <w:t>nádvoria/parkoviska</w:t>
      </w:r>
      <w:r>
        <w:rPr>
          <w:lang w:eastAsia="sk-SK"/>
        </w:rPr>
        <w:t>,</w:t>
      </w:r>
      <w:r w:rsidR="00F73981">
        <w:rPr>
          <w:lang w:eastAsia="sk-SK"/>
        </w:rPr>
        <w:t xml:space="preserve"> a </w:t>
      </w:r>
      <w:r>
        <w:rPr>
          <w:lang w:eastAsia="sk-SK"/>
        </w:rPr>
        <w:t>to</w:t>
      </w:r>
      <w:r>
        <w:rPr>
          <w:b/>
          <w:lang w:eastAsia="sk-SK"/>
        </w:rPr>
        <w:t xml:space="preserve"> rampou</w:t>
      </w:r>
      <w:r>
        <w:rPr>
          <w:lang w:eastAsia="sk-SK"/>
        </w:rPr>
        <w:t xml:space="preserve">. Uvedené technické riešenie bolo zrealizované </w:t>
      </w:r>
      <w:r>
        <w:rPr>
          <w:b/>
          <w:lang w:eastAsia="sk-SK"/>
        </w:rPr>
        <w:t>dodatočne</w:t>
      </w:r>
      <w:r w:rsidR="00F73981">
        <w:rPr>
          <w:lang w:eastAsia="sk-SK"/>
        </w:rPr>
        <w:t xml:space="preserve"> na </w:t>
      </w:r>
      <w:r>
        <w:rPr>
          <w:b/>
          <w:lang w:eastAsia="sk-SK"/>
        </w:rPr>
        <w:t>základe podnetov</w:t>
      </w:r>
      <w:r w:rsidR="00F73981">
        <w:rPr>
          <w:b/>
          <w:lang w:eastAsia="sk-SK"/>
        </w:rPr>
        <w:t xml:space="preserve"> a </w:t>
      </w:r>
      <w:r>
        <w:rPr>
          <w:b/>
          <w:lang w:eastAsia="sk-SK"/>
        </w:rPr>
        <w:t>pripomienok občanov</w:t>
      </w:r>
      <w:r w:rsidR="0087268F">
        <w:rPr>
          <w:lang w:eastAsia="sk-SK"/>
        </w:rPr>
        <w:t>. V</w:t>
      </w:r>
      <w:r w:rsidR="00F73981">
        <w:rPr>
          <w:lang w:eastAsia="sk-SK"/>
        </w:rPr>
        <w:t> </w:t>
      </w:r>
      <w:r>
        <w:rPr>
          <w:lang w:eastAsia="sk-SK"/>
        </w:rPr>
        <w:t>objekte neštátneho zdravotníckeho zariadenia</w:t>
      </w:r>
      <w:r w:rsidR="00AD4FDA">
        <w:rPr>
          <w:lang w:eastAsia="sk-SK"/>
        </w:rPr>
        <w:t xml:space="preserve"> je </w:t>
      </w:r>
      <w:r>
        <w:rPr>
          <w:lang w:eastAsia="sk-SK"/>
        </w:rPr>
        <w:t>bezbariérový prístup</w:t>
      </w:r>
      <w:r w:rsidR="00F73981">
        <w:rPr>
          <w:lang w:eastAsia="sk-SK"/>
        </w:rPr>
        <w:t xml:space="preserve"> na </w:t>
      </w:r>
      <w:r>
        <w:rPr>
          <w:lang w:eastAsia="sk-SK"/>
        </w:rPr>
        <w:t xml:space="preserve">poschodia zabezpečený osobným </w:t>
      </w:r>
      <w:r>
        <w:rPr>
          <w:b/>
          <w:lang w:eastAsia="sk-SK"/>
        </w:rPr>
        <w:t>výťahom</w:t>
      </w:r>
      <w:r w:rsidR="00F73981">
        <w:rPr>
          <w:b/>
          <w:lang w:eastAsia="sk-SK"/>
        </w:rPr>
        <w:t xml:space="preserve"> s </w:t>
      </w:r>
      <w:r>
        <w:rPr>
          <w:b/>
          <w:lang w:eastAsia="sk-SK"/>
        </w:rPr>
        <w:t>rozmermi 1100 mm x 1460 mm</w:t>
      </w:r>
      <w:r>
        <w:rPr>
          <w:lang w:eastAsia="sk-SK"/>
        </w:rPr>
        <w:t>.</w:t>
      </w:r>
    </w:p>
    <w:p w14:paraId="636DA9C9" w14:textId="77777777" w:rsidR="00DC615B" w:rsidRDefault="00DC615B" w:rsidP="001D0D9D">
      <w:bookmarkStart w:id="195" w:name="_Hlk506382055"/>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DC615B" w14:paraId="11CB7BF5" w14:textId="77777777" w:rsidTr="00865444">
        <w:tc>
          <w:tcPr>
            <w:tcW w:w="9241" w:type="dxa"/>
            <w:shd w:val="clear" w:color="auto" w:fill="D9D9D9" w:themeFill="background1" w:themeFillShade="D9"/>
          </w:tcPr>
          <w:p w14:paraId="01176428" w14:textId="77777777" w:rsidR="00DC615B" w:rsidRPr="004D14C4" w:rsidRDefault="00DC615B" w:rsidP="001D0D9D">
            <w:pPr>
              <w:rPr>
                <w:b/>
                <w:lang w:eastAsia="sk-SK"/>
              </w:rPr>
            </w:pPr>
            <w:r w:rsidRPr="004D14C4">
              <w:rPr>
                <w:b/>
                <w:lang w:eastAsia="sk-SK"/>
              </w:rPr>
              <w:t>OPATRENIA</w:t>
            </w:r>
            <w:r>
              <w:rPr>
                <w:b/>
                <w:lang w:eastAsia="sk-SK"/>
              </w:rPr>
              <w:t xml:space="preserve"> NA </w:t>
            </w:r>
            <w:r w:rsidRPr="004D14C4">
              <w:rPr>
                <w:b/>
                <w:lang w:eastAsia="sk-SK"/>
              </w:rPr>
              <w:t>NÁPRAVU</w:t>
            </w:r>
          </w:p>
          <w:p w14:paraId="796A07BA" w14:textId="7AD146CC" w:rsidR="00DC615B" w:rsidRPr="00C15AA8" w:rsidRDefault="00DC615B" w:rsidP="001D0D9D">
            <w:pPr>
              <w:rPr>
                <w:i/>
                <w:sz w:val="20"/>
                <w:szCs w:val="20"/>
                <w:lang w:eastAsia="sk-SK"/>
              </w:rPr>
            </w:pPr>
            <w:r w:rsidRPr="00C15AA8">
              <w:rPr>
                <w:i/>
                <w:sz w:val="20"/>
                <w:szCs w:val="20"/>
                <w:lang w:eastAsia="sk-SK"/>
              </w:rPr>
              <w:t>Vydané dňa</w:t>
            </w:r>
            <w:r w:rsidR="00753DF0">
              <w:rPr>
                <w:i/>
                <w:sz w:val="20"/>
                <w:szCs w:val="20"/>
                <w:lang w:eastAsia="sk-SK"/>
              </w:rPr>
              <w:t xml:space="preserve"> </w:t>
            </w:r>
            <w:r>
              <w:rPr>
                <w:i/>
                <w:sz w:val="20"/>
                <w:szCs w:val="20"/>
                <w:lang w:eastAsia="sk-SK"/>
              </w:rPr>
              <w:t>14. februára</w:t>
            </w:r>
            <w:r w:rsidRPr="00C15AA8">
              <w:rPr>
                <w:i/>
                <w:sz w:val="20"/>
                <w:szCs w:val="20"/>
                <w:lang w:eastAsia="sk-SK"/>
              </w:rPr>
              <w:t xml:space="preserve"> 2018</w:t>
            </w:r>
          </w:p>
          <w:p w14:paraId="73B7696C" w14:textId="77777777" w:rsidR="00DC615B" w:rsidRPr="002155D8" w:rsidRDefault="00DC615B" w:rsidP="001D0D9D">
            <w:pPr>
              <w:rPr>
                <w:szCs w:val="24"/>
                <w:lang w:eastAsia="sk-SK"/>
              </w:rPr>
            </w:pPr>
          </w:p>
          <w:p w14:paraId="5E544D8B" w14:textId="54D83304" w:rsidR="00DC615B" w:rsidRPr="00A9055D" w:rsidRDefault="00DC615B" w:rsidP="001D0D9D">
            <w:r>
              <w:rPr>
                <w:lang w:eastAsia="sk-SK"/>
              </w:rPr>
              <w:t>Vzhľadom na skutočnosť, že v </w:t>
            </w:r>
            <w:r>
              <w:rPr>
                <w:b/>
                <w:lang w:eastAsia="sk-SK"/>
              </w:rPr>
              <w:t>čase poskytnutia stanoviska bolo navrhnuté technické riešenie</w:t>
            </w:r>
            <w:r>
              <w:rPr>
                <w:lang w:eastAsia="sk-SK"/>
              </w:rPr>
              <w:t xml:space="preserve">, ktoré zabezpečí bezbariérový prístup do objektu neštátneho zdravotníckeho zariadenia, </w:t>
            </w:r>
            <w:r>
              <w:rPr>
                <w:b/>
                <w:lang w:eastAsia="sk-SK"/>
              </w:rPr>
              <w:t>nenavrhla som v tomto štádiu ďalšie opatrenia</w:t>
            </w:r>
            <w:r>
              <w:rPr>
                <w:lang w:eastAsia="sk-SK"/>
              </w:rPr>
              <w:t>.</w:t>
            </w:r>
          </w:p>
          <w:p w14:paraId="632FAA55" w14:textId="77777777" w:rsidR="00DC615B" w:rsidRPr="00A9055D" w:rsidRDefault="00DC615B" w:rsidP="001D0D9D"/>
          <w:p w14:paraId="36A65ABE" w14:textId="77777777" w:rsidR="00DC615B" w:rsidRPr="004D14C4" w:rsidRDefault="00DC615B" w:rsidP="001D0D9D">
            <w:pPr>
              <w:rPr>
                <w:b/>
                <w:lang w:eastAsia="sk-SK"/>
              </w:rPr>
            </w:pPr>
            <w:r w:rsidRPr="004D14C4">
              <w:rPr>
                <w:b/>
                <w:lang w:eastAsia="sk-SK"/>
              </w:rPr>
              <w:t>VYHODNOTENIE OPATRENÍ</w:t>
            </w:r>
          </w:p>
          <w:p w14:paraId="26F3F907" w14:textId="77777777" w:rsidR="00DC615B" w:rsidRPr="004D14C4" w:rsidRDefault="00DC615B"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78A53863" w14:textId="77777777" w:rsidR="00DC615B" w:rsidRPr="002155D8" w:rsidRDefault="00DC615B" w:rsidP="001D0D9D">
            <w:pPr>
              <w:rPr>
                <w:lang w:eastAsia="sk-SK"/>
              </w:rPr>
            </w:pPr>
          </w:p>
          <w:p w14:paraId="75712CAA" w14:textId="7F1B1666" w:rsidR="00DC615B" w:rsidRDefault="00DC615B" w:rsidP="001D0D9D">
            <w:pPr>
              <w:rPr>
                <w:rFonts w:eastAsia="Calibri"/>
              </w:rPr>
            </w:pPr>
            <w:r w:rsidRPr="00C15AA8">
              <w:t>Bezbariérový prístup</w:t>
            </w:r>
            <w:r>
              <w:t xml:space="preserve"> do </w:t>
            </w:r>
            <w:r w:rsidRPr="00C15AA8">
              <w:t>neštátneho zdravotníckeho zariadenia, ktorý by spĺňal požadované technické parametre,</w:t>
            </w:r>
            <w:r>
              <w:t xml:space="preserve"> sa </w:t>
            </w:r>
            <w:r w:rsidRPr="00C15AA8">
              <w:t>zatiaľ nepodarilo zrealizovať. Podľa informácií poskytnutých dňa 11</w:t>
            </w:r>
            <w:r>
              <w:t>. </w:t>
            </w:r>
            <w:r w:rsidRPr="00C15AA8">
              <w:t>februára 2019 by</w:t>
            </w:r>
            <w:r>
              <w:t xml:space="preserve"> k </w:t>
            </w:r>
            <w:r w:rsidRPr="00C15AA8">
              <w:t>realizácii zabezpečenia bezbariérového prístupu malo dôjsť</w:t>
            </w:r>
            <w:r>
              <w:t xml:space="preserve"> v </w:t>
            </w:r>
            <w:r w:rsidRPr="00C15AA8">
              <w:t>jarných mesiacoch roku 2019. Zabezpečenie bezbariérového prístupu</w:t>
            </w:r>
            <w:r>
              <w:t xml:space="preserve"> do </w:t>
            </w:r>
            <w:r w:rsidRPr="00C15AA8">
              <w:rPr>
                <w:lang w:eastAsia="sk-SK"/>
              </w:rPr>
              <w:t>objektu neštátneho zdravotníckeho zariadenia</w:t>
            </w:r>
            <w:r>
              <w:t xml:space="preserve"> aj </w:t>
            </w:r>
            <w:r w:rsidRPr="00C15AA8">
              <w:t>naďalej sledujem.</w:t>
            </w:r>
          </w:p>
        </w:tc>
      </w:tr>
    </w:tbl>
    <w:p w14:paraId="465F25C5" w14:textId="77777777" w:rsidR="00DC615B" w:rsidRDefault="00DC615B" w:rsidP="001D0D9D">
      <w:pPr>
        <w:rPr>
          <w:rFonts w:eastAsia="Calibri" w:cs="Arial"/>
          <w:szCs w:val="24"/>
        </w:rPr>
      </w:pPr>
    </w:p>
    <w:p w14:paraId="4D837096" w14:textId="77777777" w:rsidR="00DC615B" w:rsidRDefault="00DC615B" w:rsidP="001D0D9D">
      <w:pPr>
        <w:rPr>
          <w:lang w:eastAsia="sk-SK"/>
        </w:rPr>
      </w:pPr>
    </w:p>
    <w:p w14:paraId="20AFEC43" w14:textId="1E7BE5EB" w:rsidR="00883239" w:rsidRDefault="000C7FD3" w:rsidP="00883239">
      <w:pPr>
        <w:rPr>
          <w:lang w:eastAsia="sk-SK"/>
        </w:rPr>
      </w:pPr>
      <w:r>
        <w:rPr>
          <w:lang w:eastAsia="sk-SK"/>
        </w:rPr>
        <w:t>V podnete prešetrovanom</w:t>
      </w:r>
      <w:r w:rsidR="00F73981">
        <w:rPr>
          <w:lang w:eastAsia="sk-SK"/>
        </w:rPr>
        <w:t xml:space="preserve"> pod</w:t>
      </w:r>
      <w:r w:rsidR="00AD4FDA">
        <w:rPr>
          <w:lang w:eastAsia="sk-SK"/>
        </w:rPr>
        <w:t xml:space="preserve"> sp. zn. </w:t>
      </w:r>
      <w:r>
        <w:rPr>
          <w:lang w:eastAsia="sk-SK"/>
        </w:rPr>
        <w:t>KZP/</w:t>
      </w:r>
      <w:r>
        <w:t>0027/2018/05R</w:t>
      </w:r>
      <w:r>
        <w:rPr>
          <w:lang w:eastAsia="sk-SK"/>
        </w:rPr>
        <w:t xml:space="preserve"> osoby</w:t>
      </w:r>
      <w:r w:rsidR="00F73981">
        <w:rPr>
          <w:lang w:eastAsia="sk-SK"/>
        </w:rPr>
        <w:t xml:space="preserve"> </w:t>
      </w:r>
      <w:r w:rsidR="00AD4FDA">
        <w:rPr>
          <w:lang w:eastAsia="sk-SK"/>
        </w:rPr>
        <w:t>so zdravotným</w:t>
      </w:r>
      <w:r>
        <w:rPr>
          <w:lang w:eastAsia="sk-SK"/>
        </w:rPr>
        <w:t xml:space="preserve"> postihnutím upozornili</w:t>
      </w:r>
      <w:r w:rsidR="00F73981">
        <w:rPr>
          <w:lang w:eastAsia="sk-SK"/>
        </w:rPr>
        <w:t xml:space="preserve"> na </w:t>
      </w:r>
      <w:r>
        <w:rPr>
          <w:b/>
          <w:lang w:eastAsia="sk-SK"/>
        </w:rPr>
        <w:t>bariérový prístup</w:t>
      </w:r>
      <w:r w:rsidR="00F73981">
        <w:rPr>
          <w:b/>
          <w:lang w:eastAsia="sk-SK"/>
        </w:rPr>
        <w:t xml:space="preserve"> do </w:t>
      </w:r>
      <w:r>
        <w:rPr>
          <w:lang w:eastAsia="sk-SK"/>
        </w:rPr>
        <w:t xml:space="preserve">objektu </w:t>
      </w:r>
      <w:r>
        <w:rPr>
          <w:b/>
          <w:lang w:eastAsia="sk-SK"/>
        </w:rPr>
        <w:t>zdravotníckeho zariadenia</w:t>
      </w:r>
      <w:r w:rsidR="00F73981">
        <w:rPr>
          <w:lang w:eastAsia="sk-SK"/>
        </w:rPr>
        <w:t xml:space="preserve"> v </w:t>
      </w:r>
      <w:r>
        <w:rPr>
          <w:lang w:eastAsia="sk-SK"/>
        </w:rPr>
        <w:t>obci Dolný Štál. Budova,</w:t>
      </w:r>
      <w:r w:rsidR="00F73981">
        <w:rPr>
          <w:lang w:eastAsia="sk-SK"/>
        </w:rPr>
        <w:t xml:space="preserve"> v </w:t>
      </w:r>
      <w:r>
        <w:rPr>
          <w:lang w:eastAsia="sk-SK"/>
        </w:rPr>
        <w:t>ktorej</w:t>
      </w:r>
      <w:r w:rsidR="00AD4FDA">
        <w:rPr>
          <w:lang w:eastAsia="sk-SK"/>
        </w:rPr>
        <w:t xml:space="preserve"> sa </w:t>
      </w:r>
      <w:r>
        <w:rPr>
          <w:lang w:eastAsia="sk-SK"/>
        </w:rPr>
        <w:t>zdravotnícke zariadenie nachádza, patrí</w:t>
      </w:r>
      <w:r w:rsidR="00F73981">
        <w:rPr>
          <w:lang w:eastAsia="sk-SK"/>
        </w:rPr>
        <w:t xml:space="preserve"> do </w:t>
      </w:r>
      <w:r>
        <w:rPr>
          <w:lang w:eastAsia="sk-SK"/>
        </w:rPr>
        <w:t>majetku obce Dolný Štál</w:t>
      </w:r>
      <w:r w:rsidR="0087268F">
        <w:rPr>
          <w:lang w:eastAsia="sk-SK"/>
        </w:rPr>
        <w:t>. P</w:t>
      </w:r>
      <w:r w:rsidR="00F73981">
        <w:rPr>
          <w:lang w:eastAsia="sk-SK"/>
        </w:rPr>
        <w:t>ri </w:t>
      </w:r>
      <w:r>
        <w:rPr>
          <w:b/>
          <w:lang w:eastAsia="sk-SK"/>
        </w:rPr>
        <w:t>vstupe</w:t>
      </w:r>
      <w:r w:rsidR="00F73981">
        <w:rPr>
          <w:b/>
          <w:lang w:eastAsia="sk-SK"/>
        </w:rPr>
        <w:t xml:space="preserve"> do </w:t>
      </w:r>
      <w:r>
        <w:rPr>
          <w:b/>
          <w:lang w:eastAsia="sk-SK"/>
        </w:rPr>
        <w:t>zdravotníckeho zariadenia sú štyri schody</w:t>
      </w:r>
      <w:r>
        <w:rPr>
          <w:lang w:eastAsia="sk-SK"/>
        </w:rPr>
        <w:t>, ktoré spôsobujú osobám</w:t>
      </w:r>
      <w:r w:rsidR="00F73981">
        <w:rPr>
          <w:lang w:eastAsia="sk-SK"/>
        </w:rPr>
        <w:t xml:space="preserve"> s </w:t>
      </w:r>
      <w:r>
        <w:rPr>
          <w:lang w:eastAsia="sk-SK"/>
        </w:rPr>
        <w:t>obmedzenou schopnosťou pohybu prekážku</w:t>
      </w:r>
      <w:r w:rsidR="00F73981">
        <w:rPr>
          <w:lang w:eastAsia="sk-SK"/>
        </w:rPr>
        <w:t xml:space="preserve"> a</w:t>
      </w:r>
      <w:r w:rsidR="00865444">
        <w:rPr>
          <w:lang w:eastAsia="sk-SK"/>
        </w:rPr>
        <w:t> bez pomoci inej osoby ich majú problém</w:t>
      </w:r>
      <w:r>
        <w:rPr>
          <w:lang w:eastAsia="sk-SK"/>
        </w:rPr>
        <w:t xml:space="preserve"> prekonať.</w:t>
      </w:r>
      <w:r w:rsidR="00883239">
        <w:rPr>
          <w:lang w:eastAsia="sk-SK"/>
        </w:rPr>
        <w:br w:type="page"/>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753DF0" w14:paraId="2F334CB1" w14:textId="77777777" w:rsidTr="00865444">
        <w:tc>
          <w:tcPr>
            <w:tcW w:w="9241" w:type="dxa"/>
            <w:shd w:val="clear" w:color="auto" w:fill="D9D9D9" w:themeFill="background1" w:themeFillShade="D9"/>
          </w:tcPr>
          <w:p w14:paraId="2D7DC152" w14:textId="77777777" w:rsidR="00753DF0" w:rsidRPr="004D14C4" w:rsidRDefault="00753DF0" w:rsidP="001D0D9D">
            <w:pPr>
              <w:rPr>
                <w:b/>
                <w:lang w:eastAsia="sk-SK"/>
              </w:rPr>
            </w:pPr>
            <w:r w:rsidRPr="004D14C4">
              <w:rPr>
                <w:b/>
                <w:lang w:eastAsia="sk-SK"/>
              </w:rPr>
              <w:lastRenderedPageBreak/>
              <w:t>OPATRENIA</w:t>
            </w:r>
            <w:r>
              <w:rPr>
                <w:b/>
                <w:lang w:eastAsia="sk-SK"/>
              </w:rPr>
              <w:t xml:space="preserve"> NA </w:t>
            </w:r>
            <w:r w:rsidRPr="004D14C4">
              <w:rPr>
                <w:b/>
                <w:lang w:eastAsia="sk-SK"/>
              </w:rPr>
              <w:t>NÁPRAVU</w:t>
            </w:r>
          </w:p>
          <w:p w14:paraId="4C6E3C82" w14:textId="41B5C35D"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24. februára</w:t>
            </w:r>
            <w:r w:rsidRPr="00C15AA8">
              <w:rPr>
                <w:i/>
                <w:sz w:val="20"/>
                <w:szCs w:val="20"/>
                <w:lang w:eastAsia="sk-SK"/>
              </w:rPr>
              <w:t xml:space="preserve"> 2018</w:t>
            </w:r>
          </w:p>
          <w:p w14:paraId="3C141946" w14:textId="77777777" w:rsidR="00753DF0" w:rsidRPr="002155D8" w:rsidRDefault="00753DF0" w:rsidP="001D0D9D">
            <w:pPr>
              <w:rPr>
                <w:szCs w:val="24"/>
                <w:lang w:eastAsia="sk-SK"/>
              </w:rPr>
            </w:pPr>
          </w:p>
          <w:p w14:paraId="6A1A684C" w14:textId="34FC515F" w:rsidR="00753DF0" w:rsidRPr="00A9055D" w:rsidRDefault="00753DF0" w:rsidP="001D0D9D">
            <w:r w:rsidRPr="00C15AA8">
              <w:rPr>
                <w:rFonts w:eastAsia="Calibri"/>
              </w:rPr>
              <w:t>V písomnom stanovisku</w:t>
            </w:r>
            <w:r>
              <w:rPr>
                <w:rFonts w:eastAsia="Calibri"/>
              </w:rPr>
              <w:t xml:space="preserve"> zo </w:t>
            </w:r>
            <w:r w:rsidRPr="00C15AA8">
              <w:t>dňa 9</w:t>
            </w:r>
            <w:r>
              <w:t>. </w:t>
            </w:r>
            <w:r w:rsidRPr="00C15AA8">
              <w:t xml:space="preserve">marca 2018 </w:t>
            </w:r>
            <w:r w:rsidRPr="00C15AA8">
              <w:rPr>
                <w:rFonts w:eastAsia="Calibri"/>
              </w:rPr>
              <w:t>mi starosta obce oznámil,</w:t>
            </w:r>
            <w:r>
              <w:rPr>
                <w:rFonts w:eastAsia="Calibri"/>
              </w:rPr>
              <w:t xml:space="preserve"> že </w:t>
            </w:r>
            <w:r w:rsidRPr="00C15AA8">
              <w:rPr>
                <w:rFonts w:eastAsia="Calibri"/>
              </w:rPr>
              <w:t>bezbariérový vstup</w:t>
            </w:r>
            <w:r>
              <w:rPr>
                <w:rFonts w:eastAsia="Calibri"/>
              </w:rPr>
              <w:t xml:space="preserve"> do </w:t>
            </w:r>
            <w:r w:rsidRPr="00C15AA8">
              <w:rPr>
                <w:rFonts w:eastAsia="Calibri"/>
              </w:rPr>
              <w:t xml:space="preserve">budovy zdravotného strediska </w:t>
            </w:r>
            <w:r w:rsidRPr="00C15AA8">
              <w:rPr>
                <w:rFonts w:eastAsia="Calibri"/>
                <w:b/>
              </w:rPr>
              <w:t>rieši výstavbou rampy</w:t>
            </w:r>
            <w:r w:rsidR="0087268F">
              <w:rPr>
                <w:rFonts w:eastAsia="Calibri"/>
              </w:rPr>
              <w:t>. Z</w:t>
            </w:r>
            <w:r>
              <w:rPr>
                <w:rFonts w:eastAsia="Calibri"/>
              </w:rPr>
              <w:t> </w:t>
            </w:r>
            <w:r w:rsidRPr="00C15AA8">
              <w:rPr>
                <w:rFonts w:eastAsia="Calibri"/>
              </w:rPr>
              <w:t>písomného stanoviska som ďalej zistila,</w:t>
            </w:r>
            <w:r>
              <w:rPr>
                <w:rFonts w:eastAsia="Calibri"/>
              </w:rPr>
              <w:t xml:space="preserve"> že v </w:t>
            </w:r>
            <w:r w:rsidRPr="00C15AA8">
              <w:rPr>
                <w:rFonts w:eastAsia="Calibri"/>
              </w:rPr>
              <w:t>budove zdravotného strediska</w:t>
            </w:r>
            <w:r>
              <w:rPr>
                <w:rFonts w:eastAsia="Calibri"/>
              </w:rPr>
              <w:t xml:space="preserve"> sa </w:t>
            </w:r>
            <w:r w:rsidRPr="00C15AA8">
              <w:rPr>
                <w:rFonts w:eastAsia="Calibri"/>
              </w:rPr>
              <w:t>výťah nenachádza,</w:t>
            </w:r>
            <w:r>
              <w:rPr>
                <w:rFonts w:eastAsia="Calibri"/>
              </w:rPr>
              <w:t xml:space="preserve"> ani </w:t>
            </w:r>
            <w:r w:rsidRPr="00C15AA8">
              <w:rPr>
                <w:rFonts w:eastAsia="Calibri"/>
              </w:rPr>
              <w:t>sociálne zariadenie</w:t>
            </w:r>
            <w:r>
              <w:rPr>
                <w:rFonts w:eastAsia="Calibri"/>
              </w:rPr>
              <w:t xml:space="preserve"> pre osoby s </w:t>
            </w:r>
            <w:r w:rsidRPr="00C15AA8">
              <w:rPr>
                <w:rFonts w:eastAsia="Calibri"/>
              </w:rPr>
              <w:t xml:space="preserve">obmedzenou schopnosťou pohybu. </w:t>
            </w:r>
            <w:r w:rsidRPr="00C15AA8">
              <w:rPr>
                <w:rFonts w:eastAsia="Calibri"/>
                <w:b/>
              </w:rPr>
              <w:t>Vybudovanie sociálneho zariadenia</w:t>
            </w:r>
            <w:r>
              <w:rPr>
                <w:rFonts w:eastAsia="Calibri"/>
              </w:rPr>
              <w:t xml:space="preserve"> pre osoby s </w:t>
            </w:r>
            <w:r w:rsidRPr="00C15AA8">
              <w:rPr>
                <w:rFonts w:eastAsia="Calibri"/>
              </w:rPr>
              <w:t xml:space="preserve">obmedzenou schopnosťou pohybu </w:t>
            </w:r>
            <w:r w:rsidRPr="00C15AA8">
              <w:rPr>
                <w:rFonts w:eastAsia="Calibri"/>
                <w:b/>
              </w:rPr>
              <w:t>obec</w:t>
            </w:r>
            <w:r>
              <w:rPr>
                <w:rFonts w:eastAsia="Calibri"/>
                <w:b/>
              </w:rPr>
              <w:t xml:space="preserve"> v </w:t>
            </w:r>
            <w:r w:rsidRPr="00C15AA8">
              <w:rPr>
                <w:rFonts w:eastAsia="Calibri"/>
                <w:b/>
              </w:rPr>
              <w:t>tom čase plánovala riešiť</w:t>
            </w:r>
            <w:r w:rsidRPr="00C15AA8">
              <w:rPr>
                <w:rFonts w:eastAsia="Calibri"/>
              </w:rPr>
              <w:t>. Finančná komisia</w:t>
            </w:r>
            <w:r>
              <w:rPr>
                <w:rFonts w:eastAsia="Calibri"/>
              </w:rPr>
              <w:t xml:space="preserve"> pri </w:t>
            </w:r>
            <w:r w:rsidRPr="00C15AA8">
              <w:rPr>
                <w:rFonts w:eastAsia="Calibri"/>
              </w:rPr>
              <w:t>Obecnom zastupiteľstve obce už vybudovanie sociálneho zariadenia</w:t>
            </w:r>
            <w:r>
              <w:rPr>
                <w:rFonts w:eastAsia="Calibri"/>
              </w:rPr>
              <w:t xml:space="preserve"> pre osoby s </w:t>
            </w:r>
            <w:r w:rsidRPr="00C15AA8">
              <w:rPr>
                <w:rFonts w:eastAsia="Calibri"/>
              </w:rPr>
              <w:t xml:space="preserve">obmedzenou schopnosťou pohybu </w:t>
            </w:r>
            <w:r w:rsidRPr="00C15AA8">
              <w:rPr>
                <w:rFonts w:eastAsia="Calibri"/>
                <w:b/>
              </w:rPr>
              <w:t>prerokovala. Prijala opatrenie,</w:t>
            </w:r>
            <w:r>
              <w:rPr>
                <w:rFonts w:eastAsia="Calibri"/>
                <w:b/>
              </w:rPr>
              <w:t xml:space="preserve"> a </w:t>
            </w:r>
            <w:r w:rsidRPr="00C15AA8">
              <w:rPr>
                <w:rFonts w:eastAsia="Calibri"/>
                <w:b/>
              </w:rPr>
              <w:t>to vypracovať plán</w:t>
            </w:r>
            <w:r>
              <w:rPr>
                <w:rFonts w:eastAsia="Calibri"/>
                <w:b/>
              </w:rPr>
              <w:t xml:space="preserve"> a </w:t>
            </w:r>
            <w:r w:rsidRPr="00C15AA8">
              <w:rPr>
                <w:rFonts w:eastAsia="Calibri"/>
                <w:b/>
              </w:rPr>
              <w:t>rozpočet</w:t>
            </w:r>
            <w:r w:rsidRPr="00C15AA8">
              <w:rPr>
                <w:rFonts w:eastAsia="Calibri"/>
              </w:rPr>
              <w:t>, podľa ktorého</w:t>
            </w:r>
            <w:r>
              <w:rPr>
                <w:rFonts w:eastAsia="Calibri"/>
              </w:rPr>
              <w:t xml:space="preserve"> sa </w:t>
            </w:r>
            <w:r w:rsidRPr="00C15AA8">
              <w:rPr>
                <w:rFonts w:eastAsia="Calibri"/>
                <w:b/>
              </w:rPr>
              <w:t>vyčlenia finančné prostriedky</w:t>
            </w:r>
            <w:r>
              <w:rPr>
                <w:rFonts w:eastAsia="Calibri"/>
                <w:b/>
              </w:rPr>
              <w:t xml:space="preserve"> na </w:t>
            </w:r>
            <w:r w:rsidRPr="00C15AA8">
              <w:rPr>
                <w:rFonts w:eastAsia="Calibri"/>
                <w:b/>
              </w:rPr>
              <w:t>realizáciu</w:t>
            </w:r>
            <w:r w:rsidRPr="00C15AA8">
              <w:rPr>
                <w:rFonts w:eastAsia="Calibri"/>
              </w:rPr>
              <w:t>.</w:t>
            </w:r>
            <w:r w:rsidRPr="0087268F">
              <w:rPr>
                <w:rFonts w:eastAsia="Calibri"/>
              </w:rPr>
              <w:t xml:space="preserve"> </w:t>
            </w:r>
            <w:r w:rsidR="0087268F">
              <w:rPr>
                <w:rFonts w:eastAsia="Calibri"/>
              </w:rPr>
              <w:t>S</w:t>
            </w:r>
            <w:r w:rsidRPr="0087268F">
              <w:rPr>
                <w:rFonts w:eastAsia="Calibri"/>
              </w:rPr>
              <w:t> </w:t>
            </w:r>
            <w:r w:rsidRPr="00C15AA8">
              <w:rPr>
                <w:rFonts w:eastAsia="Calibri"/>
              </w:rPr>
              <w:t>prihliadnutí</w:t>
            </w:r>
            <w:r w:rsidRPr="00C15AA8">
              <w:t>m</w:t>
            </w:r>
            <w:r>
              <w:t xml:space="preserve"> na </w:t>
            </w:r>
            <w:r w:rsidRPr="00C15AA8">
              <w:t>vyššie uvedené skutočnosti som</w:t>
            </w:r>
            <w:r>
              <w:t xml:space="preserve"> v </w:t>
            </w:r>
            <w:r w:rsidRPr="00C15AA8">
              <w:t>tomto štádiu ďalšie opatrenia nenavrhovala.</w:t>
            </w:r>
          </w:p>
          <w:p w14:paraId="12200B98" w14:textId="77777777" w:rsidR="00753DF0" w:rsidRPr="00A9055D" w:rsidRDefault="00753DF0" w:rsidP="001D0D9D"/>
          <w:p w14:paraId="726993D7" w14:textId="77777777" w:rsidR="00753DF0" w:rsidRPr="004D14C4" w:rsidRDefault="00753DF0" w:rsidP="001D0D9D">
            <w:pPr>
              <w:rPr>
                <w:b/>
                <w:lang w:eastAsia="sk-SK"/>
              </w:rPr>
            </w:pPr>
            <w:r w:rsidRPr="004D14C4">
              <w:rPr>
                <w:b/>
                <w:lang w:eastAsia="sk-SK"/>
              </w:rPr>
              <w:t>VYHODNOTENIE OPATRENÍ</w:t>
            </w:r>
          </w:p>
          <w:p w14:paraId="5759A633"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2549DF8D" w14:textId="77777777" w:rsidR="00753DF0" w:rsidRPr="002155D8" w:rsidRDefault="00753DF0" w:rsidP="001D0D9D">
            <w:pPr>
              <w:rPr>
                <w:lang w:eastAsia="sk-SK"/>
              </w:rPr>
            </w:pPr>
          </w:p>
          <w:p w14:paraId="0DB93BC5" w14:textId="0E6E23C5" w:rsidR="00753DF0" w:rsidRPr="00C15AA8" w:rsidRDefault="00753DF0" w:rsidP="001D0D9D">
            <w:pPr>
              <w:rPr>
                <w:rFonts w:eastAsia="Calibri"/>
                <w:b/>
              </w:rPr>
            </w:pPr>
            <w:r w:rsidRPr="00C15AA8">
              <w:rPr>
                <w:rFonts w:eastAsia="Calibri"/>
              </w:rPr>
              <w:t>V písomnom stanovisku</w:t>
            </w:r>
            <w:r>
              <w:rPr>
                <w:rFonts w:eastAsia="Calibri"/>
              </w:rPr>
              <w:t xml:space="preserve"> zo </w:t>
            </w:r>
            <w:r w:rsidRPr="00C15AA8">
              <w:rPr>
                <w:rFonts w:eastAsia="Calibri"/>
              </w:rPr>
              <w:t xml:space="preserve">dňa </w:t>
            </w:r>
            <w:r w:rsidRPr="00C15AA8">
              <w:t>25</w:t>
            </w:r>
            <w:r>
              <w:t>. </w:t>
            </w:r>
            <w:r w:rsidRPr="00C15AA8">
              <w:t xml:space="preserve">februára 2019 </w:t>
            </w:r>
            <w:r w:rsidRPr="00C15AA8">
              <w:rPr>
                <w:rFonts w:eastAsia="Calibri"/>
              </w:rPr>
              <w:t>mi starosta obce oznámil,</w:t>
            </w:r>
            <w:r>
              <w:rPr>
                <w:rFonts w:eastAsia="Calibri"/>
              </w:rPr>
              <w:t xml:space="preserve"> že </w:t>
            </w:r>
            <w:r w:rsidRPr="00C15AA8">
              <w:rPr>
                <w:rFonts w:eastAsia="Calibri"/>
                <w:b/>
              </w:rPr>
              <w:t>bezbariérový vstup</w:t>
            </w:r>
            <w:r>
              <w:rPr>
                <w:rFonts w:eastAsia="Calibri"/>
                <w:b/>
              </w:rPr>
              <w:t xml:space="preserve"> do </w:t>
            </w:r>
            <w:r w:rsidRPr="00C15AA8">
              <w:rPr>
                <w:rFonts w:eastAsia="Calibri"/>
                <w:b/>
              </w:rPr>
              <w:t>budovy</w:t>
            </w:r>
            <w:r w:rsidRPr="00C15AA8">
              <w:rPr>
                <w:rFonts w:eastAsia="Calibri"/>
              </w:rPr>
              <w:t xml:space="preserve"> zdravotného strediska </w:t>
            </w:r>
            <w:r w:rsidRPr="00C15AA8">
              <w:rPr>
                <w:rFonts w:eastAsia="Calibri"/>
                <w:b/>
              </w:rPr>
              <w:t>bol vybudovaný</w:t>
            </w:r>
            <w:r w:rsidRPr="00C15AA8">
              <w:rPr>
                <w:rFonts w:eastAsia="Calibri"/>
              </w:rPr>
              <w:t xml:space="preserve"> </w:t>
            </w:r>
            <w:r w:rsidRPr="00C15AA8">
              <w:rPr>
                <w:rFonts w:eastAsia="Calibri"/>
                <w:b/>
              </w:rPr>
              <w:t>koncom júla 2018</w:t>
            </w:r>
            <w:r w:rsidRPr="00C15AA8">
              <w:rPr>
                <w:rFonts w:eastAsia="Calibri"/>
              </w:rPr>
              <w:t>. Ďalej mi starosta obce oznámil,</w:t>
            </w:r>
            <w:r>
              <w:rPr>
                <w:rFonts w:eastAsia="Calibri"/>
              </w:rPr>
              <w:t xml:space="preserve"> že v </w:t>
            </w:r>
            <w:r w:rsidRPr="00C15AA8">
              <w:rPr>
                <w:rFonts w:eastAsia="Calibri"/>
              </w:rPr>
              <w:t>súčasnosti</w:t>
            </w:r>
            <w:r w:rsidRPr="00C15AA8">
              <w:rPr>
                <w:rFonts w:eastAsia="Calibri"/>
                <w:b/>
              </w:rPr>
              <w:t xml:space="preserve"> </w:t>
            </w:r>
            <w:r w:rsidRPr="00C15AA8">
              <w:rPr>
                <w:rFonts w:eastAsia="Calibri"/>
              </w:rPr>
              <w:t>obec pripravuje</w:t>
            </w:r>
            <w:r w:rsidRPr="00C15AA8">
              <w:rPr>
                <w:rFonts w:eastAsia="Calibri"/>
                <w:b/>
              </w:rPr>
              <w:t xml:space="preserve"> komplexný projekt prestavby budovy</w:t>
            </w:r>
            <w:r>
              <w:rPr>
                <w:rFonts w:eastAsia="Calibri"/>
                <w:b/>
              </w:rPr>
              <w:t xml:space="preserve"> na </w:t>
            </w:r>
            <w:r w:rsidRPr="00C15AA8">
              <w:rPr>
                <w:rFonts w:eastAsia="Calibri"/>
                <w:b/>
              </w:rPr>
              <w:t>Centrum integrovanej zdravotnej starostlivosti</w:t>
            </w:r>
            <w:r w:rsidR="0087268F">
              <w:rPr>
                <w:rFonts w:eastAsia="Calibri"/>
                <w:b/>
              </w:rPr>
              <w:t>. V</w:t>
            </w:r>
            <w:r>
              <w:rPr>
                <w:rFonts w:eastAsia="Calibri"/>
                <w:b/>
              </w:rPr>
              <w:t> </w:t>
            </w:r>
            <w:r w:rsidRPr="00C15AA8">
              <w:rPr>
                <w:rFonts w:eastAsia="Calibri"/>
                <w:b/>
              </w:rPr>
              <w:t>rámci projektu sú riešené</w:t>
            </w:r>
            <w:r>
              <w:rPr>
                <w:rFonts w:eastAsia="Calibri"/>
                <w:b/>
              </w:rPr>
              <w:t xml:space="preserve"> aj </w:t>
            </w:r>
            <w:r w:rsidRPr="00C15AA8">
              <w:rPr>
                <w:rFonts w:eastAsia="Calibri"/>
                <w:b/>
              </w:rPr>
              <w:t>bezbariérové sociálne zariadenia</w:t>
            </w:r>
            <w:r w:rsidRPr="00C15AA8">
              <w:rPr>
                <w:rFonts w:eastAsia="Calibri"/>
              </w:rPr>
              <w:t>.</w:t>
            </w:r>
            <w:r w:rsidRPr="00C15AA8">
              <w:rPr>
                <w:rFonts w:eastAsia="Calibri"/>
                <w:b/>
              </w:rPr>
              <w:t xml:space="preserve"> </w:t>
            </w:r>
          </w:p>
          <w:p w14:paraId="1E11E2B7" w14:textId="1636BAA1" w:rsidR="00753DF0" w:rsidRDefault="00753DF0" w:rsidP="001D0D9D">
            <w:pPr>
              <w:rPr>
                <w:rFonts w:eastAsia="Calibri"/>
              </w:rPr>
            </w:pPr>
            <w:r w:rsidRPr="00C15AA8">
              <w:t>Vybudovanie bezbariérového sociálneho zariadenia</w:t>
            </w:r>
            <w:r>
              <w:t xml:space="preserve"> v </w:t>
            </w:r>
            <w:r w:rsidRPr="00C15AA8">
              <w:t>budove</w:t>
            </w:r>
            <w:r>
              <w:t xml:space="preserve"> aj </w:t>
            </w:r>
            <w:r w:rsidRPr="00C15AA8">
              <w:t>naďalej sledujem.</w:t>
            </w:r>
          </w:p>
        </w:tc>
      </w:tr>
    </w:tbl>
    <w:p w14:paraId="5E11DD58" w14:textId="77777777" w:rsidR="00753DF0" w:rsidRDefault="00753DF0" w:rsidP="001D0D9D">
      <w:pPr>
        <w:rPr>
          <w:rFonts w:eastAsia="Calibri" w:cs="Arial"/>
          <w:szCs w:val="24"/>
        </w:rPr>
      </w:pPr>
    </w:p>
    <w:bookmarkEnd w:id="195"/>
    <w:p w14:paraId="754C51BC" w14:textId="197C231B" w:rsidR="000C7FD3" w:rsidRDefault="000C7FD3" w:rsidP="001D0D9D">
      <w:pPr>
        <w:rPr>
          <w:lang w:eastAsia="sk-SK"/>
        </w:rPr>
      </w:pPr>
    </w:p>
    <w:p w14:paraId="0BE8857F" w14:textId="1AB898DE" w:rsidR="000C7FD3" w:rsidRDefault="000C7FD3" w:rsidP="001D0D9D">
      <w:pPr>
        <w:rPr>
          <w:lang w:eastAsia="sk-SK"/>
        </w:rPr>
      </w:pPr>
      <w:r>
        <w:rPr>
          <w:lang w:eastAsia="sk-SK"/>
        </w:rPr>
        <w:t>Je nevyhnutné, aby</w:t>
      </w:r>
      <w:r w:rsidR="00F73981">
        <w:rPr>
          <w:lang w:eastAsia="sk-SK"/>
        </w:rPr>
        <w:t xml:space="preserve"> vo </w:t>
      </w:r>
      <w:r>
        <w:rPr>
          <w:lang w:eastAsia="sk-SK"/>
        </w:rPr>
        <w:t>všetkých budovách určených</w:t>
      </w:r>
      <w:r w:rsidR="00F73981">
        <w:rPr>
          <w:lang w:eastAsia="sk-SK"/>
        </w:rPr>
        <w:t xml:space="preserve"> na </w:t>
      </w:r>
      <w:r>
        <w:rPr>
          <w:lang w:eastAsia="sk-SK"/>
        </w:rPr>
        <w:t>užívanie verejnosťou bol osobám</w:t>
      </w:r>
      <w:r w:rsidR="00F73981">
        <w:rPr>
          <w:lang w:eastAsia="sk-SK"/>
        </w:rPr>
        <w:t xml:space="preserve"> </w:t>
      </w:r>
      <w:r w:rsidR="00AD4FDA">
        <w:rPr>
          <w:lang w:eastAsia="sk-SK"/>
        </w:rPr>
        <w:t>so zdravotným</w:t>
      </w:r>
      <w:r>
        <w:rPr>
          <w:lang w:eastAsia="sk-SK"/>
        </w:rPr>
        <w:t xml:space="preserve"> postihnutím zabezpečený bezbariérový prístup. Preto</w:t>
      </w:r>
      <w:r w:rsidR="00F73981">
        <w:rPr>
          <w:lang w:eastAsia="sk-SK"/>
        </w:rPr>
        <w:t xml:space="preserve"> v </w:t>
      </w:r>
      <w:r>
        <w:rPr>
          <w:lang w:eastAsia="sk-SK"/>
        </w:rPr>
        <w:t>záujme rešpektovania Dohovoru</w:t>
      </w:r>
      <w:r w:rsidR="00F73981">
        <w:t xml:space="preserve"> o </w:t>
      </w:r>
      <w:r>
        <w:rPr>
          <w:bCs/>
          <w:lang w:eastAsia="cs-CZ"/>
        </w:rPr>
        <w:t>právach osôb</w:t>
      </w:r>
      <w:r w:rsidR="00F73981">
        <w:rPr>
          <w:bCs/>
          <w:lang w:eastAsia="cs-CZ"/>
        </w:rPr>
        <w:t xml:space="preserve"> </w:t>
      </w:r>
      <w:r w:rsidR="00AD4FDA">
        <w:rPr>
          <w:bCs/>
          <w:lang w:eastAsia="cs-CZ"/>
        </w:rPr>
        <w:t>so zdravotným</w:t>
      </w:r>
      <w:r>
        <w:rPr>
          <w:bCs/>
          <w:lang w:eastAsia="cs-CZ"/>
        </w:rPr>
        <w:t xml:space="preserve"> postihnutím</w:t>
      </w:r>
      <w:r w:rsidR="00F73981">
        <w:t xml:space="preserve"> a </w:t>
      </w:r>
      <w:r>
        <w:rPr>
          <w:lang w:eastAsia="sk-SK"/>
        </w:rPr>
        <w:t>vytvorenia primeraných podmienok</w:t>
      </w:r>
      <w:r w:rsidR="00F73981">
        <w:rPr>
          <w:lang w:eastAsia="sk-SK"/>
        </w:rPr>
        <w:t xml:space="preserve"> pre </w:t>
      </w:r>
      <w:r>
        <w:rPr>
          <w:lang w:eastAsia="sk-SK"/>
        </w:rPr>
        <w:t>občanov</w:t>
      </w:r>
      <w:r w:rsidR="00F73981">
        <w:rPr>
          <w:lang w:eastAsia="sk-SK"/>
        </w:rPr>
        <w:t xml:space="preserve"> </w:t>
      </w:r>
      <w:r w:rsidR="00AD4FDA">
        <w:rPr>
          <w:lang w:eastAsia="sk-SK"/>
        </w:rPr>
        <w:t>so zdravotným</w:t>
      </w:r>
      <w:r>
        <w:rPr>
          <w:lang w:eastAsia="sk-SK"/>
        </w:rPr>
        <w:t xml:space="preserve"> postihnutím som, ako komisárka</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Pr>
          <w:lang w:eastAsia="sk-SK"/>
        </w:rPr>
        <w:t xml:space="preserve"> postihnutím, </w:t>
      </w:r>
      <w:r>
        <w:t>podľa ustanovenia</w:t>
      </w:r>
      <w:r w:rsidR="00F73981">
        <w:t xml:space="preserve"> </w:t>
      </w:r>
      <w:r w:rsidR="009100F7">
        <w:t>§ </w:t>
      </w:r>
      <w:r>
        <w:t>10</w:t>
      </w:r>
      <w:r w:rsidR="00F73981">
        <w:t xml:space="preserve"> ods. </w:t>
      </w:r>
      <w:r>
        <w:t xml:space="preserve">2 </w:t>
      </w:r>
      <w:r w:rsidR="009100F7">
        <w:t>písm. </w:t>
      </w:r>
      <w:r>
        <w:t>a) bod 4. Zákona</w:t>
      </w:r>
      <w:r w:rsidR="00F73981">
        <w:t xml:space="preserve"> o </w:t>
      </w:r>
      <w:r>
        <w:t>komisárovi</w:t>
      </w:r>
      <w:r>
        <w:rPr>
          <w:b/>
          <w:bCs/>
          <w:lang w:eastAsia="sk-SK"/>
        </w:rPr>
        <w:t xml:space="preserve"> navrhovala opatrenia, </w:t>
      </w:r>
      <w:r>
        <w:rPr>
          <w:lang w:eastAsia="sk-SK"/>
        </w:rPr>
        <w:t>ktoré</w:t>
      </w:r>
      <w:r>
        <w:rPr>
          <w:b/>
          <w:bCs/>
          <w:lang w:eastAsia="sk-SK"/>
        </w:rPr>
        <w:t xml:space="preserve"> zlepšia</w:t>
      </w:r>
      <w:r w:rsidR="00F73981">
        <w:rPr>
          <w:b/>
          <w:bCs/>
          <w:lang w:eastAsia="sk-SK"/>
        </w:rPr>
        <w:t xml:space="preserve"> a </w:t>
      </w:r>
      <w:r>
        <w:rPr>
          <w:b/>
          <w:bCs/>
          <w:lang w:eastAsia="sk-SK"/>
        </w:rPr>
        <w:t>zabezpečia bezbariérový prístup</w:t>
      </w:r>
      <w:r>
        <w:rPr>
          <w:lang w:eastAsia="sk-SK"/>
        </w:rPr>
        <w:t xml:space="preserve">. </w:t>
      </w:r>
      <w:r>
        <w:rPr>
          <w:bCs/>
          <w:lang w:eastAsia="sk-SK"/>
        </w:rPr>
        <w:t>Tieto opatrenia spočívajú napr.</w:t>
      </w:r>
      <w:r w:rsidR="00F73981">
        <w:rPr>
          <w:bCs/>
          <w:lang w:eastAsia="sk-SK"/>
        </w:rPr>
        <w:t xml:space="preserve"> vo </w:t>
      </w:r>
      <w:r>
        <w:rPr>
          <w:b/>
          <w:bCs/>
          <w:lang w:eastAsia="sk-SK"/>
        </w:rPr>
        <w:t>vybudovaní výťahu</w:t>
      </w:r>
      <w:r w:rsidR="00F73981">
        <w:rPr>
          <w:b/>
          <w:bCs/>
          <w:lang w:eastAsia="sk-SK"/>
        </w:rPr>
        <w:t xml:space="preserve"> a </w:t>
      </w:r>
      <w:r>
        <w:rPr>
          <w:bCs/>
          <w:lang w:eastAsia="sk-SK"/>
        </w:rPr>
        <w:t xml:space="preserve">vybavení </w:t>
      </w:r>
      <w:r>
        <w:rPr>
          <w:lang w:eastAsia="sk-SK"/>
        </w:rPr>
        <w:t>výťahových kabín</w:t>
      </w:r>
      <w:r w:rsidR="00F73981">
        <w:rPr>
          <w:lang w:eastAsia="sk-SK"/>
        </w:rPr>
        <w:t xml:space="preserve"> s </w:t>
      </w:r>
      <w:r>
        <w:rPr>
          <w:lang w:eastAsia="sk-SK"/>
        </w:rPr>
        <w:t>požadovanými prvkami</w:t>
      </w:r>
      <w:r>
        <w:rPr>
          <w:bCs/>
          <w:lang w:eastAsia="sk-SK"/>
        </w:rPr>
        <w:t>,</w:t>
      </w:r>
      <w:r>
        <w:rPr>
          <w:b/>
          <w:bCs/>
          <w:lang w:eastAsia="sk-SK"/>
        </w:rPr>
        <w:t xml:space="preserve"> </w:t>
      </w:r>
      <w:r>
        <w:rPr>
          <w:lang w:eastAsia="sk-SK"/>
        </w:rPr>
        <w:t>prípadne</w:t>
      </w:r>
      <w:r w:rsidR="00F73981">
        <w:rPr>
          <w:lang w:eastAsia="sk-SK"/>
        </w:rPr>
        <w:t xml:space="preserve"> v </w:t>
      </w:r>
      <w:r>
        <w:rPr>
          <w:b/>
          <w:lang w:eastAsia="sk-SK"/>
        </w:rPr>
        <w:t>namontovaní schodiskovej plošiny</w:t>
      </w:r>
      <w:r w:rsidR="00F73981">
        <w:rPr>
          <w:b/>
          <w:lang w:eastAsia="sk-SK"/>
        </w:rPr>
        <w:t xml:space="preserve"> alebo </w:t>
      </w:r>
      <w:r>
        <w:rPr>
          <w:b/>
          <w:lang w:eastAsia="sk-SK"/>
        </w:rPr>
        <w:t>iného vhodného zdvíhacieho zariadenia</w:t>
      </w:r>
      <w:r>
        <w:rPr>
          <w:lang w:eastAsia="sk-SK"/>
        </w:rPr>
        <w:t>, ďalej</w:t>
      </w:r>
      <w:r w:rsidR="00F73981">
        <w:rPr>
          <w:lang w:eastAsia="sk-SK"/>
        </w:rPr>
        <w:t xml:space="preserve"> v </w:t>
      </w:r>
      <w:r>
        <w:rPr>
          <w:b/>
          <w:lang w:eastAsia="sk-SK"/>
        </w:rPr>
        <w:t>rekonštrukcii vstupov</w:t>
      </w:r>
      <w:r w:rsidR="00F73981">
        <w:rPr>
          <w:lang w:eastAsia="sk-SK"/>
        </w:rPr>
        <w:t xml:space="preserve"> do </w:t>
      </w:r>
      <w:r>
        <w:rPr>
          <w:lang w:eastAsia="sk-SK"/>
        </w:rPr>
        <w:t xml:space="preserve">budov, </w:t>
      </w:r>
      <w:r>
        <w:rPr>
          <w:b/>
          <w:lang w:eastAsia="sk-SK"/>
        </w:rPr>
        <w:t>rekonštrukcii sociálnych zariadení</w:t>
      </w:r>
      <w:r w:rsidR="00F73981">
        <w:rPr>
          <w:lang w:eastAsia="sk-SK"/>
        </w:rPr>
        <w:t xml:space="preserve"> a </w:t>
      </w:r>
      <w:r>
        <w:rPr>
          <w:lang w:eastAsia="sk-SK"/>
        </w:rPr>
        <w:t>ich vybavení sklopnými opierkami, držadlami</w:t>
      </w:r>
      <w:r w:rsidR="00F73981">
        <w:rPr>
          <w:lang w:eastAsia="sk-SK"/>
        </w:rPr>
        <w:t xml:space="preserve"> a </w:t>
      </w:r>
      <w:r>
        <w:rPr>
          <w:lang w:eastAsia="sk-SK"/>
        </w:rPr>
        <w:t xml:space="preserve">ďalšími prvkami podľa vyhlášky, </w:t>
      </w:r>
      <w:r>
        <w:rPr>
          <w:b/>
          <w:lang w:eastAsia="sk-SK"/>
        </w:rPr>
        <w:t>zabezpečení vyhradenia parkovacích miest</w:t>
      </w:r>
      <w:r w:rsidR="00F73981">
        <w:rPr>
          <w:lang w:eastAsia="sk-SK"/>
        </w:rPr>
        <w:t xml:space="preserve"> pre </w:t>
      </w:r>
      <w:r>
        <w:rPr>
          <w:lang w:eastAsia="sk-SK"/>
        </w:rPr>
        <w:t>vozidlá osôb</w:t>
      </w:r>
      <w:r w:rsidR="00F73981">
        <w:rPr>
          <w:lang w:eastAsia="sk-SK"/>
        </w:rPr>
        <w:t xml:space="preserve"> s </w:t>
      </w:r>
      <w:r>
        <w:rPr>
          <w:lang w:eastAsia="sk-SK"/>
        </w:rPr>
        <w:t>obmedzenou schopnosťou pohybu tak, aby boli čo najbližšie</w:t>
      </w:r>
      <w:r w:rsidR="00F73981">
        <w:rPr>
          <w:lang w:eastAsia="sk-SK"/>
        </w:rPr>
        <w:t xml:space="preserve"> k </w:t>
      </w:r>
      <w:r>
        <w:rPr>
          <w:lang w:eastAsia="sk-SK"/>
        </w:rPr>
        <w:t>vchodu</w:t>
      </w:r>
      <w:r w:rsidR="00F73981">
        <w:rPr>
          <w:lang w:eastAsia="sk-SK"/>
        </w:rPr>
        <w:t xml:space="preserve"> do </w:t>
      </w:r>
      <w:r>
        <w:rPr>
          <w:lang w:eastAsia="sk-SK"/>
        </w:rPr>
        <w:t>budov</w:t>
      </w:r>
      <w:r w:rsidR="00F73981">
        <w:rPr>
          <w:lang w:eastAsia="sk-SK"/>
        </w:rPr>
        <w:t xml:space="preserve"> a </w:t>
      </w:r>
      <w:r>
        <w:rPr>
          <w:lang w:eastAsia="sk-SK"/>
        </w:rPr>
        <w:t>pod.</w:t>
      </w:r>
    </w:p>
    <w:p w14:paraId="314CF290" w14:textId="1DF382AB" w:rsidR="00883239" w:rsidRDefault="00883239">
      <w:pPr>
        <w:spacing w:after="160" w:line="259" w:lineRule="auto"/>
        <w:jc w:val="left"/>
      </w:pPr>
      <w:r>
        <w:br w:type="page"/>
      </w:r>
    </w:p>
    <w:p w14:paraId="4B6B5082" w14:textId="13D19266" w:rsidR="00AD32FB" w:rsidRPr="00DE149D" w:rsidRDefault="00AD32FB" w:rsidP="001D0D9D">
      <w:pPr>
        <w:pStyle w:val="Heading4"/>
        <w:numPr>
          <w:ilvl w:val="0"/>
          <w:numId w:val="8"/>
        </w:numPr>
        <w:ind w:left="426" w:hanging="426"/>
        <w:rPr>
          <w:rFonts w:cs="Arial"/>
        </w:rPr>
      </w:pPr>
      <w:r w:rsidRPr="00DE149D">
        <w:rPr>
          <w:rFonts w:cs="Arial"/>
        </w:rPr>
        <w:lastRenderedPageBreak/>
        <w:t>Komunikačné bariéry</w:t>
      </w:r>
    </w:p>
    <w:p w14:paraId="5207A592" w14:textId="77777777" w:rsidR="00E51531" w:rsidRPr="00E51531" w:rsidRDefault="00E51531" w:rsidP="001D0D9D">
      <w:pPr>
        <w:rPr>
          <w:rFonts w:eastAsia="Times New Roman" w:cs="Arial"/>
          <w:szCs w:val="24"/>
          <w:lang w:eastAsia="sk-SK"/>
        </w:rPr>
      </w:pPr>
    </w:p>
    <w:p w14:paraId="0A67A0CB" w14:textId="2FB35134" w:rsidR="00E51531" w:rsidRDefault="00E51531" w:rsidP="001D0D9D">
      <w:pPr>
        <w:rPr>
          <w:rFonts w:eastAsia="Times New Roman" w:cs="Arial"/>
          <w:b/>
          <w:szCs w:val="24"/>
          <w:lang w:eastAsia="sk-SK"/>
        </w:rPr>
      </w:pPr>
      <w:r w:rsidRPr="00E51531">
        <w:rPr>
          <w:rFonts w:eastAsia="Times New Roman" w:cs="Arial"/>
          <w:b/>
          <w:szCs w:val="24"/>
          <w:lang w:eastAsia="sk-SK"/>
        </w:rPr>
        <w:t>SÚHRN HLAVNÝCH ZISTENÍ:</w:t>
      </w:r>
    </w:p>
    <w:p w14:paraId="0D3F078B" w14:textId="77777777" w:rsidR="00845269" w:rsidRPr="00E51531" w:rsidRDefault="00845269" w:rsidP="001D0D9D">
      <w:pPr>
        <w:rPr>
          <w:rFonts w:eastAsia="Times New Roman" w:cs="Arial"/>
          <w:b/>
          <w:szCs w:val="24"/>
          <w:lang w:eastAsia="sk-SK"/>
        </w:rPr>
      </w:pPr>
    </w:p>
    <w:p w14:paraId="55632242" w14:textId="567D1D47" w:rsidR="000C7FD3" w:rsidRPr="000C7FD3" w:rsidRDefault="000C7FD3" w:rsidP="001D0D9D">
      <w:r w:rsidRPr="000C7FD3">
        <w:rPr>
          <w:rFonts w:cs="Arial"/>
        </w:rPr>
        <w:t>Pri výkone svojej činnosti som</w:t>
      </w:r>
      <w:r w:rsidR="00AD4FDA">
        <w:rPr>
          <w:rFonts w:cs="Arial"/>
        </w:rPr>
        <w:t xml:space="preserve"> sa </w:t>
      </w:r>
      <w:r w:rsidRPr="000C7FD3">
        <w:rPr>
          <w:rFonts w:cs="Arial"/>
        </w:rPr>
        <w:t>stretla</w:t>
      </w:r>
      <w:r w:rsidR="00F73981">
        <w:rPr>
          <w:rFonts w:cs="Arial"/>
        </w:rPr>
        <w:t xml:space="preserve"> s </w:t>
      </w:r>
      <w:r w:rsidRPr="000C7FD3">
        <w:rPr>
          <w:rFonts w:cs="Arial"/>
        </w:rPr>
        <w:t>týmito hlavnými problémami:</w:t>
      </w:r>
    </w:p>
    <w:p w14:paraId="57261CD6" w14:textId="77777777" w:rsidR="000C7FD3" w:rsidRDefault="000C7FD3" w:rsidP="001D0D9D">
      <w:pPr>
        <w:rPr>
          <w:rFonts w:cs="Arial"/>
          <w:b/>
        </w:rPr>
      </w:pPr>
    </w:p>
    <w:p w14:paraId="6C2D15EE" w14:textId="7BDFE1D2" w:rsidR="000C7FD3" w:rsidRPr="00AE6030" w:rsidRDefault="000C7FD3" w:rsidP="000D2428">
      <w:pPr>
        <w:pStyle w:val="ListParagraph"/>
        <w:numPr>
          <w:ilvl w:val="0"/>
          <w:numId w:val="29"/>
        </w:numPr>
        <w:ind w:left="284" w:hanging="284"/>
        <w:rPr>
          <w:rFonts w:cs="Arial"/>
        </w:rPr>
      </w:pPr>
      <w:r>
        <w:rPr>
          <w:rFonts w:cs="Arial"/>
          <w:b/>
        </w:rPr>
        <w:t>Odmietnutie vstupu</w:t>
      </w:r>
      <w:r w:rsidR="00F73981">
        <w:rPr>
          <w:rFonts w:cs="Arial"/>
          <w:b/>
        </w:rPr>
        <w:t xml:space="preserve"> s </w:t>
      </w:r>
      <w:r>
        <w:rPr>
          <w:rFonts w:cs="Arial"/>
          <w:b/>
        </w:rPr>
        <w:t>vodiacim psom</w:t>
      </w:r>
      <w:r w:rsidR="00F73981">
        <w:rPr>
          <w:rFonts w:cs="Arial"/>
          <w:b/>
        </w:rPr>
        <w:t xml:space="preserve"> na </w:t>
      </w:r>
      <w:r w:rsidRPr="00AE6030">
        <w:rPr>
          <w:rFonts w:cs="Arial"/>
        </w:rPr>
        <w:t>rôzne verejne prístupné miesta (napr. múzeá, divadlá, kostoly, rôzne úrady)</w:t>
      </w:r>
      <w:r w:rsidR="00F73981">
        <w:rPr>
          <w:rFonts w:cs="Arial"/>
        </w:rPr>
        <w:t xml:space="preserve"> a do </w:t>
      </w:r>
      <w:r w:rsidRPr="00AE6030">
        <w:rPr>
          <w:rFonts w:cs="Arial"/>
        </w:rPr>
        <w:t>zariadení poskytujúcich služby (napr. cukrárne, kaviarne, reštaurácie, hotely, rôzne obchody</w:t>
      </w:r>
      <w:r w:rsidR="00F73981">
        <w:rPr>
          <w:rFonts w:cs="Arial"/>
        </w:rPr>
        <w:t xml:space="preserve"> a </w:t>
      </w:r>
      <w:r w:rsidRPr="00AE6030">
        <w:rPr>
          <w:rFonts w:cs="Arial"/>
        </w:rPr>
        <w:t>predajne).</w:t>
      </w:r>
    </w:p>
    <w:p w14:paraId="18AF43A6" w14:textId="5BDCE41F" w:rsidR="000C7FD3" w:rsidRPr="00AE6030" w:rsidRDefault="000C7FD3" w:rsidP="000D2428">
      <w:pPr>
        <w:pStyle w:val="ListParagraph"/>
        <w:numPr>
          <w:ilvl w:val="0"/>
          <w:numId w:val="29"/>
        </w:numPr>
        <w:ind w:left="284" w:hanging="284"/>
        <w:rPr>
          <w:rFonts w:cs="Arial"/>
        </w:rPr>
      </w:pPr>
      <w:r>
        <w:rPr>
          <w:rFonts w:cs="Arial"/>
          <w:b/>
        </w:rPr>
        <w:t>Nerovné podmienky</w:t>
      </w:r>
      <w:r w:rsidR="00F73981">
        <w:rPr>
          <w:rFonts w:cs="Arial"/>
          <w:b/>
        </w:rPr>
        <w:t xml:space="preserve"> na </w:t>
      </w:r>
      <w:r>
        <w:rPr>
          <w:rFonts w:cs="Arial"/>
          <w:b/>
        </w:rPr>
        <w:t>aktívne zapojenie</w:t>
      </w:r>
      <w:r w:rsidR="00AD4FDA">
        <w:rPr>
          <w:rFonts w:cs="Arial"/>
          <w:b/>
        </w:rPr>
        <w:t xml:space="preserve"> sa </w:t>
      </w:r>
      <w:r w:rsidR="00F73981">
        <w:rPr>
          <w:rFonts w:cs="Arial"/>
          <w:b/>
        </w:rPr>
        <w:t>do </w:t>
      </w:r>
      <w:r>
        <w:rPr>
          <w:rFonts w:cs="Arial"/>
          <w:b/>
        </w:rPr>
        <w:t>politického</w:t>
      </w:r>
      <w:r w:rsidR="00F73981">
        <w:rPr>
          <w:rFonts w:cs="Arial"/>
          <w:b/>
        </w:rPr>
        <w:t xml:space="preserve"> a </w:t>
      </w:r>
      <w:r>
        <w:rPr>
          <w:rFonts w:cs="Arial"/>
          <w:b/>
        </w:rPr>
        <w:t>verejného života</w:t>
      </w:r>
      <w:r w:rsidR="00F73981">
        <w:rPr>
          <w:rFonts w:cs="Arial"/>
        </w:rPr>
        <w:t xml:space="preserve"> </w:t>
      </w:r>
      <w:r w:rsidR="00AD4FDA">
        <w:rPr>
          <w:rFonts w:cs="Arial"/>
        </w:rPr>
        <w:t>pre osoby</w:t>
      </w:r>
      <w:r w:rsidR="00F73981">
        <w:rPr>
          <w:rFonts w:cs="Arial"/>
        </w:rPr>
        <w:t xml:space="preserve"> so </w:t>
      </w:r>
      <w:r>
        <w:rPr>
          <w:rFonts w:cs="Arial"/>
        </w:rPr>
        <w:t>sluchovým postihnutím</w:t>
      </w:r>
      <w:r w:rsidR="00F73981">
        <w:rPr>
          <w:rFonts w:cs="Arial"/>
        </w:rPr>
        <w:t xml:space="preserve"> v </w:t>
      </w:r>
      <w:r w:rsidRPr="00AE6030">
        <w:rPr>
          <w:rFonts w:cs="Arial"/>
        </w:rPr>
        <w:t>porovnaní</w:t>
      </w:r>
      <w:r w:rsidR="00F73981">
        <w:rPr>
          <w:rFonts w:cs="Arial"/>
        </w:rPr>
        <w:t xml:space="preserve"> s </w:t>
      </w:r>
      <w:r w:rsidRPr="00AE6030">
        <w:rPr>
          <w:rFonts w:cs="Arial"/>
        </w:rPr>
        <w:t>osobami bez zdravotného postihnutia.</w:t>
      </w:r>
    </w:p>
    <w:p w14:paraId="16C2F845" w14:textId="77777777" w:rsidR="000C7FD3" w:rsidRDefault="000C7FD3" w:rsidP="000D2428">
      <w:pPr>
        <w:pStyle w:val="ListParagraph"/>
        <w:numPr>
          <w:ilvl w:val="0"/>
          <w:numId w:val="29"/>
        </w:numPr>
        <w:ind w:left="284" w:hanging="284"/>
        <w:rPr>
          <w:rFonts w:cs="Arial"/>
        </w:rPr>
      </w:pPr>
      <w:r>
        <w:rPr>
          <w:rFonts w:cs="Arial"/>
          <w:b/>
        </w:rPr>
        <w:t>Ne/tlmočenie do/zo slovenského posunkového jazyka.</w:t>
      </w:r>
    </w:p>
    <w:p w14:paraId="6193CB88" w14:textId="567908CD" w:rsidR="00DE149D" w:rsidRDefault="00DE149D" w:rsidP="001D0D9D">
      <w:pPr>
        <w:rPr>
          <w:rFonts w:cs="Arial"/>
        </w:rPr>
      </w:pPr>
    </w:p>
    <w:p w14:paraId="19146411" w14:textId="07BFD734" w:rsidR="00845269" w:rsidRDefault="00845269" w:rsidP="00845269">
      <w:pPr>
        <w:pStyle w:val="Story"/>
        <w:ind w:left="0" w:firstLine="0"/>
        <w:rPr>
          <w:rFonts w:cs="Arial"/>
        </w:rPr>
      </w:pPr>
      <w:bookmarkStart w:id="196" w:name="_Toc4580720"/>
      <w:bookmarkStart w:id="197" w:name="_Toc4457872"/>
      <w:r w:rsidRPr="00823ADF">
        <w:rPr>
          <w:rFonts w:cs="Arial"/>
          <w:caps w:val="0"/>
        </w:rPr>
        <w:t xml:space="preserve">Príbeh </w:t>
      </w:r>
      <w:r>
        <w:rPr>
          <w:rFonts w:cs="Arial"/>
          <w:caps w:val="0"/>
        </w:rPr>
        <w:t>dvadsiaty tretí</w:t>
      </w:r>
      <w:bookmarkEnd w:id="196"/>
    </w:p>
    <w:p w14:paraId="7C5374FD" w14:textId="62D155CA" w:rsidR="00DE149D" w:rsidRDefault="00DE149D" w:rsidP="00845269">
      <w:pPr>
        <w:pStyle w:val="Story"/>
        <w:ind w:left="0" w:firstLine="0"/>
        <w:rPr>
          <w:rFonts w:cs="Arial"/>
        </w:rPr>
      </w:pPr>
      <w:bookmarkStart w:id="198" w:name="_Toc4580721"/>
      <w:r>
        <w:rPr>
          <w:rFonts w:cs="Arial"/>
        </w:rPr>
        <w:t>Odmietnutie vstupu s vodiacim psom do HOTELOVEJ REŠTAURÁCIE</w:t>
      </w:r>
      <w:bookmarkEnd w:id="197"/>
      <w:bookmarkEnd w:id="198"/>
    </w:p>
    <w:p w14:paraId="13D512F5" w14:textId="4DAC03AB" w:rsidR="00845269" w:rsidRPr="00823ADF" w:rsidRDefault="00845269" w:rsidP="00845269">
      <w:pPr>
        <w:pStyle w:val="Subtitle"/>
      </w:pPr>
      <w:r>
        <w:rPr>
          <w:caps/>
        </w:rPr>
        <w:t>N</w:t>
      </w:r>
      <w:r>
        <w:t>aša</w:t>
      </w:r>
      <w:r>
        <w:rPr>
          <w:caps/>
        </w:rPr>
        <w:t xml:space="preserve"> </w:t>
      </w:r>
      <w:r>
        <w:t>značka: </w:t>
      </w:r>
      <w:r>
        <w:rPr>
          <w:caps/>
        </w:rPr>
        <w:t>KZP</w:t>
      </w:r>
      <w:r w:rsidRPr="000C7FD3">
        <w:rPr>
          <w:rFonts w:eastAsia="Times New Roman"/>
          <w:lang w:eastAsia="sk-SK"/>
        </w:rPr>
        <w:t>/</w:t>
      </w:r>
      <w:r w:rsidRPr="000C7FD3">
        <w:t>0140/2018/05</w:t>
      </w:r>
      <w:r>
        <w:t>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D32FB" w:rsidRPr="00823ADF" w14:paraId="47519C56" w14:textId="77777777" w:rsidTr="00BC79B0">
        <w:tc>
          <w:tcPr>
            <w:tcW w:w="9226" w:type="dxa"/>
            <w:tcBorders>
              <w:left w:val="single" w:sz="24" w:space="0" w:color="C0C0C0"/>
            </w:tcBorders>
            <w:shd w:val="clear" w:color="auto" w:fill="auto"/>
          </w:tcPr>
          <w:p w14:paraId="2D10A61B" w14:textId="56D51F39" w:rsidR="000C7FD3" w:rsidRDefault="000C7FD3" w:rsidP="001D0D9D">
            <w:pPr>
              <w:rPr>
                <w:rFonts w:eastAsia="Times New Roman" w:cs="Arial"/>
                <w:szCs w:val="24"/>
                <w:lang w:eastAsia="sk-SK"/>
              </w:rPr>
            </w:pPr>
            <w:r>
              <w:rPr>
                <w:rFonts w:cs="Arial"/>
              </w:rPr>
              <w:t>Človek</w:t>
            </w:r>
            <w:r w:rsidR="00F73981">
              <w:rPr>
                <w:rFonts w:cs="Arial"/>
              </w:rPr>
              <w:t xml:space="preserve"> v </w:t>
            </w:r>
            <w:r>
              <w:rPr>
                <w:rFonts w:cs="Arial"/>
              </w:rPr>
              <w:t>dôsledku poškodenia zraku odkázaný</w:t>
            </w:r>
            <w:r w:rsidR="00F73981">
              <w:rPr>
                <w:rFonts w:cs="Arial"/>
              </w:rPr>
              <w:t xml:space="preserve"> na </w:t>
            </w:r>
            <w:r>
              <w:rPr>
                <w:rFonts w:cs="Arial"/>
              </w:rPr>
              <w:t>sprievod vodiaceho psa</w:t>
            </w:r>
            <w:r w:rsidR="00F73981">
              <w:rPr>
                <w:rFonts w:cs="Arial"/>
              </w:rPr>
              <w:t xml:space="preserve"> vo </w:t>
            </w:r>
            <w:r>
              <w:rPr>
                <w:rFonts w:cs="Arial"/>
              </w:rPr>
              <w:t>svojom podnete uviedol,</w:t>
            </w:r>
            <w:r w:rsidR="00AD4FDA">
              <w:rPr>
                <w:rFonts w:cs="Arial"/>
              </w:rPr>
              <w:t xml:space="preserve"> že </w:t>
            </w:r>
            <w:r w:rsidR="00F73981">
              <w:rPr>
                <w:rFonts w:cs="Arial"/>
              </w:rPr>
              <w:t>v </w:t>
            </w:r>
            <w:r>
              <w:rPr>
                <w:rFonts w:eastAsia="Times New Roman" w:cs="Arial"/>
                <w:szCs w:val="24"/>
                <w:lang w:eastAsia="sk-SK"/>
              </w:rPr>
              <w:t>Hoteli Panoráma</w:t>
            </w:r>
            <w:r w:rsidR="00F73981">
              <w:rPr>
                <w:rFonts w:eastAsia="Times New Roman" w:cs="Arial"/>
                <w:szCs w:val="24"/>
                <w:lang w:eastAsia="sk-SK"/>
              </w:rPr>
              <w:t xml:space="preserve"> v </w:t>
            </w:r>
            <w:r>
              <w:rPr>
                <w:rFonts w:eastAsia="Times New Roman" w:cs="Arial"/>
                <w:szCs w:val="24"/>
                <w:lang w:eastAsia="sk-SK"/>
              </w:rPr>
              <w:t>Trenčianskych Tepliciach ho nevpustili</w:t>
            </w:r>
            <w:r w:rsidR="00F73981">
              <w:rPr>
                <w:rFonts w:eastAsia="Times New Roman" w:cs="Arial"/>
                <w:b/>
                <w:bCs/>
                <w:szCs w:val="24"/>
                <w:lang w:eastAsia="sk-SK"/>
              </w:rPr>
              <w:t xml:space="preserve"> s </w:t>
            </w:r>
            <w:r>
              <w:rPr>
                <w:rFonts w:eastAsia="Times New Roman" w:cs="Arial"/>
                <w:b/>
                <w:bCs/>
                <w:szCs w:val="24"/>
                <w:lang w:eastAsia="sk-SK"/>
              </w:rPr>
              <w:t>vodiacim psom</w:t>
            </w:r>
            <w:r w:rsidR="00F73981">
              <w:rPr>
                <w:rFonts w:eastAsia="Times New Roman" w:cs="Arial"/>
                <w:b/>
                <w:bCs/>
                <w:szCs w:val="24"/>
                <w:lang w:eastAsia="sk-SK"/>
              </w:rPr>
              <w:t xml:space="preserve"> do </w:t>
            </w:r>
            <w:r>
              <w:rPr>
                <w:rFonts w:eastAsia="Times New Roman" w:cs="Arial"/>
                <w:b/>
                <w:bCs/>
                <w:szCs w:val="24"/>
                <w:lang w:eastAsia="sk-SK"/>
              </w:rPr>
              <w:t>hotelovej reštaurácie</w:t>
            </w:r>
            <w:r>
              <w:rPr>
                <w:rFonts w:eastAsia="Times New Roman" w:cs="Arial"/>
                <w:szCs w:val="24"/>
                <w:lang w:eastAsia="sk-SK"/>
              </w:rPr>
              <w:t>, napriek tomu,</w:t>
            </w:r>
            <w:r w:rsidR="00AD4FDA">
              <w:rPr>
                <w:rFonts w:eastAsia="Times New Roman" w:cs="Arial"/>
                <w:szCs w:val="24"/>
                <w:lang w:eastAsia="sk-SK"/>
              </w:rPr>
              <w:t xml:space="preserve"> že </w:t>
            </w:r>
            <w:r w:rsidR="00F73981">
              <w:rPr>
                <w:rFonts w:eastAsia="Times New Roman" w:cs="Arial"/>
                <w:szCs w:val="24"/>
                <w:lang w:eastAsia="sk-SK"/>
              </w:rPr>
              <w:t>pred </w:t>
            </w:r>
            <w:r>
              <w:rPr>
                <w:rFonts w:eastAsia="Times New Roman" w:cs="Arial"/>
                <w:szCs w:val="24"/>
                <w:lang w:eastAsia="sk-SK"/>
              </w:rPr>
              <w:t>tromi mesiacmi dotknutú osobu</w:t>
            </w:r>
            <w:r w:rsidR="00F73981">
              <w:rPr>
                <w:rFonts w:eastAsia="Times New Roman" w:cs="Arial"/>
                <w:szCs w:val="24"/>
                <w:lang w:eastAsia="sk-SK"/>
              </w:rPr>
              <w:t xml:space="preserve"> do </w:t>
            </w:r>
            <w:r>
              <w:rPr>
                <w:rFonts w:eastAsia="Times New Roman" w:cs="Arial"/>
                <w:szCs w:val="24"/>
                <w:lang w:eastAsia="sk-SK"/>
              </w:rPr>
              <w:t>hotelovej reštaurácie</w:t>
            </w:r>
            <w:r w:rsidR="00F73981">
              <w:rPr>
                <w:rFonts w:eastAsia="Times New Roman" w:cs="Arial"/>
                <w:szCs w:val="24"/>
                <w:lang w:eastAsia="sk-SK"/>
              </w:rPr>
              <w:t xml:space="preserve"> s </w:t>
            </w:r>
            <w:r>
              <w:rPr>
                <w:rFonts w:eastAsia="Times New Roman" w:cs="Arial"/>
                <w:szCs w:val="24"/>
                <w:lang w:eastAsia="sk-SK"/>
              </w:rPr>
              <w:t>vodiacim psom vpustili.</w:t>
            </w:r>
          </w:p>
          <w:p w14:paraId="72C12E8D" w14:textId="16DCB0D0" w:rsidR="000C7FD3" w:rsidRDefault="000C7FD3" w:rsidP="001D0D9D">
            <w:pPr>
              <w:rPr>
                <w:rFonts w:eastAsia="Calibri" w:cs="Arial"/>
                <w:szCs w:val="24"/>
              </w:rPr>
            </w:pPr>
            <w:r>
              <w:rPr>
                <w:rFonts w:eastAsia="Calibri" w:cs="Arial"/>
                <w:szCs w:val="24"/>
              </w:rPr>
              <w:t xml:space="preserve">V prípade </w:t>
            </w:r>
            <w:r>
              <w:rPr>
                <w:rFonts w:eastAsia="Calibri" w:cs="Arial"/>
                <w:b/>
                <w:szCs w:val="24"/>
              </w:rPr>
              <w:t>odmietnutia vstupu osoby</w:t>
            </w:r>
            <w:r w:rsidR="00F73981">
              <w:rPr>
                <w:rFonts w:eastAsia="Calibri" w:cs="Arial"/>
                <w:b/>
                <w:szCs w:val="24"/>
              </w:rPr>
              <w:t xml:space="preserve"> </w:t>
            </w:r>
            <w:r w:rsidR="00AD4FDA">
              <w:rPr>
                <w:rFonts w:eastAsia="Calibri" w:cs="Arial"/>
                <w:b/>
                <w:szCs w:val="24"/>
              </w:rPr>
              <w:t>so zdravotným</w:t>
            </w:r>
            <w:r>
              <w:rPr>
                <w:rFonts w:eastAsia="Calibri" w:cs="Arial"/>
                <w:b/>
                <w:szCs w:val="24"/>
              </w:rPr>
              <w:t xml:space="preserve"> postihnutím</w:t>
            </w:r>
            <w:r w:rsidR="00F73981">
              <w:rPr>
                <w:rFonts w:eastAsia="Calibri" w:cs="Arial"/>
                <w:b/>
                <w:szCs w:val="24"/>
              </w:rPr>
              <w:t xml:space="preserve"> v </w:t>
            </w:r>
            <w:r>
              <w:rPr>
                <w:rFonts w:eastAsia="Calibri" w:cs="Arial"/>
                <w:b/>
                <w:szCs w:val="24"/>
              </w:rPr>
              <w:t>sprievode psa</w:t>
            </w:r>
            <w:r w:rsidR="00F73981">
              <w:rPr>
                <w:rFonts w:eastAsia="Calibri" w:cs="Arial"/>
                <w:b/>
                <w:szCs w:val="24"/>
              </w:rPr>
              <w:t xml:space="preserve"> so </w:t>
            </w:r>
            <w:r>
              <w:rPr>
                <w:rFonts w:eastAsia="Calibri" w:cs="Arial"/>
                <w:b/>
                <w:szCs w:val="24"/>
              </w:rPr>
              <w:t>špeciálnym výcvikom</w:t>
            </w:r>
            <w:r>
              <w:rPr>
                <w:rFonts w:eastAsia="Calibri" w:cs="Arial"/>
                <w:szCs w:val="24"/>
              </w:rPr>
              <w:t>, ktorý slúži ako kompenzačná pomôcka,</w:t>
            </w:r>
            <w:r w:rsidR="00F73981">
              <w:rPr>
                <w:rFonts w:eastAsia="Calibri" w:cs="Arial"/>
                <w:szCs w:val="24"/>
              </w:rPr>
              <w:t xml:space="preserve"> do </w:t>
            </w:r>
            <w:r>
              <w:rPr>
                <w:rFonts w:eastAsia="Calibri" w:cs="Arial"/>
                <w:b/>
                <w:szCs w:val="24"/>
              </w:rPr>
              <w:t>verejných priestorov (verejne prístupných miest</w:t>
            </w:r>
            <w:r>
              <w:rPr>
                <w:rFonts w:eastAsia="Calibri" w:cs="Arial"/>
                <w:szCs w:val="24"/>
              </w:rPr>
              <w:t>) dochádza</w:t>
            </w:r>
            <w:r w:rsidR="00F73981">
              <w:rPr>
                <w:rFonts w:eastAsia="Calibri" w:cs="Arial"/>
                <w:szCs w:val="24"/>
              </w:rPr>
              <w:t xml:space="preserve"> k </w:t>
            </w:r>
            <w:r>
              <w:rPr>
                <w:rFonts w:eastAsia="Calibri" w:cs="Arial"/>
                <w:b/>
                <w:bCs/>
                <w:szCs w:val="24"/>
              </w:rPr>
              <w:t>znevýhodneniu týchto osôb,</w:t>
            </w:r>
            <w:r>
              <w:rPr>
                <w:rFonts w:eastAsia="Calibri" w:cs="Arial"/>
                <w:szCs w:val="24"/>
              </w:rPr>
              <w:t xml:space="preserve"> ako</w:t>
            </w:r>
            <w:r w:rsidR="00AD4FDA">
              <w:rPr>
                <w:rFonts w:eastAsia="Calibri" w:cs="Arial"/>
                <w:szCs w:val="24"/>
              </w:rPr>
              <w:t xml:space="preserve"> aj </w:t>
            </w:r>
            <w:r w:rsidR="00F73981">
              <w:rPr>
                <w:rFonts w:eastAsia="Calibri" w:cs="Arial"/>
                <w:szCs w:val="24"/>
              </w:rPr>
              <w:t>k </w:t>
            </w:r>
            <w:r>
              <w:rPr>
                <w:rFonts w:eastAsia="Calibri" w:cs="Arial"/>
                <w:b/>
                <w:bCs/>
                <w:szCs w:val="24"/>
              </w:rPr>
              <w:t>diskriminácii</w:t>
            </w:r>
            <w:r w:rsidR="00F73981">
              <w:rPr>
                <w:rFonts w:eastAsia="Calibri" w:cs="Arial"/>
                <w:szCs w:val="24"/>
              </w:rPr>
              <w:t xml:space="preserve"> z </w:t>
            </w:r>
            <w:r>
              <w:rPr>
                <w:rFonts w:eastAsia="Calibri" w:cs="Arial"/>
                <w:szCs w:val="24"/>
              </w:rPr>
              <w:t xml:space="preserve">dôvodu ich zdravotného postihnutia. </w:t>
            </w:r>
          </w:p>
          <w:p w14:paraId="61D1C3CE" w14:textId="34DB73EC" w:rsidR="00AD32FB" w:rsidRPr="00823ADF" w:rsidRDefault="000C7FD3" w:rsidP="001D0D9D">
            <w:pPr>
              <w:rPr>
                <w:rFonts w:cs="Arial"/>
                <w:szCs w:val="24"/>
              </w:rPr>
            </w:pPr>
            <w:r>
              <w:rPr>
                <w:rFonts w:eastAsia="Calibri" w:cs="Arial"/>
                <w:szCs w:val="24"/>
              </w:rPr>
              <w:t>Takýmto postupom dochádza tiež</w:t>
            </w:r>
            <w:r w:rsidR="00F73981">
              <w:rPr>
                <w:rFonts w:eastAsia="Calibri" w:cs="Arial"/>
                <w:szCs w:val="24"/>
              </w:rPr>
              <w:t xml:space="preserve"> k </w:t>
            </w:r>
            <w:r>
              <w:rPr>
                <w:rFonts w:eastAsia="Calibri" w:cs="Arial"/>
                <w:b/>
                <w:szCs w:val="24"/>
              </w:rPr>
              <w:t>porušeniu</w:t>
            </w:r>
            <w:r>
              <w:rPr>
                <w:rFonts w:eastAsia="Calibri" w:cs="Arial"/>
                <w:szCs w:val="24"/>
              </w:rPr>
              <w:t xml:space="preserve"> </w:t>
            </w:r>
            <w:r>
              <w:rPr>
                <w:rFonts w:eastAsia="Calibri" w:cs="Arial"/>
                <w:b/>
                <w:bCs/>
                <w:szCs w:val="24"/>
              </w:rPr>
              <w:t>Článku 9 Prístupnosť</w:t>
            </w:r>
            <w:r w:rsidRPr="00AE6030">
              <w:rPr>
                <w:rStyle w:val="FootnoteReference"/>
                <w:rFonts w:eastAsia="Calibri" w:cs="Arial"/>
                <w:b/>
                <w:bCs/>
              </w:rPr>
              <w:footnoteReference w:id="37"/>
            </w:r>
            <w:r w:rsidRPr="00AE6030">
              <w:rPr>
                <w:rFonts w:eastAsia="Calibri" w:cs="Arial"/>
                <w:b/>
                <w:bCs/>
                <w:szCs w:val="24"/>
              </w:rPr>
              <w:t xml:space="preserve"> </w:t>
            </w:r>
            <w:r>
              <w:rPr>
                <w:rFonts w:eastAsia="Calibri" w:cs="Arial"/>
                <w:b/>
                <w:bCs/>
                <w:szCs w:val="24"/>
              </w:rPr>
              <w:t>Dohovoru</w:t>
            </w:r>
            <w:r w:rsidR="00F73981">
              <w:rPr>
                <w:rFonts w:eastAsia="Calibri" w:cs="Arial"/>
                <w:b/>
                <w:bCs/>
                <w:szCs w:val="24"/>
              </w:rPr>
              <w:t xml:space="preserve"> o </w:t>
            </w:r>
            <w:r>
              <w:rPr>
                <w:rFonts w:eastAsia="Calibri" w:cs="Arial"/>
                <w:b/>
                <w:bCs/>
                <w:szCs w:val="24"/>
              </w:rPr>
              <w:t>právach osôb</w:t>
            </w:r>
            <w:r w:rsidR="00F73981">
              <w:rPr>
                <w:rFonts w:eastAsia="Calibri" w:cs="Arial"/>
                <w:b/>
                <w:bCs/>
                <w:szCs w:val="24"/>
              </w:rPr>
              <w:t xml:space="preserve"> </w:t>
            </w:r>
            <w:r w:rsidR="00AD4FDA">
              <w:rPr>
                <w:rFonts w:eastAsia="Calibri" w:cs="Arial"/>
                <w:b/>
                <w:bCs/>
                <w:szCs w:val="24"/>
              </w:rPr>
              <w:t>so zdravotným</w:t>
            </w:r>
            <w:r>
              <w:rPr>
                <w:rFonts w:eastAsia="Calibri" w:cs="Arial"/>
                <w:b/>
                <w:bCs/>
                <w:szCs w:val="24"/>
              </w:rPr>
              <w:t xml:space="preserve"> postihnutím</w:t>
            </w:r>
            <w:r>
              <w:rPr>
                <w:rFonts w:eastAsia="Calibri" w:cs="Arial"/>
                <w:szCs w:val="24"/>
              </w:rPr>
              <w:t>, ktorý osobám</w:t>
            </w:r>
            <w:r w:rsidR="00F73981">
              <w:rPr>
                <w:rFonts w:eastAsia="Calibri" w:cs="Arial"/>
                <w:szCs w:val="24"/>
              </w:rPr>
              <w:t xml:space="preserve"> </w:t>
            </w:r>
            <w:r w:rsidR="00AD4FDA">
              <w:rPr>
                <w:rFonts w:eastAsia="Calibri" w:cs="Arial"/>
                <w:szCs w:val="24"/>
              </w:rPr>
              <w:t>so zdravotným</w:t>
            </w:r>
            <w:r>
              <w:rPr>
                <w:rFonts w:eastAsia="Calibri" w:cs="Arial"/>
                <w:szCs w:val="24"/>
              </w:rPr>
              <w:t xml:space="preserve"> postihnutím garantuje </w:t>
            </w:r>
            <w:r>
              <w:rPr>
                <w:rFonts w:eastAsia="Calibri" w:cs="Arial"/>
                <w:b/>
                <w:bCs/>
                <w:szCs w:val="24"/>
              </w:rPr>
              <w:t>prístup</w:t>
            </w:r>
            <w:r w:rsidR="00F73981">
              <w:rPr>
                <w:rFonts w:eastAsia="Calibri" w:cs="Arial"/>
                <w:b/>
                <w:bCs/>
                <w:szCs w:val="24"/>
              </w:rPr>
              <w:t xml:space="preserve"> na </w:t>
            </w:r>
            <w:r>
              <w:rPr>
                <w:rFonts w:eastAsia="Calibri" w:cs="Arial"/>
                <w:b/>
                <w:bCs/>
                <w:szCs w:val="24"/>
              </w:rPr>
              <w:t>verejne prístupné miesta</w:t>
            </w:r>
            <w:r w:rsidR="00F73981">
              <w:rPr>
                <w:rFonts w:eastAsia="Calibri" w:cs="Arial"/>
                <w:b/>
                <w:bCs/>
                <w:szCs w:val="24"/>
              </w:rPr>
              <w:t xml:space="preserve"> a do </w:t>
            </w:r>
            <w:r>
              <w:rPr>
                <w:rFonts w:eastAsia="Calibri" w:cs="Arial"/>
                <w:b/>
                <w:bCs/>
                <w:szCs w:val="24"/>
              </w:rPr>
              <w:t>zariadení poskytujúcich služby</w:t>
            </w:r>
            <w:r>
              <w:rPr>
                <w:rFonts w:eastAsia="Calibri" w:cs="Arial"/>
                <w:szCs w:val="24"/>
              </w:rPr>
              <w:t>.</w:t>
            </w:r>
          </w:p>
        </w:tc>
      </w:tr>
    </w:tbl>
    <w:p w14:paraId="20E77BAA" w14:textId="2F52F121" w:rsidR="00AD32FB" w:rsidRDefault="00AD32FB" w:rsidP="001D0D9D">
      <w:pPr>
        <w:rPr>
          <w:rFonts w:cs="Arial"/>
        </w:rPr>
      </w:pPr>
    </w:p>
    <w:p w14:paraId="1BF94B6B" w14:textId="77777777" w:rsidR="00DE149D" w:rsidRPr="00823ADF" w:rsidRDefault="00DE149D" w:rsidP="001D0D9D">
      <w:pPr>
        <w:rPr>
          <w:rFonts w:cs="Arial"/>
        </w:rPr>
      </w:pPr>
    </w:p>
    <w:p w14:paraId="1ECCADDF" w14:textId="5BFA64CC" w:rsidR="00CB3A22" w:rsidRPr="00E351D4" w:rsidRDefault="00E351D4" w:rsidP="00E351D4">
      <w:pPr>
        <w:rPr>
          <w:b/>
        </w:rPr>
      </w:pPr>
      <w:bookmarkStart w:id="199" w:name="_Toc4457873"/>
      <w:bookmarkStart w:id="200" w:name="_Toc4580722"/>
      <w:r w:rsidRPr="00E351D4">
        <w:rPr>
          <w:b/>
        </w:rPr>
        <w:t>SÚHRN ĎALŠÍCH ZISTENÍ:</w:t>
      </w:r>
      <w:bookmarkEnd w:id="199"/>
      <w:bookmarkEnd w:id="200"/>
    </w:p>
    <w:p w14:paraId="65320DD4" w14:textId="77777777" w:rsidR="00845269" w:rsidRDefault="00845269" w:rsidP="001D0D9D">
      <w:pPr>
        <w:pStyle w:val="Story"/>
        <w:jc w:val="both"/>
        <w:rPr>
          <w:rFonts w:cs="Arial"/>
        </w:rPr>
      </w:pPr>
    </w:p>
    <w:p w14:paraId="31E0BB27" w14:textId="5C6A42B3" w:rsidR="00CB3A22" w:rsidRDefault="00CB3A22" w:rsidP="001D0D9D">
      <w:pPr>
        <w:pStyle w:val="Story"/>
        <w:ind w:left="0" w:firstLine="0"/>
        <w:jc w:val="both"/>
        <w:rPr>
          <w:rFonts w:eastAsia="Times New Roman" w:cs="Arial"/>
          <w:b w:val="0"/>
          <w:i/>
          <w:caps w:val="0"/>
          <w:lang w:eastAsia="sk-SK"/>
        </w:rPr>
      </w:pPr>
      <w:bookmarkStart w:id="201" w:name="_Toc4457874"/>
      <w:bookmarkStart w:id="202" w:name="_Toc4580723"/>
      <w:r>
        <w:rPr>
          <w:rFonts w:eastAsia="Times New Roman" w:cs="Arial"/>
          <w:b w:val="0"/>
          <w:i/>
          <w:lang w:eastAsia="sk-SK"/>
        </w:rPr>
        <w:t>V </w:t>
      </w:r>
      <w:r>
        <w:rPr>
          <w:rFonts w:eastAsia="Times New Roman" w:cs="Arial"/>
          <w:b w:val="0"/>
          <w:i/>
          <w:caps w:val="0"/>
          <w:lang w:eastAsia="sk-SK"/>
        </w:rPr>
        <w:t>roku 2018 doručili osoby</w:t>
      </w:r>
      <w:r w:rsidR="00F73981">
        <w:rPr>
          <w:rFonts w:eastAsia="Times New Roman" w:cs="Arial"/>
          <w:b w:val="0"/>
          <w:i/>
          <w:caps w:val="0"/>
          <w:lang w:eastAsia="sk-SK"/>
        </w:rPr>
        <w:t xml:space="preserve"> so </w:t>
      </w:r>
      <w:r>
        <w:rPr>
          <w:rFonts w:eastAsia="Times New Roman" w:cs="Arial"/>
          <w:b w:val="0"/>
          <w:i/>
          <w:caps w:val="0"/>
          <w:lang w:eastAsia="sk-SK"/>
        </w:rPr>
        <w:t xml:space="preserve">sluchovým postihnutím podnety </w:t>
      </w:r>
      <w:r>
        <w:rPr>
          <w:rFonts w:cs="Arial"/>
          <w:b w:val="0"/>
          <w:i/>
          <w:caps w:val="0"/>
        </w:rPr>
        <w:t>KZP/0310/2018/05R, KZP/0395/2018/05R,</w:t>
      </w:r>
      <w:r>
        <w:rPr>
          <w:rFonts w:eastAsia="Times New Roman" w:cs="Arial"/>
          <w:b w:val="0"/>
          <w:i/>
          <w:caps w:val="0"/>
          <w:lang w:eastAsia="sk-SK"/>
        </w:rPr>
        <w:t xml:space="preserve"> KZP/0404/2018/05R</w:t>
      </w:r>
      <w:r w:rsidR="00F73981">
        <w:rPr>
          <w:rFonts w:cs="Arial"/>
          <w:b w:val="0"/>
          <w:i/>
          <w:caps w:val="0"/>
        </w:rPr>
        <w:t xml:space="preserve"> a </w:t>
      </w:r>
      <w:r>
        <w:rPr>
          <w:rFonts w:cs="Arial"/>
          <w:b w:val="0"/>
          <w:i/>
          <w:caps w:val="0"/>
        </w:rPr>
        <w:t>KZP/0437/2018/05R</w:t>
      </w:r>
      <w:r>
        <w:rPr>
          <w:rFonts w:eastAsia="Times New Roman" w:cs="Arial"/>
          <w:b w:val="0"/>
          <w:i/>
          <w:caps w:val="0"/>
          <w:lang w:eastAsia="sk-SK"/>
        </w:rPr>
        <w:t>, ktoré</w:t>
      </w:r>
      <w:r w:rsidR="00AD4FDA">
        <w:rPr>
          <w:rFonts w:eastAsia="Times New Roman" w:cs="Arial"/>
          <w:b w:val="0"/>
          <w:i/>
          <w:caps w:val="0"/>
          <w:lang w:eastAsia="sk-SK"/>
        </w:rPr>
        <w:t xml:space="preserve"> sa </w:t>
      </w:r>
      <w:r>
        <w:rPr>
          <w:rFonts w:eastAsia="Times New Roman" w:cs="Arial"/>
          <w:b w:val="0"/>
          <w:i/>
          <w:caps w:val="0"/>
          <w:lang w:eastAsia="sk-SK"/>
        </w:rPr>
        <w:t>týkali aktívneho zapojenia osôb</w:t>
      </w:r>
      <w:r w:rsidR="00F73981">
        <w:rPr>
          <w:rFonts w:eastAsia="Times New Roman" w:cs="Arial"/>
          <w:b w:val="0"/>
          <w:i/>
          <w:caps w:val="0"/>
          <w:lang w:eastAsia="sk-SK"/>
        </w:rPr>
        <w:t xml:space="preserve"> so </w:t>
      </w:r>
      <w:r>
        <w:rPr>
          <w:rFonts w:eastAsia="Times New Roman" w:cs="Arial"/>
          <w:b w:val="0"/>
          <w:i/>
          <w:caps w:val="0"/>
          <w:lang w:eastAsia="sk-SK"/>
        </w:rPr>
        <w:t>sluchovým postihnutím</w:t>
      </w:r>
      <w:r w:rsidR="00F73981">
        <w:rPr>
          <w:rFonts w:eastAsia="Times New Roman" w:cs="Arial"/>
          <w:b w:val="0"/>
          <w:i/>
          <w:caps w:val="0"/>
          <w:lang w:eastAsia="sk-SK"/>
        </w:rPr>
        <w:t xml:space="preserve"> do </w:t>
      </w:r>
      <w:r>
        <w:rPr>
          <w:rFonts w:eastAsia="Times New Roman" w:cs="Arial"/>
          <w:b w:val="0"/>
          <w:i/>
          <w:caps w:val="0"/>
          <w:lang w:eastAsia="sk-SK"/>
        </w:rPr>
        <w:t>politického</w:t>
      </w:r>
      <w:r w:rsidR="00F73981">
        <w:rPr>
          <w:rFonts w:eastAsia="Times New Roman" w:cs="Arial"/>
          <w:b w:val="0"/>
          <w:i/>
          <w:caps w:val="0"/>
          <w:lang w:eastAsia="sk-SK"/>
        </w:rPr>
        <w:t xml:space="preserve"> a </w:t>
      </w:r>
      <w:r>
        <w:rPr>
          <w:rFonts w:eastAsia="Times New Roman" w:cs="Arial"/>
          <w:b w:val="0"/>
          <w:i/>
          <w:caps w:val="0"/>
          <w:lang w:eastAsia="sk-SK"/>
        </w:rPr>
        <w:t>verejného života.</w:t>
      </w:r>
      <w:bookmarkEnd w:id="201"/>
      <w:bookmarkEnd w:id="202"/>
      <w:r>
        <w:rPr>
          <w:rFonts w:eastAsia="Times New Roman" w:cs="Arial"/>
          <w:b w:val="0"/>
          <w:i/>
          <w:caps w:val="0"/>
          <w:lang w:eastAsia="sk-SK"/>
        </w:rPr>
        <w:t xml:space="preserve"> </w:t>
      </w:r>
    </w:p>
    <w:p w14:paraId="15788416" w14:textId="77777777" w:rsidR="00CB3A22" w:rsidRDefault="00CB3A22" w:rsidP="001D0D9D">
      <w:pPr>
        <w:pStyle w:val="Story"/>
        <w:ind w:left="0" w:firstLine="0"/>
        <w:jc w:val="both"/>
        <w:rPr>
          <w:rFonts w:cs="Arial"/>
          <w:b w:val="0"/>
          <w:i/>
        </w:rPr>
      </w:pPr>
    </w:p>
    <w:p w14:paraId="41EBC551" w14:textId="74B07E7E" w:rsidR="00883239" w:rsidRDefault="00CB3A22" w:rsidP="00883239">
      <w:pPr>
        <w:rPr>
          <w:rFonts w:cs="Arial"/>
          <w:b/>
        </w:rPr>
      </w:pPr>
      <w:r>
        <w:rPr>
          <w:rFonts w:cs="Arial"/>
        </w:rPr>
        <w:t>Pred komunálnymi voľbami 1</w:t>
      </w:r>
      <w:r w:rsidR="008C441B">
        <w:rPr>
          <w:rFonts w:cs="Arial"/>
        </w:rPr>
        <w:t>0. n</w:t>
      </w:r>
      <w:r>
        <w:rPr>
          <w:rFonts w:cs="Arial"/>
        </w:rPr>
        <w:t>ovembra 2018 podávatelia podnetov upozornili</w:t>
      </w:r>
      <w:r w:rsidR="00F73981">
        <w:rPr>
          <w:rFonts w:cs="Arial"/>
        </w:rPr>
        <w:t xml:space="preserve"> na </w:t>
      </w:r>
      <w:r>
        <w:rPr>
          <w:rFonts w:cs="Arial"/>
        </w:rPr>
        <w:t>to,</w:t>
      </w:r>
      <w:r w:rsidR="00AD4FDA">
        <w:rPr>
          <w:rFonts w:cs="Arial"/>
        </w:rPr>
        <w:t xml:space="preserve"> že </w:t>
      </w:r>
      <w:r w:rsidR="00F73981">
        <w:rPr>
          <w:rFonts w:cs="Arial"/>
        </w:rPr>
        <w:t>v </w:t>
      </w:r>
      <w:r>
        <w:rPr>
          <w:rFonts w:cs="Arial"/>
        </w:rPr>
        <w:t>prípade kandidatúry osoby</w:t>
      </w:r>
      <w:r w:rsidR="00F73981">
        <w:rPr>
          <w:rFonts w:cs="Arial"/>
        </w:rPr>
        <w:t xml:space="preserve"> so </w:t>
      </w:r>
      <w:r>
        <w:rPr>
          <w:rFonts w:cs="Arial"/>
        </w:rPr>
        <w:t>sluchovým postihnutím</w:t>
      </w:r>
      <w:r w:rsidR="00AD4FDA">
        <w:rPr>
          <w:rFonts w:cs="Arial"/>
        </w:rPr>
        <w:t xml:space="preserve"> za </w:t>
      </w:r>
      <w:r>
        <w:rPr>
          <w:rFonts w:cs="Arial"/>
          <w:b/>
        </w:rPr>
        <w:t>poslanca/ starostu/ primátora</w:t>
      </w:r>
      <w:r>
        <w:rPr>
          <w:rFonts w:cs="Arial"/>
        </w:rPr>
        <w:t xml:space="preserve">, </w:t>
      </w:r>
      <w:r>
        <w:rPr>
          <w:rFonts w:cs="Arial"/>
          <w:b/>
        </w:rPr>
        <w:t>nemajú zabezpečeného tlmočníka do/zo slovenského posunkového jazyka</w:t>
      </w:r>
      <w:r w:rsidR="00F73981">
        <w:rPr>
          <w:rFonts w:cs="Arial"/>
          <w:b/>
        </w:rPr>
        <w:t xml:space="preserve"> na </w:t>
      </w:r>
      <w:r>
        <w:rPr>
          <w:rFonts w:cs="Arial"/>
          <w:b/>
        </w:rPr>
        <w:t>komunikáciu</w:t>
      </w:r>
      <w:r w:rsidR="00F73981">
        <w:rPr>
          <w:rFonts w:cs="Arial"/>
          <w:b/>
        </w:rPr>
        <w:t xml:space="preserve"> s </w:t>
      </w:r>
      <w:r>
        <w:rPr>
          <w:rFonts w:cs="Arial"/>
          <w:b/>
        </w:rPr>
        <w:t>voličmi</w:t>
      </w:r>
      <w:r w:rsidR="00EC735D">
        <w:rPr>
          <w:rFonts w:cs="Arial"/>
          <w:b/>
        </w:rPr>
        <w:t xml:space="preserve"> či </w:t>
      </w:r>
      <w:r>
        <w:rPr>
          <w:rFonts w:cs="Arial"/>
          <w:b/>
        </w:rPr>
        <w:t>už</w:t>
      </w:r>
      <w:r w:rsidR="00F73981">
        <w:rPr>
          <w:rFonts w:cs="Arial"/>
          <w:b/>
        </w:rPr>
        <w:t xml:space="preserve"> vo </w:t>
      </w:r>
      <w:r>
        <w:rPr>
          <w:rFonts w:cs="Arial"/>
          <w:b/>
        </w:rPr>
        <w:t>volebnej kampani,</w:t>
      </w:r>
      <w:r w:rsidR="00F73981">
        <w:rPr>
          <w:rFonts w:cs="Arial"/>
          <w:b/>
        </w:rPr>
        <w:t xml:space="preserve"> alebo pri </w:t>
      </w:r>
      <w:r>
        <w:rPr>
          <w:rFonts w:cs="Arial"/>
          <w:b/>
        </w:rPr>
        <w:t>výkone svojej funkcie.</w:t>
      </w:r>
      <w:r w:rsidR="00883239">
        <w:rPr>
          <w:rFonts w:cs="Arial"/>
          <w:b/>
        </w:rPr>
        <w:br w:type="page"/>
      </w:r>
    </w:p>
    <w:p w14:paraId="52E7025F" w14:textId="65021508" w:rsidR="00CB3A22" w:rsidRDefault="00CB3A22" w:rsidP="001D0D9D">
      <w:pPr>
        <w:rPr>
          <w:rFonts w:cs="Arial"/>
        </w:rPr>
      </w:pPr>
      <w:r>
        <w:rPr>
          <w:rFonts w:cs="Arial"/>
          <w:b/>
        </w:rPr>
        <w:lastRenderedPageBreak/>
        <w:t>Jeden podávateľ podnetu uviedol,</w:t>
      </w:r>
      <w:r w:rsidR="00AD4FDA">
        <w:rPr>
          <w:rFonts w:cs="Arial"/>
          <w:b/>
        </w:rPr>
        <w:t xml:space="preserve"> že </w:t>
      </w:r>
      <w:r>
        <w:rPr>
          <w:rFonts w:cs="Arial"/>
          <w:b/>
        </w:rPr>
        <w:t>bol zvolený</w:t>
      </w:r>
      <w:r w:rsidR="00AD4FDA">
        <w:rPr>
          <w:rFonts w:cs="Arial"/>
          <w:b/>
        </w:rPr>
        <w:t xml:space="preserve"> za </w:t>
      </w:r>
      <w:r>
        <w:rPr>
          <w:rFonts w:cs="Arial"/>
          <w:b/>
        </w:rPr>
        <w:t>predsedu volebnej komisie</w:t>
      </w:r>
      <w:r w:rsidR="00F73981">
        <w:rPr>
          <w:rFonts w:cs="Arial"/>
        </w:rPr>
        <w:t xml:space="preserve"> v </w:t>
      </w:r>
      <w:r>
        <w:rPr>
          <w:rFonts w:cs="Arial"/>
          <w:b/>
        </w:rPr>
        <w:t>meste Hlohovec. Aby túto funkciu mohol vykonávať, potrebuje mať</w:t>
      </w:r>
      <w:r w:rsidR="00F73981">
        <w:rPr>
          <w:rFonts w:cs="Arial"/>
          <w:b/>
        </w:rPr>
        <w:t xml:space="preserve"> k </w:t>
      </w:r>
      <w:r>
        <w:rPr>
          <w:rFonts w:cs="Arial"/>
          <w:b/>
        </w:rPr>
        <w:t>dispozícii tlmočníka do/zo slovenského posunkového jazyka</w:t>
      </w:r>
      <w:r w:rsidR="0087268F">
        <w:rPr>
          <w:rFonts w:cs="Arial"/>
          <w:b/>
        </w:rPr>
        <w:t>. Z</w:t>
      </w:r>
      <w:r w:rsidR="00F73981">
        <w:rPr>
          <w:rFonts w:cs="Arial"/>
        </w:rPr>
        <w:t> </w:t>
      </w:r>
      <w:r>
        <w:rPr>
          <w:rFonts w:cs="Arial"/>
          <w:b/>
        </w:rPr>
        <w:t>dôvodu komunikačnej bariéry nemohol funkciu predsedu volebnej komisie vykonávať</w:t>
      </w:r>
      <w:r>
        <w:rPr>
          <w:rFonts w:cs="Arial"/>
        </w:rPr>
        <w:t xml:space="preserve">, pretože </w:t>
      </w:r>
      <w:r>
        <w:rPr>
          <w:rFonts w:cs="Arial"/>
          <w:b/>
        </w:rPr>
        <w:t>mesto Hlohovec mu odmietlo</w:t>
      </w:r>
      <w:r w:rsidR="00F73981">
        <w:rPr>
          <w:rFonts w:cs="Arial"/>
          <w:b/>
        </w:rPr>
        <w:t xml:space="preserve"> na </w:t>
      </w:r>
      <w:r>
        <w:rPr>
          <w:rFonts w:cs="Arial"/>
          <w:b/>
        </w:rPr>
        <w:t>výkon tejto funkcie zabezpečiť tlmočníka</w:t>
      </w:r>
      <w:r>
        <w:rPr>
          <w:rFonts w:cs="Arial"/>
        </w:rPr>
        <w:t xml:space="preserve">. </w:t>
      </w:r>
    </w:p>
    <w:p w14:paraId="0352D2E7" w14:textId="77777777" w:rsidR="00CB3A22" w:rsidRDefault="00CB3A22" w:rsidP="001D0D9D">
      <w:pPr>
        <w:rPr>
          <w:rFonts w:cs="Arial"/>
        </w:rPr>
      </w:pPr>
    </w:p>
    <w:p w14:paraId="1B7199F9" w14:textId="7D44CDAF" w:rsidR="00CB3A22" w:rsidRDefault="00CB3A22" w:rsidP="001D0D9D">
      <w:pPr>
        <w:rPr>
          <w:rFonts w:cs="Arial"/>
        </w:rPr>
      </w:pPr>
      <w:r>
        <w:rPr>
          <w:rFonts w:cs="Arial"/>
        </w:rPr>
        <w:t>Ďalším problémom je,</w:t>
      </w:r>
      <w:r w:rsidR="00AD4FDA">
        <w:rPr>
          <w:rFonts w:cs="Arial"/>
        </w:rPr>
        <w:t xml:space="preserve"> že </w:t>
      </w:r>
      <w:r>
        <w:rPr>
          <w:rFonts w:cs="Arial"/>
        </w:rPr>
        <w:t>napr.</w:t>
      </w:r>
      <w:r w:rsidR="00F73981">
        <w:rPr>
          <w:rFonts w:cs="Arial"/>
        </w:rPr>
        <w:t xml:space="preserve"> v </w:t>
      </w:r>
      <w:r>
        <w:rPr>
          <w:rFonts w:cs="Arial"/>
        </w:rPr>
        <w:t>diskusiách</w:t>
      </w:r>
      <w:r w:rsidR="00F73981">
        <w:rPr>
          <w:rFonts w:cs="Arial"/>
        </w:rPr>
        <w:t xml:space="preserve"> alebo </w:t>
      </w:r>
      <w:r>
        <w:rPr>
          <w:rFonts w:cs="Arial"/>
        </w:rPr>
        <w:t xml:space="preserve">prezentáciách svojich volebných programov potrebujú mať </w:t>
      </w:r>
      <w:r>
        <w:rPr>
          <w:rFonts w:cs="Arial"/>
          <w:b/>
        </w:rPr>
        <w:t>garantovaný dlhší časový priestor</w:t>
      </w:r>
      <w:r w:rsidR="00F73981">
        <w:rPr>
          <w:rFonts w:cs="Arial"/>
          <w:b/>
        </w:rPr>
        <w:t xml:space="preserve"> v </w:t>
      </w:r>
      <w:r>
        <w:rPr>
          <w:rFonts w:cs="Arial"/>
          <w:b/>
        </w:rPr>
        <w:t>porovnaní</w:t>
      </w:r>
      <w:r w:rsidR="00F73981">
        <w:rPr>
          <w:rFonts w:cs="Arial"/>
          <w:b/>
        </w:rPr>
        <w:t xml:space="preserve"> s </w:t>
      </w:r>
      <w:r>
        <w:rPr>
          <w:rFonts w:cs="Arial"/>
          <w:b/>
        </w:rPr>
        <w:t>ostatnými diskutujúcimi</w:t>
      </w:r>
      <w:r>
        <w:rPr>
          <w:rFonts w:cs="Arial"/>
        </w:rPr>
        <w:t>, nakoľko</w:t>
      </w:r>
      <w:r w:rsidR="00AD4FDA">
        <w:rPr>
          <w:rFonts w:cs="Arial"/>
        </w:rPr>
        <w:t xml:space="preserve"> si </w:t>
      </w:r>
      <w:r>
        <w:rPr>
          <w:rFonts w:cs="Arial"/>
        </w:rPr>
        <w:t>to vyžaduje priebežné tlmočenie do/zo slovenského posunkového jazyka</w:t>
      </w:r>
      <w:r w:rsidR="0087268F">
        <w:rPr>
          <w:rFonts w:cs="Arial"/>
        </w:rPr>
        <w:t>. Z</w:t>
      </w:r>
      <w:r w:rsidR="00F73981">
        <w:rPr>
          <w:rFonts w:cs="Arial"/>
        </w:rPr>
        <w:t> </w:t>
      </w:r>
      <w:r>
        <w:rPr>
          <w:rFonts w:cs="Arial"/>
        </w:rPr>
        <w:t>dôvodu náročnosti tlmočenia potrebujú mať</w:t>
      </w:r>
      <w:r w:rsidR="00F73981">
        <w:rPr>
          <w:rFonts w:cs="Arial"/>
        </w:rPr>
        <w:t xml:space="preserve"> na </w:t>
      </w:r>
      <w:r>
        <w:rPr>
          <w:rFonts w:cs="Arial"/>
        </w:rPr>
        <w:t>tlmočenie</w:t>
      </w:r>
      <w:r w:rsidR="00F73981">
        <w:rPr>
          <w:rFonts w:cs="Arial"/>
        </w:rPr>
        <w:t xml:space="preserve"> k </w:t>
      </w:r>
      <w:r>
        <w:rPr>
          <w:rFonts w:cs="Arial"/>
        </w:rPr>
        <w:t xml:space="preserve">dispozícii </w:t>
      </w:r>
      <w:r>
        <w:rPr>
          <w:rFonts w:cs="Arial"/>
          <w:b/>
        </w:rPr>
        <w:t>dvoch tlmočníkov</w:t>
      </w:r>
      <w:r>
        <w:rPr>
          <w:rFonts w:cs="Arial"/>
        </w:rPr>
        <w:t xml:space="preserve"> slovenského posunkového jazyka</w:t>
      </w:r>
      <w:r w:rsidR="00F73981">
        <w:rPr>
          <w:rFonts w:cs="Arial"/>
        </w:rPr>
        <w:t xml:space="preserve"> na </w:t>
      </w:r>
      <w:r>
        <w:rPr>
          <w:rFonts w:cs="Arial"/>
        </w:rPr>
        <w:t>striedanie. Uviedli,</w:t>
      </w:r>
      <w:r w:rsidR="00AD4FDA">
        <w:rPr>
          <w:rFonts w:cs="Arial"/>
        </w:rPr>
        <w:t xml:space="preserve"> že </w:t>
      </w:r>
      <w:r>
        <w:rPr>
          <w:rFonts w:cs="Arial"/>
        </w:rPr>
        <w:t>ich prejav</w:t>
      </w:r>
      <w:r w:rsidR="00F73981">
        <w:rPr>
          <w:rFonts w:cs="Arial"/>
        </w:rPr>
        <w:t xml:space="preserve"> v </w:t>
      </w:r>
      <w:r>
        <w:rPr>
          <w:rFonts w:cs="Arial"/>
        </w:rPr>
        <w:t>posunkovom jazyku by mal byť zaznamenávaný</w:t>
      </w:r>
      <w:r w:rsidR="00F73981">
        <w:rPr>
          <w:rFonts w:cs="Arial"/>
        </w:rPr>
        <w:t xml:space="preserve"> do </w:t>
      </w:r>
      <w:r>
        <w:rPr>
          <w:rFonts w:cs="Arial"/>
        </w:rPr>
        <w:t>písaného textu, ktorý by</w:t>
      </w:r>
      <w:r w:rsidR="00AD4FDA">
        <w:rPr>
          <w:rFonts w:cs="Arial"/>
        </w:rPr>
        <w:t xml:space="preserve"> sa </w:t>
      </w:r>
      <w:r>
        <w:rPr>
          <w:rFonts w:cs="Arial"/>
        </w:rPr>
        <w:t xml:space="preserve">mal priebežne počas diskusie upravovať, ak by bol napísaný nesprávne. </w:t>
      </w:r>
    </w:p>
    <w:p w14:paraId="702CA5D2" w14:textId="77777777" w:rsidR="00CB3A22" w:rsidRDefault="00CB3A22" w:rsidP="001D0D9D">
      <w:pPr>
        <w:rPr>
          <w:rFonts w:cs="Arial"/>
        </w:rPr>
      </w:pPr>
    </w:p>
    <w:p w14:paraId="7BE25B40" w14:textId="30AA2926" w:rsidR="00CB3A22" w:rsidRDefault="00CB3A22" w:rsidP="001D0D9D">
      <w:pPr>
        <w:rPr>
          <w:rFonts w:cs="Arial"/>
        </w:rPr>
      </w:pPr>
      <w:r>
        <w:rPr>
          <w:rFonts w:cs="Arial"/>
        </w:rPr>
        <w:t>Pred každými voľbami riešia títo občania problém</w:t>
      </w:r>
      <w:r w:rsidR="00F73981">
        <w:rPr>
          <w:rFonts w:cs="Arial"/>
        </w:rPr>
        <w:t xml:space="preserve"> s </w:t>
      </w:r>
      <w:r>
        <w:rPr>
          <w:rFonts w:cs="Arial"/>
          <w:b/>
        </w:rPr>
        <w:t>financovaním nákladov</w:t>
      </w:r>
      <w:r w:rsidR="00AD4FDA">
        <w:rPr>
          <w:rFonts w:cs="Arial"/>
          <w:b/>
        </w:rPr>
        <w:t xml:space="preserve"> za </w:t>
      </w:r>
      <w:r>
        <w:rPr>
          <w:rFonts w:cs="Arial"/>
          <w:b/>
        </w:rPr>
        <w:t>tlmočenie</w:t>
      </w:r>
      <w:r>
        <w:rPr>
          <w:rFonts w:cs="Arial"/>
        </w:rPr>
        <w:t xml:space="preserve"> do/zo slovenského posunkového jazyka. Niektoré obce/mestá nemajú</w:t>
      </w:r>
      <w:r w:rsidR="00F73981">
        <w:rPr>
          <w:rFonts w:cs="Arial"/>
        </w:rPr>
        <w:t xml:space="preserve"> k </w:t>
      </w:r>
      <w:r>
        <w:rPr>
          <w:rFonts w:cs="Arial"/>
        </w:rPr>
        <w:t xml:space="preserve">dispozícii </w:t>
      </w:r>
      <w:r>
        <w:rPr>
          <w:rFonts w:cs="Arial"/>
          <w:b/>
        </w:rPr>
        <w:t>kvalitných tlmočníkov</w:t>
      </w:r>
      <w:r>
        <w:rPr>
          <w:rFonts w:cs="Arial"/>
        </w:rPr>
        <w:t>.</w:t>
      </w:r>
      <w:r w:rsidR="00F73981">
        <w:rPr>
          <w:rFonts w:cs="Arial"/>
        </w:rPr>
        <w:t xml:space="preserve"> v </w:t>
      </w:r>
      <w:r>
        <w:rPr>
          <w:rFonts w:cs="Arial"/>
        </w:rPr>
        <w:t>prípade, ak osoby</w:t>
      </w:r>
      <w:r w:rsidR="00F73981">
        <w:rPr>
          <w:rFonts w:cs="Arial"/>
        </w:rPr>
        <w:t xml:space="preserve"> so </w:t>
      </w:r>
      <w:r>
        <w:rPr>
          <w:rFonts w:cs="Arial"/>
        </w:rPr>
        <w:t>sluchovým postihnutím chcú mať</w:t>
      </w:r>
      <w:r w:rsidR="00F73981">
        <w:rPr>
          <w:rFonts w:cs="Arial"/>
        </w:rPr>
        <w:t xml:space="preserve"> k </w:t>
      </w:r>
      <w:r>
        <w:rPr>
          <w:rFonts w:cs="Arial"/>
        </w:rPr>
        <w:t xml:space="preserve">dispozícii </w:t>
      </w:r>
      <w:r>
        <w:rPr>
          <w:rFonts w:cs="Arial"/>
          <w:b/>
        </w:rPr>
        <w:t>kvalitného tlmočníka</w:t>
      </w:r>
      <w:r w:rsidR="00F73981">
        <w:rPr>
          <w:rFonts w:cs="Arial"/>
        </w:rPr>
        <w:t xml:space="preserve"> z </w:t>
      </w:r>
      <w:r>
        <w:rPr>
          <w:rFonts w:cs="Arial"/>
        </w:rPr>
        <w:t xml:space="preserve">iného mesta, </w:t>
      </w:r>
      <w:r>
        <w:rPr>
          <w:rFonts w:cs="Arial"/>
          <w:b/>
        </w:rPr>
        <w:t>okrem úhrady nákladov</w:t>
      </w:r>
      <w:r w:rsidR="00AD4FDA">
        <w:rPr>
          <w:rFonts w:cs="Arial"/>
          <w:b/>
        </w:rPr>
        <w:t xml:space="preserve"> za </w:t>
      </w:r>
      <w:r>
        <w:rPr>
          <w:rFonts w:cs="Arial"/>
          <w:b/>
        </w:rPr>
        <w:t>tlmočenie musia uhradiť</w:t>
      </w:r>
      <w:r w:rsidR="00AD4FDA">
        <w:rPr>
          <w:rFonts w:cs="Arial"/>
          <w:b/>
        </w:rPr>
        <w:t xml:space="preserve"> aj </w:t>
      </w:r>
      <w:r>
        <w:rPr>
          <w:rFonts w:cs="Arial"/>
          <w:b/>
        </w:rPr>
        <w:t>náhradu</w:t>
      </w:r>
      <w:r w:rsidR="00AD4FDA">
        <w:rPr>
          <w:rFonts w:cs="Arial"/>
          <w:b/>
        </w:rPr>
        <w:t xml:space="preserve"> za </w:t>
      </w:r>
      <w:r>
        <w:rPr>
          <w:rFonts w:cs="Arial"/>
          <w:b/>
        </w:rPr>
        <w:t>stratu času</w:t>
      </w:r>
      <w:r>
        <w:rPr>
          <w:rFonts w:cs="Arial"/>
        </w:rPr>
        <w:t>. Tieto všetky výdavky sú</w:t>
      </w:r>
      <w:r w:rsidR="00F73981">
        <w:rPr>
          <w:rFonts w:cs="Arial"/>
        </w:rPr>
        <w:t xml:space="preserve"> v </w:t>
      </w:r>
      <w:r>
        <w:rPr>
          <w:rFonts w:cs="Arial"/>
        </w:rPr>
        <w:t>porovnaní</w:t>
      </w:r>
      <w:r w:rsidR="00F73981">
        <w:rPr>
          <w:rFonts w:cs="Arial"/>
        </w:rPr>
        <w:t xml:space="preserve"> s </w:t>
      </w:r>
      <w:r>
        <w:rPr>
          <w:rFonts w:cs="Arial"/>
        </w:rPr>
        <w:t>inými kandidátmi vyššie, pričom právo by malo garantovať rovnaké podmienky</w:t>
      </w:r>
      <w:r w:rsidR="00F73981">
        <w:rPr>
          <w:rFonts w:cs="Arial"/>
        </w:rPr>
        <w:t xml:space="preserve"> pre </w:t>
      </w:r>
      <w:r>
        <w:rPr>
          <w:rFonts w:cs="Arial"/>
        </w:rPr>
        <w:t>všetkých.</w:t>
      </w:r>
    </w:p>
    <w:p w14:paraId="35D3B118" w14:textId="77777777" w:rsidR="00CB3A22" w:rsidRDefault="00CB3A22" w:rsidP="001D0D9D">
      <w:pPr>
        <w:rPr>
          <w:rFonts w:cs="Arial"/>
          <w:szCs w:val="24"/>
        </w:rPr>
      </w:pPr>
    </w:p>
    <w:p w14:paraId="499750FD" w14:textId="67595133" w:rsidR="00845269" w:rsidRDefault="00CB3A22" w:rsidP="00845269">
      <w:pPr>
        <w:rPr>
          <w:rFonts w:cs="Arial"/>
          <w:color w:val="000000"/>
          <w:szCs w:val="24"/>
          <w:shd w:val="clear" w:color="auto" w:fill="FFFFFF"/>
        </w:rPr>
      </w:pPr>
      <w:r>
        <w:rPr>
          <w:rFonts w:cs="Arial"/>
          <w:szCs w:val="24"/>
        </w:rPr>
        <w:t>Konštatovala som,</w:t>
      </w:r>
      <w:r w:rsidR="00AD4FDA">
        <w:rPr>
          <w:rFonts w:cs="Arial"/>
          <w:szCs w:val="24"/>
        </w:rPr>
        <w:t xml:space="preserve"> že </w:t>
      </w:r>
      <w:r w:rsidR="00F73981">
        <w:rPr>
          <w:rFonts w:cs="Arial"/>
          <w:szCs w:val="24"/>
        </w:rPr>
        <w:t>v </w:t>
      </w:r>
      <w:r>
        <w:rPr>
          <w:rFonts w:cs="Arial"/>
          <w:b/>
          <w:szCs w:val="24"/>
        </w:rPr>
        <w:t>porovnaní</w:t>
      </w:r>
      <w:r w:rsidR="00F73981">
        <w:rPr>
          <w:rFonts w:cs="Arial"/>
          <w:b/>
          <w:szCs w:val="24"/>
        </w:rPr>
        <w:t xml:space="preserve"> s </w:t>
      </w:r>
      <w:r>
        <w:rPr>
          <w:rFonts w:cs="Arial"/>
          <w:b/>
          <w:szCs w:val="24"/>
        </w:rPr>
        <w:t>osobami bez zdravotného postihnutia sú občania</w:t>
      </w:r>
      <w:r w:rsidR="00F73981">
        <w:rPr>
          <w:rFonts w:cs="Arial"/>
          <w:b/>
          <w:szCs w:val="24"/>
        </w:rPr>
        <w:t xml:space="preserve"> so </w:t>
      </w:r>
      <w:r>
        <w:rPr>
          <w:rFonts w:cs="Arial"/>
          <w:b/>
          <w:szCs w:val="24"/>
        </w:rPr>
        <w:t>sluchovým postihnutím</w:t>
      </w:r>
      <w:r w:rsidR="00F73981">
        <w:rPr>
          <w:rFonts w:cs="Arial"/>
          <w:b/>
          <w:szCs w:val="24"/>
        </w:rPr>
        <w:t xml:space="preserve"> v </w:t>
      </w:r>
      <w:r>
        <w:rPr>
          <w:rFonts w:cs="Arial"/>
          <w:b/>
          <w:szCs w:val="24"/>
        </w:rPr>
        <w:t>týchto prípadoch znevýhodnení.</w:t>
      </w:r>
      <w:r w:rsidR="00F73981">
        <w:rPr>
          <w:rFonts w:cs="Arial"/>
          <w:b/>
          <w:szCs w:val="24"/>
        </w:rPr>
        <w:t xml:space="preserve"> v </w:t>
      </w:r>
      <w:r>
        <w:rPr>
          <w:rFonts w:cs="Arial"/>
          <w:b/>
          <w:szCs w:val="24"/>
        </w:rPr>
        <w:t>takýchto situáciách d</w:t>
      </w:r>
      <w:r>
        <w:rPr>
          <w:rFonts w:cs="Arial"/>
          <w:b/>
          <w:color w:val="000000"/>
          <w:szCs w:val="24"/>
          <w:shd w:val="clear" w:color="auto" w:fill="FFFFFF"/>
        </w:rPr>
        <w:t>ochádza</w:t>
      </w:r>
      <w:r w:rsidR="00F73981">
        <w:rPr>
          <w:rFonts w:cs="Arial"/>
          <w:b/>
          <w:color w:val="000000"/>
          <w:szCs w:val="24"/>
          <w:shd w:val="clear" w:color="auto" w:fill="FFFFFF"/>
        </w:rPr>
        <w:t xml:space="preserve"> k </w:t>
      </w:r>
      <w:r>
        <w:rPr>
          <w:rFonts w:cs="Arial"/>
          <w:b/>
          <w:color w:val="000000"/>
          <w:szCs w:val="24"/>
          <w:shd w:val="clear" w:color="auto" w:fill="FFFFFF"/>
        </w:rPr>
        <w:t>porušeniu viacerých Článkov Dohovoru</w:t>
      </w:r>
      <w:r w:rsidR="00F73981">
        <w:rPr>
          <w:rFonts w:eastAsia="Times New Roman" w:cs="Arial"/>
          <w:b/>
          <w:bCs/>
          <w:szCs w:val="24"/>
          <w:lang w:eastAsia="sk-SK"/>
        </w:rPr>
        <w:t xml:space="preserve"> o </w:t>
      </w:r>
      <w:r>
        <w:rPr>
          <w:rFonts w:eastAsia="Times New Roman" w:cs="Arial"/>
          <w:b/>
          <w:bCs/>
          <w:szCs w:val="24"/>
          <w:lang w:eastAsia="sk-SK"/>
        </w:rPr>
        <w:t>právach osôb</w:t>
      </w:r>
      <w:r w:rsidR="00F73981">
        <w:rPr>
          <w:rFonts w:eastAsia="Times New Roman" w:cs="Arial"/>
          <w:b/>
          <w:bCs/>
          <w:szCs w:val="24"/>
          <w:lang w:eastAsia="sk-SK"/>
        </w:rPr>
        <w:t xml:space="preserve"> </w:t>
      </w:r>
      <w:r w:rsidR="00AD4FDA">
        <w:rPr>
          <w:rFonts w:eastAsia="Times New Roman" w:cs="Arial"/>
          <w:b/>
          <w:bCs/>
          <w:szCs w:val="24"/>
          <w:lang w:eastAsia="sk-SK"/>
        </w:rPr>
        <w:t>so zdravotným</w:t>
      </w:r>
      <w:r>
        <w:rPr>
          <w:rFonts w:eastAsia="Times New Roman" w:cs="Arial"/>
          <w:b/>
          <w:bCs/>
          <w:szCs w:val="24"/>
          <w:lang w:eastAsia="sk-SK"/>
        </w:rPr>
        <w:t xml:space="preserve"> postihnutím</w:t>
      </w:r>
      <w:r>
        <w:rPr>
          <w:rFonts w:cs="Arial"/>
          <w:b/>
          <w:color w:val="000000"/>
          <w:szCs w:val="24"/>
          <w:shd w:val="clear" w:color="auto" w:fill="FFFFFF"/>
        </w:rPr>
        <w:t>,</w:t>
      </w:r>
      <w:r w:rsidR="00F73981">
        <w:rPr>
          <w:rFonts w:cs="Arial"/>
          <w:b/>
          <w:color w:val="000000"/>
          <w:szCs w:val="24"/>
          <w:shd w:val="clear" w:color="auto" w:fill="FFFFFF"/>
        </w:rPr>
        <w:t xml:space="preserve"> a </w:t>
      </w:r>
      <w:r>
        <w:rPr>
          <w:rFonts w:cs="Arial"/>
          <w:b/>
          <w:color w:val="000000"/>
          <w:szCs w:val="24"/>
          <w:shd w:val="clear" w:color="auto" w:fill="FFFFFF"/>
        </w:rPr>
        <w:t>to</w:t>
      </w:r>
      <w:r w:rsidR="00F73981">
        <w:rPr>
          <w:rFonts w:cs="Arial"/>
          <w:b/>
          <w:color w:val="000000"/>
          <w:szCs w:val="24"/>
          <w:shd w:val="clear" w:color="auto" w:fill="FFFFFF"/>
        </w:rPr>
        <w:t xml:space="preserve"> k </w:t>
      </w:r>
      <w:r>
        <w:rPr>
          <w:rFonts w:cs="Arial"/>
          <w:b/>
          <w:color w:val="000000"/>
          <w:szCs w:val="24"/>
          <w:shd w:val="clear" w:color="auto" w:fill="FFFFFF"/>
        </w:rPr>
        <w:t>porušeniu Článku 5</w:t>
      </w:r>
      <w:r w:rsidRPr="00B33A48">
        <w:rPr>
          <w:rStyle w:val="FootnoteReference"/>
          <w:rFonts w:cs="Arial"/>
          <w:b/>
          <w:color w:val="000000"/>
          <w:shd w:val="clear" w:color="auto" w:fill="FFFFFF"/>
        </w:rPr>
        <w:footnoteReference w:id="38"/>
      </w:r>
      <w:r w:rsidRPr="00B33A48">
        <w:rPr>
          <w:rFonts w:cs="Arial"/>
          <w:b/>
          <w:color w:val="000000"/>
          <w:szCs w:val="24"/>
          <w:shd w:val="clear" w:color="auto" w:fill="FFFFFF"/>
        </w:rPr>
        <w:t>,</w:t>
      </w:r>
      <w:r>
        <w:rPr>
          <w:rFonts w:cs="Arial"/>
          <w:b/>
          <w:color w:val="000000"/>
          <w:szCs w:val="24"/>
          <w:shd w:val="clear" w:color="auto" w:fill="FFFFFF"/>
        </w:rPr>
        <w:t xml:space="preserve"> Článku 9</w:t>
      </w:r>
      <w:r w:rsidRPr="00B33A48">
        <w:rPr>
          <w:rStyle w:val="FootnoteReference"/>
          <w:rFonts w:cs="Arial"/>
          <w:b/>
          <w:color w:val="000000"/>
          <w:shd w:val="clear" w:color="auto" w:fill="FFFFFF"/>
        </w:rPr>
        <w:footnoteReference w:id="39"/>
      </w:r>
      <w:r w:rsidRPr="00B33A48">
        <w:rPr>
          <w:rFonts w:cs="Arial"/>
          <w:b/>
          <w:color w:val="000000"/>
          <w:szCs w:val="24"/>
          <w:shd w:val="clear" w:color="auto" w:fill="FFFFFF"/>
        </w:rPr>
        <w:t xml:space="preserve">, </w:t>
      </w:r>
      <w:r>
        <w:rPr>
          <w:rFonts w:cs="Arial"/>
          <w:b/>
          <w:color w:val="000000"/>
          <w:szCs w:val="24"/>
          <w:shd w:val="clear" w:color="auto" w:fill="FFFFFF"/>
        </w:rPr>
        <w:t>Článku 21</w:t>
      </w:r>
      <w:r w:rsidRPr="00B33A48">
        <w:rPr>
          <w:rStyle w:val="FootnoteReference"/>
          <w:rFonts w:cs="Arial"/>
          <w:b/>
          <w:color w:val="000000"/>
          <w:shd w:val="clear" w:color="auto" w:fill="FFFFFF"/>
        </w:rPr>
        <w:footnoteReference w:id="40"/>
      </w:r>
      <w:r w:rsidR="00F73981">
        <w:rPr>
          <w:rFonts w:cs="Arial"/>
          <w:b/>
          <w:color w:val="000000"/>
          <w:szCs w:val="24"/>
          <w:shd w:val="clear" w:color="auto" w:fill="FFFFFF"/>
        </w:rPr>
        <w:t xml:space="preserve"> a </w:t>
      </w:r>
      <w:r>
        <w:rPr>
          <w:rFonts w:cs="Arial"/>
          <w:b/>
          <w:color w:val="000000"/>
          <w:szCs w:val="24"/>
          <w:shd w:val="clear" w:color="auto" w:fill="FFFFFF"/>
        </w:rPr>
        <w:t>Článku 29</w:t>
      </w:r>
      <w:r w:rsidRPr="00B33A48">
        <w:rPr>
          <w:rStyle w:val="FootnoteReference"/>
          <w:rFonts w:cs="Arial"/>
          <w:color w:val="000000"/>
          <w:shd w:val="clear" w:color="auto" w:fill="FFFFFF"/>
        </w:rPr>
        <w:footnoteReference w:id="41"/>
      </w:r>
      <w:r>
        <w:rPr>
          <w:rFonts w:cs="Arial"/>
          <w:b/>
          <w:color w:val="000000"/>
          <w:szCs w:val="24"/>
          <w:shd w:val="clear" w:color="auto" w:fill="FFFFFF"/>
        </w:rPr>
        <w:t xml:space="preserve"> Dohovoru</w:t>
      </w:r>
      <w:r w:rsidR="00F73981">
        <w:rPr>
          <w:rFonts w:cs="Arial"/>
          <w:b/>
          <w:color w:val="000000"/>
          <w:szCs w:val="24"/>
          <w:shd w:val="clear" w:color="auto" w:fill="FFFFFF"/>
        </w:rPr>
        <w:t xml:space="preserve"> o </w:t>
      </w:r>
      <w:r>
        <w:rPr>
          <w:rFonts w:cs="Arial"/>
          <w:b/>
          <w:color w:val="000000"/>
          <w:szCs w:val="24"/>
          <w:shd w:val="clear" w:color="auto" w:fill="FFFFFF"/>
        </w:rPr>
        <w:t>právach osôb</w:t>
      </w:r>
      <w:r w:rsidR="00F73981">
        <w:rPr>
          <w:rFonts w:cs="Arial"/>
          <w:b/>
          <w:color w:val="000000"/>
          <w:szCs w:val="24"/>
          <w:shd w:val="clear" w:color="auto" w:fill="FFFFFF"/>
        </w:rPr>
        <w:t xml:space="preserve"> </w:t>
      </w:r>
      <w:r w:rsidR="00AD4FDA">
        <w:rPr>
          <w:rFonts w:cs="Arial"/>
          <w:b/>
          <w:color w:val="000000"/>
          <w:szCs w:val="24"/>
          <w:shd w:val="clear" w:color="auto" w:fill="FFFFFF"/>
        </w:rPr>
        <w:t>so zdravotným</w:t>
      </w:r>
      <w:r>
        <w:rPr>
          <w:rFonts w:cs="Arial"/>
          <w:b/>
          <w:color w:val="000000"/>
          <w:szCs w:val="24"/>
          <w:shd w:val="clear" w:color="auto" w:fill="FFFFFF"/>
        </w:rPr>
        <w:t xml:space="preserve"> postihnutím ako</w:t>
      </w:r>
      <w:r w:rsidR="00AD4FDA">
        <w:rPr>
          <w:rFonts w:cs="Arial"/>
          <w:b/>
          <w:color w:val="000000"/>
          <w:szCs w:val="24"/>
          <w:shd w:val="clear" w:color="auto" w:fill="FFFFFF"/>
        </w:rPr>
        <w:t xml:space="preserve"> aj </w:t>
      </w:r>
      <w:r w:rsidR="00F73981">
        <w:rPr>
          <w:rFonts w:cs="Arial"/>
          <w:b/>
          <w:color w:val="000000"/>
          <w:szCs w:val="24"/>
          <w:shd w:val="clear" w:color="auto" w:fill="FFFFFF"/>
        </w:rPr>
        <w:t>k </w:t>
      </w:r>
      <w:r w:rsidRPr="00B33A48">
        <w:rPr>
          <w:rFonts w:cs="Arial"/>
          <w:b/>
          <w:color w:val="000000"/>
          <w:szCs w:val="24"/>
          <w:shd w:val="clear" w:color="auto" w:fill="FFFFFF"/>
        </w:rPr>
        <w:t>priamej</w:t>
      </w:r>
      <w:r w:rsidRPr="00B33A48">
        <w:rPr>
          <w:rStyle w:val="FootnoteReference"/>
          <w:rFonts w:cs="Arial"/>
          <w:b/>
          <w:color w:val="000000"/>
          <w:shd w:val="clear" w:color="auto" w:fill="FFFFFF"/>
        </w:rPr>
        <w:footnoteReference w:id="42"/>
      </w:r>
      <w:r w:rsidR="00F73981">
        <w:rPr>
          <w:rFonts w:cs="Arial"/>
          <w:b/>
          <w:color w:val="000000"/>
          <w:szCs w:val="24"/>
          <w:shd w:val="clear" w:color="auto" w:fill="FFFFFF"/>
        </w:rPr>
        <w:t xml:space="preserve"> a </w:t>
      </w:r>
      <w:r>
        <w:rPr>
          <w:rFonts w:cs="Arial"/>
          <w:b/>
          <w:color w:val="000000"/>
          <w:szCs w:val="24"/>
          <w:shd w:val="clear" w:color="auto" w:fill="FFFFFF"/>
        </w:rPr>
        <w:t>nepriamej</w:t>
      </w:r>
      <w:r w:rsidRPr="008E29C5">
        <w:rPr>
          <w:rStyle w:val="FootnoteReference"/>
          <w:rFonts w:cs="Arial"/>
          <w:b/>
          <w:color w:val="000000"/>
          <w:shd w:val="clear" w:color="auto" w:fill="FFFFFF"/>
        </w:rPr>
        <w:footnoteReference w:id="43"/>
      </w:r>
      <w:r>
        <w:rPr>
          <w:rFonts w:cs="Arial"/>
          <w:b/>
          <w:color w:val="000000"/>
          <w:szCs w:val="24"/>
          <w:shd w:val="clear" w:color="auto" w:fill="FFFFFF"/>
        </w:rPr>
        <w:t xml:space="preserve"> diskriminácií </w:t>
      </w:r>
      <w:r>
        <w:rPr>
          <w:rFonts w:cs="Arial"/>
          <w:b/>
          <w:szCs w:val="24"/>
        </w:rPr>
        <w:t>osôb</w:t>
      </w:r>
      <w:r w:rsidR="00F73981">
        <w:rPr>
          <w:rFonts w:cs="Arial"/>
          <w:b/>
          <w:szCs w:val="24"/>
        </w:rPr>
        <w:t xml:space="preserve"> so </w:t>
      </w:r>
      <w:r>
        <w:rPr>
          <w:rFonts w:cs="Arial"/>
          <w:b/>
          <w:szCs w:val="24"/>
        </w:rPr>
        <w:t>sluchovým postihnutím.</w:t>
      </w:r>
      <w:r w:rsidR="00845269">
        <w:rPr>
          <w:rFonts w:cs="Arial"/>
          <w:color w:val="000000"/>
          <w:szCs w:val="24"/>
          <w:shd w:val="clear" w:color="auto" w:fill="FFFFFF"/>
        </w:rPr>
        <w:br w:type="page"/>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753DF0" w14:paraId="4675976C" w14:textId="77777777" w:rsidTr="00AA5785">
        <w:tc>
          <w:tcPr>
            <w:tcW w:w="9241" w:type="dxa"/>
            <w:shd w:val="clear" w:color="auto" w:fill="D9D9D9" w:themeFill="background1" w:themeFillShade="D9"/>
          </w:tcPr>
          <w:p w14:paraId="7D6F97D2" w14:textId="77777777" w:rsidR="00753DF0" w:rsidRPr="004D14C4" w:rsidRDefault="00753DF0" w:rsidP="001D0D9D">
            <w:pPr>
              <w:rPr>
                <w:b/>
                <w:lang w:eastAsia="sk-SK"/>
              </w:rPr>
            </w:pPr>
            <w:r w:rsidRPr="004D14C4">
              <w:rPr>
                <w:b/>
                <w:lang w:eastAsia="sk-SK"/>
              </w:rPr>
              <w:lastRenderedPageBreak/>
              <w:t>OPATRENIA</w:t>
            </w:r>
            <w:r>
              <w:rPr>
                <w:b/>
                <w:lang w:eastAsia="sk-SK"/>
              </w:rPr>
              <w:t xml:space="preserve"> NA </w:t>
            </w:r>
            <w:r w:rsidRPr="004D14C4">
              <w:rPr>
                <w:b/>
                <w:lang w:eastAsia="sk-SK"/>
              </w:rPr>
              <w:t>NÁPRAVU</w:t>
            </w:r>
          </w:p>
          <w:p w14:paraId="3D203CDD" w14:textId="395315F8"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22. októbra</w:t>
            </w:r>
            <w:r w:rsidRPr="00C15AA8">
              <w:rPr>
                <w:i/>
                <w:sz w:val="20"/>
                <w:szCs w:val="20"/>
                <w:lang w:eastAsia="sk-SK"/>
              </w:rPr>
              <w:t xml:space="preserve"> 2018</w:t>
            </w:r>
          </w:p>
          <w:p w14:paraId="18CBC194" w14:textId="77777777" w:rsidR="00753DF0" w:rsidRPr="002155D8" w:rsidRDefault="00753DF0" w:rsidP="001D0D9D">
            <w:pPr>
              <w:rPr>
                <w:szCs w:val="24"/>
                <w:lang w:eastAsia="sk-SK"/>
              </w:rPr>
            </w:pPr>
          </w:p>
          <w:p w14:paraId="1AAE6436" w14:textId="77777777" w:rsidR="00753DF0" w:rsidRDefault="00753DF0" w:rsidP="001D0D9D">
            <w:pPr>
              <w:rPr>
                <w:rFonts w:cs="Arial"/>
                <w:szCs w:val="24"/>
              </w:rPr>
            </w:pPr>
            <w:r>
              <w:rPr>
                <w:rFonts w:cs="Arial"/>
                <w:bCs/>
                <w:szCs w:val="24"/>
              </w:rPr>
              <w:t>Ministerku vnútra Slovenskej republiky som požiadala o prijatie opatrení, ktoré zabezpeč</w:t>
            </w:r>
            <w:r>
              <w:rPr>
                <w:rFonts w:cs="Arial"/>
                <w:szCs w:val="24"/>
              </w:rPr>
              <w:t xml:space="preserve">ia právo osôb so zdravotným postihnutím plne a účinne sa podieľať na politickom a verejnom živote na rovnakom základe s ostatnými, a to priamo alebo prostredníctvom slobodne zvolených zástupcov, vrátane práva a možnosti osôb so zdravotným postihnutím </w:t>
            </w:r>
            <w:r>
              <w:rPr>
                <w:rFonts w:cs="Arial"/>
                <w:b/>
                <w:szCs w:val="24"/>
              </w:rPr>
              <w:t>voliť a byť zvolený</w:t>
            </w:r>
            <w:r>
              <w:rPr>
                <w:rFonts w:cs="Arial"/>
                <w:szCs w:val="24"/>
              </w:rPr>
              <w:t xml:space="preserve">. </w:t>
            </w:r>
          </w:p>
          <w:p w14:paraId="0C2319B8" w14:textId="3D2331F9" w:rsidR="00753DF0" w:rsidRDefault="00753DF0" w:rsidP="001D0D9D">
            <w:pPr>
              <w:rPr>
                <w:rFonts w:cs="Arial"/>
                <w:b/>
                <w:szCs w:val="24"/>
              </w:rPr>
            </w:pPr>
            <w:r>
              <w:rPr>
                <w:rFonts w:cs="Arial"/>
                <w:szCs w:val="24"/>
              </w:rPr>
              <w:t>Primátorovi mesta Hlohovec som navrhla, aby do </w:t>
            </w:r>
            <w:r>
              <w:rPr>
                <w:rFonts w:cs="Arial"/>
                <w:b/>
                <w:szCs w:val="24"/>
              </w:rPr>
              <w:t>doby uskutočnenia volieb do orgánov</w:t>
            </w:r>
            <w:r>
              <w:rPr>
                <w:rFonts w:cs="Arial"/>
                <w:szCs w:val="24"/>
              </w:rPr>
              <w:t xml:space="preserve"> </w:t>
            </w:r>
            <w:r>
              <w:rPr>
                <w:rFonts w:cs="Arial"/>
                <w:b/>
                <w:szCs w:val="24"/>
              </w:rPr>
              <w:t xml:space="preserve">samosprávy (dňa 10. novembra 2018) zabezpečil tlmočníka do/zo slovenského posunkového jazyka </w:t>
            </w:r>
            <w:r>
              <w:rPr>
                <w:rFonts w:cs="Arial"/>
                <w:szCs w:val="24"/>
              </w:rPr>
              <w:t>dotknutej osobe,</w:t>
            </w:r>
            <w:r>
              <w:rPr>
                <w:rFonts w:cs="Arial"/>
                <w:b/>
                <w:szCs w:val="24"/>
              </w:rPr>
              <w:t xml:space="preserve"> </w:t>
            </w:r>
            <w:r>
              <w:rPr>
                <w:rFonts w:cs="Arial"/>
                <w:szCs w:val="24"/>
              </w:rPr>
              <w:t xml:space="preserve">ktorá </w:t>
            </w:r>
            <w:r>
              <w:rPr>
                <w:rFonts w:cs="Arial"/>
                <w:b/>
                <w:szCs w:val="24"/>
              </w:rPr>
              <w:t>bol</w:t>
            </w:r>
            <w:r w:rsidR="00865444">
              <w:rPr>
                <w:rFonts w:cs="Arial"/>
                <w:b/>
                <w:szCs w:val="24"/>
              </w:rPr>
              <w:t>a</w:t>
            </w:r>
            <w:r>
              <w:rPr>
                <w:rFonts w:cs="Arial"/>
                <w:b/>
                <w:szCs w:val="24"/>
              </w:rPr>
              <w:t xml:space="preserve"> zvolená za člena volebnej komisie</w:t>
            </w:r>
            <w:r>
              <w:rPr>
                <w:rFonts w:cs="Arial"/>
                <w:szCs w:val="24"/>
              </w:rPr>
              <w:t xml:space="preserve"> tak, aby mohla</w:t>
            </w:r>
            <w:r>
              <w:rPr>
                <w:rFonts w:cs="Arial"/>
                <w:b/>
                <w:szCs w:val="24"/>
              </w:rPr>
              <w:t xml:space="preserve"> túto funkciu vo volebnej komisii vykonávať</w:t>
            </w:r>
            <w:r w:rsidRPr="00753DF0">
              <w:rPr>
                <w:rFonts w:cs="Arial"/>
                <w:szCs w:val="24"/>
              </w:rPr>
              <w:t>.</w:t>
            </w:r>
          </w:p>
          <w:p w14:paraId="7676C97F" w14:textId="77777777" w:rsidR="00753DF0" w:rsidRPr="00A9055D" w:rsidRDefault="00753DF0" w:rsidP="001D0D9D"/>
          <w:p w14:paraId="399E6955" w14:textId="77777777" w:rsidR="00753DF0" w:rsidRPr="004D14C4" w:rsidRDefault="00753DF0" w:rsidP="001D0D9D">
            <w:pPr>
              <w:rPr>
                <w:b/>
                <w:lang w:eastAsia="sk-SK"/>
              </w:rPr>
            </w:pPr>
            <w:r w:rsidRPr="004D14C4">
              <w:rPr>
                <w:b/>
                <w:lang w:eastAsia="sk-SK"/>
              </w:rPr>
              <w:t>VYHODNOTENIE OPATRENÍ</w:t>
            </w:r>
          </w:p>
          <w:p w14:paraId="0D3BB248"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463323D0" w14:textId="77777777" w:rsidR="00753DF0" w:rsidRPr="002155D8" w:rsidRDefault="00753DF0" w:rsidP="001D0D9D">
            <w:pPr>
              <w:rPr>
                <w:lang w:eastAsia="sk-SK"/>
              </w:rPr>
            </w:pPr>
          </w:p>
          <w:p w14:paraId="40D34BBA" w14:textId="77777777" w:rsidR="00753DF0" w:rsidRDefault="00753DF0" w:rsidP="001D0D9D">
            <w:pPr>
              <w:rPr>
                <w:rFonts w:eastAsia="Times New Roman" w:cs="Arial"/>
                <w:bCs/>
                <w:szCs w:val="24"/>
                <w:lang w:eastAsia="sk-SK"/>
              </w:rPr>
            </w:pPr>
            <w:r>
              <w:rPr>
                <w:rFonts w:eastAsia="Times New Roman" w:cs="Arial"/>
                <w:bCs/>
                <w:szCs w:val="24"/>
                <w:lang w:eastAsia="sk-SK"/>
              </w:rPr>
              <w:t>Primátor mesta Hlohovec mi v písomnom stanovisku zo dňa 15. novembra 2018 oznámil, že mesto Hlohovec zabezpečilo pre dotknutého člena okrskovej volebnej komisie na </w:t>
            </w:r>
            <w:r>
              <w:rPr>
                <w:rFonts w:eastAsia="Times New Roman" w:cs="Arial"/>
                <w:b/>
                <w:bCs/>
                <w:szCs w:val="24"/>
                <w:lang w:eastAsia="sk-SK"/>
              </w:rPr>
              <w:t>deň konania volieb</w:t>
            </w:r>
            <w:r>
              <w:rPr>
                <w:rFonts w:eastAsia="Times New Roman" w:cs="Arial"/>
                <w:bCs/>
                <w:szCs w:val="24"/>
                <w:lang w:eastAsia="sk-SK"/>
              </w:rPr>
              <w:t xml:space="preserve"> v čase od </w:t>
            </w:r>
            <w:r>
              <w:rPr>
                <w:rFonts w:eastAsia="Times New Roman" w:cs="Arial"/>
                <w:b/>
                <w:bCs/>
                <w:szCs w:val="24"/>
                <w:lang w:eastAsia="sk-SK"/>
              </w:rPr>
              <w:t xml:space="preserve">6.00 hod. do 24.00 hod. </w:t>
            </w:r>
            <w:r>
              <w:rPr>
                <w:rFonts w:eastAsia="Times New Roman" w:cs="Arial"/>
                <w:bCs/>
                <w:szCs w:val="24"/>
                <w:lang w:eastAsia="sk-SK"/>
              </w:rPr>
              <w:t>tlmočníčku do/zo posunkového jazyka na vlastné náklady.</w:t>
            </w:r>
          </w:p>
          <w:p w14:paraId="7C182CA4" w14:textId="050CF33E" w:rsidR="00753DF0" w:rsidRDefault="00753DF0" w:rsidP="001D0D9D">
            <w:pPr>
              <w:rPr>
                <w:rFonts w:eastAsia="Calibri"/>
              </w:rPr>
            </w:pPr>
            <w:r>
              <w:rPr>
                <w:rFonts w:eastAsia="Times New Roman" w:cs="Arial"/>
                <w:bCs/>
                <w:szCs w:val="24"/>
                <w:lang w:eastAsia="sk-SK"/>
              </w:rPr>
              <w:t>Ministerstvo vnútra Slovenskej republiky mi v písomnom stanovisku zo dňa 26. novembra 2018 oznámilo, že pre dotknutého občana</w:t>
            </w:r>
            <w:r>
              <w:rPr>
                <w:rFonts w:eastAsia="Times New Roman" w:cs="Arial"/>
                <w:b/>
                <w:bCs/>
                <w:szCs w:val="24"/>
                <w:lang w:eastAsia="sk-SK"/>
              </w:rPr>
              <w:t xml:space="preserve"> preplatilo zo </w:t>
            </w:r>
            <w:r>
              <w:rPr>
                <w:rFonts w:eastAsia="Times New Roman" w:cs="Arial"/>
                <w:bCs/>
                <w:szCs w:val="24"/>
                <w:lang w:eastAsia="sk-SK"/>
              </w:rPr>
              <w:t xml:space="preserve">štátneho rozpočtu </w:t>
            </w:r>
            <w:r>
              <w:rPr>
                <w:rFonts w:eastAsia="Times New Roman" w:cs="Arial"/>
                <w:b/>
                <w:bCs/>
                <w:szCs w:val="24"/>
                <w:lang w:eastAsia="sk-SK"/>
              </w:rPr>
              <w:t>odmenu za tlmočenie v posunkovej reči</w:t>
            </w:r>
            <w:r>
              <w:rPr>
                <w:rFonts w:eastAsia="Times New Roman" w:cs="Arial"/>
                <w:bCs/>
                <w:szCs w:val="24"/>
                <w:lang w:eastAsia="sk-SK"/>
              </w:rPr>
              <w:t>. Zároveň mi Ministerstvo vnútra Slovenskej republiky oznámilo, že ani v budúcnosti nie je problém preplatiť obci/mestu oprávnené objektívne výdavky spojené s vykonávaním funkcie členstva osôb so zdravotným postihnutím vo volebných komisiách</w:t>
            </w:r>
            <w:r w:rsidRPr="00C15AA8">
              <w:t>.</w:t>
            </w:r>
          </w:p>
        </w:tc>
      </w:tr>
    </w:tbl>
    <w:p w14:paraId="283EF037" w14:textId="77777777" w:rsidR="00753DF0" w:rsidRDefault="00753DF0" w:rsidP="001D0D9D">
      <w:pPr>
        <w:rPr>
          <w:rFonts w:eastAsia="Calibri" w:cs="Arial"/>
          <w:szCs w:val="24"/>
        </w:rPr>
      </w:pPr>
    </w:p>
    <w:p w14:paraId="0DA766F4" w14:textId="388DAF20" w:rsidR="00CB3A22" w:rsidRDefault="00CB3A22" w:rsidP="001D0D9D">
      <w:pPr>
        <w:jc w:val="left"/>
        <w:rPr>
          <w:rFonts w:eastAsia="Calibri" w:cs="Arial"/>
          <w:szCs w:val="24"/>
        </w:rPr>
      </w:pPr>
    </w:p>
    <w:p w14:paraId="6A256226" w14:textId="245B4481" w:rsidR="00CB3A22" w:rsidRDefault="00CB3A22" w:rsidP="001D0D9D">
      <w:pPr>
        <w:rPr>
          <w:rFonts w:eastAsia="Calibri" w:cs="Arial"/>
          <w:szCs w:val="24"/>
        </w:rPr>
      </w:pPr>
      <w:r>
        <w:rPr>
          <w:rFonts w:eastAsia="Calibri" w:cs="Arial"/>
          <w:szCs w:val="24"/>
        </w:rPr>
        <w:t>V podnete</w:t>
      </w:r>
      <w:r w:rsidR="00F73981">
        <w:rPr>
          <w:rFonts w:eastAsia="Calibri" w:cs="Arial"/>
          <w:szCs w:val="24"/>
        </w:rPr>
        <w:t xml:space="preserve"> so </w:t>
      </w:r>
      <w:r>
        <w:rPr>
          <w:rFonts w:eastAsia="Calibri" w:cs="Arial"/>
          <w:szCs w:val="24"/>
        </w:rPr>
        <w:t>zn. KZP/0505/2018/05R podávateľka podnetu poukázala</w:t>
      </w:r>
      <w:r w:rsidR="00F73981">
        <w:rPr>
          <w:rFonts w:eastAsia="Calibri" w:cs="Arial"/>
          <w:szCs w:val="24"/>
        </w:rPr>
        <w:t xml:space="preserve"> na </w:t>
      </w:r>
      <w:r>
        <w:rPr>
          <w:rFonts w:eastAsia="Calibri" w:cs="Arial"/>
          <w:szCs w:val="24"/>
        </w:rPr>
        <w:t>to,</w:t>
      </w:r>
      <w:r w:rsidR="00AD4FDA">
        <w:rPr>
          <w:rFonts w:eastAsia="Calibri" w:cs="Arial"/>
          <w:szCs w:val="24"/>
        </w:rPr>
        <w:t xml:space="preserve"> že </w:t>
      </w:r>
      <w:r>
        <w:rPr>
          <w:rFonts w:eastAsia="Calibri" w:cs="Arial"/>
          <w:szCs w:val="24"/>
        </w:rPr>
        <w:t>skupina osôb</w:t>
      </w:r>
      <w:r w:rsidR="00F73981">
        <w:rPr>
          <w:rFonts w:eastAsia="Calibri" w:cs="Arial"/>
          <w:szCs w:val="24"/>
        </w:rPr>
        <w:t xml:space="preserve"> so </w:t>
      </w:r>
      <w:r>
        <w:rPr>
          <w:rFonts w:eastAsia="Calibri" w:cs="Arial"/>
          <w:szCs w:val="24"/>
        </w:rPr>
        <w:t>sluchovým postihnutím</w:t>
      </w:r>
      <w:r w:rsidR="00AD4FDA">
        <w:rPr>
          <w:rFonts w:eastAsia="Calibri" w:cs="Arial"/>
          <w:szCs w:val="24"/>
        </w:rPr>
        <w:t xml:space="preserve"> je </w:t>
      </w:r>
      <w:r>
        <w:rPr>
          <w:rFonts w:eastAsia="Calibri" w:cs="Arial"/>
          <w:szCs w:val="24"/>
        </w:rPr>
        <w:t>značne rôznorodá. Viacero osôb</w:t>
      </w:r>
      <w:r w:rsidR="00F73981">
        <w:rPr>
          <w:rFonts w:eastAsia="Calibri" w:cs="Arial"/>
          <w:szCs w:val="24"/>
        </w:rPr>
        <w:t xml:space="preserve"> so </w:t>
      </w:r>
      <w:r>
        <w:rPr>
          <w:rFonts w:eastAsia="Calibri" w:cs="Arial"/>
          <w:szCs w:val="24"/>
        </w:rPr>
        <w:t>sluchovým postihnutím už zastáva rôzne verejné funkcie. Problematiku</w:t>
      </w:r>
      <w:r w:rsidR="00AD4FDA">
        <w:rPr>
          <w:rFonts w:eastAsia="Calibri" w:cs="Arial"/>
          <w:szCs w:val="24"/>
        </w:rPr>
        <w:t xml:space="preserve"> je </w:t>
      </w:r>
      <w:r>
        <w:rPr>
          <w:rFonts w:eastAsia="Calibri" w:cs="Arial"/>
          <w:szCs w:val="24"/>
        </w:rPr>
        <w:t xml:space="preserve">preto potrebné riešiť </w:t>
      </w:r>
      <w:r>
        <w:rPr>
          <w:rFonts w:eastAsia="Calibri" w:cs="Arial"/>
          <w:b/>
          <w:szCs w:val="24"/>
        </w:rPr>
        <w:t>komplexne</w:t>
      </w:r>
      <w:r w:rsidR="00AD4FDA">
        <w:rPr>
          <w:rFonts w:eastAsia="Calibri" w:cs="Arial"/>
          <w:b/>
          <w:szCs w:val="24"/>
        </w:rPr>
        <w:t xml:space="preserve"> aj </w:t>
      </w:r>
      <w:r w:rsidR="00F73981">
        <w:rPr>
          <w:rFonts w:eastAsia="Calibri" w:cs="Arial"/>
          <w:b/>
          <w:szCs w:val="24"/>
        </w:rPr>
        <w:t>z </w:t>
      </w:r>
      <w:r>
        <w:rPr>
          <w:rFonts w:eastAsia="Calibri" w:cs="Arial"/>
          <w:szCs w:val="24"/>
        </w:rPr>
        <w:t>hľadiska potrieb osôb</w:t>
      </w:r>
      <w:r w:rsidR="00F73981">
        <w:rPr>
          <w:rFonts w:eastAsia="Calibri" w:cs="Arial"/>
          <w:szCs w:val="24"/>
        </w:rPr>
        <w:t xml:space="preserve"> so </w:t>
      </w:r>
      <w:r>
        <w:rPr>
          <w:rFonts w:eastAsia="Calibri" w:cs="Arial"/>
          <w:szCs w:val="24"/>
        </w:rPr>
        <w:t>sluchovým postihnutím, ktorí</w:t>
      </w:r>
      <w:r w:rsidR="00F73981">
        <w:rPr>
          <w:rFonts w:eastAsia="Calibri" w:cs="Arial"/>
          <w:szCs w:val="24"/>
        </w:rPr>
        <w:t xml:space="preserve"> pri </w:t>
      </w:r>
      <w:r>
        <w:rPr>
          <w:rFonts w:eastAsia="Calibri" w:cs="Arial"/>
          <w:szCs w:val="24"/>
        </w:rPr>
        <w:t xml:space="preserve">komunikácii používajú </w:t>
      </w:r>
      <w:r>
        <w:rPr>
          <w:rFonts w:eastAsia="Calibri" w:cs="Arial"/>
          <w:b/>
          <w:szCs w:val="24"/>
        </w:rPr>
        <w:t>primárne hovorenú reč</w:t>
      </w:r>
      <w:r w:rsidR="00F73981">
        <w:rPr>
          <w:rFonts w:eastAsia="Calibri" w:cs="Arial"/>
          <w:szCs w:val="24"/>
        </w:rPr>
        <w:t xml:space="preserve"> a </w:t>
      </w:r>
      <w:r>
        <w:rPr>
          <w:rFonts w:eastAsia="Calibri" w:cs="Arial"/>
          <w:szCs w:val="24"/>
        </w:rPr>
        <w:t>potrebujú napr. orálnu pomoc</w:t>
      </w:r>
      <w:r w:rsidR="00F73981">
        <w:rPr>
          <w:rFonts w:eastAsia="Calibri" w:cs="Arial"/>
          <w:szCs w:val="24"/>
        </w:rPr>
        <w:t xml:space="preserve"> alebo </w:t>
      </w:r>
      <w:r>
        <w:rPr>
          <w:rFonts w:eastAsia="Calibri" w:cs="Arial"/>
          <w:szCs w:val="24"/>
        </w:rPr>
        <w:t>simultánny prepis hovorenej reči.</w:t>
      </w:r>
    </w:p>
    <w:p w14:paraId="763D1067" w14:textId="195B7556" w:rsidR="00E51531" w:rsidRPr="00CB3A22" w:rsidRDefault="00CB3A22" w:rsidP="001D0D9D">
      <w:pPr>
        <w:rPr>
          <w:rFonts w:eastAsia="Calibri" w:cs="Arial"/>
          <w:szCs w:val="24"/>
        </w:rPr>
      </w:pPr>
      <w:r>
        <w:rPr>
          <w:rFonts w:eastAsia="Calibri" w:cs="Arial"/>
          <w:szCs w:val="24"/>
        </w:rPr>
        <w:t>Uvedenou dôležitou oblasťou</w:t>
      </w:r>
      <w:r w:rsidR="00AD4FDA">
        <w:rPr>
          <w:rFonts w:eastAsia="Calibri" w:cs="Arial"/>
          <w:szCs w:val="24"/>
        </w:rPr>
        <w:t xml:space="preserve"> sa </w:t>
      </w:r>
      <w:r>
        <w:rPr>
          <w:rFonts w:eastAsia="Calibri" w:cs="Arial"/>
          <w:szCs w:val="24"/>
        </w:rPr>
        <w:t>plánujem zaoberať</w:t>
      </w:r>
      <w:r w:rsidR="00AD4FDA">
        <w:rPr>
          <w:rFonts w:eastAsia="Calibri" w:cs="Arial"/>
          <w:szCs w:val="24"/>
        </w:rPr>
        <w:t xml:space="preserve"> aj </w:t>
      </w:r>
      <w:r w:rsidR="00F73981">
        <w:rPr>
          <w:rFonts w:eastAsia="Calibri" w:cs="Arial"/>
          <w:szCs w:val="24"/>
        </w:rPr>
        <w:t>v </w:t>
      </w:r>
      <w:r>
        <w:rPr>
          <w:rFonts w:eastAsia="Calibri" w:cs="Arial"/>
          <w:szCs w:val="24"/>
        </w:rPr>
        <w:t>roku 2019</w:t>
      </w:r>
      <w:r w:rsidR="0087268F">
        <w:rPr>
          <w:rFonts w:eastAsia="Calibri" w:cs="Arial"/>
          <w:szCs w:val="24"/>
        </w:rPr>
        <w:t>. V</w:t>
      </w:r>
      <w:r w:rsidR="00F73981">
        <w:rPr>
          <w:rFonts w:eastAsia="Calibri" w:cs="Arial"/>
          <w:szCs w:val="24"/>
        </w:rPr>
        <w:t> </w:t>
      </w:r>
      <w:r>
        <w:rPr>
          <w:rFonts w:eastAsia="Calibri" w:cs="Arial"/>
          <w:szCs w:val="24"/>
        </w:rPr>
        <w:t>spolupráci</w:t>
      </w:r>
      <w:r w:rsidR="00F73981">
        <w:rPr>
          <w:rFonts w:eastAsia="Calibri" w:cs="Arial"/>
          <w:szCs w:val="24"/>
        </w:rPr>
        <w:t xml:space="preserve"> s </w:t>
      </w:r>
      <w:r>
        <w:rPr>
          <w:rFonts w:eastAsia="Calibri" w:cs="Arial"/>
          <w:szCs w:val="24"/>
        </w:rPr>
        <w:t>organizáciami osôb</w:t>
      </w:r>
      <w:r w:rsidR="00F73981">
        <w:rPr>
          <w:rFonts w:eastAsia="Calibri" w:cs="Arial"/>
          <w:szCs w:val="24"/>
        </w:rPr>
        <w:t xml:space="preserve"> so </w:t>
      </w:r>
      <w:r>
        <w:rPr>
          <w:rFonts w:eastAsia="Calibri" w:cs="Arial"/>
          <w:szCs w:val="24"/>
        </w:rPr>
        <w:t>sluchovým postihnutím</w:t>
      </w:r>
      <w:r w:rsidR="00F73981">
        <w:rPr>
          <w:rFonts w:eastAsia="Calibri" w:cs="Arial"/>
          <w:szCs w:val="24"/>
        </w:rPr>
        <w:t xml:space="preserve"> a </w:t>
      </w:r>
      <w:r>
        <w:rPr>
          <w:rFonts w:eastAsia="Calibri" w:cs="Arial"/>
          <w:szCs w:val="24"/>
        </w:rPr>
        <w:t>kompetentnými inštitúciami mám záujem hľadať legislatívne riešenia</w:t>
      </w:r>
      <w:r w:rsidR="00F73981">
        <w:rPr>
          <w:rFonts w:eastAsia="Calibri" w:cs="Arial"/>
          <w:szCs w:val="24"/>
        </w:rPr>
        <w:t xml:space="preserve"> na </w:t>
      </w:r>
      <w:r>
        <w:rPr>
          <w:rFonts w:eastAsia="Calibri" w:cs="Arial"/>
          <w:szCs w:val="24"/>
        </w:rPr>
        <w:t xml:space="preserve">zabezpečenie tlmočenia </w:t>
      </w:r>
      <w:r>
        <w:rPr>
          <w:rFonts w:cs="Arial"/>
        </w:rPr>
        <w:t xml:space="preserve">do/zo slovenského posunkového jazyka </w:t>
      </w:r>
      <w:r>
        <w:rPr>
          <w:rFonts w:eastAsia="Calibri" w:cs="Arial"/>
          <w:szCs w:val="24"/>
        </w:rPr>
        <w:t>osobám</w:t>
      </w:r>
      <w:r w:rsidR="00F73981">
        <w:rPr>
          <w:rFonts w:eastAsia="Calibri" w:cs="Arial"/>
          <w:szCs w:val="24"/>
        </w:rPr>
        <w:t xml:space="preserve"> so </w:t>
      </w:r>
      <w:r>
        <w:rPr>
          <w:rFonts w:eastAsia="Calibri" w:cs="Arial"/>
          <w:szCs w:val="24"/>
        </w:rPr>
        <w:t>sluchovým postihnutím</w:t>
      </w:r>
      <w:r>
        <w:rPr>
          <w:rFonts w:cs="Arial"/>
        </w:rPr>
        <w:t xml:space="preserve"> tak, aby</w:t>
      </w:r>
      <w:r w:rsidR="00AD4FDA">
        <w:rPr>
          <w:rFonts w:cs="Arial"/>
        </w:rPr>
        <w:t xml:space="preserve"> sa </w:t>
      </w:r>
      <w:r>
        <w:rPr>
          <w:rFonts w:cs="Arial"/>
        </w:rPr>
        <w:t>mohli aktívne zapájať</w:t>
      </w:r>
      <w:r w:rsidR="00F73981">
        <w:rPr>
          <w:rFonts w:cs="Arial"/>
        </w:rPr>
        <w:t xml:space="preserve"> do </w:t>
      </w:r>
      <w:r>
        <w:rPr>
          <w:rFonts w:cs="Arial"/>
        </w:rPr>
        <w:t>politického</w:t>
      </w:r>
      <w:r w:rsidR="00F73981">
        <w:rPr>
          <w:rFonts w:cs="Arial"/>
        </w:rPr>
        <w:t xml:space="preserve"> a </w:t>
      </w:r>
      <w:r>
        <w:rPr>
          <w:rFonts w:cs="Arial"/>
        </w:rPr>
        <w:t>verejného života, vrátane plnohodnotnej komunikácie</w:t>
      </w:r>
      <w:r w:rsidR="00F73981">
        <w:rPr>
          <w:rFonts w:cs="Arial"/>
        </w:rPr>
        <w:t xml:space="preserve"> so </w:t>
      </w:r>
      <w:r>
        <w:rPr>
          <w:rFonts w:cs="Arial"/>
        </w:rPr>
        <w:t>svojimi voličmi.</w:t>
      </w:r>
    </w:p>
    <w:p w14:paraId="6D4D1354" w14:textId="37CC7EFB" w:rsidR="00845269" w:rsidRDefault="00845269">
      <w:pPr>
        <w:spacing w:after="160" w:line="259" w:lineRule="auto"/>
        <w:jc w:val="left"/>
        <w:rPr>
          <w:rFonts w:cs="Arial"/>
        </w:rPr>
      </w:pPr>
      <w:r>
        <w:rPr>
          <w:rFonts w:cs="Arial"/>
        </w:rPr>
        <w:br w:type="page"/>
      </w:r>
    </w:p>
    <w:p w14:paraId="1BA9A36E" w14:textId="0239B593" w:rsidR="00AD32FB" w:rsidRPr="00823ADF" w:rsidRDefault="00631DEF" w:rsidP="001D0D9D">
      <w:pPr>
        <w:pStyle w:val="Heading4"/>
        <w:numPr>
          <w:ilvl w:val="0"/>
          <w:numId w:val="8"/>
        </w:numPr>
        <w:ind w:left="426" w:hanging="426"/>
        <w:rPr>
          <w:rFonts w:cs="Arial"/>
        </w:rPr>
      </w:pPr>
      <w:r w:rsidRPr="00823ADF">
        <w:rPr>
          <w:rFonts w:cs="Arial"/>
        </w:rPr>
        <w:lastRenderedPageBreak/>
        <w:t>Vyhradené parkovanie</w:t>
      </w:r>
    </w:p>
    <w:p w14:paraId="5B63A503" w14:textId="77777777" w:rsidR="00CB3A22" w:rsidRDefault="00CB3A22" w:rsidP="001D0D9D">
      <w:pPr>
        <w:rPr>
          <w:rFonts w:cs="Arial"/>
          <w:b/>
        </w:rPr>
      </w:pPr>
    </w:p>
    <w:p w14:paraId="54DF0AB1" w14:textId="4CFA9873" w:rsidR="00CB3A22" w:rsidRDefault="00CB3A22" w:rsidP="001D0D9D">
      <w:pPr>
        <w:rPr>
          <w:rFonts w:cs="Arial"/>
          <w:b/>
        </w:rPr>
      </w:pPr>
      <w:r>
        <w:rPr>
          <w:rFonts w:cs="Arial"/>
          <w:b/>
        </w:rPr>
        <w:t>SÚHRN HLAVNÝCH ZISTENÍ:</w:t>
      </w:r>
    </w:p>
    <w:p w14:paraId="44B741A1" w14:textId="77777777" w:rsidR="00845269" w:rsidRPr="00DE149D" w:rsidRDefault="00845269" w:rsidP="001D0D9D">
      <w:pPr>
        <w:rPr>
          <w:rFonts w:cs="Arial"/>
          <w:b/>
        </w:rPr>
      </w:pPr>
    </w:p>
    <w:p w14:paraId="0BAA1972" w14:textId="1766E044" w:rsidR="00CB3A22" w:rsidRDefault="00CB3A22" w:rsidP="001D0D9D">
      <w:pPr>
        <w:rPr>
          <w:rFonts w:eastAsia="Times New Roman" w:cs="Arial"/>
          <w:szCs w:val="24"/>
          <w:lang w:eastAsia="sk-SK"/>
        </w:rPr>
      </w:pPr>
      <w:r w:rsidRPr="00865444">
        <w:rPr>
          <w:rFonts w:eastAsia="Times New Roman" w:cs="Arial"/>
          <w:szCs w:val="24"/>
          <w:lang w:eastAsia="sk-SK"/>
        </w:rPr>
        <w:t>V oblasti vyhradeného parkovania som identifikovala tieto dva hlavné problémy:</w:t>
      </w:r>
    </w:p>
    <w:p w14:paraId="60B63DE2" w14:textId="77777777" w:rsidR="00845269" w:rsidRPr="00865444" w:rsidRDefault="00845269" w:rsidP="001D0D9D">
      <w:pPr>
        <w:rPr>
          <w:rFonts w:eastAsia="Times New Roman" w:cs="Arial"/>
          <w:szCs w:val="24"/>
          <w:lang w:eastAsia="sk-SK"/>
        </w:rPr>
      </w:pPr>
    </w:p>
    <w:p w14:paraId="179EE888" w14:textId="2FD4DCB0" w:rsidR="00CB3A22" w:rsidRPr="00B33A48" w:rsidRDefault="00CB3A22" w:rsidP="000D2428">
      <w:pPr>
        <w:pStyle w:val="ListParagraph"/>
        <w:numPr>
          <w:ilvl w:val="0"/>
          <w:numId w:val="30"/>
        </w:numPr>
        <w:ind w:left="426" w:hanging="426"/>
        <w:rPr>
          <w:rFonts w:eastAsia="Times New Roman" w:cs="Arial"/>
          <w:szCs w:val="24"/>
          <w:lang w:eastAsia="sk-SK"/>
        </w:rPr>
      </w:pPr>
      <w:r>
        <w:rPr>
          <w:rFonts w:eastAsia="Times New Roman" w:cs="Arial"/>
          <w:b/>
          <w:szCs w:val="24"/>
          <w:lang w:eastAsia="sk-SK"/>
        </w:rPr>
        <w:t>Absencia vyhradených parkovacích miest</w:t>
      </w:r>
      <w:r w:rsidR="00F73981">
        <w:rPr>
          <w:rFonts w:eastAsia="Times New Roman" w:cs="Arial"/>
          <w:b/>
          <w:szCs w:val="24"/>
          <w:lang w:eastAsia="sk-SK"/>
        </w:rPr>
        <w:t xml:space="preserve"> </w:t>
      </w:r>
      <w:r w:rsidR="00AD4FDA">
        <w:rPr>
          <w:rFonts w:eastAsia="Times New Roman" w:cs="Arial"/>
          <w:b/>
          <w:szCs w:val="24"/>
          <w:lang w:eastAsia="sk-SK"/>
        </w:rPr>
        <w:t>pre osoby</w:t>
      </w:r>
      <w:r w:rsidR="00F73981">
        <w:rPr>
          <w:rFonts w:eastAsia="Times New Roman" w:cs="Arial"/>
          <w:szCs w:val="24"/>
          <w:lang w:eastAsia="sk-SK"/>
        </w:rPr>
        <w:t xml:space="preserve"> s </w:t>
      </w:r>
      <w:r w:rsidRPr="00B33A48">
        <w:rPr>
          <w:rFonts w:eastAsia="Times New Roman" w:cs="Arial"/>
          <w:szCs w:val="24"/>
          <w:lang w:eastAsia="sk-SK"/>
        </w:rPr>
        <w:t>obmedzenou schopnosťou pohybu</w:t>
      </w:r>
      <w:r w:rsidR="00F73981">
        <w:rPr>
          <w:rFonts w:eastAsia="Times New Roman" w:cs="Arial"/>
          <w:szCs w:val="24"/>
          <w:lang w:eastAsia="sk-SK"/>
        </w:rPr>
        <w:t xml:space="preserve"> a </w:t>
      </w:r>
      <w:r w:rsidRPr="00B33A48">
        <w:rPr>
          <w:rFonts w:eastAsia="Times New Roman" w:cs="Arial"/>
          <w:szCs w:val="24"/>
          <w:lang w:eastAsia="sk-SK"/>
        </w:rPr>
        <w:t>orientácie.</w:t>
      </w:r>
    </w:p>
    <w:p w14:paraId="55EF7379" w14:textId="28148A19" w:rsidR="00AD32FB" w:rsidRPr="00CB3A22" w:rsidRDefault="00CB3A22" w:rsidP="000D2428">
      <w:pPr>
        <w:pStyle w:val="ListParagraph"/>
        <w:numPr>
          <w:ilvl w:val="0"/>
          <w:numId w:val="30"/>
        </w:numPr>
        <w:ind w:left="426" w:hanging="426"/>
        <w:rPr>
          <w:rFonts w:eastAsia="Times New Roman" w:cs="Arial"/>
          <w:b/>
          <w:szCs w:val="24"/>
          <w:lang w:eastAsia="sk-SK"/>
        </w:rPr>
      </w:pPr>
      <w:r w:rsidRPr="00CB3A22">
        <w:rPr>
          <w:rFonts w:eastAsia="Times New Roman" w:cs="Arial"/>
          <w:b/>
          <w:szCs w:val="24"/>
          <w:lang w:eastAsia="sk-SK"/>
        </w:rPr>
        <w:t>Rozdielny postup príslušných miest/mestských častí</w:t>
      </w:r>
      <w:r w:rsidR="00F73981">
        <w:rPr>
          <w:rFonts w:eastAsia="Times New Roman" w:cs="Arial"/>
          <w:b/>
          <w:szCs w:val="24"/>
          <w:lang w:eastAsia="sk-SK"/>
        </w:rPr>
        <w:t xml:space="preserve"> pri </w:t>
      </w:r>
      <w:r w:rsidRPr="00CB3A22">
        <w:rPr>
          <w:rFonts w:eastAsia="Times New Roman" w:cs="Arial"/>
          <w:b/>
          <w:szCs w:val="24"/>
          <w:lang w:eastAsia="sk-SK"/>
        </w:rPr>
        <w:t>vybavovaní žiadostí</w:t>
      </w:r>
      <w:r w:rsidR="00F73981">
        <w:rPr>
          <w:rFonts w:eastAsia="Times New Roman" w:cs="Arial"/>
          <w:b/>
          <w:szCs w:val="24"/>
          <w:lang w:eastAsia="sk-SK"/>
        </w:rPr>
        <w:t xml:space="preserve"> o </w:t>
      </w:r>
      <w:r w:rsidRPr="00CB3A22">
        <w:rPr>
          <w:rFonts w:eastAsia="Times New Roman" w:cs="Arial"/>
          <w:b/>
          <w:szCs w:val="24"/>
          <w:lang w:eastAsia="sk-SK"/>
        </w:rPr>
        <w:t>povolenie</w:t>
      </w:r>
      <w:r w:rsidR="00F73981">
        <w:rPr>
          <w:rFonts w:eastAsia="Times New Roman" w:cs="Arial"/>
          <w:b/>
          <w:szCs w:val="24"/>
          <w:lang w:eastAsia="sk-SK"/>
        </w:rPr>
        <w:t xml:space="preserve"> alebo </w:t>
      </w:r>
      <w:r w:rsidRPr="00CB3A22">
        <w:rPr>
          <w:rFonts w:eastAsia="Times New Roman" w:cs="Arial"/>
          <w:b/>
          <w:szCs w:val="24"/>
          <w:lang w:eastAsia="sk-SK"/>
        </w:rPr>
        <w:t>predĺženie užívania vyhradených parkovacích miest držiteľom preukazu fyzickej osoby</w:t>
      </w:r>
      <w:r w:rsidR="00F73981">
        <w:rPr>
          <w:rFonts w:eastAsia="Times New Roman" w:cs="Arial"/>
          <w:b/>
          <w:szCs w:val="24"/>
          <w:lang w:eastAsia="sk-SK"/>
        </w:rPr>
        <w:t xml:space="preserve"> s </w:t>
      </w:r>
      <w:r w:rsidRPr="00CB3A22">
        <w:rPr>
          <w:rFonts w:eastAsia="Times New Roman" w:cs="Arial"/>
          <w:b/>
          <w:szCs w:val="24"/>
          <w:lang w:eastAsia="sk-SK"/>
        </w:rPr>
        <w:t>ťažkým zdravotným postihnutím.</w:t>
      </w:r>
    </w:p>
    <w:p w14:paraId="75F5A027" w14:textId="5C05F9BD" w:rsidR="00CB3A22" w:rsidRDefault="00CB3A22" w:rsidP="001D0D9D">
      <w:pPr>
        <w:rPr>
          <w:rFonts w:cs="Arial"/>
        </w:rPr>
      </w:pPr>
    </w:p>
    <w:p w14:paraId="04DC7A7C" w14:textId="13C9010E" w:rsidR="005F2104" w:rsidRDefault="00845269" w:rsidP="00845269">
      <w:pPr>
        <w:pStyle w:val="Story"/>
        <w:ind w:left="0" w:firstLine="0"/>
        <w:rPr>
          <w:rFonts w:cs="Arial"/>
        </w:rPr>
      </w:pPr>
      <w:bookmarkStart w:id="203" w:name="_Toc4580724"/>
      <w:bookmarkStart w:id="204" w:name="_Toc4457875"/>
      <w:r w:rsidRPr="00823ADF">
        <w:rPr>
          <w:rFonts w:cs="Arial"/>
          <w:caps w:val="0"/>
        </w:rPr>
        <w:t>Príbeh</w:t>
      </w:r>
      <w:r>
        <w:rPr>
          <w:rFonts w:cs="Arial"/>
          <w:caps w:val="0"/>
        </w:rPr>
        <w:t xml:space="preserve"> dvadsiaty štvrtý</w:t>
      </w:r>
      <w:bookmarkEnd w:id="203"/>
    </w:p>
    <w:p w14:paraId="5CCFD5DE" w14:textId="2DF8AA2B" w:rsidR="00DE149D" w:rsidRDefault="00DE149D" w:rsidP="00845269">
      <w:pPr>
        <w:pStyle w:val="Story"/>
        <w:ind w:left="0" w:firstLine="0"/>
        <w:rPr>
          <w:rFonts w:cs="Arial"/>
        </w:rPr>
      </w:pPr>
      <w:bookmarkStart w:id="205" w:name="_Toc4580725"/>
      <w:r w:rsidRPr="00CB3A22">
        <w:rPr>
          <w:rFonts w:cs="Arial"/>
        </w:rPr>
        <w:t>PREVOD PARKOVACIEHO STOJISKA VYHRADENÉHO</w:t>
      </w:r>
      <w:r>
        <w:rPr>
          <w:rFonts w:cs="Arial"/>
        </w:rPr>
        <w:t xml:space="preserve"> pre </w:t>
      </w:r>
      <w:r w:rsidRPr="00CB3A22">
        <w:rPr>
          <w:rFonts w:cs="Arial"/>
        </w:rPr>
        <w:t>OSOBU</w:t>
      </w:r>
      <w:r>
        <w:rPr>
          <w:rFonts w:cs="Arial"/>
        </w:rPr>
        <w:t xml:space="preserve"> s </w:t>
      </w:r>
      <w:r w:rsidRPr="00CB3A22">
        <w:rPr>
          <w:rFonts w:cs="Arial"/>
        </w:rPr>
        <w:t>OBMEDZENOU SCHOPNOSŤOU POHYBU</w:t>
      </w:r>
      <w:r>
        <w:rPr>
          <w:rFonts w:cs="Arial"/>
        </w:rPr>
        <w:t xml:space="preserve"> do </w:t>
      </w:r>
      <w:r w:rsidRPr="00CB3A22">
        <w:rPr>
          <w:rFonts w:cs="Arial"/>
        </w:rPr>
        <w:t>VLASTNÍCTVA OSOBY BEZ ZDRAVOTNÉHO POSTIHNUTIA</w:t>
      </w:r>
      <w:bookmarkEnd w:id="204"/>
      <w:bookmarkEnd w:id="205"/>
    </w:p>
    <w:p w14:paraId="37A507C4" w14:textId="0CF59269" w:rsidR="00845269" w:rsidRPr="00845269" w:rsidRDefault="00845269" w:rsidP="00845269">
      <w:pPr>
        <w:pStyle w:val="Subtitle"/>
        <w:rPr>
          <w:b/>
        </w:rPr>
      </w:pPr>
      <w:r w:rsidRPr="00CB3A22">
        <w:t xml:space="preserve">Naša </w:t>
      </w:r>
      <w:r>
        <w:t>značka: </w:t>
      </w:r>
      <w:r w:rsidRPr="00CB3A22">
        <w:rPr>
          <w:lang w:eastAsia="sk-SK"/>
        </w:rPr>
        <w:t>KZP/0045/2017/05R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D32FB" w:rsidRPr="00823ADF" w14:paraId="78103F11" w14:textId="77777777" w:rsidTr="00BC79B0">
        <w:tc>
          <w:tcPr>
            <w:tcW w:w="9226" w:type="dxa"/>
            <w:tcBorders>
              <w:left w:val="single" w:sz="24" w:space="0" w:color="C0C0C0"/>
            </w:tcBorders>
            <w:shd w:val="clear" w:color="auto" w:fill="auto"/>
          </w:tcPr>
          <w:p w14:paraId="2BB5C358" w14:textId="79D4DCA1" w:rsidR="00CB3A22" w:rsidRDefault="00CB3A22" w:rsidP="001D0D9D">
            <w:pPr>
              <w:rPr>
                <w:rFonts w:eastAsia="Times New Roman" w:cs="Arial"/>
                <w:b/>
                <w:szCs w:val="24"/>
                <w:lang w:eastAsia="sk-SK"/>
              </w:rPr>
            </w:pPr>
            <w:bookmarkStart w:id="206" w:name="_Hlk4430074"/>
            <w:r>
              <w:rPr>
                <w:rFonts w:eastAsia="Times New Roman" w:cs="Arial"/>
                <w:szCs w:val="24"/>
                <w:lang w:eastAsia="sk-SK"/>
              </w:rPr>
              <w:t>Podávateľ podnetu</w:t>
            </w:r>
            <w:r w:rsidR="00AD4FDA">
              <w:rPr>
                <w:rFonts w:eastAsia="Times New Roman" w:cs="Arial"/>
                <w:szCs w:val="24"/>
                <w:lang w:eastAsia="sk-SK"/>
              </w:rPr>
              <w:t xml:space="preserve"> je </w:t>
            </w:r>
            <w:r>
              <w:rPr>
                <w:rFonts w:eastAsia="Times New Roman" w:cs="Arial"/>
                <w:szCs w:val="24"/>
                <w:lang w:eastAsia="sk-SK"/>
              </w:rPr>
              <w:t>osobou</w:t>
            </w:r>
            <w:r w:rsidR="00F73981">
              <w:rPr>
                <w:rFonts w:eastAsia="Times New Roman" w:cs="Arial"/>
                <w:szCs w:val="24"/>
                <w:lang w:eastAsia="sk-SK"/>
              </w:rPr>
              <w:t xml:space="preserve"> s </w:t>
            </w:r>
            <w:r>
              <w:rPr>
                <w:rFonts w:eastAsia="Times New Roman" w:cs="Arial"/>
                <w:szCs w:val="24"/>
                <w:lang w:eastAsia="sk-SK"/>
              </w:rPr>
              <w:t>obmedzenou schopnosťou pohybu, odkázaný</w:t>
            </w:r>
            <w:r w:rsidR="00F73981">
              <w:rPr>
                <w:rFonts w:eastAsia="Times New Roman" w:cs="Arial"/>
                <w:szCs w:val="24"/>
                <w:lang w:eastAsia="sk-SK"/>
              </w:rPr>
              <w:t xml:space="preserve"> na </w:t>
            </w:r>
            <w:r>
              <w:rPr>
                <w:rFonts w:eastAsia="Times New Roman" w:cs="Arial"/>
                <w:szCs w:val="24"/>
                <w:lang w:eastAsia="sk-SK"/>
              </w:rPr>
              <w:t>invalidný vozík</w:t>
            </w:r>
            <w:r w:rsidR="0087268F">
              <w:rPr>
                <w:rFonts w:eastAsia="Times New Roman" w:cs="Arial"/>
                <w:szCs w:val="24"/>
                <w:lang w:eastAsia="sk-SK"/>
              </w:rPr>
              <w:t>. P</w:t>
            </w:r>
            <w:r w:rsidR="00F73981">
              <w:rPr>
                <w:rFonts w:eastAsia="Times New Roman" w:cs="Arial"/>
                <w:szCs w:val="24"/>
                <w:lang w:eastAsia="sk-SK"/>
              </w:rPr>
              <w:t>red </w:t>
            </w:r>
            <w:r>
              <w:rPr>
                <w:rFonts w:eastAsia="Times New Roman" w:cs="Arial"/>
                <w:szCs w:val="24"/>
                <w:lang w:eastAsia="sk-SK"/>
              </w:rPr>
              <w:t>vchodom</w:t>
            </w:r>
            <w:r w:rsidR="00F73981">
              <w:rPr>
                <w:rFonts w:eastAsia="Times New Roman" w:cs="Arial"/>
                <w:szCs w:val="24"/>
                <w:lang w:eastAsia="sk-SK"/>
              </w:rPr>
              <w:t xml:space="preserve"> do </w:t>
            </w:r>
            <w:r>
              <w:rPr>
                <w:rFonts w:eastAsia="Times New Roman" w:cs="Arial"/>
                <w:szCs w:val="24"/>
                <w:lang w:eastAsia="sk-SK"/>
              </w:rPr>
              <w:t>bytového domu</w:t>
            </w:r>
            <w:r w:rsidR="00F73981">
              <w:rPr>
                <w:rFonts w:eastAsia="Times New Roman" w:cs="Arial"/>
                <w:szCs w:val="24"/>
                <w:lang w:eastAsia="sk-SK"/>
              </w:rPr>
              <w:t xml:space="preserve"> v </w:t>
            </w:r>
            <w:r>
              <w:rPr>
                <w:rFonts w:eastAsia="Times New Roman" w:cs="Arial"/>
                <w:szCs w:val="24"/>
                <w:lang w:eastAsia="sk-SK"/>
              </w:rPr>
              <w:t>Senci,</w:t>
            </w:r>
            <w:r w:rsidR="00F73981">
              <w:rPr>
                <w:rFonts w:eastAsia="Times New Roman" w:cs="Arial"/>
                <w:szCs w:val="24"/>
                <w:lang w:eastAsia="sk-SK"/>
              </w:rPr>
              <w:t xml:space="preserve"> v </w:t>
            </w:r>
            <w:bookmarkStart w:id="207" w:name="_Hlk511392877"/>
            <w:r>
              <w:rPr>
                <w:rFonts w:eastAsia="Times New Roman" w:cs="Arial"/>
                <w:szCs w:val="24"/>
                <w:lang w:eastAsia="sk-SK"/>
              </w:rPr>
              <w:t xml:space="preserve">ktorom býva, </w:t>
            </w:r>
            <w:bookmarkEnd w:id="207"/>
            <w:r>
              <w:rPr>
                <w:rFonts w:eastAsia="Times New Roman" w:cs="Arial"/>
                <w:b/>
                <w:szCs w:val="24"/>
                <w:lang w:eastAsia="sk-SK"/>
              </w:rPr>
              <w:t>bolo parkovacie stojisko vyhradené</w:t>
            </w:r>
            <w:r w:rsidR="00F73981">
              <w:rPr>
                <w:rFonts w:eastAsia="Times New Roman" w:cs="Arial"/>
                <w:b/>
                <w:szCs w:val="24"/>
                <w:lang w:eastAsia="sk-SK"/>
              </w:rPr>
              <w:t xml:space="preserve"> pre </w:t>
            </w:r>
            <w:r>
              <w:rPr>
                <w:rFonts w:eastAsia="Times New Roman" w:cs="Arial"/>
                <w:b/>
                <w:szCs w:val="24"/>
                <w:lang w:eastAsia="sk-SK"/>
              </w:rPr>
              <w:t>osobu</w:t>
            </w:r>
            <w:r w:rsidR="00F73981">
              <w:rPr>
                <w:rFonts w:eastAsia="Times New Roman" w:cs="Arial"/>
                <w:b/>
                <w:szCs w:val="24"/>
                <w:lang w:eastAsia="sk-SK"/>
              </w:rPr>
              <w:t xml:space="preserve"> s </w:t>
            </w:r>
            <w:r>
              <w:rPr>
                <w:rFonts w:eastAsia="Times New Roman" w:cs="Arial"/>
                <w:b/>
                <w:szCs w:val="24"/>
                <w:lang w:eastAsia="sk-SK"/>
              </w:rPr>
              <w:t>obmedzenou schopnosťou pohybu prevedené</w:t>
            </w:r>
            <w:r w:rsidR="00F73981">
              <w:rPr>
                <w:rFonts w:eastAsia="Times New Roman" w:cs="Arial"/>
                <w:b/>
                <w:szCs w:val="24"/>
                <w:lang w:eastAsia="sk-SK"/>
              </w:rPr>
              <w:t xml:space="preserve"> do </w:t>
            </w:r>
            <w:r>
              <w:rPr>
                <w:rFonts w:eastAsia="Times New Roman" w:cs="Arial"/>
                <w:b/>
                <w:szCs w:val="24"/>
                <w:lang w:eastAsia="sk-SK"/>
              </w:rPr>
              <w:t>vlastníctva osoby, ktorá nemá žiadne zdravotné postihnutie</w:t>
            </w:r>
            <w:r>
              <w:rPr>
                <w:rFonts w:eastAsia="Times New Roman" w:cs="Arial"/>
                <w:szCs w:val="24"/>
                <w:lang w:eastAsia="sk-SK"/>
              </w:rPr>
              <w:t>. Podávateľ podnetu</w:t>
            </w:r>
            <w:r w:rsidR="00AD4FDA">
              <w:rPr>
                <w:rFonts w:eastAsia="Times New Roman" w:cs="Arial"/>
                <w:szCs w:val="24"/>
                <w:lang w:eastAsia="sk-SK"/>
              </w:rPr>
              <w:t xml:space="preserve"> sa </w:t>
            </w:r>
            <w:r>
              <w:rPr>
                <w:rFonts w:eastAsia="Times New Roman" w:cs="Arial"/>
                <w:szCs w:val="24"/>
                <w:lang w:eastAsia="sk-SK"/>
              </w:rPr>
              <w:t xml:space="preserve">domáhal </w:t>
            </w:r>
            <w:r>
              <w:rPr>
                <w:rFonts w:eastAsia="Times New Roman" w:cs="Arial"/>
                <w:b/>
                <w:szCs w:val="24"/>
                <w:lang w:eastAsia="sk-SK"/>
              </w:rPr>
              <w:t>uvoľnenia tohto parkovacieho stojiska</w:t>
            </w:r>
            <w:r w:rsidR="00F73981">
              <w:rPr>
                <w:rFonts w:eastAsia="Times New Roman" w:cs="Arial"/>
                <w:szCs w:val="24"/>
                <w:lang w:eastAsia="sk-SK"/>
              </w:rPr>
              <w:t xml:space="preserve"> alebo </w:t>
            </w:r>
            <w:r>
              <w:rPr>
                <w:rFonts w:eastAsia="Times New Roman" w:cs="Arial"/>
                <w:b/>
                <w:szCs w:val="24"/>
                <w:lang w:eastAsia="sk-SK"/>
              </w:rPr>
              <w:t>vybudovania ďalšieho takéhoto parkovacieho stojiska.</w:t>
            </w:r>
          </w:p>
          <w:p w14:paraId="7713DAF6" w14:textId="29434EDF" w:rsidR="00CB3A22" w:rsidRDefault="00CB3A22" w:rsidP="001D0D9D">
            <w:pPr>
              <w:rPr>
                <w:rFonts w:eastAsia="Times New Roman" w:cs="Arial"/>
                <w:szCs w:val="24"/>
                <w:lang w:eastAsia="sk-SK"/>
              </w:rPr>
            </w:pPr>
            <w:r>
              <w:rPr>
                <w:rFonts w:eastAsia="Calibri" w:cs="Arial"/>
                <w:szCs w:val="24"/>
              </w:rPr>
              <w:t xml:space="preserve">Spoločnosť NEP Senec </w:t>
            </w:r>
            <w:proofErr w:type="spellStart"/>
            <w:r>
              <w:rPr>
                <w:rFonts w:eastAsia="Calibri" w:cs="Arial"/>
                <w:szCs w:val="24"/>
              </w:rPr>
              <w:t>Gardens</w:t>
            </w:r>
            <w:proofErr w:type="spellEnd"/>
            <w:r>
              <w:rPr>
                <w:rFonts w:eastAsia="Calibri" w:cs="Arial"/>
                <w:szCs w:val="24"/>
              </w:rPr>
              <w:t xml:space="preserve">, </w:t>
            </w:r>
            <w:proofErr w:type="spellStart"/>
            <w:r>
              <w:rPr>
                <w:rFonts w:eastAsia="Calibri" w:cs="Arial"/>
                <w:szCs w:val="24"/>
              </w:rPr>
              <w:t>s.r.o</w:t>
            </w:r>
            <w:proofErr w:type="spellEnd"/>
            <w:r>
              <w:rPr>
                <w:rFonts w:eastAsia="Calibri" w:cs="Arial"/>
                <w:szCs w:val="24"/>
              </w:rPr>
              <w:t xml:space="preserve">., predložila podávateľovi podnetu </w:t>
            </w:r>
            <w:r>
              <w:rPr>
                <w:rFonts w:eastAsia="Calibri" w:cs="Arial"/>
                <w:b/>
                <w:szCs w:val="24"/>
              </w:rPr>
              <w:t>niekoľko alternatív riešenia situácie</w:t>
            </w:r>
            <w:r>
              <w:rPr>
                <w:rFonts w:eastAsia="Calibri" w:cs="Arial"/>
                <w:szCs w:val="24"/>
              </w:rPr>
              <w:t>, ktoré</w:t>
            </w:r>
            <w:r w:rsidR="00F73981">
              <w:rPr>
                <w:rFonts w:eastAsia="Calibri" w:cs="Arial"/>
                <w:szCs w:val="24"/>
              </w:rPr>
              <w:t xml:space="preserve"> však pre </w:t>
            </w:r>
            <w:r>
              <w:rPr>
                <w:rFonts w:eastAsia="Calibri" w:cs="Arial"/>
                <w:szCs w:val="24"/>
              </w:rPr>
              <w:t>podávateľa neboli vhodné / vyhovujúce, nakoľko navrhované parkovacie stojisko bolo vzdialené</w:t>
            </w:r>
            <w:r w:rsidR="00F73981">
              <w:rPr>
                <w:rFonts w:eastAsia="Calibri" w:cs="Arial"/>
                <w:szCs w:val="24"/>
              </w:rPr>
              <w:t xml:space="preserve"> od </w:t>
            </w:r>
            <w:r>
              <w:rPr>
                <w:rFonts w:eastAsia="Calibri" w:cs="Arial"/>
                <w:szCs w:val="24"/>
              </w:rPr>
              <w:t>bytového domu,</w:t>
            </w:r>
            <w:r w:rsidR="00F73981">
              <w:rPr>
                <w:rFonts w:eastAsia="Calibri" w:cs="Arial"/>
                <w:szCs w:val="24"/>
              </w:rPr>
              <w:t xml:space="preserve"> v </w:t>
            </w:r>
            <w:r>
              <w:rPr>
                <w:rFonts w:eastAsia="Calibri" w:cs="Arial"/>
                <w:szCs w:val="24"/>
              </w:rPr>
              <w:t xml:space="preserve">ktorom podávateľ býva, cca 100 m. </w:t>
            </w:r>
          </w:p>
          <w:p w14:paraId="4FC400F5" w14:textId="77777777" w:rsidR="00CB3A22" w:rsidRDefault="00CB3A22" w:rsidP="001D0D9D">
            <w:pPr>
              <w:rPr>
                <w:rFonts w:eastAsia="Times New Roman" w:cs="Arial"/>
                <w:szCs w:val="24"/>
                <w:lang w:eastAsia="sk-SK"/>
              </w:rPr>
            </w:pPr>
          </w:p>
          <w:p w14:paraId="2D659EEE" w14:textId="5C908F92" w:rsidR="00CB3A22" w:rsidRDefault="00CB3A22" w:rsidP="001D0D9D">
            <w:pPr>
              <w:rPr>
                <w:rFonts w:eastAsia="Times New Roman" w:cs="Arial"/>
                <w:szCs w:val="24"/>
                <w:lang w:eastAsia="sk-SK"/>
              </w:rPr>
            </w:pPr>
            <w:r>
              <w:rPr>
                <w:rFonts w:eastAsia="Times New Roman" w:cs="Arial"/>
                <w:szCs w:val="24"/>
                <w:lang w:eastAsia="sk-SK"/>
              </w:rPr>
              <w:t xml:space="preserve">Na </w:t>
            </w:r>
            <w:r>
              <w:rPr>
                <w:rFonts w:eastAsia="Times New Roman" w:cs="Arial"/>
                <w:b/>
                <w:szCs w:val="24"/>
                <w:lang w:eastAsia="sk-SK"/>
              </w:rPr>
              <w:t>osobnom stretnutí</w:t>
            </w:r>
            <w:r>
              <w:rPr>
                <w:rFonts w:eastAsia="Times New Roman" w:cs="Arial"/>
                <w:szCs w:val="24"/>
                <w:lang w:eastAsia="sk-SK"/>
              </w:rPr>
              <w:t xml:space="preserve"> </w:t>
            </w:r>
            <w:r>
              <w:rPr>
                <w:rFonts w:cs="Arial"/>
                <w:szCs w:val="24"/>
              </w:rPr>
              <w:t xml:space="preserve">konanom </w:t>
            </w:r>
            <w:r>
              <w:rPr>
                <w:rFonts w:cs="Arial"/>
                <w:b/>
                <w:szCs w:val="24"/>
              </w:rPr>
              <w:t>dňa 2</w:t>
            </w:r>
            <w:r w:rsidR="008C441B">
              <w:rPr>
                <w:rFonts w:cs="Arial"/>
                <w:b/>
                <w:szCs w:val="24"/>
              </w:rPr>
              <w:t>8. j</w:t>
            </w:r>
            <w:r>
              <w:rPr>
                <w:rFonts w:cs="Arial"/>
                <w:b/>
                <w:szCs w:val="24"/>
              </w:rPr>
              <w:t>úna 2017</w:t>
            </w:r>
            <w:r>
              <w:rPr>
                <w:rFonts w:eastAsia="Times New Roman" w:cs="Arial"/>
                <w:szCs w:val="24"/>
                <w:lang w:eastAsia="sk-SK"/>
              </w:rPr>
              <w:t xml:space="preserve"> som konateľku spoločnosti </w:t>
            </w:r>
            <w:r>
              <w:rPr>
                <w:rFonts w:eastAsia="Calibri" w:cs="Arial"/>
                <w:szCs w:val="24"/>
              </w:rPr>
              <w:t xml:space="preserve">NEP Senec </w:t>
            </w:r>
            <w:proofErr w:type="spellStart"/>
            <w:r>
              <w:rPr>
                <w:rFonts w:eastAsia="Calibri" w:cs="Arial"/>
                <w:szCs w:val="24"/>
              </w:rPr>
              <w:t>Gardens</w:t>
            </w:r>
            <w:proofErr w:type="spellEnd"/>
            <w:r>
              <w:rPr>
                <w:rFonts w:eastAsia="Calibri" w:cs="Arial"/>
                <w:szCs w:val="24"/>
              </w:rPr>
              <w:t xml:space="preserve">, </w:t>
            </w:r>
            <w:proofErr w:type="spellStart"/>
            <w:r>
              <w:rPr>
                <w:rFonts w:eastAsia="Calibri" w:cs="Arial"/>
                <w:szCs w:val="24"/>
              </w:rPr>
              <w:t>s.r.o</w:t>
            </w:r>
            <w:proofErr w:type="spellEnd"/>
            <w:r>
              <w:rPr>
                <w:rFonts w:eastAsia="Calibri" w:cs="Arial"/>
                <w:szCs w:val="24"/>
              </w:rPr>
              <w:t>., oboznámila</w:t>
            </w:r>
            <w:r w:rsidR="00F73981">
              <w:rPr>
                <w:rFonts w:eastAsia="Calibri" w:cs="Arial"/>
                <w:szCs w:val="24"/>
              </w:rPr>
              <w:t xml:space="preserve"> s </w:t>
            </w:r>
            <w:r>
              <w:rPr>
                <w:rFonts w:eastAsia="Calibri" w:cs="Arial"/>
                <w:szCs w:val="24"/>
              </w:rPr>
              <w:t>aktuálnou právnou úpravou</w:t>
            </w:r>
            <w:r w:rsidRPr="005F2104">
              <w:rPr>
                <w:rStyle w:val="FootnoteReference"/>
                <w:rFonts w:eastAsia="Calibri" w:cs="Arial"/>
                <w:b/>
              </w:rPr>
              <w:footnoteReference w:id="44"/>
            </w:r>
            <w:r>
              <w:rPr>
                <w:rFonts w:eastAsia="Calibri" w:cs="Arial"/>
                <w:szCs w:val="24"/>
              </w:rPr>
              <w:t xml:space="preserve">, podľa ktorej </w:t>
            </w:r>
            <w:r>
              <w:rPr>
                <w:rFonts w:eastAsia="Times New Roman" w:cs="Arial"/>
                <w:szCs w:val="24"/>
                <w:lang w:eastAsia="sk-SK"/>
              </w:rPr>
              <w:t>stojisko vyhradené</w:t>
            </w:r>
            <w:r w:rsidR="00F73981">
              <w:rPr>
                <w:rFonts w:eastAsia="Times New Roman" w:cs="Arial"/>
                <w:szCs w:val="24"/>
                <w:lang w:eastAsia="sk-SK"/>
              </w:rPr>
              <w:t xml:space="preserve"> pre </w:t>
            </w:r>
            <w:r>
              <w:rPr>
                <w:rFonts w:eastAsia="Times New Roman" w:cs="Arial"/>
                <w:szCs w:val="24"/>
                <w:lang w:eastAsia="sk-SK"/>
              </w:rPr>
              <w:t>vozidlo osoby</w:t>
            </w:r>
            <w:r w:rsidR="00F73981">
              <w:rPr>
                <w:rFonts w:eastAsia="Times New Roman" w:cs="Arial"/>
                <w:szCs w:val="24"/>
                <w:lang w:eastAsia="sk-SK"/>
              </w:rPr>
              <w:t xml:space="preserve"> s </w:t>
            </w:r>
            <w:r>
              <w:rPr>
                <w:rFonts w:eastAsia="Times New Roman" w:cs="Arial"/>
                <w:szCs w:val="24"/>
                <w:lang w:eastAsia="sk-SK"/>
              </w:rPr>
              <w:t xml:space="preserve">obmedzenou schopnosťou pohybu musí byť vybudované </w:t>
            </w:r>
            <w:r>
              <w:rPr>
                <w:rFonts w:eastAsia="Times New Roman" w:cs="Arial"/>
                <w:b/>
                <w:bCs/>
                <w:szCs w:val="24"/>
                <w:lang w:eastAsia="sk-SK"/>
              </w:rPr>
              <w:t>čo najbližšie</w:t>
            </w:r>
            <w:r w:rsidR="00F73981">
              <w:rPr>
                <w:rFonts w:eastAsia="Times New Roman" w:cs="Arial"/>
                <w:b/>
                <w:bCs/>
                <w:szCs w:val="24"/>
                <w:lang w:eastAsia="sk-SK"/>
              </w:rPr>
              <w:t xml:space="preserve"> ku </w:t>
            </w:r>
            <w:r>
              <w:rPr>
                <w:rFonts w:eastAsia="Times New Roman" w:cs="Arial"/>
                <w:b/>
                <w:bCs/>
                <w:szCs w:val="24"/>
                <w:lang w:eastAsia="sk-SK"/>
              </w:rPr>
              <w:t>vchodu</w:t>
            </w:r>
            <w:r w:rsidR="00F73981">
              <w:rPr>
                <w:rFonts w:eastAsia="Times New Roman" w:cs="Arial"/>
                <w:b/>
                <w:bCs/>
                <w:szCs w:val="24"/>
                <w:lang w:eastAsia="sk-SK"/>
              </w:rPr>
              <w:t xml:space="preserve"> do </w:t>
            </w:r>
            <w:r>
              <w:rPr>
                <w:rFonts w:eastAsia="Times New Roman" w:cs="Arial"/>
                <w:b/>
                <w:bCs/>
                <w:szCs w:val="24"/>
                <w:lang w:eastAsia="sk-SK"/>
              </w:rPr>
              <w:t>bytového domu,</w:t>
            </w:r>
            <w:r w:rsidR="00F73981">
              <w:rPr>
                <w:rFonts w:eastAsia="Times New Roman" w:cs="Arial"/>
                <w:b/>
                <w:bCs/>
                <w:szCs w:val="24"/>
                <w:lang w:eastAsia="sk-SK"/>
              </w:rPr>
              <w:t xml:space="preserve"> v </w:t>
            </w:r>
            <w:r>
              <w:rPr>
                <w:rFonts w:eastAsia="Times New Roman" w:cs="Arial"/>
                <w:bCs/>
                <w:szCs w:val="24"/>
                <w:lang w:eastAsia="sk-SK"/>
              </w:rPr>
              <w:t>ktorom dotknutá osoba býva</w:t>
            </w:r>
            <w:r w:rsidR="0087268F">
              <w:rPr>
                <w:rFonts w:eastAsia="Times New Roman" w:cs="Arial"/>
                <w:szCs w:val="24"/>
                <w:lang w:eastAsia="sk-SK"/>
              </w:rPr>
              <w:t>. V</w:t>
            </w:r>
            <w:r w:rsidR="00F73981">
              <w:rPr>
                <w:rFonts w:eastAsia="Times New Roman" w:cs="Arial"/>
                <w:szCs w:val="24"/>
                <w:lang w:eastAsia="sk-SK"/>
              </w:rPr>
              <w:t> </w:t>
            </w:r>
            <w:bookmarkStart w:id="208" w:name="_Hlk520728758"/>
            <w:r>
              <w:rPr>
                <w:rFonts w:cs="Arial"/>
                <w:szCs w:val="24"/>
              </w:rPr>
              <w:t>písomnom stanovisku</w:t>
            </w:r>
            <w:r w:rsidR="00F73981">
              <w:rPr>
                <w:rFonts w:cs="Arial"/>
                <w:szCs w:val="24"/>
              </w:rPr>
              <w:t xml:space="preserve"> zo </w:t>
            </w:r>
            <w:r>
              <w:rPr>
                <w:rFonts w:cs="Arial"/>
                <w:szCs w:val="24"/>
              </w:rPr>
              <w:t>dňa 1</w:t>
            </w:r>
            <w:r w:rsidR="008C441B">
              <w:rPr>
                <w:rFonts w:cs="Arial"/>
                <w:szCs w:val="24"/>
              </w:rPr>
              <w:t>0. j</w:t>
            </w:r>
            <w:r>
              <w:rPr>
                <w:rFonts w:cs="Arial"/>
                <w:szCs w:val="24"/>
              </w:rPr>
              <w:t>úla 2017</w:t>
            </w:r>
            <w:r>
              <w:rPr>
                <w:rFonts w:cs="Calibri"/>
                <w:szCs w:val="24"/>
              </w:rPr>
              <w:t xml:space="preserve"> </w:t>
            </w:r>
            <w:r>
              <w:rPr>
                <w:rFonts w:cs="Arial"/>
                <w:szCs w:val="24"/>
              </w:rPr>
              <w:t>mi</w:t>
            </w:r>
            <w:r>
              <w:rPr>
                <w:rFonts w:cs="Calibri"/>
                <w:szCs w:val="24"/>
              </w:rPr>
              <w:t xml:space="preserve"> </w:t>
            </w:r>
            <w:r>
              <w:rPr>
                <w:rFonts w:eastAsia="Calibri" w:cs="Arial"/>
                <w:szCs w:val="24"/>
              </w:rPr>
              <w:t>k</w:t>
            </w:r>
            <w:r>
              <w:rPr>
                <w:rFonts w:eastAsia="Times New Roman" w:cs="Arial"/>
                <w:szCs w:val="24"/>
                <w:lang w:eastAsia="sk-SK"/>
              </w:rPr>
              <w:t xml:space="preserve">onateľka spoločnosti </w:t>
            </w:r>
            <w:r>
              <w:rPr>
                <w:rFonts w:eastAsia="Calibri" w:cs="Arial"/>
                <w:szCs w:val="24"/>
              </w:rPr>
              <w:t xml:space="preserve">NEP Senec </w:t>
            </w:r>
            <w:proofErr w:type="spellStart"/>
            <w:r>
              <w:rPr>
                <w:rFonts w:eastAsia="Calibri" w:cs="Arial"/>
                <w:szCs w:val="24"/>
              </w:rPr>
              <w:t>Gardens</w:t>
            </w:r>
            <w:proofErr w:type="spellEnd"/>
            <w:r>
              <w:rPr>
                <w:rFonts w:eastAsia="Calibri" w:cs="Arial"/>
                <w:szCs w:val="24"/>
              </w:rPr>
              <w:t xml:space="preserve">, </w:t>
            </w:r>
            <w:proofErr w:type="spellStart"/>
            <w:r>
              <w:rPr>
                <w:rFonts w:eastAsia="Calibri" w:cs="Arial"/>
                <w:szCs w:val="24"/>
              </w:rPr>
              <w:t>s.r.o</w:t>
            </w:r>
            <w:proofErr w:type="spellEnd"/>
            <w:r>
              <w:rPr>
                <w:rFonts w:eastAsia="Calibri" w:cs="Arial"/>
                <w:szCs w:val="24"/>
              </w:rPr>
              <w:t xml:space="preserve">., </w:t>
            </w:r>
            <w:bookmarkEnd w:id="208"/>
            <w:r>
              <w:rPr>
                <w:rFonts w:eastAsia="Calibri" w:cs="Arial"/>
                <w:szCs w:val="24"/>
              </w:rPr>
              <w:t>oznámila,</w:t>
            </w:r>
            <w:r w:rsidR="00AD4FDA">
              <w:rPr>
                <w:rFonts w:eastAsia="Calibri" w:cs="Arial"/>
                <w:szCs w:val="24"/>
              </w:rPr>
              <w:t xml:space="preserve"> že </w:t>
            </w:r>
            <w:r>
              <w:rPr>
                <w:rFonts w:eastAsia="Calibri" w:cs="Arial"/>
                <w:szCs w:val="24"/>
              </w:rPr>
              <w:t xml:space="preserve">spoločnosť </w:t>
            </w:r>
            <w:r>
              <w:rPr>
                <w:rFonts w:eastAsia="Calibri" w:cs="Arial"/>
                <w:b/>
                <w:szCs w:val="24"/>
              </w:rPr>
              <w:t>vybuduje takéto vyhradené parkovacie stojisko</w:t>
            </w:r>
            <w:r>
              <w:rPr>
                <w:rFonts w:eastAsia="Calibri" w:cs="Arial"/>
                <w:szCs w:val="24"/>
              </w:rPr>
              <w:t xml:space="preserve"> </w:t>
            </w:r>
            <w:r>
              <w:rPr>
                <w:rFonts w:eastAsia="Calibri" w:cs="Arial"/>
                <w:b/>
                <w:szCs w:val="24"/>
              </w:rPr>
              <w:t>priamo</w:t>
            </w:r>
            <w:r w:rsidR="00F73981">
              <w:rPr>
                <w:rFonts w:eastAsia="Calibri" w:cs="Arial"/>
                <w:b/>
                <w:szCs w:val="24"/>
              </w:rPr>
              <w:t xml:space="preserve"> pred </w:t>
            </w:r>
            <w:r>
              <w:rPr>
                <w:rFonts w:eastAsia="Calibri" w:cs="Arial"/>
                <w:b/>
                <w:szCs w:val="24"/>
              </w:rPr>
              <w:t>vchodom</w:t>
            </w:r>
            <w:r w:rsidR="00F73981">
              <w:rPr>
                <w:rFonts w:eastAsia="Calibri" w:cs="Arial"/>
                <w:b/>
                <w:szCs w:val="24"/>
              </w:rPr>
              <w:t xml:space="preserve"> do </w:t>
            </w:r>
            <w:r>
              <w:rPr>
                <w:rFonts w:eastAsia="Calibri" w:cs="Arial"/>
                <w:b/>
                <w:szCs w:val="24"/>
              </w:rPr>
              <w:t>bytového domu,</w:t>
            </w:r>
            <w:r w:rsidR="00F73981">
              <w:rPr>
                <w:rFonts w:eastAsia="Calibri" w:cs="Arial"/>
                <w:b/>
                <w:szCs w:val="24"/>
              </w:rPr>
              <w:t xml:space="preserve"> v </w:t>
            </w:r>
            <w:r>
              <w:rPr>
                <w:rFonts w:eastAsia="Calibri" w:cs="Arial"/>
                <w:b/>
                <w:szCs w:val="24"/>
              </w:rPr>
              <w:t>ktorom dotknutá osoba býva.</w:t>
            </w:r>
            <w:r>
              <w:rPr>
                <w:rFonts w:eastAsia="Times New Roman" w:cs="Arial"/>
                <w:szCs w:val="24"/>
                <w:lang w:eastAsia="sk-SK"/>
              </w:rPr>
              <w:t xml:space="preserve"> </w:t>
            </w:r>
          </w:p>
          <w:p w14:paraId="2E8EE7D4" w14:textId="77777777" w:rsidR="00CB3A22" w:rsidRDefault="00CB3A22" w:rsidP="001D0D9D">
            <w:pPr>
              <w:rPr>
                <w:rFonts w:eastAsia="Times New Roman" w:cs="Arial"/>
                <w:szCs w:val="24"/>
                <w:lang w:eastAsia="sk-SK"/>
              </w:rPr>
            </w:pPr>
          </w:p>
          <w:p w14:paraId="3B6081EA" w14:textId="6CE60B79" w:rsidR="00CB3A22" w:rsidRDefault="00CB3A22" w:rsidP="001D0D9D">
            <w:pPr>
              <w:rPr>
                <w:rFonts w:eastAsia="Times New Roman" w:cs="Arial"/>
                <w:szCs w:val="24"/>
                <w:lang w:eastAsia="sk-SK"/>
              </w:rPr>
            </w:pPr>
            <w:r>
              <w:rPr>
                <w:rFonts w:cs="Arial"/>
                <w:szCs w:val="24"/>
              </w:rPr>
              <w:t>Konštatovala som</w:t>
            </w:r>
            <w:r>
              <w:rPr>
                <w:rFonts w:eastAsia="Times New Roman" w:cs="Arial"/>
                <w:szCs w:val="24"/>
                <w:lang w:eastAsia="sk-SK"/>
              </w:rPr>
              <w:t>,</w:t>
            </w:r>
            <w:r w:rsidR="00AD4FDA">
              <w:rPr>
                <w:rFonts w:eastAsia="Times New Roman" w:cs="Arial"/>
                <w:szCs w:val="24"/>
                <w:lang w:eastAsia="sk-SK"/>
              </w:rPr>
              <w:t xml:space="preserve"> že </w:t>
            </w:r>
            <w:r>
              <w:rPr>
                <w:rFonts w:eastAsia="Times New Roman" w:cs="Arial"/>
                <w:szCs w:val="24"/>
                <w:lang w:eastAsia="sk-SK"/>
              </w:rPr>
              <w:t xml:space="preserve">spoločnosť NEP Senec </w:t>
            </w:r>
            <w:proofErr w:type="spellStart"/>
            <w:r>
              <w:rPr>
                <w:rFonts w:eastAsia="Times New Roman" w:cs="Arial"/>
                <w:szCs w:val="24"/>
                <w:lang w:eastAsia="sk-SK"/>
              </w:rPr>
              <w:t>Gardens</w:t>
            </w:r>
            <w:proofErr w:type="spellEnd"/>
            <w:r>
              <w:rPr>
                <w:rFonts w:eastAsia="Times New Roman" w:cs="Arial"/>
                <w:szCs w:val="24"/>
                <w:lang w:eastAsia="sk-SK"/>
              </w:rPr>
              <w:t xml:space="preserve">, </w:t>
            </w:r>
            <w:proofErr w:type="spellStart"/>
            <w:r>
              <w:rPr>
                <w:rFonts w:eastAsia="Times New Roman" w:cs="Arial"/>
                <w:szCs w:val="24"/>
                <w:lang w:eastAsia="sk-SK"/>
              </w:rPr>
              <w:t>s.r.o</w:t>
            </w:r>
            <w:proofErr w:type="spellEnd"/>
            <w:r>
              <w:rPr>
                <w:rFonts w:eastAsia="Times New Roman" w:cs="Arial"/>
                <w:szCs w:val="24"/>
                <w:lang w:eastAsia="sk-SK"/>
              </w:rPr>
              <w:t>., prevodom vlastníctva</w:t>
            </w:r>
            <w:r w:rsidR="00647C77">
              <w:rPr>
                <w:rFonts w:eastAsia="Times New Roman" w:cs="Arial"/>
                <w:szCs w:val="24"/>
                <w:lang w:eastAsia="sk-SK"/>
              </w:rPr>
              <w:t xml:space="preserve"> </w:t>
            </w:r>
            <w:r>
              <w:rPr>
                <w:rFonts w:eastAsia="Times New Roman" w:cs="Arial"/>
                <w:szCs w:val="24"/>
                <w:lang w:eastAsia="sk-SK"/>
              </w:rPr>
              <w:t>vyhradeného parkovacieho stojiska</w:t>
            </w:r>
            <w:r w:rsidR="00F73981">
              <w:rPr>
                <w:rFonts w:eastAsia="Times New Roman" w:cs="Arial"/>
                <w:szCs w:val="24"/>
                <w:lang w:eastAsia="sk-SK"/>
              </w:rPr>
              <w:t xml:space="preserve"> pred </w:t>
            </w:r>
            <w:r>
              <w:rPr>
                <w:rFonts w:eastAsia="Times New Roman" w:cs="Arial"/>
                <w:szCs w:val="24"/>
                <w:lang w:eastAsia="sk-SK"/>
              </w:rPr>
              <w:t>bytovým domom</w:t>
            </w:r>
            <w:r w:rsidR="00F73981">
              <w:rPr>
                <w:rFonts w:eastAsia="Times New Roman" w:cs="Arial"/>
                <w:szCs w:val="24"/>
                <w:lang w:eastAsia="sk-SK"/>
              </w:rPr>
              <w:t xml:space="preserve"> do </w:t>
            </w:r>
            <w:r>
              <w:rPr>
                <w:rFonts w:eastAsia="Times New Roman" w:cs="Arial"/>
                <w:szCs w:val="24"/>
                <w:lang w:eastAsia="sk-SK"/>
              </w:rPr>
              <w:t>vlastníctva osoby bez obmedzenej schopnosti pohybu</w:t>
            </w:r>
            <w:r w:rsidR="00F73981">
              <w:rPr>
                <w:rFonts w:eastAsia="Times New Roman" w:cs="Arial"/>
                <w:szCs w:val="24"/>
                <w:lang w:eastAsia="sk-SK"/>
              </w:rPr>
              <w:t xml:space="preserve"> a </w:t>
            </w:r>
            <w:r>
              <w:rPr>
                <w:rFonts w:eastAsia="Times New Roman" w:cs="Arial"/>
                <w:szCs w:val="24"/>
                <w:lang w:eastAsia="sk-SK"/>
              </w:rPr>
              <w:t xml:space="preserve">bez zabezpečenia iného stojiska porušila právne </w:t>
            </w:r>
            <w:r>
              <w:rPr>
                <w:rFonts w:eastAsia="Times New Roman" w:cs="Arial"/>
                <w:szCs w:val="24"/>
                <w:lang w:eastAsia="sk-SK"/>
              </w:rPr>
              <w:lastRenderedPageBreak/>
              <w:t>predpisy Slovenskej republiky</w:t>
            </w:r>
            <w:r w:rsidRPr="008D4021">
              <w:rPr>
                <w:rStyle w:val="FootnoteReference"/>
                <w:rFonts w:eastAsia="Times New Roman" w:cs="Arial"/>
                <w:lang w:eastAsia="sk-SK"/>
              </w:rPr>
              <w:footnoteReference w:id="45"/>
            </w:r>
            <w:r w:rsidRPr="008D4021">
              <w:rPr>
                <w:rFonts w:eastAsia="Times New Roman" w:cs="Arial"/>
                <w:szCs w:val="24"/>
                <w:lang w:eastAsia="sk-SK"/>
              </w:rPr>
              <w:t xml:space="preserve"> </w:t>
            </w:r>
            <w:r>
              <w:rPr>
                <w:rFonts w:eastAsia="Times New Roman" w:cs="Arial"/>
                <w:b/>
                <w:szCs w:val="24"/>
                <w:lang w:eastAsia="sk-SK"/>
              </w:rPr>
              <w:t>ako</w:t>
            </w:r>
            <w:r w:rsidR="00AD4FDA">
              <w:rPr>
                <w:rFonts w:eastAsia="Times New Roman" w:cs="Arial"/>
                <w:b/>
                <w:szCs w:val="24"/>
                <w:lang w:eastAsia="sk-SK"/>
              </w:rPr>
              <w:t xml:space="preserve"> aj </w:t>
            </w:r>
            <w:r>
              <w:rPr>
                <w:rFonts w:eastAsia="Times New Roman" w:cs="Arial"/>
                <w:b/>
                <w:szCs w:val="24"/>
                <w:lang w:eastAsia="sk-SK"/>
              </w:rPr>
              <w:t>Článok 9</w:t>
            </w:r>
            <w:r w:rsidRPr="00B33A48">
              <w:rPr>
                <w:rStyle w:val="FootnoteReference"/>
                <w:rFonts w:eastAsia="Times New Roman" w:cs="Arial"/>
                <w:b/>
                <w:lang w:eastAsia="sk-SK"/>
              </w:rPr>
              <w:footnoteReference w:id="46"/>
            </w:r>
            <w:r>
              <w:rPr>
                <w:rFonts w:eastAsia="Times New Roman" w:cs="Arial"/>
                <w:b/>
                <w:szCs w:val="24"/>
                <w:lang w:eastAsia="sk-SK"/>
              </w:rPr>
              <w:t xml:space="preserve"> Dohovoru</w:t>
            </w:r>
            <w:r w:rsidR="00F73981">
              <w:rPr>
                <w:rFonts w:eastAsia="Times New Roman" w:cs="Arial"/>
                <w:b/>
                <w:szCs w:val="24"/>
                <w:lang w:eastAsia="sk-SK"/>
              </w:rPr>
              <w:t xml:space="preserve"> o </w:t>
            </w:r>
            <w:r>
              <w:rPr>
                <w:rFonts w:eastAsia="Times New Roman" w:cs="Arial"/>
                <w:b/>
                <w:szCs w:val="24"/>
                <w:lang w:eastAsia="sk-SK"/>
              </w:rPr>
              <w:t>právach osôb</w:t>
            </w:r>
            <w:r w:rsidR="00F73981">
              <w:rPr>
                <w:rFonts w:eastAsia="Times New Roman" w:cs="Arial"/>
                <w:b/>
                <w:szCs w:val="24"/>
                <w:lang w:eastAsia="sk-SK"/>
              </w:rPr>
              <w:t xml:space="preserve"> </w:t>
            </w:r>
            <w:r w:rsidR="00AD4FDA">
              <w:rPr>
                <w:rFonts w:eastAsia="Times New Roman" w:cs="Arial"/>
                <w:b/>
                <w:szCs w:val="24"/>
                <w:lang w:eastAsia="sk-SK"/>
              </w:rPr>
              <w:t>so zdravotným</w:t>
            </w:r>
            <w:r>
              <w:rPr>
                <w:rFonts w:eastAsia="Times New Roman" w:cs="Arial"/>
                <w:b/>
                <w:szCs w:val="24"/>
                <w:lang w:eastAsia="sk-SK"/>
              </w:rPr>
              <w:t xml:space="preserve"> postihnutím.</w:t>
            </w:r>
          </w:p>
          <w:p w14:paraId="23BD4A24" w14:textId="77777777" w:rsidR="00753DF0" w:rsidRDefault="00753DF0" w:rsidP="001D0D9D">
            <w:pPr>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753DF0" w14:paraId="7BC79CCF" w14:textId="77777777" w:rsidTr="00753DF0">
              <w:tc>
                <w:tcPr>
                  <w:tcW w:w="8836" w:type="dxa"/>
                  <w:shd w:val="clear" w:color="auto" w:fill="D9D9D9" w:themeFill="background1" w:themeFillShade="D9"/>
                </w:tcPr>
                <w:p w14:paraId="29FDF7CA" w14:textId="77777777" w:rsidR="00753DF0" w:rsidRPr="004D14C4" w:rsidRDefault="00753DF0" w:rsidP="001D0D9D">
                  <w:pPr>
                    <w:rPr>
                      <w:b/>
                      <w:lang w:eastAsia="sk-SK"/>
                    </w:rPr>
                  </w:pPr>
                  <w:r w:rsidRPr="004D14C4">
                    <w:rPr>
                      <w:b/>
                      <w:lang w:eastAsia="sk-SK"/>
                    </w:rPr>
                    <w:t>OPATRENIA</w:t>
                  </w:r>
                  <w:r>
                    <w:rPr>
                      <w:b/>
                      <w:lang w:eastAsia="sk-SK"/>
                    </w:rPr>
                    <w:t xml:space="preserve"> NA </w:t>
                  </w:r>
                  <w:r w:rsidRPr="004D14C4">
                    <w:rPr>
                      <w:b/>
                      <w:lang w:eastAsia="sk-SK"/>
                    </w:rPr>
                    <w:t>NÁPRAVU</w:t>
                  </w:r>
                </w:p>
                <w:p w14:paraId="0F17BCDA" w14:textId="178B95F5"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13. apríla</w:t>
                  </w:r>
                  <w:r w:rsidRPr="00C15AA8">
                    <w:rPr>
                      <w:i/>
                      <w:sz w:val="20"/>
                      <w:szCs w:val="20"/>
                      <w:lang w:eastAsia="sk-SK"/>
                    </w:rPr>
                    <w:t xml:space="preserve"> 2018</w:t>
                  </w:r>
                </w:p>
                <w:p w14:paraId="1CB4C114" w14:textId="77777777" w:rsidR="00753DF0" w:rsidRPr="002155D8" w:rsidRDefault="00753DF0" w:rsidP="001D0D9D">
                  <w:pPr>
                    <w:rPr>
                      <w:szCs w:val="24"/>
                      <w:lang w:eastAsia="sk-SK"/>
                    </w:rPr>
                  </w:pPr>
                </w:p>
                <w:p w14:paraId="4041373B" w14:textId="62AE3846" w:rsidR="00753DF0" w:rsidRDefault="00753DF0" w:rsidP="001D0D9D">
                  <w:pPr>
                    <w:rPr>
                      <w:rFonts w:cs="Arial"/>
                      <w:b/>
                      <w:szCs w:val="24"/>
                    </w:rPr>
                  </w:pPr>
                  <w:r>
                    <w:rPr>
                      <w:rFonts w:eastAsia="Calibri"/>
                    </w:rPr>
                    <w:t>Vzhľadom na skutočnosť, že </w:t>
                  </w:r>
                  <w:bookmarkStart w:id="211" w:name="_Hlk520729219"/>
                  <w:r>
                    <w:rPr>
                      <w:lang w:eastAsia="sk-SK"/>
                    </w:rPr>
                    <w:t xml:space="preserve">konateľka spoločnosti </w:t>
                  </w:r>
                  <w:r>
                    <w:rPr>
                      <w:rFonts w:eastAsia="Calibri"/>
                    </w:rPr>
                    <w:t xml:space="preserve">NEP Senec </w:t>
                  </w:r>
                  <w:proofErr w:type="spellStart"/>
                  <w:r>
                    <w:rPr>
                      <w:rFonts w:eastAsia="Calibri"/>
                    </w:rPr>
                    <w:t>Gardens</w:t>
                  </w:r>
                  <w:proofErr w:type="spellEnd"/>
                  <w:r>
                    <w:rPr>
                      <w:rFonts w:eastAsia="Calibri"/>
                    </w:rPr>
                    <w:t xml:space="preserve">, </w:t>
                  </w:r>
                  <w:proofErr w:type="spellStart"/>
                  <w:r>
                    <w:rPr>
                      <w:rFonts w:eastAsia="Calibri"/>
                    </w:rPr>
                    <w:t>s.r.o</w:t>
                  </w:r>
                  <w:proofErr w:type="spellEnd"/>
                  <w:r>
                    <w:rPr>
                      <w:rFonts w:eastAsia="Calibri"/>
                    </w:rPr>
                    <w:t xml:space="preserve">., </w:t>
                  </w:r>
                  <w:bookmarkEnd w:id="211"/>
                  <w:r>
                    <w:rPr>
                      <w:rFonts w:eastAsia="Calibri"/>
                    </w:rPr>
                    <w:t xml:space="preserve">mi </w:t>
                  </w:r>
                  <w:r>
                    <w:t>dňa 23. januára 2018</w:t>
                  </w:r>
                  <w:r>
                    <w:rPr>
                      <w:rFonts w:cs="Calibri"/>
                    </w:rPr>
                    <w:t xml:space="preserve"> </w:t>
                  </w:r>
                  <w:r>
                    <w:rPr>
                      <w:rFonts w:eastAsia="Calibri"/>
                    </w:rPr>
                    <w:t>oznámila, že </w:t>
                  </w:r>
                  <w:r>
                    <w:rPr>
                      <w:rFonts w:eastAsia="Calibri"/>
                      <w:b/>
                    </w:rPr>
                    <w:t>ihneď, ako to poveternostné podmienky umožnia, bude uskutočnená úprava parkoviska pred vchodom do bytového domu</w:t>
                  </w:r>
                  <w:r>
                    <w:rPr>
                      <w:rFonts w:eastAsia="Calibri"/>
                    </w:rPr>
                    <w:t>,</w:t>
                  </w:r>
                  <w:r>
                    <w:rPr>
                      <w:rFonts w:eastAsia="Calibri"/>
                      <w:b/>
                    </w:rPr>
                    <w:t xml:space="preserve"> v ktorom dotknutá osoba býva a bude vybudované nové parkovacie stojisko vyhradené pre vozidlo osoby s obmedzenou schopnosťou pohybu a orientácie, v tomto štádiu som ďalšie opatrenia na nápravu nenavrhla</w:t>
                  </w:r>
                  <w:r>
                    <w:rPr>
                      <w:rFonts w:eastAsia="Calibri"/>
                    </w:rPr>
                    <w:t>.</w:t>
                  </w:r>
                </w:p>
                <w:p w14:paraId="20F09D97" w14:textId="77777777" w:rsidR="00753DF0" w:rsidRPr="00A9055D" w:rsidRDefault="00753DF0" w:rsidP="001D0D9D"/>
                <w:p w14:paraId="49DA6473" w14:textId="77777777" w:rsidR="00753DF0" w:rsidRPr="004D14C4" w:rsidRDefault="00753DF0" w:rsidP="001D0D9D">
                  <w:pPr>
                    <w:rPr>
                      <w:b/>
                      <w:lang w:eastAsia="sk-SK"/>
                    </w:rPr>
                  </w:pPr>
                  <w:r w:rsidRPr="004D14C4">
                    <w:rPr>
                      <w:b/>
                      <w:lang w:eastAsia="sk-SK"/>
                    </w:rPr>
                    <w:t>VYHODNOTENIE OPATRENÍ</w:t>
                  </w:r>
                </w:p>
                <w:p w14:paraId="5A4C6B43"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40BBE13A" w14:textId="77777777" w:rsidR="00753DF0" w:rsidRPr="002155D8" w:rsidRDefault="00753DF0" w:rsidP="001D0D9D">
                  <w:pPr>
                    <w:rPr>
                      <w:lang w:eastAsia="sk-SK"/>
                    </w:rPr>
                  </w:pPr>
                </w:p>
                <w:p w14:paraId="09F7A027" w14:textId="0C9D1213" w:rsidR="00753DF0" w:rsidRDefault="00753DF0" w:rsidP="001D0D9D">
                  <w:pPr>
                    <w:rPr>
                      <w:rFonts w:eastAsia="Calibri"/>
                    </w:rPr>
                  </w:pPr>
                  <w:r>
                    <w:rPr>
                      <w:rFonts w:eastAsia="Times New Roman" w:cs="Arial"/>
                      <w:szCs w:val="24"/>
                      <w:lang w:eastAsia="sk-SK"/>
                    </w:rPr>
                    <w:t xml:space="preserve">Konateľka spoločnosti </w:t>
                  </w:r>
                  <w:r>
                    <w:rPr>
                      <w:rFonts w:eastAsia="Calibri" w:cs="Arial"/>
                      <w:szCs w:val="24"/>
                    </w:rPr>
                    <w:t xml:space="preserve">NEP Senec </w:t>
                  </w:r>
                  <w:proofErr w:type="spellStart"/>
                  <w:r>
                    <w:rPr>
                      <w:rFonts w:eastAsia="Calibri" w:cs="Arial"/>
                      <w:szCs w:val="24"/>
                    </w:rPr>
                    <w:t>Gardens</w:t>
                  </w:r>
                  <w:proofErr w:type="spellEnd"/>
                  <w:r>
                    <w:rPr>
                      <w:rFonts w:eastAsia="Calibri" w:cs="Arial"/>
                      <w:szCs w:val="24"/>
                    </w:rPr>
                    <w:t xml:space="preserve">, </w:t>
                  </w:r>
                  <w:proofErr w:type="spellStart"/>
                  <w:r>
                    <w:rPr>
                      <w:rFonts w:eastAsia="Calibri" w:cs="Arial"/>
                      <w:szCs w:val="24"/>
                    </w:rPr>
                    <w:t>s.r.o</w:t>
                  </w:r>
                  <w:proofErr w:type="spellEnd"/>
                  <w:r>
                    <w:rPr>
                      <w:rFonts w:eastAsia="Calibri" w:cs="Arial"/>
                      <w:szCs w:val="24"/>
                    </w:rPr>
                    <w:t xml:space="preserve">., mi dňa 30. júna 2018 oznámila, že spoločnosť NEP Senec </w:t>
                  </w:r>
                  <w:proofErr w:type="spellStart"/>
                  <w:r>
                    <w:rPr>
                      <w:rFonts w:eastAsia="Calibri" w:cs="Arial"/>
                      <w:szCs w:val="24"/>
                    </w:rPr>
                    <w:t>Gardens</w:t>
                  </w:r>
                  <w:proofErr w:type="spellEnd"/>
                  <w:r>
                    <w:rPr>
                      <w:rFonts w:eastAsia="Calibri" w:cs="Arial"/>
                      <w:szCs w:val="24"/>
                    </w:rPr>
                    <w:t xml:space="preserve">, </w:t>
                  </w:r>
                  <w:proofErr w:type="spellStart"/>
                  <w:r>
                    <w:rPr>
                      <w:rFonts w:eastAsia="Calibri" w:cs="Arial"/>
                      <w:szCs w:val="24"/>
                    </w:rPr>
                    <w:t>s.r.o</w:t>
                  </w:r>
                  <w:proofErr w:type="spellEnd"/>
                  <w:r>
                    <w:rPr>
                      <w:rFonts w:eastAsia="Calibri" w:cs="Arial"/>
                      <w:szCs w:val="24"/>
                    </w:rPr>
                    <w:t xml:space="preserve">., </w:t>
                  </w:r>
                  <w:r>
                    <w:rPr>
                      <w:rFonts w:eastAsia="Calibri" w:cs="Arial"/>
                      <w:b/>
                      <w:szCs w:val="24"/>
                    </w:rPr>
                    <w:t>rozšírila parkovaciu plochu a vyhradila parkovacie stojisko</w:t>
                  </w:r>
                  <w:r>
                    <w:rPr>
                      <w:rFonts w:eastAsia="Calibri" w:cs="Arial"/>
                      <w:szCs w:val="24"/>
                    </w:rPr>
                    <w:t xml:space="preserve"> určené pre vozidlo osoby s obmedzenou schopnosťou pohybu a orientácie pred </w:t>
                  </w:r>
                  <w:r>
                    <w:rPr>
                      <w:rFonts w:eastAsia="Calibri" w:cs="Arial"/>
                      <w:b/>
                      <w:szCs w:val="24"/>
                    </w:rPr>
                    <w:t>vchodom do bytového domu, v ktorom býva podávateľ podnetu</w:t>
                  </w:r>
                  <w:r w:rsidRPr="00C15AA8">
                    <w:t>.</w:t>
                  </w:r>
                </w:p>
              </w:tc>
            </w:tr>
          </w:tbl>
          <w:p w14:paraId="1ED8A3CA" w14:textId="00C61BFA" w:rsidR="00CA0AAF" w:rsidRPr="00823ADF" w:rsidRDefault="00CA0AAF" w:rsidP="001D0D9D">
            <w:pPr>
              <w:rPr>
                <w:rFonts w:eastAsia="Times New Roman" w:cs="Arial"/>
                <w:szCs w:val="24"/>
                <w:lang w:eastAsia="sk-SK"/>
              </w:rPr>
            </w:pPr>
          </w:p>
        </w:tc>
      </w:tr>
      <w:bookmarkEnd w:id="206"/>
    </w:tbl>
    <w:p w14:paraId="44325DAE" w14:textId="4E4344A0" w:rsidR="00AE4046" w:rsidRDefault="00AE4046" w:rsidP="00883239"/>
    <w:p w14:paraId="05AC82CD" w14:textId="4EEF7FD7" w:rsidR="00C07C92" w:rsidRDefault="00C07C92" w:rsidP="00883239"/>
    <w:p w14:paraId="6341E998" w14:textId="249F4BD1" w:rsidR="00845269" w:rsidRDefault="00845269" w:rsidP="00845269">
      <w:pPr>
        <w:pStyle w:val="Story"/>
        <w:ind w:left="0" w:firstLine="0"/>
        <w:rPr>
          <w:rFonts w:cs="Arial"/>
          <w:lang w:eastAsia="sk-SK"/>
        </w:rPr>
      </w:pPr>
      <w:bookmarkStart w:id="212" w:name="_Toc4580726"/>
      <w:bookmarkStart w:id="213" w:name="_Toc4457876"/>
      <w:r w:rsidRPr="00823ADF">
        <w:rPr>
          <w:rFonts w:cs="Arial"/>
          <w:caps w:val="0"/>
          <w:lang w:eastAsia="sk-SK"/>
        </w:rPr>
        <w:t xml:space="preserve">Príbeh </w:t>
      </w:r>
      <w:r>
        <w:rPr>
          <w:rFonts w:cs="Arial"/>
          <w:caps w:val="0"/>
          <w:lang w:eastAsia="sk-SK"/>
        </w:rPr>
        <w:t>dvadsiaty piaty</w:t>
      </w:r>
      <w:bookmarkEnd w:id="212"/>
    </w:p>
    <w:p w14:paraId="75B7E94B" w14:textId="057381A9" w:rsidR="00DE149D" w:rsidRDefault="00DE149D" w:rsidP="00845269">
      <w:pPr>
        <w:pStyle w:val="Story"/>
        <w:ind w:left="0" w:firstLine="0"/>
        <w:rPr>
          <w:rFonts w:cs="Arial"/>
          <w:lang w:eastAsia="sk-SK"/>
        </w:rPr>
      </w:pPr>
      <w:bookmarkStart w:id="214" w:name="_Toc4580727"/>
      <w:r w:rsidRPr="00CB3A22">
        <w:rPr>
          <w:rFonts w:cs="Arial"/>
          <w:lang w:eastAsia="sk-SK"/>
        </w:rPr>
        <w:t>NEDOSTATOČNE OZNAČENÝ PRÍSTUP</w:t>
      </w:r>
      <w:r>
        <w:rPr>
          <w:rFonts w:cs="Arial"/>
          <w:lang w:eastAsia="sk-SK"/>
        </w:rPr>
        <w:t xml:space="preserve"> k </w:t>
      </w:r>
      <w:r w:rsidRPr="00CB3A22">
        <w:rPr>
          <w:rFonts w:cs="Arial"/>
          <w:lang w:eastAsia="sk-SK"/>
        </w:rPr>
        <w:t>PARKOVACIEMU MIESTU VYHRADENÉMU</w:t>
      </w:r>
      <w:r>
        <w:rPr>
          <w:rFonts w:cs="Arial"/>
          <w:lang w:eastAsia="sk-SK"/>
        </w:rPr>
        <w:t xml:space="preserve"> pre </w:t>
      </w:r>
      <w:r w:rsidRPr="00CB3A22">
        <w:rPr>
          <w:rFonts w:cs="Arial"/>
          <w:lang w:eastAsia="sk-SK"/>
        </w:rPr>
        <w:t>VOZIDLÁ OSÔB</w:t>
      </w:r>
      <w:r>
        <w:rPr>
          <w:rFonts w:cs="Arial"/>
          <w:lang w:eastAsia="sk-SK"/>
        </w:rPr>
        <w:t xml:space="preserve"> s </w:t>
      </w:r>
      <w:r w:rsidRPr="00CB3A22">
        <w:rPr>
          <w:rFonts w:cs="Arial"/>
          <w:lang w:eastAsia="sk-SK"/>
        </w:rPr>
        <w:t>OBMEDZENOU SCHOPNOSŤOU POHYBU</w:t>
      </w:r>
      <w:r>
        <w:rPr>
          <w:rFonts w:cs="Arial"/>
          <w:lang w:eastAsia="sk-SK"/>
        </w:rPr>
        <w:t xml:space="preserve"> pred </w:t>
      </w:r>
      <w:r w:rsidRPr="00CB3A22">
        <w:rPr>
          <w:rFonts w:cs="Arial"/>
          <w:lang w:eastAsia="sk-SK"/>
        </w:rPr>
        <w:t>POBOČKOU VŠEOBECNEJ ZDRAVOTNEJ POISŤOVNE</w:t>
      </w:r>
      <w:bookmarkEnd w:id="213"/>
      <w:bookmarkEnd w:id="214"/>
    </w:p>
    <w:p w14:paraId="3B41F52E" w14:textId="4DA7B5C8" w:rsidR="00845269" w:rsidRPr="00823ADF" w:rsidRDefault="00845269" w:rsidP="00845269">
      <w:pPr>
        <w:pStyle w:val="Subtitle"/>
        <w:rPr>
          <w:lang w:eastAsia="sk-SK"/>
        </w:rPr>
      </w:pPr>
      <w:r>
        <w:rPr>
          <w:lang w:eastAsia="sk-SK"/>
        </w:rPr>
        <w:t>Naša značka: KZP/0099/2018/05R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AD32FB" w:rsidRPr="00823ADF" w14:paraId="5B64E790" w14:textId="77777777" w:rsidTr="00AE4046">
        <w:tc>
          <w:tcPr>
            <w:tcW w:w="9206" w:type="dxa"/>
            <w:tcBorders>
              <w:left w:val="single" w:sz="24" w:space="0" w:color="C0C0C0"/>
            </w:tcBorders>
            <w:shd w:val="clear" w:color="auto" w:fill="auto"/>
          </w:tcPr>
          <w:p w14:paraId="70C70A96" w14:textId="0DC86D26" w:rsidR="00E54FAB" w:rsidRDefault="00E54FAB" w:rsidP="001D0D9D">
            <w:pPr>
              <w:rPr>
                <w:rFonts w:eastAsia="Times New Roman" w:cs="Arial"/>
                <w:szCs w:val="24"/>
                <w:lang w:eastAsia="sk-SK"/>
              </w:rPr>
            </w:pPr>
            <w:r>
              <w:rPr>
                <w:rFonts w:eastAsia="Times New Roman" w:cs="Arial"/>
                <w:szCs w:val="24"/>
                <w:lang w:eastAsia="sk-SK"/>
              </w:rPr>
              <w:t>Po tom, ako som</w:t>
            </w:r>
            <w:r w:rsidR="00AD4FDA">
              <w:rPr>
                <w:rFonts w:eastAsia="Times New Roman" w:cs="Arial"/>
                <w:szCs w:val="24"/>
                <w:lang w:eastAsia="sk-SK"/>
              </w:rPr>
              <w:t xml:space="preserve"> sa </w:t>
            </w:r>
            <w:r w:rsidR="00865444">
              <w:rPr>
                <w:rFonts w:eastAsia="Times New Roman" w:cs="Arial"/>
                <w:szCs w:val="24"/>
                <w:lang w:eastAsia="sk-SK"/>
              </w:rPr>
              <w:t xml:space="preserve">z médií </w:t>
            </w:r>
            <w:r>
              <w:rPr>
                <w:rFonts w:eastAsia="Times New Roman" w:cs="Arial"/>
                <w:szCs w:val="24"/>
                <w:lang w:eastAsia="sk-SK"/>
              </w:rPr>
              <w:t>dozvedela</w:t>
            </w:r>
            <w:r w:rsidR="00F73981">
              <w:rPr>
                <w:rFonts w:eastAsia="Times New Roman" w:cs="Arial"/>
                <w:szCs w:val="24"/>
                <w:lang w:eastAsia="sk-SK"/>
              </w:rPr>
              <w:t xml:space="preserve"> o </w:t>
            </w:r>
            <w:r>
              <w:rPr>
                <w:rFonts w:eastAsia="Times New Roman" w:cs="Arial"/>
                <w:szCs w:val="24"/>
                <w:lang w:eastAsia="sk-SK"/>
              </w:rPr>
              <w:t>probléme týkajúcom</w:t>
            </w:r>
            <w:r w:rsidR="00AD4FDA">
              <w:rPr>
                <w:rFonts w:eastAsia="Times New Roman" w:cs="Arial"/>
                <w:szCs w:val="24"/>
                <w:lang w:eastAsia="sk-SK"/>
              </w:rPr>
              <w:t xml:space="preserve"> sa </w:t>
            </w:r>
            <w:r>
              <w:rPr>
                <w:rFonts w:eastAsia="Times New Roman" w:cs="Arial"/>
                <w:szCs w:val="24"/>
                <w:lang w:eastAsia="sk-SK"/>
              </w:rPr>
              <w:t>pôsobnosti komisára</w:t>
            </w:r>
            <w:r w:rsidR="00F73981">
              <w:rPr>
                <w:rFonts w:eastAsia="Times New Roman" w:cs="Arial"/>
                <w:szCs w:val="24"/>
                <w:lang w:eastAsia="sk-SK"/>
              </w:rPr>
              <w:t xml:space="preserve"> </w:t>
            </w:r>
            <w:r w:rsidR="00AD4FDA">
              <w:rPr>
                <w:rFonts w:eastAsia="Times New Roman" w:cs="Arial"/>
                <w:szCs w:val="24"/>
                <w:lang w:eastAsia="sk-SK"/>
              </w:rPr>
              <w:t>pre osoby</w:t>
            </w:r>
            <w:r w:rsidR="00F73981">
              <w:rPr>
                <w:rFonts w:eastAsia="Times New Roman" w:cs="Arial"/>
                <w:szCs w:val="24"/>
                <w:lang w:eastAsia="sk-SK"/>
              </w:rPr>
              <w:t xml:space="preserve"> </w:t>
            </w:r>
            <w:r w:rsidR="00AD4FDA">
              <w:rPr>
                <w:rFonts w:eastAsia="Times New Roman" w:cs="Arial"/>
                <w:szCs w:val="24"/>
                <w:lang w:eastAsia="sk-SK"/>
              </w:rPr>
              <w:t>so zdravotným</w:t>
            </w:r>
            <w:r>
              <w:rPr>
                <w:rFonts w:eastAsia="Times New Roman" w:cs="Arial"/>
                <w:szCs w:val="24"/>
                <w:lang w:eastAsia="sk-SK"/>
              </w:rPr>
              <w:t xml:space="preserve"> postihnutím, začala som</w:t>
            </w:r>
            <w:r w:rsidR="00F73981">
              <w:rPr>
                <w:rFonts w:eastAsia="Times New Roman" w:cs="Arial"/>
                <w:szCs w:val="24"/>
                <w:lang w:eastAsia="sk-SK"/>
              </w:rPr>
              <w:t xml:space="preserve"> z </w:t>
            </w:r>
            <w:r>
              <w:rPr>
                <w:rFonts w:eastAsia="Times New Roman" w:cs="Arial"/>
                <w:szCs w:val="24"/>
                <w:lang w:eastAsia="sk-SK"/>
              </w:rPr>
              <w:t>vlastnej iniciatívy konať</w:t>
            </w:r>
            <w:r w:rsidR="00F73981">
              <w:rPr>
                <w:rFonts w:eastAsia="Times New Roman" w:cs="Arial"/>
                <w:szCs w:val="24"/>
                <w:lang w:eastAsia="sk-SK"/>
              </w:rPr>
              <w:t xml:space="preserve"> vo </w:t>
            </w:r>
            <w:r>
              <w:rPr>
                <w:rFonts w:eastAsia="Times New Roman" w:cs="Arial"/>
                <w:szCs w:val="24"/>
                <w:lang w:eastAsia="sk-SK"/>
              </w:rPr>
              <w:t>veci nedostatočného označenia prístupu</w:t>
            </w:r>
            <w:r w:rsidR="00F73981">
              <w:rPr>
                <w:rFonts w:eastAsia="Times New Roman" w:cs="Arial"/>
                <w:szCs w:val="24"/>
                <w:lang w:eastAsia="sk-SK"/>
              </w:rPr>
              <w:t xml:space="preserve"> k </w:t>
            </w:r>
            <w:r>
              <w:rPr>
                <w:rFonts w:eastAsia="Times New Roman" w:cs="Arial"/>
                <w:szCs w:val="24"/>
                <w:lang w:eastAsia="sk-SK"/>
              </w:rPr>
              <w:t xml:space="preserve">parkovaciemu miestu </w:t>
            </w:r>
            <w:r>
              <w:rPr>
                <w:rFonts w:eastAsia="Times New Roman" w:cs="Arial"/>
                <w:b/>
                <w:bCs/>
                <w:szCs w:val="24"/>
                <w:lang w:eastAsia="sk-SK"/>
              </w:rPr>
              <w:t>vyhradenému</w:t>
            </w:r>
            <w:r w:rsidR="00F73981">
              <w:rPr>
                <w:rFonts w:eastAsia="Times New Roman" w:cs="Arial"/>
                <w:b/>
                <w:bCs/>
                <w:szCs w:val="24"/>
                <w:lang w:eastAsia="sk-SK"/>
              </w:rPr>
              <w:t xml:space="preserve"> pre </w:t>
            </w:r>
            <w:r>
              <w:rPr>
                <w:rFonts w:eastAsia="Times New Roman" w:cs="Arial"/>
                <w:b/>
                <w:szCs w:val="24"/>
                <w:lang w:eastAsia="sk-SK"/>
              </w:rPr>
              <w:t>vozidlá osôb</w:t>
            </w:r>
            <w:r w:rsidR="00F73981">
              <w:rPr>
                <w:rFonts w:eastAsia="Times New Roman" w:cs="Arial"/>
                <w:b/>
                <w:szCs w:val="24"/>
                <w:lang w:eastAsia="sk-SK"/>
              </w:rPr>
              <w:t xml:space="preserve"> s </w:t>
            </w:r>
            <w:r>
              <w:rPr>
                <w:rFonts w:eastAsia="Times New Roman" w:cs="Arial"/>
                <w:b/>
                <w:szCs w:val="24"/>
                <w:lang w:eastAsia="sk-SK"/>
              </w:rPr>
              <w:t>obmedzenou schopnosťou pohybu</w:t>
            </w:r>
            <w:r w:rsidR="00F73981">
              <w:rPr>
                <w:rFonts w:eastAsia="Times New Roman" w:cs="Arial"/>
                <w:b/>
                <w:szCs w:val="24"/>
                <w:lang w:eastAsia="sk-SK"/>
              </w:rPr>
              <w:t xml:space="preserve"> a </w:t>
            </w:r>
            <w:r>
              <w:rPr>
                <w:rFonts w:eastAsia="Times New Roman" w:cs="Arial"/>
                <w:b/>
                <w:szCs w:val="24"/>
                <w:lang w:eastAsia="sk-SK"/>
              </w:rPr>
              <w:t>orientácie</w:t>
            </w:r>
            <w:r w:rsidR="00F73981">
              <w:rPr>
                <w:rFonts w:eastAsia="Times New Roman" w:cs="Arial"/>
                <w:b/>
                <w:bCs/>
                <w:szCs w:val="24"/>
                <w:lang w:eastAsia="sk-SK"/>
              </w:rPr>
              <w:t xml:space="preserve"> pred </w:t>
            </w:r>
            <w:r>
              <w:rPr>
                <w:rFonts w:eastAsia="Times New Roman" w:cs="Arial"/>
                <w:b/>
                <w:bCs/>
                <w:szCs w:val="24"/>
                <w:lang w:eastAsia="sk-SK"/>
              </w:rPr>
              <w:t xml:space="preserve">budovou pobočky Všeobecnej zdravotnej poisťovne, </w:t>
            </w:r>
            <w:r w:rsidR="007A21E4">
              <w:rPr>
                <w:rFonts w:eastAsia="Times New Roman" w:cs="Arial"/>
                <w:b/>
                <w:bCs/>
                <w:szCs w:val="24"/>
                <w:lang w:eastAsia="sk-SK"/>
              </w:rPr>
              <w:t>a. s.</w:t>
            </w:r>
            <w:r>
              <w:rPr>
                <w:rFonts w:eastAsia="Times New Roman" w:cs="Arial"/>
                <w:b/>
                <w:bCs/>
                <w:szCs w:val="24"/>
                <w:lang w:eastAsia="sk-SK"/>
              </w:rPr>
              <w:t>,</w:t>
            </w:r>
            <w:r w:rsidR="00F73981">
              <w:rPr>
                <w:rFonts w:eastAsia="Times New Roman" w:cs="Arial"/>
                <w:b/>
                <w:bCs/>
                <w:szCs w:val="24"/>
                <w:lang w:eastAsia="sk-SK"/>
              </w:rPr>
              <w:t xml:space="preserve"> v </w:t>
            </w:r>
            <w:r>
              <w:rPr>
                <w:rFonts w:eastAsia="Times New Roman" w:cs="Arial"/>
                <w:b/>
                <w:bCs/>
                <w:szCs w:val="24"/>
                <w:lang w:eastAsia="sk-SK"/>
              </w:rPr>
              <w:t>Ružovej doline</w:t>
            </w:r>
            <w:r>
              <w:rPr>
                <w:rFonts w:eastAsia="Times New Roman" w:cs="Arial"/>
                <w:szCs w:val="24"/>
                <w:lang w:eastAsia="sk-SK"/>
              </w:rPr>
              <w:t>,</w:t>
            </w:r>
            <w:r w:rsidR="00F73981">
              <w:rPr>
                <w:rFonts w:eastAsia="Times New Roman" w:cs="Arial"/>
                <w:szCs w:val="24"/>
                <w:lang w:eastAsia="sk-SK"/>
              </w:rPr>
              <w:t xml:space="preserve"> na </w:t>
            </w:r>
            <w:r>
              <w:rPr>
                <w:rFonts w:eastAsia="Times New Roman" w:cs="Arial"/>
                <w:szCs w:val="24"/>
                <w:lang w:eastAsia="sk-SK"/>
              </w:rPr>
              <w:t>Ondavskej 3</w:t>
            </w:r>
            <w:r w:rsidR="00F73981">
              <w:rPr>
                <w:rFonts w:eastAsia="Times New Roman" w:cs="Arial"/>
                <w:szCs w:val="24"/>
                <w:lang w:eastAsia="sk-SK"/>
              </w:rPr>
              <w:t xml:space="preserve"> v </w:t>
            </w:r>
            <w:r>
              <w:rPr>
                <w:rFonts w:eastAsia="Times New Roman" w:cs="Arial"/>
                <w:szCs w:val="24"/>
                <w:lang w:eastAsia="sk-SK"/>
              </w:rPr>
              <w:t>Bratislave. Konštatovala som porušenie právnych predpisov Slovenskej republiky</w:t>
            </w:r>
            <w:r>
              <w:rPr>
                <w:rStyle w:val="FootnoteReference"/>
                <w:rFonts w:eastAsia="Times New Roman" w:cs="Arial"/>
                <w:lang w:eastAsia="sk-SK"/>
              </w:rPr>
              <w:footnoteReference w:id="47"/>
            </w:r>
            <w:r>
              <w:rPr>
                <w:rFonts w:eastAsia="Times New Roman" w:cs="Arial"/>
                <w:szCs w:val="24"/>
                <w:lang w:eastAsia="sk-SK"/>
              </w:rPr>
              <w:t xml:space="preserve"> </w:t>
            </w:r>
            <w:r>
              <w:rPr>
                <w:rFonts w:eastAsia="Times New Roman" w:cs="Arial"/>
                <w:b/>
                <w:szCs w:val="24"/>
                <w:lang w:eastAsia="sk-SK"/>
              </w:rPr>
              <w:t>ako</w:t>
            </w:r>
            <w:r w:rsidR="00AD4FDA">
              <w:rPr>
                <w:rFonts w:eastAsia="Times New Roman" w:cs="Arial"/>
                <w:b/>
                <w:szCs w:val="24"/>
                <w:lang w:eastAsia="sk-SK"/>
              </w:rPr>
              <w:t xml:space="preserve"> aj </w:t>
            </w:r>
            <w:r>
              <w:rPr>
                <w:rFonts w:eastAsia="Times New Roman" w:cs="Arial"/>
                <w:b/>
                <w:szCs w:val="24"/>
                <w:lang w:eastAsia="sk-SK"/>
              </w:rPr>
              <w:t>Článku 9</w:t>
            </w:r>
            <w:r w:rsidRPr="00865444">
              <w:rPr>
                <w:rStyle w:val="FootnoteReference"/>
                <w:rFonts w:eastAsia="Times New Roman" w:cs="Arial"/>
                <w:b/>
                <w:lang w:eastAsia="sk-SK"/>
              </w:rPr>
              <w:footnoteReference w:id="48"/>
            </w:r>
            <w:r>
              <w:rPr>
                <w:rFonts w:eastAsia="Times New Roman" w:cs="Arial"/>
                <w:szCs w:val="24"/>
                <w:lang w:eastAsia="sk-SK"/>
              </w:rPr>
              <w:t xml:space="preserve"> </w:t>
            </w:r>
            <w:r>
              <w:rPr>
                <w:rFonts w:eastAsia="Times New Roman" w:cs="Arial"/>
                <w:b/>
                <w:szCs w:val="24"/>
                <w:lang w:eastAsia="sk-SK"/>
              </w:rPr>
              <w:t>Dohovoru</w:t>
            </w:r>
            <w:r w:rsidR="00F73981">
              <w:rPr>
                <w:rFonts w:eastAsia="Times New Roman" w:cs="Arial"/>
                <w:b/>
                <w:szCs w:val="24"/>
                <w:lang w:eastAsia="sk-SK"/>
              </w:rPr>
              <w:t xml:space="preserve"> o </w:t>
            </w:r>
            <w:r>
              <w:rPr>
                <w:rFonts w:eastAsia="Times New Roman" w:cs="Arial"/>
                <w:b/>
                <w:szCs w:val="24"/>
                <w:lang w:eastAsia="sk-SK"/>
              </w:rPr>
              <w:t>právach osôb</w:t>
            </w:r>
            <w:r w:rsidR="00F73981">
              <w:rPr>
                <w:rFonts w:eastAsia="Times New Roman" w:cs="Arial"/>
                <w:b/>
                <w:szCs w:val="24"/>
                <w:lang w:eastAsia="sk-SK"/>
              </w:rPr>
              <w:t xml:space="preserve"> </w:t>
            </w:r>
            <w:r w:rsidR="00AD4FDA">
              <w:rPr>
                <w:rFonts w:eastAsia="Times New Roman" w:cs="Arial"/>
                <w:b/>
                <w:szCs w:val="24"/>
                <w:lang w:eastAsia="sk-SK"/>
              </w:rPr>
              <w:t>so zdravotným</w:t>
            </w:r>
            <w:r>
              <w:rPr>
                <w:rFonts w:eastAsia="Times New Roman" w:cs="Arial"/>
                <w:b/>
                <w:szCs w:val="24"/>
                <w:lang w:eastAsia="sk-SK"/>
              </w:rPr>
              <w:t xml:space="preserve"> postihnutím.</w:t>
            </w:r>
          </w:p>
          <w:p w14:paraId="27F6BD5D" w14:textId="77777777" w:rsidR="00845269" w:rsidRDefault="00845269" w:rsidP="001D0D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753DF0" w14:paraId="15F0163A" w14:textId="77777777" w:rsidTr="00753DF0">
              <w:tc>
                <w:tcPr>
                  <w:tcW w:w="8836" w:type="dxa"/>
                  <w:shd w:val="clear" w:color="auto" w:fill="D9D9D9" w:themeFill="background1" w:themeFillShade="D9"/>
                </w:tcPr>
                <w:p w14:paraId="24725757" w14:textId="77777777" w:rsidR="00753DF0" w:rsidRPr="004D14C4" w:rsidRDefault="00753DF0" w:rsidP="001D0D9D">
                  <w:pPr>
                    <w:rPr>
                      <w:b/>
                      <w:lang w:eastAsia="sk-SK"/>
                    </w:rPr>
                  </w:pPr>
                  <w:r w:rsidRPr="004D14C4">
                    <w:rPr>
                      <w:b/>
                      <w:lang w:eastAsia="sk-SK"/>
                    </w:rPr>
                    <w:t>OPATRENIA</w:t>
                  </w:r>
                  <w:r>
                    <w:rPr>
                      <w:b/>
                      <w:lang w:eastAsia="sk-SK"/>
                    </w:rPr>
                    <w:t xml:space="preserve"> NA </w:t>
                  </w:r>
                  <w:r w:rsidRPr="004D14C4">
                    <w:rPr>
                      <w:b/>
                      <w:lang w:eastAsia="sk-SK"/>
                    </w:rPr>
                    <w:t>NÁPRAVU</w:t>
                  </w:r>
                </w:p>
                <w:p w14:paraId="518D706F" w14:textId="381DC4D7"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31. júla</w:t>
                  </w:r>
                  <w:r w:rsidRPr="00C15AA8">
                    <w:rPr>
                      <w:i/>
                      <w:sz w:val="20"/>
                      <w:szCs w:val="20"/>
                      <w:lang w:eastAsia="sk-SK"/>
                    </w:rPr>
                    <w:t xml:space="preserve"> 2018</w:t>
                  </w:r>
                </w:p>
                <w:p w14:paraId="3A1F2545" w14:textId="77777777" w:rsidR="00753DF0" w:rsidRPr="002155D8" w:rsidRDefault="00753DF0" w:rsidP="001D0D9D">
                  <w:pPr>
                    <w:rPr>
                      <w:szCs w:val="24"/>
                      <w:lang w:eastAsia="sk-SK"/>
                    </w:rPr>
                  </w:pPr>
                </w:p>
                <w:p w14:paraId="797235CC" w14:textId="77777777" w:rsidR="00753DF0" w:rsidRDefault="00753DF0" w:rsidP="001D0D9D">
                  <w:pPr>
                    <w:rPr>
                      <w:rFonts w:eastAsia="Calibri" w:cs="Arial"/>
                      <w:szCs w:val="24"/>
                    </w:rPr>
                  </w:pPr>
                  <w:r>
                    <w:rPr>
                      <w:rFonts w:eastAsia="Calibri" w:cs="Arial"/>
                      <w:szCs w:val="24"/>
                    </w:rPr>
                    <w:t>Všeobecná zdravotná poisťovňa, a. s., mi v </w:t>
                  </w:r>
                  <w:r>
                    <w:rPr>
                      <w:rFonts w:cs="Arial"/>
                      <w:szCs w:val="24"/>
                    </w:rPr>
                    <w:t xml:space="preserve">písomnom stanovisku zo dňa 23. júla 2018 </w:t>
                  </w:r>
                  <w:r>
                    <w:rPr>
                      <w:rFonts w:eastAsia="Calibri" w:cs="Arial"/>
                      <w:szCs w:val="24"/>
                    </w:rPr>
                    <w:t>oznámila, že v </w:t>
                  </w:r>
                  <w:r>
                    <w:rPr>
                      <w:rFonts w:eastAsia="Calibri" w:cs="Arial"/>
                      <w:b/>
                      <w:szCs w:val="24"/>
                    </w:rPr>
                    <w:t>nasledujúcom období na parkovisku</w:t>
                  </w:r>
                  <w:r>
                    <w:rPr>
                      <w:rFonts w:eastAsia="Calibri" w:cs="Arial"/>
                      <w:szCs w:val="24"/>
                    </w:rPr>
                    <w:t xml:space="preserve"> pred </w:t>
                  </w:r>
                  <w:r>
                    <w:rPr>
                      <w:rFonts w:eastAsia="Calibri" w:cs="Arial"/>
                      <w:b/>
                      <w:szCs w:val="24"/>
                    </w:rPr>
                    <w:t>pobočkou Všeobecnej zdravotnej poisťovne, a. s., v </w:t>
                  </w:r>
                  <w:r>
                    <w:rPr>
                      <w:rFonts w:eastAsia="Calibri" w:cs="Arial"/>
                      <w:szCs w:val="24"/>
                    </w:rPr>
                    <w:t xml:space="preserve">Ružovej doline </w:t>
                  </w:r>
                  <w:r>
                    <w:rPr>
                      <w:rFonts w:eastAsia="Calibri" w:cs="Arial"/>
                      <w:b/>
                      <w:szCs w:val="24"/>
                    </w:rPr>
                    <w:t>uskutoční nasledovné úpravy</w:t>
                  </w:r>
                  <w:r>
                    <w:rPr>
                      <w:rFonts w:eastAsia="Calibri" w:cs="Arial"/>
                      <w:szCs w:val="24"/>
                    </w:rPr>
                    <w:t>:</w:t>
                  </w:r>
                </w:p>
                <w:p w14:paraId="2D86C36E" w14:textId="77777777" w:rsidR="00753DF0" w:rsidRDefault="00753DF0" w:rsidP="000D2428">
                  <w:pPr>
                    <w:pStyle w:val="ListParagraph"/>
                    <w:numPr>
                      <w:ilvl w:val="0"/>
                      <w:numId w:val="31"/>
                    </w:numPr>
                    <w:ind w:left="284" w:hanging="284"/>
                    <w:rPr>
                      <w:rFonts w:eastAsia="Times New Roman" w:cs="Arial"/>
                      <w:b/>
                      <w:bCs/>
                      <w:szCs w:val="24"/>
                      <w:u w:val="single"/>
                      <w:lang w:eastAsia="sk-SK"/>
                    </w:rPr>
                  </w:pPr>
                  <w:r>
                    <w:rPr>
                      <w:rFonts w:eastAsia="Calibri" w:cs="Arial"/>
                      <w:szCs w:val="24"/>
                    </w:rPr>
                    <w:t xml:space="preserve">začiatkom mesiaca august 2018 </w:t>
                  </w:r>
                  <w:r>
                    <w:rPr>
                      <w:rFonts w:eastAsia="Calibri" w:cs="Arial"/>
                      <w:b/>
                      <w:szCs w:val="24"/>
                    </w:rPr>
                    <w:t>umiestni pred budovou</w:t>
                  </w:r>
                  <w:r>
                    <w:rPr>
                      <w:rFonts w:eastAsia="Calibri" w:cs="Arial"/>
                      <w:szCs w:val="24"/>
                    </w:rPr>
                    <w:t xml:space="preserve"> </w:t>
                  </w:r>
                  <w:r>
                    <w:rPr>
                      <w:rFonts w:eastAsia="Calibri" w:cs="Arial"/>
                      <w:b/>
                      <w:szCs w:val="24"/>
                    </w:rPr>
                    <w:t>navigačnú tabuľu</w:t>
                  </w:r>
                  <w:r>
                    <w:rPr>
                      <w:rFonts w:eastAsia="Calibri" w:cs="Arial"/>
                      <w:szCs w:val="24"/>
                    </w:rPr>
                    <w:t xml:space="preserve"> k </w:t>
                  </w:r>
                  <w:r>
                    <w:rPr>
                      <w:rFonts w:eastAsia="Calibri" w:cs="Arial"/>
                      <w:b/>
                      <w:szCs w:val="24"/>
                    </w:rPr>
                    <w:t>parkovaciemu miestu</w:t>
                  </w:r>
                  <w:r>
                    <w:rPr>
                      <w:rFonts w:eastAsia="Calibri" w:cs="Arial"/>
                      <w:szCs w:val="24"/>
                    </w:rPr>
                    <w:t xml:space="preserve"> vyhradenému pre osoby s obmedzenou schopnosťou pohybu,</w:t>
                  </w:r>
                </w:p>
                <w:p w14:paraId="2604113A" w14:textId="77777777" w:rsidR="00753DF0" w:rsidRDefault="00753DF0" w:rsidP="000D2428">
                  <w:pPr>
                    <w:pStyle w:val="ListParagraph"/>
                    <w:numPr>
                      <w:ilvl w:val="0"/>
                      <w:numId w:val="31"/>
                    </w:numPr>
                    <w:ind w:left="284" w:hanging="284"/>
                    <w:rPr>
                      <w:rFonts w:eastAsia="Times New Roman" w:cs="Arial"/>
                      <w:b/>
                      <w:bCs/>
                      <w:szCs w:val="24"/>
                      <w:u w:val="single"/>
                      <w:lang w:eastAsia="sk-SK"/>
                    </w:rPr>
                  </w:pPr>
                  <w:r>
                    <w:rPr>
                      <w:rFonts w:eastAsia="Calibri" w:cs="Arial"/>
                      <w:b/>
                      <w:szCs w:val="24"/>
                    </w:rPr>
                    <w:t>na parkovisku umiestni zvislé značenie vyhradeného parkovacieho miesta</w:t>
                  </w:r>
                  <w:r>
                    <w:rPr>
                      <w:rFonts w:eastAsia="Calibri" w:cs="Arial"/>
                      <w:szCs w:val="24"/>
                    </w:rPr>
                    <w:t xml:space="preserve"> pre osoby s obmedzenou schopnosťou pohybu a orientácie,</w:t>
                  </w:r>
                </w:p>
                <w:p w14:paraId="0515B5BE" w14:textId="77777777" w:rsidR="00753DF0" w:rsidRDefault="00753DF0" w:rsidP="000D2428">
                  <w:pPr>
                    <w:pStyle w:val="ListParagraph"/>
                    <w:numPr>
                      <w:ilvl w:val="0"/>
                      <w:numId w:val="31"/>
                    </w:numPr>
                    <w:ind w:left="284" w:hanging="284"/>
                    <w:rPr>
                      <w:rFonts w:eastAsia="Times New Roman" w:cs="Arial"/>
                      <w:b/>
                      <w:bCs/>
                      <w:szCs w:val="24"/>
                      <w:u w:val="single"/>
                      <w:lang w:eastAsia="sk-SK"/>
                    </w:rPr>
                  </w:pPr>
                  <w:r>
                    <w:rPr>
                      <w:rFonts w:eastAsia="Calibri" w:cs="Arial"/>
                      <w:szCs w:val="24"/>
                    </w:rPr>
                    <w:t xml:space="preserve">v priebehu mesiaca august 2018 </w:t>
                  </w:r>
                  <w:r>
                    <w:rPr>
                      <w:rFonts w:eastAsia="Calibri" w:cs="Arial"/>
                      <w:b/>
                      <w:szCs w:val="24"/>
                    </w:rPr>
                    <w:t>obnoví</w:t>
                  </w:r>
                  <w:r>
                    <w:rPr>
                      <w:rFonts w:eastAsia="Calibri" w:cs="Arial"/>
                      <w:szCs w:val="24"/>
                    </w:rPr>
                    <w:t xml:space="preserve"> už existujúce </w:t>
                  </w:r>
                  <w:r>
                    <w:rPr>
                      <w:rFonts w:eastAsia="Calibri" w:cs="Arial"/>
                      <w:b/>
                      <w:szCs w:val="24"/>
                    </w:rPr>
                    <w:t>vodorovné dopravné značenie</w:t>
                  </w:r>
                  <w:r>
                    <w:rPr>
                      <w:rFonts w:eastAsia="Calibri" w:cs="Arial"/>
                      <w:szCs w:val="24"/>
                    </w:rPr>
                    <w:t xml:space="preserve"> parkovacieho miesta pre osoby s obmedzenou schopnosťou pohybu a orientácie,</w:t>
                  </w:r>
                </w:p>
                <w:p w14:paraId="2CE9DB11" w14:textId="77777777" w:rsidR="00753DF0" w:rsidRPr="00DE149D" w:rsidRDefault="00753DF0" w:rsidP="000D2428">
                  <w:pPr>
                    <w:pStyle w:val="ListParagraph"/>
                    <w:numPr>
                      <w:ilvl w:val="0"/>
                      <w:numId w:val="31"/>
                    </w:numPr>
                    <w:ind w:left="284" w:hanging="284"/>
                    <w:rPr>
                      <w:rFonts w:eastAsia="Times New Roman" w:cs="Arial"/>
                      <w:b/>
                      <w:bCs/>
                      <w:szCs w:val="24"/>
                      <w:u w:val="single"/>
                      <w:lang w:eastAsia="sk-SK"/>
                    </w:rPr>
                  </w:pPr>
                  <w:r>
                    <w:rPr>
                      <w:rFonts w:eastAsia="Calibri" w:cs="Arial"/>
                      <w:szCs w:val="24"/>
                    </w:rPr>
                    <w:t xml:space="preserve">na rampe pred vstupom na parkovisko </w:t>
                  </w:r>
                  <w:r>
                    <w:rPr>
                      <w:rFonts w:eastAsia="Calibri" w:cs="Arial"/>
                      <w:b/>
                      <w:szCs w:val="24"/>
                    </w:rPr>
                    <w:t>osadí elektrické signalizačné zariadenie (zvonček)</w:t>
                  </w:r>
                  <w:r>
                    <w:rPr>
                      <w:rFonts w:eastAsia="Calibri" w:cs="Arial"/>
                      <w:szCs w:val="24"/>
                    </w:rPr>
                    <w:t xml:space="preserve">, ktoré bude vyvedené k informátorovi pracoviska Všeobecnej zdravotnej poisťovne, </w:t>
                  </w:r>
                  <w:proofErr w:type="spellStart"/>
                  <w:r>
                    <w:rPr>
                      <w:rFonts w:eastAsia="Calibri" w:cs="Arial"/>
                      <w:szCs w:val="24"/>
                    </w:rPr>
                    <w:t>a.s</w:t>
                  </w:r>
                  <w:proofErr w:type="spellEnd"/>
                  <w:r>
                    <w:rPr>
                      <w:rFonts w:eastAsia="Calibri" w:cs="Arial"/>
                      <w:szCs w:val="24"/>
                    </w:rPr>
                    <w:t>..</w:t>
                  </w:r>
                </w:p>
                <w:p w14:paraId="2285F8FD" w14:textId="77777777" w:rsidR="00753DF0" w:rsidRPr="00DE149D" w:rsidRDefault="00753DF0" w:rsidP="001D0D9D">
                  <w:pPr>
                    <w:rPr>
                      <w:rFonts w:eastAsia="Times New Roman" w:cs="Arial"/>
                      <w:b/>
                      <w:bCs/>
                      <w:szCs w:val="24"/>
                      <w:u w:val="single"/>
                      <w:lang w:eastAsia="sk-SK"/>
                    </w:rPr>
                  </w:pPr>
                </w:p>
                <w:p w14:paraId="57E5A4D4" w14:textId="08ADC546" w:rsidR="00753DF0" w:rsidRDefault="00753DF0" w:rsidP="001D0D9D">
                  <w:pPr>
                    <w:rPr>
                      <w:rFonts w:cs="Arial"/>
                      <w:b/>
                      <w:szCs w:val="24"/>
                    </w:rPr>
                  </w:pPr>
                  <w:r>
                    <w:rPr>
                      <w:rFonts w:eastAsia="Calibri" w:cs="Arial"/>
                      <w:szCs w:val="24"/>
                    </w:rPr>
                    <w:t>Oznámené opatrenia na nápravu som považovala za dostatočné a ďalšie opatrenia som nenavrhla</w:t>
                  </w:r>
                  <w:r>
                    <w:rPr>
                      <w:rFonts w:eastAsia="Calibri"/>
                    </w:rPr>
                    <w:t>.</w:t>
                  </w:r>
                </w:p>
                <w:p w14:paraId="1FF12DE9" w14:textId="77777777" w:rsidR="00753DF0" w:rsidRPr="00A9055D" w:rsidRDefault="00753DF0" w:rsidP="001D0D9D"/>
                <w:p w14:paraId="027B15C5" w14:textId="77777777" w:rsidR="00753DF0" w:rsidRPr="004D14C4" w:rsidRDefault="00753DF0" w:rsidP="001D0D9D">
                  <w:pPr>
                    <w:rPr>
                      <w:b/>
                      <w:lang w:eastAsia="sk-SK"/>
                    </w:rPr>
                  </w:pPr>
                  <w:r w:rsidRPr="004D14C4">
                    <w:rPr>
                      <w:b/>
                      <w:lang w:eastAsia="sk-SK"/>
                    </w:rPr>
                    <w:t>VYHODNOTENIE OPATRENÍ</w:t>
                  </w:r>
                </w:p>
                <w:p w14:paraId="46FEDD0A"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3A72A47F" w14:textId="77777777" w:rsidR="00753DF0" w:rsidRPr="002155D8" w:rsidRDefault="00753DF0" w:rsidP="001D0D9D">
                  <w:pPr>
                    <w:rPr>
                      <w:lang w:eastAsia="sk-SK"/>
                    </w:rPr>
                  </w:pPr>
                </w:p>
                <w:p w14:paraId="5B1D8124" w14:textId="453FF0BF" w:rsidR="00753DF0" w:rsidRDefault="00753DF0" w:rsidP="001D0D9D">
                  <w:pPr>
                    <w:rPr>
                      <w:rFonts w:eastAsia="Calibri"/>
                    </w:rPr>
                  </w:pPr>
                  <w:r>
                    <w:rPr>
                      <w:rFonts w:eastAsia="Calibri" w:cs="Arial"/>
                      <w:szCs w:val="24"/>
                    </w:rPr>
                    <w:t>Uvedené opatrenia na nápravu boli v auguste 2018 splnené</w:t>
                  </w:r>
                  <w:r w:rsidRPr="00C15AA8">
                    <w:t>.</w:t>
                  </w:r>
                </w:p>
              </w:tc>
            </w:tr>
          </w:tbl>
          <w:p w14:paraId="37693D64" w14:textId="34C8BE8B" w:rsidR="00AD32FB" w:rsidRPr="00823ADF" w:rsidRDefault="00AD32FB" w:rsidP="001D0D9D">
            <w:pPr>
              <w:rPr>
                <w:rFonts w:cs="Arial"/>
                <w:szCs w:val="24"/>
              </w:rPr>
            </w:pPr>
          </w:p>
        </w:tc>
      </w:tr>
    </w:tbl>
    <w:p w14:paraId="49146F08" w14:textId="42B29633" w:rsidR="00AD32FB" w:rsidRDefault="00AD32FB" w:rsidP="001D0D9D">
      <w:pPr>
        <w:rPr>
          <w:rFonts w:cs="Arial"/>
        </w:rPr>
      </w:pPr>
    </w:p>
    <w:p w14:paraId="5838F639" w14:textId="21556C0D" w:rsidR="00C07C92" w:rsidRDefault="00C07C92">
      <w:pPr>
        <w:spacing w:after="160" w:line="259" w:lineRule="auto"/>
        <w:jc w:val="left"/>
        <w:rPr>
          <w:rFonts w:cs="Arial"/>
        </w:rPr>
      </w:pPr>
    </w:p>
    <w:p w14:paraId="6B26CB42" w14:textId="48DE1A54" w:rsidR="00845269" w:rsidRDefault="00845269" w:rsidP="00845269">
      <w:pPr>
        <w:pStyle w:val="Story"/>
        <w:ind w:left="0" w:firstLine="0"/>
        <w:rPr>
          <w:rFonts w:cs="Arial"/>
        </w:rPr>
      </w:pPr>
      <w:bookmarkStart w:id="215" w:name="_Toc4580728"/>
      <w:bookmarkStart w:id="216" w:name="_Toc4457877"/>
      <w:r w:rsidRPr="00823ADF">
        <w:rPr>
          <w:rFonts w:cs="Arial"/>
          <w:caps w:val="0"/>
        </w:rPr>
        <w:t xml:space="preserve">Príbeh </w:t>
      </w:r>
      <w:r>
        <w:rPr>
          <w:rFonts w:cs="Arial"/>
          <w:caps w:val="0"/>
        </w:rPr>
        <w:t>dvadsiaty šiesty</w:t>
      </w:r>
      <w:bookmarkEnd w:id="215"/>
    </w:p>
    <w:p w14:paraId="2E533D87" w14:textId="15F0D33F" w:rsidR="00DE149D" w:rsidRDefault="00DE149D" w:rsidP="00845269">
      <w:pPr>
        <w:pStyle w:val="Story"/>
        <w:ind w:left="0" w:firstLine="0"/>
        <w:rPr>
          <w:rFonts w:cs="Arial"/>
        </w:rPr>
      </w:pPr>
      <w:bookmarkStart w:id="217" w:name="_Toc4580729"/>
      <w:r>
        <w:rPr>
          <w:rFonts w:cs="Arial"/>
        </w:rPr>
        <w:t>PROBLÉM PARKOVANIA na ŽELEZNEJ STUDIENKE pre osoby so zdravotným POSTIHNUTÍM</w:t>
      </w:r>
      <w:bookmarkEnd w:id="216"/>
      <w:bookmarkEnd w:id="217"/>
    </w:p>
    <w:p w14:paraId="52E4D507" w14:textId="3D685C21" w:rsidR="00845269" w:rsidRPr="00823ADF" w:rsidRDefault="00845269" w:rsidP="00845269">
      <w:pPr>
        <w:pStyle w:val="Subtitle"/>
        <w:rPr>
          <w:lang w:eastAsia="sk-SK"/>
        </w:rPr>
      </w:pPr>
      <w:r>
        <w:rPr>
          <w:lang w:eastAsia="sk-SK"/>
        </w:rPr>
        <w:t>Naša značka: </w:t>
      </w:r>
      <w:r w:rsidRPr="00B96AF9">
        <w:rPr>
          <w:lang w:eastAsia="sk-SK"/>
        </w:rPr>
        <w:t>KZP/0175/2018/05R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B86018" w:rsidRPr="00823ADF" w14:paraId="202D9A28" w14:textId="77777777" w:rsidTr="00536AD9">
        <w:tc>
          <w:tcPr>
            <w:tcW w:w="9226" w:type="dxa"/>
            <w:tcBorders>
              <w:left w:val="single" w:sz="24" w:space="0" w:color="C0C0C0"/>
            </w:tcBorders>
            <w:shd w:val="clear" w:color="auto" w:fill="auto"/>
          </w:tcPr>
          <w:p w14:paraId="1E4C9D14" w14:textId="4D600851" w:rsidR="00B96AF9" w:rsidRDefault="00B96AF9" w:rsidP="001D0D9D">
            <w:pPr>
              <w:rPr>
                <w:rFonts w:cs="Arial"/>
                <w:b/>
              </w:rPr>
            </w:pPr>
            <w:r>
              <w:rPr>
                <w:rFonts w:eastAsia="Times New Roman" w:cs="Arial"/>
                <w:szCs w:val="24"/>
                <w:lang w:eastAsia="sk-SK"/>
              </w:rPr>
              <w:t>Občania mesta Bratislavy ma upozornili</w:t>
            </w:r>
            <w:r w:rsidR="00F73981">
              <w:rPr>
                <w:rFonts w:eastAsia="Times New Roman" w:cs="Arial"/>
                <w:szCs w:val="24"/>
                <w:lang w:eastAsia="sk-SK"/>
              </w:rPr>
              <w:t xml:space="preserve"> na </w:t>
            </w:r>
            <w:r>
              <w:rPr>
                <w:rFonts w:eastAsia="Times New Roman" w:cs="Arial"/>
                <w:szCs w:val="24"/>
                <w:lang w:eastAsia="sk-SK"/>
              </w:rPr>
              <w:t>to,</w:t>
            </w:r>
            <w:r w:rsidR="00AD4FDA">
              <w:rPr>
                <w:rFonts w:eastAsia="Times New Roman" w:cs="Arial"/>
                <w:szCs w:val="24"/>
                <w:lang w:eastAsia="sk-SK"/>
              </w:rPr>
              <w:t xml:space="preserve"> že </w:t>
            </w:r>
            <w:r w:rsidR="00F73981">
              <w:rPr>
                <w:rFonts w:eastAsia="Times New Roman" w:cs="Arial"/>
                <w:szCs w:val="24"/>
                <w:lang w:eastAsia="sk-SK"/>
              </w:rPr>
              <w:t>v </w:t>
            </w:r>
            <w:r>
              <w:rPr>
                <w:rFonts w:eastAsia="Times New Roman" w:cs="Arial"/>
                <w:b/>
                <w:szCs w:val="24"/>
                <w:lang w:eastAsia="sk-SK"/>
              </w:rPr>
              <w:t>lokalite Železnej studienky</w:t>
            </w:r>
            <w:r w:rsidR="00F73981">
              <w:rPr>
                <w:rFonts w:eastAsia="Times New Roman" w:cs="Arial"/>
                <w:b/>
                <w:szCs w:val="24"/>
                <w:lang w:eastAsia="sk-SK"/>
              </w:rPr>
              <w:t xml:space="preserve"> v </w:t>
            </w:r>
            <w:r>
              <w:rPr>
                <w:rFonts w:eastAsia="Times New Roman" w:cs="Arial"/>
                <w:b/>
                <w:szCs w:val="24"/>
                <w:lang w:eastAsia="sk-SK"/>
              </w:rPr>
              <w:t>Bratislave</w:t>
            </w:r>
            <w:r w:rsidR="00AD4FDA">
              <w:rPr>
                <w:rFonts w:eastAsia="Times New Roman" w:cs="Arial"/>
                <w:b/>
                <w:szCs w:val="24"/>
                <w:lang w:eastAsia="sk-SK"/>
              </w:rPr>
              <w:t xml:space="preserve"> sa </w:t>
            </w:r>
            <w:r>
              <w:rPr>
                <w:rFonts w:eastAsia="Times New Roman" w:cs="Arial"/>
                <w:b/>
                <w:szCs w:val="24"/>
                <w:lang w:eastAsia="sk-SK"/>
              </w:rPr>
              <w:t>nenachádzajú žiadne vyhradené parkovacie miesta</w:t>
            </w:r>
            <w:r w:rsidR="00F73981">
              <w:rPr>
                <w:rFonts w:eastAsia="Times New Roman" w:cs="Arial"/>
                <w:szCs w:val="24"/>
                <w:lang w:eastAsia="sk-SK"/>
              </w:rPr>
              <w:t xml:space="preserve"> </w:t>
            </w:r>
            <w:r w:rsidR="00AD4FDA">
              <w:rPr>
                <w:rFonts w:eastAsia="Times New Roman" w:cs="Arial"/>
                <w:szCs w:val="24"/>
                <w:lang w:eastAsia="sk-SK"/>
              </w:rPr>
              <w:t>pre osoby</w:t>
            </w:r>
            <w:r w:rsidR="00F73981">
              <w:rPr>
                <w:rFonts w:eastAsia="Times New Roman" w:cs="Arial"/>
                <w:szCs w:val="24"/>
                <w:lang w:eastAsia="sk-SK"/>
              </w:rPr>
              <w:t xml:space="preserve"> s </w:t>
            </w:r>
            <w:r>
              <w:rPr>
                <w:rFonts w:eastAsia="Times New Roman" w:cs="Arial"/>
                <w:szCs w:val="24"/>
                <w:lang w:eastAsia="sk-SK"/>
              </w:rPr>
              <w:t>obmedzenou schopnosťou pohybu</w:t>
            </w:r>
            <w:r w:rsidR="00F73981">
              <w:rPr>
                <w:rFonts w:eastAsia="Times New Roman" w:cs="Arial"/>
                <w:szCs w:val="24"/>
                <w:lang w:eastAsia="sk-SK"/>
              </w:rPr>
              <w:t xml:space="preserve"> a </w:t>
            </w:r>
            <w:r>
              <w:rPr>
                <w:rFonts w:eastAsia="Times New Roman" w:cs="Arial"/>
                <w:szCs w:val="24"/>
                <w:lang w:eastAsia="sk-SK"/>
              </w:rPr>
              <w:t>orientácie.</w:t>
            </w:r>
          </w:p>
          <w:p w14:paraId="7C32C687" w14:textId="75E1E924" w:rsidR="00B96AF9" w:rsidRDefault="00B96AF9" w:rsidP="001D0D9D">
            <w:pPr>
              <w:rPr>
                <w:rFonts w:cs="Arial"/>
                <w:b/>
              </w:rPr>
            </w:pPr>
            <w:r>
              <w:rPr>
                <w:rFonts w:cs="Arial"/>
                <w:szCs w:val="24"/>
              </w:rPr>
              <w:t>Konštatovala som</w:t>
            </w:r>
            <w:r>
              <w:rPr>
                <w:rFonts w:eastAsia="Times New Roman" w:cs="Arial"/>
                <w:szCs w:val="24"/>
                <w:lang w:eastAsia="sk-SK"/>
              </w:rPr>
              <w:t>,</w:t>
            </w:r>
            <w:r w:rsidR="00AD4FDA">
              <w:rPr>
                <w:rFonts w:eastAsia="Times New Roman" w:cs="Arial"/>
                <w:szCs w:val="24"/>
                <w:lang w:eastAsia="sk-SK"/>
              </w:rPr>
              <w:t xml:space="preserve"> že </w:t>
            </w:r>
            <w:r>
              <w:rPr>
                <w:rFonts w:eastAsia="Times New Roman" w:cs="Arial"/>
                <w:b/>
                <w:bCs/>
                <w:szCs w:val="24"/>
                <w:lang w:eastAsia="sk-SK"/>
              </w:rPr>
              <w:t>vybudovaním parkoviska</w:t>
            </w:r>
            <w:r w:rsidR="00F73981">
              <w:rPr>
                <w:rFonts w:eastAsia="Times New Roman" w:cs="Arial"/>
                <w:b/>
                <w:bCs/>
                <w:szCs w:val="24"/>
                <w:lang w:eastAsia="sk-SK"/>
              </w:rPr>
              <w:t xml:space="preserve"> v </w:t>
            </w:r>
            <w:r>
              <w:rPr>
                <w:rFonts w:eastAsia="Times New Roman" w:cs="Arial"/>
                <w:b/>
                <w:bCs/>
                <w:szCs w:val="24"/>
                <w:lang w:eastAsia="sk-SK"/>
              </w:rPr>
              <w:t>lokalite Železnej studienky</w:t>
            </w:r>
            <w:r w:rsidR="00F73981">
              <w:rPr>
                <w:rFonts w:eastAsia="Times New Roman" w:cs="Arial"/>
                <w:b/>
                <w:bCs/>
                <w:szCs w:val="24"/>
                <w:lang w:eastAsia="sk-SK"/>
              </w:rPr>
              <w:t xml:space="preserve"> v </w:t>
            </w:r>
            <w:r>
              <w:rPr>
                <w:rFonts w:eastAsia="Times New Roman" w:cs="Arial"/>
                <w:b/>
                <w:bCs/>
                <w:szCs w:val="24"/>
                <w:lang w:eastAsia="sk-SK"/>
              </w:rPr>
              <w:t xml:space="preserve">Bratislave </w:t>
            </w:r>
            <w:r>
              <w:rPr>
                <w:rFonts w:eastAsia="Times New Roman" w:cs="Arial"/>
                <w:szCs w:val="24"/>
                <w:lang w:eastAsia="sk-SK"/>
              </w:rPr>
              <w:t>bez zabezpečenia vyhradených parkovacích miest</w:t>
            </w:r>
            <w:r w:rsidR="00F73981">
              <w:rPr>
                <w:rFonts w:eastAsia="Times New Roman" w:cs="Arial"/>
                <w:szCs w:val="24"/>
                <w:lang w:eastAsia="sk-SK"/>
              </w:rPr>
              <w:t xml:space="preserve"> </w:t>
            </w:r>
            <w:r w:rsidR="00AD4FDA">
              <w:rPr>
                <w:rFonts w:eastAsia="Times New Roman" w:cs="Arial"/>
                <w:szCs w:val="24"/>
                <w:lang w:eastAsia="sk-SK"/>
              </w:rPr>
              <w:t>pre osoby</w:t>
            </w:r>
            <w:r w:rsidR="00F73981">
              <w:rPr>
                <w:rFonts w:eastAsia="Times New Roman" w:cs="Arial"/>
                <w:szCs w:val="24"/>
                <w:lang w:eastAsia="sk-SK"/>
              </w:rPr>
              <w:t xml:space="preserve"> s </w:t>
            </w:r>
            <w:r>
              <w:rPr>
                <w:rFonts w:eastAsia="Times New Roman" w:cs="Arial"/>
                <w:szCs w:val="24"/>
                <w:lang w:eastAsia="sk-SK"/>
              </w:rPr>
              <w:t>obmedzenou schopnosťou pohybu</w:t>
            </w:r>
            <w:r w:rsidR="00F73981">
              <w:rPr>
                <w:rFonts w:eastAsia="Times New Roman" w:cs="Arial"/>
                <w:szCs w:val="24"/>
                <w:lang w:eastAsia="sk-SK"/>
              </w:rPr>
              <w:t xml:space="preserve"> a </w:t>
            </w:r>
            <w:r>
              <w:rPr>
                <w:rFonts w:eastAsia="Times New Roman" w:cs="Arial"/>
                <w:szCs w:val="24"/>
                <w:lang w:eastAsia="sk-SK"/>
              </w:rPr>
              <w:t xml:space="preserve">orientácie boli porušené právne predpisy Slovenskej republiky </w:t>
            </w:r>
            <w:r w:rsidRPr="008D4021">
              <w:rPr>
                <w:rStyle w:val="FootnoteReference"/>
                <w:rFonts w:eastAsia="Times New Roman" w:cs="Arial"/>
                <w:lang w:eastAsia="sk-SK"/>
              </w:rPr>
              <w:footnoteReference w:id="49"/>
            </w:r>
            <w:r>
              <w:rPr>
                <w:rFonts w:eastAsia="Times New Roman" w:cs="Arial"/>
                <w:szCs w:val="24"/>
                <w:lang w:eastAsia="sk-SK"/>
              </w:rPr>
              <w:t xml:space="preserve"> </w:t>
            </w:r>
            <w:r>
              <w:rPr>
                <w:rFonts w:eastAsia="Times New Roman" w:cs="Arial"/>
                <w:b/>
                <w:szCs w:val="24"/>
                <w:lang w:eastAsia="sk-SK"/>
              </w:rPr>
              <w:t>ako</w:t>
            </w:r>
            <w:r w:rsidR="00AD4FDA">
              <w:rPr>
                <w:rFonts w:eastAsia="Times New Roman" w:cs="Arial"/>
                <w:b/>
                <w:szCs w:val="24"/>
                <w:lang w:eastAsia="sk-SK"/>
              </w:rPr>
              <w:t xml:space="preserve"> aj </w:t>
            </w:r>
            <w:r>
              <w:rPr>
                <w:rFonts w:eastAsia="Times New Roman" w:cs="Arial"/>
                <w:b/>
                <w:szCs w:val="24"/>
                <w:lang w:eastAsia="sk-SK"/>
              </w:rPr>
              <w:t>Článok 9</w:t>
            </w:r>
            <w:r w:rsidRPr="00266681">
              <w:rPr>
                <w:rStyle w:val="FootnoteReference"/>
                <w:rFonts w:eastAsia="Times New Roman" w:cs="Arial"/>
                <w:b/>
                <w:lang w:eastAsia="sk-SK"/>
              </w:rPr>
              <w:footnoteReference w:id="50"/>
            </w:r>
            <w:r w:rsidRPr="00266681">
              <w:rPr>
                <w:rFonts w:eastAsia="Times New Roman" w:cs="Arial"/>
                <w:b/>
                <w:szCs w:val="24"/>
                <w:lang w:eastAsia="sk-SK"/>
              </w:rPr>
              <w:t xml:space="preserve"> </w:t>
            </w:r>
            <w:r>
              <w:rPr>
                <w:rFonts w:eastAsia="Times New Roman" w:cs="Arial"/>
                <w:b/>
                <w:szCs w:val="24"/>
                <w:lang w:eastAsia="sk-SK"/>
              </w:rPr>
              <w:t>Dohovoru</w:t>
            </w:r>
            <w:r w:rsidR="00F73981">
              <w:rPr>
                <w:rFonts w:eastAsia="Times New Roman" w:cs="Arial"/>
                <w:b/>
                <w:szCs w:val="24"/>
                <w:lang w:eastAsia="sk-SK"/>
              </w:rPr>
              <w:t xml:space="preserve"> o </w:t>
            </w:r>
            <w:r>
              <w:rPr>
                <w:rFonts w:eastAsia="Times New Roman" w:cs="Arial"/>
                <w:b/>
                <w:szCs w:val="24"/>
                <w:lang w:eastAsia="sk-SK"/>
              </w:rPr>
              <w:t>právach osôb</w:t>
            </w:r>
            <w:r w:rsidR="00F73981">
              <w:rPr>
                <w:rFonts w:eastAsia="Times New Roman" w:cs="Arial"/>
                <w:b/>
                <w:szCs w:val="24"/>
                <w:lang w:eastAsia="sk-SK"/>
              </w:rPr>
              <w:t xml:space="preserve"> </w:t>
            </w:r>
            <w:r w:rsidR="00AD4FDA">
              <w:rPr>
                <w:rFonts w:eastAsia="Times New Roman" w:cs="Arial"/>
                <w:b/>
                <w:szCs w:val="24"/>
                <w:lang w:eastAsia="sk-SK"/>
              </w:rPr>
              <w:t>so zdravotným</w:t>
            </w:r>
            <w:r>
              <w:rPr>
                <w:rFonts w:eastAsia="Times New Roman" w:cs="Arial"/>
                <w:b/>
                <w:szCs w:val="24"/>
                <w:lang w:eastAsia="sk-SK"/>
              </w:rPr>
              <w:t xml:space="preserve"> postihnutím.</w:t>
            </w:r>
            <w:r>
              <w:rPr>
                <w:rFonts w:eastAsia="Times New Roman" w:cs="Arial"/>
                <w:szCs w:val="24"/>
                <w:lang w:eastAsia="sk-SK"/>
              </w:rPr>
              <w:t xml:space="preserve"> </w:t>
            </w:r>
          </w:p>
          <w:p w14:paraId="4179C741" w14:textId="4A84D574" w:rsidR="00753DF0" w:rsidRDefault="00753DF0" w:rsidP="001D0D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753DF0" w14:paraId="6DD7258E" w14:textId="77777777" w:rsidTr="00753DF0">
              <w:tc>
                <w:tcPr>
                  <w:tcW w:w="8836" w:type="dxa"/>
                  <w:shd w:val="clear" w:color="auto" w:fill="D9D9D9" w:themeFill="background1" w:themeFillShade="D9"/>
                </w:tcPr>
                <w:p w14:paraId="77DDD3FD" w14:textId="77777777" w:rsidR="00753DF0" w:rsidRPr="004D14C4" w:rsidRDefault="00753DF0" w:rsidP="001D0D9D">
                  <w:pPr>
                    <w:rPr>
                      <w:b/>
                      <w:lang w:eastAsia="sk-SK"/>
                    </w:rPr>
                  </w:pPr>
                  <w:r w:rsidRPr="004D14C4">
                    <w:rPr>
                      <w:b/>
                      <w:lang w:eastAsia="sk-SK"/>
                    </w:rPr>
                    <w:lastRenderedPageBreak/>
                    <w:t>OPATRENIA</w:t>
                  </w:r>
                  <w:r>
                    <w:rPr>
                      <w:b/>
                      <w:lang w:eastAsia="sk-SK"/>
                    </w:rPr>
                    <w:t xml:space="preserve"> NA </w:t>
                  </w:r>
                  <w:r w:rsidRPr="004D14C4">
                    <w:rPr>
                      <w:b/>
                      <w:lang w:eastAsia="sk-SK"/>
                    </w:rPr>
                    <w:t>NÁPRAVU</w:t>
                  </w:r>
                </w:p>
                <w:p w14:paraId="141A86C6" w14:textId="3D595E8D"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27. decembra</w:t>
                  </w:r>
                  <w:r w:rsidRPr="00C15AA8">
                    <w:rPr>
                      <w:i/>
                      <w:sz w:val="20"/>
                      <w:szCs w:val="20"/>
                      <w:lang w:eastAsia="sk-SK"/>
                    </w:rPr>
                    <w:t xml:space="preserve"> 2018</w:t>
                  </w:r>
                </w:p>
                <w:p w14:paraId="58B12921" w14:textId="77777777" w:rsidR="00753DF0" w:rsidRPr="002155D8" w:rsidRDefault="00753DF0" w:rsidP="001D0D9D">
                  <w:pPr>
                    <w:rPr>
                      <w:szCs w:val="24"/>
                      <w:lang w:eastAsia="sk-SK"/>
                    </w:rPr>
                  </w:pPr>
                </w:p>
                <w:p w14:paraId="1C414C7D" w14:textId="3B74A97B" w:rsidR="00753DF0" w:rsidRDefault="00753DF0" w:rsidP="001D0D9D">
                  <w:pPr>
                    <w:rPr>
                      <w:rFonts w:cs="Arial"/>
                      <w:b/>
                      <w:szCs w:val="24"/>
                    </w:rPr>
                  </w:pPr>
                  <w:r>
                    <w:rPr>
                      <w:rFonts w:eastAsia="Calibri" w:cs="Arial"/>
                      <w:szCs w:val="24"/>
                    </w:rPr>
                    <w:t>Primátorovi hlavného mesta Slovenskej republiky Bratislava som n</w:t>
                  </w:r>
                  <w:r>
                    <w:rPr>
                      <w:rFonts w:eastAsia="Times New Roman" w:cs="Arial"/>
                      <w:szCs w:val="24"/>
                      <w:lang w:eastAsia="sk-SK"/>
                    </w:rPr>
                    <w:t>avrhla, aby v </w:t>
                  </w:r>
                  <w:r>
                    <w:rPr>
                      <w:rFonts w:eastAsia="Times New Roman" w:cs="Arial"/>
                      <w:b/>
                      <w:szCs w:val="24"/>
                      <w:lang w:eastAsia="sk-SK"/>
                    </w:rPr>
                    <w:t>termíne do 31. decembra 2018</w:t>
                  </w:r>
                  <w:r>
                    <w:rPr>
                      <w:rFonts w:eastAsia="Times New Roman" w:cs="Arial"/>
                      <w:szCs w:val="24"/>
                      <w:lang w:eastAsia="sk-SK"/>
                    </w:rPr>
                    <w:t xml:space="preserve"> </w:t>
                  </w:r>
                  <w:r>
                    <w:rPr>
                      <w:rFonts w:eastAsia="Times New Roman" w:cs="Arial"/>
                      <w:b/>
                      <w:szCs w:val="24"/>
                      <w:lang w:eastAsia="sk-SK"/>
                    </w:rPr>
                    <w:t>vypracoval projekt organizácie dopravy na </w:t>
                  </w:r>
                  <w:r>
                    <w:rPr>
                      <w:rFonts w:eastAsia="Times New Roman" w:cs="Arial"/>
                      <w:szCs w:val="24"/>
                      <w:lang w:eastAsia="sk-SK"/>
                    </w:rPr>
                    <w:t>parkovisku v lokalite Železná studienka - pri Červenom moste a </w:t>
                  </w:r>
                  <w:r>
                    <w:rPr>
                      <w:rFonts w:eastAsia="Times New Roman" w:cs="Arial"/>
                      <w:b/>
                      <w:szCs w:val="24"/>
                      <w:lang w:eastAsia="sk-SK"/>
                    </w:rPr>
                    <w:t>aby prijal opatrenia</w:t>
                  </w:r>
                  <w:r>
                    <w:rPr>
                      <w:rFonts w:eastAsia="Times New Roman" w:cs="Arial"/>
                      <w:szCs w:val="24"/>
                      <w:lang w:eastAsia="sk-SK"/>
                    </w:rPr>
                    <w:t>, ktoré povedú k </w:t>
                  </w:r>
                  <w:r>
                    <w:rPr>
                      <w:rFonts w:eastAsia="Times New Roman" w:cs="Arial"/>
                      <w:b/>
                      <w:szCs w:val="24"/>
                      <w:lang w:eastAsia="sk-SK"/>
                    </w:rPr>
                    <w:t>vybudovaniu vyhradených parkovacích miest pre </w:t>
                  </w:r>
                  <w:r>
                    <w:rPr>
                      <w:rFonts w:eastAsia="Times New Roman" w:cs="Arial"/>
                      <w:b/>
                      <w:bCs/>
                      <w:szCs w:val="24"/>
                      <w:lang w:eastAsia="sk-SK"/>
                    </w:rPr>
                    <w:t>vozidlá osôb s obmedzenou schopnosťou pohybu a orientácie</w:t>
                  </w:r>
                  <w:r w:rsidRPr="00266681">
                    <w:rPr>
                      <w:rFonts w:eastAsia="Times New Roman" w:cs="Arial"/>
                      <w:b/>
                      <w:szCs w:val="24"/>
                      <w:lang w:eastAsia="sk-SK"/>
                    </w:rPr>
                    <w:t xml:space="preserve"> v</w:t>
                  </w:r>
                  <w:r>
                    <w:rPr>
                      <w:rFonts w:eastAsia="Times New Roman" w:cs="Arial"/>
                      <w:szCs w:val="24"/>
                      <w:lang w:eastAsia="sk-SK"/>
                    </w:rPr>
                    <w:t> </w:t>
                  </w:r>
                  <w:r>
                    <w:rPr>
                      <w:rFonts w:eastAsia="Times New Roman" w:cs="Arial"/>
                      <w:b/>
                      <w:szCs w:val="24"/>
                      <w:lang w:eastAsia="sk-SK"/>
                    </w:rPr>
                    <w:t>čo najbližšej dobe</w:t>
                  </w:r>
                  <w:r>
                    <w:rPr>
                      <w:rFonts w:eastAsia="Calibri"/>
                    </w:rPr>
                    <w:t>.</w:t>
                  </w:r>
                </w:p>
                <w:p w14:paraId="1020142E" w14:textId="77777777" w:rsidR="00753DF0" w:rsidRPr="00A9055D" w:rsidRDefault="00753DF0" w:rsidP="001D0D9D"/>
                <w:p w14:paraId="39B2E81A" w14:textId="77777777" w:rsidR="00753DF0" w:rsidRPr="004D14C4" w:rsidRDefault="00753DF0" w:rsidP="001D0D9D">
                  <w:pPr>
                    <w:rPr>
                      <w:b/>
                      <w:lang w:eastAsia="sk-SK"/>
                    </w:rPr>
                  </w:pPr>
                  <w:r w:rsidRPr="004D14C4">
                    <w:rPr>
                      <w:b/>
                      <w:lang w:eastAsia="sk-SK"/>
                    </w:rPr>
                    <w:t>VYHODNOTENIE OPATRENÍ</w:t>
                  </w:r>
                </w:p>
                <w:p w14:paraId="1F7EFA8D"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655EA32D" w14:textId="77777777" w:rsidR="00753DF0" w:rsidRPr="002155D8" w:rsidRDefault="00753DF0" w:rsidP="001D0D9D">
                  <w:pPr>
                    <w:rPr>
                      <w:lang w:eastAsia="sk-SK"/>
                    </w:rPr>
                  </w:pPr>
                </w:p>
                <w:p w14:paraId="675E6FC3" w14:textId="77777777" w:rsidR="00753DF0" w:rsidRDefault="00753DF0" w:rsidP="001D0D9D">
                  <w:pPr>
                    <w:rPr>
                      <w:rFonts w:cs="Arial"/>
                      <w:szCs w:val="24"/>
                    </w:rPr>
                  </w:pPr>
                  <w:r>
                    <w:rPr>
                      <w:rFonts w:cs="Arial"/>
                      <w:szCs w:val="24"/>
                    </w:rPr>
                    <w:t>Magistrát hlavného mesta SR mi v písomnom stanovisku zo dňa 22. januára 2019 oznámil, že spracoval projekt dopravného značenia, v ktorom na parkovisku</w:t>
                  </w:r>
                  <w:r>
                    <w:rPr>
                      <w:rFonts w:eastAsia="Times New Roman" w:cs="Arial"/>
                      <w:szCs w:val="24"/>
                      <w:lang w:eastAsia="sk-SK"/>
                    </w:rPr>
                    <w:t xml:space="preserve"> v lokalite Železná studienka - pri Červenom moste</w:t>
                  </w:r>
                  <w:r>
                    <w:rPr>
                      <w:rFonts w:cs="Arial"/>
                      <w:szCs w:val="24"/>
                    </w:rPr>
                    <w:t xml:space="preserve"> navrhol </w:t>
                  </w:r>
                  <w:r>
                    <w:rPr>
                      <w:rFonts w:cs="Arial"/>
                      <w:b/>
                      <w:szCs w:val="24"/>
                    </w:rPr>
                    <w:t>umiestniť 5 parkovacích miest</w:t>
                  </w:r>
                  <w:r>
                    <w:rPr>
                      <w:rFonts w:cs="Arial"/>
                      <w:szCs w:val="24"/>
                    </w:rPr>
                    <w:t xml:space="preserve"> pre osoby s obmedzenou schopnosťou pohybu a orientácie. Po vydaní potrebných povolení a rozhodnutí Magistrát hlavného mesta SR zabezpečí realizáciu vyhradených parkovacích miest. </w:t>
                  </w:r>
                </w:p>
                <w:p w14:paraId="7AA6D8C6" w14:textId="4A6CCE17" w:rsidR="00753DF0" w:rsidRDefault="00753DF0" w:rsidP="001D0D9D">
                  <w:pPr>
                    <w:rPr>
                      <w:rFonts w:eastAsia="Calibri"/>
                    </w:rPr>
                  </w:pPr>
                  <w:r>
                    <w:rPr>
                      <w:rFonts w:cs="Arial"/>
                      <w:szCs w:val="24"/>
                    </w:rPr>
                    <w:t>Splnenie opatrení budem aj naďalej sledovať. Tiež sa budem zaoberať otázkou,</w:t>
                  </w:r>
                  <w:r w:rsidR="00EC735D">
                    <w:rPr>
                      <w:rFonts w:cs="Arial"/>
                      <w:szCs w:val="24"/>
                    </w:rPr>
                    <w:t xml:space="preserve"> či </w:t>
                  </w:r>
                  <w:r>
                    <w:rPr>
                      <w:rFonts w:cs="Arial"/>
                      <w:szCs w:val="24"/>
                    </w:rPr>
                    <w:t>navrhnutý počet parkovacích miest pre osoby s obmedzenou schopnosťou pohybu a orientácie je dostatočný a</w:t>
                  </w:r>
                  <w:r w:rsidR="00EC735D">
                    <w:rPr>
                      <w:rFonts w:cs="Arial"/>
                      <w:szCs w:val="24"/>
                    </w:rPr>
                    <w:t> </w:t>
                  </w:r>
                  <w:r>
                    <w:rPr>
                      <w:rFonts w:cs="Arial"/>
                      <w:szCs w:val="24"/>
                    </w:rPr>
                    <w:t>či</w:t>
                  </w:r>
                  <w:r w:rsidR="00EC735D">
                    <w:rPr>
                      <w:rFonts w:cs="Arial"/>
                      <w:szCs w:val="24"/>
                    </w:rPr>
                    <w:t> </w:t>
                  </w:r>
                  <w:r>
                    <w:rPr>
                      <w:rFonts w:cs="Arial"/>
                      <w:szCs w:val="24"/>
                    </w:rPr>
                    <w:t>spĺňa požiadavku stanovenú v </w:t>
                  </w:r>
                  <w:r w:rsidR="009100F7">
                    <w:rPr>
                      <w:rFonts w:cs="Arial"/>
                      <w:szCs w:val="24"/>
                    </w:rPr>
                    <w:t>§ </w:t>
                  </w:r>
                  <w:r>
                    <w:rPr>
                      <w:rFonts w:eastAsia="Times New Roman" w:cs="Arial"/>
                      <w:szCs w:val="24"/>
                      <w:lang w:eastAsia="sk-SK"/>
                    </w:rPr>
                    <w:t>58 ods. 2 vyhlášky č. </w:t>
                  </w:r>
                  <w:r>
                    <w:rPr>
                      <w:rFonts w:cs="Arial"/>
                    </w:rPr>
                    <w:t>532/2002  Z. z. o </w:t>
                  </w:r>
                  <w:r>
                    <w:rPr>
                      <w:rFonts w:eastAsia="Times New Roman" w:cs="Arial"/>
                      <w:szCs w:val="24"/>
                      <w:lang w:eastAsia="sk-SK"/>
                    </w:rPr>
                    <w:t>všeobecných technických požiadavkách na stavby</w:t>
                  </w:r>
                  <w:r>
                    <w:rPr>
                      <w:rFonts w:cs="Arial"/>
                    </w:rPr>
                    <w:t xml:space="preserve"> užívané osobami s obmedzenou schopnosťou pohybu a orientácie, podľa ktorej na vyznačenej odstavnej a parkovacej ploche </w:t>
                  </w:r>
                  <w:r>
                    <w:rPr>
                      <w:rFonts w:cs="Arial"/>
                      <w:b/>
                    </w:rPr>
                    <w:t>musia byť vyhradené 4% stojísk</w:t>
                  </w:r>
                  <w:r>
                    <w:rPr>
                      <w:rFonts w:cs="Arial"/>
                    </w:rPr>
                    <w:t xml:space="preserve"> pre vozidlá osôb s obmedzenou schopnosťou pohybu a orientácie</w:t>
                  </w:r>
                  <w:r w:rsidR="0087268F">
                    <w:rPr>
                      <w:rFonts w:cs="Arial"/>
                    </w:rPr>
                    <w:t>. V</w:t>
                  </w:r>
                  <w:r>
                    <w:rPr>
                      <w:rFonts w:cs="Arial"/>
                    </w:rPr>
                    <w:t> prípade, ak bude na parkovisku vybudovaných 5 parkovacích miest pre osoby s obmedzenou schopnosťou pohybu, znamená to, že celkovo môže na parkovisku zaparkovať 125 motorových vozidiel</w:t>
                  </w:r>
                  <w:r w:rsidR="0087268F">
                    <w:rPr>
                      <w:rFonts w:cs="Arial"/>
                    </w:rPr>
                    <w:t>. V</w:t>
                  </w:r>
                  <w:r>
                    <w:rPr>
                      <w:rFonts w:cs="Arial"/>
                    </w:rPr>
                    <w:t xml:space="preserve"> takomto prípade by bola splnená požiadavka určená uvedenou vyhláškou a na odstavnej a parkovacej ploche </w:t>
                  </w:r>
                  <w:r>
                    <w:rPr>
                      <w:rFonts w:cs="Arial"/>
                      <w:b/>
                    </w:rPr>
                    <w:t>budú vyhradené 4% stojísk</w:t>
                  </w:r>
                  <w:r>
                    <w:rPr>
                      <w:rFonts w:cs="Arial"/>
                    </w:rPr>
                    <w:t xml:space="preserve"> pre vozidlá osôb s obmedzenou schopnosťou pohybu a orientácie</w:t>
                  </w:r>
                  <w:r w:rsidRPr="00C15AA8">
                    <w:t>.</w:t>
                  </w:r>
                </w:p>
              </w:tc>
            </w:tr>
          </w:tbl>
          <w:p w14:paraId="0AD172CB" w14:textId="64D10B74" w:rsidR="00753DF0" w:rsidRPr="00823ADF" w:rsidRDefault="00753DF0" w:rsidP="001D0D9D">
            <w:pPr>
              <w:rPr>
                <w:rFonts w:eastAsia="Times New Roman" w:cs="Arial"/>
                <w:szCs w:val="24"/>
                <w:lang w:eastAsia="sk-SK"/>
              </w:rPr>
            </w:pPr>
          </w:p>
        </w:tc>
      </w:tr>
    </w:tbl>
    <w:p w14:paraId="107FC428" w14:textId="53956053" w:rsidR="00B86018" w:rsidRDefault="00B86018" w:rsidP="001D0D9D">
      <w:pPr>
        <w:rPr>
          <w:rFonts w:cs="Arial"/>
        </w:rPr>
      </w:pPr>
    </w:p>
    <w:p w14:paraId="249D2D84" w14:textId="2979215A" w:rsidR="00363EAA" w:rsidRDefault="00363EAA">
      <w:pPr>
        <w:spacing w:after="160" w:line="259" w:lineRule="auto"/>
        <w:jc w:val="left"/>
        <w:rPr>
          <w:rFonts w:cs="Arial"/>
        </w:rPr>
      </w:pPr>
      <w:r>
        <w:rPr>
          <w:rFonts w:cs="Arial"/>
        </w:rPr>
        <w:br w:type="page"/>
      </w:r>
    </w:p>
    <w:p w14:paraId="1094DAEC" w14:textId="169A6AAD" w:rsidR="00B86018" w:rsidRPr="00823ADF" w:rsidRDefault="00B96AF9" w:rsidP="001D0D9D">
      <w:pPr>
        <w:pStyle w:val="Heading4"/>
        <w:numPr>
          <w:ilvl w:val="0"/>
          <w:numId w:val="8"/>
        </w:numPr>
        <w:ind w:left="426" w:hanging="426"/>
        <w:rPr>
          <w:rFonts w:cs="Arial"/>
        </w:rPr>
      </w:pPr>
      <w:r>
        <w:rPr>
          <w:rFonts w:cs="Arial"/>
          <w:szCs w:val="24"/>
        </w:rPr>
        <w:lastRenderedPageBreak/>
        <w:t>Bariérovosť</w:t>
      </w:r>
      <w:r w:rsidR="00F73981">
        <w:rPr>
          <w:rFonts w:cs="Arial"/>
          <w:szCs w:val="24"/>
        </w:rPr>
        <w:t xml:space="preserve"> v </w:t>
      </w:r>
      <w:r>
        <w:rPr>
          <w:rFonts w:cs="Arial"/>
          <w:szCs w:val="24"/>
        </w:rPr>
        <w:t>železničnej doprave</w:t>
      </w:r>
      <w:r w:rsidR="00F73981">
        <w:rPr>
          <w:rFonts w:cs="Arial"/>
          <w:szCs w:val="24"/>
        </w:rPr>
        <w:t xml:space="preserve"> pri </w:t>
      </w:r>
      <w:r>
        <w:rPr>
          <w:rFonts w:cs="Arial"/>
          <w:szCs w:val="24"/>
        </w:rPr>
        <w:t>preprave osôb</w:t>
      </w:r>
      <w:r w:rsidR="00F73981">
        <w:rPr>
          <w:rFonts w:cs="Arial"/>
          <w:szCs w:val="24"/>
        </w:rPr>
        <w:t xml:space="preserve"> s </w:t>
      </w:r>
      <w:r>
        <w:rPr>
          <w:rFonts w:cs="Arial"/>
          <w:szCs w:val="24"/>
        </w:rPr>
        <w:t>obmedzenou schopnosťou pohybu</w:t>
      </w:r>
      <w:r>
        <w:rPr>
          <w:rFonts w:cs="Arial"/>
          <w:szCs w:val="24"/>
          <w:shd w:val="clear" w:color="auto" w:fill="FFFFFF"/>
        </w:rPr>
        <w:t>U</w:t>
      </w:r>
    </w:p>
    <w:p w14:paraId="339D97D7" w14:textId="77777777" w:rsidR="00B96AF9" w:rsidRDefault="00B96AF9" w:rsidP="001D0D9D">
      <w:pPr>
        <w:pStyle w:val="NoSpacing"/>
        <w:rPr>
          <w:rFonts w:eastAsia="Times New Roman"/>
          <w:b/>
          <w:szCs w:val="24"/>
          <w:lang w:eastAsia="sk-SK"/>
        </w:rPr>
      </w:pPr>
    </w:p>
    <w:p w14:paraId="3FD6DA83" w14:textId="75F90DB1" w:rsidR="00B96AF9" w:rsidRDefault="00B96AF9" w:rsidP="001D0D9D">
      <w:pPr>
        <w:rPr>
          <w:rFonts w:cs="Arial"/>
          <w:b/>
        </w:rPr>
      </w:pPr>
      <w:r>
        <w:rPr>
          <w:rFonts w:cs="Arial"/>
          <w:b/>
        </w:rPr>
        <w:t>SÚHRN HLAVNÝCH ZISTENÍ:</w:t>
      </w:r>
    </w:p>
    <w:p w14:paraId="6E8F2F17" w14:textId="77777777" w:rsidR="00C07C92" w:rsidRDefault="00C07C92" w:rsidP="001D0D9D">
      <w:pPr>
        <w:rPr>
          <w:rFonts w:cs="Arial"/>
          <w:b/>
        </w:rPr>
      </w:pPr>
    </w:p>
    <w:p w14:paraId="2D677FC8" w14:textId="3CC312AE" w:rsidR="00B96AF9" w:rsidRDefault="00B96AF9" w:rsidP="001D0D9D">
      <w:pPr>
        <w:rPr>
          <w:rFonts w:cs="Arial"/>
        </w:rPr>
      </w:pPr>
      <w:r w:rsidRPr="00865444">
        <w:rPr>
          <w:rFonts w:cs="Arial"/>
        </w:rPr>
        <w:t>Pri výkone svojej činnosti som</w:t>
      </w:r>
      <w:r w:rsidR="00AD4FDA" w:rsidRPr="00865444">
        <w:rPr>
          <w:rFonts w:cs="Arial"/>
        </w:rPr>
        <w:t xml:space="preserve"> sa </w:t>
      </w:r>
      <w:r w:rsidRPr="00865444">
        <w:rPr>
          <w:rFonts w:cs="Arial"/>
        </w:rPr>
        <w:t>stretla</w:t>
      </w:r>
      <w:r w:rsidR="00F73981" w:rsidRPr="00865444">
        <w:rPr>
          <w:rFonts w:cs="Arial"/>
        </w:rPr>
        <w:t xml:space="preserve"> s </w:t>
      </w:r>
      <w:r w:rsidRPr="00865444">
        <w:rPr>
          <w:rFonts w:cs="Arial"/>
        </w:rPr>
        <w:t>týmito hlavnými problémami:</w:t>
      </w:r>
    </w:p>
    <w:p w14:paraId="22B05F3A" w14:textId="77777777" w:rsidR="00C07C92" w:rsidRPr="00865444" w:rsidRDefault="00C07C92" w:rsidP="001D0D9D">
      <w:pPr>
        <w:rPr>
          <w:rFonts w:cs="Arial"/>
        </w:rPr>
      </w:pPr>
    </w:p>
    <w:p w14:paraId="769DDA71" w14:textId="0CEC30F8" w:rsidR="00B96AF9" w:rsidRDefault="00B96AF9" w:rsidP="000D2428">
      <w:pPr>
        <w:pStyle w:val="NoSpacing"/>
        <w:numPr>
          <w:ilvl w:val="0"/>
          <w:numId w:val="32"/>
        </w:numPr>
        <w:ind w:left="426" w:hanging="426"/>
        <w:rPr>
          <w:rFonts w:eastAsia="Times New Roman"/>
          <w:b/>
          <w:sz w:val="24"/>
          <w:szCs w:val="24"/>
          <w:lang w:eastAsia="sk-SK"/>
        </w:rPr>
      </w:pPr>
      <w:r>
        <w:rPr>
          <w:rFonts w:eastAsia="Times New Roman"/>
          <w:b/>
          <w:sz w:val="24"/>
          <w:szCs w:val="24"/>
          <w:lang w:eastAsia="sk-SK"/>
        </w:rPr>
        <w:t>Systém rezervácie</w:t>
      </w:r>
      <w:r w:rsidR="00F73981">
        <w:rPr>
          <w:rFonts w:eastAsia="Times New Roman"/>
          <w:b/>
          <w:sz w:val="24"/>
          <w:szCs w:val="24"/>
          <w:lang w:eastAsia="sk-SK"/>
        </w:rPr>
        <w:t xml:space="preserve"> a </w:t>
      </w:r>
      <w:r>
        <w:rPr>
          <w:rFonts w:eastAsia="Times New Roman"/>
          <w:b/>
          <w:sz w:val="24"/>
          <w:szCs w:val="24"/>
          <w:lang w:eastAsia="sk-SK"/>
        </w:rPr>
        <w:t>predaja miesteniek</w:t>
      </w:r>
      <w:r w:rsidR="00F73981">
        <w:rPr>
          <w:rFonts w:eastAsia="Times New Roman"/>
          <w:b/>
          <w:sz w:val="24"/>
          <w:szCs w:val="24"/>
          <w:lang w:eastAsia="sk-SK"/>
        </w:rPr>
        <w:t xml:space="preserve"> na </w:t>
      </w:r>
      <w:r>
        <w:rPr>
          <w:rFonts w:eastAsia="Times New Roman"/>
          <w:b/>
          <w:sz w:val="24"/>
          <w:szCs w:val="24"/>
          <w:lang w:eastAsia="sk-SK"/>
        </w:rPr>
        <w:t>miesta vyhradené</w:t>
      </w:r>
      <w:r w:rsidR="00F73981">
        <w:rPr>
          <w:rFonts w:eastAsia="Times New Roman"/>
          <w:b/>
          <w:sz w:val="24"/>
          <w:szCs w:val="24"/>
          <w:lang w:eastAsia="sk-SK"/>
        </w:rPr>
        <w:t xml:space="preserve"> </w:t>
      </w:r>
      <w:r w:rsidR="00AD4FDA">
        <w:rPr>
          <w:rFonts w:eastAsia="Times New Roman"/>
          <w:b/>
          <w:sz w:val="24"/>
          <w:szCs w:val="24"/>
          <w:lang w:eastAsia="sk-SK"/>
        </w:rPr>
        <w:t>pre osoby</w:t>
      </w:r>
      <w:r>
        <w:rPr>
          <w:rFonts w:eastAsia="Times New Roman"/>
          <w:b/>
          <w:sz w:val="24"/>
          <w:szCs w:val="24"/>
          <w:lang w:eastAsia="sk-SK"/>
        </w:rPr>
        <w:t>, ktoré sú držiteľom preukazu ŤZP, resp. ŤZP/S.</w:t>
      </w:r>
    </w:p>
    <w:p w14:paraId="20D2297F" w14:textId="62566A2A" w:rsidR="00B96AF9" w:rsidRDefault="00B96AF9" w:rsidP="000D2428">
      <w:pPr>
        <w:pStyle w:val="NoSpacing"/>
        <w:numPr>
          <w:ilvl w:val="0"/>
          <w:numId w:val="32"/>
        </w:numPr>
        <w:ind w:left="426" w:hanging="426"/>
        <w:rPr>
          <w:rFonts w:eastAsia="Times New Roman"/>
          <w:b/>
          <w:sz w:val="24"/>
          <w:szCs w:val="24"/>
          <w:lang w:eastAsia="sk-SK"/>
        </w:rPr>
      </w:pPr>
      <w:r>
        <w:rPr>
          <w:rFonts w:eastAsia="Times New Roman"/>
          <w:b/>
          <w:sz w:val="24"/>
          <w:szCs w:val="24"/>
          <w:lang w:eastAsia="sk-SK"/>
        </w:rPr>
        <w:t>Nevhodné správanie vlakvedúcich</w:t>
      </w:r>
      <w:r w:rsidR="00F73981">
        <w:rPr>
          <w:rFonts w:eastAsia="Times New Roman"/>
          <w:b/>
          <w:sz w:val="24"/>
          <w:szCs w:val="24"/>
          <w:lang w:eastAsia="sk-SK"/>
        </w:rPr>
        <w:t xml:space="preserve"> a </w:t>
      </w:r>
      <w:r>
        <w:rPr>
          <w:rFonts w:eastAsia="Times New Roman"/>
          <w:b/>
          <w:sz w:val="24"/>
          <w:szCs w:val="24"/>
          <w:lang w:eastAsia="sk-SK"/>
        </w:rPr>
        <w:t>sprievodcov</w:t>
      </w:r>
      <w:r w:rsidR="00F73981">
        <w:rPr>
          <w:rFonts w:eastAsia="Times New Roman"/>
          <w:b/>
          <w:sz w:val="24"/>
          <w:szCs w:val="24"/>
          <w:lang w:eastAsia="sk-SK"/>
        </w:rPr>
        <w:t xml:space="preserve"> vo </w:t>
      </w:r>
      <w:r>
        <w:rPr>
          <w:rFonts w:eastAsia="Times New Roman"/>
          <w:b/>
          <w:sz w:val="24"/>
          <w:szCs w:val="24"/>
          <w:lang w:eastAsia="sk-SK"/>
        </w:rPr>
        <w:t>vlaku.</w:t>
      </w:r>
    </w:p>
    <w:p w14:paraId="398EBE23" w14:textId="645890D1" w:rsidR="00B96AF9" w:rsidRDefault="00B96AF9" w:rsidP="000D2428">
      <w:pPr>
        <w:pStyle w:val="NoSpacing"/>
        <w:numPr>
          <w:ilvl w:val="0"/>
          <w:numId w:val="32"/>
        </w:numPr>
        <w:ind w:left="426" w:hanging="426"/>
        <w:rPr>
          <w:rFonts w:eastAsia="Times New Roman"/>
          <w:sz w:val="24"/>
          <w:szCs w:val="24"/>
          <w:lang w:eastAsia="sk-SK"/>
        </w:rPr>
      </w:pPr>
      <w:r>
        <w:rPr>
          <w:rFonts w:eastAsia="Times New Roman"/>
          <w:b/>
          <w:sz w:val="24"/>
          <w:szCs w:val="24"/>
          <w:lang w:eastAsia="sk-SK"/>
        </w:rPr>
        <w:t>Nevhodné</w:t>
      </w:r>
      <w:r w:rsidR="00F73981">
        <w:rPr>
          <w:rFonts w:eastAsia="Times New Roman"/>
          <w:b/>
          <w:sz w:val="24"/>
          <w:szCs w:val="24"/>
          <w:lang w:eastAsia="sk-SK"/>
        </w:rPr>
        <w:t xml:space="preserve"> a </w:t>
      </w:r>
      <w:r>
        <w:rPr>
          <w:rFonts w:eastAsia="Times New Roman"/>
          <w:b/>
          <w:sz w:val="24"/>
          <w:szCs w:val="24"/>
          <w:lang w:eastAsia="sk-SK"/>
        </w:rPr>
        <w:t>nedôstojné podmienky prepravy.</w:t>
      </w:r>
    </w:p>
    <w:p w14:paraId="342105C1" w14:textId="77777777" w:rsidR="00B96AF9" w:rsidRDefault="00B96AF9" w:rsidP="000D2428">
      <w:pPr>
        <w:pStyle w:val="NoSpacing"/>
        <w:numPr>
          <w:ilvl w:val="0"/>
          <w:numId w:val="32"/>
        </w:numPr>
        <w:ind w:left="426" w:hanging="426"/>
        <w:rPr>
          <w:rFonts w:eastAsia="Times New Roman"/>
          <w:sz w:val="24"/>
          <w:szCs w:val="24"/>
          <w:lang w:eastAsia="sk-SK"/>
        </w:rPr>
      </w:pPr>
      <w:r>
        <w:rPr>
          <w:rFonts w:eastAsia="Times New Roman"/>
          <w:b/>
          <w:sz w:val="24"/>
          <w:szCs w:val="24"/>
          <w:lang w:eastAsia="sk-SK"/>
        </w:rPr>
        <w:t>Možnosť cestovať bezplatne.</w:t>
      </w:r>
    </w:p>
    <w:p w14:paraId="344B768F" w14:textId="1863516A" w:rsidR="00B96AF9" w:rsidRPr="00DE149D" w:rsidRDefault="00B96AF9" w:rsidP="000D2428">
      <w:pPr>
        <w:pStyle w:val="NoSpacing"/>
        <w:numPr>
          <w:ilvl w:val="0"/>
          <w:numId w:val="32"/>
        </w:numPr>
        <w:ind w:left="426" w:hanging="426"/>
        <w:rPr>
          <w:rFonts w:eastAsia="Times New Roman"/>
          <w:sz w:val="24"/>
          <w:szCs w:val="24"/>
          <w:lang w:eastAsia="sk-SK"/>
        </w:rPr>
      </w:pPr>
      <w:r>
        <w:rPr>
          <w:rFonts w:eastAsia="Times New Roman"/>
          <w:b/>
          <w:sz w:val="24"/>
          <w:szCs w:val="24"/>
          <w:lang w:eastAsia="sk-SK"/>
        </w:rPr>
        <w:t>Uplatňovanie zliav</w:t>
      </w:r>
      <w:r w:rsidR="00F73981">
        <w:rPr>
          <w:rFonts w:eastAsia="Times New Roman"/>
          <w:b/>
          <w:sz w:val="24"/>
          <w:szCs w:val="24"/>
          <w:lang w:eastAsia="sk-SK"/>
        </w:rPr>
        <w:t xml:space="preserve"> v </w:t>
      </w:r>
      <w:r>
        <w:rPr>
          <w:rFonts w:eastAsia="Times New Roman"/>
          <w:b/>
          <w:sz w:val="24"/>
          <w:szCs w:val="24"/>
          <w:lang w:eastAsia="sk-SK"/>
        </w:rPr>
        <w:t>medzinárodnej preprave.</w:t>
      </w:r>
    </w:p>
    <w:p w14:paraId="4E101168" w14:textId="77777777" w:rsidR="00B96AF9" w:rsidRDefault="00B96AF9" w:rsidP="001D0D9D">
      <w:pPr>
        <w:pStyle w:val="NoSpacing"/>
        <w:rPr>
          <w:rFonts w:eastAsia="Times New Roman"/>
          <w:sz w:val="24"/>
          <w:szCs w:val="24"/>
          <w:lang w:eastAsia="sk-SK"/>
        </w:rPr>
      </w:pPr>
    </w:p>
    <w:p w14:paraId="5978AB3B" w14:textId="3B70835D" w:rsidR="00B96AF9" w:rsidRPr="00266681" w:rsidRDefault="00B96AF9" w:rsidP="001D0D9D">
      <w:pPr>
        <w:pStyle w:val="NoSpacing"/>
        <w:rPr>
          <w:sz w:val="24"/>
          <w:szCs w:val="24"/>
        </w:rPr>
      </w:pPr>
      <w:r>
        <w:rPr>
          <w:rFonts w:eastAsia="Times New Roman"/>
          <w:sz w:val="24"/>
          <w:szCs w:val="24"/>
          <w:lang w:eastAsia="sk-SK"/>
        </w:rPr>
        <w:t>V priebehu roka 2018 som riešila viacero podnetov,</w:t>
      </w:r>
      <w:r w:rsidR="00F73981">
        <w:rPr>
          <w:rFonts w:eastAsia="Times New Roman"/>
          <w:sz w:val="24"/>
          <w:szCs w:val="24"/>
          <w:lang w:eastAsia="sk-SK"/>
        </w:rPr>
        <w:t xml:space="preserve"> v </w:t>
      </w:r>
      <w:r>
        <w:rPr>
          <w:rFonts w:eastAsia="Times New Roman"/>
          <w:sz w:val="24"/>
          <w:szCs w:val="24"/>
          <w:lang w:eastAsia="sk-SK"/>
        </w:rPr>
        <w:t>ktorých osoby</w:t>
      </w:r>
      <w:r w:rsidR="00F73981">
        <w:rPr>
          <w:rFonts w:eastAsia="Times New Roman"/>
          <w:sz w:val="24"/>
          <w:szCs w:val="24"/>
          <w:lang w:eastAsia="sk-SK"/>
        </w:rPr>
        <w:t xml:space="preserve"> s </w:t>
      </w:r>
      <w:r>
        <w:rPr>
          <w:rFonts w:eastAsia="Times New Roman"/>
          <w:sz w:val="24"/>
          <w:szCs w:val="24"/>
          <w:lang w:eastAsia="sk-SK"/>
        </w:rPr>
        <w:t xml:space="preserve">ťažkým zdravotným postihnutím namietali </w:t>
      </w:r>
      <w:r>
        <w:rPr>
          <w:rFonts w:eastAsia="Times New Roman"/>
          <w:b/>
          <w:sz w:val="24"/>
          <w:szCs w:val="24"/>
          <w:lang w:eastAsia="sk-SK"/>
        </w:rPr>
        <w:t>systém rezervácie</w:t>
      </w:r>
      <w:r w:rsidR="00F73981">
        <w:rPr>
          <w:rFonts w:eastAsia="Times New Roman"/>
          <w:b/>
          <w:sz w:val="24"/>
          <w:szCs w:val="24"/>
          <w:lang w:eastAsia="sk-SK"/>
        </w:rPr>
        <w:t xml:space="preserve"> a </w:t>
      </w:r>
      <w:r>
        <w:rPr>
          <w:rFonts w:eastAsia="Times New Roman"/>
          <w:b/>
          <w:sz w:val="24"/>
          <w:szCs w:val="24"/>
          <w:lang w:eastAsia="sk-SK"/>
        </w:rPr>
        <w:t>predaja miesteniek</w:t>
      </w:r>
      <w:r w:rsidR="00F73981">
        <w:rPr>
          <w:rFonts w:eastAsia="Times New Roman"/>
          <w:sz w:val="24"/>
          <w:szCs w:val="24"/>
          <w:lang w:eastAsia="sk-SK"/>
        </w:rPr>
        <w:t xml:space="preserve"> na </w:t>
      </w:r>
      <w:r>
        <w:rPr>
          <w:rFonts w:eastAsia="Times New Roman"/>
          <w:sz w:val="24"/>
          <w:szCs w:val="24"/>
          <w:lang w:eastAsia="sk-SK"/>
        </w:rPr>
        <w:t>miesta vyhradené</w:t>
      </w:r>
      <w:r w:rsidR="00F73981">
        <w:rPr>
          <w:rFonts w:eastAsia="Times New Roman"/>
          <w:sz w:val="24"/>
          <w:szCs w:val="24"/>
          <w:lang w:eastAsia="sk-SK"/>
        </w:rPr>
        <w:t xml:space="preserve"> </w:t>
      </w:r>
      <w:r w:rsidR="00AD4FDA">
        <w:rPr>
          <w:rFonts w:eastAsia="Times New Roman"/>
          <w:sz w:val="24"/>
          <w:szCs w:val="24"/>
          <w:lang w:eastAsia="sk-SK"/>
        </w:rPr>
        <w:t>pre osoby</w:t>
      </w:r>
      <w:r>
        <w:rPr>
          <w:rFonts w:eastAsia="Times New Roman"/>
          <w:sz w:val="24"/>
          <w:szCs w:val="24"/>
          <w:lang w:eastAsia="sk-SK"/>
        </w:rPr>
        <w:t xml:space="preserve">, ktoré sú držiteľom preukazu ŤZP, resp. ŤZP/S. </w:t>
      </w:r>
    </w:p>
    <w:p w14:paraId="054DD838" w14:textId="08DB20EA" w:rsidR="00B96AF9" w:rsidRDefault="00B96AF9" w:rsidP="001D0D9D">
      <w:pPr>
        <w:autoSpaceDE w:val="0"/>
        <w:autoSpaceDN w:val="0"/>
        <w:adjustRightInd w:val="0"/>
        <w:rPr>
          <w:rFonts w:eastAsia="Times New Roman" w:cs="Arial"/>
          <w:szCs w:val="24"/>
          <w:lang w:eastAsia="sk-SK"/>
        </w:rPr>
      </w:pPr>
      <w:r w:rsidRPr="00266681">
        <w:rPr>
          <w:rFonts w:cs="Arial"/>
          <w:szCs w:val="24"/>
        </w:rPr>
        <w:t>Dotknuté osoby ma upozornili,</w:t>
      </w:r>
      <w:r w:rsidR="00AD4FDA" w:rsidRPr="00266681">
        <w:rPr>
          <w:rFonts w:cs="Arial"/>
          <w:szCs w:val="24"/>
        </w:rPr>
        <w:t xml:space="preserve"> že </w:t>
      </w:r>
      <w:r w:rsidRPr="00266681">
        <w:rPr>
          <w:rFonts w:cs="Arial"/>
          <w:szCs w:val="24"/>
        </w:rPr>
        <w:t>po nastúpení</w:t>
      </w:r>
      <w:r w:rsidR="00F73981" w:rsidRPr="00266681">
        <w:rPr>
          <w:rFonts w:eastAsia="Times New Roman" w:cs="Arial"/>
          <w:szCs w:val="24"/>
          <w:lang w:eastAsia="sk-SK"/>
        </w:rPr>
        <w:t xml:space="preserve"> do </w:t>
      </w:r>
      <w:r w:rsidRPr="00266681">
        <w:rPr>
          <w:rFonts w:eastAsia="Times New Roman" w:cs="Arial"/>
          <w:szCs w:val="24"/>
          <w:lang w:eastAsia="sk-SK"/>
        </w:rPr>
        <w:t>vozňa určeného</w:t>
      </w:r>
      <w:r w:rsidR="00F73981" w:rsidRPr="00266681">
        <w:rPr>
          <w:rFonts w:eastAsia="Times New Roman" w:cs="Arial"/>
          <w:szCs w:val="24"/>
          <w:lang w:eastAsia="sk-SK"/>
        </w:rPr>
        <w:t xml:space="preserve"> </w:t>
      </w:r>
      <w:r w:rsidR="00AD4FDA" w:rsidRPr="00266681">
        <w:rPr>
          <w:rFonts w:eastAsia="Times New Roman" w:cs="Arial"/>
          <w:szCs w:val="24"/>
          <w:lang w:eastAsia="sk-SK"/>
        </w:rPr>
        <w:t>pre os</w:t>
      </w:r>
      <w:r w:rsidR="00AD4FDA">
        <w:rPr>
          <w:rFonts w:eastAsia="Times New Roman" w:cs="Arial"/>
          <w:szCs w:val="24"/>
          <w:lang w:eastAsia="sk-SK"/>
        </w:rPr>
        <w:t>oby</w:t>
      </w:r>
      <w:r w:rsidR="00F73981">
        <w:rPr>
          <w:rFonts w:eastAsia="Times New Roman" w:cs="Arial"/>
          <w:szCs w:val="24"/>
          <w:lang w:eastAsia="sk-SK"/>
        </w:rPr>
        <w:t xml:space="preserve"> s </w:t>
      </w:r>
      <w:r>
        <w:rPr>
          <w:rFonts w:eastAsia="Times New Roman" w:cs="Arial"/>
          <w:szCs w:val="24"/>
          <w:lang w:eastAsia="sk-SK"/>
        </w:rPr>
        <w:t>ťažkým zdravotným postihnutím boli</w:t>
      </w:r>
      <w:r w:rsidR="00647C77">
        <w:rPr>
          <w:rFonts w:eastAsia="Times New Roman" w:cs="Arial"/>
          <w:szCs w:val="24"/>
          <w:lang w:eastAsia="sk-SK"/>
        </w:rPr>
        <w:t xml:space="preserve"> </w:t>
      </w:r>
      <w:r>
        <w:rPr>
          <w:rFonts w:eastAsia="Times New Roman" w:cs="Arial"/>
          <w:szCs w:val="24"/>
          <w:lang w:eastAsia="sk-SK"/>
        </w:rPr>
        <w:t>miesta označené piktogramom</w:t>
      </w:r>
      <w:r w:rsidR="00F73981">
        <w:rPr>
          <w:rFonts w:eastAsia="Times New Roman" w:cs="Arial"/>
          <w:szCs w:val="24"/>
          <w:lang w:eastAsia="sk-SK"/>
        </w:rPr>
        <w:t xml:space="preserve"> </w:t>
      </w:r>
      <w:r w:rsidR="00AD4FDA">
        <w:rPr>
          <w:rFonts w:eastAsia="Times New Roman" w:cs="Arial"/>
          <w:szCs w:val="24"/>
          <w:lang w:eastAsia="sk-SK"/>
        </w:rPr>
        <w:t>pre osoby</w:t>
      </w:r>
      <w:r w:rsidR="00F73981">
        <w:rPr>
          <w:rFonts w:eastAsia="Times New Roman" w:cs="Arial"/>
          <w:szCs w:val="24"/>
          <w:lang w:eastAsia="sk-SK"/>
        </w:rPr>
        <w:t xml:space="preserve"> </w:t>
      </w:r>
      <w:r w:rsidR="00AD4FDA">
        <w:rPr>
          <w:rFonts w:eastAsia="Times New Roman" w:cs="Arial"/>
          <w:szCs w:val="24"/>
          <w:lang w:eastAsia="sk-SK"/>
        </w:rPr>
        <w:t>so zdravotným</w:t>
      </w:r>
      <w:r>
        <w:rPr>
          <w:rFonts w:eastAsia="Times New Roman" w:cs="Arial"/>
          <w:szCs w:val="24"/>
          <w:lang w:eastAsia="sk-SK"/>
        </w:rPr>
        <w:t xml:space="preserve"> postihnutím obsadené cestujúcimi, ktorí nie sú držiteľom preukazu ŤZP, resp. ŤZP/S, pričom mali platnú miestenku</w:t>
      </w:r>
      <w:r w:rsidR="00F73981">
        <w:rPr>
          <w:rFonts w:eastAsia="Times New Roman" w:cs="Arial"/>
          <w:szCs w:val="24"/>
          <w:lang w:eastAsia="sk-SK"/>
        </w:rPr>
        <w:t xml:space="preserve"> na </w:t>
      </w:r>
      <w:r>
        <w:rPr>
          <w:rFonts w:eastAsia="Times New Roman" w:cs="Arial"/>
          <w:szCs w:val="24"/>
          <w:lang w:eastAsia="sk-SK"/>
        </w:rPr>
        <w:t xml:space="preserve">takéto miesto. </w:t>
      </w:r>
    </w:p>
    <w:p w14:paraId="166C9165" w14:textId="378C5864" w:rsidR="00B96AF9" w:rsidRDefault="00B96AF9" w:rsidP="001D0D9D">
      <w:pPr>
        <w:autoSpaceDE w:val="0"/>
        <w:autoSpaceDN w:val="0"/>
        <w:adjustRightInd w:val="0"/>
        <w:rPr>
          <w:rFonts w:eastAsia="Times New Roman" w:cs="Arial"/>
          <w:i/>
          <w:szCs w:val="24"/>
          <w:lang w:eastAsia="sk-SK"/>
        </w:rPr>
      </w:pPr>
      <w:r>
        <w:rPr>
          <w:rFonts w:eastAsia="Times New Roman" w:cs="Arial"/>
          <w:szCs w:val="24"/>
          <w:lang w:eastAsia="sk-SK"/>
        </w:rPr>
        <w:t xml:space="preserve">V čase doručenia podnetov platil Prepravný poriadok, podľa ktorého </w:t>
      </w:r>
      <w:r>
        <w:rPr>
          <w:rFonts w:eastAsia="Times New Roman" w:cs="Arial"/>
          <w:b/>
          <w:szCs w:val="24"/>
          <w:lang w:eastAsia="sk-SK"/>
        </w:rPr>
        <w:t>prednostné právo</w:t>
      </w:r>
      <w:r w:rsidR="00F73981">
        <w:rPr>
          <w:rFonts w:eastAsia="Times New Roman" w:cs="Arial"/>
          <w:b/>
          <w:szCs w:val="24"/>
          <w:lang w:eastAsia="sk-SK"/>
        </w:rPr>
        <w:t xml:space="preserve"> na </w:t>
      </w:r>
      <w:r>
        <w:rPr>
          <w:rFonts w:eastAsia="Times New Roman" w:cs="Arial"/>
          <w:szCs w:val="24"/>
          <w:lang w:eastAsia="sk-SK"/>
        </w:rPr>
        <w:t>miesta určené</w:t>
      </w:r>
      <w:r w:rsidR="00F73981">
        <w:rPr>
          <w:rFonts w:eastAsia="Times New Roman" w:cs="Arial"/>
          <w:szCs w:val="24"/>
          <w:lang w:eastAsia="sk-SK"/>
        </w:rPr>
        <w:t xml:space="preserve"> </w:t>
      </w:r>
      <w:r w:rsidR="00AD4FDA">
        <w:rPr>
          <w:rFonts w:eastAsia="Times New Roman" w:cs="Arial"/>
          <w:szCs w:val="24"/>
          <w:lang w:eastAsia="sk-SK"/>
        </w:rPr>
        <w:t>pre osoby</w:t>
      </w:r>
      <w:r w:rsidR="00F73981">
        <w:rPr>
          <w:rFonts w:eastAsia="Times New Roman" w:cs="Arial"/>
          <w:szCs w:val="24"/>
          <w:lang w:eastAsia="sk-SK"/>
        </w:rPr>
        <w:t xml:space="preserve"> s </w:t>
      </w:r>
      <w:r>
        <w:rPr>
          <w:rFonts w:eastAsia="Times New Roman" w:cs="Arial"/>
          <w:szCs w:val="24"/>
          <w:lang w:eastAsia="sk-SK"/>
        </w:rPr>
        <w:t xml:space="preserve">ťažkým zdravotným postihnutím mali </w:t>
      </w:r>
      <w:r>
        <w:rPr>
          <w:rFonts w:eastAsia="Times New Roman" w:cs="Arial"/>
          <w:b/>
          <w:szCs w:val="24"/>
          <w:lang w:eastAsia="sk-SK"/>
        </w:rPr>
        <w:t>cestujúci</w:t>
      </w:r>
      <w:r w:rsidR="00F73981">
        <w:rPr>
          <w:rFonts w:eastAsia="Times New Roman" w:cs="Arial"/>
          <w:b/>
          <w:szCs w:val="24"/>
          <w:lang w:eastAsia="sk-SK"/>
        </w:rPr>
        <w:t xml:space="preserve"> s </w:t>
      </w:r>
      <w:r>
        <w:rPr>
          <w:rFonts w:eastAsia="Times New Roman" w:cs="Arial"/>
          <w:b/>
          <w:szCs w:val="24"/>
          <w:lang w:eastAsia="sk-SK"/>
        </w:rPr>
        <w:t>rezerváciou</w:t>
      </w:r>
      <w:r w:rsidR="00F73981">
        <w:rPr>
          <w:rFonts w:eastAsia="Times New Roman" w:cs="Arial"/>
          <w:b/>
          <w:szCs w:val="24"/>
          <w:lang w:eastAsia="sk-SK"/>
        </w:rPr>
        <w:t xml:space="preserve"> pred </w:t>
      </w:r>
      <w:r>
        <w:rPr>
          <w:rFonts w:eastAsia="Times New Roman" w:cs="Arial"/>
          <w:b/>
          <w:szCs w:val="24"/>
          <w:lang w:eastAsia="sk-SK"/>
        </w:rPr>
        <w:t>cestujúcimi, ktorí sú držiteľmi preukazu ŤZP, resp. ŤZP/S</w:t>
      </w:r>
      <w:r>
        <w:rPr>
          <w:rFonts w:eastAsia="Times New Roman" w:cs="Arial"/>
          <w:i/>
          <w:szCs w:val="24"/>
          <w:lang w:eastAsia="sk-SK"/>
        </w:rPr>
        <w:t>.</w:t>
      </w:r>
    </w:p>
    <w:p w14:paraId="5E129A3E" w14:textId="77777777" w:rsidR="00B96AF9" w:rsidRDefault="00B96AF9" w:rsidP="001D0D9D">
      <w:pPr>
        <w:autoSpaceDE w:val="0"/>
        <w:autoSpaceDN w:val="0"/>
        <w:adjustRightInd w:val="0"/>
        <w:rPr>
          <w:rFonts w:eastAsia="Times New Roman" w:cs="Arial"/>
          <w:i/>
          <w:szCs w:val="24"/>
          <w:lang w:eastAsia="sk-SK"/>
        </w:rPr>
      </w:pPr>
    </w:p>
    <w:p w14:paraId="0AB43277" w14:textId="5480C816" w:rsidR="00B96AF9" w:rsidRDefault="00B96AF9" w:rsidP="001D0D9D">
      <w:r>
        <w:rPr>
          <w:lang w:eastAsia="sk-SK"/>
        </w:rPr>
        <w:t>Dotknuté osoby tiež poukazovali</w:t>
      </w:r>
      <w:r w:rsidR="00F73981">
        <w:rPr>
          <w:lang w:eastAsia="sk-SK"/>
        </w:rPr>
        <w:t xml:space="preserve"> na </w:t>
      </w:r>
      <w:r>
        <w:rPr>
          <w:lang w:eastAsia="sk-SK"/>
        </w:rPr>
        <w:t>neprimerané až arogantné správanie vlakvedúcich</w:t>
      </w:r>
      <w:r w:rsidR="00F73981">
        <w:rPr>
          <w:lang w:eastAsia="sk-SK"/>
        </w:rPr>
        <w:t xml:space="preserve"> a </w:t>
      </w:r>
      <w:r>
        <w:rPr>
          <w:lang w:eastAsia="sk-SK"/>
        </w:rPr>
        <w:t>sprievodcov, ktorí neboli ochotní pomôcť osobám</w:t>
      </w:r>
      <w:r w:rsidR="00F73981">
        <w:rPr>
          <w:lang w:eastAsia="sk-SK"/>
        </w:rPr>
        <w:t xml:space="preserve"> s </w:t>
      </w:r>
      <w:r>
        <w:rPr>
          <w:lang w:eastAsia="sk-SK"/>
        </w:rPr>
        <w:t>ťažkým zdravotným postihnutím nájsť voľné miesto</w:t>
      </w:r>
      <w:r w:rsidR="00F73981">
        <w:rPr>
          <w:lang w:eastAsia="sk-SK"/>
        </w:rPr>
        <w:t xml:space="preserve"> vo </w:t>
      </w:r>
      <w:r>
        <w:rPr>
          <w:lang w:eastAsia="sk-SK"/>
        </w:rPr>
        <w:t>vlaku.</w:t>
      </w:r>
    </w:p>
    <w:p w14:paraId="3E00AEF6" w14:textId="2BB9AC2E" w:rsidR="00B96AF9" w:rsidRDefault="00B96AF9" w:rsidP="001D0D9D">
      <w:pPr>
        <w:autoSpaceDE w:val="0"/>
        <w:autoSpaceDN w:val="0"/>
        <w:adjustRightInd w:val="0"/>
        <w:rPr>
          <w:rFonts w:eastAsia="Times New Roman" w:cs="Arial"/>
          <w:b/>
          <w:szCs w:val="24"/>
          <w:lang w:eastAsia="sk-SK"/>
        </w:rPr>
      </w:pPr>
      <w:bookmarkStart w:id="219" w:name="_Hlk505767875"/>
      <w:r>
        <w:rPr>
          <w:rFonts w:eastAsia="Times New Roman" w:cs="Arial"/>
          <w:szCs w:val="24"/>
          <w:lang w:eastAsia="sk-SK"/>
        </w:rPr>
        <w:t xml:space="preserve">Železničná spoločnosť Slovensko, </w:t>
      </w:r>
      <w:proofErr w:type="spellStart"/>
      <w:r>
        <w:rPr>
          <w:rFonts w:eastAsia="Times New Roman" w:cs="Arial"/>
          <w:szCs w:val="24"/>
          <w:lang w:eastAsia="sk-SK"/>
        </w:rPr>
        <w:t>a.s</w:t>
      </w:r>
      <w:proofErr w:type="spellEnd"/>
      <w:r>
        <w:rPr>
          <w:rFonts w:eastAsia="Times New Roman" w:cs="Arial"/>
          <w:szCs w:val="24"/>
          <w:lang w:eastAsia="sk-SK"/>
        </w:rPr>
        <w:t>.,</w:t>
      </w:r>
      <w:bookmarkEnd w:id="219"/>
      <w:r w:rsidR="00AD4FDA">
        <w:rPr>
          <w:rFonts w:eastAsia="Times New Roman" w:cs="Arial"/>
          <w:szCs w:val="24"/>
          <w:lang w:eastAsia="sk-SK"/>
        </w:rPr>
        <w:t xml:space="preserve"> sa </w:t>
      </w:r>
      <w:r w:rsidR="00F73981">
        <w:rPr>
          <w:rFonts w:eastAsia="Times New Roman" w:cs="Arial"/>
          <w:szCs w:val="24"/>
          <w:lang w:eastAsia="sk-SK"/>
        </w:rPr>
        <w:t>na </w:t>
      </w:r>
      <w:r>
        <w:rPr>
          <w:rFonts w:eastAsia="Times New Roman" w:cs="Arial"/>
          <w:szCs w:val="24"/>
          <w:lang w:eastAsia="sk-SK"/>
        </w:rPr>
        <w:t>moje dožiadanie vyjadrila,</w:t>
      </w:r>
      <w:r w:rsidR="00AD4FDA">
        <w:rPr>
          <w:rFonts w:eastAsia="Times New Roman" w:cs="Arial"/>
          <w:szCs w:val="24"/>
          <w:lang w:eastAsia="sk-SK"/>
        </w:rPr>
        <w:t xml:space="preserve"> že </w:t>
      </w:r>
      <w:r>
        <w:rPr>
          <w:rFonts w:eastAsia="Times New Roman" w:cs="Arial"/>
          <w:b/>
          <w:szCs w:val="24"/>
          <w:lang w:eastAsia="sk-SK"/>
        </w:rPr>
        <w:t>podania občanov voči vlakvedúcim</w:t>
      </w:r>
      <w:r w:rsidR="00F73981">
        <w:rPr>
          <w:rFonts w:eastAsia="Times New Roman" w:cs="Arial"/>
          <w:b/>
          <w:szCs w:val="24"/>
          <w:lang w:eastAsia="sk-SK"/>
        </w:rPr>
        <w:t xml:space="preserve"> a </w:t>
      </w:r>
      <w:r>
        <w:rPr>
          <w:rFonts w:eastAsia="Times New Roman" w:cs="Arial"/>
          <w:b/>
          <w:szCs w:val="24"/>
          <w:lang w:eastAsia="sk-SK"/>
        </w:rPr>
        <w:t>sprievodcom boli odôvodnené</w:t>
      </w:r>
      <w:r>
        <w:rPr>
          <w:rFonts w:eastAsia="Times New Roman" w:cs="Arial"/>
          <w:szCs w:val="24"/>
          <w:lang w:eastAsia="sk-SK"/>
        </w:rPr>
        <w:t>. Vlakvedúcich</w:t>
      </w:r>
      <w:r w:rsidR="00F73981">
        <w:rPr>
          <w:rFonts w:eastAsia="Times New Roman" w:cs="Arial"/>
          <w:szCs w:val="24"/>
          <w:lang w:eastAsia="sk-SK"/>
        </w:rPr>
        <w:t xml:space="preserve"> a </w:t>
      </w:r>
      <w:r>
        <w:rPr>
          <w:rFonts w:eastAsia="Times New Roman" w:cs="Arial"/>
          <w:szCs w:val="24"/>
          <w:lang w:eastAsia="sk-SK"/>
        </w:rPr>
        <w:t xml:space="preserve">sprievodcov </w:t>
      </w:r>
      <w:r>
        <w:rPr>
          <w:rFonts w:eastAsia="Times New Roman" w:cs="Arial"/>
          <w:b/>
          <w:szCs w:val="24"/>
          <w:lang w:eastAsia="sk-SK"/>
        </w:rPr>
        <w:t>upozornila</w:t>
      </w:r>
      <w:r w:rsidR="00F73981">
        <w:rPr>
          <w:rFonts w:eastAsia="Times New Roman" w:cs="Arial"/>
          <w:b/>
          <w:szCs w:val="24"/>
          <w:lang w:eastAsia="sk-SK"/>
        </w:rPr>
        <w:t xml:space="preserve"> na </w:t>
      </w:r>
      <w:r>
        <w:rPr>
          <w:rFonts w:eastAsia="Times New Roman" w:cs="Arial"/>
          <w:b/>
          <w:szCs w:val="24"/>
          <w:lang w:eastAsia="sk-SK"/>
        </w:rPr>
        <w:t>profesionálnejší prístup</w:t>
      </w:r>
      <w:r w:rsidR="00F73981">
        <w:rPr>
          <w:rFonts w:eastAsia="Times New Roman" w:cs="Arial"/>
          <w:b/>
          <w:szCs w:val="24"/>
          <w:lang w:eastAsia="sk-SK"/>
        </w:rPr>
        <w:t xml:space="preserve"> k </w:t>
      </w:r>
      <w:r>
        <w:rPr>
          <w:rFonts w:eastAsia="Times New Roman" w:cs="Arial"/>
          <w:b/>
          <w:szCs w:val="24"/>
          <w:lang w:eastAsia="sk-SK"/>
        </w:rPr>
        <w:t>cestujúcim</w:t>
      </w:r>
      <w:r w:rsidR="00F73981">
        <w:rPr>
          <w:rFonts w:eastAsia="Times New Roman" w:cs="Arial"/>
          <w:b/>
          <w:szCs w:val="24"/>
          <w:lang w:eastAsia="sk-SK"/>
        </w:rPr>
        <w:t xml:space="preserve"> a </w:t>
      </w:r>
      <w:r>
        <w:rPr>
          <w:rFonts w:eastAsia="Times New Roman" w:cs="Arial"/>
          <w:b/>
          <w:szCs w:val="24"/>
          <w:lang w:eastAsia="sk-SK"/>
        </w:rPr>
        <w:t>dodržiavanie štandardov správania. Zároveň</w:t>
      </w:r>
      <w:r w:rsidR="00AD4FDA">
        <w:rPr>
          <w:rFonts w:eastAsia="Times New Roman" w:cs="Arial"/>
          <w:b/>
          <w:szCs w:val="24"/>
          <w:lang w:eastAsia="sk-SK"/>
        </w:rPr>
        <w:t xml:space="preserve"> sa </w:t>
      </w:r>
      <w:r>
        <w:rPr>
          <w:rFonts w:eastAsia="Times New Roman" w:cs="Arial"/>
          <w:b/>
          <w:szCs w:val="24"/>
          <w:lang w:eastAsia="sk-SK"/>
        </w:rPr>
        <w:t>dotknutým osobám ospravedlnila</w:t>
      </w:r>
      <w:r>
        <w:rPr>
          <w:rFonts w:eastAsia="Times New Roman" w:cs="Arial"/>
          <w:szCs w:val="24"/>
          <w:lang w:eastAsia="sk-SK"/>
        </w:rPr>
        <w:t xml:space="preserve">. </w:t>
      </w:r>
    </w:p>
    <w:p w14:paraId="3B44E1E5" w14:textId="77777777" w:rsidR="00B96AF9" w:rsidRDefault="00B96AF9" w:rsidP="001D0D9D">
      <w:pPr>
        <w:autoSpaceDE w:val="0"/>
        <w:autoSpaceDN w:val="0"/>
        <w:adjustRightInd w:val="0"/>
        <w:rPr>
          <w:rFonts w:eastAsia="Times New Roman" w:cs="Arial"/>
          <w:bCs/>
          <w:szCs w:val="24"/>
          <w:lang w:eastAsia="sk-SK"/>
        </w:rPr>
      </w:pPr>
    </w:p>
    <w:p w14:paraId="1DACBF4A" w14:textId="10BDECF5" w:rsidR="00753DF0" w:rsidRPr="00883239" w:rsidRDefault="00B96AF9" w:rsidP="00883239">
      <w:pPr>
        <w:autoSpaceDE w:val="0"/>
        <w:autoSpaceDN w:val="0"/>
        <w:adjustRightInd w:val="0"/>
        <w:rPr>
          <w:rFonts w:eastAsia="Times New Roman" w:cs="Arial"/>
          <w:b/>
          <w:szCs w:val="24"/>
          <w:lang w:eastAsia="sk-SK"/>
        </w:rPr>
      </w:pPr>
      <w:r>
        <w:rPr>
          <w:rFonts w:eastAsia="Times New Roman" w:cs="Arial"/>
          <w:bCs/>
          <w:szCs w:val="24"/>
          <w:lang w:eastAsia="sk-SK"/>
        </w:rPr>
        <w:t>V oblasti rezervácií</w:t>
      </w:r>
      <w:r w:rsidR="00F73981">
        <w:rPr>
          <w:rFonts w:eastAsia="Times New Roman" w:cs="Arial"/>
          <w:bCs/>
          <w:szCs w:val="24"/>
          <w:lang w:eastAsia="sk-SK"/>
        </w:rPr>
        <w:t xml:space="preserve"> a </w:t>
      </w:r>
      <w:r>
        <w:rPr>
          <w:rFonts w:eastAsia="Times New Roman" w:cs="Arial"/>
          <w:bCs/>
          <w:szCs w:val="24"/>
          <w:lang w:eastAsia="sk-SK"/>
        </w:rPr>
        <w:t>predaja miesteniek</w:t>
      </w:r>
      <w:r w:rsidR="00F73981">
        <w:rPr>
          <w:rFonts w:eastAsia="Times New Roman" w:cs="Arial"/>
          <w:bCs/>
          <w:szCs w:val="24"/>
          <w:lang w:eastAsia="sk-SK"/>
        </w:rPr>
        <w:t xml:space="preserve"> na </w:t>
      </w:r>
      <w:r>
        <w:rPr>
          <w:rFonts w:eastAsia="Times New Roman" w:cs="Arial"/>
          <w:szCs w:val="24"/>
          <w:lang w:eastAsia="sk-SK"/>
        </w:rPr>
        <w:t>miesta vyhradené</w:t>
      </w:r>
      <w:r w:rsidR="00F73981">
        <w:rPr>
          <w:rFonts w:eastAsia="Times New Roman" w:cs="Arial"/>
          <w:szCs w:val="24"/>
          <w:lang w:eastAsia="sk-SK"/>
        </w:rPr>
        <w:t xml:space="preserve"> pre </w:t>
      </w:r>
      <w:r>
        <w:rPr>
          <w:rFonts w:eastAsia="Times New Roman" w:cs="Arial"/>
          <w:szCs w:val="24"/>
          <w:lang w:eastAsia="sk-SK"/>
        </w:rPr>
        <w:t xml:space="preserve">prednostnú prepravu osôb, ktoré sú držiteľmi preukazu ŤZP, resp. ŤZP/S </w:t>
      </w:r>
      <w:r>
        <w:rPr>
          <w:rFonts w:eastAsia="Times New Roman" w:cs="Arial"/>
          <w:bCs/>
          <w:szCs w:val="24"/>
          <w:lang w:eastAsia="sk-SK"/>
        </w:rPr>
        <w:t>som konštatovala,</w:t>
      </w:r>
      <w:r w:rsidR="00AD4FDA">
        <w:rPr>
          <w:rFonts w:eastAsia="Times New Roman" w:cs="Arial"/>
          <w:bCs/>
          <w:szCs w:val="24"/>
          <w:lang w:eastAsia="sk-SK"/>
        </w:rPr>
        <w:t xml:space="preserve"> že </w:t>
      </w:r>
      <w:r>
        <w:rPr>
          <w:rFonts w:eastAsia="Times New Roman" w:cs="Arial"/>
          <w:bCs/>
          <w:szCs w:val="24"/>
          <w:lang w:eastAsia="sk-SK"/>
        </w:rPr>
        <w:t>platným</w:t>
      </w:r>
      <w:r w:rsidR="00F73981">
        <w:rPr>
          <w:rFonts w:eastAsia="Times New Roman" w:cs="Arial"/>
          <w:bCs/>
          <w:szCs w:val="24"/>
          <w:lang w:eastAsia="sk-SK"/>
        </w:rPr>
        <w:t xml:space="preserve"> a </w:t>
      </w:r>
      <w:r>
        <w:rPr>
          <w:rFonts w:eastAsia="Times New Roman" w:cs="Arial"/>
          <w:bCs/>
          <w:szCs w:val="24"/>
          <w:lang w:eastAsia="sk-SK"/>
        </w:rPr>
        <w:t xml:space="preserve">zaužívaným systémom </w:t>
      </w:r>
      <w:r>
        <w:rPr>
          <w:rFonts w:eastAsia="Times New Roman" w:cs="Arial"/>
          <w:szCs w:val="24"/>
          <w:lang w:eastAsia="sk-SK"/>
        </w:rPr>
        <w:t xml:space="preserve">Železničná spoločnosť Slovensko, </w:t>
      </w:r>
      <w:proofErr w:type="spellStart"/>
      <w:r>
        <w:rPr>
          <w:rFonts w:eastAsia="Times New Roman" w:cs="Arial"/>
          <w:szCs w:val="24"/>
          <w:lang w:eastAsia="sk-SK"/>
        </w:rPr>
        <w:t>a.s</w:t>
      </w:r>
      <w:proofErr w:type="spellEnd"/>
      <w:r>
        <w:rPr>
          <w:rFonts w:eastAsia="Times New Roman" w:cs="Arial"/>
          <w:szCs w:val="24"/>
          <w:lang w:eastAsia="sk-SK"/>
        </w:rPr>
        <w:t xml:space="preserve">., </w:t>
      </w:r>
      <w:r>
        <w:rPr>
          <w:rFonts w:eastAsia="Times New Roman" w:cs="Arial"/>
          <w:b/>
          <w:bCs/>
          <w:szCs w:val="24"/>
          <w:lang w:eastAsia="sk-SK"/>
        </w:rPr>
        <w:t>porušuje Článok 9</w:t>
      </w:r>
      <w:r w:rsidRPr="00266681">
        <w:rPr>
          <w:rStyle w:val="FootnoteReference"/>
          <w:rFonts w:eastAsia="Times New Roman" w:cs="Arial"/>
          <w:b/>
          <w:bCs/>
          <w:lang w:eastAsia="sk-SK"/>
        </w:rPr>
        <w:footnoteReference w:id="51"/>
      </w:r>
      <w:r>
        <w:rPr>
          <w:rFonts w:eastAsia="Times New Roman" w:cs="Arial"/>
          <w:b/>
          <w:bCs/>
          <w:szCs w:val="24"/>
          <w:lang w:eastAsia="sk-SK"/>
        </w:rPr>
        <w:t xml:space="preserve"> </w:t>
      </w:r>
      <w:r>
        <w:rPr>
          <w:rFonts w:eastAsia="Times New Roman" w:cs="Arial"/>
          <w:b/>
          <w:szCs w:val="24"/>
          <w:lang w:eastAsia="sk-SK"/>
        </w:rPr>
        <w:t>Dohovoru</w:t>
      </w:r>
      <w:r w:rsidR="00F73981">
        <w:rPr>
          <w:rFonts w:eastAsia="Times New Roman" w:cs="Arial"/>
          <w:b/>
          <w:bCs/>
          <w:szCs w:val="24"/>
          <w:lang w:eastAsia="sk-SK"/>
        </w:rPr>
        <w:t xml:space="preserve"> o </w:t>
      </w:r>
      <w:r>
        <w:rPr>
          <w:rFonts w:eastAsia="Times New Roman" w:cs="Arial"/>
          <w:b/>
          <w:bCs/>
          <w:szCs w:val="24"/>
          <w:lang w:eastAsia="sk-SK"/>
        </w:rPr>
        <w:t>právach osôb</w:t>
      </w:r>
      <w:r w:rsidR="00F73981">
        <w:rPr>
          <w:rFonts w:eastAsia="Times New Roman" w:cs="Arial"/>
          <w:b/>
          <w:bCs/>
          <w:szCs w:val="24"/>
          <w:lang w:eastAsia="sk-SK"/>
        </w:rPr>
        <w:t xml:space="preserve"> </w:t>
      </w:r>
      <w:r w:rsidR="00AD4FDA">
        <w:rPr>
          <w:rFonts w:eastAsia="Times New Roman" w:cs="Arial"/>
          <w:b/>
          <w:bCs/>
          <w:szCs w:val="24"/>
          <w:lang w:eastAsia="sk-SK"/>
        </w:rPr>
        <w:t>so zdravotným</w:t>
      </w:r>
      <w:r>
        <w:rPr>
          <w:rFonts w:eastAsia="Times New Roman" w:cs="Arial"/>
          <w:b/>
          <w:bCs/>
          <w:szCs w:val="24"/>
          <w:lang w:eastAsia="sk-SK"/>
        </w:rPr>
        <w:t xml:space="preserve"> postihnutím</w:t>
      </w:r>
      <w:r>
        <w:rPr>
          <w:rFonts w:eastAsia="Times New Roman" w:cs="Arial"/>
          <w:b/>
          <w:szCs w:val="24"/>
          <w:lang w:eastAsia="sk-SK"/>
        </w:rPr>
        <w:t>.</w:t>
      </w:r>
    </w:p>
    <w:p w14:paraId="07334531" w14:textId="77777777" w:rsidR="00753DF0" w:rsidRDefault="00753DF0" w:rsidP="001D0D9D"/>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753DF0" w14:paraId="309AF88A" w14:textId="77777777" w:rsidTr="00266681">
        <w:tc>
          <w:tcPr>
            <w:tcW w:w="9241" w:type="dxa"/>
            <w:shd w:val="clear" w:color="auto" w:fill="D9D9D9" w:themeFill="background1" w:themeFillShade="D9"/>
          </w:tcPr>
          <w:p w14:paraId="54F20AF8" w14:textId="77777777" w:rsidR="00753DF0" w:rsidRPr="004D14C4" w:rsidRDefault="00753DF0" w:rsidP="001D0D9D">
            <w:pPr>
              <w:rPr>
                <w:b/>
                <w:lang w:eastAsia="sk-SK"/>
              </w:rPr>
            </w:pPr>
            <w:r w:rsidRPr="004D14C4">
              <w:rPr>
                <w:b/>
                <w:lang w:eastAsia="sk-SK"/>
              </w:rPr>
              <w:t>OPATRENIA</w:t>
            </w:r>
            <w:r>
              <w:rPr>
                <w:b/>
                <w:lang w:eastAsia="sk-SK"/>
              </w:rPr>
              <w:t xml:space="preserve"> NA </w:t>
            </w:r>
            <w:r w:rsidRPr="004D14C4">
              <w:rPr>
                <w:b/>
                <w:lang w:eastAsia="sk-SK"/>
              </w:rPr>
              <w:t>NÁPRAVU</w:t>
            </w:r>
          </w:p>
          <w:p w14:paraId="649B9F56" w14:textId="01DEDFCB"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24. apríla</w:t>
            </w:r>
            <w:r w:rsidRPr="00C15AA8">
              <w:rPr>
                <w:i/>
                <w:sz w:val="20"/>
                <w:szCs w:val="20"/>
                <w:lang w:eastAsia="sk-SK"/>
              </w:rPr>
              <w:t xml:space="preserve"> 2018</w:t>
            </w:r>
          </w:p>
          <w:p w14:paraId="413C9EE1" w14:textId="77777777" w:rsidR="00753DF0" w:rsidRPr="002155D8" w:rsidRDefault="00753DF0" w:rsidP="001D0D9D">
            <w:pPr>
              <w:rPr>
                <w:szCs w:val="24"/>
                <w:lang w:eastAsia="sk-SK"/>
              </w:rPr>
            </w:pPr>
          </w:p>
          <w:p w14:paraId="4DA7E226" w14:textId="781770B9" w:rsidR="00753DF0" w:rsidRDefault="00753DF0" w:rsidP="001D0D9D">
            <w:pPr>
              <w:rPr>
                <w:rFonts w:cs="Arial"/>
                <w:b/>
                <w:szCs w:val="24"/>
              </w:rPr>
            </w:pPr>
            <w:r>
              <w:rPr>
                <w:rFonts w:eastAsia="Times New Roman" w:cs="Arial"/>
                <w:szCs w:val="24"/>
                <w:lang w:eastAsia="sk-SK"/>
              </w:rPr>
              <w:t xml:space="preserve">Na osobnom rokovaní ma Železničná spoločnosť Slovensko, </w:t>
            </w:r>
            <w:proofErr w:type="spellStart"/>
            <w:r>
              <w:rPr>
                <w:rFonts w:eastAsia="Times New Roman" w:cs="Arial"/>
                <w:szCs w:val="24"/>
                <w:lang w:eastAsia="sk-SK"/>
              </w:rPr>
              <w:t>a.s</w:t>
            </w:r>
            <w:proofErr w:type="spellEnd"/>
            <w:r>
              <w:rPr>
                <w:rFonts w:eastAsia="Times New Roman" w:cs="Arial"/>
                <w:szCs w:val="24"/>
                <w:lang w:eastAsia="sk-SK"/>
              </w:rPr>
              <w:t>., informovala, že </w:t>
            </w:r>
            <w:r>
              <w:rPr>
                <w:rFonts w:eastAsia="Times New Roman" w:cs="Arial"/>
                <w:b/>
                <w:szCs w:val="24"/>
                <w:lang w:eastAsia="sk-SK"/>
              </w:rPr>
              <w:t>plánovala</w:t>
            </w:r>
            <w:r>
              <w:rPr>
                <w:rFonts w:eastAsia="Times New Roman" w:cs="Arial"/>
                <w:szCs w:val="24"/>
                <w:lang w:eastAsia="sk-SK"/>
              </w:rPr>
              <w:t xml:space="preserve"> </w:t>
            </w:r>
            <w:r>
              <w:rPr>
                <w:rFonts w:eastAsia="Times New Roman" w:cs="Arial"/>
                <w:b/>
                <w:szCs w:val="24"/>
                <w:lang w:eastAsia="sk-SK"/>
              </w:rPr>
              <w:t>zmeniť systém rezervácií</w:t>
            </w:r>
            <w:r>
              <w:rPr>
                <w:rFonts w:eastAsia="Times New Roman" w:cs="Arial"/>
                <w:szCs w:val="24"/>
                <w:lang w:eastAsia="sk-SK"/>
              </w:rPr>
              <w:t xml:space="preserve"> na miesta vyhradené pre prednostnú prepravu osôb, ktoré sú držiteľmi preukazu ŤZP, resp. ŤZP/S tak, že </w:t>
            </w:r>
            <w:r>
              <w:rPr>
                <w:rFonts w:eastAsia="Times New Roman" w:cs="Arial"/>
                <w:b/>
                <w:szCs w:val="24"/>
                <w:lang w:eastAsia="sk-SK"/>
              </w:rPr>
              <w:t>určitá časť takýchto miest bude vyňatá z rezervačnej databázy. Rezervácie na takéto miesta sa nebudú predávať</w:t>
            </w:r>
            <w:r w:rsidR="0087268F">
              <w:rPr>
                <w:rFonts w:eastAsia="Times New Roman" w:cs="Arial"/>
                <w:szCs w:val="24"/>
                <w:lang w:eastAsia="sk-SK"/>
              </w:rPr>
              <w:t>. Z</w:t>
            </w:r>
            <w:r>
              <w:rPr>
                <w:rFonts w:eastAsia="Times New Roman" w:cs="Arial"/>
                <w:szCs w:val="24"/>
                <w:lang w:eastAsia="sk-SK"/>
              </w:rPr>
              <w:t xml:space="preserve"> uvedeného dôvodu </w:t>
            </w:r>
            <w:r>
              <w:rPr>
                <w:rFonts w:eastAsia="Times New Roman" w:cs="Arial"/>
                <w:b/>
                <w:szCs w:val="24"/>
                <w:lang w:eastAsia="sk-SK"/>
              </w:rPr>
              <w:t>som v tomto štádiu riešenia podnetu ďalšie opatrenia na nápravu nenavrhla</w:t>
            </w:r>
            <w:r>
              <w:rPr>
                <w:rFonts w:eastAsia="Calibri"/>
              </w:rPr>
              <w:t>.</w:t>
            </w:r>
          </w:p>
          <w:p w14:paraId="3C9B9F6D" w14:textId="77777777" w:rsidR="00753DF0" w:rsidRPr="00A9055D" w:rsidRDefault="00753DF0" w:rsidP="001D0D9D"/>
          <w:p w14:paraId="393FE759" w14:textId="77777777" w:rsidR="00753DF0" w:rsidRPr="004D14C4" w:rsidRDefault="00753DF0" w:rsidP="001D0D9D">
            <w:pPr>
              <w:rPr>
                <w:b/>
                <w:lang w:eastAsia="sk-SK"/>
              </w:rPr>
            </w:pPr>
            <w:r w:rsidRPr="004D14C4">
              <w:rPr>
                <w:b/>
                <w:lang w:eastAsia="sk-SK"/>
              </w:rPr>
              <w:t>VYHODNOTENIE OPATRENÍ</w:t>
            </w:r>
          </w:p>
          <w:p w14:paraId="639B177F"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4FE15EFE" w14:textId="77777777" w:rsidR="00753DF0" w:rsidRPr="002155D8" w:rsidRDefault="00753DF0" w:rsidP="001D0D9D">
            <w:pPr>
              <w:rPr>
                <w:lang w:eastAsia="sk-SK"/>
              </w:rPr>
            </w:pPr>
          </w:p>
          <w:p w14:paraId="4917C986" w14:textId="001379B0" w:rsidR="00753DF0" w:rsidRDefault="00753DF0" w:rsidP="001D0D9D">
            <w:pPr>
              <w:rPr>
                <w:rFonts w:eastAsia="Calibri"/>
              </w:rPr>
            </w:pPr>
            <w:r>
              <w:rPr>
                <w:rFonts w:eastAsia="Calibri" w:cs="Arial"/>
                <w:szCs w:val="24"/>
              </w:rPr>
              <w:t>V písomnom stanovisku zo </w:t>
            </w:r>
            <w:r>
              <w:rPr>
                <w:rFonts w:cs="Arial"/>
                <w:szCs w:val="24"/>
              </w:rPr>
              <w:t xml:space="preserve">dňa </w:t>
            </w:r>
            <w:r>
              <w:rPr>
                <w:rFonts w:cs="Arial"/>
                <w:b/>
                <w:szCs w:val="24"/>
              </w:rPr>
              <w:t>28. mája 2018</w:t>
            </w:r>
            <w:r>
              <w:rPr>
                <w:szCs w:val="24"/>
              </w:rPr>
              <w:t xml:space="preserve"> </w:t>
            </w:r>
            <w:r>
              <w:rPr>
                <w:rFonts w:eastAsia="Calibri" w:cs="Arial"/>
                <w:szCs w:val="24"/>
              </w:rPr>
              <w:t>mi Železničná spoločnosť Slovensko, a. s., oznámila</w:t>
            </w:r>
            <w:r>
              <w:rPr>
                <w:rFonts w:eastAsia="Calibri" w:cs="Arial"/>
                <w:sz w:val="22"/>
              </w:rPr>
              <w:t>, že </w:t>
            </w:r>
            <w:r>
              <w:rPr>
                <w:rFonts w:eastAsia="Calibri" w:cs="Arial"/>
                <w:b/>
                <w:szCs w:val="24"/>
              </w:rPr>
              <w:t>určitý počet miest</w:t>
            </w:r>
            <w:r>
              <w:rPr>
                <w:rFonts w:eastAsia="Calibri" w:cs="Arial"/>
                <w:szCs w:val="24"/>
              </w:rPr>
              <w:t xml:space="preserve"> pre osoby</w:t>
            </w:r>
            <w:bookmarkStart w:id="220" w:name="_Hlk530408049"/>
            <w:r>
              <w:rPr>
                <w:rFonts w:eastAsia="Calibri" w:cs="Arial"/>
                <w:szCs w:val="24"/>
              </w:rPr>
              <w:t xml:space="preserve"> s obmedzenou schopnosťou pohybu a orientácie a osoby so zdravotným postihnutím </w:t>
            </w:r>
            <w:bookmarkEnd w:id="220"/>
            <w:r>
              <w:rPr>
                <w:rFonts w:eastAsia="Calibri" w:cs="Arial"/>
                <w:b/>
                <w:szCs w:val="24"/>
              </w:rPr>
              <w:t>ponechá ako nerezervované</w:t>
            </w:r>
            <w:r w:rsidR="0087268F">
              <w:rPr>
                <w:rFonts w:eastAsia="Calibri" w:cs="Arial"/>
                <w:b/>
                <w:szCs w:val="24"/>
              </w:rPr>
              <w:t>. N</w:t>
            </w:r>
            <w:r>
              <w:rPr>
                <w:rFonts w:eastAsia="Calibri" w:cs="Arial"/>
                <w:szCs w:val="24"/>
              </w:rPr>
              <w:t>a </w:t>
            </w:r>
            <w:r>
              <w:rPr>
                <w:rFonts w:eastAsia="Calibri" w:cs="Arial"/>
                <w:b/>
                <w:szCs w:val="24"/>
              </w:rPr>
              <w:t>tieto miesta nebude vôbec možné zakúpiť miestenku</w:t>
            </w:r>
            <w:r>
              <w:rPr>
                <w:rFonts w:eastAsia="Calibri" w:cs="Arial"/>
                <w:szCs w:val="24"/>
              </w:rPr>
              <w:t xml:space="preserve">. Vzhľadom k tomu, že miesta sú označené príslušným piktogramom, má na tieto miesta </w:t>
            </w:r>
            <w:r>
              <w:rPr>
                <w:rFonts w:eastAsia="Calibri" w:cs="Arial"/>
                <w:b/>
                <w:szCs w:val="24"/>
              </w:rPr>
              <w:t>prednostné právo cestujúci s obmedzenou schopnosťou pohybu a osoba so zdravotným postihnutím</w:t>
            </w:r>
            <w:r w:rsidRPr="00C15AA8">
              <w:t>.</w:t>
            </w:r>
          </w:p>
        </w:tc>
      </w:tr>
    </w:tbl>
    <w:p w14:paraId="443D9E53" w14:textId="77777777" w:rsidR="00753DF0" w:rsidRDefault="00753DF0" w:rsidP="001D0D9D">
      <w:pPr>
        <w:rPr>
          <w:rFonts w:eastAsia="Times New Roman" w:cs="Arial"/>
          <w:b/>
          <w:bCs/>
          <w:szCs w:val="24"/>
          <w:u w:val="single"/>
          <w:lang w:eastAsia="sk-SK"/>
        </w:rPr>
      </w:pPr>
    </w:p>
    <w:p w14:paraId="3A1576FF" w14:textId="77777777" w:rsidR="00B96AF9" w:rsidRDefault="00B96AF9" w:rsidP="001D0D9D">
      <w:pPr>
        <w:autoSpaceDE w:val="0"/>
        <w:autoSpaceDN w:val="0"/>
        <w:adjustRightInd w:val="0"/>
        <w:rPr>
          <w:rFonts w:eastAsia="Times New Roman" w:cs="Arial"/>
          <w:szCs w:val="24"/>
          <w:lang w:eastAsia="sk-SK"/>
        </w:rPr>
      </w:pPr>
    </w:p>
    <w:p w14:paraId="56B16F27" w14:textId="7E6EAB2E" w:rsidR="00B96AF9" w:rsidRDefault="00B96AF9" w:rsidP="001D0D9D">
      <w:pPr>
        <w:rPr>
          <w:rFonts w:cs="Arial"/>
          <w:szCs w:val="24"/>
        </w:rPr>
      </w:pPr>
      <w:r>
        <w:rPr>
          <w:rFonts w:cs="Arial"/>
          <w:szCs w:val="24"/>
        </w:rPr>
        <w:t>Odlišné podmienky zliav</w:t>
      </w:r>
      <w:r w:rsidR="00F73981">
        <w:rPr>
          <w:rFonts w:cs="Arial"/>
          <w:szCs w:val="24"/>
        </w:rPr>
        <w:t xml:space="preserve"> v </w:t>
      </w:r>
      <w:r>
        <w:rPr>
          <w:rFonts w:cs="Arial"/>
          <w:szCs w:val="24"/>
        </w:rPr>
        <w:t>železničnej preprave medzi Slovenskom</w:t>
      </w:r>
      <w:r w:rsidR="00F73981">
        <w:rPr>
          <w:rFonts w:cs="Arial"/>
          <w:szCs w:val="24"/>
        </w:rPr>
        <w:t xml:space="preserve"> a </w:t>
      </w:r>
      <w:r>
        <w:rPr>
          <w:rFonts w:cs="Arial"/>
          <w:szCs w:val="24"/>
        </w:rPr>
        <w:t>Českom</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Pr>
          <w:rFonts w:cs="Arial"/>
          <w:szCs w:val="24"/>
        </w:rPr>
        <w:t xml:space="preserve"> postihnutím</w:t>
      </w:r>
      <w:r w:rsidR="00F73981">
        <w:rPr>
          <w:rFonts w:cs="Arial"/>
          <w:szCs w:val="24"/>
        </w:rPr>
        <w:t xml:space="preserve"> a </w:t>
      </w:r>
      <w:r>
        <w:rPr>
          <w:rFonts w:cs="Arial"/>
          <w:szCs w:val="24"/>
        </w:rPr>
        <w:t>rozdiely</w:t>
      </w:r>
      <w:r w:rsidR="00F73981">
        <w:rPr>
          <w:rFonts w:cs="Arial"/>
          <w:szCs w:val="24"/>
        </w:rPr>
        <w:t xml:space="preserve"> v </w:t>
      </w:r>
      <w:r>
        <w:rPr>
          <w:rFonts w:cs="Arial"/>
          <w:b/>
          <w:szCs w:val="24"/>
        </w:rPr>
        <w:t>možnostiach cestovať bezplatne ma viedli</w:t>
      </w:r>
      <w:r w:rsidR="00F73981">
        <w:rPr>
          <w:rFonts w:cs="Arial"/>
          <w:b/>
          <w:szCs w:val="24"/>
        </w:rPr>
        <w:t xml:space="preserve"> k </w:t>
      </w:r>
      <w:r>
        <w:rPr>
          <w:rFonts w:cs="Arial"/>
          <w:b/>
          <w:szCs w:val="24"/>
        </w:rPr>
        <w:t>intenzívnej komunikácii</w:t>
      </w:r>
      <w:r w:rsidR="00F73981">
        <w:rPr>
          <w:rFonts w:cs="Arial"/>
          <w:b/>
          <w:szCs w:val="24"/>
        </w:rPr>
        <w:t xml:space="preserve"> s </w:t>
      </w:r>
      <w:r>
        <w:rPr>
          <w:rFonts w:cs="Arial"/>
          <w:b/>
          <w:szCs w:val="24"/>
        </w:rPr>
        <w:t>verejnou ochrankyňou práv</w:t>
      </w:r>
      <w:r w:rsidR="00F73981">
        <w:rPr>
          <w:rFonts w:cs="Arial"/>
          <w:b/>
          <w:szCs w:val="24"/>
        </w:rPr>
        <w:t xml:space="preserve"> v </w:t>
      </w:r>
      <w:r>
        <w:rPr>
          <w:rFonts w:cs="Arial"/>
          <w:b/>
          <w:szCs w:val="24"/>
        </w:rPr>
        <w:t>Českej republike.</w:t>
      </w:r>
    </w:p>
    <w:p w14:paraId="70020275" w14:textId="3E00297F" w:rsidR="00B96AF9" w:rsidRDefault="00B96AF9" w:rsidP="001D0D9D">
      <w:pPr>
        <w:rPr>
          <w:rFonts w:cs="Arial"/>
          <w:b/>
          <w:szCs w:val="24"/>
        </w:rPr>
      </w:pPr>
      <w:r>
        <w:rPr>
          <w:rFonts w:cs="Arial"/>
          <w:szCs w:val="24"/>
        </w:rPr>
        <w:t>V podnete dotknutá osoba upozornila</w:t>
      </w:r>
      <w:r w:rsidR="00F73981">
        <w:rPr>
          <w:rFonts w:cs="Arial"/>
          <w:szCs w:val="24"/>
        </w:rPr>
        <w:t xml:space="preserve"> na </w:t>
      </w:r>
      <w:r>
        <w:rPr>
          <w:rFonts w:cs="Arial"/>
          <w:szCs w:val="24"/>
        </w:rPr>
        <w:t>to,</w:t>
      </w:r>
      <w:r w:rsidR="00AD4FDA">
        <w:rPr>
          <w:rFonts w:cs="Arial"/>
          <w:szCs w:val="24"/>
        </w:rPr>
        <w:t xml:space="preserve"> že </w:t>
      </w:r>
      <w:r>
        <w:rPr>
          <w:rFonts w:cs="Arial"/>
          <w:szCs w:val="24"/>
        </w:rPr>
        <w:t>ak cestuje ako osoba</w:t>
      </w:r>
      <w:r w:rsidR="00F73981">
        <w:rPr>
          <w:rFonts w:cs="Arial"/>
          <w:szCs w:val="24"/>
        </w:rPr>
        <w:t xml:space="preserve"> s </w:t>
      </w:r>
      <w:r>
        <w:rPr>
          <w:rFonts w:cs="Arial"/>
          <w:szCs w:val="24"/>
        </w:rPr>
        <w:t>ťažkým zdravotným postihnutím</w:t>
      </w:r>
      <w:r w:rsidR="00F73981">
        <w:rPr>
          <w:rFonts w:cs="Arial"/>
          <w:szCs w:val="24"/>
        </w:rPr>
        <w:t xml:space="preserve"> so </w:t>
      </w:r>
      <w:r>
        <w:rPr>
          <w:rFonts w:cs="Arial"/>
          <w:szCs w:val="24"/>
        </w:rPr>
        <w:t>sprievodcom, musí</w:t>
      </w:r>
      <w:r w:rsidR="00AD4FDA">
        <w:rPr>
          <w:rFonts w:cs="Arial"/>
          <w:szCs w:val="24"/>
        </w:rPr>
        <w:t xml:space="preserve"> si </w:t>
      </w:r>
      <w:r>
        <w:rPr>
          <w:rFonts w:cs="Arial"/>
          <w:szCs w:val="24"/>
        </w:rPr>
        <w:t>cestu</w:t>
      </w:r>
      <w:r w:rsidR="00F73981">
        <w:rPr>
          <w:rFonts w:cs="Arial"/>
          <w:szCs w:val="24"/>
        </w:rPr>
        <w:t xml:space="preserve"> od </w:t>
      </w:r>
      <w:r>
        <w:rPr>
          <w:rFonts w:cs="Arial"/>
          <w:b/>
          <w:szCs w:val="24"/>
        </w:rPr>
        <w:t>hraníc</w:t>
      </w:r>
      <w:r w:rsidR="00F73981">
        <w:rPr>
          <w:rFonts w:cs="Arial"/>
          <w:b/>
          <w:szCs w:val="24"/>
        </w:rPr>
        <w:t xml:space="preserve"> s </w:t>
      </w:r>
      <w:r>
        <w:rPr>
          <w:rFonts w:cs="Arial"/>
          <w:b/>
          <w:szCs w:val="24"/>
        </w:rPr>
        <w:t>Českou republikou</w:t>
      </w:r>
      <w:r>
        <w:rPr>
          <w:rFonts w:cs="Arial"/>
          <w:szCs w:val="24"/>
        </w:rPr>
        <w:t xml:space="preserve"> </w:t>
      </w:r>
      <w:r>
        <w:rPr>
          <w:rFonts w:cs="Arial"/>
          <w:b/>
          <w:szCs w:val="24"/>
        </w:rPr>
        <w:t>zaplatiť</w:t>
      </w:r>
      <w:r>
        <w:rPr>
          <w:rFonts w:cs="Arial"/>
          <w:szCs w:val="24"/>
        </w:rPr>
        <w:t>,</w:t>
      </w:r>
      <w:r w:rsidR="00AD4FDA">
        <w:rPr>
          <w:rFonts w:cs="Arial"/>
          <w:szCs w:val="24"/>
        </w:rPr>
        <w:t xml:space="preserve"> aj </w:t>
      </w:r>
      <w:r>
        <w:rPr>
          <w:rFonts w:cs="Arial"/>
          <w:szCs w:val="24"/>
        </w:rPr>
        <w:t>keď má „režijný preukaz“, pričom uviedla,</w:t>
      </w:r>
      <w:r w:rsidR="00AD4FDA">
        <w:rPr>
          <w:rFonts w:cs="Arial"/>
          <w:szCs w:val="24"/>
        </w:rPr>
        <w:t xml:space="preserve"> že </w:t>
      </w:r>
      <w:r>
        <w:rPr>
          <w:rFonts w:cs="Arial"/>
          <w:b/>
          <w:szCs w:val="24"/>
        </w:rPr>
        <w:t>jej sprievodca cestuje bezplatne</w:t>
      </w:r>
      <w:r>
        <w:rPr>
          <w:rFonts w:cs="Arial"/>
          <w:szCs w:val="24"/>
        </w:rPr>
        <w:t xml:space="preserve">. </w:t>
      </w:r>
      <w:r>
        <w:rPr>
          <w:rFonts w:cs="Arial"/>
          <w:b/>
          <w:szCs w:val="24"/>
        </w:rPr>
        <w:t>Po Slovensku môže cestovať</w:t>
      </w:r>
      <w:r w:rsidR="00AD4FDA">
        <w:rPr>
          <w:rFonts w:cs="Arial"/>
          <w:b/>
          <w:szCs w:val="24"/>
        </w:rPr>
        <w:t xml:space="preserve"> aj </w:t>
      </w:r>
      <w:r w:rsidR="00F73981">
        <w:rPr>
          <w:rFonts w:cs="Arial"/>
          <w:b/>
          <w:szCs w:val="24"/>
        </w:rPr>
        <w:t>so </w:t>
      </w:r>
      <w:r>
        <w:rPr>
          <w:rFonts w:cs="Arial"/>
          <w:b/>
          <w:szCs w:val="24"/>
        </w:rPr>
        <w:t xml:space="preserve">sprievodcom bezplatne. </w:t>
      </w:r>
    </w:p>
    <w:p w14:paraId="182533CC" w14:textId="7EE43FDD" w:rsidR="00B96AF9" w:rsidRDefault="00B96AF9" w:rsidP="001D0D9D">
      <w:pPr>
        <w:rPr>
          <w:rFonts w:cs="Arial"/>
          <w:szCs w:val="24"/>
        </w:rPr>
      </w:pPr>
      <w:r>
        <w:rPr>
          <w:rFonts w:cs="Arial"/>
          <w:szCs w:val="24"/>
        </w:rPr>
        <w:t xml:space="preserve">V písomnom stanovisku Železničná spoločnosť Slovensko, </w:t>
      </w:r>
      <w:r w:rsidR="007A21E4">
        <w:rPr>
          <w:rFonts w:cs="Arial"/>
          <w:szCs w:val="24"/>
        </w:rPr>
        <w:t>a. s.</w:t>
      </w:r>
      <w:r>
        <w:rPr>
          <w:rFonts w:cs="Arial"/>
          <w:szCs w:val="24"/>
        </w:rPr>
        <w:t>, uviedla,</w:t>
      </w:r>
      <w:r w:rsidR="00AD4FDA">
        <w:rPr>
          <w:rFonts w:cs="Arial"/>
          <w:szCs w:val="24"/>
        </w:rPr>
        <w:t xml:space="preserve"> že </w:t>
      </w:r>
      <w:r>
        <w:rPr>
          <w:rFonts w:cs="Arial"/>
          <w:szCs w:val="24"/>
        </w:rPr>
        <w:t>podľa prepravných podmienok platných</w:t>
      </w:r>
      <w:r w:rsidR="00F73981">
        <w:rPr>
          <w:rFonts w:cs="Arial"/>
          <w:szCs w:val="24"/>
        </w:rPr>
        <w:t xml:space="preserve"> v </w:t>
      </w:r>
      <w:r>
        <w:rPr>
          <w:rFonts w:cs="Arial"/>
          <w:szCs w:val="24"/>
        </w:rPr>
        <w:t xml:space="preserve">medzinárodnej preprave </w:t>
      </w:r>
      <w:r>
        <w:rPr>
          <w:rFonts w:cs="Arial"/>
          <w:b/>
          <w:szCs w:val="24"/>
        </w:rPr>
        <w:t>nie</w:t>
      </w:r>
      <w:r w:rsidR="00AD4FDA">
        <w:rPr>
          <w:rFonts w:cs="Arial"/>
          <w:b/>
          <w:szCs w:val="24"/>
        </w:rPr>
        <w:t xml:space="preserve"> je </w:t>
      </w:r>
      <w:r>
        <w:rPr>
          <w:rFonts w:cs="Arial"/>
          <w:b/>
          <w:szCs w:val="24"/>
        </w:rPr>
        <w:t>možné zľavy zlučovať</w:t>
      </w:r>
      <w:r>
        <w:rPr>
          <w:rFonts w:cs="Arial"/>
          <w:szCs w:val="24"/>
        </w:rPr>
        <w:t>, čo</w:t>
      </w:r>
      <w:r w:rsidR="00F73981">
        <w:rPr>
          <w:rFonts w:cs="Arial"/>
          <w:szCs w:val="24"/>
        </w:rPr>
        <w:t xml:space="preserve"> v </w:t>
      </w:r>
      <w:r>
        <w:rPr>
          <w:rFonts w:cs="Arial"/>
          <w:szCs w:val="24"/>
        </w:rPr>
        <w:t>praxi</w:t>
      </w:r>
      <w:r w:rsidR="00F73981">
        <w:rPr>
          <w:rFonts w:cs="Arial"/>
          <w:szCs w:val="24"/>
        </w:rPr>
        <w:t xml:space="preserve"> pre </w:t>
      </w:r>
      <w:r>
        <w:rPr>
          <w:rFonts w:cs="Arial"/>
          <w:szCs w:val="24"/>
        </w:rPr>
        <w:t>tento prípad znamená,</w:t>
      </w:r>
      <w:r w:rsidR="00AD4FDA">
        <w:rPr>
          <w:rFonts w:cs="Arial"/>
          <w:szCs w:val="24"/>
        </w:rPr>
        <w:t xml:space="preserve"> že </w:t>
      </w:r>
      <w:r>
        <w:rPr>
          <w:rFonts w:cs="Arial"/>
          <w:b/>
          <w:szCs w:val="24"/>
        </w:rPr>
        <w:t>držiteľ preukazu ŤZP-S</w:t>
      </w:r>
      <w:r w:rsidR="00AD4FDA">
        <w:rPr>
          <w:rFonts w:cs="Arial"/>
          <w:b/>
          <w:szCs w:val="24"/>
        </w:rPr>
        <w:t xml:space="preserve"> aj </w:t>
      </w:r>
      <w:r>
        <w:rPr>
          <w:rFonts w:cs="Arial"/>
          <w:b/>
          <w:szCs w:val="24"/>
        </w:rPr>
        <w:t>jeho sprievodca nemôžu cestovať bezplatne</w:t>
      </w:r>
      <w:r>
        <w:rPr>
          <w:rFonts w:cs="Arial"/>
          <w:szCs w:val="24"/>
        </w:rPr>
        <w:t>.</w:t>
      </w:r>
    </w:p>
    <w:p w14:paraId="62A43DBE" w14:textId="77777777" w:rsidR="00B96AF9" w:rsidRDefault="00B96AF9" w:rsidP="001D0D9D">
      <w:pPr>
        <w:rPr>
          <w:rFonts w:cs="Arial"/>
          <w:szCs w:val="24"/>
        </w:rPr>
      </w:pPr>
    </w:p>
    <w:p w14:paraId="51E198C9" w14:textId="20C382DC" w:rsidR="00B96AF9" w:rsidRDefault="00B96AF9" w:rsidP="001D0D9D">
      <w:pPr>
        <w:rPr>
          <w:rFonts w:cs="Arial"/>
        </w:rPr>
      </w:pPr>
      <w:r>
        <w:rPr>
          <w:rFonts w:cs="Arial"/>
        </w:rPr>
        <w:t>V medzinárodnej preprave, kedy</w:t>
      </w:r>
      <w:r w:rsidR="00AD4FDA">
        <w:rPr>
          <w:rFonts w:cs="Arial"/>
        </w:rPr>
        <w:t xml:space="preserve"> sa </w:t>
      </w:r>
      <w:r w:rsidR="00F73981">
        <w:rPr>
          <w:rFonts w:cs="Arial"/>
        </w:rPr>
        <w:t>na </w:t>
      </w:r>
      <w:r>
        <w:rPr>
          <w:rFonts w:cs="Arial"/>
        </w:rPr>
        <w:t>preprave zúčastňuje viac zahraničných dopravcov, platia „Osobitné prepravné podmienky platné</w:t>
      </w:r>
      <w:r w:rsidR="00F73981">
        <w:rPr>
          <w:rFonts w:cs="Arial"/>
        </w:rPr>
        <w:t xml:space="preserve"> v </w:t>
      </w:r>
      <w:r>
        <w:rPr>
          <w:rFonts w:cs="Arial"/>
        </w:rPr>
        <w:t>medzinárodnej preprave</w:t>
      </w:r>
      <w:r w:rsidR="00F73981">
        <w:rPr>
          <w:rFonts w:cs="Arial"/>
        </w:rPr>
        <w:t xml:space="preserve"> pre </w:t>
      </w:r>
      <w:r>
        <w:rPr>
          <w:rFonts w:cs="Arial"/>
        </w:rPr>
        <w:t>cestovné lístky bez integrovanej rezervácie“. Tieto podmienky stanovujú</w:t>
      </w:r>
      <w:r w:rsidR="00AD4FDA">
        <w:rPr>
          <w:rFonts w:cs="Arial"/>
        </w:rPr>
        <w:t xml:space="preserve"> aj </w:t>
      </w:r>
      <w:r>
        <w:rPr>
          <w:rFonts w:cs="Arial"/>
        </w:rPr>
        <w:t xml:space="preserve">podmienky prepravy držiteľov preukazu ŤZP-S, podľa ktorých </w:t>
      </w:r>
      <w:r>
        <w:rPr>
          <w:rFonts w:cs="Arial"/>
          <w:b/>
        </w:rPr>
        <w:t>zľavy nie</w:t>
      </w:r>
      <w:r w:rsidR="00AD4FDA">
        <w:rPr>
          <w:rFonts w:cs="Arial"/>
          <w:b/>
        </w:rPr>
        <w:t xml:space="preserve"> je </w:t>
      </w:r>
      <w:r>
        <w:rPr>
          <w:rFonts w:cs="Arial"/>
          <w:b/>
        </w:rPr>
        <w:t>možné zlučovať</w:t>
      </w:r>
      <w:r w:rsidR="0087268F">
        <w:rPr>
          <w:rFonts w:cs="Arial"/>
        </w:rPr>
        <w:t>. Z</w:t>
      </w:r>
      <w:r w:rsidR="00F73981">
        <w:rPr>
          <w:rFonts w:cs="Arial"/>
        </w:rPr>
        <w:t> </w:t>
      </w:r>
      <w:r>
        <w:rPr>
          <w:rFonts w:cs="Arial"/>
        </w:rPr>
        <w:t>uvedeného vyplýva,</w:t>
      </w:r>
      <w:r w:rsidR="00AD4FDA">
        <w:rPr>
          <w:rFonts w:cs="Arial"/>
        </w:rPr>
        <w:t xml:space="preserve"> že </w:t>
      </w:r>
      <w:r>
        <w:rPr>
          <w:rFonts w:cs="Arial"/>
          <w:b/>
        </w:rPr>
        <w:t>nemôže cestovať bezplatne držiteľ preukazu ŤZP-S</w:t>
      </w:r>
      <w:r w:rsidR="00AD4FDA">
        <w:rPr>
          <w:rFonts w:cs="Arial"/>
          <w:b/>
        </w:rPr>
        <w:t xml:space="preserve"> aj </w:t>
      </w:r>
      <w:r>
        <w:rPr>
          <w:rFonts w:cs="Arial"/>
          <w:b/>
        </w:rPr>
        <w:t>jeho sprievodca</w:t>
      </w:r>
      <w:r>
        <w:rPr>
          <w:rFonts w:cs="Arial"/>
        </w:rPr>
        <w:t xml:space="preserve">. </w:t>
      </w:r>
    </w:p>
    <w:p w14:paraId="56AF2D09" w14:textId="65ADA2C7" w:rsidR="00B96AF9" w:rsidRDefault="00B96AF9" w:rsidP="001D0D9D">
      <w:pPr>
        <w:rPr>
          <w:rFonts w:cs="Arial"/>
        </w:rPr>
      </w:pPr>
      <w:r>
        <w:rPr>
          <w:rFonts w:cs="Arial"/>
        </w:rPr>
        <w:t xml:space="preserve">Na Slovensku môžu osoby, </w:t>
      </w:r>
      <w:bookmarkStart w:id="221" w:name="_Hlk527540262"/>
      <w:r>
        <w:rPr>
          <w:rFonts w:cs="Arial"/>
        </w:rPr>
        <w:t xml:space="preserve">ktoré sú držiteľmi preukazu ŤZP-S, </w:t>
      </w:r>
      <w:bookmarkEnd w:id="221"/>
      <w:r>
        <w:rPr>
          <w:rFonts w:cs="Arial"/>
          <w:b/>
        </w:rPr>
        <w:t>cestovať</w:t>
      </w:r>
      <w:r w:rsidR="00AD4FDA">
        <w:rPr>
          <w:rFonts w:cs="Arial"/>
          <w:b/>
        </w:rPr>
        <w:t xml:space="preserve"> aj </w:t>
      </w:r>
      <w:r w:rsidR="00F73981">
        <w:rPr>
          <w:rFonts w:cs="Arial"/>
          <w:b/>
        </w:rPr>
        <w:t>so </w:t>
      </w:r>
      <w:r>
        <w:rPr>
          <w:rFonts w:cs="Arial"/>
          <w:b/>
        </w:rPr>
        <w:t xml:space="preserve">svojim sprievodcom bezplatne. </w:t>
      </w:r>
      <w:r>
        <w:rPr>
          <w:rFonts w:cs="Arial"/>
        </w:rPr>
        <w:t>Podmienky vnútroštátnej prepravy sú teda stanovené priaznivejšie.</w:t>
      </w:r>
    </w:p>
    <w:p w14:paraId="431D8A30" w14:textId="148DCFF4" w:rsidR="000B3E40" w:rsidRDefault="00B96AF9" w:rsidP="001D0D9D">
      <w:pPr>
        <w:rPr>
          <w:rFonts w:cs="Arial"/>
          <w:b/>
          <w:szCs w:val="24"/>
        </w:rPr>
      </w:pPr>
      <w:r>
        <w:rPr>
          <w:rFonts w:cs="Arial"/>
          <w:szCs w:val="24"/>
        </w:rPr>
        <w:t>Nakoľko</w:t>
      </w:r>
      <w:r w:rsidR="00F73981">
        <w:rPr>
          <w:rFonts w:cs="Arial"/>
          <w:szCs w:val="24"/>
        </w:rPr>
        <w:t xml:space="preserve"> vo </w:t>
      </w:r>
      <w:r>
        <w:rPr>
          <w:rFonts w:cs="Arial"/>
          <w:szCs w:val="24"/>
        </w:rPr>
        <w:t>vzťahu</w:t>
      </w:r>
      <w:r w:rsidR="00F73981">
        <w:rPr>
          <w:rFonts w:cs="Arial"/>
          <w:szCs w:val="24"/>
        </w:rPr>
        <w:t xml:space="preserve"> k </w:t>
      </w:r>
      <w:r>
        <w:rPr>
          <w:rFonts w:cs="Arial"/>
          <w:szCs w:val="24"/>
        </w:rPr>
        <w:t xml:space="preserve">Českým dráham, </w:t>
      </w:r>
      <w:r w:rsidR="007A21E4">
        <w:rPr>
          <w:rFonts w:cs="Arial"/>
          <w:szCs w:val="24"/>
        </w:rPr>
        <w:t>a. s.</w:t>
      </w:r>
      <w:r>
        <w:rPr>
          <w:rFonts w:cs="Arial"/>
          <w:szCs w:val="24"/>
        </w:rPr>
        <w:t>, nemôžem priamo konať,</w:t>
      </w:r>
      <w:r w:rsidR="00F73981">
        <w:rPr>
          <w:rFonts w:cs="Arial"/>
          <w:szCs w:val="24"/>
        </w:rPr>
        <w:t xml:space="preserve"> na </w:t>
      </w:r>
      <w:r>
        <w:rPr>
          <w:rFonts w:cs="Arial"/>
          <w:szCs w:val="24"/>
        </w:rPr>
        <w:t>osobnom stretnutí</w:t>
      </w:r>
      <w:r w:rsidR="00F73981">
        <w:rPr>
          <w:rFonts w:cs="Arial"/>
          <w:szCs w:val="24"/>
        </w:rPr>
        <w:t xml:space="preserve"> s </w:t>
      </w:r>
      <w:r>
        <w:rPr>
          <w:rFonts w:cs="Arial"/>
          <w:szCs w:val="24"/>
        </w:rPr>
        <w:t>verejnou ochrankyňou práv Českej republiky</w:t>
      </w:r>
      <w:r w:rsidR="00F73981">
        <w:rPr>
          <w:rFonts w:cs="Arial"/>
          <w:szCs w:val="24"/>
        </w:rPr>
        <w:t xml:space="preserve"> v </w:t>
      </w:r>
      <w:r>
        <w:rPr>
          <w:rFonts w:cs="Arial"/>
          <w:szCs w:val="24"/>
        </w:rPr>
        <w:t>novembri 2018 som otvorila</w:t>
      </w:r>
      <w:r w:rsidR="00647C77">
        <w:rPr>
          <w:rFonts w:cs="Arial"/>
          <w:szCs w:val="24"/>
        </w:rPr>
        <w:t xml:space="preserve"> </w:t>
      </w:r>
      <w:r>
        <w:rPr>
          <w:rFonts w:cs="Arial"/>
          <w:szCs w:val="24"/>
        </w:rPr>
        <w:t>otázku reciprocity výhod cestovania železničnou prepravou</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Pr>
          <w:rFonts w:cs="Arial"/>
          <w:szCs w:val="24"/>
        </w:rPr>
        <w:t xml:space="preserve"> postihnutím. Dohodli sme</w:t>
      </w:r>
      <w:r w:rsidR="00AD4FDA">
        <w:rPr>
          <w:rFonts w:cs="Arial"/>
          <w:szCs w:val="24"/>
        </w:rPr>
        <w:t xml:space="preserve"> sa </w:t>
      </w:r>
      <w:r w:rsidR="00F73981">
        <w:rPr>
          <w:rFonts w:cs="Arial"/>
          <w:szCs w:val="24"/>
        </w:rPr>
        <w:t>na </w:t>
      </w:r>
      <w:r>
        <w:rPr>
          <w:rFonts w:cs="Arial"/>
          <w:szCs w:val="24"/>
        </w:rPr>
        <w:t>spoločnom postupe. Oficiálne som podala podnet</w:t>
      </w:r>
      <w:r w:rsidR="00F73981">
        <w:rPr>
          <w:rFonts w:cs="Arial"/>
          <w:szCs w:val="24"/>
        </w:rPr>
        <w:t xml:space="preserve"> na </w:t>
      </w:r>
      <w:r>
        <w:rPr>
          <w:rFonts w:cs="Arial"/>
          <w:szCs w:val="24"/>
        </w:rPr>
        <w:t xml:space="preserve">riešenie verejnej ochrankyni, pani Mgr. Anne </w:t>
      </w:r>
      <w:proofErr w:type="spellStart"/>
      <w:r>
        <w:rPr>
          <w:rFonts w:cs="Arial"/>
          <w:szCs w:val="24"/>
        </w:rPr>
        <w:t>Šabatovej</w:t>
      </w:r>
      <w:proofErr w:type="spellEnd"/>
      <w:r>
        <w:rPr>
          <w:rFonts w:cs="Arial"/>
          <w:szCs w:val="24"/>
        </w:rPr>
        <w:t xml:space="preserve">, </w:t>
      </w:r>
      <w:proofErr w:type="spellStart"/>
      <w:r>
        <w:rPr>
          <w:rFonts w:cs="Arial"/>
          <w:szCs w:val="24"/>
        </w:rPr>
        <w:t>Ph.D</w:t>
      </w:r>
      <w:proofErr w:type="spellEnd"/>
      <w:r>
        <w:rPr>
          <w:rFonts w:cs="Arial"/>
          <w:szCs w:val="24"/>
        </w:rPr>
        <w:t>.,</w:t>
      </w:r>
      <w:r w:rsidR="00F73981">
        <w:rPr>
          <w:rFonts w:cs="Arial"/>
          <w:szCs w:val="24"/>
        </w:rPr>
        <w:t xml:space="preserve"> a </w:t>
      </w:r>
      <w:r>
        <w:rPr>
          <w:rFonts w:cs="Arial"/>
          <w:szCs w:val="24"/>
        </w:rPr>
        <w:t xml:space="preserve">požiadala som ju, aby </w:t>
      </w:r>
      <w:r>
        <w:rPr>
          <w:rFonts w:cs="Arial"/>
          <w:b/>
          <w:szCs w:val="24"/>
        </w:rPr>
        <w:t xml:space="preserve">oslovila České dráhy, </w:t>
      </w:r>
      <w:r w:rsidR="007A21E4">
        <w:rPr>
          <w:rFonts w:cs="Arial"/>
          <w:b/>
          <w:szCs w:val="24"/>
        </w:rPr>
        <w:t>a. s.</w:t>
      </w:r>
      <w:r>
        <w:rPr>
          <w:rFonts w:cs="Arial"/>
          <w:b/>
          <w:szCs w:val="24"/>
        </w:rPr>
        <w:t>,</w:t>
      </w:r>
      <w:r w:rsidR="00F73981">
        <w:rPr>
          <w:rFonts w:cs="Arial"/>
          <w:szCs w:val="24"/>
        </w:rPr>
        <w:t xml:space="preserve"> s </w:t>
      </w:r>
      <w:r>
        <w:rPr>
          <w:rFonts w:cs="Arial"/>
          <w:b/>
          <w:szCs w:val="24"/>
        </w:rPr>
        <w:t>návrhom</w:t>
      </w:r>
      <w:r w:rsidR="00F73981">
        <w:rPr>
          <w:rFonts w:cs="Arial"/>
          <w:b/>
          <w:szCs w:val="24"/>
        </w:rPr>
        <w:t xml:space="preserve"> na </w:t>
      </w:r>
      <w:r>
        <w:rPr>
          <w:rFonts w:cs="Arial"/>
          <w:b/>
          <w:szCs w:val="24"/>
        </w:rPr>
        <w:t>zmenu podmienok prepravy</w:t>
      </w:r>
      <w:r>
        <w:rPr>
          <w:rFonts w:cs="Arial"/>
          <w:szCs w:val="24"/>
        </w:rPr>
        <w:t xml:space="preserve"> osôb</w:t>
      </w:r>
      <w:r w:rsidR="00F73981">
        <w:rPr>
          <w:rFonts w:cs="Arial"/>
          <w:szCs w:val="24"/>
        </w:rPr>
        <w:t xml:space="preserve"> s </w:t>
      </w:r>
      <w:r>
        <w:rPr>
          <w:rFonts w:cs="Arial"/>
          <w:szCs w:val="24"/>
        </w:rPr>
        <w:t>obmedzenou schopnosťou pohybu</w:t>
      </w:r>
      <w:r w:rsidR="00F73981">
        <w:rPr>
          <w:rFonts w:cs="Arial"/>
          <w:szCs w:val="24"/>
        </w:rPr>
        <w:t xml:space="preserve"> a </w:t>
      </w:r>
      <w:r>
        <w:rPr>
          <w:rFonts w:cs="Arial"/>
          <w:szCs w:val="24"/>
        </w:rPr>
        <w:t>orientácie</w:t>
      </w:r>
      <w:r w:rsidR="00F73981">
        <w:rPr>
          <w:rFonts w:cs="Arial"/>
          <w:szCs w:val="24"/>
        </w:rPr>
        <w:t xml:space="preserve"> na </w:t>
      </w:r>
      <w:r>
        <w:rPr>
          <w:rFonts w:cs="Arial"/>
          <w:b/>
          <w:szCs w:val="24"/>
        </w:rPr>
        <w:t xml:space="preserve">území </w:t>
      </w:r>
      <w:r>
        <w:rPr>
          <w:rFonts w:cs="Arial"/>
          <w:szCs w:val="24"/>
        </w:rPr>
        <w:t>Českej republiky. Navrhla som jej, aby podmienky prepravy osôb</w:t>
      </w:r>
      <w:r w:rsidR="00F73981">
        <w:rPr>
          <w:rFonts w:cs="Arial"/>
          <w:szCs w:val="24"/>
        </w:rPr>
        <w:t xml:space="preserve"> s </w:t>
      </w:r>
      <w:r>
        <w:rPr>
          <w:rFonts w:cs="Arial"/>
          <w:szCs w:val="24"/>
        </w:rPr>
        <w:t>obmedzenou schopnosťou pohybu</w:t>
      </w:r>
      <w:r w:rsidR="00F73981">
        <w:rPr>
          <w:rFonts w:cs="Arial"/>
          <w:szCs w:val="24"/>
        </w:rPr>
        <w:t xml:space="preserve"> a </w:t>
      </w:r>
      <w:r>
        <w:rPr>
          <w:rFonts w:cs="Arial"/>
          <w:szCs w:val="24"/>
        </w:rPr>
        <w:t>orientácie</w:t>
      </w:r>
      <w:r w:rsidR="00F73981">
        <w:rPr>
          <w:rFonts w:cs="Arial"/>
          <w:szCs w:val="24"/>
        </w:rPr>
        <w:t xml:space="preserve"> na </w:t>
      </w:r>
      <w:r>
        <w:rPr>
          <w:rFonts w:cs="Arial"/>
          <w:b/>
          <w:szCs w:val="24"/>
        </w:rPr>
        <w:t>území Českej republiky</w:t>
      </w:r>
      <w:r>
        <w:rPr>
          <w:rFonts w:cs="Arial"/>
          <w:szCs w:val="24"/>
        </w:rPr>
        <w:t xml:space="preserve"> </w:t>
      </w:r>
      <w:r>
        <w:rPr>
          <w:rFonts w:cs="Arial"/>
          <w:b/>
          <w:szCs w:val="24"/>
        </w:rPr>
        <w:t>boli</w:t>
      </w:r>
      <w:r>
        <w:rPr>
          <w:rFonts w:cs="Arial"/>
          <w:szCs w:val="24"/>
        </w:rPr>
        <w:t xml:space="preserve"> </w:t>
      </w:r>
      <w:r>
        <w:rPr>
          <w:rFonts w:cs="Arial"/>
          <w:b/>
          <w:szCs w:val="24"/>
        </w:rPr>
        <w:t xml:space="preserve">zmenené </w:t>
      </w:r>
      <w:r>
        <w:rPr>
          <w:rFonts w:cs="Arial"/>
          <w:szCs w:val="24"/>
        </w:rPr>
        <w:t xml:space="preserve">tak, aby </w:t>
      </w:r>
      <w:r>
        <w:rPr>
          <w:rFonts w:cs="Arial"/>
          <w:b/>
          <w:szCs w:val="24"/>
        </w:rPr>
        <w:t>sprievodca osoby, ktorá</w:t>
      </w:r>
      <w:r w:rsidR="00AD4FDA">
        <w:rPr>
          <w:rFonts w:cs="Arial"/>
          <w:b/>
          <w:szCs w:val="24"/>
        </w:rPr>
        <w:t xml:space="preserve"> je </w:t>
      </w:r>
      <w:r>
        <w:rPr>
          <w:rFonts w:cs="Arial"/>
          <w:b/>
          <w:szCs w:val="24"/>
        </w:rPr>
        <w:t>držiteľom „režijného preukazu“</w:t>
      </w:r>
      <w:r w:rsidR="00F73981">
        <w:rPr>
          <w:rFonts w:cs="Arial"/>
          <w:b/>
          <w:szCs w:val="24"/>
        </w:rPr>
        <w:t xml:space="preserve"> a </w:t>
      </w:r>
      <w:r>
        <w:rPr>
          <w:rFonts w:cs="Arial"/>
          <w:b/>
          <w:szCs w:val="24"/>
        </w:rPr>
        <w:t>zároveň</w:t>
      </w:r>
      <w:r w:rsidR="00AD4FDA">
        <w:rPr>
          <w:rFonts w:cs="Arial"/>
          <w:b/>
          <w:szCs w:val="24"/>
        </w:rPr>
        <w:t xml:space="preserve"> je </w:t>
      </w:r>
      <w:r>
        <w:rPr>
          <w:rFonts w:cs="Arial"/>
          <w:b/>
          <w:szCs w:val="24"/>
        </w:rPr>
        <w:t>držiteľom preukazu ŤZP-S,</w:t>
      </w:r>
      <w:r>
        <w:rPr>
          <w:rFonts w:cs="Arial"/>
          <w:szCs w:val="24"/>
        </w:rPr>
        <w:t xml:space="preserve"> </w:t>
      </w:r>
      <w:r>
        <w:rPr>
          <w:rFonts w:cs="Arial"/>
          <w:b/>
          <w:szCs w:val="24"/>
        </w:rPr>
        <w:t>mohol</w:t>
      </w:r>
      <w:r w:rsidR="00AD4FDA">
        <w:rPr>
          <w:rFonts w:cs="Arial"/>
          <w:b/>
          <w:szCs w:val="24"/>
        </w:rPr>
        <w:t xml:space="preserve"> aj </w:t>
      </w:r>
      <w:r w:rsidR="00F73981">
        <w:rPr>
          <w:rFonts w:cs="Arial"/>
          <w:b/>
          <w:szCs w:val="24"/>
        </w:rPr>
        <w:t>na </w:t>
      </w:r>
      <w:r>
        <w:rPr>
          <w:rFonts w:cs="Arial"/>
          <w:b/>
          <w:szCs w:val="24"/>
        </w:rPr>
        <w:t>území Českej republiky</w:t>
      </w:r>
      <w:r>
        <w:rPr>
          <w:rFonts w:cs="Arial"/>
          <w:szCs w:val="24"/>
        </w:rPr>
        <w:t xml:space="preserve"> </w:t>
      </w:r>
      <w:r>
        <w:rPr>
          <w:rFonts w:cs="Arial"/>
          <w:b/>
          <w:szCs w:val="24"/>
        </w:rPr>
        <w:t>cestovať bezplatne.</w:t>
      </w:r>
    </w:p>
    <w:p w14:paraId="25223A94" w14:textId="7AC85777" w:rsidR="00883239" w:rsidRDefault="00883239">
      <w:pPr>
        <w:spacing w:after="160" w:line="259" w:lineRule="auto"/>
        <w:jc w:val="left"/>
        <w:rPr>
          <w:rFonts w:cs="Arial"/>
          <w:b/>
          <w:bCs/>
          <w:szCs w:val="24"/>
          <w:lang w:eastAsia="sk-SK"/>
        </w:rPr>
      </w:pPr>
      <w:r>
        <w:rPr>
          <w:rFonts w:cs="Arial"/>
          <w:b/>
          <w:bCs/>
          <w:szCs w:val="24"/>
          <w:lang w:eastAsia="sk-SK"/>
        </w:rPr>
        <w:br w:type="page"/>
      </w:r>
    </w:p>
    <w:p w14:paraId="2A6C5B9C" w14:textId="6499CB48" w:rsidR="00B86018" w:rsidRDefault="00B96AF9" w:rsidP="001D0D9D">
      <w:pPr>
        <w:pStyle w:val="Heading4"/>
        <w:numPr>
          <w:ilvl w:val="0"/>
          <w:numId w:val="8"/>
        </w:numPr>
        <w:ind w:left="426" w:hanging="426"/>
        <w:rPr>
          <w:rFonts w:cs="Arial"/>
        </w:rPr>
      </w:pPr>
      <w:r>
        <w:rPr>
          <w:rFonts w:cs="Arial"/>
        </w:rPr>
        <w:lastRenderedPageBreak/>
        <w:t>Koncesionárske poplatky</w:t>
      </w:r>
    </w:p>
    <w:p w14:paraId="7B1869BC" w14:textId="77777777" w:rsidR="00B96AF9" w:rsidRPr="00B96AF9" w:rsidRDefault="00B96AF9" w:rsidP="001D0D9D"/>
    <w:p w14:paraId="62BD4F0E" w14:textId="50F19FD6" w:rsidR="00B96AF9" w:rsidRDefault="00B96AF9" w:rsidP="001D0D9D">
      <w:r>
        <w:rPr>
          <w:rFonts w:cs="Arial"/>
          <w:b/>
        </w:rPr>
        <w:t>SÚHRN HLAVNÝCH ZISTENÍ:</w:t>
      </w:r>
    </w:p>
    <w:p w14:paraId="608DAAAF" w14:textId="77777777" w:rsidR="00C07C92" w:rsidRPr="00DE149D" w:rsidRDefault="00C07C92" w:rsidP="001D0D9D"/>
    <w:p w14:paraId="138EA4BB" w14:textId="6272E675" w:rsidR="00B96AF9" w:rsidRDefault="00B96AF9" w:rsidP="001D0D9D">
      <w:pPr>
        <w:rPr>
          <w:rFonts w:cs="Arial"/>
        </w:rPr>
      </w:pPr>
      <w:r w:rsidRPr="00B96AF9">
        <w:rPr>
          <w:rFonts w:cs="Arial"/>
        </w:rPr>
        <w:t>Pri výkone svojej činnosti som</w:t>
      </w:r>
      <w:r w:rsidR="00AD4FDA">
        <w:rPr>
          <w:rFonts w:cs="Arial"/>
        </w:rPr>
        <w:t xml:space="preserve"> sa </w:t>
      </w:r>
      <w:r w:rsidRPr="00B96AF9">
        <w:rPr>
          <w:rFonts w:cs="Arial"/>
        </w:rPr>
        <w:t>stretla</w:t>
      </w:r>
      <w:r w:rsidR="00F73981">
        <w:rPr>
          <w:rFonts w:cs="Arial"/>
        </w:rPr>
        <w:t xml:space="preserve"> s </w:t>
      </w:r>
      <w:r w:rsidRPr="00B96AF9">
        <w:rPr>
          <w:rFonts w:cs="Arial"/>
        </w:rPr>
        <w:t>týmito hlavnými problémami:</w:t>
      </w:r>
    </w:p>
    <w:p w14:paraId="6CFFF270" w14:textId="77777777" w:rsidR="00C07C92" w:rsidRPr="00B96AF9" w:rsidRDefault="00C07C92" w:rsidP="001D0D9D"/>
    <w:p w14:paraId="09C12EB5" w14:textId="29450C00" w:rsidR="00B96AF9" w:rsidRPr="00B96AF9" w:rsidRDefault="00B96AF9" w:rsidP="000D2428">
      <w:pPr>
        <w:pStyle w:val="ListParagraph"/>
        <w:numPr>
          <w:ilvl w:val="0"/>
          <w:numId w:val="33"/>
        </w:numPr>
        <w:ind w:left="426" w:hanging="426"/>
        <w:rPr>
          <w:rFonts w:cs="Arial"/>
          <w:b/>
        </w:rPr>
      </w:pPr>
      <w:r w:rsidRPr="00B96AF9">
        <w:rPr>
          <w:rFonts w:cs="Arial"/>
          <w:b/>
        </w:rPr>
        <w:t>Povinnosť oznámiť</w:t>
      </w:r>
      <w:r w:rsidR="00F73981">
        <w:rPr>
          <w:rFonts w:cs="Arial"/>
          <w:b/>
        </w:rPr>
        <w:t xml:space="preserve"> a </w:t>
      </w:r>
      <w:r w:rsidRPr="00B96AF9">
        <w:rPr>
          <w:rFonts w:cs="Arial"/>
          <w:b/>
        </w:rPr>
        <w:t>preukázať nárok osôb</w:t>
      </w:r>
      <w:r w:rsidR="00F73981">
        <w:rPr>
          <w:rFonts w:cs="Arial"/>
          <w:b/>
        </w:rPr>
        <w:t xml:space="preserve"> </w:t>
      </w:r>
      <w:r w:rsidR="00AD4FDA">
        <w:rPr>
          <w:rFonts w:cs="Arial"/>
          <w:b/>
        </w:rPr>
        <w:t>so zdravotným</w:t>
      </w:r>
      <w:r w:rsidRPr="00B96AF9">
        <w:rPr>
          <w:rFonts w:cs="Arial"/>
          <w:b/>
        </w:rPr>
        <w:t xml:space="preserve"> postihnutím</w:t>
      </w:r>
      <w:r w:rsidR="00F73981">
        <w:rPr>
          <w:rFonts w:cs="Arial"/>
          <w:b/>
        </w:rPr>
        <w:t xml:space="preserve"> na </w:t>
      </w:r>
      <w:r w:rsidRPr="00B96AF9">
        <w:rPr>
          <w:rFonts w:cs="Arial"/>
          <w:b/>
        </w:rPr>
        <w:t>oslobodenie</w:t>
      </w:r>
      <w:r w:rsidR="00F73981">
        <w:rPr>
          <w:rFonts w:cs="Arial"/>
          <w:b/>
        </w:rPr>
        <w:t xml:space="preserve"> od </w:t>
      </w:r>
      <w:r w:rsidRPr="00B96AF9">
        <w:rPr>
          <w:rFonts w:cs="Arial"/>
          <w:b/>
        </w:rPr>
        <w:t>platenia koncesionárskych poplatkov</w:t>
      </w:r>
      <w:r w:rsidR="00F73981">
        <w:rPr>
          <w:rFonts w:cs="Arial"/>
          <w:b/>
        </w:rPr>
        <w:t xml:space="preserve"> v </w:t>
      </w:r>
      <w:r w:rsidRPr="00B96AF9">
        <w:rPr>
          <w:rFonts w:cs="Arial"/>
          <w:b/>
        </w:rPr>
        <w:t>zákonom stanovenej lehote.</w:t>
      </w:r>
    </w:p>
    <w:p w14:paraId="53299DFC" w14:textId="10F4FBD7" w:rsidR="00B96AF9" w:rsidRPr="00B96AF9" w:rsidRDefault="00B96AF9" w:rsidP="000D2428">
      <w:pPr>
        <w:pStyle w:val="ListParagraph"/>
        <w:numPr>
          <w:ilvl w:val="0"/>
          <w:numId w:val="33"/>
        </w:numPr>
        <w:ind w:left="426" w:hanging="426"/>
        <w:rPr>
          <w:rFonts w:cs="Arial"/>
          <w:b/>
        </w:rPr>
      </w:pPr>
      <w:r w:rsidRPr="00B96AF9">
        <w:rPr>
          <w:rFonts w:cs="Arial"/>
          <w:b/>
          <w:szCs w:val="24"/>
        </w:rPr>
        <w:t>Vymáhanie nedoplatkov</w:t>
      </w:r>
      <w:r w:rsidR="00AD4FDA">
        <w:rPr>
          <w:rFonts w:cs="Arial"/>
          <w:b/>
          <w:szCs w:val="24"/>
        </w:rPr>
        <w:t xml:space="preserve"> za </w:t>
      </w:r>
      <w:r w:rsidRPr="00B96AF9">
        <w:rPr>
          <w:rFonts w:cs="Arial"/>
          <w:b/>
          <w:szCs w:val="24"/>
        </w:rPr>
        <w:t>úhradu</w:t>
      </w:r>
      <w:r w:rsidR="00AD4FDA">
        <w:rPr>
          <w:rFonts w:cs="Arial"/>
          <w:szCs w:val="24"/>
        </w:rPr>
        <w:t xml:space="preserve"> </w:t>
      </w:r>
      <w:r w:rsidR="00AD4FDA" w:rsidRPr="00266681">
        <w:rPr>
          <w:rFonts w:cs="Arial"/>
          <w:b/>
          <w:szCs w:val="24"/>
        </w:rPr>
        <w:t>za </w:t>
      </w:r>
      <w:r w:rsidRPr="00B96AF9">
        <w:rPr>
          <w:rFonts w:cs="Arial"/>
          <w:b/>
          <w:szCs w:val="24"/>
        </w:rPr>
        <w:t>služby poskytované verejnosti</w:t>
      </w:r>
      <w:r w:rsidR="00F73981">
        <w:rPr>
          <w:rFonts w:cs="Arial"/>
          <w:szCs w:val="24"/>
        </w:rPr>
        <w:t xml:space="preserve"> </w:t>
      </w:r>
      <w:r w:rsidR="00F73981" w:rsidRPr="00266681">
        <w:rPr>
          <w:rFonts w:cs="Arial"/>
          <w:b/>
          <w:szCs w:val="24"/>
        </w:rPr>
        <w:t>so </w:t>
      </w:r>
      <w:r w:rsidRPr="00B96AF9">
        <w:rPr>
          <w:rFonts w:cs="Arial"/>
          <w:b/>
          <w:szCs w:val="24"/>
        </w:rPr>
        <w:t>spätnou platnosťou,</w:t>
      </w:r>
      <w:r w:rsidR="00AD4FDA">
        <w:rPr>
          <w:rFonts w:cs="Arial"/>
          <w:b/>
          <w:szCs w:val="24"/>
        </w:rPr>
        <w:t xml:space="preserve"> za </w:t>
      </w:r>
      <w:r w:rsidRPr="00B96AF9">
        <w:rPr>
          <w:rFonts w:cs="Arial"/>
          <w:b/>
          <w:szCs w:val="24"/>
        </w:rPr>
        <w:t>obdobie</w:t>
      </w:r>
      <w:r w:rsidR="00F73981">
        <w:rPr>
          <w:rFonts w:cs="Arial"/>
          <w:b/>
          <w:szCs w:val="24"/>
        </w:rPr>
        <w:t xml:space="preserve"> od </w:t>
      </w:r>
      <w:r w:rsidR="008C441B" w:rsidRPr="00B96AF9">
        <w:rPr>
          <w:rFonts w:cs="Arial"/>
          <w:b/>
          <w:szCs w:val="24"/>
        </w:rPr>
        <w:t>1</w:t>
      </w:r>
      <w:r w:rsidR="008C441B">
        <w:rPr>
          <w:rFonts w:cs="Arial"/>
          <w:b/>
          <w:szCs w:val="24"/>
        </w:rPr>
        <w:t>. </w:t>
      </w:r>
      <w:r w:rsidR="008C441B" w:rsidRPr="00B96AF9">
        <w:rPr>
          <w:rFonts w:cs="Arial"/>
          <w:b/>
          <w:szCs w:val="24"/>
        </w:rPr>
        <w:t>j</w:t>
      </w:r>
      <w:r w:rsidRPr="00B96AF9">
        <w:rPr>
          <w:rFonts w:cs="Arial"/>
          <w:b/>
          <w:szCs w:val="24"/>
        </w:rPr>
        <w:t>anuára 2013.</w:t>
      </w:r>
    </w:p>
    <w:p w14:paraId="7E9EAA47" w14:textId="2716B502" w:rsidR="00B96AF9" w:rsidRPr="00B96AF9" w:rsidRDefault="00B96AF9" w:rsidP="000D2428">
      <w:pPr>
        <w:pStyle w:val="ListParagraph"/>
        <w:numPr>
          <w:ilvl w:val="0"/>
          <w:numId w:val="33"/>
        </w:numPr>
        <w:ind w:left="426" w:hanging="426"/>
        <w:rPr>
          <w:rFonts w:cs="Arial"/>
          <w:b/>
        </w:rPr>
      </w:pPr>
      <w:r w:rsidRPr="00B96AF9">
        <w:rPr>
          <w:rFonts w:cs="Arial"/>
          <w:b/>
          <w:szCs w:val="24"/>
        </w:rPr>
        <w:t>Možnosť uhradiť nedoplatok maximálne</w:t>
      </w:r>
      <w:r w:rsidR="00F73981">
        <w:rPr>
          <w:rFonts w:cs="Arial"/>
          <w:b/>
          <w:szCs w:val="24"/>
        </w:rPr>
        <w:t xml:space="preserve"> v </w:t>
      </w:r>
      <w:r w:rsidRPr="00B96AF9">
        <w:rPr>
          <w:rFonts w:cs="Arial"/>
          <w:b/>
          <w:szCs w:val="24"/>
        </w:rPr>
        <w:t>priebehu jedného roka.</w:t>
      </w:r>
    </w:p>
    <w:p w14:paraId="27F76EEA" w14:textId="5C419B37" w:rsidR="00B96AF9" w:rsidRPr="00B96AF9" w:rsidRDefault="00B96AF9" w:rsidP="000D2428">
      <w:pPr>
        <w:pStyle w:val="ListParagraph"/>
        <w:numPr>
          <w:ilvl w:val="0"/>
          <w:numId w:val="33"/>
        </w:numPr>
        <w:ind w:left="426" w:hanging="426"/>
        <w:rPr>
          <w:rFonts w:cs="Arial"/>
          <w:b/>
        </w:rPr>
      </w:pPr>
      <w:r w:rsidRPr="00B96AF9">
        <w:rPr>
          <w:rFonts w:cs="Arial"/>
          <w:b/>
          <w:szCs w:val="24"/>
        </w:rPr>
        <w:t>Nemožnosť odpustenia</w:t>
      </w:r>
      <w:r w:rsidR="00F73981">
        <w:rPr>
          <w:rFonts w:cs="Arial"/>
          <w:b/>
          <w:szCs w:val="24"/>
        </w:rPr>
        <w:t xml:space="preserve"> alebo </w:t>
      </w:r>
      <w:r w:rsidRPr="00B96AF9">
        <w:rPr>
          <w:rFonts w:cs="Arial"/>
          <w:b/>
          <w:szCs w:val="24"/>
        </w:rPr>
        <w:t>zníženia nedoplatku.</w:t>
      </w:r>
    </w:p>
    <w:p w14:paraId="5A66CA11" w14:textId="77777777" w:rsidR="00B96AF9" w:rsidRDefault="00B96AF9" w:rsidP="001D0D9D">
      <w:pPr>
        <w:rPr>
          <w:rFonts w:cs="Arial"/>
          <w:b/>
        </w:rPr>
      </w:pPr>
    </w:p>
    <w:p w14:paraId="3462DDD2" w14:textId="1856F810" w:rsidR="00B96AF9" w:rsidRDefault="00B96AF9" w:rsidP="001D0D9D">
      <w:pPr>
        <w:rPr>
          <w:rFonts w:cs="Arial"/>
          <w:b/>
          <w:highlight w:val="yellow"/>
        </w:rPr>
      </w:pPr>
      <w:r>
        <w:rPr>
          <w:rFonts w:cs="Arial"/>
          <w:b/>
        </w:rPr>
        <w:t>Aj</w:t>
      </w:r>
      <w:r w:rsidR="00F73981">
        <w:rPr>
          <w:rFonts w:cs="Arial"/>
          <w:b/>
        </w:rPr>
        <w:t xml:space="preserve"> v </w:t>
      </w:r>
      <w:r>
        <w:rPr>
          <w:rFonts w:cs="Arial"/>
          <w:b/>
        </w:rPr>
        <w:t>prípade neplatenia koncesionárskych poplatkov platí známe pravidlo „neznalosť zákona neospravedlňuje“</w:t>
      </w:r>
      <w:r w:rsidR="00B756E3">
        <w:rPr>
          <w:rFonts w:cs="Arial"/>
          <w:b/>
        </w:rPr>
        <w:t>.</w:t>
      </w:r>
    </w:p>
    <w:p w14:paraId="0E14EA33" w14:textId="77777777" w:rsidR="00B96AF9" w:rsidRDefault="00B96AF9" w:rsidP="001D0D9D">
      <w:pPr>
        <w:rPr>
          <w:rFonts w:cs="Arial"/>
          <w:lang w:eastAsia="sk-SK"/>
        </w:rPr>
      </w:pPr>
    </w:p>
    <w:p w14:paraId="53696EAF" w14:textId="4BE3F76B" w:rsidR="00B96AF9" w:rsidRDefault="00B96AF9" w:rsidP="001D0D9D">
      <w:pPr>
        <w:rPr>
          <w:rFonts w:cs="Arial"/>
          <w:szCs w:val="24"/>
        </w:rPr>
      </w:pPr>
      <w:r>
        <w:rPr>
          <w:rFonts w:cs="Arial"/>
          <w:szCs w:val="24"/>
        </w:rPr>
        <w:t>Držitelia preukazov osoby</w:t>
      </w:r>
      <w:r w:rsidR="00F73981">
        <w:rPr>
          <w:rFonts w:cs="Arial"/>
          <w:szCs w:val="24"/>
        </w:rPr>
        <w:t xml:space="preserve"> s </w:t>
      </w:r>
      <w:r>
        <w:rPr>
          <w:rFonts w:cs="Arial"/>
          <w:szCs w:val="24"/>
        </w:rPr>
        <w:t>ťažkým zdravotným postihnutím boli</w:t>
      </w:r>
      <w:r w:rsidR="00F73981">
        <w:rPr>
          <w:rFonts w:cs="Arial"/>
          <w:szCs w:val="24"/>
        </w:rPr>
        <w:t xml:space="preserve"> do </w:t>
      </w:r>
      <w:r>
        <w:rPr>
          <w:rFonts w:cs="Arial"/>
          <w:szCs w:val="24"/>
        </w:rPr>
        <w:t>31.12.2012 oslobodení</w:t>
      </w:r>
      <w:r w:rsidR="00F73981">
        <w:rPr>
          <w:rFonts w:cs="Arial"/>
          <w:szCs w:val="24"/>
        </w:rPr>
        <w:t xml:space="preserve"> od </w:t>
      </w:r>
      <w:r>
        <w:rPr>
          <w:rFonts w:cs="Arial"/>
          <w:szCs w:val="24"/>
        </w:rPr>
        <w:t xml:space="preserve">povinnosti platiť koncesionárske poplatky. </w:t>
      </w:r>
    </w:p>
    <w:p w14:paraId="0EC80658" w14:textId="684647E0" w:rsidR="00B96AF9" w:rsidRDefault="00B96AF9" w:rsidP="001D0D9D">
      <w:pPr>
        <w:rPr>
          <w:rFonts w:cs="Arial"/>
          <w:szCs w:val="24"/>
        </w:rPr>
      </w:pPr>
      <w:r>
        <w:rPr>
          <w:rFonts w:cs="Arial"/>
          <w:szCs w:val="24"/>
        </w:rPr>
        <w:t xml:space="preserve">Podľa zákona </w:t>
      </w:r>
      <w:r>
        <w:rPr>
          <w:rFonts w:cs="Arial"/>
          <w:b/>
          <w:szCs w:val="24"/>
        </w:rPr>
        <w:t>účinného</w:t>
      </w:r>
      <w:r w:rsidR="00F73981">
        <w:rPr>
          <w:rFonts w:cs="Arial"/>
          <w:b/>
          <w:szCs w:val="24"/>
        </w:rPr>
        <w:t xml:space="preserve"> od </w:t>
      </w:r>
      <w:r w:rsidR="008C441B">
        <w:rPr>
          <w:rFonts w:cs="Arial"/>
          <w:b/>
          <w:szCs w:val="24"/>
        </w:rPr>
        <w:t>1. j</w:t>
      </w:r>
      <w:r>
        <w:rPr>
          <w:rFonts w:cs="Arial"/>
          <w:b/>
          <w:szCs w:val="24"/>
        </w:rPr>
        <w:t>anuára 2013</w:t>
      </w:r>
      <w:r w:rsidRPr="00266681">
        <w:rPr>
          <w:rStyle w:val="FootnoteReference"/>
          <w:rFonts w:cs="Arial"/>
          <w:b/>
        </w:rPr>
        <w:footnoteReference w:id="52"/>
      </w:r>
      <w:r>
        <w:rPr>
          <w:rFonts w:cs="Arial"/>
          <w:szCs w:val="24"/>
        </w:rPr>
        <w:t xml:space="preserve"> bol každý, kto</w:t>
      </w:r>
      <w:r w:rsidR="00AD4FDA">
        <w:rPr>
          <w:rFonts w:cs="Arial"/>
          <w:szCs w:val="24"/>
        </w:rPr>
        <w:t xml:space="preserve"> si </w:t>
      </w:r>
      <w:r>
        <w:rPr>
          <w:rFonts w:cs="Arial"/>
          <w:szCs w:val="24"/>
        </w:rPr>
        <w:t>chcel uplatniť oslobodenie</w:t>
      </w:r>
      <w:r w:rsidR="00F73981">
        <w:rPr>
          <w:rFonts w:cs="Arial"/>
          <w:szCs w:val="24"/>
        </w:rPr>
        <w:t xml:space="preserve"> od </w:t>
      </w:r>
      <w:r>
        <w:rPr>
          <w:rFonts w:cs="Arial"/>
          <w:szCs w:val="24"/>
        </w:rPr>
        <w:t xml:space="preserve">platenia koncesionárskych poplatkov, </w:t>
      </w:r>
      <w:r>
        <w:rPr>
          <w:rFonts w:cs="Arial"/>
          <w:b/>
          <w:szCs w:val="24"/>
        </w:rPr>
        <w:t>povinný preukázať nárok</w:t>
      </w:r>
      <w:r w:rsidR="00F73981">
        <w:rPr>
          <w:rFonts w:cs="Arial"/>
          <w:b/>
          <w:szCs w:val="24"/>
        </w:rPr>
        <w:t xml:space="preserve"> na </w:t>
      </w:r>
      <w:r>
        <w:rPr>
          <w:rFonts w:cs="Arial"/>
          <w:b/>
          <w:szCs w:val="24"/>
        </w:rPr>
        <w:t>oslobodenie</w:t>
      </w:r>
      <w:r w:rsidR="00F73981">
        <w:rPr>
          <w:rFonts w:cs="Arial"/>
          <w:b/>
          <w:szCs w:val="24"/>
        </w:rPr>
        <w:t xml:space="preserve"> od </w:t>
      </w:r>
      <w:r>
        <w:rPr>
          <w:rFonts w:cs="Arial"/>
          <w:b/>
          <w:szCs w:val="24"/>
        </w:rPr>
        <w:t>platenia úhrady</w:t>
      </w:r>
      <w:r w:rsidR="00AD4FDA">
        <w:rPr>
          <w:rFonts w:cs="Arial"/>
          <w:szCs w:val="24"/>
        </w:rPr>
        <w:t xml:space="preserve"> za </w:t>
      </w:r>
      <w:r>
        <w:rPr>
          <w:rFonts w:cs="Arial"/>
          <w:szCs w:val="24"/>
        </w:rPr>
        <w:t>služby poskytované verejnosti (ďalej</w:t>
      </w:r>
      <w:r w:rsidR="00AD4FDA">
        <w:rPr>
          <w:rFonts w:cs="Arial"/>
          <w:szCs w:val="24"/>
        </w:rPr>
        <w:t xml:space="preserve"> len </w:t>
      </w:r>
      <w:r>
        <w:rPr>
          <w:rFonts w:cs="Arial"/>
          <w:szCs w:val="24"/>
        </w:rPr>
        <w:t>„úhrada“)</w:t>
      </w:r>
      <w:r w:rsidR="00F73981">
        <w:rPr>
          <w:rFonts w:cs="Arial"/>
          <w:szCs w:val="24"/>
        </w:rPr>
        <w:t xml:space="preserve"> do </w:t>
      </w:r>
      <w:r>
        <w:rPr>
          <w:rFonts w:cs="Arial"/>
          <w:b/>
          <w:szCs w:val="24"/>
        </w:rPr>
        <w:t>3</w:t>
      </w:r>
      <w:r w:rsidR="008C441B">
        <w:rPr>
          <w:rFonts w:cs="Arial"/>
          <w:b/>
          <w:szCs w:val="24"/>
        </w:rPr>
        <w:t>1. m</w:t>
      </w:r>
      <w:r>
        <w:rPr>
          <w:rFonts w:cs="Arial"/>
          <w:b/>
          <w:szCs w:val="24"/>
        </w:rPr>
        <w:t>arca 2013, najneskôr</w:t>
      </w:r>
      <w:r w:rsidR="00F73981">
        <w:rPr>
          <w:rFonts w:cs="Arial"/>
          <w:b/>
          <w:szCs w:val="24"/>
        </w:rPr>
        <w:t xml:space="preserve"> do </w:t>
      </w:r>
      <w:r>
        <w:rPr>
          <w:rFonts w:cs="Arial"/>
          <w:b/>
          <w:szCs w:val="24"/>
        </w:rPr>
        <w:t>3</w:t>
      </w:r>
      <w:r w:rsidR="008C441B">
        <w:rPr>
          <w:rFonts w:cs="Arial"/>
          <w:b/>
          <w:szCs w:val="24"/>
        </w:rPr>
        <w:t>0. j</w:t>
      </w:r>
      <w:r>
        <w:rPr>
          <w:rFonts w:cs="Arial"/>
          <w:b/>
          <w:szCs w:val="24"/>
        </w:rPr>
        <w:t>úna 2013</w:t>
      </w:r>
      <w:r>
        <w:rPr>
          <w:rFonts w:cs="Arial"/>
          <w:szCs w:val="24"/>
        </w:rPr>
        <w:t>. Ak nárok</w:t>
      </w:r>
      <w:r w:rsidR="00F73981">
        <w:rPr>
          <w:rFonts w:cs="Arial"/>
          <w:szCs w:val="24"/>
        </w:rPr>
        <w:t xml:space="preserve"> na </w:t>
      </w:r>
      <w:r>
        <w:rPr>
          <w:rFonts w:cs="Arial"/>
          <w:szCs w:val="24"/>
        </w:rPr>
        <w:t>oslobodenie</w:t>
      </w:r>
      <w:r w:rsidR="00F73981">
        <w:rPr>
          <w:rFonts w:cs="Arial"/>
          <w:szCs w:val="24"/>
        </w:rPr>
        <w:t xml:space="preserve"> od </w:t>
      </w:r>
      <w:r>
        <w:rPr>
          <w:rFonts w:cs="Arial"/>
          <w:szCs w:val="24"/>
        </w:rPr>
        <w:t>povinnosti platiť úhradu človek</w:t>
      </w:r>
      <w:r w:rsidR="00F73981">
        <w:rPr>
          <w:rFonts w:cs="Arial"/>
          <w:szCs w:val="24"/>
        </w:rPr>
        <w:t xml:space="preserve"> s </w:t>
      </w:r>
      <w:r>
        <w:rPr>
          <w:rFonts w:cs="Arial"/>
          <w:szCs w:val="24"/>
        </w:rPr>
        <w:t xml:space="preserve">preukazom ŤZP </w:t>
      </w:r>
      <w:r>
        <w:rPr>
          <w:rFonts w:cs="Arial"/>
          <w:b/>
          <w:szCs w:val="24"/>
        </w:rPr>
        <w:t>nepreukázal</w:t>
      </w:r>
      <w:r>
        <w:rPr>
          <w:rFonts w:cs="Arial"/>
          <w:szCs w:val="24"/>
        </w:rPr>
        <w:t xml:space="preserve">, vznikla mu </w:t>
      </w:r>
      <w:r>
        <w:rPr>
          <w:rFonts w:cs="Arial"/>
          <w:b/>
          <w:szCs w:val="24"/>
        </w:rPr>
        <w:t>povinnosť platiť úhradu</w:t>
      </w:r>
      <w:r>
        <w:rPr>
          <w:rFonts w:cs="Arial"/>
          <w:szCs w:val="24"/>
        </w:rPr>
        <w:t xml:space="preserve"> </w:t>
      </w:r>
      <w:r>
        <w:rPr>
          <w:rFonts w:cs="Arial"/>
          <w:b/>
          <w:szCs w:val="24"/>
        </w:rPr>
        <w:t>odo dňa, kedy bol evidovaný</w:t>
      </w:r>
      <w:r w:rsidR="00F73981">
        <w:rPr>
          <w:rFonts w:cs="Arial"/>
          <w:b/>
          <w:szCs w:val="24"/>
        </w:rPr>
        <w:t xml:space="preserve"> u </w:t>
      </w:r>
      <w:r>
        <w:rPr>
          <w:rFonts w:cs="Arial"/>
          <w:b/>
          <w:szCs w:val="24"/>
        </w:rPr>
        <w:t xml:space="preserve">dodávateľa elektriny ako odberateľ elektriny. </w:t>
      </w:r>
      <w:r>
        <w:rPr>
          <w:rFonts w:cs="Arial"/>
          <w:szCs w:val="24"/>
        </w:rPr>
        <w:t>Účtovanie koncesionárskych poplatkov trvalo až</w:t>
      </w:r>
      <w:r w:rsidR="00F73981">
        <w:rPr>
          <w:rFonts w:cs="Arial"/>
          <w:szCs w:val="24"/>
        </w:rPr>
        <w:t xml:space="preserve"> do </w:t>
      </w:r>
      <w:r>
        <w:rPr>
          <w:rFonts w:cs="Arial"/>
          <w:szCs w:val="24"/>
        </w:rPr>
        <w:t>preukázania nároku</w:t>
      </w:r>
      <w:r w:rsidR="00F73981">
        <w:rPr>
          <w:rFonts w:cs="Arial"/>
          <w:szCs w:val="24"/>
        </w:rPr>
        <w:t xml:space="preserve"> na </w:t>
      </w:r>
      <w:r>
        <w:rPr>
          <w:rFonts w:cs="Arial"/>
          <w:szCs w:val="24"/>
        </w:rPr>
        <w:t>oslobodenie</w:t>
      </w:r>
      <w:r w:rsidR="00F73981">
        <w:rPr>
          <w:rFonts w:cs="Arial"/>
          <w:szCs w:val="24"/>
        </w:rPr>
        <w:t xml:space="preserve"> od </w:t>
      </w:r>
      <w:r>
        <w:rPr>
          <w:rFonts w:cs="Arial"/>
          <w:szCs w:val="24"/>
        </w:rPr>
        <w:t xml:space="preserve">platenia. </w:t>
      </w:r>
    </w:p>
    <w:p w14:paraId="2AA81E7C" w14:textId="77777777" w:rsidR="00B96AF9" w:rsidRDefault="00B96AF9" w:rsidP="001D0D9D">
      <w:pPr>
        <w:rPr>
          <w:rFonts w:cs="Arial"/>
          <w:szCs w:val="24"/>
        </w:rPr>
      </w:pPr>
    </w:p>
    <w:p w14:paraId="0EA63D96" w14:textId="22690032" w:rsidR="00B96AF9" w:rsidRDefault="00B96AF9" w:rsidP="001D0D9D">
      <w:pPr>
        <w:rPr>
          <w:rFonts w:cs="Arial"/>
          <w:szCs w:val="24"/>
        </w:rPr>
      </w:pPr>
      <w:r>
        <w:rPr>
          <w:rFonts w:cs="Arial"/>
          <w:szCs w:val="24"/>
        </w:rPr>
        <w:t xml:space="preserve">V súčasnosti </w:t>
      </w:r>
      <w:r w:rsidR="00B756E3">
        <w:rPr>
          <w:rFonts w:cs="Arial"/>
          <w:szCs w:val="24"/>
        </w:rPr>
        <w:t>je </w:t>
      </w:r>
      <w:r>
        <w:rPr>
          <w:rFonts w:cs="Arial"/>
          <w:szCs w:val="24"/>
        </w:rPr>
        <w:t>ťažk</w:t>
      </w:r>
      <w:r w:rsidR="00B756E3">
        <w:rPr>
          <w:rFonts w:cs="Arial"/>
          <w:szCs w:val="24"/>
        </w:rPr>
        <w:t>é</w:t>
      </w:r>
      <w:r>
        <w:rPr>
          <w:rFonts w:cs="Arial"/>
          <w:szCs w:val="24"/>
        </w:rPr>
        <w:t xml:space="preserve"> zisťovať,</w:t>
      </w:r>
      <w:r w:rsidR="00EC735D">
        <w:rPr>
          <w:rFonts w:cs="Arial"/>
          <w:szCs w:val="24"/>
        </w:rPr>
        <w:t xml:space="preserve"> či </w:t>
      </w:r>
      <w:r>
        <w:rPr>
          <w:rFonts w:cs="Arial"/>
          <w:szCs w:val="24"/>
        </w:rPr>
        <w:t>ľudia boli informovaní</w:t>
      </w:r>
      <w:r w:rsidR="00F73981">
        <w:rPr>
          <w:rFonts w:cs="Arial"/>
          <w:szCs w:val="24"/>
        </w:rPr>
        <w:t xml:space="preserve"> o </w:t>
      </w:r>
      <w:r>
        <w:rPr>
          <w:rFonts w:cs="Arial"/>
          <w:szCs w:val="24"/>
        </w:rPr>
        <w:t>takejto zmene. Jednoducho tí, čo</w:t>
      </w:r>
      <w:r w:rsidR="00AD4FDA">
        <w:rPr>
          <w:rFonts w:cs="Arial"/>
          <w:szCs w:val="24"/>
        </w:rPr>
        <w:t xml:space="preserve"> sa </w:t>
      </w:r>
      <w:r w:rsidR="00F73981">
        <w:rPr>
          <w:rFonts w:cs="Arial"/>
          <w:szCs w:val="24"/>
        </w:rPr>
        <w:t>na </w:t>
      </w:r>
      <w:r>
        <w:rPr>
          <w:rFonts w:cs="Arial"/>
          <w:szCs w:val="24"/>
        </w:rPr>
        <w:t>mňa obrátili, svoje právo zľavy,</w:t>
      </w:r>
      <w:r w:rsidR="00AD4FDA">
        <w:rPr>
          <w:rFonts w:cs="Arial"/>
          <w:szCs w:val="24"/>
        </w:rPr>
        <w:t xml:space="preserve"> aj </w:t>
      </w:r>
      <w:r>
        <w:rPr>
          <w:rFonts w:cs="Arial"/>
          <w:szCs w:val="24"/>
        </w:rPr>
        <w:t>keď majú</w:t>
      </w:r>
      <w:r w:rsidR="00F73981">
        <w:rPr>
          <w:rFonts w:cs="Arial"/>
          <w:szCs w:val="24"/>
        </w:rPr>
        <w:t xml:space="preserve"> na </w:t>
      </w:r>
      <w:r>
        <w:rPr>
          <w:rFonts w:cs="Arial"/>
          <w:szCs w:val="24"/>
        </w:rPr>
        <w:t>ňu nárok</w:t>
      </w:r>
      <w:r w:rsidR="00F73981">
        <w:rPr>
          <w:rFonts w:cs="Arial"/>
          <w:szCs w:val="24"/>
        </w:rPr>
        <w:t xml:space="preserve"> v </w:t>
      </w:r>
      <w:r>
        <w:rPr>
          <w:rFonts w:cs="Arial"/>
          <w:szCs w:val="24"/>
        </w:rPr>
        <w:t>dôsledku svojho zdravotného stavu, neuplatnili,</w:t>
      </w:r>
      <w:r w:rsidR="00F73981">
        <w:rPr>
          <w:rFonts w:cs="Arial"/>
          <w:szCs w:val="24"/>
        </w:rPr>
        <w:t xml:space="preserve"> lebo </w:t>
      </w:r>
      <w:r>
        <w:rPr>
          <w:rFonts w:cs="Arial"/>
          <w:szCs w:val="24"/>
        </w:rPr>
        <w:t>nevedeli,</w:t>
      </w:r>
      <w:r w:rsidR="00AD4FDA">
        <w:rPr>
          <w:rFonts w:cs="Arial"/>
          <w:szCs w:val="24"/>
        </w:rPr>
        <w:t xml:space="preserve"> že </w:t>
      </w:r>
      <w:r>
        <w:rPr>
          <w:rFonts w:cs="Arial"/>
          <w:szCs w:val="24"/>
        </w:rPr>
        <w:t>tak musia urobiť</w:t>
      </w:r>
      <w:r w:rsidR="00B756E3">
        <w:rPr>
          <w:rFonts w:cs="Arial"/>
          <w:szCs w:val="24"/>
        </w:rPr>
        <w:t xml:space="preserve"> a</w:t>
      </w:r>
      <w:r w:rsidR="00F73981">
        <w:rPr>
          <w:rFonts w:cs="Arial"/>
          <w:szCs w:val="24"/>
        </w:rPr>
        <w:t> </w:t>
      </w:r>
      <w:r>
        <w:rPr>
          <w:rFonts w:cs="Arial"/>
          <w:szCs w:val="24"/>
        </w:rPr>
        <w:t>teda</w:t>
      </w:r>
      <w:r w:rsidR="00F73981">
        <w:rPr>
          <w:rFonts w:cs="Arial"/>
          <w:szCs w:val="24"/>
        </w:rPr>
        <w:t xml:space="preserve"> ani </w:t>
      </w:r>
      <w:r>
        <w:rPr>
          <w:rFonts w:cs="Arial"/>
          <w:szCs w:val="24"/>
        </w:rPr>
        <w:t>po</w:t>
      </w:r>
      <w:r w:rsidR="00F73981">
        <w:rPr>
          <w:rFonts w:cs="Arial"/>
          <w:szCs w:val="24"/>
        </w:rPr>
        <w:t xml:space="preserve"> </w:t>
      </w:r>
      <w:r w:rsidR="008C441B">
        <w:rPr>
          <w:rFonts w:cs="Arial"/>
          <w:szCs w:val="24"/>
        </w:rPr>
        <w:t>1. j</w:t>
      </w:r>
      <w:r>
        <w:rPr>
          <w:rFonts w:cs="Arial"/>
          <w:szCs w:val="24"/>
        </w:rPr>
        <w:t xml:space="preserve">anuári 2013 koncesionárske poplatky neplatili. </w:t>
      </w:r>
    </w:p>
    <w:p w14:paraId="1A95625C" w14:textId="77777777" w:rsidR="00B96AF9" w:rsidRDefault="00B96AF9" w:rsidP="001D0D9D">
      <w:pPr>
        <w:rPr>
          <w:rFonts w:cs="Arial"/>
          <w:szCs w:val="24"/>
        </w:rPr>
      </w:pPr>
    </w:p>
    <w:p w14:paraId="6FEB261B" w14:textId="04F94A5F" w:rsidR="00B96AF9" w:rsidRDefault="00B96AF9" w:rsidP="001D0D9D">
      <w:pPr>
        <w:rPr>
          <w:rFonts w:cs="Arial"/>
          <w:szCs w:val="24"/>
        </w:rPr>
      </w:pPr>
      <w:r>
        <w:rPr>
          <w:rFonts w:cs="Arial"/>
          <w:szCs w:val="24"/>
        </w:rPr>
        <w:t>Zarážajúci</w:t>
      </w:r>
      <w:r w:rsidR="00AD4FDA">
        <w:rPr>
          <w:rFonts w:cs="Arial"/>
          <w:szCs w:val="24"/>
        </w:rPr>
        <w:t xml:space="preserve"> je </w:t>
      </w:r>
      <w:r w:rsidR="00F73981">
        <w:rPr>
          <w:rFonts w:cs="Arial"/>
          <w:szCs w:val="24"/>
        </w:rPr>
        <w:t>však </w:t>
      </w:r>
      <w:r>
        <w:rPr>
          <w:rFonts w:cs="Arial"/>
          <w:szCs w:val="24"/>
        </w:rPr>
        <w:t>postup RTVS, ktorá spustila hromadné rozosielanie výziev</w:t>
      </w:r>
      <w:r w:rsidR="00F73981">
        <w:rPr>
          <w:rFonts w:cs="Arial"/>
          <w:szCs w:val="24"/>
        </w:rPr>
        <w:t xml:space="preserve"> na </w:t>
      </w:r>
      <w:r>
        <w:rPr>
          <w:rFonts w:cs="Arial"/>
          <w:szCs w:val="24"/>
        </w:rPr>
        <w:t>úhradu nedoplatkov</w:t>
      </w:r>
      <w:r w:rsidR="00F73981">
        <w:rPr>
          <w:rFonts w:cs="Arial"/>
          <w:szCs w:val="24"/>
        </w:rPr>
        <w:t xml:space="preserve"> od </w:t>
      </w:r>
      <w:r>
        <w:rPr>
          <w:rFonts w:cs="Arial"/>
          <w:szCs w:val="24"/>
        </w:rPr>
        <w:t>roku 2013! Podávatelia podnetov</w:t>
      </w:r>
      <w:r w:rsidR="00AD4FDA">
        <w:rPr>
          <w:rFonts w:cs="Arial"/>
          <w:szCs w:val="24"/>
        </w:rPr>
        <w:t xml:space="preserve"> si </w:t>
      </w:r>
      <w:r>
        <w:rPr>
          <w:rFonts w:cs="Arial"/>
          <w:szCs w:val="24"/>
        </w:rPr>
        <w:t>našli</w:t>
      </w:r>
      <w:r w:rsidR="00F73981">
        <w:rPr>
          <w:rFonts w:cs="Arial"/>
          <w:szCs w:val="24"/>
        </w:rPr>
        <w:t xml:space="preserve"> v </w:t>
      </w:r>
      <w:r>
        <w:rPr>
          <w:rFonts w:cs="Arial"/>
          <w:szCs w:val="24"/>
        </w:rPr>
        <w:t>poštovej schránke oznam</w:t>
      </w:r>
      <w:r w:rsidR="00AD4FDA">
        <w:rPr>
          <w:rFonts w:cs="Arial"/>
          <w:szCs w:val="24"/>
        </w:rPr>
        <w:t xml:space="preserve"> aj </w:t>
      </w:r>
      <w:r w:rsidR="00F73981">
        <w:rPr>
          <w:rFonts w:cs="Arial"/>
          <w:szCs w:val="24"/>
        </w:rPr>
        <w:t>s </w:t>
      </w:r>
      <w:r>
        <w:rPr>
          <w:rFonts w:cs="Arial"/>
          <w:szCs w:val="24"/>
        </w:rPr>
        <w:t>výzvou</w:t>
      </w:r>
      <w:r w:rsidR="00F73981">
        <w:rPr>
          <w:rFonts w:cs="Arial"/>
          <w:szCs w:val="24"/>
        </w:rPr>
        <w:t xml:space="preserve"> na </w:t>
      </w:r>
      <w:r>
        <w:rPr>
          <w:rFonts w:cs="Arial"/>
          <w:szCs w:val="24"/>
        </w:rPr>
        <w:t>úhradu. RTVS dotknutým osobám oznámila,</w:t>
      </w:r>
      <w:r w:rsidR="00AD4FDA">
        <w:rPr>
          <w:rFonts w:cs="Arial"/>
          <w:szCs w:val="24"/>
        </w:rPr>
        <w:t xml:space="preserve"> že </w:t>
      </w:r>
      <w:r w:rsidR="00F73981">
        <w:rPr>
          <w:rFonts w:cs="Arial"/>
          <w:szCs w:val="24"/>
        </w:rPr>
        <w:t>na </w:t>
      </w:r>
      <w:r>
        <w:rPr>
          <w:rFonts w:cs="Arial"/>
          <w:szCs w:val="24"/>
        </w:rPr>
        <w:t xml:space="preserve">základe vykonanej kontroly platenia úhrady ich </w:t>
      </w:r>
      <w:r>
        <w:rPr>
          <w:rFonts w:cs="Arial"/>
          <w:b/>
          <w:szCs w:val="24"/>
        </w:rPr>
        <w:t>prihlásila</w:t>
      </w:r>
      <w:r w:rsidR="00F73981">
        <w:rPr>
          <w:rFonts w:cs="Arial"/>
          <w:b/>
          <w:szCs w:val="24"/>
        </w:rPr>
        <w:t xml:space="preserve"> do </w:t>
      </w:r>
      <w:r>
        <w:rPr>
          <w:rFonts w:cs="Arial"/>
          <w:b/>
          <w:szCs w:val="24"/>
        </w:rPr>
        <w:t>evidencie platiteľov úhrad</w:t>
      </w:r>
      <w:r w:rsidR="00F73981">
        <w:rPr>
          <w:rFonts w:cs="Arial"/>
          <w:szCs w:val="24"/>
        </w:rPr>
        <w:t xml:space="preserve"> a </w:t>
      </w:r>
      <w:r>
        <w:rPr>
          <w:rFonts w:cs="Arial"/>
          <w:b/>
          <w:szCs w:val="24"/>
        </w:rPr>
        <w:t>začala im účtovať úhradu</w:t>
      </w:r>
      <w:r w:rsidR="00F73981">
        <w:rPr>
          <w:rFonts w:cs="Arial"/>
          <w:b/>
          <w:szCs w:val="24"/>
        </w:rPr>
        <w:t xml:space="preserve"> vo </w:t>
      </w:r>
      <w:r>
        <w:rPr>
          <w:rFonts w:cs="Arial"/>
          <w:b/>
          <w:szCs w:val="24"/>
        </w:rPr>
        <w:t>výške 4,64 € mesačne</w:t>
      </w:r>
      <w:r>
        <w:rPr>
          <w:rFonts w:cs="Arial"/>
          <w:szCs w:val="24"/>
        </w:rPr>
        <w:t xml:space="preserve">. Ďalej ich </w:t>
      </w:r>
      <w:r>
        <w:rPr>
          <w:rFonts w:cs="Arial"/>
          <w:b/>
          <w:szCs w:val="24"/>
        </w:rPr>
        <w:t>vyzvala</w:t>
      </w:r>
      <w:r w:rsidR="00F73981">
        <w:rPr>
          <w:rFonts w:cs="Arial"/>
          <w:b/>
          <w:szCs w:val="24"/>
        </w:rPr>
        <w:t xml:space="preserve"> na </w:t>
      </w:r>
      <w:r>
        <w:rPr>
          <w:rFonts w:cs="Arial"/>
          <w:b/>
          <w:szCs w:val="24"/>
        </w:rPr>
        <w:t>zaplatenie nedoplatkov</w:t>
      </w:r>
      <w:r w:rsidR="00AD4FDA">
        <w:rPr>
          <w:rFonts w:cs="Arial"/>
          <w:b/>
          <w:szCs w:val="24"/>
        </w:rPr>
        <w:t xml:space="preserve"> za </w:t>
      </w:r>
      <w:r>
        <w:rPr>
          <w:rFonts w:cs="Arial"/>
          <w:b/>
          <w:szCs w:val="24"/>
        </w:rPr>
        <w:t>úhradu</w:t>
      </w:r>
      <w:r w:rsidR="00F73981">
        <w:rPr>
          <w:rFonts w:cs="Arial"/>
          <w:szCs w:val="24"/>
        </w:rPr>
        <w:t xml:space="preserve"> so </w:t>
      </w:r>
      <w:r>
        <w:rPr>
          <w:rFonts w:cs="Arial"/>
          <w:b/>
          <w:szCs w:val="24"/>
        </w:rPr>
        <w:t>spätnou platnosťou,</w:t>
      </w:r>
      <w:r w:rsidR="00AD4FDA">
        <w:rPr>
          <w:rFonts w:cs="Arial"/>
          <w:b/>
          <w:szCs w:val="24"/>
        </w:rPr>
        <w:t xml:space="preserve"> za </w:t>
      </w:r>
      <w:r>
        <w:rPr>
          <w:rFonts w:cs="Arial"/>
          <w:b/>
          <w:szCs w:val="24"/>
        </w:rPr>
        <w:t>obdobie</w:t>
      </w:r>
      <w:r w:rsidR="00F73981">
        <w:rPr>
          <w:rFonts w:cs="Arial"/>
          <w:b/>
          <w:szCs w:val="24"/>
        </w:rPr>
        <w:t xml:space="preserve"> od </w:t>
      </w:r>
      <w:r w:rsidR="008C441B">
        <w:rPr>
          <w:rFonts w:cs="Arial"/>
          <w:b/>
          <w:szCs w:val="24"/>
        </w:rPr>
        <w:t>1. j</w:t>
      </w:r>
      <w:r>
        <w:rPr>
          <w:rFonts w:cs="Arial"/>
          <w:b/>
          <w:szCs w:val="24"/>
        </w:rPr>
        <w:t>anuára 2013</w:t>
      </w:r>
      <w:r w:rsidR="00AD4FDA">
        <w:rPr>
          <w:rFonts w:cs="Arial"/>
          <w:b/>
          <w:szCs w:val="24"/>
        </w:rPr>
        <w:t xml:space="preserve"> aj </w:t>
      </w:r>
      <w:r>
        <w:rPr>
          <w:rFonts w:cs="Arial"/>
          <w:szCs w:val="24"/>
        </w:rPr>
        <w:t>napriek tomu,</w:t>
      </w:r>
      <w:r w:rsidR="00AD4FDA">
        <w:rPr>
          <w:rFonts w:cs="Arial"/>
          <w:szCs w:val="24"/>
        </w:rPr>
        <w:t xml:space="preserve"> že </w:t>
      </w:r>
      <w:r>
        <w:rPr>
          <w:rFonts w:cs="Arial"/>
          <w:szCs w:val="24"/>
        </w:rPr>
        <w:t xml:space="preserve">dotknuté osoby </w:t>
      </w:r>
      <w:r>
        <w:rPr>
          <w:rFonts w:cs="Arial"/>
          <w:b/>
          <w:szCs w:val="24"/>
        </w:rPr>
        <w:t>ako držitelia preukazov osoby</w:t>
      </w:r>
      <w:r w:rsidR="00F73981">
        <w:rPr>
          <w:rFonts w:cs="Arial"/>
          <w:b/>
          <w:szCs w:val="24"/>
        </w:rPr>
        <w:t xml:space="preserve"> s </w:t>
      </w:r>
      <w:r>
        <w:rPr>
          <w:rFonts w:cs="Arial"/>
          <w:b/>
          <w:szCs w:val="24"/>
        </w:rPr>
        <w:t>ťažkým zdravotným postihnutím by mali byť</w:t>
      </w:r>
      <w:r w:rsidR="00F73981">
        <w:rPr>
          <w:rFonts w:cs="Arial"/>
          <w:b/>
          <w:szCs w:val="24"/>
        </w:rPr>
        <w:t xml:space="preserve"> od </w:t>
      </w:r>
      <w:r>
        <w:rPr>
          <w:rFonts w:cs="Arial"/>
          <w:b/>
          <w:szCs w:val="24"/>
        </w:rPr>
        <w:t>povinnosti platiť úhradu oslobodené</w:t>
      </w:r>
      <w:r>
        <w:rPr>
          <w:rFonts w:cs="Arial"/>
          <w:szCs w:val="24"/>
        </w:rPr>
        <w:t xml:space="preserve">. </w:t>
      </w:r>
    </w:p>
    <w:p w14:paraId="2B21CCFA" w14:textId="77777777" w:rsidR="00B96AF9" w:rsidRDefault="00B96AF9" w:rsidP="001D0D9D">
      <w:pPr>
        <w:rPr>
          <w:rFonts w:cs="Arial"/>
          <w:szCs w:val="24"/>
        </w:rPr>
      </w:pPr>
    </w:p>
    <w:p w14:paraId="4AC14D57" w14:textId="44D06154" w:rsidR="00B96AF9" w:rsidRDefault="00B96AF9" w:rsidP="001D0D9D">
      <w:pPr>
        <w:rPr>
          <w:rFonts w:cs="Arial"/>
          <w:szCs w:val="24"/>
        </w:rPr>
      </w:pPr>
      <w:r>
        <w:rPr>
          <w:rFonts w:cs="Arial"/>
          <w:szCs w:val="24"/>
        </w:rPr>
        <w:t>Podávatelia podnetov</w:t>
      </w:r>
      <w:r>
        <w:rPr>
          <w:rFonts w:cs="Arial"/>
          <w:b/>
          <w:szCs w:val="24"/>
        </w:rPr>
        <w:t xml:space="preserve"> </w:t>
      </w:r>
      <w:r>
        <w:rPr>
          <w:rFonts w:cs="Arial"/>
          <w:szCs w:val="24"/>
        </w:rPr>
        <w:t>namietali,</w:t>
      </w:r>
      <w:r w:rsidR="00AD4FDA">
        <w:rPr>
          <w:rFonts w:cs="Arial"/>
          <w:szCs w:val="24"/>
        </w:rPr>
        <w:t xml:space="preserve"> že </w:t>
      </w:r>
      <w:r>
        <w:rPr>
          <w:rFonts w:cs="Arial"/>
          <w:b/>
          <w:szCs w:val="24"/>
        </w:rPr>
        <w:t>RTVS im nezačala účtovať úhradu</w:t>
      </w:r>
      <w:r w:rsidR="00F73981">
        <w:rPr>
          <w:rFonts w:cs="Arial"/>
          <w:b/>
          <w:szCs w:val="24"/>
        </w:rPr>
        <w:t xml:space="preserve"> v </w:t>
      </w:r>
      <w:r>
        <w:rPr>
          <w:rFonts w:cs="Arial"/>
          <w:b/>
          <w:szCs w:val="24"/>
        </w:rPr>
        <w:t xml:space="preserve">roku 2013 </w:t>
      </w:r>
      <w:r>
        <w:rPr>
          <w:rFonts w:cs="Arial"/>
          <w:szCs w:val="24"/>
        </w:rPr>
        <w:t>(bezprostredne po nadobudnutí účinnosti zákona</w:t>
      </w:r>
      <w:r w:rsidR="00F73981">
        <w:rPr>
          <w:rFonts w:cs="Arial"/>
          <w:szCs w:val="24"/>
        </w:rPr>
        <w:t xml:space="preserve"> o </w:t>
      </w:r>
      <w:r>
        <w:rPr>
          <w:rFonts w:cs="Arial"/>
          <w:szCs w:val="24"/>
        </w:rPr>
        <w:t>úhrade</w:t>
      </w:r>
      <w:r w:rsidR="00AD4FDA">
        <w:rPr>
          <w:rFonts w:cs="Arial"/>
          <w:szCs w:val="24"/>
        </w:rPr>
        <w:t xml:space="preserve"> za </w:t>
      </w:r>
      <w:r>
        <w:rPr>
          <w:rFonts w:cs="Arial"/>
          <w:szCs w:val="24"/>
        </w:rPr>
        <w:t>služby poskytované verejnosti),</w:t>
      </w:r>
      <w:r>
        <w:rPr>
          <w:rFonts w:cs="Arial"/>
          <w:b/>
          <w:szCs w:val="24"/>
        </w:rPr>
        <w:t xml:space="preserve"> nedoručila im žiadnu faktúru</w:t>
      </w:r>
      <w:r w:rsidR="00F73981">
        <w:rPr>
          <w:rFonts w:cs="Arial"/>
          <w:b/>
          <w:szCs w:val="24"/>
        </w:rPr>
        <w:t xml:space="preserve"> ani </w:t>
      </w:r>
      <w:r>
        <w:rPr>
          <w:rFonts w:cs="Arial"/>
          <w:b/>
          <w:szCs w:val="24"/>
        </w:rPr>
        <w:t>oznámenie</w:t>
      </w:r>
      <w:r w:rsidR="00F73981">
        <w:rPr>
          <w:rFonts w:cs="Arial"/>
          <w:b/>
          <w:szCs w:val="24"/>
        </w:rPr>
        <w:t xml:space="preserve"> o </w:t>
      </w:r>
      <w:r>
        <w:rPr>
          <w:rFonts w:cs="Arial"/>
          <w:b/>
          <w:szCs w:val="24"/>
        </w:rPr>
        <w:t>tom,</w:t>
      </w:r>
      <w:r w:rsidR="00AD4FDA">
        <w:rPr>
          <w:rFonts w:cs="Arial"/>
          <w:b/>
          <w:szCs w:val="24"/>
        </w:rPr>
        <w:t xml:space="preserve"> že </w:t>
      </w:r>
      <w:r>
        <w:rPr>
          <w:rFonts w:cs="Arial"/>
          <w:b/>
          <w:szCs w:val="24"/>
        </w:rPr>
        <w:t xml:space="preserve">sú povinní platiť </w:t>
      </w:r>
      <w:r>
        <w:rPr>
          <w:rFonts w:cs="Arial"/>
          <w:b/>
          <w:szCs w:val="24"/>
        </w:rPr>
        <w:lastRenderedPageBreak/>
        <w:t>úhradu</w:t>
      </w:r>
      <w:r>
        <w:rPr>
          <w:rFonts w:cs="Arial"/>
          <w:szCs w:val="24"/>
        </w:rPr>
        <w:t>. Preto</w:t>
      </w:r>
      <w:r w:rsidR="00AD4FDA">
        <w:rPr>
          <w:rFonts w:cs="Arial"/>
          <w:szCs w:val="24"/>
        </w:rPr>
        <w:t xml:space="preserve"> sa </w:t>
      </w:r>
      <w:r>
        <w:rPr>
          <w:rFonts w:cs="Arial"/>
          <w:szCs w:val="24"/>
        </w:rPr>
        <w:t>domnievali,</w:t>
      </w:r>
      <w:r w:rsidR="00AD4FDA">
        <w:rPr>
          <w:rFonts w:cs="Arial"/>
          <w:szCs w:val="24"/>
        </w:rPr>
        <w:t xml:space="preserve"> že je </w:t>
      </w:r>
      <w:r>
        <w:rPr>
          <w:rFonts w:cs="Arial"/>
          <w:szCs w:val="24"/>
        </w:rPr>
        <w:t>všetko</w:t>
      </w:r>
      <w:r w:rsidR="00F73981">
        <w:rPr>
          <w:rFonts w:cs="Arial"/>
          <w:szCs w:val="24"/>
        </w:rPr>
        <w:t xml:space="preserve"> v </w:t>
      </w:r>
      <w:r>
        <w:rPr>
          <w:rFonts w:cs="Arial"/>
          <w:szCs w:val="24"/>
        </w:rPr>
        <w:t>poriadku</w:t>
      </w:r>
      <w:r w:rsidR="00F73981">
        <w:rPr>
          <w:rFonts w:cs="Arial"/>
          <w:szCs w:val="24"/>
        </w:rPr>
        <w:t xml:space="preserve"> a</w:t>
      </w:r>
      <w:r w:rsidR="00B756E3">
        <w:rPr>
          <w:rFonts w:cs="Arial"/>
          <w:szCs w:val="24"/>
        </w:rPr>
        <w:t> </w:t>
      </w:r>
      <w:r w:rsidR="00AD4FDA">
        <w:rPr>
          <w:rFonts w:cs="Arial"/>
          <w:szCs w:val="24"/>
        </w:rPr>
        <w:t>že </w:t>
      </w:r>
      <w:r>
        <w:rPr>
          <w:rFonts w:cs="Arial"/>
          <w:szCs w:val="24"/>
        </w:rPr>
        <w:t>sú</w:t>
      </w:r>
      <w:r w:rsidR="00F73981">
        <w:rPr>
          <w:rFonts w:cs="Arial"/>
          <w:szCs w:val="24"/>
        </w:rPr>
        <w:t xml:space="preserve"> od </w:t>
      </w:r>
      <w:r>
        <w:rPr>
          <w:rFonts w:cs="Arial"/>
          <w:szCs w:val="24"/>
        </w:rPr>
        <w:t>povinnosti platiť úhradu oslobodení tak, ako to platilo</w:t>
      </w:r>
      <w:r w:rsidR="00F73981">
        <w:rPr>
          <w:rFonts w:cs="Arial"/>
          <w:szCs w:val="24"/>
        </w:rPr>
        <w:t xml:space="preserve"> pri </w:t>
      </w:r>
      <w:r>
        <w:rPr>
          <w:rFonts w:cs="Arial"/>
          <w:szCs w:val="24"/>
        </w:rPr>
        <w:t>predchádzajúcej právnej úprave</w:t>
      </w:r>
      <w:r w:rsidRPr="00266681">
        <w:rPr>
          <w:rStyle w:val="FootnoteReference"/>
          <w:rFonts w:cs="Arial"/>
          <w:b/>
        </w:rPr>
        <w:footnoteReference w:id="53"/>
      </w:r>
      <w:r>
        <w:rPr>
          <w:rFonts w:cs="Arial"/>
          <w:szCs w:val="24"/>
        </w:rPr>
        <w:t>.</w:t>
      </w:r>
    </w:p>
    <w:p w14:paraId="74C0D71F" w14:textId="77777777" w:rsidR="00B96AF9" w:rsidRDefault="00B96AF9" w:rsidP="001D0D9D">
      <w:pPr>
        <w:rPr>
          <w:rFonts w:cs="Arial"/>
          <w:szCs w:val="24"/>
        </w:rPr>
      </w:pPr>
    </w:p>
    <w:p w14:paraId="2509BC45" w14:textId="7E829300" w:rsidR="00B96AF9" w:rsidRDefault="00B96AF9" w:rsidP="001D0D9D">
      <w:pPr>
        <w:rPr>
          <w:rFonts w:cs="Arial"/>
          <w:szCs w:val="24"/>
        </w:rPr>
      </w:pPr>
      <w:r>
        <w:rPr>
          <w:rFonts w:cs="Arial"/>
          <w:szCs w:val="24"/>
        </w:rPr>
        <w:t>Po doručení prvého podnetu som začala intenzívne komunikovať</w:t>
      </w:r>
      <w:r w:rsidR="00F73981">
        <w:rPr>
          <w:rFonts w:cs="Arial"/>
          <w:szCs w:val="24"/>
        </w:rPr>
        <w:t xml:space="preserve"> s </w:t>
      </w:r>
      <w:r>
        <w:rPr>
          <w:rFonts w:cs="Arial"/>
          <w:szCs w:val="24"/>
        </w:rPr>
        <w:t>RTVS. RTVS</w:t>
      </w:r>
      <w:r w:rsidR="00F73981">
        <w:rPr>
          <w:rFonts w:cs="Arial"/>
          <w:szCs w:val="24"/>
        </w:rPr>
        <w:t xml:space="preserve"> vo </w:t>
      </w:r>
      <w:r>
        <w:rPr>
          <w:rFonts w:cs="Arial"/>
          <w:szCs w:val="24"/>
        </w:rPr>
        <w:t>svojich písomných stanoviskách opakovane uviedla,</w:t>
      </w:r>
      <w:r w:rsidR="00AD4FDA">
        <w:rPr>
          <w:rFonts w:cs="Arial"/>
          <w:szCs w:val="24"/>
        </w:rPr>
        <w:t xml:space="preserve"> že </w:t>
      </w:r>
      <w:r>
        <w:rPr>
          <w:rFonts w:cs="Arial"/>
          <w:szCs w:val="24"/>
        </w:rPr>
        <w:t>platiteľ, ktorý</w:t>
      </w:r>
      <w:r w:rsidR="00AD4FDA">
        <w:rPr>
          <w:rFonts w:cs="Arial"/>
          <w:szCs w:val="24"/>
        </w:rPr>
        <w:t xml:space="preserve"> je </w:t>
      </w:r>
      <w:r>
        <w:rPr>
          <w:rFonts w:cs="Arial"/>
          <w:szCs w:val="24"/>
        </w:rPr>
        <w:t>osobou</w:t>
      </w:r>
      <w:r w:rsidR="00F73981">
        <w:rPr>
          <w:rFonts w:cs="Arial"/>
          <w:szCs w:val="24"/>
        </w:rPr>
        <w:t xml:space="preserve"> s </w:t>
      </w:r>
      <w:r>
        <w:rPr>
          <w:rFonts w:cs="Arial"/>
          <w:szCs w:val="24"/>
        </w:rPr>
        <w:t xml:space="preserve">ťažkým zdravotným postihnutím, </w:t>
      </w:r>
      <w:r>
        <w:rPr>
          <w:rFonts w:cs="Arial"/>
          <w:b/>
          <w:szCs w:val="24"/>
        </w:rPr>
        <w:t>nie</w:t>
      </w:r>
      <w:r w:rsidR="00AD4FDA">
        <w:rPr>
          <w:rFonts w:cs="Arial"/>
          <w:b/>
          <w:szCs w:val="24"/>
        </w:rPr>
        <w:t xml:space="preserve"> je </w:t>
      </w:r>
      <w:r>
        <w:rPr>
          <w:rFonts w:cs="Arial"/>
          <w:b/>
          <w:szCs w:val="24"/>
        </w:rPr>
        <w:t>automaticky oslobodený</w:t>
      </w:r>
      <w:r w:rsidR="00F73981">
        <w:rPr>
          <w:rFonts w:cs="Arial"/>
          <w:szCs w:val="24"/>
        </w:rPr>
        <w:t xml:space="preserve"> od </w:t>
      </w:r>
      <w:r>
        <w:rPr>
          <w:rFonts w:cs="Arial"/>
          <w:b/>
          <w:szCs w:val="24"/>
        </w:rPr>
        <w:t>povinnosti platiť úhradu</w:t>
      </w:r>
      <w:r>
        <w:rPr>
          <w:rFonts w:cs="Arial"/>
          <w:szCs w:val="24"/>
        </w:rPr>
        <w:t>,</w:t>
      </w:r>
      <w:r w:rsidR="00AD4FDA">
        <w:rPr>
          <w:rFonts w:cs="Arial"/>
          <w:szCs w:val="24"/>
        </w:rPr>
        <w:t xml:space="preserve"> ale </w:t>
      </w:r>
      <w:r>
        <w:rPr>
          <w:rFonts w:cs="Arial"/>
          <w:szCs w:val="24"/>
        </w:rPr>
        <w:t>nárok</w:t>
      </w:r>
      <w:r w:rsidR="00F73981">
        <w:rPr>
          <w:rFonts w:cs="Arial"/>
          <w:szCs w:val="24"/>
        </w:rPr>
        <w:t xml:space="preserve"> na </w:t>
      </w:r>
      <w:r>
        <w:rPr>
          <w:rFonts w:cs="Arial"/>
          <w:szCs w:val="24"/>
        </w:rPr>
        <w:t>oslobodenie musí uplatniť</w:t>
      </w:r>
      <w:r w:rsidR="00F73981">
        <w:rPr>
          <w:rFonts w:cs="Arial"/>
          <w:szCs w:val="24"/>
        </w:rPr>
        <w:t xml:space="preserve"> a </w:t>
      </w:r>
      <w:r>
        <w:rPr>
          <w:rFonts w:cs="Arial"/>
          <w:szCs w:val="24"/>
        </w:rPr>
        <w:t>preukázať. Ďalej uviedla,</w:t>
      </w:r>
      <w:r w:rsidR="00AD4FDA">
        <w:rPr>
          <w:rFonts w:cs="Arial"/>
          <w:szCs w:val="24"/>
        </w:rPr>
        <w:t xml:space="preserve"> že </w:t>
      </w:r>
      <w:r>
        <w:rPr>
          <w:rFonts w:cs="Arial"/>
          <w:b/>
          <w:szCs w:val="24"/>
        </w:rPr>
        <w:t>dlh</w:t>
      </w:r>
      <w:r w:rsidR="00F73981">
        <w:rPr>
          <w:rFonts w:cs="Arial"/>
          <w:b/>
          <w:szCs w:val="24"/>
        </w:rPr>
        <w:t xml:space="preserve"> na </w:t>
      </w:r>
      <w:r>
        <w:rPr>
          <w:rFonts w:cs="Arial"/>
          <w:b/>
          <w:szCs w:val="24"/>
        </w:rPr>
        <w:t xml:space="preserve">úhrade </w:t>
      </w:r>
      <w:r>
        <w:rPr>
          <w:rFonts w:cs="Arial"/>
          <w:szCs w:val="24"/>
        </w:rPr>
        <w:t>(napríklad</w:t>
      </w:r>
      <w:r w:rsidR="00F73981">
        <w:rPr>
          <w:rFonts w:cs="Arial"/>
          <w:szCs w:val="24"/>
        </w:rPr>
        <w:t xml:space="preserve"> od </w:t>
      </w:r>
      <w:r w:rsidR="008C441B">
        <w:rPr>
          <w:rFonts w:cs="Arial"/>
          <w:szCs w:val="24"/>
        </w:rPr>
        <w:t>1. j</w:t>
      </w:r>
      <w:r>
        <w:rPr>
          <w:rFonts w:cs="Arial"/>
          <w:szCs w:val="24"/>
        </w:rPr>
        <w:t>anuára 2013,</w:t>
      </w:r>
      <w:r w:rsidR="00647C77">
        <w:rPr>
          <w:rFonts w:cs="Arial"/>
          <w:szCs w:val="24"/>
        </w:rPr>
        <w:t xml:space="preserve"> </w:t>
      </w:r>
      <w:r w:rsidR="00EC735D">
        <w:rPr>
          <w:rFonts w:cs="Arial"/>
          <w:szCs w:val="24"/>
        </w:rPr>
        <w:t>t. j. </w:t>
      </w:r>
      <w:r w:rsidR="00AD4FDA">
        <w:rPr>
          <w:rFonts w:cs="Arial"/>
          <w:szCs w:val="24"/>
        </w:rPr>
        <w:t>za </w:t>
      </w:r>
      <w:r>
        <w:rPr>
          <w:rFonts w:cs="Arial"/>
          <w:szCs w:val="24"/>
        </w:rPr>
        <w:t>6 rokov spätne!!!)</w:t>
      </w:r>
      <w:r w:rsidR="00AD4FDA">
        <w:rPr>
          <w:rFonts w:cs="Arial"/>
          <w:b/>
          <w:szCs w:val="24"/>
        </w:rPr>
        <w:t xml:space="preserve"> za </w:t>
      </w:r>
      <w:r>
        <w:rPr>
          <w:rFonts w:cs="Arial"/>
          <w:b/>
          <w:szCs w:val="24"/>
        </w:rPr>
        <w:t xml:space="preserve">služby poskytované verejnosti </w:t>
      </w:r>
      <w:bookmarkStart w:id="222" w:name="_Hlk3203757"/>
      <w:r>
        <w:rPr>
          <w:rFonts w:cs="Arial"/>
          <w:b/>
          <w:szCs w:val="24"/>
        </w:rPr>
        <w:t>umožňuje uhradiť maximálne</w:t>
      </w:r>
      <w:r w:rsidR="00F73981">
        <w:rPr>
          <w:rFonts w:cs="Arial"/>
          <w:b/>
          <w:szCs w:val="24"/>
        </w:rPr>
        <w:t xml:space="preserve"> v </w:t>
      </w:r>
      <w:r>
        <w:rPr>
          <w:rFonts w:cs="Arial"/>
          <w:b/>
          <w:szCs w:val="24"/>
        </w:rPr>
        <w:t>priebehu jedného roka</w:t>
      </w:r>
      <w:bookmarkEnd w:id="222"/>
      <w:r>
        <w:rPr>
          <w:rFonts w:cs="Arial"/>
          <w:szCs w:val="24"/>
        </w:rPr>
        <w:t>. RTVS taktiež argumentovala,</w:t>
      </w:r>
      <w:r w:rsidR="00AD4FDA">
        <w:rPr>
          <w:rFonts w:cs="Arial"/>
          <w:szCs w:val="24"/>
        </w:rPr>
        <w:t xml:space="preserve"> že </w:t>
      </w:r>
      <w:r>
        <w:rPr>
          <w:rFonts w:cs="Arial"/>
          <w:szCs w:val="24"/>
        </w:rPr>
        <w:t xml:space="preserve">zákon </w:t>
      </w:r>
      <w:r>
        <w:rPr>
          <w:rFonts w:cs="Arial"/>
          <w:b/>
          <w:szCs w:val="24"/>
        </w:rPr>
        <w:t>neumožňuje nedoplatok</w:t>
      </w:r>
      <w:r w:rsidR="00F73981">
        <w:rPr>
          <w:rFonts w:cs="Arial"/>
          <w:b/>
          <w:szCs w:val="24"/>
        </w:rPr>
        <w:t xml:space="preserve"> na </w:t>
      </w:r>
      <w:r>
        <w:rPr>
          <w:rFonts w:cs="Arial"/>
          <w:b/>
          <w:szCs w:val="24"/>
        </w:rPr>
        <w:t>úhrade odpustiť</w:t>
      </w:r>
      <w:r w:rsidR="00F73981">
        <w:rPr>
          <w:rFonts w:cs="Arial"/>
          <w:b/>
          <w:szCs w:val="24"/>
        </w:rPr>
        <w:t xml:space="preserve"> alebo </w:t>
      </w:r>
      <w:r>
        <w:rPr>
          <w:rFonts w:cs="Arial"/>
          <w:b/>
          <w:szCs w:val="24"/>
        </w:rPr>
        <w:t>znížiť</w:t>
      </w:r>
      <w:r>
        <w:rPr>
          <w:rFonts w:cs="Arial"/>
          <w:szCs w:val="24"/>
        </w:rPr>
        <w:t>.</w:t>
      </w:r>
      <w:r w:rsidR="00B756E3">
        <w:rPr>
          <w:rFonts w:cs="Arial"/>
          <w:szCs w:val="24"/>
        </w:rPr>
        <w:t xml:space="preserve"> Mnohé tieto poplatky sú už premlčané, a preto pri námietke premlčania veriteľ už nebude môcť vymáhať dlžnú sumu.</w:t>
      </w:r>
    </w:p>
    <w:p w14:paraId="01886E39" w14:textId="77777777" w:rsidR="00B96AF9" w:rsidRDefault="00B96AF9" w:rsidP="001D0D9D">
      <w:pPr>
        <w:rPr>
          <w:rFonts w:cs="Arial"/>
          <w:szCs w:val="24"/>
        </w:rPr>
      </w:pPr>
    </w:p>
    <w:p w14:paraId="69F93B4C" w14:textId="3BE38581" w:rsidR="00B96AF9" w:rsidRPr="00C15AA8" w:rsidRDefault="00B96AF9" w:rsidP="001D0D9D">
      <w:pPr>
        <w:rPr>
          <w:rFonts w:cs="Arial"/>
          <w:szCs w:val="24"/>
        </w:rPr>
      </w:pPr>
      <w:r>
        <w:rPr>
          <w:rFonts w:cs="Arial"/>
          <w:b/>
          <w:szCs w:val="24"/>
        </w:rPr>
        <w:t>Postup RTVS</w:t>
      </w:r>
      <w:r>
        <w:rPr>
          <w:rFonts w:cs="Arial"/>
          <w:szCs w:val="24"/>
        </w:rPr>
        <w:t xml:space="preserve">, ktorá </w:t>
      </w:r>
      <w:r>
        <w:rPr>
          <w:rFonts w:cs="Arial"/>
          <w:b/>
          <w:szCs w:val="24"/>
        </w:rPr>
        <w:t>vymáha nedoplatky</w:t>
      </w:r>
      <w:r w:rsidR="00F73981">
        <w:rPr>
          <w:rFonts w:cs="Arial"/>
          <w:b/>
          <w:szCs w:val="24"/>
        </w:rPr>
        <w:t xml:space="preserve"> od </w:t>
      </w:r>
      <w:r>
        <w:rPr>
          <w:rFonts w:cs="Arial"/>
          <w:b/>
          <w:szCs w:val="24"/>
        </w:rPr>
        <w:t>osôb</w:t>
      </w:r>
      <w:r w:rsidR="00F73981">
        <w:rPr>
          <w:rFonts w:cs="Arial"/>
          <w:b/>
          <w:szCs w:val="24"/>
        </w:rPr>
        <w:t xml:space="preserve"> s </w:t>
      </w:r>
      <w:r>
        <w:rPr>
          <w:rFonts w:cs="Arial"/>
          <w:b/>
          <w:szCs w:val="24"/>
        </w:rPr>
        <w:t>ťažkým zdravotným postihnutím spätne</w:t>
      </w:r>
      <w:r w:rsidR="00F73981">
        <w:rPr>
          <w:rFonts w:cs="Arial"/>
          <w:b/>
          <w:szCs w:val="24"/>
        </w:rPr>
        <w:t xml:space="preserve"> od </w:t>
      </w:r>
      <w:r>
        <w:rPr>
          <w:rFonts w:cs="Arial"/>
          <w:b/>
          <w:szCs w:val="24"/>
        </w:rPr>
        <w:t>roku 2013</w:t>
      </w:r>
      <w:r>
        <w:rPr>
          <w:rFonts w:cs="Arial"/>
          <w:szCs w:val="24"/>
        </w:rPr>
        <w:t xml:space="preserve"> napriek tomu,</w:t>
      </w:r>
      <w:r w:rsidR="00AD4FDA">
        <w:rPr>
          <w:rFonts w:cs="Arial"/>
          <w:szCs w:val="24"/>
        </w:rPr>
        <w:t xml:space="preserve"> že </w:t>
      </w:r>
      <w:r>
        <w:rPr>
          <w:rFonts w:cs="Arial"/>
          <w:szCs w:val="24"/>
        </w:rPr>
        <w:t xml:space="preserve">spĺňajú </w:t>
      </w:r>
      <w:r>
        <w:rPr>
          <w:rFonts w:cs="Arial"/>
          <w:b/>
          <w:szCs w:val="24"/>
        </w:rPr>
        <w:t>podmienky</w:t>
      </w:r>
      <w:r w:rsidR="00F73981">
        <w:rPr>
          <w:rFonts w:cs="Arial"/>
          <w:b/>
          <w:szCs w:val="24"/>
        </w:rPr>
        <w:t xml:space="preserve"> na </w:t>
      </w:r>
      <w:r>
        <w:rPr>
          <w:rFonts w:cs="Arial"/>
          <w:b/>
          <w:szCs w:val="24"/>
        </w:rPr>
        <w:t>oslobodenie</w:t>
      </w:r>
      <w:r w:rsidR="00F73981">
        <w:rPr>
          <w:rFonts w:cs="Arial"/>
          <w:b/>
          <w:szCs w:val="24"/>
        </w:rPr>
        <w:t xml:space="preserve"> od </w:t>
      </w:r>
      <w:r>
        <w:rPr>
          <w:rFonts w:cs="Arial"/>
          <w:b/>
          <w:szCs w:val="24"/>
        </w:rPr>
        <w:t>povinnosti platiť úhradu</w:t>
      </w:r>
      <w:r>
        <w:rPr>
          <w:rFonts w:cs="Arial"/>
          <w:szCs w:val="24"/>
        </w:rPr>
        <w:t>, považujem</w:t>
      </w:r>
      <w:r w:rsidR="00AD4FDA">
        <w:rPr>
          <w:rFonts w:cs="Arial"/>
          <w:szCs w:val="24"/>
        </w:rPr>
        <w:t xml:space="preserve"> za </w:t>
      </w:r>
      <w:r>
        <w:rPr>
          <w:rFonts w:cs="Arial"/>
          <w:szCs w:val="24"/>
        </w:rPr>
        <w:t>konanie</w:t>
      </w:r>
      <w:r w:rsidR="00F73981">
        <w:rPr>
          <w:rFonts w:cs="Arial"/>
          <w:szCs w:val="24"/>
        </w:rPr>
        <w:t xml:space="preserve"> v </w:t>
      </w:r>
      <w:r>
        <w:rPr>
          <w:rFonts w:cs="Arial"/>
          <w:b/>
          <w:szCs w:val="24"/>
        </w:rPr>
        <w:t>rozpore</w:t>
      </w:r>
      <w:r w:rsidR="00F73981">
        <w:rPr>
          <w:rFonts w:cs="Arial"/>
          <w:b/>
          <w:szCs w:val="24"/>
        </w:rPr>
        <w:t xml:space="preserve"> s </w:t>
      </w:r>
      <w:r>
        <w:rPr>
          <w:rFonts w:cs="Arial"/>
          <w:b/>
          <w:szCs w:val="24"/>
        </w:rPr>
        <w:t>dobrými mravmi</w:t>
      </w:r>
      <w:r w:rsidR="0087268F">
        <w:rPr>
          <w:rFonts w:cs="Arial"/>
          <w:szCs w:val="24"/>
        </w:rPr>
        <w:t>. V</w:t>
      </w:r>
      <w:r w:rsidR="00F73981">
        <w:rPr>
          <w:rFonts w:cs="Arial"/>
          <w:szCs w:val="24"/>
        </w:rPr>
        <w:t> </w:t>
      </w:r>
      <w:r>
        <w:rPr>
          <w:rFonts w:cs="Arial"/>
          <w:szCs w:val="24"/>
        </w:rPr>
        <w:t xml:space="preserve">dôsledku takejto právnej úpravy </w:t>
      </w:r>
      <w:r>
        <w:rPr>
          <w:rFonts w:cs="Arial"/>
          <w:b/>
          <w:szCs w:val="24"/>
        </w:rPr>
        <w:t>dochádza postupom RTVS</w:t>
      </w:r>
      <w:r w:rsidR="00F73981">
        <w:rPr>
          <w:rFonts w:cs="Arial"/>
          <w:b/>
          <w:szCs w:val="24"/>
        </w:rPr>
        <w:t xml:space="preserve"> k </w:t>
      </w:r>
      <w:r>
        <w:rPr>
          <w:rFonts w:cs="Arial"/>
          <w:b/>
          <w:szCs w:val="24"/>
        </w:rPr>
        <w:t>zhoršeniu finančnej situácie</w:t>
      </w:r>
      <w:r>
        <w:rPr>
          <w:rFonts w:cs="Arial"/>
          <w:szCs w:val="24"/>
        </w:rPr>
        <w:t xml:space="preserve"> osôb</w:t>
      </w:r>
      <w:r w:rsidR="00F73981">
        <w:rPr>
          <w:rFonts w:cs="Arial"/>
          <w:szCs w:val="24"/>
        </w:rPr>
        <w:t xml:space="preserve"> s </w:t>
      </w:r>
      <w:r>
        <w:rPr>
          <w:rFonts w:cs="Arial"/>
          <w:szCs w:val="24"/>
        </w:rPr>
        <w:t>ťažkým zdravotným postihnutím</w:t>
      </w:r>
      <w:r w:rsidR="00F73981">
        <w:rPr>
          <w:rFonts w:cs="Arial"/>
          <w:szCs w:val="24"/>
        </w:rPr>
        <w:t xml:space="preserve"> a k </w:t>
      </w:r>
      <w:r>
        <w:rPr>
          <w:rFonts w:cs="Arial"/>
          <w:b/>
          <w:szCs w:val="24"/>
        </w:rPr>
        <w:t>ohrozeniu základného práva</w:t>
      </w:r>
      <w:r w:rsidR="00F73981">
        <w:rPr>
          <w:rFonts w:cs="Arial"/>
          <w:b/>
          <w:szCs w:val="24"/>
        </w:rPr>
        <w:t xml:space="preserve"> na </w:t>
      </w:r>
      <w:r>
        <w:rPr>
          <w:rFonts w:cs="Arial"/>
          <w:b/>
          <w:szCs w:val="24"/>
        </w:rPr>
        <w:t>primeranú životnú úroveň</w:t>
      </w:r>
      <w:r w:rsidR="00F73981">
        <w:rPr>
          <w:rFonts w:cs="Arial"/>
          <w:b/>
          <w:szCs w:val="24"/>
        </w:rPr>
        <w:t xml:space="preserve"> a </w:t>
      </w:r>
      <w:r>
        <w:rPr>
          <w:rFonts w:cs="Arial"/>
          <w:b/>
          <w:szCs w:val="24"/>
        </w:rPr>
        <w:t>sociálnu ochranu zaručeného Článkom 28</w:t>
      </w:r>
      <w:r w:rsidRPr="00266681">
        <w:rPr>
          <w:rStyle w:val="FootnoteReference"/>
          <w:rFonts w:cs="Arial"/>
          <w:b/>
        </w:rPr>
        <w:footnoteReference w:id="54"/>
      </w:r>
      <w:r>
        <w:rPr>
          <w:rFonts w:cs="Arial"/>
          <w:b/>
          <w:szCs w:val="24"/>
        </w:rPr>
        <w:t xml:space="preserve"> </w:t>
      </w:r>
      <w:r w:rsidRPr="00C15AA8">
        <w:rPr>
          <w:rFonts w:cs="Arial"/>
          <w:szCs w:val="24"/>
        </w:rPr>
        <w:t>Dohovoru</w:t>
      </w:r>
      <w:r w:rsidR="00F73981">
        <w:rPr>
          <w:rFonts w:cs="Arial"/>
          <w:szCs w:val="24"/>
        </w:rPr>
        <w:t xml:space="preserve"> o </w:t>
      </w:r>
      <w:r w:rsidRPr="00C15AA8">
        <w:rPr>
          <w:rFonts w:cs="Arial"/>
          <w:szCs w:val="24"/>
        </w:rPr>
        <w:t>právach osôb</w:t>
      </w:r>
      <w:r w:rsidR="00F73981">
        <w:rPr>
          <w:rFonts w:cs="Arial"/>
          <w:szCs w:val="24"/>
        </w:rPr>
        <w:t xml:space="preserve"> </w:t>
      </w:r>
      <w:r w:rsidR="00AD4FDA">
        <w:rPr>
          <w:rFonts w:cs="Arial"/>
          <w:szCs w:val="24"/>
        </w:rPr>
        <w:t>so zdravotným</w:t>
      </w:r>
      <w:r w:rsidRPr="00C15AA8">
        <w:rPr>
          <w:rFonts w:cs="Arial"/>
          <w:szCs w:val="24"/>
        </w:rPr>
        <w:t xml:space="preserve"> postihnutím.</w:t>
      </w:r>
    </w:p>
    <w:p w14:paraId="05AADE17" w14:textId="77777777" w:rsidR="00753DF0" w:rsidRDefault="00753DF0" w:rsidP="001D0D9D">
      <w:pPr>
        <w:rPr>
          <w:lang w:eastAsia="sk-SK"/>
        </w:rPr>
      </w:pPr>
    </w:p>
    <w:p w14:paraId="0716C8D6" w14:textId="77777777" w:rsidR="00753DF0" w:rsidRDefault="00753DF0" w:rsidP="001D0D9D"/>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753DF0" w14:paraId="15367C3C" w14:textId="77777777" w:rsidTr="00266681">
        <w:tc>
          <w:tcPr>
            <w:tcW w:w="9241" w:type="dxa"/>
            <w:shd w:val="clear" w:color="auto" w:fill="D9D9D9" w:themeFill="background1" w:themeFillShade="D9"/>
          </w:tcPr>
          <w:p w14:paraId="1023813A" w14:textId="77777777" w:rsidR="00753DF0" w:rsidRPr="004D14C4" w:rsidRDefault="00753DF0" w:rsidP="001D0D9D">
            <w:pPr>
              <w:rPr>
                <w:b/>
                <w:lang w:eastAsia="sk-SK"/>
              </w:rPr>
            </w:pPr>
            <w:r w:rsidRPr="004D14C4">
              <w:rPr>
                <w:b/>
                <w:lang w:eastAsia="sk-SK"/>
              </w:rPr>
              <w:t>OPATRENIA</w:t>
            </w:r>
            <w:r>
              <w:rPr>
                <w:b/>
                <w:lang w:eastAsia="sk-SK"/>
              </w:rPr>
              <w:t xml:space="preserve"> NA </w:t>
            </w:r>
            <w:r w:rsidRPr="004D14C4">
              <w:rPr>
                <w:b/>
                <w:lang w:eastAsia="sk-SK"/>
              </w:rPr>
              <w:t>NÁPRAVU</w:t>
            </w:r>
          </w:p>
          <w:p w14:paraId="3D214C7C" w14:textId="5D7B3897" w:rsidR="00753DF0" w:rsidRPr="00C15AA8" w:rsidRDefault="00753DF0" w:rsidP="001D0D9D">
            <w:pPr>
              <w:rPr>
                <w:i/>
                <w:sz w:val="20"/>
                <w:szCs w:val="20"/>
                <w:lang w:eastAsia="sk-SK"/>
              </w:rPr>
            </w:pPr>
            <w:r w:rsidRPr="00C15AA8">
              <w:rPr>
                <w:i/>
                <w:sz w:val="20"/>
                <w:szCs w:val="20"/>
                <w:lang w:eastAsia="sk-SK"/>
              </w:rPr>
              <w:t>Vydané dňa</w:t>
            </w:r>
            <w:r>
              <w:rPr>
                <w:i/>
                <w:sz w:val="20"/>
                <w:szCs w:val="20"/>
                <w:lang w:eastAsia="sk-SK"/>
              </w:rPr>
              <w:t xml:space="preserve"> 23. apríla</w:t>
            </w:r>
            <w:r w:rsidRPr="00C15AA8">
              <w:rPr>
                <w:i/>
                <w:sz w:val="20"/>
                <w:szCs w:val="20"/>
                <w:lang w:eastAsia="sk-SK"/>
              </w:rPr>
              <w:t xml:space="preserve"> 2018</w:t>
            </w:r>
          </w:p>
          <w:p w14:paraId="418016A6" w14:textId="77777777" w:rsidR="00753DF0" w:rsidRPr="002155D8" w:rsidRDefault="00753DF0" w:rsidP="001D0D9D">
            <w:pPr>
              <w:rPr>
                <w:szCs w:val="24"/>
                <w:lang w:eastAsia="sk-SK"/>
              </w:rPr>
            </w:pPr>
          </w:p>
          <w:p w14:paraId="69F1C3D5" w14:textId="1D2CDB24" w:rsidR="00753DF0" w:rsidRDefault="00753DF0" w:rsidP="001D0D9D">
            <w:pPr>
              <w:rPr>
                <w:rFonts w:cs="Arial"/>
                <w:b/>
                <w:szCs w:val="24"/>
              </w:rPr>
            </w:pPr>
            <w:r>
              <w:rPr>
                <w:rFonts w:cs="Arial"/>
                <w:szCs w:val="24"/>
              </w:rPr>
              <w:t xml:space="preserve">Generálnemu riaditeľovi Rozhlasu a televízie Slovenska som odporučila </w:t>
            </w:r>
            <w:r>
              <w:rPr>
                <w:rFonts w:cs="Arial"/>
                <w:b/>
                <w:szCs w:val="24"/>
              </w:rPr>
              <w:t>prehodnotiť zaužívaný postup</w:t>
            </w:r>
            <w:r>
              <w:rPr>
                <w:rFonts w:cs="Arial"/>
                <w:szCs w:val="24"/>
              </w:rPr>
              <w:t xml:space="preserve"> a </w:t>
            </w:r>
            <w:r>
              <w:rPr>
                <w:rFonts w:cs="Arial"/>
                <w:b/>
                <w:szCs w:val="24"/>
              </w:rPr>
              <w:t>zvážiť pokračovanie vo vymáhaní nedoplatkov od osôb s ťažkým zdravotným postihnutím</w:t>
            </w:r>
            <w:r>
              <w:rPr>
                <w:rFonts w:eastAsia="Calibri"/>
              </w:rPr>
              <w:t>.</w:t>
            </w:r>
          </w:p>
          <w:p w14:paraId="7AF2A0EF" w14:textId="77777777" w:rsidR="00753DF0" w:rsidRPr="00A9055D" w:rsidRDefault="00753DF0" w:rsidP="001D0D9D"/>
          <w:p w14:paraId="4914F9DE" w14:textId="77777777" w:rsidR="00753DF0" w:rsidRPr="004D14C4" w:rsidRDefault="00753DF0" w:rsidP="001D0D9D">
            <w:pPr>
              <w:rPr>
                <w:b/>
                <w:lang w:eastAsia="sk-SK"/>
              </w:rPr>
            </w:pPr>
            <w:r w:rsidRPr="004D14C4">
              <w:rPr>
                <w:b/>
                <w:lang w:eastAsia="sk-SK"/>
              </w:rPr>
              <w:t>VYHODNOTENIE OPATRENÍ</w:t>
            </w:r>
          </w:p>
          <w:p w14:paraId="44C29C08" w14:textId="77777777" w:rsidR="00753DF0" w:rsidRPr="004D14C4" w:rsidRDefault="00753DF0"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78E8A556" w14:textId="77777777" w:rsidR="00753DF0" w:rsidRPr="002155D8" w:rsidRDefault="00753DF0" w:rsidP="001D0D9D">
            <w:pPr>
              <w:rPr>
                <w:lang w:eastAsia="sk-SK"/>
              </w:rPr>
            </w:pPr>
          </w:p>
          <w:p w14:paraId="101BCA8F" w14:textId="0384D73B" w:rsidR="00753DF0" w:rsidRPr="009A5F5C" w:rsidRDefault="00753DF0" w:rsidP="001D0D9D">
            <w:pPr>
              <w:rPr>
                <w:rFonts w:cs="Arial"/>
                <w:szCs w:val="24"/>
              </w:rPr>
            </w:pPr>
            <w:r>
              <w:rPr>
                <w:rFonts w:cs="Arial"/>
                <w:szCs w:val="24"/>
              </w:rPr>
              <w:t>Generálny riaditeľ Rozhlasu a televízie Slovenska mi v písomnom stanovisku zo dňa</w:t>
            </w:r>
            <w:r>
              <w:rPr>
                <w:rFonts w:cs="Arial"/>
                <w:i/>
                <w:szCs w:val="24"/>
              </w:rPr>
              <w:t xml:space="preserve"> </w:t>
            </w:r>
            <w:r>
              <w:rPr>
                <w:rFonts w:cs="Arial"/>
                <w:szCs w:val="24"/>
              </w:rPr>
              <w:t>14. mája 2018</w:t>
            </w:r>
            <w:r>
              <w:rPr>
                <w:rFonts w:cs="Arial"/>
                <w:i/>
                <w:szCs w:val="24"/>
              </w:rPr>
              <w:t xml:space="preserve"> </w:t>
            </w:r>
            <w:r>
              <w:rPr>
                <w:rFonts w:cs="Arial"/>
                <w:szCs w:val="24"/>
              </w:rPr>
              <w:t>oznámil, že podľa zákona</w:t>
            </w:r>
            <w:r w:rsidRPr="00266681">
              <w:rPr>
                <w:rStyle w:val="FootnoteReference"/>
                <w:rFonts w:cs="Arial"/>
                <w:b/>
              </w:rPr>
              <w:footnoteReference w:id="55"/>
            </w:r>
            <w:r>
              <w:rPr>
                <w:rFonts w:cs="Arial"/>
                <w:szCs w:val="24"/>
              </w:rPr>
              <w:t xml:space="preserve"> platiteľ, ktorý je osobou s ťažkým zdravotným postihnutím alebo platiteľ žijúci s osobou s ťažkým zdravotným postihnutím </w:t>
            </w:r>
            <w:r>
              <w:rPr>
                <w:rFonts w:cs="Arial"/>
                <w:b/>
                <w:szCs w:val="24"/>
              </w:rPr>
              <w:t>nie je automaticky oslobodený od povinnosti platiť úhradu,</w:t>
            </w:r>
            <w:r>
              <w:rPr>
                <w:rFonts w:cs="Arial"/>
                <w:szCs w:val="24"/>
              </w:rPr>
              <w:t xml:space="preserve"> ale nárok na oslobodenie musí uplatniť a preukázať. Ďalej sa vyjadril, že uvedený zákon </w:t>
            </w:r>
            <w:r>
              <w:rPr>
                <w:rFonts w:cs="Arial"/>
                <w:b/>
                <w:szCs w:val="24"/>
              </w:rPr>
              <w:t>neumožňuje vyberateľovi úhrady zohľadňovať situáciu platiteľov úhrady a ich nízky príjem, ani nedoplatok na úhrade znížiť alebo odpustiť</w:t>
            </w:r>
            <w:r w:rsidR="0087268F">
              <w:rPr>
                <w:rFonts w:cs="Arial"/>
                <w:szCs w:val="24"/>
              </w:rPr>
              <w:t>. Z</w:t>
            </w:r>
            <w:r>
              <w:rPr>
                <w:rFonts w:cs="Arial"/>
                <w:szCs w:val="24"/>
              </w:rPr>
              <w:t xml:space="preserve"> tohto dôvodu vyberateľ úhrady </w:t>
            </w:r>
            <w:r>
              <w:rPr>
                <w:rFonts w:cs="Arial"/>
                <w:b/>
                <w:szCs w:val="24"/>
              </w:rPr>
              <w:t>nemôže dotknutým osobám odpustiť zostatok nedoplatku</w:t>
            </w:r>
            <w:r>
              <w:rPr>
                <w:rFonts w:cs="Arial"/>
                <w:szCs w:val="24"/>
              </w:rPr>
              <w:t xml:space="preserve"> na úhrade za služby poskytované verejnosti.</w:t>
            </w:r>
          </w:p>
        </w:tc>
      </w:tr>
    </w:tbl>
    <w:p w14:paraId="3900A33A" w14:textId="44913FEB" w:rsidR="00B96AF9" w:rsidRDefault="00B96AF9" w:rsidP="001D0D9D">
      <w:pPr>
        <w:rPr>
          <w:rFonts w:cs="Arial"/>
          <w:szCs w:val="24"/>
        </w:rPr>
      </w:pPr>
      <w:r>
        <w:rPr>
          <w:rFonts w:cs="Arial"/>
          <w:szCs w:val="24"/>
        </w:rPr>
        <w:lastRenderedPageBreak/>
        <w:t>Touto dôležitou oblasťou</w:t>
      </w:r>
      <w:r w:rsidR="00F73981">
        <w:rPr>
          <w:rFonts w:cs="Arial"/>
          <w:szCs w:val="24"/>
        </w:rPr>
        <w:t xml:space="preserve"> a </w:t>
      </w:r>
      <w:r>
        <w:rPr>
          <w:rFonts w:cs="Arial"/>
          <w:szCs w:val="24"/>
        </w:rPr>
        <w:t>súvisiacou právnou úpravou</w:t>
      </w:r>
      <w:r w:rsidR="00AD4FDA">
        <w:rPr>
          <w:rFonts w:cs="Arial"/>
          <w:szCs w:val="24"/>
        </w:rPr>
        <w:t xml:space="preserve"> sa </w:t>
      </w:r>
      <w:r>
        <w:rPr>
          <w:rFonts w:cs="Arial"/>
          <w:szCs w:val="24"/>
        </w:rPr>
        <w:t>budem</w:t>
      </w:r>
      <w:r w:rsidR="00AD4FDA">
        <w:rPr>
          <w:rFonts w:cs="Arial"/>
          <w:szCs w:val="24"/>
        </w:rPr>
        <w:t xml:space="preserve"> aj </w:t>
      </w:r>
      <w:r>
        <w:rPr>
          <w:rFonts w:cs="Arial"/>
          <w:szCs w:val="24"/>
        </w:rPr>
        <w:t>naďalej zaoberať</w:t>
      </w:r>
      <w:r w:rsidR="00F73981">
        <w:rPr>
          <w:rFonts w:cs="Arial"/>
          <w:szCs w:val="24"/>
        </w:rPr>
        <w:t xml:space="preserve"> a </w:t>
      </w:r>
      <w:r>
        <w:rPr>
          <w:rFonts w:cs="Arial"/>
          <w:szCs w:val="24"/>
        </w:rPr>
        <w:t>budem iniciovať zmenu zákona</w:t>
      </w:r>
      <w:r w:rsidR="00F73981">
        <w:rPr>
          <w:rFonts w:cs="Arial"/>
          <w:szCs w:val="24"/>
        </w:rPr>
        <w:t xml:space="preserve"> o </w:t>
      </w:r>
      <w:r>
        <w:rPr>
          <w:rFonts w:cs="Arial"/>
          <w:szCs w:val="24"/>
        </w:rPr>
        <w:t>úhrade</w:t>
      </w:r>
      <w:r w:rsidR="00AD4FDA">
        <w:rPr>
          <w:rFonts w:cs="Arial"/>
          <w:szCs w:val="24"/>
        </w:rPr>
        <w:t xml:space="preserve"> za </w:t>
      </w:r>
      <w:r>
        <w:rPr>
          <w:rFonts w:cs="Arial"/>
          <w:szCs w:val="24"/>
        </w:rPr>
        <w:t>služby poskytované verejnosti.</w:t>
      </w:r>
    </w:p>
    <w:p w14:paraId="134DF69C" w14:textId="77777777" w:rsidR="009A5F5C" w:rsidRPr="00753DF0" w:rsidRDefault="009A5F5C" w:rsidP="001D0D9D">
      <w:pPr>
        <w:rPr>
          <w:rFonts w:cs="Arial"/>
          <w:szCs w:val="24"/>
        </w:rPr>
      </w:pPr>
    </w:p>
    <w:p w14:paraId="2609BA40" w14:textId="71500982" w:rsidR="00DC02EB" w:rsidRPr="00823ADF" w:rsidRDefault="005D440E" w:rsidP="001D0D9D">
      <w:pPr>
        <w:pStyle w:val="Heading4"/>
        <w:numPr>
          <w:ilvl w:val="0"/>
          <w:numId w:val="8"/>
        </w:numPr>
        <w:ind w:left="426" w:hanging="426"/>
        <w:rPr>
          <w:rFonts w:cs="Arial"/>
        </w:rPr>
      </w:pPr>
      <w:r>
        <w:rPr>
          <w:rFonts w:cs="Arial"/>
        </w:rPr>
        <w:t>Zníženie/odpustenie poplatku</w:t>
      </w:r>
      <w:r w:rsidR="00AD4FDA">
        <w:rPr>
          <w:rFonts w:cs="Arial"/>
        </w:rPr>
        <w:t xml:space="preserve"> za </w:t>
      </w:r>
      <w:r>
        <w:rPr>
          <w:rFonts w:cs="Arial"/>
        </w:rPr>
        <w:t>komunálny odpad</w:t>
      </w:r>
      <w:r w:rsidR="00F73981">
        <w:rPr>
          <w:rFonts w:cs="Arial"/>
        </w:rPr>
        <w:t xml:space="preserve"> a </w:t>
      </w:r>
      <w:r>
        <w:rPr>
          <w:rFonts w:cs="Arial"/>
        </w:rPr>
        <w:t>drobný stavebný odpa</w:t>
      </w:r>
      <w:r w:rsidR="003C0E31">
        <w:rPr>
          <w:rFonts w:cs="Arial"/>
        </w:rPr>
        <w:t>D</w:t>
      </w:r>
    </w:p>
    <w:p w14:paraId="6633AFA4" w14:textId="77777777" w:rsidR="003C0E31" w:rsidRDefault="003C0E31" w:rsidP="001D0D9D">
      <w:pPr>
        <w:rPr>
          <w:rFonts w:cs="Arial"/>
          <w:b/>
        </w:rPr>
      </w:pPr>
    </w:p>
    <w:p w14:paraId="67E61672" w14:textId="225D05FD" w:rsidR="003C0E31" w:rsidRDefault="003C0E31" w:rsidP="001D0D9D">
      <w:pPr>
        <w:rPr>
          <w:rFonts w:cs="Arial"/>
          <w:b/>
        </w:rPr>
      </w:pPr>
      <w:r>
        <w:rPr>
          <w:rFonts w:cs="Arial"/>
          <w:b/>
        </w:rPr>
        <w:t>SÚHRN HLAVNÝCH ZISTENÍ:</w:t>
      </w:r>
    </w:p>
    <w:p w14:paraId="65BB70EE" w14:textId="77777777" w:rsidR="00C07C92" w:rsidRDefault="00C07C92" w:rsidP="001D0D9D"/>
    <w:p w14:paraId="436C7BBE" w14:textId="605BBD0F" w:rsidR="003C0E31" w:rsidRDefault="003C0E31" w:rsidP="001D0D9D">
      <w:pPr>
        <w:rPr>
          <w:rFonts w:cs="Arial"/>
        </w:rPr>
      </w:pPr>
      <w:r>
        <w:rPr>
          <w:rFonts w:cs="Arial"/>
        </w:rPr>
        <w:t>Pri riešení podnetov týkajúcich</w:t>
      </w:r>
      <w:r w:rsidR="00AD4FDA">
        <w:rPr>
          <w:rFonts w:cs="Arial"/>
        </w:rPr>
        <w:t xml:space="preserve"> sa </w:t>
      </w:r>
      <w:r>
        <w:rPr>
          <w:rFonts w:cs="Arial"/>
        </w:rPr>
        <w:t>platenia miestnych daní</w:t>
      </w:r>
      <w:r w:rsidR="00F73981">
        <w:rPr>
          <w:rFonts w:cs="Arial"/>
        </w:rPr>
        <w:t xml:space="preserve"> a </w:t>
      </w:r>
      <w:r>
        <w:rPr>
          <w:rFonts w:cs="Arial"/>
        </w:rPr>
        <w:t>miestnych poplatkov</w:t>
      </w:r>
      <w:r w:rsidR="00AD4FDA">
        <w:rPr>
          <w:rFonts w:cs="Arial"/>
        </w:rPr>
        <w:t xml:space="preserve"> za </w:t>
      </w:r>
      <w:r>
        <w:rPr>
          <w:rFonts w:cs="Arial"/>
        </w:rPr>
        <w:t>komunálne odpady</w:t>
      </w:r>
      <w:r w:rsidR="00F73981">
        <w:rPr>
          <w:rFonts w:cs="Arial"/>
        </w:rPr>
        <w:t xml:space="preserve"> a </w:t>
      </w:r>
      <w:r>
        <w:rPr>
          <w:rFonts w:cs="Arial"/>
        </w:rPr>
        <w:t>drobné stavebné odpady som</w:t>
      </w:r>
      <w:r w:rsidR="00AD4FDA">
        <w:rPr>
          <w:rFonts w:cs="Arial"/>
        </w:rPr>
        <w:t xml:space="preserve"> sa </w:t>
      </w:r>
      <w:r>
        <w:rPr>
          <w:rFonts w:cs="Arial"/>
        </w:rPr>
        <w:t>stretla</w:t>
      </w:r>
      <w:r w:rsidR="00F73981">
        <w:rPr>
          <w:rFonts w:cs="Arial"/>
        </w:rPr>
        <w:t xml:space="preserve"> s </w:t>
      </w:r>
      <w:r>
        <w:rPr>
          <w:rFonts w:cs="Arial"/>
          <w:b/>
        </w:rPr>
        <w:t>nerovnakým postupom obcí</w:t>
      </w:r>
      <w:r w:rsidR="00F73981">
        <w:rPr>
          <w:rFonts w:cs="Arial"/>
          <w:b/>
        </w:rPr>
        <w:t xml:space="preserve"> a </w:t>
      </w:r>
      <w:r>
        <w:rPr>
          <w:rFonts w:cs="Arial"/>
          <w:b/>
        </w:rPr>
        <w:t>miest</w:t>
      </w:r>
      <w:r w:rsidR="00F73981">
        <w:rPr>
          <w:rFonts w:cs="Arial"/>
        </w:rPr>
        <w:t xml:space="preserve"> pri </w:t>
      </w:r>
      <w:r>
        <w:rPr>
          <w:rFonts w:cs="Arial"/>
        </w:rPr>
        <w:t>určovaní podmienok platenia miestnych daní</w:t>
      </w:r>
      <w:r w:rsidR="00F73981">
        <w:rPr>
          <w:rFonts w:cs="Arial"/>
        </w:rPr>
        <w:t xml:space="preserve"> a </w:t>
      </w:r>
      <w:r>
        <w:rPr>
          <w:rFonts w:cs="Arial"/>
        </w:rPr>
        <w:t>miestneho poplatku</w:t>
      </w:r>
      <w:r w:rsidR="00AD4FDA">
        <w:rPr>
          <w:rFonts w:cs="Arial"/>
        </w:rPr>
        <w:t xml:space="preserve"> za </w:t>
      </w:r>
      <w:r>
        <w:rPr>
          <w:rFonts w:cs="Arial"/>
        </w:rPr>
        <w:t>komunálne odpady</w:t>
      </w:r>
      <w:r w:rsidR="00F73981">
        <w:rPr>
          <w:rFonts w:cs="Arial"/>
        </w:rPr>
        <w:t xml:space="preserve"> a </w:t>
      </w:r>
      <w:r>
        <w:rPr>
          <w:rFonts w:cs="Arial"/>
        </w:rPr>
        <w:t>drobné stavebné odpady.</w:t>
      </w:r>
    </w:p>
    <w:p w14:paraId="3A70C7AF" w14:textId="77777777" w:rsidR="00C07C92" w:rsidRPr="00DE149D" w:rsidRDefault="00C07C92" w:rsidP="001D0D9D"/>
    <w:p w14:paraId="33D3F14E" w14:textId="20BFF303" w:rsidR="003C0E31" w:rsidRPr="00383144" w:rsidRDefault="003C0E31" w:rsidP="000D2428">
      <w:pPr>
        <w:pStyle w:val="ListParagraph"/>
        <w:numPr>
          <w:ilvl w:val="3"/>
          <w:numId w:val="34"/>
        </w:numPr>
        <w:ind w:left="426" w:hanging="426"/>
        <w:rPr>
          <w:rFonts w:cs="Arial"/>
          <w:b/>
        </w:rPr>
      </w:pPr>
      <w:r w:rsidRPr="00383144">
        <w:rPr>
          <w:rFonts w:cs="Arial"/>
          <w:b/>
        </w:rPr>
        <w:t>Nie</w:t>
      </w:r>
      <w:r w:rsidR="00F73981">
        <w:rPr>
          <w:rFonts w:cs="Arial"/>
          <w:b/>
        </w:rPr>
        <w:t xml:space="preserve"> v </w:t>
      </w:r>
      <w:r w:rsidRPr="00383144">
        <w:rPr>
          <w:rFonts w:cs="Arial"/>
          <w:b/>
        </w:rPr>
        <w:t>každej obci/meste má osoba</w:t>
      </w:r>
      <w:r w:rsidR="00F73981">
        <w:rPr>
          <w:rFonts w:cs="Arial"/>
          <w:b/>
        </w:rPr>
        <w:t xml:space="preserve"> </w:t>
      </w:r>
      <w:r w:rsidR="00AD4FDA">
        <w:rPr>
          <w:rFonts w:cs="Arial"/>
          <w:b/>
        </w:rPr>
        <w:t>so zdravotným</w:t>
      </w:r>
      <w:r w:rsidRPr="00383144">
        <w:rPr>
          <w:rFonts w:cs="Arial"/>
          <w:b/>
        </w:rPr>
        <w:t xml:space="preserve"> postihnutím nárok</w:t>
      </w:r>
      <w:r w:rsidR="00F73981">
        <w:rPr>
          <w:rFonts w:cs="Arial"/>
          <w:b/>
        </w:rPr>
        <w:t xml:space="preserve"> na </w:t>
      </w:r>
      <w:r w:rsidRPr="00383144">
        <w:rPr>
          <w:rFonts w:cs="Arial"/>
          <w:b/>
        </w:rPr>
        <w:t>zníženie/oslobodenie miestneho poplatku</w:t>
      </w:r>
      <w:r w:rsidR="00AD4FDA">
        <w:rPr>
          <w:rFonts w:cs="Arial"/>
          <w:b/>
        </w:rPr>
        <w:t xml:space="preserve"> za </w:t>
      </w:r>
      <w:r w:rsidRPr="00383144">
        <w:rPr>
          <w:rFonts w:cs="Arial"/>
          <w:b/>
        </w:rPr>
        <w:t>komunálny odpad</w:t>
      </w:r>
      <w:r w:rsidR="00F73981">
        <w:rPr>
          <w:rFonts w:cs="Arial"/>
          <w:b/>
        </w:rPr>
        <w:t xml:space="preserve"> a </w:t>
      </w:r>
      <w:r w:rsidRPr="00383144">
        <w:rPr>
          <w:rFonts w:cs="Arial"/>
          <w:b/>
        </w:rPr>
        <w:t>drobný stavebný odpad</w:t>
      </w:r>
      <w:r w:rsidR="00647C77">
        <w:rPr>
          <w:rFonts w:cs="Arial"/>
          <w:b/>
        </w:rPr>
        <w:t xml:space="preserve"> </w:t>
      </w:r>
      <w:r w:rsidRPr="00DE149D">
        <w:rPr>
          <w:rFonts w:cs="Arial"/>
          <w:i/>
          <w:szCs w:val="24"/>
        </w:rPr>
        <w:t>(Naša značka KZP/0179/2017/05R, KZP/0324/2017/05R)</w:t>
      </w:r>
    </w:p>
    <w:p w14:paraId="64DD1500" w14:textId="77777777" w:rsidR="003C0E31" w:rsidRDefault="003C0E31" w:rsidP="001D0D9D">
      <w:pPr>
        <w:rPr>
          <w:rFonts w:eastAsia="Times New Roman" w:cs="Arial"/>
          <w:szCs w:val="24"/>
          <w:lang w:eastAsia="sk-SK"/>
        </w:rPr>
      </w:pPr>
    </w:p>
    <w:p w14:paraId="107B8EC6" w14:textId="7EDB2427" w:rsidR="003C0E31" w:rsidRDefault="003C0E31" w:rsidP="001D0D9D">
      <w:pPr>
        <w:rPr>
          <w:rFonts w:eastAsia="Times New Roman" w:cs="Arial"/>
          <w:szCs w:val="24"/>
          <w:lang w:eastAsia="sk-SK"/>
        </w:rPr>
      </w:pPr>
      <w:r>
        <w:rPr>
          <w:rFonts w:eastAsia="Times New Roman" w:cs="Arial"/>
          <w:szCs w:val="24"/>
          <w:lang w:eastAsia="sk-SK"/>
        </w:rPr>
        <w:t xml:space="preserve">Všeobecne záväzné nariadenia niektorých obcí/miest </w:t>
      </w:r>
      <w:r>
        <w:rPr>
          <w:rFonts w:eastAsia="Times New Roman" w:cs="Arial"/>
          <w:b/>
          <w:szCs w:val="24"/>
          <w:lang w:eastAsia="sk-SK"/>
        </w:rPr>
        <w:t>neumožňujú</w:t>
      </w:r>
      <w:r>
        <w:rPr>
          <w:rFonts w:eastAsia="Times New Roman" w:cs="Arial"/>
          <w:szCs w:val="24"/>
          <w:lang w:eastAsia="sk-SK"/>
        </w:rPr>
        <w:t xml:space="preserve"> </w:t>
      </w:r>
      <w:r>
        <w:rPr>
          <w:rFonts w:eastAsia="Times New Roman" w:cs="Arial"/>
          <w:b/>
          <w:szCs w:val="24"/>
          <w:lang w:eastAsia="sk-SK"/>
        </w:rPr>
        <w:t>znížiť</w:t>
      </w:r>
      <w:r w:rsidR="00F73981">
        <w:rPr>
          <w:rFonts w:eastAsia="Times New Roman" w:cs="Arial"/>
          <w:b/>
          <w:szCs w:val="24"/>
          <w:lang w:eastAsia="sk-SK"/>
        </w:rPr>
        <w:t xml:space="preserve"> alebo </w:t>
      </w:r>
      <w:r>
        <w:rPr>
          <w:rFonts w:eastAsia="Times New Roman" w:cs="Arial"/>
          <w:b/>
          <w:szCs w:val="24"/>
          <w:lang w:eastAsia="sk-SK"/>
        </w:rPr>
        <w:t xml:space="preserve">odpustiť </w:t>
      </w:r>
      <w:r>
        <w:rPr>
          <w:rFonts w:eastAsia="Times New Roman" w:cs="Arial"/>
          <w:szCs w:val="24"/>
          <w:lang w:eastAsia="sk-SK"/>
        </w:rPr>
        <w:t>miestny poplatok</w:t>
      </w:r>
      <w:r w:rsidR="00AD4FDA">
        <w:rPr>
          <w:rFonts w:eastAsia="Times New Roman" w:cs="Arial"/>
          <w:szCs w:val="24"/>
          <w:lang w:eastAsia="sk-SK"/>
        </w:rPr>
        <w:t xml:space="preserve"> za </w:t>
      </w:r>
      <w:r>
        <w:rPr>
          <w:rFonts w:eastAsia="Times New Roman" w:cs="Arial"/>
          <w:szCs w:val="24"/>
          <w:lang w:eastAsia="sk-SK"/>
        </w:rPr>
        <w:t>komunálne odpady</w:t>
      </w:r>
      <w:r w:rsidR="00F73981">
        <w:rPr>
          <w:rFonts w:eastAsia="Times New Roman" w:cs="Arial"/>
          <w:szCs w:val="24"/>
          <w:lang w:eastAsia="sk-SK"/>
        </w:rPr>
        <w:t xml:space="preserve"> a </w:t>
      </w:r>
      <w:r>
        <w:rPr>
          <w:rFonts w:eastAsia="Times New Roman" w:cs="Arial"/>
          <w:szCs w:val="24"/>
          <w:lang w:eastAsia="sk-SK"/>
        </w:rPr>
        <w:t>drobné stavebné odpady</w:t>
      </w:r>
      <w:r>
        <w:rPr>
          <w:rFonts w:eastAsia="Times New Roman" w:cs="Arial"/>
          <w:b/>
          <w:szCs w:val="24"/>
          <w:lang w:eastAsia="sk-SK"/>
        </w:rPr>
        <w:t xml:space="preserve"> osobám</w:t>
      </w:r>
      <w:r w:rsidR="00F73981">
        <w:rPr>
          <w:rFonts w:eastAsia="Times New Roman" w:cs="Arial"/>
          <w:b/>
          <w:szCs w:val="24"/>
          <w:lang w:eastAsia="sk-SK"/>
        </w:rPr>
        <w:t xml:space="preserve"> s </w:t>
      </w:r>
      <w:r>
        <w:rPr>
          <w:rFonts w:eastAsia="Times New Roman" w:cs="Arial"/>
          <w:b/>
          <w:szCs w:val="24"/>
          <w:lang w:eastAsia="sk-SK"/>
        </w:rPr>
        <w:t>ťažkým zdravotným postihnutím</w:t>
      </w:r>
      <w:r>
        <w:rPr>
          <w:rFonts w:eastAsia="Times New Roman" w:cs="Arial"/>
          <w:szCs w:val="24"/>
          <w:lang w:eastAsia="sk-SK"/>
        </w:rPr>
        <w:t>, hoci to zákon</w:t>
      </w:r>
      <w:r w:rsidR="00F73981">
        <w:rPr>
          <w:rFonts w:eastAsia="Times New Roman" w:cs="Arial"/>
          <w:szCs w:val="24"/>
          <w:lang w:eastAsia="sk-SK"/>
        </w:rPr>
        <w:t xml:space="preserve"> o </w:t>
      </w:r>
      <w:r>
        <w:rPr>
          <w:rFonts w:eastAsia="Times New Roman" w:cs="Arial"/>
          <w:szCs w:val="24"/>
          <w:lang w:eastAsia="sk-SK"/>
        </w:rPr>
        <w:t>miestnom poplatku</w:t>
      </w:r>
      <w:r w:rsidR="00AD4FDA">
        <w:rPr>
          <w:rFonts w:eastAsia="Times New Roman" w:cs="Arial"/>
          <w:szCs w:val="24"/>
          <w:lang w:eastAsia="sk-SK"/>
        </w:rPr>
        <w:t xml:space="preserve"> za </w:t>
      </w:r>
      <w:r>
        <w:rPr>
          <w:rFonts w:eastAsia="Times New Roman" w:cs="Arial"/>
          <w:szCs w:val="24"/>
          <w:lang w:eastAsia="sk-SK"/>
        </w:rPr>
        <w:t>komunálne odpady</w:t>
      </w:r>
      <w:r w:rsidR="00F73981">
        <w:rPr>
          <w:rFonts w:eastAsia="Times New Roman" w:cs="Arial"/>
          <w:szCs w:val="24"/>
          <w:lang w:eastAsia="sk-SK"/>
        </w:rPr>
        <w:t xml:space="preserve"> a </w:t>
      </w:r>
      <w:r>
        <w:rPr>
          <w:rFonts w:eastAsia="Times New Roman" w:cs="Arial"/>
          <w:szCs w:val="24"/>
          <w:lang w:eastAsia="sk-SK"/>
        </w:rPr>
        <w:t>drobné stavebné odpady umožňuje</w:t>
      </w:r>
      <w:r w:rsidRPr="00266681">
        <w:rPr>
          <w:rStyle w:val="FootnoteReference"/>
          <w:rFonts w:eastAsia="Times New Roman" w:cs="Arial"/>
          <w:b/>
          <w:lang w:eastAsia="sk-SK"/>
        </w:rPr>
        <w:footnoteReference w:id="56"/>
      </w:r>
      <w:r>
        <w:rPr>
          <w:rFonts w:eastAsia="Times New Roman" w:cs="Arial"/>
          <w:szCs w:val="24"/>
          <w:lang w:eastAsia="sk-SK"/>
        </w:rPr>
        <w:t xml:space="preserve">. </w:t>
      </w:r>
    </w:p>
    <w:p w14:paraId="6F20F960" w14:textId="55896C45" w:rsidR="003C0E31" w:rsidRDefault="003C0E31" w:rsidP="001D0D9D">
      <w:pPr>
        <w:rPr>
          <w:rFonts w:eastAsia="Times New Roman" w:cs="Arial"/>
          <w:szCs w:val="24"/>
          <w:lang w:eastAsia="sk-SK"/>
        </w:rPr>
      </w:pPr>
      <w:r>
        <w:rPr>
          <w:rFonts w:eastAsia="Times New Roman" w:cs="Arial"/>
          <w:szCs w:val="24"/>
          <w:lang w:eastAsia="sk-SK"/>
        </w:rPr>
        <w:t>Podnety</w:t>
      </w:r>
      <w:r w:rsidR="00F73981">
        <w:rPr>
          <w:rFonts w:eastAsia="Times New Roman" w:cs="Arial"/>
          <w:szCs w:val="24"/>
          <w:lang w:eastAsia="sk-SK"/>
        </w:rPr>
        <w:t xml:space="preserve"> s </w:t>
      </w:r>
      <w:r>
        <w:rPr>
          <w:rFonts w:eastAsia="Times New Roman" w:cs="Arial"/>
          <w:szCs w:val="24"/>
          <w:lang w:eastAsia="sk-SK"/>
        </w:rPr>
        <w:t>uvedenou problematikou, ktoré boli doručené</w:t>
      </w:r>
      <w:r w:rsidR="00F73981">
        <w:rPr>
          <w:rFonts w:eastAsia="Times New Roman" w:cs="Arial"/>
          <w:szCs w:val="24"/>
          <w:lang w:eastAsia="sk-SK"/>
        </w:rPr>
        <w:t xml:space="preserve"> v </w:t>
      </w:r>
      <w:r>
        <w:rPr>
          <w:rFonts w:eastAsia="Times New Roman" w:cs="Arial"/>
          <w:szCs w:val="24"/>
          <w:lang w:eastAsia="sk-SK"/>
        </w:rPr>
        <w:t>roku 2017, som prešetrovala</w:t>
      </w:r>
      <w:r w:rsidR="00AD4FDA">
        <w:rPr>
          <w:rFonts w:eastAsia="Times New Roman" w:cs="Arial"/>
          <w:szCs w:val="24"/>
          <w:lang w:eastAsia="sk-SK"/>
        </w:rPr>
        <w:t xml:space="preserve"> aj </w:t>
      </w:r>
      <w:r w:rsidR="00F73981">
        <w:rPr>
          <w:rFonts w:eastAsia="Times New Roman" w:cs="Arial"/>
          <w:szCs w:val="24"/>
          <w:lang w:eastAsia="sk-SK"/>
        </w:rPr>
        <w:t>v </w:t>
      </w:r>
      <w:r>
        <w:rPr>
          <w:rFonts w:eastAsia="Times New Roman" w:cs="Arial"/>
          <w:szCs w:val="24"/>
          <w:lang w:eastAsia="sk-SK"/>
        </w:rPr>
        <w:t>roku 2018. Podávatelia podnetov</w:t>
      </w:r>
      <w:r w:rsidR="00F73981">
        <w:rPr>
          <w:rFonts w:eastAsia="Times New Roman" w:cs="Arial"/>
          <w:szCs w:val="24"/>
          <w:lang w:eastAsia="sk-SK"/>
        </w:rPr>
        <w:t xml:space="preserve"> s </w:t>
      </w:r>
      <w:r>
        <w:rPr>
          <w:rFonts w:eastAsia="Times New Roman" w:cs="Arial"/>
          <w:szCs w:val="24"/>
          <w:lang w:eastAsia="sk-SK"/>
        </w:rPr>
        <w:t>ťažkým zdravotným postihnutím namietali,</w:t>
      </w:r>
      <w:r w:rsidR="00AD4FDA">
        <w:rPr>
          <w:rFonts w:eastAsia="Times New Roman" w:cs="Arial"/>
          <w:szCs w:val="24"/>
          <w:lang w:eastAsia="sk-SK"/>
        </w:rPr>
        <w:t xml:space="preserve"> že </w:t>
      </w:r>
      <w:r>
        <w:rPr>
          <w:rFonts w:eastAsia="Times New Roman" w:cs="Arial"/>
          <w:szCs w:val="24"/>
          <w:lang w:eastAsia="sk-SK"/>
        </w:rPr>
        <w:t xml:space="preserve">im obec/mesto vyrubili </w:t>
      </w:r>
      <w:bookmarkStart w:id="223" w:name="_Hlk493853381"/>
      <w:r>
        <w:rPr>
          <w:rFonts w:eastAsia="Times New Roman" w:cs="Arial"/>
          <w:szCs w:val="24"/>
          <w:lang w:eastAsia="sk-SK"/>
        </w:rPr>
        <w:t>miestny poplatok</w:t>
      </w:r>
      <w:r w:rsidR="00AD4FDA">
        <w:rPr>
          <w:rFonts w:eastAsia="Times New Roman" w:cs="Arial"/>
          <w:szCs w:val="24"/>
          <w:lang w:eastAsia="sk-SK"/>
        </w:rPr>
        <w:t xml:space="preserve"> za </w:t>
      </w:r>
      <w:r>
        <w:rPr>
          <w:rFonts w:eastAsia="Times New Roman" w:cs="Arial"/>
          <w:szCs w:val="24"/>
          <w:lang w:eastAsia="sk-SK"/>
        </w:rPr>
        <w:t>komunálne odpady</w:t>
      </w:r>
      <w:r w:rsidR="00F73981">
        <w:rPr>
          <w:rFonts w:eastAsia="Times New Roman" w:cs="Arial"/>
          <w:szCs w:val="24"/>
          <w:lang w:eastAsia="sk-SK"/>
        </w:rPr>
        <w:t xml:space="preserve"> a </w:t>
      </w:r>
      <w:r>
        <w:rPr>
          <w:rFonts w:eastAsia="Times New Roman" w:cs="Arial"/>
          <w:szCs w:val="24"/>
          <w:lang w:eastAsia="sk-SK"/>
        </w:rPr>
        <w:t>drobné stavebné odpady</w:t>
      </w:r>
      <w:bookmarkEnd w:id="223"/>
      <w:r w:rsidR="00AD4FDA">
        <w:rPr>
          <w:rFonts w:eastAsia="Times New Roman" w:cs="Arial"/>
          <w:szCs w:val="24"/>
          <w:lang w:eastAsia="sk-SK"/>
        </w:rPr>
        <w:t xml:space="preserve"> za </w:t>
      </w:r>
      <w:r>
        <w:rPr>
          <w:rFonts w:eastAsia="Times New Roman" w:cs="Arial"/>
          <w:szCs w:val="24"/>
          <w:lang w:eastAsia="sk-SK"/>
        </w:rPr>
        <w:t>rok 2017</w:t>
      </w:r>
      <w:r w:rsidR="00F73981">
        <w:rPr>
          <w:rFonts w:eastAsia="Times New Roman" w:cs="Arial"/>
          <w:szCs w:val="24"/>
          <w:lang w:eastAsia="sk-SK"/>
        </w:rPr>
        <w:t xml:space="preserve"> v </w:t>
      </w:r>
      <w:r>
        <w:rPr>
          <w:rFonts w:eastAsia="Times New Roman" w:cs="Arial"/>
          <w:szCs w:val="24"/>
          <w:lang w:eastAsia="sk-SK"/>
        </w:rPr>
        <w:t>plnej výške.</w:t>
      </w:r>
    </w:p>
    <w:p w14:paraId="5F0BC199" w14:textId="2E77AE5A" w:rsidR="003C0E31" w:rsidRDefault="003C0E31" w:rsidP="001D0D9D">
      <w:pPr>
        <w:rPr>
          <w:rFonts w:eastAsiaTheme="majorEastAsia" w:cs="Arial"/>
        </w:rPr>
      </w:pPr>
      <w:r>
        <w:rPr>
          <w:rFonts w:eastAsia="Times New Roman" w:cs="Arial"/>
          <w:szCs w:val="24"/>
          <w:lang w:eastAsia="sk-SK"/>
        </w:rPr>
        <w:t>Považujem</w:t>
      </w:r>
      <w:r w:rsidR="00AD4FDA">
        <w:rPr>
          <w:rFonts w:eastAsia="Times New Roman" w:cs="Arial"/>
          <w:szCs w:val="24"/>
          <w:lang w:eastAsia="sk-SK"/>
        </w:rPr>
        <w:t xml:space="preserve"> za </w:t>
      </w:r>
      <w:r>
        <w:rPr>
          <w:rFonts w:eastAsia="Times New Roman" w:cs="Arial"/>
          <w:szCs w:val="24"/>
          <w:lang w:eastAsia="sk-SK"/>
        </w:rPr>
        <w:t>vhodné, aby mestá</w:t>
      </w:r>
      <w:r w:rsidR="00F73981">
        <w:rPr>
          <w:rFonts w:eastAsia="Times New Roman" w:cs="Arial"/>
          <w:szCs w:val="24"/>
          <w:lang w:eastAsia="sk-SK"/>
        </w:rPr>
        <w:t xml:space="preserve"> a </w:t>
      </w:r>
      <w:r>
        <w:rPr>
          <w:rFonts w:eastAsia="Times New Roman" w:cs="Arial"/>
          <w:szCs w:val="24"/>
          <w:lang w:eastAsia="sk-SK"/>
        </w:rPr>
        <w:t>obce zamerali svoju pozornosť pomoci svojim obyvateľom</w:t>
      </w:r>
      <w:r w:rsidR="00F73981">
        <w:rPr>
          <w:rFonts w:eastAsia="Times New Roman" w:cs="Arial"/>
          <w:szCs w:val="24"/>
          <w:lang w:eastAsia="sk-SK"/>
        </w:rPr>
        <w:t xml:space="preserve"> </w:t>
      </w:r>
      <w:r w:rsidR="00AD4FDA">
        <w:rPr>
          <w:rFonts w:eastAsia="Times New Roman" w:cs="Arial"/>
          <w:szCs w:val="24"/>
          <w:lang w:eastAsia="sk-SK"/>
        </w:rPr>
        <w:t>so zdravotným</w:t>
      </w:r>
      <w:r>
        <w:rPr>
          <w:rFonts w:eastAsia="Times New Roman" w:cs="Arial"/>
          <w:szCs w:val="24"/>
          <w:lang w:eastAsia="sk-SK"/>
        </w:rPr>
        <w:t xml:space="preserve"> postihnutím poskytnutím rôznych úľav</w:t>
      </w:r>
      <w:r w:rsidR="0087268F">
        <w:rPr>
          <w:rFonts w:eastAsia="Times New Roman" w:cs="Arial"/>
          <w:szCs w:val="24"/>
          <w:lang w:eastAsia="sk-SK"/>
        </w:rPr>
        <w:t>. V</w:t>
      </w:r>
      <w:r w:rsidR="00F73981">
        <w:rPr>
          <w:rFonts w:eastAsia="Times New Roman" w:cs="Arial"/>
          <w:szCs w:val="24"/>
          <w:lang w:eastAsia="sk-SK"/>
        </w:rPr>
        <w:t> </w:t>
      </w:r>
      <w:r>
        <w:rPr>
          <w:rFonts w:eastAsia="Times New Roman" w:cs="Arial"/>
          <w:szCs w:val="24"/>
          <w:lang w:eastAsia="sk-SK"/>
        </w:rPr>
        <w:t>prípade,</w:t>
      </w:r>
      <w:r w:rsidR="00AD4FDA">
        <w:rPr>
          <w:rFonts w:eastAsia="Times New Roman" w:cs="Arial"/>
          <w:szCs w:val="24"/>
          <w:lang w:eastAsia="sk-SK"/>
        </w:rPr>
        <w:t xml:space="preserve"> že </w:t>
      </w:r>
      <w:r>
        <w:rPr>
          <w:rFonts w:eastAsia="Times New Roman" w:cs="Arial"/>
          <w:szCs w:val="24"/>
          <w:lang w:eastAsia="sk-SK"/>
        </w:rPr>
        <w:t>všeobecne záväzné nariadenie neupravuje možnosť úľavy</w:t>
      </w:r>
      <w:r w:rsidR="00F73981">
        <w:rPr>
          <w:rFonts w:eastAsia="Times New Roman" w:cs="Arial"/>
          <w:szCs w:val="24"/>
          <w:lang w:eastAsia="sk-SK"/>
        </w:rPr>
        <w:t xml:space="preserve"> alebo </w:t>
      </w:r>
      <w:r>
        <w:rPr>
          <w:rFonts w:eastAsia="Times New Roman" w:cs="Arial"/>
          <w:szCs w:val="24"/>
          <w:lang w:eastAsia="sk-SK"/>
        </w:rPr>
        <w:t>odpustenia, konštatujem,</w:t>
      </w:r>
      <w:r w:rsidR="00AD4FDA">
        <w:rPr>
          <w:rFonts w:eastAsia="Times New Roman" w:cs="Arial"/>
          <w:szCs w:val="24"/>
          <w:lang w:eastAsia="sk-SK"/>
        </w:rPr>
        <w:t xml:space="preserve"> že </w:t>
      </w:r>
      <w:r w:rsidR="00F73981">
        <w:rPr>
          <w:rFonts w:eastAsia="Times New Roman" w:cs="Arial"/>
          <w:szCs w:val="24"/>
          <w:lang w:eastAsia="sk-SK"/>
        </w:rPr>
        <w:t>v </w:t>
      </w:r>
      <w:r>
        <w:rPr>
          <w:rFonts w:eastAsia="Times New Roman" w:cs="Arial"/>
          <w:b/>
          <w:szCs w:val="24"/>
          <w:lang w:eastAsia="sk-SK"/>
        </w:rPr>
        <w:t>takýchto prípadoch dochádza</w:t>
      </w:r>
      <w:r w:rsidR="00F73981">
        <w:rPr>
          <w:rFonts w:eastAsia="Times New Roman" w:cs="Arial"/>
          <w:b/>
          <w:szCs w:val="24"/>
          <w:lang w:eastAsia="sk-SK"/>
        </w:rPr>
        <w:t xml:space="preserve"> k </w:t>
      </w:r>
      <w:r>
        <w:rPr>
          <w:rFonts w:eastAsia="Times New Roman" w:cs="Arial"/>
          <w:b/>
          <w:szCs w:val="24"/>
          <w:lang w:eastAsia="sk-SK"/>
        </w:rPr>
        <w:t>zhoršeniu finančnej situácie</w:t>
      </w:r>
      <w:r>
        <w:rPr>
          <w:rFonts w:eastAsia="Times New Roman" w:cs="Arial"/>
          <w:szCs w:val="24"/>
          <w:lang w:eastAsia="sk-SK"/>
        </w:rPr>
        <w:t xml:space="preserve"> osôb</w:t>
      </w:r>
      <w:r w:rsidR="00F73981">
        <w:rPr>
          <w:rFonts w:eastAsia="Times New Roman" w:cs="Arial"/>
          <w:szCs w:val="24"/>
          <w:lang w:eastAsia="sk-SK"/>
        </w:rPr>
        <w:t xml:space="preserve"> s </w:t>
      </w:r>
      <w:r>
        <w:rPr>
          <w:rFonts w:eastAsia="Times New Roman" w:cs="Arial"/>
          <w:szCs w:val="24"/>
          <w:lang w:eastAsia="sk-SK"/>
        </w:rPr>
        <w:t>ťažkým zdravotným postihnutím</w:t>
      </w:r>
      <w:r w:rsidR="00F73981">
        <w:rPr>
          <w:rFonts w:eastAsia="Times New Roman" w:cs="Arial"/>
          <w:szCs w:val="24"/>
          <w:lang w:eastAsia="sk-SK"/>
        </w:rPr>
        <w:t xml:space="preserve"> a k </w:t>
      </w:r>
      <w:r>
        <w:rPr>
          <w:rFonts w:eastAsia="Times New Roman" w:cs="Arial"/>
          <w:b/>
          <w:szCs w:val="24"/>
          <w:lang w:eastAsia="sk-SK"/>
        </w:rPr>
        <w:t>ohrozovaniu práva</w:t>
      </w:r>
      <w:r w:rsidR="00F73981">
        <w:rPr>
          <w:rFonts w:eastAsia="Times New Roman" w:cs="Arial"/>
          <w:b/>
          <w:szCs w:val="24"/>
          <w:lang w:eastAsia="sk-SK"/>
        </w:rPr>
        <w:t xml:space="preserve"> na </w:t>
      </w:r>
      <w:r>
        <w:rPr>
          <w:rFonts w:eastAsia="Times New Roman" w:cs="Arial"/>
          <w:b/>
          <w:szCs w:val="24"/>
          <w:lang w:eastAsia="sk-SK"/>
        </w:rPr>
        <w:t>primeranú životnú úroveň</w:t>
      </w:r>
      <w:r w:rsidR="00F73981">
        <w:rPr>
          <w:rFonts w:eastAsia="Times New Roman" w:cs="Arial"/>
          <w:b/>
          <w:szCs w:val="24"/>
          <w:lang w:eastAsia="sk-SK"/>
        </w:rPr>
        <w:t xml:space="preserve"> a </w:t>
      </w:r>
      <w:r>
        <w:rPr>
          <w:rFonts w:eastAsia="Times New Roman" w:cs="Arial"/>
          <w:b/>
          <w:szCs w:val="24"/>
          <w:lang w:eastAsia="sk-SK"/>
        </w:rPr>
        <w:t xml:space="preserve">sociálnu ochranu, </w:t>
      </w:r>
      <w:r>
        <w:rPr>
          <w:rFonts w:eastAsia="Times New Roman" w:cs="Arial"/>
          <w:szCs w:val="24"/>
          <w:lang w:eastAsia="sk-SK"/>
        </w:rPr>
        <w:t>ktoré osobám</w:t>
      </w:r>
      <w:r w:rsidR="00F73981">
        <w:rPr>
          <w:rFonts w:eastAsia="Times New Roman" w:cs="Arial"/>
          <w:szCs w:val="24"/>
          <w:lang w:eastAsia="sk-SK"/>
        </w:rPr>
        <w:t xml:space="preserve"> </w:t>
      </w:r>
      <w:r w:rsidR="00AD4FDA">
        <w:rPr>
          <w:rFonts w:eastAsia="Times New Roman" w:cs="Arial"/>
          <w:szCs w:val="24"/>
          <w:lang w:eastAsia="sk-SK"/>
        </w:rPr>
        <w:t>so zdravotným</w:t>
      </w:r>
      <w:r>
        <w:rPr>
          <w:rFonts w:eastAsia="Times New Roman" w:cs="Arial"/>
          <w:szCs w:val="24"/>
          <w:lang w:eastAsia="sk-SK"/>
        </w:rPr>
        <w:t xml:space="preserve"> postihnutím zaručuje </w:t>
      </w:r>
      <w:r>
        <w:rPr>
          <w:rFonts w:eastAsia="Times New Roman" w:cs="Arial"/>
          <w:b/>
          <w:szCs w:val="24"/>
          <w:lang w:eastAsia="sk-SK"/>
        </w:rPr>
        <w:t>Článok 28 Dohovoru</w:t>
      </w:r>
      <w:r w:rsidRPr="00266681">
        <w:rPr>
          <w:rStyle w:val="FootnoteReference"/>
          <w:rFonts w:eastAsia="Times New Roman" w:cs="Arial"/>
          <w:b/>
          <w:lang w:eastAsia="sk-SK"/>
        </w:rPr>
        <w:footnoteReference w:id="57"/>
      </w:r>
      <w:r>
        <w:rPr>
          <w:rFonts w:eastAsia="Times New Roman" w:cs="Arial"/>
          <w:szCs w:val="24"/>
          <w:lang w:eastAsia="sk-SK"/>
        </w:rPr>
        <w:t>.</w:t>
      </w:r>
    </w:p>
    <w:p w14:paraId="1EA897F2" w14:textId="77777777" w:rsidR="009A5F5C" w:rsidRDefault="009A5F5C" w:rsidP="001D0D9D">
      <w:pPr>
        <w:rPr>
          <w:lang w:eastAsia="sk-SK"/>
        </w:rPr>
      </w:pPr>
      <w:bookmarkStart w:id="224" w:name="_Hlk505173166"/>
      <w:bookmarkStart w:id="225" w:name="_Hlk520724767"/>
    </w:p>
    <w:p w14:paraId="44D9EF2A" w14:textId="77777777" w:rsidR="009A5F5C" w:rsidRDefault="009A5F5C" w:rsidP="001D0D9D"/>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9241"/>
      </w:tblGrid>
      <w:tr w:rsidR="009A5F5C" w14:paraId="64768DB0" w14:textId="77777777" w:rsidTr="00266681">
        <w:tc>
          <w:tcPr>
            <w:tcW w:w="9241" w:type="dxa"/>
            <w:shd w:val="clear" w:color="auto" w:fill="D9D9D9" w:themeFill="background1" w:themeFillShade="D9"/>
          </w:tcPr>
          <w:p w14:paraId="77B8E656" w14:textId="77777777" w:rsidR="009A5F5C" w:rsidRPr="004D14C4" w:rsidRDefault="009A5F5C" w:rsidP="001D0D9D">
            <w:pPr>
              <w:rPr>
                <w:b/>
                <w:lang w:eastAsia="sk-SK"/>
              </w:rPr>
            </w:pPr>
            <w:r w:rsidRPr="004D14C4">
              <w:rPr>
                <w:b/>
                <w:lang w:eastAsia="sk-SK"/>
              </w:rPr>
              <w:t>OPATRENIA</w:t>
            </w:r>
            <w:r>
              <w:rPr>
                <w:b/>
                <w:lang w:eastAsia="sk-SK"/>
              </w:rPr>
              <w:t xml:space="preserve"> NA </w:t>
            </w:r>
            <w:r w:rsidRPr="004D14C4">
              <w:rPr>
                <w:b/>
                <w:lang w:eastAsia="sk-SK"/>
              </w:rPr>
              <w:t>NÁPRAVU</w:t>
            </w:r>
          </w:p>
          <w:p w14:paraId="0B696768" w14:textId="443C72AE" w:rsidR="009A5F5C" w:rsidRPr="00C15AA8" w:rsidRDefault="009A5F5C" w:rsidP="001D0D9D">
            <w:pPr>
              <w:rPr>
                <w:i/>
                <w:sz w:val="20"/>
                <w:szCs w:val="20"/>
                <w:lang w:eastAsia="sk-SK"/>
              </w:rPr>
            </w:pPr>
            <w:r w:rsidRPr="00C15AA8">
              <w:rPr>
                <w:i/>
                <w:sz w:val="20"/>
                <w:szCs w:val="20"/>
                <w:lang w:eastAsia="sk-SK"/>
              </w:rPr>
              <w:t>Vydané dňa</w:t>
            </w:r>
            <w:r>
              <w:rPr>
                <w:i/>
                <w:sz w:val="20"/>
                <w:szCs w:val="20"/>
                <w:lang w:eastAsia="sk-SK"/>
              </w:rPr>
              <w:t xml:space="preserve"> 18. mája</w:t>
            </w:r>
            <w:r w:rsidRPr="00C15AA8">
              <w:rPr>
                <w:i/>
                <w:sz w:val="20"/>
                <w:szCs w:val="20"/>
                <w:lang w:eastAsia="sk-SK"/>
              </w:rPr>
              <w:t xml:space="preserve"> 2018</w:t>
            </w:r>
          </w:p>
          <w:p w14:paraId="65B0C57D" w14:textId="77777777" w:rsidR="009A5F5C" w:rsidRPr="002155D8" w:rsidRDefault="009A5F5C" w:rsidP="001D0D9D">
            <w:pPr>
              <w:rPr>
                <w:szCs w:val="24"/>
                <w:lang w:eastAsia="sk-SK"/>
              </w:rPr>
            </w:pPr>
          </w:p>
          <w:p w14:paraId="49953BE7" w14:textId="0C25A8D9" w:rsidR="009A5F5C" w:rsidRDefault="009A5F5C" w:rsidP="001D0D9D">
            <w:pPr>
              <w:rPr>
                <w:rFonts w:cs="Arial"/>
                <w:b/>
                <w:szCs w:val="24"/>
              </w:rPr>
            </w:pPr>
            <w:r>
              <w:rPr>
                <w:rFonts w:eastAsia="Times New Roman" w:cs="Arial"/>
                <w:szCs w:val="24"/>
                <w:lang w:eastAsia="sk-SK"/>
              </w:rPr>
              <w:t>Starostovi obce Číčov a primátorke mesta Prešov som odporučila, aby</w:t>
            </w:r>
            <w:r>
              <w:rPr>
                <w:rFonts w:eastAsia="Calibri" w:cs="Arial"/>
                <w:szCs w:val="24"/>
              </w:rPr>
              <w:t xml:space="preserve"> s prihliadnutím na finančnú situáciu osôb so zdravotným postihnutím, ako aj na možné ohrozovanie ich práva na primeranú životnú úroveň a sociálnu ochranu obec Číčov a mesto Prešov </w:t>
            </w:r>
            <w:r>
              <w:rPr>
                <w:rFonts w:eastAsia="Calibri" w:cs="Arial"/>
                <w:b/>
                <w:szCs w:val="24"/>
              </w:rPr>
              <w:t>prehodnotili možnosť zníženia</w:t>
            </w:r>
            <w:r>
              <w:rPr>
                <w:rFonts w:eastAsia="Calibri" w:cs="Arial"/>
                <w:szCs w:val="24"/>
              </w:rPr>
              <w:t xml:space="preserve"> </w:t>
            </w:r>
            <w:r>
              <w:rPr>
                <w:rFonts w:eastAsia="Calibri" w:cs="Arial"/>
                <w:b/>
                <w:szCs w:val="24"/>
              </w:rPr>
              <w:t xml:space="preserve">(odpustenia) výšky </w:t>
            </w:r>
            <w:r>
              <w:rPr>
                <w:rFonts w:eastAsia="Calibri" w:cs="Arial"/>
                <w:b/>
                <w:szCs w:val="24"/>
              </w:rPr>
              <w:lastRenderedPageBreak/>
              <w:t>sadzby miestneho poplatku</w:t>
            </w:r>
            <w:r>
              <w:rPr>
                <w:rFonts w:eastAsia="Calibri" w:cs="Arial"/>
                <w:szCs w:val="24"/>
              </w:rPr>
              <w:t xml:space="preserve"> za komunálne odpady a drobné stavebné odpady</w:t>
            </w:r>
            <w:r>
              <w:rPr>
                <w:rFonts w:eastAsia="Calibri" w:cs="Arial"/>
                <w:b/>
                <w:szCs w:val="24"/>
              </w:rPr>
              <w:t xml:space="preserve"> aj osobám s ťažkým zdravotným postihnutím</w:t>
            </w:r>
            <w:r>
              <w:rPr>
                <w:rFonts w:eastAsia="Calibri"/>
              </w:rPr>
              <w:t>.</w:t>
            </w:r>
          </w:p>
          <w:p w14:paraId="7D27F18B" w14:textId="77777777" w:rsidR="009A5F5C" w:rsidRPr="00A9055D" w:rsidRDefault="009A5F5C" w:rsidP="001D0D9D"/>
          <w:p w14:paraId="006A5F88" w14:textId="77777777" w:rsidR="009A5F5C" w:rsidRPr="004D14C4" w:rsidRDefault="009A5F5C" w:rsidP="001D0D9D">
            <w:pPr>
              <w:rPr>
                <w:b/>
                <w:lang w:eastAsia="sk-SK"/>
              </w:rPr>
            </w:pPr>
            <w:r w:rsidRPr="004D14C4">
              <w:rPr>
                <w:b/>
                <w:lang w:eastAsia="sk-SK"/>
              </w:rPr>
              <w:t>VYHODNOTENIE OPATRENÍ</w:t>
            </w:r>
          </w:p>
          <w:p w14:paraId="0BDF859A" w14:textId="77777777" w:rsidR="009A5F5C" w:rsidRPr="004D14C4" w:rsidRDefault="009A5F5C"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19152A55" w14:textId="77777777" w:rsidR="009A5F5C" w:rsidRPr="002155D8" w:rsidRDefault="009A5F5C" w:rsidP="001D0D9D">
            <w:pPr>
              <w:rPr>
                <w:lang w:eastAsia="sk-SK"/>
              </w:rPr>
            </w:pPr>
          </w:p>
          <w:p w14:paraId="6A06BC72" w14:textId="457C728A" w:rsidR="009A5F5C" w:rsidRDefault="009A5F5C" w:rsidP="001D0D9D">
            <w:pPr>
              <w:rPr>
                <w:rFonts w:cs="Arial"/>
              </w:rPr>
            </w:pPr>
            <w:r>
              <w:rPr>
                <w:rFonts w:cs="Arial"/>
              </w:rPr>
              <w:t xml:space="preserve">Obecné zastupiteľstvo v Číčove na zasadnutí konanom dňa 9. augusta 2018 jednohlasne schválilo, že osoby s ťažkým zdravotným postihnutím </w:t>
            </w:r>
            <w:r>
              <w:rPr>
                <w:rFonts w:cs="Arial"/>
                <w:b/>
              </w:rPr>
              <w:t>nebudú od </w:t>
            </w:r>
            <w:r>
              <w:rPr>
                <w:rFonts w:cs="Arial"/>
              </w:rPr>
              <w:t xml:space="preserve">platenia poplatku za komunálny odpad </w:t>
            </w:r>
            <w:r>
              <w:rPr>
                <w:rFonts w:cs="Arial"/>
                <w:b/>
              </w:rPr>
              <w:t>oslobodené</w:t>
            </w:r>
            <w:r>
              <w:rPr>
                <w:rFonts w:cs="Arial"/>
              </w:rPr>
              <w:t>, ani nebudú mať možnosť uhradiť poplatok v </w:t>
            </w:r>
            <w:r>
              <w:rPr>
                <w:rFonts w:cs="Arial"/>
                <w:b/>
              </w:rPr>
              <w:t>zníženej výške</w:t>
            </w:r>
            <w:r>
              <w:rPr>
                <w:rFonts w:cs="Arial"/>
              </w:rPr>
              <w:t>. Rozhodnutie poslanci Obecného zastupiteľstva odôvodnili skutočnosťou, že ak by osoby so zdravotným postihnutím mali zníženú sadzbu poplatku za komunálny odpad, musela by obec zvýšiť sadzbu poplatku pre ostatných obyvateľov</w:t>
            </w:r>
            <w:r w:rsidR="0087268F">
              <w:rPr>
                <w:rFonts w:cs="Arial"/>
              </w:rPr>
              <w:t>. S</w:t>
            </w:r>
            <w:r>
              <w:rPr>
                <w:rFonts w:cs="Arial"/>
              </w:rPr>
              <w:t> takouto argumentáciou sa nestotožňujem.</w:t>
            </w:r>
          </w:p>
          <w:p w14:paraId="1F7850D6" w14:textId="560E21D0" w:rsidR="009A5F5C" w:rsidRDefault="009A5F5C" w:rsidP="001D0D9D">
            <w:pPr>
              <w:rPr>
                <w:rFonts w:cs="Arial"/>
              </w:rPr>
            </w:pPr>
            <w:r>
              <w:rPr>
                <w:rFonts w:cs="Arial"/>
              </w:rPr>
              <w:t xml:space="preserve">Primátorka mesta Prešov mi oznámila, podľa </w:t>
            </w:r>
            <w:r w:rsidR="009100F7">
              <w:rPr>
                <w:rFonts w:cs="Arial"/>
              </w:rPr>
              <w:t>§ </w:t>
            </w:r>
            <w:r>
              <w:rPr>
                <w:rFonts w:cs="Arial"/>
              </w:rPr>
              <w:t xml:space="preserve">82 ods. 3 zákona o poplatku za komunálne odpady </w:t>
            </w:r>
            <w:r>
              <w:rPr>
                <w:rFonts w:cs="Arial"/>
                <w:b/>
              </w:rPr>
              <w:t>obec môže</w:t>
            </w:r>
            <w:r>
              <w:rPr>
                <w:rFonts w:cs="Arial"/>
              </w:rPr>
              <w:t xml:space="preserve"> na </w:t>
            </w:r>
            <w:r>
              <w:rPr>
                <w:rFonts w:cs="Arial"/>
                <w:b/>
              </w:rPr>
              <w:t>základe žiadosti poplatníka</w:t>
            </w:r>
            <w:r>
              <w:rPr>
                <w:rFonts w:cs="Arial"/>
              </w:rPr>
              <w:t xml:space="preserve"> na zmiernenie alebo odstránenie tvrdosti zákona </w:t>
            </w:r>
            <w:r>
              <w:rPr>
                <w:rFonts w:cs="Arial"/>
                <w:b/>
              </w:rPr>
              <w:t>vyrubený poplatok znížiť alebo odpustiť</w:t>
            </w:r>
            <w:r>
              <w:rPr>
                <w:rFonts w:cs="Arial"/>
              </w:rPr>
              <w:t xml:space="preserve"> rozhodnutím. Uvedené ustanovenie teda umožňuje na základe žiadosti poplatníka znížiť a odpustiť poplatok</w:t>
            </w:r>
            <w:r>
              <w:rPr>
                <w:rFonts w:cs="Arial"/>
                <w:b/>
              </w:rPr>
              <w:t xml:space="preserve"> aj osobám so zdravotným postihnutím</w:t>
            </w:r>
            <w:r>
              <w:rPr>
                <w:rFonts w:cs="Arial"/>
              </w:rPr>
              <w:t xml:space="preserve">. Mesto Prešov pristupuje k zníženiu poplatku na základe </w:t>
            </w:r>
            <w:r>
              <w:rPr>
                <w:rFonts w:cs="Arial"/>
                <w:b/>
              </w:rPr>
              <w:t>individuálne podaných žiadostí poplatníkov</w:t>
            </w:r>
            <w:r>
              <w:rPr>
                <w:rFonts w:cs="Arial"/>
              </w:rPr>
              <w:t xml:space="preserve">. Mesto </w:t>
            </w:r>
            <w:r>
              <w:rPr>
                <w:rFonts w:cs="Arial"/>
                <w:b/>
              </w:rPr>
              <w:t>nezaviedlo celoplošné zníženie pre </w:t>
            </w:r>
            <w:r>
              <w:rPr>
                <w:rFonts w:cs="Arial"/>
              </w:rPr>
              <w:t xml:space="preserve">niektoré kategórie poplatníkov, ale využilo možnosť </w:t>
            </w:r>
            <w:r>
              <w:rPr>
                <w:rFonts w:cs="Arial"/>
                <w:b/>
              </w:rPr>
              <w:t>individuálneho posúdenia na základe podanej žiadosti</w:t>
            </w:r>
            <w:r>
              <w:rPr>
                <w:rFonts w:cs="Arial"/>
              </w:rPr>
              <w:t>.</w:t>
            </w:r>
          </w:p>
          <w:p w14:paraId="5C05C57F" w14:textId="0F31E48D" w:rsidR="009A5F5C" w:rsidRPr="009A5F5C" w:rsidRDefault="009A5F5C" w:rsidP="001D0D9D">
            <w:pPr>
              <w:rPr>
                <w:rFonts w:cs="Arial"/>
                <w:szCs w:val="24"/>
              </w:rPr>
            </w:pPr>
            <w:r>
              <w:rPr>
                <w:rFonts w:cs="Arial"/>
              </w:rPr>
              <w:t xml:space="preserve">Takéto riešenie považujem za nedostatočné. Nie všetky osoby so zdravotným postihnutím majú vedomosť o tom, že môžu požiadať o zníženie alebo odpustenie poplatku za komunálne odpady a žiadosť si nepodajú. Podľa môjho názoru by priamo zákon o poplatku za komunálne odpady a drobné stavebné odpady mal upravovať </w:t>
            </w:r>
            <w:r>
              <w:rPr>
                <w:rFonts w:cs="Arial"/>
                <w:b/>
              </w:rPr>
              <w:t>celoplošné zníženie</w:t>
            </w:r>
            <w:r>
              <w:rPr>
                <w:rFonts w:cs="Arial"/>
              </w:rPr>
              <w:t xml:space="preserve"> pre osoby so zdravotným postihnutím</w:t>
            </w:r>
            <w:r w:rsidR="0087268F">
              <w:rPr>
                <w:rFonts w:cs="Arial"/>
              </w:rPr>
              <w:t>. V</w:t>
            </w:r>
            <w:r>
              <w:rPr>
                <w:rFonts w:cs="Arial"/>
              </w:rPr>
              <w:t> budúcom období b</w:t>
            </w:r>
            <w:r>
              <w:rPr>
                <w:rFonts w:cs="Arial"/>
                <w:szCs w:val="24"/>
              </w:rPr>
              <w:t>udem iniciovať novelu zákona o miestnom poplatku za komunálne odpady a drobné stavebné odpady</w:t>
            </w:r>
            <w:r w:rsidRPr="00266681">
              <w:rPr>
                <w:rStyle w:val="FootnoteReference"/>
                <w:rFonts w:eastAsia="Times New Roman" w:cs="Arial"/>
                <w:b/>
                <w:lang w:eastAsia="sk-SK"/>
              </w:rPr>
              <w:footnoteReference w:id="58"/>
            </w:r>
            <w:r>
              <w:rPr>
                <w:rFonts w:cs="Arial"/>
                <w:szCs w:val="24"/>
              </w:rPr>
              <w:t xml:space="preserve"> tak, aby </w:t>
            </w:r>
            <w:r>
              <w:rPr>
                <w:rFonts w:eastAsia="Calibri" w:cs="Arial"/>
                <w:b/>
                <w:szCs w:val="24"/>
              </w:rPr>
              <w:t>obce/mestá mali povinnosť znížiť</w:t>
            </w:r>
            <w:r>
              <w:rPr>
                <w:rFonts w:eastAsia="Calibri" w:cs="Arial"/>
                <w:szCs w:val="24"/>
              </w:rPr>
              <w:t xml:space="preserve"> </w:t>
            </w:r>
            <w:r>
              <w:rPr>
                <w:rFonts w:eastAsia="Calibri" w:cs="Arial"/>
                <w:b/>
                <w:szCs w:val="24"/>
              </w:rPr>
              <w:t>výšku sadzby miestneho poplatku</w:t>
            </w:r>
            <w:r>
              <w:rPr>
                <w:rFonts w:eastAsia="Calibri" w:cs="Arial"/>
                <w:szCs w:val="24"/>
              </w:rPr>
              <w:t xml:space="preserve"> za komunálne odpady a drobné stavebné odpady</w:t>
            </w:r>
            <w:r>
              <w:rPr>
                <w:rFonts w:eastAsia="Calibri" w:cs="Arial"/>
                <w:b/>
                <w:szCs w:val="24"/>
              </w:rPr>
              <w:t xml:space="preserve"> osobám s ťažkým zdravotným postihnutím celoplošne</w:t>
            </w:r>
            <w:r>
              <w:rPr>
                <w:rFonts w:cs="Arial"/>
                <w:szCs w:val="24"/>
              </w:rPr>
              <w:t>.</w:t>
            </w:r>
          </w:p>
        </w:tc>
      </w:tr>
      <w:bookmarkEnd w:id="224"/>
      <w:bookmarkEnd w:id="225"/>
    </w:tbl>
    <w:p w14:paraId="1D133F1A" w14:textId="7E414165" w:rsidR="005D440E" w:rsidRDefault="005D440E" w:rsidP="001D0D9D">
      <w:pPr>
        <w:rPr>
          <w:rFonts w:eastAsia="Times New Roman" w:cs="Arial"/>
          <w:b/>
          <w:bCs/>
          <w:szCs w:val="24"/>
          <w:u w:val="single"/>
          <w:lang w:eastAsia="sk-SK"/>
        </w:rPr>
      </w:pPr>
    </w:p>
    <w:p w14:paraId="2876A9DE" w14:textId="4D82FE9E" w:rsidR="00C07C92" w:rsidRDefault="00C07C92">
      <w:pPr>
        <w:spacing w:after="160" w:line="259" w:lineRule="auto"/>
        <w:jc w:val="left"/>
        <w:rPr>
          <w:rFonts w:cs="Arial"/>
        </w:rPr>
      </w:pPr>
      <w:r>
        <w:rPr>
          <w:rFonts w:cs="Arial"/>
        </w:rPr>
        <w:br w:type="page"/>
      </w:r>
    </w:p>
    <w:p w14:paraId="066877BB" w14:textId="65B63744" w:rsidR="005D440E" w:rsidRPr="00823ADF" w:rsidRDefault="005D440E" w:rsidP="001D0D9D">
      <w:pPr>
        <w:pStyle w:val="Heading4"/>
        <w:numPr>
          <w:ilvl w:val="0"/>
          <w:numId w:val="8"/>
        </w:numPr>
        <w:ind w:left="426" w:hanging="426"/>
        <w:rPr>
          <w:rFonts w:cs="Arial"/>
        </w:rPr>
      </w:pPr>
      <w:r>
        <w:rPr>
          <w:rFonts w:cs="Arial"/>
        </w:rPr>
        <w:lastRenderedPageBreak/>
        <w:t>Postup stavebného úradu</w:t>
      </w:r>
    </w:p>
    <w:p w14:paraId="533DF37C" w14:textId="77777777" w:rsidR="003C0E31" w:rsidRDefault="003C0E31" w:rsidP="001D0D9D">
      <w:pPr>
        <w:rPr>
          <w:rFonts w:cs="Arial"/>
          <w:b/>
        </w:rPr>
      </w:pPr>
    </w:p>
    <w:p w14:paraId="0AB2B0A5" w14:textId="41261795" w:rsidR="003C0E31" w:rsidRDefault="003C0E31" w:rsidP="001D0D9D">
      <w:pPr>
        <w:rPr>
          <w:rFonts w:cs="Arial"/>
          <w:b/>
        </w:rPr>
      </w:pPr>
      <w:r>
        <w:rPr>
          <w:rFonts w:cs="Arial"/>
          <w:b/>
        </w:rPr>
        <w:t>SÚHRN HLAVNÝCH ZISTENÍ:</w:t>
      </w:r>
    </w:p>
    <w:p w14:paraId="6D638DE9" w14:textId="77777777" w:rsidR="00C07C92" w:rsidRDefault="00C07C92" w:rsidP="001D0D9D"/>
    <w:p w14:paraId="24B0BF3C" w14:textId="0312E92D" w:rsidR="003C0E31" w:rsidRDefault="003C0E31" w:rsidP="001D0D9D">
      <w:pPr>
        <w:rPr>
          <w:rFonts w:cs="Arial"/>
        </w:rPr>
      </w:pPr>
      <w:r w:rsidRPr="003C0E31">
        <w:rPr>
          <w:rFonts w:cs="Arial"/>
        </w:rPr>
        <w:t>Pri výkone svojej činnosti som</w:t>
      </w:r>
      <w:r w:rsidR="00AD4FDA">
        <w:rPr>
          <w:rFonts w:cs="Arial"/>
        </w:rPr>
        <w:t xml:space="preserve"> sa </w:t>
      </w:r>
      <w:r w:rsidRPr="003C0E31">
        <w:rPr>
          <w:rFonts w:cs="Arial"/>
        </w:rPr>
        <w:t>stretla</w:t>
      </w:r>
      <w:r w:rsidR="00F73981">
        <w:rPr>
          <w:rFonts w:cs="Arial"/>
        </w:rPr>
        <w:t xml:space="preserve"> s </w:t>
      </w:r>
      <w:r w:rsidRPr="003C0E31">
        <w:rPr>
          <w:rFonts w:cs="Arial"/>
        </w:rPr>
        <w:t>týmito hlavnými problémami:</w:t>
      </w:r>
    </w:p>
    <w:p w14:paraId="07881C72" w14:textId="77777777" w:rsidR="00C07C92" w:rsidRPr="003F3D78" w:rsidRDefault="00C07C92" w:rsidP="001D0D9D"/>
    <w:p w14:paraId="2BA51480" w14:textId="4EBB65E0" w:rsidR="003C0E31" w:rsidRPr="005D440E" w:rsidRDefault="003C0E31" w:rsidP="000D2428">
      <w:pPr>
        <w:pStyle w:val="ListParagraph"/>
        <w:numPr>
          <w:ilvl w:val="0"/>
          <w:numId w:val="35"/>
        </w:numPr>
        <w:ind w:left="426" w:hanging="426"/>
        <w:rPr>
          <w:rFonts w:cs="Arial"/>
          <w:b/>
        </w:rPr>
      </w:pPr>
      <w:r w:rsidRPr="005D440E">
        <w:rPr>
          <w:rFonts w:cs="Arial"/>
          <w:b/>
        </w:rPr>
        <w:t>Nezákonný postup</w:t>
      </w:r>
      <w:r w:rsidR="00F73981">
        <w:rPr>
          <w:rFonts w:cs="Arial"/>
          <w:b/>
        </w:rPr>
        <w:t xml:space="preserve"> a </w:t>
      </w:r>
      <w:r w:rsidRPr="005D440E">
        <w:rPr>
          <w:rFonts w:cs="Arial"/>
          <w:b/>
        </w:rPr>
        <w:t>rozhodovanie stavebných úradov</w:t>
      </w:r>
      <w:r w:rsidR="00F73981">
        <w:rPr>
          <w:rFonts w:cs="Arial"/>
          <w:b/>
        </w:rPr>
        <w:t xml:space="preserve"> v </w:t>
      </w:r>
      <w:r w:rsidRPr="005D440E">
        <w:rPr>
          <w:rFonts w:cs="Arial"/>
          <w:b/>
        </w:rPr>
        <w:t>konaní</w:t>
      </w:r>
      <w:r w:rsidR="00F73981">
        <w:rPr>
          <w:rFonts w:cs="Arial"/>
          <w:b/>
        </w:rPr>
        <w:t xml:space="preserve"> o </w:t>
      </w:r>
      <w:r w:rsidRPr="005D440E">
        <w:rPr>
          <w:rFonts w:cs="Arial"/>
          <w:b/>
        </w:rPr>
        <w:t>povoľovanie stavieb.</w:t>
      </w:r>
    </w:p>
    <w:p w14:paraId="771032B6" w14:textId="5EF2C1A3" w:rsidR="003C0E31" w:rsidRPr="005D440E" w:rsidRDefault="003C0E31" w:rsidP="000D2428">
      <w:pPr>
        <w:pStyle w:val="ListParagraph"/>
        <w:numPr>
          <w:ilvl w:val="0"/>
          <w:numId w:val="35"/>
        </w:numPr>
        <w:ind w:left="426" w:hanging="426"/>
        <w:rPr>
          <w:rFonts w:cs="Arial"/>
          <w:b/>
        </w:rPr>
      </w:pPr>
      <w:r w:rsidRPr="005D440E">
        <w:rPr>
          <w:rFonts w:cs="Arial"/>
          <w:b/>
        </w:rPr>
        <w:t>Povolenie stavby</w:t>
      </w:r>
      <w:r w:rsidR="00F73981">
        <w:rPr>
          <w:rFonts w:cs="Arial"/>
          <w:b/>
        </w:rPr>
        <w:t xml:space="preserve"> v </w:t>
      </w:r>
      <w:r w:rsidRPr="005D440E">
        <w:rPr>
          <w:rFonts w:cs="Arial"/>
          <w:b/>
        </w:rPr>
        <w:t>rozpore</w:t>
      </w:r>
      <w:r w:rsidR="00F73981">
        <w:rPr>
          <w:rFonts w:cs="Arial"/>
          <w:b/>
        </w:rPr>
        <w:t xml:space="preserve"> s </w:t>
      </w:r>
      <w:r w:rsidRPr="005D440E">
        <w:rPr>
          <w:rFonts w:cs="Arial"/>
          <w:b/>
        </w:rPr>
        <w:t xml:space="preserve">územným plánom. </w:t>
      </w:r>
    </w:p>
    <w:p w14:paraId="09BCED96" w14:textId="77777777" w:rsidR="003F3D78" w:rsidRDefault="003F3D78" w:rsidP="001D0D9D"/>
    <w:p w14:paraId="2C8B8032" w14:textId="28ADC65E" w:rsidR="00C07C92" w:rsidRDefault="00C07C92" w:rsidP="00C07C92">
      <w:pPr>
        <w:pStyle w:val="Story"/>
        <w:ind w:left="0" w:firstLine="0"/>
        <w:rPr>
          <w:rFonts w:cs="Arial"/>
        </w:rPr>
      </w:pPr>
      <w:bookmarkStart w:id="226" w:name="_Toc4580730"/>
      <w:bookmarkStart w:id="227" w:name="_Toc4457878"/>
      <w:r w:rsidRPr="00823ADF">
        <w:rPr>
          <w:rFonts w:cs="Arial"/>
          <w:caps w:val="0"/>
        </w:rPr>
        <w:t xml:space="preserve">Príbeh </w:t>
      </w:r>
      <w:r>
        <w:rPr>
          <w:rFonts w:cs="Arial"/>
          <w:caps w:val="0"/>
        </w:rPr>
        <w:t>dvadsiaty siedmy</w:t>
      </w:r>
      <w:bookmarkEnd w:id="226"/>
    </w:p>
    <w:p w14:paraId="28A67F54" w14:textId="72BABBB5" w:rsidR="003F3D78" w:rsidRDefault="003F3D78" w:rsidP="00C07C92">
      <w:pPr>
        <w:pStyle w:val="Story"/>
        <w:ind w:left="0" w:firstLine="0"/>
        <w:rPr>
          <w:rFonts w:cs="Arial"/>
          <w:szCs w:val="24"/>
        </w:rPr>
      </w:pPr>
      <w:bookmarkStart w:id="228" w:name="_Toc4580731"/>
      <w:r>
        <w:rPr>
          <w:rFonts w:cs="Arial"/>
          <w:szCs w:val="24"/>
        </w:rPr>
        <w:t>STAVBA OBYTNÝ SÚBOR na ĎATELINISKÁCH POSTAVENÁ v ROZPORE s ÚZEMNÝM PLÁNOm</w:t>
      </w:r>
      <w:bookmarkEnd w:id="227"/>
      <w:bookmarkEnd w:id="228"/>
    </w:p>
    <w:p w14:paraId="00BFF496" w14:textId="18934F75" w:rsidR="00C07C92" w:rsidRPr="003F3D78" w:rsidRDefault="00C07C92" w:rsidP="00C07C92">
      <w:pPr>
        <w:pStyle w:val="Subtitle"/>
        <w:rPr>
          <w:lang w:eastAsia="sk-SK"/>
        </w:rPr>
      </w:pPr>
      <w:r w:rsidRPr="003C0E31">
        <w:rPr>
          <w:lang w:eastAsia="sk-SK"/>
        </w:rPr>
        <w:t xml:space="preserve">Naša </w:t>
      </w:r>
      <w:r>
        <w:rPr>
          <w:lang w:eastAsia="sk-SK"/>
        </w:rPr>
        <w:t>značka: </w:t>
      </w:r>
      <w:r w:rsidRPr="003C0E31">
        <w:rPr>
          <w:lang w:eastAsia="sk-SK"/>
        </w:rPr>
        <w:t>KZP/0014/2017/05R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C0E31" w:rsidRPr="00823ADF" w14:paraId="58CEFA32" w14:textId="77777777" w:rsidTr="005D440E">
        <w:tc>
          <w:tcPr>
            <w:tcW w:w="9226" w:type="dxa"/>
            <w:tcBorders>
              <w:left w:val="single" w:sz="24" w:space="0" w:color="C0C0C0"/>
            </w:tcBorders>
            <w:shd w:val="clear" w:color="auto" w:fill="auto"/>
          </w:tcPr>
          <w:p w14:paraId="064F0973" w14:textId="4ABA6938" w:rsidR="003C0E31" w:rsidRDefault="003C0E31" w:rsidP="001D0D9D">
            <w:pPr>
              <w:rPr>
                <w:rFonts w:cs="Arial"/>
                <w:szCs w:val="24"/>
              </w:rPr>
            </w:pPr>
            <w:r>
              <w:rPr>
                <w:rFonts w:eastAsia="Times New Roman" w:cs="Arial"/>
                <w:szCs w:val="24"/>
                <w:lang w:eastAsia="sk-SK"/>
              </w:rPr>
              <w:t>V priebehu roku 2018 som pokračovala</w:t>
            </w:r>
            <w:r w:rsidR="00F73981">
              <w:rPr>
                <w:rFonts w:eastAsia="Times New Roman" w:cs="Arial"/>
                <w:szCs w:val="24"/>
                <w:lang w:eastAsia="sk-SK"/>
              </w:rPr>
              <w:t xml:space="preserve"> v </w:t>
            </w:r>
            <w:r>
              <w:rPr>
                <w:rFonts w:eastAsia="Times New Roman" w:cs="Arial"/>
                <w:szCs w:val="24"/>
                <w:lang w:eastAsia="sk-SK"/>
              </w:rPr>
              <w:t>prešetrovaní tohto podnetu doručeného</w:t>
            </w:r>
            <w:r w:rsidR="00F73981">
              <w:rPr>
                <w:rFonts w:eastAsia="Times New Roman" w:cs="Arial"/>
                <w:szCs w:val="24"/>
                <w:lang w:eastAsia="sk-SK"/>
              </w:rPr>
              <w:t xml:space="preserve"> v </w:t>
            </w:r>
            <w:r>
              <w:rPr>
                <w:rFonts w:eastAsia="Times New Roman" w:cs="Arial"/>
                <w:szCs w:val="24"/>
                <w:lang w:eastAsia="sk-SK"/>
              </w:rPr>
              <w:t>roku 2017,</w:t>
            </w:r>
            <w:r w:rsidR="00F73981">
              <w:rPr>
                <w:rFonts w:eastAsia="Times New Roman" w:cs="Arial"/>
                <w:szCs w:val="24"/>
                <w:lang w:eastAsia="sk-SK"/>
              </w:rPr>
              <w:t xml:space="preserve"> v </w:t>
            </w:r>
            <w:r>
              <w:rPr>
                <w:rFonts w:eastAsia="Times New Roman" w:cs="Arial"/>
                <w:szCs w:val="24"/>
                <w:lang w:eastAsia="sk-SK"/>
              </w:rPr>
              <w:t>ktorom osoba</w:t>
            </w:r>
            <w:r w:rsidR="00F73981">
              <w:rPr>
                <w:rFonts w:eastAsia="Times New Roman" w:cs="Arial"/>
                <w:szCs w:val="24"/>
                <w:lang w:eastAsia="sk-SK"/>
              </w:rPr>
              <w:t xml:space="preserve"> </w:t>
            </w:r>
            <w:r w:rsidR="00AD4FDA">
              <w:rPr>
                <w:rFonts w:eastAsia="Times New Roman" w:cs="Arial"/>
                <w:szCs w:val="24"/>
                <w:lang w:eastAsia="sk-SK"/>
              </w:rPr>
              <w:t>so zdravotným</w:t>
            </w:r>
            <w:r>
              <w:rPr>
                <w:rFonts w:eastAsia="Times New Roman" w:cs="Arial"/>
                <w:szCs w:val="24"/>
                <w:lang w:eastAsia="sk-SK"/>
              </w:rPr>
              <w:t xml:space="preserve"> postihnutím namietala</w:t>
            </w:r>
            <w:r>
              <w:rPr>
                <w:rFonts w:cs="Arial"/>
                <w:szCs w:val="24"/>
              </w:rPr>
              <w:t xml:space="preserve"> postup</w:t>
            </w:r>
            <w:r w:rsidR="00F73981">
              <w:rPr>
                <w:rFonts w:cs="Arial"/>
                <w:szCs w:val="24"/>
              </w:rPr>
              <w:t xml:space="preserve"> a </w:t>
            </w:r>
            <w:r>
              <w:rPr>
                <w:rFonts w:cs="Arial"/>
                <w:szCs w:val="24"/>
              </w:rPr>
              <w:t>rozhodovanie mesta Zlaté Moravce ako stavebného úradu (ďalej</w:t>
            </w:r>
            <w:r w:rsidR="00AD4FDA">
              <w:rPr>
                <w:rFonts w:cs="Arial"/>
                <w:szCs w:val="24"/>
              </w:rPr>
              <w:t xml:space="preserve"> len </w:t>
            </w:r>
            <w:r>
              <w:rPr>
                <w:rFonts w:cs="Arial"/>
                <w:szCs w:val="24"/>
              </w:rPr>
              <w:t>„stavebný úrad“)</w:t>
            </w:r>
            <w:r w:rsidR="00F73981">
              <w:rPr>
                <w:rFonts w:cs="Arial"/>
                <w:szCs w:val="24"/>
              </w:rPr>
              <w:t xml:space="preserve"> vo </w:t>
            </w:r>
            <w:r>
              <w:rPr>
                <w:rFonts w:cs="Arial"/>
                <w:szCs w:val="24"/>
              </w:rPr>
              <w:t xml:space="preserve">veci povolenia stavby </w:t>
            </w:r>
            <w:bookmarkStart w:id="229" w:name="_Hlk3833585"/>
            <w:r>
              <w:rPr>
                <w:rFonts w:cs="Arial"/>
                <w:szCs w:val="24"/>
              </w:rPr>
              <w:t>„</w:t>
            </w:r>
            <w:r>
              <w:rPr>
                <w:rFonts w:cs="Arial"/>
                <w:b/>
                <w:szCs w:val="24"/>
              </w:rPr>
              <w:t>Obytný súbor</w:t>
            </w:r>
            <w:r w:rsidR="00F73981">
              <w:rPr>
                <w:rFonts w:cs="Arial"/>
                <w:b/>
                <w:szCs w:val="24"/>
              </w:rPr>
              <w:t xml:space="preserve"> na </w:t>
            </w:r>
            <w:r>
              <w:rPr>
                <w:rFonts w:cs="Arial"/>
                <w:b/>
                <w:szCs w:val="24"/>
              </w:rPr>
              <w:t>Ďateliniskách</w:t>
            </w:r>
            <w:r>
              <w:rPr>
                <w:rFonts w:cs="Arial"/>
                <w:szCs w:val="24"/>
              </w:rPr>
              <w:t xml:space="preserve">“ </w:t>
            </w:r>
            <w:bookmarkEnd w:id="229"/>
            <w:r>
              <w:rPr>
                <w:rFonts w:cs="Arial"/>
                <w:szCs w:val="24"/>
              </w:rPr>
              <w:t>(ďalej</w:t>
            </w:r>
            <w:r w:rsidR="00AD4FDA">
              <w:rPr>
                <w:rFonts w:cs="Arial"/>
                <w:szCs w:val="24"/>
              </w:rPr>
              <w:t xml:space="preserve"> len </w:t>
            </w:r>
            <w:r>
              <w:rPr>
                <w:rFonts w:cs="Arial"/>
                <w:szCs w:val="24"/>
              </w:rPr>
              <w:t>„stavba“). Dotknutá osoba</w:t>
            </w:r>
            <w:r w:rsidR="00F73981">
              <w:rPr>
                <w:rFonts w:cs="Arial"/>
                <w:szCs w:val="24"/>
              </w:rPr>
              <w:t xml:space="preserve"> v </w:t>
            </w:r>
            <w:r>
              <w:rPr>
                <w:rFonts w:cs="Arial"/>
                <w:szCs w:val="24"/>
              </w:rPr>
              <w:t>podnete poukázala</w:t>
            </w:r>
            <w:r w:rsidR="00F73981">
              <w:rPr>
                <w:rFonts w:cs="Arial"/>
                <w:szCs w:val="24"/>
              </w:rPr>
              <w:t xml:space="preserve"> na </w:t>
            </w:r>
            <w:r>
              <w:rPr>
                <w:rFonts w:cs="Arial"/>
                <w:szCs w:val="24"/>
              </w:rPr>
              <w:t>to,</w:t>
            </w:r>
            <w:r w:rsidR="00AD4FDA">
              <w:rPr>
                <w:rFonts w:cs="Arial"/>
                <w:szCs w:val="24"/>
              </w:rPr>
              <w:t xml:space="preserve"> že </w:t>
            </w:r>
            <w:r>
              <w:rPr>
                <w:rFonts w:cs="Arial"/>
                <w:szCs w:val="24"/>
              </w:rPr>
              <w:t>stavba bytových domov</w:t>
            </w:r>
            <w:r w:rsidR="00AD4FDA">
              <w:rPr>
                <w:rFonts w:cs="Arial"/>
                <w:szCs w:val="24"/>
              </w:rPr>
              <w:t xml:space="preserve"> sa </w:t>
            </w:r>
            <w:r>
              <w:rPr>
                <w:rFonts w:cs="Arial"/>
                <w:szCs w:val="24"/>
              </w:rPr>
              <w:t>realizovala</w:t>
            </w:r>
            <w:r w:rsidR="00F73981">
              <w:rPr>
                <w:rFonts w:cs="Arial"/>
                <w:szCs w:val="24"/>
              </w:rPr>
              <w:t xml:space="preserve"> v </w:t>
            </w:r>
            <w:r>
              <w:rPr>
                <w:rFonts w:cs="Arial"/>
                <w:szCs w:val="24"/>
              </w:rPr>
              <w:t>existujúcej zástavbe rodinných domov, uprostred štvrte</w:t>
            </w:r>
            <w:r w:rsidR="00F73981">
              <w:rPr>
                <w:rFonts w:cs="Arial"/>
                <w:szCs w:val="24"/>
              </w:rPr>
              <w:t xml:space="preserve"> s </w:t>
            </w:r>
            <w:r>
              <w:rPr>
                <w:rFonts w:cs="Arial"/>
                <w:szCs w:val="24"/>
              </w:rPr>
              <w:t>cca 160 rodinnými domami</w:t>
            </w:r>
            <w:r w:rsidR="0087268F">
              <w:rPr>
                <w:rFonts w:cs="Arial"/>
                <w:szCs w:val="24"/>
              </w:rPr>
              <w:t>. V</w:t>
            </w:r>
            <w:r w:rsidR="00F73981">
              <w:rPr>
                <w:rFonts w:cs="Arial"/>
                <w:szCs w:val="24"/>
              </w:rPr>
              <w:t> </w:t>
            </w:r>
            <w:r>
              <w:rPr>
                <w:rFonts w:cs="Arial"/>
                <w:szCs w:val="24"/>
              </w:rPr>
              <w:t>dôsledku výstavby došlo</w:t>
            </w:r>
            <w:r w:rsidR="00F73981">
              <w:rPr>
                <w:rFonts w:cs="Arial"/>
                <w:szCs w:val="24"/>
              </w:rPr>
              <w:t xml:space="preserve"> k </w:t>
            </w:r>
            <w:r>
              <w:rPr>
                <w:rFonts w:cs="Arial"/>
                <w:szCs w:val="24"/>
              </w:rPr>
              <w:t>poškodeniu viacerých rodinných domov (vrátane jej rodinného domu),</w:t>
            </w:r>
            <w:r w:rsidR="00F73981">
              <w:rPr>
                <w:rFonts w:cs="Arial"/>
                <w:szCs w:val="24"/>
              </w:rPr>
              <w:t xml:space="preserve"> k </w:t>
            </w:r>
            <w:r>
              <w:rPr>
                <w:rFonts w:cs="Arial"/>
                <w:szCs w:val="24"/>
              </w:rPr>
              <w:t>zhoršeniu kvality bývania</w:t>
            </w:r>
            <w:r w:rsidR="00F73981">
              <w:rPr>
                <w:rFonts w:cs="Arial"/>
                <w:szCs w:val="24"/>
              </w:rPr>
              <w:t xml:space="preserve"> a </w:t>
            </w:r>
            <w:r>
              <w:rPr>
                <w:rFonts w:cs="Arial"/>
                <w:szCs w:val="24"/>
              </w:rPr>
              <w:t>životného prostredia.</w:t>
            </w:r>
          </w:p>
          <w:p w14:paraId="212A227F" w14:textId="02E4D513" w:rsidR="003C0E31" w:rsidRDefault="003C0E31" w:rsidP="001D0D9D">
            <w:pPr>
              <w:rPr>
                <w:rFonts w:cs="Arial"/>
                <w:b/>
                <w:szCs w:val="24"/>
              </w:rPr>
            </w:pPr>
            <w:r>
              <w:rPr>
                <w:rFonts w:cs="Arial"/>
                <w:b/>
                <w:szCs w:val="24"/>
              </w:rPr>
              <w:t>Mesto Zlaté Moravce</w:t>
            </w:r>
            <w:r>
              <w:rPr>
                <w:rFonts w:cs="Arial"/>
                <w:szCs w:val="24"/>
              </w:rPr>
              <w:t xml:space="preserve"> ako príslušný stavebný úrad </w:t>
            </w:r>
            <w:r>
              <w:rPr>
                <w:rFonts w:cs="Arial"/>
                <w:b/>
                <w:szCs w:val="24"/>
              </w:rPr>
              <w:t>svojím postupom</w:t>
            </w:r>
            <w:r w:rsidR="00F73981">
              <w:rPr>
                <w:rFonts w:cs="Arial"/>
                <w:b/>
                <w:szCs w:val="24"/>
              </w:rPr>
              <w:t xml:space="preserve"> pri </w:t>
            </w:r>
            <w:r>
              <w:rPr>
                <w:rFonts w:cs="Arial"/>
                <w:b/>
                <w:szCs w:val="24"/>
              </w:rPr>
              <w:t>vydávaní územného rozhodnutia, stavebného povolenia</w:t>
            </w:r>
            <w:r w:rsidR="00F73981">
              <w:rPr>
                <w:rFonts w:cs="Arial"/>
                <w:b/>
                <w:szCs w:val="24"/>
              </w:rPr>
              <w:t xml:space="preserve"> a </w:t>
            </w:r>
            <w:r>
              <w:rPr>
                <w:rFonts w:cs="Arial"/>
                <w:b/>
                <w:szCs w:val="24"/>
              </w:rPr>
              <w:t>predĺžení lehoty</w:t>
            </w:r>
            <w:r w:rsidR="00F73981">
              <w:rPr>
                <w:rFonts w:cs="Arial"/>
                <w:b/>
                <w:szCs w:val="24"/>
              </w:rPr>
              <w:t xml:space="preserve"> na </w:t>
            </w:r>
            <w:r>
              <w:rPr>
                <w:rFonts w:cs="Arial"/>
                <w:b/>
                <w:szCs w:val="24"/>
              </w:rPr>
              <w:t>dokončenie</w:t>
            </w:r>
            <w:r w:rsidRPr="00134D6C">
              <w:rPr>
                <w:rFonts w:cs="Arial"/>
                <w:b/>
                <w:szCs w:val="24"/>
              </w:rPr>
              <w:t xml:space="preserve"> </w:t>
            </w:r>
            <w:r>
              <w:rPr>
                <w:rFonts w:cs="Arial"/>
                <w:b/>
                <w:szCs w:val="24"/>
              </w:rPr>
              <w:t>stavby</w:t>
            </w:r>
            <w:r>
              <w:rPr>
                <w:rFonts w:cs="Arial"/>
                <w:szCs w:val="24"/>
              </w:rPr>
              <w:t xml:space="preserve"> </w:t>
            </w:r>
            <w:r>
              <w:rPr>
                <w:rFonts w:cs="Arial"/>
                <w:b/>
                <w:szCs w:val="24"/>
              </w:rPr>
              <w:t>porušilo Článok 46</w:t>
            </w:r>
            <w:r w:rsidR="00F73981">
              <w:rPr>
                <w:rFonts w:cs="Arial"/>
                <w:b/>
                <w:szCs w:val="24"/>
              </w:rPr>
              <w:t xml:space="preserve"> ods. </w:t>
            </w:r>
            <w:r>
              <w:rPr>
                <w:rFonts w:cs="Arial"/>
                <w:b/>
                <w:szCs w:val="24"/>
              </w:rPr>
              <w:t>1 Ústavy SR</w:t>
            </w:r>
            <w:r w:rsidRPr="00383144">
              <w:rPr>
                <w:rStyle w:val="FootnoteReference"/>
                <w:rFonts w:cs="Arial"/>
                <w:b/>
              </w:rPr>
              <w:footnoteReference w:id="59"/>
            </w:r>
            <w:r w:rsidR="00F73981">
              <w:rPr>
                <w:rFonts w:cs="Arial"/>
                <w:b/>
                <w:szCs w:val="24"/>
              </w:rPr>
              <w:t xml:space="preserve"> a </w:t>
            </w:r>
            <w:r>
              <w:rPr>
                <w:rFonts w:cs="Arial"/>
                <w:b/>
                <w:szCs w:val="24"/>
              </w:rPr>
              <w:t>Článok 13</w:t>
            </w:r>
            <w:r w:rsidR="00F73981">
              <w:rPr>
                <w:rFonts w:cs="Arial"/>
                <w:b/>
                <w:szCs w:val="24"/>
              </w:rPr>
              <w:t xml:space="preserve"> ods. </w:t>
            </w:r>
            <w:r>
              <w:rPr>
                <w:rFonts w:cs="Arial"/>
                <w:b/>
                <w:szCs w:val="24"/>
              </w:rPr>
              <w:t>1</w:t>
            </w:r>
            <w:r w:rsidRPr="00383144">
              <w:rPr>
                <w:rStyle w:val="FootnoteReference"/>
                <w:rFonts w:cs="Arial"/>
                <w:b/>
              </w:rPr>
              <w:footnoteReference w:id="60"/>
            </w:r>
            <w:r>
              <w:rPr>
                <w:rFonts w:cs="Arial"/>
                <w:b/>
                <w:szCs w:val="24"/>
              </w:rPr>
              <w:t xml:space="preserve"> Dohovoru</w:t>
            </w:r>
            <w:r w:rsidR="00F73981">
              <w:rPr>
                <w:rFonts w:cs="Arial"/>
                <w:b/>
                <w:szCs w:val="24"/>
              </w:rPr>
              <w:t xml:space="preserve"> o </w:t>
            </w:r>
            <w:r>
              <w:rPr>
                <w:rFonts w:cs="Arial"/>
                <w:b/>
                <w:szCs w:val="24"/>
              </w:rPr>
              <w:t>právach osôb</w:t>
            </w:r>
            <w:r w:rsidR="00F73981">
              <w:rPr>
                <w:rFonts w:cs="Arial"/>
                <w:b/>
                <w:szCs w:val="24"/>
              </w:rPr>
              <w:t xml:space="preserve"> </w:t>
            </w:r>
            <w:r w:rsidR="00AD4FDA">
              <w:rPr>
                <w:rFonts w:cs="Arial"/>
                <w:b/>
                <w:szCs w:val="24"/>
              </w:rPr>
              <w:t>so zdravotným</w:t>
            </w:r>
            <w:r>
              <w:rPr>
                <w:rFonts w:cs="Arial"/>
                <w:b/>
                <w:szCs w:val="24"/>
              </w:rPr>
              <w:t xml:space="preserve"> postihnutím.</w:t>
            </w:r>
            <w:r w:rsidR="00647C77">
              <w:rPr>
                <w:rFonts w:cs="Arial"/>
                <w:b/>
                <w:szCs w:val="24"/>
              </w:rPr>
              <w:t xml:space="preserve"> </w:t>
            </w:r>
            <w:r>
              <w:rPr>
                <w:rFonts w:cs="Arial"/>
                <w:b/>
                <w:szCs w:val="24"/>
              </w:rPr>
              <w:t>Realizáciou stavby dvoch bytových domov došlo tiež</w:t>
            </w:r>
            <w:r w:rsidR="00F73981">
              <w:rPr>
                <w:rFonts w:cs="Arial"/>
                <w:b/>
                <w:szCs w:val="24"/>
              </w:rPr>
              <w:t xml:space="preserve"> k </w:t>
            </w:r>
            <w:r>
              <w:rPr>
                <w:rFonts w:cs="Arial"/>
                <w:b/>
                <w:szCs w:val="24"/>
              </w:rPr>
              <w:t>ohrozeniu Článku 25</w:t>
            </w:r>
            <w:r w:rsidRPr="00383144">
              <w:rPr>
                <w:rStyle w:val="FootnoteReference"/>
                <w:rFonts w:cs="Arial"/>
                <w:b/>
              </w:rPr>
              <w:footnoteReference w:id="61"/>
            </w:r>
            <w:r w:rsidR="00F73981">
              <w:rPr>
                <w:rFonts w:cs="Arial"/>
                <w:b/>
                <w:szCs w:val="24"/>
              </w:rPr>
              <w:t>a </w:t>
            </w:r>
            <w:r>
              <w:rPr>
                <w:rFonts w:cs="Arial"/>
                <w:b/>
                <w:szCs w:val="24"/>
              </w:rPr>
              <w:t>Článku 28</w:t>
            </w:r>
            <w:r w:rsidRPr="00383144">
              <w:rPr>
                <w:rStyle w:val="FootnoteReference"/>
                <w:rFonts w:cs="Arial"/>
                <w:b/>
              </w:rPr>
              <w:footnoteReference w:id="62"/>
            </w:r>
            <w:r>
              <w:rPr>
                <w:rFonts w:cs="Arial"/>
                <w:szCs w:val="24"/>
              </w:rPr>
              <w:t xml:space="preserve"> </w:t>
            </w:r>
            <w:r>
              <w:rPr>
                <w:rFonts w:cs="Arial"/>
                <w:b/>
                <w:szCs w:val="24"/>
              </w:rPr>
              <w:t>Dohovoru</w:t>
            </w:r>
            <w:r w:rsidR="00F73981">
              <w:rPr>
                <w:rFonts w:cs="Arial"/>
                <w:b/>
                <w:szCs w:val="24"/>
              </w:rPr>
              <w:t xml:space="preserve"> o </w:t>
            </w:r>
            <w:r>
              <w:rPr>
                <w:rFonts w:cs="Arial"/>
                <w:b/>
                <w:szCs w:val="24"/>
              </w:rPr>
              <w:t>právach osôb</w:t>
            </w:r>
            <w:r w:rsidR="00F73981">
              <w:rPr>
                <w:rFonts w:cs="Arial"/>
                <w:b/>
                <w:szCs w:val="24"/>
              </w:rPr>
              <w:t xml:space="preserve"> </w:t>
            </w:r>
            <w:r w:rsidR="00AD4FDA">
              <w:rPr>
                <w:rFonts w:cs="Arial"/>
                <w:b/>
                <w:szCs w:val="24"/>
              </w:rPr>
              <w:t>so zdravotným</w:t>
            </w:r>
            <w:r>
              <w:rPr>
                <w:rFonts w:cs="Arial"/>
                <w:b/>
                <w:szCs w:val="24"/>
              </w:rPr>
              <w:t xml:space="preserve"> postihnutím.</w:t>
            </w:r>
          </w:p>
          <w:p w14:paraId="687A31EF" w14:textId="30BB6ADE" w:rsidR="003C0E31" w:rsidRDefault="003C0E31" w:rsidP="001D0D9D">
            <w:pPr>
              <w:rPr>
                <w:rFonts w:cs="Arial"/>
                <w:b/>
                <w:szCs w:val="24"/>
              </w:rPr>
            </w:pPr>
          </w:p>
          <w:p w14:paraId="32DA88D3" w14:textId="7A9F2772" w:rsidR="003C0E31" w:rsidRDefault="003C0E31" w:rsidP="001D0D9D">
            <w:pPr>
              <w:rPr>
                <w:rFonts w:cs="Arial"/>
                <w:b/>
                <w:szCs w:val="24"/>
              </w:rPr>
            </w:pPr>
            <w:r>
              <w:rPr>
                <w:rFonts w:cs="Arial"/>
                <w:b/>
                <w:szCs w:val="24"/>
              </w:rPr>
              <w:t>Bývalý Krajský stavebný úrad</w:t>
            </w:r>
            <w:r w:rsidR="00F73981">
              <w:rPr>
                <w:rFonts w:cs="Arial"/>
                <w:b/>
                <w:szCs w:val="24"/>
              </w:rPr>
              <w:t xml:space="preserve"> v </w:t>
            </w:r>
            <w:r>
              <w:rPr>
                <w:rFonts w:cs="Arial"/>
                <w:b/>
                <w:szCs w:val="24"/>
              </w:rPr>
              <w:t>Nitre</w:t>
            </w:r>
            <w:r w:rsidR="00F73981">
              <w:rPr>
                <w:rFonts w:cs="Arial"/>
                <w:b/>
                <w:szCs w:val="24"/>
              </w:rPr>
              <w:t xml:space="preserve"> a </w:t>
            </w:r>
            <w:r>
              <w:rPr>
                <w:rFonts w:cs="Arial"/>
                <w:b/>
                <w:szCs w:val="24"/>
              </w:rPr>
              <w:t>Okresná prokuratúra</w:t>
            </w:r>
            <w:r w:rsidR="00F73981">
              <w:rPr>
                <w:rFonts w:cs="Arial"/>
                <w:b/>
                <w:szCs w:val="24"/>
              </w:rPr>
              <w:t xml:space="preserve"> v </w:t>
            </w:r>
            <w:r>
              <w:rPr>
                <w:rFonts w:cs="Arial"/>
                <w:b/>
                <w:szCs w:val="24"/>
              </w:rPr>
              <w:t>Nitre</w:t>
            </w:r>
            <w:r>
              <w:rPr>
                <w:rFonts w:cs="Arial"/>
                <w:szCs w:val="24"/>
              </w:rPr>
              <w:t xml:space="preserve"> </w:t>
            </w:r>
            <w:r>
              <w:rPr>
                <w:rFonts w:cs="Arial"/>
                <w:b/>
                <w:szCs w:val="24"/>
              </w:rPr>
              <w:t>nevyužili svoje oprávnenia</w:t>
            </w:r>
            <w:r w:rsidR="00F73981">
              <w:rPr>
                <w:rFonts w:cs="Arial"/>
                <w:b/>
                <w:szCs w:val="24"/>
              </w:rPr>
              <w:t xml:space="preserve"> a </w:t>
            </w:r>
            <w:r>
              <w:rPr>
                <w:rFonts w:cs="Arial"/>
                <w:b/>
                <w:szCs w:val="24"/>
              </w:rPr>
              <w:t>kompetencie, keď územné rozhodnutie</w:t>
            </w:r>
            <w:r w:rsidR="00F73981">
              <w:rPr>
                <w:rFonts w:cs="Arial"/>
                <w:b/>
                <w:szCs w:val="24"/>
              </w:rPr>
              <w:t xml:space="preserve"> a </w:t>
            </w:r>
            <w:r>
              <w:rPr>
                <w:rFonts w:cs="Arial"/>
                <w:b/>
                <w:szCs w:val="24"/>
              </w:rPr>
              <w:t>stavebné povolenie ponechali</w:t>
            </w:r>
            <w:r w:rsidR="00F73981">
              <w:rPr>
                <w:rFonts w:cs="Arial"/>
                <w:b/>
                <w:szCs w:val="24"/>
              </w:rPr>
              <w:t xml:space="preserve"> v </w:t>
            </w:r>
            <w:r>
              <w:rPr>
                <w:rFonts w:cs="Arial"/>
                <w:b/>
                <w:szCs w:val="24"/>
              </w:rPr>
              <w:t>platnosti</w:t>
            </w:r>
            <w:r w:rsidR="00AD4FDA">
              <w:rPr>
                <w:rFonts w:cs="Arial"/>
                <w:szCs w:val="24"/>
              </w:rPr>
              <w:t xml:space="preserve"> aj </w:t>
            </w:r>
            <w:r>
              <w:rPr>
                <w:rFonts w:cs="Arial"/>
                <w:szCs w:val="24"/>
              </w:rPr>
              <w:t>napriek tomu,</w:t>
            </w:r>
            <w:r w:rsidR="00AD4FDA">
              <w:rPr>
                <w:rFonts w:cs="Arial"/>
                <w:szCs w:val="24"/>
              </w:rPr>
              <w:t xml:space="preserve"> že </w:t>
            </w:r>
            <w:r>
              <w:rPr>
                <w:rFonts w:cs="Arial"/>
                <w:szCs w:val="24"/>
              </w:rPr>
              <w:t>po ich preskúmaní</w:t>
            </w:r>
            <w:r w:rsidR="00F73981">
              <w:rPr>
                <w:rFonts w:cs="Arial"/>
                <w:szCs w:val="24"/>
              </w:rPr>
              <w:t xml:space="preserve"> vo </w:t>
            </w:r>
            <w:r>
              <w:rPr>
                <w:rFonts w:cs="Arial"/>
                <w:szCs w:val="24"/>
              </w:rPr>
              <w:t>svojich vyjadreniach skonštatovali,</w:t>
            </w:r>
            <w:r w:rsidR="00AD4FDA">
              <w:rPr>
                <w:rFonts w:cs="Arial"/>
                <w:szCs w:val="24"/>
              </w:rPr>
              <w:t xml:space="preserve"> že </w:t>
            </w:r>
            <w:r>
              <w:rPr>
                <w:rFonts w:cs="Arial"/>
                <w:b/>
                <w:szCs w:val="24"/>
              </w:rPr>
              <w:t>umiestnenie stavby</w:t>
            </w:r>
            <w:r w:rsidR="00F73981">
              <w:rPr>
                <w:rFonts w:cs="Arial"/>
                <w:b/>
                <w:szCs w:val="24"/>
              </w:rPr>
              <w:t xml:space="preserve"> na </w:t>
            </w:r>
            <w:r>
              <w:rPr>
                <w:rFonts w:cs="Arial"/>
                <w:b/>
                <w:szCs w:val="24"/>
              </w:rPr>
              <w:t>bývanie</w:t>
            </w:r>
            <w:r w:rsidR="00F73981">
              <w:rPr>
                <w:rFonts w:cs="Arial"/>
                <w:b/>
                <w:szCs w:val="24"/>
              </w:rPr>
              <w:t xml:space="preserve"> na </w:t>
            </w:r>
            <w:r>
              <w:rPr>
                <w:rFonts w:cs="Arial"/>
                <w:b/>
                <w:szCs w:val="24"/>
              </w:rPr>
              <w:t>dotknutých pozemkoch</w:t>
            </w:r>
            <w:r w:rsidR="00AD4FDA">
              <w:rPr>
                <w:rFonts w:cs="Arial"/>
                <w:b/>
                <w:szCs w:val="24"/>
              </w:rPr>
              <w:t xml:space="preserve"> je </w:t>
            </w:r>
            <w:r w:rsidR="00F73981">
              <w:rPr>
                <w:rFonts w:cs="Arial"/>
                <w:b/>
                <w:szCs w:val="24"/>
              </w:rPr>
              <w:t>v </w:t>
            </w:r>
            <w:r>
              <w:rPr>
                <w:rFonts w:cs="Arial"/>
                <w:b/>
                <w:szCs w:val="24"/>
              </w:rPr>
              <w:t>rozpore</w:t>
            </w:r>
            <w:r w:rsidR="00F73981">
              <w:rPr>
                <w:rFonts w:cs="Arial"/>
                <w:b/>
                <w:szCs w:val="24"/>
              </w:rPr>
              <w:t xml:space="preserve"> s </w:t>
            </w:r>
            <w:r>
              <w:rPr>
                <w:rFonts w:cs="Arial"/>
                <w:b/>
                <w:szCs w:val="24"/>
              </w:rPr>
              <w:t>platným územným plánom mesta</w:t>
            </w:r>
            <w:r w:rsidR="0087268F">
              <w:rPr>
                <w:rFonts w:cs="Arial"/>
                <w:szCs w:val="24"/>
              </w:rPr>
              <w:t>. N</w:t>
            </w:r>
            <w:r w:rsidR="00F73981">
              <w:rPr>
                <w:rFonts w:cs="Arial"/>
                <w:szCs w:val="24"/>
              </w:rPr>
              <w:t>a </w:t>
            </w:r>
            <w:r>
              <w:rPr>
                <w:rFonts w:cs="Arial"/>
                <w:szCs w:val="24"/>
              </w:rPr>
              <w:t>základe zistených skutočností som skonštatovala,</w:t>
            </w:r>
            <w:r w:rsidR="00AD4FDA">
              <w:rPr>
                <w:rFonts w:cs="Arial"/>
                <w:szCs w:val="24"/>
              </w:rPr>
              <w:t xml:space="preserve"> že </w:t>
            </w:r>
            <w:r>
              <w:rPr>
                <w:rFonts w:cs="Arial"/>
                <w:b/>
                <w:szCs w:val="24"/>
              </w:rPr>
              <w:t>postupom</w:t>
            </w:r>
            <w:r>
              <w:rPr>
                <w:rFonts w:cs="Arial"/>
                <w:b/>
              </w:rPr>
              <w:t xml:space="preserve"> </w:t>
            </w:r>
            <w:r>
              <w:rPr>
                <w:rFonts w:cs="Arial"/>
                <w:b/>
                <w:szCs w:val="24"/>
              </w:rPr>
              <w:t>bývalého Krajského stavebného úradu</w:t>
            </w:r>
            <w:r w:rsidR="00F73981">
              <w:rPr>
                <w:rFonts w:cs="Arial"/>
                <w:b/>
                <w:szCs w:val="24"/>
              </w:rPr>
              <w:t xml:space="preserve"> v </w:t>
            </w:r>
            <w:r>
              <w:rPr>
                <w:rFonts w:cs="Arial"/>
                <w:b/>
                <w:szCs w:val="24"/>
              </w:rPr>
              <w:t>Nitre</w:t>
            </w:r>
            <w:r w:rsidR="00F73981">
              <w:rPr>
                <w:rFonts w:cs="Arial"/>
                <w:b/>
                <w:szCs w:val="24"/>
              </w:rPr>
              <w:t xml:space="preserve"> a </w:t>
            </w:r>
            <w:r>
              <w:rPr>
                <w:rFonts w:cs="Arial"/>
                <w:b/>
                <w:szCs w:val="24"/>
              </w:rPr>
              <w:t>Okresnej prokuratúry</w:t>
            </w:r>
            <w:r w:rsidR="00F73981">
              <w:rPr>
                <w:rFonts w:cs="Arial"/>
                <w:b/>
                <w:szCs w:val="24"/>
              </w:rPr>
              <w:t xml:space="preserve"> v </w:t>
            </w:r>
            <w:r>
              <w:rPr>
                <w:rFonts w:cs="Arial"/>
                <w:b/>
                <w:szCs w:val="24"/>
              </w:rPr>
              <w:t>Nitre došlo</w:t>
            </w:r>
            <w:r w:rsidR="00F73981">
              <w:rPr>
                <w:rFonts w:cs="Arial"/>
                <w:b/>
                <w:szCs w:val="24"/>
              </w:rPr>
              <w:t xml:space="preserve"> k </w:t>
            </w:r>
            <w:r>
              <w:rPr>
                <w:rFonts w:cs="Arial"/>
                <w:b/>
                <w:szCs w:val="24"/>
              </w:rPr>
              <w:t xml:space="preserve">porušeniu </w:t>
            </w:r>
            <w:r>
              <w:rPr>
                <w:rFonts w:cs="Arial"/>
                <w:b/>
                <w:szCs w:val="24"/>
              </w:rPr>
              <w:lastRenderedPageBreak/>
              <w:t>Článku 46</w:t>
            </w:r>
            <w:r w:rsidR="00F73981">
              <w:rPr>
                <w:rFonts w:cs="Arial"/>
                <w:b/>
                <w:szCs w:val="24"/>
              </w:rPr>
              <w:t xml:space="preserve"> ods. </w:t>
            </w:r>
            <w:r>
              <w:rPr>
                <w:rFonts w:cs="Arial"/>
                <w:b/>
                <w:szCs w:val="24"/>
              </w:rPr>
              <w:t>1 Ústavy SR</w:t>
            </w:r>
            <w:r w:rsidR="00F73981">
              <w:rPr>
                <w:rFonts w:cs="Arial"/>
                <w:b/>
                <w:szCs w:val="24"/>
              </w:rPr>
              <w:t xml:space="preserve"> a k </w:t>
            </w:r>
            <w:r>
              <w:rPr>
                <w:rFonts w:cs="Arial"/>
                <w:b/>
                <w:szCs w:val="24"/>
              </w:rPr>
              <w:t>porušeniu Článku 13</w:t>
            </w:r>
            <w:r w:rsidR="00F73981">
              <w:rPr>
                <w:rFonts w:cs="Arial"/>
                <w:b/>
                <w:szCs w:val="24"/>
              </w:rPr>
              <w:t xml:space="preserve"> ods. </w:t>
            </w:r>
            <w:r>
              <w:rPr>
                <w:rFonts w:cs="Arial"/>
                <w:b/>
                <w:szCs w:val="24"/>
              </w:rPr>
              <w:t>1 Dohovor</w:t>
            </w:r>
            <w:r w:rsidR="00F73981">
              <w:rPr>
                <w:rFonts w:cs="Arial"/>
                <w:b/>
                <w:szCs w:val="24"/>
              </w:rPr>
              <w:t xml:space="preserve"> o </w:t>
            </w:r>
            <w:r>
              <w:rPr>
                <w:rFonts w:cs="Arial"/>
                <w:b/>
                <w:szCs w:val="24"/>
              </w:rPr>
              <w:t>právach osôb</w:t>
            </w:r>
            <w:r w:rsidR="00F73981">
              <w:rPr>
                <w:rFonts w:cs="Arial"/>
                <w:b/>
                <w:szCs w:val="24"/>
              </w:rPr>
              <w:t xml:space="preserve"> </w:t>
            </w:r>
            <w:r w:rsidR="00AD4FDA">
              <w:rPr>
                <w:rFonts w:cs="Arial"/>
                <w:b/>
                <w:szCs w:val="24"/>
              </w:rPr>
              <w:t>so zdravotným</w:t>
            </w:r>
            <w:r>
              <w:rPr>
                <w:rFonts w:cs="Arial"/>
                <w:b/>
                <w:szCs w:val="24"/>
              </w:rPr>
              <w:t xml:space="preserve"> postihnutím.</w:t>
            </w:r>
          </w:p>
          <w:p w14:paraId="67CAF933" w14:textId="77777777" w:rsidR="009A5F5C" w:rsidRDefault="009A5F5C" w:rsidP="001D0D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25" w:color="auto" w:fill="auto"/>
              <w:tblCellMar>
                <w:top w:w="181" w:type="dxa"/>
                <w:left w:w="181" w:type="dxa"/>
                <w:bottom w:w="181" w:type="dxa"/>
                <w:right w:w="181" w:type="dxa"/>
              </w:tblCellMar>
              <w:tblLook w:val="04A0" w:firstRow="1" w:lastRow="0" w:firstColumn="1" w:lastColumn="0" w:noHBand="0" w:noVBand="1"/>
              <w:tblCaption w:val="Opatrenia"/>
              <w:tblDescription w:val="Opatrenia na nápravu a ich vyhodnotenie"/>
            </w:tblPr>
            <w:tblGrid>
              <w:gridCol w:w="8836"/>
            </w:tblGrid>
            <w:tr w:rsidR="009A5F5C" w14:paraId="4620321B" w14:textId="77777777" w:rsidTr="00FA6A07">
              <w:tc>
                <w:tcPr>
                  <w:tcW w:w="8836" w:type="dxa"/>
                  <w:shd w:val="clear" w:color="auto" w:fill="D9D9D9" w:themeFill="background1" w:themeFillShade="D9"/>
                </w:tcPr>
                <w:p w14:paraId="70C70EA3" w14:textId="77777777" w:rsidR="009A5F5C" w:rsidRPr="004D14C4" w:rsidRDefault="009A5F5C" w:rsidP="001D0D9D">
                  <w:pPr>
                    <w:rPr>
                      <w:b/>
                      <w:lang w:eastAsia="sk-SK"/>
                    </w:rPr>
                  </w:pPr>
                  <w:r w:rsidRPr="004D14C4">
                    <w:rPr>
                      <w:b/>
                      <w:lang w:eastAsia="sk-SK"/>
                    </w:rPr>
                    <w:t>OPATRENIA</w:t>
                  </w:r>
                  <w:r>
                    <w:rPr>
                      <w:b/>
                      <w:lang w:eastAsia="sk-SK"/>
                    </w:rPr>
                    <w:t xml:space="preserve"> NA </w:t>
                  </w:r>
                  <w:r w:rsidRPr="004D14C4">
                    <w:rPr>
                      <w:b/>
                      <w:lang w:eastAsia="sk-SK"/>
                    </w:rPr>
                    <w:t>NÁPRAVU</w:t>
                  </w:r>
                </w:p>
                <w:p w14:paraId="1F897FBF" w14:textId="55A0F007" w:rsidR="009A5F5C" w:rsidRPr="00C15AA8" w:rsidRDefault="009A5F5C" w:rsidP="001D0D9D">
                  <w:pPr>
                    <w:rPr>
                      <w:i/>
                      <w:sz w:val="20"/>
                      <w:szCs w:val="20"/>
                      <w:lang w:eastAsia="sk-SK"/>
                    </w:rPr>
                  </w:pPr>
                  <w:r w:rsidRPr="00C15AA8">
                    <w:rPr>
                      <w:i/>
                      <w:sz w:val="20"/>
                      <w:szCs w:val="20"/>
                      <w:lang w:eastAsia="sk-SK"/>
                    </w:rPr>
                    <w:t>Vydané dňa</w:t>
                  </w:r>
                  <w:r>
                    <w:rPr>
                      <w:i/>
                      <w:sz w:val="20"/>
                      <w:szCs w:val="20"/>
                      <w:lang w:eastAsia="sk-SK"/>
                    </w:rPr>
                    <w:t xml:space="preserve"> 26.apríla</w:t>
                  </w:r>
                  <w:r w:rsidRPr="00C15AA8">
                    <w:rPr>
                      <w:i/>
                      <w:sz w:val="20"/>
                      <w:szCs w:val="20"/>
                      <w:lang w:eastAsia="sk-SK"/>
                    </w:rPr>
                    <w:t xml:space="preserve"> 2018</w:t>
                  </w:r>
                </w:p>
                <w:p w14:paraId="78F69807" w14:textId="77777777" w:rsidR="009A5F5C" w:rsidRPr="002155D8" w:rsidRDefault="009A5F5C" w:rsidP="001D0D9D">
                  <w:pPr>
                    <w:rPr>
                      <w:szCs w:val="24"/>
                      <w:lang w:eastAsia="sk-SK"/>
                    </w:rPr>
                  </w:pPr>
                </w:p>
                <w:p w14:paraId="596C82F4" w14:textId="77777777" w:rsidR="009A5F5C" w:rsidRDefault="009A5F5C" w:rsidP="001D0D9D">
                  <w:pPr>
                    <w:rPr>
                      <w:rFonts w:eastAsia="Times New Roman" w:cs="Arial"/>
                      <w:b/>
                      <w:szCs w:val="24"/>
                      <w:u w:val="single"/>
                      <w:lang w:eastAsia="sk-SK"/>
                    </w:rPr>
                  </w:pPr>
                  <w:r>
                    <w:rPr>
                      <w:rFonts w:cs="Arial"/>
                      <w:szCs w:val="24"/>
                    </w:rPr>
                    <w:t>Primátora mesta Zlaté Moravce som požiadala o </w:t>
                  </w:r>
                  <w:r>
                    <w:rPr>
                      <w:rFonts w:cs="Arial"/>
                      <w:b/>
                      <w:szCs w:val="24"/>
                    </w:rPr>
                    <w:t>prijatie opatrení</w:t>
                  </w:r>
                  <w:r>
                    <w:rPr>
                      <w:rFonts w:cs="Arial"/>
                      <w:szCs w:val="24"/>
                    </w:rPr>
                    <w:t xml:space="preserve">, ktoré </w:t>
                  </w:r>
                  <w:r>
                    <w:rPr>
                      <w:rFonts w:cs="Arial"/>
                      <w:b/>
                      <w:szCs w:val="24"/>
                    </w:rPr>
                    <w:t xml:space="preserve">zabránia pokračovaniu výstavby ďalších štyroch bytových domov </w:t>
                  </w:r>
                  <w:r>
                    <w:rPr>
                      <w:rFonts w:cs="Arial"/>
                      <w:szCs w:val="24"/>
                    </w:rPr>
                    <w:t>(„A“, „B“, „C“ a „D“). Zároveň som ho</w:t>
                  </w:r>
                  <w:r>
                    <w:rPr>
                      <w:rFonts w:cs="Arial"/>
                      <w:b/>
                      <w:szCs w:val="24"/>
                    </w:rPr>
                    <w:t xml:space="preserve"> </w:t>
                  </w:r>
                  <w:r>
                    <w:rPr>
                      <w:rFonts w:cs="Arial"/>
                      <w:szCs w:val="24"/>
                    </w:rPr>
                    <w:t>požiadala,</w:t>
                  </w:r>
                  <w:r>
                    <w:rPr>
                      <w:rFonts w:cs="Arial"/>
                      <w:b/>
                      <w:szCs w:val="24"/>
                    </w:rPr>
                    <w:t xml:space="preserve"> </w:t>
                  </w:r>
                  <w:r>
                    <w:rPr>
                      <w:rFonts w:cs="Arial"/>
                      <w:szCs w:val="24"/>
                    </w:rPr>
                    <w:t>aby</w:t>
                  </w:r>
                  <w:r>
                    <w:rPr>
                      <w:rFonts w:cs="Arial"/>
                      <w:b/>
                      <w:szCs w:val="24"/>
                    </w:rPr>
                    <w:t xml:space="preserve"> prijal také opatrenia, ktoré v budúcnosti pri rozhodovaní o umiestnení, povoľovaní a užívaní stavieb zabezpečia</w:t>
                  </w:r>
                  <w:r>
                    <w:rPr>
                      <w:rFonts w:cs="Arial"/>
                      <w:szCs w:val="24"/>
                    </w:rPr>
                    <w:t xml:space="preserve"> </w:t>
                  </w:r>
                  <w:r>
                    <w:rPr>
                      <w:rFonts w:cs="Arial"/>
                      <w:b/>
                      <w:szCs w:val="24"/>
                    </w:rPr>
                    <w:t>postup mesta v súlade</w:t>
                  </w:r>
                  <w:r>
                    <w:rPr>
                      <w:rFonts w:cs="Arial"/>
                      <w:szCs w:val="24"/>
                    </w:rPr>
                    <w:t xml:space="preserve"> s </w:t>
                  </w:r>
                  <w:r>
                    <w:rPr>
                      <w:rFonts w:cs="Arial"/>
                      <w:b/>
                      <w:szCs w:val="24"/>
                    </w:rPr>
                    <w:t>platnou právnou úpravou a Dohovorom o právach osôb so zdravotným postihnutím</w:t>
                  </w:r>
                  <w:r>
                    <w:rPr>
                      <w:rFonts w:cs="Arial"/>
                      <w:szCs w:val="24"/>
                    </w:rPr>
                    <w:t xml:space="preserve">. Čo sa týka </w:t>
                  </w:r>
                  <w:r>
                    <w:rPr>
                      <w:rFonts w:cs="Arial"/>
                      <w:b/>
                      <w:szCs w:val="24"/>
                    </w:rPr>
                    <w:t>zákonnosti postupu stavebného úradu pri povoľovaní predĺženia lehoty na dokončenie stavby</w:t>
                  </w:r>
                  <w:r>
                    <w:rPr>
                      <w:rFonts w:cs="Arial"/>
                      <w:szCs w:val="24"/>
                    </w:rPr>
                    <w:t xml:space="preserve">, </w:t>
                  </w:r>
                  <w:r>
                    <w:rPr>
                      <w:rFonts w:cs="Arial"/>
                      <w:b/>
                      <w:szCs w:val="24"/>
                    </w:rPr>
                    <w:t>podnet v tejto časti som postúpila na preskúmanie Okresnej prokuratúre v Nitre</w:t>
                  </w:r>
                  <w:r>
                    <w:rPr>
                      <w:rFonts w:cs="Arial"/>
                      <w:szCs w:val="24"/>
                    </w:rPr>
                    <w:t>.</w:t>
                  </w:r>
                </w:p>
                <w:p w14:paraId="32E8C1ED" w14:textId="77777777" w:rsidR="009A5F5C" w:rsidRDefault="009A5F5C" w:rsidP="001D0D9D">
                  <w:pPr>
                    <w:rPr>
                      <w:rFonts w:cs="Arial"/>
                      <w:szCs w:val="24"/>
                    </w:rPr>
                  </w:pPr>
                </w:p>
                <w:p w14:paraId="273335FC" w14:textId="26648188" w:rsidR="009A5F5C" w:rsidRDefault="009A5F5C" w:rsidP="001D0D9D">
                  <w:pPr>
                    <w:rPr>
                      <w:rFonts w:cs="Arial"/>
                      <w:b/>
                      <w:szCs w:val="24"/>
                    </w:rPr>
                  </w:pPr>
                  <w:r>
                    <w:rPr>
                      <w:rFonts w:cs="Arial"/>
                      <w:szCs w:val="24"/>
                    </w:rPr>
                    <w:t xml:space="preserve">Odbor výstavby a bytovej politiky Okresného úradu v Nitre, ako aj Okresnú prokuratúru v Nitre som požiadala, aby pri výkone svojej činnosti v budúcnosti pri preskúmavaní postupu a rozhodnutí orgánov verejnej správy </w:t>
                  </w:r>
                  <w:r>
                    <w:rPr>
                      <w:rFonts w:cs="Arial"/>
                      <w:b/>
                      <w:szCs w:val="24"/>
                    </w:rPr>
                    <w:t>využívali všetky svoje oprávnenia, možnosti a kompetencie</w:t>
                  </w:r>
                  <w:r>
                    <w:rPr>
                      <w:rFonts w:cs="Arial"/>
                      <w:szCs w:val="24"/>
                    </w:rPr>
                    <w:t xml:space="preserve"> a aby v prípade </w:t>
                  </w:r>
                  <w:r>
                    <w:rPr>
                      <w:rFonts w:cs="Arial"/>
                      <w:b/>
                      <w:szCs w:val="24"/>
                    </w:rPr>
                    <w:t>zistenia nezákonnosti rozhodnutia</w:t>
                  </w:r>
                  <w:r>
                    <w:rPr>
                      <w:rFonts w:cs="Arial"/>
                      <w:szCs w:val="24"/>
                    </w:rPr>
                    <w:t xml:space="preserve"> takéto </w:t>
                  </w:r>
                  <w:r>
                    <w:rPr>
                      <w:rFonts w:cs="Arial"/>
                      <w:b/>
                      <w:szCs w:val="24"/>
                    </w:rPr>
                    <w:t>rozhodnutie zrušili</w:t>
                  </w:r>
                  <w:r>
                    <w:rPr>
                      <w:rFonts w:eastAsia="Calibri"/>
                    </w:rPr>
                    <w:t>.</w:t>
                  </w:r>
                </w:p>
                <w:p w14:paraId="72AADEAF" w14:textId="77777777" w:rsidR="009A5F5C" w:rsidRPr="00A9055D" w:rsidRDefault="009A5F5C" w:rsidP="001D0D9D"/>
                <w:p w14:paraId="202DCD1F" w14:textId="77777777" w:rsidR="009A5F5C" w:rsidRPr="004D14C4" w:rsidRDefault="009A5F5C" w:rsidP="001D0D9D">
                  <w:pPr>
                    <w:rPr>
                      <w:b/>
                      <w:lang w:eastAsia="sk-SK"/>
                    </w:rPr>
                  </w:pPr>
                  <w:r w:rsidRPr="004D14C4">
                    <w:rPr>
                      <w:b/>
                      <w:lang w:eastAsia="sk-SK"/>
                    </w:rPr>
                    <w:t>VYHODNOTENIE OPATRENÍ</w:t>
                  </w:r>
                </w:p>
                <w:p w14:paraId="1822E752" w14:textId="77777777" w:rsidR="009A5F5C" w:rsidRPr="004D14C4" w:rsidRDefault="009A5F5C" w:rsidP="001D0D9D">
                  <w:pPr>
                    <w:rPr>
                      <w:i/>
                      <w:sz w:val="20"/>
                      <w:szCs w:val="20"/>
                      <w:lang w:eastAsia="sk-SK"/>
                    </w:rPr>
                  </w:pPr>
                  <w:r w:rsidRPr="004D14C4">
                    <w:rPr>
                      <w:i/>
                      <w:sz w:val="20"/>
                      <w:szCs w:val="20"/>
                      <w:lang w:eastAsia="sk-SK"/>
                    </w:rPr>
                    <w:t>K 31</w:t>
                  </w:r>
                  <w:r>
                    <w:rPr>
                      <w:i/>
                      <w:sz w:val="20"/>
                      <w:szCs w:val="20"/>
                      <w:lang w:eastAsia="sk-SK"/>
                    </w:rPr>
                    <w:t>. </w:t>
                  </w:r>
                  <w:r w:rsidRPr="004D14C4">
                    <w:rPr>
                      <w:i/>
                      <w:sz w:val="20"/>
                      <w:szCs w:val="20"/>
                      <w:lang w:eastAsia="sk-SK"/>
                    </w:rPr>
                    <w:t>decembru 2018</w:t>
                  </w:r>
                </w:p>
                <w:p w14:paraId="0E10EC17" w14:textId="77777777" w:rsidR="009A5F5C" w:rsidRPr="002155D8" w:rsidRDefault="009A5F5C" w:rsidP="001D0D9D">
                  <w:pPr>
                    <w:rPr>
                      <w:lang w:eastAsia="sk-SK"/>
                    </w:rPr>
                  </w:pPr>
                </w:p>
                <w:p w14:paraId="14298E5F" w14:textId="4DB9550E" w:rsidR="009A5F5C" w:rsidRDefault="009A5F5C" w:rsidP="001D0D9D">
                  <w:pPr>
                    <w:rPr>
                      <w:rFonts w:cs="Arial"/>
                    </w:rPr>
                  </w:pPr>
                  <w:r>
                    <w:rPr>
                      <w:rFonts w:cs="Arial"/>
                      <w:b/>
                    </w:rPr>
                    <w:t>Okresná prokuratúra v Nitre</w:t>
                  </w:r>
                  <w:r>
                    <w:rPr>
                      <w:rFonts w:cs="Arial"/>
                    </w:rPr>
                    <w:t xml:space="preserve"> po preskúmaní postupu mesta skonštatovala, že stavebný úrad pri vybavovaní </w:t>
                  </w:r>
                  <w:r>
                    <w:rPr>
                      <w:rFonts w:cs="Arial"/>
                      <w:b/>
                    </w:rPr>
                    <w:t>žiadosti o predĺženie lehoty na dokončenie stavby</w:t>
                  </w:r>
                  <w:r>
                    <w:rPr>
                      <w:rFonts w:cs="Arial"/>
                    </w:rPr>
                    <w:t xml:space="preserve"> </w:t>
                  </w:r>
                  <w:r>
                    <w:rPr>
                      <w:rFonts w:cs="Arial"/>
                      <w:b/>
                    </w:rPr>
                    <w:t>postupoval v rozpore so stavebným zákonom</w:t>
                  </w:r>
                  <w:r w:rsidRPr="00383144">
                    <w:rPr>
                      <w:rStyle w:val="FootnoteReference"/>
                      <w:rFonts w:cs="Arial"/>
                      <w:b/>
                    </w:rPr>
                    <w:footnoteReference w:id="63"/>
                  </w:r>
                  <w:r>
                    <w:rPr>
                      <w:rFonts w:cs="Arial"/>
                      <w:b/>
                    </w:rPr>
                    <w:t xml:space="preserve"> a správnym poriadkom</w:t>
                  </w:r>
                  <w:r w:rsidRPr="00BA2661">
                    <w:rPr>
                      <w:rStyle w:val="FootnoteReference"/>
                      <w:rFonts w:cs="Arial"/>
                      <w:b/>
                    </w:rPr>
                    <w:footnoteReference w:id="64"/>
                  </w:r>
                  <w:r>
                    <w:rPr>
                      <w:rFonts w:cs="Arial"/>
                    </w:rPr>
                    <w:t xml:space="preserve"> a iba formálne pristúpil k zmene podmienok určených v stavebnom povolení. </w:t>
                  </w:r>
                  <w:r>
                    <w:rPr>
                      <w:rFonts w:cs="Arial"/>
                      <w:b/>
                    </w:rPr>
                    <w:t>Stavebný úrad vôbec neskúmal,</w:t>
                  </w:r>
                  <w:r w:rsidR="00EC735D">
                    <w:rPr>
                      <w:rFonts w:cs="Arial"/>
                      <w:b/>
                    </w:rPr>
                    <w:t xml:space="preserve"> či </w:t>
                  </w:r>
                  <w:r>
                    <w:rPr>
                      <w:rFonts w:cs="Arial"/>
                      <w:b/>
                    </w:rPr>
                    <w:t>žiadosť o predĺženie lehoty na dokončenie stavby bola podaná včas</w:t>
                  </w:r>
                  <w:r>
                    <w:rPr>
                      <w:rFonts w:cs="Arial"/>
                    </w:rPr>
                    <w:t>, pred </w:t>
                  </w:r>
                  <w:r>
                    <w:rPr>
                      <w:rFonts w:cs="Arial"/>
                      <w:b/>
                    </w:rPr>
                    <w:t>uplynutím lehoty na dokončenie stavby</w:t>
                  </w:r>
                  <w:r>
                    <w:rPr>
                      <w:rFonts w:cs="Arial"/>
                    </w:rPr>
                    <w:t>. Stavebník v žiadosti neuviedol dôvody, ktoré bránili dokončeniu stavby v pôvodnej lehote</w:t>
                  </w:r>
                  <w:r w:rsidR="0087268F">
                    <w:rPr>
                      <w:rFonts w:cs="Arial"/>
                    </w:rPr>
                    <w:t>. Z</w:t>
                  </w:r>
                  <w:r>
                    <w:rPr>
                      <w:rFonts w:cs="Arial"/>
                    </w:rPr>
                    <w:t xml:space="preserve"> oznámenia stavebného úradu tiež nie je zrejmé, akými úvahami sa riadil, keď lehotu na predĺženie lehoty na dokončenie stavby určil do 30. apríla 2020. </w:t>
                  </w:r>
                </w:p>
                <w:p w14:paraId="19479DE4" w14:textId="77777777" w:rsidR="009A5F5C" w:rsidRDefault="009A5F5C" w:rsidP="001D0D9D">
                  <w:pPr>
                    <w:rPr>
                      <w:rFonts w:cs="Arial"/>
                    </w:rPr>
                  </w:pPr>
                </w:p>
                <w:p w14:paraId="1A36DF46" w14:textId="20D68317" w:rsidR="009A5F5C" w:rsidRPr="009A5F5C" w:rsidRDefault="009A5F5C" w:rsidP="001D0D9D">
                  <w:pPr>
                    <w:rPr>
                      <w:rFonts w:cs="Arial"/>
                      <w:szCs w:val="24"/>
                    </w:rPr>
                  </w:pPr>
                  <w:r>
                    <w:rPr>
                      <w:rFonts w:cs="Arial"/>
                    </w:rPr>
                    <w:t xml:space="preserve">Stavebný úrad mal vo veci postupovať podľa </w:t>
                  </w:r>
                  <w:r w:rsidR="009100F7">
                    <w:rPr>
                      <w:rFonts w:cs="Arial"/>
                    </w:rPr>
                    <w:t>§ </w:t>
                  </w:r>
                  <w:r>
                    <w:rPr>
                      <w:rFonts w:cs="Arial"/>
                    </w:rPr>
                    <w:t>68 ods. 2 stavebného zákona</w:t>
                  </w:r>
                  <w:r w:rsidRPr="00BA2661">
                    <w:rPr>
                      <w:rStyle w:val="FootnoteReference"/>
                      <w:rFonts w:cs="Arial"/>
                      <w:b/>
                    </w:rPr>
                    <w:footnoteReference w:id="65"/>
                  </w:r>
                  <w:r>
                    <w:rPr>
                      <w:rFonts w:cs="Arial"/>
                    </w:rPr>
                    <w:t xml:space="preserve"> a </w:t>
                  </w:r>
                  <w:r>
                    <w:rPr>
                      <w:rFonts w:cs="Arial"/>
                      <w:b/>
                    </w:rPr>
                    <w:t>začať konanie o povolení zmeny stavby pred jej dokončením</w:t>
                  </w:r>
                  <w:r>
                    <w:rPr>
                      <w:rFonts w:cs="Arial"/>
                    </w:rPr>
                    <w:t xml:space="preserve">. </w:t>
                  </w:r>
                  <w:r>
                    <w:rPr>
                      <w:rFonts w:cs="Arial"/>
                      <w:b/>
                    </w:rPr>
                    <w:t>Začatie konania mal oznámiť všetkým známym účastníkom konania a </w:t>
                  </w:r>
                  <w:r>
                    <w:rPr>
                      <w:rFonts w:cs="Arial"/>
                    </w:rPr>
                    <w:t xml:space="preserve">dotknutým orgánom. Následne mal vo veci </w:t>
                  </w:r>
                  <w:r>
                    <w:rPr>
                      <w:rFonts w:cs="Arial"/>
                      <w:b/>
                    </w:rPr>
                    <w:t>vydať rozhodnutie</w:t>
                  </w:r>
                  <w:r>
                    <w:rPr>
                      <w:rFonts w:cs="Arial"/>
                    </w:rPr>
                    <w:t>. Stavebný úrad oznámenie o predĺžení lehoty na dokončenie stavby doručoval iba stavebníkovi</w:t>
                  </w:r>
                  <w:r>
                    <w:rPr>
                      <w:rFonts w:cs="Arial"/>
                      <w:szCs w:val="24"/>
                    </w:rPr>
                    <w:t>.</w:t>
                  </w:r>
                </w:p>
              </w:tc>
            </w:tr>
          </w:tbl>
          <w:p w14:paraId="43240B36" w14:textId="7534D640" w:rsidR="003C0E31" w:rsidRPr="00823ADF" w:rsidRDefault="003C0E31" w:rsidP="001D0D9D">
            <w:pPr>
              <w:rPr>
                <w:rFonts w:eastAsia="Times New Roman" w:cs="Arial"/>
                <w:szCs w:val="24"/>
                <w:lang w:eastAsia="sk-SK"/>
              </w:rPr>
            </w:pPr>
          </w:p>
        </w:tc>
      </w:tr>
    </w:tbl>
    <w:p w14:paraId="1761395E" w14:textId="77777777" w:rsidR="003C0E31" w:rsidRPr="005D440E" w:rsidRDefault="003C0E31" w:rsidP="001D0D9D">
      <w:pPr>
        <w:rPr>
          <w:rFonts w:cs="Arial"/>
        </w:rPr>
      </w:pPr>
    </w:p>
    <w:p w14:paraId="19A94D15" w14:textId="47847DD7" w:rsidR="003C0E31" w:rsidRDefault="003C0E31" w:rsidP="001D0D9D">
      <w:pPr>
        <w:spacing w:after="160"/>
        <w:jc w:val="left"/>
        <w:rPr>
          <w:rFonts w:cs="Arial"/>
          <w:szCs w:val="24"/>
        </w:rPr>
      </w:pPr>
      <w:r>
        <w:rPr>
          <w:rFonts w:cs="Arial"/>
          <w:szCs w:val="24"/>
        </w:rPr>
        <w:br w:type="page"/>
      </w:r>
    </w:p>
    <w:p w14:paraId="3A557D83" w14:textId="2054AFF2" w:rsidR="004C1F00" w:rsidRPr="00823ADF" w:rsidRDefault="00822560" w:rsidP="001D0D9D">
      <w:pPr>
        <w:pStyle w:val="Heading3"/>
        <w:rPr>
          <w:rFonts w:cs="Arial"/>
          <w:b w:val="0"/>
        </w:rPr>
      </w:pPr>
      <w:bookmarkStart w:id="230" w:name="_Toc4457879"/>
      <w:bookmarkStart w:id="231" w:name="_Toc4580732"/>
      <w:r w:rsidRPr="00823ADF">
        <w:rPr>
          <w:rFonts w:cs="Arial"/>
        </w:rPr>
        <w:lastRenderedPageBreak/>
        <w:t>Návrhy</w:t>
      </w:r>
      <w:r w:rsidR="00F73981">
        <w:rPr>
          <w:rFonts w:cs="Arial"/>
        </w:rPr>
        <w:t xml:space="preserve"> a </w:t>
      </w:r>
      <w:r w:rsidRPr="00823ADF">
        <w:rPr>
          <w:rFonts w:cs="Arial"/>
        </w:rPr>
        <w:t xml:space="preserve">odporúčania </w:t>
      </w:r>
      <w:r w:rsidRPr="00823ADF">
        <w:rPr>
          <w:rFonts w:cs="Arial"/>
          <w:b w:val="0"/>
        </w:rPr>
        <w:t>podľa</w:t>
      </w:r>
      <w:r w:rsidR="00F73981">
        <w:rPr>
          <w:rFonts w:cs="Arial"/>
          <w:b w:val="0"/>
        </w:rPr>
        <w:t xml:space="preserve"> </w:t>
      </w:r>
      <w:r w:rsidR="009100F7">
        <w:rPr>
          <w:rFonts w:cs="Arial"/>
          <w:b w:val="0"/>
        </w:rPr>
        <w:t>§ </w:t>
      </w:r>
      <w:r w:rsidRPr="00823ADF">
        <w:rPr>
          <w:rFonts w:cs="Arial"/>
          <w:b w:val="0"/>
        </w:rPr>
        <w:t>11</w:t>
      </w:r>
      <w:r w:rsidR="00F73981">
        <w:rPr>
          <w:rFonts w:cs="Arial"/>
          <w:b w:val="0"/>
        </w:rPr>
        <w:t xml:space="preserve"> ods. </w:t>
      </w:r>
      <w:r w:rsidRPr="00823ADF">
        <w:rPr>
          <w:rFonts w:cs="Arial"/>
          <w:b w:val="0"/>
        </w:rPr>
        <w:t>1 zákona</w:t>
      </w:r>
      <w:r w:rsidR="00F73981">
        <w:rPr>
          <w:rFonts w:cs="Arial"/>
          <w:b w:val="0"/>
        </w:rPr>
        <w:t xml:space="preserve"> o </w:t>
      </w:r>
      <w:r w:rsidRPr="00823ADF">
        <w:rPr>
          <w:rFonts w:cs="Arial"/>
          <w:b w:val="0"/>
        </w:rPr>
        <w:t>komisárovi</w:t>
      </w:r>
      <w:bookmarkEnd w:id="230"/>
      <w:bookmarkEnd w:id="231"/>
    </w:p>
    <w:p w14:paraId="34E7BF22" w14:textId="6FF3757A" w:rsidR="005D440E" w:rsidRDefault="005D440E" w:rsidP="001D0D9D">
      <w:pPr>
        <w:suppressAutoHyphens/>
        <w:autoSpaceDN w:val="0"/>
        <w:rPr>
          <w:rFonts w:eastAsia="Calibri" w:cs="Arial"/>
          <w:b/>
          <w:sz w:val="28"/>
          <w:szCs w:val="28"/>
        </w:rPr>
      </w:pPr>
      <w:r>
        <w:rPr>
          <w:rFonts w:eastAsia="Calibri" w:cs="Arial"/>
          <w:szCs w:val="24"/>
        </w:rPr>
        <w:t>Z Programového vyhlásenia vlády Slovenskej republiky</w:t>
      </w:r>
      <w:r w:rsidR="00F73981">
        <w:rPr>
          <w:rFonts w:eastAsia="Calibri" w:cs="Arial"/>
          <w:szCs w:val="24"/>
        </w:rPr>
        <w:t xml:space="preserve"> na </w:t>
      </w:r>
      <w:r w:rsidRPr="00BA2661">
        <w:rPr>
          <w:rFonts w:eastAsia="Calibri" w:cs="Arial"/>
          <w:szCs w:val="24"/>
        </w:rPr>
        <w:t>roky 2016 až 2020 vyplýva,</w:t>
      </w:r>
      <w:r w:rsidR="00AD4FDA">
        <w:rPr>
          <w:rFonts w:eastAsia="Calibri" w:cs="Arial"/>
          <w:szCs w:val="24"/>
        </w:rPr>
        <w:t xml:space="preserve"> že </w:t>
      </w:r>
      <w:r w:rsidRPr="00BA2661">
        <w:rPr>
          <w:rFonts w:eastAsia="Calibri" w:cs="Arial"/>
          <w:szCs w:val="24"/>
        </w:rPr>
        <w:t>jednou</w:t>
      </w:r>
      <w:r w:rsidR="00F73981">
        <w:rPr>
          <w:rFonts w:eastAsia="Calibri" w:cs="Arial"/>
          <w:szCs w:val="24"/>
        </w:rPr>
        <w:t xml:space="preserve"> z </w:t>
      </w:r>
      <w:r w:rsidRPr="00BA2661">
        <w:rPr>
          <w:rFonts w:eastAsia="Calibri" w:cs="Arial"/>
          <w:szCs w:val="24"/>
        </w:rPr>
        <w:t>priorít vlády</w:t>
      </w:r>
      <w:r w:rsidR="00AD4FDA">
        <w:rPr>
          <w:rFonts w:eastAsia="Calibri" w:cs="Arial"/>
          <w:szCs w:val="24"/>
        </w:rPr>
        <w:t xml:space="preserve"> je </w:t>
      </w:r>
      <w:r w:rsidRPr="00BA2661">
        <w:rPr>
          <w:rFonts w:eastAsia="Calibri" w:cs="Arial"/>
          <w:b/>
          <w:szCs w:val="24"/>
        </w:rPr>
        <w:t>prijatie nového stavebného zákona</w:t>
      </w:r>
      <w:r w:rsidRPr="00BA2661">
        <w:rPr>
          <w:rFonts w:eastAsia="Calibri" w:cs="Arial"/>
          <w:szCs w:val="24"/>
        </w:rPr>
        <w:t>.</w:t>
      </w:r>
      <w:r w:rsidRPr="00BA2661">
        <w:rPr>
          <w:rFonts w:eastAsia="Calibri" w:cs="Arial"/>
          <w:b/>
          <w:sz w:val="28"/>
          <w:szCs w:val="28"/>
        </w:rPr>
        <w:t xml:space="preserve"> </w:t>
      </w:r>
      <w:r w:rsidRPr="00BA2661">
        <w:rPr>
          <w:rFonts w:eastAsia="Calibri" w:cs="Arial"/>
          <w:szCs w:val="24"/>
        </w:rPr>
        <w:t>Ministerstvo dopravy</w:t>
      </w:r>
      <w:r w:rsidR="00F73981">
        <w:rPr>
          <w:rFonts w:eastAsia="Calibri" w:cs="Arial"/>
          <w:szCs w:val="24"/>
        </w:rPr>
        <w:t xml:space="preserve"> a </w:t>
      </w:r>
      <w:r>
        <w:rPr>
          <w:rFonts w:eastAsia="Calibri" w:cs="Arial"/>
          <w:szCs w:val="24"/>
        </w:rPr>
        <w:t>výstavby Slovenskej republiky</w:t>
      </w:r>
      <w:r w:rsidR="00F73981">
        <w:rPr>
          <w:rFonts w:eastAsia="Calibri" w:cs="Arial"/>
          <w:szCs w:val="24"/>
        </w:rPr>
        <w:t xml:space="preserve"> v </w:t>
      </w:r>
      <w:r>
        <w:rPr>
          <w:rFonts w:eastAsia="Calibri" w:cs="Arial"/>
          <w:szCs w:val="24"/>
        </w:rPr>
        <w:t>spolupráci</w:t>
      </w:r>
      <w:r w:rsidR="00F73981">
        <w:rPr>
          <w:rFonts w:eastAsia="Calibri" w:cs="Arial"/>
          <w:szCs w:val="24"/>
        </w:rPr>
        <w:t xml:space="preserve"> s </w:t>
      </w:r>
      <w:r>
        <w:rPr>
          <w:rFonts w:eastAsia="Calibri" w:cs="Arial"/>
          <w:szCs w:val="24"/>
        </w:rPr>
        <w:t>inými dotknutými subjektmi</w:t>
      </w:r>
      <w:r w:rsidR="00F73981">
        <w:rPr>
          <w:rFonts w:eastAsia="Calibri" w:cs="Arial"/>
          <w:szCs w:val="24"/>
        </w:rPr>
        <w:t xml:space="preserve"> v </w:t>
      </w:r>
      <w:r>
        <w:rPr>
          <w:rFonts w:eastAsia="Calibri" w:cs="Arial"/>
          <w:szCs w:val="24"/>
        </w:rPr>
        <w:t>súčasnosti pripravuje „Návrh zákona</w:t>
      </w:r>
      <w:r w:rsidR="00F73981">
        <w:rPr>
          <w:rFonts w:eastAsia="Calibri" w:cs="Arial"/>
          <w:szCs w:val="24"/>
        </w:rPr>
        <w:t xml:space="preserve"> o </w:t>
      </w:r>
      <w:r>
        <w:rPr>
          <w:rFonts w:eastAsia="Calibri" w:cs="Arial"/>
          <w:szCs w:val="24"/>
        </w:rPr>
        <w:t>územnom plánovaní“</w:t>
      </w:r>
      <w:r w:rsidR="00F73981">
        <w:rPr>
          <w:rFonts w:eastAsia="Calibri" w:cs="Arial"/>
          <w:szCs w:val="24"/>
        </w:rPr>
        <w:t xml:space="preserve"> a </w:t>
      </w:r>
      <w:r>
        <w:rPr>
          <w:rFonts w:eastAsia="Calibri" w:cs="Arial"/>
          <w:szCs w:val="24"/>
        </w:rPr>
        <w:t>„Návrh zákona</w:t>
      </w:r>
      <w:r w:rsidR="00F73981">
        <w:rPr>
          <w:rFonts w:eastAsia="Calibri" w:cs="Arial"/>
          <w:szCs w:val="24"/>
        </w:rPr>
        <w:t xml:space="preserve"> o </w:t>
      </w:r>
      <w:r>
        <w:rPr>
          <w:rFonts w:eastAsia="Calibri" w:cs="Arial"/>
          <w:szCs w:val="24"/>
        </w:rPr>
        <w:t>výstavbe“. Navrhované právne predpisy nahradia</w:t>
      </w:r>
      <w:r w:rsidR="00F73981">
        <w:rPr>
          <w:rFonts w:eastAsia="Calibri" w:cs="Arial"/>
          <w:szCs w:val="24"/>
        </w:rPr>
        <w:t xml:space="preserve"> v </w:t>
      </w:r>
      <w:r>
        <w:rPr>
          <w:rFonts w:eastAsia="Calibri" w:cs="Arial"/>
          <w:szCs w:val="24"/>
        </w:rPr>
        <w:t>súčasnosti platný stavebný zákon.</w:t>
      </w:r>
      <w:r w:rsidR="0087268F" w:rsidRPr="0087268F">
        <w:rPr>
          <w:rFonts w:eastAsia="Calibri" w:cs="Arial"/>
          <w:szCs w:val="24"/>
        </w:rPr>
        <w:t xml:space="preserve"> S</w:t>
      </w:r>
      <w:r w:rsidR="00F73981">
        <w:rPr>
          <w:rFonts w:eastAsia="Calibri" w:cs="Arial"/>
          <w:b/>
          <w:szCs w:val="24"/>
        </w:rPr>
        <w:t> </w:t>
      </w:r>
      <w:r>
        <w:rPr>
          <w:rFonts w:eastAsia="Calibri" w:cs="Arial"/>
          <w:szCs w:val="24"/>
        </w:rPr>
        <w:t>prípravou nových zákonov</w:t>
      </w:r>
      <w:r w:rsidR="00AD4FDA">
        <w:rPr>
          <w:rFonts w:eastAsia="Calibri" w:cs="Arial"/>
          <w:szCs w:val="24"/>
        </w:rPr>
        <w:t xml:space="preserve"> je </w:t>
      </w:r>
      <w:r>
        <w:rPr>
          <w:rFonts w:eastAsia="Calibri" w:cs="Arial"/>
          <w:szCs w:val="24"/>
        </w:rPr>
        <w:t>potrebné pripraviť</w:t>
      </w:r>
      <w:r w:rsidR="00AD4FDA">
        <w:rPr>
          <w:rFonts w:eastAsia="Calibri" w:cs="Arial"/>
          <w:szCs w:val="24"/>
        </w:rPr>
        <w:t xml:space="preserve"> aj </w:t>
      </w:r>
      <w:r>
        <w:rPr>
          <w:rFonts w:eastAsia="Calibri" w:cs="Arial"/>
          <w:szCs w:val="24"/>
        </w:rPr>
        <w:t xml:space="preserve">vykonávacie predpisy, vyhlášky. </w:t>
      </w:r>
    </w:p>
    <w:p w14:paraId="399C4A97" w14:textId="5E30D65E" w:rsidR="005D440E" w:rsidRDefault="005D440E" w:rsidP="001D0D9D">
      <w:pPr>
        <w:suppressAutoHyphens/>
        <w:autoSpaceDN w:val="0"/>
        <w:rPr>
          <w:rFonts w:eastAsia="Calibri" w:cs="Arial"/>
          <w:szCs w:val="24"/>
        </w:rPr>
      </w:pPr>
      <w:r>
        <w:rPr>
          <w:rFonts w:eastAsia="Calibri" w:cs="Arial"/>
          <w:b/>
          <w:bCs/>
          <w:szCs w:val="24"/>
        </w:rPr>
        <w:t>Vyhláška</w:t>
      </w:r>
      <w:r>
        <w:rPr>
          <w:rFonts w:eastAsia="Calibri" w:cs="Arial"/>
          <w:szCs w:val="24"/>
        </w:rPr>
        <w:t xml:space="preserve"> Ministerstva životného prostredia Slovenskej republiky</w:t>
      </w:r>
      <w:r w:rsidR="00F73981">
        <w:rPr>
          <w:rFonts w:eastAsia="Calibri" w:cs="Arial"/>
          <w:szCs w:val="24"/>
        </w:rPr>
        <w:t xml:space="preserve"> č. </w:t>
      </w:r>
      <w:r>
        <w:rPr>
          <w:rFonts w:eastAsia="Calibri" w:cs="Arial"/>
          <w:b/>
          <w:szCs w:val="24"/>
        </w:rPr>
        <w:t>532/2002</w:t>
      </w:r>
      <w:r>
        <w:rPr>
          <w:rFonts w:eastAsia="Calibri" w:cs="Arial"/>
          <w:szCs w:val="24"/>
        </w:rPr>
        <w:t xml:space="preserve"> Z.</w:t>
      </w:r>
      <w:r w:rsidR="0087268F">
        <w:rPr>
          <w:rFonts w:eastAsia="Calibri" w:cs="Arial"/>
          <w:szCs w:val="24"/>
        </w:rPr>
        <w:t> </w:t>
      </w:r>
      <w:r>
        <w:rPr>
          <w:rFonts w:eastAsia="Calibri" w:cs="Arial"/>
          <w:szCs w:val="24"/>
        </w:rPr>
        <w:t>z., ktorá stanovuje podrobnosti</w:t>
      </w:r>
      <w:r w:rsidR="00F73981">
        <w:rPr>
          <w:rFonts w:eastAsia="Calibri" w:cs="Arial"/>
          <w:szCs w:val="24"/>
        </w:rPr>
        <w:t xml:space="preserve"> o </w:t>
      </w:r>
      <w:r>
        <w:rPr>
          <w:rFonts w:eastAsia="Calibri" w:cs="Arial"/>
          <w:b/>
          <w:szCs w:val="24"/>
        </w:rPr>
        <w:t>všeobecných technických požiadavkách</w:t>
      </w:r>
      <w:r w:rsidR="00F73981">
        <w:rPr>
          <w:rFonts w:eastAsia="Calibri" w:cs="Arial"/>
          <w:b/>
          <w:szCs w:val="24"/>
        </w:rPr>
        <w:t xml:space="preserve"> na </w:t>
      </w:r>
      <w:r>
        <w:rPr>
          <w:rFonts w:eastAsia="Calibri" w:cs="Arial"/>
          <w:b/>
          <w:szCs w:val="24"/>
        </w:rPr>
        <w:t>stavby užívané osobami</w:t>
      </w:r>
      <w:r w:rsidR="00F73981">
        <w:rPr>
          <w:rFonts w:eastAsia="Calibri" w:cs="Arial"/>
          <w:b/>
          <w:szCs w:val="24"/>
        </w:rPr>
        <w:t xml:space="preserve"> s </w:t>
      </w:r>
      <w:r>
        <w:rPr>
          <w:rFonts w:eastAsia="Calibri" w:cs="Arial"/>
          <w:b/>
          <w:szCs w:val="24"/>
        </w:rPr>
        <w:t>obmedzenou schopnosťou pohybu</w:t>
      </w:r>
      <w:r w:rsidR="00F73981">
        <w:rPr>
          <w:rFonts w:eastAsia="Calibri" w:cs="Arial"/>
          <w:b/>
          <w:szCs w:val="24"/>
        </w:rPr>
        <w:t xml:space="preserve"> a </w:t>
      </w:r>
      <w:r>
        <w:rPr>
          <w:rFonts w:eastAsia="Calibri" w:cs="Arial"/>
          <w:b/>
          <w:szCs w:val="24"/>
        </w:rPr>
        <w:t xml:space="preserve">orientácie </w:t>
      </w:r>
      <w:r>
        <w:rPr>
          <w:rFonts w:eastAsia="Calibri" w:cs="Arial"/>
          <w:szCs w:val="24"/>
        </w:rPr>
        <w:t>(ďalej</w:t>
      </w:r>
      <w:r w:rsidR="00AD4FDA">
        <w:rPr>
          <w:rFonts w:eastAsia="Calibri" w:cs="Arial"/>
          <w:szCs w:val="24"/>
        </w:rPr>
        <w:t xml:space="preserve"> len </w:t>
      </w:r>
      <w:r>
        <w:rPr>
          <w:rFonts w:eastAsia="Calibri" w:cs="Arial"/>
          <w:szCs w:val="24"/>
        </w:rPr>
        <w:t>„vyhláška“),</w:t>
      </w:r>
      <w:r w:rsidR="00AD4FDA">
        <w:rPr>
          <w:rFonts w:eastAsia="Calibri" w:cs="Arial"/>
          <w:szCs w:val="24"/>
        </w:rPr>
        <w:t xml:space="preserve"> je </w:t>
      </w:r>
      <w:r>
        <w:rPr>
          <w:rFonts w:eastAsia="Calibri" w:cs="Arial"/>
          <w:b/>
          <w:szCs w:val="24"/>
        </w:rPr>
        <w:t>účinná už 16 rokov</w:t>
      </w:r>
      <w:r w:rsidR="0087268F">
        <w:rPr>
          <w:rFonts w:eastAsia="Calibri" w:cs="Arial"/>
          <w:szCs w:val="24"/>
        </w:rPr>
        <w:t>. V</w:t>
      </w:r>
      <w:r w:rsidR="00F73981">
        <w:rPr>
          <w:rFonts w:eastAsia="Calibri" w:cs="Arial"/>
          <w:szCs w:val="24"/>
        </w:rPr>
        <w:t> </w:t>
      </w:r>
      <w:r>
        <w:rPr>
          <w:rFonts w:eastAsia="Calibri" w:cs="Arial"/>
          <w:szCs w:val="24"/>
          <w:lang w:eastAsia="cs-CZ"/>
        </w:rPr>
        <w:t>praxi</w:t>
      </w:r>
      <w:r w:rsidR="00AD4FDA">
        <w:rPr>
          <w:rFonts w:eastAsia="Calibri" w:cs="Arial"/>
          <w:szCs w:val="24"/>
          <w:lang w:eastAsia="cs-CZ"/>
        </w:rPr>
        <w:t xml:space="preserve"> sa </w:t>
      </w:r>
      <w:r>
        <w:rPr>
          <w:rFonts w:eastAsia="Calibri" w:cs="Arial"/>
          <w:szCs w:val="24"/>
          <w:lang w:eastAsia="cs-CZ"/>
        </w:rPr>
        <w:t>dosť často stáva,</w:t>
      </w:r>
      <w:r w:rsidR="00AD4FDA">
        <w:rPr>
          <w:rFonts w:eastAsia="Calibri" w:cs="Arial"/>
          <w:szCs w:val="24"/>
          <w:lang w:eastAsia="cs-CZ"/>
        </w:rPr>
        <w:t xml:space="preserve"> že </w:t>
      </w:r>
      <w:r>
        <w:rPr>
          <w:rFonts w:eastAsia="Calibri" w:cs="Arial"/>
          <w:szCs w:val="24"/>
          <w:lang w:eastAsia="cs-CZ"/>
        </w:rPr>
        <w:t>stavebné úrady, ktoré majú</w:t>
      </w:r>
      <w:r w:rsidR="00F73981">
        <w:rPr>
          <w:rFonts w:eastAsia="Calibri" w:cs="Arial"/>
          <w:szCs w:val="24"/>
          <w:lang w:eastAsia="cs-CZ"/>
        </w:rPr>
        <w:t xml:space="preserve"> v </w:t>
      </w:r>
      <w:r>
        <w:rPr>
          <w:rFonts w:eastAsia="Calibri" w:cs="Arial"/>
          <w:szCs w:val="24"/>
          <w:lang w:eastAsia="cs-CZ"/>
        </w:rPr>
        <w:t>procese povoľovania</w:t>
      </w:r>
      <w:r w:rsidR="00F73981">
        <w:rPr>
          <w:rFonts w:eastAsia="Calibri" w:cs="Arial"/>
          <w:szCs w:val="24"/>
          <w:lang w:eastAsia="cs-CZ"/>
        </w:rPr>
        <w:t xml:space="preserve"> a </w:t>
      </w:r>
      <w:r>
        <w:rPr>
          <w:rFonts w:eastAsia="Calibri" w:cs="Arial"/>
          <w:szCs w:val="24"/>
          <w:lang w:eastAsia="cs-CZ"/>
        </w:rPr>
        <w:t xml:space="preserve">kolaudácie stavieb rozhodujúcu úlohu, </w:t>
      </w:r>
      <w:r>
        <w:rPr>
          <w:rFonts w:eastAsia="Calibri" w:cs="Arial"/>
          <w:b/>
          <w:szCs w:val="24"/>
          <w:lang w:eastAsia="cs-CZ"/>
        </w:rPr>
        <w:t>nie sú dostatočne vybavené</w:t>
      </w:r>
      <w:r w:rsidR="00F73981">
        <w:rPr>
          <w:rFonts w:eastAsia="Calibri" w:cs="Arial"/>
          <w:szCs w:val="24"/>
          <w:lang w:eastAsia="cs-CZ"/>
        </w:rPr>
        <w:t xml:space="preserve"> na </w:t>
      </w:r>
      <w:r>
        <w:rPr>
          <w:rFonts w:eastAsia="Calibri" w:cs="Arial"/>
          <w:szCs w:val="24"/>
          <w:lang w:eastAsia="cs-CZ"/>
        </w:rPr>
        <w:t>presadzovanie bezbariérovosti</w:t>
      </w:r>
      <w:r w:rsidR="00F73981">
        <w:rPr>
          <w:rFonts w:eastAsia="Calibri" w:cs="Arial"/>
          <w:szCs w:val="24"/>
          <w:lang w:eastAsia="cs-CZ"/>
        </w:rPr>
        <w:t xml:space="preserve"> </w:t>
      </w:r>
      <w:r w:rsidR="00F73981" w:rsidRPr="00266681">
        <w:rPr>
          <w:rFonts w:eastAsia="Calibri" w:cs="Arial"/>
          <w:b/>
          <w:szCs w:val="24"/>
          <w:lang w:eastAsia="cs-CZ"/>
        </w:rPr>
        <w:t>z </w:t>
      </w:r>
      <w:r>
        <w:rPr>
          <w:rFonts w:eastAsia="Calibri" w:cs="Arial"/>
          <w:b/>
          <w:szCs w:val="24"/>
          <w:lang w:eastAsia="cs-CZ"/>
        </w:rPr>
        <w:t>hľadiska odbornosti, kapacity</w:t>
      </w:r>
      <w:r w:rsidR="00F73981">
        <w:rPr>
          <w:rFonts w:eastAsia="Calibri" w:cs="Arial"/>
          <w:b/>
          <w:szCs w:val="24"/>
          <w:lang w:eastAsia="cs-CZ"/>
        </w:rPr>
        <w:t xml:space="preserve"> a </w:t>
      </w:r>
      <w:r>
        <w:rPr>
          <w:rFonts w:eastAsia="Calibri" w:cs="Arial"/>
          <w:b/>
          <w:szCs w:val="24"/>
          <w:lang w:eastAsia="cs-CZ"/>
        </w:rPr>
        <w:t>kompetencií</w:t>
      </w:r>
      <w:r w:rsidR="0087268F">
        <w:rPr>
          <w:rFonts w:eastAsia="Calibri" w:cs="Arial"/>
          <w:szCs w:val="24"/>
          <w:lang w:eastAsia="cs-CZ"/>
        </w:rPr>
        <w:t>. V</w:t>
      </w:r>
      <w:r w:rsidR="00F73981">
        <w:rPr>
          <w:rFonts w:eastAsia="Calibri" w:cs="Arial"/>
          <w:szCs w:val="24"/>
          <w:lang w:eastAsia="cs-CZ"/>
        </w:rPr>
        <w:t> </w:t>
      </w:r>
      <w:r>
        <w:rPr>
          <w:rFonts w:eastAsia="Calibri" w:cs="Arial"/>
          <w:szCs w:val="24"/>
          <w:lang w:eastAsia="cs-CZ"/>
        </w:rPr>
        <w:t>dôsledku toho dochádza</w:t>
      </w:r>
      <w:r w:rsidR="00F73981">
        <w:rPr>
          <w:rFonts w:eastAsia="Calibri" w:cs="Arial"/>
          <w:szCs w:val="24"/>
          <w:lang w:eastAsia="cs-CZ"/>
        </w:rPr>
        <w:t xml:space="preserve"> </w:t>
      </w:r>
      <w:r w:rsidR="00F73981" w:rsidRPr="00266681">
        <w:rPr>
          <w:rFonts w:eastAsia="Calibri" w:cs="Arial"/>
          <w:b/>
          <w:szCs w:val="24"/>
          <w:lang w:eastAsia="cs-CZ"/>
        </w:rPr>
        <w:t>k </w:t>
      </w:r>
      <w:r>
        <w:rPr>
          <w:rFonts w:eastAsia="Calibri" w:cs="Arial"/>
          <w:b/>
          <w:bCs/>
          <w:szCs w:val="24"/>
          <w:lang w:eastAsia="cs-CZ"/>
        </w:rPr>
        <w:t>častému porušovaniu vyhlášky</w:t>
      </w:r>
      <w:r>
        <w:rPr>
          <w:rFonts w:eastAsia="Calibri" w:cs="Arial"/>
          <w:bCs/>
          <w:szCs w:val="24"/>
          <w:lang w:eastAsia="cs-CZ"/>
        </w:rPr>
        <w:t>.</w:t>
      </w:r>
      <w:r>
        <w:rPr>
          <w:rFonts w:eastAsia="Calibri" w:cs="Arial"/>
          <w:szCs w:val="24"/>
          <w:lang w:eastAsia="cs-CZ"/>
        </w:rPr>
        <w:t xml:space="preserve"> </w:t>
      </w:r>
      <w:r>
        <w:rPr>
          <w:rFonts w:eastAsia="Calibri" w:cs="Arial"/>
          <w:b/>
          <w:szCs w:val="24"/>
          <w:lang w:eastAsia="cs-CZ"/>
        </w:rPr>
        <w:t>N</w:t>
      </w:r>
      <w:r>
        <w:rPr>
          <w:rFonts w:eastAsia="Calibri" w:cs="Arial"/>
          <w:b/>
          <w:szCs w:val="24"/>
        </w:rPr>
        <w:t>aďalej</w:t>
      </w:r>
      <w:r w:rsidR="00AD4FDA">
        <w:rPr>
          <w:rFonts w:eastAsia="Calibri" w:cs="Arial"/>
          <w:b/>
          <w:szCs w:val="24"/>
        </w:rPr>
        <w:t xml:space="preserve"> sa </w:t>
      </w:r>
      <w:r>
        <w:rPr>
          <w:rFonts w:eastAsia="Calibri" w:cs="Arial"/>
          <w:b/>
          <w:szCs w:val="24"/>
        </w:rPr>
        <w:t>stavajú</w:t>
      </w:r>
      <w:r w:rsidR="00F73981">
        <w:rPr>
          <w:rFonts w:eastAsia="Calibri" w:cs="Arial"/>
          <w:szCs w:val="24"/>
        </w:rPr>
        <w:t xml:space="preserve"> </w:t>
      </w:r>
      <w:r w:rsidR="00F73981" w:rsidRPr="00266681">
        <w:rPr>
          <w:rFonts w:eastAsia="Calibri" w:cs="Arial"/>
          <w:b/>
          <w:szCs w:val="24"/>
        </w:rPr>
        <w:t>a </w:t>
      </w:r>
      <w:r>
        <w:rPr>
          <w:rFonts w:eastAsia="Calibri" w:cs="Arial"/>
          <w:b/>
          <w:szCs w:val="24"/>
        </w:rPr>
        <w:t>kolaudujú bariérové budovy,</w:t>
      </w:r>
      <w:r w:rsidR="00F73981">
        <w:rPr>
          <w:rFonts w:eastAsia="Calibri" w:cs="Arial"/>
          <w:b/>
          <w:szCs w:val="24"/>
        </w:rPr>
        <w:t xml:space="preserve"> a </w:t>
      </w:r>
      <w:r>
        <w:rPr>
          <w:rFonts w:eastAsia="Calibri" w:cs="Arial"/>
          <w:szCs w:val="24"/>
          <w:lang w:eastAsia="cs-CZ"/>
        </w:rPr>
        <w:t>to</w:t>
      </w:r>
      <w:r w:rsidR="00AD4FDA">
        <w:rPr>
          <w:rFonts w:eastAsia="Calibri" w:cs="Arial"/>
          <w:szCs w:val="24"/>
          <w:lang w:eastAsia="cs-CZ"/>
        </w:rPr>
        <w:t xml:space="preserve"> aj </w:t>
      </w:r>
      <w:r>
        <w:rPr>
          <w:rFonts w:eastAsia="Calibri" w:cs="Arial"/>
          <w:szCs w:val="24"/>
          <w:lang w:eastAsia="cs-CZ"/>
        </w:rPr>
        <w:t xml:space="preserve">také stavby, akými sú napr. </w:t>
      </w:r>
      <w:r>
        <w:rPr>
          <w:rFonts w:eastAsia="Calibri" w:cs="Arial"/>
          <w:b/>
          <w:bCs/>
          <w:szCs w:val="24"/>
          <w:lang w:eastAsia="cs-CZ"/>
        </w:rPr>
        <w:t>školy, zdravotnícke zariadenia, budovy verejnej správy</w:t>
      </w:r>
      <w:r>
        <w:rPr>
          <w:rFonts w:eastAsia="Calibri" w:cs="Arial"/>
          <w:szCs w:val="24"/>
          <w:lang w:eastAsia="cs-CZ"/>
        </w:rPr>
        <w:t xml:space="preserve">. </w:t>
      </w:r>
      <w:r>
        <w:rPr>
          <w:rFonts w:eastAsia="Calibri" w:cs="Arial"/>
          <w:szCs w:val="24"/>
        </w:rPr>
        <w:t xml:space="preserve">Stavby deklarované ako bezbariérové majú mnoho </w:t>
      </w:r>
      <w:r>
        <w:rPr>
          <w:rFonts w:eastAsia="Calibri" w:cs="Arial"/>
          <w:b/>
          <w:szCs w:val="24"/>
        </w:rPr>
        <w:t>nesprávnych riešení</w:t>
      </w:r>
      <w:r>
        <w:rPr>
          <w:rFonts w:eastAsia="Calibri" w:cs="Arial"/>
          <w:szCs w:val="24"/>
        </w:rPr>
        <w:t xml:space="preserve">, </w:t>
      </w:r>
      <w:r>
        <w:rPr>
          <w:rFonts w:eastAsia="Calibri" w:cs="Arial"/>
          <w:b/>
          <w:szCs w:val="24"/>
        </w:rPr>
        <w:t>nie sú prístupné</w:t>
      </w:r>
      <w:r w:rsidR="00F73981">
        <w:rPr>
          <w:rFonts w:eastAsia="Calibri" w:cs="Arial"/>
          <w:b/>
          <w:szCs w:val="24"/>
        </w:rPr>
        <w:t xml:space="preserve"> vo </w:t>
      </w:r>
      <w:r>
        <w:rPr>
          <w:rFonts w:eastAsia="Calibri" w:cs="Arial"/>
          <w:b/>
          <w:szCs w:val="24"/>
        </w:rPr>
        <w:t>všetkých častiach</w:t>
      </w:r>
      <w:r w:rsidR="00F73981">
        <w:rPr>
          <w:rFonts w:eastAsia="Calibri" w:cs="Arial"/>
          <w:b/>
          <w:szCs w:val="24"/>
        </w:rPr>
        <w:t xml:space="preserve"> a </w:t>
      </w:r>
      <w:r>
        <w:rPr>
          <w:rFonts w:eastAsia="Calibri" w:cs="Arial"/>
          <w:b/>
          <w:szCs w:val="24"/>
        </w:rPr>
        <w:t>priestoroch určených</w:t>
      </w:r>
      <w:r w:rsidR="00F73981">
        <w:rPr>
          <w:rFonts w:eastAsia="Calibri" w:cs="Arial"/>
          <w:b/>
          <w:szCs w:val="24"/>
        </w:rPr>
        <w:t xml:space="preserve"> pre </w:t>
      </w:r>
      <w:r>
        <w:rPr>
          <w:rFonts w:eastAsia="Calibri" w:cs="Arial"/>
          <w:b/>
          <w:szCs w:val="24"/>
        </w:rPr>
        <w:t>verejnosť, nemajú požadované vybavenie (prvky) podľa vyhlášky</w:t>
      </w:r>
      <w:r w:rsidR="00F73981">
        <w:rPr>
          <w:rFonts w:eastAsia="Calibri" w:cs="Arial"/>
          <w:b/>
          <w:szCs w:val="24"/>
        </w:rPr>
        <w:t xml:space="preserve"> a </w:t>
      </w:r>
      <w:r>
        <w:rPr>
          <w:rFonts w:eastAsia="Calibri" w:cs="Arial"/>
          <w:szCs w:val="24"/>
        </w:rPr>
        <w:t>pod.</w:t>
      </w:r>
    </w:p>
    <w:p w14:paraId="3BE64CC6" w14:textId="7DF5822B" w:rsidR="005D440E" w:rsidRDefault="005D440E" w:rsidP="001D0D9D">
      <w:pPr>
        <w:suppressAutoHyphens/>
        <w:autoSpaceDN w:val="0"/>
        <w:rPr>
          <w:rFonts w:eastAsia="Calibri" w:cs="Arial"/>
          <w:szCs w:val="24"/>
        </w:rPr>
      </w:pPr>
      <w:r>
        <w:rPr>
          <w:rFonts w:eastAsia="Calibri" w:cs="Arial"/>
          <w:szCs w:val="24"/>
        </w:rPr>
        <w:t xml:space="preserve">Z praxe tiež vyplýva </w:t>
      </w:r>
      <w:r>
        <w:rPr>
          <w:rFonts w:eastAsia="Calibri" w:cs="Arial"/>
          <w:b/>
          <w:szCs w:val="24"/>
        </w:rPr>
        <w:t>nedostatočná znalosť</w:t>
      </w:r>
      <w:r w:rsidR="00F73981">
        <w:rPr>
          <w:rFonts w:eastAsia="Calibri" w:cs="Arial"/>
          <w:b/>
          <w:szCs w:val="24"/>
        </w:rPr>
        <w:t xml:space="preserve"> o </w:t>
      </w:r>
      <w:r>
        <w:rPr>
          <w:rFonts w:eastAsia="Calibri" w:cs="Arial"/>
          <w:b/>
          <w:szCs w:val="24"/>
        </w:rPr>
        <w:t>nárokoch osôb</w:t>
      </w:r>
      <w:r w:rsidR="00F73981">
        <w:rPr>
          <w:rFonts w:eastAsia="Calibri" w:cs="Arial"/>
          <w:szCs w:val="24"/>
        </w:rPr>
        <w:t xml:space="preserve"> s </w:t>
      </w:r>
      <w:r>
        <w:rPr>
          <w:rFonts w:eastAsia="Calibri" w:cs="Arial"/>
          <w:b/>
          <w:szCs w:val="24"/>
        </w:rPr>
        <w:t>rôznym zdravotným postihnutím,</w:t>
      </w:r>
      <w:r w:rsidR="00F73981">
        <w:rPr>
          <w:rFonts w:eastAsia="Calibri" w:cs="Arial"/>
          <w:szCs w:val="24"/>
        </w:rPr>
        <w:t xml:space="preserve"> o </w:t>
      </w:r>
      <w:r>
        <w:rPr>
          <w:rFonts w:eastAsia="Calibri" w:cs="Arial"/>
          <w:szCs w:val="24"/>
        </w:rPr>
        <w:t>spôsobe používania jednotlivých priestorov</w:t>
      </w:r>
      <w:r w:rsidR="00F73981">
        <w:rPr>
          <w:rFonts w:eastAsia="Calibri" w:cs="Arial"/>
          <w:szCs w:val="24"/>
        </w:rPr>
        <w:t xml:space="preserve"> a </w:t>
      </w:r>
      <w:r>
        <w:rPr>
          <w:rFonts w:eastAsia="Calibri" w:cs="Arial"/>
          <w:szCs w:val="24"/>
        </w:rPr>
        <w:t>prvkov, technických riešení prístupnosti, priestorových</w:t>
      </w:r>
      <w:r w:rsidR="00F73981">
        <w:rPr>
          <w:rFonts w:eastAsia="Calibri" w:cs="Arial"/>
          <w:szCs w:val="24"/>
        </w:rPr>
        <w:t xml:space="preserve"> a </w:t>
      </w:r>
      <w:r>
        <w:rPr>
          <w:rFonts w:eastAsia="Calibri" w:cs="Arial"/>
          <w:szCs w:val="24"/>
        </w:rPr>
        <w:t xml:space="preserve">konštrukčných možností budovy. Dôsledkom toho sú </w:t>
      </w:r>
      <w:r>
        <w:rPr>
          <w:rFonts w:eastAsia="Calibri" w:cs="Arial"/>
          <w:b/>
          <w:szCs w:val="24"/>
        </w:rPr>
        <w:t>mnohé chybné riešenia</w:t>
      </w:r>
      <w:r>
        <w:rPr>
          <w:rFonts w:eastAsia="Calibri" w:cs="Arial"/>
          <w:szCs w:val="24"/>
        </w:rPr>
        <w:t xml:space="preserve">, ktoré </w:t>
      </w:r>
      <w:r>
        <w:rPr>
          <w:rFonts w:eastAsia="Calibri" w:cs="Arial"/>
          <w:b/>
          <w:szCs w:val="24"/>
        </w:rPr>
        <w:t>znižujú mieru samostatnosti</w:t>
      </w:r>
      <w:r>
        <w:rPr>
          <w:rFonts w:eastAsia="Calibri" w:cs="Arial"/>
          <w:szCs w:val="24"/>
        </w:rPr>
        <w:t xml:space="preserve"> osôb</w:t>
      </w:r>
      <w:r w:rsidR="00F73981">
        <w:rPr>
          <w:rFonts w:eastAsia="Calibri" w:cs="Arial"/>
          <w:szCs w:val="24"/>
        </w:rPr>
        <w:t xml:space="preserve"> </w:t>
      </w:r>
      <w:r w:rsidR="00AD4FDA">
        <w:rPr>
          <w:rFonts w:eastAsia="Calibri" w:cs="Arial"/>
          <w:szCs w:val="24"/>
        </w:rPr>
        <w:t>so zdravotným</w:t>
      </w:r>
      <w:r>
        <w:rPr>
          <w:rFonts w:eastAsia="Calibri" w:cs="Arial"/>
          <w:szCs w:val="24"/>
        </w:rPr>
        <w:t xml:space="preserve"> postihnutím, ako napr. strmé</w:t>
      </w:r>
      <w:r w:rsidR="00F73981">
        <w:rPr>
          <w:rFonts w:eastAsia="Calibri" w:cs="Arial"/>
          <w:szCs w:val="24"/>
        </w:rPr>
        <w:t xml:space="preserve"> a </w:t>
      </w:r>
      <w:r>
        <w:rPr>
          <w:rFonts w:eastAsia="Times New Roman" w:cs="Arial"/>
          <w:szCs w:val="24"/>
          <w:lang w:eastAsia="cs-CZ"/>
        </w:rPr>
        <w:t xml:space="preserve">šmykľavé </w:t>
      </w:r>
      <w:r>
        <w:rPr>
          <w:rFonts w:eastAsia="Calibri" w:cs="Arial"/>
          <w:szCs w:val="24"/>
        </w:rPr>
        <w:t>rampy, nedostatočne veľké výťahové kabíny</w:t>
      </w:r>
      <w:r w:rsidR="00F73981">
        <w:rPr>
          <w:rFonts w:eastAsia="Calibri" w:cs="Arial"/>
          <w:szCs w:val="24"/>
        </w:rPr>
        <w:t xml:space="preserve"> a </w:t>
      </w:r>
      <w:r>
        <w:rPr>
          <w:rFonts w:eastAsia="Calibri" w:cs="Arial"/>
          <w:szCs w:val="24"/>
        </w:rPr>
        <w:t>sociálne zariadenia</w:t>
      </w:r>
      <w:r w:rsidR="00AD4FDA">
        <w:rPr>
          <w:rFonts w:eastAsia="Calibri" w:cs="Arial"/>
          <w:szCs w:val="24"/>
        </w:rPr>
        <w:t xml:space="preserve"> aj </w:t>
      </w:r>
      <w:r>
        <w:rPr>
          <w:rFonts w:eastAsia="Calibri" w:cs="Arial"/>
          <w:szCs w:val="24"/>
        </w:rPr>
        <w:t>po ich rekonštrukcii, nepoužiteľné toalety,</w:t>
      </w:r>
      <w:r>
        <w:rPr>
          <w:rFonts w:eastAsia="Calibri" w:cs="Arial"/>
        </w:rPr>
        <w:t xml:space="preserve"> </w:t>
      </w:r>
      <w:r>
        <w:rPr>
          <w:rFonts w:eastAsia="Calibri" w:cs="Arial"/>
          <w:szCs w:val="24"/>
        </w:rPr>
        <w:t>nesprávne osadené</w:t>
      </w:r>
      <w:r w:rsidR="00F73981">
        <w:rPr>
          <w:rFonts w:eastAsia="Calibri" w:cs="Arial"/>
          <w:szCs w:val="24"/>
        </w:rPr>
        <w:t xml:space="preserve"> alebo </w:t>
      </w:r>
      <w:r>
        <w:rPr>
          <w:rFonts w:eastAsia="Calibri" w:cs="Arial"/>
          <w:szCs w:val="24"/>
        </w:rPr>
        <w:t xml:space="preserve">chýbajúce držadlá, úzke, </w:t>
      </w:r>
      <w:r>
        <w:rPr>
          <w:rFonts w:eastAsia="Times New Roman" w:cs="Arial"/>
          <w:szCs w:val="24"/>
          <w:lang w:eastAsia="cs-CZ"/>
        </w:rPr>
        <w:t>prípadne ťažko otvárajúce</w:t>
      </w:r>
      <w:r w:rsidR="00AD4FDA">
        <w:rPr>
          <w:rFonts w:eastAsia="Times New Roman" w:cs="Arial"/>
          <w:szCs w:val="24"/>
          <w:lang w:eastAsia="cs-CZ"/>
        </w:rPr>
        <w:t xml:space="preserve"> sa </w:t>
      </w:r>
      <w:r w:rsidR="00F73981">
        <w:rPr>
          <w:rFonts w:eastAsia="Times New Roman" w:cs="Arial"/>
          <w:szCs w:val="24"/>
          <w:lang w:eastAsia="cs-CZ"/>
        </w:rPr>
        <w:t>alebo </w:t>
      </w:r>
      <w:r>
        <w:rPr>
          <w:rFonts w:eastAsia="Times New Roman" w:cs="Arial"/>
          <w:szCs w:val="24"/>
          <w:lang w:eastAsia="cs-CZ"/>
        </w:rPr>
        <w:t xml:space="preserve">zle osadené </w:t>
      </w:r>
      <w:r>
        <w:rPr>
          <w:rFonts w:eastAsia="Calibri" w:cs="Arial"/>
          <w:szCs w:val="24"/>
        </w:rPr>
        <w:t>dvere, dverné prahy, nedostatok manévrovacieho priestoru</w:t>
      </w:r>
      <w:r w:rsidR="00F73981">
        <w:rPr>
          <w:rFonts w:eastAsia="Calibri" w:cs="Arial"/>
          <w:szCs w:val="24"/>
        </w:rPr>
        <w:t xml:space="preserve"> na </w:t>
      </w:r>
      <w:r>
        <w:rPr>
          <w:rFonts w:eastAsia="Times New Roman" w:cs="Arial"/>
          <w:szCs w:val="24"/>
          <w:lang w:eastAsia="cs-CZ"/>
        </w:rPr>
        <w:t>pohyb</w:t>
      </w:r>
      <w:r w:rsidR="00F73981">
        <w:rPr>
          <w:rFonts w:eastAsia="Times New Roman" w:cs="Arial"/>
          <w:szCs w:val="24"/>
          <w:lang w:eastAsia="cs-CZ"/>
        </w:rPr>
        <w:t xml:space="preserve"> s </w:t>
      </w:r>
      <w:r>
        <w:rPr>
          <w:rFonts w:eastAsia="Times New Roman" w:cs="Arial"/>
          <w:szCs w:val="24"/>
          <w:lang w:eastAsia="cs-CZ"/>
        </w:rPr>
        <w:t>vozíkom/kočíkom</w:t>
      </w:r>
      <w:r w:rsidR="00F73981">
        <w:rPr>
          <w:rFonts w:eastAsia="Times New Roman" w:cs="Arial"/>
          <w:szCs w:val="24"/>
          <w:lang w:eastAsia="cs-CZ"/>
        </w:rPr>
        <w:t xml:space="preserve"> pred </w:t>
      </w:r>
      <w:r>
        <w:rPr>
          <w:rFonts w:eastAsia="Calibri" w:cs="Arial"/>
          <w:szCs w:val="24"/>
        </w:rPr>
        <w:t>budovami</w:t>
      </w:r>
      <w:r w:rsidR="00F73981">
        <w:rPr>
          <w:rFonts w:eastAsia="Calibri" w:cs="Arial"/>
          <w:szCs w:val="24"/>
        </w:rPr>
        <w:t xml:space="preserve"> a </w:t>
      </w:r>
      <w:r>
        <w:rPr>
          <w:rFonts w:eastAsia="Calibri" w:cs="Arial"/>
          <w:szCs w:val="24"/>
        </w:rPr>
        <w:t>výťahmi</w:t>
      </w:r>
      <w:r w:rsidR="00F73981">
        <w:rPr>
          <w:rFonts w:eastAsia="Calibri" w:cs="Arial"/>
          <w:szCs w:val="24"/>
        </w:rPr>
        <w:t xml:space="preserve"> a </w:t>
      </w:r>
      <w:r>
        <w:rPr>
          <w:rFonts w:eastAsia="Calibri" w:cs="Arial"/>
          <w:szCs w:val="24"/>
        </w:rPr>
        <w:t xml:space="preserve">pod. </w:t>
      </w:r>
      <w:r>
        <w:rPr>
          <w:rFonts w:eastAsia="Times New Roman" w:cs="Arial"/>
          <w:szCs w:val="24"/>
          <w:lang w:eastAsia="cs-CZ"/>
        </w:rPr>
        <w:t>Problémom tiež môže byť, ak držadlá</w:t>
      </w:r>
      <w:r w:rsidR="00F73981">
        <w:rPr>
          <w:rFonts w:eastAsia="Times New Roman" w:cs="Arial"/>
          <w:szCs w:val="24"/>
          <w:lang w:eastAsia="cs-CZ"/>
        </w:rPr>
        <w:t xml:space="preserve"> alebo </w:t>
      </w:r>
      <w:r>
        <w:rPr>
          <w:rFonts w:eastAsia="Times New Roman" w:cs="Arial"/>
          <w:szCs w:val="24"/>
          <w:lang w:eastAsia="cs-CZ"/>
        </w:rPr>
        <w:t>iné zariaďovacie predmety (napr. záchodová misa, umývadlo) nie sú umiestnené</w:t>
      </w:r>
      <w:r w:rsidR="00F73981">
        <w:rPr>
          <w:rFonts w:eastAsia="Times New Roman" w:cs="Arial"/>
          <w:szCs w:val="24"/>
          <w:lang w:eastAsia="cs-CZ"/>
        </w:rPr>
        <w:t xml:space="preserve"> v </w:t>
      </w:r>
      <w:r>
        <w:rPr>
          <w:rFonts w:eastAsia="Times New Roman" w:cs="Arial"/>
          <w:szCs w:val="24"/>
          <w:lang w:eastAsia="cs-CZ"/>
        </w:rPr>
        <w:t>správnej výške, prípadne opierky vedľa záchodových mís by mali byť namontované tak, aby</w:t>
      </w:r>
      <w:r w:rsidR="00AD4FDA">
        <w:rPr>
          <w:rFonts w:eastAsia="Times New Roman" w:cs="Arial"/>
          <w:szCs w:val="24"/>
          <w:lang w:eastAsia="cs-CZ"/>
        </w:rPr>
        <w:t xml:space="preserve"> sa </w:t>
      </w:r>
      <w:r>
        <w:rPr>
          <w:rFonts w:eastAsia="Times New Roman" w:cs="Arial"/>
          <w:szCs w:val="24"/>
          <w:lang w:eastAsia="cs-CZ"/>
        </w:rPr>
        <w:t>dali sklopiť, avšak sú namontované</w:t>
      </w:r>
      <w:r w:rsidR="00F73981">
        <w:rPr>
          <w:rFonts w:eastAsia="Times New Roman" w:cs="Arial"/>
          <w:szCs w:val="24"/>
          <w:lang w:eastAsia="cs-CZ"/>
        </w:rPr>
        <w:t xml:space="preserve"> na</w:t>
      </w:r>
      <w:r>
        <w:rPr>
          <w:rFonts w:eastAsia="Times New Roman" w:cs="Arial"/>
          <w:szCs w:val="24"/>
          <w:lang w:eastAsia="cs-CZ"/>
        </w:rPr>
        <w:t>pevno.</w:t>
      </w:r>
    </w:p>
    <w:p w14:paraId="0D1C15DC" w14:textId="133FE9C4" w:rsidR="005D440E" w:rsidRDefault="005D440E" w:rsidP="001D0D9D">
      <w:pPr>
        <w:suppressAutoHyphens/>
        <w:autoSpaceDN w:val="0"/>
        <w:rPr>
          <w:rFonts w:eastAsia="Calibri" w:cs="Arial"/>
          <w:szCs w:val="24"/>
        </w:rPr>
      </w:pPr>
      <w:r>
        <w:rPr>
          <w:rFonts w:eastAsia="Calibri" w:cs="Arial"/>
          <w:szCs w:val="24"/>
        </w:rPr>
        <w:t>V rámci schvaľovania projektovej dokumentácie</w:t>
      </w:r>
      <w:r w:rsidR="00AD4FDA">
        <w:rPr>
          <w:rFonts w:eastAsia="Calibri" w:cs="Arial"/>
          <w:szCs w:val="24"/>
        </w:rPr>
        <w:t xml:space="preserve"> je </w:t>
      </w:r>
      <w:r>
        <w:rPr>
          <w:rFonts w:eastAsia="Calibri" w:cs="Arial"/>
          <w:b/>
          <w:szCs w:val="24"/>
        </w:rPr>
        <w:t>nevyhnutná konzultácia</w:t>
      </w:r>
      <w:r w:rsidR="00F73981">
        <w:rPr>
          <w:rFonts w:eastAsia="Calibri" w:cs="Arial"/>
          <w:b/>
          <w:szCs w:val="24"/>
        </w:rPr>
        <w:t xml:space="preserve"> s </w:t>
      </w:r>
      <w:r>
        <w:rPr>
          <w:rFonts w:eastAsia="Calibri" w:cs="Arial"/>
          <w:b/>
          <w:szCs w:val="24"/>
        </w:rPr>
        <w:t>odborníkom</w:t>
      </w:r>
      <w:r w:rsidR="00F73981">
        <w:rPr>
          <w:rFonts w:eastAsia="Calibri" w:cs="Arial"/>
          <w:b/>
          <w:szCs w:val="24"/>
        </w:rPr>
        <w:t xml:space="preserve"> a </w:t>
      </w:r>
      <w:r>
        <w:rPr>
          <w:rFonts w:eastAsia="Calibri" w:cs="Arial"/>
          <w:b/>
          <w:szCs w:val="24"/>
        </w:rPr>
        <w:t>posúdenie projektovej dokumentácie odborníkom</w:t>
      </w:r>
      <w:r w:rsidR="00F73981">
        <w:rPr>
          <w:rFonts w:eastAsia="Calibri" w:cs="Arial"/>
          <w:szCs w:val="24"/>
        </w:rPr>
        <w:t xml:space="preserve"> </w:t>
      </w:r>
      <w:r w:rsidR="00F73981" w:rsidRPr="00266681">
        <w:rPr>
          <w:rFonts w:eastAsia="Calibri" w:cs="Arial"/>
          <w:b/>
          <w:szCs w:val="24"/>
        </w:rPr>
        <w:t>na </w:t>
      </w:r>
      <w:r>
        <w:rPr>
          <w:rFonts w:eastAsia="Calibri" w:cs="Arial"/>
          <w:b/>
          <w:szCs w:val="24"/>
        </w:rPr>
        <w:t>tvorbu bezbariérového prostredia</w:t>
      </w:r>
      <w:r w:rsidR="00F73981">
        <w:rPr>
          <w:rFonts w:eastAsia="Calibri" w:cs="Arial"/>
          <w:b/>
          <w:szCs w:val="24"/>
        </w:rPr>
        <w:t xml:space="preserve"> a </w:t>
      </w:r>
      <w:r>
        <w:rPr>
          <w:rFonts w:eastAsia="Calibri" w:cs="Arial"/>
          <w:b/>
          <w:szCs w:val="24"/>
        </w:rPr>
        <w:t xml:space="preserve">univerzálneho navrhovania. </w:t>
      </w:r>
      <w:r>
        <w:rPr>
          <w:rFonts w:eastAsia="Calibri" w:cs="Arial"/>
          <w:szCs w:val="24"/>
        </w:rPr>
        <w:t>Inak budú navrhované riešenia</w:t>
      </w:r>
      <w:r w:rsidR="00AD4FDA">
        <w:rPr>
          <w:rFonts w:eastAsia="Calibri" w:cs="Arial"/>
          <w:szCs w:val="24"/>
        </w:rPr>
        <w:t xml:space="preserve"> aj </w:t>
      </w:r>
      <w:r>
        <w:rPr>
          <w:rFonts w:eastAsia="Calibri" w:cs="Arial"/>
          <w:szCs w:val="24"/>
        </w:rPr>
        <w:t>naďalej nekvalitné</w:t>
      </w:r>
      <w:r w:rsidR="00F73981">
        <w:rPr>
          <w:rFonts w:eastAsia="Calibri" w:cs="Arial"/>
          <w:szCs w:val="24"/>
        </w:rPr>
        <w:t xml:space="preserve"> a </w:t>
      </w:r>
      <w:r w:rsidR="00AD4FDA">
        <w:rPr>
          <w:rFonts w:eastAsia="Calibri" w:cs="Arial"/>
          <w:szCs w:val="24"/>
        </w:rPr>
        <w:t>pre osoby</w:t>
      </w:r>
      <w:r w:rsidR="00F73981">
        <w:rPr>
          <w:rFonts w:eastAsia="Calibri" w:cs="Arial"/>
          <w:szCs w:val="24"/>
        </w:rPr>
        <w:t xml:space="preserve"> s </w:t>
      </w:r>
      <w:r>
        <w:rPr>
          <w:rFonts w:eastAsia="Calibri" w:cs="Arial"/>
          <w:szCs w:val="24"/>
        </w:rPr>
        <w:t>obmedzenou schopnosťou pohybu</w:t>
      </w:r>
      <w:r w:rsidR="00F73981">
        <w:rPr>
          <w:rFonts w:eastAsia="Calibri" w:cs="Arial"/>
          <w:szCs w:val="24"/>
        </w:rPr>
        <w:t xml:space="preserve"> a </w:t>
      </w:r>
      <w:r>
        <w:rPr>
          <w:rFonts w:eastAsia="Calibri" w:cs="Arial"/>
          <w:szCs w:val="24"/>
        </w:rPr>
        <w:t>orientácie nepoužiteľné</w:t>
      </w:r>
      <w:r w:rsidR="0087268F">
        <w:rPr>
          <w:rFonts w:eastAsia="Calibri" w:cs="Arial"/>
          <w:szCs w:val="24"/>
        </w:rPr>
        <w:t>. N</w:t>
      </w:r>
      <w:r w:rsidR="00F73981">
        <w:rPr>
          <w:rFonts w:eastAsia="Calibri" w:cs="Arial"/>
          <w:szCs w:val="24"/>
        </w:rPr>
        <w:t>a </w:t>
      </w:r>
      <w:r>
        <w:rPr>
          <w:rFonts w:eastAsia="Calibri" w:cs="Arial"/>
          <w:szCs w:val="24"/>
        </w:rPr>
        <w:t>preukázanie splnenia podmienok</w:t>
      </w:r>
      <w:r w:rsidR="00F73981">
        <w:rPr>
          <w:rFonts w:eastAsia="Calibri" w:cs="Arial"/>
          <w:szCs w:val="24"/>
        </w:rPr>
        <w:t xml:space="preserve"> na </w:t>
      </w:r>
      <w:r>
        <w:rPr>
          <w:rFonts w:eastAsia="Calibri" w:cs="Arial"/>
          <w:szCs w:val="24"/>
        </w:rPr>
        <w:t>bezbariérové užívanie stavby osobami</w:t>
      </w:r>
      <w:r w:rsidR="00F73981">
        <w:rPr>
          <w:rFonts w:eastAsia="Calibri" w:cs="Arial"/>
          <w:szCs w:val="24"/>
        </w:rPr>
        <w:t xml:space="preserve"> s </w:t>
      </w:r>
      <w:r>
        <w:rPr>
          <w:rFonts w:eastAsia="Calibri" w:cs="Arial"/>
          <w:szCs w:val="24"/>
        </w:rPr>
        <w:t>obmedzenou schopnosťou pohybu</w:t>
      </w:r>
      <w:r w:rsidR="00F73981">
        <w:rPr>
          <w:rFonts w:eastAsia="Calibri" w:cs="Arial"/>
          <w:szCs w:val="24"/>
        </w:rPr>
        <w:t xml:space="preserve"> a </w:t>
      </w:r>
      <w:r>
        <w:rPr>
          <w:rFonts w:eastAsia="Calibri" w:cs="Arial"/>
          <w:szCs w:val="24"/>
        </w:rPr>
        <w:t xml:space="preserve">orientácie by mal byť vydaný </w:t>
      </w:r>
      <w:r>
        <w:rPr>
          <w:rFonts w:eastAsia="Calibri" w:cs="Arial"/>
          <w:b/>
          <w:szCs w:val="24"/>
        </w:rPr>
        <w:t>odborný posudok</w:t>
      </w:r>
      <w:r w:rsidR="00F73981">
        <w:rPr>
          <w:rFonts w:eastAsia="Calibri" w:cs="Arial"/>
          <w:szCs w:val="24"/>
        </w:rPr>
        <w:t xml:space="preserve"> </w:t>
      </w:r>
      <w:r w:rsidR="00F73981" w:rsidRPr="00266681">
        <w:rPr>
          <w:rFonts w:eastAsia="Calibri" w:cs="Arial"/>
          <w:b/>
          <w:szCs w:val="24"/>
        </w:rPr>
        <w:t>o </w:t>
      </w:r>
      <w:r>
        <w:rPr>
          <w:rFonts w:eastAsia="Calibri" w:cs="Arial"/>
          <w:b/>
          <w:szCs w:val="24"/>
        </w:rPr>
        <w:t>bezbariérovom užívaní</w:t>
      </w:r>
      <w:r w:rsidR="0087268F">
        <w:rPr>
          <w:rFonts w:eastAsia="Calibri" w:cs="Arial"/>
          <w:b/>
          <w:szCs w:val="24"/>
        </w:rPr>
        <w:t xml:space="preserve">. </w:t>
      </w:r>
      <w:r w:rsidR="0087268F" w:rsidRPr="00266681">
        <w:rPr>
          <w:rFonts w:eastAsia="Calibri" w:cs="Arial"/>
          <w:szCs w:val="24"/>
        </w:rPr>
        <w:t>D</w:t>
      </w:r>
      <w:r w:rsidR="00F73981">
        <w:rPr>
          <w:rFonts w:eastAsia="Calibri" w:cs="Arial"/>
          <w:szCs w:val="24"/>
        </w:rPr>
        <w:t>o </w:t>
      </w:r>
      <w:r>
        <w:rPr>
          <w:rFonts w:eastAsia="Calibri" w:cs="Arial"/>
          <w:szCs w:val="24"/>
        </w:rPr>
        <w:t>novej právnej úpravy</w:t>
      </w:r>
      <w:r w:rsidR="00AD4FDA">
        <w:rPr>
          <w:rFonts w:eastAsia="Calibri" w:cs="Arial"/>
          <w:szCs w:val="24"/>
        </w:rPr>
        <w:t xml:space="preserve"> je </w:t>
      </w:r>
      <w:r>
        <w:rPr>
          <w:rFonts w:eastAsia="Calibri" w:cs="Arial"/>
          <w:szCs w:val="24"/>
        </w:rPr>
        <w:t xml:space="preserve">nevyhnutné zaviesť </w:t>
      </w:r>
      <w:r>
        <w:rPr>
          <w:rFonts w:eastAsia="Calibri" w:cs="Arial"/>
          <w:b/>
          <w:szCs w:val="24"/>
        </w:rPr>
        <w:t>povinnú „certifikáciu“ prístupnosti</w:t>
      </w:r>
      <w:r>
        <w:rPr>
          <w:rFonts w:eastAsia="Calibri" w:cs="Arial"/>
          <w:szCs w:val="24"/>
        </w:rPr>
        <w:t xml:space="preserve">. „Certifikát“ prístupnosti“ by mal byť </w:t>
      </w:r>
      <w:r>
        <w:rPr>
          <w:rFonts w:eastAsia="Calibri" w:cs="Arial"/>
          <w:b/>
          <w:szCs w:val="24"/>
        </w:rPr>
        <w:t>povinným dokladom</w:t>
      </w:r>
      <w:r>
        <w:rPr>
          <w:rFonts w:eastAsia="Calibri" w:cs="Arial"/>
          <w:szCs w:val="24"/>
        </w:rPr>
        <w:t>, ktorý bude každý stavebník povinný predložiť</w:t>
      </w:r>
      <w:r w:rsidR="00F73981">
        <w:rPr>
          <w:rFonts w:eastAsia="Calibri" w:cs="Arial"/>
          <w:szCs w:val="24"/>
        </w:rPr>
        <w:t xml:space="preserve"> na </w:t>
      </w:r>
      <w:r>
        <w:rPr>
          <w:rFonts w:eastAsia="Calibri" w:cs="Arial"/>
          <w:szCs w:val="24"/>
        </w:rPr>
        <w:t>to, aby bola stavba povolená</w:t>
      </w:r>
      <w:r w:rsidR="00F73981">
        <w:rPr>
          <w:rFonts w:eastAsia="Calibri" w:cs="Arial"/>
          <w:szCs w:val="24"/>
        </w:rPr>
        <w:t xml:space="preserve"> a </w:t>
      </w:r>
      <w:r>
        <w:rPr>
          <w:rFonts w:eastAsia="Calibri" w:cs="Arial"/>
          <w:szCs w:val="24"/>
        </w:rPr>
        <w:t>skolaudovaná (tak ako napr. energetický certifikát).</w:t>
      </w:r>
    </w:p>
    <w:p w14:paraId="097F48CE" w14:textId="612C7CB1" w:rsidR="005D440E" w:rsidRDefault="005D440E" w:rsidP="001D0D9D">
      <w:pPr>
        <w:suppressAutoHyphens/>
        <w:autoSpaceDN w:val="0"/>
        <w:rPr>
          <w:rFonts w:eastAsia="Calibri" w:cs="Arial"/>
          <w:szCs w:val="24"/>
        </w:rPr>
      </w:pPr>
      <w:r>
        <w:rPr>
          <w:rFonts w:eastAsia="Calibri" w:cs="Arial"/>
          <w:szCs w:val="24"/>
        </w:rPr>
        <w:t>Ďalej</w:t>
      </w:r>
      <w:r w:rsidR="00AD4FDA">
        <w:rPr>
          <w:rFonts w:eastAsia="Calibri" w:cs="Arial"/>
          <w:szCs w:val="24"/>
        </w:rPr>
        <w:t xml:space="preserve"> je </w:t>
      </w:r>
      <w:r>
        <w:rPr>
          <w:rFonts w:eastAsia="Calibri" w:cs="Arial"/>
          <w:szCs w:val="24"/>
        </w:rPr>
        <w:t xml:space="preserve">nevyhnutné zabezpečiť </w:t>
      </w:r>
      <w:r>
        <w:rPr>
          <w:rFonts w:eastAsia="Calibri" w:cs="Arial"/>
          <w:b/>
          <w:szCs w:val="24"/>
        </w:rPr>
        <w:t>vzdelávanie</w:t>
      </w:r>
      <w:r>
        <w:rPr>
          <w:rFonts w:eastAsia="Calibri" w:cs="Arial"/>
          <w:szCs w:val="24"/>
        </w:rPr>
        <w:t xml:space="preserve"> </w:t>
      </w:r>
      <w:r>
        <w:rPr>
          <w:rFonts w:eastAsia="Calibri" w:cs="Arial"/>
          <w:b/>
          <w:szCs w:val="24"/>
        </w:rPr>
        <w:t>študentov</w:t>
      </w:r>
      <w:r w:rsidR="00F73981">
        <w:rPr>
          <w:rFonts w:eastAsia="Calibri" w:cs="Arial"/>
          <w:b/>
          <w:szCs w:val="24"/>
        </w:rPr>
        <w:t xml:space="preserve"> a </w:t>
      </w:r>
      <w:r>
        <w:rPr>
          <w:rFonts w:eastAsia="Calibri" w:cs="Arial"/>
          <w:b/>
          <w:szCs w:val="24"/>
        </w:rPr>
        <w:t>odborníkov</w:t>
      </w:r>
      <w:r w:rsidR="00F73981">
        <w:rPr>
          <w:rFonts w:eastAsia="Calibri" w:cs="Arial"/>
          <w:szCs w:val="24"/>
        </w:rPr>
        <w:t xml:space="preserve"> v </w:t>
      </w:r>
      <w:r>
        <w:rPr>
          <w:rFonts w:eastAsia="Calibri" w:cs="Arial"/>
          <w:szCs w:val="24"/>
        </w:rPr>
        <w:t>sektore výstavby, ktorí budú projektovú dokumentáciu posudzovať tak, aby boli zohľadnené požiadavky všetkých osôb</w:t>
      </w:r>
      <w:r w:rsidR="00F73981">
        <w:rPr>
          <w:rFonts w:eastAsia="Calibri" w:cs="Arial"/>
          <w:szCs w:val="24"/>
        </w:rPr>
        <w:t xml:space="preserve"> s </w:t>
      </w:r>
      <w:r>
        <w:rPr>
          <w:rFonts w:eastAsia="Calibri" w:cs="Arial"/>
          <w:szCs w:val="24"/>
        </w:rPr>
        <w:t>obmedzenou schopnosťou pohybu</w:t>
      </w:r>
      <w:r w:rsidR="00F73981">
        <w:rPr>
          <w:rFonts w:eastAsia="Calibri" w:cs="Arial"/>
          <w:szCs w:val="24"/>
        </w:rPr>
        <w:t xml:space="preserve"> a </w:t>
      </w:r>
      <w:r>
        <w:rPr>
          <w:rFonts w:eastAsia="Calibri" w:cs="Arial"/>
          <w:szCs w:val="24"/>
        </w:rPr>
        <w:t>orientácie. Súčasne</w:t>
      </w:r>
      <w:r w:rsidR="00AD4FDA">
        <w:rPr>
          <w:rFonts w:eastAsia="Calibri" w:cs="Arial"/>
          <w:szCs w:val="24"/>
        </w:rPr>
        <w:t xml:space="preserve"> je </w:t>
      </w:r>
      <w:r>
        <w:rPr>
          <w:rFonts w:eastAsia="Calibri" w:cs="Arial"/>
          <w:szCs w:val="24"/>
        </w:rPr>
        <w:t xml:space="preserve">potrebné zabezpečiť </w:t>
      </w:r>
      <w:r>
        <w:rPr>
          <w:rFonts w:eastAsia="Calibri" w:cs="Arial"/>
          <w:b/>
          <w:szCs w:val="24"/>
        </w:rPr>
        <w:t>odbornú prípravu</w:t>
      </w:r>
      <w:r>
        <w:rPr>
          <w:rFonts w:eastAsia="Calibri" w:cs="Arial"/>
          <w:szCs w:val="24"/>
        </w:rPr>
        <w:t xml:space="preserve"> zamestnancov verejnej správy</w:t>
      </w:r>
      <w:r w:rsidR="00F73981">
        <w:rPr>
          <w:rFonts w:eastAsia="Calibri" w:cs="Arial"/>
          <w:szCs w:val="24"/>
        </w:rPr>
        <w:t xml:space="preserve"> a </w:t>
      </w:r>
      <w:r>
        <w:rPr>
          <w:rFonts w:eastAsia="Calibri" w:cs="Arial"/>
          <w:szCs w:val="24"/>
        </w:rPr>
        <w:t>odborníkov vykonávajúcich štátny stavebný dohľad</w:t>
      </w:r>
      <w:r w:rsidR="00F73981">
        <w:rPr>
          <w:rFonts w:eastAsia="Calibri" w:cs="Arial"/>
          <w:szCs w:val="24"/>
        </w:rPr>
        <w:t xml:space="preserve"> v </w:t>
      </w:r>
      <w:r>
        <w:rPr>
          <w:rFonts w:eastAsia="Calibri" w:cs="Arial"/>
          <w:szCs w:val="24"/>
        </w:rPr>
        <w:t>oblasti prístupnosti</w:t>
      </w:r>
      <w:r w:rsidR="00F73981">
        <w:rPr>
          <w:rFonts w:eastAsia="Calibri" w:cs="Arial"/>
          <w:szCs w:val="24"/>
        </w:rPr>
        <w:t xml:space="preserve"> a </w:t>
      </w:r>
      <w:r>
        <w:rPr>
          <w:rFonts w:eastAsia="Calibri" w:cs="Arial"/>
          <w:szCs w:val="24"/>
        </w:rPr>
        <w:t xml:space="preserve">univerzálneho navrhovania. </w:t>
      </w:r>
    </w:p>
    <w:p w14:paraId="58839491" w14:textId="567AB529" w:rsidR="00822560" w:rsidRPr="00823ADF" w:rsidRDefault="005D440E" w:rsidP="001D0D9D">
      <w:pPr>
        <w:tabs>
          <w:tab w:val="left" w:pos="284"/>
        </w:tabs>
        <w:suppressAutoHyphens/>
        <w:autoSpaceDN w:val="0"/>
        <w:rPr>
          <w:rFonts w:eastAsia="Calibri" w:cs="Arial"/>
          <w:szCs w:val="24"/>
        </w:rPr>
      </w:pPr>
      <w:r>
        <w:rPr>
          <w:rFonts w:eastAsia="Calibri" w:cs="Arial"/>
          <w:szCs w:val="24"/>
        </w:rPr>
        <w:t>Podľa Článku 9</w:t>
      </w:r>
      <w:r w:rsidR="00F73981">
        <w:rPr>
          <w:rFonts w:eastAsia="Calibri" w:cs="Arial"/>
          <w:szCs w:val="24"/>
        </w:rPr>
        <w:t xml:space="preserve"> ods. </w:t>
      </w:r>
      <w:r>
        <w:rPr>
          <w:rFonts w:eastAsia="Calibri" w:cs="Arial"/>
          <w:szCs w:val="24"/>
        </w:rPr>
        <w:t>2 Dohovoru</w:t>
      </w:r>
      <w:r w:rsidR="00F73981">
        <w:rPr>
          <w:rFonts w:eastAsia="Calibri" w:cs="Arial"/>
          <w:szCs w:val="24"/>
        </w:rPr>
        <w:t xml:space="preserve"> o </w:t>
      </w:r>
      <w:r>
        <w:rPr>
          <w:rFonts w:eastAsia="Calibri" w:cs="Arial"/>
          <w:szCs w:val="24"/>
        </w:rPr>
        <w:t>právach osôb</w:t>
      </w:r>
      <w:r w:rsidR="00F73981">
        <w:rPr>
          <w:rFonts w:eastAsia="Calibri" w:cs="Arial"/>
          <w:szCs w:val="24"/>
        </w:rPr>
        <w:t xml:space="preserve"> </w:t>
      </w:r>
      <w:r w:rsidR="00AD4FDA">
        <w:rPr>
          <w:rFonts w:eastAsia="Calibri" w:cs="Arial"/>
          <w:szCs w:val="24"/>
        </w:rPr>
        <w:t>so zdravotným</w:t>
      </w:r>
      <w:r>
        <w:rPr>
          <w:rFonts w:eastAsia="Calibri" w:cs="Arial"/>
          <w:szCs w:val="24"/>
        </w:rPr>
        <w:t xml:space="preserve"> postihnutím sú zmluvné strany povinné prijať príslušné opatrenia</w:t>
      </w:r>
      <w:r w:rsidR="00F73981">
        <w:rPr>
          <w:rFonts w:eastAsia="Calibri" w:cs="Arial"/>
          <w:szCs w:val="24"/>
        </w:rPr>
        <w:t xml:space="preserve"> na </w:t>
      </w:r>
      <w:r>
        <w:rPr>
          <w:rFonts w:eastAsia="Calibri" w:cs="Arial"/>
          <w:b/>
          <w:szCs w:val="24"/>
        </w:rPr>
        <w:t xml:space="preserve">kontrolu dodržiavania minimálnych </w:t>
      </w:r>
      <w:r>
        <w:rPr>
          <w:rFonts w:eastAsia="Calibri" w:cs="Arial"/>
          <w:b/>
          <w:szCs w:val="24"/>
        </w:rPr>
        <w:lastRenderedPageBreak/>
        <w:t>noriem</w:t>
      </w:r>
      <w:r w:rsidR="00F73981">
        <w:rPr>
          <w:rFonts w:eastAsia="Calibri" w:cs="Arial"/>
          <w:b/>
          <w:szCs w:val="24"/>
        </w:rPr>
        <w:t xml:space="preserve"> a </w:t>
      </w:r>
      <w:r>
        <w:rPr>
          <w:rFonts w:eastAsia="Calibri" w:cs="Arial"/>
          <w:b/>
          <w:szCs w:val="24"/>
        </w:rPr>
        <w:t>pravidiel</w:t>
      </w:r>
      <w:r w:rsidR="00F73981">
        <w:rPr>
          <w:rFonts w:eastAsia="Calibri" w:cs="Arial"/>
          <w:b/>
          <w:szCs w:val="24"/>
        </w:rPr>
        <w:t xml:space="preserve"> na </w:t>
      </w:r>
      <w:r>
        <w:rPr>
          <w:rFonts w:eastAsia="Calibri" w:cs="Arial"/>
          <w:b/>
          <w:szCs w:val="24"/>
        </w:rPr>
        <w:t>zabezpečenie prístupnosti zariadení</w:t>
      </w:r>
      <w:r w:rsidR="00F73981">
        <w:rPr>
          <w:rFonts w:eastAsia="Calibri" w:cs="Arial"/>
          <w:b/>
          <w:szCs w:val="24"/>
        </w:rPr>
        <w:t xml:space="preserve"> a </w:t>
      </w:r>
      <w:r>
        <w:rPr>
          <w:rFonts w:eastAsia="Calibri" w:cs="Arial"/>
          <w:b/>
          <w:szCs w:val="24"/>
        </w:rPr>
        <w:t>služieb dostupných</w:t>
      </w:r>
      <w:r w:rsidR="00F73981">
        <w:rPr>
          <w:rFonts w:eastAsia="Calibri" w:cs="Arial"/>
          <w:b/>
          <w:szCs w:val="24"/>
        </w:rPr>
        <w:t xml:space="preserve"> alebo </w:t>
      </w:r>
      <w:r>
        <w:rPr>
          <w:rFonts w:eastAsia="Calibri" w:cs="Arial"/>
          <w:b/>
          <w:szCs w:val="24"/>
        </w:rPr>
        <w:t>poskytovaných verejnosti</w:t>
      </w:r>
      <w:r w:rsidR="0087268F">
        <w:rPr>
          <w:rFonts w:eastAsia="Calibri" w:cs="Arial"/>
          <w:b/>
          <w:szCs w:val="24"/>
        </w:rPr>
        <w:t>. J</w:t>
      </w:r>
      <w:r w:rsidR="00AD4FDA">
        <w:rPr>
          <w:rFonts w:eastAsia="Calibri" w:cs="Arial"/>
          <w:szCs w:val="24"/>
        </w:rPr>
        <w:t>e </w:t>
      </w:r>
      <w:r>
        <w:rPr>
          <w:rFonts w:eastAsia="Calibri" w:cs="Arial"/>
          <w:szCs w:val="24"/>
        </w:rPr>
        <w:t xml:space="preserve">potrebné </w:t>
      </w:r>
      <w:r>
        <w:rPr>
          <w:rFonts w:eastAsia="Calibri" w:cs="Arial"/>
          <w:b/>
          <w:szCs w:val="24"/>
        </w:rPr>
        <w:t>stanoviť účinné mechanizmy</w:t>
      </w:r>
      <w:r w:rsidR="00F73981">
        <w:rPr>
          <w:rFonts w:eastAsia="Calibri" w:cs="Arial"/>
          <w:b/>
          <w:szCs w:val="24"/>
        </w:rPr>
        <w:t xml:space="preserve"> na </w:t>
      </w:r>
      <w:r>
        <w:rPr>
          <w:rFonts w:eastAsia="Calibri" w:cs="Arial"/>
          <w:b/>
          <w:szCs w:val="24"/>
        </w:rPr>
        <w:t>kontrolu dodržiavania bezbariérovej prístupnosti.</w:t>
      </w:r>
      <w:r>
        <w:rPr>
          <w:rFonts w:eastAsia="Calibri" w:cs="Arial"/>
          <w:szCs w:val="24"/>
        </w:rPr>
        <w:t xml:space="preserve"> Ak nebude zavedený dostatočne účinný kontrolný mechanizmus, situácia</w:t>
      </w:r>
      <w:r w:rsidR="00AD4FDA">
        <w:rPr>
          <w:rFonts w:eastAsia="Calibri" w:cs="Arial"/>
          <w:szCs w:val="24"/>
        </w:rPr>
        <w:t xml:space="preserve"> sa </w:t>
      </w:r>
      <w:r>
        <w:rPr>
          <w:rFonts w:eastAsia="Calibri" w:cs="Arial"/>
          <w:szCs w:val="24"/>
        </w:rPr>
        <w:t>nezlepší. Ďalej</w:t>
      </w:r>
      <w:r w:rsidR="00AD4FDA">
        <w:rPr>
          <w:rFonts w:eastAsia="Calibri" w:cs="Arial"/>
          <w:szCs w:val="24"/>
        </w:rPr>
        <w:t xml:space="preserve"> je </w:t>
      </w:r>
      <w:r>
        <w:rPr>
          <w:rFonts w:eastAsia="Calibri" w:cs="Arial"/>
          <w:szCs w:val="24"/>
        </w:rPr>
        <w:t xml:space="preserve">potrebné stanoviť účinné </w:t>
      </w:r>
      <w:r>
        <w:rPr>
          <w:rFonts w:eastAsia="Calibri" w:cs="Arial"/>
          <w:b/>
          <w:szCs w:val="24"/>
        </w:rPr>
        <w:t>sankcie</w:t>
      </w:r>
      <w:r w:rsidR="00F73981">
        <w:rPr>
          <w:rFonts w:eastAsia="Calibri" w:cs="Arial"/>
          <w:szCs w:val="24"/>
        </w:rPr>
        <w:t xml:space="preserve"> a </w:t>
      </w:r>
      <w:r>
        <w:rPr>
          <w:rFonts w:eastAsia="Calibri" w:cs="Arial"/>
          <w:b/>
          <w:szCs w:val="24"/>
        </w:rPr>
        <w:t>opatrenia</w:t>
      </w:r>
      <w:r w:rsidR="00AD4FDA">
        <w:rPr>
          <w:rFonts w:eastAsia="Calibri" w:cs="Arial"/>
          <w:szCs w:val="24"/>
        </w:rPr>
        <w:t xml:space="preserve"> za </w:t>
      </w:r>
      <w:r>
        <w:rPr>
          <w:rFonts w:eastAsia="Calibri" w:cs="Arial"/>
          <w:szCs w:val="24"/>
        </w:rPr>
        <w:t>nedodržiavanie požiadaviek architektonickej prístupnosti.</w:t>
      </w:r>
    </w:p>
    <w:p w14:paraId="4AE750DF" w14:textId="77777777" w:rsidR="00822560" w:rsidRPr="00823ADF" w:rsidRDefault="00822560" w:rsidP="001D0D9D">
      <w:pPr>
        <w:tabs>
          <w:tab w:val="left" w:pos="426"/>
        </w:tabs>
        <w:suppressAutoHyphens/>
        <w:autoSpaceDN w:val="0"/>
        <w:rPr>
          <w:rFonts w:eastAsia="Calibri" w:cs="Arial"/>
          <w:szCs w:val="24"/>
        </w:rPr>
      </w:pPr>
    </w:p>
    <w:p w14:paraId="20404FAB" w14:textId="5C2CFA61" w:rsidR="00822560" w:rsidRPr="00823ADF" w:rsidRDefault="00822560" w:rsidP="001D0D9D">
      <w:pPr>
        <w:tabs>
          <w:tab w:val="left" w:pos="426"/>
        </w:tabs>
        <w:suppressAutoHyphens/>
        <w:autoSpaceDN w:val="0"/>
        <w:rPr>
          <w:rFonts w:eastAsia="Calibri" w:cs="Arial"/>
          <w:szCs w:val="24"/>
        </w:rPr>
      </w:pPr>
      <w:bookmarkStart w:id="232" w:name="_Hlk509287030"/>
      <w:r w:rsidRPr="00823ADF">
        <w:rPr>
          <w:rFonts w:eastAsia="Calibri" w:cs="Arial"/>
          <w:b/>
          <w:szCs w:val="24"/>
        </w:rPr>
        <w:t>V oblasti bezbariérových prístupností</w:t>
      </w:r>
      <w:r w:rsidR="00F73981">
        <w:rPr>
          <w:rFonts w:eastAsia="Calibri" w:cs="Arial"/>
          <w:b/>
          <w:szCs w:val="24"/>
        </w:rPr>
        <w:t xml:space="preserve"> v </w:t>
      </w:r>
      <w:r w:rsidRPr="00823ADF">
        <w:rPr>
          <w:rFonts w:eastAsia="Calibri" w:cs="Arial"/>
          <w:b/>
          <w:szCs w:val="24"/>
        </w:rPr>
        <w:t>kontexte odporúčaní</w:t>
      </w:r>
      <w:r w:rsidR="00F73981">
        <w:rPr>
          <w:rFonts w:eastAsia="Calibri" w:cs="Arial"/>
          <w:b/>
          <w:szCs w:val="24"/>
        </w:rPr>
        <w:t xml:space="preserve"> z </w:t>
      </w:r>
      <w:r w:rsidRPr="00823ADF">
        <w:rPr>
          <w:rFonts w:eastAsia="Calibri" w:cs="Arial"/>
          <w:b/>
          <w:szCs w:val="24"/>
        </w:rPr>
        <w:t>roku 2016 opätovne</w:t>
      </w:r>
      <w:r w:rsidRPr="00823ADF">
        <w:rPr>
          <w:rFonts w:eastAsia="Calibri" w:cs="Arial"/>
          <w:szCs w:val="24"/>
        </w:rPr>
        <w:t xml:space="preserve"> </w:t>
      </w:r>
      <w:r w:rsidRPr="00823ADF">
        <w:rPr>
          <w:rFonts w:eastAsia="Calibri" w:cs="Arial"/>
          <w:b/>
          <w:szCs w:val="24"/>
        </w:rPr>
        <w:t>navrhujem</w:t>
      </w:r>
      <w:r w:rsidR="00F73981">
        <w:rPr>
          <w:rFonts w:eastAsia="Calibri" w:cs="Arial"/>
          <w:b/>
          <w:szCs w:val="24"/>
        </w:rPr>
        <w:t xml:space="preserve"> a </w:t>
      </w:r>
      <w:r w:rsidRPr="00823ADF">
        <w:rPr>
          <w:rFonts w:eastAsia="Calibri" w:cs="Arial"/>
          <w:b/>
          <w:szCs w:val="24"/>
        </w:rPr>
        <w:t>odporúčam</w:t>
      </w:r>
      <w:r w:rsidRPr="00823ADF">
        <w:rPr>
          <w:rFonts w:eastAsia="Calibri" w:cs="Arial"/>
          <w:szCs w:val="24"/>
        </w:rPr>
        <w:t xml:space="preserve">: </w:t>
      </w:r>
      <w:bookmarkEnd w:id="232"/>
    </w:p>
    <w:p w14:paraId="0C38DDF3" w14:textId="0C6E44A4" w:rsidR="00822560" w:rsidRPr="00823ADF" w:rsidRDefault="00822560" w:rsidP="001D0D9D">
      <w:pPr>
        <w:pStyle w:val="ListParagraph"/>
        <w:numPr>
          <w:ilvl w:val="0"/>
          <w:numId w:val="10"/>
        </w:numPr>
        <w:suppressAutoHyphens/>
        <w:autoSpaceDN w:val="0"/>
        <w:ind w:left="426" w:hanging="426"/>
        <w:rPr>
          <w:rFonts w:eastAsia="Calibri" w:cs="Arial"/>
          <w:bCs/>
          <w:szCs w:val="24"/>
        </w:rPr>
      </w:pPr>
      <w:bookmarkStart w:id="233" w:name="_Hlk509287053"/>
      <w:r w:rsidRPr="00823ADF">
        <w:rPr>
          <w:rFonts w:eastAsia="Calibri" w:cs="Arial"/>
          <w:b/>
          <w:bCs/>
          <w:szCs w:val="24"/>
        </w:rPr>
        <w:t>Prijať</w:t>
      </w:r>
      <w:r w:rsidRPr="00823ADF">
        <w:rPr>
          <w:rFonts w:eastAsia="Calibri" w:cs="Arial"/>
          <w:bCs/>
          <w:szCs w:val="24"/>
        </w:rPr>
        <w:t xml:space="preserve"> nový</w:t>
      </w:r>
      <w:r w:rsidRPr="00823ADF">
        <w:rPr>
          <w:rFonts w:eastAsia="Calibri" w:cs="Arial"/>
          <w:b/>
          <w:bCs/>
          <w:szCs w:val="24"/>
        </w:rPr>
        <w:t xml:space="preserve"> </w:t>
      </w:r>
      <w:r w:rsidRPr="00823ADF">
        <w:rPr>
          <w:rFonts w:eastAsia="Calibri" w:cs="Arial"/>
          <w:bCs/>
          <w:szCs w:val="24"/>
        </w:rPr>
        <w:t>stavebný zákon,</w:t>
      </w:r>
      <w:r w:rsidR="00F73981">
        <w:rPr>
          <w:rFonts w:eastAsia="Calibri" w:cs="Arial"/>
          <w:bCs/>
          <w:szCs w:val="24"/>
        </w:rPr>
        <w:t xml:space="preserve"> v </w:t>
      </w:r>
      <w:r w:rsidRPr="00823ADF">
        <w:rPr>
          <w:rFonts w:eastAsia="Calibri" w:cs="Arial"/>
          <w:bCs/>
          <w:szCs w:val="24"/>
        </w:rPr>
        <w:t>rámci ktorého</w:t>
      </w:r>
      <w:r w:rsidR="00AD4FDA">
        <w:rPr>
          <w:rFonts w:eastAsia="Calibri" w:cs="Arial"/>
          <w:bCs/>
          <w:szCs w:val="24"/>
        </w:rPr>
        <w:t xml:space="preserve"> je </w:t>
      </w:r>
      <w:r w:rsidRPr="00823ADF">
        <w:rPr>
          <w:rFonts w:eastAsia="Calibri" w:cs="Arial"/>
          <w:bCs/>
          <w:szCs w:val="24"/>
        </w:rPr>
        <w:t>potrebné:</w:t>
      </w:r>
    </w:p>
    <w:p w14:paraId="48AD6D08" w14:textId="1FAE44CD"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Calibri" w:cs="Arial"/>
          <w:bCs/>
          <w:szCs w:val="24"/>
        </w:rPr>
        <w:t>implementovať opatrenia, ktoré vyplývajú</w:t>
      </w:r>
      <w:r w:rsidR="00F73981">
        <w:rPr>
          <w:rFonts w:eastAsia="Calibri" w:cs="Arial"/>
          <w:bCs/>
          <w:szCs w:val="24"/>
        </w:rPr>
        <w:t xml:space="preserve"> z </w:t>
      </w:r>
      <w:r w:rsidRPr="00823ADF">
        <w:rPr>
          <w:rFonts w:eastAsia="Calibri" w:cs="Arial"/>
          <w:bCs/>
          <w:szCs w:val="24"/>
        </w:rPr>
        <w:t>Dohovoru</w:t>
      </w:r>
      <w:r w:rsidR="00F73981">
        <w:rPr>
          <w:rFonts w:eastAsia="Calibri" w:cs="Arial"/>
          <w:bCs/>
          <w:szCs w:val="24"/>
        </w:rPr>
        <w:t xml:space="preserve"> o </w:t>
      </w:r>
      <w:r w:rsidRPr="00823ADF">
        <w:rPr>
          <w:rFonts w:eastAsia="Calibri" w:cs="Arial"/>
          <w:bCs/>
          <w:szCs w:val="24"/>
        </w:rPr>
        <w:t>právach osôb</w:t>
      </w:r>
      <w:r w:rsidR="00F73981">
        <w:rPr>
          <w:rFonts w:eastAsia="Calibri" w:cs="Arial"/>
          <w:bCs/>
          <w:szCs w:val="24"/>
        </w:rPr>
        <w:t xml:space="preserve"> </w:t>
      </w:r>
      <w:r w:rsidR="00AD4FDA">
        <w:rPr>
          <w:rFonts w:eastAsia="Calibri" w:cs="Arial"/>
          <w:bCs/>
          <w:szCs w:val="24"/>
        </w:rPr>
        <w:t>so zdravotným</w:t>
      </w:r>
      <w:r w:rsidR="00334A09" w:rsidRPr="00823ADF">
        <w:rPr>
          <w:rFonts w:eastAsia="Calibri" w:cs="Arial"/>
          <w:bCs/>
          <w:szCs w:val="24"/>
        </w:rPr>
        <w:t xml:space="preserve"> </w:t>
      </w:r>
      <w:r w:rsidRPr="00823ADF">
        <w:rPr>
          <w:rFonts w:eastAsia="Calibri" w:cs="Arial"/>
          <w:bCs/>
          <w:szCs w:val="24"/>
        </w:rPr>
        <w:t>postihnutím,</w:t>
      </w:r>
      <w:r w:rsidR="00F73981">
        <w:rPr>
          <w:rFonts w:eastAsia="Calibri" w:cs="Arial"/>
          <w:bCs/>
          <w:szCs w:val="24"/>
        </w:rPr>
        <w:t xml:space="preserve"> a </w:t>
      </w:r>
      <w:r w:rsidRPr="00823ADF">
        <w:rPr>
          <w:rFonts w:eastAsia="Calibri" w:cs="Arial"/>
          <w:bCs/>
          <w:szCs w:val="24"/>
        </w:rPr>
        <w:t>to najmä</w:t>
      </w:r>
      <w:r w:rsidR="00F73981">
        <w:rPr>
          <w:rFonts w:eastAsia="Calibri" w:cs="Arial"/>
          <w:bCs/>
          <w:szCs w:val="24"/>
        </w:rPr>
        <w:t xml:space="preserve"> z </w:t>
      </w:r>
      <w:r w:rsidRPr="00823ADF">
        <w:rPr>
          <w:rFonts w:eastAsia="Calibri" w:cs="Arial"/>
          <w:bCs/>
          <w:szCs w:val="24"/>
        </w:rPr>
        <w:t>Článku 9, upravujúceho prístupnosť prostredia</w:t>
      </w:r>
      <w:r w:rsidR="00F73981">
        <w:rPr>
          <w:rFonts w:eastAsia="Calibri" w:cs="Arial"/>
          <w:bCs/>
          <w:szCs w:val="24"/>
        </w:rPr>
        <w:t xml:space="preserve"> v </w:t>
      </w:r>
      <w:r w:rsidRPr="00823ADF">
        <w:rPr>
          <w:rFonts w:eastAsia="Calibri" w:cs="Arial"/>
          <w:bCs/>
          <w:szCs w:val="24"/>
        </w:rPr>
        <w:t>architektúre,</w:t>
      </w:r>
    </w:p>
    <w:p w14:paraId="776FA70F" w14:textId="6819032C"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Calibri" w:cs="Arial"/>
          <w:szCs w:val="24"/>
        </w:rPr>
        <w:t xml:space="preserve">definovať </w:t>
      </w:r>
      <w:r w:rsidRPr="005D440E">
        <w:rPr>
          <w:rFonts w:eastAsia="Calibri" w:cs="Arial"/>
          <w:b/>
          <w:szCs w:val="24"/>
        </w:rPr>
        <w:t>okruh (druhy) stavieb</w:t>
      </w:r>
      <w:r w:rsidRPr="00823ADF">
        <w:rPr>
          <w:rFonts w:eastAsia="Calibri" w:cs="Arial"/>
          <w:szCs w:val="24"/>
        </w:rPr>
        <w:t>,</w:t>
      </w:r>
      <w:r w:rsidR="00F73981">
        <w:rPr>
          <w:rFonts w:eastAsia="Calibri" w:cs="Arial"/>
          <w:szCs w:val="24"/>
        </w:rPr>
        <w:t xml:space="preserve"> u </w:t>
      </w:r>
      <w:r w:rsidRPr="00823ADF">
        <w:rPr>
          <w:rFonts w:eastAsia="Calibri" w:cs="Arial"/>
          <w:szCs w:val="24"/>
        </w:rPr>
        <w:t>ktorých</w:t>
      </w:r>
      <w:r w:rsidR="00AD4FDA">
        <w:rPr>
          <w:rFonts w:eastAsia="Calibri" w:cs="Arial"/>
          <w:szCs w:val="24"/>
        </w:rPr>
        <w:t xml:space="preserve"> je </w:t>
      </w:r>
      <w:r w:rsidRPr="00823ADF">
        <w:rPr>
          <w:rFonts w:eastAsia="Calibri" w:cs="Arial"/>
          <w:szCs w:val="24"/>
        </w:rPr>
        <w:t xml:space="preserve">nevyhnutné zabezpečiť bezbariérový </w:t>
      </w:r>
      <w:bookmarkEnd w:id="233"/>
      <w:r w:rsidRPr="00823ADF">
        <w:rPr>
          <w:rFonts w:eastAsia="Calibri" w:cs="Arial"/>
          <w:szCs w:val="24"/>
        </w:rPr>
        <w:t>prístup</w:t>
      </w:r>
      <w:r w:rsidR="00F73981">
        <w:rPr>
          <w:rFonts w:eastAsia="Calibri" w:cs="Arial"/>
          <w:szCs w:val="24"/>
        </w:rPr>
        <w:t xml:space="preserve"> a </w:t>
      </w:r>
      <w:r w:rsidRPr="00823ADF">
        <w:rPr>
          <w:rFonts w:eastAsia="Calibri" w:cs="Arial"/>
          <w:szCs w:val="24"/>
        </w:rPr>
        <w:t>bezbariérové užívanie osobami</w:t>
      </w:r>
      <w:r w:rsidR="00F73981">
        <w:rPr>
          <w:rFonts w:eastAsia="Calibri" w:cs="Arial"/>
          <w:szCs w:val="24"/>
        </w:rPr>
        <w:t xml:space="preserve"> </w:t>
      </w:r>
      <w:r w:rsidR="00AD4FDA">
        <w:rPr>
          <w:rFonts w:eastAsia="Calibri" w:cs="Arial"/>
          <w:szCs w:val="24"/>
        </w:rPr>
        <w:t>so zdravotným</w:t>
      </w:r>
      <w:r w:rsidRPr="00823ADF">
        <w:rPr>
          <w:rFonts w:eastAsia="Calibri" w:cs="Arial"/>
          <w:szCs w:val="24"/>
        </w:rPr>
        <w:t xml:space="preserve"> postihnutím,</w:t>
      </w:r>
    </w:p>
    <w:p w14:paraId="43E6FDA2" w14:textId="77777777"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Calibri" w:cs="Arial"/>
          <w:szCs w:val="24"/>
        </w:rPr>
        <w:t xml:space="preserve">zaviesť </w:t>
      </w:r>
      <w:r w:rsidRPr="00823ADF">
        <w:rPr>
          <w:rFonts w:eastAsia="Calibri" w:cs="Arial"/>
          <w:b/>
          <w:szCs w:val="24"/>
        </w:rPr>
        <w:t>kontrolný mechanizmus</w:t>
      </w:r>
      <w:r w:rsidRPr="00823ADF">
        <w:rPr>
          <w:rFonts w:eastAsia="Calibri" w:cs="Arial"/>
          <w:szCs w:val="24"/>
        </w:rPr>
        <w:t xml:space="preserve"> odborného posudzovania bezbariérovosti stavieb nezávislým inštitútom,</w:t>
      </w:r>
    </w:p>
    <w:p w14:paraId="642B0CD9" w14:textId="07DDDFE4"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Calibri" w:cs="Arial"/>
          <w:szCs w:val="24"/>
        </w:rPr>
        <w:t xml:space="preserve">stanoviť </w:t>
      </w:r>
      <w:r w:rsidRPr="00823ADF">
        <w:rPr>
          <w:rFonts w:eastAsia="Calibri" w:cs="Arial"/>
          <w:b/>
          <w:szCs w:val="24"/>
        </w:rPr>
        <w:t>sankcie</w:t>
      </w:r>
      <w:r w:rsidR="00AD4FDA">
        <w:rPr>
          <w:rFonts w:eastAsia="Calibri" w:cs="Arial"/>
          <w:b/>
          <w:szCs w:val="24"/>
        </w:rPr>
        <w:t xml:space="preserve"> </w:t>
      </w:r>
      <w:r w:rsidR="00AD4FDA" w:rsidRPr="00B756E3">
        <w:rPr>
          <w:rFonts w:eastAsia="Calibri" w:cs="Arial"/>
          <w:szCs w:val="24"/>
        </w:rPr>
        <w:t>za </w:t>
      </w:r>
      <w:r w:rsidRPr="00823ADF">
        <w:rPr>
          <w:rFonts w:eastAsia="Calibri" w:cs="Arial"/>
          <w:szCs w:val="24"/>
        </w:rPr>
        <w:t>nedodržiavanie požiadaviek architektonickej prístupnosti,</w:t>
      </w:r>
    </w:p>
    <w:p w14:paraId="5D884DDF" w14:textId="7DF59C95"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Calibri" w:cs="Arial"/>
          <w:szCs w:val="24"/>
        </w:rPr>
        <w:t xml:space="preserve">začleniť </w:t>
      </w:r>
      <w:r w:rsidRPr="00823ADF">
        <w:rPr>
          <w:rFonts w:eastAsia="Calibri" w:cs="Arial"/>
          <w:b/>
          <w:szCs w:val="24"/>
        </w:rPr>
        <w:t>princípy univerzálneho navrhovania</w:t>
      </w:r>
      <w:r w:rsidR="00F73981">
        <w:rPr>
          <w:rFonts w:eastAsia="Calibri" w:cs="Arial"/>
          <w:szCs w:val="24"/>
        </w:rPr>
        <w:t xml:space="preserve"> do </w:t>
      </w:r>
      <w:r w:rsidRPr="00823ADF">
        <w:rPr>
          <w:rFonts w:eastAsia="Calibri" w:cs="Arial"/>
          <w:szCs w:val="24"/>
        </w:rPr>
        <w:t>novej výstavby. Stavby musia byť projektované</w:t>
      </w:r>
      <w:r w:rsidR="00F73981">
        <w:rPr>
          <w:rFonts w:eastAsia="Calibri" w:cs="Arial"/>
          <w:szCs w:val="24"/>
        </w:rPr>
        <w:t xml:space="preserve"> a </w:t>
      </w:r>
      <w:r w:rsidRPr="00823ADF">
        <w:rPr>
          <w:rFonts w:eastAsia="Calibri" w:cs="Arial"/>
          <w:szCs w:val="24"/>
        </w:rPr>
        <w:t>realizované</w:t>
      </w:r>
      <w:r w:rsidR="00F73981">
        <w:rPr>
          <w:rFonts w:eastAsia="Calibri" w:cs="Arial"/>
          <w:szCs w:val="24"/>
        </w:rPr>
        <w:t xml:space="preserve"> v </w:t>
      </w:r>
      <w:r w:rsidRPr="00823ADF">
        <w:rPr>
          <w:rFonts w:eastAsia="Calibri" w:cs="Arial"/>
          <w:szCs w:val="24"/>
        </w:rPr>
        <w:t>súlade</w:t>
      </w:r>
      <w:r w:rsidR="00F73981">
        <w:rPr>
          <w:rFonts w:eastAsia="Calibri" w:cs="Arial"/>
          <w:szCs w:val="24"/>
        </w:rPr>
        <w:t xml:space="preserve"> s </w:t>
      </w:r>
      <w:r w:rsidRPr="00823ADF">
        <w:rPr>
          <w:rFonts w:eastAsia="Calibri" w:cs="Arial"/>
          <w:szCs w:val="24"/>
        </w:rPr>
        <w:t>požiadavkami univerzálneho navrhovania.</w:t>
      </w:r>
    </w:p>
    <w:p w14:paraId="0ED02A9A" w14:textId="7FE164F6"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Times New Roman" w:cs="Arial"/>
          <w:bCs/>
          <w:iCs/>
          <w:szCs w:val="24"/>
          <w:lang w:eastAsia="sk-SK"/>
        </w:rPr>
        <w:t>legislatívne upraviť</w:t>
      </w:r>
      <w:r w:rsidRPr="00823ADF">
        <w:rPr>
          <w:rFonts w:eastAsia="Calibri" w:cs="Arial"/>
          <w:szCs w:val="24"/>
        </w:rPr>
        <w:t>, aby</w:t>
      </w:r>
      <w:r w:rsidR="00AD4FDA">
        <w:rPr>
          <w:rFonts w:eastAsia="Calibri" w:cs="Arial"/>
          <w:szCs w:val="24"/>
        </w:rPr>
        <w:t xml:space="preserve"> sa </w:t>
      </w:r>
      <w:r w:rsidR="00F73981">
        <w:rPr>
          <w:rFonts w:eastAsia="Calibri" w:cs="Arial"/>
          <w:szCs w:val="24"/>
        </w:rPr>
        <w:t>k </w:t>
      </w:r>
      <w:r w:rsidRPr="00823ADF">
        <w:rPr>
          <w:rFonts w:eastAsia="Calibri" w:cs="Arial"/>
          <w:bCs/>
          <w:iCs/>
          <w:szCs w:val="24"/>
        </w:rPr>
        <w:t>projektu stavby vyjadril</w:t>
      </w:r>
      <w:r w:rsidR="00AD4FDA">
        <w:rPr>
          <w:rFonts w:eastAsia="Calibri" w:cs="Arial"/>
          <w:bCs/>
          <w:iCs/>
          <w:szCs w:val="24"/>
        </w:rPr>
        <w:t xml:space="preserve"> aj </w:t>
      </w:r>
      <w:r w:rsidRPr="00823ADF">
        <w:rPr>
          <w:rFonts w:eastAsia="Calibri" w:cs="Arial"/>
          <w:b/>
          <w:iCs/>
          <w:szCs w:val="24"/>
        </w:rPr>
        <w:t>odborník</w:t>
      </w:r>
      <w:r w:rsidR="00F73981">
        <w:rPr>
          <w:rFonts w:eastAsia="Calibri" w:cs="Arial"/>
          <w:iCs/>
          <w:szCs w:val="24"/>
        </w:rPr>
        <w:t xml:space="preserve"> na </w:t>
      </w:r>
      <w:r w:rsidRPr="00823ADF">
        <w:rPr>
          <w:rFonts w:eastAsia="Calibri" w:cs="Arial"/>
          <w:iCs/>
          <w:szCs w:val="24"/>
        </w:rPr>
        <w:t xml:space="preserve">tvorbu bezbariérového </w:t>
      </w:r>
      <w:r w:rsidRPr="00B756E3">
        <w:rPr>
          <w:rFonts w:eastAsia="Calibri" w:cs="Arial"/>
          <w:iCs/>
          <w:szCs w:val="24"/>
        </w:rPr>
        <w:t>prostredia</w:t>
      </w:r>
      <w:r w:rsidR="00F73981" w:rsidRPr="00B756E3">
        <w:rPr>
          <w:rFonts w:eastAsia="Calibri" w:cs="Arial"/>
          <w:szCs w:val="24"/>
        </w:rPr>
        <w:t xml:space="preserve"> a</w:t>
      </w:r>
      <w:r w:rsidR="00F73981">
        <w:rPr>
          <w:rFonts w:eastAsia="Calibri" w:cs="Arial"/>
          <w:b/>
          <w:szCs w:val="24"/>
        </w:rPr>
        <w:t> </w:t>
      </w:r>
      <w:r w:rsidRPr="00823ADF">
        <w:rPr>
          <w:rFonts w:eastAsia="Calibri" w:cs="Arial"/>
          <w:szCs w:val="24"/>
        </w:rPr>
        <w:t>univerzálneho navrhovania</w:t>
      </w:r>
      <w:r w:rsidRPr="00823ADF">
        <w:rPr>
          <w:rFonts w:eastAsia="Calibri" w:cs="Arial"/>
          <w:iCs/>
          <w:szCs w:val="24"/>
        </w:rPr>
        <w:t>,</w:t>
      </w:r>
      <w:r w:rsidRPr="00823ADF">
        <w:rPr>
          <w:rFonts w:eastAsia="Calibri" w:cs="Arial"/>
          <w:bCs/>
          <w:iCs/>
          <w:szCs w:val="24"/>
        </w:rPr>
        <w:t xml:space="preserve"> </w:t>
      </w:r>
    </w:p>
    <w:p w14:paraId="7635FEA1" w14:textId="7143A1EB"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Calibri" w:cs="Arial"/>
          <w:szCs w:val="24"/>
        </w:rPr>
        <w:t xml:space="preserve">na </w:t>
      </w:r>
      <w:r w:rsidR="001030E5" w:rsidRPr="00823ADF">
        <w:rPr>
          <w:rFonts w:eastAsia="Calibri" w:cs="Arial"/>
          <w:szCs w:val="24"/>
        </w:rPr>
        <w:t>preukázanie splnenia podmienok</w:t>
      </w:r>
      <w:r w:rsidR="00F73981">
        <w:rPr>
          <w:rFonts w:eastAsia="Calibri" w:cs="Arial"/>
          <w:szCs w:val="24"/>
        </w:rPr>
        <w:t xml:space="preserve"> na </w:t>
      </w:r>
      <w:r w:rsidR="001030E5" w:rsidRPr="00823ADF">
        <w:rPr>
          <w:rFonts w:eastAsia="Calibri" w:cs="Arial"/>
          <w:szCs w:val="24"/>
        </w:rPr>
        <w:t>bezbariérové užívanie stavby osobami</w:t>
      </w:r>
      <w:r w:rsidR="00F73981">
        <w:rPr>
          <w:rFonts w:eastAsia="Calibri" w:cs="Arial"/>
          <w:szCs w:val="24"/>
        </w:rPr>
        <w:t xml:space="preserve"> s </w:t>
      </w:r>
      <w:r w:rsidR="001030E5" w:rsidRPr="00823ADF">
        <w:rPr>
          <w:rFonts w:eastAsia="Calibri" w:cs="Arial"/>
          <w:szCs w:val="24"/>
        </w:rPr>
        <w:t>obmedzenou schopnosťou pohybu</w:t>
      </w:r>
      <w:r w:rsidR="00F73981">
        <w:rPr>
          <w:rFonts w:eastAsia="Calibri" w:cs="Arial"/>
          <w:szCs w:val="24"/>
        </w:rPr>
        <w:t xml:space="preserve"> a </w:t>
      </w:r>
      <w:r w:rsidR="001030E5" w:rsidRPr="00823ADF">
        <w:rPr>
          <w:rFonts w:eastAsia="Calibri" w:cs="Arial"/>
          <w:szCs w:val="24"/>
        </w:rPr>
        <w:t xml:space="preserve">orientácie by mal byť vydaný </w:t>
      </w:r>
      <w:r w:rsidR="001030E5" w:rsidRPr="00823ADF">
        <w:rPr>
          <w:rFonts w:eastAsia="Calibri" w:cs="Arial"/>
          <w:b/>
          <w:szCs w:val="24"/>
        </w:rPr>
        <w:t>odborný posudok</w:t>
      </w:r>
      <w:r w:rsidR="00F73981">
        <w:rPr>
          <w:rFonts w:eastAsia="Calibri" w:cs="Arial"/>
          <w:szCs w:val="24"/>
        </w:rPr>
        <w:t xml:space="preserve"> </w:t>
      </w:r>
      <w:r w:rsidR="00F73981" w:rsidRPr="00B756E3">
        <w:rPr>
          <w:rFonts w:eastAsia="Calibri" w:cs="Arial"/>
          <w:b/>
          <w:szCs w:val="24"/>
        </w:rPr>
        <w:t>o </w:t>
      </w:r>
      <w:r w:rsidR="001030E5" w:rsidRPr="00823ADF">
        <w:rPr>
          <w:rFonts w:eastAsia="Calibri" w:cs="Arial"/>
          <w:b/>
          <w:szCs w:val="24"/>
        </w:rPr>
        <w:t>bezbariérovom užívaní</w:t>
      </w:r>
      <w:r w:rsidR="001030E5" w:rsidRPr="00823ADF">
        <w:rPr>
          <w:rFonts w:eastAsia="Calibri" w:cs="Arial"/>
          <w:szCs w:val="24"/>
        </w:rPr>
        <w:t xml:space="preserve"> - zaviesť </w:t>
      </w:r>
      <w:r w:rsidR="001030E5" w:rsidRPr="00823ADF">
        <w:rPr>
          <w:rFonts w:eastAsia="Calibri" w:cs="Arial"/>
          <w:b/>
          <w:szCs w:val="24"/>
        </w:rPr>
        <w:t>povinnú „certifikáciu prístupnosti“.</w:t>
      </w:r>
      <w:r w:rsidR="001030E5" w:rsidRPr="00823ADF">
        <w:rPr>
          <w:rFonts w:eastAsia="Calibri" w:cs="Arial"/>
          <w:szCs w:val="24"/>
        </w:rPr>
        <w:t xml:space="preserve"> Certifikát prístupnosti by mal byť </w:t>
      </w:r>
      <w:r w:rsidR="001030E5" w:rsidRPr="00823ADF">
        <w:rPr>
          <w:rFonts w:eastAsia="Calibri" w:cs="Arial"/>
          <w:b/>
          <w:szCs w:val="24"/>
        </w:rPr>
        <w:t>povinným dokladom</w:t>
      </w:r>
      <w:r w:rsidR="001030E5" w:rsidRPr="00823ADF">
        <w:rPr>
          <w:rFonts w:eastAsia="Calibri" w:cs="Arial"/>
          <w:szCs w:val="24"/>
        </w:rPr>
        <w:t>, ktorý bude stavebník povinný predložiť</w:t>
      </w:r>
      <w:r w:rsidR="00F73981">
        <w:rPr>
          <w:rFonts w:eastAsia="Calibri" w:cs="Arial"/>
          <w:szCs w:val="24"/>
        </w:rPr>
        <w:t xml:space="preserve"> na </w:t>
      </w:r>
      <w:r w:rsidR="001030E5" w:rsidRPr="00823ADF">
        <w:rPr>
          <w:rFonts w:eastAsia="Calibri" w:cs="Arial"/>
          <w:szCs w:val="24"/>
        </w:rPr>
        <w:t>to, aby bola stavba povolená</w:t>
      </w:r>
      <w:r w:rsidR="00F73981">
        <w:rPr>
          <w:rFonts w:eastAsia="Calibri" w:cs="Arial"/>
          <w:szCs w:val="24"/>
        </w:rPr>
        <w:t xml:space="preserve"> a </w:t>
      </w:r>
      <w:r w:rsidR="001030E5" w:rsidRPr="00823ADF">
        <w:rPr>
          <w:rFonts w:eastAsia="Calibri" w:cs="Arial"/>
          <w:szCs w:val="24"/>
        </w:rPr>
        <w:t xml:space="preserve">skolaudovaná (tak ako napr. energetický certifikát), </w:t>
      </w:r>
    </w:p>
    <w:p w14:paraId="3DC961C8" w14:textId="4C77EF9E" w:rsidR="00822560" w:rsidRPr="00823ADF" w:rsidRDefault="00822560" w:rsidP="001D0D9D">
      <w:pPr>
        <w:pStyle w:val="ListParagraph"/>
        <w:numPr>
          <w:ilvl w:val="1"/>
          <w:numId w:val="10"/>
        </w:numPr>
        <w:suppressAutoHyphens/>
        <w:autoSpaceDN w:val="0"/>
        <w:ind w:left="851" w:hanging="426"/>
        <w:rPr>
          <w:rFonts w:eastAsia="Calibri" w:cs="Arial"/>
          <w:bCs/>
          <w:szCs w:val="24"/>
        </w:rPr>
      </w:pPr>
      <w:r w:rsidRPr="00823ADF">
        <w:rPr>
          <w:rFonts w:eastAsia="Times New Roman" w:cs="Arial"/>
          <w:bCs/>
          <w:iCs/>
          <w:szCs w:val="24"/>
          <w:lang w:eastAsia="sk-SK"/>
        </w:rPr>
        <w:t>legislatívne upraviť, aby stavebná inšpekcia mala povinnosť kontrolovať</w:t>
      </w:r>
      <w:r w:rsidR="00AD4FDA">
        <w:rPr>
          <w:rFonts w:eastAsia="Times New Roman" w:cs="Arial"/>
          <w:bCs/>
          <w:iCs/>
          <w:szCs w:val="24"/>
          <w:lang w:eastAsia="sk-SK"/>
        </w:rPr>
        <w:t xml:space="preserve"> aj </w:t>
      </w:r>
      <w:r w:rsidRPr="00823ADF">
        <w:rPr>
          <w:rFonts w:eastAsia="Times New Roman" w:cs="Arial"/>
          <w:bCs/>
          <w:iCs/>
          <w:szCs w:val="24"/>
          <w:lang w:eastAsia="sk-SK"/>
        </w:rPr>
        <w:t>dodržiavanie osobitných technických požiadaviek</w:t>
      </w:r>
      <w:r w:rsidR="00F73981">
        <w:rPr>
          <w:rFonts w:eastAsia="Times New Roman" w:cs="Arial"/>
          <w:bCs/>
          <w:iCs/>
          <w:szCs w:val="24"/>
          <w:lang w:eastAsia="sk-SK"/>
        </w:rPr>
        <w:t xml:space="preserve"> na </w:t>
      </w:r>
      <w:r w:rsidRPr="00823ADF">
        <w:rPr>
          <w:rFonts w:eastAsia="Times New Roman" w:cs="Arial"/>
          <w:bCs/>
          <w:iCs/>
          <w:szCs w:val="24"/>
          <w:lang w:eastAsia="sk-SK"/>
        </w:rPr>
        <w:t>bezbariérové užívanie stavieb, nariadiť odstránenie zistených nedostatkov</w:t>
      </w:r>
      <w:r w:rsidR="00F73981">
        <w:rPr>
          <w:rFonts w:eastAsia="Times New Roman" w:cs="Arial"/>
          <w:bCs/>
          <w:iCs/>
          <w:szCs w:val="24"/>
          <w:lang w:eastAsia="sk-SK"/>
        </w:rPr>
        <w:t xml:space="preserve"> a </w:t>
      </w:r>
      <w:r w:rsidRPr="00823ADF">
        <w:rPr>
          <w:rFonts w:eastAsia="Times New Roman" w:cs="Arial"/>
          <w:bCs/>
          <w:iCs/>
          <w:szCs w:val="24"/>
          <w:lang w:eastAsia="sk-SK"/>
        </w:rPr>
        <w:t>dohliadať</w:t>
      </w:r>
      <w:r w:rsidR="00F73981">
        <w:rPr>
          <w:rFonts w:eastAsia="Times New Roman" w:cs="Arial"/>
          <w:bCs/>
          <w:iCs/>
          <w:szCs w:val="24"/>
          <w:lang w:eastAsia="sk-SK"/>
        </w:rPr>
        <w:t xml:space="preserve"> na </w:t>
      </w:r>
      <w:r w:rsidRPr="00823ADF">
        <w:rPr>
          <w:rFonts w:eastAsia="Times New Roman" w:cs="Arial"/>
          <w:bCs/>
          <w:iCs/>
          <w:szCs w:val="24"/>
          <w:lang w:eastAsia="sk-SK"/>
        </w:rPr>
        <w:t>ich odstránenie.</w:t>
      </w:r>
    </w:p>
    <w:p w14:paraId="459ECE8C" w14:textId="3347E347" w:rsidR="00822560" w:rsidRPr="00823ADF" w:rsidRDefault="00822560" w:rsidP="001D0D9D">
      <w:pPr>
        <w:pStyle w:val="ListParagraph"/>
        <w:numPr>
          <w:ilvl w:val="0"/>
          <w:numId w:val="10"/>
        </w:numPr>
        <w:tabs>
          <w:tab w:val="left" w:pos="426"/>
        </w:tabs>
        <w:suppressAutoHyphens/>
        <w:autoSpaceDN w:val="0"/>
        <w:ind w:left="426" w:hanging="426"/>
        <w:rPr>
          <w:rFonts w:eastAsia="Calibri" w:cs="Arial"/>
          <w:szCs w:val="24"/>
        </w:rPr>
      </w:pPr>
      <w:r w:rsidRPr="00823ADF">
        <w:rPr>
          <w:rFonts w:eastAsia="Calibri" w:cs="Arial"/>
          <w:szCs w:val="24"/>
        </w:rPr>
        <w:t xml:space="preserve">Prijať </w:t>
      </w:r>
      <w:r w:rsidRPr="005D440E">
        <w:rPr>
          <w:rFonts w:eastAsia="Calibri" w:cs="Arial"/>
          <w:b/>
          <w:szCs w:val="24"/>
        </w:rPr>
        <w:t>zmenu zákona</w:t>
      </w:r>
      <w:r w:rsidR="00F73981">
        <w:rPr>
          <w:rFonts w:eastAsia="Calibri" w:cs="Arial"/>
          <w:b/>
          <w:szCs w:val="24"/>
        </w:rPr>
        <w:t xml:space="preserve"> č. </w:t>
      </w:r>
      <w:r w:rsidRPr="005D440E">
        <w:rPr>
          <w:rFonts w:eastAsia="Calibri" w:cs="Arial"/>
          <w:b/>
          <w:szCs w:val="24"/>
        </w:rPr>
        <w:t>182/1993</w:t>
      </w:r>
      <w:r w:rsidR="00AD4FDA">
        <w:rPr>
          <w:rFonts w:eastAsia="Calibri" w:cs="Arial"/>
          <w:b/>
          <w:szCs w:val="24"/>
        </w:rPr>
        <w:t xml:space="preserve">  Z. z. </w:t>
      </w:r>
      <w:r w:rsidR="00F73981">
        <w:rPr>
          <w:rFonts w:eastAsia="Calibri" w:cs="Arial"/>
          <w:b/>
          <w:szCs w:val="24"/>
        </w:rPr>
        <w:t>o </w:t>
      </w:r>
      <w:r w:rsidRPr="005D440E">
        <w:rPr>
          <w:rFonts w:eastAsia="Calibri" w:cs="Arial"/>
          <w:b/>
          <w:szCs w:val="24"/>
        </w:rPr>
        <w:t>vlastníctve bytov</w:t>
      </w:r>
      <w:r w:rsidR="00F73981">
        <w:rPr>
          <w:rFonts w:eastAsia="Calibri" w:cs="Arial"/>
          <w:b/>
          <w:szCs w:val="24"/>
        </w:rPr>
        <w:t xml:space="preserve"> a </w:t>
      </w:r>
      <w:r w:rsidRPr="005D440E">
        <w:rPr>
          <w:rFonts w:eastAsia="Calibri" w:cs="Arial"/>
          <w:b/>
          <w:szCs w:val="24"/>
        </w:rPr>
        <w:t>nebytových priestorov</w:t>
      </w:r>
      <w:r w:rsidRPr="00823ADF">
        <w:rPr>
          <w:rFonts w:eastAsia="Calibri" w:cs="Arial"/>
          <w:szCs w:val="24"/>
        </w:rPr>
        <w:t xml:space="preserve"> tak,</w:t>
      </w:r>
      <w:r w:rsidR="00332AC7" w:rsidRPr="00823ADF">
        <w:rPr>
          <w:rFonts w:eastAsia="Calibri" w:cs="Arial"/>
          <w:szCs w:val="24"/>
        </w:rPr>
        <w:t xml:space="preserve"> </w:t>
      </w:r>
      <w:r w:rsidRPr="00823ADF">
        <w:rPr>
          <w:rFonts w:eastAsia="Calibri" w:cs="Arial"/>
          <w:szCs w:val="24"/>
        </w:rPr>
        <w:t>aby vlastníci bytov</w:t>
      </w:r>
      <w:r w:rsidR="00F73981">
        <w:rPr>
          <w:rFonts w:eastAsia="Calibri" w:cs="Arial"/>
          <w:szCs w:val="24"/>
        </w:rPr>
        <w:t xml:space="preserve"> a </w:t>
      </w:r>
      <w:r w:rsidRPr="00823ADF">
        <w:rPr>
          <w:rFonts w:eastAsia="Calibri" w:cs="Arial"/>
          <w:szCs w:val="24"/>
        </w:rPr>
        <w:t>nebytových priestorov nemali možnosť svojím hlasovaním</w:t>
      </w:r>
      <w:r w:rsidR="00F73981">
        <w:rPr>
          <w:rFonts w:eastAsia="Calibri" w:cs="Arial"/>
          <w:szCs w:val="24"/>
        </w:rPr>
        <w:t xml:space="preserve"> na </w:t>
      </w:r>
      <w:r w:rsidRPr="00823ADF">
        <w:rPr>
          <w:rFonts w:eastAsia="Calibri" w:cs="Arial"/>
          <w:szCs w:val="24"/>
        </w:rPr>
        <w:t>schôdzi/zhromaždení vlastníkov bytov zabrániť vybudovaniu bezbariérového prístupu</w:t>
      </w:r>
      <w:r w:rsidR="00F73981">
        <w:rPr>
          <w:rFonts w:eastAsia="Calibri" w:cs="Arial"/>
          <w:szCs w:val="24"/>
        </w:rPr>
        <w:t xml:space="preserve"> do </w:t>
      </w:r>
      <w:r w:rsidRPr="00823ADF">
        <w:rPr>
          <w:rFonts w:eastAsia="Calibri" w:cs="Arial"/>
          <w:szCs w:val="24"/>
        </w:rPr>
        <w:t>bytu dotknutých osôb</w:t>
      </w:r>
      <w:r w:rsidR="00F73981">
        <w:rPr>
          <w:rFonts w:eastAsia="Calibri" w:cs="Arial"/>
          <w:szCs w:val="24"/>
        </w:rPr>
        <w:t xml:space="preserve"> alebo do </w:t>
      </w:r>
      <w:r w:rsidRPr="00823ADF">
        <w:rPr>
          <w:rFonts w:eastAsia="Calibri" w:cs="Arial"/>
          <w:szCs w:val="24"/>
        </w:rPr>
        <w:t>bytových domov.</w:t>
      </w:r>
    </w:p>
    <w:p w14:paraId="125C0EDA" w14:textId="0C31EF02" w:rsidR="00822560" w:rsidRPr="00823ADF" w:rsidRDefault="00822560" w:rsidP="001D0D9D">
      <w:pPr>
        <w:pStyle w:val="ListParagraph"/>
        <w:numPr>
          <w:ilvl w:val="0"/>
          <w:numId w:val="10"/>
        </w:numPr>
        <w:tabs>
          <w:tab w:val="left" w:pos="426"/>
        </w:tabs>
        <w:suppressAutoHyphens/>
        <w:autoSpaceDN w:val="0"/>
        <w:ind w:left="426" w:hanging="426"/>
        <w:rPr>
          <w:rFonts w:eastAsia="Calibri" w:cs="Arial"/>
          <w:szCs w:val="24"/>
        </w:rPr>
      </w:pPr>
      <w:r w:rsidRPr="00823ADF">
        <w:rPr>
          <w:rFonts w:eastAsia="Calibri" w:cs="Arial"/>
          <w:szCs w:val="24"/>
        </w:rPr>
        <w:t>Legislatívne upraviť, aby mestá/obce ako stavebné úrady mali povinnosť súhlasiť</w:t>
      </w:r>
      <w:r w:rsidR="00F73981">
        <w:rPr>
          <w:rFonts w:eastAsia="Calibri" w:cs="Arial"/>
          <w:szCs w:val="24"/>
        </w:rPr>
        <w:t xml:space="preserve"> s </w:t>
      </w:r>
      <w:r w:rsidRPr="00823ADF">
        <w:rPr>
          <w:rFonts w:eastAsia="Calibri" w:cs="Arial"/>
          <w:szCs w:val="24"/>
        </w:rPr>
        <w:t>realizáciou zariadení zabezpečujúcich bezbariérový prístup</w:t>
      </w:r>
      <w:r w:rsidR="00F73981">
        <w:rPr>
          <w:rFonts w:eastAsia="Calibri" w:cs="Arial"/>
          <w:szCs w:val="24"/>
        </w:rPr>
        <w:t xml:space="preserve"> do </w:t>
      </w:r>
      <w:r w:rsidRPr="00823ADF">
        <w:rPr>
          <w:rFonts w:eastAsia="Calibri" w:cs="Arial"/>
          <w:szCs w:val="24"/>
        </w:rPr>
        <w:t>verejných budov, aby</w:t>
      </w:r>
      <w:r w:rsidR="00AD4FDA">
        <w:rPr>
          <w:rFonts w:eastAsia="Calibri" w:cs="Arial"/>
          <w:szCs w:val="24"/>
        </w:rPr>
        <w:t xml:space="preserve"> sa </w:t>
      </w:r>
      <w:r w:rsidRPr="00823ADF">
        <w:rPr>
          <w:rFonts w:eastAsia="Calibri" w:cs="Arial"/>
          <w:szCs w:val="24"/>
        </w:rPr>
        <w:t>upustilo</w:t>
      </w:r>
      <w:r w:rsidR="00F73981">
        <w:rPr>
          <w:rFonts w:eastAsia="Calibri" w:cs="Arial"/>
          <w:szCs w:val="24"/>
        </w:rPr>
        <w:t xml:space="preserve"> od </w:t>
      </w:r>
      <w:r w:rsidRPr="00823ADF">
        <w:rPr>
          <w:rFonts w:eastAsia="Calibri" w:cs="Arial"/>
          <w:szCs w:val="24"/>
        </w:rPr>
        <w:t>absolvovania procesu prenájmu pozemkov nachádzajúcich</w:t>
      </w:r>
      <w:r w:rsidR="00AD4FDA">
        <w:rPr>
          <w:rFonts w:eastAsia="Calibri" w:cs="Arial"/>
          <w:szCs w:val="24"/>
        </w:rPr>
        <w:t xml:space="preserve"> sa </w:t>
      </w:r>
      <w:r w:rsidR="00F73981">
        <w:rPr>
          <w:rFonts w:eastAsia="Calibri" w:cs="Arial"/>
          <w:szCs w:val="24"/>
        </w:rPr>
        <w:t>pred </w:t>
      </w:r>
      <w:r w:rsidRPr="00823ADF">
        <w:rPr>
          <w:rFonts w:eastAsia="Calibri" w:cs="Arial"/>
          <w:szCs w:val="24"/>
        </w:rPr>
        <w:t>budovami</w:t>
      </w:r>
      <w:r w:rsidR="00F73981">
        <w:rPr>
          <w:rFonts w:eastAsia="Calibri" w:cs="Arial"/>
          <w:szCs w:val="24"/>
        </w:rPr>
        <w:t xml:space="preserve"> a </w:t>
      </w:r>
      <w:r w:rsidRPr="00823ADF">
        <w:rPr>
          <w:rFonts w:eastAsia="Calibri" w:cs="Arial"/>
          <w:szCs w:val="24"/>
        </w:rPr>
        <w:t>bytovými domami</w:t>
      </w:r>
      <w:r w:rsidR="00F73981">
        <w:rPr>
          <w:rFonts w:eastAsia="Calibri" w:cs="Arial"/>
          <w:szCs w:val="24"/>
        </w:rPr>
        <w:t xml:space="preserve"> a </w:t>
      </w:r>
      <w:r w:rsidRPr="00823ADF">
        <w:rPr>
          <w:rFonts w:eastAsia="Calibri" w:cs="Arial"/>
          <w:szCs w:val="24"/>
        </w:rPr>
        <w:t>spoplatňovania prenájmu (platenia nájomného)</w:t>
      </w:r>
      <w:r w:rsidR="00F73981">
        <w:rPr>
          <w:rFonts w:eastAsia="Calibri" w:cs="Arial"/>
          <w:szCs w:val="24"/>
        </w:rPr>
        <w:t xml:space="preserve"> a </w:t>
      </w:r>
      <w:r w:rsidRPr="00823ADF">
        <w:rPr>
          <w:rFonts w:eastAsia="Calibri" w:cs="Arial"/>
          <w:szCs w:val="24"/>
        </w:rPr>
        <w:t>aby</w:t>
      </w:r>
      <w:r w:rsidR="00AD4FDA">
        <w:rPr>
          <w:rFonts w:eastAsia="Calibri" w:cs="Arial"/>
          <w:szCs w:val="24"/>
        </w:rPr>
        <w:t xml:space="preserve"> sa </w:t>
      </w:r>
      <w:r w:rsidRPr="00823ADF">
        <w:rPr>
          <w:rFonts w:eastAsia="Calibri" w:cs="Arial"/>
          <w:szCs w:val="24"/>
        </w:rPr>
        <w:t>vlastníkovi pozemku</w:t>
      </w:r>
      <w:r w:rsidR="00F73981">
        <w:rPr>
          <w:rFonts w:eastAsia="Calibri" w:cs="Arial"/>
          <w:szCs w:val="24"/>
        </w:rPr>
        <w:t xml:space="preserve"> a </w:t>
      </w:r>
      <w:r w:rsidRPr="00823ADF">
        <w:rPr>
          <w:rFonts w:eastAsia="Calibri" w:cs="Arial"/>
          <w:szCs w:val="24"/>
        </w:rPr>
        <w:t>budovy uložila povinnosť strpieť vybudovanie bezbariérového prístupu bezodplatne.</w:t>
      </w:r>
    </w:p>
    <w:p w14:paraId="70B28740" w14:textId="77777777" w:rsidR="00822560" w:rsidRPr="00823ADF" w:rsidRDefault="00822560" w:rsidP="001D0D9D">
      <w:pPr>
        <w:autoSpaceDN w:val="0"/>
        <w:rPr>
          <w:rFonts w:eastAsia="Times New Roman" w:cs="Arial"/>
          <w:bCs/>
          <w:iCs/>
          <w:szCs w:val="24"/>
          <w:lang w:eastAsia="sk-SK"/>
        </w:rPr>
      </w:pPr>
    </w:p>
    <w:p w14:paraId="76272128" w14:textId="321EFE37" w:rsidR="00822560" w:rsidRPr="00823ADF" w:rsidRDefault="00822560" w:rsidP="001D0D9D">
      <w:pPr>
        <w:suppressAutoHyphens/>
        <w:autoSpaceDN w:val="0"/>
        <w:rPr>
          <w:rFonts w:eastAsia="Calibri" w:cs="Arial"/>
          <w:szCs w:val="24"/>
        </w:rPr>
      </w:pPr>
      <w:r w:rsidRPr="00823ADF">
        <w:rPr>
          <w:rFonts w:eastAsia="Calibri" w:cs="Arial"/>
          <w:szCs w:val="24"/>
        </w:rPr>
        <w:t>Ďalej navrhujem:</w:t>
      </w:r>
    </w:p>
    <w:p w14:paraId="4E9FB8F4" w14:textId="0B7BC943" w:rsidR="00822560" w:rsidRPr="00B756E3" w:rsidRDefault="005D440E" w:rsidP="00B756E3">
      <w:pPr>
        <w:pStyle w:val="ListParagraph"/>
        <w:numPr>
          <w:ilvl w:val="0"/>
          <w:numId w:val="10"/>
        </w:numPr>
        <w:suppressAutoHyphens/>
        <w:autoSpaceDN w:val="0"/>
        <w:ind w:left="426" w:hanging="426"/>
        <w:rPr>
          <w:rFonts w:eastAsia="Calibri" w:cs="Arial"/>
          <w:szCs w:val="24"/>
        </w:rPr>
      </w:pPr>
      <w:r w:rsidRPr="00B756E3">
        <w:rPr>
          <w:rFonts w:eastAsia="Calibri" w:cs="Arial"/>
          <w:szCs w:val="24"/>
        </w:rPr>
        <w:t>Z</w:t>
      </w:r>
      <w:r w:rsidR="00822560" w:rsidRPr="00B756E3">
        <w:rPr>
          <w:rFonts w:eastAsia="Calibri" w:cs="Arial"/>
          <w:szCs w:val="24"/>
        </w:rPr>
        <w:t xml:space="preserve">abezpečiť </w:t>
      </w:r>
      <w:r w:rsidR="00822560" w:rsidRPr="00B756E3">
        <w:rPr>
          <w:rFonts w:eastAsia="Calibri" w:cs="Arial"/>
          <w:b/>
          <w:szCs w:val="24"/>
        </w:rPr>
        <w:t>vzdelávanie</w:t>
      </w:r>
      <w:r w:rsidR="00822560" w:rsidRPr="00B756E3">
        <w:rPr>
          <w:rFonts w:eastAsia="Calibri" w:cs="Arial"/>
          <w:szCs w:val="24"/>
        </w:rPr>
        <w:t xml:space="preserve"> študentov</w:t>
      </w:r>
      <w:r w:rsidR="00F73981" w:rsidRPr="00B756E3">
        <w:rPr>
          <w:rFonts w:eastAsia="Calibri" w:cs="Arial"/>
          <w:szCs w:val="24"/>
        </w:rPr>
        <w:t xml:space="preserve"> a </w:t>
      </w:r>
      <w:r w:rsidR="00822560" w:rsidRPr="00B756E3">
        <w:rPr>
          <w:rFonts w:eastAsia="Calibri" w:cs="Arial"/>
          <w:szCs w:val="24"/>
        </w:rPr>
        <w:t>odborníkov</w:t>
      </w:r>
      <w:r w:rsidR="00F73981" w:rsidRPr="00B756E3">
        <w:rPr>
          <w:rFonts w:eastAsia="Calibri" w:cs="Arial"/>
          <w:szCs w:val="24"/>
        </w:rPr>
        <w:t xml:space="preserve"> v </w:t>
      </w:r>
      <w:r w:rsidR="00822560" w:rsidRPr="00B756E3">
        <w:rPr>
          <w:rFonts w:eastAsia="Calibri" w:cs="Arial"/>
          <w:szCs w:val="24"/>
        </w:rPr>
        <w:t>sektore výstavby,</w:t>
      </w:r>
      <w:r w:rsidR="00AD4FDA" w:rsidRPr="00B756E3">
        <w:rPr>
          <w:rFonts w:eastAsia="Calibri" w:cs="Arial"/>
          <w:szCs w:val="24"/>
        </w:rPr>
        <w:t xml:space="preserve"> za </w:t>
      </w:r>
      <w:r w:rsidR="00822560" w:rsidRPr="00B756E3">
        <w:rPr>
          <w:rFonts w:eastAsia="Calibri" w:cs="Arial"/>
          <w:szCs w:val="24"/>
        </w:rPr>
        <w:t>účelom získania špecializácie</w:t>
      </w:r>
      <w:r w:rsidR="00F73981" w:rsidRPr="00B756E3">
        <w:rPr>
          <w:rFonts w:eastAsia="Calibri" w:cs="Arial"/>
          <w:szCs w:val="24"/>
        </w:rPr>
        <w:t xml:space="preserve"> pre </w:t>
      </w:r>
      <w:r w:rsidR="00822560" w:rsidRPr="00B756E3">
        <w:rPr>
          <w:rFonts w:eastAsia="Calibri" w:cs="Arial"/>
          <w:szCs w:val="24"/>
        </w:rPr>
        <w:t>posudzovanie architektonických bariér</w:t>
      </w:r>
      <w:r w:rsidRPr="00B756E3">
        <w:rPr>
          <w:rFonts w:eastAsia="Calibri" w:cs="Arial"/>
          <w:szCs w:val="24"/>
        </w:rPr>
        <w:t>.</w:t>
      </w:r>
    </w:p>
    <w:p w14:paraId="608754FC" w14:textId="4B2ABA83" w:rsidR="00822560" w:rsidRPr="00F97ABF" w:rsidRDefault="005D440E" w:rsidP="00B756E3">
      <w:pPr>
        <w:pStyle w:val="ListParagraph"/>
        <w:numPr>
          <w:ilvl w:val="0"/>
          <w:numId w:val="10"/>
        </w:numPr>
        <w:suppressAutoHyphens/>
        <w:autoSpaceDN w:val="0"/>
        <w:ind w:left="426" w:hanging="426"/>
        <w:rPr>
          <w:rFonts w:eastAsia="Calibri" w:cs="Arial"/>
          <w:szCs w:val="24"/>
        </w:rPr>
      </w:pPr>
      <w:r w:rsidRPr="00F97ABF">
        <w:rPr>
          <w:rFonts w:eastAsia="Calibri" w:cs="Arial"/>
          <w:szCs w:val="24"/>
        </w:rPr>
        <w:t xml:space="preserve">Zabezpečiť verejné </w:t>
      </w:r>
      <w:r w:rsidRPr="00F97ABF">
        <w:rPr>
          <w:rFonts w:eastAsia="Calibri" w:cs="Arial"/>
          <w:b/>
          <w:szCs w:val="24"/>
        </w:rPr>
        <w:t>označenia</w:t>
      </w:r>
      <w:r w:rsidR="00F73981">
        <w:rPr>
          <w:rFonts w:eastAsia="Calibri" w:cs="Arial"/>
          <w:b/>
          <w:szCs w:val="24"/>
        </w:rPr>
        <w:t xml:space="preserve"> v </w:t>
      </w:r>
      <w:r w:rsidRPr="00F97ABF">
        <w:rPr>
          <w:rFonts w:eastAsia="Calibri" w:cs="Arial"/>
          <w:b/>
          <w:szCs w:val="24"/>
        </w:rPr>
        <w:t>Braillovom písme</w:t>
      </w:r>
      <w:r w:rsidR="00F73981">
        <w:rPr>
          <w:rFonts w:eastAsia="Calibri" w:cs="Arial"/>
          <w:b/>
          <w:szCs w:val="24"/>
        </w:rPr>
        <w:t xml:space="preserve"> a </w:t>
      </w:r>
      <w:r w:rsidRPr="00F97ABF">
        <w:rPr>
          <w:rFonts w:eastAsia="Calibri" w:cs="Arial"/>
          <w:b/>
          <w:szCs w:val="24"/>
        </w:rPr>
        <w:t>ľahko čitateľných formách</w:t>
      </w:r>
      <w:r w:rsidRPr="00F97ABF">
        <w:rPr>
          <w:rFonts w:eastAsia="Calibri" w:cs="Arial"/>
          <w:szCs w:val="24"/>
        </w:rPr>
        <w:t>, ako</w:t>
      </w:r>
      <w:r w:rsidR="00AD4FDA">
        <w:rPr>
          <w:rFonts w:eastAsia="Calibri" w:cs="Arial"/>
          <w:szCs w:val="24"/>
        </w:rPr>
        <w:t xml:space="preserve"> aj </w:t>
      </w:r>
      <w:r w:rsidRPr="00F97ABF">
        <w:rPr>
          <w:rFonts w:eastAsia="Calibri" w:cs="Arial"/>
          <w:szCs w:val="24"/>
        </w:rPr>
        <w:t xml:space="preserve">živú asistenciu, sprostredkovateľov, sprievodcov, predčítateľov, </w:t>
      </w:r>
      <w:r w:rsidRPr="00F97ABF">
        <w:rPr>
          <w:rFonts w:eastAsia="Calibri" w:cs="Arial"/>
          <w:b/>
          <w:szCs w:val="24"/>
        </w:rPr>
        <w:t xml:space="preserve">prístupné </w:t>
      </w:r>
      <w:r w:rsidRPr="00F97ABF">
        <w:rPr>
          <w:rFonts w:eastAsia="Calibri" w:cs="Arial"/>
          <w:b/>
          <w:szCs w:val="24"/>
        </w:rPr>
        <w:lastRenderedPageBreak/>
        <w:t>informačné stánky, automaty</w:t>
      </w:r>
      <w:r w:rsidR="00F73981">
        <w:rPr>
          <w:rFonts w:eastAsia="Calibri" w:cs="Arial"/>
          <w:b/>
          <w:szCs w:val="24"/>
        </w:rPr>
        <w:t xml:space="preserve"> s </w:t>
      </w:r>
      <w:r w:rsidRPr="00F97ABF">
        <w:rPr>
          <w:rFonts w:eastAsia="Calibri" w:cs="Arial"/>
          <w:b/>
          <w:szCs w:val="24"/>
        </w:rPr>
        <w:t>lístkami</w:t>
      </w:r>
      <w:r w:rsidRPr="00F97ABF">
        <w:rPr>
          <w:rFonts w:eastAsia="Calibri" w:cs="Arial"/>
          <w:szCs w:val="24"/>
        </w:rPr>
        <w:t xml:space="preserve">, </w:t>
      </w:r>
      <w:r w:rsidRPr="00F97ABF">
        <w:rPr>
          <w:rFonts w:eastAsia="Calibri" w:cs="Arial"/>
          <w:b/>
          <w:szCs w:val="24"/>
        </w:rPr>
        <w:t>webové stránky, mobilné aplikácie</w:t>
      </w:r>
      <w:r w:rsidR="00F73981">
        <w:rPr>
          <w:rFonts w:eastAsia="Calibri" w:cs="Arial"/>
          <w:szCs w:val="24"/>
        </w:rPr>
        <w:t xml:space="preserve"> a </w:t>
      </w:r>
      <w:r w:rsidRPr="00F97ABF">
        <w:rPr>
          <w:rFonts w:eastAsia="Calibri" w:cs="Arial"/>
          <w:b/>
          <w:szCs w:val="24"/>
        </w:rPr>
        <w:t>profesionálnych tlmočníkov posunkového jazyka</w:t>
      </w:r>
      <w:r w:rsidR="00F73981">
        <w:rPr>
          <w:rFonts w:eastAsia="Calibri" w:cs="Arial"/>
          <w:szCs w:val="24"/>
        </w:rPr>
        <w:t xml:space="preserve"> s </w:t>
      </w:r>
      <w:r w:rsidRPr="00F97ABF">
        <w:rPr>
          <w:rFonts w:eastAsia="Calibri" w:cs="Arial"/>
          <w:szCs w:val="24"/>
        </w:rPr>
        <w:t>cieľom uľahčiť prístup</w:t>
      </w:r>
      <w:r w:rsidR="00F73981">
        <w:rPr>
          <w:rFonts w:eastAsia="Calibri" w:cs="Arial"/>
          <w:szCs w:val="24"/>
        </w:rPr>
        <w:t xml:space="preserve"> do </w:t>
      </w:r>
      <w:r w:rsidRPr="00F97ABF">
        <w:rPr>
          <w:rFonts w:eastAsia="Calibri" w:cs="Arial"/>
          <w:szCs w:val="24"/>
        </w:rPr>
        <w:t>budov, dopravných prostriedkov</w:t>
      </w:r>
      <w:r w:rsidR="00F73981">
        <w:rPr>
          <w:rFonts w:eastAsia="Calibri" w:cs="Arial"/>
          <w:szCs w:val="24"/>
        </w:rPr>
        <w:t xml:space="preserve"> a do </w:t>
      </w:r>
      <w:r w:rsidRPr="00F97ABF">
        <w:rPr>
          <w:rFonts w:eastAsia="Calibri" w:cs="Arial"/>
          <w:szCs w:val="24"/>
        </w:rPr>
        <w:t>iných verejne prístupných zariadení.</w:t>
      </w:r>
    </w:p>
    <w:p w14:paraId="1B069CF4" w14:textId="5A4A89C6" w:rsidR="00822560" w:rsidRPr="00F97ABF" w:rsidRDefault="005D440E" w:rsidP="00B756E3">
      <w:pPr>
        <w:pStyle w:val="ListParagraph"/>
        <w:numPr>
          <w:ilvl w:val="0"/>
          <w:numId w:val="10"/>
        </w:numPr>
        <w:suppressAutoHyphens/>
        <w:autoSpaceDN w:val="0"/>
        <w:ind w:left="426" w:hanging="426"/>
        <w:rPr>
          <w:rFonts w:eastAsia="Calibri" w:cs="Arial"/>
          <w:szCs w:val="24"/>
        </w:rPr>
      </w:pPr>
      <w:r w:rsidRPr="00F97ABF">
        <w:rPr>
          <w:rFonts w:eastAsia="Times New Roman" w:cs="Arial"/>
          <w:szCs w:val="24"/>
          <w:lang w:eastAsia="sk-SK"/>
        </w:rPr>
        <w:t>Zabezpečiť</w:t>
      </w:r>
      <w:r w:rsidR="00F73981">
        <w:rPr>
          <w:rFonts w:eastAsia="Times New Roman" w:cs="Arial"/>
          <w:szCs w:val="24"/>
          <w:lang w:eastAsia="sk-SK"/>
        </w:rPr>
        <w:t xml:space="preserve"> vo </w:t>
      </w:r>
      <w:r w:rsidRPr="00F97ABF">
        <w:rPr>
          <w:rFonts w:eastAsia="Times New Roman" w:cs="Arial"/>
          <w:szCs w:val="24"/>
          <w:lang w:eastAsia="sk-SK"/>
        </w:rPr>
        <w:t>všetkých budovách určených</w:t>
      </w:r>
      <w:r w:rsidR="00F73981">
        <w:rPr>
          <w:rFonts w:eastAsia="Times New Roman" w:cs="Arial"/>
          <w:szCs w:val="24"/>
          <w:lang w:eastAsia="sk-SK"/>
        </w:rPr>
        <w:t xml:space="preserve"> na </w:t>
      </w:r>
      <w:r w:rsidRPr="00F97ABF">
        <w:rPr>
          <w:rFonts w:eastAsia="Times New Roman" w:cs="Arial"/>
          <w:szCs w:val="24"/>
          <w:lang w:eastAsia="sk-SK"/>
        </w:rPr>
        <w:t xml:space="preserve">užívanie verejnosťou bezbariérový prístup, pričom </w:t>
      </w:r>
      <w:r w:rsidRPr="00F97ABF">
        <w:rPr>
          <w:rFonts w:eastAsia="Times New Roman" w:cs="Arial"/>
          <w:bCs/>
          <w:szCs w:val="24"/>
          <w:lang w:eastAsia="sk-SK"/>
        </w:rPr>
        <w:t>tieto opatrenia spočívajú napr.</w:t>
      </w:r>
      <w:r w:rsidR="00F73981">
        <w:rPr>
          <w:rFonts w:eastAsia="Times New Roman" w:cs="Arial"/>
          <w:bCs/>
          <w:szCs w:val="24"/>
          <w:lang w:eastAsia="sk-SK"/>
        </w:rPr>
        <w:t xml:space="preserve"> vo </w:t>
      </w:r>
      <w:r w:rsidRPr="00F97ABF">
        <w:rPr>
          <w:rFonts w:eastAsia="Times New Roman" w:cs="Arial"/>
          <w:b/>
          <w:szCs w:val="24"/>
          <w:lang w:eastAsia="sk-SK"/>
        </w:rPr>
        <w:t>vybudovaní</w:t>
      </w:r>
      <w:r w:rsidR="00F73981">
        <w:rPr>
          <w:rFonts w:eastAsia="Times New Roman" w:cs="Arial"/>
          <w:b/>
          <w:szCs w:val="24"/>
          <w:lang w:eastAsia="sk-SK"/>
        </w:rPr>
        <w:t xml:space="preserve"> alebo </w:t>
      </w:r>
      <w:r w:rsidRPr="00F97ABF">
        <w:rPr>
          <w:rFonts w:eastAsia="Times New Roman" w:cs="Arial"/>
          <w:b/>
          <w:szCs w:val="24"/>
          <w:lang w:eastAsia="sk-SK"/>
        </w:rPr>
        <w:t>rekonštrukcii bezbariérových vstupov</w:t>
      </w:r>
      <w:r w:rsidR="00F73981">
        <w:rPr>
          <w:rFonts w:eastAsia="Times New Roman" w:cs="Arial"/>
          <w:szCs w:val="24"/>
          <w:lang w:eastAsia="sk-SK"/>
        </w:rPr>
        <w:t xml:space="preserve"> do </w:t>
      </w:r>
      <w:r w:rsidRPr="00F97ABF">
        <w:rPr>
          <w:rFonts w:eastAsia="Times New Roman" w:cs="Arial"/>
          <w:szCs w:val="24"/>
          <w:lang w:eastAsia="sk-SK"/>
        </w:rPr>
        <w:t>budov</w:t>
      </w:r>
      <w:r w:rsidR="00F73981">
        <w:rPr>
          <w:rFonts w:eastAsia="Times New Roman" w:cs="Arial"/>
          <w:szCs w:val="24"/>
          <w:lang w:eastAsia="sk-SK"/>
        </w:rPr>
        <w:t xml:space="preserve"> a </w:t>
      </w:r>
      <w:r w:rsidRPr="00F97ABF">
        <w:rPr>
          <w:rFonts w:eastAsia="Times New Roman" w:cs="Arial"/>
          <w:szCs w:val="24"/>
          <w:lang w:eastAsia="sk-SK"/>
        </w:rPr>
        <w:t>bytových domov, ďalej</w:t>
      </w:r>
      <w:r w:rsidR="00F73981">
        <w:rPr>
          <w:rFonts w:eastAsia="Times New Roman" w:cs="Arial"/>
          <w:bCs/>
          <w:szCs w:val="24"/>
          <w:lang w:eastAsia="sk-SK"/>
        </w:rPr>
        <w:t xml:space="preserve"> vo </w:t>
      </w:r>
      <w:r w:rsidRPr="00F97ABF">
        <w:rPr>
          <w:rFonts w:eastAsia="Times New Roman" w:cs="Arial"/>
          <w:b/>
          <w:bCs/>
          <w:szCs w:val="24"/>
          <w:lang w:eastAsia="sk-SK"/>
        </w:rPr>
        <w:t>vybudovaní výťahov</w:t>
      </w:r>
      <w:r w:rsidR="00F73981">
        <w:rPr>
          <w:rFonts w:eastAsia="Times New Roman" w:cs="Arial"/>
          <w:b/>
          <w:bCs/>
          <w:szCs w:val="24"/>
          <w:lang w:eastAsia="sk-SK"/>
        </w:rPr>
        <w:t xml:space="preserve"> a </w:t>
      </w:r>
      <w:r w:rsidRPr="00F97ABF">
        <w:rPr>
          <w:rFonts w:eastAsia="Times New Roman" w:cs="Arial"/>
          <w:bCs/>
          <w:szCs w:val="24"/>
          <w:lang w:eastAsia="sk-SK"/>
        </w:rPr>
        <w:t xml:space="preserve">vybavení </w:t>
      </w:r>
      <w:r w:rsidRPr="00F97ABF">
        <w:rPr>
          <w:rFonts w:eastAsia="Times New Roman" w:cs="Arial"/>
          <w:szCs w:val="24"/>
          <w:lang w:eastAsia="sk-SK"/>
        </w:rPr>
        <w:t>výťahových kabín požadovanými prvkami</w:t>
      </w:r>
      <w:r w:rsidRPr="00F97ABF">
        <w:rPr>
          <w:rFonts w:eastAsia="Times New Roman" w:cs="Arial"/>
          <w:bCs/>
          <w:szCs w:val="24"/>
          <w:lang w:eastAsia="sk-SK"/>
        </w:rPr>
        <w:t>,</w:t>
      </w:r>
      <w:r w:rsidRPr="00F97ABF">
        <w:rPr>
          <w:rFonts w:eastAsia="Times New Roman" w:cs="Arial"/>
          <w:b/>
          <w:bCs/>
          <w:szCs w:val="24"/>
          <w:lang w:eastAsia="sk-SK"/>
        </w:rPr>
        <w:t xml:space="preserve"> </w:t>
      </w:r>
      <w:r w:rsidRPr="00F97ABF">
        <w:rPr>
          <w:rFonts w:eastAsia="Times New Roman" w:cs="Arial"/>
          <w:szCs w:val="24"/>
          <w:lang w:eastAsia="sk-SK"/>
        </w:rPr>
        <w:t xml:space="preserve">prípadne </w:t>
      </w:r>
      <w:r w:rsidRPr="00F97ABF">
        <w:rPr>
          <w:rFonts w:eastAsia="Times New Roman" w:cs="Arial"/>
          <w:b/>
          <w:szCs w:val="24"/>
          <w:lang w:eastAsia="sk-SK"/>
        </w:rPr>
        <w:t>namontovaní schodiskovej plošiny</w:t>
      </w:r>
      <w:r w:rsidR="00F73981">
        <w:rPr>
          <w:rFonts w:eastAsia="Times New Roman" w:cs="Arial"/>
          <w:b/>
          <w:szCs w:val="24"/>
          <w:lang w:eastAsia="sk-SK"/>
        </w:rPr>
        <w:t xml:space="preserve"> alebo </w:t>
      </w:r>
      <w:r w:rsidRPr="00F97ABF">
        <w:rPr>
          <w:rFonts w:eastAsia="Times New Roman" w:cs="Arial"/>
          <w:b/>
          <w:szCs w:val="24"/>
          <w:lang w:eastAsia="sk-SK"/>
        </w:rPr>
        <w:t>iného vhodného zdvíhacieho zariadenia</w:t>
      </w:r>
      <w:r w:rsidR="00F73981">
        <w:rPr>
          <w:rFonts w:eastAsia="Times New Roman" w:cs="Arial"/>
          <w:szCs w:val="24"/>
          <w:lang w:eastAsia="sk-SK"/>
        </w:rPr>
        <w:t xml:space="preserve"> a </w:t>
      </w:r>
      <w:r w:rsidRPr="00F97ABF">
        <w:rPr>
          <w:rFonts w:eastAsia="Times New Roman" w:cs="Arial"/>
          <w:szCs w:val="24"/>
          <w:lang w:eastAsia="sk-SK"/>
        </w:rPr>
        <w:t>pod.</w:t>
      </w:r>
    </w:p>
    <w:p w14:paraId="7CBCF07D" w14:textId="1A607DB2" w:rsidR="004C1F00" w:rsidRPr="00F97ABF" w:rsidRDefault="005D440E" w:rsidP="00B756E3">
      <w:pPr>
        <w:pStyle w:val="ListParagraph"/>
        <w:numPr>
          <w:ilvl w:val="0"/>
          <w:numId w:val="10"/>
        </w:numPr>
        <w:suppressAutoHyphens/>
        <w:autoSpaceDN w:val="0"/>
        <w:ind w:left="426" w:hanging="426"/>
        <w:rPr>
          <w:rFonts w:eastAsia="Calibri" w:cs="Arial"/>
          <w:szCs w:val="24"/>
        </w:rPr>
      </w:pPr>
      <w:r w:rsidRPr="00F97ABF">
        <w:rPr>
          <w:rFonts w:eastAsia="Calibri" w:cs="Arial"/>
          <w:b/>
          <w:szCs w:val="24"/>
        </w:rPr>
        <w:t>Zvyšovať povedomie</w:t>
      </w:r>
      <w:r w:rsidR="00F73981">
        <w:rPr>
          <w:rFonts w:eastAsia="Calibri" w:cs="Arial"/>
          <w:b/>
          <w:szCs w:val="24"/>
        </w:rPr>
        <w:t xml:space="preserve"> o </w:t>
      </w:r>
      <w:r w:rsidRPr="00F97ABF">
        <w:rPr>
          <w:rFonts w:eastAsia="Calibri" w:cs="Arial"/>
          <w:b/>
          <w:szCs w:val="24"/>
        </w:rPr>
        <w:t>prístupnosti</w:t>
      </w:r>
      <w:r w:rsidRPr="00F97ABF">
        <w:rPr>
          <w:rFonts w:eastAsia="Calibri" w:cs="Arial"/>
          <w:szCs w:val="24"/>
        </w:rPr>
        <w:t xml:space="preserve"> medzi všetkými zúčastnenými stranami</w:t>
      </w:r>
      <w:r w:rsidR="0087268F">
        <w:rPr>
          <w:rFonts w:eastAsia="Calibri" w:cs="Arial"/>
          <w:szCs w:val="24"/>
        </w:rPr>
        <w:t>. V</w:t>
      </w:r>
      <w:r w:rsidR="00F73981">
        <w:rPr>
          <w:rFonts w:eastAsia="Calibri" w:cs="Arial"/>
          <w:szCs w:val="24"/>
        </w:rPr>
        <w:t> </w:t>
      </w:r>
      <w:r w:rsidRPr="00F97ABF">
        <w:rPr>
          <w:rFonts w:eastAsia="Calibri" w:cs="Arial"/>
          <w:szCs w:val="24"/>
        </w:rPr>
        <w:t>rámci zvyšovania povedomia</w:t>
      </w:r>
      <w:r w:rsidR="00AD4FDA">
        <w:rPr>
          <w:rFonts w:eastAsia="Calibri" w:cs="Arial"/>
          <w:szCs w:val="24"/>
        </w:rPr>
        <w:t xml:space="preserve"> je </w:t>
      </w:r>
      <w:r w:rsidRPr="00F97ABF">
        <w:rPr>
          <w:rFonts w:eastAsia="Calibri" w:cs="Arial"/>
          <w:szCs w:val="24"/>
        </w:rPr>
        <w:t>nevyhnutné zdôrazniť,</w:t>
      </w:r>
      <w:r w:rsidR="00AD4FDA">
        <w:rPr>
          <w:rFonts w:eastAsia="Calibri" w:cs="Arial"/>
          <w:szCs w:val="24"/>
        </w:rPr>
        <w:t xml:space="preserve"> že </w:t>
      </w:r>
      <w:r w:rsidRPr="00F97ABF">
        <w:rPr>
          <w:rFonts w:eastAsia="Calibri" w:cs="Arial"/>
          <w:b/>
          <w:szCs w:val="24"/>
        </w:rPr>
        <w:t>povinnosť dodržiavať štandardy prístupnosti platí</w:t>
      </w:r>
      <w:r w:rsidR="00F73981">
        <w:rPr>
          <w:rFonts w:eastAsia="Calibri" w:cs="Arial"/>
          <w:b/>
          <w:szCs w:val="24"/>
        </w:rPr>
        <w:t xml:space="preserve"> pre </w:t>
      </w:r>
      <w:r w:rsidRPr="00F97ABF">
        <w:rPr>
          <w:rFonts w:eastAsia="Calibri" w:cs="Arial"/>
          <w:b/>
          <w:szCs w:val="24"/>
        </w:rPr>
        <w:t>verejný</w:t>
      </w:r>
      <w:r w:rsidR="00AD4FDA">
        <w:rPr>
          <w:rFonts w:eastAsia="Calibri" w:cs="Arial"/>
          <w:b/>
          <w:szCs w:val="24"/>
        </w:rPr>
        <w:t xml:space="preserve"> aj </w:t>
      </w:r>
      <w:r w:rsidRPr="00F97ABF">
        <w:rPr>
          <w:rFonts w:eastAsia="Calibri" w:cs="Arial"/>
          <w:b/>
          <w:szCs w:val="24"/>
        </w:rPr>
        <w:t>súkromný sektor</w:t>
      </w:r>
      <w:r w:rsidRPr="00F97ABF">
        <w:rPr>
          <w:rFonts w:eastAsia="Calibri" w:cs="Arial"/>
          <w:szCs w:val="24"/>
        </w:rPr>
        <w:t>. Zvyšovanie povedomia</w:t>
      </w:r>
      <w:r w:rsidR="00AD4FDA">
        <w:rPr>
          <w:rFonts w:eastAsia="Calibri" w:cs="Arial"/>
          <w:szCs w:val="24"/>
        </w:rPr>
        <w:t xml:space="preserve"> je </w:t>
      </w:r>
      <w:r w:rsidRPr="00F97ABF">
        <w:rPr>
          <w:rFonts w:eastAsia="Calibri" w:cs="Arial"/>
          <w:szCs w:val="24"/>
        </w:rPr>
        <w:t>potrebné vykonávať</w:t>
      </w:r>
      <w:r w:rsidR="00F73981">
        <w:rPr>
          <w:rFonts w:eastAsia="Calibri" w:cs="Arial"/>
          <w:szCs w:val="24"/>
        </w:rPr>
        <w:t xml:space="preserve"> v </w:t>
      </w:r>
      <w:r w:rsidRPr="00F97ABF">
        <w:rPr>
          <w:rFonts w:eastAsia="Calibri" w:cs="Arial"/>
          <w:b/>
          <w:szCs w:val="24"/>
        </w:rPr>
        <w:t>spolupráci</w:t>
      </w:r>
      <w:r w:rsidR="00F73981">
        <w:rPr>
          <w:rFonts w:eastAsia="Calibri" w:cs="Arial"/>
          <w:b/>
          <w:szCs w:val="24"/>
        </w:rPr>
        <w:t xml:space="preserve"> s </w:t>
      </w:r>
      <w:r w:rsidRPr="00F97ABF">
        <w:rPr>
          <w:rFonts w:eastAsia="Calibri" w:cs="Arial"/>
          <w:b/>
          <w:szCs w:val="24"/>
        </w:rPr>
        <w:t>osobami</w:t>
      </w:r>
      <w:r w:rsidR="00F73981">
        <w:rPr>
          <w:rFonts w:eastAsia="Calibri" w:cs="Arial"/>
          <w:b/>
          <w:szCs w:val="24"/>
        </w:rPr>
        <w:t xml:space="preserve"> </w:t>
      </w:r>
      <w:r w:rsidR="00AD4FDA">
        <w:rPr>
          <w:rFonts w:eastAsia="Calibri" w:cs="Arial"/>
          <w:b/>
          <w:szCs w:val="24"/>
        </w:rPr>
        <w:t>so zdravotným</w:t>
      </w:r>
      <w:r w:rsidRPr="00F97ABF">
        <w:rPr>
          <w:rFonts w:eastAsia="Calibri" w:cs="Arial"/>
          <w:b/>
          <w:szCs w:val="24"/>
        </w:rPr>
        <w:t xml:space="preserve"> postihnutím</w:t>
      </w:r>
      <w:r w:rsidRPr="00F97ABF">
        <w:rPr>
          <w:rFonts w:eastAsia="Calibri" w:cs="Arial"/>
          <w:szCs w:val="24"/>
        </w:rPr>
        <w:t>,</w:t>
      </w:r>
      <w:r w:rsidR="00F73981">
        <w:rPr>
          <w:rFonts w:eastAsia="Calibri" w:cs="Arial"/>
          <w:szCs w:val="24"/>
        </w:rPr>
        <w:t xml:space="preserve"> s </w:t>
      </w:r>
      <w:r w:rsidRPr="00F97ABF">
        <w:rPr>
          <w:rFonts w:eastAsia="Calibri" w:cs="Arial"/>
          <w:szCs w:val="24"/>
        </w:rPr>
        <w:t>ich zastupujúcimi organizáciami</w:t>
      </w:r>
      <w:r w:rsidR="00F73981">
        <w:rPr>
          <w:rFonts w:eastAsia="Calibri" w:cs="Arial"/>
          <w:szCs w:val="24"/>
        </w:rPr>
        <w:t xml:space="preserve"> a s </w:t>
      </w:r>
      <w:r w:rsidRPr="00F97ABF">
        <w:rPr>
          <w:rFonts w:eastAsia="Calibri" w:cs="Arial"/>
          <w:szCs w:val="24"/>
        </w:rPr>
        <w:t>odborníkmi</w:t>
      </w:r>
      <w:r w:rsidR="00F73981">
        <w:rPr>
          <w:rFonts w:eastAsia="Calibri" w:cs="Arial"/>
          <w:iCs/>
          <w:szCs w:val="24"/>
        </w:rPr>
        <w:t xml:space="preserve"> na </w:t>
      </w:r>
      <w:r w:rsidRPr="00F97ABF">
        <w:rPr>
          <w:rFonts w:eastAsia="Calibri" w:cs="Arial"/>
          <w:iCs/>
          <w:szCs w:val="24"/>
        </w:rPr>
        <w:t>tvorbu bezbariérového prostredia</w:t>
      </w:r>
      <w:r w:rsidR="00F73981">
        <w:rPr>
          <w:rFonts w:eastAsia="Calibri" w:cs="Arial"/>
          <w:b/>
          <w:szCs w:val="24"/>
        </w:rPr>
        <w:t xml:space="preserve"> a </w:t>
      </w:r>
      <w:r w:rsidRPr="00F97ABF">
        <w:rPr>
          <w:rFonts w:eastAsia="Calibri" w:cs="Arial"/>
          <w:szCs w:val="24"/>
        </w:rPr>
        <w:t>univerzálneho navrhovania</w:t>
      </w:r>
      <w:r w:rsidR="00822560" w:rsidRPr="00F97ABF">
        <w:rPr>
          <w:rFonts w:eastAsia="Calibri" w:cs="Arial"/>
          <w:szCs w:val="24"/>
        </w:rPr>
        <w:t>.</w:t>
      </w:r>
    </w:p>
    <w:p w14:paraId="7762ECCF" w14:textId="114B27AF" w:rsidR="004C1F00" w:rsidRDefault="004C1F00" w:rsidP="001D0D9D">
      <w:pPr>
        <w:rPr>
          <w:rFonts w:cs="Arial"/>
        </w:rPr>
      </w:pPr>
    </w:p>
    <w:p w14:paraId="2A64AF85" w14:textId="797AAF78" w:rsidR="005D440E" w:rsidRDefault="005D440E" w:rsidP="001D0D9D">
      <w:pPr>
        <w:tabs>
          <w:tab w:val="left" w:pos="426"/>
        </w:tabs>
        <w:suppressAutoHyphens/>
        <w:autoSpaceDN w:val="0"/>
        <w:rPr>
          <w:rFonts w:eastAsia="Calibri" w:cs="Arial"/>
          <w:szCs w:val="24"/>
        </w:rPr>
      </w:pPr>
      <w:r>
        <w:rPr>
          <w:rFonts w:eastAsia="Calibri" w:cs="Arial"/>
          <w:szCs w:val="24"/>
        </w:rPr>
        <w:t>V nadväznosti</w:t>
      </w:r>
      <w:r w:rsidR="00F73981">
        <w:rPr>
          <w:rFonts w:eastAsia="Calibri" w:cs="Arial"/>
          <w:szCs w:val="24"/>
        </w:rPr>
        <w:t xml:space="preserve"> na </w:t>
      </w:r>
      <w:r>
        <w:rPr>
          <w:rFonts w:eastAsia="Calibri" w:cs="Arial"/>
          <w:szCs w:val="24"/>
        </w:rPr>
        <w:t>ďalšie uvedené okruhy problémov ďalej navrhujem</w:t>
      </w:r>
      <w:r w:rsidR="00F73981">
        <w:rPr>
          <w:rFonts w:eastAsia="Calibri" w:cs="Arial"/>
          <w:szCs w:val="24"/>
        </w:rPr>
        <w:t xml:space="preserve"> a </w:t>
      </w:r>
      <w:r>
        <w:rPr>
          <w:rFonts w:eastAsia="Calibri" w:cs="Arial"/>
          <w:szCs w:val="24"/>
        </w:rPr>
        <w:t>odporúčam:</w:t>
      </w:r>
    </w:p>
    <w:p w14:paraId="030B7DC9" w14:textId="71540F5D" w:rsidR="005D440E" w:rsidRPr="00B756E3" w:rsidRDefault="005D440E" w:rsidP="00B756E3">
      <w:pPr>
        <w:pStyle w:val="ListParagraph"/>
        <w:numPr>
          <w:ilvl w:val="0"/>
          <w:numId w:val="10"/>
        </w:numPr>
        <w:suppressAutoHyphens/>
        <w:autoSpaceDN w:val="0"/>
        <w:ind w:left="426" w:hanging="426"/>
        <w:rPr>
          <w:rFonts w:cs="Arial"/>
          <w:szCs w:val="24"/>
        </w:rPr>
      </w:pPr>
      <w:r w:rsidRPr="00B756E3">
        <w:rPr>
          <w:rFonts w:eastAsia="Calibri" w:cs="Arial"/>
          <w:szCs w:val="24"/>
        </w:rPr>
        <w:t xml:space="preserve">Prijať </w:t>
      </w:r>
      <w:r w:rsidRPr="00B756E3">
        <w:rPr>
          <w:rFonts w:eastAsia="Calibri" w:cs="Arial"/>
          <w:b/>
          <w:szCs w:val="24"/>
        </w:rPr>
        <w:t>zmenu zákona</w:t>
      </w:r>
      <w:r w:rsidR="00F73981" w:rsidRPr="00B756E3">
        <w:rPr>
          <w:rFonts w:eastAsia="Calibri" w:cs="Arial"/>
          <w:b/>
          <w:szCs w:val="24"/>
        </w:rPr>
        <w:t xml:space="preserve"> č. </w:t>
      </w:r>
      <w:r w:rsidRPr="00B756E3">
        <w:rPr>
          <w:rFonts w:cs="Arial"/>
          <w:b/>
        </w:rPr>
        <w:t>340/2012</w:t>
      </w:r>
      <w:r w:rsidR="00AD4FDA" w:rsidRPr="00B756E3">
        <w:rPr>
          <w:rFonts w:cs="Arial"/>
          <w:b/>
        </w:rPr>
        <w:t xml:space="preserve">  Z. z. </w:t>
      </w:r>
      <w:r w:rsidR="00F73981" w:rsidRPr="00B756E3">
        <w:rPr>
          <w:rFonts w:cs="Arial"/>
          <w:b/>
        </w:rPr>
        <w:t>o </w:t>
      </w:r>
      <w:r w:rsidRPr="00B756E3">
        <w:rPr>
          <w:rFonts w:cs="Arial"/>
          <w:b/>
        </w:rPr>
        <w:t>úhrade</w:t>
      </w:r>
      <w:r w:rsidR="00AD4FDA" w:rsidRPr="00B756E3">
        <w:rPr>
          <w:rFonts w:cs="Arial"/>
          <w:b/>
        </w:rPr>
        <w:t xml:space="preserve"> za </w:t>
      </w:r>
      <w:r w:rsidRPr="00B756E3">
        <w:rPr>
          <w:rFonts w:cs="Arial"/>
          <w:b/>
        </w:rPr>
        <w:t>služby verejnosti</w:t>
      </w:r>
      <w:r w:rsidRPr="00B756E3">
        <w:rPr>
          <w:rFonts w:cs="Arial"/>
        </w:rPr>
        <w:t xml:space="preserve"> poskytované Rozhlasom</w:t>
      </w:r>
      <w:r w:rsidR="00F73981" w:rsidRPr="00B756E3">
        <w:rPr>
          <w:rFonts w:cs="Arial"/>
        </w:rPr>
        <w:t xml:space="preserve"> a </w:t>
      </w:r>
      <w:r w:rsidRPr="00B756E3">
        <w:rPr>
          <w:rFonts w:cs="Arial"/>
        </w:rPr>
        <w:t>televíziou Slovenska</w:t>
      </w:r>
      <w:r w:rsidR="00F73981" w:rsidRPr="00B756E3">
        <w:rPr>
          <w:rFonts w:cs="Arial"/>
        </w:rPr>
        <w:t xml:space="preserve"> a o </w:t>
      </w:r>
      <w:r w:rsidRPr="00B756E3">
        <w:rPr>
          <w:rFonts w:cs="Arial"/>
        </w:rPr>
        <w:t>zmene</w:t>
      </w:r>
      <w:r w:rsidR="00F73981" w:rsidRPr="00B756E3">
        <w:rPr>
          <w:rFonts w:cs="Arial"/>
        </w:rPr>
        <w:t xml:space="preserve"> a </w:t>
      </w:r>
      <w:r w:rsidRPr="00B756E3">
        <w:rPr>
          <w:rFonts w:cs="Arial"/>
        </w:rPr>
        <w:t xml:space="preserve">doplnení niektorých zákonov tak, aby </w:t>
      </w:r>
      <w:r w:rsidRPr="00B756E3">
        <w:rPr>
          <w:rFonts w:cs="Arial"/>
          <w:b/>
          <w:szCs w:val="24"/>
        </w:rPr>
        <w:t>osoby</w:t>
      </w:r>
      <w:r w:rsidR="00F73981" w:rsidRPr="00B756E3">
        <w:rPr>
          <w:rFonts w:cs="Arial"/>
          <w:b/>
          <w:szCs w:val="24"/>
        </w:rPr>
        <w:t xml:space="preserve"> s </w:t>
      </w:r>
      <w:r w:rsidRPr="00B756E3">
        <w:rPr>
          <w:rFonts w:cs="Arial"/>
          <w:b/>
          <w:szCs w:val="24"/>
        </w:rPr>
        <w:t>ťažkým zdravotným postihnutím nemali povinnosť platiť úhradu</w:t>
      </w:r>
      <w:r w:rsidR="00AD4FDA" w:rsidRPr="00B756E3">
        <w:rPr>
          <w:rFonts w:cs="Arial"/>
          <w:b/>
          <w:szCs w:val="24"/>
        </w:rPr>
        <w:t xml:space="preserve"> za </w:t>
      </w:r>
      <w:r w:rsidRPr="00B756E3">
        <w:rPr>
          <w:rFonts w:cs="Arial"/>
          <w:b/>
          <w:szCs w:val="24"/>
        </w:rPr>
        <w:t xml:space="preserve">služby poskytované verejnosti </w:t>
      </w:r>
      <w:r w:rsidRPr="00B756E3">
        <w:rPr>
          <w:rFonts w:cs="Arial"/>
          <w:szCs w:val="24"/>
        </w:rPr>
        <w:t>iba</w:t>
      </w:r>
      <w:r w:rsidR="00F73981" w:rsidRPr="00B756E3">
        <w:rPr>
          <w:rFonts w:cs="Arial"/>
          <w:szCs w:val="24"/>
        </w:rPr>
        <w:t xml:space="preserve"> na </w:t>
      </w:r>
      <w:r w:rsidRPr="00B756E3">
        <w:rPr>
          <w:rFonts w:cs="Arial"/>
          <w:szCs w:val="24"/>
        </w:rPr>
        <w:t>základe tej skutočnosti,</w:t>
      </w:r>
      <w:r w:rsidR="00AD4FDA" w:rsidRPr="00B756E3">
        <w:rPr>
          <w:rFonts w:cs="Arial"/>
          <w:szCs w:val="24"/>
        </w:rPr>
        <w:t xml:space="preserve"> že </w:t>
      </w:r>
      <w:r w:rsidRPr="00B756E3">
        <w:rPr>
          <w:rFonts w:cs="Arial"/>
          <w:b/>
          <w:szCs w:val="24"/>
        </w:rPr>
        <w:t>nepreukázali nárok</w:t>
      </w:r>
      <w:r w:rsidR="00F73981" w:rsidRPr="00B756E3">
        <w:rPr>
          <w:rFonts w:cs="Arial"/>
          <w:b/>
          <w:szCs w:val="24"/>
        </w:rPr>
        <w:t xml:space="preserve"> na </w:t>
      </w:r>
      <w:r w:rsidRPr="00B756E3">
        <w:rPr>
          <w:rFonts w:cs="Arial"/>
          <w:b/>
          <w:szCs w:val="24"/>
        </w:rPr>
        <w:t>oslobodenie</w:t>
      </w:r>
      <w:r w:rsidR="00F73981" w:rsidRPr="00B756E3">
        <w:rPr>
          <w:rFonts w:cs="Arial"/>
          <w:b/>
          <w:szCs w:val="24"/>
        </w:rPr>
        <w:t xml:space="preserve"> od </w:t>
      </w:r>
      <w:r w:rsidRPr="00B756E3">
        <w:rPr>
          <w:rFonts w:cs="Arial"/>
          <w:b/>
          <w:szCs w:val="24"/>
        </w:rPr>
        <w:t>platenia úhrady</w:t>
      </w:r>
      <w:r w:rsidR="00F73981" w:rsidRPr="00B756E3">
        <w:rPr>
          <w:rFonts w:cs="Arial"/>
          <w:szCs w:val="24"/>
        </w:rPr>
        <w:t xml:space="preserve"> v </w:t>
      </w:r>
      <w:r w:rsidRPr="00B756E3">
        <w:rPr>
          <w:rFonts w:cs="Arial"/>
          <w:b/>
          <w:szCs w:val="24"/>
        </w:rPr>
        <w:t>zákonom stanovenej lehote</w:t>
      </w:r>
      <w:r w:rsidR="00F73981" w:rsidRPr="00B756E3">
        <w:rPr>
          <w:rFonts w:cs="Arial"/>
          <w:szCs w:val="24"/>
        </w:rPr>
        <w:t xml:space="preserve"> do </w:t>
      </w:r>
      <w:r w:rsidRPr="00B756E3">
        <w:rPr>
          <w:rFonts w:cs="Arial"/>
          <w:b/>
          <w:szCs w:val="24"/>
        </w:rPr>
        <w:t>3</w:t>
      </w:r>
      <w:r w:rsidR="008C441B" w:rsidRPr="00B756E3">
        <w:rPr>
          <w:rFonts w:cs="Arial"/>
          <w:b/>
          <w:szCs w:val="24"/>
        </w:rPr>
        <w:t>1. m</w:t>
      </w:r>
      <w:r w:rsidRPr="00B756E3">
        <w:rPr>
          <w:rFonts w:cs="Arial"/>
          <w:b/>
          <w:szCs w:val="24"/>
        </w:rPr>
        <w:t>arca 2013, resp.</w:t>
      </w:r>
      <w:r w:rsidR="00F73981" w:rsidRPr="00B756E3">
        <w:rPr>
          <w:rFonts w:cs="Arial"/>
          <w:b/>
          <w:szCs w:val="24"/>
        </w:rPr>
        <w:t xml:space="preserve"> do </w:t>
      </w:r>
      <w:r w:rsidRPr="00B756E3">
        <w:rPr>
          <w:rFonts w:cs="Arial"/>
          <w:b/>
          <w:szCs w:val="24"/>
        </w:rPr>
        <w:t>3</w:t>
      </w:r>
      <w:r w:rsidR="008C441B" w:rsidRPr="00B756E3">
        <w:rPr>
          <w:rFonts w:cs="Arial"/>
          <w:b/>
          <w:szCs w:val="24"/>
        </w:rPr>
        <w:t>0. j</w:t>
      </w:r>
      <w:r w:rsidRPr="00B756E3">
        <w:rPr>
          <w:rFonts w:cs="Arial"/>
          <w:b/>
          <w:szCs w:val="24"/>
        </w:rPr>
        <w:t>úna 2013</w:t>
      </w:r>
      <w:r w:rsidRPr="00B756E3">
        <w:rPr>
          <w:rFonts w:cs="Arial"/>
          <w:szCs w:val="24"/>
        </w:rPr>
        <w:t>.</w:t>
      </w:r>
    </w:p>
    <w:p w14:paraId="760E957B" w14:textId="6FFF36D7" w:rsidR="005D440E" w:rsidRPr="00F97ABF" w:rsidRDefault="005D440E" w:rsidP="00B756E3">
      <w:pPr>
        <w:pStyle w:val="ListParagraph"/>
        <w:numPr>
          <w:ilvl w:val="0"/>
          <w:numId w:val="10"/>
        </w:numPr>
        <w:suppressAutoHyphens/>
        <w:autoSpaceDN w:val="0"/>
        <w:ind w:left="426" w:hanging="426"/>
        <w:rPr>
          <w:rFonts w:eastAsia="Calibri" w:cs="Arial"/>
          <w:szCs w:val="24"/>
        </w:rPr>
      </w:pPr>
      <w:bookmarkStart w:id="234" w:name="_Hlk1659484"/>
      <w:r w:rsidRPr="00F97ABF">
        <w:rPr>
          <w:rFonts w:cs="Arial"/>
          <w:szCs w:val="24"/>
        </w:rPr>
        <w:t>Legislatívne upraviť, aby obce/mestá</w:t>
      </w:r>
      <w:r w:rsidR="00F73981">
        <w:rPr>
          <w:rFonts w:cs="Arial"/>
          <w:szCs w:val="24"/>
        </w:rPr>
        <w:t xml:space="preserve"> vo </w:t>
      </w:r>
      <w:r w:rsidRPr="00F97ABF">
        <w:rPr>
          <w:rFonts w:cs="Arial"/>
          <w:szCs w:val="24"/>
        </w:rPr>
        <w:t xml:space="preserve">svojich Všeobecne záväzných nariadeniach mali povinne stanovenú </w:t>
      </w:r>
      <w:r w:rsidRPr="00F97ABF">
        <w:rPr>
          <w:rFonts w:eastAsia="Calibri" w:cs="Arial"/>
          <w:b/>
          <w:szCs w:val="24"/>
        </w:rPr>
        <w:t>možnosť zníženia</w:t>
      </w:r>
      <w:r w:rsidRPr="00F97ABF">
        <w:rPr>
          <w:rFonts w:eastAsia="Calibri" w:cs="Arial"/>
          <w:szCs w:val="24"/>
        </w:rPr>
        <w:t xml:space="preserve"> </w:t>
      </w:r>
      <w:r w:rsidRPr="00F97ABF">
        <w:rPr>
          <w:rFonts w:eastAsia="Calibri" w:cs="Arial"/>
          <w:b/>
          <w:szCs w:val="24"/>
        </w:rPr>
        <w:t>(odpustenia) výšky sadzby miestneho poplatku</w:t>
      </w:r>
      <w:r w:rsidR="00AD4FDA">
        <w:rPr>
          <w:rFonts w:eastAsia="Calibri" w:cs="Arial"/>
          <w:szCs w:val="24"/>
        </w:rPr>
        <w:t xml:space="preserve"> za </w:t>
      </w:r>
      <w:r w:rsidRPr="00F97ABF">
        <w:rPr>
          <w:rFonts w:eastAsia="Calibri" w:cs="Arial"/>
          <w:szCs w:val="24"/>
        </w:rPr>
        <w:t>komunálne odpady</w:t>
      </w:r>
      <w:r w:rsidR="00F73981">
        <w:rPr>
          <w:rFonts w:eastAsia="Calibri" w:cs="Arial"/>
          <w:szCs w:val="24"/>
        </w:rPr>
        <w:t xml:space="preserve"> a </w:t>
      </w:r>
      <w:r w:rsidRPr="00F97ABF">
        <w:rPr>
          <w:rFonts w:eastAsia="Calibri" w:cs="Arial"/>
          <w:szCs w:val="24"/>
        </w:rPr>
        <w:t>drobné stavebné odpady</w:t>
      </w:r>
      <w:r w:rsidR="00AD4FDA">
        <w:rPr>
          <w:rFonts w:eastAsia="Calibri" w:cs="Arial"/>
          <w:b/>
          <w:szCs w:val="24"/>
        </w:rPr>
        <w:t xml:space="preserve"> aj </w:t>
      </w:r>
      <w:r w:rsidRPr="00F97ABF">
        <w:rPr>
          <w:rFonts w:eastAsia="Calibri" w:cs="Arial"/>
          <w:b/>
          <w:szCs w:val="24"/>
        </w:rPr>
        <w:t>osobám</w:t>
      </w:r>
      <w:r w:rsidR="00F73981">
        <w:rPr>
          <w:rFonts w:eastAsia="Calibri" w:cs="Arial"/>
          <w:b/>
          <w:szCs w:val="24"/>
        </w:rPr>
        <w:t xml:space="preserve"> s </w:t>
      </w:r>
      <w:r w:rsidRPr="00F97ABF">
        <w:rPr>
          <w:rFonts w:eastAsia="Calibri" w:cs="Arial"/>
          <w:b/>
          <w:szCs w:val="24"/>
        </w:rPr>
        <w:t>ťažkým zdravotným postihnutím</w:t>
      </w:r>
      <w:bookmarkEnd w:id="234"/>
      <w:r w:rsidRPr="00F97ABF">
        <w:rPr>
          <w:rFonts w:cs="Arial"/>
          <w:szCs w:val="24"/>
        </w:rPr>
        <w:t>.</w:t>
      </w:r>
    </w:p>
    <w:p w14:paraId="2FE100AC" w14:textId="6CFD6C74" w:rsidR="00C07C92" w:rsidRPr="00C07C92" w:rsidRDefault="005D440E" w:rsidP="00C07C92">
      <w:pPr>
        <w:pStyle w:val="ListParagraph"/>
        <w:numPr>
          <w:ilvl w:val="0"/>
          <w:numId w:val="10"/>
        </w:numPr>
        <w:ind w:left="426" w:hanging="426"/>
        <w:rPr>
          <w:rFonts w:cs="Arial"/>
        </w:rPr>
      </w:pPr>
      <w:r w:rsidRPr="00F97ABF">
        <w:rPr>
          <w:rFonts w:eastAsia="Calibri" w:cs="Arial"/>
          <w:szCs w:val="24"/>
        </w:rPr>
        <w:t>Legislatívne upraviť, aby osoby</w:t>
      </w:r>
      <w:r w:rsidR="00F73981">
        <w:rPr>
          <w:rFonts w:eastAsia="Calibri" w:cs="Arial"/>
          <w:szCs w:val="24"/>
        </w:rPr>
        <w:t xml:space="preserve"> so </w:t>
      </w:r>
      <w:r w:rsidRPr="00F97ABF">
        <w:rPr>
          <w:rFonts w:eastAsia="Calibri" w:cs="Arial"/>
          <w:szCs w:val="24"/>
        </w:rPr>
        <w:t>sluchovým postihnutím mali</w:t>
      </w:r>
      <w:r w:rsidR="00F73981">
        <w:rPr>
          <w:rFonts w:eastAsia="Calibri" w:cs="Arial"/>
          <w:szCs w:val="24"/>
        </w:rPr>
        <w:t xml:space="preserve"> k </w:t>
      </w:r>
      <w:r w:rsidRPr="00F97ABF">
        <w:rPr>
          <w:rFonts w:cs="Arial"/>
          <w:b/>
          <w:szCs w:val="24"/>
        </w:rPr>
        <w:t>dispozícii tlmočníka do/zo slovenského posunkového jazyka</w:t>
      </w:r>
      <w:r w:rsidR="00F73981">
        <w:rPr>
          <w:rFonts w:cs="Arial"/>
          <w:b/>
          <w:szCs w:val="24"/>
        </w:rPr>
        <w:t xml:space="preserve"> v </w:t>
      </w:r>
      <w:r w:rsidRPr="00F97ABF">
        <w:rPr>
          <w:rFonts w:cs="Arial"/>
          <w:b/>
          <w:szCs w:val="24"/>
        </w:rPr>
        <w:t>priebehu volieb</w:t>
      </w:r>
      <w:r w:rsidR="00F73981">
        <w:rPr>
          <w:rFonts w:cs="Arial"/>
          <w:szCs w:val="24"/>
        </w:rPr>
        <w:t xml:space="preserve"> a </w:t>
      </w:r>
      <w:r w:rsidRPr="00F97ABF">
        <w:rPr>
          <w:rFonts w:cs="Arial"/>
          <w:b/>
          <w:szCs w:val="24"/>
        </w:rPr>
        <w:t>výkonu funkcie člena volebnej komisie</w:t>
      </w:r>
      <w:r w:rsidRPr="00F97ABF">
        <w:rPr>
          <w:rFonts w:cs="Arial"/>
          <w:szCs w:val="24"/>
        </w:rPr>
        <w:t>, ďalej</w:t>
      </w:r>
      <w:r w:rsidR="00F73981">
        <w:rPr>
          <w:rFonts w:cs="Arial"/>
          <w:szCs w:val="24"/>
        </w:rPr>
        <w:t xml:space="preserve"> v </w:t>
      </w:r>
      <w:r w:rsidRPr="00F97ABF">
        <w:rPr>
          <w:rFonts w:cs="Arial"/>
          <w:szCs w:val="24"/>
        </w:rPr>
        <w:t>prípadoch, ak budú</w:t>
      </w:r>
      <w:r w:rsidRPr="00F97ABF">
        <w:rPr>
          <w:rFonts w:cs="Arial"/>
          <w:b/>
          <w:szCs w:val="24"/>
        </w:rPr>
        <w:t xml:space="preserve"> zvolené</w:t>
      </w:r>
      <w:r w:rsidR="00AD4FDA">
        <w:rPr>
          <w:rFonts w:cs="Arial"/>
          <w:b/>
          <w:szCs w:val="24"/>
        </w:rPr>
        <w:t xml:space="preserve"> za </w:t>
      </w:r>
      <w:r w:rsidRPr="00F97ABF">
        <w:rPr>
          <w:rFonts w:cs="Arial"/>
          <w:b/>
          <w:szCs w:val="24"/>
        </w:rPr>
        <w:t>poslancov</w:t>
      </w:r>
      <w:r w:rsidR="00F73981">
        <w:rPr>
          <w:rFonts w:cs="Arial"/>
          <w:b/>
          <w:szCs w:val="24"/>
        </w:rPr>
        <w:t xml:space="preserve"> do </w:t>
      </w:r>
      <w:r w:rsidRPr="00F97ABF">
        <w:rPr>
          <w:rFonts w:cs="Arial"/>
          <w:b/>
          <w:szCs w:val="24"/>
        </w:rPr>
        <w:t>obecného/mestského zastupiteľstva, prípadne</w:t>
      </w:r>
      <w:r w:rsidR="00AD4FDA">
        <w:rPr>
          <w:rFonts w:cs="Arial"/>
          <w:b/>
          <w:szCs w:val="24"/>
        </w:rPr>
        <w:t xml:space="preserve"> za </w:t>
      </w:r>
      <w:r w:rsidRPr="00F97ABF">
        <w:rPr>
          <w:rFonts w:cs="Arial"/>
          <w:b/>
          <w:szCs w:val="24"/>
        </w:rPr>
        <w:t>starostu obce/primátora mesta</w:t>
      </w:r>
      <w:r w:rsidR="00F73981">
        <w:rPr>
          <w:rFonts w:cs="Arial"/>
          <w:szCs w:val="24"/>
        </w:rPr>
        <w:t xml:space="preserve"> a </w:t>
      </w:r>
      <w:r w:rsidRPr="00F97ABF">
        <w:rPr>
          <w:rFonts w:cs="Arial"/>
          <w:b/>
          <w:szCs w:val="24"/>
        </w:rPr>
        <w:t xml:space="preserve">začnú takúto funkciu vykonávať. </w:t>
      </w:r>
      <w:r w:rsidRPr="00F97ABF">
        <w:rPr>
          <w:rFonts w:cs="Arial"/>
          <w:szCs w:val="24"/>
        </w:rPr>
        <w:t>Tiež</w:t>
      </w:r>
      <w:r w:rsidR="00AD4FDA">
        <w:rPr>
          <w:rFonts w:cs="Arial"/>
          <w:szCs w:val="24"/>
        </w:rPr>
        <w:t xml:space="preserve"> je </w:t>
      </w:r>
      <w:r w:rsidRPr="00F97ABF">
        <w:rPr>
          <w:rFonts w:cs="Arial"/>
          <w:szCs w:val="24"/>
        </w:rPr>
        <w:t xml:space="preserve">potrebné legislatívne upraviť </w:t>
      </w:r>
      <w:r w:rsidRPr="00F97ABF">
        <w:rPr>
          <w:rFonts w:cs="Arial"/>
          <w:b/>
          <w:szCs w:val="24"/>
        </w:rPr>
        <w:t>úhradu</w:t>
      </w:r>
      <w:r w:rsidRPr="00F97ABF">
        <w:rPr>
          <w:rFonts w:cs="Arial"/>
          <w:szCs w:val="24"/>
        </w:rPr>
        <w:t xml:space="preserve"> </w:t>
      </w:r>
      <w:r w:rsidRPr="00F97ABF">
        <w:rPr>
          <w:rFonts w:cs="Arial"/>
          <w:b/>
          <w:szCs w:val="24"/>
        </w:rPr>
        <w:t>nákladov</w:t>
      </w:r>
      <w:r w:rsidR="00AD4FDA">
        <w:rPr>
          <w:rFonts w:cs="Arial"/>
          <w:b/>
          <w:szCs w:val="24"/>
        </w:rPr>
        <w:t xml:space="preserve"> za </w:t>
      </w:r>
      <w:r w:rsidRPr="00F97ABF">
        <w:rPr>
          <w:rFonts w:cs="Arial"/>
          <w:b/>
          <w:szCs w:val="24"/>
        </w:rPr>
        <w:t>tlmočenie</w:t>
      </w:r>
      <w:r w:rsidRPr="00F97ABF">
        <w:rPr>
          <w:rFonts w:cs="Arial"/>
          <w:szCs w:val="24"/>
        </w:rPr>
        <w:t xml:space="preserve"> do/zo slovenského posunkového jazyka. </w:t>
      </w:r>
      <w:r w:rsidRPr="00F97ABF">
        <w:rPr>
          <w:rFonts w:eastAsia="Calibri" w:cs="Arial"/>
          <w:szCs w:val="24"/>
        </w:rPr>
        <w:t>Osobitnú kategóriu tvoria osoby</w:t>
      </w:r>
      <w:r w:rsidR="00F73981">
        <w:rPr>
          <w:rFonts w:eastAsia="Calibri" w:cs="Arial"/>
          <w:szCs w:val="24"/>
        </w:rPr>
        <w:t xml:space="preserve"> so </w:t>
      </w:r>
      <w:r w:rsidRPr="00F97ABF">
        <w:rPr>
          <w:rFonts w:eastAsia="Calibri" w:cs="Arial"/>
          <w:szCs w:val="24"/>
        </w:rPr>
        <w:t>sluchovým postihnutím, ktoré</w:t>
      </w:r>
      <w:r w:rsidR="00F73981">
        <w:rPr>
          <w:rFonts w:eastAsia="Calibri" w:cs="Arial"/>
          <w:szCs w:val="24"/>
        </w:rPr>
        <w:t xml:space="preserve"> pri </w:t>
      </w:r>
      <w:r w:rsidRPr="00F97ABF">
        <w:rPr>
          <w:rFonts w:eastAsia="Calibri" w:cs="Arial"/>
          <w:szCs w:val="24"/>
        </w:rPr>
        <w:t xml:space="preserve">komunikácii používajú primárne </w:t>
      </w:r>
      <w:r w:rsidRPr="00F97ABF">
        <w:rPr>
          <w:rFonts w:eastAsia="Calibri" w:cs="Arial"/>
          <w:b/>
          <w:szCs w:val="24"/>
        </w:rPr>
        <w:t>hovorenú reč</w:t>
      </w:r>
      <w:r w:rsidR="00F73981">
        <w:rPr>
          <w:rFonts w:eastAsia="Calibri" w:cs="Arial"/>
          <w:szCs w:val="24"/>
        </w:rPr>
        <w:t xml:space="preserve"> a pri </w:t>
      </w:r>
      <w:r w:rsidRPr="00F97ABF">
        <w:rPr>
          <w:rFonts w:eastAsia="Calibri" w:cs="Arial"/>
          <w:szCs w:val="24"/>
        </w:rPr>
        <w:t xml:space="preserve">výkone verejnej funkcie potrebujú napr. </w:t>
      </w:r>
      <w:r w:rsidRPr="00F97ABF">
        <w:rPr>
          <w:rFonts w:eastAsia="Calibri" w:cs="Arial"/>
          <w:b/>
          <w:szCs w:val="24"/>
        </w:rPr>
        <w:t>orálnu asistenciu</w:t>
      </w:r>
      <w:r w:rsidR="00F73981">
        <w:rPr>
          <w:rFonts w:eastAsia="Calibri" w:cs="Arial"/>
          <w:szCs w:val="24"/>
        </w:rPr>
        <w:t xml:space="preserve"> alebo </w:t>
      </w:r>
      <w:r w:rsidRPr="00F97ABF">
        <w:rPr>
          <w:rFonts w:eastAsia="Calibri" w:cs="Arial"/>
          <w:szCs w:val="24"/>
        </w:rPr>
        <w:t>simultánny prepis hovorenej reči. Problematiku</w:t>
      </w:r>
      <w:r w:rsidR="00AD4FDA">
        <w:rPr>
          <w:rFonts w:eastAsia="Calibri" w:cs="Arial"/>
          <w:szCs w:val="24"/>
        </w:rPr>
        <w:t xml:space="preserve"> je </w:t>
      </w:r>
      <w:r w:rsidRPr="00F97ABF">
        <w:rPr>
          <w:rFonts w:eastAsia="Calibri" w:cs="Arial"/>
          <w:szCs w:val="24"/>
        </w:rPr>
        <w:t>potrebné riešiť komplexne</w:t>
      </w:r>
      <w:r w:rsidR="00AD4FDA">
        <w:rPr>
          <w:rFonts w:eastAsia="Calibri" w:cs="Arial"/>
          <w:szCs w:val="24"/>
        </w:rPr>
        <w:t xml:space="preserve"> aj </w:t>
      </w:r>
      <w:r w:rsidR="00F73981">
        <w:rPr>
          <w:rFonts w:eastAsia="Calibri" w:cs="Arial"/>
          <w:szCs w:val="24"/>
        </w:rPr>
        <w:t>z </w:t>
      </w:r>
      <w:r w:rsidRPr="00F97ABF">
        <w:rPr>
          <w:rFonts w:eastAsia="Calibri" w:cs="Arial"/>
          <w:szCs w:val="24"/>
        </w:rPr>
        <w:t>hľadiska potrieb všetkých osôb</w:t>
      </w:r>
      <w:r w:rsidR="00F73981">
        <w:rPr>
          <w:rFonts w:eastAsia="Calibri" w:cs="Arial"/>
          <w:szCs w:val="24"/>
        </w:rPr>
        <w:t xml:space="preserve"> </w:t>
      </w:r>
      <w:r w:rsidR="00AD4FDA">
        <w:rPr>
          <w:rFonts w:eastAsia="Calibri" w:cs="Arial"/>
          <w:szCs w:val="24"/>
        </w:rPr>
        <w:t>so zdravotným</w:t>
      </w:r>
      <w:r w:rsidRPr="00F97ABF">
        <w:rPr>
          <w:rFonts w:eastAsia="Calibri" w:cs="Arial"/>
          <w:szCs w:val="24"/>
        </w:rPr>
        <w:t xml:space="preserve"> postihnutím (teda</w:t>
      </w:r>
      <w:r w:rsidR="00AD4FDA">
        <w:rPr>
          <w:rFonts w:eastAsia="Calibri" w:cs="Arial"/>
          <w:szCs w:val="24"/>
        </w:rPr>
        <w:t xml:space="preserve"> aj </w:t>
      </w:r>
      <w:r w:rsidR="00F73981">
        <w:rPr>
          <w:rFonts w:eastAsia="Calibri" w:cs="Arial"/>
          <w:szCs w:val="24"/>
        </w:rPr>
        <w:t>so </w:t>
      </w:r>
      <w:r w:rsidRPr="00F97ABF">
        <w:rPr>
          <w:rFonts w:eastAsia="Calibri" w:cs="Arial"/>
          <w:szCs w:val="24"/>
        </w:rPr>
        <w:t>zrakovým</w:t>
      </w:r>
      <w:r w:rsidR="00F73981">
        <w:rPr>
          <w:rFonts w:eastAsia="Calibri" w:cs="Arial"/>
          <w:szCs w:val="24"/>
        </w:rPr>
        <w:t xml:space="preserve"> a </w:t>
      </w:r>
      <w:r w:rsidRPr="00F97ABF">
        <w:rPr>
          <w:rFonts w:eastAsia="Calibri" w:cs="Arial"/>
          <w:szCs w:val="24"/>
        </w:rPr>
        <w:t>mentálnym postihnutím)</w:t>
      </w:r>
      <w:r w:rsidR="0087268F">
        <w:rPr>
          <w:rFonts w:eastAsia="Calibri" w:cs="Arial"/>
          <w:szCs w:val="24"/>
        </w:rPr>
        <w:t>. J</w:t>
      </w:r>
      <w:r w:rsidR="00AD4FDA">
        <w:rPr>
          <w:rFonts w:eastAsia="Calibri" w:cs="Arial"/>
          <w:szCs w:val="24"/>
        </w:rPr>
        <w:t>e </w:t>
      </w:r>
      <w:r w:rsidRPr="00F97ABF">
        <w:rPr>
          <w:rFonts w:eastAsia="Calibri" w:cs="Arial"/>
          <w:szCs w:val="24"/>
        </w:rPr>
        <w:t>potrebné zosúladiť príslušnú právnu úpravu</w:t>
      </w:r>
      <w:r w:rsidR="00F73981">
        <w:rPr>
          <w:rFonts w:eastAsia="Calibri" w:cs="Arial"/>
          <w:szCs w:val="24"/>
        </w:rPr>
        <w:t xml:space="preserve"> so </w:t>
      </w:r>
      <w:r w:rsidRPr="00F97ABF">
        <w:rPr>
          <w:rFonts w:eastAsia="Calibri" w:cs="Arial"/>
          <w:szCs w:val="24"/>
        </w:rPr>
        <w:t xml:space="preserve">Záverečnými odporúčaniami </w:t>
      </w:r>
      <w:r w:rsidRPr="00F97ABF">
        <w:rPr>
          <w:rFonts w:cs="Arial"/>
          <w:b/>
          <w:szCs w:val="24"/>
        </w:rPr>
        <w:t>Výboru OSN</w:t>
      </w:r>
      <w:r w:rsidR="00F73981">
        <w:rPr>
          <w:rFonts w:cs="Arial"/>
          <w:b/>
          <w:szCs w:val="24"/>
        </w:rPr>
        <w:t xml:space="preserve"> pre </w:t>
      </w:r>
      <w:r w:rsidRPr="00F97ABF">
        <w:rPr>
          <w:rFonts w:cs="Arial"/>
          <w:b/>
          <w:szCs w:val="24"/>
        </w:rPr>
        <w:t>práva osôb</w:t>
      </w:r>
      <w:r w:rsidR="00F73981">
        <w:rPr>
          <w:rFonts w:cs="Arial"/>
          <w:b/>
          <w:szCs w:val="24"/>
        </w:rPr>
        <w:t xml:space="preserve"> </w:t>
      </w:r>
      <w:r w:rsidR="00AD4FDA">
        <w:rPr>
          <w:rFonts w:cs="Arial"/>
          <w:b/>
          <w:szCs w:val="24"/>
        </w:rPr>
        <w:t>so zdravotným</w:t>
      </w:r>
      <w:r w:rsidRPr="00F97ABF">
        <w:rPr>
          <w:rFonts w:cs="Arial"/>
          <w:b/>
          <w:szCs w:val="24"/>
        </w:rPr>
        <w:t xml:space="preserve"> postihnutím</w:t>
      </w:r>
      <w:r>
        <w:rPr>
          <w:rStyle w:val="FootnoteReference"/>
          <w:rFonts w:cs="Arial"/>
          <w:b/>
        </w:rPr>
        <w:footnoteReference w:id="66"/>
      </w:r>
      <w:r w:rsidRPr="00F97ABF">
        <w:rPr>
          <w:rFonts w:cs="Arial"/>
          <w:b/>
          <w:szCs w:val="24"/>
        </w:rPr>
        <w:t>, ktorý</w:t>
      </w:r>
      <w:r w:rsidR="00F73981">
        <w:rPr>
          <w:rFonts w:cs="Arial"/>
          <w:b/>
          <w:szCs w:val="24"/>
        </w:rPr>
        <w:t xml:space="preserve"> k </w:t>
      </w:r>
      <w:r w:rsidRPr="00F97ABF">
        <w:rPr>
          <w:rFonts w:cs="Arial"/>
          <w:b/>
          <w:szCs w:val="24"/>
        </w:rPr>
        <w:t>plneniu Článku 29 Účasť</w:t>
      </w:r>
      <w:r w:rsidR="00F73981">
        <w:rPr>
          <w:rFonts w:cs="Arial"/>
          <w:b/>
          <w:szCs w:val="24"/>
        </w:rPr>
        <w:t xml:space="preserve"> na </w:t>
      </w:r>
      <w:r w:rsidRPr="00F97ABF">
        <w:rPr>
          <w:rFonts w:cs="Arial"/>
          <w:b/>
          <w:szCs w:val="24"/>
        </w:rPr>
        <w:t>politickom</w:t>
      </w:r>
      <w:r w:rsidR="00F73981">
        <w:rPr>
          <w:rFonts w:cs="Arial"/>
          <w:b/>
          <w:szCs w:val="24"/>
        </w:rPr>
        <w:t xml:space="preserve"> a </w:t>
      </w:r>
      <w:r w:rsidRPr="00F97ABF">
        <w:rPr>
          <w:rFonts w:cs="Arial"/>
          <w:b/>
          <w:szCs w:val="24"/>
        </w:rPr>
        <w:t>verejnom živote</w:t>
      </w:r>
      <w:r w:rsidR="00F73981">
        <w:rPr>
          <w:rFonts w:cs="Arial"/>
          <w:b/>
          <w:szCs w:val="24"/>
        </w:rPr>
        <w:t xml:space="preserve"> v </w:t>
      </w:r>
      <w:r w:rsidRPr="00F97ABF">
        <w:rPr>
          <w:rFonts w:cs="Arial"/>
          <w:szCs w:val="24"/>
        </w:rPr>
        <w:t>bode 78. Slovenskej republike odporučil, aby ako zmluvný štát zrušil</w:t>
      </w:r>
      <w:r w:rsidR="00F73981">
        <w:rPr>
          <w:rFonts w:cs="Arial"/>
          <w:szCs w:val="24"/>
        </w:rPr>
        <w:t xml:space="preserve"> </w:t>
      </w:r>
      <w:r w:rsidR="009100F7">
        <w:rPr>
          <w:rFonts w:cs="Arial"/>
          <w:szCs w:val="24"/>
        </w:rPr>
        <w:t>§ </w:t>
      </w:r>
      <w:r w:rsidRPr="00F97ABF">
        <w:rPr>
          <w:rFonts w:cs="Arial"/>
          <w:szCs w:val="24"/>
        </w:rPr>
        <w:t xml:space="preserve">4, </w:t>
      </w:r>
      <w:r w:rsidR="009100F7">
        <w:rPr>
          <w:rFonts w:cs="Arial"/>
          <w:szCs w:val="24"/>
        </w:rPr>
        <w:t>písm. </w:t>
      </w:r>
      <w:r w:rsidRPr="00F97ABF">
        <w:rPr>
          <w:rFonts w:cs="Arial"/>
          <w:szCs w:val="24"/>
        </w:rPr>
        <w:t>c)</w:t>
      </w:r>
      <w:r w:rsidRPr="00266681">
        <w:rPr>
          <w:rStyle w:val="FootnoteReference"/>
          <w:rFonts w:cs="Arial"/>
          <w:b/>
        </w:rPr>
        <w:footnoteReference w:id="67"/>
      </w:r>
      <w:r w:rsidR="00F73981">
        <w:rPr>
          <w:rFonts w:cs="Arial"/>
          <w:szCs w:val="24"/>
        </w:rPr>
        <w:t xml:space="preserve"> a </w:t>
      </w:r>
      <w:r w:rsidR="009100F7">
        <w:rPr>
          <w:rFonts w:cs="Arial"/>
          <w:szCs w:val="24"/>
        </w:rPr>
        <w:t>§ </w:t>
      </w:r>
      <w:r w:rsidRPr="00F97ABF">
        <w:rPr>
          <w:rFonts w:cs="Arial"/>
          <w:szCs w:val="24"/>
        </w:rPr>
        <w:t xml:space="preserve">6, </w:t>
      </w:r>
      <w:r w:rsidR="009100F7">
        <w:rPr>
          <w:rFonts w:cs="Arial"/>
          <w:szCs w:val="24"/>
        </w:rPr>
        <w:t>písm. </w:t>
      </w:r>
      <w:r w:rsidRPr="00F97ABF">
        <w:rPr>
          <w:rFonts w:cs="Arial"/>
          <w:szCs w:val="24"/>
        </w:rPr>
        <w:t>c) Zákona</w:t>
      </w:r>
      <w:r w:rsidR="00F73981">
        <w:rPr>
          <w:rFonts w:cs="Arial"/>
          <w:szCs w:val="24"/>
        </w:rPr>
        <w:t xml:space="preserve"> o </w:t>
      </w:r>
      <w:r w:rsidRPr="00F97ABF">
        <w:rPr>
          <w:rFonts w:cs="Arial"/>
          <w:szCs w:val="24"/>
        </w:rPr>
        <w:t>voľbách</w:t>
      </w:r>
      <w:r w:rsidR="00F73981">
        <w:rPr>
          <w:rFonts w:cs="Arial"/>
          <w:szCs w:val="24"/>
        </w:rPr>
        <w:t xml:space="preserve"> a </w:t>
      </w:r>
      <w:r w:rsidRPr="00F97ABF">
        <w:rPr>
          <w:rFonts w:cs="Arial"/>
          <w:b/>
          <w:szCs w:val="24"/>
        </w:rPr>
        <w:t>zabezpečil prístupný volebný systém</w:t>
      </w:r>
      <w:r w:rsidR="00F73981">
        <w:rPr>
          <w:rFonts w:cs="Arial"/>
          <w:szCs w:val="24"/>
        </w:rPr>
        <w:t xml:space="preserve"> s </w:t>
      </w:r>
      <w:r w:rsidRPr="00F97ABF">
        <w:rPr>
          <w:rFonts w:cs="Arial"/>
          <w:b/>
          <w:szCs w:val="24"/>
        </w:rPr>
        <w:t>cieľom umožniť všetkým osobám</w:t>
      </w:r>
      <w:r w:rsidR="00F73981">
        <w:rPr>
          <w:rFonts w:cs="Arial"/>
          <w:b/>
          <w:szCs w:val="24"/>
        </w:rPr>
        <w:t xml:space="preserve"> </w:t>
      </w:r>
      <w:r w:rsidR="00AD4FDA">
        <w:rPr>
          <w:rFonts w:cs="Arial"/>
          <w:b/>
          <w:szCs w:val="24"/>
        </w:rPr>
        <w:t>so zdravotným</w:t>
      </w:r>
      <w:r w:rsidRPr="00F97ABF">
        <w:rPr>
          <w:rFonts w:cs="Arial"/>
          <w:b/>
          <w:szCs w:val="24"/>
        </w:rPr>
        <w:t xml:space="preserve"> postihnutím uplatňovať svoje právo voliť</w:t>
      </w:r>
      <w:r w:rsidRPr="00F97ABF">
        <w:rPr>
          <w:rFonts w:cs="Arial"/>
          <w:szCs w:val="24"/>
        </w:rPr>
        <w:t xml:space="preserve"> vrátane elektronických prostriedkov, </w:t>
      </w:r>
      <w:r w:rsidRPr="00F97ABF">
        <w:rPr>
          <w:rFonts w:cs="Arial"/>
          <w:b/>
          <w:szCs w:val="24"/>
        </w:rPr>
        <w:t>ako</w:t>
      </w:r>
      <w:r w:rsidR="00AD4FDA">
        <w:rPr>
          <w:rFonts w:cs="Arial"/>
          <w:b/>
          <w:szCs w:val="24"/>
        </w:rPr>
        <w:t xml:space="preserve"> aj </w:t>
      </w:r>
      <w:r w:rsidRPr="00F97ABF">
        <w:rPr>
          <w:rFonts w:cs="Arial"/>
          <w:b/>
          <w:szCs w:val="24"/>
        </w:rPr>
        <w:t>právo byť volený</w:t>
      </w:r>
      <w:r w:rsidRPr="00F97ABF">
        <w:rPr>
          <w:rFonts w:cs="Arial"/>
          <w:szCs w:val="24"/>
        </w:rPr>
        <w:t>.</w:t>
      </w:r>
      <w:r w:rsidR="00C07C92" w:rsidRPr="00C07C92">
        <w:rPr>
          <w:rFonts w:cs="Arial"/>
        </w:rPr>
        <w:br w:type="page"/>
      </w:r>
    </w:p>
    <w:p w14:paraId="54F1D7AD" w14:textId="33354807" w:rsidR="00822560" w:rsidRPr="00823ADF" w:rsidRDefault="00822560" w:rsidP="001D0D9D">
      <w:pPr>
        <w:pStyle w:val="Heading3"/>
        <w:rPr>
          <w:rFonts w:cs="Arial"/>
        </w:rPr>
      </w:pPr>
      <w:bookmarkStart w:id="235" w:name="_Toc4457880"/>
      <w:bookmarkStart w:id="236" w:name="_Toc4580733"/>
      <w:r w:rsidRPr="00823ADF">
        <w:rPr>
          <w:rFonts w:cs="Arial"/>
        </w:rPr>
        <w:lastRenderedPageBreak/>
        <w:t>Príklady dobrej praxe</w:t>
      </w:r>
      <w:bookmarkEnd w:id="235"/>
      <w:bookmarkEnd w:id="236"/>
    </w:p>
    <w:p w14:paraId="67CCC0ED" w14:textId="239A36FA" w:rsidR="00F97ABF" w:rsidRDefault="00F97ABF" w:rsidP="001D0D9D">
      <w:pPr>
        <w:autoSpaceDE w:val="0"/>
        <w:autoSpaceDN w:val="0"/>
        <w:adjustRightInd w:val="0"/>
        <w:rPr>
          <w:rFonts w:cs="Arial"/>
        </w:rPr>
      </w:pPr>
      <w:r>
        <w:rPr>
          <w:rFonts w:cs="Arial"/>
        </w:rPr>
        <w:t>Medzi príklady dobrej praxe som</w:t>
      </w:r>
      <w:r w:rsidR="00AD4FDA">
        <w:rPr>
          <w:rFonts w:cs="Arial"/>
        </w:rPr>
        <w:t xml:space="preserve"> sa </w:t>
      </w:r>
      <w:r>
        <w:rPr>
          <w:rFonts w:cs="Arial"/>
        </w:rPr>
        <w:t>rozhodla zaradiť podnety,</w:t>
      </w:r>
      <w:r w:rsidR="00F73981">
        <w:rPr>
          <w:rFonts w:cs="Arial"/>
        </w:rPr>
        <w:t xml:space="preserve"> v </w:t>
      </w:r>
      <w:r>
        <w:rPr>
          <w:rFonts w:cs="Arial"/>
        </w:rPr>
        <w:t>ktorých dotknuté osoby žiadali</w:t>
      </w:r>
      <w:r w:rsidR="00F73981">
        <w:rPr>
          <w:rFonts w:cs="Arial"/>
        </w:rPr>
        <w:t xml:space="preserve"> o </w:t>
      </w:r>
      <w:r>
        <w:rPr>
          <w:rFonts w:cs="Arial"/>
        </w:rPr>
        <w:t>pomoc</w:t>
      </w:r>
      <w:r w:rsidR="00F73981">
        <w:rPr>
          <w:rFonts w:cs="Arial"/>
        </w:rPr>
        <w:t xml:space="preserve"> pri </w:t>
      </w:r>
      <w:r>
        <w:rPr>
          <w:rFonts w:cs="Arial"/>
        </w:rPr>
        <w:t xml:space="preserve">riešení ich </w:t>
      </w:r>
      <w:r>
        <w:rPr>
          <w:rFonts w:cs="Arial"/>
          <w:b/>
        </w:rPr>
        <w:t>bytovej situácie</w:t>
      </w:r>
      <w:r w:rsidR="00F73981">
        <w:rPr>
          <w:rFonts w:cs="Arial"/>
          <w:szCs w:val="24"/>
        </w:rPr>
        <w:t xml:space="preserve"> a </w:t>
      </w:r>
      <w:r>
        <w:rPr>
          <w:rFonts w:cs="Arial"/>
          <w:b/>
          <w:szCs w:val="24"/>
        </w:rPr>
        <w:t>udržaní nájomného vzťahu</w:t>
      </w:r>
      <w:r>
        <w:rPr>
          <w:rFonts w:cs="Arial"/>
        </w:rPr>
        <w:t>.</w:t>
      </w:r>
      <w:r>
        <w:rPr>
          <w:rFonts w:eastAsia="Times New Roman" w:cs="Arial"/>
          <w:b/>
          <w:szCs w:val="24"/>
          <w:lang w:eastAsia="sk-SK"/>
        </w:rPr>
        <w:t xml:space="preserve"> </w:t>
      </w:r>
      <w:r>
        <w:rPr>
          <w:rFonts w:cs="Arial"/>
        </w:rPr>
        <w:t>Bytovej problematiky</w:t>
      </w:r>
      <w:r w:rsidR="00AD4FDA">
        <w:rPr>
          <w:rFonts w:cs="Arial"/>
        </w:rPr>
        <w:t xml:space="preserve"> sa </w:t>
      </w:r>
      <w:r>
        <w:rPr>
          <w:rFonts w:cs="Arial"/>
        </w:rPr>
        <w:t xml:space="preserve">týkali </w:t>
      </w:r>
      <w:r>
        <w:rPr>
          <w:rFonts w:cs="Arial"/>
          <w:szCs w:val="24"/>
        </w:rPr>
        <w:t>podnety</w:t>
      </w:r>
      <w:r w:rsidR="00F73981">
        <w:rPr>
          <w:rFonts w:cs="Arial"/>
          <w:szCs w:val="24"/>
        </w:rPr>
        <w:t xml:space="preserve"> so</w:t>
      </w:r>
      <w:r w:rsidR="00AD4FDA">
        <w:rPr>
          <w:rFonts w:cs="Arial"/>
          <w:szCs w:val="24"/>
        </w:rPr>
        <w:t xml:space="preserve"> sp. zn. </w:t>
      </w:r>
      <w:r>
        <w:rPr>
          <w:rFonts w:cs="Arial"/>
          <w:szCs w:val="24"/>
        </w:rPr>
        <w:t>KZP/0158/2018/05R,</w:t>
      </w:r>
      <w:r w:rsidR="00AD4FDA">
        <w:rPr>
          <w:rFonts w:cs="Arial"/>
          <w:szCs w:val="24"/>
        </w:rPr>
        <w:t xml:space="preserve"> sp. zn. </w:t>
      </w:r>
      <w:r>
        <w:rPr>
          <w:rFonts w:cs="Arial"/>
          <w:szCs w:val="24"/>
        </w:rPr>
        <w:t>KZP/0203/2018/05R, KZP/0223/2018/05R,</w:t>
      </w:r>
      <w:r w:rsidR="00AD4FDA">
        <w:rPr>
          <w:rFonts w:cs="Arial"/>
          <w:sz w:val="20"/>
          <w:szCs w:val="20"/>
        </w:rPr>
        <w:t xml:space="preserve"> sp. zn. </w:t>
      </w:r>
      <w:r>
        <w:rPr>
          <w:rFonts w:cs="Arial"/>
          <w:szCs w:val="24"/>
        </w:rPr>
        <w:t>KZP/0224/2018/05R</w:t>
      </w:r>
      <w:r>
        <w:rPr>
          <w:rFonts w:cs="Arial"/>
        </w:rPr>
        <w:t>,</w:t>
      </w:r>
      <w:r w:rsidR="00AD4FDA">
        <w:rPr>
          <w:rFonts w:cs="Arial"/>
        </w:rPr>
        <w:t xml:space="preserve"> sp. zn. </w:t>
      </w:r>
      <w:r>
        <w:rPr>
          <w:rFonts w:cs="Arial"/>
          <w:szCs w:val="24"/>
        </w:rPr>
        <w:t>KZP/0322/2018/05R,</w:t>
      </w:r>
      <w:r w:rsidR="00AD4FDA">
        <w:rPr>
          <w:rFonts w:cs="Arial"/>
        </w:rPr>
        <w:t xml:space="preserve"> sp. zn. </w:t>
      </w:r>
      <w:r>
        <w:rPr>
          <w:rFonts w:cs="Arial"/>
          <w:szCs w:val="24"/>
        </w:rPr>
        <w:t>KZP/0354/2018/05R,</w:t>
      </w:r>
      <w:r w:rsidR="00AD4FDA">
        <w:rPr>
          <w:rFonts w:cs="Arial"/>
          <w:szCs w:val="24"/>
        </w:rPr>
        <w:t xml:space="preserve"> sp. zn. </w:t>
      </w:r>
      <w:r>
        <w:rPr>
          <w:rFonts w:cs="Arial"/>
          <w:szCs w:val="24"/>
        </w:rPr>
        <w:t>KZP/0405/2018/05R.</w:t>
      </w:r>
      <w:r>
        <w:rPr>
          <w:rFonts w:cs="Arial"/>
        </w:rPr>
        <w:t xml:space="preserve"> </w:t>
      </w:r>
    </w:p>
    <w:p w14:paraId="351237CA" w14:textId="7CE76111" w:rsidR="00F97ABF" w:rsidRDefault="00F97ABF" w:rsidP="001D0D9D">
      <w:pPr>
        <w:autoSpaceDE w:val="0"/>
        <w:autoSpaceDN w:val="0"/>
        <w:adjustRightInd w:val="0"/>
        <w:rPr>
          <w:rFonts w:eastAsia="Times New Roman" w:cs="Arial"/>
          <w:szCs w:val="24"/>
          <w:lang w:eastAsia="sk-SK"/>
        </w:rPr>
      </w:pPr>
      <w:r>
        <w:rPr>
          <w:rFonts w:cs="Arial"/>
        </w:rPr>
        <w:t xml:space="preserve">Rada by som vyzdvihla prístup </w:t>
      </w:r>
      <w:r>
        <w:rPr>
          <w:rFonts w:eastAsia="Times New Roman" w:cs="Arial"/>
          <w:b/>
          <w:szCs w:val="24"/>
          <w:lang w:eastAsia="sk-SK"/>
        </w:rPr>
        <w:t>mesta Košice, mesta Topoľčany</w:t>
      </w:r>
      <w:r w:rsidR="00F73981">
        <w:rPr>
          <w:rFonts w:eastAsia="Times New Roman" w:cs="Arial"/>
          <w:b/>
          <w:szCs w:val="24"/>
          <w:lang w:eastAsia="sk-SK"/>
        </w:rPr>
        <w:t xml:space="preserve"> a </w:t>
      </w:r>
      <w:r>
        <w:rPr>
          <w:rFonts w:eastAsia="Times New Roman" w:cs="Arial"/>
          <w:b/>
          <w:szCs w:val="24"/>
          <w:lang w:eastAsia="sk-SK"/>
        </w:rPr>
        <w:t>obce Pružina</w:t>
      </w:r>
      <w:r>
        <w:rPr>
          <w:rFonts w:eastAsia="Times New Roman" w:cs="Arial"/>
          <w:szCs w:val="24"/>
          <w:lang w:eastAsia="sk-SK"/>
        </w:rPr>
        <w:t>, ktoré</w:t>
      </w:r>
      <w:r w:rsidR="00F73981">
        <w:rPr>
          <w:rFonts w:eastAsia="Times New Roman" w:cs="Arial"/>
          <w:szCs w:val="24"/>
          <w:lang w:eastAsia="sk-SK"/>
        </w:rPr>
        <w:t xml:space="preserve"> na </w:t>
      </w:r>
      <w:r>
        <w:rPr>
          <w:rFonts w:eastAsia="Times New Roman" w:cs="Arial"/>
          <w:szCs w:val="24"/>
          <w:lang w:eastAsia="sk-SK"/>
        </w:rPr>
        <w:t>základe mojej žiadosti uzatvorili</w:t>
      </w:r>
      <w:r w:rsidR="00F73981">
        <w:rPr>
          <w:rFonts w:eastAsia="Times New Roman" w:cs="Arial"/>
          <w:szCs w:val="24"/>
          <w:lang w:eastAsia="sk-SK"/>
        </w:rPr>
        <w:t xml:space="preserve"> s </w:t>
      </w:r>
      <w:r>
        <w:rPr>
          <w:rFonts w:eastAsia="Times New Roman" w:cs="Arial"/>
          <w:szCs w:val="24"/>
          <w:lang w:eastAsia="sk-SK"/>
        </w:rPr>
        <w:t xml:space="preserve">dotknutými osobami </w:t>
      </w:r>
      <w:r>
        <w:rPr>
          <w:rFonts w:eastAsia="Times New Roman" w:cs="Arial"/>
          <w:b/>
          <w:szCs w:val="24"/>
          <w:lang w:eastAsia="sk-SK"/>
        </w:rPr>
        <w:t>Zmluvy</w:t>
      </w:r>
      <w:r w:rsidR="00F73981">
        <w:rPr>
          <w:rFonts w:eastAsia="Times New Roman" w:cs="Arial"/>
          <w:b/>
          <w:szCs w:val="24"/>
          <w:lang w:eastAsia="sk-SK"/>
        </w:rPr>
        <w:t xml:space="preserve"> o </w:t>
      </w:r>
      <w:r>
        <w:rPr>
          <w:rFonts w:eastAsia="Times New Roman" w:cs="Arial"/>
          <w:b/>
          <w:szCs w:val="24"/>
          <w:lang w:eastAsia="sk-SK"/>
        </w:rPr>
        <w:t>nájme bytu.</w:t>
      </w:r>
    </w:p>
    <w:p w14:paraId="16F3053F" w14:textId="77777777" w:rsidR="00F97ABF" w:rsidRDefault="00F97ABF" w:rsidP="001D0D9D">
      <w:pPr>
        <w:rPr>
          <w:rFonts w:eastAsia="Times New Roman" w:cs="Arial"/>
          <w:lang w:eastAsia="sk-SK"/>
        </w:rPr>
      </w:pPr>
    </w:p>
    <w:p w14:paraId="041CF298" w14:textId="6BB162EB" w:rsidR="00F97ABF" w:rsidRPr="00465E98" w:rsidRDefault="00F97ABF" w:rsidP="001D0D9D">
      <w:pPr>
        <w:rPr>
          <w:rFonts w:eastAsia="Times New Roman" w:cs="Arial"/>
          <w:bCs/>
          <w:szCs w:val="24"/>
          <w:lang w:eastAsia="sk-SK"/>
        </w:rPr>
      </w:pPr>
      <w:r>
        <w:rPr>
          <w:rFonts w:eastAsia="Times New Roman" w:cs="Arial"/>
          <w:lang w:eastAsia="sk-SK"/>
        </w:rPr>
        <w:t>Dobrá prax</w:t>
      </w:r>
      <w:r w:rsidR="00AD4FDA">
        <w:rPr>
          <w:rFonts w:eastAsia="Times New Roman" w:cs="Arial"/>
          <w:lang w:eastAsia="sk-SK"/>
        </w:rPr>
        <w:t xml:space="preserve"> sa </w:t>
      </w:r>
      <w:r>
        <w:rPr>
          <w:rFonts w:eastAsia="Times New Roman" w:cs="Arial"/>
          <w:lang w:eastAsia="sk-SK"/>
        </w:rPr>
        <w:t>odzrkadlila</w:t>
      </w:r>
      <w:r w:rsidR="00AD4FDA">
        <w:rPr>
          <w:rFonts w:eastAsia="Times New Roman" w:cs="Arial"/>
          <w:lang w:eastAsia="sk-SK"/>
        </w:rPr>
        <w:t xml:space="preserve"> aj </w:t>
      </w:r>
      <w:r w:rsidR="00F73981">
        <w:rPr>
          <w:rFonts w:eastAsia="Times New Roman" w:cs="Arial"/>
          <w:lang w:eastAsia="sk-SK"/>
        </w:rPr>
        <w:t>pri </w:t>
      </w:r>
      <w:r>
        <w:rPr>
          <w:rFonts w:eastAsia="Times New Roman" w:cs="Arial"/>
          <w:bCs/>
          <w:szCs w:val="24"/>
          <w:lang w:eastAsia="sk-SK"/>
        </w:rPr>
        <w:t>riešení podnetu občana</w:t>
      </w:r>
      <w:r w:rsidR="00F73981">
        <w:rPr>
          <w:rFonts w:eastAsia="Times New Roman" w:cs="Arial"/>
          <w:bCs/>
          <w:szCs w:val="24"/>
          <w:lang w:eastAsia="sk-SK"/>
        </w:rPr>
        <w:t xml:space="preserve"> so </w:t>
      </w:r>
      <w:r>
        <w:rPr>
          <w:rFonts w:eastAsia="Times New Roman" w:cs="Arial"/>
          <w:bCs/>
          <w:szCs w:val="24"/>
          <w:lang w:eastAsia="sk-SK"/>
        </w:rPr>
        <w:t>sluchovým postihnutím, ktorý bol zvolený</w:t>
      </w:r>
      <w:r w:rsidR="00AD4FDA">
        <w:rPr>
          <w:rFonts w:eastAsia="Times New Roman" w:cs="Arial"/>
          <w:bCs/>
          <w:szCs w:val="24"/>
          <w:lang w:eastAsia="sk-SK"/>
        </w:rPr>
        <w:t xml:space="preserve"> za </w:t>
      </w:r>
      <w:r>
        <w:rPr>
          <w:rFonts w:eastAsia="Times New Roman" w:cs="Arial"/>
          <w:bCs/>
          <w:szCs w:val="24"/>
          <w:lang w:eastAsia="sk-SK"/>
        </w:rPr>
        <w:t>predsedu okrskovej volebnej komisie</w:t>
      </w:r>
      <w:r w:rsidR="00F73981">
        <w:rPr>
          <w:rFonts w:eastAsia="Times New Roman" w:cs="Arial"/>
          <w:bCs/>
          <w:szCs w:val="24"/>
          <w:lang w:eastAsia="sk-SK"/>
        </w:rPr>
        <w:t xml:space="preserve"> v </w:t>
      </w:r>
      <w:r>
        <w:rPr>
          <w:rFonts w:eastAsia="Times New Roman" w:cs="Arial"/>
          <w:bCs/>
          <w:szCs w:val="24"/>
          <w:lang w:eastAsia="sk-SK"/>
        </w:rPr>
        <w:t xml:space="preserve">meste Hlohovec. </w:t>
      </w:r>
      <w:r>
        <w:rPr>
          <w:rFonts w:eastAsia="Times New Roman" w:cs="Arial"/>
          <w:bCs/>
          <w:lang w:eastAsia="sk-SK"/>
        </w:rPr>
        <w:t xml:space="preserve">Mesto Hlohovec </w:t>
      </w:r>
      <w:r>
        <w:rPr>
          <w:rFonts w:eastAsia="Times New Roman" w:cs="Arial"/>
          <w:bCs/>
          <w:szCs w:val="24"/>
          <w:lang w:eastAsia="sk-SK"/>
        </w:rPr>
        <w:t>zabezpečilo</w:t>
      </w:r>
      <w:r w:rsidR="00F73981">
        <w:rPr>
          <w:rFonts w:eastAsia="Times New Roman" w:cs="Arial"/>
          <w:bCs/>
          <w:szCs w:val="24"/>
          <w:lang w:eastAsia="sk-SK"/>
        </w:rPr>
        <w:t xml:space="preserve"> pre </w:t>
      </w:r>
      <w:r>
        <w:rPr>
          <w:rFonts w:eastAsia="Times New Roman" w:cs="Arial"/>
          <w:bCs/>
          <w:szCs w:val="24"/>
          <w:lang w:eastAsia="sk-SK"/>
        </w:rPr>
        <w:t>dotknutého člena okrskovej volebnej komisie</w:t>
      </w:r>
      <w:r w:rsidR="00F73981">
        <w:rPr>
          <w:rFonts w:eastAsia="Times New Roman" w:cs="Arial"/>
          <w:bCs/>
          <w:szCs w:val="24"/>
          <w:lang w:eastAsia="sk-SK"/>
        </w:rPr>
        <w:t xml:space="preserve"> na </w:t>
      </w:r>
      <w:r>
        <w:rPr>
          <w:rFonts w:eastAsia="Times New Roman" w:cs="Arial"/>
          <w:b/>
          <w:bCs/>
          <w:szCs w:val="24"/>
          <w:lang w:eastAsia="sk-SK"/>
        </w:rPr>
        <w:t>deň konania volieb</w:t>
      </w:r>
      <w:r w:rsidR="00F73981">
        <w:rPr>
          <w:rFonts w:eastAsia="Times New Roman" w:cs="Arial"/>
          <w:bCs/>
          <w:szCs w:val="24"/>
          <w:lang w:eastAsia="sk-SK"/>
        </w:rPr>
        <w:t xml:space="preserve"> v </w:t>
      </w:r>
      <w:r>
        <w:rPr>
          <w:rFonts w:eastAsia="Times New Roman" w:cs="Arial"/>
          <w:bCs/>
          <w:szCs w:val="24"/>
          <w:lang w:eastAsia="sk-SK"/>
        </w:rPr>
        <w:t>čase</w:t>
      </w:r>
      <w:r w:rsidR="00F73981">
        <w:rPr>
          <w:rFonts w:eastAsia="Times New Roman" w:cs="Arial"/>
          <w:bCs/>
          <w:szCs w:val="24"/>
          <w:lang w:eastAsia="sk-SK"/>
        </w:rPr>
        <w:t xml:space="preserve"> od </w:t>
      </w:r>
      <w:r>
        <w:rPr>
          <w:rFonts w:eastAsia="Times New Roman" w:cs="Arial"/>
          <w:b/>
          <w:bCs/>
          <w:szCs w:val="24"/>
          <w:lang w:eastAsia="sk-SK"/>
        </w:rPr>
        <w:t>6.00 hod.</w:t>
      </w:r>
      <w:r w:rsidR="00F73981">
        <w:rPr>
          <w:rFonts w:eastAsia="Times New Roman" w:cs="Arial"/>
          <w:b/>
          <w:bCs/>
          <w:szCs w:val="24"/>
          <w:lang w:eastAsia="sk-SK"/>
        </w:rPr>
        <w:t xml:space="preserve"> do </w:t>
      </w:r>
      <w:r>
        <w:rPr>
          <w:rFonts w:eastAsia="Times New Roman" w:cs="Arial"/>
          <w:b/>
          <w:bCs/>
          <w:szCs w:val="24"/>
          <w:lang w:eastAsia="sk-SK"/>
        </w:rPr>
        <w:t xml:space="preserve">24.00 hod. </w:t>
      </w:r>
      <w:r>
        <w:rPr>
          <w:rFonts w:eastAsia="Times New Roman" w:cs="Arial"/>
          <w:bCs/>
          <w:szCs w:val="24"/>
          <w:lang w:eastAsia="sk-SK"/>
        </w:rPr>
        <w:t xml:space="preserve">tlmočníčku do/zo posunkového jazyka. </w:t>
      </w:r>
      <w:r>
        <w:rPr>
          <w:rFonts w:eastAsia="Times New Roman" w:cs="Arial"/>
          <w:bCs/>
          <w:lang w:eastAsia="sk-SK"/>
        </w:rPr>
        <w:t>Taktiež oceňujem prístup Ministerstva vnútra Slovenskej republiky, ktoré usmernilo mesto Hlohovec</w:t>
      </w:r>
      <w:r w:rsidR="00F73981">
        <w:rPr>
          <w:rFonts w:eastAsia="Times New Roman" w:cs="Arial"/>
          <w:bCs/>
          <w:lang w:eastAsia="sk-SK"/>
        </w:rPr>
        <w:t xml:space="preserve"> a zo </w:t>
      </w:r>
      <w:r>
        <w:rPr>
          <w:rFonts w:eastAsia="Times New Roman" w:cs="Arial"/>
          <w:bCs/>
          <w:lang w:eastAsia="sk-SK"/>
        </w:rPr>
        <w:t xml:space="preserve">štátneho rozpočtu </w:t>
      </w:r>
      <w:r>
        <w:rPr>
          <w:rFonts w:eastAsia="Times New Roman" w:cs="Arial"/>
          <w:b/>
          <w:bCs/>
          <w:lang w:eastAsia="sk-SK"/>
        </w:rPr>
        <w:t>preplatilo odmenu</w:t>
      </w:r>
      <w:r w:rsidR="00AD4FDA">
        <w:rPr>
          <w:rFonts w:eastAsia="Times New Roman" w:cs="Arial"/>
          <w:b/>
          <w:bCs/>
          <w:lang w:eastAsia="sk-SK"/>
        </w:rPr>
        <w:t xml:space="preserve"> za </w:t>
      </w:r>
      <w:r>
        <w:rPr>
          <w:rFonts w:eastAsia="Times New Roman" w:cs="Arial"/>
          <w:b/>
          <w:bCs/>
          <w:lang w:eastAsia="sk-SK"/>
        </w:rPr>
        <w:t>tlmočenie</w:t>
      </w:r>
      <w:r w:rsidR="00F73981">
        <w:rPr>
          <w:rFonts w:eastAsia="Times New Roman" w:cs="Arial"/>
          <w:b/>
          <w:bCs/>
          <w:lang w:eastAsia="sk-SK"/>
        </w:rPr>
        <w:t xml:space="preserve"> v </w:t>
      </w:r>
      <w:r>
        <w:rPr>
          <w:rFonts w:eastAsia="Times New Roman" w:cs="Arial"/>
          <w:b/>
          <w:bCs/>
          <w:lang w:eastAsia="sk-SK"/>
        </w:rPr>
        <w:t>posunkovej reči</w:t>
      </w:r>
      <w:r w:rsidR="00F73981">
        <w:rPr>
          <w:rFonts w:eastAsia="Times New Roman" w:cs="Arial"/>
          <w:bCs/>
          <w:lang w:eastAsia="sk-SK"/>
        </w:rPr>
        <w:t xml:space="preserve"> pre </w:t>
      </w:r>
      <w:r>
        <w:rPr>
          <w:rFonts w:eastAsia="Times New Roman" w:cs="Arial"/>
          <w:bCs/>
          <w:lang w:eastAsia="sk-SK"/>
        </w:rPr>
        <w:t>dotknutú osobu</w:t>
      </w:r>
      <w:r w:rsidR="00F73981">
        <w:rPr>
          <w:rFonts w:eastAsia="Times New Roman" w:cs="Arial"/>
          <w:bCs/>
          <w:lang w:eastAsia="sk-SK"/>
        </w:rPr>
        <w:t xml:space="preserve"> so </w:t>
      </w:r>
      <w:r>
        <w:rPr>
          <w:rFonts w:eastAsia="Times New Roman" w:cs="Arial"/>
          <w:bCs/>
          <w:lang w:eastAsia="sk-SK"/>
        </w:rPr>
        <w:t xml:space="preserve">sluchovým postihnutím, ktorá </w:t>
      </w:r>
      <w:r>
        <w:rPr>
          <w:rFonts w:eastAsia="Times New Roman" w:cs="Arial"/>
          <w:b/>
          <w:bCs/>
          <w:lang w:eastAsia="sk-SK"/>
        </w:rPr>
        <w:t>vykonávala funkciu člena okrskovej volebnej komisie</w:t>
      </w:r>
      <w:r w:rsidR="00F73981">
        <w:rPr>
          <w:rFonts w:eastAsia="Times New Roman" w:cs="Arial"/>
          <w:b/>
          <w:bCs/>
          <w:lang w:eastAsia="sk-SK"/>
        </w:rPr>
        <w:t xml:space="preserve"> v </w:t>
      </w:r>
      <w:r>
        <w:rPr>
          <w:rFonts w:eastAsia="Times New Roman" w:cs="Arial"/>
          <w:b/>
          <w:bCs/>
          <w:lang w:eastAsia="sk-SK"/>
        </w:rPr>
        <w:t>meste Hlohovec</w:t>
      </w:r>
      <w:r>
        <w:rPr>
          <w:rFonts w:eastAsia="Times New Roman" w:cs="Arial"/>
          <w:bCs/>
          <w:lang w:eastAsia="sk-SK"/>
        </w:rPr>
        <w:t>. Zároveň</w:t>
      </w:r>
      <w:r w:rsidR="00AD4FDA">
        <w:rPr>
          <w:rFonts w:eastAsia="Times New Roman" w:cs="Arial"/>
          <w:bCs/>
          <w:lang w:eastAsia="sk-SK"/>
        </w:rPr>
        <w:t xml:space="preserve"> sa </w:t>
      </w:r>
      <w:r>
        <w:rPr>
          <w:rFonts w:eastAsia="Times New Roman" w:cs="Arial"/>
          <w:bCs/>
          <w:lang w:eastAsia="sk-SK"/>
        </w:rPr>
        <w:t>Ministerstvo vnútra Slovenskej republiky vyjadrilo,</w:t>
      </w:r>
      <w:r w:rsidR="00AD4FDA">
        <w:rPr>
          <w:rFonts w:eastAsia="Times New Roman" w:cs="Arial"/>
          <w:bCs/>
          <w:lang w:eastAsia="sk-SK"/>
        </w:rPr>
        <w:t xml:space="preserve"> že </w:t>
      </w:r>
      <w:r w:rsidR="00F73981">
        <w:rPr>
          <w:rFonts w:eastAsia="Times New Roman" w:cs="Arial"/>
          <w:bCs/>
          <w:lang w:eastAsia="sk-SK"/>
        </w:rPr>
        <w:t>ani v </w:t>
      </w:r>
      <w:r>
        <w:rPr>
          <w:rFonts w:eastAsia="Times New Roman" w:cs="Arial"/>
          <w:b/>
          <w:bCs/>
          <w:lang w:eastAsia="sk-SK"/>
        </w:rPr>
        <w:t>budúcnosti nie</w:t>
      </w:r>
      <w:r w:rsidR="00AD4FDA">
        <w:rPr>
          <w:rFonts w:eastAsia="Times New Roman" w:cs="Arial"/>
          <w:b/>
          <w:bCs/>
          <w:lang w:eastAsia="sk-SK"/>
        </w:rPr>
        <w:t xml:space="preserve"> je </w:t>
      </w:r>
      <w:r>
        <w:rPr>
          <w:rFonts w:eastAsia="Times New Roman" w:cs="Arial"/>
          <w:b/>
          <w:bCs/>
          <w:lang w:eastAsia="sk-SK"/>
        </w:rPr>
        <w:t>problém preplatiť obci/mestu oprávnené objektívne výdavky spojené</w:t>
      </w:r>
      <w:r w:rsidR="00F73981">
        <w:rPr>
          <w:rFonts w:eastAsia="Times New Roman" w:cs="Arial"/>
          <w:b/>
          <w:bCs/>
          <w:lang w:eastAsia="sk-SK"/>
        </w:rPr>
        <w:t xml:space="preserve"> s </w:t>
      </w:r>
      <w:r>
        <w:rPr>
          <w:rFonts w:eastAsia="Times New Roman" w:cs="Arial"/>
          <w:b/>
          <w:bCs/>
          <w:lang w:eastAsia="sk-SK"/>
        </w:rPr>
        <w:t>vykonávaním funkcie členstva osôb</w:t>
      </w:r>
      <w:r w:rsidR="00F73981">
        <w:rPr>
          <w:rFonts w:eastAsia="Times New Roman" w:cs="Arial"/>
          <w:b/>
          <w:bCs/>
          <w:lang w:eastAsia="sk-SK"/>
        </w:rPr>
        <w:t xml:space="preserve"> </w:t>
      </w:r>
      <w:r w:rsidR="00AD4FDA">
        <w:rPr>
          <w:rFonts w:eastAsia="Times New Roman" w:cs="Arial"/>
          <w:b/>
          <w:bCs/>
          <w:lang w:eastAsia="sk-SK"/>
        </w:rPr>
        <w:t>so zdravotným</w:t>
      </w:r>
      <w:r>
        <w:rPr>
          <w:rFonts w:eastAsia="Times New Roman" w:cs="Arial"/>
          <w:b/>
          <w:bCs/>
          <w:lang w:eastAsia="sk-SK"/>
        </w:rPr>
        <w:t xml:space="preserve"> postihnutím</w:t>
      </w:r>
      <w:r w:rsidR="00F73981">
        <w:rPr>
          <w:rFonts w:eastAsia="Times New Roman" w:cs="Arial"/>
          <w:b/>
          <w:bCs/>
          <w:lang w:eastAsia="sk-SK"/>
        </w:rPr>
        <w:t xml:space="preserve"> vo </w:t>
      </w:r>
      <w:r>
        <w:rPr>
          <w:rFonts w:eastAsia="Times New Roman" w:cs="Arial"/>
          <w:b/>
          <w:bCs/>
          <w:lang w:eastAsia="sk-SK"/>
        </w:rPr>
        <w:t>volebných komisiách</w:t>
      </w:r>
      <w:r>
        <w:rPr>
          <w:rFonts w:eastAsia="Times New Roman" w:cs="Arial"/>
          <w:bCs/>
          <w:lang w:eastAsia="sk-SK"/>
        </w:rPr>
        <w:t>.</w:t>
      </w:r>
    </w:p>
    <w:p w14:paraId="6593673D" w14:textId="77777777" w:rsidR="00F97ABF" w:rsidRDefault="00F97ABF" w:rsidP="001D0D9D">
      <w:pPr>
        <w:rPr>
          <w:rFonts w:eastAsia="Times New Roman" w:cs="Arial"/>
          <w:szCs w:val="24"/>
          <w:lang w:eastAsia="sk-SK"/>
        </w:rPr>
      </w:pPr>
    </w:p>
    <w:p w14:paraId="7FB6DD45" w14:textId="620C7BA9" w:rsidR="00AD662A" w:rsidRPr="00823ADF" w:rsidRDefault="00F97ABF" w:rsidP="001D0D9D">
      <w:r>
        <w:rPr>
          <w:lang w:eastAsia="sk-SK"/>
        </w:rPr>
        <w:t>Ďalej oceňujem ochotu niektorých správcov bytových domov, ktorí prejavili snahu riešiť zabezpečenie bezbariérového prístupu</w:t>
      </w:r>
      <w:r w:rsidR="00F73981">
        <w:rPr>
          <w:lang w:eastAsia="sk-SK"/>
        </w:rPr>
        <w:t xml:space="preserve"> v </w:t>
      </w:r>
      <w:r>
        <w:rPr>
          <w:lang w:eastAsia="sk-SK"/>
        </w:rPr>
        <w:t>bytových domoch</w:t>
      </w:r>
      <w:r w:rsidR="00F73981">
        <w:rPr>
          <w:lang w:eastAsia="sk-SK"/>
        </w:rPr>
        <w:t xml:space="preserve"> v </w:t>
      </w:r>
      <w:r>
        <w:rPr>
          <w:lang w:eastAsia="sk-SK"/>
        </w:rPr>
        <w:t>priebehu prešetrovania podnetov. Napr. s</w:t>
      </w:r>
      <w:r>
        <w:t>právca bytového domu</w:t>
      </w:r>
      <w:r w:rsidR="00F73981">
        <w:t xml:space="preserve"> na </w:t>
      </w:r>
      <w:r>
        <w:t>Bernolákovej 22</w:t>
      </w:r>
      <w:r w:rsidR="00F73981">
        <w:t xml:space="preserve"> v </w:t>
      </w:r>
      <w:r>
        <w:t>Topoľčanoch mi</w:t>
      </w:r>
      <w:r w:rsidR="00F73981">
        <w:t xml:space="preserve"> v </w:t>
      </w:r>
      <w:r>
        <w:t>priebehu prešetrovania podnetu evidovaného</w:t>
      </w:r>
      <w:r w:rsidR="00F73981">
        <w:t xml:space="preserve"> pod</w:t>
      </w:r>
      <w:r w:rsidR="00AD4FDA">
        <w:t xml:space="preserve"> sp. zn. </w:t>
      </w:r>
      <w:r>
        <w:t>KZP/0076/2017/05R oznámil,</w:t>
      </w:r>
      <w:r w:rsidR="00AD4FDA">
        <w:t xml:space="preserve"> že </w:t>
      </w:r>
      <w:r>
        <w:rPr>
          <w:bCs/>
        </w:rPr>
        <w:t>zabezpečenie bezbariérového prístupu</w:t>
      </w:r>
      <w:r w:rsidR="00F73981">
        <w:rPr>
          <w:bCs/>
        </w:rPr>
        <w:t xml:space="preserve"> do </w:t>
      </w:r>
      <w:r>
        <w:rPr>
          <w:bCs/>
        </w:rPr>
        <w:t>bytu dotknutej osoby bude predmetom rokovania</w:t>
      </w:r>
      <w:r w:rsidR="00F73981">
        <w:rPr>
          <w:bCs/>
        </w:rPr>
        <w:t xml:space="preserve"> na </w:t>
      </w:r>
      <w:r>
        <w:rPr>
          <w:bCs/>
        </w:rPr>
        <w:t>najbližšej schôdzi vlastníkov bytov</w:t>
      </w:r>
      <w:r w:rsidR="00F73981">
        <w:rPr>
          <w:bCs/>
        </w:rPr>
        <w:t xml:space="preserve"> a </w:t>
      </w:r>
      <w:r>
        <w:t>nebytových priestorov. Ďalší pozitívny prístup riešenia zabezpečenia bezbariérového prístupu prejavil správca bytových domov</w:t>
      </w:r>
      <w:r w:rsidR="00F73981">
        <w:t xml:space="preserve"> na </w:t>
      </w:r>
      <w:proofErr w:type="spellStart"/>
      <w:r>
        <w:t>Gallayovej</w:t>
      </w:r>
      <w:proofErr w:type="spellEnd"/>
      <w:r>
        <w:t xml:space="preserve"> 27-37</w:t>
      </w:r>
      <w:r w:rsidR="00F73981">
        <w:t xml:space="preserve"> v </w:t>
      </w:r>
      <w:r>
        <w:t>Bratislave počas prešetrovania podnetu evidovaného</w:t>
      </w:r>
      <w:r w:rsidR="00F73981">
        <w:t xml:space="preserve"> pod</w:t>
      </w:r>
      <w:r w:rsidR="00AD4FDA">
        <w:t xml:space="preserve"> sp. zn. </w:t>
      </w:r>
      <w:r>
        <w:t>KZP/0424/2017/05R</w:t>
      </w:r>
      <w:r w:rsidR="0087268F">
        <w:t>. V</w:t>
      </w:r>
      <w:r w:rsidR="00F73981">
        <w:t> </w:t>
      </w:r>
      <w:r>
        <w:t>danom prípade bolo vybudovanie výťahových zariadení vlastníkmi bytov odsúhlasené.</w:t>
      </w:r>
      <w:r>
        <w:rPr>
          <w:b/>
        </w:rPr>
        <w:t xml:space="preserve"> </w:t>
      </w:r>
      <w:r>
        <w:t>Stavebný úrad vybudovanie výťahov povolil</w:t>
      </w:r>
      <w:r w:rsidR="0087268F">
        <w:t>. V</w:t>
      </w:r>
      <w:r w:rsidR="00F73981">
        <w:t> </w:t>
      </w:r>
      <w:r>
        <w:t>súčasnosti</w:t>
      </w:r>
      <w:r w:rsidR="00AD4FDA">
        <w:t xml:space="preserve"> sa </w:t>
      </w:r>
      <w:r>
        <w:t>rieši financovanie vybudovania výťahu prostredníctvom Štátneho fondu rozvoja bývania.</w:t>
      </w:r>
    </w:p>
    <w:p w14:paraId="426570B0" w14:textId="3239C15D" w:rsidR="00A214E8" w:rsidRDefault="00A214E8">
      <w:pPr>
        <w:spacing w:after="160" w:line="259" w:lineRule="auto"/>
        <w:jc w:val="left"/>
        <w:rPr>
          <w:rFonts w:cs="Arial"/>
        </w:rPr>
      </w:pPr>
      <w:r>
        <w:rPr>
          <w:rFonts w:cs="Arial"/>
        </w:rPr>
        <w:br w:type="page"/>
      </w:r>
    </w:p>
    <w:p w14:paraId="48A0EE46" w14:textId="21976112" w:rsidR="00F97ABF" w:rsidRPr="00823ADF" w:rsidRDefault="00824D07" w:rsidP="001D0D9D">
      <w:pPr>
        <w:pStyle w:val="Heading3"/>
        <w:rPr>
          <w:rFonts w:cs="Arial"/>
        </w:rPr>
      </w:pPr>
      <w:bookmarkStart w:id="237" w:name="_Toc4457881"/>
      <w:bookmarkStart w:id="238" w:name="_Toc4580734"/>
      <w:r>
        <w:rPr>
          <w:rFonts w:cs="Arial"/>
        </w:rPr>
        <w:lastRenderedPageBreak/>
        <w:t>Východisková právna úprava</w:t>
      </w:r>
      <w:bookmarkEnd w:id="237"/>
      <w:bookmarkEnd w:id="238"/>
    </w:p>
    <w:p w14:paraId="1C412615" w14:textId="40B860E8" w:rsidR="00F97ABF" w:rsidRDefault="00F97ABF" w:rsidP="001D0D9D">
      <w:pPr>
        <w:rPr>
          <w:rFonts w:cs="Arial"/>
          <w:szCs w:val="24"/>
        </w:rPr>
      </w:pPr>
      <w:r>
        <w:rPr>
          <w:rFonts w:cs="Arial"/>
          <w:szCs w:val="24"/>
        </w:rPr>
        <w:t>Pre účely vyhodnotenia poznatkov</w:t>
      </w:r>
      <w:r w:rsidR="00F73981">
        <w:rPr>
          <w:rFonts w:cs="Arial"/>
          <w:szCs w:val="24"/>
        </w:rPr>
        <w:t xml:space="preserve"> z </w:t>
      </w:r>
      <w:r>
        <w:rPr>
          <w:rFonts w:cs="Arial"/>
          <w:szCs w:val="24"/>
        </w:rPr>
        <w:t xml:space="preserve">činnosti sú východiskové najmä tieto články </w:t>
      </w:r>
      <w:r>
        <w:rPr>
          <w:rFonts w:cs="Arial"/>
          <w:b/>
          <w:szCs w:val="24"/>
        </w:rPr>
        <w:t>Dohovoru</w:t>
      </w:r>
      <w:r w:rsidR="00F73981">
        <w:rPr>
          <w:rFonts w:cs="Arial"/>
          <w:b/>
          <w:szCs w:val="24"/>
        </w:rPr>
        <w:t xml:space="preserve"> o </w:t>
      </w:r>
      <w:r>
        <w:rPr>
          <w:rFonts w:cs="Arial"/>
          <w:b/>
          <w:szCs w:val="24"/>
        </w:rPr>
        <w:t>právach osôb</w:t>
      </w:r>
      <w:r w:rsidR="00F73981">
        <w:rPr>
          <w:rFonts w:cs="Arial"/>
          <w:b/>
          <w:szCs w:val="24"/>
        </w:rPr>
        <w:t xml:space="preserve"> </w:t>
      </w:r>
      <w:r w:rsidR="00AD4FDA">
        <w:rPr>
          <w:rFonts w:cs="Arial"/>
          <w:b/>
          <w:szCs w:val="24"/>
        </w:rPr>
        <w:t>so zdravotným</w:t>
      </w:r>
      <w:r>
        <w:rPr>
          <w:rFonts w:cs="Arial"/>
          <w:b/>
          <w:szCs w:val="24"/>
        </w:rPr>
        <w:t xml:space="preserve"> postihnutím</w:t>
      </w:r>
      <w:r w:rsidR="00F73981">
        <w:rPr>
          <w:rFonts w:cs="Arial"/>
          <w:b/>
          <w:szCs w:val="24"/>
        </w:rPr>
        <w:t xml:space="preserve"> a </w:t>
      </w:r>
      <w:r>
        <w:rPr>
          <w:rFonts w:cs="Arial"/>
          <w:szCs w:val="24"/>
        </w:rPr>
        <w:t>právne predpisy účinné</w:t>
      </w:r>
      <w:r w:rsidR="00F73981">
        <w:rPr>
          <w:rFonts w:cs="Arial"/>
          <w:szCs w:val="24"/>
        </w:rPr>
        <w:t xml:space="preserve"> v </w:t>
      </w:r>
      <w:r>
        <w:rPr>
          <w:rFonts w:cs="Arial"/>
          <w:szCs w:val="24"/>
        </w:rPr>
        <w:t>Slovenskej republike:</w:t>
      </w:r>
    </w:p>
    <w:p w14:paraId="0A5EAE00" w14:textId="77777777" w:rsidR="00F97ABF" w:rsidRDefault="00F97ABF" w:rsidP="001D0D9D">
      <w:pPr>
        <w:rPr>
          <w:rFonts w:cs="Arial"/>
          <w:szCs w:val="24"/>
        </w:rPr>
      </w:pPr>
    </w:p>
    <w:p w14:paraId="6D45FC94" w14:textId="1F9CDCCE" w:rsidR="00F97ABF" w:rsidRDefault="00F97ABF" w:rsidP="001D0D9D">
      <w:pPr>
        <w:suppressAutoHyphens/>
        <w:autoSpaceDN w:val="0"/>
        <w:rPr>
          <w:rFonts w:cs="Arial"/>
          <w:b/>
          <w:bCs/>
          <w:szCs w:val="24"/>
          <w:lang w:eastAsia="cs-CZ"/>
        </w:rPr>
      </w:pPr>
      <w:r>
        <w:rPr>
          <w:rFonts w:cs="Arial"/>
          <w:b/>
          <w:bCs/>
          <w:szCs w:val="24"/>
          <w:lang w:eastAsia="cs-CZ"/>
        </w:rPr>
        <w:t>Článok 5 Rovnosť</w:t>
      </w:r>
      <w:r w:rsidR="00F73981">
        <w:rPr>
          <w:rFonts w:cs="Arial"/>
          <w:b/>
          <w:bCs/>
          <w:szCs w:val="24"/>
          <w:lang w:eastAsia="cs-CZ"/>
        </w:rPr>
        <w:t xml:space="preserve"> a </w:t>
      </w:r>
      <w:r>
        <w:rPr>
          <w:rFonts w:cs="Arial"/>
          <w:b/>
          <w:bCs/>
          <w:szCs w:val="24"/>
          <w:lang w:eastAsia="cs-CZ"/>
        </w:rPr>
        <w:t>nediskriminácia.</w:t>
      </w:r>
    </w:p>
    <w:p w14:paraId="30F7BE04" w14:textId="1865008B" w:rsidR="00F97ABF" w:rsidRDefault="00F97ABF" w:rsidP="001D0D9D">
      <w:pPr>
        <w:suppressAutoHyphens/>
        <w:autoSpaceDN w:val="0"/>
        <w:rPr>
          <w:rFonts w:cs="Arial"/>
          <w:szCs w:val="24"/>
          <w:lang w:eastAsia="cs-CZ"/>
        </w:rPr>
      </w:pPr>
      <w:r>
        <w:rPr>
          <w:rFonts w:cs="Arial"/>
          <w:bCs/>
          <w:szCs w:val="24"/>
          <w:lang w:eastAsia="cs-CZ"/>
        </w:rPr>
        <w:t>Podľa tohto článku z</w:t>
      </w:r>
      <w:r>
        <w:rPr>
          <w:rFonts w:cs="Arial"/>
          <w:szCs w:val="24"/>
          <w:lang w:eastAsia="cs-CZ"/>
        </w:rPr>
        <w:t>mluvné strany uznávajú,</w:t>
      </w:r>
      <w:r w:rsidR="00AD4FDA">
        <w:rPr>
          <w:rFonts w:cs="Arial"/>
          <w:szCs w:val="24"/>
          <w:lang w:eastAsia="cs-CZ"/>
        </w:rPr>
        <w:t xml:space="preserve"> že </w:t>
      </w:r>
      <w:r>
        <w:rPr>
          <w:rFonts w:cs="Arial"/>
          <w:szCs w:val="24"/>
          <w:lang w:eastAsia="cs-CZ"/>
        </w:rPr>
        <w:t>všetky osoby sú</w:t>
      </w:r>
      <w:r w:rsidR="00AD4FDA">
        <w:rPr>
          <w:rFonts w:cs="Arial"/>
          <w:szCs w:val="24"/>
          <w:lang w:eastAsia="cs-CZ"/>
        </w:rPr>
        <w:t xml:space="preserve"> si </w:t>
      </w:r>
      <w:r>
        <w:rPr>
          <w:rFonts w:cs="Arial"/>
          <w:szCs w:val="24"/>
          <w:lang w:eastAsia="cs-CZ"/>
        </w:rPr>
        <w:t>rovné</w:t>
      </w:r>
      <w:r w:rsidR="00F73981">
        <w:rPr>
          <w:rFonts w:cs="Arial"/>
          <w:szCs w:val="24"/>
          <w:lang w:eastAsia="cs-CZ"/>
        </w:rPr>
        <w:t xml:space="preserve"> pred </w:t>
      </w:r>
      <w:r>
        <w:rPr>
          <w:rFonts w:cs="Arial"/>
          <w:szCs w:val="24"/>
          <w:lang w:eastAsia="cs-CZ"/>
        </w:rPr>
        <w:t>zákonom</w:t>
      </w:r>
      <w:r w:rsidR="00F73981">
        <w:rPr>
          <w:rFonts w:cs="Arial"/>
          <w:szCs w:val="24"/>
          <w:lang w:eastAsia="cs-CZ"/>
        </w:rPr>
        <w:t xml:space="preserve"> a </w:t>
      </w:r>
      <w:r>
        <w:rPr>
          <w:rFonts w:cs="Arial"/>
          <w:szCs w:val="24"/>
          <w:lang w:eastAsia="cs-CZ"/>
        </w:rPr>
        <w:t>podľa zákona</w:t>
      </w:r>
      <w:r w:rsidR="00F73981">
        <w:rPr>
          <w:rFonts w:cs="Arial"/>
          <w:szCs w:val="24"/>
          <w:lang w:eastAsia="cs-CZ"/>
        </w:rPr>
        <w:t xml:space="preserve"> a </w:t>
      </w:r>
      <w:r>
        <w:rPr>
          <w:rFonts w:cs="Arial"/>
          <w:szCs w:val="24"/>
          <w:lang w:eastAsia="cs-CZ"/>
        </w:rPr>
        <w:t>majú nárok</w:t>
      </w:r>
      <w:r w:rsidR="00F73981">
        <w:rPr>
          <w:rFonts w:cs="Arial"/>
          <w:szCs w:val="24"/>
          <w:lang w:eastAsia="cs-CZ"/>
        </w:rPr>
        <w:t xml:space="preserve"> na </w:t>
      </w:r>
      <w:r>
        <w:rPr>
          <w:rFonts w:cs="Arial"/>
          <w:bCs/>
          <w:szCs w:val="24"/>
          <w:lang w:eastAsia="cs-CZ"/>
        </w:rPr>
        <w:t>rovnakú ochranu</w:t>
      </w:r>
      <w:r w:rsidR="00F73981">
        <w:rPr>
          <w:rFonts w:cs="Arial"/>
          <w:szCs w:val="24"/>
          <w:lang w:eastAsia="cs-CZ"/>
        </w:rPr>
        <w:t xml:space="preserve"> a na </w:t>
      </w:r>
      <w:r>
        <w:rPr>
          <w:rFonts w:cs="Arial"/>
          <w:szCs w:val="24"/>
          <w:lang w:eastAsia="cs-CZ"/>
        </w:rPr>
        <w:t>rovnaký úžitok</w:t>
      </w:r>
      <w:r w:rsidR="00F73981">
        <w:rPr>
          <w:rFonts w:cs="Arial"/>
          <w:szCs w:val="24"/>
          <w:lang w:eastAsia="cs-CZ"/>
        </w:rPr>
        <w:t xml:space="preserve"> zo </w:t>
      </w:r>
      <w:r>
        <w:rPr>
          <w:rFonts w:cs="Arial"/>
          <w:szCs w:val="24"/>
          <w:lang w:eastAsia="cs-CZ"/>
        </w:rPr>
        <w:t>zákona bez akejkoľvek diskriminácie.</w:t>
      </w:r>
    </w:p>
    <w:p w14:paraId="2B4169DC" w14:textId="77777777" w:rsidR="00F97ABF" w:rsidRDefault="00F97ABF" w:rsidP="001D0D9D">
      <w:pPr>
        <w:suppressAutoHyphens/>
        <w:autoSpaceDN w:val="0"/>
        <w:rPr>
          <w:rFonts w:eastAsia="Calibri" w:cs="Arial"/>
          <w:szCs w:val="24"/>
        </w:rPr>
      </w:pPr>
    </w:p>
    <w:p w14:paraId="0786DE90" w14:textId="577A84E5" w:rsidR="00F97ABF" w:rsidRDefault="00F97ABF" w:rsidP="001D0D9D">
      <w:pPr>
        <w:suppressAutoHyphens/>
        <w:autoSpaceDN w:val="0"/>
        <w:rPr>
          <w:rFonts w:cs="Arial"/>
          <w:b/>
          <w:bCs/>
          <w:szCs w:val="24"/>
          <w:lang w:eastAsia="cs-CZ"/>
        </w:rPr>
      </w:pPr>
      <w:r>
        <w:rPr>
          <w:rFonts w:cs="Arial"/>
          <w:b/>
          <w:bCs/>
          <w:szCs w:val="24"/>
          <w:lang w:eastAsia="cs-CZ"/>
        </w:rPr>
        <w:t>Článok 9</w:t>
      </w:r>
      <w:r w:rsidR="00F73981">
        <w:rPr>
          <w:rFonts w:cs="Arial"/>
          <w:b/>
          <w:bCs/>
          <w:szCs w:val="24"/>
          <w:lang w:eastAsia="cs-CZ"/>
        </w:rPr>
        <w:t xml:space="preserve"> ods. </w:t>
      </w:r>
      <w:r>
        <w:rPr>
          <w:rFonts w:cs="Arial"/>
          <w:b/>
          <w:bCs/>
          <w:szCs w:val="24"/>
          <w:lang w:eastAsia="cs-CZ"/>
        </w:rPr>
        <w:t xml:space="preserve">1 </w:t>
      </w:r>
      <w:r w:rsidR="009100F7">
        <w:rPr>
          <w:rFonts w:cs="Arial"/>
          <w:b/>
          <w:bCs/>
          <w:szCs w:val="24"/>
          <w:lang w:eastAsia="cs-CZ"/>
        </w:rPr>
        <w:t>písm. </w:t>
      </w:r>
      <w:r>
        <w:rPr>
          <w:rFonts w:cs="Arial"/>
          <w:b/>
          <w:bCs/>
          <w:szCs w:val="24"/>
          <w:lang w:eastAsia="cs-CZ"/>
        </w:rPr>
        <w:t>a) Prístupnosť.</w:t>
      </w:r>
    </w:p>
    <w:p w14:paraId="5C14F248" w14:textId="211718AC" w:rsidR="00F97ABF" w:rsidRDefault="00F97ABF" w:rsidP="001D0D9D">
      <w:pPr>
        <w:suppressAutoHyphens/>
        <w:autoSpaceDN w:val="0"/>
        <w:rPr>
          <w:rFonts w:eastAsia="Calibri" w:cs="Arial"/>
          <w:szCs w:val="24"/>
        </w:rPr>
      </w:pPr>
      <w:r>
        <w:rPr>
          <w:rFonts w:eastAsia="Calibri" w:cs="Arial"/>
          <w:szCs w:val="24"/>
        </w:rPr>
        <w:t>Uvedený článok zaväzuje zmluvné strany (teda</w:t>
      </w:r>
      <w:r w:rsidR="00AD4FDA">
        <w:rPr>
          <w:rFonts w:eastAsia="Calibri" w:cs="Arial"/>
          <w:szCs w:val="24"/>
        </w:rPr>
        <w:t xml:space="preserve"> aj </w:t>
      </w:r>
      <w:r>
        <w:rPr>
          <w:rFonts w:eastAsia="Calibri" w:cs="Arial"/>
          <w:szCs w:val="24"/>
        </w:rPr>
        <w:t xml:space="preserve">Slovenskú republiku) </w:t>
      </w:r>
      <w:r>
        <w:rPr>
          <w:rFonts w:eastAsia="Calibri" w:cs="Arial"/>
          <w:bCs/>
          <w:szCs w:val="24"/>
        </w:rPr>
        <w:t>prijať príslušné opatrenia</w:t>
      </w:r>
      <w:r>
        <w:rPr>
          <w:rFonts w:eastAsia="Calibri" w:cs="Arial"/>
          <w:szCs w:val="24"/>
        </w:rPr>
        <w:t>, ktoré zabezpečia osobám</w:t>
      </w:r>
      <w:r w:rsidR="00F73981">
        <w:rPr>
          <w:rFonts w:eastAsia="Calibri" w:cs="Arial"/>
          <w:szCs w:val="24"/>
        </w:rPr>
        <w:t xml:space="preserve"> </w:t>
      </w:r>
      <w:r w:rsidR="00AD4FDA">
        <w:rPr>
          <w:rFonts w:eastAsia="Calibri" w:cs="Arial"/>
          <w:szCs w:val="24"/>
        </w:rPr>
        <w:t>so zdravotným</w:t>
      </w:r>
      <w:r>
        <w:rPr>
          <w:rFonts w:eastAsia="Calibri" w:cs="Arial"/>
          <w:szCs w:val="24"/>
        </w:rPr>
        <w:t xml:space="preserve"> postihnutím</w:t>
      </w:r>
      <w:r w:rsidR="00F73981">
        <w:rPr>
          <w:rFonts w:eastAsia="Calibri" w:cs="Arial"/>
          <w:szCs w:val="24"/>
        </w:rPr>
        <w:t xml:space="preserve"> na </w:t>
      </w:r>
      <w:r>
        <w:rPr>
          <w:rFonts w:eastAsia="Calibri" w:cs="Arial"/>
          <w:szCs w:val="24"/>
        </w:rPr>
        <w:t>rovnakom základe</w:t>
      </w:r>
      <w:r w:rsidR="00F73981">
        <w:rPr>
          <w:rFonts w:eastAsia="Calibri" w:cs="Arial"/>
          <w:szCs w:val="24"/>
        </w:rPr>
        <w:t xml:space="preserve"> s </w:t>
      </w:r>
      <w:r>
        <w:rPr>
          <w:rFonts w:eastAsia="Calibri" w:cs="Arial"/>
          <w:szCs w:val="24"/>
        </w:rPr>
        <w:t xml:space="preserve">ostatnými </w:t>
      </w:r>
      <w:r>
        <w:rPr>
          <w:rFonts w:eastAsia="Calibri" w:cs="Arial"/>
          <w:bCs/>
          <w:szCs w:val="24"/>
        </w:rPr>
        <w:t>prístup</w:t>
      </w:r>
      <w:r w:rsidR="00F73981">
        <w:rPr>
          <w:rFonts w:eastAsia="Calibri" w:cs="Arial"/>
          <w:bCs/>
          <w:szCs w:val="24"/>
        </w:rPr>
        <w:t xml:space="preserve"> k </w:t>
      </w:r>
      <w:r>
        <w:rPr>
          <w:rFonts w:eastAsia="Calibri" w:cs="Arial"/>
          <w:bCs/>
          <w:szCs w:val="24"/>
        </w:rPr>
        <w:t>fyzickému prostrediu</w:t>
      </w:r>
      <w:r>
        <w:rPr>
          <w:rFonts w:eastAsia="Calibri" w:cs="Arial"/>
          <w:szCs w:val="24"/>
        </w:rPr>
        <w:t>,</w:t>
      </w:r>
      <w:r w:rsidR="00F73981">
        <w:rPr>
          <w:rFonts w:eastAsia="Calibri" w:cs="Arial"/>
          <w:szCs w:val="24"/>
        </w:rPr>
        <w:t xml:space="preserve"> k </w:t>
      </w:r>
      <w:r>
        <w:rPr>
          <w:rFonts w:eastAsia="Calibri" w:cs="Arial"/>
          <w:szCs w:val="24"/>
        </w:rPr>
        <w:t>doprave,</w:t>
      </w:r>
      <w:r w:rsidR="00F73981">
        <w:rPr>
          <w:rFonts w:eastAsia="Calibri" w:cs="Arial"/>
          <w:szCs w:val="24"/>
        </w:rPr>
        <w:t xml:space="preserve"> k </w:t>
      </w:r>
      <w:r>
        <w:rPr>
          <w:rFonts w:eastAsia="Calibri" w:cs="Arial"/>
          <w:szCs w:val="24"/>
        </w:rPr>
        <w:t>informáciám</w:t>
      </w:r>
      <w:r w:rsidR="00F73981">
        <w:rPr>
          <w:rFonts w:eastAsia="Calibri" w:cs="Arial"/>
          <w:szCs w:val="24"/>
        </w:rPr>
        <w:t xml:space="preserve"> a </w:t>
      </w:r>
      <w:r>
        <w:rPr>
          <w:rFonts w:eastAsia="Calibri" w:cs="Arial"/>
          <w:szCs w:val="24"/>
        </w:rPr>
        <w:t>komunikácii, vrátane informačných</w:t>
      </w:r>
      <w:r w:rsidR="00F73981">
        <w:rPr>
          <w:rFonts w:eastAsia="Calibri" w:cs="Arial"/>
          <w:szCs w:val="24"/>
        </w:rPr>
        <w:t xml:space="preserve"> a </w:t>
      </w:r>
      <w:r>
        <w:rPr>
          <w:rFonts w:eastAsia="Calibri" w:cs="Arial"/>
          <w:szCs w:val="24"/>
        </w:rPr>
        <w:t>komunikačných technológií</w:t>
      </w:r>
      <w:r w:rsidR="00F73981">
        <w:rPr>
          <w:rFonts w:eastAsia="Calibri" w:cs="Arial"/>
          <w:szCs w:val="24"/>
        </w:rPr>
        <w:t xml:space="preserve"> a </w:t>
      </w:r>
      <w:r>
        <w:rPr>
          <w:rFonts w:eastAsia="Calibri" w:cs="Arial"/>
          <w:szCs w:val="24"/>
        </w:rPr>
        <w:t>systémov, ako</w:t>
      </w:r>
      <w:r w:rsidR="00AD4FDA">
        <w:rPr>
          <w:rFonts w:eastAsia="Calibri" w:cs="Arial"/>
          <w:szCs w:val="24"/>
        </w:rPr>
        <w:t xml:space="preserve"> aj </w:t>
      </w:r>
      <w:r w:rsidR="00F73981">
        <w:rPr>
          <w:rFonts w:eastAsia="Calibri" w:cs="Arial"/>
          <w:szCs w:val="24"/>
        </w:rPr>
        <w:t>k </w:t>
      </w:r>
      <w:r>
        <w:rPr>
          <w:rFonts w:eastAsia="Calibri" w:cs="Arial"/>
          <w:szCs w:val="24"/>
        </w:rPr>
        <w:t>ďalším prostriedkom</w:t>
      </w:r>
      <w:r w:rsidR="00F73981">
        <w:rPr>
          <w:rFonts w:eastAsia="Calibri" w:cs="Arial"/>
          <w:szCs w:val="24"/>
        </w:rPr>
        <w:t xml:space="preserve"> a </w:t>
      </w:r>
      <w:r>
        <w:rPr>
          <w:rFonts w:eastAsia="Calibri" w:cs="Arial"/>
          <w:szCs w:val="24"/>
        </w:rPr>
        <w:t>službám dostupným</w:t>
      </w:r>
      <w:r w:rsidR="00F73981">
        <w:rPr>
          <w:rFonts w:eastAsia="Calibri" w:cs="Arial"/>
          <w:szCs w:val="24"/>
        </w:rPr>
        <w:t xml:space="preserve"> alebo </w:t>
      </w:r>
      <w:r>
        <w:rPr>
          <w:rFonts w:eastAsia="Calibri" w:cs="Arial"/>
          <w:szCs w:val="24"/>
        </w:rPr>
        <w:t>poskytovaným verejnosti,</w:t>
      </w:r>
      <w:r w:rsidR="00F73981">
        <w:rPr>
          <w:rFonts w:eastAsia="Calibri" w:cs="Arial"/>
          <w:szCs w:val="24"/>
        </w:rPr>
        <w:t xml:space="preserve"> a </w:t>
      </w:r>
      <w:r>
        <w:rPr>
          <w:rFonts w:eastAsia="Calibri" w:cs="Arial"/>
          <w:szCs w:val="24"/>
        </w:rPr>
        <w:t>to tak</w:t>
      </w:r>
      <w:r w:rsidR="00F73981">
        <w:rPr>
          <w:rFonts w:eastAsia="Calibri" w:cs="Arial"/>
          <w:szCs w:val="24"/>
        </w:rPr>
        <w:t xml:space="preserve"> v </w:t>
      </w:r>
      <w:r>
        <w:rPr>
          <w:rFonts w:eastAsia="Calibri" w:cs="Arial"/>
          <w:szCs w:val="24"/>
        </w:rPr>
        <w:t>mestských, ako</w:t>
      </w:r>
      <w:r w:rsidR="00AD4FDA">
        <w:rPr>
          <w:rFonts w:eastAsia="Calibri" w:cs="Arial"/>
          <w:szCs w:val="24"/>
        </w:rPr>
        <w:t xml:space="preserve"> aj </w:t>
      </w:r>
      <w:r w:rsidR="00F73981">
        <w:rPr>
          <w:rFonts w:eastAsia="Calibri" w:cs="Arial"/>
          <w:szCs w:val="24"/>
        </w:rPr>
        <w:t>vo </w:t>
      </w:r>
      <w:r>
        <w:rPr>
          <w:rFonts w:eastAsia="Calibri" w:cs="Arial"/>
          <w:szCs w:val="24"/>
        </w:rPr>
        <w:t>vidieckych oblastiach.</w:t>
      </w:r>
    </w:p>
    <w:p w14:paraId="2A9FA84C" w14:textId="77777777" w:rsidR="00F97ABF" w:rsidRDefault="00F97ABF" w:rsidP="001D0D9D">
      <w:pPr>
        <w:suppressAutoHyphens/>
        <w:autoSpaceDN w:val="0"/>
        <w:rPr>
          <w:rFonts w:eastAsia="Calibri" w:cs="Arial"/>
          <w:szCs w:val="24"/>
        </w:rPr>
      </w:pPr>
    </w:p>
    <w:p w14:paraId="4A0833EA" w14:textId="0CDAB507" w:rsidR="00F97ABF" w:rsidRDefault="00F97ABF" w:rsidP="001D0D9D">
      <w:pPr>
        <w:suppressAutoHyphens/>
        <w:autoSpaceDN w:val="0"/>
        <w:rPr>
          <w:rFonts w:cs="Arial"/>
          <w:szCs w:val="24"/>
        </w:rPr>
      </w:pPr>
      <w:r>
        <w:rPr>
          <w:rFonts w:cs="Arial"/>
          <w:b/>
          <w:bCs/>
          <w:szCs w:val="24"/>
          <w:lang w:eastAsia="cs-CZ"/>
        </w:rPr>
        <w:t>Článok 21</w:t>
      </w:r>
      <w:r>
        <w:rPr>
          <w:rFonts w:cs="Arial"/>
          <w:b/>
          <w:szCs w:val="24"/>
        </w:rPr>
        <w:t xml:space="preserve"> Prístup</w:t>
      </w:r>
      <w:r w:rsidR="00F73981">
        <w:rPr>
          <w:rFonts w:cs="Arial"/>
          <w:b/>
          <w:szCs w:val="24"/>
        </w:rPr>
        <w:t xml:space="preserve"> k </w:t>
      </w:r>
      <w:r>
        <w:rPr>
          <w:rFonts w:cs="Arial"/>
          <w:b/>
          <w:szCs w:val="24"/>
        </w:rPr>
        <w:t>informáciám.</w:t>
      </w:r>
      <w:r>
        <w:rPr>
          <w:rFonts w:cs="Arial"/>
          <w:szCs w:val="24"/>
        </w:rPr>
        <w:t xml:space="preserve"> </w:t>
      </w:r>
    </w:p>
    <w:p w14:paraId="37BC7CB6" w14:textId="2AA876C2" w:rsidR="00F97ABF" w:rsidRDefault="00F97ABF" w:rsidP="001D0D9D">
      <w:pPr>
        <w:suppressAutoHyphens/>
        <w:autoSpaceDN w:val="0"/>
        <w:rPr>
          <w:rFonts w:cs="Arial"/>
          <w:szCs w:val="24"/>
        </w:rPr>
      </w:pPr>
      <w:r>
        <w:rPr>
          <w:rFonts w:cs="Arial"/>
          <w:bCs/>
          <w:szCs w:val="24"/>
          <w:lang w:eastAsia="cs-CZ"/>
        </w:rPr>
        <w:t>Podľa tohto článku z</w:t>
      </w:r>
      <w:r>
        <w:rPr>
          <w:rFonts w:cs="Arial"/>
          <w:szCs w:val="24"/>
          <w:lang w:eastAsia="cs-CZ"/>
        </w:rPr>
        <w:t>mluvné strany zabezpečia,</w:t>
      </w:r>
      <w:r w:rsidR="00AD4FDA">
        <w:rPr>
          <w:rFonts w:cs="Arial"/>
          <w:szCs w:val="24"/>
          <w:lang w:eastAsia="cs-CZ"/>
        </w:rPr>
        <w:t xml:space="preserve"> že </w:t>
      </w:r>
      <w:r>
        <w:rPr>
          <w:rFonts w:cs="Arial"/>
          <w:szCs w:val="24"/>
        </w:rPr>
        <w:t>osobám</w:t>
      </w:r>
      <w:r w:rsidR="00F73981">
        <w:rPr>
          <w:rFonts w:cs="Arial"/>
          <w:szCs w:val="24"/>
        </w:rPr>
        <w:t xml:space="preserve"> </w:t>
      </w:r>
      <w:r w:rsidR="00AD4FDA">
        <w:rPr>
          <w:rFonts w:cs="Arial"/>
          <w:szCs w:val="24"/>
        </w:rPr>
        <w:t>so zdravotným</w:t>
      </w:r>
      <w:r>
        <w:rPr>
          <w:rFonts w:cs="Arial"/>
          <w:szCs w:val="24"/>
        </w:rPr>
        <w:t xml:space="preserve"> postihnutím </w:t>
      </w:r>
      <w:r>
        <w:rPr>
          <w:rFonts w:cs="Arial"/>
          <w:b/>
          <w:szCs w:val="24"/>
        </w:rPr>
        <w:t>budú poskytovať informácie</w:t>
      </w:r>
      <w:r>
        <w:rPr>
          <w:rFonts w:cs="Arial"/>
          <w:szCs w:val="24"/>
        </w:rPr>
        <w:t xml:space="preserve"> určené širokej verejnosti</w:t>
      </w:r>
      <w:r w:rsidR="00F73981">
        <w:rPr>
          <w:rFonts w:cs="Arial"/>
          <w:szCs w:val="24"/>
        </w:rPr>
        <w:t xml:space="preserve"> v </w:t>
      </w:r>
      <w:r>
        <w:rPr>
          <w:rFonts w:cs="Arial"/>
          <w:b/>
          <w:szCs w:val="24"/>
        </w:rPr>
        <w:t>prístupných formátoch</w:t>
      </w:r>
      <w:r w:rsidR="00F73981">
        <w:rPr>
          <w:rFonts w:cs="Arial"/>
          <w:b/>
          <w:szCs w:val="24"/>
        </w:rPr>
        <w:t xml:space="preserve"> a </w:t>
      </w:r>
      <w:r>
        <w:rPr>
          <w:rFonts w:cs="Arial"/>
          <w:b/>
          <w:szCs w:val="24"/>
        </w:rPr>
        <w:t>technológiách</w:t>
      </w:r>
      <w:r>
        <w:rPr>
          <w:rFonts w:cs="Arial"/>
          <w:szCs w:val="24"/>
        </w:rPr>
        <w:t xml:space="preserve"> vhodných</w:t>
      </w:r>
      <w:r w:rsidR="00F73981">
        <w:rPr>
          <w:rFonts w:cs="Arial"/>
          <w:szCs w:val="24"/>
        </w:rPr>
        <w:t xml:space="preserve"> pre </w:t>
      </w:r>
      <w:r>
        <w:rPr>
          <w:rFonts w:cs="Arial"/>
          <w:szCs w:val="24"/>
        </w:rPr>
        <w:t>rôzne druhy zdravotného postihnutia</w:t>
      </w:r>
      <w:r w:rsidR="00F73981">
        <w:rPr>
          <w:rFonts w:cs="Arial"/>
          <w:szCs w:val="24"/>
        </w:rPr>
        <w:t xml:space="preserve"> a </w:t>
      </w:r>
      <w:r>
        <w:rPr>
          <w:rFonts w:cs="Arial"/>
          <w:b/>
          <w:szCs w:val="24"/>
        </w:rPr>
        <w:t>umožnia im</w:t>
      </w:r>
      <w:r w:rsidR="00647C77">
        <w:rPr>
          <w:rFonts w:cs="Arial"/>
          <w:b/>
          <w:szCs w:val="24"/>
        </w:rPr>
        <w:t xml:space="preserve"> </w:t>
      </w:r>
      <w:r>
        <w:rPr>
          <w:rFonts w:cs="Arial"/>
          <w:b/>
          <w:szCs w:val="24"/>
        </w:rPr>
        <w:t>používať posunkové jazyky, Braillovo písmo</w:t>
      </w:r>
      <w:r>
        <w:rPr>
          <w:rFonts w:cs="Arial"/>
          <w:szCs w:val="24"/>
        </w:rPr>
        <w:t xml:space="preserve">, </w:t>
      </w:r>
      <w:r>
        <w:rPr>
          <w:rFonts w:cs="Arial"/>
          <w:b/>
          <w:szCs w:val="24"/>
        </w:rPr>
        <w:t>augmentatívnu</w:t>
      </w:r>
      <w:r w:rsidR="00F73981">
        <w:rPr>
          <w:rFonts w:cs="Arial"/>
          <w:b/>
          <w:szCs w:val="24"/>
        </w:rPr>
        <w:t xml:space="preserve"> a </w:t>
      </w:r>
      <w:r>
        <w:rPr>
          <w:rFonts w:cs="Arial"/>
          <w:b/>
          <w:szCs w:val="24"/>
        </w:rPr>
        <w:t>alternatívnu komunikáciu</w:t>
      </w:r>
      <w:r>
        <w:rPr>
          <w:rFonts w:cs="Arial"/>
          <w:szCs w:val="24"/>
        </w:rPr>
        <w:t>, ako</w:t>
      </w:r>
      <w:r w:rsidR="00AD4FDA">
        <w:rPr>
          <w:rFonts w:cs="Arial"/>
          <w:szCs w:val="24"/>
        </w:rPr>
        <w:t xml:space="preserve"> aj </w:t>
      </w:r>
      <w:r>
        <w:rPr>
          <w:rFonts w:cs="Arial"/>
          <w:szCs w:val="24"/>
        </w:rPr>
        <w:t>ďalšie prístupné prostriedky, spôsoby</w:t>
      </w:r>
      <w:r w:rsidR="00F73981">
        <w:rPr>
          <w:rFonts w:cs="Arial"/>
          <w:szCs w:val="24"/>
        </w:rPr>
        <w:t xml:space="preserve"> a </w:t>
      </w:r>
      <w:r>
        <w:rPr>
          <w:rFonts w:cs="Arial"/>
          <w:szCs w:val="24"/>
        </w:rPr>
        <w:t>formáty komunikácie podľa ich vlastného výberu</w:t>
      </w:r>
      <w:r w:rsidR="00F73981">
        <w:rPr>
          <w:rFonts w:cs="Arial"/>
          <w:szCs w:val="24"/>
        </w:rPr>
        <w:t xml:space="preserve"> v </w:t>
      </w:r>
      <w:r>
        <w:rPr>
          <w:rFonts w:cs="Arial"/>
          <w:szCs w:val="24"/>
        </w:rPr>
        <w:t xml:space="preserve">oficiálnej komunikácii. </w:t>
      </w:r>
    </w:p>
    <w:p w14:paraId="550930C0" w14:textId="77777777" w:rsidR="00F97ABF" w:rsidRDefault="00F97ABF" w:rsidP="001D0D9D">
      <w:pPr>
        <w:suppressAutoHyphens/>
        <w:autoSpaceDN w:val="0"/>
        <w:rPr>
          <w:rFonts w:cs="Arial"/>
          <w:szCs w:val="24"/>
        </w:rPr>
      </w:pPr>
    </w:p>
    <w:p w14:paraId="5CA01F66" w14:textId="44D4EDF3" w:rsidR="00F97ABF" w:rsidRDefault="00F97ABF" w:rsidP="001D0D9D">
      <w:pPr>
        <w:suppressAutoHyphens/>
        <w:autoSpaceDN w:val="0"/>
        <w:rPr>
          <w:rFonts w:cs="Arial"/>
          <w:b/>
          <w:szCs w:val="24"/>
        </w:rPr>
      </w:pPr>
      <w:r>
        <w:rPr>
          <w:rFonts w:cs="Arial"/>
          <w:b/>
          <w:bCs/>
          <w:szCs w:val="24"/>
          <w:lang w:eastAsia="cs-CZ"/>
        </w:rPr>
        <w:t>Článok 29</w:t>
      </w:r>
      <w:r>
        <w:rPr>
          <w:rFonts w:cs="Arial"/>
          <w:b/>
          <w:szCs w:val="24"/>
        </w:rPr>
        <w:t xml:space="preserve"> Účasť</w:t>
      </w:r>
      <w:r w:rsidR="00F73981">
        <w:rPr>
          <w:rFonts w:cs="Arial"/>
          <w:b/>
          <w:szCs w:val="24"/>
        </w:rPr>
        <w:t xml:space="preserve"> na </w:t>
      </w:r>
      <w:r>
        <w:rPr>
          <w:rFonts w:cs="Arial"/>
          <w:b/>
          <w:szCs w:val="24"/>
        </w:rPr>
        <w:t>politickom</w:t>
      </w:r>
      <w:r w:rsidR="00F73981">
        <w:rPr>
          <w:rFonts w:cs="Arial"/>
          <w:b/>
          <w:szCs w:val="24"/>
        </w:rPr>
        <w:t xml:space="preserve"> a </w:t>
      </w:r>
      <w:r>
        <w:rPr>
          <w:rFonts w:cs="Arial"/>
          <w:b/>
          <w:szCs w:val="24"/>
        </w:rPr>
        <w:t xml:space="preserve">verejnom živote. </w:t>
      </w:r>
    </w:p>
    <w:p w14:paraId="05E16A3E" w14:textId="21C4398B" w:rsidR="00F97ABF" w:rsidRDefault="00F97ABF" w:rsidP="001D0D9D">
      <w:pPr>
        <w:suppressAutoHyphens/>
        <w:autoSpaceDN w:val="0"/>
        <w:rPr>
          <w:rFonts w:cs="Arial"/>
          <w:szCs w:val="24"/>
        </w:rPr>
      </w:pPr>
      <w:r>
        <w:rPr>
          <w:rFonts w:cs="Arial"/>
          <w:szCs w:val="24"/>
        </w:rPr>
        <w:t xml:space="preserve">Uvedený článok zaväzuje </w:t>
      </w:r>
      <w:r>
        <w:rPr>
          <w:rFonts w:cs="Arial"/>
          <w:b/>
          <w:szCs w:val="24"/>
        </w:rPr>
        <w:t xml:space="preserve">zmluvné strany </w:t>
      </w:r>
      <w:r>
        <w:rPr>
          <w:rFonts w:cs="Arial"/>
          <w:szCs w:val="24"/>
        </w:rPr>
        <w:t xml:space="preserve">zabezpečiť, </w:t>
      </w:r>
      <w:r>
        <w:rPr>
          <w:rFonts w:cs="Arial"/>
          <w:b/>
          <w:szCs w:val="24"/>
        </w:rPr>
        <w:t>aby</w:t>
      </w:r>
      <w:r w:rsidR="00AD4FDA">
        <w:rPr>
          <w:rFonts w:cs="Arial"/>
          <w:b/>
          <w:szCs w:val="24"/>
        </w:rPr>
        <w:t xml:space="preserve"> sa </w:t>
      </w:r>
      <w:r>
        <w:rPr>
          <w:rFonts w:cs="Arial"/>
          <w:szCs w:val="24"/>
        </w:rPr>
        <w:t>osoby</w:t>
      </w:r>
      <w:r w:rsidR="00F73981">
        <w:rPr>
          <w:rFonts w:cs="Arial"/>
          <w:szCs w:val="24"/>
        </w:rPr>
        <w:t xml:space="preserve"> </w:t>
      </w:r>
      <w:r w:rsidR="00AD4FDA">
        <w:rPr>
          <w:rFonts w:cs="Arial"/>
          <w:szCs w:val="24"/>
        </w:rPr>
        <w:t>so zdravotným</w:t>
      </w:r>
      <w:r>
        <w:rPr>
          <w:rFonts w:cs="Arial"/>
          <w:szCs w:val="24"/>
        </w:rPr>
        <w:t xml:space="preserve"> postihnutím </w:t>
      </w:r>
      <w:r>
        <w:rPr>
          <w:rFonts w:cs="Arial"/>
          <w:b/>
          <w:szCs w:val="24"/>
        </w:rPr>
        <w:t>mohli účinne</w:t>
      </w:r>
      <w:r w:rsidR="00F73981">
        <w:rPr>
          <w:rFonts w:cs="Arial"/>
          <w:b/>
          <w:szCs w:val="24"/>
        </w:rPr>
        <w:t xml:space="preserve"> a </w:t>
      </w:r>
      <w:r>
        <w:rPr>
          <w:rFonts w:cs="Arial"/>
          <w:b/>
          <w:szCs w:val="24"/>
        </w:rPr>
        <w:t>plne podieľať</w:t>
      </w:r>
      <w:r w:rsidR="00F73981">
        <w:rPr>
          <w:rFonts w:cs="Arial"/>
          <w:b/>
          <w:szCs w:val="24"/>
        </w:rPr>
        <w:t xml:space="preserve"> na </w:t>
      </w:r>
      <w:r>
        <w:rPr>
          <w:rFonts w:cs="Arial"/>
          <w:b/>
          <w:szCs w:val="24"/>
        </w:rPr>
        <w:t>politickom</w:t>
      </w:r>
      <w:r w:rsidR="00F73981">
        <w:rPr>
          <w:rFonts w:cs="Arial"/>
          <w:b/>
          <w:szCs w:val="24"/>
        </w:rPr>
        <w:t xml:space="preserve"> a </w:t>
      </w:r>
      <w:r>
        <w:rPr>
          <w:rFonts w:cs="Arial"/>
          <w:b/>
          <w:szCs w:val="24"/>
        </w:rPr>
        <w:t>verejnom živote</w:t>
      </w:r>
      <w:r w:rsidR="00F73981">
        <w:rPr>
          <w:rFonts w:cs="Arial"/>
          <w:b/>
          <w:szCs w:val="24"/>
        </w:rPr>
        <w:t xml:space="preserve"> na </w:t>
      </w:r>
      <w:r>
        <w:rPr>
          <w:rFonts w:cs="Arial"/>
          <w:b/>
          <w:szCs w:val="24"/>
        </w:rPr>
        <w:t>rovnakom základe</w:t>
      </w:r>
      <w:r w:rsidR="00F73981">
        <w:rPr>
          <w:rFonts w:cs="Arial"/>
          <w:b/>
          <w:szCs w:val="24"/>
        </w:rPr>
        <w:t xml:space="preserve"> s </w:t>
      </w:r>
      <w:r>
        <w:rPr>
          <w:rFonts w:cs="Arial"/>
          <w:b/>
          <w:szCs w:val="24"/>
        </w:rPr>
        <w:t>ostatnými</w:t>
      </w:r>
      <w:r>
        <w:rPr>
          <w:rFonts w:cs="Arial"/>
          <w:szCs w:val="24"/>
        </w:rPr>
        <w:t>,</w:t>
      </w:r>
      <w:r w:rsidR="00F73981">
        <w:rPr>
          <w:rFonts w:cs="Arial"/>
          <w:szCs w:val="24"/>
        </w:rPr>
        <w:t xml:space="preserve"> a </w:t>
      </w:r>
      <w:r>
        <w:rPr>
          <w:rFonts w:cs="Arial"/>
          <w:szCs w:val="24"/>
        </w:rPr>
        <w:t xml:space="preserve">to </w:t>
      </w:r>
      <w:r>
        <w:rPr>
          <w:rFonts w:cs="Arial"/>
          <w:b/>
          <w:szCs w:val="24"/>
        </w:rPr>
        <w:t>priamo</w:t>
      </w:r>
      <w:r w:rsidR="00F73981">
        <w:rPr>
          <w:rFonts w:cs="Arial"/>
          <w:b/>
          <w:szCs w:val="24"/>
        </w:rPr>
        <w:t xml:space="preserve"> alebo </w:t>
      </w:r>
      <w:r>
        <w:rPr>
          <w:rFonts w:cs="Arial"/>
          <w:b/>
          <w:szCs w:val="24"/>
        </w:rPr>
        <w:t>prostredníctvom slobodne zvolených zástupcov</w:t>
      </w:r>
      <w:r>
        <w:rPr>
          <w:rFonts w:cs="Arial"/>
          <w:szCs w:val="24"/>
        </w:rPr>
        <w:t xml:space="preserve"> </w:t>
      </w:r>
      <w:r>
        <w:rPr>
          <w:rFonts w:cs="Arial"/>
          <w:b/>
          <w:szCs w:val="24"/>
        </w:rPr>
        <w:t>vrátane práva</w:t>
      </w:r>
      <w:r w:rsidR="00F73981">
        <w:rPr>
          <w:rFonts w:cs="Arial"/>
          <w:b/>
          <w:szCs w:val="24"/>
        </w:rPr>
        <w:t xml:space="preserve"> a </w:t>
      </w:r>
      <w:r>
        <w:rPr>
          <w:rFonts w:cs="Arial"/>
          <w:b/>
          <w:szCs w:val="24"/>
        </w:rPr>
        <w:t>možnosti</w:t>
      </w:r>
      <w:r>
        <w:rPr>
          <w:rFonts w:cs="Arial"/>
          <w:szCs w:val="24"/>
        </w:rPr>
        <w:t xml:space="preserve"> osôb</w:t>
      </w:r>
      <w:r w:rsidR="00F73981">
        <w:rPr>
          <w:rFonts w:cs="Arial"/>
          <w:szCs w:val="24"/>
        </w:rPr>
        <w:t xml:space="preserve"> </w:t>
      </w:r>
      <w:r w:rsidR="00AD4FDA">
        <w:rPr>
          <w:rFonts w:cs="Arial"/>
          <w:szCs w:val="24"/>
        </w:rPr>
        <w:t>so zdravotným</w:t>
      </w:r>
      <w:r>
        <w:rPr>
          <w:rFonts w:cs="Arial"/>
          <w:szCs w:val="24"/>
        </w:rPr>
        <w:t xml:space="preserve"> postihnutím </w:t>
      </w:r>
      <w:r>
        <w:rPr>
          <w:rFonts w:cs="Arial"/>
          <w:b/>
          <w:szCs w:val="24"/>
        </w:rPr>
        <w:t>voliť</w:t>
      </w:r>
      <w:r w:rsidR="00F73981">
        <w:rPr>
          <w:rFonts w:cs="Arial"/>
          <w:b/>
          <w:szCs w:val="24"/>
        </w:rPr>
        <w:t xml:space="preserve"> a </w:t>
      </w:r>
      <w:r>
        <w:rPr>
          <w:rFonts w:cs="Arial"/>
          <w:b/>
          <w:szCs w:val="24"/>
        </w:rPr>
        <w:t>byť zvolený</w:t>
      </w:r>
      <w:r>
        <w:rPr>
          <w:rFonts w:cs="Arial"/>
          <w:szCs w:val="24"/>
        </w:rPr>
        <w:t xml:space="preserve"> okrem iného tým,</w:t>
      </w:r>
      <w:r w:rsidR="00AD4FDA">
        <w:rPr>
          <w:rFonts w:cs="Arial"/>
          <w:szCs w:val="24"/>
        </w:rPr>
        <w:t xml:space="preserve"> že </w:t>
      </w:r>
      <w:r>
        <w:rPr>
          <w:rFonts w:cs="Arial"/>
          <w:b/>
          <w:szCs w:val="24"/>
        </w:rPr>
        <w:t>zabezpečia,</w:t>
      </w:r>
      <w:r w:rsidR="00AD4FDA">
        <w:rPr>
          <w:rFonts w:cs="Arial"/>
          <w:b/>
          <w:szCs w:val="24"/>
        </w:rPr>
        <w:t xml:space="preserve"> že </w:t>
      </w:r>
      <w:r>
        <w:rPr>
          <w:rFonts w:cs="Arial"/>
          <w:b/>
          <w:szCs w:val="24"/>
        </w:rPr>
        <w:t>volebné postupy, zariadenia</w:t>
      </w:r>
      <w:r w:rsidR="00F73981">
        <w:rPr>
          <w:rFonts w:cs="Arial"/>
          <w:b/>
          <w:szCs w:val="24"/>
        </w:rPr>
        <w:t xml:space="preserve"> a </w:t>
      </w:r>
      <w:r>
        <w:rPr>
          <w:rFonts w:cs="Arial"/>
          <w:b/>
          <w:szCs w:val="24"/>
        </w:rPr>
        <w:t>materiály budú vhodné, prístupné</w:t>
      </w:r>
      <w:r w:rsidR="00F73981">
        <w:rPr>
          <w:rFonts w:cs="Arial"/>
          <w:b/>
          <w:szCs w:val="24"/>
        </w:rPr>
        <w:t xml:space="preserve"> a </w:t>
      </w:r>
      <w:r>
        <w:rPr>
          <w:rFonts w:cs="Arial"/>
          <w:b/>
          <w:szCs w:val="24"/>
        </w:rPr>
        <w:t>ľahko zrozumiteľné</w:t>
      </w:r>
      <w:r w:rsidR="00F73981">
        <w:rPr>
          <w:rFonts w:cs="Arial"/>
          <w:b/>
          <w:szCs w:val="24"/>
        </w:rPr>
        <w:t xml:space="preserve"> a </w:t>
      </w:r>
      <w:r>
        <w:rPr>
          <w:rFonts w:cs="Arial"/>
          <w:b/>
          <w:szCs w:val="24"/>
        </w:rPr>
        <w:t>použiteľné</w:t>
      </w:r>
      <w:r>
        <w:rPr>
          <w:rFonts w:cs="Arial"/>
          <w:szCs w:val="24"/>
        </w:rPr>
        <w:t xml:space="preserve">. Zároveň </w:t>
      </w:r>
      <w:r>
        <w:rPr>
          <w:rFonts w:cs="Arial"/>
          <w:b/>
          <w:szCs w:val="24"/>
        </w:rPr>
        <w:t>budú chrániť právo</w:t>
      </w:r>
      <w:r>
        <w:rPr>
          <w:rFonts w:cs="Arial"/>
          <w:szCs w:val="24"/>
        </w:rPr>
        <w:t xml:space="preserve"> osôb</w:t>
      </w:r>
      <w:r w:rsidR="00F73981">
        <w:rPr>
          <w:rFonts w:cs="Arial"/>
          <w:szCs w:val="24"/>
        </w:rPr>
        <w:t xml:space="preserve"> </w:t>
      </w:r>
      <w:r w:rsidR="00AD4FDA">
        <w:rPr>
          <w:rFonts w:cs="Arial"/>
          <w:szCs w:val="24"/>
        </w:rPr>
        <w:t>so zdravotným</w:t>
      </w:r>
      <w:r>
        <w:rPr>
          <w:rFonts w:cs="Arial"/>
          <w:szCs w:val="24"/>
        </w:rPr>
        <w:t xml:space="preserve"> postihnutím hlasovať</w:t>
      </w:r>
      <w:r w:rsidR="00F73981">
        <w:rPr>
          <w:rFonts w:cs="Arial"/>
          <w:szCs w:val="24"/>
        </w:rPr>
        <w:t xml:space="preserve"> v </w:t>
      </w:r>
      <w:r>
        <w:rPr>
          <w:rFonts w:cs="Arial"/>
          <w:szCs w:val="24"/>
        </w:rPr>
        <w:t>tajnom hlasovaní</w:t>
      </w:r>
      <w:r w:rsidR="00F73981">
        <w:rPr>
          <w:rFonts w:cs="Arial"/>
          <w:szCs w:val="24"/>
        </w:rPr>
        <w:t xml:space="preserve"> vo </w:t>
      </w:r>
      <w:r>
        <w:rPr>
          <w:rFonts w:cs="Arial"/>
          <w:szCs w:val="24"/>
        </w:rPr>
        <w:t>voľbách</w:t>
      </w:r>
      <w:r w:rsidR="00F73981">
        <w:rPr>
          <w:rFonts w:cs="Arial"/>
          <w:szCs w:val="24"/>
        </w:rPr>
        <w:t xml:space="preserve"> a vo </w:t>
      </w:r>
      <w:r>
        <w:rPr>
          <w:rFonts w:cs="Arial"/>
          <w:szCs w:val="24"/>
        </w:rPr>
        <w:t xml:space="preserve">verejných referendách bez zastrašovania, </w:t>
      </w:r>
      <w:r>
        <w:rPr>
          <w:rFonts w:cs="Arial"/>
          <w:b/>
          <w:szCs w:val="24"/>
        </w:rPr>
        <w:t>kandidovať</w:t>
      </w:r>
      <w:r w:rsidR="00F73981">
        <w:rPr>
          <w:rFonts w:cs="Arial"/>
          <w:b/>
          <w:szCs w:val="24"/>
        </w:rPr>
        <w:t xml:space="preserve"> vo </w:t>
      </w:r>
      <w:r>
        <w:rPr>
          <w:rFonts w:cs="Arial"/>
          <w:b/>
          <w:szCs w:val="24"/>
        </w:rPr>
        <w:t>voľbách</w:t>
      </w:r>
      <w:r>
        <w:rPr>
          <w:rFonts w:cs="Arial"/>
          <w:szCs w:val="24"/>
        </w:rPr>
        <w:t xml:space="preserve">, </w:t>
      </w:r>
      <w:r>
        <w:rPr>
          <w:rFonts w:cs="Arial"/>
          <w:b/>
          <w:szCs w:val="24"/>
        </w:rPr>
        <w:t>účinne zastávať úrad</w:t>
      </w:r>
      <w:r w:rsidR="00F73981">
        <w:rPr>
          <w:rFonts w:cs="Arial"/>
          <w:b/>
          <w:szCs w:val="24"/>
        </w:rPr>
        <w:t xml:space="preserve"> a </w:t>
      </w:r>
      <w:r>
        <w:rPr>
          <w:rFonts w:cs="Arial"/>
          <w:b/>
          <w:szCs w:val="24"/>
        </w:rPr>
        <w:t>pôsobiť</w:t>
      </w:r>
      <w:r w:rsidR="00F73981">
        <w:rPr>
          <w:rFonts w:cs="Arial"/>
          <w:b/>
          <w:szCs w:val="24"/>
        </w:rPr>
        <w:t xml:space="preserve"> vo </w:t>
      </w:r>
      <w:r>
        <w:rPr>
          <w:rFonts w:cs="Arial"/>
          <w:b/>
          <w:szCs w:val="24"/>
        </w:rPr>
        <w:t>všetkých verejných funkciách</w:t>
      </w:r>
      <w:r w:rsidR="00F73981">
        <w:rPr>
          <w:rFonts w:cs="Arial"/>
          <w:b/>
          <w:szCs w:val="24"/>
        </w:rPr>
        <w:t xml:space="preserve"> na </w:t>
      </w:r>
      <w:r>
        <w:rPr>
          <w:rFonts w:cs="Arial"/>
          <w:b/>
          <w:szCs w:val="24"/>
        </w:rPr>
        <w:t>všetkých úrovniach správy štátu</w:t>
      </w:r>
      <w:r>
        <w:rPr>
          <w:rFonts w:cs="Arial"/>
          <w:szCs w:val="24"/>
        </w:rPr>
        <w:t>.</w:t>
      </w:r>
    </w:p>
    <w:p w14:paraId="33B58C5D" w14:textId="77777777" w:rsidR="00F97ABF" w:rsidRDefault="00F97ABF" w:rsidP="001D0D9D">
      <w:pPr>
        <w:suppressAutoHyphens/>
        <w:autoSpaceDN w:val="0"/>
        <w:rPr>
          <w:rFonts w:cs="Arial"/>
          <w:b/>
          <w:szCs w:val="24"/>
        </w:rPr>
      </w:pPr>
    </w:p>
    <w:p w14:paraId="56D69C55" w14:textId="39F6F4F9" w:rsidR="00F97ABF" w:rsidRDefault="00F97ABF" w:rsidP="001D0D9D">
      <w:pPr>
        <w:suppressAutoHyphens/>
        <w:autoSpaceDN w:val="0"/>
        <w:rPr>
          <w:rFonts w:cs="Arial"/>
          <w:b/>
          <w:bCs/>
          <w:szCs w:val="24"/>
          <w:lang w:eastAsia="cs-CZ"/>
        </w:rPr>
      </w:pPr>
      <w:r>
        <w:rPr>
          <w:rFonts w:cs="Arial"/>
          <w:b/>
          <w:bCs/>
          <w:szCs w:val="24"/>
          <w:lang w:eastAsia="cs-CZ"/>
        </w:rPr>
        <w:t xml:space="preserve">Článok 30 </w:t>
      </w:r>
      <w:r>
        <w:rPr>
          <w:rFonts w:eastAsia="Calibri" w:cs="Arial"/>
          <w:b/>
          <w:szCs w:val="24"/>
        </w:rPr>
        <w:t>Účasť</w:t>
      </w:r>
      <w:r w:rsidR="00F73981">
        <w:rPr>
          <w:rFonts w:eastAsia="Calibri" w:cs="Arial"/>
          <w:b/>
          <w:szCs w:val="24"/>
        </w:rPr>
        <w:t xml:space="preserve"> na </w:t>
      </w:r>
      <w:r>
        <w:rPr>
          <w:rFonts w:eastAsia="Calibri" w:cs="Arial"/>
          <w:b/>
          <w:szCs w:val="24"/>
        </w:rPr>
        <w:t>kultúrnom živote, rekreácii, záujmových aktivitách</w:t>
      </w:r>
      <w:r w:rsidR="00F73981">
        <w:rPr>
          <w:rFonts w:eastAsia="Calibri" w:cs="Arial"/>
          <w:b/>
          <w:szCs w:val="24"/>
        </w:rPr>
        <w:t xml:space="preserve"> a </w:t>
      </w:r>
      <w:r>
        <w:rPr>
          <w:rFonts w:eastAsia="Calibri" w:cs="Arial"/>
          <w:b/>
          <w:szCs w:val="24"/>
        </w:rPr>
        <w:t>športe</w:t>
      </w:r>
      <w:r>
        <w:rPr>
          <w:rFonts w:cs="Arial"/>
          <w:b/>
          <w:bCs/>
          <w:szCs w:val="24"/>
          <w:lang w:eastAsia="cs-CZ"/>
        </w:rPr>
        <w:t>.</w:t>
      </w:r>
    </w:p>
    <w:p w14:paraId="44E86D0E" w14:textId="0584E884" w:rsidR="00F97ABF" w:rsidRPr="003F3D78" w:rsidRDefault="00F97ABF" w:rsidP="001D0D9D">
      <w:pPr>
        <w:suppressAutoHyphens/>
        <w:autoSpaceDN w:val="0"/>
        <w:rPr>
          <w:rFonts w:cs="Arial"/>
          <w:b/>
          <w:szCs w:val="24"/>
        </w:rPr>
      </w:pPr>
      <w:r>
        <w:rPr>
          <w:rFonts w:cs="Arial"/>
          <w:bCs/>
          <w:szCs w:val="24"/>
          <w:lang w:eastAsia="cs-CZ"/>
        </w:rPr>
        <w:t>Podľa tohto článku</w:t>
      </w:r>
      <w:r w:rsidR="00AD4FDA">
        <w:rPr>
          <w:rFonts w:cs="Arial"/>
          <w:bCs/>
          <w:szCs w:val="24"/>
          <w:lang w:eastAsia="cs-CZ"/>
        </w:rPr>
        <w:t xml:space="preserve"> sa </w:t>
      </w:r>
      <w:r>
        <w:rPr>
          <w:rFonts w:cs="Arial"/>
          <w:bCs/>
          <w:szCs w:val="24"/>
          <w:lang w:eastAsia="cs-CZ"/>
        </w:rPr>
        <w:t>z</w:t>
      </w:r>
      <w:r>
        <w:rPr>
          <w:rFonts w:cs="Arial"/>
          <w:szCs w:val="24"/>
          <w:lang w:eastAsia="cs-CZ"/>
        </w:rPr>
        <w:t>mluvné strany</w:t>
      </w:r>
      <w:r>
        <w:rPr>
          <w:rFonts w:cs="Calibri"/>
          <w:b/>
          <w:szCs w:val="24"/>
        </w:rPr>
        <w:t xml:space="preserve"> </w:t>
      </w:r>
      <w:r>
        <w:rPr>
          <w:rFonts w:cs="Arial"/>
          <w:szCs w:val="24"/>
        </w:rPr>
        <w:t>zaviazali prijať všetky príslušné opatrenia, ktorými zabezpečia, aby osoby</w:t>
      </w:r>
      <w:r w:rsidR="00F73981">
        <w:rPr>
          <w:rFonts w:cs="Arial"/>
          <w:szCs w:val="24"/>
        </w:rPr>
        <w:t xml:space="preserve"> </w:t>
      </w:r>
      <w:r w:rsidR="00AD4FDA">
        <w:rPr>
          <w:rFonts w:cs="Arial"/>
          <w:szCs w:val="24"/>
        </w:rPr>
        <w:t>so zdravotným</w:t>
      </w:r>
      <w:r>
        <w:rPr>
          <w:rFonts w:cs="Arial"/>
          <w:szCs w:val="24"/>
        </w:rPr>
        <w:t xml:space="preserve"> postihnutím:</w:t>
      </w:r>
    </w:p>
    <w:p w14:paraId="23AC9E96" w14:textId="78FC370B" w:rsidR="00F97ABF" w:rsidRDefault="00F97ABF" w:rsidP="000D2428">
      <w:pPr>
        <w:pStyle w:val="ListParagraph"/>
        <w:numPr>
          <w:ilvl w:val="0"/>
          <w:numId w:val="36"/>
        </w:numPr>
        <w:ind w:left="426" w:hanging="426"/>
        <w:rPr>
          <w:rFonts w:cs="Arial"/>
        </w:rPr>
      </w:pPr>
      <w:r>
        <w:rPr>
          <w:rFonts w:cs="Arial"/>
        </w:rPr>
        <w:t>mali prístup</w:t>
      </w:r>
      <w:r w:rsidR="00F73981">
        <w:rPr>
          <w:rFonts w:cs="Arial"/>
        </w:rPr>
        <w:t xml:space="preserve"> ku </w:t>
      </w:r>
      <w:r>
        <w:rPr>
          <w:rFonts w:cs="Arial"/>
        </w:rPr>
        <w:t>kultúrnym materiálom</w:t>
      </w:r>
      <w:r w:rsidR="00F73981">
        <w:rPr>
          <w:rFonts w:cs="Arial"/>
        </w:rPr>
        <w:t xml:space="preserve"> v </w:t>
      </w:r>
      <w:r>
        <w:rPr>
          <w:rFonts w:cs="Arial"/>
        </w:rPr>
        <w:t xml:space="preserve">prístupných formátoch; </w:t>
      </w:r>
    </w:p>
    <w:p w14:paraId="304CAB92" w14:textId="4E101CDE" w:rsidR="00F97ABF" w:rsidRDefault="00F97ABF" w:rsidP="000D2428">
      <w:pPr>
        <w:pStyle w:val="ListParagraph"/>
        <w:numPr>
          <w:ilvl w:val="0"/>
          <w:numId w:val="36"/>
        </w:numPr>
        <w:ind w:left="426" w:hanging="426"/>
        <w:rPr>
          <w:rFonts w:cs="Arial"/>
        </w:rPr>
      </w:pPr>
      <w:r>
        <w:rPr>
          <w:rFonts w:cs="Arial"/>
          <w:b/>
        </w:rPr>
        <w:t>mali prístup</w:t>
      </w:r>
      <w:r w:rsidR="00F73981">
        <w:rPr>
          <w:rFonts w:cs="Arial"/>
          <w:b/>
        </w:rPr>
        <w:t xml:space="preserve"> k </w:t>
      </w:r>
      <w:r>
        <w:rPr>
          <w:rFonts w:cs="Arial"/>
          <w:b/>
        </w:rPr>
        <w:t>televíznym programom, filmom</w:t>
      </w:r>
      <w:r>
        <w:rPr>
          <w:rFonts w:cs="Arial"/>
        </w:rPr>
        <w:t xml:space="preserve">, </w:t>
      </w:r>
      <w:r>
        <w:rPr>
          <w:rFonts w:cs="Arial"/>
          <w:b/>
        </w:rPr>
        <w:t>divadlu</w:t>
      </w:r>
      <w:r w:rsidR="00F73981">
        <w:rPr>
          <w:rFonts w:cs="Arial"/>
        </w:rPr>
        <w:t xml:space="preserve"> a </w:t>
      </w:r>
      <w:r>
        <w:rPr>
          <w:rFonts w:cs="Arial"/>
        </w:rPr>
        <w:t>iným kultúrnym aktivitám</w:t>
      </w:r>
      <w:r w:rsidR="00F73981">
        <w:rPr>
          <w:rFonts w:cs="Arial"/>
        </w:rPr>
        <w:t xml:space="preserve"> v </w:t>
      </w:r>
      <w:r>
        <w:rPr>
          <w:rFonts w:cs="Arial"/>
          <w:b/>
        </w:rPr>
        <w:t>prístupných formátoch</w:t>
      </w:r>
      <w:r>
        <w:rPr>
          <w:rFonts w:cs="Arial"/>
        </w:rPr>
        <w:t xml:space="preserve">; </w:t>
      </w:r>
    </w:p>
    <w:p w14:paraId="085EDA08" w14:textId="27F6B01A" w:rsidR="00F97ABF" w:rsidRDefault="00F97ABF" w:rsidP="000D2428">
      <w:pPr>
        <w:pStyle w:val="ListParagraph"/>
        <w:numPr>
          <w:ilvl w:val="0"/>
          <w:numId w:val="36"/>
        </w:numPr>
        <w:ind w:left="426" w:hanging="426"/>
        <w:rPr>
          <w:rFonts w:cs="Arial"/>
        </w:rPr>
      </w:pPr>
      <w:r>
        <w:rPr>
          <w:rFonts w:cs="Arial"/>
        </w:rPr>
        <w:t xml:space="preserve">mali </w:t>
      </w:r>
      <w:r>
        <w:rPr>
          <w:rFonts w:cs="Arial"/>
          <w:b/>
        </w:rPr>
        <w:t>prístup</w:t>
      </w:r>
      <w:r w:rsidR="00F73981">
        <w:rPr>
          <w:rFonts w:cs="Arial"/>
          <w:b/>
        </w:rPr>
        <w:t xml:space="preserve"> k </w:t>
      </w:r>
      <w:r>
        <w:rPr>
          <w:rFonts w:cs="Arial"/>
          <w:b/>
        </w:rPr>
        <w:t>miestam určeným</w:t>
      </w:r>
      <w:r w:rsidR="00F73981">
        <w:rPr>
          <w:rFonts w:cs="Arial"/>
          <w:b/>
        </w:rPr>
        <w:t xml:space="preserve"> na </w:t>
      </w:r>
      <w:r>
        <w:rPr>
          <w:rFonts w:cs="Arial"/>
          <w:b/>
        </w:rPr>
        <w:t>kultúrne predstavenia</w:t>
      </w:r>
      <w:r w:rsidR="00F73981">
        <w:rPr>
          <w:rFonts w:cs="Arial"/>
          <w:b/>
        </w:rPr>
        <w:t xml:space="preserve"> alebo </w:t>
      </w:r>
      <w:r>
        <w:rPr>
          <w:rFonts w:cs="Arial"/>
          <w:b/>
        </w:rPr>
        <w:t>služby</w:t>
      </w:r>
      <w:r>
        <w:rPr>
          <w:rFonts w:cs="Arial"/>
        </w:rPr>
        <w:t xml:space="preserve">, ako sú </w:t>
      </w:r>
      <w:r>
        <w:rPr>
          <w:rFonts w:cs="Arial"/>
          <w:b/>
        </w:rPr>
        <w:t>divadlá, múzeá, kiná, knižnice</w:t>
      </w:r>
      <w:r w:rsidR="00F73981">
        <w:rPr>
          <w:rFonts w:cs="Arial"/>
          <w:b/>
        </w:rPr>
        <w:t xml:space="preserve"> a </w:t>
      </w:r>
      <w:r>
        <w:rPr>
          <w:rFonts w:cs="Arial"/>
          <w:b/>
        </w:rPr>
        <w:t>služby cestovného ruchu</w:t>
      </w:r>
      <w:r w:rsidR="00F73981">
        <w:rPr>
          <w:rFonts w:cs="Arial"/>
        </w:rPr>
        <w:t xml:space="preserve"> a v </w:t>
      </w:r>
      <w:r>
        <w:rPr>
          <w:rFonts w:cs="Arial"/>
        </w:rPr>
        <w:t xml:space="preserve">najväčšej možnej miere mali </w:t>
      </w:r>
      <w:r>
        <w:rPr>
          <w:rFonts w:cs="Arial"/>
          <w:b/>
        </w:rPr>
        <w:t>prístup</w:t>
      </w:r>
      <w:r w:rsidR="00F73981">
        <w:rPr>
          <w:rFonts w:cs="Arial"/>
          <w:b/>
        </w:rPr>
        <w:t xml:space="preserve"> k </w:t>
      </w:r>
      <w:r>
        <w:rPr>
          <w:rFonts w:cs="Arial"/>
          <w:b/>
        </w:rPr>
        <w:t>historickým pamiatkam</w:t>
      </w:r>
      <w:r w:rsidR="00F73981">
        <w:rPr>
          <w:rFonts w:cs="Arial"/>
          <w:b/>
        </w:rPr>
        <w:t xml:space="preserve"> a k </w:t>
      </w:r>
      <w:r>
        <w:rPr>
          <w:rFonts w:cs="Arial"/>
          <w:b/>
        </w:rPr>
        <w:t>významným miestam národného kultúrneho dedičstva</w:t>
      </w:r>
      <w:r>
        <w:rPr>
          <w:rFonts w:cs="Arial"/>
        </w:rPr>
        <w:t xml:space="preserve">. </w:t>
      </w:r>
    </w:p>
    <w:p w14:paraId="39DF1E27" w14:textId="50CD17A7" w:rsidR="00F97ABF" w:rsidRDefault="00F97ABF" w:rsidP="000D2428">
      <w:pPr>
        <w:pStyle w:val="ListParagraph"/>
        <w:numPr>
          <w:ilvl w:val="0"/>
          <w:numId w:val="36"/>
        </w:numPr>
        <w:ind w:left="426" w:hanging="426"/>
        <w:rPr>
          <w:rFonts w:cs="Arial"/>
        </w:rPr>
      </w:pPr>
      <w:r>
        <w:rPr>
          <w:rFonts w:cs="Arial"/>
          <w:b/>
        </w:rPr>
        <w:lastRenderedPageBreak/>
        <w:t>Osoby</w:t>
      </w:r>
      <w:r w:rsidR="00F73981">
        <w:rPr>
          <w:rFonts w:cs="Arial"/>
          <w:b/>
        </w:rPr>
        <w:t xml:space="preserve"> </w:t>
      </w:r>
      <w:r w:rsidR="00AD4FDA">
        <w:rPr>
          <w:rFonts w:cs="Arial"/>
          <w:b/>
        </w:rPr>
        <w:t>so zdravotným</w:t>
      </w:r>
      <w:r>
        <w:rPr>
          <w:rFonts w:cs="Arial"/>
          <w:b/>
        </w:rPr>
        <w:t xml:space="preserve"> postihnutím majú právo</w:t>
      </w:r>
      <w:r w:rsidR="00F73981">
        <w:rPr>
          <w:rFonts w:cs="Arial"/>
        </w:rPr>
        <w:t xml:space="preserve"> na </w:t>
      </w:r>
      <w:r>
        <w:rPr>
          <w:rFonts w:cs="Arial"/>
        </w:rPr>
        <w:t>rovnakom základe</w:t>
      </w:r>
      <w:r w:rsidR="00F73981">
        <w:rPr>
          <w:rFonts w:cs="Arial"/>
        </w:rPr>
        <w:t xml:space="preserve"> s </w:t>
      </w:r>
      <w:r>
        <w:rPr>
          <w:rFonts w:cs="Arial"/>
        </w:rPr>
        <w:t>ostatnými</w:t>
      </w:r>
      <w:r w:rsidR="00F73981">
        <w:rPr>
          <w:rFonts w:cs="Arial"/>
        </w:rPr>
        <w:t xml:space="preserve"> na </w:t>
      </w:r>
      <w:r>
        <w:rPr>
          <w:rFonts w:cs="Arial"/>
        </w:rPr>
        <w:t>uznanie</w:t>
      </w:r>
      <w:r w:rsidR="00F73981">
        <w:rPr>
          <w:rFonts w:cs="Arial"/>
        </w:rPr>
        <w:t xml:space="preserve"> a na </w:t>
      </w:r>
      <w:r>
        <w:rPr>
          <w:rFonts w:cs="Arial"/>
        </w:rPr>
        <w:t>podporu svojej osobitnej kultúrnej</w:t>
      </w:r>
      <w:r w:rsidR="00F73981">
        <w:rPr>
          <w:rFonts w:cs="Arial"/>
        </w:rPr>
        <w:t xml:space="preserve"> a </w:t>
      </w:r>
      <w:r>
        <w:rPr>
          <w:rFonts w:cs="Arial"/>
        </w:rPr>
        <w:t xml:space="preserve">jazykovej identity vrátane </w:t>
      </w:r>
      <w:r>
        <w:rPr>
          <w:rFonts w:cs="Arial"/>
          <w:b/>
        </w:rPr>
        <w:t>používania posunkového jazyka</w:t>
      </w:r>
      <w:r w:rsidR="00F73981">
        <w:rPr>
          <w:rFonts w:cs="Arial"/>
          <w:b/>
        </w:rPr>
        <w:t xml:space="preserve"> a </w:t>
      </w:r>
      <w:r>
        <w:rPr>
          <w:rFonts w:cs="Arial"/>
          <w:b/>
        </w:rPr>
        <w:t>kultúry nepočujúcich osôb</w:t>
      </w:r>
      <w:r>
        <w:rPr>
          <w:rFonts w:cs="Arial"/>
        </w:rPr>
        <w:t>.</w:t>
      </w:r>
    </w:p>
    <w:p w14:paraId="3F948F51" w14:textId="77777777" w:rsidR="00F97ABF" w:rsidRDefault="00F97ABF" w:rsidP="001D0D9D">
      <w:pPr>
        <w:rPr>
          <w:rFonts w:eastAsia="Calibri" w:cs="Arial"/>
          <w:szCs w:val="24"/>
        </w:rPr>
      </w:pPr>
    </w:p>
    <w:p w14:paraId="414AE567" w14:textId="60574C0B" w:rsidR="00F97ABF" w:rsidRDefault="00F97ABF" w:rsidP="001D0D9D">
      <w:pPr>
        <w:rPr>
          <w:rFonts w:cs="Arial"/>
        </w:rPr>
      </w:pPr>
      <w:r>
        <w:rPr>
          <w:rFonts w:eastAsia="Calibri" w:cs="Arial"/>
          <w:szCs w:val="24"/>
        </w:rPr>
        <w:t>Hlavné zásady, princípy</w:t>
      </w:r>
      <w:r w:rsidR="00F73981">
        <w:rPr>
          <w:rFonts w:eastAsia="Calibri" w:cs="Arial"/>
          <w:szCs w:val="24"/>
        </w:rPr>
        <w:t xml:space="preserve"> a </w:t>
      </w:r>
      <w:r>
        <w:rPr>
          <w:rFonts w:eastAsia="Calibri" w:cs="Arial"/>
          <w:szCs w:val="24"/>
        </w:rPr>
        <w:t>požiadavky zabezpečenia architektonického bezbariérového riešenia prostredia</w:t>
      </w:r>
      <w:r w:rsidR="00F73981">
        <w:rPr>
          <w:rFonts w:eastAsia="Calibri" w:cs="Arial"/>
          <w:szCs w:val="24"/>
        </w:rPr>
        <w:t xml:space="preserve"> a </w:t>
      </w:r>
      <w:r>
        <w:rPr>
          <w:rFonts w:eastAsia="Calibri" w:cs="Arial"/>
          <w:szCs w:val="24"/>
        </w:rPr>
        <w:t>prístupnosti stavieb</w:t>
      </w:r>
      <w:r w:rsidR="00F73981">
        <w:rPr>
          <w:rFonts w:eastAsia="Calibri" w:cs="Arial"/>
          <w:szCs w:val="24"/>
        </w:rPr>
        <w:t xml:space="preserve"> v </w:t>
      </w:r>
      <w:r>
        <w:rPr>
          <w:rFonts w:eastAsia="Calibri" w:cs="Arial"/>
          <w:szCs w:val="24"/>
        </w:rPr>
        <w:t xml:space="preserve">Slovenskej republike upravuje </w:t>
      </w:r>
      <w:r>
        <w:rPr>
          <w:rFonts w:eastAsia="Calibri" w:cs="Arial"/>
          <w:b/>
          <w:szCs w:val="24"/>
        </w:rPr>
        <w:t>zákon</w:t>
      </w:r>
      <w:r w:rsidR="00F73981">
        <w:rPr>
          <w:rFonts w:eastAsia="Calibri" w:cs="Arial"/>
          <w:b/>
          <w:szCs w:val="24"/>
        </w:rPr>
        <w:t xml:space="preserve"> č. </w:t>
      </w:r>
      <w:r>
        <w:rPr>
          <w:rFonts w:eastAsia="Calibri" w:cs="Arial"/>
          <w:b/>
          <w:szCs w:val="24"/>
        </w:rPr>
        <w:t>50/1976 Zb.</w:t>
      </w:r>
      <w:r w:rsidR="00F73981">
        <w:rPr>
          <w:rFonts w:eastAsia="Calibri" w:cs="Arial"/>
          <w:b/>
          <w:szCs w:val="24"/>
        </w:rPr>
        <w:t xml:space="preserve"> o </w:t>
      </w:r>
      <w:r>
        <w:rPr>
          <w:rFonts w:eastAsia="Calibri" w:cs="Arial"/>
          <w:b/>
          <w:szCs w:val="24"/>
        </w:rPr>
        <w:t>územnom plánovaní</w:t>
      </w:r>
      <w:r w:rsidR="00F73981">
        <w:rPr>
          <w:rFonts w:eastAsia="Calibri" w:cs="Arial"/>
          <w:b/>
          <w:szCs w:val="24"/>
        </w:rPr>
        <w:t xml:space="preserve"> a </w:t>
      </w:r>
      <w:r>
        <w:rPr>
          <w:rFonts w:eastAsia="Calibri" w:cs="Arial"/>
          <w:b/>
          <w:szCs w:val="24"/>
        </w:rPr>
        <w:t>stavebnom poriadku (stavebný zákon)</w:t>
      </w:r>
      <w:r w:rsidR="00F73981">
        <w:rPr>
          <w:rFonts w:eastAsia="Calibri" w:cs="Arial"/>
          <w:szCs w:val="24"/>
        </w:rPr>
        <w:t xml:space="preserve"> v </w:t>
      </w:r>
      <w:r>
        <w:rPr>
          <w:rFonts w:eastAsia="Calibri" w:cs="Arial"/>
          <w:szCs w:val="24"/>
        </w:rPr>
        <w:t>znení neskorších predpisov</w:t>
      </w:r>
      <w:r w:rsidR="00F73981">
        <w:rPr>
          <w:rFonts w:eastAsia="Calibri" w:cs="Arial"/>
          <w:szCs w:val="24"/>
        </w:rPr>
        <w:t xml:space="preserve"> a </w:t>
      </w:r>
      <w:r>
        <w:rPr>
          <w:rFonts w:eastAsia="Calibri" w:cs="Arial"/>
          <w:b/>
          <w:bCs/>
          <w:szCs w:val="24"/>
        </w:rPr>
        <w:t>štvrtá časť vyhlášky</w:t>
      </w:r>
      <w:r>
        <w:rPr>
          <w:rFonts w:eastAsia="Calibri" w:cs="Arial"/>
          <w:szCs w:val="24"/>
        </w:rPr>
        <w:t xml:space="preserve"> </w:t>
      </w:r>
      <w:r>
        <w:rPr>
          <w:rFonts w:eastAsia="Calibri" w:cs="Arial"/>
          <w:b/>
          <w:szCs w:val="24"/>
        </w:rPr>
        <w:t>Ministerstva životného prostredia Slovenskej republiky</w:t>
      </w:r>
      <w:r w:rsidR="00F73981">
        <w:rPr>
          <w:rFonts w:eastAsia="Calibri" w:cs="Arial"/>
          <w:b/>
          <w:szCs w:val="24"/>
        </w:rPr>
        <w:t xml:space="preserve"> č. </w:t>
      </w:r>
      <w:r>
        <w:rPr>
          <w:rFonts w:eastAsia="Calibri" w:cs="Arial"/>
          <w:b/>
          <w:szCs w:val="24"/>
        </w:rPr>
        <w:t>532/2002 Z.</w:t>
      </w:r>
      <w:r w:rsidR="0087268F">
        <w:rPr>
          <w:rFonts w:eastAsia="Calibri" w:cs="Arial"/>
          <w:b/>
          <w:szCs w:val="24"/>
        </w:rPr>
        <w:t> </w:t>
      </w:r>
      <w:r>
        <w:rPr>
          <w:rFonts w:eastAsia="Calibri" w:cs="Arial"/>
          <w:b/>
          <w:szCs w:val="24"/>
        </w:rPr>
        <w:t>z.,</w:t>
      </w:r>
      <w:r>
        <w:rPr>
          <w:rFonts w:eastAsia="Calibri" w:cs="Arial"/>
          <w:szCs w:val="24"/>
        </w:rPr>
        <w:t xml:space="preserve"> ktorá stanovuje podrobnosti</w:t>
      </w:r>
      <w:r w:rsidR="00F73981">
        <w:rPr>
          <w:rFonts w:eastAsia="Calibri" w:cs="Arial"/>
          <w:szCs w:val="24"/>
        </w:rPr>
        <w:t xml:space="preserve"> o </w:t>
      </w:r>
      <w:r>
        <w:rPr>
          <w:rFonts w:eastAsia="Calibri" w:cs="Arial"/>
          <w:szCs w:val="24"/>
        </w:rPr>
        <w:t>všeobecných technických požiadavkách</w:t>
      </w:r>
      <w:r w:rsidR="00F73981">
        <w:rPr>
          <w:rFonts w:eastAsia="Calibri" w:cs="Arial"/>
          <w:szCs w:val="24"/>
        </w:rPr>
        <w:t xml:space="preserve"> na </w:t>
      </w:r>
      <w:r>
        <w:rPr>
          <w:rFonts w:eastAsia="Calibri" w:cs="Arial"/>
          <w:szCs w:val="24"/>
        </w:rPr>
        <w:t>stavby užívané osobami</w:t>
      </w:r>
      <w:r w:rsidR="00F73981">
        <w:rPr>
          <w:rFonts w:eastAsia="Calibri" w:cs="Arial"/>
          <w:szCs w:val="24"/>
        </w:rPr>
        <w:t xml:space="preserve"> s </w:t>
      </w:r>
      <w:r>
        <w:rPr>
          <w:rFonts w:eastAsia="Calibri" w:cs="Arial"/>
          <w:szCs w:val="24"/>
        </w:rPr>
        <w:t>obmedzenou schopnosťou pohybu</w:t>
      </w:r>
      <w:r w:rsidR="00F73981">
        <w:rPr>
          <w:rFonts w:eastAsia="Calibri" w:cs="Arial"/>
          <w:szCs w:val="24"/>
        </w:rPr>
        <w:t xml:space="preserve"> a </w:t>
      </w:r>
      <w:r>
        <w:rPr>
          <w:rFonts w:eastAsia="Calibri" w:cs="Arial"/>
          <w:szCs w:val="24"/>
        </w:rPr>
        <w:t xml:space="preserve">orientácie. </w:t>
      </w:r>
    </w:p>
    <w:p w14:paraId="714F6520" w14:textId="77777777" w:rsidR="00F97ABF" w:rsidRDefault="00F97ABF" w:rsidP="001D0D9D">
      <w:pPr>
        <w:rPr>
          <w:rFonts w:eastAsia="Times New Roman" w:cs="Arial"/>
          <w:szCs w:val="24"/>
          <w:lang w:eastAsia="sk-SK"/>
        </w:rPr>
      </w:pPr>
    </w:p>
    <w:p w14:paraId="0DE76C1F" w14:textId="120949DE" w:rsidR="00F97ABF" w:rsidRDefault="00F97ABF" w:rsidP="001D0D9D">
      <w:pPr>
        <w:rPr>
          <w:rFonts w:eastAsia="Times New Roman" w:cs="Arial"/>
          <w:szCs w:val="24"/>
          <w:lang w:eastAsia="sk-SK"/>
        </w:rPr>
      </w:pPr>
      <w:r>
        <w:rPr>
          <w:rFonts w:eastAsia="Times New Roman" w:cs="Arial"/>
          <w:szCs w:val="24"/>
          <w:lang w:eastAsia="sk-SK"/>
        </w:rPr>
        <w:t>V súvislosti</w:t>
      </w:r>
      <w:r w:rsidR="00F73981">
        <w:rPr>
          <w:rFonts w:eastAsia="Times New Roman" w:cs="Arial"/>
          <w:szCs w:val="24"/>
          <w:lang w:eastAsia="sk-SK"/>
        </w:rPr>
        <w:t xml:space="preserve"> s </w:t>
      </w:r>
      <w:r>
        <w:rPr>
          <w:rFonts w:eastAsia="Times New Roman" w:cs="Arial"/>
          <w:szCs w:val="24"/>
          <w:lang w:eastAsia="sk-SK"/>
        </w:rPr>
        <w:t xml:space="preserve">problematikou </w:t>
      </w:r>
      <w:r>
        <w:rPr>
          <w:rFonts w:eastAsia="Times New Roman" w:cs="Arial"/>
          <w:b/>
          <w:szCs w:val="24"/>
          <w:lang w:eastAsia="sk-SK"/>
        </w:rPr>
        <w:t>vstupu vodiacich psov</w:t>
      </w:r>
      <w:r w:rsidR="00F73981">
        <w:rPr>
          <w:rFonts w:eastAsia="Times New Roman" w:cs="Arial"/>
          <w:szCs w:val="24"/>
          <w:lang w:eastAsia="sk-SK"/>
        </w:rPr>
        <w:t xml:space="preserve"> na </w:t>
      </w:r>
      <w:r>
        <w:rPr>
          <w:rFonts w:eastAsia="Times New Roman" w:cs="Arial"/>
          <w:szCs w:val="24"/>
          <w:lang w:eastAsia="sk-SK"/>
        </w:rPr>
        <w:t>verejne prístupné miesta</w:t>
      </w:r>
      <w:r w:rsidR="00AD4FDA">
        <w:rPr>
          <w:rFonts w:eastAsia="Times New Roman" w:cs="Arial"/>
          <w:szCs w:val="24"/>
          <w:lang w:eastAsia="sk-SK"/>
        </w:rPr>
        <w:t xml:space="preserve"> je </w:t>
      </w:r>
      <w:r>
        <w:rPr>
          <w:rFonts w:eastAsia="Times New Roman" w:cs="Arial"/>
          <w:szCs w:val="24"/>
          <w:lang w:eastAsia="sk-SK"/>
        </w:rPr>
        <w:t>dôležitý zákon</w:t>
      </w:r>
      <w:r w:rsidR="00F73981">
        <w:rPr>
          <w:rFonts w:eastAsia="Times New Roman" w:cs="Arial"/>
          <w:szCs w:val="24"/>
          <w:lang w:eastAsia="sk-SK"/>
        </w:rPr>
        <w:t xml:space="preserve"> č. </w:t>
      </w:r>
      <w:r>
        <w:rPr>
          <w:rFonts w:eastAsia="Times New Roman" w:cs="Arial"/>
          <w:szCs w:val="24"/>
          <w:lang w:eastAsia="sk-SK"/>
        </w:rPr>
        <w:t>447/2008</w:t>
      </w:r>
      <w:r w:rsidR="00AD4FDA">
        <w:rPr>
          <w:rFonts w:eastAsia="Times New Roman" w:cs="Arial"/>
          <w:szCs w:val="24"/>
          <w:lang w:eastAsia="sk-SK"/>
        </w:rPr>
        <w:t xml:space="preserve">  Z. z. </w:t>
      </w:r>
      <w:r w:rsidR="00F73981">
        <w:rPr>
          <w:rFonts w:eastAsia="Times New Roman" w:cs="Arial"/>
          <w:szCs w:val="24"/>
          <w:lang w:eastAsia="sk-SK"/>
        </w:rPr>
        <w:t>o </w:t>
      </w:r>
      <w:r>
        <w:rPr>
          <w:rFonts w:eastAsia="Times New Roman" w:cs="Arial"/>
          <w:szCs w:val="24"/>
          <w:lang w:eastAsia="sk-SK"/>
        </w:rPr>
        <w:t>peňažných príspevkoch</w:t>
      </w:r>
      <w:r w:rsidR="00F73981">
        <w:rPr>
          <w:rFonts w:eastAsia="Times New Roman" w:cs="Arial"/>
          <w:szCs w:val="24"/>
          <w:lang w:eastAsia="sk-SK"/>
        </w:rPr>
        <w:t xml:space="preserve"> na </w:t>
      </w:r>
      <w:r>
        <w:rPr>
          <w:rFonts w:eastAsia="Times New Roman" w:cs="Arial"/>
          <w:szCs w:val="24"/>
          <w:lang w:eastAsia="sk-SK"/>
        </w:rPr>
        <w:t>kompenzáciu ťažkého zdravotného postihnutia</w:t>
      </w:r>
      <w:r w:rsidR="00F73981">
        <w:rPr>
          <w:rFonts w:eastAsia="Times New Roman" w:cs="Arial"/>
          <w:szCs w:val="24"/>
          <w:lang w:eastAsia="sk-SK"/>
        </w:rPr>
        <w:t xml:space="preserve"> a o </w:t>
      </w:r>
      <w:r>
        <w:rPr>
          <w:rFonts w:eastAsia="Times New Roman" w:cs="Arial"/>
          <w:szCs w:val="24"/>
          <w:lang w:eastAsia="sk-SK"/>
        </w:rPr>
        <w:t>zmene</w:t>
      </w:r>
      <w:r w:rsidR="00F73981">
        <w:rPr>
          <w:rFonts w:eastAsia="Times New Roman" w:cs="Arial"/>
          <w:szCs w:val="24"/>
          <w:lang w:eastAsia="sk-SK"/>
        </w:rPr>
        <w:t xml:space="preserve"> a </w:t>
      </w:r>
      <w:r>
        <w:rPr>
          <w:rFonts w:eastAsia="Times New Roman" w:cs="Arial"/>
          <w:szCs w:val="24"/>
          <w:lang w:eastAsia="sk-SK"/>
        </w:rPr>
        <w:t>doplnení niektorých zákonov</w:t>
      </w:r>
      <w:r w:rsidR="00F73981">
        <w:rPr>
          <w:rFonts w:eastAsia="Times New Roman" w:cs="Arial"/>
          <w:szCs w:val="24"/>
          <w:lang w:eastAsia="sk-SK"/>
        </w:rPr>
        <w:t xml:space="preserve"> v </w:t>
      </w:r>
      <w:r>
        <w:rPr>
          <w:rFonts w:eastAsia="Times New Roman" w:cs="Arial"/>
          <w:szCs w:val="24"/>
          <w:lang w:eastAsia="sk-SK"/>
        </w:rPr>
        <w:t>znení neskorších predpisov, podľa ktorého</w:t>
      </w:r>
      <w:r w:rsidR="00AD4FDA">
        <w:rPr>
          <w:rFonts w:eastAsia="Times New Roman" w:cs="Arial"/>
          <w:szCs w:val="24"/>
          <w:lang w:eastAsia="sk-SK"/>
        </w:rPr>
        <w:t xml:space="preserve"> sa za </w:t>
      </w:r>
      <w:r>
        <w:rPr>
          <w:rFonts w:eastAsia="Times New Roman" w:cs="Arial"/>
          <w:b/>
          <w:szCs w:val="24"/>
          <w:lang w:eastAsia="sk-SK"/>
        </w:rPr>
        <w:t>pomôcku považuje</w:t>
      </w:r>
      <w:r w:rsidR="00AD4FDA">
        <w:rPr>
          <w:rFonts w:eastAsia="Times New Roman" w:cs="Arial"/>
          <w:b/>
          <w:szCs w:val="24"/>
          <w:lang w:eastAsia="sk-SK"/>
        </w:rPr>
        <w:t xml:space="preserve"> aj </w:t>
      </w:r>
      <w:r>
        <w:rPr>
          <w:rFonts w:eastAsia="Times New Roman" w:cs="Arial"/>
          <w:b/>
          <w:szCs w:val="24"/>
          <w:lang w:eastAsia="sk-SK"/>
        </w:rPr>
        <w:t>pes</w:t>
      </w:r>
      <w:r w:rsidR="00F73981">
        <w:rPr>
          <w:rFonts w:eastAsia="Times New Roman" w:cs="Arial"/>
          <w:b/>
          <w:szCs w:val="24"/>
          <w:lang w:eastAsia="sk-SK"/>
        </w:rPr>
        <w:t xml:space="preserve"> so </w:t>
      </w:r>
      <w:r>
        <w:rPr>
          <w:rFonts w:eastAsia="Times New Roman" w:cs="Arial"/>
          <w:b/>
          <w:szCs w:val="24"/>
          <w:lang w:eastAsia="sk-SK"/>
        </w:rPr>
        <w:t>špeciálnym výcvikom</w:t>
      </w:r>
      <w:r>
        <w:rPr>
          <w:rFonts w:eastAsia="Times New Roman" w:cs="Arial"/>
          <w:szCs w:val="24"/>
          <w:lang w:eastAsia="sk-SK"/>
        </w:rPr>
        <w:t xml:space="preserve">. </w:t>
      </w:r>
    </w:p>
    <w:p w14:paraId="022B9F88" w14:textId="77777777" w:rsidR="00F97ABF" w:rsidRDefault="00F97ABF" w:rsidP="001D0D9D">
      <w:pPr>
        <w:rPr>
          <w:rFonts w:eastAsia="Times New Roman" w:cs="Arial"/>
          <w:szCs w:val="24"/>
          <w:lang w:eastAsia="sk-SK"/>
        </w:rPr>
      </w:pPr>
    </w:p>
    <w:p w14:paraId="5E93D5B5" w14:textId="3A60C160" w:rsidR="00F97ABF" w:rsidRDefault="00F97ABF" w:rsidP="001D0D9D">
      <w:pPr>
        <w:rPr>
          <w:rFonts w:eastAsia="Calibri" w:cs="Arial"/>
          <w:b/>
          <w:szCs w:val="24"/>
        </w:rPr>
      </w:pPr>
      <w:r>
        <w:rPr>
          <w:rFonts w:eastAsia="Times New Roman" w:cs="Arial"/>
          <w:szCs w:val="24"/>
          <w:lang w:eastAsia="sk-SK"/>
        </w:rPr>
        <w:t>Podľa</w:t>
      </w:r>
      <w:r>
        <w:rPr>
          <w:rFonts w:cs="Arial"/>
          <w:szCs w:val="24"/>
        </w:rPr>
        <w:t xml:space="preserve"> zákona</w:t>
      </w:r>
      <w:r w:rsidR="00F73981">
        <w:rPr>
          <w:rFonts w:cs="Arial"/>
          <w:szCs w:val="24"/>
        </w:rPr>
        <w:t xml:space="preserve"> č. </w:t>
      </w:r>
      <w:r>
        <w:rPr>
          <w:rFonts w:cs="Arial"/>
          <w:szCs w:val="24"/>
        </w:rPr>
        <w:t>355/2007</w:t>
      </w:r>
      <w:r w:rsidR="00AD4FDA">
        <w:rPr>
          <w:rFonts w:cs="Arial"/>
          <w:szCs w:val="24"/>
        </w:rPr>
        <w:t xml:space="preserve">  Z. z. </w:t>
      </w:r>
      <w:r w:rsidR="00F73981">
        <w:rPr>
          <w:rFonts w:cs="Arial"/>
          <w:szCs w:val="24"/>
        </w:rPr>
        <w:t>o </w:t>
      </w:r>
      <w:r>
        <w:rPr>
          <w:rFonts w:cs="Arial"/>
          <w:szCs w:val="24"/>
        </w:rPr>
        <w:t>ochrane, podpore</w:t>
      </w:r>
      <w:r w:rsidR="00F73981">
        <w:rPr>
          <w:rFonts w:cs="Arial"/>
          <w:szCs w:val="24"/>
        </w:rPr>
        <w:t xml:space="preserve"> a </w:t>
      </w:r>
      <w:r>
        <w:rPr>
          <w:rFonts w:cs="Arial"/>
          <w:szCs w:val="24"/>
        </w:rPr>
        <w:t>rozvoji verejného zdravia</w:t>
      </w:r>
      <w:r w:rsidR="00F73981">
        <w:rPr>
          <w:rFonts w:cs="Arial"/>
          <w:szCs w:val="24"/>
        </w:rPr>
        <w:t xml:space="preserve"> a o </w:t>
      </w:r>
      <w:r>
        <w:rPr>
          <w:rFonts w:cs="Arial"/>
          <w:szCs w:val="24"/>
        </w:rPr>
        <w:t>zmene</w:t>
      </w:r>
      <w:r w:rsidR="00F73981">
        <w:rPr>
          <w:rFonts w:cs="Arial"/>
          <w:szCs w:val="24"/>
        </w:rPr>
        <w:t xml:space="preserve"> a </w:t>
      </w:r>
      <w:r>
        <w:rPr>
          <w:rFonts w:cs="Arial"/>
          <w:szCs w:val="24"/>
        </w:rPr>
        <w:t>doplnení niektorých zákonov</w:t>
      </w:r>
      <w:r w:rsidR="00F73981">
        <w:rPr>
          <w:rFonts w:cs="Arial"/>
          <w:szCs w:val="24"/>
        </w:rPr>
        <w:t xml:space="preserve"> v </w:t>
      </w:r>
      <w:r>
        <w:rPr>
          <w:rFonts w:cs="Arial"/>
          <w:szCs w:val="24"/>
        </w:rPr>
        <w:t>znení neskorších predpisov</w:t>
      </w:r>
      <w:r>
        <w:rPr>
          <w:rFonts w:eastAsia="Calibri" w:cs="Arial"/>
          <w:szCs w:val="24"/>
        </w:rPr>
        <w:t xml:space="preserve"> </w:t>
      </w:r>
      <w:r>
        <w:rPr>
          <w:rFonts w:eastAsia="Calibri" w:cs="Arial"/>
          <w:b/>
          <w:szCs w:val="24"/>
        </w:rPr>
        <w:t>osoby</w:t>
      </w:r>
      <w:r w:rsidR="00F73981">
        <w:rPr>
          <w:rFonts w:eastAsia="Calibri" w:cs="Arial"/>
          <w:b/>
          <w:szCs w:val="24"/>
        </w:rPr>
        <w:t xml:space="preserve"> </w:t>
      </w:r>
      <w:r w:rsidR="00AD4FDA">
        <w:rPr>
          <w:rFonts w:eastAsia="Calibri" w:cs="Arial"/>
          <w:b/>
          <w:szCs w:val="24"/>
        </w:rPr>
        <w:t>so zdravotným</w:t>
      </w:r>
      <w:r>
        <w:rPr>
          <w:rFonts w:eastAsia="Calibri" w:cs="Arial"/>
          <w:b/>
          <w:szCs w:val="24"/>
        </w:rPr>
        <w:t xml:space="preserve"> postihnutím nemajú obmedzený prístup</w:t>
      </w:r>
      <w:r w:rsidR="00F73981">
        <w:rPr>
          <w:rFonts w:eastAsia="Calibri" w:cs="Arial"/>
          <w:b/>
          <w:szCs w:val="24"/>
        </w:rPr>
        <w:t xml:space="preserve"> do </w:t>
      </w:r>
      <w:r>
        <w:rPr>
          <w:rFonts w:eastAsia="Calibri" w:cs="Arial"/>
          <w:b/>
          <w:szCs w:val="24"/>
        </w:rPr>
        <w:t>priestorov určených</w:t>
      </w:r>
      <w:r w:rsidR="00F73981">
        <w:rPr>
          <w:rFonts w:eastAsia="Calibri" w:cs="Arial"/>
          <w:b/>
          <w:szCs w:val="24"/>
        </w:rPr>
        <w:t xml:space="preserve"> na </w:t>
      </w:r>
      <w:r>
        <w:rPr>
          <w:rFonts w:eastAsia="Calibri" w:cs="Arial"/>
          <w:b/>
          <w:szCs w:val="24"/>
        </w:rPr>
        <w:t>konzumáciu pokrmov</w:t>
      </w:r>
      <w:r w:rsidR="00F73981">
        <w:rPr>
          <w:rFonts w:eastAsia="Calibri" w:cs="Arial"/>
          <w:b/>
          <w:szCs w:val="24"/>
        </w:rPr>
        <w:t xml:space="preserve"> a </w:t>
      </w:r>
      <w:r>
        <w:rPr>
          <w:rFonts w:eastAsia="Calibri" w:cs="Arial"/>
          <w:b/>
          <w:szCs w:val="24"/>
        </w:rPr>
        <w:t>nápojov</w:t>
      </w:r>
      <w:r>
        <w:rPr>
          <w:rFonts w:eastAsia="Calibri" w:cs="Arial"/>
          <w:szCs w:val="24"/>
        </w:rPr>
        <w:t xml:space="preserve">, vrátane pokrmov </w:t>
      </w:r>
      <w:r>
        <w:rPr>
          <w:rFonts w:eastAsia="Calibri" w:cs="Arial"/>
          <w:b/>
          <w:szCs w:val="24"/>
        </w:rPr>
        <w:t>rýchleho občerstvenia</w:t>
      </w:r>
      <w:r w:rsidR="00F73981">
        <w:rPr>
          <w:rFonts w:eastAsia="Calibri" w:cs="Arial"/>
          <w:b/>
          <w:szCs w:val="24"/>
        </w:rPr>
        <w:t xml:space="preserve"> a </w:t>
      </w:r>
      <w:r>
        <w:rPr>
          <w:rFonts w:eastAsia="Calibri" w:cs="Arial"/>
          <w:b/>
          <w:szCs w:val="24"/>
        </w:rPr>
        <w:t>cukrárskych výrobkov</w:t>
      </w:r>
      <w:r>
        <w:rPr>
          <w:rFonts w:eastAsia="Calibri" w:cs="Arial"/>
          <w:szCs w:val="24"/>
        </w:rPr>
        <w:t xml:space="preserve">. </w:t>
      </w:r>
      <w:r>
        <w:rPr>
          <w:rFonts w:eastAsia="Calibri" w:cs="Arial"/>
          <w:b/>
          <w:szCs w:val="24"/>
        </w:rPr>
        <w:t>Obmedzenie</w:t>
      </w:r>
      <w:r w:rsidR="00AD4FDA">
        <w:rPr>
          <w:rFonts w:eastAsia="Calibri" w:cs="Arial"/>
          <w:b/>
          <w:szCs w:val="24"/>
        </w:rPr>
        <w:t xml:space="preserve"> sa </w:t>
      </w:r>
      <w:r>
        <w:rPr>
          <w:rFonts w:eastAsia="Calibri" w:cs="Arial"/>
          <w:b/>
          <w:szCs w:val="24"/>
        </w:rPr>
        <w:t>týka iba výrobných</w:t>
      </w:r>
      <w:r w:rsidR="00F73981">
        <w:rPr>
          <w:rFonts w:eastAsia="Calibri" w:cs="Arial"/>
          <w:b/>
          <w:szCs w:val="24"/>
        </w:rPr>
        <w:t xml:space="preserve"> a </w:t>
      </w:r>
      <w:r>
        <w:rPr>
          <w:rFonts w:eastAsia="Calibri" w:cs="Arial"/>
          <w:b/>
          <w:szCs w:val="24"/>
        </w:rPr>
        <w:t>skladovacích priestorov.</w:t>
      </w:r>
    </w:p>
    <w:p w14:paraId="687A6E86" w14:textId="77777777" w:rsidR="00F97ABF" w:rsidRDefault="00F97ABF" w:rsidP="001D0D9D">
      <w:pPr>
        <w:rPr>
          <w:rFonts w:eastAsiaTheme="minorEastAsia" w:cs="Arial"/>
          <w:b/>
          <w:szCs w:val="24"/>
          <w:lang w:eastAsia="sk-SK"/>
        </w:rPr>
      </w:pPr>
    </w:p>
    <w:p w14:paraId="3BEEFF7E" w14:textId="5B551CA4" w:rsidR="00F97ABF" w:rsidRDefault="00F97ABF" w:rsidP="001D0D9D">
      <w:pPr>
        <w:rPr>
          <w:rFonts w:eastAsiaTheme="minorEastAsia" w:cs="Arial"/>
          <w:szCs w:val="24"/>
          <w:lang w:eastAsia="sk-SK"/>
        </w:rPr>
      </w:pPr>
      <w:r>
        <w:rPr>
          <w:rFonts w:eastAsiaTheme="minorEastAsia" w:cs="Arial"/>
          <w:b/>
          <w:szCs w:val="24"/>
          <w:lang w:eastAsia="sk-SK"/>
        </w:rPr>
        <w:t>Prístup</w:t>
      </w:r>
      <w:r w:rsidR="00F73981">
        <w:rPr>
          <w:rFonts w:eastAsiaTheme="minorEastAsia" w:cs="Arial"/>
          <w:b/>
          <w:szCs w:val="24"/>
          <w:lang w:eastAsia="sk-SK"/>
        </w:rPr>
        <w:t xml:space="preserve"> k </w:t>
      </w:r>
      <w:r>
        <w:rPr>
          <w:rFonts w:eastAsiaTheme="minorEastAsia" w:cs="Arial"/>
          <w:b/>
          <w:szCs w:val="24"/>
          <w:lang w:eastAsia="sk-SK"/>
        </w:rPr>
        <w:t xml:space="preserve">spravodlivosti </w:t>
      </w:r>
      <w:r>
        <w:rPr>
          <w:rFonts w:eastAsiaTheme="minorEastAsia" w:cs="Arial"/>
          <w:szCs w:val="24"/>
          <w:lang w:eastAsia="sk-SK"/>
        </w:rPr>
        <w:t xml:space="preserve">zaručuje </w:t>
      </w:r>
      <w:r>
        <w:rPr>
          <w:rFonts w:eastAsiaTheme="minorEastAsia" w:cs="Arial"/>
          <w:b/>
          <w:szCs w:val="24"/>
          <w:lang w:eastAsia="sk-SK"/>
        </w:rPr>
        <w:t>Článok</w:t>
      </w:r>
      <w:r>
        <w:rPr>
          <w:rFonts w:eastAsiaTheme="minorEastAsia" w:cs="Arial"/>
          <w:szCs w:val="24"/>
          <w:lang w:eastAsia="sk-SK"/>
        </w:rPr>
        <w:t xml:space="preserve"> </w:t>
      </w:r>
      <w:r>
        <w:rPr>
          <w:rFonts w:eastAsiaTheme="minorEastAsia" w:cs="Arial"/>
          <w:b/>
          <w:szCs w:val="24"/>
          <w:lang w:eastAsia="sk-SK"/>
        </w:rPr>
        <w:t>13.</w:t>
      </w:r>
    </w:p>
    <w:p w14:paraId="5ACC656E" w14:textId="6BDA0CE4" w:rsidR="00F97ABF" w:rsidRDefault="00F97ABF" w:rsidP="001D0D9D">
      <w:pPr>
        <w:rPr>
          <w:rFonts w:eastAsiaTheme="minorEastAsia" w:cs="Arial"/>
          <w:szCs w:val="24"/>
          <w:lang w:eastAsia="sk-SK"/>
        </w:rPr>
      </w:pPr>
      <w:r>
        <w:rPr>
          <w:rFonts w:eastAsiaTheme="minorEastAsia" w:cs="Arial"/>
          <w:szCs w:val="24"/>
          <w:lang w:eastAsia="sk-SK"/>
        </w:rPr>
        <w:t xml:space="preserve">Podľa </w:t>
      </w:r>
      <w:bookmarkStart w:id="239" w:name="_Hlk482274435"/>
      <w:r>
        <w:rPr>
          <w:rFonts w:eastAsiaTheme="minorEastAsia" w:cs="Arial"/>
          <w:b/>
          <w:szCs w:val="24"/>
          <w:lang w:eastAsia="sk-SK"/>
        </w:rPr>
        <w:t>Článku 13</w:t>
      </w:r>
      <w:r w:rsidR="00F73981">
        <w:rPr>
          <w:rFonts w:eastAsiaTheme="minorEastAsia" w:cs="Arial"/>
          <w:b/>
          <w:szCs w:val="24"/>
          <w:lang w:eastAsia="sk-SK"/>
        </w:rPr>
        <w:t xml:space="preserve"> ods. </w:t>
      </w:r>
      <w:r>
        <w:rPr>
          <w:rFonts w:eastAsiaTheme="minorEastAsia" w:cs="Arial"/>
          <w:b/>
          <w:szCs w:val="24"/>
          <w:lang w:eastAsia="sk-SK"/>
        </w:rPr>
        <w:t xml:space="preserve">1 </w:t>
      </w:r>
      <w:bookmarkEnd w:id="239"/>
      <w:r>
        <w:rPr>
          <w:rFonts w:eastAsiaTheme="minorEastAsia" w:cs="Arial"/>
          <w:b/>
          <w:szCs w:val="24"/>
          <w:lang w:eastAsia="sk-SK"/>
        </w:rPr>
        <w:t>sú zmluvné strany povinné osobám</w:t>
      </w:r>
      <w:r w:rsidR="00F73981">
        <w:rPr>
          <w:rFonts w:eastAsiaTheme="minorEastAsia" w:cs="Arial"/>
          <w:b/>
          <w:szCs w:val="24"/>
          <w:lang w:eastAsia="sk-SK"/>
        </w:rPr>
        <w:t xml:space="preserve"> </w:t>
      </w:r>
      <w:r w:rsidR="00AD4FDA">
        <w:rPr>
          <w:rFonts w:eastAsiaTheme="minorEastAsia" w:cs="Arial"/>
          <w:b/>
          <w:szCs w:val="24"/>
          <w:lang w:eastAsia="sk-SK"/>
        </w:rPr>
        <w:t>so zdravotným</w:t>
      </w:r>
      <w:r>
        <w:rPr>
          <w:rFonts w:eastAsiaTheme="minorEastAsia" w:cs="Arial"/>
          <w:b/>
          <w:szCs w:val="24"/>
          <w:lang w:eastAsia="sk-SK"/>
        </w:rPr>
        <w:t xml:space="preserve"> postihnutím zabezpečiť</w:t>
      </w:r>
      <w:r>
        <w:rPr>
          <w:rFonts w:eastAsiaTheme="minorEastAsia" w:cs="Arial"/>
          <w:szCs w:val="24"/>
          <w:lang w:eastAsia="sk-SK"/>
        </w:rPr>
        <w:t xml:space="preserve"> účinný </w:t>
      </w:r>
      <w:r>
        <w:rPr>
          <w:rFonts w:eastAsiaTheme="minorEastAsia" w:cs="Arial"/>
          <w:b/>
          <w:szCs w:val="24"/>
          <w:lang w:eastAsia="sk-SK"/>
        </w:rPr>
        <w:t>prístup</w:t>
      </w:r>
      <w:r w:rsidR="00F73981">
        <w:rPr>
          <w:rFonts w:eastAsiaTheme="minorEastAsia" w:cs="Arial"/>
          <w:b/>
          <w:szCs w:val="24"/>
          <w:lang w:eastAsia="sk-SK"/>
        </w:rPr>
        <w:t xml:space="preserve"> k </w:t>
      </w:r>
      <w:r>
        <w:rPr>
          <w:rFonts w:eastAsiaTheme="minorEastAsia" w:cs="Arial"/>
          <w:b/>
          <w:szCs w:val="24"/>
          <w:lang w:eastAsia="sk-SK"/>
        </w:rPr>
        <w:t>spravodlivosti</w:t>
      </w:r>
      <w:r w:rsidR="00F73981">
        <w:rPr>
          <w:rFonts w:eastAsiaTheme="minorEastAsia" w:cs="Arial"/>
          <w:szCs w:val="24"/>
          <w:lang w:eastAsia="sk-SK"/>
        </w:rPr>
        <w:t xml:space="preserve"> na </w:t>
      </w:r>
      <w:r>
        <w:rPr>
          <w:rFonts w:eastAsiaTheme="minorEastAsia" w:cs="Arial"/>
          <w:szCs w:val="24"/>
          <w:lang w:eastAsia="sk-SK"/>
        </w:rPr>
        <w:t>rovnakom základe</w:t>
      </w:r>
      <w:r w:rsidR="00F73981">
        <w:rPr>
          <w:rFonts w:eastAsiaTheme="minorEastAsia" w:cs="Arial"/>
          <w:szCs w:val="24"/>
          <w:lang w:eastAsia="sk-SK"/>
        </w:rPr>
        <w:t xml:space="preserve"> s </w:t>
      </w:r>
      <w:r>
        <w:rPr>
          <w:rFonts w:eastAsiaTheme="minorEastAsia" w:cs="Arial"/>
          <w:szCs w:val="24"/>
          <w:lang w:eastAsia="sk-SK"/>
        </w:rPr>
        <w:t>ostatnými,</w:t>
      </w:r>
      <w:r w:rsidR="00F73981">
        <w:rPr>
          <w:rFonts w:eastAsiaTheme="minorEastAsia" w:cs="Arial"/>
          <w:szCs w:val="24"/>
          <w:lang w:eastAsia="sk-SK"/>
        </w:rPr>
        <w:t xml:space="preserve"> a </w:t>
      </w:r>
      <w:r>
        <w:rPr>
          <w:rFonts w:eastAsiaTheme="minorEastAsia" w:cs="Arial"/>
          <w:szCs w:val="24"/>
          <w:lang w:eastAsia="sk-SK"/>
        </w:rPr>
        <w:t>to</w:t>
      </w:r>
      <w:r w:rsidR="00AD4FDA">
        <w:rPr>
          <w:rFonts w:eastAsiaTheme="minorEastAsia" w:cs="Arial"/>
          <w:szCs w:val="24"/>
          <w:lang w:eastAsia="sk-SK"/>
        </w:rPr>
        <w:t xml:space="preserve"> aj </w:t>
      </w:r>
      <w:r>
        <w:rPr>
          <w:rFonts w:eastAsiaTheme="minorEastAsia" w:cs="Arial"/>
          <w:szCs w:val="24"/>
          <w:lang w:eastAsia="sk-SK"/>
        </w:rPr>
        <w:t>poskytnutím procesných</w:t>
      </w:r>
      <w:r w:rsidR="00F73981">
        <w:rPr>
          <w:rFonts w:eastAsiaTheme="minorEastAsia" w:cs="Arial"/>
          <w:szCs w:val="24"/>
          <w:lang w:eastAsia="sk-SK"/>
        </w:rPr>
        <w:t xml:space="preserve"> a </w:t>
      </w:r>
      <w:r>
        <w:rPr>
          <w:rFonts w:eastAsiaTheme="minorEastAsia" w:cs="Arial"/>
          <w:szCs w:val="24"/>
          <w:lang w:eastAsia="sk-SK"/>
        </w:rPr>
        <w:t>veku primeraných úprav</w:t>
      </w:r>
      <w:r w:rsidR="00F73981">
        <w:rPr>
          <w:rFonts w:eastAsiaTheme="minorEastAsia" w:cs="Arial"/>
          <w:szCs w:val="24"/>
          <w:lang w:eastAsia="sk-SK"/>
        </w:rPr>
        <w:t xml:space="preserve"> s </w:t>
      </w:r>
      <w:r>
        <w:rPr>
          <w:rFonts w:eastAsiaTheme="minorEastAsia" w:cs="Arial"/>
          <w:szCs w:val="24"/>
          <w:lang w:eastAsia="sk-SK"/>
        </w:rPr>
        <w:t>cieľom uľahčiť im účinné plnenie ich úlohy priamych</w:t>
      </w:r>
      <w:r w:rsidR="00F73981">
        <w:rPr>
          <w:rFonts w:eastAsiaTheme="minorEastAsia" w:cs="Arial"/>
          <w:szCs w:val="24"/>
          <w:lang w:eastAsia="sk-SK"/>
        </w:rPr>
        <w:t xml:space="preserve"> a </w:t>
      </w:r>
      <w:r>
        <w:rPr>
          <w:rFonts w:eastAsiaTheme="minorEastAsia" w:cs="Arial"/>
          <w:szCs w:val="24"/>
          <w:lang w:eastAsia="sk-SK"/>
        </w:rPr>
        <w:t>nepriamych účastníkov vrátane úlohy svedkov,</w:t>
      </w:r>
      <w:r w:rsidR="00F73981">
        <w:rPr>
          <w:rFonts w:eastAsiaTheme="minorEastAsia" w:cs="Arial"/>
          <w:szCs w:val="24"/>
          <w:lang w:eastAsia="sk-SK"/>
        </w:rPr>
        <w:t xml:space="preserve"> vo </w:t>
      </w:r>
      <w:r>
        <w:rPr>
          <w:rFonts w:eastAsiaTheme="minorEastAsia" w:cs="Arial"/>
          <w:szCs w:val="24"/>
          <w:lang w:eastAsia="sk-SK"/>
        </w:rPr>
        <w:t>všetkých súdnych konaniach,</w:t>
      </w:r>
      <w:r w:rsidR="00F73981">
        <w:rPr>
          <w:rFonts w:eastAsiaTheme="minorEastAsia" w:cs="Arial"/>
          <w:szCs w:val="24"/>
          <w:lang w:eastAsia="sk-SK"/>
        </w:rPr>
        <w:t xml:space="preserve"> a </w:t>
      </w:r>
      <w:r>
        <w:rPr>
          <w:rFonts w:eastAsiaTheme="minorEastAsia" w:cs="Arial"/>
          <w:szCs w:val="24"/>
          <w:lang w:eastAsia="sk-SK"/>
        </w:rPr>
        <w:t>to</w:t>
      </w:r>
      <w:r w:rsidR="00AD4FDA">
        <w:rPr>
          <w:rFonts w:eastAsiaTheme="minorEastAsia" w:cs="Arial"/>
          <w:szCs w:val="24"/>
          <w:lang w:eastAsia="sk-SK"/>
        </w:rPr>
        <w:t xml:space="preserve"> aj </w:t>
      </w:r>
      <w:r w:rsidR="00F73981">
        <w:rPr>
          <w:rFonts w:eastAsiaTheme="minorEastAsia" w:cs="Arial"/>
          <w:szCs w:val="24"/>
          <w:lang w:eastAsia="sk-SK"/>
        </w:rPr>
        <w:t>vo </w:t>
      </w:r>
      <w:r>
        <w:rPr>
          <w:rFonts w:eastAsiaTheme="minorEastAsia" w:cs="Arial"/>
          <w:szCs w:val="24"/>
          <w:lang w:eastAsia="sk-SK"/>
        </w:rPr>
        <w:t>fáze vyšetrovania</w:t>
      </w:r>
      <w:r w:rsidR="00F73981">
        <w:rPr>
          <w:rFonts w:eastAsiaTheme="minorEastAsia" w:cs="Arial"/>
          <w:szCs w:val="24"/>
          <w:lang w:eastAsia="sk-SK"/>
        </w:rPr>
        <w:t xml:space="preserve"> a </w:t>
      </w:r>
      <w:r>
        <w:rPr>
          <w:rFonts w:eastAsiaTheme="minorEastAsia" w:cs="Arial"/>
          <w:szCs w:val="24"/>
          <w:lang w:eastAsia="sk-SK"/>
        </w:rPr>
        <w:t>predbežného konania.</w:t>
      </w:r>
    </w:p>
    <w:p w14:paraId="6E5C12F0" w14:textId="77777777" w:rsidR="00F97ABF" w:rsidRDefault="00F97ABF" w:rsidP="001D0D9D">
      <w:pPr>
        <w:rPr>
          <w:rFonts w:eastAsiaTheme="minorEastAsia" w:cs="Arial"/>
          <w:szCs w:val="24"/>
          <w:lang w:eastAsia="sk-SK"/>
        </w:rPr>
      </w:pPr>
    </w:p>
    <w:p w14:paraId="5D4F6331" w14:textId="6E51E637" w:rsidR="00F97ABF" w:rsidRDefault="00F97ABF" w:rsidP="001D0D9D">
      <w:pPr>
        <w:rPr>
          <w:rFonts w:eastAsiaTheme="minorEastAsia" w:cs="Arial"/>
          <w:szCs w:val="24"/>
          <w:lang w:eastAsia="sk-SK"/>
        </w:rPr>
      </w:pPr>
      <w:r>
        <w:rPr>
          <w:rFonts w:eastAsiaTheme="minorEastAsia" w:cs="Arial"/>
          <w:b/>
          <w:szCs w:val="24"/>
          <w:lang w:eastAsia="sk-SK"/>
        </w:rPr>
        <w:t>Slobodu</w:t>
      </w:r>
      <w:r w:rsidR="00F73981">
        <w:rPr>
          <w:rFonts w:eastAsiaTheme="minorEastAsia" w:cs="Arial"/>
          <w:b/>
          <w:szCs w:val="24"/>
          <w:lang w:eastAsia="sk-SK"/>
        </w:rPr>
        <w:t xml:space="preserve"> a </w:t>
      </w:r>
      <w:r>
        <w:rPr>
          <w:rFonts w:eastAsiaTheme="minorEastAsia" w:cs="Arial"/>
          <w:b/>
          <w:szCs w:val="24"/>
          <w:lang w:eastAsia="sk-SK"/>
        </w:rPr>
        <w:t>osobnú bezpečnosť</w:t>
      </w:r>
      <w:r>
        <w:rPr>
          <w:rFonts w:eastAsiaTheme="minorEastAsia" w:cs="Arial"/>
          <w:szCs w:val="24"/>
          <w:lang w:eastAsia="sk-SK"/>
        </w:rPr>
        <w:t xml:space="preserve"> </w:t>
      </w:r>
      <w:bookmarkStart w:id="240" w:name="_Hlk507590380"/>
      <w:r>
        <w:rPr>
          <w:rFonts w:eastAsiaTheme="minorEastAsia" w:cs="Arial"/>
          <w:szCs w:val="24"/>
          <w:lang w:eastAsia="sk-SK"/>
        </w:rPr>
        <w:t xml:space="preserve">zaručuje </w:t>
      </w:r>
      <w:r>
        <w:rPr>
          <w:rFonts w:eastAsiaTheme="minorEastAsia" w:cs="Arial"/>
          <w:b/>
          <w:szCs w:val="24"/>
          <w:lang w:eastAsia="sk-SK"/>
        </w:rPr>
        <w:t>Článok</w:t>
      </w:r>
      <w:r>
        <w:rPr>
          <w:rFonts w:eastAsiaTheme="minorEastAsia" w:cs="Arial"/>
          <w:szCs w:val="24"/>
          <w:lang w:eastAsia="sk-SK"/>
        </w:rPr>
        <w:t xml:space="preserve"> </w:t>
      </w:r>
      <w:r>
        <w:rPr>
          <w:rFonts w:eastAsiaTheme="minorEastAsia" w:cs="Arial"/>
          <w:b/>
          <w:szCs w:val="24"/>
          <w:lang w:eastAsia="sk-SK"/>
        </w:rPr>
        <w:t>14</w:t>
      </w:r>
      <w:r>
        <w:rPr>
          <w:rFonts w:eastAsiaTheme="minorEastAsia" w:cs="Arial"/>
          <w:szCs w:val="24"/>
          <w:lang w:eastAsia="sk-SK"/>
        </w:rPr>
        <w:t>.</w:t>
      </w:r>
    </w:p>
    <w:bookmarkEnd w:id="240"/>
    <w:p w14:paraId="499D3F1E" w14:textId="08A05828" w:rsidR="00F97ABF" w:rsidRDefault="00F97ABF" w:rsidP="001D0D9D">
      <w:pPr>
        <w:rPr>
          <w:rFonts w:eastAsiaTheme="minorEastAsia" w:cs="Arial"/>
          <w:szCs w:val="24"/>
          <w:lang w:eastAsia="sk-SK"/>
        </w:rPr>
      </w:pPr>
      <w:r>
        <w:rPr>
          <w:rFonts w:cs="Arial"/>
          <w:szCs w:val="24"/>
        </w:rPr>
        <w:t xml:space="preserve">Podľa </w:t>
      </w:r>
      <w:r>
        <w:rPr>
          <w:rFonts w:cs="Arial"/>
          <w:b/>
          <w:szCs w:val="24"/>
        </w:rPr>
        <w:t>Článku 14</w:t>
      </w:r>
      <w:r w:rsidR="00F73981">
        <w:rPr>
          <w:rFonts w:cs="Arial"/>
          <w:b/>
          <w:szCs w:val="24"/>
        </w:rPr>
        <w:t xml:space="preserve"> ods. </w:t>
      </w:r>
      <w:r>
        <w:rPr>
          <w:rFonts w:cs="Arial"/>
          <w:b/>
          <w:szCs w:val="24"/>
        </w:rPr>
        <w:t xml:space="preserve">1 </w:t>
      </w:r>
      <w:r>
        <w:rPr>
          <w:rFonts w:eastAsiaTheme="minorEastAsia" w:cs="Arial"/>
          <w:szCs w:val="24"/>
          <w:lang w:eastAsia="sk-SK"/>
        </w:rPr>
        <w:t>sú zmluvné strany povinné zabezpečiť, aby osoby</w:t>
      </w:r>
      <w:r w:rsidR="00F73981">
        <w:rPr>
          <w:rFonts w:eastAsiaTheme="minorEastAsia" w:cs="Arial"/>
          <w:szCs w:val="24"/>
          <w:lang w:eastAsia="sk-SK"/>
        </w:rPr>
        <w:t xml:space="preserve"> </w:t>
      </w:r>
      <w:r w:rsidR="00AD4FDA">
        <w:rPr>
          <w:rFonts w:eastAsiaTheme="minorEastAsia" w:cs="Arial"/>
          <w:szCs w:val="24"/>
          <w:lang w:eastAsia="sk-SK"/>
        </w:rPr>
        <w:t>so zdravotným</w:t>
      </w:r>
      <w:r>
        <w:rPr>
          <w:rFonts w:eastAsiaTheme="minorEastAsia" w:cs="Arial"/>
          <w:szCs w:val="24"/>
          <w:lang w:eastAsia="sk-SK"/>
        </w:rPr>
        <w:t xml:space="preserve"> postihnutím</w:t>
      </w:r>
      <w:r w:rsidR="00F73981">
        <w:rPr>
          <w:rFonts w:eastAsiaTheme="minorEastAsia" w:cs="Arial"/>
          <w:szCs w:val="24"/>
          <w:lang w:eastAsia="sk-SK"/>
        </w:rPr>
        <w:t xml:space="preserve"> na </w:t>
      </w:r>
      <w:r>
        <w:rPr>
          <w:rFonts w:eastAsiaTheme="minorEastAsia" w:cs="Arial"/>
          <w:szCs w:val="24"/>
          <w:lang w:eastAsia="sk-SK"/>
        </w:rPr>
        <w:t>rovnakom základe</w:t>
      </w:r>
      <w:r w:rsidR="00F73981">
        <w:rPr>
          <w:rFonts w:eastAsiaTheme="minorEastAsia" w:cs="Arial"/>
          <w:szCs w:val="24"/>
          <w:lang w:eastAsia="sk-SK"/>
        </w:rPr>
        <w:t xml:space="preserve"> s </w:t>
      </w:r>
      <w:r>
        <w:rPr>
          <w:rFonts w:eastAsiaTheme="minorEastAsia" w:cs="Arial"/>
          <w:szCs w:val="24"/>
          <w:lang w:eastAsia="sk-SK"/>
        </w:rPr>
        <w:t xml:space="preserve">ostatnými neboli </w:t>
      </w:r>
      <w:r>
        <w:rPr>
          <w:rFonts w:eastAsiaTheme="minorEastAsia" w:cs="Arial"/>
          <w:b/>
          <w:szCs w:val="24"/>
          <w:lang w:eastAsia="sk-SK"/>
        </w:rPr>
        <w:t>nezákonne</w:t>
      </w:r>
      <w:r w:rsidR="00F73981">
        <w:rPr>
          <w:rFonts w:eastAsiaTheme="minorEastAsia" w:cs="Arial"/>
          <w:b/>
          <w:szCs w:val="24"/>
          <w:lang w:eastAsia="sk-SK"/>
        </w:rPr>
        <w:t xml:space="preserve"> a </w:t>
      </w:r>
      <w:r>
        <w:rPr>
          <w:rFonts w:eastAsiaTheme="minorEastAsia" w:cs="Arial"/>
          <w:szCs w:val="24"/>
          <w:lang w:eastAsia="sk-SK"/>
        </w:rPr>
        <w:t xml:space="preserve">svojvoľne </w:t>
      </w:r>
      <w:r>
        <w:rPr>
          <w:rFonts w:eastAsiaTheme="minorEastAsia" w:cs="Arial"/>
          <w:b/>
          <w:szCs w:val="24"/>
          <w:lang w:eastAsia="sk-SK"/>
        </w:rPr>
        <w:t>zbavené slobody</w:t>
      </w:r>
      <w:r>
        <w:rPr>
          <w:rFonts w:eastAsiaTheme="minorEastAsia" w:cs="Arial"/>
          <w:szCs w:val="24"/>
          <w:lang w:eastAsia="sk-SK"/>
        </w:rPr>
        <w:t xml:space="preserve">, aby </w:t>
      </w:r>
      <w:r>
        <w:rPr>
          <w:rFonts w:eastAsiaTheme="minorEastAsia" w:cs="Arial"/>
          <w:b/>
          <w:szCs w:val="24"/>
          <w:lang w:eastAsia="sk-SK"/>
        </w:rPr>
        <w:t>každé zbavenie slobody bolo</w:t>
      </w:r>
      <w:r w:rsidR="00F73981">
        <w:rPr>
          <w:rFonts w:eastAsiaTheme="minorEastAsia" w:cs="Arial"/>
          <w:b/>
          <w:szCs w:val="24"/>
          <w:lang w:eastAsia="sk-SK"/>
        </w:rPr>
        <w:t xml:space="preserve"> v </w:t>
      </w:r>
      <w:r>
        <w:rPr>
          <w:rFonts w:eastAsiaTheme="minorEastAsia" w:cs="Arial"/>
          <w:b/>
          <w:szCs w:val="24"/>
          <w:lang w:eastAsia="sk-SK"/>
        </w:rPr>
        <w:t>súlade</w:t>
      </w:r>
      <w:r w:rsidR="00F73981">
        <w:rPr>
          <w:rFonts w:eastAsiaTheme="minorEastAsia" w:cs="Arial"/>
          <w:b/>
          <w:szCs w:val="24"/>
          <w:lang w:eastAsia="sk-SK"/>
        </w:rPr>
        <w:t xml:space="preserve"> so </w:t>
      </w:r>
      <w:r>
        <w:rPr>
          <w:rFonts w:eastAsiaTheme="minorEastAsia" w:cs="Arial"/>
          <w:b/>
          <w:szCs w:val="24"/>
          <w:lang w:eastAsia="sk-SK"/>
        </w:rPr>
        <w:t>zákonom</w:t>
      </w:r>
      <w:r w:rsidR="00F73981">
        <w:rPr>
          <w:rFonts w:eastAsiaTheme="minorEastAsia" w:cs="Arial"/>
          <w:szCs w:val="24"/>
          <w:lang w:eastAsia="sk-SK"/>
        </w:rPr>
        <w:t xml:space="preserve"> a </w:t>
      </w:r>
      <w:r>
        <w:rPr>
          <w:rFonts w:eastAsiaTheme="minorEastAsia" w:cs="Arial"/>
          <w:szCs w:val="24"/>
          <w:lang w:eastAsia="sk-SK"/>
        </w:rPr>
        <w:t>aby existencia zdravotného postihnutia nebola</w:t>
      </w:r>
      <w:r w:rsidR="00AD4FDA">
        <w:rPr>
          <w:rFonts w:eastAsiaTheme="minorEastAsia" w:cs="Arial"/>
          <w:szCs w:val="24"/>
          <w:lang w:eastAsia="sk-SK"/>
        </w:rPr>
        <w:t xml:space="preserve"> za </w:t>
      </w:r>
      <w:r>
        <w:rPr>
          <w:rFonts w:eastAsiaTheme="minorEastAsia" w:cs="Arial"/>
          <w:szCs w:val="24"/>
          <w:lang w:eastAsia="sk-SK"/>
        </w:rPr>
        <w:t>nijakých okolností dôvodom</w:t>
      </w:r>
      <w:r w:rsidR="00F73981">
        <w:rPr>
          <w:rFonts w:eastAsiaTheme="minorEastAsia" w:cs="Arial"/>
          <w:szCs w:val="24"/>
          <w:lang w:eastAsia="sk-SK"/>
        </w:rPr>
        <w:t xml:space="preserve"> na </w:t>
      </w:r>
      <w:r>
        <w:rPr>
          <w:rFonts w:eastAsiaTheme="minorEastAsia" w:cs="Arial"/>
          <w:szCs w:val="24"/>
          <w:lang w:eastAsia="sk-SK"/>
        </w:rPr>
        <w:t xml:space="preserve">zbavenie slobody. </w:t>
      </w:r>
    </w:p>
    <w:p w14:paraId="308B4674" w14:textId="77777777" w:rsidR="00F97ABF" w:rsidRDefault="00F97ABF" w:rsidP="001D0D9D">
      <w:pPr>
        <w:rPr>
          <w:rFonts w:eastAsiaTheme="minorEastAsia" w:cs="Arial"/>
          <w:szCs w:val="24"/>
          <w:lang w:eastAsia="sk-SK"/>
        </w:rPr>
      </w:pPr>
    </w:p>
    <w:p w14:paraId="6A1AA0D6" w14:textId="48DD1AA1" w:rsidR="00F97ABF" w:rsidRDefault="00F97ABF" w:rsidP="001D0D9D">
      <w:pPr>
        <w:rPr>
          <w:rFonts w:eastAsiaTheme="minorEastAsia" w:cs="Arial"/>
          <w:lang w:eastAsia="sk-SK"/>
        </w:rPr>
      </w:pPr>
      <w:r>
        <w:rPr>
          <w:rFonts w:eastAsiaTheme="minorEastAsia" w:cs="Arial"/>
          <w:b/>
          <w:lang w:eastAsia="sk-SK"/>
        </w:rPr>
        <w:t>Ochranu</w:t>
      </w:r>
      <w:r w:rsidR="00F73981">
        <w:rPr>
          <w:rFonts w:eastAsiaTheme="minorEastAsia" w:cs="Arial"/>
          <w:b/>
          <w:lang w:eastAsia="sk-SK"/>
        </w:rPr>
        <w:t xml:space="preserve"> pred </w:t>
      </w:r>
      <w:r>
        <w:rPr>
          <w:rFonts w:eastAsiaTheme="minorEastAsia" w:cs="Arial"/>
          <w:b/>
          <w:lang w:eastAsia="sk-SK"/>
        </w:rPr>
        <w:t>mučením</w:t>
      </w:r>
      <w:r w:rsidR="00F73981">
        <w:rPr>
          <w:rFonts w:eastAsiaTheme="minorEastAsia" w:cs="Arial"/>
          <w:b/>
          <w:lang w:eastAsia="sk-SK"/>
        </w:rPr>
        <w:t xml:space="preserve"> alebo </w:t>
      </w:r>
      <w:r>
        <w:rPr>
          <w:rFonts w:eastAsiaTheme="minorEastAsia" w:cs="Arial"/>
          <w:b/>
          <w:lang w:eastAsia="sk-SK"/>
        </w:rPr>
        <w:t>krutým,</w:t>
      </w:r>
      <w:r>
        <w:rPr>
          <w:rFonts w:eastAsiaTheme="minorEastAsia" w:cs="Arial"/>
          <w:lang w:eastAsia="sk-SK"/>
        </w:rPr>
        <w:t xml:space="preserve"> </w:t>
      </w:r>
      <w:r>
        <w:rPr>
          <w:rFonts w:eastAsiaTheme="minorEastAsia" w:cs="Arial"/>
          <w:b/>
          <w:lang w:eastAsia="sk-SK"/>
        </w:rPr>
        <w:t>neľudským</w:t>
      </w:r>
      <w:r w:rsidR="00EC735D">
        <w:rPr>
          <w:rFonts w:eastAsiaTheme="minorEastAsia" w:cs="Arial"/>
          <w:b/>
          <w:lang w:eastAsia="sk-SK"/>
        </w:rPr>
        <w:t xml:space="preserve"> či </w:t>
      </w:r>
      <w:r>
        <w:rPr>
          <w:rFonts w:eastAsiaTheme="minorEastAsia" w:cs="Arial"/>
          <w:b/>
          <w:lang w:eastAsia="sk-SK"/>
        </w:rPr>
        <w:t>ponižujúcim zaobchádzaním</w:t>
      </w:r>
      <w:r w:rsidR="00F73981">
        <w:rPr>
          <w:rFonts w:eastAsiaTheme="minorEastAsia" w:cs="Arial"/>
          <w:b/>
          <w:lang w:eastAsia="sk-SK"/>
        </w:rPr>
        <w:t xml:space="preserve"> alebo </w:t>
      </w:r>
      <w:r>
        <w:rPr>
          <w:rFonts w:eastAsiaTheme="minorEastAsia" w:cs="Arial"/>
          <w:b/>
          <w:lang w:eastAsia="sk-SK"/>
        </w:rPr>
        <w:t>trestaním</w:t>
      </w:r>
      <w:r>
        <w:rPr>
          <w:rFonts w:eastAsiaTheme="minorEastAsia" w:cs="Arial"/>
          <w:szCs w:val="24"/>
          <w:lang w:eastAsia="sk-SK"/>
        </w:rPr>
        <w:t xml:space="preserve"> zaručuje </w:t>
      </w:r>
      <w:r>
        <w:rPr>
          <w:rFonts w:eastAsiaTheme="minorEastAsia" w:cs="Arial"/>
          <w:b/>
          <w:szCs w:val="24"/>
          <w:lang w:eastAsia="sk-SK"/>
        </w:rPr>
        <w:t>Článok</w:t>
      </w:r>
      <w:r>
        <w:rPr>
          <w:rFonts w:eastAsiaTheme="minorEastAsia" w:cs="Arial"/>
          <w:lang w:eastAsia="sk-SK"/>
        </w:rPr>
        <w:t xml:space="preserve"> </w:t>
      </w:r>
      <w:r>
        <w:rPr>
          <w:rFonts w:eastAsiaTheme="minorEastAsia" w:cs="Arial"/>
          <w:b/>
          <w:lang w:eastAsia="sk-SK"/>
        </w:rPr>
        <w:t>15</w:t>
      </w:r>
      <w:r>
        <w:rPr>
          <w:rFonts w:eastAsiaTheme="minorEastAsia" w:cs="Arial"/>
          <w:lang w:eastAsia="sk-SK"/>
        </w:rPr>
        <w:t>.</w:t>
      </w:r>
    </w:p>
    <w:p w14:paraId="1A9923A3" w14:textId="2268DD38" w:rsidR="00F97ABF" w:rsidRDefault="00F97ABF" w:rsidP="001D0D9D">
      <w:pPr>
        <w:rPr>
          <w:rFonts w:eastAsiaTheme="minorEastAsia" w:cs="Arial"/>
          <w:lang w:eastAsia="sk-SK"/>
        </w:rPr>
      </w:pPr>
      <w:r>
        <w:rPr>
          <w:rFonts w:eastAsiaTheme="minorEastAsia" w:cs="Arial"/>
          <w:szCs w:val="24"/>
          <w:lang w:eastAsia="sk-SK"/>
        </w:rPr>
        <w:t xml:space="preserve">Podľa </w:t>
      </w:r>
      <w:r>
        <w:rPr>
          <w:rFonts w:eastAsiaTheme="minorEastAsia" w:cs="Arial"/>
          <w:b/>
          <w:szCs w:val="24"/>
          <w:lang w:eastAsia="sk-SK"/>
        </w:rPr>
        <w:t>Článku</w:t>
      </w:r>
      <w:r>
        <w:rPr>
          <w:rFonts w:eastAsiaTheme="minorEastAsia" w:cs="Arial"/>
          <w:lang w:eastAsia="sk-SK"/>
        </w:rPr>
        <w:t xml:space="preserve"> </w:t>
      </w:r>
      <w:r>
        <w:rPr>
          <w:rFonts w:eastAsiaTheme="minorEastAsia" w:cs="Arial"/>
          <w:b/>
          <w:lang w:eastAsia="sk-SK"/>
        </w:rPr>
        <w:t>15</w:t>
      </w:r>
      <w:r>
        <w:rPr>
          <w:rFonts w:eastAsiaTheme="minorEastAsia" w:cs="Arial"/>
          <w:lang w:eastAsia="sk-SK"/>
        </w:rPr>
        <w:t xml:space="preserve"> nikto nesmie byť vystavený mučeniu</w:t>
      </w:r>
      <w:r w:rsidR="00F73981">
        <w:rPr>
          <w:rFonts w:eastAsiaTheme="minorEastAsia" w:cs="Arial"/>
          <w:lang w:eastAsia="sk-SK"/>
        </w:rPr>
        <w:t xml:space="preserve"> ani </w:t>
      </w:r>
      <w:r>
        <w:rPr>
          <w:rFonts w:eastAsiaTheme="minorEastAsia" w:cs="Arial"/>
          <w:lang w:eastAsia="sk-SK"/>
        </w:rPr>
        <w:t>krutému, neľudskému</w:t>
      </w:r>
      <w:r w:rsidR="00EC735D">
        <w:rPr>
          <w:rFonts w:eastAsiaTheme="minorEastAsia" w:cs="Arial"/>
          <w:lang w:eastAsia="sk-SK"/>
        </w:rPr>
        <w:t xml:space="preserve"> či </w:t>
      </w:r>
      <w:r>
        <w:rPr>
          <w:rFonts w:eastAsiaTheme="minorEastAsia" w:cs="Arial"/>
          <w:lang w:eastAsia="sk-SK"/>
        </w:rPr>
        <w:t>ponižujúcemu zaobchádzaniu</w:t>
      </w:r>
      <w:r w:rsidR="00F73981">
        <w:rPr>
          <w:rFonts w:eastAsiaTheme="minorEastAsia" w:cs="Arial"/>
          <w:lang w:eastAsia="sk-SK"/>
        </w:rPr>
        <w:t xml:space="preserve"> alebo </w:t>
      </w:r>
      <w:r>
        <w:rPr>
          <w:rFonts w:eastAsiaTheme="minorEastAsia" w:cs="Arial"/>
          <w:lang w:eastAsia="sk-SK"/>
        </w:rPr>
        <w:t>trestaniu. Predovšetkým nikto nesmie byť bez svojho slobodného súhlasu vystavený lekárskym</w:t>
      </w:r>
      <w:r w:rsidR="00F73981">
        <w:rPr>
          <w:rFonts w:eastAsiaTheme="minorEastAsia" w:cs="Arial"/>
          <w:lang w:eastAsia="sk-SK"/>
        </w:rPr>
        <w:t xml:space="preserve"> alebo </w:t>
      </w:r>
      <w:r>
        <w:rPr>
          <w:rFonts w:eastAsiaTheme="minorEastAsia" w:cs="Arial"/>
          <w:lang w:eastAsia="sk-SK"/>
        </w:rPr>
        <w:t xml:space="preserve">vedeckým pokusom. </w:t>
      </w:r>
    </w:p>
    <w:p w14:paraId="7FF8DB49" w14:textId="77777777" w:rsidR="00F97ABF" w:rsidRDefault="00F97ABF" w:rsidP="001D0D9D">
      <w:pPr>
        <w:rPr>
          <w:rFonts w:eastAsiaTheme="minorEastAsia" w:cs="Arial"/>
          <w:lang w:eastAsia="sk-SK"/>
        </w:rPr>
      </w:pPr>
    </w:p>
    <w:p w14:paraId="09016CC5" w14:textId="288D1029" w:rsidR="00F97ABF" w:rsidRDefault="00F97ABF" w:rsidP="001D0D9D">
      <w:pPr>
        <w:autoSpaceDE w:val="0"/>
        <w:autoSpaceDN w:val="0"/>
        <w:adjustRightInd w:val="0"/>
        <w:rPr>
          <w:rFonts w:cs="Arial"/>
          <w:b/>
          <w:szCs w:val="24"/>
        </w:rPr>
      </w:pPr>
      <w:r>
        <w:rPr>
          <w:rFonts w:cs="Arial"/>
          <w:b/>
          <w:szCs w:val="24"/>
        </w:rPr>
        <w:t>Ochranu</w:t>
      </w:r>
      <w:r w:rsidR="00F73981">
        <w:rPr>
          <w:rFonts w:cs="Arial"/>
          <w:b/>
          <w:szCs w:val="24"/>
        </w:rPr>
        <w:t xml:space="preserve"> pred </w:t>
      </w:r>
      <w:r>
        <w:rPr>
          <w:rFonts w:cs="Arial"/>
          <w:b/>
          <w:szCs w:val="24"/>
        </w:rPr>
        <w:t>vykorisťovaním, násilím</w:t>
      </w:r>
      <w:r w:rsidR="00F73981">
        <w:rPr>
          <w:rFonts w:cs="Arial"/>
          <w:b/>
          <w:szCs w:val="24"/>
        </w:rPr>
        <w:t xml:space="preserve"> a </w:t>
      </w:r>
      <w:r>
        <w:rPr>
          <w:rFonts w:cs="Arial"/>
          <w:b/>
          <w:szCs w:val="24"/>
        </w:rPr>
        <w:t>zneužívaním zaručuje Článok 16.</w:t>
      </w:r>
    </w:p>
    <w:p w14:paraId="16B66EC0" w14:textId="77777777" w:rsidR="00F97ABF" w:rsidRDefault="00F97ABF" w:rsidP="001D0D9D">
      <w:pPr>
        <w:autoSpaceDE w:val="0"/>
        <w:autoSpaceDN w:val="0"/>
        <w:adjustRightInd w:val="0"/>
        <w:rPr>
          <w:rFonts w:eastAsia="Times New Roman" w:cs="Arial"/>
          <w:b/>
          <w:szCs w:val="24"/>
          <w:lang w:eastAsia="sk-SK"/>
        </w:rPr>
      </w:pPr>
    </w:p>
    <w:p w14:paraId="6FC38387" w14:textId="2B3897CB" w:rsidR="00F97ABF" w:rsidRDefault="00F97ABF" w:rsidP="001D0D9D">
      <w:pPr>
        <w:autoSpaceDE w:val="0"/>
        <w:autoSpaceDN w:val="0"/>
        <w:adjustRightInd w:val="0"/>
        <w:rPr>
          <w:rFonts w:cs="Arial"/>
          <w:szCs w:val="24"/>
        </w:rPr>
      </w:pPr>
      <w:r>
        <w:rPr>
          <w:rFonts w:cs="Arial"/>
          <w:b/>
          <w:szCs w:val="24"/>
        </w:rPr>
        <w:t>Právo</w:t>
      </w:r>
      <w:r w:rsidR="00F73981">
        <w:rPr>
          <w:rFonts w:cs="Arial"/>
          <w:b/>
          <w:szCs w:val="24"/>
        </w:rPr>
        <w:t xml:space="preserve"> na </w:t>
      </w:r>
      <w:r>
        <w:rPr>
          <w:rFonts w:cs="Arial"/>
          <w:b/>
          <w:szCs w:val="24"/>
        </w:rPr>
        <w:t>primeranú životnú úroveň</w:t>
      </w:r>
      <w:r w:rsidR="00F73981">
        <w:rPr>
          <w:rFonts w:cs="Arial"/>
          <w:b/>
          <w:szCs w:val="24"/>
        </w:rPr>
        <w:t xml:space="preserve"> a </w:t>
      </w:r>
      <w:r>
        <w:rPr>
          <w:rFonts w:cs="Arial"/>
          <w:b/>
          <w:szCs w:val="24"/>
        </w:rPr>
        <w:t xml:space="preserve">sociálnu ochranu </w:t>
      </w:r>
      <w:r>
        <w:rPr>
          <w:rFonts w:cs="Arial"/>
          <w:szCs w:val="24"/>
        </w:rPr>
        <w:t xml:space="preserve">garantuje </w:t>
      </w:r>
      <w:r>
        <w:rPr>
          <w:rFonts w:cs="Arial"/>
          <w:b/>
          <w:szCs w:val="24"/>
        </w:rPr>
        <w:t>Článok 28.</w:t>
      </w:r>
    </w:p>
    <w:p w14:paraId="3A99D2B2" w14:textId="17885C54" w:rsidR="00F97ABF" w:rsidRDefault="00F97ABF" w:rsidP="001D0D9D">
      <w:pPr>
        <w:autoSpaceDE w:val="0"/>
        <w:autoSpaceDN w:val="0"/>
        <w:adjustRightInd w:val="0"/>
        <w:rPr>
          <w:rFonts w:cs="Arial"/>
          <w:szCs w:val="24"/>
        </w:rPr>
      </w:pPr>
      <w:r>
        <w:rPr>
          <w:rFonts w:cs="Arial"/>
          <w:szCs w:val="24"/>
        </w:rPr>
        <w:t>Podľa citovaného článku Dohovoru</w:t>
      </w:r>
      <w:r w:rsidR="00F73981">
        <w:rPr>
          <w:rFonts w:cs="Arial"/>
          <w:szCs w:val="24"/>
        </w:rPr>
        <w:t xml:space="preserve"> o </w:t>
      </w:r>
      <w:r>
        <w:rPr>
          <w:rFonts w:cs="Arial"/>
          <w:bCs/>
          <w:szCs w:val="24"/>
          <w:lang w:eastAsia="cs-CZ"/>
        </w:rPr>
        <w:t>právach osôb</w:t>
      </w:r>
      <w:r w:rsidR="00F73981">
        <w:rPr>
          <w:rFonts w:cs="Arial"/>
          <w:bCs/>
          <w:szCs w:val="24"/>
          <w:lang w:eastAsia="cs-CZ"/>
        </w:rPr>
        <w:t xml:space="preserve"> </w:t>
      </w:r>
      <w:r w:rsidR="00AD4FDA">
        <w:rPr>
          <w:rFonts w:cs="Arial"/>
          <w:bCs/>
          <w:szCs w:val="24"/>
          <w:lang w:eastAsia="cs-CZ"/>
        </w:rPr>
        <w:t>so zdravotným</w:t>
      </w:r>
      <w:r>
        <w:rPr>
          <w:rFonts w:cs="Arial"/>
          <w:bCs/>
          <w:szCs w:val="24"/>
          <w:lang w:eastAsia="cs-CZ"/>
        </w:rPr>
        <w:t xml:space="preserve"> postihnutím</w:t>
      </w:r>
      <w:r>
        <w:rPr>
          <w:rFonts w:cs="Arial"/>
          <w:szCs w:val="24"/>
        </w:rPr>
        <w:t xml:space="preserve"> zmluvné strany uznávajú právo osôb</w:t>
      </w:r>
      <w:r w:rsidR="00F73981">
        <w:rPr>
          <w:rFonts w:cs="Arial"/>
          <w:szCs w:val="24"/>
        </w:rPr>
        <w:t xml:space="preserve"> </w:t>
      </w:r>
      <w:r w:rsidR="00AD4FDA">
        <w:rPr>
          <w:rFonts w:cs="Arial"/>
          <w:szCs w:val="24"/>
        </w:rPr>
        <w:t>so zdravotným</w:t>
      </w:r>
      <w:r>
        <w:rPr>
          <w:rFonts w:cs="Arial"/>
          <w:szCs w:val="24"/>
        </w:rPr>
        <w:t xml:space="preserve"> postihnutím</w:t>
      </w:r>
      <w:r w:rsidR="00F73981">
        <w:rPr>
          <w:rFonts w:cs="Arial"/>
          <w:szCs w:val="24"/>
        </w:rPr>
        <w:t xml:space="preserve"> na </w:t>
      </w:r>
      <w:r>
        <w:rPr>
          <w:rFonts w:cs="Arial"/>
          <w:b/>
          <w:szCs w:val="24"/>
        </w:rPr>
        <w:t>primeranú životnú úroveň</w:t>
      </w:r>
      <w:r w:rsidR="00F73981">
        <w:rPr>
          <w:rFonts w:cs="Arial"/>
          <w:b/>
          <w:szCs w:val="24"/>
        </w:rPr>
        <w:t xml:space="preserve"> </w:t>
      </w:r>
      <w:r w:rsidR="00F73981">
        <w:rPr>
          <w:rFonts w:cs="Arial"/>
          <w:b/>
          <w:szCs w:val="24"/>
        </w:rPr>
        <w:lastRenderedPageBreak/>
        <w:t>pre </w:t>
      </w:r>
      <w:r>
        <w:rPr>
          <w:rFonts w:cs="Arial"/>
          <w:szCs w:val="24"/>
        </w:rPr>
        <w:t>ne</w:t>
      </w:r>
      <w:r w:rsidR="00AD4FDA">
        <w:rPr>
          <w:rFonts w:cs="Arial"/>
          <w:szCs w:val="24"/>
        </w:rPr>
        <w:t xml:space="preserve"> aj </w:t>
      </w:r>
      <w:r w:rsidR="00F73981">
        <w:rPr>
          <w:rFonts w:cs="Arial"/>
          <w:szCs w:val="24"/>
        </w:rPr>
        <w:t>pre </w:t>
      </w:r>
      <w:r>
        <w:rPr>
          <w:rFonts w:cs="Arial"/>
          <w:szCs w:val="24"/>
        </w:rPr>
        <w:t>ich rodiny vrátane dostatočnej výživy, oblečenia</w:t>
      </w:r>
      <w:r w:rsidR="00F73981">
        <w:rPr>
          <w:rFonts w:cs="Arial"/>
          <w:szCs w:val="24"/>
        </w:rPr>
        <w:t xml:space="preserve"> a </w:t>
      </w:r>
      <w:r>
        <w:rPr>
          <w:rFonts w:cs="Arial"/>
          <w:szCs w:val="24"/>
        </w:rPr>
        <w:t>ubytovania</w:t>
      </w:r>
      <w:r w:rsidR="00F73981">
        <w:rPr>
          <w:rFonts w:cs="Arial"/>
          <w:szCs w:val="24"/>
        </w:rPr>
        <w:t xml:space="preserve"> a na </w:t>
      </w:r>
      <w:r>
        <w:rPr>
          <w:rFonts w:cs="Arial"/>
          <w:szCs w:val="24"/>
        </w:rPr>
        <w:t xml:space="preserve">ustavičné zlepšovanie životných podmienok. </w:t>
      </w:r>
    </w:p>
    <w:p w14:paraId="3A34CBDC" w14:textId="2BC02453" w:rsidR="00F97ABF" w:rsidRDefault="00F97ABF" w:rsidP="000D2428">
      <w:pPr>
        <w:pStyle w:val="BodyText"/>
        <w:numPr>
          <w:ilvl w:val="0"/>
          <w:numId w:val="64"/>
        </w:numPr>
        <w:spacing w:after="0" w:line="20" w:lineRule="atLeast"/>
        <w:ind w:left="426" w:hanging="426"/>
        <w:jc w:val="both"/>
        <w:rPr>
          <w:rFonts w:ascii="Arial" w:hAnsi="Arial" w:cs="Arial"/>
        </w:rPr>
      </w:pPr>
      <w:r>
        <w:rPr>
          <w:rFonts w:ascii="Arial" w:hAnsi="Arial" w:cs="Arial"/>
        </w:rPr>
        <w:t>Z</w:t>
      </w:r>
      <w:r>
        <w:rPr>
          <w:rFonts w:ascii="Arial" w:hAnsi="Arial" w:cs="Arial"/>
          <w:bCs/>
        </w:rPr>
        <w:t>ákon</w:t>
      </w:r>
      <w:r w:rsidR="00F73981">
        <w:rPr>
          <w:rFonts w:ascii="Arial" w:hAnsi="Arial" w:cs="Arial"/>
          <w:bCs/>
        </w:rPr>
        <w:t xml:space="preserve"> č. </w:t>
      </w:r>
      <w:r>
        <w:rPr>
          <w:rFonts w:ascii="Arial" w:hAnsi="Arial" w:cs="Arial"/>
          <w:bCs/>
        </w:rPr>
        <w:t>365/2004</w:t>
      </w:r>
      <w:r w:rsidR="00AD4FDA">
        <w:rPr>
          <w:rFonts w:ascii="Arial" w:hAnsi="Arial" w:cs="Arial"/>
          <w:bCs/>
        </w:rPr>
        <w:t xml:space="preserve">  Z. z. </w:t>
      </w:r>
      <w:r w:rsidR="00F73981">
        <w:rPr>
          <w:rFonts w:ascii="Arial" w:hAnsi="Arial" w:cs="Arial"/>
          <w:bCs/>
        </w:rPr>
        <w:t>o </w:t>
      </w:r>
      <w:r>
        <w:rPr>
          <w:rFonts w:ascii="Arial" w:hAnsi="Arial" w:cs="Arial"/>
          <w:b/>
          <w:bCs/>
        </w:rPr>
        <w:t>rovnakom zaobchádzaní</w:t>
      </w:r>
      <w:r w:rsidR="00F73981">
        <w:rPr>
          <w:rFonts w:ascii="Arial" w:hAnsi="Arial" w:cs="Arial"/>
          <w:b/>
          <w:bCs/>
        </w:rPr>
        <w:t xml:space="preserve"> v </w:t>
      </w:r>
      <w:r>
        <w:rPr>
          <w:rFonts w:ascii="Arial" w:hAnsi="Arial" w:cs="Arial"/>
          <w:bCs/>
        </w:rPr>
        <w:t>niektorých oblastiach</w:t>
      </w:r>
      <w:r w:rsidR="00F73981">
        <w:rPr>
          <w:rFonts w:ascii="Arial" w:hAnsi="Arial" w:cs="Arial"/>
          <w:bCs/>
        </w:rPr>
        <w:t xml:space="preserve"> a o </w:t>
      </w:r>
      <w:r>
        <w:rPr>
          <w:rFonts w:ascii="Arial" w:hAnsi="Arial" w:cs="Arial"/>
          <w:b/>
          <w:bCs/>
        </w:rPr>
        <w:t>ochrane</w:t>
      </w:r>
      <w:r w:rsidR="00F73981">
        <w:rPr>
          <w:rFonts w:ascii="Arial" w:hAnsi="Arial" w:cs="Arial"/>
          <w:b/>
          <w:bCs/>
        </w:rPr>
        <w:t xml:space="preserve"> pred </w:t>
      </w:r>
      <w:r>
        <w:rPr>
          <w:rFonts w:ascii="Arial" w:hAnsi="Arial" w:cs="Arial"/>
          <w:b/>
          <w:bCs/>
        </w:rPr>
        <w:t>diskrimináciou</w:t>
      </w:r>
      <w:r w:rsidR="00F73981">
        <w:rPr>
          <w:rFonts w:ascii="Arial" w:hAnsi="Arial" w:cs="Arial"/>
          <w:b/>
        </w:rPr>
        <w:t xml:space="preserve"> a o </w:t>
      </w:r>
      <w:r>
        <w:rPr>
          <w:rFonts w:ascii="Arial" w:hAnsi="Arial" w:cs="Arial"/>
        </w:rPr>
        <w:t>zmene</w:t>
      </w:r>
      <w:r w:rsidR="00F73981">
        <w:rPr>
          <w:rFonts w:ascii="Arial" w:hAnsi="Arial" w:cs="Arial"/>
        </w:rPr>
        <w:t xml:space="preserve"> a </w:t>
      </w:r>
      <w:r>
        <w:rPr>
          <w:rFonts w:ascii="Arial" w:hAnsi="Arial" w:cs="Arial"/>
        </w:rPr>
        <w:t>doplnení niektorých zákonov (</w:t>
      </w:r>
      <w:r>
        <w:rPr>
          <w:rFonts w:ascii="Arial" w:hAnsi="Arial" w:cs="Arial"/>
          <w:bCs/>
        </w:rPr>
        <w:t>antidiskriminačný zákon</w:t>
      </w:r>
      <w:r>
        <w:rPr>
          <w:rFonts w:ascii="Arial" w:hAnsi="Arial" w:cs="Arial"/>
        </w:rPr>
        <w:t>)</w:t>
      </w:r>
      <w:r w:rsidR="00F73981">
        <w:rPr>
          <w:rFonts w:ascii="Arial" w:hAnsi="Arial" w:cs="Arial"/>
        </w:rPr>
        <w:t xml:space="preserve"> v </w:t>
      </w:r>
      <w:r>
        <w:rPr>
          <w:rFonts w:ascii="Arial" w:hAnsi="Arial" w:cs="Arial"/>
        </w:rPr>
        <w:t>znení neskorších predpisov</w:t>
      </w:r>
      <w:r w:rsidR="00B756E3">
        <w:rPr>
          <w:rFonts w:ascii="Arial" w:hAnsi="Arial" w:cs="Arial"/>
        </w:rPr>
        <w:t>.</w:t>
      </w:r>
    </w:p>
    <w:p w14:paraId="167D7E8E" w14:textId="269E2679" w:rsidR="00F97ABF" w:rsidRPr="003F3D78" w:rsidRDefault="00F97ABF" w:rsidP="000D2428">
      <w:pPr>
        <w:pStyle w:val="ListParagraph"/>
        <w:numPr>
          <w:ilvl w:val="0"/>
          <w:numId w:val="64"/>
        </w:numPr>
        <w:ind w:left="426" w:hanging="426"/>
        <w:rPr>
          <w:rFonts w:cs="Arial"/>
          <w:szCs w:val="24"/>
        </w:rPr>
      </w:pPr>
      <w:r w:rsidRPr="003F3D78">
        <w:rPr>
          <w:rFonts w:cs="Arial"/>
        </w:rPr>
        <w:t>Zákon</w:t>
      </w:r>
      <w:r w:rsidR="00F73981" w:rsidRPr="003F3D78">
        <w:rPr>
          <w:rFonts w:cs="Arial"/>
        </w:rPr>
        <w:t xml:space="preserve"> č. </w:t>
      </w:r>
      <w:r w:rsidRPr="003F3D78">
        <w:rPr>
          <w:rFonts w:cs="Arial"/>
        </w:rPr>
        <w:t>340/2012</w:t>
      </w:r>
      <w:r w:rsidR="00AD4FDA" w:rsidRPr="003F3D78">
        <w:rPr>
          <w:rFonts w:cs="Arial"/>
        </w:rPr>
        <w:t xml:space="preserve">  Z. z. </w:t>
      </w:r>
      <w:r w:rsidR="00F73981" w:rsidRPr="003F3D78">
        <w:rPr>
          <w:rFonts w:cs="Arial"/>
        </w:rPr>
        <w:t>o </w:t>
      </w:r>
      <w:r w:rsidRPr="003F3D78">
        <w:rPr>
          <w:rFonts w:cs="Arial"/>
          <w:b/>
        </w:rPr>
        <w:t>úhrade</w:t>
      </w:r>
      <w:r w:rsidR="00AD4FDA" w:rsidRPr="003F3D78">
        <w:rPr>
          <w:rFonts w:cs="Arial"/>
          <w:b/>
        </w:rPr>
        <w:t xml:space="preserve"> za </w:t>
      </w:r>
      <w:r w:rsidRPr="003F3D78">
        <w:rPr>
          <w:rFonts w:cs="Arial"/>
          <w:b/>
        </w:rPr>
        <w:t>služby verejnosti poskytované Rozhlasom</w:t>
      </w:r>
      <w:r w:rsidR="00F73981" w:rsidRPr="003F3D78">
        <w:rPr>
          <w:rFonts w:cs="Arial"/>
          <w:b/>
        </w:rPr>
        <w:t xml:space="preserve"> a </w:t>
      </w:r>
      <w:r w:rsidRPr="003F3D78">
        <w:rPr>
          <w:rFonts w:cs="Arial"/>
          <w:b/>
        </w:rPr>
        <w:t>televíziou Slovenska</w:t>
      </w:r>
      <w:r w:rsidR="00F73981" w:rsidRPr="003F3D78">
        <w:rPr>
          <w:rFonts w:cs="Arial"/>
        </w:rPr>
        <w:t xml:space="preserve"> a o </w:t>
      </w:r>
      <w:r w:rsidRPr="003F3D78">
        <w:rPr>
          <w:rFonts w:cs="Arial"/>
        </w:rPr>
        <w:t>zmene</w:t>
      </w:r>
      <w:r w:rsidR="00F73981" w:rsidRPr="003F3D78">
        <w:rPr>
          <w:rFonts w:cs="Arial"/>
        </w:rPr>
        <w:t xml:space="preserve"> a </w:t>
      </w:r>
      <w:r w:rsidRPr="003F3D78">
        <w:rPr>
          <w:rFonts w:cs="Arial"/>
        </w:rPr>
        <w:t>doplnení niektorých zákonov</w:t>
      </w:r>
      <w:r w:rsidR="00B756E3">
        <w:rPr>
          <w:rFonts w:cs="Arial"/>
        </w:rPr>
        <w:t>.</w:t>
      </w:r>
    </w:p>
    <w:p w14:paraId="676CD9F0" w14:textId="3B3D3BF9" w:rsidR="00F97ABF" w:rsidRPr="003F3D78" w:rsidRDefault="00F97ABF" w:rsidP="000D2428">
      <w:pPr>
        <w:pStyle w:val="ListParagraph"/>
        <w:numPr>
          <w:ilvl w:val="0"/>
          <w:numId w:val="64"/>
        </w:numPr>
        <w:ind w:left="426" w:hanging="426"/>
        <w:rPr>
          <w:rFonts w:cs="Arial"/>
          <w:szCs w:val="24"/>
        </w:rPr>
      </w:pPr>
      <w:r w:rsidRPr="003F3D78">
        <w:rPr>
          <w:rFonts w:cs="Arial"/>
        </w:rPr>
        <w:t>Zákona</w:t>
      </w:r>
      <w:r w:rsidR="00F73981" w:rsidRPr="003F3D78">
        <w:rPr>
          <w:rFonts w:cs="Arial"/>
        </w:rPr>
        <w:t xml:space="preserve"> č. </w:t>
      </w:r>
      <w:r w:rsidRPr="003F3D78">
        <w:rPr>
          <w:rFonts w:cs="Arial"/>
        </w:rPr>
        <w:t>582/2004</w:t>
      </w:r>
      <w:r w:rsidR="00AD4FDA" w:rsidRPr="003F3D78">
        <w:rPr>
          <w:rFonts w:cs="Arial"/>
        </w:rPr>
        <w:t xml:space="preserve">  Z. z. </w:t>
      </w:r>
      <w:r w:rsidR="00F73981" w:rsidRPr="003F3D78">
        <w:rPr>
          <w:rFonts w:cs="Arial"/>
        </w:rPr>
        <w:t>o </w:t>
      </w:r>
      <w:r w:rsidRPr="003F3D78">
        <w:rPr>
          <w:rFonts w:cs="Arial"/>
        </w:rPr>
        <w:t>miestnych daniach</w:t>
      </w:r>
      <w:r w:rsidR="00F73981" w:rsidRPr="003F3D78">
        <w:rPr>
          <w:rFonts w:cs="Arial"/>
        </w:rPr>
        <w:t xml:space="preserve"> a </w:t>
      </w:r>
      <w:r w:rsidRPr="003F3D78">
        <w:rPr>
          <w:rFonts w:cs="Arial"/>
          <w:b/>
        </w:rPr>
        <w:t>miestnom poplatku</w:t>
      </w:r>
      <w:r w:rsidR="00AD4FDA" w:rsidRPr="003F3D78">
        <w:rPr>
          <w:rFonts w:cs="Arial"/>
          <w:b/>
        </w:rPr>
        <w:t xml:space="preserve"> za </w:t>
      </w:r>
      <w:r w:rsidRPr="003F3D78">
        <w:rPr>
          <w:rFonts w:cs="Arial"/>
          <w:b/>
        </w:rPr>
        <w:t>komunálne odpady</w:t>
      </w:r>
      <w:r w:rsidR="00F73981" w:rsidRPr="003F3D78">
        <w:rPr>
          <w:rFonts w:cs="Arial"/>
          <w:b/>
        </w:rPr>
        <w:t xml:space="preserve"> a </w:t>
      </w:r>
      <w:r w:rsidRPr="003F3D78">
        <w:rPr>
          <w:rFonts w:cs="Arial"/>
          <w:b/>
        </w:rPr>
        <w:t>drobné stavebné odpady</w:t>
      </w:r>
      <w:r w:rsidR="00F73981" w:rsidRPr="003F3D78">
        <w:rPr>
          <w:rFonts w:cs="Arial"/>
        </w:rPr>
        <w:t xml:space="preserve"> v </w:t>
      </w:r>
      <w:r w:rsidRPr="003F3D78">
        <w:rPr>
          <w:rFonts w:cs="Arial"/>
          <w:szCs w:val="24"/>
        </w:rPr>
        <w:t>znení neskorších predpisov</w:t>
      </w:r>
      <w:r w:rsidR="00B756E3">
        <w:rPr>
          <w:rFonts w:cs="Arial"/>
          <w:szCs w:val="24"/>
        </w:rPr>
        <w:t>.</w:t>
      </w:r>
    </w:p>
    <w:p w14:paraId="55F1A98C" w14:textId="192160C6" w:rsidR="00F97ABF" w:rsidRDefault="00F97ABF" w:rsidP="000D2428">
      <w:pPr>
        <w:pStyle w:val="BodyText"/>
        <w:numPr>
          <w:ilvl w:val="0"/>
          <w:numId w:val="64"/>
        </w:numPr>
        <w:spacing w:after="0" w:line="20" w:lineRule="atLeast"/>
        <w:ind w:left="426" w:hanging="426"/>
        <w:jc w:val="both"/>
        <w:rPr>
          <w:rFonts w:ascii="Arial" w:hAnsi="Arial" w:cs="Arial"/>
        </w:rPr>
      </w:pPr>
      <w:r>
        <w:rPr>
          <w:rFonts w:ascii="Arial" w:hAnsi="Arial" w:cs="Arial"/>
        </w:rPr>
        <w:t>Zákon</w:t>
      </w:r>
      <w:r w:rsidR="00F73981">
        <w:rPr>
          <w:rFonts w:ascii="Arial" w:hAnsi="Arial" w:cs="Arial"/>
        </w:rPr>
        <w:t xml:space="preserve"> č. </w:t>
      </w:r>
      <w:r>
        <w:rPr>
          <w:rFonts w:ascii="Arial" w:hAnsi="Arial" w:cs="Arial"/>
        </w:rPr>
        <w:t>372/1990 Zb.</w:t>
      </w:r>
      <w:r w:rsidR="00F73981">
        <w:rPr>
          <w:rFonts w:ascii="Arial" w:hAnsi="Arial" w:cs="Arial"/>
        </w:rPr>
        <w:t xml:space="preserve"> o </w:t>
      </w:r>
      <w:r>
        <w:rPr>
          <w:rFonts w:ascii="Arial" w:hAnsi="Arial" w:cs="Arial"/>
        </w:rPr>
        <w:t>priestupkoch</w:t>
      </w:r>
      <w:r w:rsidR="00F73981">
        <w:rPr>
          <w:rFonts w:ascii="Arial" w:hAnsi="Arial" w:cs="Arial"/>
        </w:rPr>
        <w:t xml:space="preserve"> v </w:t>
      </w:r>
      <w:r>
        <w:rPr>
          <w:rFonts w:ascii="Arial" w:hAnsi="Arial" w:cs="Arial"/>
          <w:bCs/>
        </w:rPr>
        <w:t>znení neskorších predpisov</w:t>
      </w:r>
      <w:r w:rsidR="00B756E3">
        <w:rPr>
          <w:rFonts w:ascii="Arial" w:hAnsi="Arial" w:cs="Arial"/>
          <w:bCs/>
        </w:rPr>
        <w:t>.</w:t>
      </w:r>
    </w:p>
    <w:p w14:paraId="4AB85B1A" w14:textId="77777777" w:rsidR="00B756E3" w:rsidRPr="00B756E3" w:rsidRDefault="00F97ABF" w:rsidP="000D2428">
      <w:pPr>
        <w:pStyle w:val="ListParagraph"/>
        <w:numPr>
          <w:ilvl w:val="0"/>
          <w:numId w:val="64"/>
        </w:numPr>
        <w:spacing w:after="160"/>
        <w:ind w:left="426" w:hanging="426"/>
        <w:jc w:val="left"/>
        <w:rPr>
          <w:rFonts w:cs="Arial"/>
        </w:rPr>
      </w:pPr>
      <w:r w:rsidRPr="003F3D78">
        <w:rPr>
          <w:rFonts w:cs="Arial"/>
          <w:szCs w:val="24"/>
        </w:rPr>
        <w:t>Zákon</w:t>
      </w:r>
      <w:r w:rsidR="00F73981" w:rsidRPr="003F3D78">
        <w:rPr>
          <w:rFonts w:cs="Arial"/>
          <w:szCs w:val="24"/>
        </w:rPr>
        <w:t xml:space="preserve"> č. </w:t>
      </w:r>
      <w:r w:rsidRPr="003F3D78">
        <w:rPr>
          <w:rFonts w:cs="Arial"/>
          <w:szCs w:val="24"/>
        </w:rPr>
        <w:t>369/1990 Zb.</w:t>
      </w:r>
      <w:r w:rsidR="00F73981" w:rsidRPr="003F3D78">
        <w:rPr>
          <w:rFonts w:cs="Arial"/>
          <w:szCs w:val="24"/>
        </w:rPr>
        <w:t xml:space="preserve"> o </w:t>
      </w:r>
      <w:r w:rsidRPr="003F3D78">
        <w:rPr>
          <w:rFonts w:cs="Arial"/>
          <w:szCs w:val="24"/>
        </w:rPr>
        <w:t>obecnom zriadení</w:t>
      </w:r>
      <w:r w:rsidR="00F73981" w:rsidRPr="003F3D78">
        <w:rPr>
          <w:rFonts w:cs="Arial"/>
          <w:szCs w:val="24"/>
        </w:rPr>
        <w:t xml:space="preserve"> v </w:t>
      </w:r>
      <w:r w:rsidRPr="003F3D78">
        <w:rPr>
          <w:rFonts w:cs="Arial"/>
          <w:szCs w:val="24"/>
        </w:rPr>
        <w:t>znení neskorších predpisov</w:t>
      </w:r>
      <w:r w:rsidR="00B756E3">
        <w:rPr>
          <w:rFonts w:cs="Arial"/>
          <w:szCs w:val="24"/>
        </w:rPr>
        <w:t>.</w:t>
      </w:r>
    </w:p>
    <w:p w14:paraId="15775A89" w14:textId="2B788CA5" w:rsidR="00AD662A" w:rsidRPr="003F3D78" w:rsidRDefault="00FE0188" w:rsidP="000D2428">
      <w:pPr>
        <w:pStyle w:val="ListParagraph"/>
        <w:numPr>
          <w:ilvl w:val="0"/>
          <w:numId w:val="64"/>
        </w:numPr>
        <w:spacing w:after="160"/>
        <w:ind w:left="426" w:hanging="426"/>
        <w:jc w:val="left"/>
        <w:rPr>
          <w:rFonts w:cs="Arial"/>
        </w:rPr>
      </w:pPr>
      <w:r w:rsidRPr="003F3D78">
        <w:rPr>
          <w:rFonts w:cs="Arial"/>
        </w:rPr>
        <w:br w:type="page"/>
      </w:r>
    </w:p>
    <w:p w14:paraId="0587DF3D" w14:textId="0088E0C5" w:rsidR="00AD662A" w:rsidRPr="00823ADF" w:rsidRDefault="00AD662A" w:rsidP="001D0D9D">
      <w:pPr>
        <w:pStyle w:val="Heading2"/>
        <w:rPr>
          <w:rFonts w:cs="Arial"/>
        </w:rPr>
      </w:pPr>
      <w:bookmarkStart w:id="241" w:name="_Toc4457882"/>
      <w:bookmarkStart w:id="242" w:name="_Toc4580735"/>
      <w:r w:rsidRPr="00823ADF">
        <w:rPr>
          <w:rFonts w:cs="Arial"/>
        </w:rPr>
        <w:lastRenderedPageBreak/>
        <w:t>Sociálne služby</w:t>
      </w:r>
      <w:r w:rsidR="00F73981">
        <w:rPr>
          <w:rFonts w:cs="Arial"/>
        </w:rPr>
        <w:t xml:space="preserve"> a </w:t>
      </w:r>
      <w:r w:rsidRPr="00823ADF">
        <w:rPr>
          <w:rFonts w:cs="Arial"/>
        </w:rPr>
        <w:t>vzdelávanie</w:t>
      </w:r>
      <w:bookmarkEnd w:id="241"/>
      <w:bookmarkEnd w:id="242"/>
    </w:p>
    <w:p w14:paraId="203309AC" w14:textId="140180A8" w:rsidR="00141AA5" w:rsidRPr="00823ADF" w:rsidRDefault="00141AA5" w:rsidP="001D0D9D">
      <w:pPr>
        <w:pStyle w:val="Heading3"/>
        <w:rPr>
          <w:rFonts w:cs="Arial"/>
        </w:rPr>
      </w:pPr>
      <w:bookmarkStart w:id="243" w:name="_Toc4457883"/>
      <w:bookmarkStart w:id="244" w:name="_Toc4580736"/>
      <w:r w:rsidRPr="00823ADF">
        <w:rPr>
          <w:rFonts w:cs="Arial"/>
        </w:rPr>
        <w:t>Štatistické informácie</w:t>
      </w:r>
      <w:r w:rsidR="00F73981">
        <w:rPr>
          <w:rFonts w:cs="Arial"/>
        </w:rPr>
        <w:t xml:space="preserve"> o </w:t>
      </w:r>
      <w:r w:rsidRPr="00823ADF">
        <w:rPr>
          <w:rFonts w:cs="Arial"/>
        </w:rPr>
        <w:t>činnosti</w:t>
      </w:r>
      <w:bookmarkEnd w:id="243"/>
      <w:bookmarkEnd w:id="244"/>
    </w:p>
    <w:p w14:paraId="00AE3B61" w14:textId="748DB609" w:rsidR="004658A1" w:rsidRPr="00F36DD3" w:rsidRDefault="004658A1" w:rsidP="001D0D9D">
      <w:pPr>
        <w:pStyle w:val="Chart"/>
        <w:tabs>
          <w:tab w:val="clear" w:pos="426"/>
        </w:tabs>
        <w:ind w:left="993" w:hanging="993"/>
        <w:rPr>
          <w:rFonts w:cs="Arial"/>
        </w:rPr>
      </w:pPr>
      <w:bookmarkStart w:id="245" w:name="_Toc4581972"/>
      <w:r w:rsidRPr="00F36DD3">
        <w:rPr>
          <w:rFonts w:cs="Arial"/>
        </w:rPr>
        <w:t>Porovnanie počtu prijatých podnetov</w:t>
      </w:r>
      <w:r w:rsidR="00655E80" w:rsidRPr="00655E80">
        <w:rPr>
          <w:rFonts w:cs="Arial"/>
        </w:rPr>
        <w:t xml:space="preserve"> </w:t>
      </w:r>
      <w:r w:rsidR="00655E80">
        <w:rPr>
          <w:rFonts w:cs="Arial"/>
        </w:rPr>
        <w:t>podľa rokov 2016/2017/2018</w:t>
      </w:r>
      <w:bookmarkEnd w:id="245"/>
    </w:p>
    <w:p w14:paraId="37289E1E" w14:textId="7635F7F2" w:rsidR="004658A1" w:rsidRPr="00823ADF" w:rsidRDefault="00F36DD3" w:rsidP="001D0D9D">
      <w:pPr>
        <w:rPr>
          <w:rFonts w:cs="Arial"/>
        </w:rPr>
      </w:pPr>
      <w:r>
        <w:rPr>
          <w:noProof/>
        </w:rPr>
        <w:drawing>
          <wp:inline distT="0" distB="0" distL="0" distR="0" wp14:anchorId="2E6CC976" wp14:editId="6CFFF05A">
            <wp:extent cx="5868000" cy="3420000"/>
            <wp:effectExtent l="0" t="0" r="0" b="0"/>
            <wp:docPr id="2" name="Chart 2">
              <a:extLst xmlns:a="http://schemas.openxmlformats.org/drawingml/2006/main">
                <a:ext uri="{FF2B5EF4-FFF2-40B4-BE49-F238E27FC236}">
                  <a16:creationId xmlns:a16="http://schemas.microsoft.com/office/drawing/2014/main" id="{9136085E-369F-4C67-95D5-6C5CF554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46A4A1" w14:textId="77777777" w:rsidR="004658A1" w:rsidRPr="00823ADF" w:rsidRDefault="004658A1" w:rsidP="001D0D9D">
      <w:pPr>
        <w:rPr>
          <w:rFonts w:cs="Arial"/>
        </w:rPr>
      </w:pPr>
    </w:p>
    <w:p w14:paraId="2D2672E8" w14:textId="03BBA228" w:rsidR="004658A1" w:rsidRPr="00F36DD3" w:rsidRDefault="004658A1" w:rsidP="001D0D9D">
      <w:pPr>
        <w:pStyle w:val="Chart"/>
        <w:tabs>
          <w:tab w:val="clear" w:pos="426"/>
        </w:tabs>
        <w:ind w:left="993" w:hanging="993"/>
        <w:rPr>
          <w:rFonts w:cs="Arial"/>
        </w:rPr>
      </w:pPr>
      <w:bookmarkStart w:id="246" w:name="_Toc4581973"/>
      <w:r w:rsidRPr="00F36DD3">
        <w:rPr>
          <w:rFonts w:cs="Arial"/>
        </w:rPr>
        <w:t>Porovnanie počtu ukončených podnetov</w:t>
      </w:r>
      <w:r w:rsidR="00655E80" w:rsidRPr="00655E80">
        <w:rPr>
          <w:rFonts w:cs="Arial"/>
        </w:rPr>
        <w:t xml:space="preserve"> </w:t>
      </w:r>
      <w:r w:rsidR="00655E80">
        <w:rPr>
          <w:rFonts w:cs="Arial"/>
        </w:rPr>
        <w:t>podľa rokov 2016/2017/2018</w:t>
      </w:r>
      <w:bookmarkEnd w:id="246"/>
    </w:p>
    <w:p w14:paraId="3712ED86" w14:textId="17CE0A08" w:rsidR="004658A1" w:rsidRPr="00823ADF" w:rsidRDefault="00F36DD3" w:rsidP="001D0D9D">
      <w:pPr>
        <w:rPr>
          <w:rFonts w:cs="Arial"/>
        </w:rPr>
      </w:pPr>
      <w:r>
        <w:rPr>
          <w:noProof/>
        </w:rPr>
        <w:drawing>
          <wp:inline distT="0" distB="0" distL="0" distR="0" wp14:anchorId="56638C81" wp14:editId="65FF26F1">
            <wp:extent cx="5868000" cy="3420000"/>
            <wp:effectExtent l="0" t="0" r="0" b="0"/>
            <wp:docPr id="3" name="Chart 3">
              <a:extLst xmlns:a="http://schemas.openxmlformats.org/drawingml/2006/main">
                <a:ext uri="{FF2B5EF4-FFF2-40B4-BE49-F238E27FC236}">
                  <a16:creationId xmlns:a16="http://schemas.microsoft.com/office/drawing/2014/main" id="{3A9C2763-9EED-49EE-9269-29907FB3F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2EECD8" w14:textId="212FD3F0" w:rsidR="0033686C" w:rsidRPr="00823ADF" w:rsidRDefault="0033686C" w:rsidP="001D0D9D">
      <w:pPr>
        <w:spacing w:after="160"/>
        <w:jc w:val="left"/>
        <w:rPr>
          <w:rFonts w:cs="Arial"/>
          <w:szCs w:val="24"/>
        </w:rPr>
      </w:pPr>
      <w:r w:rsidRPr="00823ADF">
        <w:rPr>
          <w:rFonts w:cs="Arial"/>
        </w:rPr>
        <w:br w:type="page"/>
      </w:r>
    </w:p>
    <w:p w14:paraId="5F40F907" w14:textId="56D94EF1" w:rsidR="004658A1" w:rsidRPr="00F36DD3" w:rsidRDefault="004658A1" w:rsidP="001D0D9D">
      <w:pPr>
        <w:pStyle w:val="Chart"/>
        <w:tabs>
          <w:tab w:val="clear" w:pos="426"/>
        </w:tabs>
        <w:ind w:left="993" w:hanging="993"/>
        <w:rPr>
          <w:rFonts w:cs="Arial"/>
        </w:rPr>
      </w:pPr>
      <w:bookmarkStart w:id="247" w:name="_Toc4581974"/>
      <w:r w:rsidRPr="00F36DD3">
        <w:rPr>
          <w:rFonts w:cs="Arial"/>
        </w:rPr>
        <w:lastRenderedPageBreak/>
        <w:t>Typ</w:t>
      </w:r>
      <w:r w:rsidR="00C63E59">
        <w:rPr>
          <w:rFonts w:cs="Arial"/>
        </w:rPr>
        <w:t>y</w:t>
      </w:r>
      <w:r w:rsidRPr="00F36DD3">
        <w:rPr>
          <w:rFonts w:cs="Arial"/>
        </w:rPr>
        <w:t xml:space="preserve"> podnetov prijatých</w:t>
      </w:r>
      <w:r w:rsidR="00F73981" w:rsidRPr="00F36DD3">
        <w:rPr>
          <w:rFonts w:cs="Arial"/>
        </w:rPr>
        <w:t xml:space="preserve"> v </w:t>
      </w:r>
      <w:r w:rsidRPr="00F36DD3">
        <w:rPr>
          <w:rFonts w:cs="Arial"/>
        </w:rPr>
        <w:t>r. 201</w:t>
      </w:r>
      <w:r w:rsidR="007A21E4" w:rsidRPr="00F36DD3">
        <w:rPr>
          <w:rFonts w:cs="Arial"/>
        </w:rPr>
        <w:t>8</w:t>
      </w:r>
      <w:bookmarkEnd w:id="247"/>
    </w:p>
    <w:p w14:paraId="5A9E645F" w14:textId="3A284CA8" w:rsidR="004658A1" w:rsidRPr="00823ADF" w:rsidRDefault="00F36DD3" w:rsidP="001D0D9D">
      <w:pPr>
        <w:spacing w:after="160"/>
        <w:jc w:val="left"/>
        <w:rPr>
          <w:rFonts w:cs="Arial"/>
        </w:rPr>
      </w:pPr>
      <w:r>
        <w:rPr>
          <w:noProof/>
        </w:rPr>
        <w:drawing>
          <wp:inline distT="0" distB="0" distL="0" distR="0" wp14:anchorId="56160F6B" wp14:editId="4A3D1388">
            <wp:extent cx="5868000" cy="4860000"/>
            <wp:effectExtent l="0" t="0" r="0" b="0"/>
            <wp:docPr id="5" name="Chart 5">
              <a:extLst xmlns:a="http://schemas.openxmlformats.org/drawingml/2006/main">
                <a:ext uri="{FF2B5EF4-FFF2-40B4-BE49-F238E27FC236}">
                  <a16:creationId xmlns:a16="http://schemas.microsoft.com/office/drawing/2014/main" id="{D765BBD0-E31D-4558-A2F4-656BCC6CA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F779AA" w14:textId="77777777" w:rsidR="0033686C" w:rsidRPr="00823ADF" w:rsidRDefault="0033686C" w:rsidP="001D0D9D">
      <w:pPr>
        <w:rPr>
          <w:rFonts w:cs="Arial"/>
        </w:rPr>
      </w:pPr>
    </w:p>
    <w:p w14:paraId="097D80C2" w14:textId="4D1D743E" w:rsidR="004658A1" w:rsidRPr="00F36DD3" w:rsidRDefault="005A47DB" w:rsidP="001D0D9D">
      <w:pPr>
        <w:pStyle w:val="Chart"/>
        <w:tabs>
          <w:tab w:val="clear" w:pos="426"/>
        </w:tabs>
        <w:ind w:left="993" w:hanging="993"/>
        <w:rPr>
          <w:rFonts w:cs="Arial"/>
        </w:rPr>
      </w:pPr>
      <w:bookmarkStart w:id="248" w:name="_Toc4581975"/>
      <w:r w:rsidRPr="00F36DD3">
        <w:rPr>
          <w:rFonts w:cs="Arial"/>
        </w:rPr>
        <w:t>Prehľad porušení rozhodujúcich článkov</w:t>
      </w:r>
      <w:r w:rsidR="00F73981" w:rsidRPr="00F36DD3">
        <w:rPr>
          <w:rFonts w:cs="Arial"/>
        </w:rPr>
        <w:t xml:space="preserve"> </w:t>
      </w:r>
      <w:r w:rsidR="00CA6380">
        <w:rPr>
          <w:rFonts w:cs="Arial"/>
        </w:rPr>
        <w:t xml:space="preserve">Dohovoru </w:t>
      </w:r>
      <w:r w:rsidR="00F73981" w:rsidRPr="00F36DD3">
        <w:rPr>
          <w:rFonts w:cs="Arial"/>
        </w:rPr>
        <w:t>v </w:t>
      </w:r>
      <w:r w:rsidRPr="00F36DD3">
        <w:rPr>
          <w:rFonts w:cs="Arial"/>
        </w:rPr>
        <w:t>podnetoch ukončených</w:t>
      </w:r>
      <w:r w:rsidR="00F73981" w:rsidRPr="00F36DD3">
        <w:rPr>
          <w:rFonts w:cs="Arial"/>
        </w:rPr>
        <w:t xml:space="preserve"> v </w:t>
      </w:r>
      <w:r w:rsidRPr="00F36DD3">
        <w:rPr>
          <w:rFonts w:cs="Arial"/>
        </w:rPr>
        <w:t>r. 201</w:t>
      </w:r>
      <w:r w:rsidR="007A21E4" w:rsidRPr="00F36DD3">
        <w:rPr>
          <w:rFonts w:cs="Arial"/>
        </w:rPr>
        <w:t>8</w:t>
      </w:r>
      <w:bookmarkEnd w:id="248"/>
    </w:p>
    <w:p w14:paraId="2EC149B3" w14:textId="703377CB" w:rsidR="004658A1" w:rsidRPr="00823ADF" w:rsidRDefault="00F36DD3" w:rsidP="001D0D9D">
      <w:pPr>
        <w:spacing w:after="160"/>
        <w:jc w:val="left"/>
        <w:rPr>
          <w:rFonts w:cs="Arial"/>
        </w:rPr>
      </w:pPr>
      <w:r>
        <w:rPr>
          <w:noProof/>
        </w:rPr>
        <w:drawing>
          <wp:inline distT="0" distB="0" distL="0" distR="0" wp14:anchorId="6604BB39" wp14:editId="3968B79C">
            <wp:extent cx="5868000" cy="2880000"/>
            <wp:effectExtent l="0" t="0" r="0" b="0"/>
            <wp:docPr id="6" name="Chart 6">
              <a:extLst xmlns:a="http://schemas.openxmlformats.org/drawingml/2006/main">
                <a:ext uri="{FF2B5EF4-FFF2-40B4-BE49-F238E27FC236}">
                  <a16:creationId xmlns:a16="http://schemas.microsoft.com/office/drawing/2014/main" id="{799DA6D0-53E8-4FAF-9E8F-FACBF968E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352CD9" w14:textId="77777777" w:rsidR="004658A1" w:rsidRPr="00823ADF" w:rsidRDefault="004658A1" w:rsidP="001D0D9D">
      <w:pPr>
        <w:spacing w:after="160"/>
        <w:jc w:val="left"/>
        <w:rPr>
          <w:rFonts w:cs="Arial"/>
        </w:rPr>
      </w:pPr>
      <w:r w:rsidRPr="00823ADF">
        <w:rPr>
          <w:rFonts w:cs="Arial"/>
        </w:rPr>
        <w:br w:type="page"/>
      </w:r>
    </w:p>
    <w:p w14:paraId="3B064BFC" w14:textId="0B4A5A71" w:rsidR="004658A1" w:rsidRPr="00F36DD3" w:rsidRDefault="004658A1" w:rsidP="001D0D9D">
      <w:pPr>
        <w:pStyle w:val="Chart"/>
        <w:tabs>
          <w:tab w:val="clear" w:pos="426"/>
        </w:tabs>
        <w:ind w:left="993" w:hanging="993"/>
        <w:rPr>
          <w:rFonts w:cs="Arial"/>
        </w:rPr>
      </w:pPr>
      <w:bookmarkStart w:id="249" w:name="_Toc4581976"/>
      <w:r w:rsidRPr="00F36DD3">
        <w:rPr>
          <w:rFonts w:cs="Arial"/>
        </w:rPr>
        <w:lastRenderedPageBreak/>
        <w:t>P</w:t>
      </w:r>
      <w:r w:rsidR="00821789" w:rsidRPr="00F36DD3">
        <w:rPr>
          <w:rFonts w:cs="Arial"/>
        </w:rPr>
        <w:t xml:space="preserve">rehľad </w:t>
      </w:r>
      <w:r w:rsidR="00C31D67" w:rsidRPr="00F36DD3">
        <w:rPr>
          <w:rFonts w:cs="Arial"/>
        </w:rPr>
        <w:t>zamerania podnetov</w:t>
      </w:r>
      <w:bookmarkEnd w:id="249"/>
    </w:p>
    <w:p w14:paraId="277C96A6" w14:textId="0C34CB59" w:rsidR="00C74C45" w:rsidRPr="00823ADF" w:rsidRDefault="00F36DD3" w:rsidP="001D0D9D">
      <w:pPr>
        <w:rPr>
          <w:rFonts w:cs="Arial"/>
        </w:rPr>
      </w:pPr>
      <w:r>
        <w:rPr>
          <w:noProof/>
        </w:rPr>
        <w:drawing>
          <wp:inline distT="0" distB="0" distL="0" distR="0" wp14:anchorId="20F91260" wp14:editId="0534C2B6">
            <wp:extent cx="5868000" cy="8460000"/>
            <wp:effectExtent l="0" t="0" r="0" b="0"/>
            <wp:docPr id="7" name="Chart 7">
              <a:extLst xmlns:a="http://schemas.openxmlformats.org/drawingml/2006/main">
                <a:ext uri="{FF2B5EF4-FFF2-40B4-BE49-F238E27FC236}">
                  <a16:creationId xmlns:a16="http://schemas.microsoft.com/office/drawing/2014/main" id="{EE3FDFFD-0874-4D57-9EE2-F023165CB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4889F5" w14:textId="7CF393DE" w:rsidR="00141AA5" w:rsidRPr="00823ADF" w:rsidRDefault="00AD662A" w:rsidP="001D0D9D">
      <w:pPr>
        <w:rPr>
          <w:rFonts w:cs="Arial"/>
        </w:rPr>
      </w:pPr>
      <w:r w:rsidRPr="00823ADF">
        <w:rPr>
          <w:rFonts w:cs="Arial"/>
        </w:rPr>
        <w:br w:type="page"/>
      </w:r>
    </w:p>
    <w:p w14:paraId="77578375" w14:textId="42622A4C" w:rsidR="00141AA5" w:rsidRPr="00823ADF" w:rsidRDefault="00141AA5" w:rsidP="001D0D9D">
      <w:pPr>
        <w:pStyle w:val="Heading3"/>
        <w:ind w:left="709" w:hanging="709"/>
        <w:rPr>
          <w:rFonts w:cs="Arial"/>
        </w:rPr>
      </w:pPr>
      <w:bookmarkStart w:id="250" w:name="_Toc4457884"/>
      <w:bookmarkStart w:id="251" w:name="_Toc4580737"/>
      <w:r w:rsidRPr="00823ADF">
        <w:rPr>
          <w:rFonts w:cs="Arial"/>
        </w:rPr>
        <w:lastRenderedPageBreak/>
        <w:t>Poznatky</w:t>
      </w:r>
      <w:r w:rsidR="00F73981">
        <w:rPr>
          <w:rFonts w:cs="Arial"/>
        </w:rPr>
        <w:t xml:space="preserve"> z </w:t>
      </w:r>
      <w:r w:rsidRPr="00823ADF">
        <w:rPr>
          <w:rFonts w:cs="Arial"/>
        </w:rPr>
        <w:t>prešetrovaných podnetov</w:t>
      </w:r>
      <w:bookmarkEnd w:id="250"/>
      <w:bookmarkEnd w:id="251"/>
    </w:p>
    <w:p w14:paraId="7D3862F9" w14:textId="0B6B935D" w:rsidR="00141AA5" w:rsidRDefault="00141AA5" w:rsidP="001D0D9D">
      <w:pPr>
        <w:pStyle w:val="Heading4"/>
        <w:numPr>
          <w:ilvl w:val="0"/>
          <w:numId w:val="17"/>
        </w:numPr>
        <w:ind w:left="426" w:hanging="426"/>
        <w:rPr>
          <w:rFonts w:cs="Arial"/>
        </w:rPr>
      </w:pPr>
      <w:r w:rsidRPr="00823ADF">
        <w:rPr>
          <w:rFonts w:cs="Arial"/>
        </w:rPr>
        <w:t>Sociálne služby</w:t>
      </w:r>
    </w:p>
    <w:p w14:paraId="39010C23" w14:textId="77777777" w:rsidR="009A5F5C" w:rsidRPr="009A5F5C" w:rsidRDefault="009A5F5C" w:rsidP="001D0D9D"/>
    <w:p w14:paraId="1CCE3758" w14:textId="08643F4A" w:rsidR="0058247F" w:rsidRPr="00823ADF" w:rsidRDefault="00F97ABF" w:rsidP="001D0D9D">
      <w:pPr>
        <w:rPr>
          <w:rFonts w:cs="Arial"/>
        </w:rPr>
      </w:pPr>
      <w:r>
        <w:rPr>
          <w:rFonts w:cs="Arial"/>
        </w:rPr>
        <w:t>Prijímatelia sociálnych služieb sú mnohokrát vystavovaní rizikám porušovania svojich práv</w:t>
      </w:r>
      <w:r w:rsidR="00F73981">
        <w:rPr>
          <w:rFonts w:cs="Arial"/>
        </w:rPr>
        <w:t xml:space="preserve"> a v </w:t>
      </w:r>
      <w:r>
        <w:rPr>
          <w:rFonts w:cs="Arial"/>
        </w:rPr>
        <w:t>niektorých prípadoch dokonca čelia nedovoleným telesným obmedzeniam, svojvoľným</w:t>
      </w:r>
      <w:r w:rsidR="00F73981">
        <w:rPr>
          <w:rFonts w:cs="Arial"/>
        </w:rPr>
        <w:t xml:space="preserve"> a </w:t>
      </w:r>
      <w:r>
        <w:rPr>
          <w:rFonts w:cs="Arial"/>
        </w:rPr>
        <w:t>nehospodárnym nakladaniam</w:t>
      </w:r>
      <w:r w:rsidR="00F73981">
        <w:rPr>
          <w:rFonts w:cs="Arial"/>
        </w:rPr>
        <w:t xml:space="preserve"> s </w:t>
      </w:r>
      <w:r>
        <w:rPr>
          <w:rFonts w:cs="Arial"/>
        </w:rPr>
        <w:t>ich finančnými prostriedkami, zanedbávaniu poskytovania zdravotnej starostlivosti</w:t>
      </w:r>
      <w:r w:rsidR="00F73981">
        <w:rPr>
          <w:rFonts w:cs="Arial"/>
        </w:rPr>
        <w:t xml:space="preserve"> alebo </w:t>
      </w:r>
      <w:r>
        <w:rPr>
          <w:rFonts w:cs="Arial"/>
        </w:rPr>
        <w:t>nedôstojnému správaniu</w:t>
      </w:r>
      <w:r w:rsidR="00AD4FDA">
        <w:rPr>
          <w:rFonts w:cs="Arial"/>
        </w:rPr>
        <w:t xml:space="preserve"> sa </w:t>
      </w:r>
      <w:r w:rsidR="00F73981">
        <w:rPr>
          <w:rFonts w:cs="Arial"/>
        </w:rPr>
        <w:t>k </w:t>
      </w:r>
      <w:r>
        <w:rPr>
          <w:rFonts w:cs="Arial"/>
        </w:rPr>
        <w:t>nim</w:t>
      </w:r>
      <w:r w:rsidR="00F73981">
        <w:rPr>
          <w:rFonts w:cs="Arial"/>
        </w:rPr>
        <w:t xml:space="preserve"> zo </w:t>
      </w:r>
      <w:r>
        <w:rPr>
          <w:rFonts w:cs="Arial"/>
        </w:rPr>
        <w:t>strany zamestnancov zariadení</w:t>
      </w:r>
      <w:r w:rsidR="0058247F" w:rsidRPr="00823ADF">
        <w:rPr>
          <w:rFonts w:cs="Arial"/>
        </w:rPr>
        <w:t>.</w:t>
      </w:r>
    </w:p>
    <w:p w14:paraId="6DC1CF79" w14:textId="77777777" w:rsidR="00F97ABF" w:rsidRDefault="00F97ABF" w:rsidP="001D0D9D">
      <w:pPr>
        <w:pStyle w:val="l5"/>
        <w:shd w:val="clear" w:color="auto" w:fill="FFFFFF"/>
        <w:spacing w:before="0" w:after="0" w:line="20" w:lineRule="atLeast"/>
        <w:jc w:val="both"/>
        <w:rPr>
          <w:rFonts w:ascii="Arial" w:hAnsi="Arial" w:cs="Arial"/>
        </w:rPr>
      </w:pPr>
    </w:p>
    <w:p w14:paraId="3F413E9B" w14:textId="34DA998C" w:rsidR="00F97ABF" w:rsidRDefault="00F97ABF" w:rsidP="001D0D9D">
      <w:pPr>
        <w:rPr>
          <w:rFonts w:cs="Arial"/>
          <w:b/>
          <w:szCs w:val="24"/>
        </w:rPr>
      </w:pPr>
      <w:r w:rsidRPr="003F3D78">
        <w:rPr>
          <w:rFonts w:cs="Arial"/>
          <w:b/>
          <w:szCs w:val="24"/>
        </w:rPr>
        <w:t>SÚHRN HLAVNÝCH ZISTENÍ:</w:t>
      </w:r>
    </w:p>
    <w:p w14:paraId="41415CF6" w14:textId="77777777" w:rsidR="00C07C92" w:rsidRPr="003F3D78" w:rsidRDefault="00C07C92" w:rsidP="001D0D9D">
      <w:pPr>
        <w:rPr>
          <w:rFonts w:cs="Arial"/>
          <w:b/>
          <w:szCs w:val="24"/>
        </w:rPr>
      </w:pPr>
    </w:p>
    <w:p w14:paraId="450B9EA5" w14:textId="6130D063" w:rsidR="00F97ABF" w:rsidRDefault="00F97ABF" w:rsidP="000D2428">
      <w:pPr>
        <w:pStyle w:val="ListParagraph"/>
        <w:numPr>
          <w:ilvl w:val="0"/>
          <w:numId w:val="74"/>
        </w:numPr>
      </w:pPr>
      <w:r w:rsidRPr="0031616E">
        <w:rPr>
          <w:b/>
        </w:rPr>
        <w:t>Zásah</w:t>
      </w:r>
      <w:r w:rsidR="00F73981" w:rsidRPr="0031616E">
        <w:rPr>
          <w:b/>
        </w:rPr>
        <w:t xml:space="preserve"> do </w:t>
      </w:r>
      <w:r w:rsidRPr="0031616E">
        <w:rPr>
          <w:b/>
        </w:rPr>
        <w:t>súkromia</w:t>
      </w:r>
      <w:r>
        <w:t xml:space="preserve">. Podľa </w:t>
      </w:r>
      <w:r w:rsidRPr="0031616E">
        <w:rPr>
          <w:b/>
        </w:rPr>
        <w:t xml:space="preserve">Článku 22 </w:t>
      </w:r>
      <w:r>
        <w:t>Dohovoru</w:t>
      </w:r>
      <w:r w:rsidR="00F73981">
        <w:t xml:space="preserve"> o </w:t>
      </w:r>
      <w:r>
        <w:t>právach osôb</w:t>
      </w:r>
      <w:r w:rsidR="00F73981">
        <w:t xml:space="preserve"> </w:t>
      </w:r>
      <w:r w:rsidR="00AD4FDA">
        <w:t>so zdravotným</w:t>
      </w:r>
      <w:r>
        <w:t xml:space="preserve"> postihnutím</w:t>
      </w:r>
      <w:r>
        <w:rPr>
          <w:rStyle w:val="FootnoteReference"/>
          <w:rFonts w:eastAsiaTheme="majorEastAsia" w:cs="Arial"/>
          <w:b/>
        </w:rPr>
        <w:footnoteReference w:id="68"/>
      </w:r>
      <w:r>
        <w:t xml:space="preserve"> nie</w:t>
      </w:r>
      <w:r w:rsidR="00AD4FDA">
        <w:t xml:space="preserve"> je </w:t>
      </w:r>
      <w:r>
        <w:t>zabezpečená ochrana súkromia klientov</w:t>
      </w:r>
      <w:r w:rsidR="00F73981">
        <w:t xml:space="preserve"> pri </w:t>
      </w:r>
      <w:r>
        <w:t>vykonávaní základných hygienických úkonov. Napr.</w:t>
      </w:r>
      <w:r w:rsidR="00F73981">
        <w:t xml:space="preserve"> na </w:t>
      </w:r>
      <w:r>
        <w:t>izbách neexistujú paravány, zásteny</w:t>
      </w:r>
      <w:r w:rsidR="00F73981">
        <w:t xml:space="preserve"> alebo </w:t>
      </w:r>
      <w:r>
        <w:t>závesy</w:t>
      </w:r>
      <w:r w:rsidR="0087268F">
        <w:t>. N</w:t>
      </w:r>
      <w:r w:rsidR="00F73981">
        <w:t>a </w:t>
      </w:r>
      <w:r>
        <w:t>toaletách</w:t>
      </w:r>
      <w:r w:rsidR="00F73981">
        <w:t xml:space="preserve"> a </w:t>
      </w:r>
      <w:r>
        <w:t>kúpeľniach chýbajú dvere.</w:t>
      </w:r>
    </w:p>
    <w:p w14:paraId="69D1EDB7" w14:textId="44FEFB96" w:rsidR="00F97ABF" w:rsidRDefault="00F97ABF" w:rsidP="000D2428">
      <w:pPr>
        <w:pStyle w:val="ListParagraph"/>
        <w:numPr>
          <w:ilvl w:val="0"/>
          <w:numId w:val="74"/>
        </w:numPr>
      </w:pPr>
      <w:r w:rsidRPr="0031616E">
        <w:rPr>
          <w:b/>
        </w:rPr>
        <w:t>Nerešpektovanie povinnosti</w:t>
      </w:r>
      <w:r>
        <w:rPr>
          <w:rStyle w:val="FootnoteReference"/>
          <w:rFonts w:eastAsiaTheme="majorEastAsia" w:cs="Arial"/>
          <w:b/>
        </w:rPr>
        <w:footnoteReference w:id="69"/>
      </w:r>
      <w:r>
        <w:t xml:space="preserve"> poskytnúť komisárovi</w:t>
      </w:r>
      <w:r w:rsidR="00F73981">
        <w:t xml:space="preserve"> </w:t>
      </w:r>
      <w:r w:rsidR="00AD4FDA">
        <w:t>pre osoby</w:t>
      </w:r>
      <w:r w:rsidR="00F73981">
        <w:t xml:space="preserve"> </w:t>
      </w:r>
      <w:r w:rsidR="00AD4FDA">
        <w:t>so zdravotným</w:t>
      </w:r>
      <w:r>
        <w:t xml:space="preserve"> postihnutím spisovú dokumentáciu, písomné stanovisko, údaje</w:t>
      </w:r>
      <w:r w:rsidR="00F73981">
        <w:t xml:space="preserve"> k </w:t>
      </w:r>
      <w:r>
        <w:t>riadnemu posúdeniu podnetu.</w:t>
      </w:r>
    </w:p>
    <w:p w14:paraId="35997427" w14:textId="4CC9ACF2" w:rsidR="00F97ABF" w:rsidRDefault="00F97ABF" w:rsidP="000D2428">
      <w:pPr>
        <w:pStyle w:val="ListParagraph"/>
        <w:numPr>
          <w:ilvl w:val="0"/>
          <w:numId w:val="74"/>
        </w:numPr>
      </w:pPr>
      <w:r w:rsidRPr="0031616E">
        <w:rPr>
          <w:b/>
        </w:rPr>
        <w:t>Zásah</w:t>
      </w:r>
      <w:r w:rsidR="00F73981" w:rsidRPr="0031616E">
        <w:rPr>
          <w:b/>
        </w:rPr>
        <w:t xml:space="preserve"> do </w:t>
      </w:r>
      <w:r w:rsidRPr="0031616E">
        <w:rPr>
          <w:b/>
        </w:rPr>
        <w:t>osobnej slobody</w:t>
      </w:r>
      <w:r>
        <w:rPr>
          <w:rStyle w:val="FootnoteReference"/>
          <w:rFonts w:eastAsiaTheme="majorEastAsia" w:cs="Arial"/>
          <w:b/>
        </w:rPr>
        <w:footnoteReference w:id="70"/>
      </w:r>
      <w:r w:rsidR="0087268F">
        <w:t>. V</w:t>
      </w:r>
      <w:r w:rsidR="00F73981">
        <w:t> </w:t>
      </w:r>
      <w:r>
        <w:t>roku 2018 som zistila porušenie</w:t>
      </w:r>
      <w:r w:rsidR="00F73981">
        <w:t xml:space="preserve"> </w:t>
      </w:r>
      <w:r w:rsidR="009100F7">
        <w:t>§ </w:t>
      </w:r>
      <w:r>
        <w:t>10</w:t>
      </w:r>
      <w:r w:rsidR="00F73981">
        <w:t xml:space="preserve"> ods. </w:t>
      </w:r>
      <w:r>
        <w:t>3 Zákona</w:t>
      </w:r>
      <w:r w:rsidR="00F73981">
        <w:t xml:space="preserve"> o </w:t>
      </w:r>
      <w:r>
        <w:t>sociálnych službách</w:t>
      </w:r>
      <w:r>
        <w:rPr>
          <w:rStyle w:val="FootnoteReference"/>
          <w:rFonts w:eastAsiaTheme="majorEastAsia" w:cs="Arial"/>
          <w:b/>
        </w:rPr>
        <w:footnoteReference w:id="71"/>
      </w:r>
      <w:r w:rsidR="00F73981" w:rsidRPr="0031616E">
        <w:rPr>
          <w:b/>
        </w:rPr>
        <w:t xml:space="preserve"> </w:t>
      </w:r>
      <w:r w:rsidR="00F73981" w:rsidRPr="0087268F">
        <w:t>v </w:t>
      </w:r>
      <w:r w:rsidRPr="0087268F">
        <w:t>zariadeniach</w:t>
      </w:r>
      <w:r>
        <w:t xml:space="preserve"> sociálnych služieb</w:t>
      </w:r>
      <w:r w:rsidR="00F73981">
        <w:t xml:space="preserve"> s </w:t>
      </w:r>
      <w:r>
        <w:t>celoročnou pobytovou formou,</w:t>
      </w:r>
      <w:r w:rsidR="00F73981">
        <w:t xml:space="preserve"> z </w:t>
      </w:r>
      <w:r>
        <w:t>ktorých</w:t>
      </w:r>
      <w:r w:rsidR="00F73981">
        <w:t xml:space="preserve"> v </w:t>
      </w:r>
      <w:r>
        <w:t>jednom zariadení boli umiestnené klientky</w:t>
      </w:r>
      <w:r w:rsidR="00F73981">
        <w:t xml:space="preserve"> v </w:t>
      </w:r>
      <w:r>
        <w:t>sieťovej</w:t>
      </w:r>
      <w:r w:rsidR="00F73981">
        <w:t xml:space="preserve"> a </w:t>
      </w:r>
      <w:r>
        <w:t>klietkovej posteli.</w:t>
      </w:r>
      <w:r w:rsidR="00F73981">
        <w:t xml:space="preserve"> </w:t>
      </w:r>
      <w:r w:rsidR="0087268F">
        <w:t>V</w:t>
      </w:r>
      <w:r w:rsidR="00F73981">
        <w:t> </w:t>
      </w:r>
      <w:r>
        <w:t>ďalšom zariadení sieťové postele (dve) používali. Podľa vyjadrenia zariadenia, klienti údajne radi spia</w:t>
      </w:r>
      <w:r w:rsidR="00F73981">
        <w:t xml:space="preserve"> v </w:t>
      </w:r>
      <w:r>
        <w:t>týchto sieťových posteliach</w:t>
      </w:r>
      <w:r w:rsidR="0087268F">
        <w:t>. V</w:t>
      </w:r>
      <w:r w:rsidR="00F73981">
        <w:t> </w:t>
      </w:r>
      <w:r>
        <w:t>treťom zariadení údajne používajú tieto sieťové postele iba</w:t>
      </w:r>
      <w:r w:rsidR="00F73981">
        <w:t xml:space="preserve"> na </w:t>
      </w:r>
      <w:r>
        <w:t xml:space="preserve">uskladnenie paplónov. </w:t>
      </w:r>
    </w:p>
    <w:p w14:paraId="5B09BA82" w14:textId="49371511" w:rsidR="00F97ABF" w:rsidRDefault="00F97ABF" w:rsidP="000D2428">
      <w:pPr>
        <w:pStyle w:val="ListParagraph"/>
        <w:numPr>
          <w:ilvl w:val="0"/>
          <w:numId w:val="74"/>
        </w:numPr>
      </w:pPr>
      <w:r w:rsidRPr="0031616E">
        <w:rPr>
          <w:b/>
        </w:rPr>
        <w:t>Zásah</w:t>
      </w:r>
      <w:r w:rsidR="00F73981" w:rsidRPr="0031616E">
        <w:rPr>
          <w:b/>
        </w:rPr>
        <w:t xml:space="preserve"> do </w:t>
      </w:r>
      <w:r w:rsidRPr="0031616E">
        <w:rPr>
          <w:b/>
        </w:rPr>
        <w:t>slobody pohybu</w:t>
      </w:r>
      <w:r>
        <w:rPr>
          <w:rStyle w:val="FootnoteReference"/>
          <w:rFonts w:eastAsiaTheme="majorEastAsia" w:cs="Arial"/>
          <w:b/>
        </w:rPr>
        <w:footnoteReference w:id="72"/>
      </w:r>
      <w:r w:rsidR="0087268F">
        <w:t>. V</w:t>
      </w:r>
      <w:r w:rsidR="00F73981">
        <w:t>o </w:t>
      </w:r>
      <w:r>
        <w:t>viacerých zariadeniach sociálnych služieb</w:t>
      </w:r>
      <w:r w:rsidR="00AD4FDA">
        <w:t xml:space="preserve"> sa </w:t>
      </w:r>
      <w:r>
        <w:t>stretávam</w:t>
      </w:r>
      <w:r w:rsidR="00F73981">
        <w:t xml:space="preserve"> s </w:t>
      </w:r>
      <w:r>
        <w:t>tým,</w:t>
      </w:r>
      <w:r w:rsidR="00AD4FDA">
        <w:t xml:space="preserve"> že </w:t>
      </w:r>
      <w:r>
        <w:t>zariadenie</w:t>
      </w:r>
      <w:r w:rsidR="00AD4FDA">
        <w:t xml:space="preserve"> je </w:t>
      </w:r>
      <w:r>
        <w:t>ako objekt uzatvorené</w:t>
      </w:r>
      <w:r w:rsidR="0087268F">
        <w:t>. Z</w:t>
      </w:r>
      <w:r w:rsidR="00F73981">
        <w:t> </w:t>
      </w:r>
      <w:r>
        <w:t>objektu nemá možnosť vyjsť</w:t>
      </w:r>
      <w:r w:rsidR="00F73981">
        <w:t xml:space="preserve"> ani </w:t>
      </w:r>
      <w:r>
        <w:t>ten klient, ktorý vzhľadom</w:t>
      </w:r>
      <w:r w:rsidR="00F73981">
        <w:t xml:space="preserve"> na </w:t>
      </w:r>
      <w:r>
        <w:t>svoj zdravotný stav pobyt mimo zariadenia zvládne bez ohľadu</w:t>
      </w:r>
      <w:r w:rsidR="00F73981">
        <w:t xml:space="preserve"> na </w:t>
      </w:r>
      <w:r>
        <w:t>to,</w:t>
      </w:r>
      <w:r w:rsidR="00EC735D">
        <w:t xml:space="preserve"> či </w:t>
      </w:r>
      <w:r>
        <w:t>má plnú spôsobilosť</w:t>
      </w:r>
      <w:r w:rsidR="00F73981">
        <w:t xml:space="preserve"> na </w:t>
      </w:r>
      <w:r>
        <w:t>právne úkony. Mnohé zariadenia umožňujú svojim klientom ísť</w:t>
      </w:r>
      <w:r w:rsidR="00AD4FDA">
        <w:t xml:space="preserve"> len </w:t>
      </w:r>
      <w:r w:rsidR="00F73981">
        <w:t>na </w:t>
      </w:r>
      <w:r>
        <w:t>krátke, kontrolované skupinové prechádzky</w:t>
      </w:r>
      <w:r w:rsidR="00F73981">
        <w:t xml:space="preserve"> so </w:t>
      </w:r>
      <w:r>
        <w:t>zamestnancami okolo zariadenia.</w:t>
      </w:r>
    </w:p>
    <w:p w14:paraId="1F44EBDD" w14:textId="5925DA6F" w:rsidR="00F97ABF" w:rsidRDefault="00F97ABF" w:rsidP="000D2428">
      <w:pPr>
        <w:pStyle w:val="ListParagraph"/>
        <w:numPr>
          <w:ilvl w:val="0"/>
          <w:numId w:val="74"/>
        </w:numPr>
      </w:pPr>
      <w:r w:rsidRPr="0031616E">
        <w:rPr>
          <w:b/>
        </w:rPr>
        <w:t>Zneužívanie osobných údajov</w:t>
      </w:r>
      <w:r>
        <w:t xml:space="preserve"> klientov pozbavených spôsobilosti</w:t>
      </w:r>
      <w:r w:rsidR="00F73981">
        <w:t xml:space="preserve"> na </w:t>
      </w:r>
      <w:r>
        <w:t>právne úkony, ktorých opatrovníkom</w:t>
      </w:r>
      <w:r w:rsidR="00AD4FDA">
        <w:t xml:space="preserve"> je </w:t>
      </w:r>
      <w:r w:rsidRPr="0031616E">
        <w:rPr>
          <w:b/>
        </w:rPr>
        <w:t xml:space="preserve">zariadenie sociálnych služieb. </w:t>
      </w:r>
      <w:r>
        <w:t>Zneužitie osobných údajov</w:t>
      </w:r>
      <w:r w:rsidR="00F73981">
        <w:t xml:space="preserve"> zo </w:t>
      </w:r>
      <w:r>
        <w:t>strany neoprávnenej osoby som zistila</w:t>
      </w:r>
      <w:r w:rsidR="00F73981">
        <w:t xml:space="preserve"> pri </w:t>
      </w:r>
      <w:r>
        <w:t>uzatváraní poistných zmlúv</w:t>
      </w:r>
      <w:r w:rsidR="00F73981">
        <w:t xml:space="preserve"> na </w:t>
      </w:r>
      <w:r>
        <w:t>poistenie pohrebných nákladov</w:t>
      </w:r>
      <w:r w:rsidR="00F73981">
        <w:t xml:space="preserve"> v </w:t>
      </w:r>
      <w:r>
        <w:t>mene klienta</w:t>
      </w:r>
      <w:r w:rsidR="00F73981">
        <w:t xml:space="preserve"> zo </w:t>
      </w:r>
      <w:r>
        <w:t xml:space="preserve">strany </w:t>
      </w:r>
      <w:r>
        <w:lastRenderedPageBreak/>
        <w:t>fyzickej osoby - štatutára domova sociálnych služieb</w:t>
      </w:r>
      <w:r w:rsidR="0087268F">
        <w:t>. V</w:t>
      </w:r>
      <w:r w:rsidR="00F73981">
        <w:t> </w:t>
      </w:r>
      <w:r>
        <w:t>uvedenom zariadení som zistila počas výkonu monitoringu, že, takéto zmluvy uzatvárala riaditeľka zariadenia</w:t>
      </w:r>
      <w:r w:rsidR="00F73981">
        <w:t xml:space="preserve"> s </w:t>
      </w:r>
      <w:r>
        <w:t>obchodnou zástupkyňou poistnej spoločnosti, ktorou bola jej vlastná dcéra. Tieto zmluvy uzatvárala riaditeľka ako fyzická osoba</w:t>
      </w:r>
      <w:r w:rsidR="00F73981">
        <w:t xml:space="preserve"> a </w:t>
      </w:r>
      <w:r>
        <w:t xml:space="preserve">nie ako opatrovník. </w:t>
      </w:r>
    </w:p>
    <w:p w14:paraId="32194092" w14:textId="1BBAB15D" w:rsidR="00F97ABF" w:rsidRDefault="00F97ABF" w:rsidP="000D2428">
      <w:pPr>
        <w:pStyle w:val="ListParagraph"/>
        <w:numPr>
          <w:ilvl w:val="0"/>
          <w:numId w:val="74"/>
        </w:numPr>
      </w:pPr>
      <w:r w:rsidRPr="0031616E">
        <w:rPr>
          <w:b/>
        </w:rPr>
        <w:t>Svojvoľná manipulácia</w:t>
      </w:r>
      <w:r w:rsidR="00F73981" w:rsidRPr="0031616E">
        <w:rPr>
          <w:b/>
        </w:rPr>
        <w:t xml:space="preserve"> so </w:t>
      </w:r>
      <w:r w:rsidRPr="0031616E">
        <w:rPr>
          <w:b/>
        </w:rPr>
        <w:t>zákonom chránenou sumou 25% životného minima</w:t>
      </w:r>
      <w:r>
        <w:rPr>
          <w:rStyle w:val="FootnoteReference"/>
          <w:rFonts w:eastAsiaTheme="majorEastAsia" w:cs="Arial"/>
          <w:b/>
        </w:rPr>
        <w:footnoteReference w:id="73"/>
      </w:r>
      <w:r>
        <w:t xml:space="preserve"> (chápané ako vreckové klienta)</w:t>
      </w:r>
      <w:r w:rsidR="00F73981">
        <w:t xml:space="preserve"> a </w:t>
      </w:r>
      <w:r>
        <w:t>znižovanie vzniknutej dlžoby</w:t>
      </w:r>
      <w:r w:rsidR="00AD4FDA">
        <w:t xml:space="preserve"> za </w:t>
      </w:r>
      <w:r>
        <w:t>poskytované sociálne služby</w:t>
      </w:r>
      <w:r w:rsidR="00F73981">
        <w:t xml:space="preserve"> z </w:t>
      </w:r>
      <w:r>
        <w:t>tejto sumy</w:t>
      </w:r>
      <w:r w:rsidR="0087268F">
        <w:t>. V</w:t>
      </w:r>
      <w:r w:rsidR="00F73981">
        <w:t> </w:t>
      </w:r>
      <w:r>
        <w:t>mnohých zariadeniach</w:t>
      </w:r>
      <w:r w:rsidR="00AD4FDA">
        <w:t xml:space="preserve"> sa </w:t>
      </w:r>
      <w:r>
        <w:t>stretávam</w:t>
      </w:r>
      <w:r w:rsidR="00F73981">
        <w:t xml:space="preserve"> s </w:t>
      </w:r>
      <w:r>
        <w:t>javom,</w:t>
      </w:r>
      <w:r w:rsidR="00AD4FDA">
        <w:t xml:space="preserve"> že </w:t>
      </w:r>
      <w:r>
        <w:t>zariadenie ako opatrovník klientov pozbavených spôsobilosti</w:t>
      </w:r>
      <w:r w:rsidR="00F73981">
        <w:t xml:space="preserve"> na </w:t>
      </w:r>
      <w:r>
        <w:t>právne úkony strháva</w:t>
      </w:r>
      <w:r w:rsidR="00F73981">
        <w:t xml:space="preserve"> z </w:t>
      </w:r>
      <w:r>
        <w:t>„</w:t>
      </w:r>
      <w:r w:rsidRPr="0031616E">
        <w:rPr>
          <w:i/>
        </w:rPr>
        <w:t>vreckového</w:t>
      </w:r>
      <w:r>
        <w:t>“ klientov menšie,</w:t>
      </w:r>
      <w:r w:rsidR="00EC735D">
        <w:t xml:space="preserve"> či </w:t>
      </w:r>
      <w:r>
        <w:t>väčšie sumy</w:t>
      </w:r>
      <w:r w:rsidR="00F73981">
        <w:t xml:space="preserve"> na </w:t>
      </w:r>
      <w:r>
        <w:t>zníženie dlhov</w:t>
      </w:r>
      <w:r w:rsidR="00AD4FDA">
        <w:t xml:space="preserve"> za </w:t>
      </w:r>
      <w:r>
        <w:t>poskytovanie sociálnych služieb</w:t>
      </w:r>
      <w:r w:rsidR="00F73981">
        <w:t xml:space="preserve"> v </w:t>
      </w:r>
      <w:r>
        <w:t>prípadoch, ak ich nízky dôchodok nepostačuje</w:t>
      </w:r>
      <w:r w:rsidR="00F73981">
        <w:t xml:space="preserve"> na </w:t>
      </w:r>
      <w:r>
        <w:t>pokrytie plnej sumy</w:t>
      </w:r>
      <w:r w:rsidR="00AD4FDA">
        <w:t xml:space="preserve"> za </w:t>
      </w:r>
      <w:r>
        <w:t>poskytované služby</w:t>
      </w:r>
      <w:r w:rsidR="00B756E3">
        <w:t>.</w:t>
      </w:r>
    </w:p>
    <w:p w14:paraId="0DCEFF3A" w14:textId="28B47DA6" w:rsidR="00F97ABF" w:rsidRDefault="00F97ABF" w:rsidP="000D2428">
      <w:pPr>
        <w:pStyle w:val="ListParagraph"/>
        <w:numPr>
          <w:ilvl w:val="0"/>
          <w:numId w:val="74"/>
        </w:numPr>
      </w:pPr>
      <w:r w:rsidRPr="0031616E">
        <w:rPr>
          <w:b/>
        </w:rPr>
        <w:t xml:space="preserve">Voľne dostupná spisová dokumentácia klientov zariadenia </w:t>
      </w:r>
      <w:r>
        <w:t>(lekárske správy)</w:t>
      </w:r>
      <w:r w:rsidR="00F73981">
        <w:t xml:space="preserve"> v </w:t>
      </w:r>
      <w:r>
        <w:t xml:space="preserve">priestoroch bežne dostupných návštevám. </w:t>
      </w:r>
    </w:p>
    <w:p w14:paraId="592213E8" w14:textId="1F31316D" w:rsidR="00F97ABF" w:rsidRDefault="00F97ABF" w:rsidP="000D2428">
      <w:pPr>
        <w:pStyle w:val="ListParagraph"/>
        <w:numPr>
          <w:ilvl w:val="0"/>
          <w:numId w:val="74"/>
        </w:numPr>
      </w:pPr>
      <w:r w:rsidRPr="0031616E">
        <w:rPr>
          <w:b/>
        </w:rPr>
        <w:t>Problematika súbežného financovania viacerých sociálnych služieb</w:t>
      </w:r>
      <w:r w:rsidR="00F73981">
        <w:t xml:space="preserve"> v </w:t>
      </w:r>
      <w:r>
        <w:t>priebehu dňa</w:t>
      </w:r>
      <w:r>
        <w:rPr>
          <w:rStyle w:val="FootnoteReference"/>
          <w:rFonts w:eastAsiaTheme="majorEastAsia" w:cs="Arial"/>
          <w:b/>
        </w:rPr>
        <w:footnoteReference w:id="74"/>
      </w:r>
      <w:r>
        <w:t>.</w:t>
      </w:r>
    </w:p>
    <w:p w14:paraId="0B62A232" w14:textId="50E3B623" w:rsidR="00F97ABF" w:rsidRDefault="00F97ABF" w:rsidP="000D2428">
      <w:pPr>
        <w:pStyle w:val="ListParagraph"/>
        <w:numPr>
          <w:ilvl w:val="0"/>
          <w:numId w:val="74"/>
        </w:numPr>
      </w:pPr>
      <w:r w:rsidRPr="0031616E">
        <w:rPr>
          <w:b/>
        </w:rPr>
        <w:t>Nekvalitné</w:t>
      </w:r>
      <w:r w:rsidR="00F73981" w:rsidRPr="0031616E">
        <w:rPr>
          <w:b/>
        </w:rPr>
        <w:t xml:space="preserve"> a </w:t>
      </w:r>
      <w:r w:rsidRPr="0031616E">
        <w:rPr>
          <w:b/>
        </w:rPr>
        <w:t>formálne vypracovanie individuálnych plánov</w:t>
      </w:r>
      <w:r>
        <w:rPr>
          <w:rStyle w:val="FootnoteReference"/>
          <w:rFonts w:eastAsiaTheme="majorEastAsia" w:cs="Arial"/>
          <w:b/>
        </w:rPr>
        <w:footnoteReference w:id="75"/>
      </w:r>
      <w:r>
        <w:t xml:space="preserve"> klientov zariadenia. Veľký počet zariadení má vypracované individuálne plány klientov formálne</w:t>
      </w:r>
      <w:r w:rsidR="0087268F">
        <w:t>. Z</w:t>
      </w:r>
      <w:r w:rsidR="00F73981">
        <w:t> </w:t>
      </w:r>
      <w:r>
        <w:t>ich obsahu som vysledovala,</w:t>
      </w:r>
      <w:r w:rsidR="00AD4FDA">
        <w:t xml:space="preserve"> že </w:t>
      </w:r>
      <w:r>
        <w:t>sú</w:t>
      </w:r>
      <w:r w:rsidR="00F73981">
        <w:t xml:space="preserve"> buď </w:t>
      </w:r>
      <w:r>
        <w:t>skopírované – rovnaké</w:t>
      </w:r>
      <w:r w:rsidR="00F73981">
        <w:t xml:space="preserve"> pre </w:t>
      </w:r>
      <w:r>
        <w:t>každého klienta</w:t>
      </w:r>
      <w:r w:rsidR="00F73981">
        <w:t xml:space="preserve"> alebo </w:t>
      </w:r>
      <w:r>
        <w:t>sú spracované nedostatočne – neodzrkadľujú reálne potreby klientov, nie sú podrobne vypracované</w:t>
      </w:r>
      <w:r w:rsidR="00AD4FDA">
        <w:t xml:space="preserve"> ale </w:t>
      </w:r>
      <w:r>
        <w:t>sú špecifikované iba</w:t>
      </w:r>
      <w:r w:rsidR="00F73981">
        <w:t xml:space="preserve"> v </w:t>
      </w:r>
      <w:r>
        <w:t>základných črtách</w:t>
      </w:r>
      <w:r w:rsidR="0087268F">
        <w:t>. V</w:t>
      </w:r>
      <w:r w:rsidR="00F73981">
        <w:t> </w:t>
      </w:r>
      <w:r>
        <w:t>prípade,</w:t>
      </w:r>
      <w:r w:rsidR="00AD4FDA">
        <w:t xml:space="preserve"> že </w:t>
      </w:r>
      <w:r>
        <w:t>sú tieto individuálne plány „</w:t>
      </w:r>
      <w:r w:rsidRPr="0031616E">
        <w:rPr>
          <w:i/>
        </w:rPr>
        <w:t>papierovo</w:t>
      </w:r>
      <w:r>
        <w:t>“</w:t>
      </w:r>
      <w:r w:rsidR="00F73981">
        <w:t xml:space="preserve"> v </w:t>
      </w:r>
      <w:r>
        <w:t>poriadku, tzn.</w:t>
      </w:r>
      <w:r w:rsidR="00AD4FDA">
        <w:t xml:space="preserve"> že </w:t>
      </w:r>
      <w:r>
        <w:t>obsahujú všetky náležitosti podľa Zákona</w:t>
      </w:r>
      <w:r w:rsidR="00F73981">
        <w:t xml:space="preserve"> o </w:t>
      </w:r>
      <w:r>
        <w:t>sociálnych službách</w:t>
      </w:r>
      <w:r>
        <w:rPr>
          <w:rStyle w:val="FootnoteReference"/>
          <w:rFonts w:eastAsiaTheme="majorEastAsia" w:cs="Arial"/>
          <w:b/>
        </w:rPr>
        <w:footnoteReference w:id="76"/>
      </w:r>
      <w:r>
        <w:t>,</w:t>
      </w:r>
      <w:r w:rsidR="00F73981">
        <w:t xml:space="preserve"> v </w:t>
      </w:r>
      <w:r>
        <w:t>mnohých zariadeniach</w:t>
      </w:r>
      <w:r w:rsidR="00AD4FDA">
        <w:t xml:space="preserve"> sa </w:t>
      </w:r>
      <w:r>
        <w:t>reálne nedodržiavajú.</w:t>
      </w:r>
    </w:p>
    <w:p w14:paraId="61F515C1" w14:textId="309711F4" w:rsidR="00F97ABF" w:rsidRDefault="00F97ABF" w:rsidP="000D2428">
      <w:pPr>
        <w:pStyle w:val="ListParagraph"/>
        <w:numPr>
          <w:ilvl w:val="0"/>
          <w:numId w:val="74"/>
        </w:numPr>
      </w:pPr>
      <w:r w:rsidRPr="0031616E">
        <w:rPr>
          <w:b/>
        </w:rPr>
        <w:t xml:space="preserve">Vopred zaznamenávané úkony ošetrovateľskej starostlivosti. </w:t>
      </w:r>
      <w:r>
        <w:t>Záznamy</w:t>
      </w:r>
      <w:r w:rsidR="00F73981">
        <w:t xml:space="preserve"> o </w:t>
      </w:r>
      <w:r>
        <w:t>podávaných liekoch klientom</w:t>
      </w:r>
      <w:r w:rsidR="00F73981">
        <w:t xml:space="preserve"> alebo </w:t>
      </w:r>
      <w:r>
        <w:t>záznamy</w:t>
      </w:r>
      <w:r w:rsidR="00F73981">
        <w:t xml:space="preserve"> o </w:t>
      </w:r>
      <w:r>
        <w:t>polohovaní ležiacich klientov sú vykonávané vopred. Napr.</w:t>
      </w:r>
      <w:r w:rsidR="00F73981">
        <w:t xml:space="preserve"> v </w:t>
      </w:r>
      <w:r>
        <w:t>zariadení už</w:t>
      </w:r>
      <w:r w:rsidR="00F73981">
        <w:t xml:space="preserve"> v </w:t>
      </w:r>
      <w:r>
        <w:t>čase mojej návštevy</w:t>
      </w:r>
      <w:r w:rsidR="00F73981">
        <w:t xml:space="preserve"> o </w:t>
      </w:r>
      <w:r>
        <w:t>12:00 hod. boli</w:t>
      </w:r>
      <w:r w:rsidR="00F73981">
        <w:t xml:space="preserve"> u </w:t>
      </w:r>
      <w:r>
        <w:t>klientov vykonané zápisy</w:t>
      </w:r>
      <w:r w:rsidR="00F73981">
        <w:t xml:space="preserve"> o </w:t>
      </w:r>
      <w:r>
        <w:t>podaní liekov</w:t>
      </w:r>
      <w:r w:rsidR="00AD4FDA">
        <w:t xml:space="preserve"> aj </w:t>
      </w:r>
      <w:r w:rsidR="00F73981">
        <w:t>v </w:t>
      </w:r>
      <w:r>
        <w:t>čase</w:t>
      </w:r>
      <w:r w:rsidR="00F73981">
        <w:t xml:space="preserve"> o </w:t>
      </w:r>
      <w:r>
        <w:t>18:00 hod.</w:t>
      </w:r>
      <w:r w:rsidR="00F73981">
        <w:t xml:space="preserve"> a </w:t>
      </w:r>
      <w:r>
        <w:t>rovnako boli vykonané zápisy</w:t>
      </w:r>
      <w:r w:rsidR="00F73981">
        <w:t xml:space="preserve"> o </w:t>
      </w:r>
      <w:r>
        <w:t>polohovaní ležiacich klientov</w:t>
      </w:r>
      <w:r w:rsidR="00AD4FDA">
        <w:t xml:space="preserve"> aj </w:t>
      </w:r>
      <w:r w:rsidR="00F73981">
        <w:t>vo </w:t>
      </w:r>
      <w:r>
        <w:t>večerných hodinách.</w:t>
      </w:r>
    </w:p>
    <w:p w14:paraId="125072CB" w14:textId="0B0C613D" w:rsidR="00F97ABF" w:rsidRDefault="00F97ABF" w:rsidP="000D2428">
      <w:pPr>
        <w:pStyle w:val="ListParagraph"/>
        <w:numPr>
          <w:ilvl w:val="0"/>
          <w:numId w:val="74"/>
        </w:numPr>
      </w:pPr>
      <w:r w:rsidRPr="0031616E">
        <w:rPr>
          <w:b/>
        </w:rPr>
        <w:t>Absencia signalizačných zariadení</w:t>
      </w:r>
      <w:r w:rsidR="0087268F">
        <w:t>. V</w:t>
      </w:r>
      <w:r w:rsidR="00F73981">
        <w:t> </w:t>
      </w:r>
      <w:r>
        <w:t>prevažnom počte navštívených zariadení sociálnych služieb</w:t>
      </w:r>
      <w:r w:rsidR="00F73981">
        <w:t xml:space="preserve"> s </w:t>
      </w:r>
      <w:r>
        <w:t>celoročnou pobytovou formou chýbajú signalizačné zariadenia</w:t>
      </w:r>
      <w:r w:rsidR="00F73981">
        <w:t xml:space="preserve"> pre </w:t>
      </w:r>
      <w:r>
        <w:t>imobilných klientov, ktorí</w:t>
      </w:r>
      <w:r w:rsidR="00F73981">
        <w:t xml:space="preserve"> k </w:t>
      </w:r>
      <w:r>
        <w:t>tomu, aby</w:t>
      </w:r>
      <w:r w:rsidR="00AD4FDA">
        <w:t xml:space="preserve"> si </w:t>
      </w:r>
      <w:r>
        <w:t>privolali pomoc musia vykrikovať. Stretla som</w:t>
      </w:r>
      <w:r w:rsidR="00AD4FDA">
        <w:t xml:space="preserve"> sa aj </w:t>
      </w:r>
      <w:r w:rsidR="00F73981">
        <w:t>s </w:t>
      </w:r>
      <w:r>
        <w:t>tým,</w:t>
      </w:r>
      <w:r w:rsidR="00AD4FDA">
        <w:t xml:space="preserve"> že </w:t>
      </w:r>
      <w:r>
        <w:t>takíto „kričiaci“ klienti, preto</w:t>
      </w:r>
      <w:r w:rsidR="00AD4FDA">
        <w:t xml:space="preserve"> </w:t>
      </w:r>
      <w:r w:rsidR="00AD4FDA">
        <w:lastRenderedPageBreak/>
        <w:t>že </w:t>
      </w:r>
      <w:r>
        <w:t>vykrikujú, sú ubytovaní</w:t>
      </w:r>
      <w:r w:rsidR="00F73981">
        <w:t xml:space="preserve"> vo </w:t>
      </w:r>
      <w:r>
        <w:t>vzdialenejšej časti zariadenia, napr.</w:t>
      </w:r>
      <w:r w:rsidR="00F73981">
        <w:t xml:space="preserve"> na </w:t>
      </w:r>
      <w:r>
        <w:t xml:space="preserve">konci chodby. </w:t>
      </w:r>
    </w:p>
    <w:p w14:paraId="33509BE1" w14:textId="38616385" w:rsidR="00F97ABF" w:rsidRDefault="00F97ABF" w:rsidP="000D2428">
      <w:pPr>
        <w:pStyle w:val="ListParagraph"/>
        <w:numPr>
          <w:ilvl w:val="0"/>
          <w:numId w:val="74"/>
        </w:numPr>
      </w:pPr>
      <w:r w:rsidRPr="0031616E">
        <w:rPr>
          <w:b/>
        </w:rPr>
        <w:t>Bariérové prostredie vchodov</w:t>
      </w:r>
      <w:r w:rsidR="00F73981" w:rsidRPr="0031616E">
        <w:rPr>
          <w:b/>
        </w:rPr>
        <w:t xml:space="preserve"> do </w:t>
      </w:r>
      <w:r w:rsidRPr="0031616E">
        <w:rPr>
          <w:b/>
        </w:rPr>
        <w:t>budov, izieb, kúpeľní</w:t>
      </w:r>
      <w:r w:rsidR="00F73981" w:rsidRPr="0031616E">
        <w:rPr>
          <w:b/>
        </w:rPr>
        <w:t xml:space="preserve"> alebo </w:t>
      </w:r>
      <w:r w:rsidRPr="0031616E">
        <w:rPr>
          <w:b/>
        </w:rPr>
        <w:t xml:space="preserve">toaliet, vrátane absencie výťahu. </w:t>
      </w:r>
      <w:r>
        <w:t>Častým javom je,</w:t>
      </w:r>
      <w:r w:rsidR="00AD4FDA">
        <w:t xml:space="preserve"> že </w:t>
      </w:r>
      <w:r>
        <w:t>imobilní klienti sú umiestnení</w:t>
      </w:r>
      <w:r w:rsidR="00F73981">
        <w:t xml:space="preserve"> na </w:t>
      </w:r>
      <w:r>
        <w:t>poschodí zariadenia sociálnych služieb, odkiaľ nie</w:t>
      </w:r>
      <w:r w:rsidR="00AD4FDA">
        <w:t xml:space="preserve"> je </w:t>
      </w:r>
      <w:r>
        <w:t>bežne možné, aby</w:t>
      </w:r>
      <w:r w:rsidR="00AD4FDA">
        <w:t xml:space="preserve"> sa </w:t>
      </w:r>
      <w:r>
        <w:t>dostali napr.</w:t>
      </w:r>
      <w:r w:rsidR="00F73981">
        <w:t xml:space="preserve"> na </w:t>
      </w:r>
      <w:r>
        <w:t>prechádzku. Títo ľudia sú dlhodobo uzatvorení</w:t>
      </w:r>
      <w:r w:rsidR="00F73981">
        <w:t xml:space="preserve"> vo </w:t>
      </w:r>
      <w:r>
        <w:t>svojich izbách</w:t>
      </w:r>
      <w:r w:rsidR="00F73981">
        <w:t xml:space="preserve"> a </w:t>
      </w:r>
      <w:r>
        <w:t>ich sociálne kontakty sú extrémne limitované. Problémom sú</w:t>
      </w:r>
      <w:r w:rsidR="00AD4FDA">
        <w:t xml:space="preserve"> aj </w:t>
      </w:r>
      <w:r>
        <w:t>nesprávne stavebné riešenia sprchovacích kútov</w:t>
      </w:r>
      <w:r w:rsidR="00F73981">
        <w:t xml:space="preserve"> s </w:t>
      </w:r>
      <w:r>
        <w:t>vysokými prahmi,</w:t>
      </w:r>
      <w:r w:rsidR="00F73981">
        <w:t xml:space="preserve"> cez </w:t>
      </w:r>
      <w:r>
        <w:t>ktoré klient odkázaný</w:t>
      </w:r>
      <w:r w:rsidR="00F73981">
        <w:t xml:space="preserve"> na </w:t>
      </w:r>
      <w:r>
        <w:t>invalidný vozík nedokáže prejsť. Stavebne nevhodné úzke vstupné dvere</w:t>
      </w:r>
      <w:r w:rsidR="00F73981">
        <w:t xml:space="preserve"> na </w:t>
      </w:r>
      <w:r>
        <w:t xml:space="preserve">toaletách </w:t>
      </w:r>
      <w:r w:rsidR="00B756E3">
        <w:t>spôsobujú</w:t>
      </w:r>
      <w:r>
        <w:t>,</w:t>
      </w:r>
      <w:r w:rsidR="00AD4FDA">
        <w:t xml:space="preserve"> že </w:t>
      </w:r>
      <w:r w:rsidR="00F73981">
        <w:t>pri </w:t>
      </w:r>
      <w:r>
        <w:t>manipulácii</w:t>
      </w:r>
      <w:r w:rsidR="00F73981">
        <w:t xml:space="preserve"> s </w:t>
      </w:r>
      <w:r>
        <w:t>klientom</w:t>
      </w:r>
      <w:r w:rsidR="00F73981">
        <w:t xml:space="preserve"> na </w:t>
      </w:r>
      <w:r>
        <w:t>vozíku</w:t>
      </w:r>
      <w:r w:rsidR="00AD4FDA">
        <w:t xml:space="preserve"> je </w:t>
      </w:r>
      <w:r>
        <w:t xml:space="preserve">tento vyzliekaný </w:t>
      </w:r>
      <w:r w:rsidR="00F73981">
        <w:t>na </w:t>
      </w:r>
      <w:r>
        <w:t>chodbe už</w:t>
      </w:r>
      <w:r w:rsidR="00F73981">
        <w:t xml:space="preserve"> pred </w:t>
      </w:r>
      <w:r>
        <w:t>dverami toalety.</w:t>
      </w:r>
    </w:p>
    <w:p w14:paraId="3678E12D" w14:textId="3163C754" w:rsidR="00F97ABF" w:rsidRDefault="00F97ABF" w:rsidP="000D2428">
      <w:pPr>
        <w:pStyle w:val="ListParagraph"/>
        <w:numPr>
          <w:ilvl w:val="0"/>
          <w:numId w:val="74"/>
        </w:numPr>
      </w:pPr>
      <w:r w:rsidRPr="0031616E">
        <w:rPr>
          <w:b/>
        </w:rPr>
        <w:t>Rozhodnutia</w:t>
      </w:r>
      <w:r w:rsidR="00F73981" w:rsidRPr="0031616E">
        <w:rPr>
          <w:b/>
        </w:rPr>
        <w:t xml:space="preserve"> o </w:t>
      </w:r>
      <w:r w:rsidRPr="0031616E">
        <w:rPr>
          <w:b/>
        </w:rPr>
        <w:t>poskytovaní sociálnych služieb</w:t>
      </w:r>
      <w:r w:rsidR="00F73981" w:rsidRPr="0031616E">
        <w:rPr>
          <w:b/>
        </w:rPr>
        <w:t xml:space="preserve"> v </w:t>
      </w:r>
      <w:r w:rsidRPr="0031616E">
        <w:rPr>
          <w:b/>
        </w:rPr>
        <w:t>zariadeniach</w:t>
      </w:r>
      <w:r w:rsidR="00F73981" w:rsidRPr="0031616E">
        <w:rPr>
          <w:b/>
        </w:rPr>
        <w:t xml:space="preserve"> s </w:t>
      </w:r>
      <w:r w:rsidRPr="0031616E">
        <w:rPr>
          <w:b/>
        </w:rPr>
        <w:t>celoročnou pobytovou formou nezohľadňujú individuálne potreby umiestňovaného klienta</w:t>
      </w:r>
      <w:r w:rsidR="00F73981" w:rsidRPr="0031616E">
        <w:rPr>
          <w:b/>
        </w:rPr>
        <w:t xml:space="preserve"> alebo </w:t>
      </w:r>
      <w:r w:rsidRPr="0031616E">
        <w:rPr>
          <w:b/>
        </w:rPr>
        <w:t>existujúce zloženie doterajších obyvateľov zariadenia.</w:t>
      </w:r>
      <w:r>
        <w:t xml:space="preserve"> Stretla som</w:t>
      </w:r>
      <w:r w:rsidR="00AD4FDA">
        <w:t xml:space="preserve"> sa </w:t>
      </w:r>
      <w:r w:rsidR="00F73981">
        <w:t>s </w:t>
      </w:r>
      <w:r>
        <w:t>tým,</w:t>
      </w:r>
      <w:r w:rsidR="00AD4FDA">
        <w:t xml:space="preserve"> že </w:t>
      </w:r>
      <w:r w:rsidR="00F73981">
        <w:t>v </w:t>
      </w:r>
      <w:r>
        <w:t>zariadení sociálnych služieb bol medzi seniorov umiestnený mladý muž, ktorý svojim správaním narúšal pokoj seniorov. Rovnako</w:t>
      </w:r>
      <w:r w:rsidR="00AD4FDA">
        <w:t xml:space="preserve"> za </w:t>
      </w:r>
      <w:r>
        <w:t>nevhodné som považovala umiestnenie mladého muža</w:t>
      </w:r>
      <w:r w:rsidR="00F73981">
        <w:t xml:space="preserve"> do </w:t>
      </w:r>
      <w:r>
        <w:t>zariadenia,</w:t>
      </w:r>
      <w:r w:rsidR="00F73981">
        <w:t xml:space="preserve"> v </w:t>
      </w:r>
      <w:r>
        <w:t>ktorom dlhodobo žili iba ženy. Tento mladý muž</w:t>
      </w:r>
      <w:r w:rsidR="00AD4FDA">
        <w:t xml:space="preserve"> sa </w:t>
      </w:r>
      <w:r>
        <w:t>správal</w:t>
      </w:r>
      <w:r w:rsidR="00F73981">
        <w:t xml:space="preserve"> k </w:t>
      </w:r>
      <w:r>
        <w:t>ženám neprimerane hrubo</w:t>
      </w:r>
      <w:r w:rsidR="00F73981">
        <w:t xml:space="preserve"> a </w:t>
      </w:r>
      <w:r>
        <w:t>narúšal ich intimitu</w:t>
      </w:r>
      <w:r w:rsidR="00F73981">
        <w:t xml:space="preserve"> a </w:t>
      </w:r>
      <w:r>
        <w:t>súkromie vstupovaním</w:t>
      </w:r>
      <w:r w:rsidR="00F73981">
        <w:t xml:space="preserve"> do </w:t>
      </w:r>
      <w:r>
        <w:t>ich izieb</w:t>
      </w:r>
      <w:r w:rsidR="00F73981">
        <w:t xml:space="preserve"> alebo </w:t>
      </w:r>
      <w:r>
        <w:t>kúpeľní</w:t>
      </w:r>
      <w:r w:rsidR="0087268F">
        <w:t>. V</w:t>
      </w:r>
      <w:r w:rsidR="00F73981">
        <w:t> </w:t>
      </w:r>
      <w:r>
        <w:t>inom zariadení</w:t>
      </w:r>
      <w:r w:rsidR="00F73981">
        <w:t xml:space="preserve"> na </w:t>
      </w:r>
      <w:r>
        <w:t>izbu</w:t>
      </w:r>
      <w:r w:rsidR="00F73981">
        <w:t xml:space="preserve"> ku </w:t>
      </w:r>
      <w:r>
        <w:t>klientovi</w:t>
      </w:r>
      <w:r w:rsidR="00F73981">
        <w:t xml:space="preserve"> s </w:t>
      </w:r>
      <w:r>
        <w:t>ľahkým mentálnym postihnutím bol umiestnený klient</w:t>
      </w:r>
      <w:r w:rsidR="00F73981">
        <w:t xml:space="preserve"> s </w:t>
      </w:r>
      <w:r>
        <w:t>vážnymi poruchami správania, ktorý svojho spolubývajúceho neustále fyzicky napádal, čím</w:t>
      </w:r>
      <w:r w:rsidR="00F73981">
        <w:t xml:space="preserve"> na </w:t>
      </w:r>
      <w:r>
        <w:t>dennom poriadku vznikali konfliktné situácie.</w:t>
      </w:r>
    </w:p>
    <w:p w14:paraId="56635E67" w14:textId="6D25172F" w:rsidR="00F97ABF" w:rsidRDefault="00F97ABF" w:rsidP="000D2428">
      <w:pPr>
        <w:pStyle w:val="ListParagraph"/>
        <w:numPr>
          <w:ilvl w:val="0"/>
          <w:numId w:val="74"/>
        </w:numPr>
      </w:pPr>
      <w:r w:rsidRPr="0031616E">
        <w:rPr>
          <w:b/>
        </w:rPr>
        <w:t xml:space="preserve">Nedostatočne rozvinutá odľahčovacia služba. </w:t>
      </w:r>
      <w:r>
        <w:t>Ide</w:t>
      </w:r>
      <w:r w:rsidR="00F73981">
        <w:t xml:space="preserve"> o </w:t>
      </w:r>
      <w:r>
        <w:t>podpornú sociálnu službu</w:t>
      </w:r>
      <w:r w:rsidR="00F73981">
        <w:t xml:space="preserve"> vo </w:t>
      </w:r>
      <w:r>
        <w:t>forme odľahčovacej služby, ktorú možno poskytnúť iba fyzickej osobe, ktorá opatruje fyzickú osobu</w:t>
      </w:r>
      <w:r w:rsidR="00F73981">
        <w:t xml:space="preserve"> s </w:t>
      </w:r>
      <w:r>
        <w:t>ťažkým zdravotným postihnutím. Stretla som</w:t>
      </w:r>
      <w:r w:rsidR="00AD4FDA">
        <w:t xml:space="preserve"> sa </w:t>
      </w:r>
      <w:r w:rsidR="00F73981">
        <w:t>s </w:t>
      </w:r>
      <w:r>
        <w:t>podnetom,</w:t>
      </w:r>
      <w:r w:rsidR="00F73981">
        <w:t xml:space="preserve"> v </w:t>
      </w:r>
      <w:r>
        <w:t>ktorom žiadala</w:t>
      </w:r>
      <w:r w:rsidR="00F73981">
        <w:t xml:space="preserve"> o </w:t>
      </w:r>
      <w:r>
        <w:t>odľahčovaciu službu fyzická osoba, ktorá má dieťa</w:t>
      </w:r>
      <w:r w:rsidR="00F73981">
        <w:t xml:space="preserve"> s </w:t>
      </w:r>
      <w:r>
        <w:t>ťažkým zdravotným postihnutím</w:t>
      </w:r>
      <w:r w:rsidR="00F73981">
        <w:t xml:space="preserve"> v </w:t>
      </w:r>
      <w:r>
        <w:t>poručníctve</w:t>
      </w:r>
      <w:r w:rsidR="00F73981">
        <w:t xml:space="preserve"> s </w:t>
      </w:r>
      <w:r>
        <w:t>osobnou starostlivosťou</w:t>
      </w:r>
      <w:r w:rsidR="00F73981">
        <w:t xml:space="preserve"> a </w:t>
      </w:r>
      <w:r>
        <w:t>nebolo jej umožnené využiť výhody</w:t>
      </w:r>
      <w:r>
        <w:rPr>
          <w:rStyle w:val="FootnoteReference"/>
          <w:rFonts w:eastAsiaTheme="majorEastAsia" w:cs="Arial"/>
          <w:b/>
        </w:rPr>
        <w:footnoteReference w:id="77"/>
      </w:r>
      <w:r>
        <w:t xml:space="preserve"> odľahčovacej služby, nakoľko podľa Zákona</w:t>
      </w:r>
      <w:r w:rsidR="00F73981">
        <w:t xml:space="preserve"> o </w:t>
      </w:r>
      <w:r>
        <w:t xml:space="preserve">kompenzáciách dieťa neopatruje, </w:t>
      </w:r>
      <w:r w:rsidR="00EC735D">
        <w:t>t. j. </w:t>
      </w:r>
      <w:r>
        <w:t>nepoberá opatrovateľský príspevok</w:t>
      </w:r>
      <w:r w:rsidR="00F73981">
        <w:t xml:space="preserve"> na </w:t>
      </w:r>
      <w:r>
        <w:t>fyzickú osobu</w:t>
      </w:r>
      <w:r w:rsidR="00F73981">
        <w:t xml:space="preserve"> s </w:t>
      </w:r>
      <w:r>
        <w:t xml:space="preserve">ťažkým zdravotným postihnutím. </w:t>
      </w:r>
    </w:p>
    <w:p w14:paraId="3D297434" w14:textId="5A0A1346" w:rsidR="00F97ABF" w:rsidRDefault="00F97ABF" w:rsidP="000D2428">
      <w:pPr>
        <w:pStyle w:val="ListParagraph"/>
        <w:numPr>
          <w:ilvl w:val="0"/>
          <w:numId w:val="74"/>
        </w:numPr>
      </w:pPr>
      <w:r w:rsidRPr="0031616E">
        <w:rPr>
          <w:b/>
        </w:rPr>
        <w:t>Účtovanie úhrad</w:t>
      </w:r>
      <w:r w:rsidR="00AD4FDA" w:rsidRPr="0031616E">
        <w:rPr>
          <w:b/>
        </w:rPr>
        <w:t xml:space="preserve"> za </w:t>
      </w:r>
      <w:r w:rsidRPr="0031616E">
        <w:rPr>
          <w:b/>
        </w:rPr>
        <w:t xml:space="preserve">služby neverejným poskytovateľom celoročnej sociálnej služby, ktorých poskytnutie nebolo preukázané. </w:t>
      </w:r>
      <w:r>
        <w:t>Úhrady</w:t>
      </w:r>
      <w:r w:rsidR="00AD4FDA">
        <w:t xml:space="preserve"> za </w:t>
      </w:r>
      <w:r>
        <w:t>nadštandardné služby</w:t>
      </w:r>
      <w:r>
        <w:rPr>
          <w:rStyle w:val="FootnoteReference"/>
          <w:rFonts w:eastAsiaTheme="majorEastAsia" w:cs="Arial"/>
          <w:b/>
        </w:rPr>
        <w:footnoteReference w:id="78"/>
      </w:r>
      <w:r w:rsidR="00F73981">
        <w:t xml:space="preserve"> v </w:t>
      </w:r>
      <w:r>
        <w:t>zariadeniach sú účtované paušálne, bez toho,</w:t>
      </w:r>
      <w:r w:rsidR="00AD4FDA">
        <w:t xml:space="preserve"> že </w:t>
      </w:r>
      <w:r>
        <w:t>reálne klient túto službu využil.</w:t>
      </w:r>
    </w:p>
    <w:p w14:paraId="7A5BC01C" w14:textId="74560D8E" w:rsidR="00F97ABF" w:rsidRDefault="00F97ABF" w:rsidP="000D2428">
      <w:pPr>
        <w:pStyle w:val="ListParagraph"/>
        <w:numPr>
          <w:ilvl w:val="0"/>
          <w:numId w:val="74"/>
        </w:numPr>
      </w:pPr>
      <w:r w:rsidRPr="0031616E">
        <w:rPr>
          <w:b/>
        </w:rPr>
        <w:t>Nezverejnenie cenníka</w:t>
      </w:r>
      <w:r w:rsidR="00AD4FDA" w:rsidRPr="0031616E">
        <w:rPr>
          <w:b/>
        </w:rPr>
        <w:t xml:space="preserve"> za </w:t>
      </w:r>
      <w:r w:rsidRPr="0031616E">
        <w:rPr>
          <w:b/>
        </w:rPr>
        <w:t>poskytované sociálne služby</w:t>
      </w:r>
      <w:r>
        <w:t xml:space="preserve"> neverejným poskytovateľom sociálnych služieb</w:t>
      </w:r>
      <w:r w:rsidR="00F73981">
        <w:t xml:space="preserve"> s </w:t>
      </w:r>
      <w:r>
        <w:t>celoročnou pobytovou formou</w:t>
      </w:r>
      <w:r w:rsidR="00F73981">
        <w:t xml:space="preserve"> na </w:t>
      </w:r>
      <w:r>
        <w:t>dostupnom mieste</w:t>
      </w:r>
      <w:r>
        <w:rPr>
          <w:rStyle w:val="FootnoteReference"/>
          <w:rFonts w:eastAsiaTheme="majorEastAsia" w:cs="Arial"/>
          <w:b/>
        </w:rPr>
        <w:footnoteReference w:id="79"/>
      </w:r>
      <w:r>
        <w:t>.</w:t>
      </w:r>
    </w:p>
    <w:p w14:paraId="2CE5EE7B" w14:textId="77777777" w:rsidR="00F97ABF" w:rsidRDefault="00F97ABF" w:rsidP="001D0D9D">
      <w:pPr>
        <w:pStyle w:val="l5"/>
        <w:shd w:val="clear" w:color="auto" w:fill="FFFFFF"/>
        <w:spacing w:before="0" w:after="0" w:line="20" w:lineRule="atLeast"/>
        <w:ind w:left="360"/>
        <w:jc w:val="both"/>
        <w:rPr>
          <w:rFonts w:ascii="Arial" w:hAnsi="Arial" w:cs="Arial"/>
        </w:rPr>
      </w:pPr>
    </w:p>
    <w:p w14:paraId="4B6BBF19" w14:textId="4C3E0C6F" w:rsidR="00A214E8" w:rsidRDefault="00F97ABF" w:rsidP="00A214E8">
      <w:pPr>
        <w:rPr>
          <w:rFonts w:cs="Arial"/>
          <w:szCs w:val="24"/>
        </w:rPr>
      </w:pPr>
      <w:r>
        <w:rPr>
          <w:rFonts w:cs="Arial"/>
          <w:szCs w:val="24"/>
        </w:rPr>
        <w:t>Opísaným konaním dochádza</w:t>
      </w:r>
      <w:r w:rsidR="00F73981">
        <w:rPr>
          <w:rFonts w:cs="Arial"/>
          <w:szCs w:val="24"/>
        </w:rPr>
        <w:t xml:space="preserve"> v </w:t>
      </w:r>
      <w:r>
        <w:rPr>
          <w:rFonts w:cs="Arial"/>
          <w:szCs w:val="24"/>
        </w:rPr>
        <w:t>zariadeniach sociálnych služieb</w:t>
      </w:r>
      <w:r w:rsidR="00F73981">
        <w:rPr>
          <w:rFonts w:cs="Arial"/>
          <w:szCs w:val="24"/>
        </w:rPr>
        <w:t xml:space="preserve"> s </w:t>
      </w:r>
      <w:r>
        <w:rPr>
          <w:rFonts w:cs="Arial"/>
          <w:szCs w:val="24"/>
        </w:rPr>
        <w:t>celoročnou pobytovou formou</w:t>
      </w:r>
      <w:r w:rsidR="00F73981">
        <w:rPr>
          <w:rFonts w:cs="Arial"/>
          <w:szCs w:val="24"/>
        </w:rPr>
        <w:t xml:space="preserve"> k </w:t>
      </w:r>
      <w:r>
        <w:rPr>
          <w:rFonts w:cs="Arial"/>
          <w:szCs w:val="24"/>
        </w:rPr>
        <w:t>porušovaniu Dohovoru</w:t>
      </w:r>
      <w:r w:rsidR="00F73981">
        <w:rPr>
          <w:rFonts w:cs="Arial"/>
          <w:szCs w:val="24"/>
        </w:rPr>
        <w:t xml:space="preserve"> o </w:t>
      </w:r>
      <w:r>
        <w:rPr>
          <w:rFonts w:cs="Arial"/>
          <w:szCs w:val="24"/>
        </w:rPr>
        <w:t>právach osôb</w:t>
      </w:r>
      <w:r w:rsidR="00F73981">
        <w:rPr>
          <w:rFonts w:cs="Arial"/>
          <w:szCs w:val="24"/>
        </w:rPr>
        <w:t xml:space="preserve"> </w:t>
      </w:r>
      <w:r w:rsidR="00AD4FDA">
        <w:rPr>
          <w:rFonts w:cs="Arial"/>
          <w:szCs w:val="24"/>
        </w:rPr>
        <w:t>so zdravotným</w:t>
      </w:r>
      <w:r>
        <w:rPr>
          <w:rFonts w:cs="Arial"/>
          <w:szCs w:val="24"/>
        </w:rPr>
        <w:t xml:space="preserve"> postihnutím, Dohovoru</w:t>
      </w:r>
      <w:r w:rsidR="00F73981">
        <w:rPr>
          <w:rFonts w:cs="Arial"/>
          <w:szCs w:val="24"/>
        </w:rPr>
        <w:t xml:space="preserve"> o </w:t>
      </w:r>
      <w:r>
        <w:rPr>
          <w:rFonts w:cs="Arial"/>
          <w:szCs w:val="24"/>
        </w:rPr>
        <w:t>ochrane ľudských práv, Ústavy Slovenskej republiky, Zákona</w:t>
      </w:r>
      <w:r w:rsidR="00F73981">
        <w:rPr>
          <w:rFonts w:cs="Arial"/>
          <w:szCs w:val="24"/>
        </w:rPr>
        <w:t xml:space="preserve"> o </w:t>
      </w:r>
      <w:r>
        <w:rPr>
          <w:rFonts w:cs="Arial"/>
          <w:szCs w:val="24"/>
        </w:rPr>
        <w:t>sociálnych službách</w:t>
      </w:r>
      <w:r w:rsidR="00F73981">
        <w:rPr>
          <w:rFonts w:cs="Arial"/>
          <w:szCs w:val="24"/>
        </w:rPr>
        <w:t xml:space="preserve"> a </w:t>
      </w:r>
      <w:r>
        <w:rPr>
          <w:rFonts w:cs="Arial"/>
          <w:szCs w:val="24"/>
        </w:rPr>
        <w:t>iných všeobecne záväzných predpisov</w:t>
      </w:r>
      <w:r w:rsidR="00F73981">
        <w:rPr>
          <w:rFonts w:cs="Arial"/>
          <w:szCs w:val="24"/>
        </w:rPr>
        <w:t xml:space="preserve"> pri </w:t>
      </w:r>
      <w:r>
        <w:rPr>
          <w:rFonts w:cs="Arial"/>
          <w:szCs w:val="24"/>
        </w:rPr>
        <w:t>dodržiavaní základných ľudských práv</w:t>
      </w:r>
      <w:r w:rsidR="00F73981">
        <w:rPr>
          <w:rFonts w:cs="Arial"/>
          <w:szCs w:val="24"/>
        </w:rPr>
        <w:t xml:space="preserve"> a </w:t>
      </w:r>
      <w:r>
        <w:rPr>
          <w:rFonts w:cs="Arial"/>
          <w:szCs w:val="24"/>
        </w:rPr>
        <w:t>slobôd osôb</w:t>
      </w:r>
      <w:r w:rsidR="00F73981">
        <w:rPr>
          <w:rFonts w:cs="Arial"/>
          <w:szCs w:val="24"/>
        </w:rPr>
        <w:t xml:space="preserve"> </w:t>
      </w:r>
      <w:r w:rsidR="00AD4FDA">
        <w:rPr>
          <w:rFonts w:cs="Arial"/>
          <w:szCs w:val="24"/>
        </w:rPr>
        <w:t>so zdravotným</w:t>
      </w:r>
      <w:r>
        <w:rPr>
          <w:rFonts w:cs="Arial"/>
          <w:szCs w:val="24"/>
        </w:rPr>
        <w:t xml:space="preserve"> postihnutím.</w:t>
      </w:r>
      <w:r w:rsidR="00A214E8">
        <w:rPr>
          <w:rFonts w:cs="Arial"/>
          <w:szCs w:val="24"/>
        </w:rPr>
        <w:br w:type="page"/>
      </w:r>
    </w:p>
    <w:p w14:paraId="313D03F0" w14:textId="31AA8793" w:rsidR="00C07C92" w:rsidRDefault="00A214E8" w:rsidP="00C07C92">
      <w:pPr>
        <w:pStyle w:val="Story"/>
        <w:ind w:left="0" w:firstLine="0"/>
        <w:rPr>
          <w:rFonts w:cs="Arial"/>
        </w:rPr>
      </w:pPr>
      <w:bookmarkStart w:id="252" w:name="_Toc4580738"/>
      <w:bookmarkStart w:id="253" w:name="_Toc4457885"/>
      <w:r w:rsidRPr="00823ADF">
        <w:rPr>
          <w:rFonts w:cs="Arial"/>
          <w:caps w:val="0"/>
        </w:rPr>
        <w:lastRenderedPageBreak/>
        <w:t>Príbeh</w:t>
      </w:r>
      <w:r>
        <w:rPr>
          <w:rFonts w:cs="Arial"/>
          <w:caps w:val="0"/>
        </w:rPr>
        <w:t xml:space="preserve"> dvadsiaty ôsmy</w:t>
      </w:r>
      <w:bookmarkEnd w:id="252"/>
    </w:p>
    <w:p w14:paraId="6FCE7EF6" w14:textId="00BEC29F" w:rsidR="003F3D78" w:rsidRDefault="003F3D78" w:rsidP="00C07C92">
      <w:pPr>
        <w:pStyle w:val="Story"/>
        <w:ind w:left="0" w:firstLine="0"/>
        <w:rPr>
          <w:rFonts w:cs="Arial"/>
        </w:rPr>
      </w:pPr>
      <w:bookmarkStart w:id="254" w:name="_Toc4580739"/>
      <w:r w:rsidRPr="00F97ABF">
        <w:rPr>
          <w:rFonts w:cs="Arial"/>
        </w:rPr>
        <w:t>Zaradenie</w:t>
      </w:r>
      <w:r>
        <w:rPr>
          <w:rFonts w:cs="Arial"/>
        </w:rPr>
        <w:t xml:space="preserve"> na </w:t>
      </w:r>
      <w:r w:rsidRPr="00F97ABF">
        <w:rPr>
          <w:rFonts w:cs="Arial"/>
        </w:rPr>
        <w:t>pôvodné miesto</w:t>
      </w:r>
      <w:r>
        <w:rPr>
          <w:rFonts w:cs="Arial"/>
        </w:rPr>
        <w:t xml:space="preserve"> v </w:t>
      </w:r>
      <w:r w:rsidRPr="00F97ABF">
        <w:rPr>
          <w:rFonts w:cs="Arial"/>
        </w:rPr>
        <w:t>poradovníku</w:t>
      </w:r>
      <w:bookmarkEnd w:id="253"/>
      <w:bookmarkEnd w:id="254"/>
    </w:p>
    <w:p w14:paraId="1A4EC2BC" w14:textId="2E553690" w:rsidR="003F3D78" w:rsidRPr="00823ADF" w:rsidRDefault="00C07C92" w:rsidP="00C07C92">
      <w:pPr>
        <w:pStyle w:val="Subtitle"/>
      </w:pPr>
      <w:r w:rsidRPr="00F97ABF">
        <w:t xml:space="preserve">Naša </w:t>
      </w:r>
      <w:r>
        <w:t>značka: </w:t>
      </w:r>
      <w:r w:rsidRPr="00F97ABF">
        <w:t>KZP/0404/2017/06R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E3C04" w:rsidRPr="00823ADF" w14:paraId="0ADE31F5" w14:textId="77777777" w:rsidTr="00F97ABF">
        <w:tc>
          <w:tcPr>
            <w:tcW w:w="9206" w:type="dxa"/>
            <w:tcBorders>
              <w:left w:val="single" w:sz="24" w:space="0" w:color="C0C0C0"/>
            </w:tcBorders>
            <w:shd w:val="clear" w:color="auto" w:fill="auto"/>
          </w:tcPr>
          <w:p w14:paraId="2CEBAFA4" w14:textId="054B7D55" w:rsidR="00F97ABF" w:rsidRDefault="00F97ABF" w:rsidP="001D0D9D">
            <w:r>
              <w:t>V októbri 2017</w:t>
            </w:r>
            <w:r w:rsidR="00AD4FDA">
              <w:t xml:space="preserve"> sa </w:t>
            </w:r>
            <w:r w:rsidR="00F73981">
              <w:t>na </w:t>
            </w:r>
            <w:r>
              <w:t>mňa obrátila matka dvoch chlapcov, ktorí mali</w:t>
            </w:r>
            <w:r w:rsidR="00F73981">
              <w:t xml:space="preserve"> v </w:t>
            </w:r>
            <w:r>
              <w:t>tom čase 7</w:t>
            </w:r>
            <w:r w:rsidR="00F73981">
              <w:t xml:space="preserve"> a </w:t>
            </w:r>
            <w:r>
              <w:t>10 rokov. Chlapci navštevovali špeciálnu základnú školu</w:t>
            </w:r>
            <w:r w:rsidR="00F73981">
              <w:t xml:space="preserve"> a </w:t>
            </w:r>
            <w:r>
              <w:t>materskú školu. Obaja boli</w:t>
            </w:r>
            <w:r w:rsidR="00F73981">
              <w:t xml:space="preserve"> na </w:t>
            </w:r>
            <w:r>
              <w:t>prvých miestach jeden po druhom čakateľmi</w:t>
            </w:r>
            <w:r w:rsidR="00F73981">
              <w:t xml:space="preserve"> v </w:t>
            </w:r>
            <w:r>
              <w:t>poradovníku</w:t>
            </w:r>
            <w:r w:rsidR="00F73981">
              <w:t xml:space="preserve"> na </w:t>
            </w:r>
            <w:r>
              <w:t>poskytovanie sociálnej služby ambulantnou formou</w:t>
            </w:r>
            <w:r w:rsidR="00F73981">
              <w:t xml:space="preserve"> v </w:t>
            </w:r>
            <w:r>
              <w:t>tom istom špecializovanom zariadení</w:t>
            </w:r>
            <w:r w:rsidR="00F73981">
              <w:t xml:space="preserve"> pre </w:t>
            </w:r>
            <w:r>
              <w:t>deti</w:t>
            </w:r>
            <w:r w:rsidR="00B756E3">
              <w:t xml:space="preserve"> s poruchou autistického spektra</w:t>
            </w:r>
            <w:r>
              <w:t>. Nakoľko pravidlá Bratislavského samosprávneho kraja upravovali poskytovanie služby</w:t>
            </w:r>
            <w:r w:rsidR="00F73981">
              <w:t xml:space="preserve"> pre </w:t>
            </w:r>
            <w:r>
              <w:t>deti tak,</w:t>
            </w:r>
            <w:r w:rsidR="00AD4FDA">
              <w:t xml:space="preserve"> že </w:t>
            </w:r>
            <w:r>
              <w:t>deti rozdeľovali</w:t>
            </w:r>
            <w:r w:rsidR="00F73981">
              <w:t xml:space="preserve"> na </w:t>
            </w:r>
            <w:r>
              <w:t>2 skupiny, poskytovanie služby</w:t>
            </w:r>
            <w:r w:rsidR="00F73981">
              <w:t xml:space="preserve"> pre </w:t>
            </w:r>
            <w:r>
              <w:t>deti</w:t>
            </w:r>
            <w:r w:rsidR="00F73981">
              <w:t xml:space="preserve"> od </w:t>
            </w:r>
            <w:r>
              <w:t>3</w:t>
            </w:r>
            <w:r w:rsidR="00F73981">
              <w:t xml:space="preserve"> do </w:t>
            </w:r>
            <w:r>
              <w:t>8 rokov</w:t>
            </w:r>
            <w:r w:rsidR="00F73981">
              <w:t xml:space="preserve"> a od </w:t>
            </w:r>
            <w:r>
              <w:t>8 do18 rokov,</w:t>
            </w:r>
            <w:r w:rsidR="00AD4FDA">
              <w:t xml:space="preserve"> aj </w:t>
            </w:r>
            <w:r>
              <w:t>synovia podávateľky podnetu boli zaradení tak,</w:t>
            </w:r>
            <w:r w:rsidR="00AD4FDA">
              <w:t xml:space="preserve"> že </w:t>
            </w:r>
            <w:r>
              <w:t>jeden bol</w:t>
            </w:r>
            <w:r w:rsidR="00F73981">
              <w:t xml:space="preserve"> v </w:t>
            </w:r>
            <w:r>
              <w:t>poradovníku</w:t>
            </w:r>
            <w:r w:rsidR="00F73981">
              <w:t xml:space="preserve"> pre </w:t>
            </w:r>
            <w:r>
              <w:t>deti</w:t>
            </w:r>
            <w:r w:rsidR="00F73981">
              <w:t xml:space="preserve"> od </w:t>
            </w:r>
            <w:r>
              <w:t>3</w:t>
            </w:r>
            <w:r w:rsidR="00F73981">
              <w:t xml:space="preserve"> do </w:t>
            </w:r>
            <w:r>
              <w:t>8 rokov</w:t>
            </w:r>
            <w:r w:rsidR="00F73981">
              <w:t xml:space="preserve"> a </w:t>
            </w:r>
            <w:r>
              <w:t>druhý</w:t>
            </w:r>
            <w:r w:rsidR="00F73981">
              <w:t xml:space="preserve"> pre </w:t>
            </w:r>
            <w:r>
              <w:t>deti</w:t>
            </w:r>
            <w:r w:rsidR="00F73981">
              <w:t xml:space="preserve"> od </w:t>
            </w:r>
            <w:r>
              <w:t>8</w:t>
            </w:r>
            <w:r w:rsidR="00F73981">
              <w:t xml:space="preserve"> do </w:t>
            </w:r>
            <w:r>
              <w:t>18 rokov</w:t>
            </w:r>
          </w:p>
          <w:p w14:paraId="68BDF94C" w14:textId="41D03E57" w:rsidR="00F97ABF" w:rsidRDefault="00F97ABF" w:rsidP="001D0D9D">
            <w:r>
              <w:t>Sedemročného chlapca</w:t>
            </w:r>
            <w:r w:rsidR="00F73981">
              <w:t xml:space="preserve"> cez </w:t>
            </w:r>
            <w:r>
              <w:t>prázdniny 2017 vyzvali</w:t>
            </w:r>
            <w:r w:rsidR="00F73981">
              <w:t xml:space="preserve"> na </w:t>
            </w:r>
            <w:r>
              <w:t>nástup</w:t>
            </w:r>
            <w:r w:rsidR="00F73981">
              <w:t xml:space="preserve"> do </w:t>
            </w:r>
            <w:r>
              <w:t>zariadenia</w:t>
            </w:r>
            <w:r w:rsidR="00F73981">
              <w:t xml:space="preserve"> do </w:t>
            </w:r>
            <w:r>
              <w:t>skupiny detí</w:t>
            </w:r>
            <w:r w:rsidR="00F73981">
              <w:t xml:space="preserve"> od </w:t>
            </w:r>
            <w:r>
              <w:t>3</w:t>
            </w:r>
            <w:r w:rsidR="00F73981">
              <w:t xml:space="preserve"> do </w:t>
            </w:r>
            <w:r>
              <w:t>8 rokov, čo znamenalo,</w:t>
            </w:r>
            <w:r w:rsidR="00AD4FDA">
              <w:t xml:space="preserve"> že </w:t>
            </w:r>
            <w:r>
              <w:t>táto služba mu mohla byť poskytovaná iba jeden rok.</w:t>
            </w:r>
          </w:p>
          <w:p w14:paraId="5B11C6D4" w14:textId="5CAE568C" w:rsidR="00F97ABF" w:rsidRDefault="00F97ABF" w:rsidP="001D0D9D">
            <w:r>
              <w:t>Chlapec až po dovŕšení 8 rokov veku mohol byť opätovne zaradený</w:t>
            </w:r>
            <w:r w:rsidR="00F73981">
              <w:t xml:space="preserve"> do </w:t>
            </w:r>
            <w:r>
              <w:t>poradovníka</w:t>
            </w:r>
            <w:r w:rsidR="00F73981">
              <w:t xml:space="preserve"> na </w:t>
            </w:r>
            <w:r>
              <w:t>službu</w:t>
            </w:r>
            <w:r w:rsidR="00F73981">
              <w:t xml:space="preserve"> pre </w:t>
            </w:r>
            <w:r>
              <w:t>deti</w:t>
            </w:r>
            <w:r w:rsidR="00F73981">
              <w:t xml:space="preserve"> vo </w:t>
            </w:r>
            <w:r>
              <w:t>veku 8</w:t>
            </w:r>
            <w:r w:rsidR="00F73981">
              <w:t xml:space="preserve"> do </w:t>
            </w:r>
            <w:r>
              <w:t>18 rokov</w:t>
            </w:r>
            <w:r w:rsidR="0087268F">
              <w:t>. D</w:t>
            </w:r>
            <w:r w:rsidR="00F73981">
              <w:t>o </w:t>
            </w:r>
            <w:r>
              <w:t>tohto poradovníka</w:t>
            </w:r>
            <w:r w:rsidR="00AD4FDA">
              <w:t xml:space="preserve"> sa </w:t>
            </w:r>
            <w:r>
              <w:t>zase zaradil podľa poradia</w:t>
            </w:r>
            <w:r w:rsidR="00F73981">
              <w:t xml:space="preserve"> na </w:t>
            </w:r>
            <w:r>
              <w:t>posledné miesto, čo znamená,</w:t>
            </w:r>
            <w:r w:rsidR="00AD4FDA">
              <w:t xml:space="preserve"> že </w:t>
            </w:r>
            <w:r>
              <w:t>stratil poradie</w:t>
            </w:r>
            <w:r w:rsidR="00F73981">
              <w:t xml:space="preserve"> pri </w:t>
            </w:r>
            <w:r>
              <w:t xml:space="preserve">svojom bratovi. </w:t>
            </w:r>
          </w:p>
          <w:p w14:paraId="54059446" w14:textId="77777777" w:rsidR="00F97ABF" w:rsidRDefault="00F97ABF" w:rsidP="001D0D9D"/>
          <w:p w14:paraId="7516126D" w14:textId="4DC62A7F" w:rsidR="00F97ABF" w:rsidRDefault="00F97ABF" w:rsidP="001D0D9D">
            <w:r>
              <w:t>Tento prípad bol úplne nový</w:t>
            </w:r>
            <w:r w:rsidR="00AD4FDA">
              <w:t xml:space="preserve"> aj </w:t>
            </w:r>
            <w:r w:rsidR="00F73981">
              <w:t>pre </w:t>
            </w:r>
            <w:r>
              <w:t>Bratislavský samosprávny kraj, ktorý</w:t>
            </w:r>
            <w:r w:rsidR="00F73981">
              <w:t xml:space="preserve"> však </w:t>
            </w:r>
            <w:r>
              <w:t>trval</w:t>
            </w:r>
            <w:r w:rsidR="00F73981">
              <w:t xml:space="preserve"> na </w:t>
            </w:r>
            <w:r>
              <w:t>tom,</w:t>
            </w:r>
            <w:r w:rsidR="00AD4FDA">
              <w:t xml:space="preserve"> že </w:t>
            </w:r>
            <w:r>
              <w:t>pravidlá</w:t>
            </w:r>
            <w:r w:rsidR="00AD4FDA">
              <w:t xml:space="preserve"> sa </w:t>
            </w:r>
            <w:r>
              <w:t>musia dodržiavať (zaradenie</w:t>
            </w:r>
            <w:r w:rsidR="00F73981">
              <w:t xml:space="preserve"> do </w:t>
            </w:r>
            <w:r>
              <w:t>poradovníka podľa dátumu prihlásenia)</w:t>
            </w:r>
            <w:r w:rsidR="00F73981">
              <w:t xml:space="preserve"> a </w:t>
            </w:r>
            <w:r>
              <w:t>mladšieho syna podávateľky podnetu nemožno</w:t>
            </w:r>
            <w:r w:rsidR="00F73981">
              <w:t xml:space="preserve"> v </w:t>
            </w:r>
            <w:r>
              <w:t>poradovníku posunúť</w:t>
            </w:r>
            <w:r w:rsidR="00F73981">
              <w:t xml:space="preserve"> na </w:t>
            </w:r>
            <w:r>
              <w:t>jeho pôvodné miesto. Obrátila som</w:t>
            </w:r>
            <w:r w:rsidR="00AD4FDA">
              <w:t xml:space="preserve"> sa </w:t>
            </w:r>
            <w:r w:rsidR="00F73981">
              <w:t>na </w:t>
            </w:r>
            <w:r>
              <w:t>predsedu Bratislavského samosprávneho kraja</w:t>
            </w:r>
            <w:r w:rsidR="00F73981">
              <w:t xml:space="preserve"> so </w:t>
            </w:r>
            <w:r>
              <w:t>žiadosťou</w:t>
            </w:r>
            <w:r w:rsidR="00F73981">
              <w:t xml:space="preserve"> o </w:t>
            </w:r>
            <w:r>
              <w:t>poskytnutie súčinnosti. Informovala som</w:t>
            </w:r>
            <w:r w:rsidR="00AD4FDA">
              <w:t xml:space="preserve"> sa </w:t>
            </w:r>
            <w:r w:rsidR="00F73981">
              <w:t>o </w:t>
            </w:r>
            <w:r>
              <w:t>tom,</w:t>
            </w:r>
            <w:r w:rsidR="00EC735D">
              <w:t xml:space="preserve"> či </w:t>
            </w:r>
            <w:r>
              <w:t>vnútorné predpisy Bratislavského samosprávneho kraja predpokladajú riešenie takejto situácie, kedy sú</w:t>
            </w:r>
            <w:r w:rsidR="00F73981">
              <w:t xml:space="preserve"> do </w:t>
            </w:r>
            <w:r>
              <w:t>poradovníka záujemcov</w:t>
            </w:r>
            <w:r w:rsidR="00F73981">
              <w:t xml:space="preserve"> o </w:t>
            </w:r>
            <w:r>
              <w:t>umiestnenie</w:t>
            </w:r>
            <w:r w:rsidR="00F73981">
              <w:t xml:space="preserve"> v </w:t>
            </w:r>
            <w:r>
              <w:t>zariadení sociálnych služieb zapísané blízke osoby (súrodenci)</w:t>
            </w:r>
            <w:r w:rsidR="00AD4FDA">
              <w:t xml:space="preserve"> za </w:t>
            </w:r>
            <w:r>
              <w:t>sebou. Koncom decembra 2017 som obdržala odpoveď, ktorá</w:t>
            </w:r>
            <w:r w:rsidR="00F73981">
              <w:t xml:space="preserve"> v </w:t>
            </w:r>
            <w:r>
              <w:t>tejto situácii nepriniesla žiadne riešenie</w:t>
            </w:r>
            <w:r w:rsidR="0087268F">
              <w:t>. V</w:t>
            </w:r>
            <w:r w:rsidR="00F73981">
              <w:t> </w:t>
            </w:r>
            <w:r>
              <w:t>odpovedi bolo zdôraznené,</w:t>
            </w:r>
            <w:r w:rsidR="00AD4FDA">
              <w:t xml:space="preserve"> že </w:t>
            </w:r>
            <w:r>
              <w:t xml:space="preserve">poradovník treba rešpektovať podľa dátumu žiadosti. </w:t>
            </w:r>
          </w:p>
          <w:p w14:paraId="6ACDC6FF" w14:textId="249F5749" w:rsidR="00F97ABF" w:rsidRDefault="00F97ABF" w:rsidP="001D0D9D">
            <w:r>
              <w:t>Problém sme spoločne</w:t>
            </w:r>
            <w:r w:rsidR="00F73981">
              <w:t xml:space="preserve"> s </w:t>
            </w:r>
            <w:r>
              <w:t>podávateľkou podnetu riešili ďalšou žiadosťou</w:t>
            </w:r>
            <w:r w:rsidR="00F73981">
              <w:t xml:space="preserve"> v </w:t>
            </w:r>
            <w:r>
              <w:t>apríli 2018.</w:t>
            </w:r>
            <w:r w:rsidR="00647C77">
              <w:t xml:space="preserve"> </w:t>
            </w:r>
            <w:r>
              <w:t>Novému predsedovi Bratislavského samosprávneho kraja sme spoločne</w:t>
            </w:r>
            <w:r w:rsidR="00F73981">
              <w:t xml:space="preserve"> na </w:t>
            </w:r>
            <w:r>
              <w:t>osobnom stretnutí vysvetlili problém</w:t>
            </w:r>
            <w:r w:rsidR="0087268F">
              <w:t>. N</w:t>
            </w:r>
            <w:r w:rsidR="00F73981">
              <w:t>a </w:t>
            </w:r>
            <w:r>
              <w:t>základe poskytnutých informácií</w:t>
            </w:r>
            <w:r w:rsidR="00F73981">
              <w:t xml:space="preserve"> a </w:t>
            </w:r>
            <w:r>
              <w:t>tejto žiadosti Bratislavský samosprávny kraj rozhodol</w:t>
            </w:r>
            <w:r w:rsidR="00F73981">
              <w:t xml:space="preserve"> o </w:t>
            </w:r>
            <w:r>
              <w:t>zmene pravidiel tak,</w:t>
            </w:r>
            <w:r w:rsidR="00AD4FDA">
              <w:t xml:space="preserve"> že </w:t>
            </w:r>
            <w:r w:rsidR="00F73981">
              <w:t>v </w:t>
            </w:r>
            <w:r>
              <w:t>prípade uvoľnenia miest</w:t>
            </w:r>
            <w:r w:rsidR="00F73981">
              <w:t xml:space="preserve"> v </w:t>
            </w:r>
            <w:r>
              <w:t>zariadení umožnilo prijať</w:t>
            </w:r>
            <w:r w:rsidR="00F73981">
              <w:t xml:space="preserve"> do </w:t>
            </w:r>
            <w:r>
              <w:t>zariadenia sociálnych služieb súrodencov, ak sú zapísaní</w:t>
            </w:r>
            <w:r w:rsidR="00F73981">
              <w:t xml:space="preserve"> v </w:t>
            </w:r>
            <w:r>
              <w:t>poradovníku.</w:t>
            </w:r>
          </w:p>
          <w:p w14:paraId="6EAA0066" w14:textId="571AB588" w:rsidR="009E3C04" w:rsidRPr="00823ADF" w:rsidRDefault="00F97ABF" w:rsidP="001D0D9D">
            <w:pPr>
              <w:rPr>
                <w:rFonts w:eastAsiaTheme="minorEastAsia"/>
                <w:lang w:eastAsia="sk-SK"/>
              </w:rPr>
            </w:pPr>
            <w:r>
              <w:t>Od septembra 2018 odbor sociálnych vecí Bratislavského samosprávneho kraja vytvoril nové miesta</w:t>
            </w:r>
            <w:r w:rsidR="00F73981">
              <w:t xml:space="preserve"> pre </w:t>
            </w:r>
            <w:r>
              <w:t>školopovinné deti</w:t>
            </w:r>
            <w:r w:rsidR="00F73981">
              <w:t xml:space="preserve"> vo </w:t>
            </w:r>
            <w:r>
              <w:t>vybraných zariadeniach sociálnych služieb, tak aby bol zabezpečený plynulý prechod sociálnej služby</w:t>
            </w:r>
            <w:r w:rsidR="00F73981">
              <w:t xml:space="preserve"> pre </w:t>
            </w:r>
            <w:r>
              <w:t>deti</w:t>
            </w:r>
            <w:r w:rsidR="00F73981">
              <w:t xml:space="preserve"> nad </w:t>
            </w:r>
            <w:r>
              <w:t>8 rokov veku. Keďže takýmto spôsobom bol opísaný problém vyriešený</w:t>
            </w:r>
            <w:r w:rsidR="00F73981">
              <w:t xml:space="preserve"> a </w:t>
            </w:r>
            <w:r>
              <w:t>zároveň boli nastavené nové pravidlá</w:t>
            </w:r>
            <w:r w:rsidR="00F73981">
              <w:t xml:space="preserve"> pre </w:t>
            </w:r>
            <w:r>
              <w:t>umiestňovanie detí</w:t>
            </w:r>
            <w:r w:rsidR="00F73981">
              <w:t xml:space="preserve"> </w:t>
            </w:r>
            <w:r w:rsidR="00AD4FDA">
              <w:t>so zdravotným</w:t>
            </w:r>
            <w:r>
              <w:t xml:space="preserve"> postihnutím</w:t>
            </w:r>
            <w:r w:rsidR="00F73981">
              <w:t xml:space="preserve"> do </w:t>
            </w:r>
            <w:r>
              <w:t xml:space="preserve">zariadení sociálnych služieb. </w:t>
            </w:r>
            <w:r>
              <w:rPr>
                <w:b/>
              </w:rPr>
              <w:t>Ocenila som,</w:t>
            </w:r>
            <w:r w:rsidR="00AD4FDA">
              <w:rPr>
                <w:b/>
              </w:rPr>
              <w:t xml:space="preserve"> že </w:t>
            </w:r>
            <w:r>
              <w:rPr>
                <w:b/>
              </w:rPr>
              <w:t xml:space="preserve">boli prijaté nové pravidlá, </w:t>
            </w:r>
            <w:r w:rsidR="00B756E3">
              <w:rPr>
                <w:b/>
              </w:rPr>
              <w:t xml:space="preserve">z tohto dôvodu </w:t>
            </w:r>
            <w:r>
              <w:rPr>
                <w:b/>
              </w:rPr>
              <w:t>nie</w:t>
            </w:r>
            <w:r w:rsidR="00AD4FDA">
              <w:rPr>
                <w:b/>
              </w:rPr>
              <w:t xml:space="preserve"> je </w:t>
            </w:r>
            <w:r>
              <w:rPr>
                <w:b/>
              </w:rPr>
              <w:t>potrebné</w:t>
            </w:r>
            <w:r w:rsidR="00F73981">
              <w:rPr>
                <w:b/>
              </w:rPr>
              <w:t xml:space="preserve"> vo </w:t>
            </w:r>
            <w:r>
              <w:rPr>
                <w:b/>
              </w:rPr>
              <w:t>veci ďalej konať</w:t>
            </w:r>
            <w:r w:rsidR="00F73981">
              <w:rPr>
                <w:b/>
              </w:rPr>
              <w:t xml:space="preserve"> a </w:t>
            </w:r>
            <w:r>
              <w:rPr>
                <w:b/>
              </w:rPr>
              <w:t>ukladať opatrenia</w:t>
            </w:r>
            <w:r w:rsidR="00F73981">
              <w:rPr>
                <w:b/>
              </w:rPr>
              <w:t xml:space="preserve"> na </w:t>
            </w:r>
            <w:r>
              <w:rPr>
                <w:b/>
              </w:rPr>
              <w:t>nápravu.</w:t>
            </w:r>
          </w:p>
        </w:tc>
      </w:tr>
    </w:tbl>
    <w:p w14:paraId="69832AC1" w14:textId="6F2D8B47" w:rsidR="00F97ABF" w:rsidRDefault="00F97ABF" w:rsidP="001D0D9D">
      <w:pPr>
        <w:rPr>
          <w:rFonts w:cs="Arial"/>
        </w:rPr>
      </w:pPr>
    </w:p>
    <w:p w14:paraId="41450C11" w14:textId="5D3520BC" w:rsidR="00A214E8" w:rsidRDefault="00A214E8">
      <w:pPr>
        <w:spacing w:after="160" w:line="259" w:lineRule="auto"/>
        <w:jc w:val="left"/>
        <w:rPr>
          <w:rFonts w:cs="Arial"/>
        </w:rPr>
      </w:pPr>
      <w:r>
        <w:rPr>
          <w:rFonts w:cs="Arial"/>
        </w:rPr>
        <w:br w:type="page"/>
      </w:r>
    </w:p>
    <w:p w14:paraId="3ECF43BB" w14:textId="18C72F84" w:rsidR="00C07C92" w:rsidRDefault="00A214E8" w:rsidP="00C07C92">
      <w:pPr>
        <w:pStyle w:val="Story"/>
        <w:ind w:left="0" w:firstLine="0"/>
        <w:rPr>
          <w:rFonts w:cs="Arial"/>
        </w:rPr>
      </w:pPr>
      <w:bookmarkStart w:id="255" w:name="_Toc4580740"/>
      <w:bookmarkStart w:id="256" w:name="_Toc4457886"/>
      <w:r w:rsidRPr="00823ADF">
        <w:rPr>
          <w:rFonts w:cs="Arial"/>
          <w:caps w:val="0"/>
        </w:rPr>
        <w:lastRenderedPageBreak/>
        <w:t>Príbeh</w:t>
      </w:r>
      <w:r>
        <w:rPr>
          <w:rFonts w:cs="Arial"/>
          <w:caps w:val="0"/>
        </w:rPr>
        <w:t xml:space="preserve"> dvadsiaty deviaty</w:t>
      </w:r>
      <w:bookmarkEnd w:id="255"/>
    </w:p>
    <w:p w14:paraId="1850BE4B" w14:textId="3BDD95F9" w:rsidR="003F3D78" w:rsidRDefault="003F3D78" w:rsidP="00C07C92">
      <w:pPr>
        <w:pStyle w:val="Story"/>
        <w:ind w:left="0" w:firstLine="0"/>
        <w:rPr>
          <w:rFonts w:cs="Arial"/>
        </w:rPr>
      </w:pPr>
      <w:bookmarkStart w:id="257" w:name="_Toc4580741"/>
      <w:r w:rsidRPr="007B1310">
        <w:rPr>
          <w:rFonts w:cs="Arial"/>
        </w:rPr>
        <w:t>FIXÁCIA MALOLETÉHO</w:t>
      </w:r>
      <w:r>
        <w:rPr>
          <w:rFonts w:cs="Arial"/>
        </w:rPr>
        <w:t xml:space="preserve"> v </w:t>
      </w:r>
      <w:r w:rsidRPr="007B1310">
        <w:rPr>
          <w:rFonts w:cs="Arial"/>
        </w:rPr>
        <w:t>DETSKOM DOMOVE</w:t>
      </w:r>
      <w:bookmarkEnd w:id="256"/>
      <w:bookmarkEnd w:id="257"/>
    </w:p>
    <w:p w14:paraId="450E5901" w14:textId="4198C181" w:rsidR="007B1310" w:rsidRPr="00823ADF" w:rsidRDefault="00C07C92" w:rsidP="00C07C92">
      <w:pPr>
        <w:pStyle w:val="Subtitle"/>
      </w:pPr>
      <w:r w:rsidRPr="00F97ABF">
        <w:t xml:space="preserve">Naša </w:t>
      </w:r>
      <w:r>
        <w:t>značka: </w:t>
      </w:r>
      <w:r w:rsidRPr="007B1310">
        <w:t>KZP/0470/2017/06R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F97ABF" w:rsidRPr="00823ADF" w14:paraId="3C5EE40F" w14:textId="77777777" w:rsidTr="007B1310">
        <w:tc>
          <w:tcPr>
            <w:tcW w:w="9206" w:type="dxa"/>
            <w:tcBorders>
              <w:left w:val="single" w:sz="24" w:space="0" w:color="C0C0C0"/>
            </w:tcBorders>
            <w:shd w:val="clear" w:color="auto" w:fill="auto"/>
          </w:tcPr>
          <w:p w14:paraId="18D4F244" w14:textId="03D8C1DA" w:rsidR="00F97ABF" w:rsidRPr="00823ADF" w:rsidRDefault="007B1310" w:rsidP="001D0D9D">
            <w:pPr>
              <w:rPr>
                <w:rFonts w:eastAsiaTheme="minorEastAsia" w:cs="Arial"/>
                <w:lang w:eastAsia="sk-SK"/>
              </w:rPr>
            </w:pPr>
            <w:r w:rsidRPr="007B1310">
              <w:rPr>
                <w:rFonts w:eastAsia="Times New Roman" w:cs="Arial"/>
                <w:szCs w:val="24"/>
                <w:lang w:eastAsia="sk-SK"/>
              </w:rPr>
              <w:t>V zime</w:t>
            </w:r>
            <w:r w:rsidR="00F73981">
              <w:rPr>
                <w:rFonts w:eastAsia="Times New Roman" w:cs="Arial"/>
                <w:szCs w:val="24"/>
                <w:lang w:eastAsia="sk-SK"/>
              </w:rPr>
              <w:t xml:space="preserve"> v </w:t>
            </w:r>
            <w:r w:rsidRPr="007B1310">
              <w:rPr>
                <w:rFonts w:eastAsia="Times New Roman" w:cs="Arial"/>
                <w:szCs w:val="24"/>
                <w:lang w:eastAsia="sk-SK"/>
              </w:rPr>
              <w:t>roku 2017</w:t>
            </w:r>
            <w:r w:rsidR="00AD4FDA">
              <w:rPr>
                <w:rFonts w:eastAsia="Times New Roman" w:cs="Arial"/>
                <w:szCs w:val="24"/>
                <w:lang w:eastAsia="sk-SK"/>
              </w:rPr>
              <w:t xml:space="preserve"> sa </w:t>
            </w:r>
            <w:r w:rsidR="00F73981">
              <w:rPr>
                <w:rFonts w:eastAsia="Times New Roman" w:cs="Arial"/>
                <w:szCs w:val="24"/>
                <w:lang w:eastAsia="sk-SK"/>
              </w:rPr>
              <w:t>na </w:t>
            </w:r>
            <w:r w:rsidRPr="007B1310">
              <w:rPr>
                <w:rFonts w:eastAsia="Times New Roman" w:cs="Arial"/>
                <w:szCs w:val="24"/>
                <w:lang w:eastAsia="sk-SK"/>
              </w:rPr>
              <w:t>mňa obrátil otec maloletého syna, ktorý</w:t>
            </w:r>
            <w:r w:rsidR="00AD4FDA">
              <w:rPr>
                <w:rFonts w:eastAsia="Times New Roman" w:cs="Arial"/>
                <w:szCs w:val="24"/>
                <w:lang w:eastAsia="sk-SK"/>
              </w:rPr>
              <w:t xml:space="preserve"> je </w:t>
            </w:r>
            <w:r w:rsidRPr="007B1310">
              <w:rPr>
                <w:rFonts w:eastAsia="Times New Roman" w:cs="Arial"/>
                <w:szCs w:val="24"/>
                <w:lang w:eastAsia="sk-SK"/>
              </w:rPr>
              <w:t>umiestnený</w:t>
            </w:r>
            <w:r w:rsidR="00F73981">
              <w:rPr>
                <w:rFonts w:eastAsia="Times New Roman" w:cs="Arial"/>
                <w:szCs w:val="24"/>
                <w:lang w:eastAsia="sk-SK"/>
              </w:rPr>
              <w:t xml:space="preserve"> v </w:t>
            </w:r>
            <w:r w:rsidRPr="007B1310">
              <w:rPr>
                <w:rFonts w:eastAsia="Times New Roman" w:cs="Arial"/>
                <w:szCs w:val="24"/>
                <w:lang w:eastAsia="sk-SK"/>
              </w:rPr>
              <w:t>Detskom domove Studienka. Otec maloletého uvádzal,</w:t>
            </w:r>
            <w:r w:rsidR="00AD4FDA">
              <w:rPr>
                <w:rFonts w:eastAsia="Times New Roman" w:cs="Arial"/>
                <w:szCs w:val="24"/>
                <w:lang w:eastAsia="sk-SK"/>
              </w:rPr>
              <w:t xml:space="preserve"> že </w:t>
            </w:r>
            <w:r w:rsidRPr="007B1310">
              <w:rPr>
                <w:rFonts w:eastAsia="Times New Roman" w:cs="Arial"/>
                <w:szCs w:val="24"/>
                <w:lang w:eastAsia="sk-SK"/>
              </w:rPr>
              <w:t>jeho syn nechodí</w:t>
            </w:r>
            <w:r w:rsidR="00F73981">
              <w:rPr>
                <w:rFonts w:eastAsia="Times New Roman" w:cs="Arial"/>
                <w:szCs w:val="24"/>
                <w:lang w:eastAsia="sk-SK"/>
              </w:rPr>
              <w:t xml:space="preserve"> na </w:t>
            </w:r>
            <w:r w:rsidRPr="007B1310">
              <w:rPr>
                <w:rFonts w:eastAsia="Times New Roman" w:cs="Arial"/>
                <w:szCs w:val="24"/>
                <w:lang w:eastAsia="sk-SK"/>
              </w:rPr>
              <w:t>rehabilitácie, necvičia</w:t>
            </w:r>
            <w:r w:rsidR="00F73981">
              <w:rPr>
                <w:rFonts w:eastAsia="Times New Roman" w:cs="Arial"/>
                <w:szCs w:val="24"/>
                <w:lang w:eastAsia="sk-SK"/>
              </w:rPr>
              <w:t xml:space="preserve"> s </w:t>
            </w:r>
            <w:r w:rsidRPr="007B1310">
              <w:rPr>
                <w:rFonts w:eastAsia="Times New Roman" w:cs="Arial"/>
                <w:szCs w:val="24"/>
                <w:lang w:eastAsia="sk-SK"/>
              </w:rPr>
              <w:t>ním</w:t>
            </w:r>
            <w:r w:rsidR="00F73981">
              <w:rPr>
                <w:rFonts w:eastAsia="Times New Roman" w:cs="Arial"/>
                <w:szCs w:val="24"/>
                <w:lang w:eastAsia="sk-SK"/>
              </w:rPr>
              <w:t xml:space="preserve"> a</w:t>
            </w:r>
            <w:r w:rsidR="00AD4FDA">
              <w:rPr>
                <w:rFonts w:eastAsia="Times New Roman" w:cs="Arial"/>
                <w:szCs w:val="24"/>
                <w:lang w:eastAsia="sk-SK"/>
              </w:rPr>
              <w:t xml:space="preserve"> je </w:t>
            </w:r>
            <w:r w:rsidRPr="007B1310">
              <w:rPr>
                <w:rFonts w:eastAsia="Times New Roman" w:cs="Arial"/>
                <w:szCs w:val="24"/>
                <w:lang w:eastAsia="sk-SK"/>
              </w:rPr>
              <w:t>dlhodobo fixovaný</w:t>
            </w:r>
            <w:r w:rsidR="00F73981">
              <w:rPr>
                <w:rFonts w:eastAsia="Times New Roman" w:cs="Arial"/>
                <w:szCs w:val="24"/>
                <w:lang w:eastAsia="sk-SK"/>
              </w:rPr>
              <w:t xml:space="preserve"> na </w:t>
            </w:r>
            <w:r w:rsidRPr="007B1310">
              <w:rPr>
                <w:rFonts w:eastAsia="Times New Roman" w:cs="Arial"/>
                <w:szCs w:val="24"/>
                <w:lang w:eastAsia="sk-SK"/>
              </w:rPr>
              <w:t>vozíku (zviazaný okolo pása, ruky, nohy). Syn podávateľa má mieru funkčnej poruchy 100%</w:t>
            </w:r>
            <w:r w:rsidR="0087268F">
              <w:rPr>
                <w:rFonts w:eastAsia="Times New Roman" w:cs="Arial"/>
                <w:szCs w:val="24"/>
                <w:lang w:eastAsia="sk-SK"/>
              </w:rPr>
              <w:t>. J</w:t>
            </w:r>
            <w:r w:rsidR="00AD4FDA">
              <w:rPr>
                <w:rFonts w:eastAsia="Times New Roman" w:cs="Arial"/>
                <w:szCs w:val="24"/>
                <w:lang w:eastAsia="sk-SK"/>
              </w:rPr>
              <w:t>e </w:t>
            </w:r>
            <w:r w:rsidRPr="007B1310">
              <w:rPr>
                <w:rFonts w:eastAsia="Times New Roman" w:cs="Arial"/>
                <w:szCs w:val="24"/>
                <w:lang w:eastAsia="sk-SK"/>
              </w:rPr>
              <w:t>to 16 ročný chlapec</w:t>
            </w:r>
            <w:r w:rsidR="00F73981">
              <w:rPr>
                <w:rFonts w:eastAsia="Times New Roman" w:cs="Arial"/>
                <w:szCs w:val="24"/>
                <w:lang w:eastAsia="sk-SK"/>
              </w:rPr>
              <w:t xml:space="preserve"> s </w:t>
            </w:r>
            <w:r w:rsidRPr="007B1310">
              <w:rPr>
                <w:rFonts w:eastAsia="Times New Roman" w:cs="Arial"/>
                <w:szCs w:val="24"/>
                <w:lang w:eastAsia="sk-SK"/>
              </w:rPr>
              <w:t>mnohopočetnými vrodenými vývojovými poruchami centrálneho nervového systému,</w:t>
            </w:r>
            <w:r w:rsidR="00F73981">
              <w:rPr>
                <w:rFonts w:eastAsia="Times New Roman" w:cs="Arial"/>
                <w:szCs w:val="24"/>
                <w:lang w:eastAsia="sk-SK"/>
              </w:rPr>
              <w:t xml:space="preserve"> s </w:t>
            </w:r>
            <w:r w:rsidRPr="007B1310">
              <w:rPr>
                <w:rFonts w:eastAsia="Times New Roman" w:cs="Arial"/>
                <w:szCs w:val="24"/>
                <w:lang w:eastAsia="sk-SK"/>
              </w:rPr>
              <w:t xml:space="preserve">ťažkou psychomotorickou retardáciou, závažnou centrálnou zmiešanou </w:t>
            </w:r>
            <w:proofErr w:type="spellStart"/>
            <w:r w:rsidRPr="007B1310">
              <w:rPr>
                <w:rFonts w:eastAsia="Times New Roman" w:cs="Arial"/>
                <w:szCs w:val="24"/>
                <w:lang w:eastAsia="sk-SK"/>
              </w:rPr>
              <w:t>kvadruparézou</w:t>
            </w:r>
            <w:proofErr w:type="spellEnd"/>
            <w:r w:rsidR="00F73981">
              <w:rPr>
                <w:rFonts w:eastAsia="Times New Roman" w:cs="Arial"/>
                <w:szCs w:val="24"/>
                <w:lang w:eastAsia="sk-SK"/>
              </w:rPr>
              <w:t xml:space="preserve"> a so </w:t>
            </w:r>
            <w:r w:rsidRPr="007B1310">
              <w:rPr>
                <w:rFonts w:eastAsia="Times New Roman" w:cs="Arial"/>
                <w:szCs w:val="24"/>
                <w:lang w:eastAsia="sk-SK"/>
              </w:rPr>
              <w:t>psychickými poruchami, ktoré sú zapríčinené poškodením</w:t>
            </w:r>
            <w:r w:rsidR="00F73981">
              <w:rPr>
                <w:rFonts w:eastAsia="Times New Roman" w:cs="Arial"/>
                <w:szCs w:val="24"/>
                <w:lang w:eastAsia="sk-SK"/>
              </w:rPr>
              <w:t xml:space="preserve"> a </w:t>
            </w:r>
            <w:r w:rsidRPr="007B1310">
              <w:rPr>
                <w:rFonts w:eastAsia="Times New Roman" w:cs="Arial"/>
                <w:szCs w:val="24"/>
                <w:lang w:eastAsia="sk-SK"/>
              </w:rPr>
              <w:t>dysfunkciou mozgu. Maloletý chlapec</w:t>
            </w:r>
            <w:r w:rsidR="00AD4FDA">
              <w:rPr>
                <w:rFonts w:eastAsia="Times New Roman" w:cs="Arial"/>
                <w:szCs w:val="24"/>
                <w:lang w:eastAsia="sk-SK"/>
              </w:rPr>
              <w:t xml:space="preserve"> je </w:t>
            </w:r>
            <w:r w:rsidRPr="007B1310">
              <w:rPr>
                <w:rFonts w:eastAsia="Times New Roman" w:cs="Arial"/>
                <w:szCs w:val="24"/>
                <w:lang w:eastAsia="sk-SK"/>
              </w:rPr>
              <w:t>umiestnený</w:t>
            </w:r>
            <w:r w:rsidR="00F73981">
              <w:rPr>
                <w:rFonts w:eastAsia="Times New Roman" w:cs="Arial"/>
                <w:szCs w:val="24"/>
                <w:lang w:eastAsia="sk-SK"/>
              </w:rPr>
              <w:t xml:space="preserve"> v </w:t>
            </w:r>
            <w:r w:rsidRPr="007B1310">
              <w:rPr>
                <w:rFonts w:eastAsia="Times New Roman" w:cs="Arial"/>
                <w:szCs w:val="24"/>
                <w:lang w:eastAsia="sk-SK"/>
              </w:rPr>
              <w:t>špecializovanej samostatnej skupine</w:t>
            </w:r>
            <w:r w:rsidR="00F73981">
              <w:rPr>
                <w:rFonts w:eastAsia="Times New Roman" w:cs="Arial"/>
                <w:szCs w:val="24"/>
                <w:lang w:eastAsia="sk-SK"/>
              </w:rPr>
              <w:t xml:space="preserve"> pre </w:t>
            </w:r>
            <w:r w:rsidRPr="007B1310">
              <w:rPr>
                <w:rFonts w:eastAsia="Times New Roman" w:cs="Arial"/>
                <w:szCs w:val="24"/>
                <w:lang w:eastAsia="sk-SK"/>
              </w:rPr>
              <w:t>deti</w:t>
            </w:r>
            <w:r w:rsidR="00F73981">
              <w:rPr>
                <w:rFonts w:eastAsia="Times New Roman" w:cs="Arial"/>
                <w:szCs w:val="24"/>
                <w:lang w:eastAsia="sk-SK"/>
              </w:rPr>
              <w:t xml:space="preserve"> </w:t>
            </w:r>
            <w:r w:rsidR="00AD4FDA">
              <w:rPr>
                <w:rFonts w:eastAsia="Times New Roman" w:cs="Arial"/>
                <w:szCs w:val="24"/>
                <w:lang w:eastAsia="sk-SK"/>
              </w:rPr>
              <w:t>so zdravotným</w:t>
            </w:r>
            <w:r w:rsidRPr="007B1310">
              <w:rPr>
                <w:rFonts w:eastAsia="Times New Roman" w:cs="Arial"/>
                <w:szCs w:val="24"/>
                <w:lang w:eastAsia="sk-SK"/>
              </w:rPr>
              <w:t xml:space="preserve"> postihnutím</w:t>
            </w:r>
            <w:r w:rsidR="0087268F">
              <w:rPr>
                <w:rFonts w:eastAsia="Times New Roman" w:cs="Arial"/>
                <w:szCs w:val="24"/>
                <w:lang w:eastAsia="sk-SK"/>
              </w:rPr>
              <w:t>. P</w:t>
            </w:r>
            <w:r w:rsidR="00F73981">
              <w:rPr>
                <w:rFonts w:eastAsia="Times New Roman" w:cs="Arial"/>
                <w:szCs w:val="24"/>
                <w:lang w:eastAsia="sk-SK"/>
              </w:rPr>
              <w:t>re </w:t>
            </w:r>
            <w:r w:rsidRPr="007B1310">
              <w:rPr>
                <w:rFonts w:eastAsia="Times New Roman" w:cs="Arial"/>
                <w:szCs w:val="24"/>
                <w:lang w:eastAsia="sk-SK"/>
              </w:rPr>
              <w:t>riadne posúdenie podnetu zamestnanci Úradu komisára</w:t>
            </w:r>
            <w:r w:rsidR="00F73981">
              <w:rPr>
                <w:rFonts w:eastAsia="Times New Roman" w:cs="Arial"/>
                <w:szCs w:val="24"/>
                <w:lang w:eastAsia="sk-SK"/>
              </w:rPr>
              <w:t xml:space="preserve"> </w:t>
            </w:r>
            <w:r w:rsidR="00AD4FDA">
              <w:rPr>
                <w:rFonts w:eastAsia="Times New Roman" w:cs="Arial"/>
                <w:szCs w:val="24"/>
                <w:lang w:eastAsia="sk-SK"/>
              </w:rPr>
              <w:t>pre osoby</w:t>
            </w:r>
            <w:r w:rsidR="00F73981">
              <w:rPr>
                <w:rFonts w:eastAsia="Times New Roman" w:cs="Arial"/>
                <w:szCs w:val="24"/>
                <w:lang w:eastAsia="sk-SK"/>
              </w:rPr>
              <w:t xml:space="preserve"> </w:t>
            </w:r>
            <w:r w:rsidR="00AD4FDA">
              <w:rPr>
                <w:rFonts w:eastAsia="Times New Roman" w:cs="Arial"/>
                <w:szCs w:val="24"/>
                <w:lang w:eastAsia="sk-SK"/>
              </w:rPr>
              <w:t>so zdravotným</w:t>
            </w:r>
            <w:r w:rsidRPr="007B1310">
              <w:rPr>
                <w:rFonts w:eastAsia="Times New Roman" w:cs="Arial"/>
                <w:szCs w:val="24"/>
                <w:lang w:eastAsia="sk-SK"/>
              </w:rPr>
              <w:t xml:space="preserve"> postihnutím vykonali osobné návštevy</w:t>
            </w:r>
            <w:r w:rsidR="00F73981">
              <w:rPr>
                <w:rFonts w:eastAsia="Times New Roman" w:cs="Arial"/>
                <w:szCs w:val="24"/>
                <w:lang w:eastAsia="sk-SK"/>
              </w:rPr>
              <w:t xml:space="preserve"> v </w:t>
            </w:r>
            <w:r w:rsidRPr="007B1310">
              <w:rPr>
                <w:rFonts w:eastAsia="Times New Roman" w:cs="Arial"/>
                <w:szCs w:val="24"/>
                <w:lang w:eastAsia="sk-SK"/>
              </w:rPr>
              <w:t>tomto zariadení. Zaujímalo ma, aké kroky podnikli</w:t>
            </w:r>
            <w:r w:rsidR="00F73981">
              <w:rPr>
                <w:rFonts w:eastAsia="Times New Roman" w:cs="Arial"/>
                <w:szCs w:val="24"/>
                <w:lang w:eastAsia="sk-SK"/>
              </w:rPr>
              <w:t xml:space="preserve"> pre </w:t>
            </w:r>
            <w:r w:rsidRPr="007B1310">
              <w:rPr>
                <w:rFonts w:eastAsia="Times New Roman" w:cs="Arial"/>
                <w:szCs w:val="24"/>
                <w:lang w:eastAsia="sk-SK"/>
              </w:rPr>
              <w:t>zabezpečenie rehabilitácie</w:t>
            </w:r>
            <w:r w:rsidR="00F73981">
              <w:rPr>
                <w:rFonts w:eastAsia="Times New Roman" w:cs="Arial"/>
                <w:szCs w:val="24"/>
                <w:lang w:eastAsia="sk-SK"/>
              </w:rPr>
              <w:t xml:space="preserve"> pre </w:t>
            </w:r>
            <w:r w:rsidRPr="007B1310">
              <w:rPr>
                <w:rFonts w:eastAsia="Times New Roman" w:cs="Arial"/>
                <w:szCs w:val="24"/>
                <w:lang w:eastAsia="sk-SK"/>
              </w:rPr>
              <w:t>maloletého</w:t>
            </w:r>
            <w:r w:rsidR="00F73981">
              <w:rPr>
                <w:rFonts w:eastAsia="Times New Roman" w:cs="Arial"/>
                <w:szCs w:val="24"/>
                <w:lang w:eastAsia="sk-SK"/>
              </w:rPr>
              <w:t xml:space="preserve"> a </w:t>
            </w:r>
            <w:r w:rsidRPr="007B1310">
              <w:rPr>
                <w:rFonts w:eastAsia="Times New Roman" w:cs="Arial"/>
                <w:szCs w:val="24"/>
                <w:lang w:eastAsia="sk-SK"/>
              </w:rPr>
              <w:t>ako</w:t>
            </w:r>
            <w:r w:rsidR="00AD4FDA">
              <w:rPr>
                <w:rFonts w:eastAsia="Times New Roman" w:cs="Arial"/>
                <w:szCs w:val="24"/>
                <w:lang w:eastAsia="sk-SK"/>
              </w:rPr>
              <w:t xml:space="preserve"> je </w:t>
            </w:r>
            <w:r w:rsidRPr="007B1310">
              <w:rPr>
                <w:rFonts w:eastAsia="Times New Roman" w:cs="Arial"/>
                <w:szCs w:val="24"/>
                <w:lang w:eastAsia="sk-SK"/>
              </w:rPr>
              <w:t>nastavený režim jeho fixácie. Detský domov mi odpovedal,</w:t>
            </w:r>
            <w:r w:rsidR="00AD4FDA">
              <w:rPr>
                <w:rFonts w:eastAsia="Times New Roman" w:cs="Arial"/>
                <w:szCs w:val="24"/>
                <w:lang w:eastAsia="sk-SK"/>
              </w:rPr>
              <w:t xml:space="preserve"> že </w:t>
            </w:r>
            <w:r w:rsidR="00F73981">
              <w:rPr>
                <w:rFonts w:eastAsia="Times New Roman" w:cs="Arial"/>
                <w:szCs w:val="24"/>
                <w:lang w:eastAsia="sk-SK"/>
              </w:rPr>
              <w:t>v </w:t>
            </w:r>
            <w:r w:rsidRPr="007B1310">
              <w:rPr>
                <w:rFonts w:eastAsia="Times New Roman" w:cs="Arial"/>
                <w:szCs w:val="24"/>
                <w:lang w:eastAsia="sk-SK"/>
              </w:rPr>
              <w:t>minulosti zamestnával rehabilitačné pracovníčky</w:t>
            </w:r>
            <w:r w:rsidR="00F73981">
              <w:rPr>
                <w:rFonts w:eastAsia="Times New Roman" w:cs="Arial"/>
                <w:szCs w:val="24"/>
                <w:lang w:eastAsia="sk-SK"/>
              </w:rPr>
              <w:t xml:space="preserve"> a </w:t>
            </w:r>
            <w:r w:rsidRPr="007B1310">
              <w:rPr>
                <w:rFonts w:eastAsia="Times New Roman" w:cs="Arial"/>
                <w:szCs w:val="24"/>
                <w:lang w:eastAsia="sk-SK"/>
              </w:rPr>
              <w:t>lekárku. Počas uplynulých rokov opakovane žiadal finančné prostriedky aspoň</w:t>
            </w:r>
            <w:r w:rsidR="00F73981">
              <w:rPr>
                <w:rFonts w:eastAsia="Times New Roman" w:cs="Arial"/>
                <w:szCs w:val="24"/>
                <w:lang w:eastAsia="sk-SK"/>
              </w:rPr>
              <w:t xml:space="preserve"> na </w:t>
            </w:r>
            <w:r w:rsidRPr="007B1310">
              <w:rPr>
                <w:rFonts w:eastAsia="Times New Roman" w:cs="Arial"/>
                <w:szCs w:val="24"/>
                <w:lang w:eastAsia="sk-SK"/>
              </w:rPr>
              <w:t>pár hodín fyzioterapie. Žiadosti nebolo vyhovené. Potrebu fixácie pásom</w:t>
            </w:r>
            <w:r w:rsidR="00F73981">
              <w:rPr>
                <w:rFonts w:eastAsia="Times New Roman" w:cs="Arial"/>
                <w:szCs w:val="24"/>
                <w:lang w:eastAsia="sk-SK"/>
              </w:rPr>
              <w:t xml:space="preserve"> cez </w:t>
            </w:r>
            <w:r w:rsidRPr="007B1310">
              <w:rPr>
                <w:rFonts w:eastAsia="Times New Roman" w:cs="Arial"/>
                <w:szCs w:val="24"/>
                <w:lang w:eastAsia="sk-SK"/>
              </w:rPr>
              <w:t>pás odôvodnil tým,</w:t>
            </w:r>
            <w:r w:rsidR="00AD4FDA">
              <w:rPr>
                <w:rFonts w:eastAsia="Times New Roman" w:cs="Arial"/>
                <w:szCs w:val="24"/>
                <w:lang w:eastAsia="sk-SK"/>
              </w:rPr>
              <w:t xml:space="preserve"> že </w:t>
            </w:r>
            <w:r w:rsidRPr="007B1310">
              <w:rPr>
                <w:rFonts w:eastAsia="Times New Roman" w:cs="Arial"/>
                <w:szCs w:val="24"/>
                <w:lang w:eastAsia="sk-SK"/>
              </w:rPr>
              <w:t>chlapec</w:t>
            </w:r>
            <w:r w:rsidR="00AD4FDA">
              <w:rPr>
                <w:rFonts w:eastAsia="Times New Roman" w:cs="Arial"/>
                <w:szCs w:val="24"/>
                <w:lang w:eastAsia="sk-SK"/>
              </w:rPr>
              <w:t xml:space="preserve"> je </w:t>
            </w:r>
            <w:r w:rsidRPr="007B1310">
              <w:rPr>
                <w:rFonts w:eastAsia="Times New Roman" w:cs="Arial"/>
                <w:szCs w:val="24"/>
                <w:lang w:eastAsia="sk-SK"/>
              </w:rPr>
              <w:t>vzrastom dospelým mužom,</w:t>
            </w:r>
            <w:r w:rsidR="00AD4FDA">
              <w:rPr>
                <w:rFonts w:eastAsia="Times New Roman" w:cs="Arial"/>
                <w:szCs w:val="24"/>
                <w:lang w:eastAsia="sk-SK"/>
              </w:rPr>
              <w:t xml:space="preserve"> je </w:t>
            </w:r>
            <w:r w:rsidRPr="007B1310">
              <w:rPr>
                <w:rFonts w:eastAsia="Times New Roman" w:cs="Arial"/>
                <w:szCs w:val="24"/>
                <w:lang w:eastAsia="sk-SK"/>
              </w:rPr>
              <w:t>relatívne pohyblivý</w:t>
            </w:r>
            <w:r w:rsidR="00F73981">
              <w:rPr>
                <w:rFonts w:eastAsia="Times New Roman" w:cs="Arial"/>
                <w:szCs w:val="24"/>
                <w:lang w:eastAsia="sk-SK"/>
              </w:rPr>
              <w:t xml:space="preserve"> a </w:t>
            </w:r>
            <w:r w:rsidRPr="007B1310">
              <w:rPr>
                <w:rFonts w:eastAsia="Times New Roman" w:cs="Arial"/>
                <w:szCs w:val="24"/>
                <w:lang w:eastAsia="sk-SK"/>
              </w:rPr>
              <w:t>ak by</w:t>
            </w:r>
            <w:r w:rsidR="00F73981">
              <w:rPr>
                <w:rFonts w:eastAsia="Times New Roman" w:cs="Arial"/>
                <w:szCs w:val="24"/>
                <w:lang w:eastAsia="sk-SK"/>
              </w:rPr>
              <w:t xml:space="preserve"> pri </w:t>
            </w:r>
            <w:r w:rsidRPr="007B1310">
              <w:rPr>
                <w:rFonts w:eastAsia="Times New Roman" w:cs="Arial"/>
                <w:szCs w:val="24"/>
                <w:lang w:eastAsia="sk-SK"/>
              </w:rPr>
              <w:t>ňom osobne nebola</w:t>
            </w:r>
            <w:r w:rsidR="00F73981">
              <w:rPr>
                <w:rFonts w:eastAsia="Times New Roman" w:cs="Arial"/>
                <w:szCs w:val="24"/>
                <w:lang w:eastAsia="sk-SK"/>
              </w:rPr>
              <w:t xml:space="preserve"> v </w:t>
            </w:r>
            <w:r w:rsidRPr="007B1310">
              <w:rPr>
                <w:rFonts w:eastAsia="Times New Roman" w:cs="Arial"/>
                <w:szCs w:val="24"/>
                <w:lang w:eastAsia="sk-SK"/>
              </w:rPr>
              <w:t>blízkosti ošetrovateľka, ublížil by si. Tieto situácie vznikajú vtedy, keď sestra ošetruje ďalších 6 detí</w:t>
            </w:r>
            <w:r w:rsidR="00F73981">
              <w:rPr>
                <w:rFonts w:eastAsia="Times New Roman" w:cs="Arial"/>
                <w:szCs w:val="24"/>
                <w:lang w:eastAsia="sk-SK"/>
              </w:rPr>
              <w:t xml:space="preserve"> v </w:t>
            </w:r>
            <w:r w:rsidRPr="007B1310">
              <w:rPr>
                <w:rFonts w:eastAsia="Times New Roman" w:cs="Arial"/>
                <w:szCs w:val="24"/>
                <w:lang w:eastAsia="sk-SK"/>
              </w:rPr>
              <w:t>skupine</w:t>
            </w:r>
            <w:r w:rsidR="0087268F">
              <w:rPr>
                <w:rFonts w:eastAsia="Times New Roman" w:cs="Arial"/>
                <w:szCs w:val="24"/>
                <w:lang w:eastAsia="sk-SK"/>
              </w:rPr>
              <w:t>. P</w:t>
            </w:r>
            <w:r w:rsidR="00F73981">
              <w:rPr>
                <w:rFonts w:eastAsia="Times New Roman" w:cs="Arial"/>
                <w:szCs w:val="24"/>
                <w:lang w:eastAsia="sk-SK"/>
              </w:rPr>
              <w:t>red </w:t>
            </w:r>
            <w:r w:rsidRPr="007B1310">
              <w:rPr>
                <w:rFonts w:eastAsia="Times New Roman" w:cs="Arial"/>
                <w:szCs w:val="24"/>
                <w:lang w:eastAsia="sk-SK"/>
              </w:rPr>
              <w:t xml:space="preserve">hrozbou </w:t>
            </w:r>
            <w:proofErr w:type="spellStart"/>
            <w:r w:rsidRPr="007B1310">
              <w:rPr>
                <w:rFonts w:eastAsia="Times New Roman" w:cs="Arial"/>
                <w:szCs w:val="24"/>
                <w:lang w:eastAsia="sk-SK"/>
              </w:rPr>
              <w:t>samoublíženia</w:t>
            </w:r>
            <w:proofErr w:type="spellEnd"/>
            <w:r w:rsidR="00AD4FDA">
              <w:rPr>
                <w:rFonts w:eastAsia="Times New Roman" w:cs="Arial"/>
                <w:szCs w:val="24"/>
                <w:lang w:eastAsia="sk-SK"/>
              </w:rPr>
              <w:t xml:space="preserve"> si </w:t>
            </w:r>
            <w:r w:rsidRPr="007B1310">
              <w:rPr>
                <w:rFonts w:eastAsia="Times New Roman" w:cs="Arial"/>
                <w:szCs w:val="24"/>
                <w:lang w:eastAsia="sk-SK"/>
              </w:rPr>
              <w:t>hlavy</w:t>
            </w:r>
            <w:r w:rsidR="00647C77">
              <w:rPr>
                <w:rFonts w:eastAsia="Times New Roman" w:cs="Arial"/>
                <w:szCs w:val="24"/>
                <w:lang w:eastAsia="sk-SK"/>
              </w:rPr>
              <w:t xml:space="preserve"> </w:t>
            </w:r>
            <w:r w:rsidRPr="007B1310">
              <w:rPr>
                <w:rFonts w:eastAsia="Times New Roman" w:cs="Arial"/>
                <w:szCs w:val="24"/>
                <w:lang w:eastAsia="sk-SK"/>
              </w:rPr>
              <w:t>dal detský domov vyrobiť</w:t>
            </w:r>
            <w:r w:rsidR="00F73981">
              <w:rPr>
                <w:rFonts w:eastAsia="Times New Roman" w:cs="Arial"/>
                <w:szCs w:val="24"/>
                <w:lang w:eastAsia="sk-SK"/>
              </w:rPr>
              <w:t xml:space="preserve"> na </w:t>
            </w:r>
            <w:r w:rsidRPr="007B1310">
              <w:rPr>
                <w:rFonts w:eastAsia="Times New Roman" w:cs="Arial"/>
                <w:szCs w:val="24"/>
                <w:lang w:eastAsia="sk-SK"/>
              </w:rPr>
              <w:t>odporúčanie lekára prilbu. Septembri 2018 mi zariadenie oznámilo,</w:t>
            </w:r>
            <w:r w:rsidR="00AD4FDA">
              <w:rPr>
                <w:rFonts w:eastAsia="Times New Roman" w:cs="Arial"/>
                <w:szCs w:val="24"/>
                <w:lang w:eastAsia="sk-SK"/>
              </w:rPr>
              <w:t xml:space="preserve"> že </w:t>
            </w:r>
            <w:r w:rsidRPr="007B1310">
              <w:rPr>
                <w:rFonts w:eastAsia="Times New Roman" w:cs="Arial"/>
                <w:szCs w:val="24"/>
                <w:lang w:eastAsia="sk-SK"/>
              </w:rPr>
              <w:t>maloletému</w:t>
            </w:r>
            <w:r w:rsidR="00F73981">
              <w:rPr>
                <w:rFonts w:eastAsia="Times New Roman" w:cs="Arial"/>
                <w:szCs w:val="24"/>
                <w:lang w:eastAsia="sk-SK"/>
              </w:rPr>
              <w:t xml:space="preserve"> v </w:t>
            </w:r>
            <w:r w:rsidRPr="007B1310">
              <w:rPr>
                <w:rFonts w:eastAsia="Times New Roman" w:cs="Arial"/>
                <w:szCs w:val="24"/>
                <w:lang w:eastAsia="sk-SK"/>
              </w:rPr>
              <w:t>auguste 2018 zabezpečili fyzioterapiu dodávateľským spôsobom. Podľa môjho názoru</w:t>
            </w:r>
            <w:r w:rsidR="00F73981">
              <w:rPr>
                <w:rFonts w:eastAsia="Times New Roman" w:cs="Arial"/>
                <w:szCs w:val="24"/>
                <w:lang w:eastAsia="sk-SK"/>
              </w:rPr>
              <w:t xml:space="preserve"> a </w:t>
            </w:r>
            <w:r w:rsidRPr="007B1310">
              <w:rPr>
                <w:rFonts w:eastAsia="Times New Roman" w:cs="Arial"/>
                <w:szCs w:val="24"/>
                <w:lang w:eastAsia="sk-SK"/>
              </w:rPr>
              <w:t>výsledku posudzovania podnetu, Detský domov Studienka zabezpečuje</w:t>
            </w:r>
            <w:r w:rsidR="00F73981">
              <w:rPr>
                <w:rFonts w:eastAsia="Times New Roman" w:cs="Arial"/>
                <w:szCs w:val="24"/>
                <w:lang w:eastAsia="sk-SK"/>
              </w:rPr>
              <w:t xml:space="preserve"> pre </w:t>
            </w:r>
            <w:r w:rsidRPr="007B1310">
              <w:rPr>
                <w:rFonts w:eastAsia="Times New Roman" w:cs="Arial"/>
                <w:szCs w:val="24"/>
                <w:lang w:eastAsia="sk-SK"/>
              </w:rPr>
              <w:t>syna podávateľa starostlivosť, ktorá</w:t>
            </w:r>
            <w:r w:rsidR="00AD4FDA">
              <w:rPr>
                <w:rFonts w:eastAsia="Times New Roman" w:cs="Arial"/>
                <w:szCs w:val="24"/>
                <w:lang w:eastAsia="sk-SK"/>
              </w:rPr>
              <w:t xml:space="preserve"> je </w:t>
            </w:r>
            <w:r w:rsidRPr="007B1310">
              <w:rPr>
                <w:rFonts w:eastAsia="Times New Roman" w:cs="Arial"/>
                <w:szCs w:val="24"/>
                <w:lang w:eastAsia="sk-SK"/>
              </w:rPr>
              <w:t>vzhľadom</w:t>
            </w:r>
            <w:r w:rsidR="00F73981">
              <w:rPr>
                <w:rFonts w:eastAsia="Times New Roman" w:cs="Arial"/>
                <w:szCs w:val="24"/>
                <w:lang w:eastAsia="sk-SK"/>
              </w:rPr>
              <w:t xml:space="preserve"> na </w:t>
            </w:r>
            <w:r w:rsidRPr="007B1310">
              <w:rPr>
                <w:rFonts w:eastAsia="Times New Roman" w:cs="Arial"/>
                <w:szCs w:val="24"/>
                <w:lang w:eastAsia="sk-SK"/>
              </w:rPr>
              <w:t>reálne možnosti zariadenia adekvátna. Neposkytovanie rehabilitácie maloletému</w:t>
            </w:r>
            <w:r w:rsidR="00F73981">
              <w:rPr>
                <w:rFonts w:eastAsia="Times New Roman" w:cs="Arial"/>
                <w:szCs w:val="24"/>
                <w:lang w:eastAsia="sk-SK"/>
              </w:rPr>
              <w:t xml:space="preserve"> v </w:t>
            </w:r>
            <w:r w:rsidRPr="007B1310">
              <w:rPr>
                <w:rFonts w:eastAsia="Times New Roman" w:cs="Arial"/>
                <w:szCs w:val="24"/>
                <w:lang w:eastAsia="sk-SK"/>
              </w:rPr>
              <w:t>takej miere, ako to vyplýva</w:t>
            </w:r>
            <w:r w:rsidR="00F73981">
              <w:rPr>
                <w:rFonts w:eastAsia="Times New Roman" w:cs="Arial"/>
                <w:szCs w:val="24"/>
                <w:lang w:eastAsia="sk-SK"/>
              </w:rPr>
              <w:t xml:space="preserve"> z </w:t>
            </w:r>
            <w:r w:rsidRPr="007B1310">
              <w:rPr>
                <w:rFonts w:eastAsia="Times New Roman" w:cs="Arial"/>
                <w:szCs w:val="24"/>
                <w:lang w:eastAsia="sk-SK"/>
              </w:rPr>
              <w:t>jeho zdravotného postihnutia nie</w:t>
            </w:r>
            <w:r w:rsidR="00AD4FDA">
              <w:rPr>
                <w:rFonts w:eastAsia="Times New Roman" w:cs="Arial"/>
                <w:szCs w:val="24"/>
                <w:lang w:eastAsia="sk-SK"/>
              </w:rPr>
              <w:t xml:space="preserve"> je </w:t>
            </w:r>
            <w:r w:rsidRPr="007B1310">
              <w:rPr>
                <w:rFonts w:eastAsia="Times New Roman" w:cs="Arial"/>
                <w:szCs w:val="24"/>
                <w:lang w:eastAsia="sk-SK"/>
              </w:rPr>
              <w:t>zapríčinené konaním Detského domova. Detský domov opakovane žiadal zriaďovateľa</w:t>
            </w:r>
            <w:r w:rsidR="00F73981">
              <w:rPr>
                <w:rFonts w:eastAsia="Times New Roman" w:cs="Arial"/>
                <w:szCs w:val="24"/>
                <w:lang w:eastAsia="sk-SK"/>
              </w:rPr>
              <w:t xml:space="preserve"> o </w:t>
            </w:r>
            <w:r w:rsidRPr="007B1310">
              <w:rPr>
                <w:rFonts w:eastAsia="Times New Roman" w:cs="Arial"/>
                <w:szCs w:val="24"/>
                <w:lang w:eastAsia="sk-SK"/>
              </w:rPr>
              <w:t>poskytnutie finančného príspevku</w:t>
            </w:r>
            <w:r w:rsidR="00F73981">
              <w:rPr>
                <w:rFonts w:eastAsia="Times New Roman" w:cs="Arial"/>
                <w:szCs w:val="24"/>
                <w:lang w:eastAsia="sk-SK"/>
              </w:rPr>
              <w:t xml:space="preserve"> na </w:t>
            </w:r>
            <w:r w:rsidRPr="007B1310">
              <w:rPr>
                <w:rFonts w:eastAsia="Times New Roman" w:cs="Arial"/>
                <w:szCs w:val="24"/>
                <w:lang w:eastAsia="sk-SK"/>
              </w:rPr>
              <w:t>rehabilitáciu, avšak nebol úspešný. Fixovanie maloletého</w:t>
            </w:r>
            <w:r w:rsidR="00F73981">
              <w:rPr>
                <w:rFonts w:eastAsia="Times New Roman" w:cs="Arial"/>
                <w:szCs w:val="24"/>
                <w:lang w:eastAsia="sk-SK"/>
              </w:rPr>
              <w:t xml:space="preserve"> na </w:t>
            </w:r>
            <w:r w:rsidRPr="007B1310">
              <w:rPr>
                <w:rFonts w:eastAsia="Times New Roman" w:cs="Arial"/>
                <w:szCs w:val="24"/>
                <w:lang w:eastAsia="sk-SK"/>
              </w:rPr>
              <w:t>mieru vytvoreným pásom</w:t>
            </w:r>
            <w:r w:rsidR="00AD4FDA">
              <w:rPr>
                <w:rFonts w:eastAsia="Times New Roman" w:cs="Arial"/>
                <w:szCs w:val="24"/>
                <w:lang w:eastAsia="sk-SK"/>
              </w:rPr>
              <w:t xml:space="preserve"> je </w:t>
            </w:r>
            <w:r w:rsidRPr="007B1310">
              <w:rPr>
                <w:rFonts w:eastAsia="Times New Roman" w:cs="Arial"/>
                <w:szCs w:val="24"/>
                <w:lang w:eastAsia="sk-SK"/>
              </w:rPr>
              <w:t>nevyhnutné</w:t>
            </w:r>
            <w:r w:rsidR="00F73981">
              <w:rPr>
                <w:rFonts w:eastAsia="Times New Roman" w:cs="Arial"/>
                <w:szCs w:val="24"/>
                <w:lang w:eastAsia="sk-SK"/>
              </w:rPr>
              <w:t xml:space="preserve"> a </w:t>
            </w:r>
            <w:r w:rsidRPr="007B1310">
              <w:rPr>
                <w:rFonts w:eastAsia="Times New Roman" w:cs="Arial"/>
                <w:szCs w:val="24"/>
                <w:lang w:eastAsia="sk-SK"/>
              </w:rPr>
              <w:t>chlapec</w:t>
            </w:r>
            <w:r w:rsidR="00AD4FDA">
              <w:rPr>
                <w:rFonts w:eastAsia="Times New Roman" w:cs="Arial"/>
                <w:szCs w:val="24"/>
                <w:lang w:eastAsia="sk-SK"/>
              </w:rPr>
              <w:t xml:space="preserve"> je </w:t>
            </w:r>
            <w:r w:rsidRPr="007B1310">
              <w:rPr>
                <w:rFonts w:eastAsia="Times New Roman" w:cs="Arial"/>
                <w:szCs w:val="24"/>
                <w:lang w:eastAsia="sk-SK"/>
              </w:rPr>
              <w:t>tak chránený</w:t>
            </w:r>
            <w:r w:rsidR="0087268F">
              <w:rPr>
                <w:rFonts w:eastAsia="Times New Roman" w:cs="Arial"/>
                <w:szCs w:val="24"/>
                <w:lang w:eastAsia="sk-SK"/>
              </w:rPr>
              <w:t>. N</w:t>
            </w:r>
            <w:r w:rsidR="00F73981">
              <w:rPr>
                <w:rFonts w:eastAsia="Times New Roman" w:cs="Arial"/>
                <w:szCs w:val="24"/>
                <w:lang w:eastAsia="sk-SK"/>
              </w:rPr>
              <w:t>a </w:t>
            </w:r>
            <w:r w:rsidRPr="007B1310">
              <w:rPr>
                <w:rFonts w:eastAsia="Times New Roman" w:cs="Arial"/>
                <w:szCs w:val="24"/>
                <w:lang w:eastAsia="sk-SK"/>
              </w:rPr>
              <w:t>základe týchto skutočností som konštatovala,</w:t>
            </w:r>
            <w:r w:rsidR="00AD4FDA">
              <w:rPr>
                <w:rFonts w:eastAsia="Times New Roman" w:cs="Arial"/>
                <w:szCs w:val="24"/>
                <w:lang w:eastAsia="sk-SK"/>
              </w:rPr>
              <w:t xml:space="preserve"> že </w:t>
            </w:r>
            <w:r w:rsidRPr="007B1310">
              <w:rPr>
                <w:rFonts w:eastAsia="Times New Roman" w:cs="Arial"/>
                <w:b/>
                <w:szCs w:val="24"/>
                <w:lang w:eastAsia="sk-SK"/>
              </w:rPr>
              <w:t>práva maloletého podľa Dohovoru</w:t>
            </w:r>
            <w:r w:rsidR="00F73981">
              <w:rPr>
                <w:rFonts w:eastAsia="Times New Roman" w:cs="Arial"/>
                <w:b/>
                <w:szCs w:val="24"/>
                <w:lang w:eastAsia="sk-SK"/>
              </w:rPr>
              <w:t xml:space="preserve"> o </w:t>
            </w:r>
            <w:r w:rsidRPr="007B1310">
              <w:rPr>
                <w:rFonts w:eastAsia="Times New Roman" w:cs="Arial"/>
                <w:b/>
                <w:szCs w:val="24"/>
                <w:lang w:eastAsia="sk-SK"/>
              </w:rPr>
              <w:t>právach osôb</w:t>
            </w:r>
            <w:r w:rsidR="00F73981">
              <w:rPr>
                <w:rFonts w:eastAsia="Times New Roman" w:cs="Arial"/>
                <w:b/>
                <w:szCs w:val="24"/>
                <w:lang w:eastAsia="sk-SK"/>
              </w:rPr>
              <w:t xml:space="preserve"> </w:t>
            </w:r>
            <w:r w:rsidR="00AD4FDA">
              <w:rPr>
                <w:rFonts w:eastAsia="Times New Roman" w:cs="Arial"/>
                <w:b/>
                <w:szCs w:val="24"/>
                <w:lang w:eastAsia="sk-SK"/>
              </w:rPr>
              <w:t>so zdravotným</w:t>
            </w:r>
            <w:r w:rsidRPr="007B1310">
              <w:rPr>
                <w:rFonts w:eastAsia="Times New Roman" w:cs="Arial"/>
                <w:b/>
                <w:szCs w:val="24"/>
                <w:lang w:eastAsia="sk-SK"/>
              </w:rPr>
              <w:t xml:space="preserve"> postihnutím</w:t>
            </w:r>
            <w:r w:rsidR="00F73981">
              <w:rPr>
                <w:rFonts w:eastAsia="Times New Roman" w:cs="Arial"/>
                <w:b/>
                <w:szCs w:val="24"/>
                <w:lang w:eastAsia="sk-SK"/>
              </w:rPr>
              <w:t xml:space="preserve"> v </w:t>
            </w:r>
            <w:r w:rsidRPr="007B1310">
              <w:rPr>
                <w:rFonts w:eastAsia="Times New Roman" w:cs="Arial"/>
                <w:b/>
                <w:szCs w:val="24"/>
                <w:lang w:eastAsia="sk-SK"/>
              </w:rPr>
              <w:t>Článku 14 Sloboda</w:t>
            </w:r>
            <w:r w:rsidR="00F73981">
              <w:rPr>
                <w:rFonts w:eastAsia="Times New Roman" w:cs="Arial"/>
                <w:b/>
                <w:szCs w:val="24"/>
                <w:lang w:eastAsia="sk-SK"/>
              </w:rPr>
              <w:t xml:space="preserve"> a </w:t>
            </w:r>
            <w:r w:rsidRPr="007B1310">
              <w:rPr>
                <w:rFonts w:eastAsia="Times New Roman" w:cs="Arial"/>
                <w:b/>
                <w:szCs w:val="24"/>
                <w:lang w:eastAsia="sk-SK"/>
              </w:rPr>
              <w:t>osobná bezpečnosť</w:t>
            </w:r>
            <w:r w:rsidR="00F73981">
              <w:rPr>
                <w:rFonts w:eastAsia="Times New Roman" w:cs="Arial"/>
                <w:b/>
                <w:szCs w:val="24"/>
                <w:lang w:eastAsia="sk-SK"/>
              </w:rPr>
              <w:t xml:space="preserve"> a v </w:t>
            </w:r>
            <w:r w:rsidRPr="007B1310">
              <w:rPr>
                <w:rFonts w:eastAsia="Times New Roman" w:cs="Arial"/>
                <w:b/>
                <w:szCs w:val="24"/>
                <w:lang w:eastAsia="sk-SK"/>
              </w:rPr>
              <w:t>Článku 26 Habilitácia</w:t>
            </w:r>
            <w:r w:rsidR="00F73981">
              <w:rPr>
                <w:rFonts w:eastAsia="Times New Roman" w:cs="Arial"/>
                <w:b/>
                <w:szCs w:val="24"/>
                <w:lang w:eastAsia="sk-SK"/>
              </w:rPr>
              <w:t xml:space="preserve"> a </w:t>
            </w:r>
            <w:r w:rsidRPr="007B1310">
              <w:rPr>
                <w:rFonts w:eastAsia="Times New Roman" w:cs="Arial"/>
                <w:b/>
                <w:szCs w:val="24"/>
                <w:lang w:eastAsia="sk-SK"/>
              </w:rPr>
              <w:t>rehabilitácia neboli porušené</w:t>
            </w:r>
            <w:r w:rsidRPr="007B1310">
              <w:rPr>
                <w:rFonts w:eastAsia="Times New Roman" w:cs="Arial"/>
                <w:szCs w:val="24"/>
                <w:lang w:eastAsia="sk-SK"/>
              </w:rPr>
              <w:t>. Týmto by som chcela vyjadriť podporu tomuto detskému domovu</w:t>
            </w:r>
            <w:r w:rsidR="00F73981">
              <w:rPr>
                <w:rFonts w:eastAsia="Times New Roman" w:cs="Arial"/>
                <w:szCs w:val="24"/>
                <w:lang w:eastAsia="sk-SK"/>
              </w:rPr>
              <w:t xml:space="preserve"> a </w:t>
            </w:r>
            <w:r w:rsidRPr="007B1310">
              <w:rPr>
                <w:rFonts w:eastAsia="Times New Roman" w:cs="Arial"/>
                <w:szCs w:val="24"/>
                <w:lang w:eastAsia="sk-SK"/>
              </w:rPr>
              <w:t>všetkým jeho zamestnancom, pretože</w:t>
            </w:r>
            <w:r w:rsidR="00AD4FDA">
              <w:rPr>
                <w:rFonts w:eastAsia="Times New Roman" w:cs="Arial"/>
                <w:szCs w:val="24"/>
                <w:lang w:eastAsia="sk-SK"/>
              </w:rPr>
              <w:t xml:space="preserve"> aj </w:t>
            </w:r>
            <w:r w:rsidRPr="007B1310">
              <w:rPr>
                <w:rFonts w:eastAsia="Times New Roman" w:cs="Arial"/>
                <w:szCs w:val="24"/>
                <w:lang w:eastAsia="sk-SK"/>
              </w:rPr>
              <w:t>napriek podmienkam, ktoré majú</w:t>
            </w:r>
            <w:r w:rsidR="00F73981">
              <w:rPr>
                <w:rFonts w:eastAsia="Times New Roman" w:cs="Arial"/>
                <w:szCs w:val="24"/>
                <w:lang w:eastAsia="sk-SK"/>
              </w:rPr>
              <w:t xml:space="preserve"> k </w:t>
            </w:r>
            <w:r w:rsidRPr="007B1310">
              <w:rPr>
                <w:rFonts w:eastAsia="Times New Roman" w:cs="Arial"/>
                <w:szCs w:val="24"/>
                <w:lang w:eastAsia="sk-SK"/>
              </w:rPr>
              <w:t>dispozícii</w:t>
            </w:r>
            <w:r w:rsidR="00AD4FDA">
              <w:rPr>
                <w:rFonts w:eastAsia="Times New Roman" w:cs="Arial"/>
                <w:szCs w:val="24"/>
                <w:lang w:eastAsia="sk-SK"/>
              </w:rPr>
              <w:t xml:space="preserve"> sa </w:t>
            </w:r>
            <w:r w:rsidRPr="007B1310">
              <w:rPr>
                <w:rFonts w:eastAsia="Times New Roman" w:cs="Arial"/>
                <w:szCs w:val="24"/>
                <w:lang w:eastAsia="sk-SK"/>
              </w:rPr>
              <w:t>snažia</w:t>
            </w:r>
            <w:r w:rsidR="00F73981">
              <w:rPr>
                <w:rFonts w:eastAsia="Times New Roman" w:cs="Arial"/>
                <w:szCs w:val="24"/>
                <w:lang w:eastAsia="sk-SK"/>
              </w:rPr>
              <w:t xml:space="preserve"> o </w:t>
            </w:r>
            <w:r w:rsidRPr="007B1310">
              <w:rPr>
                <w:rFonts w:eastAsia="Times New Roman" w:cs="Arial"/>
                <w:szCs w:val="24"/>
                <w:lang w:eastAsia="sk-SK"/>
              </w:rPr>
              <w:t>deti</w:t>
            </w:r>
            <w:r w:rsidR="00F73981">
              <w:rPr>
                <w:rFonts w:eastAsia="Times New Roman" w:cs="Arial"/>
                <w:szCs w:val="24"/>
                <w:lang w:eastAsia="sk-SK"/>
              </w:rPr>
              <w:t xml:space="preserve"> </w:t>
            </w:r>
            <w:r w:rsidR="00AD4FDA">
              <w:rPr>
                <w:rFonts w:eastAsia="Times New Roman" w:cs="Arial"/>
                <w:szCs w:val="24"/>
                <w:lang w:eastAsia="sk-SK"/>
              </w:rPr>
              <w:t>so zdravotným</w:t>
            </w:r>
            <w:r w:rsidRPr="007B1310">
              <w:rPr>
                <w:rFonts w:eastAsia="Times New Roman" w:cs="Arial"/>
                <w:szCs w:val="24"/>
                <w:lang w:eastAsia="sk-SK"/>
              </w:rPr>
              <w:t xml:space="preserve"> postihnutím postarať čo najlepšie</w:t>
            </w:r>
            <w:r w:rsidR="003F3D78">
              <w:rPr>
                <w:rFonts w:eastAsia="Times New Roman" w:cs="Arial"/>
                <w:szCs w:val="24"/>
                <w:lang w:eastAsia="sk-SK"/>
              </w:rPr>
              <w:t>.</w:t>
            </w:r>
          </w:p>
        </w:tc>
      </w:tr>
    </w:tbl>
    <w:p w14:paraId="6FEAB4C5" w14:textId="432CCAF2" w:rsidR="007B1310" w:rsidRDefault="007B1310" w:rsidP="001D0D9D">
      <w:pPr>
        <w:rPr>
          <w:rFonts w:cs="Arial"/>
        </w:rPr>
      </w:pPr>
    </w:p>
    <w:p w14:paraId="28726F7F" w14:textId="01482113" w:rsidR="00C07C92" w:rsidRDefault="00C07C92">
      <w:pPr>
        <w:spacing w:after="160" w:line="259" w:lineRule="auto"/>
        <w:jc w:val="left"/>
        <w:rPr>
          <w:rFonts w:cs="Arial"/>
        </w:rPr>
      </w:pPr>
      <w:r>
        <w:rPr>
          <w:rFonts w:cs="Arial"/>
        </w:rPr>
        <w:br w:type="page"/>
      </w:r>
    </w:p>
    <w:p w14:paraId="3954DAB3" w14:textId="72772E11" w:rsidR="00C07C92" w:rsidRDefault="00C07C92" w:rsidP="001D0D9D">
      <w:pPr>
        <w:pStyle w:val="Story"/>
        <w:ind w:left="2835" w:hanging="2835"/>
        <w:rPr>
          <w:rFonts w:cs="Arial"/>
        </w:rPr>
      </w:pPr>
      <w:bookmarkStart w:id="258" w:name="_Toc4580742"/>
      <w:bookmarkStart w:id="259" w:name="_Toc4457887"/>
      <w:r w:rsidRPr="00823ADF">
        <w:rPr>
          <w:rFonts w:cs="Arial"/>
          <w:caps w:val="0"/>
        </w:rPr>
        <w:lastRenderedPageBreak/>
        <w:t xml:space="preserve">Príbeh </w:t>
      </w:r>
      <w:r>
        <w:rPr>
          <w:rFonts w:cs="Arial"/>
          <w:caps w:val="0"/>
        </w:rPr>
        <w:t>tridsiaty</w:t>
      </w:r>
      <w:bookmarkEnd w:id="258"/>
    </w:p>
    <w:p w14:paraId="1A25D278" w14:textId="4D9FA300" w:rsidR="007B1310" w:rsidRDefault="003F3D78" w:rsidP="001D0D9D">
      <w:pPr>
        <w:pStyle w:val="Story"/>
        <w:ind w:left="2835" w:hanging="2835"/>
        <w:rPr>
          <w:rFonts w:cs="Arial"/>
        </w:rPr>
      </w:pPr>
      <w:bookmarkStart w:id="260" w:name="_Toc4580743"/>
      <w:r>
        <w:rPr>
          <w:rFonts w:cs="Arial"/>
        </w:rPr>
        <w:t>Odľahčovacia služba</w:t>
      </w:r>
      <w:bookmarkEnd w:id="259"/>
      <w:bookmarkEnd w:id="260"/>
    </w:p>
    <w:p w14:paraId="003D1009" w14:textId="1BE65B62" w:rsidR="00C07C92" w:rsidRPr="00823ADF" w:rsidRDefault="00C07C92" w:rsidP="00C07C92">
      <w:pPr>
        <w:pStyle w:val="Subtitle"/>
      </w:pPr>
      <w:r w:rsidRPr="00F97ABF">
        <w:t xml:space="preserve">Naša </w:t>
      </w:r>
      <w:r>
        <w:t>značka: </w:t>
      </w:r>
      <w:r w:rsidRPr="007B1310">
        <w:t>KZP/0484/2018/06R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B1310" w:rsidRPr="00823ADF" w14:paraId="5ECCC47B" w14:textId="77777777" w:rsidTr="003468AE">
        <w:tc>
          <w:tcPr>
            <w:tcW w:w="9226" w:type="dxa"/>
            <w:tcBorders>
              <w:left w:val="single" w:sz="24" w:space="0" w:color="C0C0C0"/>
            </w:tcBorders>
            <w:shd w:val="clear" w:color="auto" w:fill="auto"/>
          </w:tcPr>
          <w:p w14:paraId="4010C7C6" w14:textId="516E9D90" w:rsidR="007B1310" w:rsidRPr="00823ADF" w:rsidRDefault="007B1310" w:rsidP="001D0D9D">
            <w:pPr>
              <w:rPr>
                <w:rFonts w:eastAsiaTheme="minorEastAsia"/>
                <w:lang w:eastAsia="sk-SK"/>
              </w:rPr>
            </w:pPr>
            <w:r w:rsidRPr="007B1310">
              <w:rPr>
                <w:lang w:eastAsia="sk-SK"/>
              </w:rPr>
              <w:t>Obrátila</w:t>
            </w:r>
            <w:r w:rsidR="00AD4FDA">
              <w:rPr>
                <w:lang w:eastAsia="sk-SK"/>
              </w:rPr>
              <w:t xml:space="preserve"> sa </w:t>
            </w:r>
            <w:r w:rsidR="00F73981">
              <w:rPr>
                <w:lang w:eastAsia="sk-SK"/>
              </w:rPr>
              <w:t>na </w:t>
            </w:r>
            <w:r w:rsidRPr="007B1310">
              <w:rPr>
                <w:lang w:eastAsia="sk-SK"/>
              </w:rPr>
              <w:t>mňa pani, ktorá má</w:t>
            </w:r>
            <w:r w:rsidR="00F73981">
              <w:rPr>
                <w:lang w:eastAsia="sk-SK"/>
              </w:rPr>
              <w:t xml:space="preserve"> v </w:t>
            </w:r>
            <w:r w:rsidRPr="007B1310">
              <w:rPr>
                <w:lang w:eastAsia="sk-SK"/>
              </w:rPr>
              <w:t>poručníctve</w:t>
            </w:r>
            <w:r w:rsidR="00F73981">
              <w:rPr>
                <w:lang w:eastAsia="sk-SK"/>
              </w:rPr>
              <w:t xml:space="preserve"> s </w:t>
            </w:r>
            <w:r w:rsidRPr="007B1310">
              <w:rPr>
                <w:lang w:eastAsia="sk-SK"/>
              </w:rPr>
              <w:t>osobnou starostlivosťou</w:t>
            </w:r>
            <w:r w:rsidR="00F73981">
              <w:rPr>
                <w:lang w:eastAsia="sk-SK"/>
              </w:rPr>
              <w:t xml:space="preserve"> </w:t>
            </w:r>
            <w:r w:rsidRPr="007B1310">
              <w:rPr>
                <w:lang w:eastAsia="sk-SK"/>
              </w:rPr>
              <w:t>dievčatko</w:t>
            </w:r>
            <w:r w:rsidR="00F73981">
              <w:rPr>
                <w:lang w:eastAsia="sk-SK"/>
              </w:rPr>
              <w:t xml:space="preserve"> so </w:t>
            </w:r>
            <w:r w:rsidRPr="007B1310">
              <w:rPr>
                <w:lang w:eastAsia="sk-SK"/>
              </w:rPr>
              <w:t>stredným stupňom mentálnej retardácie. Problém spočíval</w:t>
            </w:r>
            <w:r w:rsidR="00F73981">
              <w:rPr>
                <w:lang w:eastAsia="sk-SK"/>
              </w:rPr>
              <w:t xml:space="preserve"> v </w:t>
            </w:r>
            <w:r w:rsidRPr="007B1310">
              <w:rPr>
                <w:lang w:eastAsia="sk-SK"/>
              </w:rPr>
              <w:t>tom,</w:t>
            </w:r>
            <w:r w:rsidR="00AD4FDA">
              <w:rPr>
                <w:lang w:eastAsia="sk-SK"/>
              </w:rPr>
              <w:t xml:space="preserve"> že </w:t>
            </w:r>
            <w:r w:rsidRPr="007B1310">
              <w:rPr>
                <w:lang w:eastAsia="sk-SK"/>
              </w:rPr>
              <w:t>počas prázdnin dievčatka</w:t>
            </w:r>
            <w:r w:rsidR="00F73981">
              <w:rPr>
                <w:lang w:eastAsia="sk-SK"/>
              </w:rPr>
              <w:t xml:space="preserve"> alebo </w:t>
            </w:r>
            <w:r w:rsidRPr="007B1310">
              <w:rPr>
                <w:lang w:eastAsia="sk-SK"/>
              </w:rPr>
              <w:t>choroby, nemá možnosť dievčatko niekde umiestniť, nakoľko</w:t>
            </w:r>
            <w:r w:rsidR="00AD4FDA">
              <w:rPr>
                <w:lang w:eastAsia="sk-SK"/>
              </w:rPr>
              <w:t xml:space="preserve"> si </w:t>
            </w:r>
            <w:r w:rsidRPr="007B1310">
              <w:rPr>
                <w:lang w:eastAsia="sk-SK"/>
              </w:rPr>
              <w:t>vyžaduje špeciálnu starostlivosť. Podávateľka podnetu uviedla,</w:t>
            </w:r>
            <w:r w:rsidR="00AD4FDA">
              <w:rPr>
                <w:lang w:eastAsia="sk-SK"/>
              </w:rPr>
              <w:t xml:space="preserve"> že </w:t>
            </w:r>
            <w:r w:rsidRPr="007B1310">
              <w:rPr>
                <w:lang w:eastAsia="sk-SK"/>
              </w:rPr>
              <w:t>taktiež potrebuje ísť</w:t>
            </w:r>
            <w:r w:rsidR="00F73981">
              <w:rPr>
                <w:lang w:eastAsia="sk-SK"/>
              </w:rPr>
              <w:t xml:space="preserve"> do </w:t>
            </w:r>
            <w:r w:rsidRPr="007B1310">
              <w:rPr>
                <w:lang w:eastAsia="sk-SK"/>
              </w:rPr>
              <w:t>kúpeľov, nakoľko dôsledkom dopravnej nehody poberá polovičný invalidný dôchodok. Okrem toho vedie firmu</w:t>
            </w:r>
            <w:r w:rsidR="00F73981">
              <w:rPr>
                <w:lang w:eastAsia="sk-SK"/>
              </w:rPr>
              <w:t xml:space="preserve"> a </w:t>
            </w:r>
            <w:r w:rsidRPr="007B1310">
              <w:rPr>
                <w:lang w:eastAsia="sk-SK"/>
              </w:rPr>
              <w:t>má dve vlastné deti. Žiadala</w:t>
            </w:r>
            <w:r w:rsidR="00F73981">
              <w:rPr>
                <w:lang w:eastAsia="sk-SK"/>
              </w:rPr>
              <w:t xml:space="preserve"> od </w:t>
            </w:r>
            <w:r w:rsidRPr="007B1310">
              <w:rPr>
                <w:lang w:eastAsia="sk-SK"/>
              </w:rPr>
              <w:t>úradov poskytnutie odľahčovacej služby,</w:t>
            </w:r>
            <w:r w:rsidR="00F73981">
              <w:rPr>
                <w:lang w:eastAsia="sk-SK"/>
              </w:rPr>
              <w:t xml:space="preserve"> na </w:t>
            </w:r>
            <w:r w:rsidRPr="007B1310">
              <w:rPr>
                <w:lang w:eastAsia="sk-SK"/>
              </w:rPr>
              <w:t>ktorú</w:t>
            </w:r>
            <w:r w:rsidR="00F73981">
              <w:rPr>
                <w:lang w:eastAsia="sk-SK"/>
              </w:rPr>
              <w:t xml:space="preserve"> však </w:t>
            </w:r>
            <w:r w:rsidRPr="007B1310">
              <w:rPr>
                <w:lang w:eastAsia="sk-SK"/>
              </w:rPr>
              <w:t>nemá nárok, nakoľko</w:t>
            </w:r>
            <w:r w:rsidR="00F73981">
              <w:rPr>
                <w:lang w:eastAsia="sk-SK"/>
              </w:rPr>
              <w:t xml:space="preserve"> na </w:t>
            </w:r>
            <w:r w:rsidRPr="007B1310">
              <w:rPr>
                <w:lang w:eastAsia="sk-SK"/>
              </w:rPr>
              <w:t>dievčatko nepoberá opatrovateľský príspevok. Poskytovanie odľahčovacej služby bolo</w:t>
            </w:r>
            <w:r w:rsidR="00AD4FDA">
              <w:rPr>
                <w:lang w:eastAsia="sk-SK"/>
              </w:rPr>
              <w:t xml:space="preserve"> aj </w:t>
            </w:r>
            <w:r w:rsidRPr="007B1310">
              <w:rPr>
                <w:lang w:eastAsia="sk-SK"/>
              </w:rPr>
              <w:t xml:space="preserve">témou odborného okrúhleho stola, ktorý zorganizovala europoslankyňa Mgr. Janka </w:t>
            </w:r>
            <w:proofErr w:type="spellStart"/>
            <w:r w:rsidRPr="007B1310">
              <w:rPr>
                <w:lang w:eastAsia="sk-SK"/>
              </w:rPr>
              <w:t>Žitňanská</w:t>
            </w:r>
            <w:proofErr w:type="spellEnd"/>
            <w:r w:rsidR="00F73981">
              <w:rPr>
                <w:lang w:eastAsia="sk-SK"/>
              </w:rPr>
              <w:t xml:space="preserve"> v </w:t>
            </w:r>
            <w:r w:rsidRPr="007B1310">
              <w:rPr>
                <w:lang w:eastAsia="sk-SK"/>
              </w:rPr>
              <w:t>Banskej Bystrici. Jedným</w:t>
            </w:r>
            <w:r w:rsidR="00F73981">
              <w:rPr>
                <w:lang w:eastAsia="sk-SK"/>
              </w:rPr>
              <w:t xml:space="preserve"> zo </w:t>
            </w:r>
            <w:r w:rsidRPr="007B1310">
              <w:rPr>
                <w:lang w:eastAsia="sk-SK"/>
              </w:rPr>
              <w:t>záverov odborného okrúhleho stola bol</w:t>
            </w:r>
            <w:r w:rsidR="00AD4FDA">
              <w:rPr>
                <w:lang w:eastAsia="sk-SK"/>
              </w:rPr>
              <w:t xml:space="preserve"> aj </w:t>
            </w:r>
            <w:r w:rsidRPr="007B1310">
              <w:rPr>
                <w:lang w:eastAsia="sk-SK"/>
              </w:rPr>
              <w:t>návrh</w:t>
            </w:r>
            <w:r w:rsidR="00F73981">
              <w:rPr>
                <w:lang w:eastAsia="sk-SK"/>
              </w:rPr>
              <w:t xml:space="preserve"> na </w:t>
            </w:r>
            <w:r w:rsidRPr="007B1310">
              <w:rPr>
                <w:lang w:eastAsia="sk-SK"/>
              </w:rPr>
              <w:t>legislatívnu zmenu – rozšírenie odľahčovacej služby</w:t>
            </w:r>
            <w:r w:rsidR="00AD4FDA">
              <w:rPr>
                <w:lang w:eastAsia="sk-SK"/>
              </w:rPr>
              <w:t xml:space="preserve"> aj </w:t>
            </w:r>
            <w:r w:rsidR="00F73981">
              <w:rPr>
                <w:lang w:eastAsia="sk-SK"/>
              </w:rPr>
              <w:t>pre </w:t>
            </w:r>
            <w:r w:rsidRPr="007B1310">
              <w:rPr>
                <w:lang w:eastAsia="sk-SK"/>
              </w:rPr>
              <w:t>neformálnych domácich opatrovateľov, súdom ustanoveným poručníkom</w:t>
            </w:r>
            <w:r w:rsidR="00F73981">
              <w:rPr>
                <w:lang w:eastAsia="sk-SK"/>
              </w:rPr>
              <w:t xml:space="preserve"> s </w:t>
            </w:r>
            <w:r w:rsidRPr="007B1310">
              <w:rPr>
                <w:lang w:eastAsia="sk-SK"/>
              </w:rPr>
              <w:t>osobnou starostlivosťou, pestúnom. Podávateľkin problém by mohol riešiť</w:t>
            </w:r>
            <w:r w:rsidR="00AD4FDA">
              <w:rPr>
                <w:lang w:eastAsia="sk-SK"/>
              </w:rPr>
              <w:t xml:space="preserve"> aj </w:t>
            </w:r>
            <w:r w:rsidRPr="007B1310">
              <w:rPr>
                <w:lang w:eastAsia="sk-SK"/>
              </w:rPr>
              <w:t>zákon</w:t>
            </w:r>
            <w:r w:rsidR="00F73981">
              <w:rPr>
                <w:lang w:eastAsia="sk-SK"/>
              </w:rPr>
              <w:t xml:space="preserve"> o </w:t>
            </w:r>
            <w:r w:rsidRPr="007B1310">
              <w:rPr>
                <w:lang w:eastAsia="sk-SK"/>
              </w:rPr>
              <w:t>sociálnych službách</w:t>
            </w:r>
            <w:r w:rsidR="00647C77">
              <w:rPr>
                <w:lang w:eastAsia="sk-SK"/>
              </w:rPr>
              <w:t xml:space="preserve">, </w:t>
            </w:r>
            <w:r w:rsidRPr="007B1310">
              <w:rPr>
                <w:lang w:eastAsia="sk-SK"/>
              </w:rPr>
              <w:t>ktorý definuje poskytovanie pomoci</w:t>
            </w:r>
            <w:r w:rsidR="00F73981">
              <w:rPr>
                <w:lang w:eastAsia="sk-SK"/>
              </w:rPr>
              <w:t xml:space="preserve"> pri </w:t>
            </w:r>
            <w:r w:rsidRPr="007B1310">
              <w:rPr>
                <w:lang w:eastAsia="sk-SK"/>
              </w:rPr>
              <w:t>osobnej starostlivosti</w:t>
            </w:r>
            <w:r w:rsidR="00F73981">
              <w:rPr>
                <w:lang w:eastAsia="sk-SK"/>
              </w:rPr>
              <w:t xml:space="preserve"> o </w:t>
            </w:r>
            <w:r w:rsidRPr="007B1310">
              <w:rPr>
                <w:lang w:eastAsia="sk-SK"/>
              </w:rPr>
              <w:t>dieťa</w:t>
            </w:r>
            <w:r w:rsidR="00F73981">
              <w:rPr>
                <w:lang w:eastAsia="sk-SK"/>
              </w:rPr>
              <w:t xml:space="preserve"> na </w:t>
            </w:r>
            <w:r w:rsidRPr="007B1310">
              <w:rPr>
                <w:lang w:eastAsia="sk-SK"/>
              </w:rPr>
              <w:t>účely,</w:t>
            </w:r>
            <w:r w:rsidR="00F73981">
              <w:rPr>
                <w:lang w:eastAsia="sk-SK"/>
              </w:rPr>
              <w:t xml:space="preserve"> na </w:t>
            </w:r>
            <w:r w:rsidRPr="007B1310">
              <w:rPr>
                <w:lang w:eastAsia="sk-SK"/>
              </w:rPr>
              <w:t>ktoré potrebuje podávateľka podnetu odľahčovaciu službu. Podľa platnej právnej úpravy pomoc</w:t>
            </w:r>
            <w:r w:rsidR="00F73981">
              <w:rPr>
                <w:lang w:eastAsia="sk-SK"/>
              </w:rPr>
              <w:t xml:space="preserve"> pri </w:t>
            </w:r>
            <w:r w:rsidRPr="007B1310">
              <w:rPr>
                <w:lang w:eastAsia="sk-SK"/>
              </w:rPr>
              <w:t>osobnej starostlivosti</w:t>
            </w:r>
            <w:r w:rsidR="00F73981">
              <w:rPr>
                <w:lang w:eastAsia="sk-SK"/>
              </w:rPr>
              <w:t xml:space="preserve"> o </w:t>
            </w:r>
            <w:r w:rsidRPr="007B1310">
              <w:rPr>
                <w:lang w:eastAsia="sk-SK"/>
              </w:rPr>
              <w:t>dieťa ponúka iba bežné úkony starostlivosti</w:t>
            </w:r>
            <w:r w:rsidR="00F73981">
              <w:rPr>
                <w:lang w:eastAsia="sk-SK"/>
              </w:rPr>
              <w:t xml:space="preserve"> o </w:t>
            </w:r>
            <w:r w:rsidRPr="007B1310">
              <w:rPr>
                <w:lang w:eastAsia="sk-SK"/>
              </w:rPr>
              <w:t>dieťa</w:t>
            </w:r>
            <w:r w:rsidR="00647C77">
              <w:rPr>
                <w:lang w:eastAsia="sk-SK"/>
              </w:rPr>
              <w:t xml:space="preserve">, </w:t>
            </w:r>
            <w:r w:rsidRPr="007B1310">
              <w:rPr>
                <w:lang w:eastAsia="sk-SK"/>
              </w:rPr>
              <w:t>nie špecifické úkony, ktoré potrebuje dieťa</w:t>
            </w:r>
            <w:r w:rsidR="00F73981">
              <w:rPr>
                <w:lang w:eastAsia="sk-SK"/>
              </w:rPr>
              <w:t xml:space="preserve"> s </w:t>
            </w:r>
            <w:r w:rsidRPr="007B1310">
              <w:rPr>
                <w:lang w:eastAsia="sk-SK"/>
              </w:rPr>
              <w:t>ťažkým zdravotným postihnutím.</w:t>
            </w:r>
          </w:p>
        </w:tc>
      </w:tr>
    </w:tbl>
    <w:p w14:paraId="709A7C72" w14:textId="77777777" w:rsidR="007B1310" w:rsidRPr="00823ADF" w:rsidRDefault="007B1310" w:rsidP="001D0D9D">
      <w:pPr>
        <w:rPr>
          <w:rFonts w:cs="Arial"/>
        </w:rPr>
      </w:pPr>
    </w:p>
    <w:p w14:paraId="1F5FE69F" w14:textId="74F42826" w:rsidR="00C07C92" w:rsidRDefault="00C07C92">
      <w:pPr>
        <w:spacing w:after="160" w:line="259" w:lineRule="auto"/>
        <w:jc w:val="left"/>
        <w:rPr>
          <w:rFonts w:cs="Arial"/>
        </w:rPr>
      </w:pPr>
      <w:r>
        <w:rPr>
          <w:rFonts w:cs="Arial"/>
        </w:rPr>
        <w:br w:type="page"/>
      </w:r>
    </w:p>
    <w:p w14:paraId="1567A554" w14:textId="29F9CD84" w:rsidR="006A7F2A" w:rsidRDefault="00117390" w:rsidP="001D0D9D">
      <w:pPr>
        <w:pStyle w:val="Heading4"/>
        <w:numPr>
          <w:ilvl w:val="0"/>
          <w:numId w:val="17"/>
        </w:numPr>
        <w:rPr>
          <w:rFonts w:cs="Arial"/>
        </w:rPr>
      </w:pPr>
      <w:r w:rsidRPr="00823ADF">
        <w:rPr>
          <w:rFonts w:cs="Arial"/>
        </w:rPr>
        <w:lastRenderedPageBreak/>
        <w:t>Vzdelávanie</w:t>
      </w:r>
    </w:p>
    <w:p w14:paraId="6F4DFCD1" w14:textId="77777777" w:rsidR="009A5F5C" w:rsidRPr="009A5F5C" w:rsidRDefault="009A5F5C" w:rsidP="001D0D9D"/>
    <w:p w14:paraId="2450336F" w14:textId="4DA2DF19" w:rsidR="007B1310" w:rsidRDefault="007B1310" w:rsidP="001D0D9D">
      <w:pPr>
        <w:rPr>
          <w:rFonts w:cs="Arial"/>
          <w:b/>
          <w:szCs w:val="24"/>
        </w:rPr>
      </w:pPr>
      <w:r w:rsidRPr="003F3D78">
        <w:rPr>
          <w:rFonts w:cs="Arial"/>
          <w:b/>
          <w:szCs w:val="24"/>
        </w:rPr>
        <w:t>SÚHRN HLAVNÝCH ZISTENÍ:</w:t>
      </w:r>
    </w:p>
    <w:p w14:paraId="7C558DFB" w14:textId="77777777" w:rsidR="00C07C92" w:rsidRPr="003F3D78" w:rsidRDefault="00C07C92" w:rsidP="001D0D9D">
      <w:pPr>
        <w:rPr>
          <w:rFonts w:cs="Arial"/>
          <w:b/>
          <w:szCs w:val="24"/>
        </w:rPr>
      </w:pPr>
    </w:p>
    <w:p w14:paraId="33D1E831" w14:textId="00A4FA27" w:rsidR="007B1310" w:rsidRPr="007B1310" w:rsidRDefault="007B1310" w:rsidP="000D2428">
      <w:pPr>
        <w:pStyle w:val="ListParagraph"/>
        <w:numPr>
          <w:ilvl w:val="0"/>
          <w:numId w:val="37"/>
        </w:numPr>
        <w:ind w:left="426" w:hanging="426"/>
        <w:rPr>
          <w:b/>
          <w:u w:val="single"/>
        </w:rPr>
      </w:pPr>
      <w:r w:rsidRPr="007B1310">
        <w:rPr>
          <w:b/>
        </w:rPr>
        <w:t>Absolútne nedostatočný počet asistentov učiteľa</w:t>
      </w:r>
      <w:r>
        <w:rPr>
          <w:rStyle w:val="FootnoteReference"/>
          <w:rFonts w:cs="Arial"/>
          <w:b/>
          <w:bCs/>
          <w:szCs w:val="24"/>
        </w:rPr>
        <w:footnoteReference w:id="80"/>
      </w:r>
      <w:r w:rsidR="00F73981">
        <w:t xml:space="preserve"> v </w:t>
      </w:r>
      <w:r>
        <w:t>školách</w:t>
      </w:r>
      <w:r w:rsidR="00F73981">
        <w:t xml:space="preserve"> a </w:t>
      </w:r>
      <w:r>
        <w:t>školských zariadeniach.</w:t>
      </w:r>
      <w:r w:rsidR="00647C77">
        <w:t xml:space="preserve"> </w:t>
      </w:r>
      <w:r>
        <w:t>Žiadosti</w:t>
      </w:r>
      <w:r w:rsidR="00F73981">
        <w:t xml:space="preserve"> o </w:t>
      </w:r>
      <w:r>
        <w:t>posúdenie nedostatočného zabezpečenia asistentov učiteľa, bol najčastejšie</w:t>
      </w:r>
      <w:r w:rsidR="00AD4FDA">
        <w:t xml:space="preserve"> sa </w:t>
      </w:r>
      <w:r>
        <w:t>opakujúcim dôvodom,</w:t>
      </w:r>
      <w:r w:rsidR="00F73981">
        <w:t xml:space="preserve"> pre </w:t>
      </w:r>
      <w:r>
        <w:t>ktorý rodičia detí/žiakov</w:t>
      </w:r>
      <w:r w:rsidR="00F73981">
        <w:t xml:space="preserve"> </w:t>
      </w:r>
      <w:r w:rsidR="00AD4FDA">
        <w:t>so zdravotným</w:t>
      </w:r>
      <w:r>
        <w:t xml:space="preserve"> postihnutím podávali podnety</w:t>
      </w:r>
      <w:r w:rsidR="00F73981">
        <w:t xml:space="preserve"> na </w:t>
      </w:r>
      <w:r>
        <w:t>Úrad komisára</w:t>
      </w:r>
      <w:r w:rsidR="00F73981">
        <w:t xml:space="preserve"> </w:t>
      </w:r>
      <w:r w:rsidR="00AD4FDA">
        <w:t>pre osoby</w:t>
      </w:r>
      <w:r w:rsidR="00F73981">
        <w:t xml:space="preserve"> </w:t>
      </w:r>
      <w:r w:rsidR="00AD4FDA">
        <w:t>so zdravotným</w:t>
      </w:r>
      <w:r>
        <w:t xml:space="preserve"> postihnutím</w:t>
      </w:r>
      <w:r w:rsidR="00F73981">
        <w:t xml:space="preserve"> v </w:t>
      </w:r>
      <w:r>
        <w:t>oblasti vzdelávania</w:t>
      </w:r>
      <w:r w:rsidR="00AD4FDA">
        <w:t xml:space="preserve"> za </w:t>
      </w:r>
      <w:r>
        <w:t>rok 2018. Po podaní podnetu</w:t>
      </w:r>
      <w:r w:rsidR="00F73981">
        <w:t xml:space="preserve"> a </w:t>
      </w:r>
      <w:r>
        <w:t>jeho analýze riešim individuálne možnosti navýšenia počtu asistentov učiteľa</w:t>
      </w:r>
      <w:r w:rsidR="00F73981">
        <w:t xml:space="preserve"> v </w:t>
      </w:r>
      <w:r>
        <w:t>spolupráci</w:t>
      </w:r>
      <w:r w:rsidR="00F73981">
        <w:t xml:space="preserve"> s </w:t>
      </w:r>
      <w:r>
        <w:t>Ministerstvom školstva, vedy, výskumu</w:t>
      </w:r>
      <w:r w:rsidR="00F73981">
        <w:t xml:space="preserve"> a </w:t>
      </w:r>
      <w:r>
        <w:t>športu Slovenskej republiky.</w:t>
      </w:r>
    </w:p>
    <w:p w14:paraId="16C5627D" w14:textId="1989B04F" w:rsidR="007B1310" w:rsidRDefault="007B1310" w:rsidP="000D2428">
      <w:pPr>
        <w:pStyle w:val="ListParagraph"/>
        <w:numPr>
          <w:ilvl w:val="0"/>
          <w:numId w:val="37"/>
        </w:numPr>
        <w:ind w:left="426" w:hanging="426"/>
      </w:pPr>
      <w:r w:rsidRPr="007B1310">
        <w:rPr>
          <w:b/>
        </w:rPr>
        <w:t>Absencia zabezpečenia asistencie</w:t>
      </w:r>
      <w:r w:rsidR="00F73981">
        <w:t xml:space="preserve"> pri </w:t>
      </w:r>
      <w:r>
        <w:t>úkonoch sebaobsluhy</w:t>
      </w:r>
      <w:r w:rsidR="00F73981">
        <w:t xml:space="preserve"> a </w:t>
      </w:r>
      <w:r>
        <w:t>zdravotníckych úkonov</w:t>
      </w:r>
      <w:r w:rsidR="00F73981">
        <w:t xml:space="preserve"> pre </w:t>
      </w:r>
      <w:r>
        <w:t>deti</w:t>
      </w:r>
      <w:r w:rsidR="00F73981">
        <w:t xml:space="preserve"> </w:t>
      </w:r>
      <w:r w:rsidR="00AD4FDA">
        <w:t>so zdravotným</w:t>
      </w:r>
      <w:r>
        <w:t xml:space="preserve"> postihnutím počas pobytu</w:t>
      </w:r>
      <w:r w:rsidR="00F73981">
        <w:t xml:space="preserve"> v </w:t>
      </w:r>
      <w:r>
        <w:t>škole</w:t>
      </w:r>
      <w:r w:rsidR="00F73981">
        <w:t xml:space="preserve"> a v </w:t>
      </w:r>
      <w:r>
        <w:t>školskom zariadení. Iniciovala som vznik pracovnej skupiny</w:t>
      </w:r>
      <w:r w:rsidR="00F73981">
        <w:t xml:space="preserve"> na </w:t>
      </w:r>
      <w:r>
        <w:t>analýzu druhov činností</w:t>
      </w:r>
      <w:r w:rsidR="00F73981">
        <w:t xml:space="preserve"> a </w:t>
      </w:r>
      <w:r>
        <w:t>určenie ich rozsahu</w:t>
      </w:r>
      <w:r w:rsidR="00F73981">
        <w:t xml:space="preserve"> pre </w:t>
      </w:r>
      <w:r>
        <w:t>zabezpečenie potrieb</w:t>
      </w:r>
      <w:r w:rsidR="00F73981">
        <w:t xml:space="preserve"> pre </w:t>
      </w:r>
      <w:r>
        <w:t>žiakov</w:t>
      </w:r>
      <w:r w:rsidR="00F73981">
        <w:t xml:space="preserve"> s </w:t>
      </w:r>
      <w:r>
        <w:t>ťažkým zdravotným postihnutím</w:t>
      </w:r>
      <w:r w:rsidR="0087268F">
        <w:t>. N</w:t>
      </w:r>
      <w:r w:rsidR="00F73981">
        <w:t>a </w:t>
      </w:r>
      <w:r>
        <w:t>spoluprácu som oslovila Ministerstvo práce sociálnych vecí</w:t>
      </w:r>
      <w:r w:rsidR="00F73981">
        <w:t xml:space="preserve"> a </w:t>
      </w:r>
      <w:r>
        <w:t>rodiny Slovenskej republiky, Ministerstvo školstva, vedy, výskumu</w:t>
      </w:r>
      <w:r w:rsidR="00F73981">
        <w:t xml:space="preserve"> a </w:t>
      </w:r>
      <w:r>
        <w:t>športu Slovenskej republiky</w:t>
      </w:r>
      <w:r w:rsidR="00F73981">
        <w:t xml:space="preserve"> a </w:t>
      </w:r>
      <w:r>
        <w:t>Ministerstvo zdravotníctva Slovenskej republiky</w:t>
      </w:r>
      <w:r w:rsidR="00AD4FDA">
        <w:t xml:space="preserve"> za </w:t>
      </w:r>
      <w:r>
        <w:t>účelom vytvorenia pracovnej skupiny, ktorej cieľom</w:t>
      </w:r>
      <w:r w:rsidR="00AD4FDA">
        <w:t xml:space="preserve"> je </w:t>
      </w:r>
      <w:r>
        <w:t>vypracovanie analýzy</w:t>
      </w:r>
      <w:r w:rsidR="00F73981">
        <w:t xml:space="preserve"> pre </w:t>
      </w:r>
      <w:r>
        <w:t>zabezpečenie asistencie</w:t>
      </w:r>
      <w:r w:rsidR="00F73981">
        <w:t xml:space="preserve"> pri </w:t>
      </w:r>
      <w:r>
        <w:t>všetkých úkonoch, ktoré žiak</w:t>
      </w:r>
      <w:r w:rsidR="00F73981">
        <w:t xml:space="preserve"> s </w:t>
      </w:r>
      <w:r>
        <w:t>ťažkým zdravotným postihnutím potrebuje počas pobytu</w:t>
      </w:r>
      <w:r w:rsidR="00F73981">
        <w:t xml:space="preserve"> v </w:t>
      </w:r>
      <w:r>
        <w:t>škole</w:t>
      </w:r>
      <w:r w:rsidR="00F73981">
        <w:t xml:space="preserve"> a v </w:t>
      </w:r>
      <w:r>
        <w:t>školskom zariadení. Problematiku som zatiaľ riešila individuálne</w:t>
      </w:r>
      <w:r w:rsidR="00F73981">
        <w:t xml:space="preserve"> na </w:t>
      </w:r>
      <w:r>
        <w:t>pracovných stretnutiach</w:t>
      </w:r>
      <w:r w:rsidR="00F73981">
        <w:t xml:space="preserve"> so </w:t>
      </w:r>
      <w:r>
        <w:t>zástupcami rôznych mimovládnych organizácií, rodičmi</w:t>
      </w:r>
      <w:r w:rsidR="00F73981">
        <w:t xml:space="preserve"> a </w:t>
      </w:r>
      <w:r>
        <w:t>zástupcami rezortu ministerstva zdravotníctva</w:t>
      </w:r>
      <w:r w:rsidR="00F73981">
        <w:t xml:space="preserve"> a s </w:t>
      </w:r>
      <w:r>
        <w:t>pani ministerkou školstva. Predpokladám posun riešenia</w:t>
      </w:r>
      <w:r w:rsidR="00F73981">
        <w:t xml:space="preserve"> v </w:t>
      </w:r>
      <w:r>
        <w:t xml:space="preserve">roku 2019. </w:t>
      </w:r>
    </w:p>
    <w:p w14:paraId="2D602237" w14:textId="5257B968" w:rsidR="007B1310" w:rsidRDefault="007B1310" w:rsidP="000D2428">
      <w:pPr>
        <w:pStyle w:val="ListParagraph"/>
        <w:numPr>
          <w:ilvl w:val="0"/>
          <w:numId w:val="37"/>
        </w:numPr>
        <w:ind w:left="426" w:hanging="426"/>
      </w:pPr>
      <w:r w:rsidRPr="007B1310">
        <w:rPr>
          <w:b/>
        </w:rPr>
        <w:t>Neodborný prístup</w:t>
      </w:r>
      <w:r w:rsidR="00F73981">
        <w:rPr>
          <w:b/>
        </w:rPr>
        <w:t xml:space="preserve"> v </w:t>
      </w:r>
      <w:r w:rsidRPr="007B1310">
        <w:rPr>
          <w:b/>
        </w:rPr>
        <w:t>hodnotení žiaka</w:t>
      </w:r>
      <w:r w:rsidR="00F73981">
        <w:rPr>
          <w:b/>
        </w:rPr>
        <w:t xml:space="preserve"> so </w:t>
      </w:r>
      <w:r w:rsidRPr="007B1310">
        <w:rPr>
          <w:b/>
        </w:rPr>
        <w:t>špecifickými potrebami</w:t>
      </w:r>
      <w:r>
        <w:rPr>
          <w:rStyle w:val="FootnoteReference"/>
          <w:rFonts w:cs="Arial"/>
          <w:b/>
          <w:bCs/>
          <w:szCs w:val="24"/>
        </w:rPr>
        <w:footnoteReference w:id="81"/>
      </w:r>
      <w:r w:rsidRPr="007B1310">
        <w:rPr>
          <w:b/>
        </w:rPr>
        <w:t>.</w:t>
      </w:r>
      <w:r>
        <w:t xml:space="preserve"> Rodičia detí</w:t>
      </w:r>
      <w:r w:rsidR="00F73981">
        <w:t xml:space="preserve"> </w:t>
      </w:r>
      <w:r w:rsidR="00AD4FDA">
        <w:t>so zdravotným</w:t>
      </w:r>
      <w:r>
        <w:t xml:space="preserve"> postihnutím ma upozorňovali</w:t>
      </w:r>
      <w:r w:rsidR="00F73981">
        <w:t xml:space="preserve"> na </w:t>
      </w:r>
      <w:r>
        <w:t>porušovanie pravidiel</w:t>
      </w:r>
      <w:r w:rsidR="00F73981">
        <w:t xml:space="preserve"> pri </w:t>
      </w:r>
      <w:r>
        <w:t>hodnotení výkonu žiakov. Uviedli,</w:t>
      </w:r>
      <w:r w:rsidR="00AD4FDA">
        <w:t xml:space="preserve"> že </w:t>
      </w:r>
      <w:r>
        <w:t>odporúčania Centier pedagogicko-psychologického poradenstva</w:t>
      </w:r>
      <w:r w:rsidR="00F73981">
        <w:t xml:space="preserve"> a </w:t>
      </w:r>
      <w:r>
        <w:t>prevencie</w:t>
      </w:r>
      <w:r w:rsidR="00F73981">
        <w:t xml:space="preserve"> alebo </w:t>
      </w:r>
      <w:r>
        <w:t>Centier špeciálno-pedagogického poradenstva, ktoré odporúčajú ako má byť dieťa vzdelávané</w:t>
      </w:r>
      <w:r w:rsidR="00F73981">
        <w:t xml:space="preserve"> a </w:t>
      </w:r>
      <w:r>
        <w:t>ako má byť hodnotené (napr. slovne, známkou</w:t>
      </w:r>
      <w:r w:rsidR="00F73981">
        <w:t>.</w:t>
      </w:r>
      <w:r>
        <w:t>..</w:t>
      </w:r>
      <w:r w:rsidR="007A21E4">
        <w:t>)</w:t>
      </w:r>
      <w:r>
        <w:t xml:space="preserve"> nie sú zapracované</w:t>
      </w:r>
      <w:r w:rsidR="00F73981">
        <w:t xml:space="preserve"> do </w:t>
      </w:r>
      <w:r>
        <w:t>individuálneho vzdelávacieho plánu.</w:t>
      </w:r>
    </w:p>
    <w:p w14:paraId="5C0D526C" w14:textId="60936586" w:rsidR="007B1310" w:rsidRDefault="007B1310" w:rsidP="000D2428">
      <w:pPr>
        <w:pStyle w:val="ListParagraph"/>
        <w:numPr>
          <w:ilvl w:val="0"/>
          <w:numId w:val="37"/>
        </w:numPr>
        <w:ind w:left="426" w:hanging="426"/>
      </w:pPr>
      <w:r w:rsidRPr="007B1310">
        <w:rPr>
          <w:b/>
        </w:rPr>
        <w:t>Šikanovanie medzi žiakmi, šikanovanie</w:t>
      </w:r>
      <w:r w:rsidR="00F73981">
        <w:rPr>
          <w:b/>
        </w:rPr>
        <w:t xml:space="preserve"> zo </w:t>
      </w:r>
      <w:r w:rsidRPr="007B1310">
        <w:rPr>
          <w:b/>
        </w:rPr>
        <w:t xml:space="preserve">strany pedagogických zamestnancov. </w:t>
      </w:r>
      <w:r>
        <w:t>Medzi základné práva</w:t>
      </w:r>
      <w:r w:rsidR="00F73981">
        <w:t xml:space="preserve"> pri </w:t>
      </w:r>
      <w:r>
        <w:t>vzdelávaní osôb</w:t>
      </w:r>
      <w:r w:rsidR="00F73981">
        <w:t xml:space="preserve"> </w:t>
      </w:r>
      <w:r w:rsidR="00AD4FDA">
        <w:t>so zdravotným</w:t>
      </w:r>
      <w:r>
        <w:t xml:space="preserve"> postihnutím patrí bezpečnosť</w:t>
      </w:r>
      <w:r w:rsidR="00F73981">
        <w:t xml:space="preserve"> v </w:t>
      </w:r>
      <w:r>
        <w:t>škole</w:t>
      </w:r>
      <w:r w:rsidR="00F73981">
        <w:t xml:space="preserve"> a v </w:t>
      </w:r>
      <w:r>
        <w:t>školskom zariadení, život bez bolesti, ponižovania</w:t>
      </w:r>
      <w:r w:rsidR="00F73981">
        <w:t xml:space="preserve"> a </w:t>
      </w:r>
      <w:r>
        <w:t>strachu</w:t>
      </w:r>
      <w:r w:rsidR="0087268F">
        <w:t>. A</w:t>
      </w:r>
      <w:r w:rsidR="00AD4FDA">
        <w:t>j </w:t>
      </w:r>
      <w:r>
        <w:t>rodičia detí</w:t>
      </w:r>
      <w:r w:rsidR="00F73981">
        <w:t xml:space="preserve"> </w:t>
      </w:r>
      <w:r w:rsidR="00AD4FDA">
        <w:t>so zdravotným</w:t>
      </w:r>
      <w:r>
        <w:t xml:space="preserve"> postihnutím považujú šikanovanie</w:t>
      </w:r>
      <w:r w:rsidR="00AD4FDA">
        <w:t xml:space="preserve"> za </w:t>
      </w:r>
      <w:r>
        <w:t>jeden</w:t>
      </w:r>
      <w:r w:rsidR="00F73981">
        <w:t xml:space="preserve"> z </w:t>
      </w:r>
      <w:r>
        <w:t>najväčších problémov</w:t>
      </w:r>
      <w:r w:rsidR="00F73981">
        <w:t xml:space="preserve"> a od </w:t>
      </w:r>
      <w:r>
        <w:t>učiteľov očakávajú účinnú pomoc</w:t>
      </w:r>
      <w:r w:rsidR="00F73981">
        <w:t xml:space="preserve"> a </w:t>
      </w:r>
      <w:r>
        <w:t>porozumenie. Preukázanie šikanovania</w:t>
      </w:r>
      <w:r w:rsidR="00AD4FDA">
        <w:t xml:space="preserve"> je </w:t>
      </w:r>
      <w:r>
        <w:t>veľmi zložitý</w:t>
      </w:r>
      <w:r w:rsidR="00F73981">
        <w:t xml:space="preserve"> a </w:t>
      </w:r>
      <w:r>
        <w:t>dlhodobý proces</w:t>
      </w:r>
      <w:r w:rsidR="0087268F">
        <w:t>. I</w:t>
      </w:r>
      <w:r w:rsidR="00F73981">
        <w:t> </w:t>
      </w:r>
      <w:r>
        <w:t>keď</w:t>
      </w:r>
      <w:r w:rsidR="00F73981">
        <w:t xml:space="preserve"> ani v </w:t>
      </w:r>
      <w:r>
        <w:t>jednom prípade</w:t>
      </w:r>
      <w:r w:rsidR="00AD4FDA">
        <w:t xml:space="preserve"> sa </w:t>
      </w:r>
      <w:r>
        <w:t>mi nepodarilo šikanovanie preukázať, podľa písomných vyjadrení rodičov šikanovaných detí</w:t>
      </w:r>
      <w:r w:rsidR="00AD4FDA">
        <w:t xml:space="preserve"> sa </w:t>
      </w:r>
      <w:r>
        <w:t>po mojej intervencii vzťahy</w:t>
      </w:r>
      <w:r w:rsidR="00F73981">
        <w:t xml:space="preserve"> v </w:t>
      </w:r>
      <w:r>
        <w:t>škole</w:t>
      </w:r>
      <w:r w:rsidR="00F73981">
        <w:t xml:space="preserve"> a </w:t>
      </w:r>
      <w:r>
        <w:t>medzi žiakmi navzájom upravili. Podľa postupov dohodnutých</w:t>
      </w:r>
      <w:r w:rsidR="00F73981">
        <w:t xml:space="preserve"> na </w:t>
      </w:r>
      <w:r>
        <w:t>pôde Ministerstva školstva, vedy, výskumu</w:t>
      </w:r>
      <w:r w:rsidR="00F73981">
        <w:t xml:space="preserve"> a </w:t>
      </w:r>
      <w:r>
        <w:t>športu Slovenskej republiky (ďalej</w:t>
      </w:r>
      <w:r w:rsidR="00AD4FDA">
        <w:t xml:space="preserve"> aj </w:t>
      </w:r>
      <w:r>
        <w:t>ako “Ministerstvo školstva”) dňa 2</w:t>
      </w:r>
      <w:r w:rsidR="008C441B">
        <w:t>3. o</w:t>
      </w:r>
      <w:r>
        <w:t>któbra 2017</w:t>
      </w:r>
      <w:r w:rsidR="00F73981">
        <w:t xml:space="preserve"> so </w:t>
      </w:r>
      <w:r>
        <w:t>štátnym tajomníkom Ing. Petrom Krajňákom</w:t>
      </w:r>
      <w:r w:rsidR="00F73981">
        <w:t xml:space="preserve"> a </w:t>
      </w:r>
      <w:r>
        <w:t xml:space="preserve">hlavnou školskou inšpektorkou PaedDr. Vierou </w:t>
      </w:r>
      <w:proofErr w:type="spellStart"/>
      <w:r>
        <w:t>Kalmárovou</w:t>
      </w:r>
      <w:proofErr w:type="spellEnd"/>
      <w:r>
        <w:t xml:space="preserve"> odstupujem podnety týkajúce</w:t>
      </w:r>
      <w:r w:rsidR="00AD4FDA">
        <w:t xml:space="preserve"> sa </w:t>
      </w:r>
      <w:r>
        <w:t>šikany</w:t>
      </w:r>
      <w:r w:rsidR="00F73981">
        <w:t xml:space="preserve"> na </w:t>
      </w:r>
      <w:r>
        <w:t>školách Štátnej školskej inšpekcii.</w:t>
      </w:r>
    </w:p>
    <w:p w14:paraId="061FED27" w14:textId="6BC3A534" w:rsidR="007B1310" w:rsidRPr="007B1310" w:rsidRDefault="007B1310" w:rsidP="000D2428">
      <w:pPr>
        <w:pStyle w:val="ListParagraph"/>
        <w:numPr>
          <w:ilvl w:val="0"/>
          <w:numId w:val="37"/>
        </w:numPr>
        <w:ind w:left="426" w:hanging="426"/>
        <w:rPr>
          <w:b/>
          <w:u w:val="single"/>
        </w:rPr>
      </w:pPr>
      <w:r w:rsidRPr="007B1310">
        <w:rPr>
          <w:b/>
        </w:rPr>
        <w:lastRenderedPageBreak/>
        <w:t xml:space="preserve">Nemožnosť vyjadrenia vlastného názoru. </w:t>
      </w:r>
      <w:r>
        <w:t>Podnet podávateľky podnetu,</w:t>
      </w:r>
      <w:r w:rsidR="00F73981">
        <w:t xml:space="preserve"> v </w:t>
      </w:r>
      <w:r>
        <w:t>ktorom upozornila</w:t>
      </w:r>
      <w:r w:rsidR="00F73981">
        <w:t xml:space="preserve"> na </w:t>
      </w:r>
      <w:r>
        <w:t>to,</w:t>
      </w:r>
      <w:r w:rsidR="00AD4FDA">
        <w:t xml:space="preserve"> že </w:t>
      </w:r>
      <w:r>
        <w:t>triedny učiteľ syna podávateľky podnetu osočoval</w:t>
      </w:r>
      <w:r w:rsidR="00F73981">
        <w:t xml:space="preserve"> a </w:t>
      </w:r>
      <w:r>
        <w:t>dehonestoval ľudí</w:t>
      </w:r>
      <w:r w:rsidR="00F73981">
        <w:t xml:space="preserve"> </w:t>
      </w:r>
      <w:r w:rsidR="00AD4FDA">
        <w:t>so zdravotným</w:t>
      </w:r>
      <w:r>
        <w:t xml:space="preserve"> postihnutím </w:t>
      </w:r>
      <w:r w:rsidR="00B756E3">
        <w:t>vykresľuj</w:t>
      </w:r>
      <w:r>
        <w:t>e tieto nevhodné postupy učiteľského zboru.</w:t>
      </w:r>
    </w:p>
    <w:p w14:paraId="11D9A492" w14:textId="0B9CE8C8" w:rsidR="007B1310" w:rsidRPr="007B1310" w:rsidRDefault="007B1310" w:rsidP="000D2428">
      <w:pPr>
        <w:pStyle w:val="ListParagraph"/>
        <w:numPr>
          <w:ilvl w:val="0"/>
          <w:numId w:val="37"/>
        </w:numPr>
        <w:ind w:left="426" w:hanging="426"/>
        <w:rPr>
          <w:b/>
          <w:u w:val="single"/>
        </w:rPr>
      </w:pPr>
      <w:r w:rsidRPr="007B1310">
        <w:rPr>
          <w:b/>
        </w:rPr>
        <w:t>Chýbajúce</w:t>
      </w:r>
      <w:r w:rsidR="00F73981">
        <w:rPr>
          <w:b/>
        </w:rPr>
        <w:t xml:space="preserve"> a </w:t>
      </w:r>
      <w:r w:rsidRPr="007B1310">
        <w:rPr>
          <w:b/>
        </w:rPr>
        <w:t>neaktualizované</w:t>
      </w:r>
      <w:r>
        <w:t xml:space="preserve"> </w:t>
      </w:r>
      <w:r w:rsidRPr="007B1310">
        <w:rPr>
          <w:b/>
        </w:rPr>
        <w:t>individuálne</w:t>
      </w:r>
      <w:r>
        <w:t xml:space="preserve"> </w:t>
      </w:r>
      <w:r w:rsidRPr="007B1310">
        <w:rPr>
          <w:b/>
        </w:rPr>
        <w:t>vzdelávacie</w:t>
      </w:r>
      <w:r>
        <w:t xml:space="preserve"> </w:t>
      </w:r>
      <w:r w:rsidRPr="007B1310">
        <w:rPr>
          <w:b/>
        </w:rPr>
        <w:t>programy</w:t>
      </w:r>
      <w:r>
        <w:rPr>
          <w:rStyle w:val="FootnoteReference"/>
          <w:rFonts w:cs="Arial"/>
          <w:b/>
          <w:bCs/>
          <w:szCs w:val="24"/>
        </w:rPr>
        <w:footnoteReference w:id="82"/>
      </w:r>
      <w:r>
        <w:t>. Tohto zistenia</w:t>
      </w:r>
      <w:r w:rsidR="00AD4FDA">
        <w:t xml:space="preserve"> sa </w:t>
      </w:r>
      <w:r>
        <w:t>dotýkajú podnety,</w:t>
      </w:r>
      <w:r w:rsidR="00F73981">
        <w:t xml:space="preserve"> v </w:t>
      </w:r>
      <w:r>
        <w:t>ktorých žiak/žiačka majú byť vyučovaní podľa individuálneho plánu, škola ho</w:t>
      </w:r>
      <w:r w:rsidR="00AD4FDA">
        <w:t xml:space="preserve"> ale </w:t>
      </w:r>
      <w:r>
        <w:t>nemá vypracovaný</w:t>
      </w:r>
      <w:r w:rsidR="00F73981">
        <w:t xml:space="preserve"> alebo </w:t>
      </w:r>
      <w:r>
        <w:t>ho škola vypracuje</w:t>
      </w:r>
      <w:r w:rsidR="00AD4FDA">
        <w:t xml:space="preserve"> len </w:t>
      </w:r>
      <w:r w:rsidR="00F73981">
        <w:t>na </w:t>
      </w:r>
      <w:r>
        <w:t>jeden školský rok</w:t>
      </w:r>
      <w:r w:rsidR="00F73981">
        <w:t xml:space="preserve"> a </w:t>
      </w:r>
      <w:r>
        <w:t>následne</w:t>
      </w:r>
      <w:r w:rsidR="00AD4FDA">
        <w:t xml:space="preserve"> sa </w:t>
      </w:r>
      <w:r>
        <w:t>nedoplní.</w:t>
      </w:r>
    </w:p>
    <w:p w14:paraId="658B3FBE" w14:textId="01356715" w:rsidR="007B1310" w:rsidRPr="007B1310" w:rsidRDefault="007B1310" w:rsidP="000D2428">
      <w:pPr>
        <w:pStyle w:val="ListParagraph"/>
        <w:numPr>
          <w:ilvl w:val="0"/>
          <w:numId w:val="37"/>
        </w:numPr>
        <w:ind w:left="426" w:hanging="426"/>
        <w:rPr>
          <w:b/>
          <w:u w:val="single"/>
        </w:rPr>
      </w:pPr>
      <w:r w:rsidRPr="007B1310">
        <w:rPr>
          <w:b/>
        </w:rPr>
        <w:t>Vylučovanie detí</w:t>
      </w:r>
      <w:r w:rsidR="00F73981">
        <w:t xml:space="preserve"> </w:t>
      </w:r>
      <w:r w:rsidR="00AD4FDA">
        <w:t>so zdravotným</w:t>
      </w:r>
      <w:r w:rsidRPr="007B1310">
        <w:rPr>
          <w:b/>
        </w:rPr>
        <w:t xml:space="preserve"> postihnutím</w:t>
      </w:r>
      <w:r w:rsidR="00F73981">
        <w:rPr>
          <w:b/>
        </w:rPr>
        <w:t xml:space="preserve"> zo </w:t>
      </w:r>
      <w:r w:rsidRPr="007B1310">
        <w:rPr>
          <w:b/>
        </w:rPr>
        <w:t>vzdelávacieho procesu</w:t>
      </w:r>
      <w:r w:rsidR="00F73981">
        <w:rPr>
          <w:b/>
        </w:rPr>
        <w:t xml:space="preserve"> v </w:t>
      </w:r>
      <w:r w:rsidRPr="007B1310">
        <w:rPr>
          <w:b/>
        </w:rPr>
        <w:t>škole.</w:t>
      </w:r>
      <w:r>
        <w:t xml:space="preserve"> Podávatelia podnetov upozornili</w:t>
      </w:r>
      <w:r w:rsidR="00F73981">
        <w:t xml:space="preserve"> na </w:t>
      </w:r>
      <w:r>
        <w:t>problémové konanie pedagógov</w:t>
      </w:r>
      <w:r w:rsidR="00F73981">
        <w:t xml:space="preserve"> v </w:t>
      </w:r>
      <w:r>
        <w:t>školách,</w:t>
      </w:r>
      <w:r w:rsidR="00F73981">
        <w:t xml:space="preserve"> v </w:t>
      </w:r>
      <w:r>
        <w:t>ktorých ak pedagógovia/asistenti učiteľa nedokážu vzdelávať dieťa</w:t>
      </w:r>
      <w:r w:rsidR="00F73981">
        <w:t xml:space="preserve"> </w:t>
      </w:r>
      <w:r w:rsidR="00AD4FDA">
        <w:t>so zdravotným</w:t>
      </w:r>
      <w:r>
        <w:t xml:space="preserve"> postihnutím, škola</w:t>
      </w:r>
      <w:r w:rsidR="00F73981">
        <w:t xml:space="preserve"> na </w:t>
      </w:r>
      <w:r>
        <w:t>nich vyvíja tlak, aby dieťa odhlásili</w:t>
      </w:r>
      <w:r w:rsidR="00F73981">
        <w:t xml:space="preserve"> zo </w:t>
      </w:r>
      <w:r>
        <w:t>školy</w:t>
      </w:r>
      <w:r w:rsidR="00F73981">
        <w:t xml:space="preserve"> alebo </w:t>
      </w:r>
      <w:r>
        <w:t>ho zapísali</w:t>
      </w:r>
      <w:r w:rsidR="00F73981">
        <w:t xml:space="preserve"> do </w:t>
      </w:r>
      <w:r>
        <w:t>inej školy.</w:t>
      </w:r>
    </w:p>
    <w:p w14:paraId="2A193989" w14:textId="1BE28EBE" w:rsidR="007B1310" w:rsidRPr="007B1310" w:rsidRDefault="007B1310" w:rsidP="000D2428">
      <w:pPr>
        <w:pStyle w:val="ListParagraph"/>
        <w:numPr>
          <w:ilvl w:val="0"/>
          <w:numId w:val="37"/>
        </w:numPr>
        <w:ind w:left="426" w:hanging="426"/>
        <w:rPr>
          <w:b/>
          <w:u w:val="single"/>
        </w:rPr>
      </w:pPr>
      <w:r w:rsidRPr="007B1310">
        <w:rPr>
          <w:b/>
        </w:rPr>
        <w:t xml:space="preserve">Znižovanie počtu vyučovacích hodín. </w:t>
      </w:r>
      <w:r>
        <w:t>Rodičia detí/žiakov</w:t>
      </w:r>
      <w:r w:rsidR="00F73981">
        <w:t xml:space="preserve"> </w:t>
      </w:r>
      <w:r w:rsidR="00AD4FDA">
        <w:t>so zdravotným</w:t>
      </w:r>
      <w:r>
        <w:t xml:space="preserve"> postihnutím</w:t>
      </w:r>
      <w:r w:rsidR="00AD4FDA">
        <w:t xml:space="preserve"> sa </w:t>
      </w:r>
      <w:r>
        <w:t>sťažujú</w:t>
      </w:r>
      <w:r w:rsidR="00F73981">
        <w:t xml:space="preserve"> na </w:t>
      </w:r>
      <w:r>
        <w:t>rozsah vyučovania</w:t>
      </w:r>
      <w:r w:rsidR="00F73981">
        <w:t xml:space="preserve"> v </w:t>
      </w:r>
      <w:r>
        <w:t>materských školách/školách. Ich deti sú veľakrát vzdelávané</w:t>
      </w:r>
      <w:r w:rsidR="00F73981">
        <w:t xml:space="preserve"> v </w:t>
      </w:r>
      <w:r>
        <w:t>škole</w:t>
      </w:r>
      <w:r w:rsidR="00AD4FDA">
        <w:t xml:space="preserve"> len </w:t>
      </w:r>
      <w:r w:rsidR="00F73981">
        <w:t>v </w:t>
      </w:r>
      <w:r>
        <w:t>rozsahu 2 až 4 hodiny denne. Mnohé deti sú vzdelávané</w:t>
      </w:r>
      <w:r w:rsidR="00F73981">
        <w:t xml:space="preserve"> v </w:t>
      </w:r>
      <w:r>
        <w:t>tomto rozsahu týždenne. Takýmto spôsobom</w:t>
      </w:r>
      <w:r w:rsidR="00AD4FDA">
        <w:t xml:space="preserve"> sa </w:t>
      </w:r>
      <w:r>
        <w:t>zodpovednosť školy</w:t>
      </w:r>
      <w:r w:rsidR="00AD4FDA">
        <w:t xml:space="preserve"> za </w:t>
      </w:r>
      <w:r>
        <w:t>vzdelanie dieťaťa presúva</w:t>
      </w:r>
      <w:r w:rsidR="00F73981">
        <w:t xml:space="preserve"> na </w:t>
      </w:r>
      <w:r>
        <w:t xml:space="preserve">rodičov. </w:t>
      </w:r>
    </w:p>
    <w:p w14:paraId="24C10A9F" w14:textId="7DA4D9EA" w:rsidR="007B1310" w:rsidRPr="007B1310" w:rsidRDefault="007B1310" w:rsidP="000D2428">
      <w:pPr>
        <w:pStyle w:val="ListParagraph"/>
        <w:numPr>
          <w:ilvl w:val="0"/>
          <w:numId w:val="37"/>
        </w:numPr>
        <w:ind w:left="426" w:hanging="426"/>
        <w:rPr>
          <w:b/>
          <w:u w:val="single"/>
        </w:rPr>
      </w:pPr>
      <w:r w:rsidRPr="007B1310">
        <w:rPr>
          <w:b/>
        </w:rPr>
        <w:t>Neplnenie povinnej školskej dochádzky.</w:t>
      </w:r>
      <w:r>
        <w:t xml:space="preserve"> Posudzovanie podnetu</w:t>
      </w:r>
      <w:r w:rsidR="00F73981">
        <w:t xml:space="preserve"> v </w:t>
      </w:r>
      <w:r>
        <w:t>príbehu nevidiaceho 16-ročného chlapca</w:t>
      </w:r>
      <w:r w:rsidR="00F73981">
        <w:t xml:space="preserve"> z </w:t>
      </w:r>
      <w:r>
        <w:t>rómskej osady ma viedlo</w:t>
      </w:r>
      <w:r w:rsidR="00F73981">
        <w:t xml:space="preserve"> k </w:t>
      </w:r>
      <w:r>
        <w:t>zisteniu,</w:t>
      </w:r>
      <w:r w:rsidR="00AD4FDA">
        <w:t xml:space="preserve"> že </w:t>
      </w:r>
      <w:r>
        <w:t>neexistuje spoľahlivý spôsob</w:t>
      </w:r>
      <w:r w:rsidR="00F73981">
        <w:t xml:space="preserve"> na </w:t>
      </w:r>
      <w:r>
        <w:t>odsledovanie vzdelávania detí, ktoré môžu</w:t>
      </w:r>
      <w:r w:rsidR="00F73981">
        <w:t xml:space="preserve"> v </w:t>
      </w:r>
      <w:r>
        <w:t>dôsledku porušenia školského zákona</w:t>
      </w:r>
      <w:r>
        <w:rPr>
          <w:rStyle w:val="FootnoteReference"/>
          <w:rFonts w:cs="Arial"/>
          <w:b/>
          <w:bCs/>
          <w:szCs w:val="24"/>
        </w:rPr>
        <w:footnoteReference w:id="83"/>
      </w:r>
      <w:r w:rsidR="00F73981">
        <w:t xml:space="preserve"> zo </w:t>
      </w:r>
      <w:r>
        <w:t>strany zákonných zástupcov úplne vypadnúť</w:t>
      </w:r>
      <w:r w:rsidR="00F73981">
        <w:t xml:space="preserve"> zo </w:t>
      </w:r>
      <w:r>
        <w:t xml:space="preserve">vzdelávacieho procesu. </w:t>
      </w:r>
    </w:p>
    <w:p w14:paraId="1CC1450A" w14:textId="14398FAE" w:rsidR="007B1310" w:rsidRPr="007B1310" w:rsidRDefault="007B1310" w:rsidP="000D2428">
      <w:pPr>
        <w:pStyle w:val="ListParagraph"/>
        <w:numPr>
          <w:ilvl w:val="0"/>
          <w:numId w:val="37"/>
        </w:numPr>
        <w:ind w:left="426" w:hanging="426"/>
        <w:rPr>
          <w:b/>
          <w:u w:val="single"/>
        </w:rPr>
      </w:pPr>
      <w:r w:rsidRPr="007B1310">
        <w:rPr>
          <w:b/>
        </w:rPr>
        <w:t>Odporúčania centier</w:t>
      </w:r>
      <w:r>
        <w:t xml:space="preserve"> </w:t>
      </w:r>
      <w:r w:rsidRPr="007B1310">
        <w:rPr>
          <w:b/>
        </w:rPr>
        <w:t>pedagogicko-psychologického poradenstva</w:t>
      </w:r>
      <w:r w:rsidR="00F73981">
        <w:rPr>
          <w:b/>
        </w:rPr>
        <w:t xml:space="preserve"> a </w:t>
      </w:r>
      <w:r w:rsidRPr="007B1310">
        <w:rPr>
          <w:b/>
        </w:rPr>
        <w:t>prevencie</w:t>
      </w:r>
      <w:r>
        <w:t xml:space="preserve"> </w:t>
      </w:r>
      <w:r w:rsidRPr="007B1310">
        <w:rPr>
          <w:b/>
        </w:rPr>
        <w:t>nie sú transformované</w:t>
      </w:r>
      <w:r w:rsidR="00F73981">
        <w:rPr>
          <w:b/>
        </w:rPr>
        <w:t xml:space="preserve"> do </w:t>
      </w:r>
      <w:r w:rsidRPr="007B1310">
        <w:rPr>
          <w:b/>
        </w:rPr>
        <w:t>vzdelávacieho procesu</w:t>
      </w:r>
      <w:r>
        <w:t>. Pedagógovia častokrát nerešpektujú tieto odporúčania, čo spôsobuje vytvorenie nevhodných podmienok vzdelávania</w:t>
      </w:r>
      <w:r w:rsidR="00F73981">
        <w:t xml:space="preserve"> a </w:t>
      </w:r>
      <w:r>
        <w:t>hodnotenia dieťaťa</w:t>
      </w:r>
      <w:r w:rsidR="00F73981">
        <w:t xml:space="preserve"> </w:t>
      </w:r>
      <w:r w:rsidR="00AD4FDA">
        <w:t>so zdravotným</w:t>
      </w:r>
      <w:r>
        <w:t xml:space="preserve"> postihnutím.</w:t>
      </w:r>
    </w:p>
    <w:p w14:paraId="3D824ADA" w14:textId="42ABCB7B" w:rsidR="007B1310" w:rsidRPr="007B1310" w:rsidRDefault="007B1310" w:rsidP="000D2428">
      <w:pPr>
        <w:pStyle w:val="ListParagraph"/>
        <w:numPr>
          <w:ilvl w:val="0"/>
          <w:numId w:val="37"/>
        </w:numPr>
        <w:ind w:left="426" w:hanging="426"/>
        <w:rPr>
          <w:b/>
          <w:u w:val="single"/>
        </w:rPr>
      </w:pPr>
      <w:r w:rsidRPr="007B1310">
        <w:rPr>
          <w:b/>
        </w:rPr>
        <w:t>Odporúčania špeciálnych pedagógov verzus postupy pedagógov.</w:t>
      </w:r>
      <w:r w:rsidR="00F73981">
        <w:rPr>
          <w:b/>
        </w:rPr>
        <w:t xml:space="preserve"> </w:t>
      </w:r>
      <w:r w:rsidR="0087268F">
        <w:t>N</w:t>
      </w:r>
      <w:r w:rsidR="00F73981" w:rsidRPr="0087268F">
        <w:t>a </w:t>
      </w:r>
      <w:r>
        <w:t>vyučovacom procese</w:t>
      </w:r>
      <w:r w:rsidR="00AD4FDA">
        <w:t xml:space="preserve"> sa </w:t>
      </w:r>
      <w:r>
        <w:t>zúčastňujú rôzne subjekty, pričom Školský zákon predpokladá ich úzku súčinnosť</w:t>
      </w:r>
      <w:r w:rsidR="00F73981">
        <w:t xml:space="preserve"> s </w:t>
      </w:r>
      <w:r>
        <w:t>jediným cieľom, vytvoriť</w:t>
      </w:r>
      <w:r w:rsidR="00F73981">
        <w:t xml:space="preserve"> pre </w:t>
      </w:r>
      <w:r>
        <w:t>deti čo najvhodnejšie vzdelávacie podmienky</w:t>
      </w:r>
      <w:r w:rsidR="0087268F">
        <w:t>. P</w:t>
      </w:r>
      <w:r w:rsidR="00F73981">
        <w:t>ri </w:t>
      </w:r>
      <w:r>
        <w:t>osobných návštevách škôl</w:t>
      </w:r>
      <w:r w:rsidR="00F73981">
        <w:t xml:space="preserve"> a z </w:t>
      </w:r>
      <w:r>
        <w:t>doručených podnetov som vysledovala,</w:t>
      </w:r>
      <w:r w:rsidR="00AD4FDA">
        <w:t xml:space="preserve"> že </w:t>
      </w:r>
      <w:r w:rsidR="00F73981">
        <w:t>v </w:t>
      </w:r>
      <w:r>
        <w:t>mnohých školách táto kooperácia absentuje. Žiaľ obeťou takýchto nezhôd</w:t>
      </w:r>
      <w:r w:rsidR="00AD4FDA">
        <w:t xml:space="preserve"> je </w:t>
      </w:r>
      <w:r>
        <w:t>samotné dieťa.</w:t>
      </w:r>
    </w:p>
    <w:p w14:paraId="4A7E6C34" w14:textId="46CD6189" w:rsidR="007B1310" w:rsidRPr="007B1310" w:rsidRDefault="007B1310" w:rsidP="000D2428">
      <w:pPr>
        <w:pStyle w:val="ListParagraph"/>
        <w:numPr>
          <w:ilvl w:val="0"/>
          <w:numId w:val="37"/>
        </w:numPr>
        <w:ind w:left="426" w:hanging="426"/>
        <w:rPr>
          <w:rFonts w:asciiTheme="minorHAnsi" w:hAnsiTheme="minorHAnsi" w:cs="Times New Roman"/>
          <w:b/>
        </w:rPr>
      </w:pPr>
      <w:r w:rsidRPr="007B1310">
        <w:rPr>
          <w:b/>
        </w:rPr>
        <w:t>Ne/prijatie dieťaťa</w:t>
      </w:r>
      <w:r w:rsidR="00F73981">
        <w:rPr>
          <w:b/>
        </w:rPr>
        <w:t xml:space="preserve"> na </w:t>
      </w:r>
      <w:r w:rsidRPr="007B1310">
        <w:rPr>
          <w:b/>
        </w:rPr>
        <w:t>výchovu</w:t>
      </w:r>
      <w:r w:rsidR="00F73981">
        <w:rPr>
          <w:b/>
        </w:rPr>
        <w:t xml:space="preserve"> a </w:t>
      </w:r>
      <w:r w:rsidRPr="007B1310">
        <w:rPr>
          <w:b/>
        </w:rPr>
        <w:t>vzdelávanie</w:t>
      </w:r>
      <w:r>
        <w:rPr>
          <w:rStyle w:val="FootnoteReference"/>
          <w:rFonts w:cs="Arial"/>
          <w:b/>
          <w:bCs/>
          <w:szCs w:val="24"/>
        </w:rPr>
        <w:footnoteReference w:id="84"/>
      </w:r>
      <w:r w:rsidRPr="007B1310">
        <w:rPr>
          <w:b/>
        </w:rPr>
        <w:t>.</w:t>
      </w:r>
      <w:r>
        <w:t xml:space="preserve"> Školský zákon obligatórne neurčuje povinnosť riaditeľa školy prijať dieťa</w:t>
      </w:r>
      <w:r w:rsidR="00F73981">
        <w:t xml:space="preserve"> </w:t>
      </w:r>
      <w:r w:rsidR="00AD4FDA">
        <w:t>so zdravotným</w:t>
      </w:r>
      <w:r>
        <w:t xml:space="preserve"> postihnutím</w:t>
      </w:r>
      <w:r w:rsidR="00F73981">
        <w:t xml:space="preserve"> do </w:t>
      </w:r>
      <w:r>
        <w:t>spádovej školy. Ako to</w:t>
      </w:r>
      <w:r w:rsidR="00F73981">
        <w:t xml:space="preserve"> však </w:t>
      </w:r>
      <w:r>
        <w:t>vyplýva</w:t>
      </w:r>
      <w:r w:rsidR="00F73981">
        <w:t xml:space="preserve"> z </w:t>
      </w:r>
      <w:r>
        <w:t>interného materiálu Štátnej školskej inšpekcie</w:t>
      </w:r>
      <w:r w:rsidR="00F73981">
        <w:t xml:space="preserve"> s </w:t>
      </w:r>
      <w:r>
        <w:t>názvom „</w:t>
      </w:r>
      <w:r w:rsidRPr="007B1310">
        <w:rPr>
          <w:i/>
        </w:rPr>
        <w:t>Školská integrácia žiakov</w:t>
      </w:r>
      <w:r w:rsidR="00F73981">
        <w:rPr>
          <w:i/>
        </w:rPr>
        <w:t xml:space="preserve"> so </w:t>
      </w:r>
      <w:r w:rsidRPr="007B1310">
        <w:rPr>
          <w:i/>
        </w:rPr>
        <w:t>špeciálnymi výchovno-vzdelávacími potrebami (ŠVVP)</w:t>
      </w:r>
      <w:r w:rsidR="00F73981">
        <w:rPr>
          <w:i/>
        </w:rPr>
        <w:t xml:space="preserve"> a </w:t>
      </w:r>
      <w:r w:rsidRPr="007B1310">
        <w:rPr>
          <w:i/>
        </w:rPr>
        <w:t>vzdelávanie žiakov</w:t>
      </w:r>
      <w:r w:rsidR="00F73981">
        <w:rPr>
          <w:i/>
        </w:rPr>
        <w:t xml:space="preserve"> so </w:t>
      </w:r>
      <w:r w:rsidRPr="007B1310">
        <w:rPr>
          <w:i/>
        </w:rPr>
        <w:t>ŠVVP</w:t>
      </w:r>
      <w:r w:rsidR="00F73981">
        <w:rPr>
          <w:i/>
        </w:rPr>
        <w:t xml:space="preserve"> v </w:t>
      </w:r>
      <w:r w:rsidRPr="007B1310">
        <w:rPr>
          <w:i/>
        </w:rPr>
        <w:t>špeciálnych triedach ZŠ</w:t>
      </w:r>
      <w:r>
        <w:t xml:space="preserve">“ </w:t>
      </w:r>
      <w:r w:rsidRPr="007B1310">
        <w:rPr>
          <w:i/>
        </w:rPr>
        <w:t xml:space="preserve">riaditeľ základnej školy </w:t>
      </w:r>
      <w:r w:rsidRPr="007B1310">
        <w:rPr>
          <w:b/>
          <w:i/>
        </w:rPr>
        <w:t>nemôže odmietnuť prijať</w:t>
      </w:r>
      <w:r w:rsidR="00F73981">
        <w:rPr>
          <w:b/>
          <w:i/>
        </w:rPr>
        <w:t xml:space="preserve"> a </w:t>
      </w:r>
      <w:r w:rsidRPr="007B1310">
        <w:rPr>
          <w:b/>
          <w:i/>
        </w:rPr>
        <w:t xml:space="preserve">nevzdelávať </w:t>
      </w:r>
      <w:r w:rsidRPr="007B1310">
        <w:rPr>
          <w:i/>
        </w:rPr>
        <w:lastRenderedPageBreak/>
        <w:t>dieťa</w:t>
      </w:r>
      <w:r w:rsidR="00F73981">
        <w:rPr>
          <w:i/>
        </w:rPr>
        <w:t xml:space="preserve"> s </w:t>
      </w:r>
      <w:r w:rsidRPr="007B1310">
        <w:rPr>
          <w:i/>
        </w:rPr>
        <w:t>diagnostikovanými špeciálnymi výchovno-vzdelávacími potrebami, ktoré</w:t>
      </w:r>
      <w:r w:rsidR="00F73981">
        <w:rPr>
          <w:i/>
        </w:rPr>
        <w:t xml:space="preserve"> do </w:t>
      </w:r>
      <w:r w:rsidRPr="007B1310">
        <w:rPr>
          <w:i/>
        </w:rPr>
        <w:t>tejto školy patrí podľa bydliska, nakoľko školská dochádzka</w:t>
      </w:r>
      <w:r w:rsidR="00AD4FDA">
        <w:rPr>
          <w:i/>
        </w:rPr>
        <w:t xml:space="preserve"> je </w:t>
      </w:r>
      <w:r w:rsidRPr="007B1310">
        <w:rPr>
          <w:i/>
        </w:rPr>
        <w:t>povinná</w:t>
      </w:r>
      <w:r w:rsidR="00F73981">
        <w:rPr>
          <w:i/>
        </w:rPr>
        <w:t xml:space="preserve"> pre </w:t>
      </w:r>
      <w:r w:rsidRPr="007B1310">
        <w:rPr>
          <w:i/>
        </w:rPr>
        <w:t>všetky deti príslušného veku bez rozdielu</w:t>
      </w:r>
      <w:r>
        <w:rPr>
          <w:rStyle w:val="FootnoteReference"/>
          <w:rFonts w:cs="Arial"/>
          <w:b/>
          <w:bCs/>
          <w:i/>
        </w:rPr>
        <w:footnoteReference w:id="85"/>
      </w:r>
      <w:r w:rsidRPr="007B1310">
        <w:rPr>
          <w:i/>
        </w:rPr>
        <w:t>.</w:t>
      </w:r>
    </w:p>
    <w:p w14:paraId="0CAE98C4" w14:textId="5EBDB405" w:rsidR="007B1310" w:rsidRDefault="007B1310" w:rsidP="001D0D9D">
      <w:pPr>
        <w:rPr>
          <w:rFonts w:cs="Arial"/>
        </w:rPr>
      </w:pPr>
    </w:p>
    <w:p w14:paraId="49C06A87" w14:textId="43ACAD98" w:rsidR="00C07C92" w:rsidRDefault="00A214E8" w:rsidP="00C07C92">
      <w:pPr>
        <w:pStyle w:val="Story"/>
        <w:ind w:left="0" w:firstLine="0"/>
        <w:rPr>
          <w:rFonts w:cs="Arial"/>
        </w:rPr>
      </w:pPr>
      <w:bookmarkStart w:id="261" w:name="_Toc4580744"/>
      <w:bookmarkStart w:id="262" w:name="_Toc4457888"/>
      <w:r w:rsidRPr="00823ADF">
        <w:rPr>
          <w:rFonts w:cs="Arial"/>
          <w:caps w:val="0"/>
        </w:rPr>
        <w:t>Príbeh</w:t>
      </w:r>
      <w:r>
        <w:rPr>
          <w:rFonts w:cs="Arial"/>
          <w:caps w:val="0"/>
        </w:rPr>
        <w:t xml:space="preserve"> tridsiaty prvý</w:t>
      </w:r>
      <w:bookmarkEnd w:id="261"/>
    </w:p>
    <w:p w14:paraId="5BCD22D4" w14:textId="5B36C68D" w:rsidR="003F3D78" w:rsidRDefault="003F3D78" w:rsidP="00C07C92">
      <w:pPr>
        <w:pStyle w:val="Story"/>
        <w:ind w:left="0" w:firstLine="0"/>
        <w:rPr>
          <w:rFonts w:cs="Arial"/>
        </w:rPr>
      </w:pPr>
      <w:bookmarkStart w:id="263" w:name="_Toc4580745"/>
      <w:r w:rsidRPr="007B1310">
        <w:rPr>
          <w:rFonts w:cs="Arial"/>
        </w:rPr>
        <w:t>NEZABEZPEČENIE PRIZNANÉHO ASISTENTA UČITEĽ</w:t>
      </w:r>
      <w:r>
        <w:rPr>
          <w:rFonts w:cs="Arial"/>
        </w:rPr>
        <w:t>A</w:t>
      </w:r>
      <w:bookmarkEnd w:id="262"/>
      <w:bookmarkEnd w:id="263"/>
    </w:p>
    <w:p w14:paraId="5F6BF8F2" w14:textId="23CFF0C5" w:rsidR="00C07C92" w:rsidRDefault="00C07C92" w:rsidP="00C07C92">
      <w:pPr>
        <w:pStyle w:val="Subtitle"/>
      </w:pPr>
      <w:r w:rsidRPr="00F97ABF">
        <w:t xml:space="preserve">Naša </w:t>
      </w:r>
      <w:r>
        <w:t>značka: </w:t>
      </w:r>
      <w:r w:rsidRPr="007B1310">
        <w:t>KZP/0446/2018/06R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B1310" w:rsidRPr="00823ADF" w14:paraId="4DA2D7DB" w14:textId="77777777" w:rsidTr="003F3D78">
        <w:tc>
          <w:tcPr>
            <w:tcW w:w="9206" w:type="dxa"/>
            <w:tcBorders>
              <w:left w:val="single" w:sz="24" w:space="0" w:color="C0C0C0"/>
            </w:tcBorders>
            <w:shd w:val="clear" w:color="auto" w:fill="auto"/>
          </w:tcPr>
          <w:p w14:paraId="09DBBB08" w14:textId="61A6F73D" w:rsidR="007B1310" w:rsidRPr="00823ADF" w:rsidRDefault="007B1310" w:rsidP="001D0D9D">
            <w:pPr>
              <w:rPr>
                <w:rFonts w:eastAsiaTheme="minorEastAsia" w:cs="Arial"/>
                <w:lang w:eastAsia="sk-SK"/>
              </w:rPr>
            </w:pPr>
            <w:r w:rsidRPr="007B1310">
              <w:rPr>
                <w:rFonts w:eastAsia="Times New Roman" w:cs="Arial"/>
                <w:szCs w:val="24"/>
                <w:lang w:eastAsia="sk-SK"/>
              </w:rPr>
              <w:t>Nepriznanie dostatočného počtu asistentov učiteľa</w:t>
            </w:r>
            <w:r w:rsidR="00F73981">
              <w:rPr>
                <w:rFonts w:eastAsia="Times New Roman" w:cs="Arial"/>
                <w:szCs w:val="24"/>
                <w:lang w:eastAsia="sk-SK"/>
              </w:rPr>
              <w:t xml:space="preserve"> v </w:t>
            </w:r>
            <w:r w:rsidRPr="007B1310">
              <w:rPr>
                <w:rFonts w:eastAsia="Times New Roman" w:cs="Arial"/>
                <w:szCs w:val="24"/>
                <w:lang w:eastAsia="sk-SK"/>
              </w:rPr>
              <w:t>priebehu niekoľkých rokov viedlo podávateľov podnetov namietať rozhodnutia, ktorými</w:t>
            </w:r>
            <w:r w:rsidR="00F73981">
              <w:rPr>
                <w:rFonts w:eastAsia="Times New Roman" w:cs="Arial"/>
                <w:szCs w:val="24"/>
                <w:lang w:eastAsia="sk-SK"/>
              </w:rPr>
              <w:t xml:space="preserve"> pre </w:t>
            </w:r>
            <w:r w:rsidRPr="007B1310">
              <w:rPr>
                <w:rFonts w:eastAsia="Times New Roman" w:cs="Arial"/>
                <w:szCs w:val="24"/>
                <w:lang w:eastAsia="sk-SK"/>
              </w:rPr>
              <w:t>ich deti</w:t>
            </w:r>
            <w:r w:rsidR="00F73981">
              <w:rPr>
                <w:rFonts w:eastAsia="Times New Roman" w:cs="Arial"/>
                <w:szCs w:val="24"/>
                <w:lang w:eastAsia="sk-SK"/>
              </w:rPr>
              <w:t xml:space="preserve"> </w:t>
            </w:r>
            <w:r w:rsidR="00AD4FDA">
              <w:rPr>
                <w:rFonts w:eastAsia="Times New Roman" w:cs="Arial"/>
                <w:szCs w:val="24"/>
                <w:lang w:eastAsia="sk-SK"/>
              </w:rPr>
              <w:t>so zdravotným</w:t>
            </w:r>
            <w:r w:rsidRPr="007B1310">
              <w:rPr>
                <w:rFonts w:eastAsia="Times New Roman" w:cs="Arial"/>
                <w:szCs w:val="24"/>
                <w:lang w:eastAsia="sk-SK"/>
              </w:rPr>
              <w:t xml:space="preserve"> postihnutím nie</w:t>
            </w:r>
            <w:r w:rsidR="00AD4FDA">
              <w:rPr>
                <w:rFonts w:eastAsia="Times New Roman" w:cs="Arial"/>
                <w:szCs w:val="24"/>
                <w:lang w:eastAsia="sk-SK"/>
              </w:rPr>
              <w:t xml:space="preserve"> je </w:t>
            </w:r>
            <w:r w:rsidRPr="007B1310">
              <w:rPr>
                <w:rFonts w:eastAsia="Times New Roman" w:cs="Arial"/>
                <w:szCs w:val="24"/>
                <w:lang w:eastAsia="sk-SK"/>
              </w:rPr>
              <w:t>zabezpečené plnohodnotné vzdelávanie</w:t>
            </w:r>
            <w:r w:rsidR="00F73981">
              <w:rPr>
                <w:rFonts w:eastAsia="Times New Roman" w:cs="Arial"/>
                <w:szCs w:val="24"/>
                <w:lang w:eastAsia="sk-SK"/>
              </w:rPr>
              <w:t xml:space="preserve">. </w:t>
            </w:r>
            <w:r w:rsidRPr="007B1310">
              <w:rPr>
                <w:rFonts w:eastAsia="Times New Roman" w:cs="Arial"/>
                <w:szCs w:val="24"/>
                <w:lang w:eastAsia="sk-SK"/>
              </w:rPr>
              <w:t>Jedným</w:t>
            </w:r>
            <w:r w:rsidR="00F73981">
              <w:rPr>
                <w:rFonts w:eastAsia="Times New Roman" w:cs="Arial"/>
                <w:szCs w:val="24"/>
                <w:lang w:eastAsia="sk-SK"/>
              </w:rPr>
              <w:t xml:space="preserve"> z </w:t>
            </w:r>
            <w:r w:rsidRPr="007B1310">
              <w:rPr>
                <w:rFonts w:eastAsia="Times New Roman" w:cs="Arial"/>
                <w:szCs w:val="24"/>
                <w:lang w:eastAsia="sk-SK"/>
              </w:rPr>
              <w:t>posudzovaných podnetov</w:t>
            </w:r>
            <w:r w:rsidR="00AD4FDA">
              <w:rPr>
                <w:rFonts w:eastAsia="Times New Roman" w:cs="Arial"/>
                <w:szCs w:val="24"/>
                <w:lang w:eastAsia="sk-SK"/>
              </w:rPr>
              <w:t xml:space="preserve"> je aj </w:t>
            </w:r>
            <w:r w:rsidRPr="007B1310">
              <w:rPr>
                <w:rFonts w:eastAsia="Times New Roman" w:cs="Arial"/>
                <w:szCs w:val="24"/>
                <w:lang w:eastAsia="sk-SK"/>
              </w:rPr>
              <w:t>podnet chlapca, navštevujúceho materskú školu</w:t>
            </w:r>
            <w:r w:rsidR="00F73981">
              <w:rPr>
                <w:rFonts w:eastAsia="Times New Roman" w:cs="Arial"/>
                <w:szCs w:val="24"/>
                <w:lang w:eastAsia="sk-SK"/>
              </w:rPr>
              <w:t xml:space="preserve"> v </w:t>
            </w:r>
            <w:r w:rsidRPr="007B1310">
              <w:rPr>
                <w:rFonts w:eastAsia="Times New Roman" w:cs="Arial"/>
                <w:szCs w:val="24"/>
                <w:lang w:eastAsia="sk-SK"/>
              </w:rPr>
              <w:t>Šamoríne. Tejto materskej škole bol priznaný asistent učiteľa</w:t>
            </w:r>
            <w:r w:rsidR="00F73981">
              <w:rPr>
                <w:rFonts w:eastAsia="Times New Roman" w:cs="Arial"/>
                <w:szCs w:val="24"/>
                <w:lang w:eastAsia="sk-SK"/>
              </w:rPr>
              <w:t xml:space="preserve"> od </w:t>
            </w:r>
            <w:r w:rsidRPr="007B1310">
              <w:rPr>
                <w:rFonts w:eastAsia="Times New Roman" w:cs="Arial"/>
                <w:szCs w:val="24"/>
                <w:lang w:eastAsia="sk-SK"/>
              </w:rPr>
              <w:t>1.októbra 2018. Podávateľka podnetu</w:t>
            </w:r>
            <w:r w:rsidR="00AD4FDA">
              <w:rPr>
                <w:rFonts w:eastAsia="Times New Roman" w:cs="Arial"/>
                <w:szCs w:val="24"/>
                <w:lang w:eastAsia="sk-SK"/>
              </w:rPr>
              <w:t xml:space="preserve"> sa </w:t>
            </w:r>
            <w:r w:rsidRPr="007B1310">
              <w:rPr>
                <w:rFonts w:eastAsia="Times New Roman" w:cs="Arial"/>
                <w:szCs w:val="24"/>
                <w:lang w:eastAsia="sk-SK"/>
              </w:rPr>
              <w:t>obrátila</w:t>
            </w:r>
            <w:r w:rsidR="00F73981">
              <w:rPr>
                <w:rFonts w:eastAsia="Times New Roman" w:cs="Arial"/>
                <w:szCs w:val="24"/>
                <w:lang w:eastAsia="sk-SK"/>
              </w:rPr>
              <w:t xml:space="preserve"> na </w:t>
            </w:r>
            <w:r w:rsidRPr="007B1310">
              <w:rPr>
                <w:rFonts w:eastAsia="Times New Roman" w:cs="Arial"/>
                <w:szCs w:val="24"/>
                <w:lang w:eastAsia="sk-SK"/>
              </w:rPr>
              <w:t>mňa</w:t>
            </w:r>
            <w:r w:rsidR="00F73981">
              <w:rPr>
                <w:rFonts w:eastAsia="Times New Roman" w:cs="Arial"/>
                <w:szCs w:val="24"/>
                <w:lang w:eastAsia="sk-SK"/>
              </w:rPr>
              <w:t xml:space="preserve"> v </w:t>
            </w:r>
            <w:r w:rsidRPr="007B1310">
              <w:rPr>
                <w:rFonts w:eastAsia="Times New Roman" w:cs="Arial"/>
                <w:szCs w:val="24"/>
                <w:lang w:eastAsia="sk-SK"/>
              </w:rPr>
              <w:t>novembri 2018, pretože jej maloletý syn</w:t>
            </w:r>
            <w:r w:rsidR="00F73981">
              <w:rPr>
                <w:rFonts w:eastAsia="Times New Roman" w:cs="Arial"/>
                <w:szCs w:val="24"/>
                <w:lang w:eastAsia="sk-SK"/>
              </w:rPr>
              <w:t xml:space="preserve"> od </w:t>
            </w:r>
            <w:r w:rsidRPr="007B1310">
              <w:rPr>
                <w:rFonts w:eastAsia="Times New Roman" w:cs="Arial"/>
                <w:szCs w:val="24"/>
                <w:lang w:eastAsia="sk-SK"/>
              </w:rPr>
              <w:t xml:space="preserve">začiatku školského roka stále nemal </w:t>
            </w:r>
            <w:r w:rsidR="00613FA2">
              <w:rPr>
                <w:rFonts w:eastAsia="Times New Roman" w:cs="Arial"/>
                <w:szCs w:val="24"/>
                <w:lang w:eastAsia="sk-SK"/>
              </w:rPr>
              <w:t xml:space="preserve">k dispozícii </w:t>
            </w:r>
            <w:r w:rsidRPr="007B1310">
              <w:rPr>
                <w:rFonts w:eastAsia="Times New Roman" w:cs="Arial"/>
                <w:szCs w:val="24"/>
                <w:lang w:eastAsia="sk-SK"/>
              </w:rPr>
              <w:t xml:space="preserve">asistenta učiteľa. Maloletý syn podávateľky má diagnostikovaný </w:t>
            </w:r>
            <w:proofErr w:type="spellStart"/>
            <w:r w:rsidRPr="007B1310">
              <w:rPr>
                <w:rFonts w:eastAsia="Times New Roman" w:cs="Arial"/>
                <w:szCs w:val="24"/>
                <w:lang w:eastAsia="sk-SK"/>
              </w:rPr>
              <w:t>Aspergerov</w:t>
            </w:r>
            <w:proofErr w:type="spellEnd"/>
            <w:r w:rsidRPr="007B1310">
              <w:rPr>
                <w:rFonts w:eastAsia="Times New Roman" w:cs="Arial"/>
                <w:szCs w:val="24"/>
                <w:lang w:eastAsia="sk-SK"/>
              </w:rPr>
              <w:t xml:space="preserve"> syndróm. Matka uviedla,</w:t>
            </w:r>
            <w:r w:rsidR="00AD4FDA">
              <w:rPr>
                <w:rFonts w:eastAsia="Times New Roman" w:cs="Arial"/>
                <w:szCs w:val="24"/>
                <w:lang w:eastAsia="sk-SK"/>
              </w:rPr>
              <w:t xml:space="preserve"> že </w:t>
            </w:r>
            <w:r w:rsidRPr="007B1310">
              <w:rPr>
                <w:rFonts w:eastAsia="Times New Roman" w:cs="Arial"/>
                <w:szCs w:val="24"/>
                <w:lang w:eastAsia="sk-SK"/>
              </w:rPr>
              <w:t>koncom školského roka 2017/2018 požiadala riaditeľku Materskej školy</w:t>
            </w:r>
            <w:r w:rsidR="00F73981">
              <w:rPr>
                <w:rFonts w:eastAsia="Times New Roman" w:cs="Arial"/>
                <w:szCs w:val="24"/>
                <w:lang w:eastAsia="sk-SK"/>
              </w:rPr>
              <w:t xml:space="preserve"> v </w:t>
            </w:r>
            <w:r w:rsidRPr="007B1310">
              <w:rPr>
                <w:rFonts w:eastAsia="Times New Roman" w:cs="Arial"/>
                <w:szCs w:val="24"/>
                <w:lang w:eastAsia="sk-SK"/>
              </w:rPr>
              <w:t>Šamoríne</w:t>
            </w:r>
            <w:r w:rsidR="00F73981">
              <w:rPr>
                <w:rFonts w:eastAsia="Times New Roman" w:cs="Arial"/>
                <w:szCs w:val="24"/>
                <w:lang w:eastAsia="sk-SK"/>
              </w:rPr>
              <w:t xml:space="preserve"> o </w:t>
            </w:r>
            <w:r w:rsidRPr="007B1310">
              <w:rPr>
                <w:rFonts w:eastAsia="Times New Roman" w:cs="Arial"/>
                <w:szCs w:val="24"/>
                <w:lang w:eastAsia="sk-SK"/>
              </w:rPr>
              <w:t>asistenta učiteľa</w:t>
            </w:r>
            <w:r w:rsidR="00F73981">
              <w:rPr>
                <w:rFonts w:eastAsia="Times New Roman" w:cs="Arial"/>
                <w:szCs w:val="24"/>
                <w:lang w:eastAsia="sk-SK"/>
              </w:rPr>
              <w:t xml:space="preserve"> pre </w:t>
            </w:r>
            <w:r w:rsidRPr="007B1310">
              <w:rPr>
                <w:rFonts w:eastAsia="Times New Roman" w:cs="Arial"/>
                <w:szCs w:val="24"/>
                <w:lang w:eastAsia="sk-SK"/>
              </w:rPr>
              <w:t>syna</w:t>
            </w:r>
            <w:r w:rsidR="0087268F">
              <w:rPr>
                <w:rFonts w:eastAsia="Times New Roman" w:cs="Arial"/>
                <w:szCs w:val="24"/>
                <w:lang w:eastAsia="sk-SK"/>
              </w:rPr>
              <w:t>. N</w:t>
            </w:r>
            <w:r w:rsidR="00F73981">
              <w:rPr>
                <w:rFonts w:eastAsia="Times New Roman" w:cs="Arial"/>
                <w:szCs w:val="24"/>
                <w:lang w:eastAsia="sk-SK"/>
              </w:rPr>
              <w:t>a </w:t>
            </w:r>
            <w:r w:rsidRPr="007B1310">
              <w:rPr>
                <w:rFonts w:eastAsia="Times New Roman" w:cs="Arial"/>
                <w:szCs w:val="24"/>
                <w:lang w:eastAsia="sk-SK"/>
              </w:rPr>
              <w:t>riešenie tejto žiadosti</w:t>
            </w:r>
            <w:r w:rsidR="00AD4FDA">
              <w:rPr>
                <w:rFonts w:eastAsia="Times New Roman" w:cs="Arial"/>
                <w:szCs w:val="24"/>
                <w:lang w:eastAsia="sk-SK"/>
              </w:rPr>
              <w:t xml:space="preserve"> si </w:t>
            </w:r>
            <w:r w:rsidRPr="007B1310">
              <w:rPr>
                <w:rFonts w:eastAsia="Times New Roman" w:cs="Arial"/>
                <w:szCs w:val="24"/>
                <w:lang w:eastAsia="sk-SK"/>
              </w:rPr>
              <w:t>riaditeľka nenašla vhodný čas. Podávateľka podnetu nechcela čakať, tak požiadala zriaďovateľa Materskej školy – mesto Šamorín</w:t>
            </w:r>
            <w:r w:rsidR="00F73981">
              <w:rPr>
                <w:rFonts w:eastAsia="Times New Roman" w:cs="Arial"/>
                <w:szCs w:val="24"/>
                <w:lang w:eastAsia="sk-SK"/>
              </w:rPr>
              <w:t xml:space="preserve"> o </w:t>
            </w:r>
            <w:r w:rsidRPr="007B1310">
              <w:rPr>
                <w:rFonts w:eastAsia="Times New Roman" w:cs="Arial"/>
                <w:szCs w:val="24"/>
                <w:lang w:eastAsia="sk-SK"/>
              </w:rPr>
              <w:t>zabezpečenie asistenta</w:t>
            </w:r>
            <w:r w:rsidR="00F73981">
              <w:rPr>
                <w:rFonts w:eastAsia="Times New Roman" w:cs="Arial"/>
                <w:szCs w:val="24"/>
                <w:lang w:eastAsia="sk-SK"/>
              </w:rPr>
              <w:t xml:space="preserve"> pre </w:t>
            </w:r>
            <w:r w:rsidRPr="007B1310">
              <w:rPr>
                <w:rFonts w:eastAsia="Times New Roman" w:cs="Arial"/>
                <w:szCs w:val="24"/>
                <w:lang w:eastAsia="sk-SK"/>
              </w:rPr>
              <w:t>svojho syna. Mesto prisľúbilo,</w:t>
            </w:r>
            <w:r w:rsidR="00AD4FDA">
              <w:rPr>
                <w:rFonts w:eastAsia="Times New Roman" w:cs="Arial"/>
                <w:szCs w:val="24"/>
                <w:lang w:eastAsia="sk-SK"/>
              </w:rPr>
              <w:t xml:space="preserve"> že </w:t>
            </w:r>
            <w:r w:rsidR="00F73981">
              <w:rPr>
                <w:rFonts w:eastAsia="Times New Roman" w:cs="Arial"/>
                <w:szCs w:val="24"/>
                <w:lang w:eastAsia="sk-SK"/>
              </w:rPr>
              <w:t>od </w:t>
            </w:r>
            <w:r w:rsidR="008C441B" w:rsidRPr="007B1310">
              <w:rPr>
                <w:rFonts w:eastAsia="Times New Roman" w:cs="Arial"/>
                <w:szCs w:val="24"/>
                <w:lang w:eastAsia="sk-SK"/>
              </w:rPr>
              <w:t>1</w:t>
            </w:r>
            <w:r w:rsidR="008C441B">
              <w:rPr>
                <w:rFonts w:eastAsia="Times New Roman" w:cs="Arial"/>
                <w:szCs w:val="24"/>
                <w:lang w:eastAsia="sk-SK"/>
              </w:rPr>
              <w:t>. </w:t>
            </w:r>
            <w:r w:rsidR="008C441B" w:rsidRPr="007B1310">
              <w:rPr>
                <w:rFonts w:eastAsia="Times New Roman" w:cs="Arial"/>
                <w:szCs w:val="24"/>
                <w:lang w:eastAsia="sk-SK"/>
              </w:rPr>
              <w:t>o</w:t>
            </w:r>
            <w:r w:rsidRPr="007B1310">
              <w:rPr>
                <w:rFonts w:eastAsia="Times New Roman" w:cs="Arial"/>
                <w:szCs w:val="24"/>
                <w:lang w:eastAsia="sk-SK"/>
              </w:rPr>
              <w:t>któbra 2018 bude mať jej syn prideleného asistenta učiteľa. Obratom po obdržaní podnetu som písala žiadosť</w:t>
            </w:r>
            <w:r w:rsidR="00F73981">
              <w:rPr>
                <w:rFonts w:eastAsia="Times New Roman" w:cs="Arial"/>
                <w:szCs w:val="24"/>
                <w:lang w:eastAsia="sk-SK"/>
              </w:rPr>
              <w:t xml:space="preserve"> o </w:t>
            </w:r>
            <w:r w:rsidRPr="007B1310">
              <w:rPr>
                <w:rFonts w:eastAsia="Times New Roman" w:cs="Arial"/>
                <w:szCs w:val="24"/>
                <w:lang w:eastAsia="sk-SK"/>
              </w:rPr>
              <w:t>poskytnutie stanoviska materskej škole</w:t>
            </w:r>
            <w:r w:rsidR="00F73981">
              <w:rPr>
                <w:rFonts w:eastAsia="Times New Roman" w:cs="Arial"/>
                <w:szCs w:val="24"/>
                <w:lang w:eastAsia="sk-SK"/>
              </w:rPr>
              <w:t xml:space="preserve"> a </w:t>
            </w:r>
            <w:r w:rsidRPr="007B1310">
              <w:rPr>
                <w:rFonts w:eastAsia="Times New Roman" w:cs="Arial"/>
                <w:szCs w:val="24"/>
                <w:lang w:eastAsia="sk-SK"/>
              </w:rPr>
              <w:t>zároveň</w:t>
            </w:r>
            <w:r w:rsidR="00AD4FDA">
              <w:rPr>
                <w:rFonts w:eastAsia="Times New Roman" w:cs="Arial"/>
                <w:szCs w:val="24"/>
                <w:lang w:eastAsia="sk-SK"/>
              </w:rPr>
              <w:t xml:space="preserve"> aj </w:t>
            </w:r>
            <w:r w:rsidRPr="007B1310">
              <w:rPr>
                <w:rFonts w:eastAsia="Times New Roman" w:cs="Arial"/>
                <w:szCs w:val="24"/>
                <w:lang w:eastAsia="sk-SK"/>
              </w:rPr>
              <w:t>žiadosť</w:t>
            </w:r>
            <w:r w:rsidR="00F73981">
              <w:rPr>
                <w:rFonts w:eastAsia="Times New Roman" w:cs="Arial"/>
                <w:szCs w:val="24"/>
                <w:lang w:eastAsia="sk-SK"/>
              </w:rPr>
              <w:t xml:space="preserve"> o </w:t>
            </w:r>
            <w:r w:rsidRPr="007B1310">
              <w:rPr>
                <w:rFonts w:eastAsia="Times New Roman" w:cs="Arial"/>
                <w:szCs w:val="24"/>
                <w:lang w:eastAsia="sk-SK"/>
              </w:rPr>
              <w:t>poskytnutie súčinnosti Mestskému úradu Šamorín, odboru školstva. Žiadala som</w:t>
            </w:r>
            <w:r w:rsidR="00F73981">
              <w:rPr>
                <w:rFonts w:eastAsia="Times New Roman" w:cs="Arial"/>
                <w:szCs w:val="24"/>
                <w:lang w:eastAsia="sk-SK"/>
              </w:rPr>
              <w:t xml:space="preserve"> od </w:t>
            </w:r>
            <w:r w:rsidRPr="007B1310">
              <w:rPr>
                <w:rFonts w:eastAsia="Times New Roman" w:cs="Arial"/>
                <w:szCs w:val="24"/>
                <w:lang w:eastAsia="sk-SK"/>
              </w:rPr>
              <w:t>nich vysvetlenie, prečo nebol asistent učiteľa zabezpečený</w:t>
            </w:r>
            <w:r w:rsidR="00F73981">
              <w:rPr>
                <w:rFonts w:eastAsia="Times New Roman" w:cs="Arial"/>
                <w:szCs w:val="24"/>
                <w:lang w:eastAsia="sk-SK"/>
              </w:rPr>
              <w:t xml:space="preserve"> od </w:t>
            </w:r>
            <w:r w:rsidR="008C441B" w:rsidRPr="007B1310">
              <w:rPr>
                <w:rFonts w:eastAsia="Times New Roman" w:cs="Arial"/>
                <w:szCs w:val="24"/>
                <w:lang w:eastAsia="sk-SK"/>
              </w:rPr>
              <w:t>1</w:t>
            </w:r>
            <w:r w:rsidR="008C441B">
              <w:rPr>
                <w:rFonts w:eastAsia="Times New Roman" w:cs="Arial"/>
                <w:szCs w:val="24"/>
                <w:lang w:eastAsia="sk-SK"/>
              </w:rPr>
              <w:t>. </w:t>
            </w:r>
            <w:r w:rsidR="008C441B" w:rsidRPr="007B1310">
              <w:rPr>
                <w:rFonts w:eastAsia="Times New Roman" w:cs="Arial"/>
                <w:szCs w:val="24"/>
                <w:lang w:eastAsia="sk-SK"/>
              </w:rPr>
              <w:t>o</w:t>
            </w:r>
            <w:r w:rsidRPr="007B1310">
              <w:rPr>
                <w:rFonts w:eastAsia="Times New Roman" w:cs="Arial"/>
                <w:szCs w:val="24"/>
                <w:lang w:eastAsia="sk-SK"/>
              </w:rPr>
              <w:t>któbra 2018</w:t>
            </w:r>
            <w:r w:rsidR="00F73981">
              <w:rPr>
                <w:rFonts w:eastAsia="Times New Roman" w:cs="Arial"/>
                <w:szCs w:val="24"/>
                <w:lang w:eastAsia="sk-SK"/>
              </w:rPr>
              <w:t xml:space="preserve"> a </w:t>
            </w:r>
            <w:r w:rsidRPr="007B1310">
              <w:rPr>
                <w:rFonts w:eastAsia="Times New Roman" w:cs="Arial"/>
                <w:szCs w:val="24"/>
                <w:lang w:eastAsia="sk-SK"/>
              </w:rPr>
              <w:t>žiadala som okamžitú nápravu situácie. Mesto Šamorín uviedlo,</w:t>
            </w:r>
            <w:r w:rsidR="00AD4FDA">
              <w:rPr>
                <w:rFonts w:eastAsia="Times New Roman" w:cs="Arial"/>
                <w:szCs w:val="24"/>
                <w:lang w:eastAsia="sk-SK"/>
              </w:rPr>
              <w:t xml:space="preserve"> že </w:t>
            </w:r>
            <w:r w:rsidR="00F73981">
              <w:rPr>
                <w:rFonts w:eastAsia="Times New Roman" w:cs="Arial"/>
                <w:szCs w:val="24"/>
                <w:lang w:eastAsia="sk-SK"/>
              </w:rPr>
              <w:t>do </w:t>
            </w:r>
            <w:r w:rsidRPr="007B1310">
              <w:rPr>
                <w:rFonts w:eastAsia="Times New Roman" w:cs="Arial"/>
                <w:szCs w:val="24"/>
                <w:lang w:eastAsia="sk-SK"/>
              </w:rPr>
              <w:t>materskej školy prijali okrem asistenta učiteľa</w:t>
            </w:r>
            <w:r w:rsidR="00AD4FDA">
              <w:rPr>
                <w:rFonts w:eastAsia="Times New Roman" w:cs="Arial"/>
                <w:szCs w:val="24"/>
                <w:lang w:eastAsia="sk-SK"/>
              </w:rPr>
              <w:t xml:space="preserve"> aj </w:t>
            </w:r>
            <w:r w:rsidRPr="007B1310">
              <w:rPr>
                <w:rFonts w:eastAsia="Times New Roman" w:cs="Arial"/>
                <w:szCs w:val="24"/>
                <w:lang w:eastAsia="sk-SK"/>
              </w:rPr>
              <w:t>špeciálneho pedagóga</w:t>
            </w:r>
            <w:r w:rsidR="00F73981">
              <w:rPr>
                <w:rFonts w:eastAsia="Times New Roman" w:cs="Arial"/>
                <w:szCs w:val="24"/>
                <w:lang w:eastAsia="sk-SK"/>
              </w:rPr>
              <w:t xml:space="preserve"> pre </w:t>
            </w:r>
            <w:r w:rsidRPr="007B1310">
              <w:rPr>
                <w:rFonts w:eastAsia="Times New Roman" w:cs="Arial"/>
                <w:szCs w:val="24"/>
                <w:lang w:eastAsia="sk-SK"/>
              </w:rPr>
              <w:t>deti</w:t>
            </w:r>
            <w:r w:rsidR="00F73981">
              <w:rPr>
                <w:rFonts w:eastAsia="Times New Roman" w:cs="Arial"/>
                <w:szCs w:val="24"/>
                <w:lang w:eastAsia="sk-SK"/>
              </w:rPr>
              <w:t xml:space="preserve"> so </w:t>
            </w:r>
            <w:r w:rsidRPr="007B1310">
              <w:rPr>
                <w:rFonts w:eastAsia="Times New Roman" w:cs="Arial"/>
                <w:szCs w:val="24"/>
                <w:lang w:eastAsia="sk-SK"/>
              </w:rPr>
              <w:t>špeciálnymi výchovno-vzdelávacími potrebami</w:t>
            </w:r>
            <w:r w:rsidR="00F73981">
              <w:rPr>
                <w:rFonts w:eastAsia="Times New Roman" w:cs="Arial"/>
                <w:szCs w:val="24"/>
                <w:lang w:eastAsia="sk-SK"/>
              </w:rPr>
              <w:t xml:space="preserve">. </w:t>
            </w:r>
            <w:r w:rsidRPr="007B1310">
              <w:rPr>
                <w:rFonts w:eastAsia="Times New Roman" w:cs="Arial"/>
                <w:szCs w:val="24"/>
                <w:lang w:eastAsia="sk-SK"/>
              </w:rPr>
              <w:t>Mesto Šamorín</w:t>
            </w:r>
            <w:r w:rsidR="00F73981">
              <w:rPr>
                <w:rFonts w:eastAsia="Times New Roman" w:cs="Arial"/>
                <w:szCs w:val="24"/>
                <w:lang w:eastAsia="sk-SK"/>
              </w:rPr>
              <w:t xml:space="preserve"> v </w:t>
            </w:r>
            <w:r w:rsidRPr="007B1310">
              <w:rPr>
                <w:rFonts w:eastAsia="Times New Roman" w:cs="Arial"/>
                <w:szCs w:val="24"/>
                <w:lang w:eastAsia="sk-SK"/>
              </w:rPr>
              <w:t>stanovisku vyslovilo presvedčenie,</w:t>
            </w:r>
            <w:r w:rsidR="00AD4FDA">
              <w:rPr>
                <w:rFonts w:eastAsia="Times New Roman" w:cs="Arial"/>
                <w:szCs w:val="24"/>
                <w:lang w:eastAsia="sk-SK"/>
              </w:rPr>
              <w:t xml:space="preserve"> že </w:t>
            </w:r>
            <w:r w:rsidRPr="007B1310">
              <w:rPr>
                <w:rFonts w:eastAsia="Times New Roman" w:cs="Arial"/>
                <w:szCs w:val="24"/>
                <w:lang w:eastAsia="sk-SK"/>
              </w:rPr>
              <w:t>týmto spôsobom bude</w:t>
            </w:r>
            <w:r w:rsidR="00F73981">
              <w:rPr>
                <w:rFonts w:eastAsia="Times New Roman" w:cs="Arial"/>
                <w:szCs w:val="24"/>
                <w:lang w:eastAsia="sk-SK"/>
              </w:rPr>
              <w:t xml:space="preserve"> pre </w:t>
            </w:r>
            <w:r w:rsidRPr="007B1310">
              <w:rPr>
                <w:rFonts w:eastAsia="Times New Roman" w:cs="Arial"/>
                <w:szCs w:val="24"/>
                <w:lang w:eastAsia="sk-SK"/>
              </w:rPr>
              <w:t>maloletého syna podávateľky podnetu zabezpečené vzdelávanie</w:t>
            </w:r>
            <w:r w:rsidR="00F73981">
              <w:rPr>
                <w:rFonts w:eastAsia="Times New Roman" w:cs="Arial"/>
                <w:szCs w:val="24"/>
                <w:lang w:eastAsia="sk-SK"/>
              </w:rPr>
              <w:t xml:space="preserve"> na </w:t>
            </w:r>
            <w:r w:rsidRPr="007B1310">
              <w:rPr>
                <w:rFonts w:eastAsia="Times New Roman" w:cs="Arial"/>
                <w:szCs w:val="24"/>
                <w:lang w:eastAsia="sk-SK"/>
              </w:rPr>
              <w:t>požadovanej úrovni. Tiež ma informovali,</w:t>
            </w:r>
            <w:r w:rsidR="00AD4FDA">
              <w:rPr>
                <w:rFonts w:eastAsia="Times New Roman" w:cs="Arial"/>
                <w:szCs w:val="24"/>
                <w:lang w:eastAsia="sk-SK"/>
              </w:rPr>
              <w:t xml:space="preserve"> že </w:t>
            </w:r>
            <w:r w:rsidRPr="007B1310">
              <w:rPr>
                <w:rFonts w:eastAsia="Times New Roman" w:cs="Arial"/>
                <w:szCs w:val="24"/>
                <w:lang w:eastAsia="sk-SK"/>
              </w:rPr>
              <w:t>asistent učiteľa už</w:t>
            </w:r>
            <w:r w:rsidR="00F73981">
              <w:rPr>
                <w:rFonts w:eastAsia="Times New Roman" w:cs="Arial"/>
                <w:szCs w:val="24"/>
                <w:lang w:eastAsia="sk-SK"/>
              </w:rPr>
              <w:t xml:space="preserve"> v </w:t>
            </w:r>
            <w:r w:rsidRPr="007B1310">
              <w:rPr>
                <w:rFonts w:eastAsia="Times New Roman" w:cs="Arial"/>
                <w:szCs w:val="24"/>
                <w:lang w:eastAsia="sk-SK"/>
              </w:rPr>
              <w:t>čase podania podnetu bol</w:t>
            </w:r>
            <w:r w:rsidR="00F73981">
              <w:rPr>
                <w:rFonts w:eastAsia="Times New Roman" w:cs="Arial"/>
                <w:szCs w:val="24"/>
                <w:lang w:eastAsia="sk-SK"/>
              </w:rPr>
              <w:t xml:space="preserve"> v </w:t>
            </w:r>
            <w:r w:rsidRPr="007B1310">
              <w:rPr>
                <w:rFonts w:eastAsia="Times New Roman" w:cs="Arial"/>
                <w:szCs w:val="24"/>
                <w:lang w:eastAsia="sk-SK"/>
              </w:rPr>
              <w:t>materskej škole zabezpečený, avšak</w:t>
            </w:r>
            <w:r w:rsidR="00F73981">
              <w:rPr>
                <w:rFonts w:eastAsia="Times New Roman" w:cs="Arial"/>
                <w:szCs w:val="24"/>
                <w:lang w:eastAsia="sk-SK"/>
              </w:rPr>
              <w:t xml:space="preserve"> z </w:t>
            </w:r>
            <w:r w:rsidRPr="007B1310">
              <w:rPr>
                <w:rFonts w:eastAsia="Times New Roman" w:cs="Arial"/>
                <w:szCs w:val="24"/>
                <w:lang w:eastAsia="sk-SK"/>
              </w:rPr>
              <w:t>dôvodu,</w:t>
            </w:r>
            <w:r w:rsidR="00AD4FDA">
              <w:rPr>
                <w:rFonts w:eastAsia="Times New Roman" w:cs="Arial"/>
                <w:szCs w:val="24"/>
                <w:lang w:eastAsia="sk-SK"/>
              </w:rPr>
              <w:t xml:space="preserve"> že sa </w:t>
            </w:r>
            <w:r w:rsidRPr="007B1310">
              <w:rPr>
                <w:rFonts w:eastAsia="Times New Roman" w:cs="Arial"/>
                <w:szCs w:val="24"/>
                <w:lang w:eastAsia="sk-SK"/>
              </w:rPr>
              <w:t>venoval iným deťom</w:t>
            </w:r>
            <w:r w:rsidR="00F73981">
              <w:rPr>
                <w:rFonts w:eastAsia="Times New Roman" w:cs="Arial"/>
                <w:szCs w:val="24"/>
                <w:lang w:eastAsia="sk-SK"/>
              </w:rPr>
              <w:t xml:space="preserve"> a </w:t>
            </w:r>
            <w:r w:rsidRPr="007B1310">
              <w:rPr>
                <w:rFonts w:eastAsia="Times New Roman" w:cs="Arial"/>
                <w:szCs w:val="24"/>
                <w:lang w:eastAsia="sk-SK"/>
              </w:rPr>
              <w:t>nie synovi podávateľky podnetu, mohlo dôjsť</w:t>
            </w:r>
            <w:r w:rsidR="00F73981">
              <w:rPr>
                <w:rFonts w:eastAsia="Times New Roman" w:cs="Arial"/>
                <w:szCs w:val="24"/>
                <w:lang w:eastAsia="sk-SK"/>
              </w:rPr>
              <w:t xml:space="preserve"> k </w:t>
            </w:r>
            <w:r w:rsidRPr="007B1310">
              <w:rPr>
                <w:rFonts w:eastAsia="Times New Roman" w:cs="Arial"/>
                <w:szCs w:val="24"/>
                <w:lang w:eastAsia="sk-SK"/>
              </w:rPr>
              <w:t>nedorozumeniu medzi matkou</w:t>
            </w:r>
            <w:r w:rsidR="00F73981">
              <w:rPr>
                <w:rFonts w:eastAsia="Times New Roman" w:cs="Arial"/>
                <w:szCs w:val="24"/>
                <w:lang w:eastAsia="sk-SK"/>
              </w:rPr>
              <w:t xml:space="preserve"> a </w:t>
            </w:r>
            <w:r w:rsidRPr="007B1310">
              <w:rPr>
                <w:rFonts w:eastAsia="Times New Roman" w:cs="Arial"/>
                <w:szCs w:val="24"/>
                <w:lang w:eastAsia="sk-SK"/>
              </w:rPr>
              <w:t>materskou školou. Mesto Šamorín ako zriaďovateľ prisľúbilo vzhľadom</w:t>
            </w:r>
            <w:r w:rsidR="00AD4FDA">
              <w:rPr>
                <w:rFonts w:eastAsia="Times New Roman" w:cs="Arial"/>
                <w:szCs w:val="24"/>
                <w:lang w:eastAsia="sk-SK"/>
              </w:rPr>
              <w:t xml:space="preserve"> aj </w:t>
            </w:r>
            <w:r w:rsidR="00F73981">
              <w:rPr>
                <w:rFonts w:eastAsia="Times New Roman" w:cs="Arial"/>
                <w:szCs w:val="24"/>
                <w:lang w:eastAsia="sk-SK"/>
              </w:rPr>
              <w:t>na </w:t>
            </w:r>
            <w:r w:rsidRPr="007B1310">
              <w:rPr>
                <w:rFonts w:eastAsia="Times New Roman" w:cs="Arial"/>
                <w:szCs w:val="24"/>
                <w:lang w:eastAsia="sk-SK"/>
              </w:rPr>
              <w:t>túto skutočnosť zabezpečenie druhého asistenta učiteľa</w:t>
            </w:r>
            <w:r w:rsidR="00F73981">
              <w:rPr>
                <w:rFonts w:eastAsia="Times New Roman" w:cs="Arial"/>
                <w:szCs w:val="24"/>
                <w:lang w:eastAsia="sk-SK"/>
              </w:rPr>
              <w:t xml:space="preserve"> pre </w:t>
            </w:r>
            <w:r w:rsidRPr="007B1310">
              <w:rPr>
                <w:rFonts w:eastAsia="Times New Roman" w:cs="Arial"/>
                <w:szCs w:val="24"/>
                <w:lang w:eastAsia="sk-SK"/>
              </w:rPr>
              <w:t>uvedenú materskú školu</w:t>
            </w:r>
            <w:r w:rsidR="0087268F">
              <w:rPr>
                <w:rFonts w:eastAsia="Times New Roman" w:cs="Arial"/>
                <w:szCs w:val="24"/>
                <w:lang w:eastAsia="sk-SK"/>
              </w:rPr>
              <w:t>. N</w:t>
            </w:r>
            <w:r w:rsidR="00F73981">
              <w:rPr>
                <w:rFonts w:eastAsia="Times New Roman" w:cs="Arial"/>
                <w:szCs w:val="24"/>
                <w:lang w:eastAsia="sk-SK"/>
              </w:rPr>
              <w:t>a </w:t>
            </w:r>
            <w:r w:rsidRPr="007B1310">
              <w:rPr>
                <w:rFonts w:eastAsia="Times New Roman" w:cs="Arial"/>
                <w:szCs w:val="24"/>
                <w:lang w:eastAsia="sk-SK"/>
              </w:rPr>
              <w:t>základe tejto reakcie som školskému odboru mestského úradu vyjadrila moje poďakovanie. Konštatovala som,</w:t>
            </w:r>
            <w:r w:rsidR="00AD4FDA">
              <w:rPr>
                <w:rFonts w:eastAsia="Times New Roman" w:cs="Arial"/>
                <w:szCs w:val="24"/>
                <w:lang w:eastAsia="sk-SK"/>
              </w:rPr>
              <w:t xml:space="preserve"> že </w:t>
            </w:r>
            <w:r w:rsidRPr="007B1310">
              <w:rPr>
                <w:rFonts w:eastAsia="Times New Roman" w:cs="Arial"/>
                <w:szCs w:val="24"/>
                <w:lang w:eastAsia="sk-SK"/>
              </w:rPr>
              <w:t>vďaka záujmu mesta Šamorín poskytnúť súčinnosť</w:t>
            </w:r>
            <w:r w:rsidR="00F73981">
              <w:rPr>
                <w:rFonts w:eastAsia="Times New Roman" w:cs="Arial"/>
                <w:szCs w:val="24"/>
                <w:lang w:eastAsia="sk-SK"/>
              </w:rPr>
              <w:t xml:space="preserve"> pri </w:t>
            </w:r>
            <w:r w:rsidRPr="007B1310">
              <w:rPr>
                <w:rFonts w:eastAsia="Times New Roman" w:cs="Arial"/>
                <w:szCs w:val="24"/>
                <w:lang w:eastAsia="sk-SK"/>
              </w:rPr>
              <w:t>vzdelávaní detí</w:t>
            </w:r>
            <w:r w:rsidR="00F73981">
              <w:rPr>
                <w:rFonts w:eastAsia="Times New Roman" w:cs="Arial"/>
                <w:szCs w:val="24"/>
                <w:lang w:eastAsia="sk-SK"/>
              </w:rPr>
              <w:t xml:space="preserve"> v </w:t>
            </w:r>
            <w:r w:rsidRPr="007B1310">
              <w:rPr>
                <w:rFonts w:eastAsia="Times New Roman" w:cs="Arial"/>
                <w:szCs w:val="24"/>
                <w:lang w:eastAsia="sk-SK"/>
              </w:rPr>
              <w:t xml:space="preserve">tejto materskej škole </w:t>
            </w:r>
            <w:r w:rsidRPr="007B1310">
              <w:rPr>
                <w:rFonts w:eastAsia="Times New Roman" w:cs="Arial"/>
                <w:b/>
                <w:szCs w:val="24"/>
                <w:lang w:eastAsia="sk-SK"/>
              </w:rPr>
              <w:t>nedošlo</w:t>
            </w:r>
            <w:r w:rsidR="00F73981">
              <w:rPr>
                <w:rFonts w:eastAsia="Times New Roman" w:cs="Arial"/>
                <w:b/>
                <w:szCs w:val="24"/>
                <w:lang w:eastAsia="sk-SK"/>
              </w:rPr>
              <w:t xml:space="preserve"> k </w:t>
            </w:r>
            <w:r w:rsidRPr="007B1310">
              <w:rPr>
                <w:rFonts w:eastAsia="Times New Roman" w:cs="Arial"/>
                <w:b/>
                <w:szCs w:val="24"/>
                <w:lang w:eastAsia="sk-SK"/>
              </w:rPr>
              <w:t>porušeniu Článku 24 Vzdelávanie</w:t>
            </w:r>
            <w:r w:rsidRPr="007B1310">
              <w:rPr>
                <w:rFonts w:eastAsia="Times New Roman" w:cs="Arial"/>
                <w:szCs w:val="24"/>
                <w:lang w:eastAsia="sk-SK"/>
              </w:rPr>
              <w:t xml:space="preserve"> Dohovoru</w:t>
            </w:r>
            <w:r w:rsidR="00F73981">
              <w:rPr>
                <w:rFonts w:eastAsia="Times New Roman" w:cs="Arial"/>
                <w:szCs w:val="24"/>
                <w:lang w:eastAsia="sk-SK"/>
              </w:rPr>
              <w:t xml:space="preserve"> o </w:t>
            </w:r>
            <w:r w:rsidRPr="007B1310">
              <w:rPr>
                <w:rFonts w:eastAsia="Times New Roman" w:cs="Arial"/>
                <w:szCs w:val="24"/>
                <w:lang w:eastAsia="sk-SK"/>
              </w:rPr>
              <w:t>právach osôb</w:t>
            </w:r>
            <w:r w:rsidR="00F73981">
              <w:rPr>
                <w:rFonts w:eastAsia="Times New Roman" w:cs="Arial"/>
                <w:szCs w:val="24"/>
                <w:lang w:eastAsia="sk-SK"/>
              </w:rPr>
              <w:t xml:space="preserve"> </w:t>
            </w:r>
            <w:r w:rsidR="00AD4FDA">
              <w:rPr>
                <w:rFonts w:eastAsia="Times New Roman" w:cs="Arial"/>
                <w:szCs w:val="24"/>
                <w:lang w:eastAsia="sk-SK"/>
              </w:rPr>
              <w:t>so zdravotným</w:t>
            </w:r>
            <w:r w:rsidRPr="007B1310">
              <w:rPr>
                <w:rFonts w:eastAsia="Times New Roman" w:cs="Arial"/>
                <w:szCs w:val="24"/>
                <w:lang w:eastAsia="sk-SK"/>
              </w:rPr>
              <w:t xml:space="preserve"> postihnutím.</w:t>
            </w:r>
          </w:p>
        </w:tc>
      </w:tr>
    </w:tbl>
    <w:p w14:paraId="72F080C8" w14:textId="1E1ACCFC" w:rsidR="007B1310" w:rsidRDefault="007B1310" w:rsidP="001D0D9D">
      <w:pPr>
        <w:rPr>
          <w:rFonts w:cs="Arial"/>
        </w:rPr>
      </w:pPr>
    </w:p>
    <w:p w14:paraId="0DBBA9D9" w14:textId="337DF914" w:rsidR="00C07C92" w:rsidRDefault="00C07C92">
      <w:pPr>
        <w:spacing w:after="160" w:line="259" w:lineRule="auto"/>
        <w:jc w:val="left"/>
        <w:rPr>
          <w:rFonts w:cs="Arial"/>
        </w:rPr>
      </w:pPr>
      <w:r>
        <w:rPr>
          <w:rFonts w:cs="Arial"/>
        </w:rPr>
        <w:br w:type="page"/>
      </w:r>
    </w:p>
    <w:p w14:paraId="1ADE3534" w14:textId="70E28357" w:rsidR="00C07C92" w:rsidRDefault="00A214E8" w:rsidP="00C07C92">
      <w:pPr>
        <w:pStyle w:val="Story"/>
        <w:ind w:left="0" w:firstLine="0"/>
        <w:rPr>
          <w:rFonts w:cs="Arial"/>
        </w:rPr>
      </w:pPr>
      <w:bookmarkStart w:id="264" w:name="_Toc4580746"/>
      <w:bookmarkStart w:id="265" w:name="_Toc4457889"/>
      <w:r w:rsidRPr="00823ADF">
        <w:rPr>
          <w:rFonts w:cs="Arial"/>
          <w:caps w:val="0"/>
        </w:rPr>
        <w:lastRenderedPageBreak/>
        <w:t xml:space="preserve">Príbeh </w:t>
      </w:r>
      <w:r>
        <w:rPr>
          <w:rFonts w:cs="Arial"/>
          <w:caps w:val="0"/>
        </w:rPr>
        <w:t>tridsiaty druhý</w:t>
      </w:r>
      <w:bookmarkEnd w:id="264"/>
    </w:p>
    <w:p w14:paraId="7F0D06AD" w14:textId="0286E914" w:rsidR="003F3D78" w:rsidRDefault="003F3D78" w:rsidP="00C07C92">
      <w:pPr>
        <w:pStyle w:val="Story"/>
        <w:ind w:left="0" w:firstLine="0"/>
        <w:rPr>
          <w:rFonts w:cs="Arial"/>
        </w:rPr>
      </w:pPr>
      <w:bookmarkStart w:id="266" w:name="_Toc4580747"/>
      <w:r w:rsidRPr="007B1310">
        <w:rPr>
          <w:rFonts w:cs="Arial"/>
        </w:rPr>
        <w:t>NEPLNENIE POVINNEJ ŠKOLSKEJ DOCHÁDZK</w:t>
      </w:r>
      <w:r>
        <w:rPr>
          <w:rFonts w:cs="Arial"/>
        </w:rPr>
        <w:t>y</w:t>
      </w:r>
      <w:bookmarkEnd w:id="265"/>
      <w:bookmarkEnd w:id="266"/>
    </w:p>
    <w:p w14:paraId="0CA8648F" w14:textId="56AFA845" w:rsidR="00C07C92" w:rsidRPr="007B1310" w:rsidRDefault="00C07C92" w:rsidP="00C07C92">
      <w:pPr>
        <w:pStyle w:val="Subtitle"/>
      </w:pPr>
      <w:r w:rsidRPr="00F97ABF">
        <w:t xml:space="preserve">Naša </w:t>
      </w:r>
      <w:r>
        <w:t>značka: </w:t>
      </w:r>
      <w:r w:rsidRPr="007B1310">
        <w:t>KZP/0279/2018/02R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7B1310" w:rsidRPr="00823ADF" w14:paraId="1AD3BAD7" w14:textId="77777777" w:rsidTr="003468AE">
        <w:tc>
          <w:tcPr>
            <w:tcW w:w="9226" w:type="dxa"/>
            <w:tcBorders>
              <w:left w:val="single" w:sz="24" w:space="0" w:color="C0C0C0"/>
            </w:tcBorders>
            <w:shd w:val="clear" w:color="auto" w:fill="auto"/>
          </w:tcPr>
          <w:p w14:paraId="4A5103CC" w14:textId="4C54115C" w:rsidR="00060FD4" w:rsidRDefault="00DC641A" w:rsidP="001D0D9D">
            <w:r>
              <w:t>V</w:t>
            </w:r>
            <w:r w:rsidR="00060FD4" w:rsidRPr="00020A8D">
              <w:t> lete 2018</w:t>
            </w:r>
            <w:r w:rsidR="00AD4FDA">
              <w:t xml:space="preserve"> sa </w:t>
            </w:r>
            <w:r w:rsidR="00F73981">
              <w:t>na </w:t>
            </w:r>
            <w:r w:rsidR="00060FD4" w:rsidRPr="00020A8D">
              <w:t>mňa obrátila matka nevidiaceho maloletého syna. Podstata jej podnetu spočívala</w:t>
            </w:r>
            <w:r w:rsidR="00F73981">
              <w:t xml:space="preserve"> v </w:t>
            </w:r>
            <w:r w:rsidR="00060FD4" w:rsidRPr="00020A8D">
              <w:t>tom,</w:t>
            </w:r>
            <w:r w:rsidR="00AD4FDA">
              <w:t xml:space="preserve"> že </w:t>
            </w:r>
            <w:r w:rsidR="00060FD4" w:rsidRPr="00020A8D">
              <w:t>Úrad práce, sociálnych vecí</w:t>
            </w:r>
            <w:r w:rsidR="00F73981">
              <w:t xml:space="preserve"> a </w:t>
            </w:r>
            <w:r w:rsidR="00060FD4" w:rsidRPr="00020A8D">
              <w:t>rodiny</w:t>
            </w:r>
            <w:r w:rsidR="00F73981">
              <w:t xml:space="preserve"> v </w:t>
            </w:r>
            <w:r w:rsidR="00060FD4" w:rsidRPr="00020A8D">
              <w:t>Rožňave nepriznal jej synovi peňažný príspevok</w:t>
            </w:r>
            <w:r w:rsidR="00F73981">
              <w:t xml:space="preserve"> na </w:t>
            </w:r>
            <w:r w:rsidR="00060FD4" w:rsidRPr="00020A8D">
              <w:t>kúpu troch kompenzačných pomôcok</w:t>
            </w:r>
            <w:r w:rsidR="00060FD4" w:rsidRPr="00020A8D">
              <w:rPr>
                <w:rStyle w:val="FootnoteReference"/>
                <w:rFonts w:cs="Arial"/>
              </w:rPr>
              <w:footnoteReference w:id="86"/>
            </w:r>
            <w:r w:rsidR="00060FD4" w:rsidRPr="00020A8D">
              <w:t>. Podávateľka podnetu</w:t>
            </w:r>
            <w:r w:rsidR="00AD4FDA">
              <w:t xml:space="preserve"> sa </w:t>
            </w:r>
            <w:r w:rsidR="00060FD4" w:rsidRPr="00020A8D">
              <w:t>odvolala proti týmto zamietavým rozhodnutiam, Ústredie práce sociálnych vecí</w:t>
            </w:r>
            <w:r w:rsidR="00F73981">
              <w:t xml:space="preserve"> a </w:t>
            </w:r>
            <w:r w:rsidR="00060FD4" w:rsidRPr="00020A8D">
              <w:t>rodiny ako odvolací orgán</w:t>
            </w:r>
            <w:r w:rsidR="00060FD4" w:rsidRPr="00020A8D">
              <w:rPr>
                <w:rStyle w:val="FootnoteReference"/>
                <w:rFonts w:cs="Arial"/>
                <w:b/>
              </w:rPr>
              <w:footnoteReference w:id="87"/>
            </w:r>
            <w:r w:rsidR="00060FD4" w:rsidRPr="00020A8D">
              <w:t xml:space="preserve"> potvrdilo správnosť rozhodnutí,</w:t>
            </w:r>
            <w:r w:rsidR="00F73981">
              <w:t xml:space="preserve"> a </w:t>
            </w:r>
            <w:r w:rsidR="00060FD4" w:rsidRPr="00020A8D">
              <w:t>preto podávateľka podala</w:t>
            </w:r>
            <w:r w:rsidR="00F73981">
              <w:t xml:space="preserve"> na </w:t>
            </w:r>
            <w:r w:rsidR="00060FD4" w:rsidRPr="00020A8D">
              <w:t>krajský súd Košice žaloby. Krajský súd medzičasom všetky žaloby zamietol. Príbeh rodiny</w:t>
            </w:r>
            <w:r w:rsidR="00F73981">
              <w:t xml:space="preserve"> s </w:t>
            </w:r>
            <w:r w:rsidR="00060FD4" w:rsidRPr="00020A8D">
              <w:t>nevidiacim chlapcom má</w:t>
            </w:r>
            <w:r w:rsidR="00AD4FDA">
              <w:t xml:space="preserve"> aj </w:t>
            </w:r>
            <w:r w:rsidR="00060FD4" w:rsidRPr="00020A8D">
              <w:t>iný dôvod, aby sme</w:t>
            </w:r>
            <w:r w:rsidR="00F73981">
              <w:t xml:space="preserve"> o </w:t>
            </w:r>
            <w:r w:rsidR="00060FD4" w:rsidRPr="00020A8D">
              <w:t>ňom písali</w:t>
            </w:r>
            <w:r w:rsidR="00AD4FDA">
              <w:t xml:space="preserve"> aj </w:t>
            </w:r>
            <w:r w:rsidR="00F73981">
              <w:t>v </w:t>
            </w:r>
            <w:r w:rsidR="00060FD4" w:rsidRPr="00020A8D">
              <w:t>tejto správe. Situáciu</w:t>
            </w:r>
            <w:r w:rsidR="00F73981">
              <w:t xml:space="preserve"> v </w:t>
            </w:r>
            <w:r w:rsidR="00060FD4" w:rsidRPr="00020A8D">
              <w:t>rodine sme obratom osobne prešetrili</w:t>
            </w:r>
            <w:r w:rsidR="00F73981">
              <w:t xml:space="preserve"> v </w:t>
            </w:r>
            <w:r w:rsidR="00060FD4" w:rsidRPr="00020A8D">
              <w:t>rodine,</w:t>
            </w:r>
            <w:r w:rsidR="00F73981">
              <w:t xml:space="preserve"> na </w:t>
            </w:r>
            <w:r w:rsidR="00060FD4" w:rsidRPr="00020A8D">
              <w:t>úrade práce sociálnych vecí</w:t>
            </w:r>
            <w:r w:rsidR="00F73981">
              <w:t xml:space="preserve"> a </w:t>
            </w:r>
            <w:r w:rsidR="00060FD4" w:rsidRPr="00020A8D">
              <w:t>rodiny, oddelení sociálnoprávnej ochrany detí</w:t>
            </w:r>
            <w:r w:rsidR="00F73981">
              <w:t xml:space="preserve"> a </w:t>
            </w:r>
            <w:r w:rsidR="00060FD4" w:rsidRPr="00020A8D">
              <w:t>sociálnej kurately,</w:t>
            </w:r>
            <w:r w:rsidR="00F73981">
              <w:t xml:space="preserve"> v </w:t>
            </w:r>
            <w:r w:rsidR="00060FD4" w:rsidRPr="00020A8D">
              <w:t>Centre pedagogicko-psychologického poradenstva</w:t>
            </w:r>
            <w:r w:rsidR="00F73981">
              <w:t xml:space="preserve"> a </w:t>
            </w:r>
            <w:r w:rsidR="00060FD4" w:rsidRPr="00020A8D">
              <w:t>prevencie</w:t>
            </w:r>
            <w:r w:rsidR="00F73981">
              <w:t xml:space="preserve"> a v </w:t>
            </w:r>
            <w:r w:rsidR="00060FD4" w:rsidRPr="00020A8D">
              <w:t>Centre špeciálno-pedagogického poradenstva</w:t>
            </w:r>
            <w:r w:rsidR="0087268F">
              <w:t>. P</w:t>
            </w:r>
            <w:r w:rsidR="00F73981">
              <w:t>ri </w:t>
            </w:r>
            <w:r w:rsidR="00060FD4" w:rsidRPr="00020A8D">
              <w:t>návšteve</w:t>
            </w:r>
            <w:r w:rsidR="00F73981">
              <w:t xml:space="preserve"> a z </w:t>
            </w:r>
            <w:r w:rsidR="00060FD4" w:rsidRPr="00020A8D">
              <w:t>dokumentácie</w:t>
            </w:r>
            <w:r w:rsidR="00F73981">
              <w:t xml:space="preserve"> o </w:t>
            </w:r>
            <w:r w:rsidR="00060FD4" w:rsidRPr="00020A8D">
              <w:t>tejto rodine bolo zistené,</w:t>
            </w:r>
            <w:r w:rsidR="00AD4FDA">
              <w:t xml:space="preserve"> že </w:t>
            </w:r>
            <w:r w:rsidR="00060FD4" w:rsidRPr="00020A8D">
              <w:t xml:space="preserve">tento </w:t>
            </w:r>
            <w:proofErr w:type="spellStart"/>
            <w:r w:rsidR="00060FD4" w:rsidRPr="00020A8D">
              <w:t>šesťnásťročný</w:t>
            </w:r>
            <w:proofErr w:type="spellEnd"/>
            <w:r w:rsidR="00060FD4" w:rsidRPr="00020A8D">
              <w:t xml:space="preserve"> chlapec nikdy nenavštevoval žiadnu základnú školu - neabsolvoval povinnú školskú dochádzku</w:t>
            </w:r>
            <w:r w:rsidR="00060FD4" w:rsidRPr="00020A8D">
              <w:rPr>
                <w:rStyle w:val="FootnoteReference"/>
                <w:rFonts w:cs="Arial"/>
                <w:b/>
              </w:rPr>
              <w:footnoteReference w:id="88"/>
            </w:r>
            <w:r w:rsidR="00060FD4" w:rsidRPr="00020A8D">
              <w:t>. Obrátila som</w:t>
            </w:r>
            <w:r w:rsidR="00AD4FDA">
              <w:t xml:space="preserve"> sa </w:t>
            </w:r>
            <w:r w:rsidR="00F73981">
              <w:t>na </w:t>
            </w:r>
            <w:r w:rsidR="00060FD4" w:rsidRPr="00020A8D">
              <w:t>pediatričku maloletého, ktorá ma informovala,</w:t>
            </w:r>
            <w:r w:rsidR="00AD4FDA">
              <w:t xml:space="preserve"> že </w:t>
            </w:r>
            <w:r w:rsidR="00060FD4" w:rsidRPr="00020A8D">
              <w:rPr>
                <w:b/>
              </w:rPr>
              <w:t>rodičia nesúhlasili</w:t>
            </w:r>
            <w:r w:rsidR="00F73981">
              <w:rPr>
                <w:b/>
              </w:rPr>
              <w:t xml:space="preserve"> so </w:t>
            </w:r>
            <w:r w:rsidR="00060FD4" w:rsidRPr="00020A8D">
              <w:rPr>
                <w:b/>
              </w:rPr>
              <w:t>vzdelávaním syna</w:t>
            </w:r>
            <w:r w:rsidR="00F73981">
              <w:t xml:space="preserve"> a </w:t>
            </w:r>
            <w:r w:rsidR="00060FD4" w:rsidRPr="00020A8D">
              <w:t>to napriek tomu,</w:t>
            </w:r>
            <w:r w:rsidR="00AD4FDA">
              <w:t xml:space="preserve"> že </w:t>
            </w:r>
            <w:r w:rsidR="00F73981">
              <w:t>v </w:t>
            </w:r>
            <w:r w:rsidR="00060FD4" w:rsidRPr="00020A8D">
              <w:t>roku 2006 očná lekárka odporučila jeho zaradenie</w:t>
            </w:r>
            <w:r w:rsidR="00F73981">
              <w:t xml:space="preserve"> do </w:t>
            </w:r>
            <w:r w:rsidR="00060FD4" w:rsidRPr="00020A8D">
              <w:t>školy</w:t>
            </w:r>
            <w:r w:rsidR="00F73981">
              <w:t xml:space="preserve"> pre </w:t>
            </w:r>
            <w:r w:rsidR="00060FD4" w:rsidRPr="00020A8D">
              <w:t>slabozrakých</w:t>
            </w:r>
            <w:r w:rsidR="00F73981">
              <w:t xml:space="preserve"> v </w:t>
            </w:r>
            <w:r w:rsidR="00060FD4" w:rsidRPr="00020A8D">
              <w:t xml:space="preserve">Levoči. </w:t>
            </w:r>
            <w:r w:rsidR="00060FD4" w:rsidRPr="00020A8D">
              <w:rPr>
                <w:b/>
              </w:rPr>
              <w:t>Maloletý úplne „</w:t>
            </w:r>
            <w:r w:rsidR="00060FD4" w:rsidRPr="00020A8D">
              <w:rPr>
                <w:b/>
                <w:i/>
              </w:rPr>
              <w:t>vypadol</w:t>
            </w:r>
            <w:r w:rsidR="00060FD4" w:rsidRPr="00020A8D">
              <w:rPr>
                <w:b/>
              </w:rPr>
              <w:t>“</w:t>
            </w:r>
            <w:r w:rsidR="00F73981">
              <w:rPr>
                <w:b/>
              </w:rPr>
              <w:t xml:space="preserve"> zo </w:t>
            </w:r>
            <w:r w:rsidR="00060FD4" w:rsidRPr="00020A8D">
              <w:rPr>
                <w:b/>
              </w:rPr>
              <w:t>systému vzdelávania.</w:t>
            </w:r>
            <w:r w:rsidR="00060FD4" w:rsidRPr="00020A8D">
              <w:t xml:space="preserve"> Až</w:t>
            </w:r>
            <w:r w:rsidR="00F73981">
              <w:t xml:space="preserve"> vo </w:t>
            </w:r>
            <w:r w:rsidR="00060FD4" w:rsidRPr="00020A8D">
              <w:t>veku 16 rokov</w:t>
            </w:r>
            <w:r w:rsidR="00AD4FDA">
              <w:t xml:space="preserve"> sa </w:t>
            </w:r>
            <w:r w:rsidR="00060FD4" w:rsidRPr="00020A8D">
              <w:t>tento nevidiaci chlapec začal učiť Brail</w:t>
            </w:r>
            <w:r w:rsidR="00060FD4">
              <w:t>l</w:t>
            </w:r>
            <w:r w:rsidR="00060FD4" w:rsidRPr="00020A8D">
              <w:t>ovo písmo</w:t>
            </w:r>
            <w:r w:rsidR="00F73981">
              <w:t xml:space="preserve"> a </w:t>
            </w:r>
            <w:r w:rsidR="00060FD4" w:rsidRPr="00020A8D">
              <w:t>nacvičovať chôdzu</w:t>
            </w:r>
            <w:r w:rsidR="00F73981">
              <w:t xml:space="preserve"> s </w:t>
            </w:r>
            <w:r w:rsidR="00060FD4" w:rsidRPr="00020A8D">
              <w:t>paličkou</w:t>
            </w:r>
            <w:r w:rsidR="00F73981">
              <w:t xml:space="preserve"> pre </w:t>
            </w:r>
            <w:r w:rsidR="00060FD4" w:rsidRPr="00020A8D">
              <w:t>nevidiacich</w:t>
            </w:r>
            <w:r w:rsidR="0087268F">
              <w:t>. J</w:t>
            </w:r>
            <w:r w:rsidR="00AD4FDA">
              <w:t>e </w:t>
            </w:r>
            <w:r w:rsidR="00060FD4" w:rsidRPr="00020A8D">
              <w:t>zrejmé,</w:t>
            </w:r>
            <w:r w:rsidR="00AD4FDA">
              <w:t xml:space="preserve"> že </w:t>
            </w:r>
            <w:r w:rsidR="00F73981">
              <w:t>v </w:t>
            </w:r>
            <w:r w:rsidR="00060FD4" w:rsidRPr="00020A8D">
              <w:t>tomto prípade pochybili</w:t>
            </w:r>
            <w:r w:rsidR="00F73981">
              <w:t xml:space="preserve"> v </w:t>
            </w:r>
            <w:r w:rsidR="00060FD4" w:rsidRPr="00020A8D">
              <w:t>prvom rade rodičia</w:t>
            </w:r>
            <w:r w:rsidR="00060FD4" w:rsidRPr="00020A8D">
              <w:rPr>
                <w:rStyle w:val="FootnoteReference"/>
                <w:rFonts w:cs="Arial"/>
                <w:b/>
              </w:rPr>
              <w:footnoteReference w:id="89"/>
            </w:r>
            <w:r w:rsidR="00060FD4" w:rsidRPr="00020A8D">
              <w:t>, ktorí synovi neumožnili plnenie povinnej školskej dochádzky</w:t>
            </w:r>
            <w:r w:rsidR="0087268F">
              <w:t>. N</w:t>
            </w:r>
            <w:r w:rsidR="00F73981">
              <w:t>a </w:t>
            </w:r>
            <w:r w:rsidR="00060FD4" w:rsidRPr="00020A8D">
              <w:t>druhej strane</w:t>
            </w:r>
            <w:r w:rsidR="00AD4FDA">
              <w:t xml:space="preserve"> sa </w:t>
            </w:r>
            <w:r w:rsidR="00060FD4" w:rsidRPr="00020A8D">
              <w:t>nemožno spoľahnúť</w:t>
            </w:r>
            <w:r w:rsidR="00F73981">
              <w:t xml:space="preserve"> na </w:t>
            </w:r>
            <w:r w:rsidR="00060FD4" w:rsidRPr="00020A8D">
              <w:t>to,</w:t>
            </w:r>
            <w:r w:rsidR="00AD4FDA">
              <w:t xml:space="preserve"> že </w:t>
            </w:r>
            <w:r w:rsidR="00060FD4" w:rsidRPr="00020A8D">
              <w:t>takéto porušenie Školského zákona</w:t>
            </w:r>
            <w:r w:rsidR="00F73981">
              <w:t xml:space="preserve"> zo </w:t>
            </w:r>
            <w:r w:rsidR="00060FD4" w:rsidRPr="00020A8D">
              <w:t>strany zákonných zástupcov nebolo obcou</w:t>
            </w:r>
            <w:r w:rsidR="00060FD4" w:rsidRPr="00020A8D">
              <w:rPr>
                <w:rStyle w:val="FootnoteReference"/>
                <w:rFonts w:cs="Arial"/>
                <w:b/>
              </w:rPr>
              <w:footnoteReference w:id="90"/>
            </w:r>
            <w:r w:rsidR="00060FD4" w:rsidRPr="00020A8D">
              <w:t>, prípadne iným orgánom zistené. Desí ma predstava,</w:t>
            </w:r>
            <w:r w:rsidR="00AD4FDA">
              <w:t xml:space="preserve"> že </w:t>
            </w:r>
            <w:r w:rsidR="00060FD4" w:rsidRPr="00020A8D">
              <w:t xml:space="preserve">takýchto „zabudnutých“ detí môže byť omnoho viac. </w:t>
            </w:r>
          </w:p>
          <w:p w14:paraId="44B2CF9E" w14:textId="30353633" w:rsidR="007B1310" w:rsidRPr="00823ADF" w:rsidRDefault="00060FD4" w:rsidP="001D0D9D">
            <w:pPr>
              <w:rPr>
                <w:rFonts w:eastAsiaTheme="minorEastAsia"/>
                <w:lang w:eastAsia="sk-SK"/>
              </w:rPr>
            </w:pPr>
            <w:r>
              <w:t>A</w:t>
            </w:r>
            <w:r w:rsidRPr="00020A8D">
              <w:t>by</w:t>
            </w:r>
            <w:r w:rsidR="00AD4FDA">
              <w:t xml:space="preserve"> sa </w:t>
            </w:r>
            <w:r w:rsidRPr="00020A8D">
              <w:t>takéto situácie neopakovali</w:t>
            </w:r>
            <w:r>
              <w:t>,</w:t>
            </w:r>
            <w:r w:rsidR="00AD4FDA">
              <w:t xml:space="preserve"> je </w:t>
            </w:r>
            <w:r>
              <w:t>potrebné zabezpečiť celoslovenský mechanizmus precízneho vypracovania zoznamu detí, ktoré</w:t>
            </w:r>
            <w:r w:rsidR="00AD4FDA">
              <w:t xml:space="preserve"> si </w:t>
            </w:r>
            <w:r>
              <w:t>majú plniť povinnú školskú dochádzku</w:t>
            </w:r>
            <w:r w:rsidR="00F73981">
              <w:t xml:space="preserve"> a </w:t>
            </w:r>
            <w:r>
              <w:t>dôsledne sledovať ich nástup</w:t>
            </w:r>
            <w:r w:rsidR="00F73981">
              <w:t xml:space="preserve"> na </w:t>
            </w:r>
            <w:r>
              <w:t>povinnú školskú dochádzku</w:t>
            </w:r>
            <w:r w:rsidR="00F73981">
              <w:t xml:space="preserve"> vo </w:t>
            </w:r>
            <w:r>
              <w:t>všetkých typoch základných škôl</w:t>
            </w:r>
            <w:r w:rsidR="00F73981">
              <w:t xml:space="preserve"> a </w:t>
            </w:r>
            <w:r>
              <w:t>určiť zodpovedné subjekty</w:t>
            </w:r>
            <w:r w:rsidR="007B1310" w:rsidRPr="007B1310">
              <w:rPr>
                <w:rFonts w:eastAsia="Times New Roman"/>
                <w:szCs w:val="24"/>
                <w:lang w:eastAsia="sk-SK"/>
              </w:rPr>
              <w:t>.</w:t>
            </w:r>
          </w:p>
        </w:tc>
      </w:tr>
    </w:tbl>
    <w:p w14:paraId="47B386CC" w14:textId="0E685C40" w:rsidR="007B1310" w:rsidRDefault="007B1310" w:rsidP="001D0D9D">
      <w:pPr>
        <w:rPr>
          <w:rFonts w:cs="Arial"/>
        </w:rPr>
      </w:pPr>
    </w:p>
    <w:p w14:paraId="54A7CB68" w14:textId="58937F9A" w:rsidR="00C07C92" w:rsidRDefault="00C07C92">
      <w:pPr>
        <w:spacing w:after="160" w:line="259" w:lineRule="auto"/>
        <w:jc w:val="left"/>
        <w:rPr>
          <w:rFonts w:cs="Arial"/>
        </w:rPr>
      </w:pPr>
      <w:r>
        <w:rPr>
          <w:rFonts w:cs="Arial"/>
        </w:rPr>
        <w:br w:type="page"/>
      </w:r>
    </w:p>
    <w:p w14:paraId="1C828916" w14:textId="73C892E8" w:rsidR="00C07C92" w:rsidRDefault="00C07C92" w:rsidP="00C07C92">
      <w:pPr>
        <w:pStyle w:val="Story"/>
        <w:ind w:left="0" w:firstLine="0"/>
        <w:rPr>
          <w:rFonts w:cs="Arial"/>
        </w:rPr>
      </w:pPr>
      <w:bookmarkStart w:id="267" w:name="_Toc4580748"/>
      <w:bookmarkStart w:id="268" w:name="_Toc4457890"/>
      <w:r w:rsidRPr="00823ADF">
        <w:rPr>
          <w:rFonts w:cs="Arial"/>
          <w:caps w:val="0"/>
        </w:rPr>
        <w:lastRenderedPageBreak/>
        <w:t>Príbeh</w:t>
      </w:r>
      <w:r>
        <w:rPr>
          <w:rFonts w:cs="Arial"/>
          <w:caps w:val="0"/>
        </w:rPr>
        <w:t xml:space="preserve"> tridsiaty tretí</w:t>
      </w:r>
      <w:bookmarkEnd w:id="267"/>
    </w:p>
    <w:p w14:paraId="6B9D7F13" w14:textId="20C70A84" w:rsidR="00060FD4" w:rsidRDefault="003F3D78" w:rsidP="00C07C92">
      <w:pPr>
        <w:pStyle w:val="Story"/>
        <w:ind w:left="0" w:firstLine="0"/>
        <w:rPr>
          <w:rFonts w:cs="Arial"/>
        </w:rPr>
      </w:pPr>
      <w:bookmarkStart w:id="269" w:name="_Toc4580749"/>
      <w:r w:rsidRPr="00DC641A">
        <w:rPr>
          <w:rFonts w:cs="Arial"/>
        </w:rPr>
        <w:t>NEREŠPEKTOVANIE ODPORÚČANÍ CENTIER PEDAGOGICKO-PSYCHOLOGICKÉHO PORADENSTVA</w:t>
      </w:r>
      <w:r>
        <w:rPr>
          <w:rFonts w:cs="Arial"/>
        </w:rPr>
        <w:t xml:space="preserve"> a</w:t>
      </w:r>
      <w:r w:rsidR="00C07C92">
        <w:rPr>
          <w:rFonts w:cs="Arial"/>
        </w:rPr>
        <w:t> </w:t>
      </w:r>
      <w:r w:rsidRPr="00DC641A">
        <w:rPr>
          <w:rFonts w:cs="Arial"/>
        </w:rPr>
        <w:t>PREVENCI</w:t>
      </w:r>
      <w:bookmarkEnd w:id="268"/>
      <w:r w:rsidR="00613FA2">
        <w:rPr>
          <w:rFonts w:cs="Arial"/>
        </w:rPr>
        <w:t>e</w:t>
      </w:r>
      <w:bookmarkEnd w:id="269"/>
    </w:p>
    <w:p w14:paraId="5E517146" w14:textId="37E853B2" w:rsidR="00C07C92" w:rsidRPr="007B1310" w:rsidRDefault="00C07C92" w:rsidP="00C07C92">
      <w:pPr>
        <w:pStyle w:val="Subtitle"/>
      </w:pPr>
      <w:r w:rsidRPr="00F97ABF">
        <w:t xml:space="preserve">Naša </w:t>
      </w:r>
      <w:r>
        <w:t>značka: </w:t>
      </w:r>
      <w:r w:rsidRPr="00DC641A">
        <w:t>KZP/0497/2018/06R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060FD4" w:rsidRPr="00823ADF" w14:paraId="5B734B5B" w14:textId="77777777" w:rsidTr="003468AE">
        <w:tc>
          <w:tcPr>
            <w:tcW w:w="9226" w:type="dxa"/>
            <w:tcBorders>
              <w:left w:val="single" w:sz="24" w:space="0" w:color="C0C0C0"/>
            </w:tcBorders>
            <w:shd w:val="clear" w:color="auto" w:fill="auto"/>
          </w:tcPr>
          <w:p w14:paraId="48A77654" w14:textId="50EC443A" w:rsidR="00060FD4" w:rsidRPr="00823ADF" w:rsidRDefault="00DC641A" w:rsidP="001D0D9D">
            <w:pPr>
              <w:rPr>
                <w:rFonts w:eastAsiaTheme="minorEastAsia" w:cs="Arial"/>
                <w:lang w:eastAsia="sk-SK"/>
              </w:rPr>
            </w:pPr>
            <w:r w:rsidRPr="00020A8D">
              <w:rPr>
                <w:rFonts w:cs="Arial"/>
                <w:szCs w:val="24"/>
              </w:rPr>
              <w:t>Pred koncom roka 2018</w:t>
            </w:r>
            <w:r w:rsidR="00AD4FDA">
              <w:rPr>
                <w:rFonts w:cs="Arial"/>
                <w:szCs w:val="24"/>
              </w:rPr>
              <w:t xml:space="preserve"> sa </w:t>
            </w:r>
            <w:r w:rsidR="00F73981">
              <w:rPr>
                <w:rFonts w:cs="Arial"/>
                <w:szCs w:val="24"/>
              </w:rPr>
              <w:t>na </w:t>
            </w:r>
            <w:r w:rsidRPr="00020A8D">
              <w:rPr>
                <w:rFonts w:cs="Arial"/>
                <w:szCs w:val="24"/>
              </w:rPr>
              <w:t xml:space="preserve">mňa obrátila nespokojná mamička, ktorej syn má diagnostikovaný </w:t>
            </w:r>
            <w:proofErr w:type="spellStart"/>
            <w:r w:rsidRPr="00020A8D">
              <w:rPr>
                <w:rFonts w:cs="Arial"/>
                <w:szCs w:val="24"/>
              </w:rPr>
              <w:t>Aspergerov</w:t>
            </w:r>
            <w:proofErr w:type="spellEnd"/>
            <w:r w:rsidRPr="00020A8D">
              <w:rPr>
                <w:rFonts w:cs="Arial"/>
                <w:szCs w:val="24"/>
              </w:rPr>
              <w:t xml:space="preserve"> syndróm. Posudkovým lekárom</w:t>
            </w:r>
            <w:r w:rsidR="00AD4FDA">
              <w:rPr>
                <w:rFonts w:cs="Arial"/>
                <w:szCs w:val="24"/>
              </w:rPr>
              <w:t xml:space="preserve"> je </w:t>
            </w:r>
            <w:r w:rsidRPr="00020A8D">
              <w:rPr>
                <w:rFonts w:cs="Arial"/>
                <w:szCs w:val="24"/>
              </w:rPr>
              <w:t>uznaný</w:t>
            </w:r>
            <w:r w:rsidR="00AD4FDA">
              <w:rPr>
                <w:rFonts w:cs="Arial"/>
                <w:szCs w:val="24"/>
              </w:rPr>
              <w:t xml:space="preserve"> za </w:t>
            </w:r>
            <w:r w:rsidRPr="00020A8D">
              <w:rPr>
                <w:rFonts w:cs="Arial"/>
                <w:szCs w:val="24"/>
              </w:rPr>
              <w:t>občana</w:t>
            </w:r>
            <w:r w:rsidR="00F73981">
              <w:rPr>
                <w:rFonts w:cs="Arial"/>
                <w:szCs w:val="24"/>
              </w:rPr>
              <w:t xml:space="preserve"> s </w:t>
            </w:r>
            <w:r w:rsidRPr="00020A8D">
              <w:rPr>
                <w:rFonts w:cs="Arial"/>
                <w:szCs w:val="24"/>
              </w:rPr>
              <w:t>ťažkým zdravotným postihnutím</w:t>
            </w:r>
            <w:r w:rsidR="00F73981">
              <w:rPr>
                <w:rFonts w:cs="Arial"/>
                <w:szCs w:val="24"/>
              </w:rPr>
              <w:t xml:space="preserve"> s </w:t>
            </w:r>
            <w:r w:rsidRPr="00020A8D">
              <w:rPr>
                <w:rFonts w:cs="Arial"/>
                <w:szCs w:val="24"/>
              </w:rPr>
              <w:t>mierou funkčnej poruchy 60%. Jej syn má byť podľa odporúčaní Centier pedagogicko-psychologického poradenstva</w:t>
            </w:r>
            <w:r w:rsidR="00F73981">
              <w:rPr>
                <w:rFonts w:cs="Arial"/>
                <w:szCs w:val="24"/>
              </w:rPr>
              <w:t xml:space="preserve"> a </w:t>
            </w:r>
            <w:r w:rsidRPr="00020A8D">
              <w:rPr>
                <w:rFonts w:cs="Arial"/>
                <w:szCs w:val="24"/>
              </w:rPr>
              <w:t>prevencie</w:t>
            </w:r>
            <w:r w:rsidR="00F73981">
              <w:rPr>
                <w:rFonts w:cs="Arial"/>
                <w:szCs w:val="24"/>
              </w:rPr>
              <w:t xml:space="preserve"> v </w:t>
            </w:r>
            <w:r w:rsidRPr="00020A8D">
              <w:rPr>
                <w:rFonts w:cs="Arial"/>
                <w:szCs w:val="24"/>
              </w:rPr>
              <w:t>škole integrovaný, má mať vypracovaný individuálny vzdelávací plán</w:t>
            </w:r>
            <w:r w:rsidR="00F73981">
              <w:rPr>
                <w:rFonts w:cs="Arial"/>
                <w:szCs w:val="24"/>
              </w:rPr>
              <w:t xml:space="preserve"> a </w:t>
            </w:r>
            <w:r w:rsidRPr="00020A8D">
              <w:rPr>
                <w:rFonts w:cs="Arial"/>
                <w:szCs w:val="24"/>
              </w:rPr>
              <w:t>asistentku učiteľa. Nič</w:t>
            </w:r>
            <w:r w:rsidR="00F73981">
              <w:rPr>
                <w:rFonts w:cs="Arial"/>
                <w:szCs w:val="24"/>
              </w:rPr>
              <w:t xml:space="preserve"> z </w:t>
            </w:r>
            <w:r w:rsidRPr="00020A8D">
              <w:rPr>
                <w:rFonts w:cs="Arial"/>
                <w:szCs w:val="24"/>
              </w:rPr>
              <w:t>toho</w:t>
            </w:r>
            <w:r w:rsidR="00F73981">
              <w:rPr>
                <w:rFonts w:cs="Arial"/>
                <w:szCs w:val="24"/>
              </w:rPr>
              <w:t xml:space="preserve"> však </w:t>
            </w:r>
            <w:r w:rsidRPr="00020A8D">
              <w:rPr>
                <w:rFonts w:cs="Arial"/>
                <w:szCs w:val="24"/>
              </w:rPr>
              <w:t>nemá zabezpečené. Podávateľka podnetu</w:t>
            </w:r>
            <w:r w:rsidR="00AD4FDA">
              <w:rPr>
                <w:rFonts w:cs="Arial"/>
                <w:szCs w:val="24"/>
              </w:rPr>
              <w:t xml:space="preserve"> sa </w:t>
            </w:r>
            <w:r w:rsidRPr="00020A8D">
              <w:rPr>
                <w:rFonts w:cs="Arial"/>
                <w:szCs w:val="24"/>
              </w:rPr>
              <w:t>sťažovala</w:t>
            </w:r>
            <w:r w:rsidR="00F73981">
              <w:rPr>
                <w:rFonts w:cs="Arial"/>
                <w:szCs w:val="24"/>
              </w:rPr>
              <w:t xml:space="preserve"> na </w:t>
            </w:r>
            <w:r w:rsidRPr="00020A8D">
              <w:rPr>
                <w:rFonts w:cs="Arial"/>
                <w:szCs w:val="24"/>
              </w:rPr>
              <w:t>pedagogických zamestnancov školy</w:t>
            </w:r>
            <w:r w:rsidR="00F73981">
              <w:rPr>
                <w:rFonts w:cs="Arial"/>
                <w:szCs w:val="24"/>
              </w:rPr>
              <w:t xml:space="preserve"> a na </w:t>
            </w:r>
            <w:r w:rsidRPr="00020A8D">
              <w:rPr>
                <w:rFonts w:cs="Arial"/>
                <w:szCs w:val="24"/>
              </w:rPr>
              <w:t>ich prístup</w:t>
            </w:r>
            <w:r w:rsidR="00F73981">
              <w:rPr>
                <w:rFonts w:cs="Arial"/>
                <w:szCs w:val="24"/>
              </w:rPr>
              <w:t xml:space="preserve"> k </w:t>
            </w:r>
            <w:r w:rsidRPr="00020A8D">
              <w:rPr>
                <w:rFonts w:cs="Arial"/>
                <w:szCs w:val="24"/>
              </w:rPr>
              <w:t>jej synovi. Po sťažnosti rodičov</w:t>
            </w:r>
            <w:r w:rsidR="00AD4FDA">
              <w:rPr>
                <w:rFonts w:cs="Arial"/>
                <w:szCs w:val="24"/>
              </w:rPr>
              <w:t xml:space="preserve"> sa </w:t>
            </w:r>
            <w:r w:rsidRPr="00020A8D">
              <w:rPr>
                <w:rFonts w:cs="Arial"/>
                <w:szCs w:val="24"/>
              </w:rPr>
              <w:t>situácia</w:t>
            </w:r>
            <w:r w:rsidR="00F73981">
              <w:rPr>
                <w:rFonts w:cs="Arial"/>
                <w:szCs w:val="24"/>
              </w:rPr>
              <w:t xml:space="preserve"> v </w:t>
            </w:r>
            <w:r w:rsidRPr="00020A8D">
              <w:rPr>
                <w:rFonts w:cs="Arial"/>
                <w:szCs w:val="24"/>
              </w:rPr>
              <w:t>škole zhoršila</w:t>
            </w:r>
            <w:r w:rsidR="00F73981">
              <w:rPr>
                <w:rFonts w:cs="Arial"/>
                <w:szCs w:val="24"/>
              </w:rPr>
              <w:t xml:space="preserve"> a </w:t>
            </w:r>
            <w:r w:rsidRPr="00020A8D">
              <w:rPr>
                <w:rFonts w:cs="Arial"/>
                <w:szCs w:val="24"/>
              </w:rPr>
              <w:t>chlapec nedostal</w:t>
            </w:r>
            <w:r w:rsidR="00F73981">
              <w:rPr>
                <w:rFonts w:cs="Arial"/>
                <w:szCs w:val="24"/>
              </w:rPr>
              <w:t xml:space="preserve"> z </w:t>
            </w:r>
            <w:r w:rsidRPr="00020A8D">
              <w:rPr>
                <w:rFonts w:cs="Arial"/>
                <w:szCs w:val="24"/>
              </w:rPr>
              <w:t>matematiky lepšiu známku ako päťku. Preskúmala som odporúčania centier špeciálno-pedagogického poradenstva</w:t>
            </w:r>
            <w:r w:rsidR="00F73981">
              <w:rPr>
                <w:rFonts w:cs="Arial"/>
                <w:szCs w:val="24"/>
              </w:rPr>
              <w:t xml:space="preserve"> a </w:t>
            </w:r>
            <w:r w:rsidRPr="00020A8D">
              <w:rPr>
                <w:rFonts w:cs="Arial"/>
                <w:szCs w:val="24"/>
              </w:rPr>
              <w:t>prevencie, ktoré boli</w:t>
            </w:r>
            <w:r w:rsidR="00F73981">
              <w:rPr>
                <w:rFonts w:cs="Arial"/>
                <w:szCs w:val="24"/>
              </w:rPr>
              <w:t xml:space="preserve"> pre </w:t>
            </w:r>
            <w:r w:rsidRPr="00020A8D">
              <w:rPr>
                <w:rFonts w:cs="Arial"/>
                <w:szCs w:val="24"/>
              </w:rPr>
              <w:t>chlapca vypracované</w:t>
            </w:r>
            <w:r w:rsidR="00F73981">
              <w:rPr>
                <w:rFonts w:cs="Arial"/>
                <w:szCs w:val="24"/>
              </w:rPr>
              <w:t xml:space="preserve"> a </w:t>
            </w:r>
            <w:r w:rsidRPr="00020A8D">
              <w:rPr>
                <w:rFonts w:cs="Arial"/>
                <w:szCs w:val="24"/>
              </w:rPr>
              <w:t>obrátila som</w:t>
            </w:r>
            <w:r w:rsidR="00AD4FDA">
              <w:rPr>
                <w:rFonts w:cs="Arial"/>
                <w:szCs w:val="24"/>
              </w:rPr>
              <w:t xml:space="preserve"> sa </w:t>
            </w:r>
            <w:r w:rsidR="00F73981">
              <w:rPr>
                <w:rFonts w:cs="Arial"/>
                <w:szCs w:val="24"/>
              </w:rPr>
              <w:t>na </w:t>
            </w:r>
            <w:r w:rsidRPr="00020A8D">
              <w:rPr>
                <w:rFonts w:cs="Arial"/>
                <w:szCs w:val="24"/>
              </w:rPr>
              <w:t>riaditeľa Základnej školy</w:t>
            </w:r>
            <w:r w:rsidR="00F73981">
              <w:rPr>
                <w:rFonts w:cs="Arial"/>
                <w:szCs w:val="24"/>
              </w:rPr>
              <w:t xml:space="preserve"> s </w:t>
            </w:r>
            <w:r w:rsidRPr="00020A8D">
              <w:rPr>
                <w:rFonts w:cs="Arial"/>
                <w:szCs w:val="24"/>
              </w:rPr>
              <w:t xml:space="preserve">materskou školou Ferdinanda </w:t>
            </w:r>
            <w:proofErr w:type="spellStart"/>
            <w:r w:rsidRPr="00020A8D">
              <w:rPr>
                <w:rFonts w:cs="Arial"/>
                <w:szCs w:val="24"/>
              </w:rPr>
              <w:t>Coburga</w:t>
            </w:r>
            <w:proofErr w:type="spellEnd"/>
            <w:r w:rsidR="00F73981">
              <w:rPr>
                <w:rFonts w:cs="Arial"/>
                <w:szCs w:val="24"/>
              </w:rPr>
              <w:t xml:space="preserve"> vo </w:t>
            </w:r>
            <w:r w:rsidRPr="00020A8D">
              <w:rPr>
                <w:rFonts w:cs="Arial"/>
                <w:szCs w:val="24"/>
              </w:rPr>
              <w:t xml:space="preserve">Svätom </w:t>
            </w:r>
            <w:proofErr w:type="spellStart"/>
            <w:r w:rsidRPr="00020A8D">
              <w:rPr>
                <w:rFonts w:cs="Arial"/>
                <w:szCs w:val="24"/>
              </w:rPr>
              <w:t>Antone</w:t>
            </w:r>
            <w:proofErr w:type="spellEnd"/>
            <w:r w:rsidRPr="00020A8D">
              <w:rPr>
                <w:rFonts w:cs="Arial"/>
                <w:szCs w:val="24"/>
              </w:rPr>
              <w:t>. Škola ma informovala</w:t>
            </w:r>
            <w:r w:rsidR="00F73981">
              <w:rPr>
                <w:rFonts w:cs="Arial"/>
                <w:szCs w:val="24"/>
              </w:rPr>
              <w:t xml:space="preserve"> o </w:t>
            </w:r>
            <w:r w:rsidRPr="00020A8D">
              <w:rPr>
                <w:rFonts w:cs="Arial"/>
                <w:szCs w:val="24"/>
              </w:rPr>
              <w:t>tom,</w:t>
            </w:r>
            <w:r w:rsidR="00AD4FDA">
              <w:rPr>
                <w:rFonts w:cs="Arial"/>
                <w:szCs w:val="24"/>
              </w:rPr>
              <w:t xml:space="preserve"> že </w:t>
            </w:r>
            <w:r w:rsidRPr="00020A8D">
              <w:rPr>
                <w:rFonts w:cs="Arial"/>
                <w:b/>
                <w:szCs w:val="24"/>
              </w:rPr>
              <w:t>syn podávateľky</w:t>
            </w:r>
            <w:r w:rsidRPr="00020A8D">
              <w:rPr>
                <w:rFonts w:cs="Arial"/>
                <w:szCs w:val="24"/>
              </w:rPr>
              <w:t xml:space="preserve"> </w:t>
            </w:r>
            <w:r w:rsidRPr="00020A8D">
              <w:rPr>
                <w:rFonts w:cs="Arial"/>
                <w:b/>
                <w:szCs w:val="24"/>
              </w:rPr>
              <w:t>nie</w:t>
            </w:r>
            <w:r w:rsidR="00AD4FDA">
              <w:rPr>
                <w:rFonts w:cs="Arial"/>
                <w:b/>
                <w:szCs w:val="24"/>
              </w:rPr>
              <w:t xml:space="preserve"> je </w:t>
            </w:r>
            <w:r w:rsidRPr="00020A8D">
              <w:rPr>
                <w:rFonts w:cs="Arial"/>
                <w:b/>
                <w:szCs w:val="24"/>
              </w:rPr>
              <w:t>integrovaný</w:t>
            </w:r>
            <w:r w:rsidR="00F73981">
              <w:rPr>
                <w:rFonts w:cs="Arial"/>
                <w:b/>
                <w:szCs w:val="24"/>
              </w:rPr>
              <w:t xml:space="preserve"> v </w:t>
            </w:r>
            <w:r w:rsidRPr="00020A8D">
              <w:rPr>
                <w:rFonts w:cs="Arial"/>
                <w:b/>
                <w:szCs w:val="24"/>
              </w:rPr>
              <w:t>škole, pretože nie</w:t>
            </w:r>
            <w:r w:rsidR="00AD4FDA">
              <w:rPr>
                <w:rFonts w:cs="Arial"/>
                <w:b/>
                <w:szCs w:val="24"/>
              </w:rPr>
              <w:t xml:space="preserve"> je </w:t>
            </w:r>
            <w:r w:rsidRPr="00020A8D">
              <w:rPr>
                <w:rFonts w:cs="Arial"/>
                <w:b/>
                <w:szCs w:val="24"/>
              </w:rPr>
              <w:t>vedený ako žiak</w:t>
            </w:r>
            <w:r w:rsidR="00F73981">
              <w:rPr>
                <w:rFonts w:cs="Arial"/>
                <w:b/>
                <w:szCs w:val="24"/>
              </w:rPr>
              <w:t xml:space="preserve"> so </w:t>
            </w:r>
            <w:r w:rsidRPr="00020A8D">
              <w:rPr>
                <w:rFonts w:cs="Arial"/>
                <w:b/>
                <w:szCs w:val="24"/>
              </w:rPr>
              <w:t>špeciálnymi výchovno-vzdelávacími potrebami,</w:t>
            </w:r>
            <w:r w:rsidRPr="00020A8D">
              <w:rPr>
                <w:rFonts w:cs="Arial"/>
                <w:szCs w:val="24"/>
              </w:rPr>
              <w:t xml:space="preserve"> údajne preto,</w:t>
            </w:r>
            <w:r w:rsidR="00AD4FDA">
              <w:rPr>
                <w:rFonts w:cs="Arial"/>
                <w:szCs w:val="24"/>
              </w:rPr>
              <w:t xml:space="preserve"> že si </w:t>
            </w:r>
            <w:r w:rsidRPr="00020A8D">
              <w:rPr>
                <w:rFonts w:cs="Arial"/>
                <w:szCs w:val="24"/>
              </w:rPr>
              <w:t xml:space="preserve">jeho zákonný zástupca - </w:t>
            </w:r>
            <w:r w:rsidRPr="00020A8D">
              <w:rPr>
                <w:rFonts w:cs="Arial"/>
                <w:b/>
                <w:szCs w:val="24"/>
              </w:rPr>
              <w:t>matka nesplnila povinnosť</w:t>
            </w:r>
            <w:r w:rsidR="00F73981">
              <w:rPr>
                <w:rFonts w:cs="Arial"/>
                <w:b/>
                <w:szCs w:val="24"/>
              </w:rPr>
              <w:t xml:space="preserve"> a </w:t>
            </w:r>
            <w:r w:rsidRPr="00020A8D">
              <w:rPr>
                <w:rFonts w:cs="Arial"/>
                <w:b/>
                <w:szCs w:val="24"/>
              </w:rPr>
              <w:t>nepožiadala</w:t>
            </w:r>
            <w:r w:rsidR="00F73981">
              <w:rPr>
                <w:rFonts w:cs="Arial"/>
                <w:b/>
                <w:szCs w:val="24"/>
              </w:rPr>
              <w:t xml:space="preserve"> o </w:t>
            </w:r>
            <w:r w:rsidRPr="00020A8D">
              <w:rPr>
                <w:rFonts w:cs="Arial"/>
                <w:b/>
                <w:szCs w:val="24"/>
              </w:rPr>
              <w:t xml:space="preserve">jeho integráciu. </w:t>
            </w:r>
            <w:r w:rsidRPr="00020A8D">
              <w:rPr>
                <w:rFonts w:cs="Arial"/>
                <w:szCs w:val="24"/>
              </w:rPr>
              <w:t>Zároveň mi</w:t>
            </w:r>
            <w:r w:rsidR="00F73981">
              <w:rPr>
                <w:rFonts w:cs="Arial"/>
                <w:szCs w:val="24"/>
              </w:rPr>
              <w:t xml:space="preserve"> v </w:t>
            </w:r>
            <w:r w:rsidRPr="00020A8D">
              <w:rPr>
                <w:rFonts w:cs="Arial"/>
                <w:szCs w:val="24"/>
              </w:rPr>
              <w:t>liste oznámili,</w:t>
            </w:r>
            <w:r w:rsidR="00AD4FDA">
              <w:rPr>
                <w:rFonts w:cs="Arial"/>
                <w:szCs w:val="24"/>
              </w:rPr>
              <w:t xml:space="preserve"> že </w:t>
            </w:r>
            <w:r w:rsidR="00F73981">
              <w:rPr>
                <w:rFonts w:cs="Arial"/>
                <w:szCs w:val="24"/>
              </w:rPr>
              <w:t>v </w:t>
            </w:r>
            <w:r w:rsidRPr="00020A8D">
              <w:rPr>
                <w:rFonts w:cs="Arial"/>
                <w:szCs w:val="24"/>
              </w:rPr>
              <w:t>školskom roku 2016/2017 bol žiak integrovaný</w:t>
            </w:r>
            <w:r w:rsidR="0087268F">
              <w:rPr>
                <w:rFonts w:cs="Arial"/>
                <w:szCs w:val="24"/>
              </w:rPr>
              <w:t>. Z</w:t>
            </w:r>
            <w:r w:rsidR="00F73981">
              <w:rPr>
                <w:rFonts w:cs="Arial"/>
                <w:szCs w:val="24"/>
              </w:rPr>
              <w:t> </w:t>
            </w:r>
            <w:r w:rsidRPr="00020A8D">
              <w:rPr>
                <w:rFonts w:cs="Arial"/>
                <w:szCs w:val="24"/>
              </w:rPr>
              <w:t>dokladov založených</w:t>
            </w:r>
            <w:r w:rsidR="00F73981">
              <w:rPr>
                <w:rFonts w:cs="Arial"/>
                <w:szCs w:val="24"/>
              </w:rPr>
              <w:t xml:space="preserve"> v </w:t>
            </w:r>
            <w:r w:rsidRPr="00020A8D">
              <w:rPr>
                <w:rFonts w:cs="Arial"/>
                <w:szCs w:val="24"/>
              </w:rPr>
              <w:t>spise nebolo zrejmé, ako takáto situácia môže nastať. Po preskúmaní tlačiva – žiadosti, ktorá upravuje podmienky integrácie žiaka</w:t>
            </w:r>
            <w:r w:rsidR="00F73981">
              <w:rPr>
                <w:rFonts w:cs="Arial"/>
                <w:szCs w:val="24"/>
              </w:rPr>
              <w:t xml:space="preserve"> so </w:t>
            </w:r>
            <w:r w:rsidRPr="00020A8D">
              <w:rPr>
                <w:rFonts w:cs="Arial"/>
                <w:szCs w:val="24"/>
              </w:rPr>
              <w:t>špeciálnymi výchovno-vzdelávacími potrebami som zistila,</w:t>
            </w:r>
            <w:r w:rsidR="00AD4FDA">
              <w:rPr>
                <w:rFonts w:cs="Arial"/>
                <w:szCs w:val="24"/>
              </w:rPr>
              <w:t xml:space="preserve"> že </w:t>
            </w:r>
            <w:r w:rsidR="00F73981">
              <w:rPr>
                <w:rFonts w:cs="Arial"/>
                <w:szCs w:val="24"/>
              </w:rPr>
              <w:t>zo </w:t>
            </w:r>
            <w:r w:rsidRPr="00020A8D">
              <w:rPr>
                <w:rFonts w:cs="Arial"/>
                <w:szCs w:val="24"/>
              </w:rPr>
              <w:t>strany školy prišlo</w:t>
            </w:r>
            <w:r w:rsidR="00F73981">
              <w:rPr>
                <w:rFonts w:cs="Arial"/>
                <w:szCs w:val="24"/>
              </w:rPr>
              <w:t xml:space="preserve"> k </w:t>
            </w:r>
            <w:r w:rsidRPr="00020A8D">
              <w:rPr>
                <w:rFonts w:cs="Arial"/>
                <w:szCs w:val="24"/>
              </w:rPr>
              <w:t>omylu</w:t>
            </w:r>
            <w:r w:rsidR="0087268F">
              <w:rPr>
                <w:rFonts w:cs="Arial"/>
                <w:szCs w:val="24"/>
              </w:rPr>
              <w:t>. V</w:t>
            </w:r>
            <w:r w:rsidR="00F73981">
              <w:rPr>
                <w:rFonts w:cs="Arial"/>
                <w:szCs w:val="24"/>
              </w:rPr>
              <w:t> </w:t>
            </w:r>
            <w:r w:rsidRPr="00020A8D">
              <w:rPr>
                <w:rFonts w:cs="Arial"/>
                <w:szCs w:val="24"/>
              </w:rPr>
              <w:t xml:space="preserve">zmysle bodu </w:t>
            </w:r>
            <w:r w:rsidR="008C441B" w:rsidRPr="00020A8D">
              <w:rPr>
                <w:rFonts w:cs="Arial"/>
                <w:szCs w:val="24"/>
              </w:rPr>
              <w:t>4</w:t>
            </w:r>
            <w:r w:rsidR="008C441B">
              <w:rPr>
                <w:rFonts w:cs="Arial"/>
                <w:szCs w:val="24"/>
              </w:rPr>
              <w:t>. </w:t>
            </w:r>
            <w:r w:rsidR="008C441B" w:rsidRPr="00020A8D">
              <w:rPr>
                <w:rFonts w:cs="Arial"/>
                <w:szCs w:val="24"/>
              </w:rPr>
              <w:t>p</w:t>
            </w:r>
            <w:r w:rsidRPr="00020A8D">
              <w:rPr>
                <w:rFonts w:cs="Arial"/>
                <w:szCs w:val="24"/>
              </w:rPr>
              <w:t>ríslušného tlačiva, ak už tlačivo – žiadosť, bola raz vyplnená</w:t>
            </w:r>
            <w:r w:rsidR="00F73981">
              <w:rPr>
                <w:rFonts w:cs="Arial"/>
                <w:szCs w:val="24"/>
              </w:rPr>
              <w:t xml:space="preserve"> a </w:t>
            </w:r>
            <w:r w:rsidRPr="00020A8D">
              <w:rPr>
                <w:rFonts w:cs="Arial"/>
                <w:szCs w:val="24"/>
              </w:rPr>
              <w:t>dieťa bolo</w:t>
            </w:r>
            <w:r w:rsidR="00F73981">
              <w:rPr>
                <w:rFonts w:cs="Arial"/>
                <w:szCs w:val="24"/>
              </w:rPr>
              <w:t xml:space="preserve"> v </w:t>
            </w:r>
            <w:r w:rsidRPr="00020A8D">
              <w:rPr>
                <w:rFonts w:cs="Arial"/>
                <w:szCs w:val="24"/>
              </w:rPr>
              <w:t>škole/triede riadne integrované,</w:t>
            </w:r>
            <w:r w:rsidR="00F73981">
              <w:rPr>
                <w:rFonts w:cs="Arial"/>
                <w:szCs w:val="24"/>
              </w:rPr>
              <w:t xml:space="preserve"> v </w:t>
            </w:r>
            <w:r w:rsidRPr="00020A8D">
              <w:rPr>
                <w:rFonts w:cs="Arial"/>
                <w:szCs w:val="24"/>
              </w:rPr>
              <w:t xml:space="preserve">nasledujúcich rokoch povinnosť podávať novú žiadosť už zákonnému zástupcovi dieťaťa nevzniká. </w:t>
            </w:r>
            <w:r w:rsidRPr="00020A8D">
              <w:rPr>
                <w:rFonts w:cs="Arial"/>
                <w:b/>
                <w:szCs w:val="24"/>
              </w:rPr>
              <w:t>Riaditeľa školy som</w:t>
            </w:r>
            <w:r w:rsidR="00F73981">
              <w:rPr>
                <w:rFonts w:cs="Arial"/>
                <w:b/>
                <w:szCs w:val="24"/>
              </w:rPr>
              <w:t xml:space="preserve"> na </w:t>
            </w:r>
            <w:r w:rsidRPr="00020A8D">
              <w:rPr>
                <w:rFonts w:cs="Arial"/>
                <w:b/>
                <w:szCs w:val="24"/>
              </w:rPr>
              <w:t>túto skutočnosť obratom upozornila</w:t>
            </w:r>
            <w:r w:rsidR="00F73981">
              <w:rPr>
                <w:rFonts w:cs="Arial"/>
                <w:b/>
                <w:szCs w:val="24"/>
              </w:rPr>
              <w:t xml:space="preserve"> a </w:t>
            </w:r>
            <w:r w:rsidRPr="00020A8D">
              <w:rPr>
                <w:rFonts w:cs="Arial"/>
                <w:b/>
                <w:szCs w:val="24"/>
              </w:rPr>
              <w:t>požiadala som ho</w:t>
            </w:r>
            <w:r w:rsidR="00F73981">
              <w:rPr>
                <w:rFonts w:cs="Arial"/>
                <w:b/>
                <w:szCs w:val="24"/>
              </w:rPr>
              <w:t xml:space="preserve"> o </w:t>
            </w:r>
            <w:r w:rsidRPr="00020A8D">
              <w:rPr>
                <w:rFonts w:cs="Arial"/>
                <w:b/>
                <w:szCs w:val="24"/>
              </w:rPr>
              <w:t>podniknutie krokov</w:t>
            </w:r>
            <w:r w:rsidR="00F73981">
              <w:rPr>
                <w:rFonts w:cs="Arial"/>
                <w:b/>
                <w:szCs w:val="24"/>
              </w:rPr>
              <w:t xml:space="preserve"> k </w:t>
            </w:r>
            <w:r w:rsidRPr="00020A8D">
              <w:rPr>
                <w:rFonts w:cs="Arial"/>
                <w:b/>
                <w:szCs w:val="24"/>
              </w:rPr>
              <w:t>rýchlej náprave.</w:t>
            </w:r>
            <w:r w:rsidRPr="00020A8D">
              <w:rPr>
                <w:rFonts w:cs="Arial"/>
                <w:szCs w:val="24"/>
              </w:rPr>
              <w:t xml:space="preserve"> Pán riaditeľ školy obratom zareagoval</w:t>
            </w:r>
            <w:r w:rsidR="00F73981">
              <w:rPr>
                <w:rFonts w:cs="Arial"/>
                <w:szCs w:val="24"/>
              </w:rPr>
              <w:t xml:space="preserve"> na </w:t>
            </w:r>
            <w:r w:rsidRPr="00020A8D">
              <w:rPr>
                <w:rFonts w:cs="Arial"/>
                <w:szCs w:val="24"/>
              </w:rPr>
              <w:t>moje vyjadrenie</w:t>
            </w:r>
            <w:r w:rsidR="00F73981">
              <w:rPr>
                <w:rFonts w:cs="Arial"/>
                <w:szCs w:val="24"/>
              </w:rPr>
              <w:t xml:space="preserve"> a </w:t>
            </w:r>
            <w:r w:rsidRPr="00020A8D">
              <w:rPr>
                <w:rFonts w:cs="Arial"/>
                <w:szCs w:val="24"/>
              </w:rPr>
              <w:t>predložil mi zoznam krokov (opatrení), ktoré prijme</w:t>
            </w:r>
            <w:r w:rsidR="00F73981">
              <w:rPr>
                <w:rFonts w:cs="Arial"/>
                <w:szCs w:val="24"/>
              </w:rPr>
              <w:t xml:space="preserve"> a </w:t>
            </w:r>
            <w:r w:rsidRPr="00020A8D">
              <w:rPr>
                <w:rFonts w:cs="Arial"/>
                <w:szCs w:val="24"/>
              </w:rPr>
              <w:t>sám ich bude sledovať, aby</w:t>
            </w:r>
            <w:r w:rsidR="00AD4FDA">
              <w:rPr>
                <w:rFonts w:cs="Arial"/>
                <w:szCs w:val="24"/>
              </w:rPr>
              <w:t xml:space="preserve"> sa </w:t>
            </w:r>
            <w:r w:rsidRPr="00020A8D">
              <w:rPr>
                <w:rFonts w:cs="Arial"/>
                <w:szCs w:val="24"/>
              </w:rPr>
              <w:t>situácia napravila</w:t>
            </w:r>
            <w:r w:rsidR="00F73981">
              <w:rPr>
                <w:rFonts w:cs="Arial"/>
                <w:szCs w:val="24"/>
              </w:rPr>
              <w:t xml:space="preserve"> a v </w:t>
            </w:r>
            <w:r w:rsidRPr="00020A8D">
              <w:rPr>
                <w:rFonts w:cs="Arial"/>
                <w:szCs w:val="24"/>
              </w:rPr>
              <w:t>budúcnosti už neopakovala. Konštatovala som,</w:t>
            </w:r>
            <w:r w:rsidR="00AD4FDA">
              <w:rPr>
                <w:rFonts w:cs="Arial"/>
                <w:szCs w:val="24"/>
              </w:rPr>
              <w:t xml:space="preserve"> že </w:t>
            </w:r>
            <w:r w:rsidR="00F73981">
              <w:rPr>
                <w:rFonts w:cs="Arial"/>
                <w:szCs w:val="24"/>
              </w:rPr>
              <w:t>v </w:t>
            </w:r>
            <w:r w:rsidRPr="00020A8D">
              <w:rPr>
                <w:rFonts w:cs="Arial"/>
                <w:szCs w:val="24"/>
              </w:rPr>
              <w:t xml:space="preserve">tomto prípade </w:t>
            </w:r>
            <w:r w:rsidRPr="00020A8D">
              <w:rPr>
                <w:rFonts w:cs="Arial"/>
                <w:b/>
                <w:szCs w:val="24"/>
              </w:rPr>
              <w:t xml:space="preserve">bol porušený Článok 24 </w:t>
            </w:r>
            <w:r w:rsidRPr="00020A8D">
              <w:rPr>
                <w:rFonts w:cs="Arial"/>
                <w:b/>
                <w:i/>
                <w:szCs w:val="24"/>
              </w:rPr>
              <w:t>Vzdelávanie</w:t>
            </w:r>
            <w:r w:rsidRPr="00020A8D">
              <w:rPr>
                <w:rFonts w:cs="Arial"/>
                <w:i/>
                <w:szCs w:val="24"/>
              </w:rPr>
              <w:t xml:space="preserve"> </w:t>
            </w:r>
            <w:r w:rsidRPr="00020A8D">
              <w:rPr>
                <w:rFonts w:cs="Arial"/>
                <w:szCs w:val="24"/>
              </w:rPr>
              <w:t>Dohovoru</w:t>
            </w:r>
            <w:r w:rsidR="00F73981">
              <w:rPr>
                <w:rFonts w:cs="Arial"/>
                <w:szCs w:val="24"/>
              </w:rPr>
              <w:t xml:space="preserve"> o </w:t>
            </w:r>
            <w:r w:rsidRPr="00020A8D">
              <w:rPr>
                <w:rFonts w:cs="Arial"/>
                <w:szCs w:val="24"/>
              </w:rPr>
              <w:t>právach osôb</w:t>
            </w:r>
            <w:r w:rsidR="00F73981">
              <w:rPr>
                <w:rFonts w:cs="Arial"/>
                <w:szCs w:val="24"/>
              </w:rPr>
              <w:t xml:space="preserve"> </w:t>
            </w:r>
            <w:r w:rsidR="00AD4FDA">
              <w:rPr>
                <w:rFonts w:cs="Arial"/>
                <w:szCs w:val="24"/>
              </w:rPr>
              <w:t>so zdravotným</w:t>
            </w:r>
            <w:r w:rsidRPr="00020A8D">
              <w:rPr>
                <w:rFonts w:cs="Arial"/>
                <w:szCs w:val="24"/>
              </w:rPr>
              <w:t xml:space="preserve"> postihnutím. Nakoľko riaditeľ školy zrealizoval opatrenia</w:t>
            </w:r>
            <w:r w:rsidR="00F73981">
              <w:rPr>
                <w:rFonts w:cs="Arial"/>
                <w:szCs w:val="24"/>
              </w:rPr>
              <w:t xml:space="preserve"> na </w:t>
            </w:r>
            <w:r w:rsidRPr="00020A8D">
              <w:rPr>
                <w:rFonts w:cs="Arial"/>
                <w:szCs w:val="24"/>
              </w:rPr>
              <w:t>nápravu sám,</w:t>
            </w:r>
            <w:r w:rsidR="00F73981">
              <w:rPr>
                <w:rFonts w:cs="Arial"/>
                <w:szCs w:val="24"/>
              </w:rPr>
              <w:t xml:space="preserve"> z </w:t>
            </w:r>
            <w:r w:rsidRPr="00020A8D">
              <w:rPr>
                <w:rFonts w:cs="Arial"/>
                <w:szCs w:val="24"/>
              </w:rPr>
              <w:t>pozície komisárky som už ďalšie opatrenia</w:t>
            </w:r>
            <w:r w:rsidR="00F73981">
              <w:rPr>
                <w:rFonts w:cs="Arial"/>
                <w:szCs w:val="24"/>
              </w:rPr>
              <w:t xml:space="preserve"> na </w:t>
            </w:r>
            <w:r w:rsidRPr="00020A8D">
              <w:rPr>
                <w:rFonts w:cs="Arial"/>
                <w:szCs w:val="24"/>
              </w:rPr>
              <w:t>nápravu nenavrhovala. Plnenie opatrení riaditeľom budem priebežne sledovať</w:t>
            </w:r>
            <w:r w:rsidR="00F73981">
              <w:rPr>
                <w:rFonts w:cs="Arial"/>
                <w:szCs w:val="24"/>
              </w:rPr>
              <w:t xml:space="preserve"> a </w:t>
            </w:r>
            <w:r w:rsidRPr="00020A8D">
              <w:rPr>
                <w:rFonts w:cs="Arial"/>
                <w:szCs w:val="24"/>
              </w:rPr>
              <w:t>vyhodnocovať</w:t>
            </w:r>
            <w:r w:rsidR="00060FD4" w:rsidRPr="007B1310">
              <w:rPr>
                <w:rFonts w:eastAsia="Times New Roman" w:cs="Arial"/>
                <w:szCs w:val="24"/>
                <w:lang w:eastAsia="sk-SK"/>
              </w:rPr>
              <w:t>.</w:t>
            </w:r>
          </w:p>
        </w:tc>
      </w:tr>
    </w:tbl>
    <w:p w14:paraId="711ECFE7" w14:textId="77777777" w:rsidR="00060FD4" w:rsidRDefault="00060FD4" w:rsidP="001D0D9D">
      <w:pPr>
        <w:rPr>
          <w:rFonts w:cs="Arial"/>
        </w:rPr>
      </w:pPr>
    </w:p>
    <w:p w14:paraId="3AAE1FD9" w14:textId="724B2CE8" w:rsidR="00C07C92" w:rsidRDefault="00C07C92">
      <w:pPr>
        <w:spacing w:after="160" w:line="259" w:lineRule="auto"/>
        <w:jc w:val="left"/>
        <w:rPr>
          <w:rFonts w:cs="Arial"/>
        </w:rPr>
      </w:pPr>
      <w:r>
        <w:rPr>
          <w:rFonts w:cs="Arial"/>
        </w:rPr>
        <w:br w:type="page"/>
      </w:r>
    </w:p>
    <w:p w14:paraId="02235FE3" w14:textId="652BF295" w:rsidR="006A7F2A" w:rsidRDefault="00117390" w:rsidP="001D0D9D">
      <w:pPr>
        <w:pStyle w:val="Heading3"/>
        <w:rPr>
          <w:rFonts w:cs="Arial"/>
          <w:b w:val="0"/>
        </w:rPr>
      </w:pPr>
      <w:bookmarkStart w:id="270" w:name="_Toc4457891"/>
      <w:bookmarkStart w:id="271" w:name="_Toc4580750"/>
      <w:r w:rsidRPr="00823ADF">
        <w:rPr>
          <w:rFonts w:cs="Arial"/>
        </w:rPr>
        <w:lastRenderedPageBreak/>
        <w:t>Návrhy</w:t>
      </w:r>
      <w:r w:rsidR="00F73981">
        <w:rPr>
          <w:rFonts w:cs="Arial"/>
        </w:rPr>
        <w:t xml:space="preserve"> a </w:t>
      </w:r>
      <w:r w:rsidRPr="00823ADF">
        <w:rPr>
          <w:rFonts w:cs="Arial"/>
        </w:rPr>
        <w:t xml:space="preserve">odporúčania </w:t>
      </w:r>
      <w:r w:rsidRPr="00823ADF">
        <w:rPr>
          <w:rFonts w:cs="Arial"/>
          <w:b w:val="0"/>
        </w:rPr>
        <w:t>podľa §11</w:t>
      </w:r>
      <w:r w:rsidR="00F73981">
        <w:rPr>
          <w:rFonts w:cs="Arial"/>
          <w:b w:val="0"/>
        </w:rPr>
        <w:t xml:space="preserve"> ods. </w:t>
      </w:r>
      <w:r w:rsidRPr="00823ADF">
        <w:rPr>
          <w:rFonts w:cs="Arial"/>
          <w:b w:val="0"/>
        </w:rPr>
        <w:t>1 zákona č.176/2015 z. z.</w:t>
      </w:r>
      <w:bookmarkEnd w:id="270"/>
      <w:bookmarkEnd w:id="271"/>
    </w:p>
    <w:p w14:paraId="3A754B4B" w14:textId="1185C5FD" w:rsidR="00DC641A" w:rsidRDefault="00DC641A" w:rsidP="001D0D9D">
      <w:r>
        <w:t>Na základe zistených poznatkov konštatujem,</w:t>
      </w:r>
      <w:r w:rsidR="00AD4FDA">
        <w:t xml:space="preserve"> že </w:t>
      </w:r>
      <w:r>
        <w:t>návrhy</w:t>
      </w:r>
      <w:r w:rsidR="00F73981">
        <w:t xml:space="preserve"> a </w:t>
      </w:r>
      <w:r>
        <w:t>odporúčania spracované</w:t>
      </w:r>
      <w:r w:rsidR="00F73981">
        <w:t xml:space="preserve"> v </w:t>
      </w:r>
      <w:r>
        <w:t>Správe</w:t>
      </w:r>
      <w:r w:rsidR="00F73981">
        <w:t xml:space="preserve"> o </w:t>
      </w:r>
      <w:r>
        <w:t>činnosti</w:t>
      </w:r>
      <w:r w:rsidR="00AD4FDA">
        <w:t xml:space="preserve"> za </w:t>
      </w:r>
      <w:r>
        <w:t>rok 2017 neboli zrealizované, okrem návrhu týkajúceho</w:t>
      </w:r>
      <w:r w:rsidR="00AD4FDA">
        <w:t xml:space="preserve"> sa </w:t>
      </w:r>
      <w:r>
        <w:t xml:space="preserve">reštartovania procesu deinštitucionalizácie zariadení sociálnych služieb. </w:t>
      </w:r>
    </w:p>
    <w:p w14:paraId="40D6478D" w14:textId="77777777" w:rsidR="00DC641A" w:rsidRDefault="00DC641A" w:rsidP="001D0D9D"/>
    <w:p w14:paraId="50E707E4" w14:textId="308BBA10" w:rsidR="00DC641A" w:rsidRDefault="00DC641A" w:rsidP="001D0D9D">
      <w:r>
        <w:t>Naďalej zostávajú</w:t>
      </w:r>
      <w:r w:rsidR="00F73981">
        <w:t xml:space="preserve"> v </w:t>
      </w:r>
      <w:r>
        <w:t>platnosti:</w:t>
      </w:r>
    </w:p>
    <w:p w14:paraId="7E54E2A5" w14:textId="77777777" w:rsidR="00DC641A" w:rsidRPr="00DC641A" w:rsidRDefault="00DC641A" w:rsidP="001D0D9D"/>
    <w:p w14:paraId="2B091002" w14:textId="46C60451" w:rsidR="00117390" w:rsidRPr="00823ADF" w:rsidRDefault="00065B31" w:rsidP="001D0D9D">
      <w:pPr>
        <w:pStyle w:val="Heading4"/>
        <w:rPr>
          <w:rFonts w:cs="Arial"/>
        </w:rPr>
      </w:pPr>
      <w:r w:rsidRPr="00823ADF">
        <w:rPr>
          <w:rFonts w:cs="Arial"/>
        </w:rPr>
        <w:t>V oblasti sociálnych služieb</w:t>
      </w:r>
    </w:p>
    <w:p w14:paraId="03059533" w14:textId="7AC33A60" w:rsidR="00DC641A" w:rsidRPr="00DC641A" w:rsidRDefault="00DC641A" w:rsidP="000D2428">
      <w:pPr>
        <w:pStyle w:val="ListParagraph"/>
        <w:numPr>
          <w:ilvl w:val="0"/>
          <w:numId w:val="38"/>
        </w:numPr>
        <w:ind w:left="426" w:hanging="426"/>
      </w:pPr>
      <w:r w:rsidRPr="00DC641A">
        <w:t>Legislatívne upraviť zákonnú povinnosť vyšších územných celkov</w:t>
      </w:r>
      <w:r w:rsidR="00F73981">
        <w:t xml:space="preserve"> na </w:t>
      </w:r>
      <w:r w:rsidRPr="00DC641A">
        <w:t>území Slovenskej republiky každoročne vypracovávať sociálno-demografickú analýzu umožňujúcu rýchly</w:t>
      </w:r>
      <w:r w:rsidR="00F73981">
        <w:t xml:space="preserve"> a </w:t>
      </w:r>
      <w:r w:rsidRPr="00DC641A">
        <w:t>podložený odhad potrebných sociálnych služieb</w:t>
      </w:r>
      <w:r w:rsidR="00F73981">
        <w:t xml:space="preserve"> s </w:t>
      </w:r>
      <w:r w:rsidRPr="00DC641A">
        <w:t>ohľadom</w:t>
      </w:r>
      <w:r w:rsidR="00F73981">
        <w:t xml:space="preserve"> na </w:t>
      </w:r>
      <w:r w:rsidRPr="00DC641A">
        <w:t>proces deinštitucionalizácie.</w:t>
      </w:r>
      <w:r w:rsidR="00647C77">
        <w:t xml:space="preserve"> </w:t>
      </w:r>
    </w:p>
    <w:p w14:paraId="08397629" w14:textId="49DC999C" w:rsidR="00DC641A" w:rsidRPr="00DC641A" w:rsidRDefault="00DC641A" w:rsidP="000D2428">
      <w:pPr>
        <w:pStyle w:val="ListParagraph"/>
        <w:numPr>
          <w:ilvl w:val="0"/>
          <w:numId w:val="38"/>
        </w:numPr>
        <w:ind w:left="426" w:hanging="426"/>
      </w:pPr>
      <w:r w:rsidRPr="00DC641A">
        <w:t>Legislatívne upraviť zákonnú povinnosť vyšších územných celkov zriadiť</w:t>
      </w:r>
      <w:r w:rsidR="00F73981">
        <w:t xml:space="preserve"> a </w:t>
      </w:r>
      <w:r w:rsidRPr="00DC641A">
        <w:t>financovať</w:t>
      </w:r>
      <w:r w:rsidR="00F73981">
        <w:t xml:space="preserve"> v </w:t>
      </w:r>
      <w:r w:rsidRPr="00DC641A">
        <w:t>dostatočnom počte komunitné zariadenia poskytujúce sociálne služby samostatne</w:t>
      </w:r>
      <w:r w:rsidR="00F73981">
        <w:t xml:space="preserve"> pre </w:t>
      </w:r>
      <w:r w:rsidRPr="00DC641A">
        <w:t>deti</w:t>
      </w:r>
      <w:r w:rsidR="00F73981">
        <w:t xml:space="preserve"> </w:t>
      </w:r>
      <w:r w:rsidR="00AD4FDA">
        <w:t>so zdravotným</w:t>
      </w:r>
      <w:r w:rsidRPr="00DC641A">
        <w:t xml:space="preserve"> postihnutím</w:t>
      </w:r>
      <w:r w:rsidR="00F73981">
        <w:t xml:space="preserve"> a </w:t>
      </w:r>
      <w:r w:rsidRPr="00DC641A">
        <w:t>samostatne</w:t>
      </w:r>
      <w:r w:rsidR="00F73981">
        <w:t xml:space="preserve"> pre </w:t>
      </w:r>
      <w:r w:rsidRPr="00DC641A">
        <w:t>dospelých</w:t>
      </w:r>
      <w:r w:rsidR="00F73981">
        <w:t xml:space="preserve"> </w:t>
      </w:r>
      <w:r w:rsidR="00AD4FDA">
        <w:t>so zdravotným</w:t>
      </w:r>
      <w:r w:rsidRPr="00DC641A">
        <w:t xml:space="preserve"> postihnutím. </w:t>
      </w:r>
    </w:p>
    <w:p w14:paraId="4867A4CD" w14:textId="5CA903B9" w:rsidR="00117390" w:rsidRPr="00DC641A" w:rsidRDefault="00DC641A" w:rsidP="000D2428">
      <w:pPr>
        <w:pStyle w:val="ListParagraph"/>
        <w:numPr>
          <w:ilvl w:val="0"/>
          <w:numId w:val="38"/>
        </w:numPr>
        <w:ind w:left="426" w:hanging="426"/>
      </w:pPr>
      <w:r w:rsidRPr="00DC641A">
        <w:t>Vykonávať dôsledné, širokospektrálne</w:t>
      </w:r>
      <w:r w:rsidR="00F73981">
        <w:t xml:space="preserve"> a </w:t>
      </w:r>
      <w:r w:rsidRPr="00DC641A">
        <w:t>pravidelné kontroly kvality poskytovania sociálnych služieb</w:t>
      </w:r>
      <w:r w:rsidR="00F73981">
        <w:t xml:space="preserve"> vo </w:t>
      </w:r>
      <w:r w:rsidRPr="00DC641A">
        <w:t>všetkých druhoch zariadení bez ohľadu</w:t>
      </w:r>
      <w:r w:rsidR="00F73981">
        <w:t xml:space="preserve"> na </w:t>
      </w:r>
      <w:r w:rsidRPr="00DC641A">
        <w:t>to, kto</w:t>
      </w:r>
      <w:r w:rsidR="00AD4FDA">
        <w:t xml:space="preserve"> je </w:t>
      </w:r>
      <w:r w:rsidRPr="00DC641A">
        <w:t>ich zriaďovateľom.</w:t>
      </w:r>
    </w:p>
    <w:p w14:paraId="43D46978" w14:textId="46DEE680" w:rsidR="00065B31" w:rsidRPr="00823ADF" w:rsidRDefault="00065B31" w:rsidP="001D0D9D">
      <w:pPr>
        <w:rPr>
          <w:rFonts w:cs="Arial"/>
        </w:rPr>
      </w:pPr>
    </w:p>
    <w:p w14:paraId="703DA865" w14:textId="1249F91C" w:rsidR="00065B31" w:rsidRPr="00823ADF" w:rsidRDefault="00065B31" w:rsidP="001D0D9D">
      <w:pPr>
        <w:pStyle w:val="Heading4"/>
        <w:rPr>
          <w:rFonts w:cs="Arial"/>
        </w:rPr>
      </w:pPr>
      <w:r w:rsidRPr="00823ADF">
        <w:rPr>
          <w:rFonts w:cs="Arial"/>
        </w:rPr>
        <w:t>V oblasti vzdelávania</w:t>
      </w:r>
    </w:p>
    <w:p w14:paraId="07E9E729" w14:textId="008CD3C5" w:rsidR="00DC641A" w:rsidRPr="00DC641A" w:rsidRDefault="00DC641A" w:rsidP="001D0D9D">
      <w:pPr>
        <w:rPr>
          <w:rFonts w:cs="Arial"/>
          <w:szCs w:val="24"/>
        </w:rPr>
      </w:pPr>
      <w:r w:rsidRPr="00DC641A">
        <w:rPr>
          <w:rFonts w:cs="Arial"/>
          <w:szCs w:val="24"/>
        </w:rPr>
        <w:t>Podľa Článku 24 Vzdelávanie Dohovoru</w:t>
      </w:r>
      <w:r w:rsidR="00F73981">
        <w:rPr>
          <w:rFonts w:cs="Arial"/>
          <w:szCs w:val="24"/>
        </w:rPr>
        <w:t xml:space="preserve"> o </w:t>
      </w:r>
      <w:r w:rsidRPr="00DC641A">
        <w:rPr>
          <w:rFonts w:cs="Arial"/>
          <w:szCs w:val="24"/>
        </w:rPr>
        <w:t>právach osôb</w:t>
      </w:r>
      <w:r w:rsidR="00F73981">
        <w:rPr>
          <w:rFonts w:cs="Arial"/>
          <w:szCs w:val="24"/>
        </w:rPr>
        <w:t xml:space="preserve"> </w:t>
      </w:r>
      <w:r w:rsidR="00AD4FDA">
        <w:rPr>
          <w:rFonts w:cs="Arial"/>
          <w:szCs w:val="24"/>
        </w:rPr>
        <w:t>so zdravotným</w:t>
      </w:r>
      <w:r w:rsidRPr="00DC641A">
        <w:rPr>
          <w:rFonts w:cs="Arial"/>
          <w:szCs w:val="24"/>
        </w:rPr>
        <w:t xml:space="preserve"> postihnutím</w:t>
      </w:r>
      <w:r w:rsidR="00AD4FDA">
        <w:rPr>
          <w:rFonts w:cs="Arial"/>
          <w:szCs w:val="24"/>
        </w:rPr>
        <w:t xml:space="preserve"> sa </w:t>
      </w:r>
      <w:r w:rsidRPr="00DC641A">
        <w:rPr>
          <w:rFonts w:cs="Arial"/>
          <w:szCs w:val="24"/>
        </w:rPr>
        <w:t>Slovenská republika zaviazala zabezpečiť právo detí</w:t>
      </w:r>
      <w:r w:rsidR="00F73981">
        <w:rPr>
          <w:rFonts w:cs="Arial"/>
          <w:szCs w:val="24"/>
        </w:rPr>
        <w:t xml:space="preserve"> </w:t>
      </w:r>
      <w:r w:rsidR="00AD4FDA">
        <w:rPr>
          <w:rFonts w:cs="Arial"/>
          <w:szCs w:val="24"/>
        </w:rPr>
        <w:t>so zdravotným</w:t>
      </w:r>
      <w:r w:rsidRPr="00DC641A">
        <w:rPr>
          <w:rFonts w:cs="Arial"/>
          <w:szCs w:val="24"/>
        </w:rPr>
        <w:t xml:space="preserve"> postihnutím</w:t>
      </w:r>
      <w:r w:rsidR="00F73981">
        <w:rPr>
          <w:rFonts w:cs="Arial"/>
          <w:szCs w:val="24"/>
        </w:rPr>
        <w:t xml:space="preserve"> na </w:t>
      </w:r>
      <w:r w:rsidRPr="00DC641A">
        <w:rPr>
          <w:rFonts w:cs="Arial"/>
          <w:szCs w:val="24"/>
        </w:rPr>
        <w:t>vzdelanie bez diskriminácie</w:t>
      </w:r>
      <w:r w:rsidR="00F73981">
        <w:rPr>
          <w:rFonts w:cs="Arial"/>
          <w:szCs w:val="24"/>
        </w:rPr>
        <w:t xml:space="preserve"> a na </w:t>
      </w:r>
      <w:r w:rsidRPr="00DC641A">
        <w:rPr>
          <w:rFonts w:cs="Arial"/>
          <w:szCs w:val="24"/>
        </w:rPr>
        <w:t>základe rovnosti príležitostí.</w:t>
      </w:r>
      <w:r w:rsidR="00647C77">
        <w:rPr>
          <w:rFonts w:cs="Arial"/>
          <w:szCs w:val="24"/>
        </w:rPr>
        <w:t xml:space="preserve"> </w:t>
      </w:r>
    </w:p>
    <w:p w14:paraId="3355D68E" w14:textId="6AD18A6A" w:rsidR="00DC641A" w:rsidRPr="00DC641A" w:rsidRDefault="00DC641A" w:rsidP="000D2428">
      <w:pPr>
        <w:pStyle w:val="ListParagraph"/>
        <w:numPr>
          <w:ilvl w:val="0"/>
          <w:numId w:val="39"/>
        </w:numPr>
      </w:pPr>
      <w:r w:rsidRPr="00DC641A">
        <w:t>Právne vymedziť pojem inklúzia</w:t>
      </w:r>
      <w:r w:rsidR="00F73981">
        <w:t xml:space="preserve"> a </w:t>
      </w:r>
      <w:r w:rsidRPr="00DC641A">
        <w:t>inkluzívna škola.</w:t>
      </w:r>
    </w:p>
    <w:p w14:paraId="7F14C413" w14:textId="1BE77F2E" w:rsidR="00DC641A" w:rsidRPr="00DC641A" w:rsidRDefault="00DC641A" w:rsidP="000D2428">
      <w:pPr>
        <w:pStyle w:val="ListParagraph"/>
        <w:numPr>
          <w:ilvl w:val="0"/>
          <w:numId w:val="39"/>
        </w:numPr>
      </w:pPr>
      <w:r w:rsidRPr="00DC641A">
        <w:t>Uzákoniť povinnosť školy zabezpečiť deťom</w:t>
      </w:r>
      <w:r w:rsidR="00F73981">
        <w:t xml:space="preserve"> </w:t>
      </w:r>
      <w:r w:rsidR="00AD4FDA">
        <w:t>so zdravotným</w:t>
      </w:r>
      <w:r w:rsidRPr="00DC641A">
        <w:t xml:space="preserve"> postihnutím adekvátnu pomoc</w:t>
      </w:r>
      <w:r w:rsidR="00F73981">
        <w:t xml:space="preserve"> v </w:t>
      </w:r>
      <w:r w:rsidRPr="00DC641A">
        <w:t>oblasti sebaobsluhy</w:t>
      </w:r>
      <w:r w:rsidR="00F73981">
        <w:t xml:space="preserve"> a </w:t>
      </w:r>
      <w:r w:rsidRPr="00DC641A">
        <w:t xml:space="preserve">zdravotníckych úkonov. </w:t>
      </w:r>
    </w:p>
    <w:p w14:paraId="3AAC3CB8" w14:textId="5D282A9C" w:rsidR="00065B31" w:rsidRPr="00DC641A" w:rsidRDefault="00DC641A" w:rsidP="000D2428">
      <w:pPr>
        <w:pStyle w:val="ListParagraph"/>
        <w:numPr>
          <w:ilvl w:val="0"/>
          <w:numId w:val="39"/>
        </w:numPr>
      </w:pPr>
      <w:r w:rsidRPr="00DC641A">
        <w:t>Zabezpečiť materiálne, finančne</w:t>
      </w:r>
      <w:r w:rsidR="00F73981">
        <w:t xml:space="preserve"> a </w:t>
      </w:r>
      <w:r w:rsidRPr="00DC641A">
        <w:t>personálne dostatočný počet asistentov učiteľov.</w:t>
      </w:r>
      <w:r w:rsidR="00065B31" w:rsidRPr="00DC641A">
        <w:t xml:space="preserve"> </w:t>
      </w:r>
    </w:p>
    <w:p w14:paraId="7CA2237A" w14:textId="77777777" w:rsidR="00065B31" w:rsidRPr="00823ADF" w:rsidRDefault="00065B31" w:rsidP="001D0D9D">
      <w:pPr>
        <w:rPr>
          <w:rFonts w:cs="Arial"/>
          <w:szCs w:val="24"/>
        </w:rPr>
      </w:pPr>
    </w:p>
    <w:p w14:paraId="2BDDAC84" w14:textId="7DB7C4FD" w:rsidR="00DC641A" w:rsidRPr="0058295D" w:rsidRDefault="00065B31" w:rsidP="001D0D9D">
      <w:pPr>
        <w:rPr>
          <w:rFonts w:cs="Arial"/>
          <w:b/>
          <w:szCs w:val="24"/>
        </w:rPr>
      </w:pPr>
      <w:r w:rsidRPr="00823ADF">
        <w:rPr>
          <w:rFonts w:cs="Arial"/>
          <w:b/>
        </w:rPr>
        <w:t>Na základe zistených poznatkov</w:t>
      </w:r>
      <w:r w:rsidR="00F73981">
        <w:rPr>
          <w:rFonts w:cs="Arial"/>
          <w:b/>
        </w:rPr>
        <w:t xml:space="preserve"> z </w:t>
      </w:r>
      <w:r w:rsidR="00DC641A">
        <w:rPr>
          <w:rFonts w:cs="Arial"/>
          <w:b/>
        </w:rPr>
        <w:t>roku 2018</w:t>
      </w:r>
      <w:r w:rsidRPr="00823ADF">
        <w:rPr>
          <w:rFonts w:cs="Arial"/>
          <w:b/>
        </w:rPr>
        <w:t xml:space="preserve"> navrhujem</w:t>
      </w:r>
      <w:r w:rsidR="00F73981">
        <w:rPr>
          <w:rFonts w:cs="Arial"/>
          <w:b/>
        </w:rPr>
        <w:t xml:space="preserve"> a </w:t>
      </w:r>
      <w:r w:rsidRPr="00823ADF">
        <w:rPr>
          <w:rFonts w:cs="Arial"/>
          <w:b/>
        </w:rPr>
        <w:t>odporúčam:</w:t>
      </w:r>
    </w:p>
    <w:p w14:paraId="723020F0" w14:textId="77777777" w:rsidR="00DC641A" w:rsidRPr="00DC641A" w:rsidRDefault="00DC641A" w:rsidP="001D0D9D">
      <w:pPr>
        <w:rPr>
          <w:b/>
        </w:rPr>
      </w:pPr>
      <w:r w:rsidRPr="00DC641A">
        <w:rPr>
          <w:b/>
        </w:rPr>
        <w:t>V oblasti sociálnych služieb</w:t>
      </w:r>
    </w:p>
    <w:p w14:paraId="3B6C80FD" w14:textId="107F6B40" w:rsidR="00DC641A" w:rsidRDefault="00DC641A" w:rsidP="000D2428">
      <w:pPr>
        <w:pStyle w:val="ListParagraph"/>
        <w:numPr>
          <w:ilvl w:val="0"/>
          <w:numId w:val="40"/>
        </w:numPr>
        <w:ind w:left="426" w:hanging="426"/>
        <w:rPr>
          <w:rFonts w:cs="Arial"/>
          <w:szCs w:val="24"/>
        </w:rPr>
      </w:pPr>
      <w:r w:rsidRPr="00020A8D">
        <w:rPr>
          <w:rFonts w:cs="Arial"/>
          <w:szCs w:val="24"/>
        </w:rPr>
        <w:t>Legislatívne rozšíriť poskytovanie odľahčovacej služby</w:t>
      </w:r>
      <w:r w:rsidR="00AD4FDA">
        <w:rPr>
          <w:rFonts w:cs="Arial"/>
          <w:szCs w:val="24"/>
        </w:rPr>
        <w:t xml:space="preserve"> aj </w:t>
      </w:r>
      <w:r w:rsidR="00F73981">
        <w:rPr>
          <w:rFonts w:cs="Arial"/>
          <w:szCs w:val="24"/>
        </w:rPr>
        <w:t>na </w:t>
      </w:r>
      <w:r w:rsidRPr="00020A8D">
        <w:rPr>
          <w:rFonts w:cs="Arial"/>
          <w:szCs w:val="24"/>
        </w:rPr>
        <w:t>iné osoby,</w:t>
      </w:r>
      <w:r w:rsidR="00F73981">
        <w:rPr>
          <w:rFonts w:cs="Arial"/>
          <w:szCs w:val="24"/>
        </w:rPr>
        <w:t xml:space="preserve"> nielen </w:t>
      </w:r>
      <w:r w:rsidR="00AD4FDA">
        <w:rPr>
          <w:rFonts w:cs="Arial"/>
          <w:szCs w:val="24"/>
        </w:rPr>
        <w:t>pre osoby</w:t>
      </w:r>
      <w:r w:rsidRPr="00020A8D">
        <w:rPr>
          <w:rFonts w:cs="Arial"/>
          <w:szCs w:val="24"/>
        </w:rPr>
        <w:t>, ktoré opatrujú fyzické osoby</w:t>
      </w:r>
      <w:r w:rsidR="00F73981">
        <w:rPr>
          <w:rFonts w:cs="Arial"/>
          <w:szCs w:val="24"/>
        </w:rPr>
        <w:t xml:space="preserve"> s </w:t>
      </w:r>
      <w:r w:rsidRPr="00020A8D">
        <w:rPr>
          <w:rFonts w:cs="Arial"/>
          <w:szCs w:val="24"/>
        </w:rPr>
        <w:t>ťažkým zdravotným postihnutím,</w:t>
      </w:r>
      <w:r w:rsidR="00AD4FDA">
        <w:rPr>
          <w:rFonts w:cs="Arial"/>
          <w:szCs w:val="24"/>
        </w:rPr>
        <w:t xml:space="preserve"> ale </w:t>
      </w:r>
      <w:r w:rsidRPr="00020A8D">
        <w:rPr>
          <w:rFonts w:cs="Arial"/>
          <w:szCs w:val="24"/>
        </w:rPr>
        <w:t>napr.</w:t>
      </w:r>
      <w:r w:rsidR="00AD4FDA">
        <w:rPr>
          <w:rFonts w:cs="Arial"/>
          <w:szCs w:val="24"/>
        </w:rPr>
        <w:t xml:space="preserve"> aj </w:t>
      </w:r>
      <w:r w:rsidRPr="00020A8D">
        <w:rPr>
          <w:rFonts w:cs="Arial"/>
          <w:szCs w:val="24"/>
        </w:rPr>
        <w:t>rodičom, pestúnom, poručníkom</w:t>
      </w:r>
      <w:r w:rsidR="00F73981">
        <w:rPr>
          <w:rFonts w:cs="Arial"/>
          <w:szCs w:val="24"/>
        </w:rPr>
        <w:t xml:space="preserve"> s </w:t>
      </w:r>
      <w:r w:rsidRPr="00020A8D">
        <w:rPr>
          <w:rFonts w:cs="Arial"/>
          <w:szCs w:val="24"/>
        </w:rPr>
        <w:t>osobnou starostlivosťou, ktorí</w:t>
      </w:r>
      <w:r w:rsidR="00AD4FDA">
        <w:rPr>
          <w:rFonts w:cs="Arial"/>
          <w:szCs w:val="24"/>
        </w:rPr>
        <w:t xml:space="preserve"> sa </w:t>
      </w:r>
      <w:r w:rsidRPr="00020A8D">
        <w:rPr>
          <w:rFonts w:cs="Arial"/>
          <w:szCs w:val="24"/>
        </w:rPr>
        <w:t>starajú</w:t>
      </w:r>
      <w:r w:rsidR="00F73981">
        <w:rPr>
          <w:rFonts w:cs="Arial"/>
          <w:szCs w:val="24"/>
        </w:rPr>
        <w:t xml:space="preserve"> o </w:t>
      </w:r>
      <w:r w:rsidRPr="00020A8D">
        <w:rPr>
          <w:rFonts w:cs="Arial"/>
          <w:szCs w:val="24"/>
        </w:rPr>
        <w:t xml:space="preserve">svoje zdravotne postihnuté dieťa </w:t>
      </w:r>
    </w:p>
    <w:p w14:paraId="7B169660" w14:textId="77777777" w:rsidR="00DC641A" w:rsidRPr="00DC641A" w:rsidRDefault="00DC641A" w:rsidP="001D0D9D">
      <w:pPr>
        <w:rPr>
          <w:rFonts w:cs="Arial"/>
          <w:szCs w:val="24"/>
        </w:rPr>
      </w:pPr>
    </w:p>
    <w:p w14:paraId="453A9115" w14:textId="4151299D" w:rsidR="00DC641A" w:rsidRPr="00DC641A" w:rsidRDefault="00DC641A" w:rsidP="001D0D9D">
      <w:pPr>
        <w:rPr>
          <w:b/>
        </w:rPr>
      </w:pPr>
      <w:r w:rsidRPr="00DC641A">
        <w:rPr>
          <w:b/>
        </w:rPr>
        <w:t>V oblasti vzdelávania</w:t>
      </w:r>
    </w:p>
    <w:p w14:paraId="72DCA3EC" w14:textId="3B8A2B25" w:rsidR="00DC641A" w:rsidRPr="00613FA2" w:rsidRDefault="00DC641A" w:rsidP="000D2428">
      <w:pPr>
        <w:pStyle w:val="ListParagraph"/>
        <w:numPr>
          <w:ilvl w:val="0"/>
          <w:numId w:val="40"/>
        </w:numPr>
        <w:ind w:left="426" w:hanging="426"/>
        <w:rPr>
          <w:rFonts w:cs="Arial"/>
          <w:szCs w:val="24"/>
        </w:rPr>
      </w:pPr>
      <w:r w:rsidRPr="00613FA2">
        <w:rPr>
          <w:rFonts w:cs="Arial"/>
          <w:szCs w:val="24"/>
        </w:rPr>
        <w:t>Prepracovať systém evidencie detí, ktoré</w:t>
      </w:r>
      <w:r w:rsidR="00AD4FDA" w:rsidRPr="00613FA2">
        <w:rPr>
          <w:rFonts w:cs="Arial"/>
          <w:szCs w:val="24"/>
        </w:rPr>
        <w:t xml:space="preserve"> si </w:t>
      </w:r>
      <w:r w:rsidRPr="00613FA2">
        <w:rPr>
          <w:rFonts w:cs="Arial"/>
          <w:szCs w:val="24"/>
        </w:rPr>
        <w:t>majú plniť povinnú školskú dochádzku tak, aby nebolo</w:t>
      </w:r>
      <w:r w:rsidR="00F73981" w:rsidRPr="00613FA2">
        <w:rPr>
          <w:rFonts w:cs="Arial"/>
          <w:szCs w:val="24"/>
        </w:rPr>
        <w:t xml:space="preserve"> ani </w:t>
      </w:r>
      <w:r w:rsidRPr="00613FA2">
        <w:rPr>
          <w:rFonts w:cs="Arial"/>
          <w:szCs w:val="24"/>
        </w:rPr>
        <w:t>jedno dieťa mimo systému povinného vzdelávania.</w:t>
      </w:r>
    </w:p>
    <w:p w14:paraId="253EBEE2" w14:textId="5C831586" w:rsidR="008E767D" w:rsidRPr="00823ADF" w:rsidRDefault="008E767D" w:rsidP="001D0D9D">
      <w:pPr>
        <w:pStyle w:val="l5"/>
        <w:shd w:val="clear" w:color="auto" w:fill="FFFFFF"/>
        <w:spacing w:before="0" w:after="0" w:line="20" w:lineRule="atLeast"/>
        <w:jc w:val="both"/>
        <w:rPr>
          <w:rFonts w:cs="Arial"/>
        </w:rPr>
      </w:pPr>
      <w:r w:rsidRPr="00823ADF">
        <w:rPr>
          <w:rFonts w:cs="Arial"/>
        </w:rPr>
        <w:br w:type="page"/>
      </w:r>
    </w:p>
    <w:p w14:paraId="3785CCEE" w14:textId="240505A5" w:rsidR="00065B31" w:rsidRDefault="00065B31" w:rsidP="001D0D9D">
      <w:pPr>
        <w:pStyle w:val="Heading3"/>
        <w:rPr>
          <w:rFonts w:cs="Arial"/>
        </w:rPr>
      </w:pPr>
      <w:bookmarkStart w:id="272" w:name="_Toc4457892"/>
      <w:bookmarkStart w:id="273" w:name="_Toc4580751"/>
      <w:r w:rsidRPr="00823ADF">
        <w:rPr>
          <w:rFonts w:cs="Arial"/>
        </w:rPr>
        <w:lastRenderedPageBreak/>
        <w:t>Príklady dobrej praxe</w:t>
      </w:r>
      <w:bookmarkEnd w:id="272"/>
      <w:bookmarkEnd w:id="273"/>
    </w:p>
    <w:p w14:paraId="4847E39A" w14:textId="77777777" w:rsidR="00DC641A" w:rsidRPr="00823ADF" w:rsidRDefault="00DC641A" w:rsidP="001D0D9D">
      <w:pPr>
        <w:pStyle w:val="Heading4"/>
        <w:rPr>
          <w:rFonts w:cs="Arial"/>
        </w:rPr>
      </w:pPr>
      <w:r w:rsidRPr="00823ADF">
        <w:rPr>
          <w:rFonts w:cs="Arial"/>
        </w:rPr>
        <w:t>V oblasti sociálnych služieb</w:t>
      </w:r>
    </w:p>
    <w:p w14:paraId="5C205C4D" w14:textId="77777777" w:rsidR="00B457EA" w:rsidRDefault="00B457EA" w:rsidP="001D0D9D">
      <w:pPr>
        <w:rPr>
          <w:rFonts w:cs="Arial"/>
        </w:rPr>
      </w:pPr>
    </w:p>
    <w:p w14:paraId="6A83C1DA" w14:textId="483630E8" w:rsidR="00C07C92" w:rsidRDefault="00C07C92" w:rsidP="00C07C92">
      <w:pPr>
        <w:pStyle w:val="Story"/>
        <w:ind w:left="0" w:firstLine="0"/>
        <w:rPr>
          <w:rFonts w:cs="Arial"/>
        </w:rPr>
      </w:pPr>
      <w:bookmarkStart w:id="274" w:name="_Toc4580752"/>
      <w:bookmarkStart w:id="275" w:name="_Toc4457893"/>
      <w:r w:rsidRPr="00823ADF">
        <w:rPr>
          <w:rFonts w:cs="Arial"/>
          <w:caps w:val="0"/>
        </w:rPr>
        <w:t xml:space="preserve">Príbeh </w:t>
      </w:r>
      <w:r>
        <w:rPr>
          <w:rFonts w:cs="Arial"/>
          <w:caps w:val="0"/>
        </w:rPr>
        <w:t>tridsiaty štvrtý</w:t>
      </w:r>
      <w:bookmarkEnd w:id="274"/>
    </w:p>
    <w:p w14:paraId="0858B822" w14:textId="2FF5D181" w:rsidR="003468AE" w:rsidRDefault="00B457EA" w:rsidP="00C07C92">
      <w:pPr>
        <w:pStyle w:val="Story"/>
        <w:ind w:left="0" w:firstLine="0"/>
        <w:rPr>
          <w:rFonts w:cs="Arial"/>
        </w:rPr>
      </w:pPr>
      <w:bookmarkStart w:id="276" w:name="_Toc4580753"/>
      <w:r w:rsidRPr="003468AE">
        <w:rPr>
          <w:rFonts w:cs="Arial"/>
        </w:rPr>
        <w:t>RIEŠENIE</w:t>
      </w:r>
      <w:r>
        <w:rPr>
          <w:rFonts w:cs="Arial"/>
        </w:rPr>
        <w:t xml:space="preserve"> so </w:t>
      </w:r>
      <w:r w:rsidRPr="003468AE">
        <w:rPr>
          <w:rFonts w:cs="Arial"/>
        </w:rPr>
        <w:t>ŠŤASTNÝM KONCOM</w:t>
      </w:r>
      <w:r>
        <w:rPr>
          <w:rFonts w:cs="Arial"/>
        </w:rPr>
        <w:t xml:space="preserve"> sa </w:t>
      </w:r>
      <w:r w:rsidRPr="003468AE">
        <w:rPr>
          <w:rFonts w:cs="Arial"/>
        </w:rPr>
        <w:t>NAŠLO</w:t>
      </w:r>
      <w:bookmarkEnd w:id="275"/>
      <w:bookmarkEnd w:id="276"/>
    </w:p>
    <w:p w14:paraId="047303A7" w14:textId="1D3238A8" w:rsidR="00C07C92" w:rsidRPr="007B1310" w:rsidRDefault="00C07C92" w:rsidP="00C07C92">
      <w:pPr>
        <w:pStyle w:val="Subtitle"/>
      </w:pPr>
      <w:r w:rsidRPr="003468AE">
        <w:t xml:space="preserve">Naša </w:t>
      </w:r>
      <w:r>
        <w:t>značka: </w:t>
      </w:r>
      <w:r w:rsidRPr="003468AE">
        <w:t>KZP/0137/2018/06R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468AE" w:rsidRPr="00823ADF" w14:paraId="2DDB02D5" w14:textId="77777777" w:rsidTr="003468AE">
        <w:tc>
          <w:tcPr>
            <w:tcW w:w="9226" w:type="dxa"/>
            <w:tcBorders>
              <w:left w:val="single" w:sz="24" w:space="0" w:color="C0C0C0"/>
            </w:tcBorders>
            <w:shd w:val="clear" w:color="auto" w:fill="auto"/>
          </w:tcPr>
          <w:p w14:paraId="7EB982C7" w14:textId="71843EC7" w:rsidR="003468AE" w:rsidRPr="00823ADF" w:rsidRDefault="003468AE" w:rsidP="001D0D9D">
            <w:pPr>
              <w:rPr>
                <w:rFonts w:eastAsiaTheme="minorEastAsia" w:cs="Arial"/>
                <w:lang w:eastAsia="sk-SK"/>
              </w:rPr>
            </w:pPr>
            <w:r w:rsidRPr="003468AE">
              <w:rPr>
                <w:rFonts w:cs="Arial"/>
                <w:szCs w:val="24"/>
              </w:rPr>
              <w:t>Dňa 1</w:t>
            </w:r>
            <w:r w:rsidR="008C441B" w:rsidRPr="003468AE">
              <w:rPr>
                <w:rFonts w:cs="Arial"/>
                <w:szCs w:val="24"/>
              </w:rPr>
              <w:t>4</w:t>
            </w:r>
            <w:r w:rsidR="008C441B">
              <w:rPr>
                <w:rFonts w:cs="Arial"/>
                <w:szCs w:val="24"/>
              </w:rPr>
              <w:t>. </w:t>
            </w:r>
            <w:r w:rsidR="008C441B" w:rsidRPr="003468AE">
              <w:rPr>
                <w:rFonts w:cs="Arial"/>
                <w:szCs w:val="24"/>
              </w:rPr>
              <w:t>m</w:t>
            </w:r>
            <w:r w:rsidRPr="003468AE">
              <w:rPr>
                <w:rFonts w:cs="Arial"/>
                <w:szCs w:val="24"/>
              </w:rPr>
              <w:t>arca 2018</w:t>
            </w:r>
            <w:r w:rsidR="00AD4FDA">
              <w:rPr>
                <w:rFonts w:cs="Arial"/>
                <w:szCs w:val="24"/>
              </w:rPr>
              <w:t xml:space="preserve"> sa </w:t>
            </w:r>
            <w:r w:rsidR="00F73981">
              <w:rPr>
                <w:rFonts w:cs="Arial"/>
                <w:szCs w:val="24"/>
              </w:rPr>
              <w:t>na </w:t>
            </w:r>
            <w:r w:rsidRPr="003468AE">
              <w:rPr>
                <w:rFonts w:cs="Arial"/>
                <w:szCs w:val="24"/>
              </w:rPr>
              <w:t>mňa obrátila pani, ktorá</w:t>
            </w:r>
            <w:r w:rsidR="00AD4FDA">
              <w:rPr>
                <w:rFonts w:cs="Arial"/>
                <w:szCs w:val="24"/>
              </w:rPr>
              <w:t xml:space="preserve"> je </w:t>
            </w:r>
            <w:r w:rsidRPr="003468AE">
              <w:rPr>
                <w:rFonts w:cs="Arial"/>
                <w:szCs w:val="24"/>
              </w:rPr>
              <w:t>matkou</w:t>
            </w:r>
            <w:r w:rsidR="00F73981">
              <w:rPr>
                <w:rFonts w:cs="Arial"/>
                <w:szCs w:val="24"/>
              </w:rPr>
              <w:t xml:space="preserve"> a </w:t>
            </w:r>
            <w:r w:rsidRPr="003468AE">
              <w:rPr>
                <w:rFonts w:cs="Arial"/>
                <w:szCs w:val="24"/>
              </w:rPr>
              <w:t>zároveň súdom ustanovenou opatrovníčkou svojho syna pozbaveného spôsobilosti</w:t>
            </w:r>
            <w:r w:rsidR="00F73981">
              <w:rPr>
                <w:rFonts w:cs="Arial"/>
                <w:szCs w:val="24"/>
              </w:rPr>
              <w:t xml:space="preserve"> na </w:t>
            </w:r>
            <w:r w:rsidRPr="003468AE">
              <w:rPr>
                <w:rFonts w:cs="Arial"/>
                <w:szCs w:val="24"/>
              </w:rPr>
              <w:t>právne úkony. Matka žiadala</w:t>
            </w:r>
            <w:r w:rsidR="00F73981">
              <w:rPr>
                <w:rFonts w:cs="Arial"/>
                <w:szCs w:val="24"/>
              </w:rPr>
              <w:t xml:space="preserve"> o </w:t>
            </w:r>
            <w:r w:rsidRPr="003468AE">
              <w:rPr>
                <w:rFonts w:cs="Arial"/>
                <w:szCs w:val="24"/>
              </w:rPr>
              <w:t>umiestnenie syna</w:t>
            </w:r>
            <w:r w:rsidR="00F73981">
              <w:rPr>
                <w:rFonts w:cs="Arial"/>
                <w:szCs w:val="24"/>
              </w:rPr>
              <w:t xml:space="preserve"> do </w:t>
            </w:r>
            <w:r w:rsidRPr="003468AE">
              <w:rPr>
                <w:rFonts w:cs="Arial"/>
                <w:szCs w:val="24"/>
              </w:rPr>
              <w:t>domova sociálnych služieb</w:t>
            </w:r>
            <w:r w:rsidR="0087268F">
              <w:rPr>
                <w:rFonts w:cs="Arial"/>
                <w:szCs w:val="24"/>
              </w:rPr>
              <w:t>. V</w:t>
            </w:r>
            <w:r w:rsidR="00F73981">
              <w:rPr>
                <w:rFonts w:cs="Arial"/>
                <w:szCs w:val="24"/>
              </w:rPr>
              <w:t> </w:t>
            </w:r>
            <w:r w:rsidRPr="003468AE">
              <w:rPr>
                <w:rFonts w:cs="Arial"/>
                <w:szCs w:val="24"/>
              </w:rPr>
              <w:t>čase podania žiadosti</w:t>
            </w:r>
            <w:r w:rsidR="00F73981">
              <w:rPr>
                <w:rFonts w:cs="Arial"/>
                <w:szCs w:val="24"/>
              </w:rPr>
              <w:t xml:space="preserve"> do </w:t>
            </w:r>
            <w:r w:rsidRPr="003468AE">
              <w:rPr>
                <w:rFonts w:cs="Arial"/>
                <w:szCs w:val="24"/>
              </w:rPr>
              <w:t>zariadenia bol syn plnoletý, nemohol byť prijatý</w:t>
            </w:r>
            <w:r w:rsidR="00F73981">
              <w:rPr>
                <w:rFonts w:cs="Arial"/>
                <w:szCs w:val="24"/>
              </w:rPr>
              <w:t xml:space="preserve"> do </w:t>
            </w:r>
            <w:r w:rsidRPr="003468AE">
              <w:rPr>
                <w:rFonts w:cs="Arial"/>
                <w:szCs w:val="24"/>
              </w:rPr>
              <w:t>zariadenia, pretože zariadenie bolo určené</w:t>
            </w:r>
            <w:r w:rsidR="00F73981">
              <w:rPr>
                <w:rFonts w:cs="Arial"/>
                <w:szCs w:val="24"/>
              </w:rPr>
              <w:t xml:space="preserve"> pre </w:t>
            </w:r>
            <w:r w:rsidRPr="003468AE">
              <w:rPr>
                <w:rFonts w:cs="Arial"/>
                <w:szCs w:val="24"/>
              </w:rPr>
              <w:t>deti</w:t>
            </w:r>
            <w:r w:rsidR="00F73981">
              <w:rPr>
                <w:rFonts w:cs="Arial"/>
                <w:szCs w:val="24"/>
              </w:rPr>
              <w:t xml:space="preserve"> a </w:t>
            </w:r>
            <w:r w:rsidRPr="003468AE">
              <w:rPr>
                <w:rFonts w:cs="Arial"/>
                <w:szCs w:val="24"/>
              </w:rPr>
              <w:t xml:space="preserve">mládež. </w:t>
            </w:r>
            <w:proofErr w:type="spellStart"/>
            <w:r w:rsidRPr="003468AE">
              <w:rPr>
                <w:rFonts w:cs="Arial"/>
                <w:szCs w:val="24"/>
              </w:rPr>
              <w:t>Podávateľkinu</w:t>
            </w:r>
            <w:proofErr w:type="spellEnd"/>
            <w:r w:rsidRPr="003468AE">
              <w:rPr>
                <w:rFonts w:cs="Arial"/>
                <w:szCs w:val="24"/>
              </w:rPr>
              <w:t xml:space="preserve"> žiadosť</w:t>
            </w:r>
            <w:r w:rsidR="00F73981">
              <w:rPr>
                <w:rFonts w:cs="Arial"/>
                <w:szCs w:val="24"/>
              </w:rPr>
              <w:t xml:space="preserve"> o </w:t>
            </w:r>
            <w:r w:rsidRPr="003468AE">
              <w:rPr>
                <w:rFonts w:cs="Arial"/>
                <w:szCs w:val="24"/>
              </w:rPr>
              <w:t>umiestnenie syna musela riaditeľka zariadenia</w:t>
            </w:r>
            <w:r w:rsidR="00AD4FDA">
              <w:rPr>
                <w:rFonts w:cs="Arial"/>
                <w:szCs w:val="24"/>
              </w:rPr>
              <w:t xml:space="preserve"> aj </w:t>
            </w:r>
            <w:r w:rsidR="00F73981">
              <w:rPr>
                <w:rFonts w:cs="Arial"/>
                <w:szCs w:val="24"/>
              </w:rPr>
              <w:t>z </w:t>
            </w:r>
            <w:r w:rsidRPr="003468AE">
              <w:rPr>
                <w:rFonts w:cs="Arial"/>
                <w:szCs w:val="24"/>
              </w:rPr>
              <w:t>tohto dôvodu zamietnuť. Podávateľka svoj podnet odôvodňovala tým,</w:t>
            </w:r>
            <w:r w:rsidR="00AD4FDA">
              <w:rPr>
                <w:rFonts w:cs="Arial"/>
                <w:szCs w:val="24"/>
              </w:rPr>
              <w:t xml:space="preserve"> že </w:t>
            </w:r>
            <w:r w:rsidRPr="003468AE">
              <w:rPr>
                <w:rFonts w:cs="Arial"/>
                <w:szCs w:val="24"/>
              </w:rPr>
              <w:t>jej syn</w:t>
            </w:r>
            <w:r w:rsidR="00AD4FDA">
              <w:rPr>
                <w:rFonts w:cs="Arial"/>
                <w:szCs w:val="24"/>
              </w:rPr>
              <w:t xml:space="preserve"> je </w:t>
            </w:r>
            <w:r w:rsidRPr="003468AE">
              <w:rPr>
                <w:rFonts w:cs="Arial"/>
                <w:szCs w:val="24"/>
              </w:rPr>
              <w:t>spoločenský, má úzky citový vzťah</w:t>
            </w:r>
            <w:r w:rsidR="00F73981">
              <w:rPr>
                <w:rFonts w:cs="Arial"/>
                <w:szCs w:val="24"/>
              </w:rPr>
              <w:t xml:space="preserve"> k </w:t>
            </w:r>
            <w:r w:rsidRPr="003468AE">
              <w:rPr>
                <w:rFonts w:cs="Arial"/>
                <w:szCs w:val="24"/>
              </w:rPr>
              <w:t>ľuďom</w:t>
            </w:r>
            <w:r w:rsidR="00F73981">
              <w:rPr>
                <w:rFonts w:cs="Arial"/>
                <w:szCs w:val="24"/>
              </w:rPr>
              <w:t xml:space="preserve"> </w:t>
            </w:r>
            <w:r w:rsidR="00AD4FDA">
              <w:rPr>
                <w:rFonts w:cs="Arial"/>
                <w:szCs w:val="24"/>
              </w:rPr>
              <w:t>so zdravotným</w:t>
            </w:r>
            <w:r w:rsidRPr="003468AE">
              <w:rPr>
                <w:rFonts w:cs="Arial"/>
                <w:szCs w:val="24"/>
              </w:rPr>
              <w:t xml:space="preserve"> postihnutím</w:t>
            </w:r>
            <w:r w:rsidR="00F73981">
              <w:rPr>
                <w:rFonts w:cs="Arial"/>
                <w:szCs w:val="24"/>
              </w:rPr>
              <w:t xml:space="preserve"> a </w:t>
            </w:r>
            <w:r w:rsidRPr="003468AE">
              <w:rPr>
                <w:rFonts w:cs="Arial"/>
                <w:szCs w:val="24"/>
              </w:rPr>
              <w:t>veľmi rád</w:t>
            </w:r>
            <w:r w:rsidR="00F73981">
              <w:rPr>
                <w:rFonts w:cs="Arial"/>
                <w:szCs w:val="24"/>
              </w:rPr>
              <w:t xml:space="preserve"> s </w:t>
            </w:r>
            <w:r w:rsidRPr="003468AE">
              <w:rPr>
                <w:rFonts w:cs="Arial"/>
                <w:szCs w:val="24"/>
              </w:rPr>
              <w:t>nimi trávi čas. Podávateľka podnetu</w:t>
            </w:r>
            <w:r w:rsidR="00F73981">
              <w:rPr>
                <w:rFonts w:cs="Arial"/>
                <w:szCs w:val="24"/>
              </w:rPr>
              <w:t xml:space="preserve"> v </w:t>
            </w:r>
            <w:r w:rsidRPr="003468AE">
              <w:rPr>
                <w:rFonts w:cs="Arial"/>
                <w:szCs w:val="24"/>
              </w:rPr>
              <w:t>danej problematike kontaktovala</w:t>
            </w:r>
            <w:r w:rsidR="00AD4FDA">
              <w:rPr>
                <w:rFonts w:cs="Arial"/>
                <w:szCs w:val="24"/>
              </w:rPr>
              <w:t xml:space="preserve"> aj </w:t>
            </w:r>
            <w:r w:rsidRPr="003468AE">
              <w:rPr>
                <w:rFonts w:cs="Arial"/>
                <w:szCs w:val="24"/>
              </w:rPr>
              <w:t>Trnavský samosprávny kraj,</w:t>
            </w:r>
            <w:r w:rsidR="00F73981">
              <w:rPr>
                <w:rFonts w:cs="Arial"/>
                <w:szCs w:val="24"/>
              </w:rPr>
              <w:t xml:space="preserve"> no </w:t>
            </w:r>
            <w:r w:rsidRPr="003468AE">
              <w:rPr>
                <w:rFonts w:cs="Arial"/>
                <w:szCs w:val="24"/>
              </w:rPr>
              <w:t>bezúspešne. Úrad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3468AE">
              <w:rPr>
                <w:rFonts w:cs="Arial"/>
                <w:szCs w:val="24"/>
              </w:rPr>
              <w:t xml:space="preserve"> postihnutím</w:t>
            </w:r>
            <w:r w:rsidR="00F73981">
              <w:rPr>
                <w:rFonts w:cs="Arial"/>
                <w:szCs w:val="24"/>
              </w:rPr>
              <w:t xml:space="preserve"> so </w:t>
            </w:r>
            <w:r w:rsidRPr="003468AE">
              <w:rPr>
                <w:rFonts w:cs="Arial"/>
                <w:szCs w:val="24"/>
              </w:rPr>
              <w:t>žiadosťou</w:t>
            </w:r>
            <w:r w:rsidR="00F73981">
              <w:rPr>
                <w:rFonts w:cs="Arial"/>
                <w:szCs w:val="24"/>
              </w:rPr>
              <w:t xml:space="preserve"> o </w:t>
            </w:r>
            <w:r w:rsidRPr="003468AE">
              <w:rPr>
                <w:rFonts w:cs="Arial"/>
                <w:szCs w:val="24"/>
              </w:rPr>
              <w:t>súčinnosť kontaktoval Trnavský samosprávny kraj, ktorý</w:t>
            </w:r>
            <w:r w:rsidR="00F73981">
              <w:rPr>
                <w:rFonts w:cs="Arial"/>
                <w:szCs w:val="24"/>
              </w:rPr>
              <w:t xml:space="preserve"> v </w:t>
            </w:r>
            <w:r w:rsidRPr="003468AE">
              <w:rPr>
                <w:rFonts w:cs="Arial"/>
                <w:szCs w:val="24"/>
              </w:rPr>
              <w:t>krátkom čase reagoval</w:t>
            </w:r>
            <w:r w:rsidR="00F73981">
              <w:rPr>
                <w:rFonts w:cs="Arial"/>
                <w:szCs w:val="24"/>
              </w:rPr>
              <w:t xml:space="preserve"> na </w:t>
            </w:r>
            <w:r w:rsidRPr="003468AE">
              <w:rPr>
                <w:rFonts w:cs="Arial"/>
                <w:szCs w:val="24"/>
              </w:rPr>
              <w:t>našu požiadavku. Po prehodnotení všetkých skutočností pristúpil Odbor sociálnych vecí</w:t>
            </w:r>
            <w:r w:rsidR="00F73981">
              <w:rPr>
                <w:rFonts w:cs="Arial"/>
                <w:szCs w:val="24"/>
              </w:rPr>
              <w:t xml:space="preserve"> a </w:t>
            </w:r>
            <w:r w:rsidRPr="003468AE">
              <w:rPr>
                <w:rFonts w:cs="Arial"/>
                <w:szCs w:val="24"/>
              </w:rPr>
              <w:t>zdravotníctva samosprávneho kraja</w:t>
            </w:r>
            <w:r w:rsidR="00F73981">
              <w:rPr>
                <w:rFonts w:cs="Arial"/>
                <w:szCs w:val="24"/>
              </w:rPr>
              <w:t xml:space="preserve"> k </w:t>
            </w:r>
            <w:r w:rsidRPr="003468AE">
              <w:rPr>
                <w:rFonts w:cs="Arial"/>
                <w:szCs w:val="24"/>
              </w:rPr>
              <w:t>zmene zriaďovacej listiny</w:t>
            </w:r>
            <w:r w:rsidR="00F73981">
              <w:rPr>
                <w:rFonts w:cs="Arial"/>
                <w:szCs w:val="24"/>
              </w:rPr>
              <w:t xml:space="preserve"> a </w:t>
            </w:r>
            <w:r w:rsidRPr="003468AE">
              <w:rPr>
                <w:rFonts w:cs="Arial"/>
                <w:szCs w:val="24"/>
              </w:rPr>
              <w:t>tým</w:t>
            </w:r>
            <w:r w:rsidR="00AD4FDA">
              <w:rPr>
                <w:rFonts w:cs="Arial"/>
                <w:szCs w:val="24"/>
              </w:rPr>
              <w:t xml:space="preserve"> sa </w:t>
            </w:r>
            <w:r w:rsidRPr="003468AE">
              <w:rPr>
                <w:rFonts w:cs="Arial"/>
                <w:szCs w:val="24"/>
              </w:rPr>
              <w:t>vytvoril priestor</w:t>
            </w:r>
            <w:r w:rsidR="00F73981">
              <w:rPr>
                <w:rFonts w:cs="Arial"/>
                <w:szCs w:val="24"/>
              </w:rPr>
              <w:t xml:space="preserve"> na </w:t>
            </w:r>
            <w:r w:rsidRPr="003468AE">
              <w:rPr>
                <w:rFonts w:cs="Arial"/>
                <w:szCs w:val="24"/>
              </w:rPr>
              <w:t>poskytovanie sociálnej služby</w:t>
            </w:r>
            <w:r w:rsidR="00AD4FDA">
              <w:rPr>
                <w:rFonts w:cs="Arial"/>
                <w:szCs w:val="24"/>
              </w:rPr>
              <w:t xml:space="preserve"> aj </w:t>
            </w:r>
            <w:r w:rsidRPr="003468AE">
              <w:rPr>
                <w:rFonts w:cs="Arial"/>
                <w:szCs w:val="24"/>
              </w:rPr>
              <w:t>dospelým fyzickým osobám</w:t>
            </w:r>
            <w:r w:rsidR="0087268F">
              <w:rPr>
                <w:rFonts w:cs="Arial"/>
                <w:szCs w:val="24"/>
              </w:rPr>
              <w:t>. O</w:t>
            </w:r>
            <w:r w:rsidR="00F73981">
              <w:rPr>
                <w:rFonts w:cs="Arial"/>
                <w:szCs w:val="24"/>
              </w:rPr>
              <w:t> </w:t>
            </w:r>
            <w:r w:rsidRPr="003468AE">
              <w:rPr>
                <w:rFonts w:cs="Arial"/>
                <w:szCs w:val="24"/>
              </w:rPr>
              <w:t>tejto radostnej správe bola podávateľka podnetu informovaná. Konanie samosprávneho kraja zaraďujem</w:t>
            </w:r>
            <w:r w:rsidR="00F73981">
              <w:rPr>
                <w:rFonts w:cs="Arial"/>
                <w:szCs w:val="24"/>
              </w:rPr>
              <w:t xml:space="preserve"> do </w:t>
            </w:r>
            <w:r w:rsidRPr="003468AE">
              <w:rPr>
                <w:rFonts w:cs="Arial"/>
                <w:szCs w:val="24"/>
              </w:rPr>
              <w:t>príkladov dobrej praxe</w:t>
            </w:r>
            <w:r w:rsidR="00F73981">
              <w:rPr>
                <w:rFonts w:cs="Arial"/>
                <w:szCs w:val="24"/>
              </w:rPr>
              <w:t xml:space="preserve"> a </w:t>
            </w:r>
            <w:r w:rsidRPr="003468AE">
              <w:rPr>
                <w:rFonts w:cs="Arial"/>
                <w:szCs w:val="24"/>
              </w:rPr>
              <w:t>cením</w:t>
            </w:r>
            <w:r w:rsidR="00AD4FDA">
              <w:rPr>
                <w:rFonts w:cs="Arial"/>
                <w:szCs w:val="24"/>
              </w:rPr>
              <w:t xml:space="preserve"> si </w:t>
            </w:r>
            <w:r w:rsidRPr="003468AE">
              <w:rPr>
                <w:rFonts w:cs="Arial"/>
                <w:szCs w:val="24"/>
              </w:rPr>
              <w:t>flexibilný prístup, ktorý</w:t>
            </w:r>
            <w:r w:rsidR="00F73981">
              <w:rPr>
                <w:rFonts w:cs="Arial"/>
                <w:szCs w:val="24"/>
              </w:rPr>
              <w:t xml:space="preserve"> v </w:t>
            </w:r>
            <w:r w:rsidRPr="003468AE">
              <w:rPr>
                <w:rFonts w:cs="Arial"/>
                <w:szCs w:val="24"/>
              </w:rPr>
              <w:t>závere viedol</w:t>
            </w:r>
            <w:r w:rsidR="00F73981">
              <w:rPr>
                <w:rFonts w:cs="Arial"/>
                <w:szCs w:val="24"/>
              </w:rPr>
              <w:t xml:space="preserve"> k </w:t>
            </w:r>
            <w:r w:rsidRPr="003468AE">
              <w:rPr>
                <w:rFonts w:cs="Arial"/>
                <w:szCs w:val="24"/>
              </w:rPr>
              <w:t>uspokojeniu požiadavky podávateľky podnetu,</w:t>
            </w:r>
            <w:r w:rsidR="00AD4FDA">
              <w:rPr>
                <w:rFonts w:cs="Arial"/>
                <w:szCs w:val="24"/>
              </w:rPr>
              <w:t xml:space="preserve"> ale </w:t>
            </w:r>
            <w:r w:rsidRPr="003468AE">
              <w:rPr>
                <w:rFonts w:cs="Arial"/>
                <w:szCs w:val="24"/>
              </w:rPr>
              <w:t>predovšetkým demonštroval otvorený</w:t>
            </w:r>
            <w:r w:rsidR="00F73981">
              <w:rPr>
                <w:rFonts w:cs="Arial"/>
                <w:szCs w:val="24"/>
              </w:rPr>
              <w:t xml:space="preserve"> a </w:t>
            </w:r>
            <w:r w:rsidRPr="003468AE">
              <w:rPr>
                <w:rFonts w:cs="Arial"/>
                <w:szCs w:val="24"/>
              </w:rPr>
              <w:t>empatický postoj zodpovedných pracovníkov, ktorí aktívne hľadali cesty ako osobe</w:t>
            </w:r>
            <w:r w:rsidR="00F73981">
              <w:rPr>
                <w:rFonts w:cs="Arial"/>
                <w:szCs w:val="24"/>
              </w:rPr>
              <w:t xml:space="preserve"> </w:t>
            </w:r>
            <w:r w:rsidR="00AD4FDA">
              <w:rPr>
                <w:rFonts w:cs="Arial"/>
                <w:szCs w:val="24"/>
              </w:rPr>
              <w:t>so zdravotným</w:t>
            </w:r>
            <w:r w:rsidRPr="003468AE">
              <w:rPr>
                <w:rFonts w:cs="Arial"/>
                <w:szCs w:val="24"/>
              </w:rPr>
              <w:t xml:space="preserve"> postihnutím pomôcť</w:t>
            </w:r>
            <w:r w:rsidRPr="007B1310">
              <w:rPr>
                <w:rFonts w:eastAsia="Times New Roman" w:cs="Arial"/>
                <w:szCs w:val="24"/>
                <w:lang w:eastAsia="sk-SK"/>
              </w:rPr>
              <w:t>.</w:t>
            </w:r>
          </w:p>
        </w:tc>
      </w:tr>
    </w:tbl>
    <w:p w14:paraId="460866A4" w14:textId="1D346E85" w:rsidR="003468AE" w:rsidRDefault="003468AE" w:rsidP="001D0D9D">
      <w:pPr>
        <w:rPr>
          <w:rFonts w:cs="Arial"/>
        </w:rPr>
      </w:pPr>
    </w:p>
    <w:p w14:paraId="7F809D1C" w14:textId="77777777" w:rsidR="00B457EA" w:rsidRDefault="00B457EA" w:rsidP="001D0D9D">
      <w:pPr>
        <w:rPr>
          <w:rFonts w:cs="Arial"/>
        </w:rPr>
      </w:pPr>
    </w:p>
    <w:p w14:paraId="4F9B45E0" w14:textId="0E7DC429" w:rsidR="00C07C92" w:rsidRDefault="00C07C92" w:rsidP="001D0D9D">
      <w:pPr>
        <w:pStyle w:val="Story"/>
        <w:ind w:left="3338" w:hanging="3338"/>
        <w:rPr>
          <w:rFonts w:cs="Arial"/>
        </w:rPr>
      </w:pPr>
      <w:bookmarkStart w:id="277" w:name="_Toc4580754"/>
      <w:bookmarkStart w:id="278" w:name="_Toc4457894"/>
      <w:r w:rsidRPr="00823ADF">
        <w:rPr>
          <w:rFonts w:cs="Arial"/>
          <w:caps w:val="0"/>
        </w:rPr>
        <w:t xml:space="preserve">Príbeh </w:t>
      </w:r>
      <w:r>
        <w:rPr>
          <w:rFonts w:cs="Arial"/>
          <w:caps w:val="0"/>
        </w:rPr>
        <w:t>tridsiaty piaty</w:t>
      </w:r>
      <w:bookmarkEnd w:id="277"/>
    </w:p>
    <w:p w14:paraId="471C980F" w14:textId="78473357" w:rsidR="003468AE" w:rsidRDefault="00B457EA" w:rsidP="001D0D9D">
      <w:pPr>
        <w:pStyle w:val="Story"/>
        <w:ind w:left="3338" w:hanging="3338"/>
        <w:rPr>
          <w:rFonts w:cs="Arial"/>
        </w:rPr>
      </w:pPr>
      <w:bookmarkStart w:id="279" w:name="_Toc4580755"/>
      <w:r w:rsidRPr="003468AE">
        <w:rPr>
          <w:rFonts w:cs="Arial"/>
        </w:rPr>
        <w:t>O</w:t>
      </w:r>
      <w:r>
        <w:rPr>
          <w:rFonts w:cs="Arial"/>
        </w:rPr>
        <w:t>kamžitá reakcia mesta</w:t>
      </w:r>
      <w:bookmarkEnd w:id="278"/>
      <w:bookmarkEnd w:id="279"/>
    </w:p>
    <w:p w14:paraId="5E898EB5" w14:textId="2BF11A75" w:rsidR="00C07C92" w:rsidRPr="007B1310" w:rsidRDefault="00C07C92" w:rsidP="00C07C92">
      <w:pPr>
        <w:pStyle w:val="Subtitle"/>
      </w:pPr>
      <w:r w:rsidRPr="003468AE">
        <w:t xml:space="preserve">Naša </w:t>
      </w:r>
      <w:r>
        <w:t>značka: </w:t>
      </w:r>
      <w:r w:rsidRPr="003468AE">
        <w:t>KZP/0417/2018/06R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468AE" w:rsidRPr="00823ADF" w14:paraId="5FD1C6DE" w14:textId="77777777" w:rsidTr="003468AE">
        <w:tc>
          <w:tcPr>
            <w:tcW w:w="9206" w:type="dxa"/>
            <w:tcBorders>
              <w:left w:val="single" w:sz="24" w:space="0" w:color="C0C0C0"/>
            </w:tcBorders>
            <w:shd w:val="clear" w:color="auto" w:fill="auto"/>
          </w:tcPr>
          <w:p w14:paraId="23E6943E" w14:textId="5D452BBB" w:rsidR="003468AE" w:rsidRPr="00823ADF" w:rsidRDefault="003468AE" w:rsidP="001D0D9D">
            <w:pPr>
              <w:rPr>
                <w:rFonts w:eastAsiaTheme="minorEastAsia" w:cs="Arial"/>
                <w:lang w:eastAsia="sk-SK"/>
              </w:rPr>
            </w:pPr>
            <w:r w:rsidRPr="003468AE">
              <w:rPr>
                <w:rFonts w:cs="Arial"/>
                <w:szCs w:val="24"/>
              </w:rPr>
              <w:t>Koncom septembra 2018 zatelefonoval</w:t>
            </w:r>
            <w:r w:rsidR="00F73981">
              <w:rPr>
                <w:rFonts w:cs="Arial"/>
                <w:szCs w:val="24"/>
              </w:rPr>
              <w:t xml:space="preserve"> na </w:t>
            </w:r>
            <w:r w:rsidRPr="003468AE">
              <w:rPr>
                <w:rFonts w:cs="Arial"/>
                <w:szCs w:val="24"/>
              </w:rPr>
              <w:t>Úrad komisára pán, ktorému vzhľadom</w:t>
            </w:r>
            <w:r w:rsidR="00F73981">
              <w:rPr>
                <w:rFonts w:cs="Arial"/>
                <w:szCs w:val="24"/>
              </w:rPr>
              <w:t xml:space="preserve"> na </w:t>
            </w:r>
            <w:r w:rsidRPr="003468AE">
              <w:rPr>
                <w:rFonts w:cs="Arial"/>
                <w:szCs w:val="24"/>
              </w:rPr>
              <w:t>problémy</w:t>
            </w:r>
            <w:r w:rsidR="00F73981">
              <w:rPr>
                <w:rFonts w:cs="Arial"/>
                <w:szCs w:val="24"/>
              </w:rPr>
              <w:t xml:space="preserve"> s </w:t>
            </w:r>
            <w:r w:rsidRPr="003468AE">
              <w:rPr>
                <w:rFonts w:cs="Arial"/>
                <w:szCs w:val="24"/>
              </w:rPr>
              <w:t>artikuláciou bolo veľmi ťažké rozumieť</w:t>
            </w:r>
            <w:r w:rsidR="0087268F">
              <w:rPr>
                <w:rFonts w:cs="Arial"/>
                <w:szCs w:val="24"/>
              </w:rPr>
              <w:t>. Z</w:t>
            </w:r>
            <w:r w:rsidR="00F73981">
              <w:rPr>
                <w:rFonts w:cs="Arial"/>
                <w:szCs w:val="24"/>
              </w:rPr>
              <w:t> </w:t>
            </w:r>
            <w:r w:rsidRPr="003468AE">
              <w:rPr>
                <w:rFonts w:cs="Arial"/>
                <w:szCs w:val="24"/>
              </w:rPr>
              <w:t>viacerých telefonátov</w:t>
            </w:r>
            <w:r w:rsidR="00AD4FDA">
              <w:rPr>
                <w:rFonts w:cs="Arial"/>
                <w:szCs w:val="24"/>
              </w:rPr>
              <w:t xml:space="preserve"> sa </w:t>
            </w:r>
            <w:r w:rsidRPr="003468AE">
              <w:rPr>
                <w:rFonts w:cs="Arial"/>
                <w:szCs w:val="24"/>
              </w:rPr>
              <w:t>nám podarilo zistiť jeho meno</w:t>
            </w:r>
            <w:r w:rsidR="00F73981">
              <w:rPr>
                <w:rFonts w:cs="Arial"/>
                <w:szCs w:val="24"/>
              </w:rPr>
              <w:t xml:space="preserve"> a</w:t>
            </w:r>
            <w:r w:rsidR="00AD4FDA">
              <w:rPr>
                <w:rFonts w:cs="Arial"/>
                <w:szCs w:val="24"/>
              </w:rPr>
              <w:t xml:space="preserve"> len </w:t>
            </w:r>
            <w:r w:rsidRPr="003468AE">
              <w:rPr>
                <w:rFonts w:cs="Arial"/>
                <w:szCs w:val="24"/>
              </w:rPr>
              <w:t>odhadom mesto,</w:t>
            </w:r>
            <w:r w:rsidR="00F73981">
              <w:rPr>
                <w:rFonts w:cs="Arial"/>
                <w:szCs w:val="24"/>
              </w:rPr>
              <w:t xml:space="preserve"> v </w:t>
            </w:r>
            <w:r w:rsidRPr="003468AE">
              <w:rPr>
                <w:rFonts w:cs="Arial"/>
                <w:szCs w:val="24"/>
              </w:rPr>
              <w:t>ktorom býva. Uvádzal,</w:t>
            </w:r>
            <w:r w:rsidR="00AD4FDA">
              <w:rPr>
                <w:rFonts w:cs="Arial"/>
                <w:szCs w:val="24"/>
              </w:rPr>
              <w:t xml:space="preserve"> že </w:t>
            </w:r>
            <w:r w:rsidRPr="003468AE">
              <w:rPr>
                <w:rFonts w:cs="Arial"/>
                <w:szCs w:val="24"/>
              </w:rPr>
              <w:t>potrebuje pomoc,</w:t>
            </w:r>
            <w:r w:rsidR="00AD4FDA">
              <w:rPr>
                <w:rFonts w:cs="Arial"/>
                <w:szCs w:val="24"/>
              </w:rPr>
              <w:t xml:space="preserve"> že </w:t>
            </w:r>
            <w:r w:rsidR="00F73981">
              <w:rPr>
                <w:rFonts w:cs="Arial"/>
                <w:szCs w:val="24"/>
              </w:rPr>
              <w:t>v </w:t>
            </w:r>
            <w:r w:rsidRPr="003468AE">
              <w:rPr>
                <w:rFonts w:cs="Arial"/>
                <w:szCs w:val="24"/>
              </w:rPr>
              <w:t>rodine</w:t>
            </w:r>
            <w:r w:rsidR="00F73981">
              <w:rPr>
                <w:rFonts w:cs="Arial"/>
                <w:szCs w:val="24"/>
              </w:rPr>
              <w:t xml:space="preserve"> v </w:t>
            </w:r>
            <w:r w:rsidRPr="003468AE">
              <w:rPr>
                <w:rFonts w:cs="Arial"/>
                <w:szCs w:val="24"/>
              </w:rPr>
              <w:t>ktorej býva</w:t>
            </w:r>
            <w:r w:rsidR="00AD4FDA">
              <w:rPr>
                <w:rFonts w:cs="Arial"/>
                <w:szCs w:val="24"/>
              </w:rPr>
              <w:t xml:space="preserve"> sa </w:t>
            </w:r>
            <w:r w:rsidRPr="003468AE">
              <w:rPr>
                <w:rFonts w:cs="Arial"/>
                <w:szCs w:val="24"/>
              </w:rPr>
              <w:t>mu zle vodí,</w:t>
            </w:r>
            <w:r w:rsidR="00F73981">
              <w:rPr>
                <w:rFonts w:cs="Arial"/>
                <w:szCs w:val="24"/>
              </w:rPr>
              <w:t xml:space="preserve"> a </w:t>
            </w:r>
            <w:r w:rsidRPr="003468AE">
              <w:rPr>
                <w:rFonts w:cs="Arial"/>
                <w:szCs w:val="24"/>
              </w:rPr>
              <w:t>preto bolo potrebné zabezpečiť</w:t>
            </w:r>
            <w:r w:rsidR="00F73981">
              <w:rPr>
                <w:rFonts w:cs="Arial"/>
                <w:szCs w:val="24"/>
              </w:rPr>
              <w:t xml:space="preserve"> pre </w:t>
            </w:r>
            <w:r w:rsidRPr="003468AE">
              <w:rPr>
                <w:rFonts w:cs="Arial"/>
                <w:szCs w:val="24"/>
              </w:rPr>
              <w:t>neho pomoc. Získané informácie ma viedli</w:t>
            </w:r>
            <w:r w:rsidR="00F73981">
              <w:rPr>
                <w:rFonts w:cs="Arial"/>
                <w:szCs w:val="24"/>
              </w:rPr>
              <w:t xml:space="preserve"> k </w:t>
            </w:r>
            <w:r w:rsidRPr="003468AE">
              <w:rPr>
                <w:rFonts w:cs="Arial"/>
                <w:szCs w:val="24"/>
              </w:rPr>
              <w:t>rozhodnutiu začatia konania</w:t>
            </w:r>
            <w:r w:rsidR="00F73981">
              <w:rPr>
                <w:rFonts w:cs="Arial"/>
                <w:szCs w:val="24"/>
              </w:rPr>
              <w:t xml:space="preserve"> o </w:t>
            </w:r>
            <w:r w:rsidRPr="003468AE">
              <w:rPr>
                <w:rFonts w:cs="Arial"/>
                <w:szCs w:val="24"/>
              </w:rPr>
              <w:t>posúdenie dodržiavania ľudských práv</w:t>
            </w:r>
            <w:r w:rsidR="00F73981">
              <w:rPr>
                <w:rFonts w:cs="Arial"/>
                <w:szCs w:val="24"/>
              </w:rPr>
              <w:t xml:space="preserve"> z </w:t>
            </w:r>
            <w:r w:rsidRPr="003468AE">
              <w:rPr>
                <w:rFonts w:cs="Arial"/>
                <w:szCs w:val="24"/>
              </w:rPr>
              <w:t>vlastnej iniciatívy. Obratom som oslovila mesto Turzovka</w:t>
            </w:r>
            <w:r w:rsidR="00F73981">
              <w:rPr>
                <w:rFonts w:cs="Arial"/>
                <w:szCs w:val="24"/>
              </w:rPr>
              <w:t xml:space="preserve"> o </w:t>
            </w:r>
            <w:r w:rsidRPr="003468AE">
              <w:rPr>
                <w:rFonts w:cs="Arial"/>
                <w:szCs w:val="24"/>
              </w:rPr>
              <w:t>spoluprácu, indície</w:t>
            </w:r>
            <w:r w:rsidR="00F73981">
              <w:rPr>
                <w:rFonts w:cs="Arial"/>
                <w:szCs w:val="24"/>
              </w:rPr>
              <w:t xml:space="preserve"> o </w:t>
            </w:r>
            <w:r w:rsidRPr="003468AE">
              <w:rPr>
                <w:rFonts w:cs="Arial"/>
                <w:szCs w:val="24"/>
              </w:rPr>
              <w:t>telefonujúcom pánovi nás totiž priviedli</w:t>
            </w:r>
            <w:r w:rsidR="00F73981">
              <w:rPr>
                <w:rFonts w:cs="Arial"/>
                <w:szCs w:val="24"/>
              </w:rPr>
              <w:t xml:space="preserve"> do </w:t>
            </w:r>
            <w:r w:rsidRPr="003468AE">
              <w:rPr>
                <w:rFonts w:cs="Arial"/>
                <w:szCs w:val="24"/>
              </w:rPr>
              <w:t>tohto mesta. Vďaka údajom</w:t>
            </w:r>
            <w:r w:rsidR="00F73981">
              <w:rPr>
                <w:rFonts w:cs="Arial"/>
                <w:szCs w:val="24"/>
              </w:rPr>
              <w:t xml:space="preserve"> z </w:t>
            </w:r>
            <w:r w:rsidRPr="003468AE">
              <w:rPr>
                <w:rFonts w:cs="Arial"/>
                <w:szCs w:val="24"/>
              </w:rPr>
              <w:t>mesta sme mohli telefonujúceho pána navštíviť</w:t>
            </w:r>
            <w:r w:rsidR="0087268F">
              <w:rPr>
                <w:rFonts w:cs="Arial"/>
                <w:szCs w:val="24"/>
              </w:rPr>
              <w:t>. N</w:t>
            </w:r>
            <w:r w:rsidR="00F73981">
              <w:rPr>
                <w:rFonts w:cs="Arial"/>
                <w:szCs w:val="24"/>
              </w:rPr>
              <w:t>a </w:t>
            </w:r>
            <w:r w:rsidRPr="003468AE">
              <w:rPr>
                <w:rFonts w:cs="Arial"/>
                <w:szCs w:val="24"/>
              </w:rPr>
              <w:t>bráničke domu nemal zvonček</w:t>
            </w:r>
            <w:r w:rsidR="00F73981">
              <w:rPr>
                <w:rFonts w:cs="Arial"/>
                <w:szCs w:val="24"/>
              </w:rPr>
              <w:t xml:space="preserve"> a </w:t>
            </w:r>
            <w:r w:rsidRPr="003468AE">
              <w:rPr>
                <w:rFonts w:cs="Arial"/>
                <w:szCs w:val="24"/>
              </w:rPr>
              <w:t>nedokázali sme</w:t>
            </w:r>
            <w:r w:rsidR="00AD4FDA">
              <w:rPr>
                <w:rFonts w:cs="Arial"/>
                <w:szCs w:val="24"/>
              </w:rPr>
              <w:t xml:space="preserve"> sa </w:t>
            </w:r>
            <w:r w:rsidRPr="003468AE">
              <w:rPr>
                <w:rFonts w:cs="Arial"/>
                <w:szCs w:val="24"/>
              </w:rPr>
              <w:t>mu dovolať</w:t>
            </w:r>
            <w:r w:rsidR="00F73981">
              <w:rPr>
                <w:rFonts w:cs="Arial"/>
                <w:szCs w:val="24"/>
              </w:rPr>
              <w:t xml:space="preserve"> ani na </w:t>
            </w:r>
            <w:r w:rsidRPr="003468AE">
              <w:rPr>
                <w:rFonts w:cs="Arial"/>
                <w:szCs w:val="24"/>
              </w:rPr>
              <w:t>mobil. Po dlhých chvíľach čakania</w:t>
            </w:r>
            <w:r w:rsidR="00AD4FDA">
              <w:rPr>
                <w:rFonts w:cs="Arial"/>
                <w:szCs w:val="24"/>
              </w:rPr>
              <w:t xml:space="preserve"> sa </w:t>
            </w:r>
            <w:r w:rsidRPr="003468AE">
              <w:rPr>
                <w:rFonts w:cs="Arial"/>
                <w:szCs w:val="24"/>
              </w:rPr>
              <w:t>pán zjavil</w:t>
            </w:r>
            <w:r w:rsidR="00F73981">
              <w:rPr>
                <w:rFonts w:cs="Arial"/>
                <w:szCs w:val="24"/>
              </w:rPr>
              <w:t xml:space="preserve"> pod </w:t>
            </w:r>
            <w:r w:rsidRPr="003468AE">
              <w:rPr>
                <w:rFonts w:cs="Arial"/>
                <w:szCs w:val="24"/>
              </w:rPr>
              <w:t>kopcom,</w:t>
            </w:r>
            <w:r w:rsidR="00F73981">
              <w:rPr>
                <w:rFonts w:cs="Arial"/>
                <w:szCs w:val="24"/>
              </w:rPr>
              <w:t xml:space="preserve"> na </w:t>
            </w:r>
            <w:r w:rsidRPr="003468AE">
              <w:rPr>
                <w:rFonts w:cs="Arial"/>
                <w:szCs w:val="24"/>
              </w:rPr>
              <w:t>ktorom</w:t>
            </w:r>
            <w:r w:rsidR="00AD4FDA">
              <w:rPr>
                <w:rFonts w:cs="Arial"/>
                <w:szCs w:val="24"/>
              </w:rPr>
              <w:t xml:space="preserve"> sa </w:t>
            </w:r>
            <w:r w:rsidRPr="003468AE">
              <w:rPr>
                <w:rFonts w:cs="Arial"/>
                <w:szCs w:val="24"/>
              </w:rPr>
              <w:t>jeho dom nachádza. Zišli sme</w:t>
            </w:r>
            <w:r w:rsidR="00F73981">
              <w:rPr>
                <w:rFonts w:cs="Arial"/>
                <w:szCs w:val="24"/>
              </w:rPr>
              <w:t xml:space="preserve"> k </w:t>
            </w:r>
            <w:r w:rsidRPr="003468AE">
              <w:rPr>
                <w:rFonts w:cs="Arial"/>
                <w:szCs w:val="24"/>
              </w:rPr>
              <w:t>nemu, predstavili sme sa, odprevadili sme ho domov. Počas kráčania</w:t>
            </w:r>
            <w:r w:rsidR="00AD4FDA">
              <w:rPr>
                <w:rFonts w:cs="Arial"/>
                <w:szCs w:val="24"/>
              </w:rPr>
              <w:t xml:space="preserve"> sa </w:t>
            </w:r>
            <w:r w:rsidRPr="003468AE">
              <w:rPr>
                <w:rFonts w:cs="Arial"/>
                <w:szCs w:val="24"/>
              </w:rPr>
              <w:t>nám snažil opisovať jeho zložitú životnú situáciu, avšak stále mu bolo veľmi ťažko rozumieť. Zistili sme,</w:t>
            </w:r>
            <w:r w:rsidR="00AD4FDA">
              <w:rPr>
                <w:rFonts w:cs="Arial"/>
                <w:szCs w:val="24"/>
              </w:rPr>
              <w:t xml:space="preserve"> že </w:t>
            </w:r>
            <w:r w:rsidRPr="003468AE">
              <w:rPr>
                <w:rFonts w:cs="Arial"/>
                <w:szCs w:val="24"/>
              </w:rPr>
              <w:t>bol hospitalizovaný</w:t>
            </w:r>
            <w:r w:rsidR="00F73981">
              <w:rPr>
                <w:rFonts w:cs="Arial"/>
                <w:szCs w:val="24"/>
              </w:rPr>
              <w:t xml:space="preserve"> v </w:t>
            </w:r>
            <w:r w:rsidRPr="003468AE">
              <w:rPr>
                <w:rFonts w:cs="Arial"/>
                <w:szCs w:val="24"/>
              </w:rPr>
              <w:t>nemocnici</w:t>
            </w:r>
            <w:r w:rsidR="00F73981">
              <w:rPr>
                <w:rFonts w:cs="Arial"/>
                <w:szCs w:val="24"/>
              </w:rPr>
              <w:t xml:space="preserve"> a </w:t>
            </w:r>
            <w:r w:rsidRPr="003468AE">
              <w:rPr>
                <w:rFonts w:cs="Arial"/>
                <w:szCs w:val="24"/>
              </w:rPr>
              <w:t>sťažoval</w:t>
            </w:r>
            <w:r w:rsidR="00AD4FDA">
              <w:rPr>
                <w:rFonts w:cs="Arial"/>
                <w:szCs w:val="24"/>
              </w:rPr>
              <w:t xml:space="preserve"> sa </w:t>
            </w:r>
            <w:r w:rsidR="00F73981">
              <w:rPr>
                <w:rFonts w:cs="Arial"/>
                <w:szCs w:val="24"/>
              </w:rPr>
              <w:t>na </w:t>
            </w:r>
            <w:r w:rsidRPr="003468AE">
              <w:rPr>
                <w:rFonts w:cs="Arial"/>
                <w:szCs w:val="24"/>
              </w:rPr>
              <w:t>poskytnutú starostlivosť. Taktiež</w:t>
            </w:r>
            <w:r w:rsidR="00AD4FDA">
              <w:rPr>
                <w:rFonts w:cs="Arial"/>
                <w:szCs w:val="24"/>
              </w:rPr>
              <w:t xml:space="preserve"> sa </w:t>
            </w:r>
            <w:r w:rsidRPr="003468AE">
              <w:rPr>
                <w:rFonts w:cs="Arial"/>
                <w:szCs w:val="24"/>
              </w:rPr>
              <w:t>sťažoval</w:t>
            </w:r>
            <w:r w:rsidR="00F73981">
              <w:rPr>
                <w:rFonts w:cs="Arial"/>
                <w:szCs w:val="24"/>
              </w:rPr>
              <w:t xml:space="preserve"> na </w:t>
            </w:r>
            <w:r w:rsidRPr="003468AE">
              <w:rPr>
                <w:rFonts w:cs="Arial"/>
                <w:szCs w:val="24"/>
              </w:rPr>
              <w:t>rodinnú situáciu, nepohodlie</w:t>
            </w:r>
            <w:r w:rsidR="00F73981">
              <w:rPr>
                <w:rFonts w:cs="Arial"/>
                <w:szCs w:val="24"/>
              </w:rPr>
              <w:t xml:space="preserve"> a </w:t>
            </w:r>
            <w:r w:rsidRPr="003468AE">
              <w:rPr>
                <w:rFonts w:cs="Arial"/>
                <w:szCs w:val="24"/>
              </w:rPr>
              <w:t>napätie</w:t>
            </w:r>
            <w:r w:rsidR="00F73981">
              <w:rPr>
                <w:rFonts w:cs="Arial"/>
                <w:szCs w:val="24"/>
              </w:rPr>
              <w:t xml:space="preserve"> v </w:t>
            </w:r>
            <w:r w:rsidRPr="003468AE">
              <w:rPr>
                <w:rFonts w:cs="Arial"/>
                <w:szCs w:val="24"/>
              </w:rPr>
              <w:t>domácnosti</w:t>
            </w:r>
            <w:r w:rsidR="00F73981">
              <w:rPr>
                <w:rFonts w:cs="Arial"/>
                <w:szCs w:val="24"/>
              </w:rPr>
              <w:t xml:space="preserve"> a na </w:t>
            </w:r>
            <w:r w:rsidRPr="003468AE">
              <w:rPr>
                <w:rFonts w:cs="Arial"/>
                <w:szCs w:val="24"/>
              </w:rPr>
              <w:t>nevhodné životné podmienky,</w:t>
            </w:r>
            <w:r w:rsidR="00F73981">
              <w:rPr>
                <w:rFonts w:cs="Arial"/>
                <w:szCs w:val="24"/>
              </w:rPr>
              <w:t xml:space="preserve"> na </w:t>
            </w:r>
            <w:r w:rsidRPr="003468AE">
              <w:rPr>
                <w:rFonts w:cs="Arial"/>
                <w:szCs w:val="24"/>
              </w:rPr>
              <w:t>vyhrážky smerujúce</w:t>
            </w:r>
            <w:r w:rsidR="00F73981">
              <w:rPr>
                <w:rFonts w:cs="Arial"/>
                <w:szCs w:val="24"/>
              </w:rPr>
              <w:t xml:space="preserve"> k </w:t>
            </w:r>
            <w:r w:rsidRPr="003468AE">
              <w:rPr>
                <w:rFonts w:cs="Arial"/>
                <w:szCs w:val="24"/>
              </w:rPr>
              <w:t>jeho právu</w:t>
            </w:r>
            <w:r w:rsidR="00F73981">
              <w:rPr>
                <w:rFonts w:cs="Arial"/>
                <w:szCs w:val="24"/>
              </w:rPr>
              <w:t xml:space="preserve"> na </w:t>
            </w:r>
            <w:r w:rsidRPr="003468AE">
              <w:rPr>
                <w:rFonts w:cs="Arial"/>
                <w:szCs w:val="24"/>
              </w:rPr>
              <w:t>bývanie</w:t>
            </w:r>
            <w:r w:rsidR="00F73981">
              <w:rPr>
                <w:rFonts w:cs="Arial"/>
                <w:szCs w:val="24"/>
              </w:rPr>
              <w:t xml:space="preserve"> a na </w:t>
            </w:r>
            <w:r w:rsidRPr="003468AE">
              <w:rPr>
                <w:rFonts w:cs="Arial"/>
                <w:szCs w:val="24"/>
              </w:rPr>
              <w:t xml:space="preserve">nevhodné správanie rodinných príslušníkov. Navrhli </w:t>
            </w:r>
            <w:r w:rsidRPr="003468AE">
              <w:rPr>
                <w:rFonts w:cs="Arial"/>
                <w:szCs w:val="24"/>
              </w:rPr>
              <w:lastRenderedPageBreak/>
              <w:t>sme,</w:t>
            </w:r>
            <w:r w:rsidR="00AD4FDA">
              <w:rPr>
                <w:rFonts w:cs="Arial"/>
                <w:szCs w:val="24"/>
              </w:rPr>
              <w:t xml:space="preserve"> že </w:t>
            </w:r>
            <w:r w:rsidRPr="003468AE">
              <w:rPr>
                <w:rFonts w:cs="Arial"/>
                <w:szCs w:val="24"/>
              </w:rPr>
              <w:t>urobíme všetko preto, aby sme zabezpečili jeho umiestnenie</w:t>
            </w:r>
            <w:r w:rsidR="00F73981">
              <w:rPr>
                <w:rFonts w:cs="Arial"/>
                <w:szCs w:val="24"/>
              </w:rPr>
              <w:t xml:space="preserve"> do </w:t>
            </w:r>
            <w:r w:rsidRPr="003468AE">
              <w:rPr>
                <w:rFonts w:cs="Arial"/>
                <w:szCs w:val="24"/>
              </w:rPr>
              <w:t>zariadenia sociálnych služieb pobytovou formou. Po chvíľke</w:t>
            </w:r>
            <w:r w:rsidR="00F73981">
              <w:rPr>
                <w:rFonts w:cs="Arial"/>
                <w:szCs w:val="24"/>
              </w:rPr>
              <w:t xml:space="preserve"> od </w:t>
            </w:r>
            <w:r w:rsidRPr="003468AE">
              <w:rPr>
                <w:rFonts w:cs="Arial"/>
                <w:szCs w:val="24"/>
              </w:rPr>
              <w:t>nášho odchodu nám volal</w:t>
            </w:r>
            <w:r w:rsidR="00F73981">
              <w:rPr>
                <w:rFonts w:cs="Arial"/>
                <w:szCs w:val="24"/>
              </w:rPr>
              <w:t xml:space="preserve"> s </w:t>
            </w:r>
            <w:r w:rsidRPr="003468AE">
              <w:rPr>
                <w:rFonts w:cs="Arial"/>
                <w:szCs w:val="24"/>
              </w:rPr>
              <w:t>plačom</w:t>
            </w:r>
            <w:r w:rsidR="00F73981">
              <w:rPr>
                <w:rFonts w:cs="Arial"/>
                <w:szCs w:val="24"/>
              </w:rPr>
              <w:t xml:space="preserve"> a </w:t>
            </w:r>
            <w:r w:rsidRPr="003468AE">
              <w:rPr>
                <w:rFonts w:cs="Arial"/>
                <w:szCs w:val="24"/>
              </w:rPr>
              <w:t>žiadal znovu</w:t>
            </w:r>
            <w:r w:rsidR="00F73981">
              <w:rPr>
                <w:rFonts w:cs="Arial"/>
                <w:szCs w:val="24"/>
              </w:rPr>
              <w:t xml:space="preserve"> o </w:t>
            </w:r>
            <w:r w:rsidRPr="003468AE">
              <w:rPr>
                <w:rFonts w:cs="Arial"/>
                <w:szCs w:val="24"/>
              </w:rPr>
              <w:t>pomoc</w:t>
            </w:r>
            <w:r w:rsidR="0087268F">
              <w:rPr>
                <w:rFonts w:cs="Arial"/>
                <w:szCs w:val="24"/>
              </w:rPr>
              <w:t>. V</w:t>
            </w:r>
            <w:r w:rsidR="00F73981">
              <w:rPr>
                <w:rFonts w:cs="Arial"/>
                <w:szCs w:val="24"/>
              </w:rPr>
              <w:t> </w:t>
            </w:r>
            <w:r w:rsidRPr="003468AE">
              <w:rPr>
                <w:rFonts w:cs="Arial"/>
                <w:szCs w:val="24"/>
              </w:rPr>
              <w:t>rodine vládla nervozita</w:t>
            </w:r>
            <w:r w:rsidR="0087268F">
              <w:rPr>
                <w:rFonts w:cs="Arial"/>
                <w:szCs w:val="24"/>
              </w:rPr>
              <w:t>. V</w:t>
            </w:r>
            <w:r w:rsidR="00F73981">
              <w:rPr>
                <w:rFonts w:cs="Arial"/>
                <w:szCs w:val="24"/>
              </w:rPr>
              <w:t> </w:t>
            </w:r>
            <w:r w:rsidRPr="003468AE">
              <w:rPr>
                <w:rFonts w:cs="Arial"/>
                <w:szCs w:val="24"/>
              </w:rPr>
              <w:t>telefóne bolo počuť hádky</w:t>
            </w:r>
            <w:r w:rsidR="00F73981">
              <w:rPr>
                <w:rFonts w:cs="Arial"/>
                <w:szCs w:val="24"/>
              </w:rPr>
              <w:t xml:space="preserve"> a </w:t>
            </w:r>
            <w:r w:rsidRPr="003468AE">
              <w:rPr>
                <w:rFonts w:cs="Arial"/>
                <w:szCs w:val="24"/>
              </w:rPr>
              <w:t>krik. Cestou</w:t>
            </w:r>
            <w:r w:rsidR="00F73981">
              <w:rPr>
                <w:rFonts w:cs="Arial"/>
                <w:szCs w:val="24"/>
              </w:rPr>
              <w:t xml:space="preserve"> do </w:t>
            </w:r>
            <w:r w:rsidRPr="003468AE">
              <w:rPr>
                <w:rFonts w:cs="Arial"/>
                <w:szCs w:val="24"/>
              </w:rPr>
              <w:t>úradu sme niekoľkokrát telefonovali</w:t>
            </w:r>
            <w:r w:rsidR="00F73981">
              <w:rPr>
                <w:rFonts w:cs="Arial"/>
                <w:szCs w:val="24"/>
              </w:rPr>
              <w:t xml:space="preserve"> s </w:t>
            </w:r>
            <w:r w:rsidRPr="003468AE">
              <w:rPr>
                <w:rFonts w:cs="Arial"/>
                <w:szCs w:val="24"/>
              </w:rPr>
              <w:t>pracovníčkou mestského úradu</w:t>
            </w:r>
            <w:r w:rsidR="00F73981">
              <w:rPr>
                <w:rFonts w:cs="Arial"/>
                <w:szCs w:val="24"/>
              </w:rPr>
              <w:t xml:space="preserve"> a </w:t>
            </w:r>
            <w:r w:rsidRPr="003468AE">
              <w:rPr>
                <w:rFonts w:cs="Arial"/>
                <w:szCs w:val="24"/>
              </w:rPr>
              <w:t>dolaďovali ďalší postup</w:t>
            </w:r>
            <w:r w:rsidR="00F73981">
              <w:rPr>
                <w:rFonts w:cs="Arial"/>
                <w:szCs w:val="24"/>
              </w:rPr>
              <w:t xml:space="preserve"> a </w:t>
            </w:r>
            <w:r w:rsidRPr="003468AE">
              <w:rPr>
                <w:rFonts w:cs="Arial"/>
                <w:szCs w:val="24"/>
              </w:rPr>
              <w:t>kroky, ktoré súčinne vykonáme. Mestský úrad okamžite reagoval</w:t>
            </w:r>
            <w:r w:rsidR="00F73981">
              <w:rPr>
                <w:rFonts w:cs="Arial"/>
                <w:szCs w:val="24"/>
              </w:rPr>
              <w:t xml:space="preserve"> a </w:t>
            </w:r>
            <w:r w:rsidRPr="003468AE">
              <w:rPr>
                <w:rFonts w:cs="Arial"/>
                <w:szCs w:val="24"/>
              </w:rPr>
              <w:t>vyslal svojich pracovníkov</w:t>
            </w:r>
            <w:r w:rsidR="00F73981">
              <w:rPr>
                <w:rFonts w:cs="Arial"/>
                <w:szCs w:val="24"/>
              </w:rPr>
              <w:t xml:space="preserve"> na </w:t>
            </w:r>
            <w:r w:rsidRPr="003468AE">
              <w:rPr>
                <w:rFonts w:cs="Arial"/>
                <w:szCs w:val="24"/>
              </w:rPr>
              <w:t>návštevu</w:t>
            </w:r>
            <w:r w:rsidR="00F73981">
              <w:rPr>
                <w:rFonts w:cs="Arial"/>
                <w:szCs w:val="24"/>
              </w:rPr>
              <w:t xml:space="preserve"> do </w:t>
            </w:r>
            <w:r w:rsidRPr="003468AE">
              <w:rPr>
                <w:rFonts w:cs="Arial"/>
                <w:szCs w:val="24"/>
              </w:rPr>
              <w:t>domácnosti. Pracovníci poskytli pánovi sociálne poradenstvo, oboznámili ho</w:t>
            </w:r>
            <w:r w:rsidR="00F73981">
              <w:rPr>
                <w:rFonts w:cs="Arial"/>
                <w:szCs w:val="24"/>
              </w:rPr>
              <w:t xml:space="preserve"> s </w:t>
            </w:r>
            <w:r w:rsidRPr="003468AE">
              <w:rPr>
                <w:rFonts w:cs="Arial"/>
                <w:szCs w:val="24"/>
              </w:rPr>
              <w:t>možnosťami pomoci, ktorú by bolo možné zabezpečiť. Ponúkli mu opatrovateľskú službu</w:t>
            </w:r>
            <w:r w:rsidR="00F73981">
              <w:rPr>
                <w:rFonts w:cs="Arial"/>
                <w:szCs w:val="24"/>
              </w:rPr>
              <w:t xml:space="preserve"> v </w:t>
            </w:r>
            <w:r w:rsidRPr="003468AE">
              <w:rPr>
                <w:rFonts w:cs="Arial"/>
                <w:szCs w:val="24"/>
              </w:rPr>
              <w:t>domácom prostredí, pobytovú službu</w:t>
            </w:r>
            <w:r w:rsidR="00F73981">
              <w:rPr>
                <w:rFonts w:cs="Arial"/>
                <w:szCs w:val="24"/>
              </w:rPr>
              <w:t xml:space="preserve"> v </w:t>
            </w:r>
            <w:r w:rsidRPr="003468AE">
              <w:rPr>
                <w:rFonts w:cs="Arial"/>
                <w:szCs w:val="24"/>
              </w:rPr>
              <w:t>zariadení sociálnych služieb, donášku stravy</w:t>
            </w:r>
            <w:r w:rsidR="0087268F">
              <w:rPr>
                <w:rFonts w:cs="Arial"/>
                <w:szCs w:val="24"/>
              </w:rPr>
              <w:t>. N</w:t>
            </w:r>
            <w:r w:rsidR="00F73981">
              <w:rPr>
                <w:rFonts w:cs="Arial"/>
                <w:szCs w:val="24"/>
              </w:rPr>
              <w:t>a </w:t>
            </w:r>
            <w:r w:rsidRPr="003468AE">
              <w:rPr>
                <w:rFonts w:cs="Arial"/>
                <w:szCs w:val="24"/>
              </w:rPr>
              <w:t>základe týchto informácií pán podpísal žiadosť</w:t>
            </w:r>
            <w:r w:rsidR="00F73981">
              <w:rPr>
                <w:rFonts w:cs="Arial"/>
                <w:szCs w:val="24"/>
              </w:rPr>
              <w:t xml:space="preserve"> o </w:t>
            </w:r>
            <w:r w:rsidRPr="003468AE">
              <w:rPr>
                <w:rFonts w:cs="Arial"/>
                <w:szCs w:val="24"/>
              </w:rPr>
              <w:t>posúdenie odkázanosti</w:t>
            </w:r>
            <w:r w:rsidR="00F73981">
              <w:rPr>
                <w:rFonts w:cs="Arial"/>
                <w:szCs w:val="24"/>
              </w:rPr>
              <w:t xml:space="preserve"> na </w:t>
            </w:r>
            <w:r w:rsidRPr="003468AE">
              <w:rPr>
                <w:rFonts w:cs="Arial"/>
                <w:szCs w:val="24"/>
              </w:rPr>
              <w:t>sociálnu službu,</w:t>
            </w:r>
            <w:r w:rsidR="00F73981">
              <w:rPr>
                <w:rFonts w:cs="Arial"/>
                <w:szCs w:val="24"/>
              </w:rPr>
              <w:t xml:space="preserve"> ku </w:t>
            </w:r>
            <w:r w:rsidRPr="003468AE">
              <w:rPr>
                <w:rFonts w:cs="Arial"/>
                <w:szCs w:val="24"/>
              </w:rPr>
              <w:t>ktorej dotknutý pán priložil</w:t>
            </w:r>
            <w:r w:rsidR="00AD4FDA">
              <w:rPr>
                <w:rFonts w:cs="Arial"/>
                <w:szCs w:val="24"/>
              </w:rPr>
              <w:t xml:space="preserve"> aj </w:t>
            </w:r>
            <w:r w:rsidRPr="003468AE">
              <w:rPr>
                <w:rFonts w:cs="Arial"/>
                <w:szCs w:val="24"/>
              </w:rPr>
              <w:t>lekárske správy. Tieto mesto poslalo Úradu Žilinského samosprávneho kraja</w:t>
            </w:r>
            <w:r w:rsidR="0087268F">
              <w:rPr>
                <w:rFonts w:cs="Arial"/>
                <w:szCs w:val="24"/>
              </w:rPr>
              <w:t>. V</w:t>
            </w:r>
            <w:r w:rsidR="00F73981">
              <w:rPr>
                <w:rFonts w:cs="Arial"/>
                <w:szCs w:val="24"/>
              </w:rPr>
              <w:t> </w:t>
            </w:r>
            <w:r w:rsidRPr="003468AE">
              <w:rPr>
                <w:rFonts w:cs="Arial"/>
                <w:szCs w:val="24"/>
              </w:rPr>
              <w:t>konaní</w:t>
            </w:r>
            <w:r w:rsidR="00F73981">
              <w:rPr>
                <w:rFonts w:cs="Arial"/>
                <w:szCs w:val="24"/>
              </w:rPr>
              <w:t xml:space="preserve"> o </w:t>
            </w:r>
            <w:r w:rsidRPr="003468AE">
              <w:rPr>
                <w:rFonts w:cs="Arial"/>
                <w:szCs w:val="24"/>
              </w:rPr>
              <w:t>posúdenie odkázanosti</w:t>
            </w:r>
            <w:r w:rsidR="00F73981">
              <w:rPr>
                <w:rFonts w:cs="Arial"/>
                <w:szCs w:val="24"/>
              </w:rPr>
              <w:t xml:space="preserve"> na </w:t>
            </w:r>
            <w:r w:rsidRPr="003468AE">
              <w:rPr>
                <w:rFonts w:cs="Arial"/>
                <w:szCs w:val="24"/>
              </w:rPr>
              <w:t>sociálnu službu dotknutý pán</w:t>
            </w:r>
            <w:r w:rsidR="00F73981">
              <w:rPr>
                <w:rFonts w:cs="Arial"/>
                <w:szCs w:val="24"/>
              </w:rPr>
              <w:t xml:space="preserve"> so </w:t>
            </w:r>
            <w:r w:rsidRPr="003468AE">
              <w:rPr>
                <w:rFonts w:cs="Arial"/>
                <w:szCs w:val="24"/>
              </w:rPr>
              <w:t>svojou manželkou uviedli,</w:t>
            </w:r>
            <w:r w:rsidR="00AD4FDA">
              <w:rPr>
                <w:rFonts w:cs="Arial"/>
                <w:szCs w:val="24"/>
              </w:rPr>
              <w:t xml:space="preserve"> že </w:t>
            </w:r>
            <w:r w:rsidR="00F73981">
              <w:rPr>
                <w:rFonts w:cs="Arial"/>
                <w:szCs w:val="24"/>
              </w:rPr>
              <w:t>o</w:t>
            </w:r>
            <w:r w:rsidR="00613FA2">
              <w:rPr>
                <w:rFonts w:cs="Arial"/>
                <w:szCs w:val="24"/>
              </w:rPr>
              <w:t>n</w:t>
            </w:r>
            <w:r w:rsidR="00F73981">
              <w:rPr>
                <w:rFonts w:cs="Arial"/>
                <w:szCs w:val="24"/>
              </w:rPr>
              <w:t> </w:t>
            </w:r>
            <w:r w:rsidRPr="003468AE">
              <w:rPr>
                <w:rFonts w:cs="Arial"/>
                <w:szCs w:val="24"/>
              </w:rPr>
              <w:t>ničom nevie</w:t>
            </w:r>
            <w:r w:rsidR="00F73981">
              <w:rPr>
                <w:rFonts w:cs="Arial"/>
                <w:szCs w:val="24"/>
              </w:rPr>
              <w:t xml:space="preserve"> a </w:t>
            </w:r>
            <w:r w:rsidRPr="003468AE">
              <w:rPr>
                <w:rFonts w:cs="Arial"/>
                <w:szCs w:val="24"/>
              </w:rPr>
              <w:t>žiadnu pomoc nepotrebuje. Napriek tomu,</w:t>
            </w:r>
            <w:r w:rsidR="00AD4FDA">
              <w:rPr>
                <w:rFonts w:cs="Arial"/>
                <w:szCs w:val="24"/>
              </w:rPr>
              <w:t xml:space="preserve"> že </w:t>
            </w:r>
            <w:r w:rsidRPr="003468AE">
              <w:rPr>
                <w:rFonts w:cs="Arial"/>
                <w:szCs w:val="24"/>
              </w:rPr>
              <w:t>pán odmietol nakoniec pomoc,</w:t>
            </w:r>
            <w:r w:rsidR="00F73981">
              <w:rPr>
                <w:rFonts w:cs="Arial"/>
                <w:szCs w:val="24"/>
              </w:rPr>
              <w:t xml:space="preserve"> na </w:t>
            </w:r>
            <w:r w:rsidRPr="003468AE">
              <w:rPr>
                <w:rFonts w:cs="Arial"/>
                <w:szCs w:val="24"/>
              </w:rPr>
              <w:t>čo má samozrejme právo, chcem vyjadriť svoje poďakovanie mestu Turzovka, špeciálne pracovníčke</w:t>
            </w:r>
            <w:r w:rsidR="00F73981">
              <w:rPr>
                <w:rFonts w:cs="Arial"/>
                <w:szCs w:val="24"/>
              </w:rPr>
              <w:t xml:space="preserve"> na </w:t>
            </w:r>
            <w:r w:rsidRPr="003468AE">
              <w:rPr>
                <w:rFonts w:cs="Arial"/>
                <w:szCs w:val="24"/>
              </w:rPr>
              <w:t>sociálnom oddelení</w:t>
            </w:r>
            <w:r w:rsidR="00F73981">
              <w:rPr>
                <w:rFonts w:cs="Arial"/>
                <w:szCs w:val="24"/>
              </w:rPr>
              <w:t xml:space="preserve"> a </w:t>
            </w:r>
            <w:r w:rsidRPr="003468AE">
              <w:rPr>
                <w:rFonts w:cs="Arial"/>
                <w:szCs w:val="24"/>
              </w:rPr>
              <w:t>Úradu Žilinského samosprávneho kraja</w:t>
            </w:r>
            <w:r w:rsidR="00AD4FDA">
              <w:rPr>
                <w:rFonts w:cs="Arial"/>
                <w:szCs w:val="24"/>
              </w:rPr>
              <w:t xml:space="preserve"> za </w:t>
            </w:r>
            <w:r w:rsidRPr="003468AE">
              <w:rPr>
                <w:rFonts w:cs="Arial"/>
                <w:szCs w:val="24"/>
              </w:rPr>
              <w:t>okamžitý vstup</w:t>
            </w:r>
            <w:r w:rsidR="00F73981">
              <w:rPr>
                <w:rFonts w:cs="Arial"/>
                <w:szCs w:val="24"/>
              </w:rPr>
              <w:t xml:space="preserve"> do </w:t>
            </w:r>
            <w:r w:rsidRPr="003468AE">
              <w:rPr>
                <w:rFonts w:cs="Arial"/>
                <w:szCs w:val="24"/>
              </w:rPr>
              <w:t>pálčivej situácie</w:t>
            </w:r>
            <w:r w:rsidR="00F73981">
              <w:rPr>
                <w:rFonts w:cs="Arial"/>
                <w:szCs w:val="24"/>
              </w:rPr>
              <w:t xml:space="preserve"> a </w:t>
            </w:r>
            <w:r w:rsidRPr="003468AE">
              <w:rPr>
                <w:rFonts w:cs="Arial"/>
                <w:szCs w:val="24"/>
              </w:rPr>
              <w:t>dynamické riešenie vzniknutej situácie. Naďalej zostávam</w:t>
            </w:r>
            <w:r w:rsidR="00F73981">
              <w:rPr>
                <w:rFonts w:cs="Arial"/>
                <w:szCs w:val="24"/>
              </w:rPr>
              <w:t xml:space="preserve"> v </w:t>
            </w:r>
            <w:r w:rsidRPr="003468AE">
              <w:rPr>
                <w:rFonts w:cs="Arial"/>
                <w:szCs w:val="24"/>
              </w:rPr>
              <w:t>kontakte</w:t>
            </w:r>
            <w:r w:rsidR="00F73981">
              <w:rPr>
                <w:rFonts w:cs="Arial"/>
                <w:szCs w:val="24"/>
              </w:rPr>
              <w:t xml:space="preserve"> s </w:t>
            </w:r>
            <w:r w:rsidRPr="003468AE">
              <w:rPr>
                <w:rFonts w:cs="Arial"/>
                <w:szCs w:val="24"/>
              </w:rPr>
              <w:t>pracovníčkou sociálneho odboru mesta Turzovka</w:t>
            </w:r>
            <w:r w:rsidRPr="007B1310">
              <w:rPr>
                <w:rFonts w:eastAsia="Times New Roman" w:cs="Arial"/>
                <w:szCs w:val="24"/>
                <w:lang w:eastAsia="sk-SK"/>
              </w:rPr>
              <w:t>.</w:t>
            </w:r>
          </w:p>
        </w:tc>
      </w:tr>
    </w:tbl>
    <w:p w14:paraId="6B155418" w14:textId="4E3CBEFD" w:rsidR="003468AE" w:rsidRDefault="003468AE" w:rsidP="001D0D9D">
      <w:pPr>
        <w:rPr>
          <w:rFonts w:cs="Arial"/>
        </w:rPr>
      </w:pPr>
    </w:p>
    <w:p w14:paraId="0B77C87B" w14:textId="77777777" w:rsidR="003468AE" w:rsidRPr="00823ADF" w:rsidRDefault="003468AE" w:rsidP="001D0D9D">
      <w:pPr>
        <w:rPr>
          <w:rFonts w:cs="Arial"/>
        </w:rPr>
      </w:pPr>
    </w:p>
    <w:p w14:paraId="2C4813A2" w14:textId="77777777" w:rsidR="003468AE" w:rsidRPr="00823ADF" w:rsidRDefault="003468AE" w:rsidP="001D0D9D">
      <w:pPr>
        <w:pStyle w:val="Heading4"/>
        <w:rPr>
          <w:rFonts w:cs="Arial"/>
        </w:rPr>
      </w:pPr>
      <w:r w:rsidRPr="00823ADF">
        <w:rPr>
          <w:rFonts w:cs="Arial"/>
        </w:rPr>
        <w:t>V oblasti vzdelávania</w:t>
      </w:r>
    </w:p>
    <w:p w14:paraId="72246E4D" w14:textId="2DAE93A8" w:rsidR="003468AE" w:rsidRDefault="003468AE" w:rsidP="001D0D9D">
      <w:pPr>
        <w:rPr>
          <w:rFonts w:cs="Arial"/>
        </w:rPr>
      </w:pPr>
    </w:p>
    <w:p w14:paraId="2C367207" w14:textId="09B14DEC" w:rsidR="00C07C92" w:rsidRDefault="00C07C92" w:rsidP="00C07C92">
      <w:pPr>
        <w:pStyle w:val="Story"/>
        <w:ind w:left="0" w:firstLine="0"/>
        <w:rPr>
          <w:rFonts w:cs="Arial"/>
        </w:rPr>
      </w:pPr>
      <w:bookmarkStart w:id="280" w:name="_Toc4580756"/>
      <w:bookmarkStart w:id="281" w:name="_Toc4457895"/>
      <w:r w:rsidRPr="00823ADF">
        <w:rPr>
          <w:rFonts w:cs="Arial"/>
          <w:caps w:val="0"/>
        </w:rPr>
        <w:t xml:space="preserve">Príbeh </w:t>
      </w:r>
      <w:r>
        <w:rPr>
          <w:rFonts w:cs="Arial"/>
          <w:caps w:val="0"/>
        </w:rPr>
        <w:t>tridsiaty šiesty</w:t>
      </w:r>
      <w:bookmarkEnd w:id="280"/>
    </w:p>
    <w:p w14:paraId="7AA88471" w14:textId="760E0173" w:rsidR="003468AE" w:rsidRDefault="00B457EA" w:rsidP="00C07C92">
      <w:pPr>
        <w:pStyle w:val="Story"/>
        <w:ind w:left="0" w:firstLine="0"/>
        <w:rPr>
          <w:rFonts w:cs="Arial"/>
        </w:rPr>
      </w:pPr>
      <w:bookmarkStart w:id="282" w:name="_Toc4580757"/>
      <w:r w:rsidRPr="003468AE">
        <w:rPr>
          <w:rFonts w:cs="Arial"/>
        </w:rPr>
        <w:t>VYTVORENIE ELOKOVANÉHO PRACOVISKA</w:t>
      </w:r>
      <w:r>
        <w:rPr>
          <w:rFonts w:cs="Arial"/>
        </w:rPr>
        <w:t xml:space="preserve"> v </w:t>
      </w:r>
      <w:r w:rsidRPr="003468AE">
        <w:rPr>
          <w:rFonts w:cs="Arial"/>
        </w:rPr>
        <w:t>MATERSKEJ ŠKOLE</w:t>
      </w:r>
      <w:bookmarkEnd w:id="281"/>
      <w:bookmarkEnd w:id="282"/>
    </w:p>
    <w:p w14:paraId="125A8A26" w14:textId="418E8703" w:rsidR="00C07C92" w:rsidRPr="007B1310" w:rsidRDefault="00C07C92" w:rsidP="00C07C92">
      <w:pPr>
        <w:pStyle w:val="Subtitle"/>
      </w:pPr>
      <w:r w:rsidRPr="003468AE">
        <w:t xml:space="preserve">Naša </w:t>
      </w:r>
      <w:r>
        <w:t>značka: </w:t>
      </w:r>
      <w:r w:rsidRPr="003468AE">
        <w:t>KZP/0423/2018/06R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468AE" w:rsidRPr="00823ADF" w14:paraId="5722E089" w14:textId="77777777" w:rsidTr="003468AE">
        <w:tc>
          <w:tcPr>
            <w:tcW w:w="9206" w:type="dxa"/>
            <w:tcBorders>
              <w:left w:val="single" w:sz="24" w:space="0" w:color="C0C0C0"/>
            </w:tcBorders>
            <w:shd w:val="clear" w:color="auto" w:fill="auto"/>
          </w:tcPr>
          <w:p w14:paraId="6846B1E0" w14:textId="2757DE7A" w:rsidR="003468AE" w:rsidRPr="003468AE" w:rsidRDefault="003468AE" w:rsidP="001D0D9D">
            <w:pPr>
              <w:rPr>
                <w:rFonts w:cs="Arial"/>
                <w:szCs w:val="24"/>
              </w:rPr>
            </w:pPr>
            <w:r w:rsidRPr="003468AE">
              <w:rPr>
                <w:rFonts w:cs="Arial"/>
                <w:szCs w:val="24"/>
              </w:rPr>
              <w:t>Nepočujúci rodičia sú rodičmi dvoch zdravých detí. Trojročný syn spĺňal všeobecné podmienky</w:t>
            </w:r>
            <w:r w:rsidR="00F73981">
              <w:rPr>
                <w:rFonts w:cs="Arial"/>
                <w:szCs w:val="24"/>
              </w:rPr>
              <w:t xml:space="preserve"> pre </w:t>
            </w:r>
            <w:r w:rsidRPr="003468AE">
              <w:rPr>
                <w:rFonts w:cs="Arial"/>
                <w:szCs w:val="24"/>
              </w:rPr>
              <w:t>zápis</w:t>
            </w:r>
            <w:r w:rsidR="00F73981">
              <w:rPr>
                <w:rFonts w:cs="Arial"/>
                <w:szCs w:val="24"/>
              </w:rPr>
              <w:t xml:space="preserve"> do </w:t>
            </w:r>
            <w:r w:rsidRPr="003468AE">
              <w:rPr>
                <w:rFonts w:cs="Arial"/>
                <w:szCs w:val="24"/>
              </w:rPr>
              <w:t>materskej školy</w:t>
            </w:r>
            <w:r w:rsidR="00647C77">
              <w:rPr>
                <w:rFonts w:cs="Arial"/>
                <w:szCs w:val="24"/>
              </w:rPr>
              <w:t xml:space="preserve">, </w:t>
            </w:r>
            <w:r w:rsidRPr="003468AE">
              <w:rPr>
                <w:rFonts w:cs="Arial"/>
                <w:szCs w:val="24"/>
              </w:rPr>
              <w:t>avšak</w:t>
            </w:r>
            <w:r w:rsidR="00F73981">
              <w:rPr>
                <w:rFonts w:cs="Arial"/>
                <w:szCs w:val="24"/>
              </w:rPr>
              <w:t xml:space="preserve"> pre </w:t>
            </w:r>
            <w:r w:rsidRPr="003468AE">
              <w:rPr>
                <w:rFonts w:cs="Arial"/>
                <w:szCs w:val="24"/>
              </w:rPr>
              <w:t>nedostatok miesta nebol prijatý</w:t>
            </w:r>
            <w:r w:rsidR="00F73981">
              <w:rPr>
                <w:rFonts w:cs="Arial"/>
                <w:szCs w:val="24"/>
              </w:rPr>
              <w:t xml:space="preserve">. </w:t>
            </w:r>
            <w:r w:rsidRPr="003468AE">
              <w:rPr>
                <w:rFonts w:cs="Arial"/>
                <w:szCs w:val="24"/>
              </w:rPr>
              <w:t>Rodičia uviedli,</w:t>
            </w:r>
            <w:r w:rsidR="00AD4FDA">
              <w:rPr>
                <w:rFonts w:cs="Arial"/>
                <w:szCs w:val="24"/>
              </w:rPr>
              <w:t xml:space="preserve"> že </w:t>
            </w:r>
            <w:r w:rsidRPr="003468AE">
              <w:rPr>
                <w:rFonts w:cs="Arial"/>
                <w:szCs w:val="24"/>
              </w:rPr>
              <w:t>nie sú schopní zabezpečiť rečový vývin syna,</w:t>
            </w:r>
            <w:r w:rsidR="00F73981">
              <w:rPr>
                <w:rFonts w:cs="Arial"/>
                <w:szCs w:val="24"/>
              </w:rPr>
              <w:t xml:space="preserve"> a </w:t>
            </w:r>
            <w:r w:rsidRPr="003468AE">
              <w:rPr>
                <w:rFonts w:cs="Arial"/>
                <w:szCs w:val="24"/>
              </w:rPr>
              <w:t>preto nie</w:t>
            </w:r>
            <w:r w:rsidR="00AD4FDA">
              <w:rPr>
                <w:rFonts w:cs="Arial"/>
                <w:szCs w:val="24"/>
              </w:rPr>
              <w:t xml:space="preserve"> je </w:t>
            </w:r>
            <w:r w:rsidRPr="003468AE">
              <w:rPr>
                <w:rFonts w:cs="Arial"/>
                <w:szCs w:val="24"/>
              </w:rPr>
              <w:t>možné ho plnohodnotne vzdelávať</w:t>
            </w:r>
            <w:r w:rsidR="00F73981">
              <w:rPr>
                <w:rFonts w:cs="Arial"/>
                <w:szCs w:val="24"/>
              </w:rPr>
              <w:t xml:space="preserve"> v </w:t>
            </w:r>
            <w:r w:rsidRPr="003468AE">
              <w:rPr>
                <w:rFonts w:cs="Arial"/>
                <w:szCs w:val="24"/>
              </w:rPr>
              <w:t>domácom prostredí. Chlapec podľa vyjadrenia rodičov potrebuje napredovať</w:t>
            </w:r>
            <w:r w:rsidR="00F73981">
              <w:rPr>
                <w:rFonts w:cs="Arial"/>
                <w:szCs w:val="24"/>
              </w:rPr>
              <w:t xml:space="preserve"> v </w:t>
            </w:r>
            <w:r w:rsidRPr="003468AE">
              <w:rPr>
                <w:rFonts w:cs="Arial"/>
                <w:szCs w:val="24"/>
              </w:rPr>
              <w:t>rečovom vývoji, potrebuje byť</w:t>
            </w:r>
            <w:r w:rsidR="00F73981">
              <w:rPr>
                <w:rFonts w:cs="Arial"/>
                <w:szCs w:val="24"/>
              </w:rPr>
              <w:t xml:space="preserve"> v </w:t>
            </w:r>
            <w:r w:rsidRPr="003468AE">
              <w:rPr>
                <w:rFonts w:cs="Arial"/>
                <w:szCs w:val="24"/>
              </w:rPr>
              <w:t>kolektíve</w:t>
            </w:r>
            <w:r w:rsidR="00F73981">
              <w:rPr>
                <w:rFonts w:cs="Arial"/>
                <w:szCs w:val="24"/>
              </w:rPr>
              <w:t xml:space="preserve"> a </w:t>
            </w:r>
            <w:r w:rsidRPr="003468AE">
              <w:rPr>
                <w:rFonts w:cs="Arial"/>
                <w:szCs w:val="24"/>
              </w:rPr>
              <w:t>nadobúdať spoločenské návyky</w:t>
            </w:r>
            <w:r w:rsidR="00F73981">
              <w:rPr>
                <w:rFonts w:cs="Arial"/>
                <w:szCs w:val="24"/>
              </w:rPr>
              <w:t xml:space="preserve"> a </w:t>
            </w:r>
            <w:r w:rsidRPr="003468AE">
              <w:rPr>
                <w:rFonts w:cs="Arial"/>
                <w:szCs w:val="24"/>
              </w:rPr>
              <w:t>toto mu ako nepočujúci rodičia</w:t>
            </w:r>
            <w:r w:rsidR="00F73981">
              <w:rPr>
                <w:rFonts w:cs="Arial"/>
                <w:szCs w:val="24"/>
              </w:rPr>
              <w:t xml:space="preserve"> v </w:t>
            </w:r>
            <w:r w:rsidRPr="003468AE">
              <w:rPr>
                <w:rFonts w:cs="Arial"/>
                <w:szCs w:val="24"/>
              </w:rPr>
              <w:t>domácom prostredí nemôžu poskytnúť. Materská škola</w:t>
            </w:r>
            <w:r w:rsidR="00AD4FDA">
              <w:rPr>
                <w:rFonts w:cs="Arial"/>
                <w:szCs w:val="24"/>
              </w:rPr>
              <w:t xml:space="preserve"> sa </w:t>
            </w:r>
            <w:r w:rsidRPr="003468AE">
              <w:rPr>
                <w:rFonts w:cs="Arial"/>
                <w:szCs w:val="24"/>
              </w:rPr>
              <w:t>bránila tým,</w:t>
            </w:r>
            <w:r w:rsidR="00AD4FDA">
              <w:rPr>
                <w:rFonts w:cs="Arial"/>
                <w:szCs w:val="24"/>
              </w:rPr>
              <w:t xml:space="preserve"> že </w:t>
            </w:r>
            <w:r w:rsidR="00F73981">
              <w:rPr>
                <w:rFonts w:cs="Arial"/>
                <w:szCs w:val="24"/>
              </w:rPr>
              <w:t>v </w:t>
            </w:r>
            <w:r w:rsidRPr="003468AE">
              <w:rPr>
                <w:rFonts w:cs="Arial"/>
                <w:szCs w:val="24"/>
              </w:rPr>
              <w:t>čase, keď</w:t>
            </w:r>
            <w:r w:rsidR="00AD4FDA">
              <w:rPr>
                <w:rFonts w:cs="Arial"/>
                <w:szCs w:val="24"/>
              </w:rPr>
              <w:t xml:space="preserve"> sa </w:t>
            </w:r>
            <w:r w:rsidRPr="003468AE">
              <w:rPr>
                <w:rFonts w:cs="Arial"/>
                <w:szCs w:val="24"/>
              </w:rPr>
              <w:t>vedenie materskej školy dozvedelo</w:t>
            </w:r>
            <w:r w:rsidR="00F73981">
              <w:rPr>
                <w:rFonts w:cs="Arial"/>
                <w:szCs w:val="24"/>
              </w:rPr>
              <w:t xml:space="preserve"> o </w:t>
            </w:r>
            <w:r w:rsidRPr="003468AE">
              <w:rPr>
                <w:rFonts w:cs="Arial"/>
                <w:szCs w:val="24"/>
              </w:rPr>
              <w:t>zdravotnom postihnutí rodičov, rozhodnutia</w:t>
            </w:r>
            <w:r w:rsidR="00F73981">
              <w:rPr>
                <w:rFonts w:cs="Arial"/>
                <w:szCs w:val="24"/>
              </w:rPr>
              <w:t xml:space="preserve"> o </w:t>
            </w:r>
            <w:r w:rsidRPr="003468AE">
              <w:rPr>
                <w:rFonts w:cs="Arial"/>
                <w:szCs w:val="24"/>
              </w:rPr>
              <w:t>prijatí iných detí, ktoré spĺňali podmienky</w:t>
            </w:r>
            <w:r w:rsidR="00F73981">
              <w:rPr>
                <w:rFonts w:cs="Arial"/>
                <w:szCs w:val="24"/>
              </w:rPr>
              <w:t xml:space="preserve"> na </w:t>
            </w:r>
            <w:r w:rsidRPr="003468AE">
              <w:rPr>
                <w:rFonts w:cs="Arial"/>
                <w:szCs w:val="24"/>
              </w:rPr>
              <w:t>prijatie</w:t>
            </w:r>
            <w:r w:rsidR="00F73981">
              <w:rPr>
                <w:rFonts w:cs="Arial"/>
                <w:szCs w:val="24"/>
              </w:rPr>
              <w:t xml:space="preserve"> do </w:t>
            </w:r>
            <w:r w:rsidRPr="003468AE">
              <w:rPr>
                <w:rFonts w:cs="Arial"/>
                <w:szCs w:val="24"/>
              </w:rPr>
              <w:t>materskej školy</w:t>
            </w:r>
            <w:r w:rsidR="00F73981">
              <w:rPr>
                <w:rFonts w:cs="Arial"/>
                <w:szCs w:val="24"/>
              </w:rPr>
              <w:t xml:space="preserve"> </w:t>
            </w:r>
            <w:r w:rsidRPr="003468AE">
              <w:rPr>
                <w:rFonts w:cs="Arial"/>
                <w:szCs w:val="24"/>
              </w:rPr>
              <w:t>už boli vydané. Materská škola</w:t>
            </w:r>
            <w:r w:rsidR="00F73981">
              <w:rPr>
                <w:rFonts w:cs="Arial"/>
                <w:szCs w:val="24"/>
              </w:rPr>
              <w:t xml:space="preserve"> však </w:t>
            </w:r>
            <w:r w:rsidRPr="003468AE">
              <w:rPr>
                <w:rFonts w:cs="Arial"/>
                <w:szCs w:val="24"/>
              </w:rPr>
              <w:t>podala žiadosť</w:t>
            </w:r>
            <w:r w:rsidR="00F73981">
              <w:rPr>
                <w:rFonts w:cs="Arial"/>
                <w:szCs w:val="24"/>
              </w:rPr>
              <w:t xml:space="preserve"> na </w:t>
            </w:r>
            <w:r w:rsidRPr="003468AE">
              <w:rPr>
                <w:rFonts w:cs="Arial"/>
                <w:szCs w:val="24"/>
              </w:rPr>
              <w:t>obecný úrad Opoj, aby mohla vytvoriť druhé pracovisko, kde by mohli byť umiestnené deti, ktoré neboli prijaté</w:t>
            </w:r>
            <w:r w:rsidR="00F73981">
              <w:rPr>
                <w:rFonts w:cs="Arial"/>
                <w:szCs w:val="24"/>
              </w:rPr>
              <w:t xml:space="preserve"> pre </w:t>
            </w:r>
            <w:r w:rsidRPr="003468AE">
              <w:rPr>
                <w:rFonts w:cs="Arial"/>
                <w:szCs w:val="24"/>
              </w:rPr>
              <w:t xml:space="preserve">nedostatok miesta. </w:t>
            </w:r>
          </w:p>
          <w:p w14:paraId="4BAD6C5C" w14:textId="1116F444" w:rsidR="003468AE" w:rsidRPr="00823ADF" w:rsidRDefault="003468AE" w:rsidP="001D0D9D">
            <w:pPr>
              <w:rPr>
                <w:rFonts w:eastAsiaTheme="minorEastAsia" w:cs="Arial"/>
                <w:lang w:eastAsia="sk-SK"/>
              </w:rPr>
            </w:pPr>
            <w:r w:rsidRPr="003468AE">
              <w:rPr>
                <w:rFonts w:cs="Arial"/>
                <w:szCs w:val="24"/>
              </w:rPr>
              <w:t>Chlapčeka</w:t>
            </w:r>
            <w:r w:rsidR="00F73981">
              <w:rPr>
                <w:rFonts w:cs="Arial"/>
                <w:szCs w:val="24"/>
              </w:rPr>
              <w:t xml:space="preserve"> do </w:t>
            </w:r>
            <w:r w:rsidRPr="003468AE">
              <w:rPr>
                <w:rFonts w:cs="Arial"/>
                <w:szCs w:val="24"/>
              </w:rPr>
              <w:t>materskej školy prijali</w:t>
            </w:r>
            <w:r w:rsidR="00F73981">
              <w:rPr>
                <w:rFonts w:cs="Arial"/>
                <w:szCs w:val="24"/>
              </w:rPr>
              <w:t xml:space="preserve"> a </w:t>
            </w:r>
            <w:r w:rsidRPr="003468AE">
              <w:rPr>
                <w:rFonts w:cs="Arial"/>
                <w:szCs w:val="24"/>
              </w:rPr>
              <w:t>tento krok</w:t>
            </w:r>
            <w:r w:rsidR="00F73981">
              <w:rPr>
                <w:rFonts w:cs="Arial"/>
                <w:szCs w:val="24"/>
              </w:rPr>
              <w:t xml:space="preserve"> v </w:t>
            </w:r>
            <w:r w:rsidRPr="003468AE">
              <w:rPr>
                <w:rFonts w:cs="Arial"/>
                <w:szCs w:val="24"/>
              </w:rPr>
              <w:t>jeho živote určite významne prispeje</w:t>
            </w:r>
            <w:r w:rsidR="00F73981">
              <w:rPr>
                <w:rFonts w:cs="Arial"/>
                <w:szCs w:val="24"/>
              </w:rPr>
              <w:t xml:space="preserve"> k </w:t>
            </w:r>
            <w:r w:rsidRPr="003468AE">
              <w:rPr>
                <w:rFonts w:cs="Arial"/>
                <w:szCs w:val="24"/>
              </w:rPr>
              <w:t>jeho rozvoju, napredovaniu</w:t>
            </w:r>
            <w:r w:rsidR="00F73981">
              <w:rPr>
                <w:rFonts w:cs="Arial"/>
                <w:szCs w:val="24"/>
              </w:rPr>
              <w:t xml:space="preserve"> a v </w:t>
            </w:r>
            <w:r w:rsidRPr="003468AE">
              <w:rPr>
                <w:rFonts w:cs="Arial"/>
                <w:szCs w:val="24"/>
              </w:rPr>
              <w:t>budúcnosti</w:t>
            </w:r>
            <w:r w:rsidR="00AD4FDA">
              <w:rPr>
                <w:rFonts w:cs="Arial"/>
                <w:szCs w:val="24"/>
              </w:rPr>
              <w:t xml:space="preserve"> aj </w:t>
            </w:r>
            <w:r w:rsidR="00F73981">
              <w:rPr>
                <w:rFonts w:cs="Arial"/>
                <w:szCs w:val="24"/>
              </w:rPr>
              <w:t>k </w:t>
            </w:r>
            <w:r w:rsidRPr="003468AE">
              <w:rPr>
                <w:rFonts w:cs="Arial"/>
                <w:szCs w:val="24"/>
              </w:rPr>
              <w:t>plnohodnotnému zaradeniu</w:t>
            </w:r>
            <w:r w:rsidR="00F73981">
              <w:rPr>
                <w:rFonts w:cs="Arial"/>
                <w:szCs w:val="24"/>
              </w:rPr>
              <w:t xml:space="preserve"> do </w:t>
            </w:r>
            <w:r w:rsidRPr="003468AE">
              <w:rPr>
                <w:rFonts w:cs="Arial"/>
                <w:szCs w:val="24"/>
              </w:rPr>
              <w:t>spoločnosti. Rada by som</w:t>
            </w:r>
            <w:r w:rsidR="00AD4FDA">
              <w:rPr>
                <w:rFonts w:cs="Arial"/>
                <w:szCs w:val="24"/>
              </w:rPr>
              <w:t xml:space="preserve"> aj </w:t>
            </w:r>
            <w:r w:rsidRPr="003468AE">
              <w:rPr>
                <w:rFonts w:cs="Arial"/>
                <w:szCs w:val="24"/>
              </w:rPr>
              <w:t>touto cestou ocenila prístup riaditeľky Materskej školy Opoj</w:t>
            </w:r>
            <w:r w:rsidR="00F73981">
              <w:rPr>
                <w:rFonts w:cs="Arial"/>
                <w:szCs w:val="24"/>
              </w:rPr>
              <w:t xml:space="preserve"> pri </w:t>
            </w:r>
            <w:r w:rsidRPr="003468AE">
              <w:rPr>
                <w:rFonts w:cs="Arial"/>
                <w:szCs w:val="24"/>
              </w:rPr>
              <w:t>riešení tohto podnetu</w:t>
            </w:r>
            <w:r w:rsidR="00F73981">
              <w:rPr>
                <w:rFonts w:cs="Arial"/>
                <w:szCs w:val="24"/>
              </w:rPr>
              <w:t xml:space="preserve"> a </w:t>
            </w:r>
            <w:r w:rsidRPr="003468AE">
              <w:rPr>
                <w:rFonts w:cs="Arial"/>
                <w:szCs w:val="24"/>
              </w:rPr>
              <w:t>vyslovila jej poďakovanie</w:t>
            </w:r>
            <w:r w:rsidR="00AD4FDA">
              <w:rPr>
                <w:rFonts w:cs="Arial"/>
                <w:szCs w:val="24"/>
              </w:rPr>
              <w:t xml:space="preserve"> aj </w:t>
            </w:r>
            <w:r w:rsidR="00F73981">
              <w:rPr>
                <w:rFonts w:cs="Arial"/>
                <w:szCs w:val="24"/>
              </w:rPr>
              <w:t>v </w:t>
            </w:r>
            <w:r w:rsidRPr="003468AE">
              <w:rPr>
                <w:rFonts w:cs="Arial"/>
                <w:szCs w:val="24"/>
              </w:rPr>
              <w:t>tejto správe</w:t>
            </w:r>
            <w:r w:rsidR="00AD4FDA">
              <w:rPr>
                <w:rFonts w:cs="Arial"/>
                <w:szCs w:val="24"/>
              </w:rPr>
              <w:t xml:space="preserve"> za </w:t>
            </w:r>
            <w:r w:rsidRPr="003468AE">
              <w:rPr>
                <w:rFonts w:cs="Arial"/>
                <w:szCs w:val="24"/>
              </w:rPr>
              <w:t>ústretové riešenie vzniknutej situácie</w:t>
            </w:r>
            <w:r w:rsidRPr="007B1310">
              <w:rPr>
                <w:rFonts w:eastAsia="Times New Roman" w:cs="Arial"/>
                <w:szCs w:val="24"/>
                <w:lang w:eastAsia="sk-SK"/>
              </w:rPr>
              <w:t>.</w:t>
            </w:r>
          </w:p>
        </w:tc>
      </w:tr>
    </w:tbl>
    <w:p w14:paraId="0B0DC00D" w14:textId="77777777" w:rsidR="003468AE" w:rsidRDefault="003468AE" w:rsidP="001D0D9D">
      <w:pPr>
        <w:rPr>
          <w:rFonts w:cs="Arial"/>
        </w:rPr>
      </w:pPr>
    </w:p>
    <w:p w14:paraId="298D7410" w14:textId="4487964A" w:rsidR="00C07C92" w:rsidRDefault="00C07C92">
      <w:pPr>
        <w:spacing w:after="160" w:line="259" w:lineRule="auto"/>
        <w:jc w:val="left"/>
        <w:rPr>
          <w:rFonts w:cs="Arial"/>
        </w:rPr>
      </w:pPr>
      <w:r>
        <w:rPr>
          <w:rFonts w:cs="Arial"/>
        </w:rPr>
        <w:br w:type="page"/>
      </w:r>
    </w:p>
    <w:p w14:paraId="2D01E801" w14:textId="1822ED16" w:rsidR="00C07C92" w:rsidRDefault="00C07C92" w:rsidP="00C07C92">
      <w:pPr>
        <w:pStyle w:val="Story"/>
        <w:ind w:left="0" w:firstLine="0"/>
        <w:rPr>
          <w:rFonts w:cs="Arial"/>
        </w:rPr>
      </w:pPr>
      <w:bookmarkStart w:id="283" w:name="_Toc4580758"/>
      <w:bookmarkStart w:id="284" w:name="_Toc4457896"/>
      <w:r w:rsidRPr="00823ADF">
        <w:rPr>
          <w:rFonts w:cs="Arial"/>
          <w:caps w:val="0"/>
        </w:rPr>
        <w:lastRenderedPageBreak/>
        <w:t>Príbeh</w:t>
      </w:r>
      <w:r>
        <w:rPr>
          <w:rFonts w:cs="Arial"/>
          <w:caps w:val="0"/>
        </w:rPr>
        <w:t xml:space="preserve"> tridsiaty siedmy</w:t>
      </w:r>
      <w:bookmarkEnd w:id="283"/>
    </w:p>
    <w:p w14:paraId="63C8F377" w14:textId="7ABBF9B6" w:rsidR="00B457EA" w:rsidRDefault="00B457EA" w:rsidP="00C07C92">
      <w:pPr>
        <w:pStyle w:val="Story"/>
        <w:ind w:left="0" w:firstLine="0"/>
        <w:rPr>
          <w:rFonts w:cs="Arial"/>
        </w:rPr>
      </w:pPr>
      <w:bookmarkStart w:id="285" w:name="_Toc4580759"/>
      <w:r w:rsidRPr="003468AE">
        <w:rPr>
          <w:rFonts w:cs="Arial"/>
        </w:rPr>
        <w:t>ASISTENT UČITEĽA</w:t>
      </w:r>
      <w:r>
        <w:rPr>
          <w:rFonts w:cs="Arial"/>
        </w:rPr>
        <w:t xml:space="preserve"> pre </w:t>
      </w:r>
      <w:r w:rsidRPr="003468AE">
        <w:rPr>
          <w:rFonts w:cs="Arial"/>
        </w:rPr>
        <w:t>DIEŤA</w:t>
      </w:r>
      <w:r>
        <w:rPr>
          <w:rFonts w:cs="Arial"/>
        </w:rPr>
        <w:t xml:space="preserve"> so zdravotným</w:t>
      </w:r>
      <w:r w:rsidRPr="003468AE">
        <w:rPr>
          <w:rFonts w:cs="Arial"/>
        </w:rPr>
        <w:t xml:space="preserve"> POSTIHNUTÍM</w:t>
      </w:r>
      <w:bookmarkEnd w:id="284"/>
      <w:bookmarkEnd w:id="285"/>
    </w:p>
    <w:p w14:paraId="1867BAF3" w14:textId="359038BC" w:rsidR="00C07C92" w:rsidRPr="007B1310" w:rsidRDefault="00C07C92" w:rsidP="00C07C92">
      <w:pPr>
        <w:pStyle w:val="Subtitle"/>
      </w:pPr>
      <w:r w:rsidRPr="003468AE">
        <w:t xml:space="preserve">Naša </w:t>
      </w:r>
      <w:r>
        <w:t>značka: </w:t>
      </w:r>
      <w:r w:rsidRPr="003468AE">
        <w:t>KZP/0406/2018/06R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3468AE" w:rsidRPr="00823ADF" w14:paraId="4C294FCD" w14:textId="77777777" w:rsidTr="003468AE">
        <w:tc>
          <w:tcPr>
            <w:tcW w:w="9206" w:type="dxa"/>
            <w:tcBorders>
              <w:left w:val="single" w:sz="24" w:space="0" w:color="C0C0C0"/>
            </w:tcBorders>
            <w:shd w:val="clear" w:color="auto" w:fill="auto"/>
          </w:tcPr>
          <w:p w14:paraId="4DC514D4" w14:textId="437F550B" w:rsidR="003468AE" w:rsidRPr="003468AE" w:rsidRDefault="003468AE" w:rsidP="001D0D9D">
            <w:pPr>
              <w:rPr>
                <w:rFonts w:cs="Arial"/>
                <w:szCs w:val="24"/>
              </w:rPr>
            </w:pPr>
            <w:r w:rsidRPr="003468AE">
              <w:rPr>
                <w:rFonts w:cs="Arial"/>
                <w:szCs w:val="24"/>
              </w:rPr>
              <w:t>V septembri 2018</w:t>
            </w:r>
            <w:r w:rsidR="00AD4FDA">
              <w:rPr>
                <w:rFonts w:cs="Arial"/>
                <w:szCs w:val="24"/>
              </w:rPr>
              <w:t xml:space="preserve"> sa </w:t>
            </w:r>
            <w:r w:rsidR="00F73981">
              <w:rPr>
                <w:rFonts w:cs="Arial"/>
                <w:szCs w:val="24"/>
              </w:rPr>
              <w:t>na </w:t>
            </w:r>
            <w:r w:rsidRPr="003468AE">
              <w:rPr>
                <w:rFonts w:cs="Arial"/>
                <w:szCs w:val="24"/>
              </w:rPr>
              <w:t>mňa obrátila podávateľka podnetu</w:t>
            </w:r>
            <w:r w:rsidR="00F73981">
              <w:rPr>
                <w:rFonts w:cs="Arial"/>
                <w:szCs w:val="24"/>
              </w:rPr>
              <w:t xml:space="preserve"> z </w:t>
            </w:r>
            <w:r w:rsidRPr="003468AE">
              <w:rPr>
                <w:rFonts w:cs="Arial"/>
                <w:szCs w:val="24"/>
              </w:rPr>
              <w:t>Kežmarku, ktorá má 17-ročného syna</w:t>
            </w:r>
            <w:r w:rsidR="00F73981">
              <w:rPr>
                <w:rFonts w:cs="Arial"/>
                <w:szCs w:val="24"/>
              </w:rPr>
              <w:t xml:space="preserve"> s </w:t>
            </w:r>
            <w:r w:rsidRPr="003468AE">
              <w:rPr>
                <w:rFonts w:cs="Arial"/>
                <w:szCs w:val="24"/>
              </w:rPr>
              <w:t>kombinovaným zdravotným postihnutím (úplná slepota</w:t>
            </w:r>
            <w:r w:rsidR="00F73981">
              <w:rPr>
                <w:rFonts w:cs="Arial"/>
                <w:szCs w:val="24"/>
              </w:rPr>
              <w:t xml:space="preserve"> na </w:t>
            </w:r>
            <w:r w:rsidRPr="003468AE">
              <w:rPr>
                <w:rFonts w:cs="Arial"/>
                <w:szCs w:val="24"/>
              </w:rPr>
              <w:t>jedno oko, slabozrakosť ťažkého stupňa</w:t>
            </w:r>
            <w:r w:rsidR="00F73981">
              <w:rPr>
                <w:rFonts w:cs="Arial"/>
                <w:szCs w:val="24"/>
              </w:rPr>
              <w:t xml:space="preserve"> na </w:t>
            </w:r>
            <w:r w:rsidRPr="003468AE">
              <w:rPr>
                <w:rFonts w:cs="Arial"/>
                <w:szCs w:val="24"/>
              </w:rPr>
              <w:t>druhé oko)</w:t>
            </w:r>
            <w:r w:rsidR="00F73981">
              <w:rPr>
                <w:rFonts w:cs="Arial"/>
                <w:szCs w:val="24"/>
              </w:rPr>
              <w:t xml:space="preserve"> a </w:t>
            </w:r>
            <w:r w:rsidRPr="003468AE">
              <w:rPr>
                <w:rFonts w:cs="Arial"/>
                <w:szCs w:val="24"/>
              </w:rPr>
              <w:t>taktiež má sekundárne vývinové poruchy učenia. Podávateľka podnetu ma oslovila, pretože škole, ktorú začal chlapec navštevovať Ministerstvo školstva, vedy, výskumu</w:t>
            </w:r>
            <w:r w:rsidR="00F73981">
              <w:rPr>
                <w:rFonts w:cs="Arial"/>
                <w:szCs w:val="24"/>
              </w:rPr>
              <w:t xml:space="preserve"> a </w:t>
            </w:r>
            <w:r w:rsidRPr="003468AE">
              <w:rPr>
                <w:rFonts w:cs="Arial"/>
                <w:szCs w:val="24"/>
              </w:rPr>
              <w:t>športu Slovenskej republiky pridelilo finančné prostriedky</w:t>
            </w:r>
            <w:r w:rsidR="00F73981">
              <w:rPr>
                <w:rFonts w:cs="Arial"/>
                <w:szCs w:val="24"/>
              </w:rPr>
              <w:t xml:space="preserve"> na </w:t>
            </w:r>
            <w:r w:rsidRPr="003468AE">
              <w:rPr>
                <w:rFonts w:cs="Arial"/>
                <w:szCs w:val="24"/>
              </w:rPr>
              <w:t>osobné náklady</w:t>
            </w:r>
            <w:r w:rsidR="00F73981">
              <w:rPr>
                <w:rFonts w:cs="Arial"/>
                <w:szCs w:val="24"/>
              </w:rPr>
              <w:t xml:space="preserve"> pre </w:t>
            </w:r>
            <w:r w:rsidRPr="003468AE">
              <w:rPr>
                <w:rFonts w:cs="Arial"/>
                <w:szCs w:val="24"/>
              </w:rPr>
              <w:t>asistenta učiteľa</w:t>
            </w:r>
            <w:r w:rsidR="00AD4FDA">
              <w:rPr>
                <w:rFonts w:cs="Arial"/>
                <w:szCs w:val="24"/>
              </w:rPr>
              <w:t xml:space="preserve"> len </w:t>
            </w:r>
            <w:r w:rsidR="00F73981">
              <w:rPr>
                <w:rFonts w:cs="Arial"/>
                <w:szCs w:val="24"/>
              </w:rPr>
              <w:t>vo </w:t>
            </w:r>
            <w:r w:rsidRPr="003468AE">
              <w:rPr>
                <w:rFonts w:cs="Arial"/>
                <w:szCs w:val="24"/>
              </w:rPr>
              <w:t>výške 50%, čo</w:t>
            </w:r>
            <w:r w:rsidR="00AD4FDA">
              <w:rPr>
                <w:rFonts w:cs="Arial"/>
                <w:szCs w:val="24"/>
              </w:rPr>
              <w:t xml:space="preserve"> je </w:t>
            </w:r>
            <w:r w:rsidR="00F73981">
              <w:rPr>
                <w:rFonts w:cs="Arial"/>
                <w:szCs w:val="24"/>
              </w:rPr>
              <w:t>pre </w:t>
            </w:r>
            <w:r w:rsidRPr="003468AE">
              <w:rPr>
                <w:rFonts w:cs="Arial"/>
                <w:szCs w:val="24"/>
              </w:rPr>
              <w:t>dieťa</w:t>
            </w:r>
            <w:r w:rsidR="00F73981">
              <w:rPr>
                <w:rFonts w:cs="Arial"/>
                <w:szCs w:val="24"/>
              </w:rPr>
              <w:t xml:space="preserve"> s </w:t>
            </w:r>
            <w:r w:rsidRPr="003468AE">
              <w:rPr>
                <w:rFonts w:cs="Arial"/>
                <w:szCs w:val="24"/>
              </w:rPr>
              <w:t>takým kombinovaným zdravotným postihnutím nedostačujúce. Matka</w:t>
            </w:r>
            <w:r w:rsidR="00AD4FDA">
              <w:rPr>
                <w:rFonts w:cs="Arial"/>
                <w:szCs w:val="24"/>
              </w:rPr>
              <w:t xml:space="preserve"> sa </w:t>
            </w:r>
            <w:r w:rsidRPr="003468AE">
              <w:rPr>
                <w:rFonts w:cs="Arial"/>
                <w:szCs w:val="24"/>
              </w:rPr>
              <w:t>osobne ešte</w:t>
            </w:r>
            <w:r w:rsidR="00F73981">
              <w:rPr>
                <w:rFonts w:cs="Arial"/>
                <w:szCs w:val="24"/>
              </w:rPr>
              <w:t xml:space="preserve"> pred </w:t>
            </w:r>
            <w:r w:rsidRPr="003468AE">
              <w:rPr>
                <w:rFonts w:cs="Arial"/>
                <w:szCs w:val="24"/>
              </w:rPr>
              <w:t>podaním podnetu</w:t>
            </w:r>
            <w:r w:rsidR="00F73981">
              <w:rPr>
                <w:rFonts w:cs="Arial"/>
                <w:szCs w:val="24"/>
              </w:rPr>
              <w:t xml:space="preserve"> na </w:t>
            </w:r>
            <w:r w:rsidRPr="003468AE">
              <w:rPr>
                <w:rFonts w:cs="Arial"/>
                <w:szCs w:val="24"/>
              </w:rPr>
              <w:t>Úrad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3468AE">
              <w:rPr>
                <w:rFonts w:cs="Arial"/>
                <w:szCs w:val="24"/>
              </w:rPr>
              <w:t xml:space="preserve"> postihnutím,</w:t>
            </w:r>
            <w:r w:rsidR="00F73981">
              <w:rPr>
                <w:rFonts w:cs="Arial"/>
                <w:szCs w:val="24"/>
              </w:rPr>
              <w:t xml:space="preserve"> v </w:t>
            </w:r>
            <w:r w:rsidRPr="003468AE">
              <w:rPr>
                <w:rFonts w:cs="Arial"/>
                <w:szCs w:val="24"/>
              </w:rPr>
              <w:t>auguste 2018 obrátila</w:t>
            </w:r>
            <w:r w:rsidR="00F73981">
              <w:rPr>
                <w:rFonts w:cs="Arial"/>
                <w:szCs w:val="24"/>
              </w:rPr>
              <w:t xml:space="preserve"> na </w:t>
            </w:r>
            <w:r w:rsidRPr="003468AE">
              <w:rPr>
                <w:rFonts w:cs="Arial"/>
                <w:szCs w:val="24"/>
              </w:rPr>
              <w:t>samotné ministerstvo</w:t>
            </w:r>
            <w:r w:rsidR="00F73981">
              <w:rPr>
                <w:rFonts w:cs="Arial"/>
                <w:szCs w:val="24"/>
              </w:rPr>
              <w:t xml:space="preserve"> so </w:t>
            </w:r>
            <w:r w:rsidRPr="003468AE">
              <w:rPr>
                <w:rFonts w:cs="Arial"/>
                <w:szCs w:val="24"/>
              </w:rPr>
              <w:t>žiadosťou</w:t>
            </w:r>
            <w:r w:rsidR="00F73981">
              <w:rPr>
                <w:rFonts w:cs="Arial"/>
                <w:szCs w:val="24"/>
              </w:rPr>
              <w:t xml:space="preserve"> o </w:t>
            </w:r>
            <w:r w:rsidRPr="003468AE">
              <w:rPr>
                <w:rFonts w:cs="Arial"/>
                <w:szCs w:val="24"/>
              </w:rPr>
              <w:t>opätovné prehodnotenie poskytnutia finančných prostriedkov</w:t>
            </w:r>
            <w:r w:rsidR="00F73981">
              <w:rPr>
                <w:rFonts w:cs="Arial"/>
                <w:szCs w:val="24"/>
              </w:rPr>
              <w:t xml:space="preserve"> na </w:t>
            </w:r>
            <w:r w:rsidRPr="003468AE">
              <w:rPr>
                <w:rFonts w:cs="Arial"/>
                <w:szCs w:val="24"/>
              </w:rPr>
              <w:t>osobné náklady</w:t>
            </w:r>
            <w:r w:rsidR="00F73981">
              <w:rPr>
                <w:rFonts w:cs="Arial"/>
                <w:szCs w:val="24"/>
              </w:rPr>
              <w:t xml:space="preserve"> pre </w:t>
            </w:r>
            <w:r w:rsidRPr="003468AE">
              <w:rPr>
                <w:rFonts w:cs="Arial"/>
                <w:szCs w:val="24"/>
              </w:rPr>
              <w:t>asistenta učiteľa škole,</w:t>
            </w:r>
            <w:r w:rsidR="00F73981">
              <w:rPr>
                <w:rFonts w:cs="Arial"/>
                <w:szCs w:val="24"/>
              </w:rPr>
              <w:t xml:space="preserve"> do </w:t>
            </w:r>
            <w:r w:rsidRPr="003468AE">
              <w:rPr>
                <w:rFonts w:cs="Arial"/>
                <w:szCs w:val="24"/>
              </w:rPr>
              <w:t>ktorej mal</w:t>
            </w:r>
            <w:r w:rsidR="00F73981">
              <w:rPr>
                <w:rFonts w:cs="Arial"/>
                <w:szCs w:val="24"/>
              </w:rPr>
              <w:t xml:space="preserve"> od </w:t>
            </w:r>
            <w:r w:rsidRPr="003468AE">
              <w:rPr>
                <w:rFonts w:cs="Arial"/>
                <w:szCs w:val="24"/>
              </w:rPr>
              <w:t>školského roku 2018/2019 syn nastúpiť, žiaľ nebola úspešná</w:t>
            </w:r>
            <w:r w:rsidR="0087268F">
              <w:rPr>
                <w:rFonts w:cs="Arial"/>
                <w:szCs w:val="24"/>
              </w:rPr>
              <w:t>. V</w:t>
            </w:r>
            <w:r w:rsidR="00F73981">
              <w:rPr>
                <w:rFonts w:cs="Arial"/>
                <w:szCs w:val="24"/>
              </w:rPr>
              <w:t> </w:t>
            </w:r>
            <w:r w:rsidRPr="003468AE">
              <w:rPr>
                <w:rFonts w:cs="Arial"/>
                <w:szCs w:val="24"/>
              </w:rPr>
              <w:t>predchádzajúcom školskom roku 2017/2018 mal chlapec prideleného asistenta učiteľa</w:t>
            </w:r>
            <w:r w:rsidR="00F73981">
              <w:rPr>
                <w:rFonts w:cs="Arial"/>
                <w:szCs w:val="24"/>
              </w:rPr>
              <w:t xml:space="preserve"> na </w:t>
            </w:r>
            <w:r w:rsidRPr="003468AE">
              <w:rPr>
                <w:rFonts w:cs="Arial"/>
                <w:szCs w:val="24"/>
              </w:rPr>
              <w:t>celé vyučovanie. Tento nový stav</w:t>
            </w:r>
            <w:r w:rsidR="00F73981">
              <w:rPr>
                <w:rFonts w:cs="Arial"/>
                <w:szCs w:val="24"/>
              </w:rPr>
              <w:t xml:space="preserve"> s </w:t>
            </w:r>
            <w:r w:rsidRPr="003468AE">
              <w:rPr>
                <w:rFonts w:cs="Arial"/>
                <w:szCs w:val="24"/>
              </w:rPr>
              <w:t>50%-</w:t>
            </w:r>
            <w:proofErr w:type="spellStart"/>
            <w:r w:rsidRPr="003468AE">
              <w:rPr>
                <w:rFonts w:cs="Arial"/>
                <w:szCs w:val="24"/>
              </w:rPr>
              <w:t>ným</w:t>
            </w:r>
            <w:proofErr w:type="spellEnd"/>
            <w:r w:rsidRPr="003468AE">
              <w:rPr>
                <w:rFonts w:cs="Arial"/>
                <w:szCs w:val="24"/>
              </w:rPr>
              <w:t xml:space="preserve"> úväzkom</w:t>
            </w:r>
            <w:r w:rsidR="00F73981">
              <w:rPr>
                <w:rFonts w:cs="Arial"/>
                <w:szCs w:val="24"/>
              </w:rPr>
              <w:t xml:space="preserve"> pre </w:t>
            </w:r>
            <w:r w:rsidRPr="003468AE">
              <w:rPr>
                <w:rFonts w:cs="Arial"/>
                <w:szCs w:val="24"/>
              </w:rPr>
              <w:t>asistenta učiteľa bol</w:t>
            </w:r>
            <w:r w:rsidR="00F73981">
              <w:rPr>
                <w:rFonts w:cs="Arial"/>
                <w:szCs w:val="24"/>
              </w:rPr>
              <w:t xml:space="preserve"> pre </w:t>
            </w:r>
            <w:r w:rsidRPr="003468AE">
              <w:rPr>
                <w:rFonts w:cs="Arial"/>
                <w:szCs w:val="24"/>
              </w:rPr>
              <w:t>neho absolútne neuspokojivý</w:t>
            </w:r>
            <w:r w:rsidR="00AD4FDA">
              <w:rPr>
                <w:rFonts w:cs="Arial"/>
                <w:szCs w:val="24"/>
              </w:rPr>
              <w:t xml:space="preserve"> aj </w:t>
            </w:r>
            <w:r w:rsidRPr="003468AE">
              <w:rPr>
                <w:rFonts w:cs="Arial"/>
                <w:szCs w:val="24"/>
              </w:rPr>
              <w:t>vzhľadom</w:t>
            </w:r>
            <w:r w:rsidR="00F73981">
              <w:rPr>
                <w:rFonts w:cs="Arial"/>
                <w:szCs w:val="24"/>
              </w:rPr>
              <w:t xml:space="preserve"> na </w:t>
            </w:r>
            <w:r w:rsidRPr="003468AE">
              <w:rPr>
                <w:rFonts w:cs="Arial"/>
                <w:szCs w:val="24"/>
              </w:rPr>
              <w:t>progresiu očného ochorenia</w:t>
            </w:r>
            <w:r w:rsidR="00F73981">
              <w:rPr>
                <w:rFonts w:cs="Arial"/>
                <w:szCs w:val="24"/>
              </w:rPr>
              <w:t xml:space="preserve"> s </w:t>
            </w:r>
            <w:r w:rsidRPr="003468AE">
              <w:rPr>
                <w:rFonts w:cs="Arial"/>
                <w:szCs w:val="24"/>
              </w:rPr>
              <w:t>praktickou slepotou, úplné výpadky zraku</w:t>
            </w:r>
            <w:r w:rsidR="00F73981">
              <w:rPr>
                <w:rFonts w:cs="Arial"/>
                <w:szCs w:val="24"/>
              </w:rPr>
              <w:t xml:space="preserve"> pri </w:t>
            </w:r>
            <w:r w:rsidRPr="003468AE">
              <w:rPr>
                <w:rFonts w:cs="Arial"/>
                <w:szCs w:val="24"/>
              </w:rPr>
              <w:t>vysokom tlaku, odtrhnuté sietnice</w:t>
            </w:r>
            <w:r w:rsidR="00F73981">
              <w:rPr>
                <w:rFonts w:cs="Arial"/>
                <w:szCs w:val="24"/>
              </w:rPr>
              <w:t xml:space="preserve"> na </w:t>
            </w:r>
            <w:r w:rsidRPr="003468AE">
              <w:rPr>
                <w:rFonts w:cs="Arial"/>
                <w:szCs w:val="24"/>
              </w:rPr>
              <w:t>oboch očiach</w:t>
            </w:r>
            <w:r w:rsidR="00F73981">
              <w:rPr>
                <w:rFonts w:cs="Arial"/>
                <w:szCs w:val="24"/>
              </w:rPr>
              <w:t xml:space="preserve"> a </w:t>
            </w:r>
            <w:r w:rsidRPr="003468AE">
              <w:rPr>
                <w:rFonts w:cs="Arial"/>
                <w:szCs w:val="24"/>
              </w:rPr>
              <w:t>operáciu srdca. Syn podávateľky</w:t>
            </w:r>
            <w:r w:rsidR="00F73981">
              <w:rPr>
                <w:rFonts w:cs="Arial"/>
                <w:szCs w:val="24"/>
              </w:rPr>
              <w:t xml:space="preserve"> v </w:t>
            </w:r>
            <w:r w:rsidRPr="003468AE">
              <w:rPr>
                <w:rFonts w:cs="Arial"/>
                <w:szCs w:val="24"/>
              </w:rPr>
              <w:t>prítomnosti</w:t>
            </w:r>
            <w:r w:rsidR="00F73981">
              <w:rPr>
                <w:rFonts w:cs="Arial"/>
                <w:szCs w:val="24"/>
              </w:rPr>
              <w:t xml:space="preserve"> a s </w:t>
            </w:r>
            <w:r w:rsidRPr="003468AE">
              <w:rPr>
                <w:rFonts w:cs="Arial"/>
                <w:szCs w:val="24"/>
              </w:rPr>
              <w:t>pomocou asistenta učiteľa ukončil</w:t>
            </w:r>
            <w:r w:rsidR="00F73981">
              <w:rPr>
                <w:rFonts w:cs="Arial"/>
                <w:szCs w:val="24"/>
              </w:rPr>
              <w:t xml:space="preserve"> s </w:t>
            </w:r>
            <w:r w:rsidRPr="003468AE">
              <w:rPr>
                <w:rFonts w:cs="Arial"/>
                <w:szCs w:val="24"/>
              </w:rPr>
              <w:t>vyznamenaním základné vzdelanie</w:t>
            </w:r>
            <w:r w:rsidR="00F73981">
              <w:rPr>
                <w:rFonts w:cs="Arial"/>
                <w:szCs w:val="24"/>
              </w:rPr>
              <w:t xml:space="preserve"> a </w:t>
            </w:r>
            <w:r w:rsidRPr="003468AE">
              <w:rPr>
                <w:rFonts w:cs="Arial"/>
                <w:szCs w:val="24"/>
              </w:rPr>
              <w:t>zvládol prijímacie skúšky</w:t>
            </w:r>
            <w:r w:rsidR="00F73981">
              <w:rPr>
                <w:rFonts w:cs="Arial"/>
                <w:szCs w:val="24"/>
              </w:rPr>
              <w:t xml:space="preserve"> na </w:t>
            </w:r>
            <w:r w:rsidRPr="003468AE">
              <w:rPr>
                <w:rFonts w:cs="Arial"/>
                <w:szCs w:val="24"/>
              </w:rPr>
              <w:t>gymnázium. Podľa správy</w:t>
            </w:r>
            <w:r w:rsidR="00F73981">
              <w:rPr>
                <w:rFonts w:cs="Arial"/>
                <w:szCs w:val="24"/>
              </w:rPr>
              <w:t xml:space="preserve"> z </w:t>
            </w:r>
            <w:r w:rsidRPr="003468AE">
              <w:rPr>
                <w:rFonts w:cs="Arial"/>
                <w:szCs w:val="24"/>
              </w:rPr>
              <w:t>centra špeciálno-pedagogického poradenstva</w:t>
            </w:r>
            <w:r w:rsidR="00F73981">
              <w:rPr>
                <w:rFonts w:cs="Arial"/>
                <w:szCs w:val="24"/>
              </w:rPr>
              <w:t xml:space="preserve"> a </w:t>
            </w:r>
            <w:r w:rsidRPr="003468AE">
              <w:rPr>
                <w:rFonts w:cs="Arial"/>
                <w:szCs w:val="24"/>
              </w:rPr>
              <w:t>prevencie</w:t>
            </w:r>
            <w:r w:rsidR="00F73981">
              <w:rPr>
                <w:rFonts w:cs="Arial"/>
                <w:szCs w:val="24"/>
              </w:rPr>
              <w:t xml:space="preserve"> a </w:t>
            </w:r>
            <w:r w:rsidRPr="003468AE">
              <w:rPr>
                <w:rFonts w:cs="Arial"/>
                <w:szCs w:val="24"/>
              </w:rPr>
              <w:t>podľa správy</w:t>
            </w:r>
            <w:r w:rsidR="00F73981">
              <w:rPr>
                <w:rFonts w:cs="Arial"/>
                <w:szCs w:val="24"/>
              </w:rPr>
              <w:t xml:space="preserve"> zo </w:t>
            </w:r>
            <w:r w:rsidRPr="003468AE">
              <w:rPr>
                <w:rFonts w:cs="Arial"/>
                <w:szCs w:val="24"/>
              </w:rPr>
              <w:t>súkromného centra špeciálno-pedagogického poradenstva, mala byť zabezpečená</w:t>
            </w:r>
            <w:r w:rsidR="00647C77">
              <w:rPr>
                <w:rFonts w:cs="Arial"/>
                <w:szCs w:val="24"/>
              </w:rPr>
              <w:t xml:space="preserve"> </w:t>
            </w:r>
            <w:r w:rsidRPr="003468AE">
              <w:rPr>
                <w:rFonts w:cs="Arial"/>
                <w:szCs w:val="24"/>
              </w:rPr>
              <w:t>nevyhnutná prítomnosť asistenta učiteľa</w:t>
            </w:r>
            <w:r w:rsidR="00F73981">
              <w:rPr>
                <w:rFonts w:cs="Arial"/>
                <w:szCs w:val="24"/>
              </w:rPr>
              <w:t xml:space="preserve"> na </w:t>
            </w:r>
            <w:r w:rsidRPr="003468AE">
              <w:rPr>
                <w:rFonts w:cs="Arial"/>
                <w:szCs w:val="24"/>
              </w:rPr>
              <w:t>plný úväzok. Považujem</w:t>
            </w:r>
            <w:r w:rsidR="00AD4FDA">
              <w:rPr>
                <w:rFonts w:cs="Arial"/>
                <w:szCs w:val="24"/>
              </w:rPr>
              <w:t xml:space="preserve"> za </w:t>
            </w:r>
            <w:r w:rsidRPr="003468AE">
              <w:rPr>
                <w:rFonts w:cs="Arial"/>
                <w:szCs w:val="24"/>
              </w:rPr>
              <w:t>dôležité, aby</w:t>
            </w:r>
            <w:r w:rsidR="00647C77">
              <w:rPr>
                <w:rFonts w:cs="Arial"/>
                <w:szCs w:val="24"/>
              </w:rPr>
              <w:t xml:space="preserve"> </w:t>
            </w:r>
            <w:r w:rsidRPr="003468AE">
              <w:rPr>
                <w:rFonts w:cs="Arial"/>
                <w:szCs w:val="24"/>
              </w:rPr>
              <w:t>každé dieťa, ktoré má špeciálne výchovno-vzdelávacie potreby, malo asistenta učiteľa počas celého vyučovania. Ak by asistent učiteľa chýbal,</w:t>
            </w:r>
            <w:r w:rsidR="00AD4FDA">
              <w:rPr>
                <w:rFonts w:cs="Arial"/>
                <w:szCs w:val="24"/>
              </w:rPr>
              <w:t xml:space="preserve"> je </w:t>
            </w:r>
            <w:r w:rsidRPr="003468AE">
              <w:rPr>
                <w:rFonts w:cs="Arial"/>
                <w:szCs w:val="24"/>
              </w:rPr>
              <w:t>vyučovací proces nezvládnuteľný. Tento podnet som hneď začala riešiť</w:t>
            </w:r>
            <w:r w:rsidR="00F73981">
              <w:rPr>
                <w:rFonts w:cs="Arial"/>
                <w:szCs w:val="24"/>
              </w:rPr>
              <w:t xml:space="preserve"> v </w:t>
            </w:r>
            <w:r w:rsidRPr="003468AE">
              <w:rPr>
                <w:rFonts w:cs="Arial"/>
                <w:szCs w:val="24"/>
              </w:rPr>
              <w:t>súčinnosti</w:t>
            </w:r>
            <w:r w:rsidR="00F73981">
              <w:rPr>
                <w:rFonts w:cs="Arial"/>
                <w:szCs w:val="24"/>
              </w:rPr>
              <w:t xml:space="preserve"> so </w:t>
            </w:r>
            <w:r w:rsidRPr="003468AE">
              <w:rPr>
                <w:rFonts w:cs="Arial"/>
                <w:szCs w:val="24"/>
              </w:rPr>
              <w:t>štátnym tajomníkom Ministerstva školstva, vedy, výskumu</w:t>
            </w:r>
            <w:r w:rsidR="00F73981">
              <w:rPr>
                <w:rFonts w:cs="Arial"/>
                <w:szCs w:val="24"/>
              </w:rPr>
              <w:t xml:space="preserve"> a </w:t>
            </w:r>
            <w:r w:rsidRPr="003468AE">
              <w:rPr>
                <w:rFonts w:cs="Arial"/>
                <w:szCs w:val="24"/>
              </w:rPr>
              <w:t>športu Slovenskej republiky</w:t>
            </w:r>
            <w:r w:rsidR="00F73981">
              <w:rPr>
                <w:rFonts w:cs="Arial"/>
                <w:szCs w:val="24"/>
              </w:rPr>
              <w:t xml:space="preserve"> a </w:t>
            </w:r>
            <w:r w:rsidRPr="003468AE">
              <w:rPr>
                <w:rFonts w:cs="Arial"/>
                <w:szCs w:val="24"/>
              </w:rPr>
              <w:t>požiadala som ho</w:t>
            </w:r>
            <w:r w:rsidR="00F73981">
              <w:rPr>
                <w:rFonts w:cs="Arial"/>
                <w:szCs w:val="24"/>
              </w:rPr>
              <w:t xml:space="preserve"> o </w:t>
            </w:r>
            <w:r w:rsidRPr="003468AE">
              <w:rPr>
                <w:rFonts w:cs="Arial"/>
                <w:szCs w:val="24"/>
              </w:rPr>
              <w:t>opätovné prehodnotenie žiadosti. Začiatkom decembra 2018 som dostala</w:t>
            </w:r>
            <w:r w:rsidR="00F73981">
              <w:rPr>
                <w:rFonts w:cs="Arial"/>
                <w:szCs w:val="24"/>
              </w:rPr>
              <w:t xml:space="preserve"> z </w:t>
            </w:r>
            <w:r w:rsidRPr="003468AE">
              <w:rPr>
                <w:rFonts w:cs="Arial"/>
                <w:szCs w:val="24"/>
              </w:rPr>
              <w:t>ministerstva odpoveď</w:t>
            </w:r>
            <w:r w:rsidR="00F73981">
              <w:rPr>
                <w:rFonts w:cs="Arial"/>
                <w:szCs w:val="24"/>
              </w:rPr>
              <w:t xml:space="preserve"> s </w:t>
            </w:r>
            <w:r w:rsidRPr="003468AE">
              <w:rPr>
                <w:rFonts w:cs="Arial"/>
                <w:szCs w:val="24"/>
              </w:rPr>
              <w:t>veľmi potešujúcou správou. Ministerstvo mi oznámilo,</w:t>
            </w:r>
            <w:r w:rsidR="00AD4FDA">
              <w:rPr>
                <w:rFonts w:cs="Arial"/>
                <w:szCs w:val="24"/>
              </w:rPr>
              <w:t xml:space="preserve"> že </w:t>
            </w:r>
            <w:r w:rsidRPr="003468AE">
              <w:rPr>
                <w:rFonts w:cs="Arial"/>
                <w:szCs w:val="24"/>
              </w:rPr>
              <w:t>dofinancuje zvyšných 50% úväzku asistenta učiteľa</w:t>
            </w:r>
            <w:r w:rsidR="00F73981">
              <w:rPr>
                <w:rFonts w:cs="Arial"/>
                <w:szCs w:val="24"/>
              </w:rPr>
              <w:t xml:space="preserve"> a od </w:t>
            </w:r>
            <w:r w:rsidR="008C441B" w:rsidRPr="003468AE">
              <w:rPr>
                <w:rFonts w:cs="Arial"/>
                <w:szCs w:val="24"/>
              </w:rPr>
              <w:t>1</w:t>
            </w:r>
            <w:r w:rsidR="008C441B">
              <w:rPr>
                <w:rFonts w:cs="Arial"/>
                <w:szCs w:val="24"/>
              </w:rPr>
              <w:t>. </w:t>
            </w:r>
            <w:r w:rsidR="008C441B" w:rsidRPr="003468AE">
              <w:rPr>
                <w:rFonts w:cs="Arial"/>
                <w:szCs w:val="24"/>
              </w:rPr>
              <w:t>j</w:t>
            </w:r>
            <w:r w:rsidRPr="003468AE">
              <w:rPr>
                <w:rFonts w:cs="Arial"/>
                <w:szCs w:val="24"/>
              </w:rPr>
              <w:t>anuára 2019 bude</w:t>
            </w:r>
            <w:r w:rsidR="00F73981">
              <w:rPr>
                <w:rFonts w:cs="Arial"/>
                <w:szCs w:val="24"/>
              </w:rPr>
              <w:t xml:space="preserve"> pre </w:t>
            </w:r>
            <w:r w:rsidRPr="003468AE">
              <w:rPr>
                <w:rFonts w:cs="Arial"/>
                <w:szCs w:val="24"/>
              </w:rPr>
              <w:t>chlapca</w:t>
            </w:r>
            <w:r w:rsidR="00F73981">
              <w:rPr>
                <w:rFonts w:cs="Arial"/>
                <w:szCs w:val="24"/>
              </w:rPr>
              <w:t xml:space="preserve"> na </w:t>
            </w:r>
            <w:r w:rsidRPr="003468AE">
              <w:rPr>
                <w:rFonts w:cs="Arial"/>
                <w:szCs w:val="24"/>
              </w:rPr>
              <w:t>škole pôsobiť asistent učiteľa</w:t>
            </w:r>
            <w:r w:rsidR="00F73981">
              <w:rPr>
                <w:rFonts w:cs="Arial"/>
                <w:szCs w:val="24"/>
              </w:rPr>
              <w:t xml:space="preserve"> na </w:t>
            </w:r>
            <w:r w:rsidRPr="003468AE">
              <w:rPr>
                <w:rFonts w:cs="Arial"/>
                <w:szCs w:val="24"/>
              </w:rPr>
              <w:t>celý pracovný úväzok</w:t>
            </w:r>
            <w:r w:rsidR="0087268F">
              <w:rPr>
                <w:rFonts w:cs="Arial"/>
                <w:szCs w:val="24"/>
              </w:rPr>
              <w:t>. V</w:t>
            </w:r>
            <w:r w:rsidR="00F73981">
              <w:rPr>
                <w:rFonts w:cs="Arial"/>
                <w:szCs w:val="24"/>
              </w:rPr>
              <w:t> </w:t>
            </w:r>
            <w:r w:rsidRPr="003468AE">
              <w:rPr>
                <w:rFonts w:cs="Arial"/>
                <w:szCs w:val="24"/>
              </w:rPr>
              <w:t>roku 2018 bol stav počtu asistentov učiteľa</w:t>
            </w:r>
            <w:r w:rsidR="00F73981">
              <w:rPr>
                <w:rFonts w:cs="Arial"/>
                <w:szCs w:val="24"/>
              </w:rPr>
              <w:t xml:space="preserve"> na </w:t>
            </w:r>
            <w:r w:rsidRPr="003468AE">
              <w:rPr>
                <w:rFonts w:cs="Arial"/>
                <w:szCs w:val="24"/>
              </w:rPr>
              <w:t xml:space="preserve">Slovensku absolútne nevyhovujúci. </w:t>
            </w:r>
          </w:p>
          <w:p w14:paraId="67E15FE9" w14:textId="65B5877F" w:rsidR="003468AE" w:rsidRPr="00823ADF" w:rsidRDefault="003468AE" w:rsidP="001D0D9D">
            <w:pPr>
              <w:rPr>
                <w:rFonts w:eastAsiaTheme="minorEastAsia" w:cs="Arial"/>
                <w:lang w:eastAsia="sk-SK"/>
              </w:rPr>
            </w:pPr>
            <w:r w:rsidRPr="003468AE">
              <w:rPr>
                <w:rFonts w:cs="Arial"/>
                <w:szCs w:val="24"/>
              </w:rPr>
              <w:t>S pani ministerkou školstva</w:t>
            </w:r>
            <w:r w:rsidR="00F73981">
              <w:rPr>
                <w:rFonts w:cs="Arial"/>
                <w:szCs w:val="24"/>
              </w:rPr>
              <w:t xml:space="preserve"> a </w:t>
            </w:r>
            <w:r w:rsidRPr="003468AE">
              <w:rPr>
                <w:rFonts w:cs="Arial"/>
                <w:szCs w:val="24"/>
              </w:rPr>
              <w:t>ďalšími pracovníkmi naďalej rokujem ohľadom nápravy tejto situácie</w:t>
            </w:r>
            <w:r w:rsidR="00F73981">
              <w:rPr>
                <w:rFonts w:cs="Arial"/>
                <w:szCs w:val="24"/>
              </w:rPr>
              <w:t xml:space="preserve"> v </w:t>
            </w:r>
            <w:r w:rsidRPr="003468AE">
              <w:rPr>
                <w:rFonts w:cs="Arial"/>
                <w:szCs w:val="24"/>
              </w:rPr>
              <w:t>snahe, aby</w:t>
            </w:r>
            <w:r w:rsidR="00AD4FDA">
              <w:rPr>
                <w:rFonts w:cs="Arial"/>
                <w:szCs w:val="24"/>
              </w:rPr>
              <w:t xml:space="preserve"> sa </w:t>
            </w:r>
            <w:r w:rsidRPr="003468AE">
              <w:rPr>
                <w:rFonts w:cs="Arial"/>
                <w:szCs w:val="24"/>
              </w:rPr>
              <w:t>požiadavky</w:t>
            </w:r>
            <w:r w:rsidR="00F73981">
              <w:rPr>
                <w:rFonts w:cs="Arial"/>
                <w:szCs w:val="24"/>
              </w:rPr>
              <w:t xml:space="preserve"> na </w:t>
            </w:r>
            <w:r w:rsidRPr="003468AE">
              <w:rPr>
                <w:rFonts w:cs="Arial"/>
                <w:szCs w:val="24"/>
              </w:rPr>
              <w:t>pridelenie asistenta učiteľa nemuseli riešiť individuálne ako</w:t>
            </w:r>
            <w:r w:rsidR="00F73981">
              <w:rPr>
                <w:rFonts w:cs="Arial"/>
                <w:szCs w:val="24"/>
              </w:rPr>
              <w:t xml:space="preserve"> v </w:t>
            </w:r>
            <w:r w:rsidRPr="003468AE">
              <w:rPr>
                <w:rFonts w:cs="Arial"/>
                <w:szCs w:val="24"/>
              </w:rPr>
              <w:t>tomto prípade, keď</w:t>
            </w:r>
            <w:r w:rsidR="00AD4FDA">
              <w:rPr>
                <w:rFonts w:cs="Arial"/>
                <w:szCs w:val="24"/>
              </w:rPr>
              <w:t xml:space="preserve"> sa </w:t>
            </w:r>
            <w:r w:rsidRPr="003468AE">
              <w:rPr>
                <w:rFonts w:cs="Arial"/>
                <w:szCs w:val="24"/>
              </w:rPr>
              <w:t>to podarilo</w:t>
            </w:r>
            <w:r w:rsidR="00F73981">
              <w:rPr>
                <w:rFonts w:cs="Arial"/>
                <w:szCs w:val="24"/>
              </w:rPr>
              <w:t xml:space="preserve"> a </w:t>
            </w:r>
            <w:r w:rsidRPr="003468AE">
              <w:rPr>
                <w:rFonts w:cs="Arial"/>
                <w:szCs w:val="24"/>
              </w:rPr>
              <w:t>chlapec môže</w:t>
            </w:r>
            <w:r w:rsidR="00F73981">
              <w:rPr>
                <w:rFonts w:cs="Arial"/>
                <w:szCs w:val="24"/>
              </w:rPr>
              <w:t xml:space="preserve"> v </w:t>
            </w:r>
            <w:r w:rsidRPr="003468AE">
              <w:rPr>
                <w:rFonts w:cs="Arial"/>
                <w:szCs w:val="24"/>
              </w:rPr>
              <w:t>štúdiu plnohodnotne pokračovať</w:t>
            </w:r>
            <w:r w:rsidRPr="007B1310">
              <w:rPr>
                <w:rFonts w:eastAsia="Times New Roman" w:cs="Arial"/>
                <w:szCs w:val="24"/>
                <w:lang w:eastAsia="sk-SK"/>
              </w:rPr>
              <w:t>.</w:t>
            </w:r>
          </w:p>
        </w:tc>
      </w:tr>
    </w:tbl>
    <w:p w14:paraId="659F4CD0" w14:textId="666F9449" w:rsidR="00065B31" w:rsidRDefault="00065B31" w:rsidP="001D0D9D">
      <w:pPr>
        <w:rPr>
          <w:rFonts w:cs="Arial"/>
          <w:szCs w:val="24"/>
        </w:rPr>
      </w:pPr>
    </w:p>
    <w:p w14:paraId="1AD77C8C" w14:textId="0578EB86" w:rsidR="00C07C92" w:rsidRDefault="00C07C92">
      <w:pPr>
        <w:spacing w:after="160" w:line="259" w:lineRule="auto"/>
        <w:jc w:val="left"/>
        <w:rPr>
          <w:rFonts w:cs="Arial"/>
          <w:szCs w:val="24"/>
        </w:rPr>
      </w:pPr>
      <w:r>
        <w:rPr>
          <w:rFonts w:cs="Arial"/>
          <w:szCs w:val="24"/>
        </w:rPr>
        <w:br w:type="page"/>
      </w:r>
    </w:p>
    <w:p w14:paraId="38D43285" w14:textId="77777777" w:rsidR="00F97ABF" w:rsidRPr="00823ADF" w:rsidRDefault="00F97ABF" w:rsidP="001D0D9D">
      <w:pPr>
        <w:pStyle w:val="Heading3"/>
        <w:rPr>
          <w:rFonts w:cs="Arial"/>
        </w:rPr>
      </w:pPr>
      <w:bookmarkStart w:id="286" w:name="_Toc4457897"/>
      <w:bookmarkStart w:id="287" w:name="_Toc4580760"/>
      <w:r w:rsidRPr="00823ADF">
        <w:rPr>
          <w:rFonts w:cs="Arial"/>
        </w:rPr>
        <w:lastRenderedPageBreak/>
        <w:t>Východisková právna úprava</w:t>
      </w:r>
      <w:bookmarkEnd w:id="286"/>
      <w:bookmarkEnd w:id="287"/>
    </w:p>
    <w:p w14:paraId="2D297C7F" w14:textId="6E56169E" w:rsidR="00614FBD" w:rsidRDefault="00614FBD" w:rsidP="000D2428">
      <w:pPr>
        <w:pStyle w:val="Heading4"/>
        <w:numPr>
          <w:ilvl w:val="0"/>
          <w:numId w:val="56"/>
        </w:numPr>
        <w:ind w:left="426" w:hanging="426"/>
        <w:rPr>
          <w:rFonts w:cs="Arial"/>
        </w:rPr>
      </w:pPr>
      <w:r>
        <w:rPr>
          <w:rFonts w:cs="Arial"/>
        </w:rPr>
        <w:t>S</w:t>
      </w:r>
      <w:r w:rsidR="00F97ABF" w:rsidRPr="00823ADF">
        <w:rPr>
          <w:rFonts w:cs="Arial"/>
        </w:rPr>
        <w:t>ociáln</w:t>
      </w:r>
      <w:r>
        <w:rPr>
          <w:rFonts w:cs="Arial"/>
        </w:rPr>
        <w:t>e</w:t>
      </w:r>
      <w:r w:rsidR="00F97ABF" w:rsidRPr="00823ADF">
        <w:rPr>
          <w:rFonts w:cs="Arial"/>
        </w:rPr>
        <w:t xml:space="preserve"> služ</w:t>
      </w:r>
      <w:r>
        <w:rPr>
          <w:rFonts w:cs="Arial"/>
        </w:rPr>
        <w:t>by</w:t>
      </w:r>
    </w:p>
    <w:p w14:paraId="63615806" w14:textId="77777777" w:rsidR="009A5F5C" w:rsidRPr="009A5F5C" w:rsidRDefault="009A5F5C" w:rsidP="001D0D9D"/>
    <w:p w14:paraId="118F7DB6" w14:textId="3918C17C" w:rsidR="003468AE" w:rsidRPr="00020A8D" w:rsidRDefault="003468AE" w:rsidP="001D0D9D">
      <w:r w:rsidRPr="00020A8D">
        <w:t>Pri vyhodnocovaní poznatkov</w:t>
      </w:r>
      <w:r w:rsidR="00F73981">
        <w:t xml:space="preserve"> z </w:t>
      </w:r>
      <w:r w:rsidRPr="00020A8D">
        <w:t>činnosti komisára</w:t>
      </w:r>
      <w:r w:rsidR="00F73981">
        <w:t xml:space="preserve"> </w:t>
      </w:r>
      <w:r w:rsidR="00AD4FDA">
        <w:t>pre osoby</w:t>
      </w:r>
      <w:r w:rsidR="00F73981">
        <w:t xml:space="preserve"> </w:t>
      </w:r>
      <w:r w:rsidR="00AD4FDA">
        <w:t>so zdravotným</w:t>
      </w:r>
      <w:r w:rsidRPr="00020A8D">
        <w:t xml:space="preserve"> postihnutím týkajúcich</w:t>
      </w:r>
      <w:r w:rsidR="00AD4FDA">
        <w:t xml:space="preserve"> sa </w:t>
      </w:r>
      <w:r w:rsidRPr="00020A8D">
        <w:t>posudzovania porušenia</w:t>
      </w:r>
      <w:r w:rsidR="00F73981">
        <w:t xml:space="preserve"> alebo </w:t>
      </w:r>
      <w:r w:rsidRPr="00020A8D">
        <w:t>ohrozenia práv</w:t>
      </w:r>
      <w:r w:rsidR="00F73981">
        <w:t xml:space="preserve"> a </w:t>
      </w:r>
      <w:r w:rsidRPr="00020A8D">
        <w:t>právom chránených záujmov osôb</w:t>
      </w:r>
      <w:r w:rsidR="00F73981">
        <w:t xml:space="preserve"> </w:t>
      </w:r>
      <w:r w:rsidR="00AD4FDA">
        <w:t>so zdravotným</w:t>
      </w:r>
      <w:r w:rsidRPr="00020A8D">
        <w:t xml:space="preserve"> postihnutím</w:t>
      </w:r>
      <w:r w:rsidR="00F73981">
        <w:t xml:space="preserve"> pri </w:t>
      </w:r>
      <w:r w:rsidRPr="00020A8D">
        <w:t>poskytovaní sociálnych služieb som vychádzala</w:t>
      </w:r>
      <w:r w:rsidR="00647C77">
        <w:t xml:space="preserve"> </w:t>
      </w:r>
      <w:r w:rsidRPr="00020A8D">
        <w:t>najmä</w:t>
      </w:r>
      <w:r w:rsidR="00F73981">
        <w:t xml:space="preserve"> z </w:t>
      </w:r>
      <w:r w:rsidRPr="00020A8D">
        <w:t>článkov Dohovoru</w:t>
      </w:r>
      <w:r w:rsidR="00F73981">
        <w:t xml:space="preserve"> o </w:t>
      </w:r>
      <w:r w:rsidRPr="00020A8D">
        <w:t>právach osôb</w:t>
      </w:r>
      <w:r w:rsidR="00F73981">
        <w:t xml:space="preserve"> </w:t>
      </w:r>
      <w:r w:rsidR="00AD4FDA">
        <w:t>so zdravotným</w:t>
      </w:r>
      <w:r w:rsidRPr="00020A8D">
        <w:t xml:space="preserve"> postihnutím</w:t>
      </w:r>
      <w:r w:rsidR="00F73981">
        <w:t xml:space="preserve"> a </w:t>
      </w:r>
      <w:r w:rsidRPr="00020A8D">
        <w:t>to konkrétne:</w:t>
      </w:r>
    </w:p>
    <w:p w14:paraId="48D66810" w14:textId="14871E4D" w:rsidR="003468AE" w:rsidRPr="00C07C92" w:rsidRDefault="003468AE" w:rsidP="000D2428">
      <w:pPr>
        <w:pStyle w:val="ListParagraph"/>
        <w:numPr>
          <w:ilvl w:val="0"/>
          <w:numId w:val="41"/>
        </w:numPr>
        <w:tabs>
          <w:tab w:val="left" w:pos="1701"/>
        </w:tabs>
        <w:ind w:left="426" w:hanging="426"/>
        <w:rPr>
          <w:b/>
        </w:rPr>
      </w:pPr>
      <w:r w:rsidRPr="00C07C92">
        <w:rPr>
          <w:b/>
        </w:rPr>
        <w:t>Článok 19</w:t>
      </w:r>
      <w:r w:rsidR="00C07C92">
        <w:rPr>
          <w:b/>
        </w:rPr>
        <w:tab/>
      </w:r>
      <w:r w:rsidRPr="00C07C92">
        <w:rPr>
          <w:b/>
        </w:rPr>
        <w:t>Nezávislý spôsob života</w:t>
      </w:r>
      <w:r w:rsidR="00F73981" w:rsidRPr="00C07C92">
        <w:rPr>
          <w:b/>
        </w:rPr>
        <w:t xml:space="preserve"> a </w:t>
      </w:r>
      <w:r w:rsidRPr="00C07C92">
        <w:rPr>
          <w:b/>
        </w:rPr>
        <w:t>začlenenie</w:t>
      </w:r>
      <w:r w:rsidR="00F73981" w:rsidRPr="00C07C92">
        <w:rPr>
          <w:b/>
        </w:rPr>
        <w:t xml:space="preserve"> do </w:t>
      </w:r>
      <w:r w:rsidRPr="00C07C92">
        <w:rPr>
          <w:b/>
        </w:rPr>
        <w:t>spoločnosti,</w:t>
      </w:r>
    </w:p>
    <w:p w14:paraId="64630973" w14:textId="7A11056C" w:rsidR="003468AE" w:rsidRPr="00C07C92" w:rsidRDefault="003468AE" w:rsidP="000D2428">
      <w:pPr>
        <w:pStyle w:val="ListParagraph"/>
        <w:numPr>
          <w:ilvl w:val="0"/>
          <w:numId w:val="41"/>
        </w:numPr>
        <w:tabs>
          <w:tab w:val="left" w:pos="1701"/>
        </w:tabs>
        <w:ind w:left="426" w:hanging="426"/>
        <w:rPr>
          <w:b/>
        </w:rPr>
      </w:pPr>
      <w:r w:rsidRPr="00C07C92">
        <w:rPr>
          <w:b/>
        </w:rPr>
        <w:t>Článok 22</w:t>
      </w:r>
      <w:r w:rsidR="00C07C92">
        <w:rPr>
          <w:b/>
        </w:rPr>
        <w:tab/>
      </w:r>
      <w:r w:rsidRPr="00C07C92">
        <w:rPr>
          <w:b/>
        </w:rPr>
        <w:t>Rešpektovanie súkromia,</w:t>
      </w:r>
    </w:p>
    <w:p w14:paraId="466E603C" w14:textId="4CEC2688" w:rsidR="003468AE" w:rsidRPr="00C07C92" w:rsidRDefault="003468AE" w:rsidP="000D2428">
      <w:pPr>
        <w:pStyle w:val="ListParagraph"/>
        <w:numPr>
          <w:ilvl w:val="0"/>
          <w:numId w:val="41"/>
        </w:numPr>
        <w:tabs>
          <w:tab w:val="left" w:pos="1701"/>
        </w:tabs>
        <w:ind w:left="426" w:hanging="426"/>
        <w:rPr>
          <w:b/>
        </w:rPr>
      </w:pPr>
      <w:r w:rsidRPr="00C07C92">
        <w:rPr>
          <w:b/>
        </w:rPr>
        <w:t>Článok 23</w:t>
      </w:r>
      <w:r w:rsidR="00C07C92">
        <w:rPr>
          <w:b/>
        </w:rPr>
        <w:tab/>
      </w:r>
      <w:r w:rsidRPr="00C07C92">
        <w:rPr>
          <w:b/>
        </w:rPr>
        <w:t>Rešpektovanie domova</w:t>
      </w:r>
      <w:r w:rsidR="00F73981" w:rsidRPr="00C07C92">
        <w:rPr>
          <w:b/>
        </w:rPr>
        <w:t xml:space="preserve"> a </w:t>
      </w:r>
      <w:r w:rsidRPr="00C07C92">
        <w:rPr>
          <w:b/>
        </w:rPr>
        <w:t>rodiny.</w:t>
      </w:r>
    </w:p>
    <w:p w14:paraId="136EC760" w14:textId="77777777" w:rsidR="003468AE" w:rsidRPr="00020A8D" w:rsidRDefault="003468AE" w:rsidP="001D0D9D">
      <w:pPr>
        <w:rPr>
          <w:b/>
          <w:bCs/>
        </w:rPr>
      </w:pPr>
    </w:p>
    <w:p w14:paraId="1BE35EBB" w14:textId="620CC13B" w:rsidR="003468AE" w:rsidRPr="00020A8D" w:rsidRDefault="003468AE" w:rsidP="001D0D9D">
      <w:r w:rsidRPr="00020A8D">
        <w:rPr>
          <w:b/>
          <w:bCs/>
        </w:rPr>
        <w:t>Primárnym</w:t>
      </w:r>
      <w:r w:rsidRPr="00020A8D">
        <w:rPr>
          <w:bCs/>
        </w:rPr>
        <w:t xml:space="preserve"> právnym predpisom</w:t>
      </w:r>
      <w:r w:rsidRPr="00020A8D">
        <w:t>, ktorý</w:t>
      </w:r>
      <w:r w:rsidR="00F73981">
        <w:t xml:space="preserve"> na </w:t>
      </w:r>
      <w:r w:rsidRPr="00020A8D">
        <w:t>území Slovenskej republiky upravuje právne vzťahy</w:t>
      </w:r>
      <w:r w:rsidR="00F73981">
        <w:t xml:space="preserve"> pri </w:t>
      </w:r>
      <w:r w:rsidRPr="00020A8D">
        <w:rPr>
          <w:bCs/>
        </w:rPr>
        <w:t xml:space="preserve">poskytovaní sociálnych služieb, </w:t>
      </w:r>
      <w:r w:rsidRPr="00020A8D">
        <w:t>financovaní sociálnych služieb</w:t>
      </w:r>
      <w:r w:rsidR="00F73981">
        <w:t xml:space="preserve"> a </w:t>
      </w:r>
      <w:r w:rsidRPr="00020A8D">
        <w:t>dohľade</w:t>
      </w:r>
      <w:r w:rsidR="00F73981">
        <w:t xml:space="preserve"> nad </w:t>
      </w:r>
      <w:r w:rsidRPr="00020A8D">
        <w:t>poskytovaním sociálnych služieb,</w:t>
      </w:r>
      <w:r w:rsidR="00AD4FDA">
        <w:t xml:space="preserve"> je </w:t>
      </w:r>
      <w:r w:rsidRPr="00020A8D">
        <w:rPr>
          <w:b/>
          <w:bCs/>
        </w:rPr>
        <w:t>zákon</w:t>
      </w:r>
      <w:r w:rsidR="00F73981">
        <w:rPr>
          <w:b/>
          <w:bCs/>
        </w:rPr>
        <w:t xml:space="preserve"> č. </w:t>
      </w:r>
      <w:r w:rsidRPr="00020A8D">
        <w:rPr>
          <w:b/>
          <w:bCs/>
        </w:rPr>
        <w:t>448/2008</w:t>
      </w:r>
      <w:r w:rsidR="00AD4FDA">
        <w:rPr>
          <w:b/>
          <w:bCs/>
        </w:rPr>
        <w:t xml:space="preserve">  Z. z. </w:t>
      </w:r>
      <w:r w:rsidR="00F73981">
        <w:rPr>
          <w:b/>
          <w:bCs/>
        </w:rPr>
        <w:t>o </w:t>
      </w:r>
      <w:r w:rsidRPr="00020A8D">
        <w:rPr>
          <w:b/>
          <w:bCs/>
        </w:rPr>
        <w:t>sociálnych službách</w:t>
      </w:r>
      <w:r w:rsidR="00F73981">
        <w:rPr>
          <w:bCs/>
        </w:rPr>
        <w:t xml:space="preserve"> a o </w:t>
      </w:r>
      <w:r w:rsidRPr="00020A8D">
        <w:rPr>
          <w:bCs/>
        </w:rPr>
        <w:t>zmene</w:t>
      </w:r>
      <w:r w:rsidR="00F73981">
        <w:rPr>
          <w:bCs/>
        </w:rPr>
        <w:t xml:space="preserve"> a </w:t>
      </w:r>
      <w:r w:rsidRPr="00020A8D">
        <w:rPr>
          <w:bCs/>
        </w:rPr>
        <w:t>doplnení zákona</w:t>
      </w:r>
      <w:r w:rsidR="00F73981">
        <w:rPr>
          <w:bCs/>
        </w:rPr>
        <w:t xml:space="preserve"> č. </w:t>
      </w:r>
      <w:r w:rsidRPr="00020A8D">
        <w:rPr>
          <w:bCs/>
        </w:rPr>
        <w:t>455/1991 Zb.</w:t>
      </w:r>
      <w:r w:rsidR="00F73981">
        <w:rPr>
          <w:bCs/>
        </w:rPr>
        <w:t xml:space="preserve"> o </w:t>
      </w:r>
      <w:r w:rsidRPr="00020A8D">
        <w:rPr>
          <w:bCs/>
        </w:rPr>
        <w:t>živnostenskom podnikaní</w:t>
      </w:r>
      <w:r w:rsidR="00F73981">
        <w:rPr>
          <w:bCs/>
        </w:rPr>
        <w:t xml:space="preserve"> v </w:t>
      </w:r>
      <w:r w:rsidRPr="00020A8D">
        <w:rPr>
          <w:bCs/>
        </w:rPr>
        <w:t>znení neskorších predpisov (ďalej ako „Zákon</w:t>
      </w:r>
      <w:r w:rsidR="00F73981">
        <w:rPr>
          <w:bCs/>
        </w:rPr>
        <w:t xml:space="preserve"> o </w:t>
      </w:r>
      <w:r w:rsidRPr="00020A8D">
        <w:rPr>
          <w:bCs/>
        </w:rPr>
        <w:t>sociálnych službách“)</w:t>
      </w:r>
      <w:r w:rsidRPr="00020A8D">
        <w:t xml:space="preserve">, ktorý vymedzuje práva patriace prijímateľom sociálnych služieb. </w:t>
      </w:r>
    </w:p>
    <w:p w14:paraId="7CB5EFE4" w14:textId="0ACDD364" w:rsidR="003468AE" w:rsidRPr="00020A8D" w:rsidRDefault="003468AE" w:rsidP="001D0D9D">
      <w:r w:rsidRPr="00020A8D">
        <w:t>Zámerom Zákona</w:t>
      </w:r>
      <w:r w:rsidR="00F73981">
        <w:t xml:space="preserve"> o </w:t>
      </w:r>
      <w:r w:rsidRPr="00020A8D">
        <w:t>sociálnych službách</w:t>
      </w:r>
      <w:r w:rsidR="00AD4FDA">
        <w:t xml:space="preserve"> je </w:t>
      </w:r>
      <w:r w:rsidRPr="00020A8D">
        <w:t>upraviť vzájomné práva</w:t>
      </w:r>
      <w:r w:rsidR="00F73981">
        <w:t xml:space="preserve"> a </w:t>
      </w:r>
      <w:r w:rsidRPr="00020A8D">
        <w:t>povinnosti</w:t>
      </w:r>
      <w:r w:rsidR="00F73981">
        <w:t xml:space="preserve"> pri </w:t>
      </w:r>
      <w:r w:rsidRPr="00020A8D">
        <w:t>poskytovaní</w:t>
      </w:r>
      <w:r w:rsidR="00F73981">
        <w:t xml:space="preserve"> a </w:t>
      </w:r>
      <w:r w:rsidRPr="00020A8D">
        <w:t>čerpaní sociálnych služieb, vymedziť jednotlivé druhy sociálnych služieb, formy poskytovaných sociálnych služieb</w:t>
      </w:r>
      <w:r w:rsidR="00F73981">
        <w:t xml:space="preserve"> a </w:t>
      </w:r>
      <w:r w:rsidRPr="00020A8D">
        <w:t>určiť odborné činnosti, obslužn</w:t>
      </w:r>
      <w:r>
        <w:t>é</w:t>
      </w:r>
      <w:r w:rsidRPr="00020A8D">
        <w:t xml:space="preserve"> činnost</w:t>
      </w:r>
      <w:r>
        <w:t>i</w:t>
      </w:r>
      <w:r w:rsidR="00F73981">
        <w:t xml:space="preserve"> a </w:t>
      </w:r>
      <w:r w:rsidRPr="00020A8D">
        <w:t>ďalš</w:t>
      </w:r>
      <w:r>
        <w:t>ie</w:t>
      </w:r>
      <w:r w:rsidRPr="00020A8D">
        <w:t xml:space="preserve"> činnost</w:t>
      </w:r>
      <w:r>
        <w:t>i</w:t>
      </w:r>
      <w:r w:rsidRPr="00020A8D">
        <w:t>.</w:t>
      </w:r>
    </w:p>
    <w:p w14:paraId="6AC0F45D" w14:textId="74519958" w:rsidR="003468AE" w:rsidRPr="00020A8D" w:rsidRDefault="003468AE" w:rsidP="001D0D9D">
      <w:r w:rsidRPr="00020A8D">
        <w:t>V zmysle Zákona</w:t>
      </w:r>
      <w:r w:rsidR="00F73981">
        <w:t xml:space="preserve"> o </w:t>
      </w:r>
      <w:r w:rsidRPr="00020A8D">
        <w:t>sociálnych službách má fyzická osoba právo</w:t>
      </w:r>
      <w:r w:rsidR="00F73981">
        <w:t xml:space="preserve"> na </w:t>
      </w:r>
      <w:r w:rsidRPr="00020A8D">
        <w:t>poskytovanie sociálnej služby, ktorá svojím rozsahom, formou</w:t>
      </w:r>
      <w:r w:rsidR="00F73981">
        <w:t xml:space="preserve"> a </w:t>
      </w:r>
      <w:r w:rsidRPr="00020A8D">
        <w:t xml:space="preserve">spôsobom poskytovania umožňuje realizovať jej </w:t>
      </w:r>
      <w:r w:rsidRPr="00020A8D">
        <w:rPr>
          <w:b/>
        </w:rPr>
        <w:t>základné ľudské práva</w:t>
      </w:r>
      <w:r w:rsidR="00F73981">
        <w:rPr>
          <w:b/>
        </w:rPr>
        <w:t xml:space="preserve"> a </w:t>
      </w:r>
      <w:r w:rsidRPr="00020A8D">
        <w:rPr>
          <w:b/>
        </w:rPr>
        <w:t>slobody, zachováva jej ľudskú dôstojnosť</w:t>
      </w:r>
      <w:r w:rsidRPr="00020A8D">
        <w:t>, aktivizuje ju</w:t>
      </w:r>
      <w:r w:rsidR="00F73981">
        <w:t xml:space="preserve"> k </w:t>
      </w:r>
      <w:r w:rsidRPr="00020A8D">
        <w:t>posilneniu sebestačnosti, zabraňuje jej sociálnemu vylúčeniu</w:t>
      </w:r>
      <w:r w:rsidR="00F73981">
        <w:t xml:space="preserve"> a </w:t>
      </w:r>
      <w:r w:rsidRPr="00020A8D">
        <w:t>podporuje jej začlenenie</w:t>
      </w:r>
      <w:r w:rsidR="00F73981">
        <w:t xml:space="preserve"> do </w:t>
      </w:r>
      <w:r w:rsidRPr="00020A8D">
        <w:t xml:space="preserve">spoločnosti. </w:t>
      </w:r>
      <w:r w:rsidRPr="00613FA2">
        <w:rPr>
          <w:rStyle w:val="HTMLVariable"/>
          <w:rFonts w:cs="Arial"/>
          <w:bCs/>
          <w:i w:val="0"/>
          <w:iCs w:val="0"/>
        </w:rPr>
        <w:t>Ďalej má fyzická osoba právo</w:t>
      </w:r>
      <w:r w:rsidR="00F73981" w:rsidRPr="00613FA2">
        <w:rPr>
          <w:rStyle w:val="HTMLVariable"/>
          <w:rFonts w:cs="Arial"/>
          <w:bCs/>
          <w:i w:val="0"/>
          <w:iCs w:val="0"/>
        </w:rPr>
        <w:t xml:space="preserve"> na</w:t>
      </w:r>
      <w:r w:rsidR="00F73981">
        <w:rPr>
          <w:rStyle w:val="HTMLVariable"/>
          <w:rFonts w:cs="Arial"/>
          <w:bCs/>
          <w:iCs w:val="0"/>
        </w:rPr>
        <w:t> </w:t>
      </w:r>
      <w:r w:rsidRPr="00020A8D">
        <w:t>zabezpečenie dostupnosti informácií</w:t>
      </w:r>
      <w:r w:rsidR="00F73981">
        <w:t xml:space="preserve"> v </w:t>
      </w:r>
      <w:r w:rsidRPr="00020A8D">
        <w:t>jej zrozumiteľnej forme</w:t>
      </w:r>
      <w:r w:rsidR="00F73981">
        <w:t xml:space="preserve"> o </w:t>
      </w:r>
      <w:r w:rsidRPr="00020A8D">
        <w:t>druhu, mieste, cieľoch</w:t>
      </w:r>
      <w:r w:rsidR="00F73981">
        <w:t xml:space="preserve"> a </w:t>
      </w:r>
      <w:r w:rsidRPr="00020A8D">
        <w:t>spôsobe poskytovania sociálnej služby,</w:t>
      </w:r>
      <w:r w:rsidR="00F73981">
        <w:t xml:space="preserve"> o </w:t>
      </w:r>
      <w:r w:rsidRPr="00020A8D">
        <w:t>úhrade</w:t>
      </w:r>
      <w:r w:rsidR="00AD4FDA">
        <w:t xml:space="preserve"> za </w:t>
      </w:r>
      <w:r w:rsidRPr="00020A8D">
        <w:t>sociálnu službu</w:t>
      </w:r>
      <w:r w:rsidR="00F73981">
        <w:t xml:space="preserve"> a o </w:t>
      </w:r>
      <w:r w:rsidRPr="00020A8D">
        <w:t>cieľovej skupine, ktorej</w:t>
      </w:r>
      <w:r w:rsidR="00AD4FDA">
        <w:t xml:space="preserve"> je </w:t>
      </w:r>
      <w:r w:rsidRPr="00020A8D">
        <w:t>poskytovaná. Prijímateľ sociálnej služby</w:t>
      </w:r>
      <w:r w:rsidR="00F73981">
        <w:t xml:space="preserve"> s </w:t>
      </w:r>
      <w:r w:rsidRPr="00020A8D">
        <w:t>pobytovou formou má podľa ustanovení Zákona</w:t>
      </w:r>
      <w:r w:rsidR="00F73981">
        <w:t xml:space="preserve"> o </w:t>
      </w:r>
      <w:r w:rsidRPr="00020A8D">
        <w:t>sociálnych službách právo</w:t>
      </w:r>
      <w:r w:rsidR="00AD4FDA">
        <w:t xml:space="preserve"> aj </w:t>
      </w:r>
      <w:r w:rsidR="00F73981">
        <w:t>na </w:t>
      </w:r>
      <w:r w:rsidRPr="00020A8D">
        <w:t>utvorenie podmienok</w:t>
      </w:r>
      <w:r w:rsidR="00F73981">
        <w:t xml:space="preserve"> na </w:t>
      </w:r>
      <w:r w:rsidRPr="00020A8D">
        <w:t>zabezpečenie osobného kontaktu, telefonického kontaktu, písomného kontaktu</w:t>
      </w:r>
      <w:r w:rsidR="00F73981">
        <w:t xml:space="preserve"> alebo </w:t>
      </w:r>
      <w:r w:rsidRPr="00020A8D">
        <w:t>elektronického kontaktu</w:t>
      </w:r>
      <w:r w:rsidR="00F73981">
        <w:t xml:space="preserve"> s </w:t>
      </w:r>
      <w:r w:rsidRPr="00020A8D">
        <w:t>osobou, ktorú</w:t>
      </w:r>
      <w:r w:rsidR="00AD4FDA">
        <w:t xml:space="preserve"> si </w:t>
      </w:r>
      <w:r w:rsidRPr="00020A8D">
        <w:t xml:space="preserve">sám určí, </w:t>
      </w:r>
      <w:r w:rsidRPr="00020A8D">
        <w:rPr>
          <w:b/>
        </w:rPr>
        <w:t>najmä</w:t>
      </w:r>
      <w:r w:rsidR="00F73981">
        <w:rPr>
          <w:b/>
        </w:rPr>
        <w:t xml:space="preserve"> na </w:t>
      </w:r>
      <w:r w:rsidRPr="00020A8D">
        <w:rPr>
          <w:b/>
        </w:rPr>
        <w:t>účel ochrany jeho práv</w:t>
      </w:r>
      <w:r w:rsidR="00F73981">
        <w:rPr>
          <w:b/>
        </w:rPr>
        <w:t xml:space="preserve"> a </w:t>
      </w:r>
      <w:r w:rsidRPr="00020A8D">
        <w:rPr>
          <w:b/>
        </w:rPr>
        <w:t>právom chránených záujmov</w:t>
      </w:r>
      <w:r w:rsidRPr="00020A8D">
        <w:t>, nadväzovania</w:t>
      </w:r>
      <w:r w:rsidR="00F73981">
        <w:t xml:space="preserve"> a </w:t>
      </w:r>
      <w:r w:rsidRPr="00020A8D">
        <w:t>udržiavania sociálnych väzieb</w:t>
      </w:r>
      <w:r w:rsidR="00F73981">
        <w:t xml:space="preserve"> s </w:t>
      </w:r>
      <w:r w:rsidRPr="00020A8D">
        <w:t>rodinou</w:t>
      </w:r>
      <w:r w:rsidR="00F73981">
        <w:t xml:space="preserve"> a </w:t>
      </w:r>
      <w:r w:rsidRPr="00020A8D">
        <w:t>komunitou</w:t>
      </w:r>
      <w:r w:rsidR="00F73981">
        <w:t xml:space="preserve"> a </w:t>
      </w:r>
      <w:r w:rsidRPr="00020A8D">
        <w:t>udržiavania partnerských vzťahov. Má právo</w:t>
      </w:r>
      <w:r w:rsidR="00F73981">
        <w:t xml:space="preserve"> na </w:t>
      </w:r>
      <w:r w:rsidRPr="00020A8D">
        <w:t>nenarušovanie svojho osobného priestoru okrem situácie, ktorá neznesie odklad</w:t>
      </w:r>
      <w:r w:rsidR="00F73981">
        <w:t xml:space="preserve"> a </w:t>
      </w:r>
      <w:r w:rsidRPr="00020A8D">
        <w:t>vstup</w:t>
      </w:r>
      <w:r w:rsidR="00AD4FDA">
        <w:t xml:space="preserve"> je </w:t>
      </w:r>
      <w:r w:rsidRPr="00020A8D">
        <w:t>nevyhnutný</w:t>
      </w:r>
      <w:r w:rsidR="00F73981">
        <w:t xml:space="preserve"> na </w:t>
      </w:r>
      <w:r w:rsidRPr="00020A8D">
        <w:t>ochranu jeho života, zdravia</w:t>
      </w:r>
      <w:r w:rsidR="00F73981">
        <w:t xml:space="preserve"> alebo </w:t>
      </w:r>
      <w:r w:rsidRPr="00020A8D">
        <w:t>majetku,</w:t>
      </w:r>
      <w:r w:rsidR="00F73981">
        <w:t xml:space="preserve"> na </w:t>
      </w:r>
      <w:r w:rsidRPr="00020A8D">
        <w:t>ochranu práv</w:t>
      </w:r>
      <w:r w:rsidR="00F73981">
        <w:t xml:space="preserve"> a </w:t>
      </w:r>
      <w:r w:rsidRPr="00020A8D">
        <w:t>slobôd iných fyzických osôb</w:t>
      </w:r>
      <w:r w:rsidR="00F73981">
        <w:t xml:space="preserve"> alebo </w:t>
      </w:r>
      <w:r w:rsidRPr="00020A8D">
        <w:t>ochranu majetku zariadenia. Má právo podieľať</w:t>
      </w:r>
      <w:r w:rsidR="00AD4FDA">
        <w:t xml:space="preserve"> sa </w:t>
      </w:r>
      <w:r w:rsidR="00F73981">
        <w:t>na </w:t>
      </w:r>
      <w:r w:rsidRPr="00020A8D">
        <w:t>určovaní životných podmienok</w:t>
      </w:r>
      <w:r w:rsidR="00F73981">
        <w:t xml:space="preserve"> v </w:t>
      </w:r>
      <w:r w:rsidRPr="00020A8D">
        <w:t>zariadení uvedenom prostredníctvom zvolených zástupcov prijímateľov sociálnej služby</w:t>
      </w:r>
      <w:r w:rsidR="00F73981">
        <w:t xml:space="preserve"> pri </w:t>
      </w:r>
      <w:r w:rsidRPr="00020A8D">
        <w:t>úprave domáceho poriadku,</w:t>
      </w:r>
      <w:r w:rsidR="00F73981">
        <w:t xml:space="preserve"> pri </w:t>
      </w:r>
      <w:r w:rsidRPr="00020A8D">
        <w:t>riešení vecí súvisiacich</w:t>
      </w:r>
      <w:r w:rsidR="00F73981">
        <w:t xml:space="preserve"> s </w:t>
      </w:r>
      <w:r w:rsidRPr="00020A8D">
        <w:t>podmienkami</w:t>
      </w:r>
      <w:r w:rsidR="00F73981">
        <w:t xml:space="preserve"> a </w:t>
      </w:r>
      <w:r w:rsidRPr="00020A8D">
        <w:t>kvalitou poskytovania sociálnych služieb</w:t>
      </w:r>
      <w:r w:rsidR="00F73981">
        <w:t xml:space="preserve"> a </w:t>
      </w:r>
      <w:r w:rsidRPr="00020A8D">
        <w:t>výbere aktivít vykonávaných</w:t>
      </w:r>
      <w:r w:rsidR="00F73981">
        <w:t xml:space="preserve"> vo </w:t>
      </w:r>
      <w:r w:rsidRPr="00020A8D">
        <w:t>voľnom čase. Ak</w:t>
      </w:r>
      <w:r w:rsidR="00AD4FDA">
        <w:t xml:space="preserve"> je </w:t>
      </w:r>
      <w:r w:rsidRPr="00020A8D">
        <w:t>prijímateľom sociálnej služby dieťa, má právo podieľať</w:t>
      </w:r>
      <w:r w:rsidR="00AD4FDA">
        <w:t xml:space="preserve"> sa </w:t>
      </w:r>
      <w:r w:rsidR="00F73981">
        <w:t>na </w:t>
      </w:r>
      <w:r w:rsidRPr="00020A8D">
        <w:t>určovaní životných podmienok</w:t>
      </w:r>
      <w:r w:rsidR="00F73981">
        <w:t xml:space="preserve"> v </w:t>
      </w:r>
      <w:r w:rsidRPr="00020A8D">
        <w:t>zariadení samo</w:t>
      </w:r>
      <w:r w:rsidR="00F73981">
        <w:t xml:space="preserve"> alebo </w:t>
      </w:r>
      <w:r w:rsidRPr="00020A8D">
        <w:t>prostredníctvom svojho zákonného zástupcu</w:t>
      </w:r>
      <w:r w:rsidR="00F73981">
        <w:t xml:space="preserve"> alebo </w:t>
      </w:r>
      <w:r w:rsidRPr="00020A8D">
        <w:t>fyzickej osoby, ktorá má dieťa zverené</w:t>
      </w:r>
      <w:r w:rsidR="00F73981">
        <w:t xml:space="preserve"> do </w:t>
      </w:r>
      <w:r w:rsidRPr="00020A8D">
        <w:t>osobnej starostlivosti</w:t>
      </w:r>
      <w:r w:rsidR="00F73981">
        <w:t xml:space="preserve"> na </w:t>
      </w:r>
      <w:r w:rsidRPr="00020A8D">
        <w:t xml:space="preserve">základe rozhodnutia súdu. </w:t>
      </w:r>
    </w:p>
    <w:p w14:paraId="076B7B6A" w14:textId="18198FE8" w:rsidR="003468AE" w:rsidRPr="00020A8D" w:rsidRDefault="003468AE" w:rsidP="001D0D9D">
      <w:pPr>
        <w:rPr>
          <w:shd w:val="clear" w:color="auto" w:fill="FFFFFF"/>
        </w:rPr>
      </w:pPr>
      <w:r w:rsidRPr="00020A8D">
        <w:rPr>
          <w:shd w:val="clear" w:color="auto" w:fill="FFFFFF"/>
        </w:rPr>
        <w:t>Prijímateľ sociálnej služby má právo</w:t>
      </w:r>
      <w:r w:rsidR="00F73981">
        <w:rPr>
          <w:shd w:val="clear" w:color="auto" w:fill="FFFFFF"/>
        </w:rPr>
        <w:t xml:space="preserve"> na </w:t>
      </w:r>
      <w:r w:rsidRPr="00020A8D">
        <w:rPr>
          <w:shd w:val="clear" w:color="auto" w:fill="FFFFFF"/>
        </w:rPr>
        <w:t>náhradu škody spôsobenej poskytovateľom sociálnej služby</w:t>
      </w:r>
      <w:r w:rsidR="00F73981">
        <w:rPr>
          <w:shd w:val="clear" w:color="auto" w:fill="FFFFFF"/>
        </w:rPr>
        <w:t xml:space="preserve"> pri </w:t>
      </w:r>
      <w:r w:rsidRPr="00020A8D">
        <w:rPr>
          <w:shd w:val="clear" w:color="auto" w:fill="FFFFFF"/>
        </w:rPr>
        <w:t>poskytovaní sociálnej služby</w:t>
      </w:r>
      <w:r w:rsidR="00F73981">
        <w:rPr>
          <w:shd w:val="clear" w:color="auto" w:fill="FFFFFF"/>
        </w:rPr>
        <w:t xml:space="preserve"> alebo v </w:t>
      </w:r>
      <w:r w:rsidRPr="00020A8D">
        <w:rPr>
          <w:shd w:val="clear" w:color="auto" w:fill="FFFFFF"/>
        </w:rPr>
        <w:t>priamej súvislosti</w:t>
      </w:r>
      <w:r w:rsidR="00F73981">
        <w:rPr>
          <w:shd w:val="clear" w:color="auto" w:fill="FFFFFF"/>
        </w:rPr>
        <w:t xml:space="preserve"> s </w:t>
      </w:r>
      <w:r w:rsidRPr="00020A8D">
        <w:rPr>
          <w:shd w:val="clear" w:color="auto" w:fill="FFFFFF"/>
        </w:rPr>
        <w:t>ňou.</w:t>
      </w:r>
    </w:p>
    <w:p w14:paraId="416A4D00" w14:textId="77777777" w:rsidR="003468AE" w:rsidRPr="00020A8D" w:rsidRDefault="003468AE" w:rsidP="001D0D9D"/>
    <w:p w14:paraId="2618DB62" w14:textId="0C8CF2B6" w:rsidR="003468AE" w:rsidRPr="00020A8D" w:rsidRDefault="003468AE" w:rsidP="001D0D9D">
      <w:pPr>
        <w:rPr>
          <w:shd w:val="clear" w:color="auto" w:fill="FFFFFF"/>
        </w:rPr>
      </w:pPr>
      <w:r w:rsidRPr="00020A8D">
        <w:lastRenderedPageBreak/>
        <w:t>Zákon</w:t>
      </w:r>
      <w:r w:rsidR="00F73981">
        <w:t xml:space="preserve"> o </w:t>
      </w:r>
      <w:r w:rsidRPr="00020A8D">
        <w:t>sociálnych službách bol</w:t>
      </w:r>
      <w:r w:rsidR="00F73981">
        <w:t xml:space="preserve"> v </w:t>
      </w:r>
      <w:r w:rsidRPr="00020A8D">
        <w:t>roku 2018 novelizovaný zákonom</w:t>
      </w:r>
      <w:r w:rsidR="00F73981">
        <w:t xml:space="preserve"> č. </w:t>
      </w:r>
      <w:r w:rsidRPr="00020A8D">
        <w:rPr>
          <w:b/>
        </w:rPr>
        <w:t>177/2018</w:t>
      </w:r>
      <w:r w:rsidR="00815DD4">
        <w:rPr>
          <w:b/>
        </w:rPr>
        <w:t>  </w:t>
      </w:r>
      <w:r w:rsidRPr="00020A8D">
        <w:rPr>
          <w:b/>
        </w:rPr>
        <w:t>Z.</w:t>
      </w:r>
      <w:r w:rsidR="00815DD4">
        <w:rPr>
          <w:b/>
        </w:rPr>
        <w:t> </w:t>
      </w:r>
      <w:r w:rsidRPr="00020A8D">
        <w:rPr>
          <w:b/>
        </w:rPr>
        <w:t>z.</w:t>
      </w:r>
      <w:r w:rsidRPr="00020A8D">
        <w:rPr>
          <w:b/>
          <w:shd w:val="clear" w:color="auto" w:fill="FFFFFF"/>
        </w:rPr>
        <w:t>, proti byrokracii</w:t>
      </w:r>
      <w:r>
        <w:rPr>
          <w:b/>
          <w:shd w:val="clear" w:color="auto" w:fill="FFFFFF"/>
        </w:rPr>
        <w:t>.</w:t>
      </w:r>
      <w:r w:rsidRPr="00020A8D">
        <w:rPr>
          <w:shd w:val="clear" w:color="auto" w:fill="FFFFFF"/>
        </w:rPr>
        <w:t xml:space="preserve"> </w:t>
      </w:r>
      <w:r>
        <w:rPr>
          <w:shd w:val="clear" w:color="auto" w:fill="FFFFFF"/>
        </w:rPr>
        <w:t>N</w:t>
      </w:r>
      <w:r w:rsidRPr="00020A8D">
        <w:rPr>
          <w:shd w:val="clear" w:color="auto" w:fill="FFFFFF"/>
        </w:rPr>
        <w:t>ovela zákona nadobudla platnosť dňa 15.</w:t>
      </w:r>
      <w:r w:rsidR="00815DD4">
        <w:rPr>
          <w:shd w:val="clear" w:color="auto" w:fill="FFFFFF"/>
        </w:rPr>
        <w:t> </w:t>
      </w:r>
      <w:r w:rsidRPr="00020A8D">
        <w:rPr>
          <w:shd w:val="clear" w:color="auto" w:fill="FFFFFF"/>
        </w:rPr>
        <w:t>05.</w:t>
      </w:r>
      <w:r w:rsidR="00815DD4">
        <w:rPr>
          <w:shd w:val="clear" w:color="auto" w:fill="FFFFFF"/>
        </w:rPr>
        <w:t> </w:t>
      </w:r>
      <w:r w:rsidRPr="00020A8D">
        <w:rPr>
          <w:shd w:val="clear" w:color="auto" w:fill="FFFFFF"/>
        </w:rPr>
        <w:t>2018</w:t>
      </w:r>
      <w:r w:rsidR="00F73981">
        <w:rPr>
          <w:shd w:val="clear" w:color="auto" w:fill="FFFFFF"/>
        </w:rPr>
        <w:t xml:space="preserve"> a </w:t>
      </w:r>
      <w:r w:rsidRPr="00020A8D">
        <w:rPr>
          <w:shd w:val="clear" w:color="auto" w:fill="FFFFFF"/>
        </w:rPr>
        <w:t>účinnosť dňa 01.</w:t>
      </w:r>
      <w:r w:rsidR="00815DD4">
        <w:rPr>
          <w:shd w:val="clear" w:color="auto" w:fill="FFFFFF"/>
        </w:rPr>
        <w:t> </w:t>
      </w:r>
      <w:r w:rsidRPr="00020A8D">
        <w:rPr>
          <w:shd w:val="clear" w:color="auto" w:fill="FFFFFF"/>
        </w:rPr>
        <w:t>01.</w:t>
      </w:r>
      <w:r w:rsidR="00815DD4">
        <w:rPr>
          <w:shd w:val="clear" w:color="auto" w:fill="FFFFFF"/>
        </w:rPr>
        <w:t> </w:t>
      </w:r>
      <w:r w:rsidRPr="00020A8D">
        <w:rPr>
          <w:shd w:val="clear" w:color="auto" w:fill="FFFFFF"/>
        </w:rPr>
        <w:t>2019.</w:t>
      </w:r>
    </w:p>
    <w:p w14:paraId="22A50509" w14:textId="77777777" w:rsidR="003468AE" w:rsidRPr="00020A8D" w:rsidRDefault="003468AE" w:rsidP="001D0D9D">
      <w:pPr>
        <w:rPr>
          <w:b/>
          <w:bCs/>
        </w:rPr>
      </w:pPr>
    </w:p>
    <w:p w14:paraId="4C9208EA" w14:textId="2D540543" w:rsidR="003468AE" w:rsidRPr="00B457EA" w:rsidRDefault="003468AE" w:rsidP="001D0D9D">
      <w:pPr>
        <w:rPr>
          <w:bCs/>
        </w:rPr>
      </w:pPr>
      <w:r w:rsidRPr="00020A8D">
        <w:rPr>
          <w:b/>
          <w:bCs/>
        </w:rPr>
        <w:t>Subsidiárne</w:t>
      </w:r>
      <w:r w:rsidRPr="00020A8D">
        <w:rPr>
          <w:bCs/>
        </w:rPr>
        <w:t xml:space="preserve"> oblasť sociálnych služieb dopĺňajú najmä nasledujúce právne predpisy:</w:t>
      </w:r>
    </w:p>
    <w:p w14:paraId="196CD94B" w14:textId="6550AFDB" w:rsidR="003468AE" w:rsidRPr="00020A8D" w:rsidRDefault="003468AE" w:rsidP="000D2428">
      <w:pPr>
        <w:pStyle w:val="ListParagraph"/>
        <w:numPr>
          <w:ilvl w:val="0"/>
          <w:numId w:val="65"/>
        </w:numPr>
        <w:ind w:left="426" w:hanging="426"/>
      </w:pPr>
      <w:r w:rsidRPr="00020A8D">
        <w:t>Zákon</w:t>
      </w:r>
      <w:r w:rsidR="00F73981">
        <w:t xml:space="preserve"> č. </w:t>
      </w:r>
      <w:r w:rsidRPr="00B457EA">
        <w:rPr>
          <w:b/>
        </w:rPr>
        <w:t>447/2008</w:t>
      </w:r>
      <w:r w:rsidR="00AD4FDA" w:rsidRPr="00B457EA">
        <w:rPr>
          <w:b/>
        </w:rPr>
        <w:t xml:space="preserve">  Z. z. </w:t>
      </w:r>
      <w:r w:rsidR="00F73981" w:rsidRPr="00B457EA">
        <w:rPr>
          <w:b/>
        </w:rPr>
        <w:t>o </w:t>
      </w:r>
      <w:r w:rsidRPr="00B457EA">
        <w:rPr>
          <w:b/>
        </w:rPr>
        <w:t>peňažných príspevkoch</w:t>
      </w:r>
      <w:r w:rsidR="00F73981" w:rsidRPr="00B457EA">
        <w:rPr>
          <w:b/>
        </w:rPr>
        <w:t xml:space="preserve"> na </w:t>
      </w:r>
      <w:r w:rsidRPr="00B457EA">
        <w:rPr>
          <w:b/>
        </w:rPr>
        <w:t>kompenzáciu ťažkého zdravotného postihnutia</w:t>
      </w:r>
      <w:r w:rsidR="00F73981">
        <w:t xml:space="preserve"> a o </w:t>
      </w:r>
      <w:r w:rsidRPr="00020A8D">
        <w:t>zmene</w:t>
      </w:r>
      <w:r w:rsidR="00F73981">
        <w:t xml:space="preserve"> a </w:t>
      </w:r>
      <w:r w:rsidRPr="00020A8D">
        <w:t>doplnení niektorých zákonov</w:t>
      </w:r>
      <w:r w:rsidR="00F73981">
        <w:t xml:space="preserve"> v </w:t>
      </w:r>
      <w:r w:rsidRPr="00020A8D">
        <w:t>znení neskorších predpisov, ktorý</w:t>
      </w:r>
      <w:r w:rsidR="00AD4FDA">
        <w:t xml:space="preserve"> sa </w:t>
      </w:r>
      <w:r w:rsidRPr="00020A8D">
        <w:t>používa</w:t>
      </w:r>
      <w:r w:rsidR="00F73981">
        <w:t xml:space="preserve"> pri </w:t>
      </w:r>
      <w:r w:rsidRPr="00020A8D">
        <w:t>posudzovaní</w:t>
      </w:r>
      <w:r w:rsidR="00F73981">
        <w:t xml:space="preserve"> a </w:t>
      </w:r>
      <w:r w:rsidRPr="00020A8D">
        <w:t>zisťovaní príjmu</w:t>
      </w:r>
      <w:r w:rsidR="00F73981">
        <w:t xml:space="preserve"> a </w:t>
      </w:r>
      <w:r w:rsidRPr="00020A8D">
        <w:t>majetku prijímateľa sociálnych služieb</w:t>
      </w:r>
      <w:r w:rsidR="00AD4FDA">
        <w:t xml:space="preserve"> za </w:t>
      </w:r>
      <w:r w:rsidRPr="00020A8D">
        <w:t>účelom stanovenia úhrady</w:t>
      </w:r>
      <w:r w:rsidR="00AD4FDA">
        <w:t xml:space="preserve"> za </w:t>
      </w:r>
      <w:r w:rsidRPr="00020A8D">
        <w:t>poskytovanú sociálnu službu,</w:t>
      </w:r>
    </w:p>
    <w:p w14:paraId="7FD8D561" w14:textId="134B8AF7" w:rsidR="003468AE" w:rsidRPr="00020A8D" w:rsidRDefault="003468AE" w:rsidP="000D2428">
      <w:pPr>
        <w:pStyle w:val="ListParagraph"/>
        <w:numPr>
          <w:ilvl w:val="0"/>
          <w:numId w:val="65"/>
        </w:numPr>
        <w:ind w:left="426" w:hanging="426"/>
      </w:pPr>
      <w:r w:rsidRPr="00020A8D">
        <w:t>Zákon</w:t>
      </w:r>
      <w:r w:rsidR="00F73981">
        <w:t xml:space="preserve"> č. </w:t>
      </w:r>
      <w:r w:rsidRPr="00B457EA">
        <w:rPr>
          <w:b/>
        </w:rPr>
        <w:t>40/1964</w:t>
      </w:r>
      <w:r w:rsidR="00FA6A07" w:rsidRPr="00FA6A07">
        <w:rPr>
          <w:b/>
        </w:rPr>
        <w:t xml:space="preserve"> </w:t>
      </w:r>
      <w:r w:rsidR="00FA6A07" w:rsidRPr="00B457EA">
        <w:rPr>
          <w:b/>
        </w:rPr>
        <w:t xml:space="preserve">  Z. z. </w:t>
      </w:r>
      <w:r w:rsidRPr="00B457EA">
        <w:rPr>
          <w:b/>
        </w:rPr>
        <w:t>Občiansky zákonník</w:t>
      </w:r>
      <w:r w:rsidR="00F73981">
        <w:t xml:space="preserve"> v </w:t>
      </w:r>
      <w:r w:rsidRPr="00020A8D">
        <w:t>znení neskorších predpisov</w:t>
      </w:r>
      <w:r w:rsidR="00613FA2">
        <w:t>,</w:t>
      </w:r>
    </w:p>
    <w:p w14:paraId="3C7EE0DA" w14:textId="30671DE6" w:rsidR="003468AE" w:rsidRPr="00020A8D" w:rsidRDefault="003468AE" w:rsidP="000D2428">
      <w:pPr>
        <w:pStyle w:val="ListParagraph"/>
        <w:numPr>
          <w:ilvl w:val="0"/>
          <w:numId w:val="65"/>
        </w:numPr>
        <w:ind w:left="426" w:hanging="426"/>
      </w:pPr>
      <w:r w:rsidRPr="00020A8D">
        <w:t>Zákon</w:t>
      </w:r>
      <w:r w:rsidR="00F73981">
        <w:t xml:space="preserve"> č. </w:t>
      </w:r>
      <w:r w:rsidRPr="00B457EA">
        <w:rPr>
          <w:b/>
        </w:rPr>
        <w:t>601/2003</w:t>
      </w:r>
      <w:r w:rsidR="00AD4FDA" w:rsidRPr="00B457EA">
        <w:rPr>
          <w:b/>
        </w:rPr>
        <w:t xml:space="preserve">  Z. z. </w:t>
      </w:r>
      <w:r w:rsidR="00F73981" w:rsidRPr="00B457EA">
        <w:rPr>
          <w:b/>
        </w:rPr>
        <w:t>o </w:t>
      </w:r>
      <w:r w:rsidRPr="00B457EA">
        <w:rPr>
          <w:b/>
        </w:rPr>
        <w:t>životnom minime</w:t>
      </w:r>
      <w:r w:rsidR="00F73981">
        <w:t xml:space="preserve"> a o </w:t>
      </w:r>
      <w:r w:rsidRPr="00020A8D">
        <w:t>zmene</w:t>
      </w:r>
      <w:r w:rsidR="00F73981">
        <w:t xml:space="preserve"> a </w:t>
      </w:r>
      <w:r w:rsidRPr="00020A8D">
        <w:t>doplnení niektorých zákonov, ktorý</w:t>
      </w:r>
      <w:r w:rsidR="00647C77">
        <w:t xml:space="preserve"> </w:t>
      </w:r>
      <w:r w:rsidRPr="00020A8D">
        <w:t>ustanovuje povinný mesačný zostatok príjmu prijímateľovi sociálnej služby po zaplatení úhrady</w:t>
      </w:r>
      <w:r w:rsidR="00AD4FDA">
        <w:t xml:space="preserve"> za </w:t>
      </w:r>
      <w:r w:rsidRPr="00020A8D">
        <w:t xml:space="preserve">sociálnu službu, </w:t>
      </w:r>
    </w:p>
    <w:p w14:paraId="6A84D359" w14:textId="4549AB05" w:rsidR="003468AE" w:rsidRPr="00020A8D" w:rsidRDefault="003468AE" w:rsidP="000D2428">
      <w:pPr>
        <w:pStyle w:val="ListParagraph"/>
        <w:numPr>
          <w:ilvl w:val="0"/>
          <w:numId w:val="65"/>
        </w:numPr>
        <w:ind w:left="426" w:hanging="426"/>
      </w:pPr>
      <w:r w:rsidRPr="00020A8D">
        <w:t>Zákon</w:t>
      </w:r>
      <w:r w:rsidR="00F73981">
        <w:t xml:space="preserve"> č. </w:t>
      </w:r>
      <w:r w:rsidRPr="00B457EA">
        <w:rPr>
          <w:b/>
        </w:rPr>
        <w:t>36/2005</w:t>
      </w:r>
      <w:r w:rsidR="00AD4FDA" w:rsidRPr="00B457EA">
        <w:rPr>
          <w:b/>
        </w:rPr>
        <w:t xml:space="preserve">  Z. z. </w:t>
      </w:r>
      <w:r w:rsidR="00F73981" w:rsidRPr="00B457EA">
        <w:rPr>
          <w:b/>
        </w:rPr>
        <w:t>o </w:t>
      </w:r>
      <w:r w:rsidRPr="00B457EA">
        <w:rPr>
          <w:b/>
        </w:rPr>
        <w:t>rodine</w:t>
      </w:r>
      <w:r w:rsidR="00F73981">
        <w:t xml:space="preserve"> a o </w:t>
      </w:r>
      <w:r w:rsidRPr="00020A8D">
        <w:t>zmene</w:t>
      </w:r>
      <w:r w:rsidR="00F73981">
        <w:t xml:space="preserve"> a </w:t>
      </w:r>
      <w:r w:rsidRPr="00020A8D">
        <w:t>doplnení niektorých zákonov, ktorý ustanovuje vzájomnú vyživovaciu povinnosť rodičov</w:t>
      </w:r>
      <w:r w:rsidR="00F73981">
        <w:t xml:space="preserve"> k </w:t>
      </w:r>
      <w:r w:rsidRPr="00020A8D">
        <w:t>deťom, detí</w:t>
      </w:r>
      <w:r w:rsidR="00F73981">
        <w:t xml:space="preserve"> k </w:t>
      </w:r>
      <w:r w:rsidRPr="00020A8D">
        <w:t>rodičom</w:t>
      </w:r>
      <w:r w:rsidR="00F73981">
        <w:t xml:space="preserve"> pri </w:t>
      </w:r>
      <w:r w:rsidRPr="00020A8D">
        <w:t>platení úhrady</w:t>
      </w:r>
      <w:r w:rsidR="00AD4FDA">
        <w:t xml:space="preserve"> za </w:t>
      </w:r>
      <w:r w:rsidRPr="00020A8D">
        <w:t xml:space="preserve">poskytovanú sociálnu službu, </w:t>
      </w:r>
    </w:p>
    <w:p w14:paraId="57E35A54" w14:textId="565783B7" w:rsidR="00F97ABF" w:rsidRPr="00823ADF" w:rsidRDefault="003468AE" w:rsidP="000D2428">
      <w:pPr>
        <w:pStyle w:val="ListParagraph"/>
        <w:numPr>
          <w:ilvl w:val="0"/>
          <w:numId w:val="65"/>
        </w:numPr>
        <w:ind w:left="426" w:hanging="426"/>
      </w:pPr>
      <w:r w:rsidRPr="00020A8D">
        <w:t>Zákon</w:t>
      </w:r>
      <w:r w:rsidR="00F73981">
        <w:t xml:space="preserve"> č. </w:t>
      </w:r>
      <w:r w:rsidRPr="00B457EA">
        <w:rPr>
          <w:b/>
        </w:rPr>
        <w:t>122/2013</w:t>
      </w:r>
      <w:r w:rsidR="00FA6A07" w:rsidRPr="00B457EA">
        <w:rPr>
          <w:b/>
        </w:rPr>
        <w:t xml:space="preserve">  Z. z. </w:t>
      </w:r>
      <w:r w:rsidR="00F73981" w:rsidRPr="00B457EA">
        <w:rPr>
          <w:b/>
        </w:rPr>
        <w:t>o </w:t>
      </w:r>
      <w:r w:rsidRPr="00B457EA">
        <w:rPr>
          <w:b/>
        </w:rPr>
        <w:t>ochrane osobných údajov</w:t>
      </w:r>
      <w:r w:rsidR="00F73981">
        <w:t xml:space="preserve"> a o </w:t>
      </w:r>
      <w:r w:rsidRPr="00020A8D">
        <w:t>zmene</w:t>
      </w:r>
      <w:r w:rsidR="00F73981">
        <w:t xml:space="preserve"> a </w:t>
      </w:r>
      <w:r w:rsidRPr="00020A8D">
        <w:t>doplnení niektorých zákonov</w:t>
      </w:r>
      <w:r w:rsidR="00613FA2">
        <w:t>.</w:t>
      </w:r>
    </w:p>
    <w:p w14:paraId="480D2042" w14:textId="77777777" w:rsidR="00F97ABF" w:rsidRPr="00823ADF" w:rsidRDefault="00F97ABF" w:rsidP="001D0D9D">
      <w:pPr>
        <w:rPr>
          <w:rFonts w:cs="Arial"/>
        </w:rPr>
      </w:pPr>
    </w:p>
    <w:p w14:paraId="3A9B525A" w14:textId="5E4C2154" w:rsidR="00F97ABF" w:rsidRDefault="00614FBD" w:rsidP="000D2428">
      <w:pPr>
        <w:pStyle w:val="Heading4"/>
        <w:numPr>
          <w:ilvl w:val="0"/>
          <w:numId w:val="56"/>
        </w:numPr>
        <w:ind w:left="426" w:hanging="426"/>
        <w:rPr>
          <w:rFonts w:cs="Arial"/>
        </w:rPr>
      </w:pPr>
      <w:r>
        <w:rPr>
          <w:rFonts w:cs="Arial"/>
        </w:rPr>
        <w:t>V</w:t>
      </w:r>
      <w:r w:rsidR="00F97ABF" w:rsidRPr="00823ADF">
        <w:rPr>
          <w:rFonts w:cs="Arial"/>
        </w:rPr>
        <w:t>zdelávani</w:t>
      </w:r>
      <w:r>
        <w:rPr>
          <w:rFonts w:cs="Arial"/>
        </w:rPr>
        <w:t>e</w:t>
      </w:r>
    </w:p>
    <w:p w14:paraId="29A78603" w14:textId="77777777" w:rsidR="009A5F5C" w:rsidRPr="009A5F5C" w:rsidRDefault="009A5F5C" w:rsidP="001D0D9D"/>
    <w:p w14:paraId="7FA40E75" w14:textId="0F59E580" w:rsidR="003468AE" w:rsidRPr="00020A8D" w:rsidRDefault="003468AE" w:rsidP="001D0D9D">
      <w:pPr>
        <w:rPr>
          <w:i/>
        </w:rPr>
      </w:pPr>
      <w:r w:rsidRPr="00020A8D">
        <w:t>Vzdelávanie patrí medzi základné ľudské práva</w:t>
      </w:r>
      <w:r w:rsidR="00F73981">
        <w:t xml:space="preserve"> a </w:t>
      </w:r>
      <w:r w:rsidRPr="00020A8D">
        <w:t>taktiež právo</w:t>
      </w:r>
      <w:r w:rsidR="00F73981">
        <w:t xml:space="preserve"> na </w:t>
      </w:r>
      <w:r w:rsidRPr="00020A8D">
        <w:t>vzdelanie vyplýva</w:t>
      </w:r>
      <w:r w:rsidR="00F73981">
        <w:t xml:space="preserve"> z </w:t>
      </w:r>
      <w:r w:rsidRPr="00020A8D">
        <w:rPr>
          <w:b/>
        </w:rPr>
        <w:t xml:space="preserve">Článku </w:t>
      </w:r>
      <w:r w:rsidRPr="00020A8D">
        <w:rPr>
          <w:b/>
          <w:i/>
        </w:rPr>
        <w:t>24 Vzdelávanie</w:t>
      </w:r>
      <w:r w:rsidRPr="00020A8D">
        <w:t xml:space="preserve"> Dohovoru</w:t>
      </w:r>
      <w:r w:rsidR="00F73981">
        <w:t xml:space="preserve"> o </w:t>
      </w:r>
      <w:r w:rsidRPr="00020A8D">
        <w:t>právach osôb</w:t>
      </w:r>
      <w:r w:rsidR="00F73981">
        <w:t xml:space="preserve"> </w:t>
      </w:r>
      <w:r w:rsidR="00AD4FDA">
        <w:t>so zdravotným</w:t>
      </w:r>
      <w:r w:rsidRPr="00020A8D">
        <w:t xml:space="preserve"> postihnutím: „</w:t>
      </w:r>
      <w:r w:rsidRPr="00020A8D">
        <w:rPr>
          <w:i/>
        </w:rPr>
        <w:t>Zmluvné strany uznávajú právo osôb</w:t>
      </w:r>
      <w:r w:rsidR="00F73981">
        <w:rPr>
          <w:i/>
        </w:rPr>
        <w:t xml:space="preserve"> </w:t>
      </w:r>
      <w:r w:rsidR="00AD4FDA">
        <w:rPr>
          <w:i/>
        </w:rPr>
        <w:t>so zdravotným</w:t>
      </w:r>
      <w:r w:rsidRPr="00020A8D">
        <w:rPr>
          <w:i/>
        </w:rPr>
        <w:t xml:space="preserve"> postihnutím</w:t>
      </w:r>
      <w:r w:rsidR="00F73981">
        <w:rPr>
          <w:i/>
        </w:rPr>
        <w:t xml:space="preserve"> na </w:t>
      </w:r>
      <w:r w:rsidRPr="00020A8D">
        <w:rPr>
          <w:i/>
        </w:rPr>
        <w:t>vzdelanie</w:t>
      </w:r>
      <w:r w:rsidR="0087268F">
        <w:rPr>
          <w:i/>
        </w:rPr>
        <w:t>. N</w:t>
      </w:r>
      <w:r w:rsidR="00F73981">
        <w:rPr>
          <w:i/>
        </w:rPr>
        <w:t>a </w:t>
      </w:r>
      <w:r w:rsidRPr="00020A8D">
        <w:rPr>
          <w:i/>
        </w:rPr>
        <w:t>účel uplatňovania tohto práva bez diskriminácie</w:t>
      </w:r>
      <w:r w:rsidR="00F73981">
        <w:rPr>
          <w:i/>
        </w:rPr>
        <w:t xml:space="preserve"> a na </w:t>
      </w:r>
      <w:r w:rsidRPr="00020A8D">
        <w:rPr>
          <w:i/>
        </w:rPr>
        <w:t>základe rovnosti príležitostí zmluvné strany zabezpečia začleňujúci vzdelávací systém</w:t>
      </w:r>
      <w:r w:rsidR="00F73981">
        <w:rPr>
          <w:i/>
        </w:rPr>
        <w:t xml:space="preserve"> na </w:t>
      </w:r>
      <w:r w:rsidRPr="00020A8D">
        <w:rPr>
          <w:i/>
        </w:rPr>
        <w:t>všetkých úrovniach</w:t>
      </w:r>
      <w:r w:rsidR="00F73981">
        <w:rPr>
          <w:i/>
        </w:rPr>
        <w:t xml:space="preserve"> a </w:t>
      </w:r>
      <w:r w:rsidRPr="00020A8D">
        <w:rPr>
          <w:i/>
        </w:rPr>
        <w:t>celoživotné vzdelávanie zamerané</w:t>
      </w:r>
      <w:r w:rsidR="00F73981">
        <w:rPr>
          <w:i/>
        </w:rPr>
        <w:t xml:space="preserve"> na</w:t>
      </w:r>
      <w:r w:rsidR="00613FA2">
        <w:rPr>
          <w:i/>
        </w:rPr>
        <w:t>:</w:t>
      </w:r>
    </w:p>
    <w:p w14:paraId="53CB9B42" w14:textId="29A087B3" w:rsidR="003468AE" w:rsidRPr="00B457EA" w:rsidRDefault="003468AE" w:rsidP="000D2428">
      <w:pPr>
        <w:pStyle w:val="ListParagraph"/>
        <w:numPr>
          <w:ilvl w:val="1"/>
          <w:numId w:val="66"/>
        </w:numPr>
        <w:ind w:left="426" w:hanging="426"/>
        <w:rPr>
          <w:i/>
        </w:rPr>
      </w:pPr>
      <w:r w:rsidRPr="00B457EA">
        <w:rPr>
          <w:i/>
        </w:rPr>
        <w:t>plný rozvoj ľudského potenciálu</w:t>
      </w:r>
      <w:r w:rsidR="00F73981" w:rsidRPr="00B457EA">
        <w:rPr>
          <w:i/>
        </w:rPr>
        <w:t xml:space="preserve"> a </w:t>
      </w:r>
      <w:r w:rsidRPr="00B457EA">
        <w:rPr>
          <w:i/>
        </w:rPr>
        <w:t>pocitu vlastnej dôstojnosti</w:t>
      </w:r>
      <w:r w:rsidR="00F73981" w:rsidRPr="00B457EA">
        <w:rPr>
          <w:i/>
        </w:rPr>
        <w:t xml:space="preserve"> a </w:t>
      </w:r>
      <w:r w:rsidRPr="00B457EA">
        <w:rPr>
          <w:i/>
        </w:rPr>
        <w:t>hodnoty</w:t>
      </w:r>
      <w:r w:rsidR="00F73981" w:rsidRPr="00B457EA">
        <w:rPr>
          <w:i/>
        </w:rPr>
        <w:t xml:space="preserve"> a na </w:t>
      </w:r>
      <w:r w:rsidRPr="00B457EA">
        <w:rPr>
          <w:i/>
        </w:rPr>
        <w:t>posilnenie rešpektovania ľudských práv, základných slobôd</w:t>
      </w:r>
      <w:r w:rsidR="00F73981" w:rsidRPr="00B457EA">
        <w:rPr>
          <w:i/>
        </w:rPr>
        <w:t xml:space="preserve"> a </w:t>
      </w:r>
      <w:r w:rsidRPr="00B457EA">
        <w:rPr>
          <w:i/>
        </w:rPr>
        <w:t xml:space="preserve">ľudskej rozmanitosti; </w:t>
      </w:r>
    </w:p>
    <w:p w14:paraId="45101D73" w14:textId="7EC64477" w:rsidR="003468AE" w:rsidRPr="00B457EA" w:rsidRDefault="003468AE" w:rsidP="000D2428">
      <w:pPr>
        <w:pStyle w:val="ListParagraph"/>
        <w:numPr>
          <w:ilvl w:val="1"/>
          <w:numId w:val="66"/>
        </w:numPr>
        <w:ind w:left="426" w:hanging="426"/>
        <w:rPr>
          <w:i/>
        </w:rPr>
      </w:pPr>
      <w:r w:rsidRPr="00B457EA">
        <w:rPr>
          <w:i/>
        </w:rPr>
        <w:t>rozvoj osobnosti, talentu</w:t>
      </w:r>
      <w:r w:rsidR="00F73981" w:rsidRPr="00B457EA">
        <w:rPr>
          <w:i/>
        </w:rPr>
        <w:t xml:space="preserve"> a </w:t>
      </w:r>
      <w:r w:rsidRPr="00B457EA">
        <w:rPr>
          <w:i/>
        </w:rPr>
        <w:t>tvorivosti osôb</w:t>
      </w:r>
      <w:r w:rsidR="00F73981" w:rsidRPr="00B457EA">
        <w:rPr>
          <w:i/>
        </w:rPr>
        <w:t xml:space="preserve"> </w:t>
      </w:r>
      <w:r w:rsidR="00AD4FDA" w:rsidRPr="00B457EA">
        <w:rPr>
          <w:i/>
        </w:rPr>
        <w:t>so zdravotným</w:t>
      </w:r>
      <w:r w:rsidRPr="00B457EA">
        <w:rPr>
          <w:i/>
        </w:rPr>
        <w:t xml:space="preserve"> postihnutím, ako</w:t>
      </w:r>
      <w:r w:rsidR="00AD4FDA" w:rsidRPr="00B457EA">
        <w:rPr>
          <w:i/>
        </w:rPr>
        <w:t xml:space="preserve"> aj </w:t>
      </w:r>
      <w:r w:rsidRPr="00B457EA">
        <w:rPr>
          <w:i/>
        </w:rPr>
        <w:t>ich duševných</w:t>
      </w:r>
      <w:r w:rsidR="00F73981" w:rsidRPr="00B457EA">
        <w:rPr>
          <w:i/>
        </w:rPr>
        <w:t xml:space="preserve"> a </w:t>
      </w:r>
      <w:r w:rsidRPr="00B457EA">
        <w:rPr>
          <w:i/>
        </w:rPr>
        <w:t>telesných schopností</w:t>
      </w:r>
      <w:r w:rsidR="00F73981" w:rsidRPr="00B457EA">
        <w:rPr>
          <w:i/>
        </w:rPr>
        <w:t xml:space="preserve"> v </w:t>
      </w:r>
      <w:r w:rsidRPr="00B457EA">
        <w:rPr>
          <w:i/>
        </w:rPr>
        <w:t xml:space="preserve">maximálnej možnej miere; </w:t>
      </w:r>
    </w:p>
    <w:p w14:paraId="1646A2E4" w14:textId="0D256F87" w:rsidR="003468AE" w:rsidRDefault="003468AE" w:rsidP="000D2428">
      <w:pPr>
        <w:pStyle w:val="ListParagraph"/>
        <w:numPr>
          <w:ilvl w:val="1"/>
          <w:numId w:val="66"/>
        </w:numPr>
        <w:ind w:left="426" w:hanging="426"/>
      </w:pPr>
      <w:r w:rsidRPr="00B457EA">
        <w:rPr>
          <w:i/>
        </w:rPr>
        <w:t>umožnenie osobám</w:t>
      </w:r>
      <w:r w:rsidR="00F73981" w:rsidRPr="00B457EA">
        <w:rPr>
          <w:i/>
        </w:rPr>
        <w:t xml:space="preserve"> </w:t>
      </w:r>
      <w:r w:rsidR="00AD4FDA" w:rsidRPr="00B457EA">
        <w:rPr>
          <w:i/>
        </w:rPr>
        <w:t>so zdravotným</w:t>
      </w:r>
      <w:r w:rsidRPr="00B457EA">
        <w:rPr>
          <w:i/>
        </w:rPr>
        <w:t xml:space="preserve"> postihnutím účinne</w:t>
      </w:r>
      <w:r w:rsidR="00AD4FDA" w:rsidRPr="00B457EA">
        <w:rPr>
          <w:i/>
        </w:rPr>
        <w:t xml:space="preserve"> sa </w:t>
      </w:r>
      <w:r w:rsidRPr="00B457EA">
        <w:rPr>
          <w:i/>
        </w:rPr>
        <w:t>zapájať</w:t>
      </w:r>
      <w:r w:rsidR="00F73981" w:rsidRPr="00B457EA">
        <w:rPr>
          <w:i/>
        </w:rPr>
        <w:t xml:space="preserve"> do </w:t>
      </w:r>
      <w:r w:rsidRPr="00B457EA">
        <w:rPr>
          <w:i/>
        </w:rPr>
        <w:t>života slobodnej spoločnosti</w:t>
      </w:r>
      <w:r w:rsidRPr="00020A8D">
        <w:t>.“</w:t>
      </w:r>
    </w:p>
    <w:p w14:paraId="70343C92" w14:textId="77777777" w:rsidR="00613FA2" w:rsidRPr="00020A8D" w:rsidRDefault="00613FA2" w:rsidP="00613FA2"/>
    <w:p w14:paraId="2EE3BDB3" w14:textId="5213E004" w:rsidR="003468AE" w:rsidRPr="00020A8D" w:rsidRDefault="003468AE" w:rsidP="001D0D9D">
      <w:r w:rsidRPr="00020A8D">
        <w:t>Primárnym zákonom</w:t>
      </w:r>
      <w:r w:rsidR="00F73981">
        <w:t xml:space="preserve"> v </w:t>
      </w:r>
      <w:r w:rsidRPr="00020A8D">
        <w:t>oblasti vzdelávania</w:t>
      </w:r>
      <w:r w:rsidR="00AD4FDA">
        <w:t xml:space="preserve"> je </w:t>
      </w:r>
      <w:r w:rsidRPr="00020A8D">
        <w:rPr>
          <w:b/>
        </w:rPr>
        <w:t>zákon č. 245/2008</w:t>
      </w:r>
      <w:r w:rsidR="00AD4FDA">
        <w:rPr>
          <w:b/>
        </w:rPr>
        <w:t xml:space="preserve">  Z. z. </w:t>
      </w:r>
      <w:r w:rsidR="00F73981">
        <w:rPr>
          <w:b/>
        </w:rPr>
        <w:t>o </w:t>
      </w:r>
      <w:r w:rsidRPr="00020A8D">
        <w:rPr>
          <w:b/>
        </w:rPr>
        <w:t>výchove</w:t>
      </w:r>
      <w:r w:rsidR="00F73981">
        <w:rPr>
          <w:b/>
        </w:rPr>
        <w:t xml:space="preserve"> a </w:t>
      </w:r>
      <w:r w:rsidRPr="00020A8D">
        <w:rPr>
          <w:b/>
        </w:rPr>
        <w:t>vzdelávaní (školský zákon)</w:t>
      </w:r>
      <w:r w:rsidR="00F73981">
        <w:t xml:space="preserve"> a o </w:t>
      </w:r>
      <w:r w:rsidRPr="00020A8D">
        <w:t>zmene</w:t>
      </w:r>
      <w:r w:rsidR="00F73981">
        <w:t xml:space="preserve"> a </w:t>
      </w:r>
      <w:r w:rsidRPr="00020A8D">
        <w:t>doplnení niektorých zákonov (ďalej ako „Školský zákon“).</w:t>
      </w:r>
    </w:p>
    <w:p w14:paraId="71F150B2" w14:textId="18AB0FC1" w:rsidR="003468AE" w:rsidRPr="00020A8D" w:rsidRDefault="003468AE" w:rsidP="001D0D9D">
      <w:r w:rsidRPr="00020A8D">
        <w:t>Školský zákon definuje základné pojmy, ktoré sú najviac používané</w:t>
      </w:r>
      <w:r w:rsidR="00F73981">
        <w:t xml:space="preserve"> pri </w:t>
      </w:r>
      <w:r w:rsidRPr="00020A8D">
        <w:t>posudzovaní podnetov</w:t>
      </w:r>
      <w:r w:rsidR="00F73981">
        <w:t xml:space="preserve"> na </w:t>
      </w:r>
      <w:r w:rsidRPr="00020A8D">
        <w:t>referáte sociálnych služieb</w:t>
      </w:r>
      <w:r w:rsidR="00F73981">
        <w:t xml:space="preserve"> a </w:t>
      </w:r>
      <w:r w:rsidRPr="00020A8D">
        <w:t xml:space="preserve">vzdelávania. Sú to pojmy </w:t>
      </w:r>
      <w:r w:rsidRPr="00020A8D">
        <w:rPr>
          <w:b/>
        </w:rPr>
        <w:t>dieťa</w:t>
      </w:r>
      <w:r w:rsidR="00F73981">
        <w:rPr>
          <w:b/>
        </w:rPr>
        <w:t xml:space="preserve"> </w:t>
      </w:r>
      <w:r w:rsidR="00AD4FDA">
        <w:rPr>
          <w:b/>
        </w:rPr>
        <w:t>so zdravotným</w:t>
      </w:r>
      <w:r w:rsidRPr="00020A8D">
        <w:rPr>
          <w:b/>
        </w:rPr>
        <w:t xml:space="preserve"> postihnutím</w:t>
      </w:r>
      <w:r w:rsidR="00F73981">
        <w:t xml:space="preserve"> alebo </w:t>
      </w:r>
      <w:r w:rsidRPr="00020A8D">
        <w:rPr>
          <w:b/>
        </w:rPr>
        <w:t>žiak</w:t>
      </w:r>
      <w:r w:rsidR="00F73981">
        <w:rPr>
          <w:b/>
        </w:rPr>
        <w:t xml:space="preserve"> </w:t>
      </w:r>
      <w:r w:rsidR="00AD4FDA">
        <w:rPr>
          <w:b/>
        </w:rPr>
        <w:t>so zdravotným</w:t>
      </w:r>
      <w:r w:rsidRPr="00020A8D">
        <w:rPr>
          <w:b/>
        </w:rPr>
        <w:t xml:space="preserve"> postihnutím</w:t>
      </w:r>
      <w:r w:rsidRPr="00020A8D">
        <w:t>, definované ako „</w:t>
      </w:r>
      <w:r w:rsidRPr="00020A8D">
        <w:rPr>
          <w:i/>
        </w:rPr>
        <w:t>dieťa</w:t>
      </w:r>
      <w:r w:rsidR="00F73981">
        <w:rPr>
          <w:i/>
        </w:rPr>
        <w:t xml:space="preserve"> alebo </w:t>
      </w:r>
      <w:r w:rsidRPr="00020A8D">
        <w:rPr>
          <w:i/>
        </w:rPr>
        <w:t>žiak</w:t>
      </w:r>
      <w:r w:rsidR="00F73981">
        <w:rPr>
          <w:i/>
        </w:rPr>
        <w:t xml:space="preserve"> s </w:t>
      </w:r>
      <w:r w:rsidRPr="00020A8D">
        <w:rPr>
          <w:i/>
        </w:rPr>
        <w:t>mentálnym postihnutím, sluchovým postihnutím, zrakovým postihnutím, telesným postihnutím,</w:t>
      </w:r>
      <w:r w:rsidR="00F73981">
        <w:rPr>
          <w:i/>
        </w:rPr>
        <w:t xml:space="preserve"> s </w:t>
      </w:r>
      <w:r w:rsidRPr="00020A8D">
        <w:rPr>
          <w:i/>
        </w:rPr>
        <w:t>narušenou komunikačnou schopnosťou,</w:t>
      </w:r>
      <w:r w:rsidR="00F73981">
        <w:rPr>
          <w:i/>
        </w:rPr>
        <w:t xml:space="preserve"> s </w:t>
      </w:r>
      <w:r w:rsidRPr="00020A8D">
        <w:rPr>
          <w:i/>
        </w:rPr>
        <w:t>autizmom</w:t>
      </w:r>
      <w:r w:rsidR="00F73981">
        <w:rPr>
          <w:i/>
        </w:rPr>
        <w:t xml:space="preserve"> alebo </w:t>
      </w:r>
      <w:r w:rsidRPr="00020A8D">
        <w:rPr>
          <w:i/>
        </w:rPr>
        <w:t xml:space="preserve">ďalšími </w:t>
      </w:r>
      <w:proofErr w:type="spellStart"/>
      <w:r w:rsidRPr="00020A8D">
        <w:rPr>
          <w:i/>
        </w:rPr>
        <w:t>pervazívnymi</w:t>
      </w:r>
      <w:proofErr w:type="spellEnd"/>
      <w:r w:rsidRPr="00020A8D">
        <w:rPr>
          <w:i/>
        </w:rPr>
        <w:t xml:space="preserve"> vývinovými poruchami</w:t>
      </w:r>
      <w:r w:rsidR="00F73981">
        <w:rPr>
          <w:i/>
        </w:rPr>
        <w:t xml:space="preserve"> alebo s </w:t>
      </w:r>
      <w:r w:rsidRPr="00020A8D">
        <w:rPr>
          <w:i/>
        </w:rPr>
        <w:t>viacnásobným postihnutím</w:t>
      </w:r>
      <w:r w:rsidRPr="00020A8D">
        <w:t xml:space="preserve">“; </w:t>
      </w:r>
      <w:r w:rsidRPr="00020A8D">
        <w:rPr>
          <w:b/>
        </w:rPr>
        <w:t>školská integrácia</w:t>
      </w:r>
      <w:r w:rsidRPr="00020A8D">
        <w:t>, definovaná ako „</w:t>
      </w:r>
      <w:r w:rsidRPr="00020A8D">
        <w:rPr>
          <w:i/>
        </w:rPr>
        <w:t>výchova</w:t>
      </w:r>
      <w:r w:rsidR="00F73981">
        <w:rPr>
          <w:i/>
        </w:rPr>
        <w:t xml:space="preserve"> a </w:t>
      </w:r>
      <w:r w:rsidRPr="00020A8D">
        <w:rPr>
          <w:i/>
        </w:rPr>
        <w:t>vzdelávanie detí</w:t>
      </w:r>
      <w:r w:rsidR="00F73981">
        <w:rPr>
          <w:i/>
        </w:rPr>
        <w:t xml:space="preserve"> alebo </w:t>
      </w:r>
      <w:r w:rsidRPr="00020A8D">
        <w:rPr>
          <w:i/>
        </w:rPr>
        <w:t>žiakov</w:t>
      </w:r>
      <w:r w:rsidR="00F73981">
        <w:rPr>
          <w:i/>
        </w:rPr>
        <w:t xml:space="preserve"> so </w:t>
      </w:r>
      <w:r w:rsidRPr="00020A8D">
        <w:rPr>
          <w:i/>
        </w:rPr>
        <w:t>špeciálnymi výchovno-vzdelávacími potrebami</w:t>
      </w:r>
      <w:r w:rsidR="00F73981">
        <w:rPr>
          <w:i/>
        </w:rPr>
        <w:t xml:space="preserve"> v </w:t>
      </w:r>
      <w:r w:rsidRPr="00020A8D">
        <w:rPr>
          <w:i/>
        </w:rPr>
        <w:t>triedach škôl</w:t>
      </w:r>
      <w:r w:rsidR="00F73981">
        <w:rPr>
          <w:i/>
        </w:rPr>
        <w:t xml:space="preserve"> a </w:t>
      </w:r>
      <w:r w:rsidRPr="00020A8D">
        <w:rPr>
          <w:i/>
        </w:rPr>
        <w:t>školských zariadení určených</w:t>
      </w:r>
      <w:r w:rsidR="00F73981">
        <w:rPr>
          <w:i/>
        </w:rPr>
        <w:t xml:space="preserve"> pre </w:t>
      </w:r>
      <w:r w:rsidRPr="00020A8D">
        <w:rPr>
          <w:i/>
        </w:rPr>
        <w:t>deti</w:t>
      </w:r>
      <w:r w:rsidR="00F73981">
        <w:rPr>
          <w:i/>
        </w:rPr>
        <w:t xml:space="preserve"> alebo </w:t>
      </w:r>
      <w:r w:rsidRPr="00020A8D">
        <w:rPr>
          <w:i/>
        </w:rPr>
        <w:t>žiakov bez špeciálnych výchovno-vzdelávacích potrieb</w:t>
      </w:r>
      <w:r w:rsidRPr="00020A8D">
        <w:t>“.</w:t>
      </w:r>
    </w:p>
    <w:p w14:paraId="51B1A03E" w14:textId="045FCCF0" w:rsidR="003468AE" w:rsidRPr="00020A8D" w:rsidRDefault="003468AE" w:rsidP="001D0D9D">
      <w:r w:rsidRPr="00020A8D">
        <w:lastRenderedPageBreak/>
        <w:t>Za vhodnú formu vzdelávania dieťaťa</w:t>
      </w:r>
      <w:r w:rsidR="00F73981">
        <w:t xml:space="preserve"> alebo </w:t>
      </w:r>
      <w:r w:rsidRPr="00020A8D">
        <w:t>žiaka</w:t>
      </w:r>
      <w:r w:rsidR="00F73981">
        <w:t xml:space="preserve"> </w:t>
      </w:r>
      <w:r w:rsidR="00AD4FDA">
        <w:t>so zdravotným</w:t>
      </w:r>
      <w:r w:rsidRPr="00020A8D">
        <w:t xml:space="preserve"> postihnutím považujem inkluzívne vzdelávanie. Právnu definíciu pojmu inkluzívne vzdelávanie</w:t>
      </w:r>
      <w:r w:rsidR="00F73981">
        <w:t xml:space="preserve"> však </w:t>
      </w:r>
      <w:r w:rsidRPr="00020A8D">
        <w:t>neupravuje žiadny právny predpis</w:t>
      </w:r>
      <w:r w:rsidR="00F73981">
        <w:t xml:space="preserve"> na </w:t>
      </w:r>
      <w:r w:rsidRPr="00020A8D">
        <w:t>Slovensku.</w:t>
      </w:r>
    </w:p>
    <w:p w14:paraId="265D53CD" w14:textId="1A744C5B" w:rsidR="003468AE" w:rsidRPr="00020A8D" w:rsidRDefault="003468AE" w:rsidP="001D0D9D">
      <w:r w:rsidRPr="00020A8D">
        <w:t>V súčasnosti</w:t>
      </w:r>
      <w:r w:rsidR="00AD4FDA">
        <w:t xml:space="preserve"> sa </w:t>
      </w:r>
      <w:r w:rsidRPr="00020A8D">
        <w:t>deti</w:t>
      </w:r>
      <w:r w:rsidR="00F73981">
        <w:t xml:space="preserve"> </w:t>
      </w:r>
      <w:r w:rsidR="00AD4FDA">
        <w:t>so zdravotným</w:t>
      </w:r>
      <w:r w:rsidRPr="00020A8D">
        <w:t xml:space="preserve"> postihnutím vzdelávajú</w:t>
      </w:r>
      <w:r w:rsidR="00F73981">
        <w:t xml:space="preserve"> v </w:t>
      </w:r>
      <w:r w:rsidRPr="00020A8D">
        <w:t>špeciálnych školách, niektoré sú integrované</w:t>
      </w:r>
      <w:r w:rsidR="00F73981">
        <w:t xml:space="preserve"> v </w:t>
      </w:r>
      <w:r w:rsidRPr="00020A8D">
        <w:t>bežných triedach</w:t>
      </w:r>
      <w:r w:rsidR="00F73981">
        <w:t xml:space="preserve"> v </w:t>
      </w:r>
      <w:r w:rsidRPr="00020A8D">
        <w:t>školách,</w:t>
      </w:r>
      <w:r w:rsidR="00F73981">
        <w:t xml:space="preserve"> a </w:t>
      </w:r>
      <w:r w:rsidRPr="00020A8D">
        <w:t>ďalšie deti sú vzdelávané</w:t>
      </w:r>
      <w:r w:rsidR="00F73981">
        <w:t xml:space="preserve"> v </w:t>
      </w:r>
      <w:r w:rsidRPr="00020A8D">
        <w:t>domovoch sociálnych služieb</w:t>
      </w:r>
      <w:r w:rsidR="00F73981">
        <w:t xml:space="preserve"> alebo </w:t>
      </w:r>
      <w:r w:rsidRPr="00020A8D">
        <w:t xml:space="preserve">individuálne doma. </w:t>
      </w:r>
    </w:p>
    <w:p w14:paraId="65649AD0" w14:textId="32411F2D" w:rsidR="003468AE" w:rsidRPr="00020A8D" w:rsidRDefault="003468AE" w:rsidP="001D0D9D">
      <w:r w:rsidRPr="00020A8D">
        <w:t>Vzdelávanie umožňuje deťom</w:t>
      </w:r>
      <w:r w:rsidR="00F73981">
        <w:t xml:space="preserve"> </w:t>
      </w:r>
      <w:r w:rsidR="00AD4FDA">
        <w:t>so zdravotným</w:t>
      </w:r>
      <w:r w:rsidRPr="00020A8D">
        <w:t xml:space="preserve"> postihnutím stať</w:t>
      </w:r>
      <w:r w:rsidR="00AD4FDA">
        <w:t xml:space="preserve"> sa </w:t>
      </w:r>
      <w:r w:rsidRPr="00020A8D">
        <w:t>autonómnymi.</w:t>
      </w:r>
    </w:p>
    <w:p w14:paraId="5F94185E" w14:textId="009636D8" w:rsidR="003468AE" w:rsidRPr="00020A8D" w:rsidRDefault="003468AE" w:rsidP="001D0D9D">
      <w:pPr>
        <w:rPr>
          <w:sz w:val="28"/>
        </w:rPr>
      </w:pPr>
      <w:r w:rsidRPr="00020A8D">
        <w:rPr>
          <w:bCs/>
        </w:rPr>
        <w:t>Pri vyhodnocovaní poznatkov</w:t>
      </w:r>
      <w:r w:rsidR="00F73981">
        <w:rPr>
          <w:bCs/>
        </w:rPr>
        <w:t xml:space="preserve"> z </w:t>
      </w:r>
      <w:r w:rsidRPr="00020A8D">
        <w:rPr>
          <w:bCs/>
        </w:rPr>
        <w:t>činnosti komisára</w:t>
      </w:r>
      <w:r w:rsidR="00F73981">
        <w:rPr>
          <w:bCs/>
        </w:rPr>
        <w:t xml:space="preserve"> </w:t>
      </w:r>
      <w:r w:rsidR="00AD4FDA">
        <w:rPr>
          <w:bCs/>
        </w:rPr>
        <w:t>pre osoby</w:t>
      </w:r>
      <w:r w:rsidR="00F73981">
        <w:rPr>
          <w:bCs/>
        </w:rPr>
        <w:t xml:space="preserve"> </w:t>
      </w:r>
      <w:r w:rsidR="00AD4FDA">
        <w:rPr>
          <w:bCs/>
        </w:rPr>
        <w:t>so zdravotným</w:t>
      </w:r>
      <w:r w:rsidRPr="00020A8D">
        <w:rPr>
          <w:bCs/>
        </w:rPr>
        <w:t xml:space="preserve"> postihnutím </w:t>
      </w:r>
      <w:r w:rsidRPr="00020A8D">
        <w:t>týkajúcich</w:t>
      </w:r>
      <w:r w:rsidR="00AD4FDA">
        <w:t xml:space="preserve"> sa </w:t>
      </w:r>
      <w:r w:rsidRPr="00020A8D">
        <w:t>posudzovania porušenia</w:t>
      </w:r>
      <w:r w:rsidR="00F73981">
        <w:t xml:space="preserve"> alebo </w:t>
      </w:r>
      <w:r w:rsidRPr="00020A8D">
        <w:t>ohrozenia práv</w:t>
      </w:r>
      <w:r w:rsidR="00F73981">
        <w:t xml:space="preserve"> a </w:t>
      </w:r>
      <w:r w:rsidRPr="00020A8D">
        <w:t>právom chránených záujmov osôb</w:t>
      </w:r>
      <w:r w:rsidR="00F73981">
        <w:t xml:space="preserve"> </w:t>
      </w:r>
      <w:r w:rsidR="00AD4FDA">
        <w:t>so zdravotným</w:t>
      </w:r>
      <w:r w:rsidRPr="00020A8D">
        <w:t xml:space="preserve"> postihnutím</w:t>
      </w:r>
      <w:r w:rsidR="00F73981">
        <w:t xml:space="preserve"> v </w:t>
      </w:r>
      <w:r w:rsidRPr="00020A8D">
        <w:t>oblasti vzdelávania som vychádzala najmä</w:t>
      </w:r>
      <w:r w:rsidR="00F73981">
        <w:t xml:space="preserve"> z </w:t>
      </w:r>
      <w:r w:rsidRPr="00020A8D">
        <w:t>článkov Dohovoru</w:t>
      </w:r>
      <w:r w:rsidR="00F73981">
        <w:t xml:space="preserve"> o </w:t>
      </w:r>
      <w:r w:rsidRPr="00020A8D">
        <w:t>právach osôb</w:t>
      </w:r>
      <w:r w:rsidR="00F73981">
        <w:t xml:space="preserve"> </w:t>
      </w:r>
      <w:r w:rsidR="00AD4FDA">
        <w:t>so zdravotným</w:t>
      </w:r>
      <w:r w:rsidRPr="00020A8D">
        <w:t xml:space="preserve"> postihnutím</w:t>
      </w:r>
      <w:r w:rsidR="00F73981">
        <w:t xml:space="preserve"> a </w:t>
      </w:r>
      <w:r w:rsidRPr="00020A8D">
        <w:t>to konkrétne:</w:t>
      </w:r>
    </w:p>
    <w:p w14:paraId="4F77C330" w14:textId="4E1BA527" w:rsidR="003468AE" w:rsidRPr="00C07C92" w:rsidRDefault="003468AE" w:rsidP="000D2428">
      <w:pPr>
        <w:pStyle w:val="ListParagraph"/>
        <w:numPr>
          <w:ilvl w:val="0"/>
          <w:numId w:val="50"/>
        </w:numPr>
        <w:tabs>
          <w:tab w:val="left" w:pos="1701"/>
        </w:tabs>
        <w:ind w:left="426" w:hanging="426"/>
        <w:rPr>
          <w:b/>
        </w:rPr>
      </w:pPr>
      <w:r w:rsidRPr="00C07C92">
        <w:rPr>
          <w:b/>
        </w:rPr>
        <w:t xml:space="preserve">Článok 1 </w:t>
      </w:r>
      <w:r w:rsidR="00613FA2" w:rsidRPr="00C07C92">
        <w:rPr>
          <w:b/>
        </w:rPr>
        <w:tab/>
      </w:r>
      <w:r w:rsidRPr="00C07C92">
        <w:rPr>
          <w:b/>
        </w:rPr>
        <w:t>Ochrana</w:t>
      </w:r>
      <w:r w:rsidR="00F73981" w:rsidRPr="00C07C92">
        <w:rPr>
          <w:b/>
        </w:rPr>
        <w:t xml:space="preserve"> pred </w:t>
      </w:r>
      <w:r w:rsidRPr="00C07C92">
        <w:rPr>
          <w:b/>
        </w:rPr>
        <w:t>vykorisťovaním, násilím</w:t>
      </w:r>
      <w:r w:rsidR="00F73981" w:rsidRPr="00C07C92">
        <w:rPr>
          <w:b/>
        </w:rPr>
        <w:t xml:space="preserve"> a </w:t>
      </w:r>
      <w:r w:rsidRPr="00C07C92">
        <w:rPr>
          <w:b/>
        </w:rPr>
        <w:t xml:space="preserve">zneužívaním, </w:t>
      </w:r>
    </w:p>
    <w:p w14:paraId="4087D7A3" w14:textId="16309339" w:rsidR="003468AE" w:rsidRPr="00C07C92" w:rsidRDefault="003468AE" w:rsidP="000D2428">
      <w:pPr>
        <w:pStyle w:val="ListParagraph"/>
        <w:numPr>
          <w:ilvl w:val="0"/>
          <w:numId w:val="50"/>
        </w:numPr>
        <w:tabs>
          <w:tab w:val="left" w:pos="1701"/>
        </w:tabs>
        <w:ind w:left="426" w:hanging="426"/>
        <w:rPr>
          <w:b/>
        </w:rPr>
      </w:pPr>
      <w:r w:rsidRPr="00C07C92">
        <w:rPr>
          <w:b/>
        </w:rPr>
        <w:t xml:space="preserve">Článok 5 </w:t>
      </w:r>
      <w:r w:rsidR="00613FA2" w:rsidRPr="00C07C92">
        <w:rPr>
          <w:b/>
        </w:rPr>
        <w:tab/>
      </w:r>
      <w:r w:rsidRPr="00C07C92">
        <w:rPr>
          <w:b/>
        </w:rPr>
        <w:t>Rovnosť</w:t>
      </w:r>
      <w:r w:rsidR="00F73981" w:rsidRPr="00C07C92">
        <w:rPr>
          <w:b/>
        </w:rPr>
        <w:t xml:space="preserve"> a </w:t>
      </w:r>
      <w:r w:rsidRPr="00C07C92">
        <w:rPr>
          <w:b/>
        </w:rPr>
        <w:t>nediskriminácia,</w:t>
      </w:r>
    </w:p>
    <w:p w14:paraId="366861D4" w14:textId="0045C094" w:rsidR="003468AE" w:rsidRPr="00C07C92" w:rsidRDefault="003468AE" w:rsidP="000D2428">
      <w:pPr>
        <w:pStyle w:val="ListParagraph"/>
        <w:numPr>
          <w:ilvl w:val="0"/>
          <w:numId w:val="50"/>
        </w:numPr>
        <w:tabs>
          <w:tab w:val="left" w:pos="1701"/>
        </w:tabs>
        <w:ind w:left="426" w:hanging="426"/>
        <w:rPr>
          <w:b/>
        </w:rPr>
      </w:pPr>
      <w:r w:rsidRPr="00C07C92">
        <w:rPr>
          <w:b/>
        </w:rPr>
        <w:t xml:space="preserve">Článok 9 </w:t>
      </w:r>
      <w:r w:rsidR="00613FA2" w:rsidRPr="00C07C92">
        <w:rPr>
          <w:b/>
        </w:rPr>
        <w:tab/>
      </w:r>
      <w:r w:rsidRPr="00C07C92">
        <w:rPr>
          <w:b/>
        </w:rPr>
        <w:t xml:space="preserve">Prístupnosť, </w:t>
      </w:r>
    </w:p>
    <w:p w14:paraId="5D7DE525" w14:textId="7D3C0826" w:rsidR="003468AE" w:rsidRPr="00C07C92" w:rsidRDefault="003468AE" w:rsidP="000D2428">
      <w:pPr>
        <w:pStyle w:val="ListParagraph"/>
        <w:numPr>
          <w:ilvl w:val="0"/>
          <w:numId w:val="50"/>
        </w:numPr>
        <w:tabs>
          <w:tab w:val="left" w:pos="1701"/>
        </w:tabs>
        <w:ind w:left="426" w:hanging="426"/>
        <w:rPr>
          <w:b/>
        </w:rPr>
      </w:pPr>
      <w:r w:rsidRPr="00C07C92">
        <w:rPr>
          <w:b/>
        </w:rPr>
        <w:t xml:space="preserve">Článok 12 </w:t>
      </w:r>
      <w:r w:rsidR="00613FA2" w:rsidRPr="00C07C92">
        <w:rPr>
          <w:b/>
        </w:rPr>
        <w:tab/>
      </w:r>
      <w:r w:rsidRPr="00C07C92">
        <w:rPr>
          <w:b/>
        </w:rPr>
        <w:t>Rovnosť</w:t>
      </w:r>
      <w:r w:rsidR="00F73981" w:rsidRPr="00C07C92">
        <w:rPr>
          <w:b/>
        </w:rPr>
        <w:t xml:space="preserve"> pred </w:t>
      </w:r>
      <w:r w:rsidRPr="00C07C92">
        <w:rPr>
          <w:b/>
        </w:rPr>
        <w:t xml:space="preserve">zákonom, </w:t>
      </w:r>
    </w:p>
    <w:p w14:paraId="41CCA232" w14:textId="798C892C" w:rsidR="003468AE" w:rsidRPr="00C07C92" w:rsidRDefault="003468AE" w:rsidP="000D2428">
      <w:pPr>
        <w:pStyle w:val="ListParagraph"/>
        <w:numPr>
          <w:ilvl w:val="0"/>
          <w:numId w:val="50"/>
        </w:numPr>
        <w:tabs>
          <w:tab w:val="left" w:pos="1701"/>
        </w:tabs>
        <w:ind w:left="426" w:hanging="426"/>
        <w:rPr>
          <w:b/>
        </w:rPr>
      </w:pPr>
      <w:r w:rsidRPr="00C07C92">
        <w:rPr>
          <w:b/>
        </w:rPr>
        <w:t xml:space="preserve">Článok 24 </w:t>
      </w:r>
      <w:r w:rsidR="00613FA2" w:rsidRPr="00C07C92">
        <w:rPr>
          <w:b/>
        </w:rPr>
        <w:tab/>
      </w:r>
      <w:r w:rsidRPr="00C07C92">
        <w:rPr>
          <w:b/>
        </w:rPr>
        <w:t>Vzdelávanie.</w:t>
      </w:r>
    </w:p>
    <w:p w14:paraId="62772543" w14:textId="77777777" w:rsidR="003468AE" w:rsidRPr="00020A8D" w:rsidRDefault="003468AE" w:rsidP="001D0D9D">
      <w:pPr>
        <w:rPr>
          <w:b/>
          <w:bCs/>
        </w:rPr>
      </w:pPr>
    </w:p>
    <w:p w14:paraId="3E523B3F" w14:textId="633272F8" w:rsidR="003468AE" w:rsidRPr="00B457EA" w:rsidRDefault="003468AE" w:rsidP="001D0D9D">
      <w:pPr>
        <w:rPr>
          <w:b/>
          <w:bCs/>
        </w:rPr>
      </w:pPr>
      <w:r w:rsidRPr="00020A8D">
        <w:rPr>
          <w:b/>
          <w:bCs/>
        </w:rPr>
        <w:t>Pre oblasť vzdelávania sú</w:t>
      </w:r>
      <w:r w:rsidR="00F73981">
        <w:rPr>
          <w:b/>
          <w:bCs/>
        </w:rPr>
        <w:t xml:space="preserve"> v </w:t>
      </w:r>
      <w:r w:rsidRPr="00020A8D">
        <w:rPr>
          <w:b/>
          <w:bCs/>
        </w:rPr>
        <w:t>Slovenskej republike významné tieto zákony:</w:t>
      </w:r>
    </w:p>
    <w:p w14:paraId="73B7BB26" w14:textId="54869144" w:rsidR="003468AE" w:rsidRPr="00020A8D" w:rsidRDefault="003468AE" w:rsidP="000D2428">
      <w:pPr>
        <w:pStyle w:val="ListParagraph"/>
        <w:numPr>
          <w:ilvl w:val="0"/>
          <w:numId w:val="67"/>
        </w:numPr>
        <w:ind w:left="426" w:hanging="426"/>
      </w:pPr>
      <w:r w:rsidRPr="00020A8D">
        <w:t>Zákon č.</w:t>
      </w:r>
      <w:r w:rsidR="00FA6A07">
        <w:t> </w:t>
      </w:r>
      <w:r w:rsidRPr="00B457EA">
        <w:rPr>
          <w:b/>
        </w:rPr>
        <w:t>597/2003</w:t>
      </w:r>
      <w:r w:rsidR="00FA6A07" w:rsidRPr="00B457EA">
        <w:rPr>
          <w:b/>
        </w:rPr>
        <w:t xml:space="preserve">  Z. z. </w:t>
      </w:r>
      <w:r w:rsidR="00F73981" w:rsidRPr="00B457EA">
        <w:rPr>
          <w:b/>
        </w:rPr>
        <w:t>o </w:t>
      </w:r>
      <w:r w:rsidRPr="00B457EA">
        <w:rPr>
          <w:b/>
        </w:rPr>
        <w:t>financovaní základných škôl, stredných škôl</w:t>
      </w:r>
      <w:r w:rsidR="00F73981" w:rsidRPr="00B457EA">
        <w:rPr>
          <w:b/>
        </w:rPr>
        <w:t xml:space="preserve"> a </w:t>
      </w:r>
      <w:r w:rsidRPr="00B457EA">
        <w:rPr>
          <w:b/>
        </w:rPr>
        <w:t>školských zariadení</w:t>
      </w:r>
      <w:r w:rsidRPr="00020A8D">
        <w:t>,</w:t>
      </w:r>
    </w:p>
    <w:p w14:paraId="6A9383C8" w14:textId="2A6F8849" w:rsidR="003468AE" w:rsidRPr="00020A8D" w:rsidRDefault="003468AE" w:rsidP="000D2428">
      <w:pPr>
        <w:pStyle w:val="ListParagraph"/>
        <w:numPr>
          <w:ilvl w:val="0"/>
          <w:numId w:val="67"/>
        </w:numPr>
        <w:ind w:left="426" w:hanging="426"/>
      </w:pPr>
      <w:r w:rsidRPr="00020A8D">
        <w:t>Zákon</w:t>
      </w:r>
      <w:r w:rsidR="00F73981">
        <w:t xml:space="preserve"> č. </w:t>
      </w:r>
      <w:r w:rsidRPr="00B457EA">
        <w:rPr>
          <w:b/>
        </w:rPr>
        <w:t>596/2003</w:t>
      </w:r>
      <w:r w:rsidR="00AD4FDA" w:rsidRPr="00B457EA">
        <w:rPr>
          <w:b/>
        </w:rPr>
        <w:t xml:space="preserve">  Z. z. </w:t>
      </w:r>
      <w:r w:rsidR="00F73981" w:rsidRPr="00B457EA">
        <w:rPr>
          <w:b/>
        </w:rPr>
        <w:t>o </w:t>
      </w:r>
      <w:r w:rsidRPr="00B457EA">
        <w:rPr>
          <w:b/>
        </w:rPr>
        <w:t>štátnej správe</w:t>
      </w:r>
      <w:r w:rsidR="00F73981" w:rsidRPr="00B457EA">
        <w:rPr>
          <w:b/>
        </w:rPr>
        <w:t xml:space="preserve"> v </w:t>
      </w:r>
      <w:r w:rsidRPr="00B457EA">
        <w:rPr>
          <w:b/>
        </w:rPr>
        <w:t>školstve</w:t>
      </w:r>
      <w:r w:rsidR="00F73981" w:rsidRPr="00B457EA">
        <w:rPr>
          <w:b/>
        </w:rPr>
        <w:t xml:space="preserve"> a </w:t>
      </w:r>
      <w:r w:rsidRPr="00B457EA">
        <w:rPr>
          <w:b/>
        </w:rPr>
        <w:t>školskej samospráve</w:t>
      </w:r>
      <w:r w:rsidR="00F73981">
        <w:t xml:space="preserve"> a o </w:t>
      </w:r>
      <w:r w:rsidRPr="00020A8D">
        <w:t>zmene doplnení niektorých zákonov,</w:t>
      </w:r>
    </w:p>
    <w:p w14:paraId="38338DE9" w14:textId="2305D778" w:rsidR="003468AE" w:rsidRPr="00020A8D" w:rsidRDefault="003468AE" w:rsidP="000D2428">
      <w:pPr>
        <w:pStyle w:val="ListParagraph"/>
        <w:numPr>
          <w:ilvl w:val="0"/>
          <w:numId w:val="67"/>
        </w:numPr>
        <w:ind w:left="426" w:hanging="426"/>
      </w:pPr>
      <w:r w:rsidRPr="00020A8D">
        <w:t>Zákon</w:t>
      </w:r>
      <w:r w:rsidR="00F73981">
        <w:t xml:space="preserve"> č. </w:t>
      </w:r>
      <w:r w:rsidRPr="00B457EA">
        <w:rPr>
          <w:b/>
        </w:rPr>
        <w:t>317/2009</w:t>
      </w:r>
      <w:r w:rsidR="00AD4FDA" w:rsidRPr="00B457EA">
        <w:rPr>
          <w:b/>
        </w:rPr>
        <w:t xml:space="preserve">  Z. z. </w:t>
      </w:r>
      <w:r w:rsidR="00F73981" w:rsidRPr="00B457EA">
        <w:rPr>
          <w:b/>
        </w:rPr>
        <w:t>o </w:t>
      </w:r>
      <w:r w:rsidRPr="00B457EA">
        <w:rPr>
          <w:b/>
        </w:rPr>
        <w:t>pedagogických zamestnancoch</w:t>
      </w:r>
      <w:r w:rsidR="00F73981" w:rsidRPr="00B457EA">
        <w:rPr>
          <w:b/>
        </w:rPr>
        <w:t xml:space="preserve"> a </w:t>
      </w:r>
      <w:r w:rsidRPr="00B457EA">
        <w:rPr>
          <w:b/>
        </w:rPr>
        <w:t>odborných zamestnancoch</w:t>
      </w:r>
      <w:r w:rsidR="00F73981">
        <w:t xml:space="preserve"> a o </w:t>
      </w:r>
      <w:r w:rsidRPr="00020A8D">
        <w:t>zmene</w:t>
      </w:r>
      <w:r w:rsidR="00F73981">
        <w:t xml:space="preserve"> a </w:t>
      </w:r>
      <w:r w:rsidRPr="00020A8D">
        <w:t>doplnení niektorých zákonov,</w:t>
      </w:r>
    </w:p>
    <w:p w14:paraId="2CD7FFF5" w14:textId="12AC88BA" w:rsidR="003468AE" w:rsidRPr="00020A8D" w:rsidRDefault="003468AE" w:rsidP="000D2428">
      <w:pPr>
        <w:pStyle w:val="ListParagraph"/>
        <w:numPr>
          <w:ilvl w:val="0"/>
          <w:numId w:val="67"/>
        </w:numPr>
        <w:ind w:left="426" w:hanging="426"/>
      </w:pPr>
      <w:r w:rsidRPr="00020A8D">
        <w:t>Vyhláška</w:t>
      </w:r>
      <w:r w:rsidR="00F73981">
        <w:t xml:space="preserve"> č. </w:t>
      </w:r>
      <w:r w:rsidRPr="00B457EA">
        <w:rPr>
          <w:b/>
        </w:rPr>
        <w:t>322/</w:t>
      </w:r>
      <w:r w:rsidRPr="00FA6A07">
        <w:rPr>
          <w:b/>
        </w:rPr>
        <w:t>2008</w:t>
      </w:r>
      <w:r w:rsidR="00AD4FDA" w:rsidRPr="00FA6A07">
        <w:rPr>
          <w:b/>
        </w:rPr>
        <w:t>  Z. z.</w:t>
      </w:r>
      <w:r w:rsidR="00AD4FDA">
        <w:t xml:space="preserve"> </w:t>
      </w:r>
      <w:r w:rsidRPr="00020A8D">
        <w:t>Ministerstva školstva Slovenskej republiky</w:t>
      </w:r>
      <w:r w:rsidR="00F73981">
        <w:t xml:space="preserve"> o </w:t>
      </w:r>
      <w:r w:rsidRPr="00B457EA">
        <w:rPr>
          <w:b/>
        </w:rPr>
        <w:t>špeciálnych</w:t>
      </w:r>
      <w:r w:rsidRPr="00020A8D">
        <w:t xml:space="preserve"> </w:t>
      </w:r>
      <w:r w:rsidRPr="00B457EA">
        <w:rPr>
          <w:b/>
        </w:rPr>
        <w:t>školách</w:t>
      </w:r>
      <w:r w:rsidRPr="00020A8D">
        <w:t>,</w:t>
      </w:r>
    </w:p>
    <w:p w14:paraId="75832B73" w14:textId="2A26B5BF" w:rsidR="003468AE" w:rsidRPr="00020A8D" w:rsidRDefault="003468AE" w:rsidP="000D2428">
      <w:pPr>
        <w:pStyle w:val="ListParagraph"/>
        <w:numPr>
          <w:ilvl w:val="0"/>
          <w:numId w:val="67"/>
        </w:numPr>
        <w:ind w:left="426" w:hanging="426"/>
      </w:pPr>
      <w:r w:rsidRPr="00020A8D">
        <w:t>Metodický pokyn Ministerstva školstva</w:t>
      </w:r>
      <w:r w:rsidR="00F73981">
        <w:t xml:space="preserve"> č. </w:t>
      </w:r>
      <w:r w:rsidRPr="00B457EA">
        <w:rPr>
          <w:b/>
        </w:rPr>
        <w:t>22/2011</w:t>
      </w:r>
      <w:r w:rsidRPr="00020A8D">
        <w:t xml:space="preserve"> Ministerstva školstva, vedy, výskumu</w:t>
      </w:r>
      <w:r w:rsidR="00F73981">
        <w:t xml:space="preserve"> a </w:t>
      </w:r>
      <w:r w:rsidRPr="00020A8D">
        <w:t>športu</w:t>
      </w:r>
      <w:r w:rsidR="00F73981">
        <w:t xml:space="preserve"> na </w:t>
      </w:r>
      <w:r w:rsidRPr="00B457EA">
        <w:rPr>
          <w:b/>
        </w:rPr>
        <w:t>hodnotenie žiakov základnej školy</w:t>
      </w:r>
      <w:r w:rsidRPr="00020A8D">
        <w:t>,</w:t>
      </w:r>
    </w:p>
    <w:p w14:paraId="00B43CE8" w14:textId="2DFB562B" w:rsidR="00F97ABF" w:rsidRPr="00B457EA" w:rsidRDefault="003468AE" w:rsidP="000D2428">
      <w:pPr>
        <w:pStyle w:val="ListParagraph"/>
        <w:numPr>
          <w:ilvl w:val="0"/>
          <w:numId w:val="67"/>
        </w:numPr>
        <w:ind w:left="426" w:hanging="426"/>
        <w:rPr>
          <w:color w:val="000000"/>
        </w:rPr>
      </w:pPr>
      <w:r w:rsidRPr="00020A8D">
        <w:t>Metodický pokyn ministerstva školstva</w:t>
      </w:r>
      <w:r w:rsidR="00F73981">
        <w:t xml:space="preserve"> č. </w:t>
      </w:r>
      <w:r w:rsidRPr="00B457EA">
        <w:rPr>
          <w:b/>
        </w:rPr>
        <w:t>66/2015</w:t>
      </w:r>
      <w:r w:rsidRPr="00020A8D">
        <w:t xml:space="preserve"> Ministerstva školstva</w:t>
      </w:r>
      <w:r w:rsidR="00F73981">
        <w:t xml:space="preserve"> k </w:t>
      </w:r>
      <w:r w:rsidRPr="00B457EA">
        <w:rPr>
          <w:b/>
        </w:rPr>
        <w:t>postupu</w:t>
      </w:r>
      <w:r w:rsidR="00F73981" w:rsidRPr="00B457EA">
        <w:rPr>
          <w:b/>
        </w:rPr>
        <w:t xml:space="preserve"> pri </w:t>
      </w:r>
      <w:r w:rsidRPr="00B457EA">
        <w:rPr>
          <w:b/>
        </w:rPr>
        <w:t>predkladaní</w:t>
      </w:r>
      <w:r w:rsidRPr="00020A8D">
        <w:t xml:space="preserve"> </w:t>
      </w:r>
      <w:r w:rsidRPr="00B457EA">
        <w:rPr>
          <w:b/>
        </w:rPr>
        <w:t>požiadaviek</w:t>
      </w:r>
      <w:r w:rsidR="00F73981">
        <w:t xml:space="preserve"> na </w:t>
      </w:r>
      <w:r w:rsidRPr="00B457EA">
        <w:rPr>
          <w:b/>
        </w:rPr>
        <w:t>finančné prostriedky</w:t>
      </w:r>
      <w:r w:rsidR="00F73981" w:rsidRPr="00B457EA">
        <w:rPr>
          <w:b/>
        </w:rPr>
        <w:t xml:space="preserve"> na </w:t>
      </w:r>
      <w:r w:rsidRPr="00B457EA">
        <w:rPr>
          <w:b/>
        </w:rPr>
        <w:t>osobné náklady asistenta učiteľa</w:t>
      </w:r>
      <w:r w:rsidR="00F73981" w:rsidRPr="00B457EA">
        <w:rPr>
          <w:b/>
        </w:rPr>
        <w:t xml:space="preserve"> pre </w:t>
      </w:r>
      <w:r w:rsidRPr="00B457EA">
        <w:rPr>
          <w:b/>
        </w:rPr>
        <w:t>žiakov</w:t>
      </w:r>
      <w:r w:rsidR="00F73981" w:rsidRPr="00B457EA">
        <w:rPr>
          <w:b/>
        </w:rPr>
        <w:t xml:space="preserve"> </w:t>
      </w:r>
      <w:r w:rsidR="00AD4FDA" w:rsidRPr="00B457EA">
        <w:rPr>
          <w:b/>
        </w:rPr>
        <w:t>so zdravotným</w:t>
      </w:r>
      <w:r w:rsidRPr="00B457EA">
        <w:rPr>
          <w:b/>
        </w:rPr>
        <w:t xml:space="preserve"> znevýhodnením</w:t>
      </w:r>
      <w:r w:rsidR="00F97ABF" w:rsidRPr="00B457EA">
        <w:rPr>
          <w:color w:val="000000"/>
        </w:rPr>
        <w:t>.</w:t>
      </w:r>
    </w:p>
    <w:p w14:paraId="32DB99A2" w14:textId="77777777" w:rsidR="00536AD9" w:rsidRPr="00823ADF" w:rsidRDefault="00536AD9" w:rsidP="001D0D9D">
      <w:pPr>
        <w:spacing w:after="160"/>
        <w:ind w:left="426" w:hanging="426"/>
        <w:jc w:val="left"/>
        <w:rPr>
          <w:rFonts w:cs="Arial"/>
        </w:rPr>
      </w:pPr>
    </w:p>
    <w:p w14:paraId="3611638C" w14:textId="77777777" w:rsidR="003A11AD" w:rsidRPr="00823ADF" w:rsidRDefault="00141AA5" w:rsidP="001D0D9D">
      <w:pPr>
        <w:spacing w:after="160"/>
        <w:jc w:val="left"/>
        <w:rPr>
          <w:rFonts w:cs="Arial"/>
        </w:rPr>
        <w:sectPr w:rsidR="003A11AD" w:rsidRPr="00823ADF" w:rsidSect="008F04B7">
          <w:headerReference w:type="default" r:id="rId61"/>
          <w:footerReference w:type="default" r:id="rId62"/>
          <w:pgSz w:w="11906" w:h="16838" w:code="9"/>
          <w:pgMar w:top="1440" w:right="1230" w:bottom="1440" w:left="1440" w:header="709" w:footer="709" w:gutter="0"/>
          <w:pgNumType w:chapSep="period"/>
          <w:cols w:space="708"/>
          <w:docGrid w:linePitch="360"/>
        </w:sectPr>
      </w:pPr>
      <w:r w:rsidRPr="00823ADF">
        <w:rPr>
          <w:rFonts w:cs="Arial"/>
        </w:rPr>
        <w:br w:type="page"/>
      </w:r>
    </w:p>
    <w:p w14:paraId="24A3CAAD" w14:textId="1AE9FF9B" w:rsidR="00FE0188" w:rsidRPr="00823ADF" w:rsidRDefault="00FE0188" w:rsidP="001D0D9D">
      <w:pPr>
        <w:pStyle w:val="Heading1"/>
        <w:rPr>
          <w:rFonts w:cs="Arial"/>
        </w:rPr>
      </w:pPr>
      <w:bookmarkStart w:id="288" w:name="_Toc4457898"/>
      <w:bookmarkStart w:id="289" w:name="_Toc4580761"/>
      <w:r w:rsidRPr="00823ADF">
        <w:rPr>
          <w:rFonts w:cs="Arial"/>
        </w:rPr>
        <w:lastRenderedPageBreak/>
        <w:t>Poradenstvo</w:t>
      </w:r>
      <w:bookmarkEnd w:id="288"/>
      <w:bookmarkEnd w:id="289"/>
    </w:p>
    <w:p w14:paraId="55C86105" w14:textId="5A3A78A7" w:rsidR="00670DDE" w:rsidRPr="00FF5DD1" w:rsidRDefault="00670DDE" w:rsidP="001D0D9D">
      <w:pPr>
        <w:ind w:right="1"/>
        <w:rPr>
          <w:rFonts w:cs="Arial"/>
          <w:szCs w:val="24"/>
        </w:rPr>
      </w:pPr>
      <w:r w:rsidRPr="00FF5DD1">
        <w:rPr>
          <w:rFonts w:cs="Arial"/>
          <w:szCs w:val="24"/>
        </w:rPr>
        <w:t>Neodmysliteľnou súčasťou práce komisárky</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FF5DD1">
        <w:rPr>
          <w:rFonts w:cs="Arial"/>
          <w:szCs w:val="24"/>
        </w:rPr>
        <w:t xml:space="preserve"> postihnutím</w:t>
      </w:r>
      <w:r w:rsidR="00AD4FDA">
        <w:rPr>
          <w:rFonts w:cs="Arial"/>
          <w:szCs w:val="24"/>
        </w:rPr>
        <w:t xml:space="preserve"> je </w:t>
      </w:r>
      <w:r w:rsidRPr="00FF5DD1">
        <w:rPr>
          <w:rFonts w:cs="Arial"/>
          <w:szCs w:val="24"/>
        </w:rPr>
        <w:t>presadzovanie záujmov osôb</w:t>
      </w:r>
      <w:r w:rsidR="00F73981">
        <w:rPr>
          <w:rFonts w:cs="Arial"/>
          <w:szCs w:val="24"/>
        </w:rPr>
        <w:t xml:space="preserve"> </w:t>
      </w:r>
      <w:r w:rsidR="00AD4FDA">
        <w:rPr>
          <w:rFonts w:cs="Arial"/>
          <w:szCs w:val="24"/>
        </w:rPr>
        <w:t>so zdravotným</w:t>
      </w:r>
      <w:r w:rsidRPr="00FF5DD1">
        <w:rPr>
          <w:rFonts w:cs="Arial"/>
          <w:szCs w:val="24"/>
        </w:rPr>
        <w:t xml:space="preserve"> postihnutím</w:t>
      </w:r>
      <w:r w:rsidR="00F73981">
        <w:rPr>
          <w:rFonts w:cs="Arial"/>
          <w:szCs w:val="24"/>
        </w:rPr>
        <w:t xml:space="preserve"> v </w:t>
      </w:r>
      <w:r w:rsidRPr="00FF5DD1">
        <w:rPr>
          <w:rFonts w:cs="Arial"/>
          <w:szCs w:val="24"/>
        </w:rPr>
        <w:t>spoločnosti</w:t>
      </w:r>
      <w:r>
        <w:rPr>
          <w:rFonts w:cs="Arial"/>
          <w:szCs w:val="24"/>
        </w:rPr>
        <w:t>.</w:t>
      </w:r>
      <w:r w:rsidR="00AD4FDA">
        <w:rPr>
          <w:rFonts w:cs="Arial"/>
          <w:szCs w:val="24"/>
        </w:rPr>
        <w:t xml:space="preserve"> </w:t>
      </w:r>
      <w:r w:rsidR="0087268F">
        <w:rPr>
          <w:rFonts w:cs="Arial"/>
          <w:szCs w:val="24"/>
        </w:rPr>
        <w:t>Z</w:t>
      </w:r>
      <w:r w:rsidR="00AD4FDA">
        <w:rPr>
          <w:rFonts w:cs="Arial"/>
          <w:szCs w:val="24"/>
        </w:rPr>
        <w:t>a </w:t>
      </w:r>
      <w:r>
        <w:rPr>
          <w:rFonts w:cs="Arial"/>
          <w:szCs w:val="24"/>
        </w:rPr>
        <w:t xml:space="preserve">tým účelom Úrad komisára </w:t>
      </w:r>
      <w:r w:rsidRPr="00FF5DD1">
        <w:rPr>
          <w:rFonts w:cs="Arial"/>
          <w:szCs w:val="24"/>
        </w:rPr>
        <w:t>organizoval aktivity</w:t>
      </w:r>
      <w:r w:rsidR="00F73981">
        <w:rPr>
          <w:rFonts w:cs="Arial"/>
          <w:szCs w:val="24"/>
        </w:rPr>
        <w:t xml:space="preserve"> na </w:t>
      </w:r>
      <w:r w:rsidRPr="00FF5DD1">
        <w:rPr>
          <w:rFonts w:cs="Arial"/>
          <w:szCs w:val="24"/>
        </w:rPr>
        <w:t>podporu dodržiavania práv osôb</w:t>
      </w:r>
      <w:r w:rsidR="00F73981">
        <w:rPr>
          <w:rFonts w:cs="Arial"/>
          <w:szCs w:val="24"/>
        </w:rPr>
        <w:t xml:space="preserve"> </w:t>
      </w:r>
      <w:r w:rsidR="00AD4FDA">
        <w:rPr>
          <w:rFonts w:cs="Arial"/>
          <w:szCs w:val="24"/>
        </w:rPr>
        <w:t>so zdravotným</w:t>
      </w:r>
      <w:r w:rsidRPr="00FF5DD1">
        <w:rPr>
          <w:rFonts w:cs="Arial"/>
          <w:szCs w:val="24"/>
        </w:rPr>
        <w:t xml:space="preserve"> postihnutím, pričom disponuje širokými oprávneniami podľa</w:t>
      </w:r>
      <w:r w:rsidR="00F73981">
        <w:rPr>
          <w:rFonts w:cs="Arial"/>
          <w:szCs w:val="24"/>
        </w:rPr>
        <w:t xml:space="preserve"> </w:t>
      </w:r>
      <w:r w:rsidR="009100F7">
        <w:rPr>
          <w:rFonts w:cs="Arial"/>
          <w:szCs w:val="24"/>
        </w:rPr>
        <w:t>§ </w:t>
      </w:r>
      <w:r w:rsidRPr="00FF5DD1">
        <w:rPr>
          <w:rFonts w:cs="Arial"/>
          <w:szCs w:val="24"/>
        </w:rPr>
        <w:t>10</w:t>
      </w:r>
      <w:r w:rsidR="00F73981">
        <w:rPr>
          <w:rFonts w:cs="Arial"/>
          <w:szCs w:val="24"/>
        </w:rPr>
        <w:t xml:space="preserve"> ods. </w:t>
      </w:r>
      <w:r w:rsidRPr="00FF5DD1">
        <w:rPr>
          <w:rFonts w:cs="Arial"/>
          <w:szCs w:val="24"/>
        </w:rPr>
        <w:t>2 Zákona</w:t>
      </w:r>
      <w:r w:rsidR="00F73981">
        <w:rPr>
          <w:rFonts w:cs="Arial"/>
          <w:szCs w:val="24"/>
        </w:rPr>
        <w:t xml:space="preserve"> o </w:t>
      </w:r>
      <w:r w:rsidRPr="00FF5DD1">
        <w:rPr>
          <w:rFonts w:cs="Arial"/>
          <w:szCs w:val="24"/>
        </w:rPr>
        <w:t>komisárovi, ktorými svoju kompetenciu napĺňa.</w:t>
      </w:r>
      <w:r w:rsidR="00647C77">
        <w:rPr>
          <w:rFonts w:cs="Arial"/>
          <w:szCs w:val="24"/>
        </w:rPr>
        <w:t xml:space="preserve"> </w:t>
      </w:r>
    </w:p>
    <w:p w14:paraId="033EEF9C" w14:textId="231CC7D2" w:rsidR="00670DDE" w:rsidRDefault="00670DDE" w:rsidP="001D0D9D">
      <w:pPr>
        <w:ind w:right="1"/>
        <w:rPr>
          <w:rFonts w:cs="Arial"/>
          <w:szCs w:val="24"/>
        </w:rPr>
      </w:pPr>
      <w:r w:rsidRPr="00FF5DD1">
        <w:rPr>
          <w:rFonts w:cs="Arial"/>
          <w:szCs w:val="24"/>
        </w:rPr>
        <w:t>Poslaním práce komisárky</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FF5DD1">
        <w:rPr>
          <w:rFonts w:cs="Arial"/>
          <w:szCs w:val="24"/>
        </w:rPr>
        <w:t xml:space="preserve"> postihnutím</w:t>
      </w:r>
      <w:r w:rsidR="00AD4FDA">
        <w:rPr>
          <w:rFonts w:cs="Arial"/>
          <w:szCs w:val="24"/>
        </w:rPr>
        <w:t xml:space="preserve"> je </w:t>
      </w:r>
      <w:r w:rsidRPr="00FF5DD1">
        <w:rPr>
          <w:rFonts w:cs="Arial"/>
          <w:szCs w:val="24"/>
        </w:rPr>
        <w:t>zabezpečiť, aby orgány verejnej správy</w:t>
      </w:r>
      <w:r w:rsidR="00F73981">
        <w:rPr>
          <w:rFonts w:cs="Arial"/>
          <w:szCs w:val="24"/>
        </w:rPr>
        <w:t xml:space="preserve"> pri </w:t>
      </w:r>
      <w:r w:rsidRPr="00FF5DD1">
        <w:rPr>
          <w:rFonts w:cs="Arial"/>
          <w:szCs w:val="24"/>
        </w:rPr>
        <w:t>výkone svojej činnosti rešpektovali</w:t>
      </w:r>
      <w:r w:rsidR="00F73981">
        <w:rPr>
          <w:rFonts w:cs="Arial"/>
          <w:szCs w:val="24"/>
        </w:rPr>
        <w:t xml:space="preserve"> a </w:t>
      </w:r>
      <w:r w:rsidRPr="00FF5DD1">
        <w:rPr>
          <w:rFonts w:cs="Arial"/>
          <w:szCs w:val="24"/>
        </w:rPr>
        <w:t>dodržiavali práva osôb</w:t>
      </w:r>
      <w:r w:rsidR="00F73981">
        <w:rPr>
          <w:rFonts w:cs="Arial"/>
          <w:szCs w:val="24"/>
        </w:rPr>
        <w:t xml:space="preserve"> </w:t>
      </w:r>
      <w:r w:rsidR="00AD4FDA">
        <w:rPr>
          <w:rFonts w:cs="Arial"/>
          <w:szCs w:val="24"/>
        </w:rPr>
        <w:t>so zdravotným</w:t>
      </w:r>
      <w:r w:rsidRPr="00FF5DD1">
        <w:rPr>
          <w:rFonts w:cs="Arial"/>
          <w:szCs w:val="24"/>
        </w:rPr>
        <w:t xml:space="preserve"> postihnutím uznané Dohovorom</w:t>
      </w:r>
      <w:r w:rsidR="00F73981">
        <w:rPr>
          <w:rFonts w:cs="Arial"/>
          <w:szCs w:val="24"/>
        </w:rPr>
        <w:t xml:space="preserve"> o </w:t>
      </w:r>
      <w:r w:rsidRPr="00FF5DD1">
        <w:rPr>
          <w:rFonts w:cs="Arial"/>
          <w:szCs w:val="24"/>
        </w:rPr>
        <w:t>právach osôb</w:t>
      </w:r>
      <w:r w:rsidR="00F73981">
        <w:rPr>
          <w:rFonts w:cs="Arial"/>
          <w:szCs w:val="24"/>
        </w:rPr>
        <w:t xml:space="preserve"> </w:t>
      </w:r>
      <w:r w:rsidR="00AD4FDA">
        <w:rPr>
          <w:rFonts w:cs="Arial"/>
          <w:szCs w:val="24"/>
        </w:rPr>
        <w:t>so zdravotným</w:t>
      </w:r>
      <w:r w:rsidRPr="00FF5DD1">
        <w:rPr>
          <w:rFonts w:cs="Arial"/>
          <w:szCs w:val="24"/>
        </w:rPr>
        <w:t xml:space="preserve"> postihnutím. </w:t>
      </w:r>
    </w:p>
    <w:p w14:paraId="207AF1A4" w14:textId="1C37F090" w:rsidR="00670DDE" w:rsidRDefault="00670DDE" w:rsidP="001D0D9D">
      <w:pPr>
        <w:ind w:right="1"/>
        <w:rPr>
          <w:rFonts w:cs="Arial"/>
          <w:szCs w:val="24"/>
        </w:rPr>
      </w:pPr>
      <w:r w:rsidRPr="00FF5DD1">
        <w:rPr>
          <w:rFonts w:cs="Arial"/>
          <w:szCs w:val="24"/>
        </w:rPr>
        <w:t>V zmysle</w:t>
      </w:r>
      <w:r w:rsidR="00F73981">
        <w:rPr>
          <w:rFonts w:cs="Arial"/>
          <w:szCs w:val="24"/>
        </w:rPr>
        <w:t xml:space="preserve"> </w:t>
      </w:r>
      <w:r w:rsidR="009100F7">
        <w:rPr>
          <w:rFonts w:cs="Arial"/>
          <w:szCs w:val="24"/>
        </w:rPr>
        <w:t>§ </w:t>
      </w:r>
      <w:r w:rsidRPr="00FF5DD1">
        <w:rPr>
          <w:rFonts w:cs="Arial"/>
          <w:szCs w:val="24"/>
        </w:rPr>
        <w:t>10</w:t>
      </w:r>
      <w:r w:rsidR="00F73981">
        <w:rPr>
          <w:rFonts w:cs="Arial"/>
          <w:szCs w:val="24"/>
        </w:rPr>
        <w:t xml:space="preserve"> ods. </w:t>
      </w:r>
      <w:r w:rsidRPr="00FF5DD1">
        <w:rPr>
          <w:rFonts w:cs="Arial"/>
          <w:szCs w:val="24"/>
        </w:rPr>
        <w:t xml:space="preserve">1 </w:t>
      </w:r>
      <w:r w:rsidR="009100F7">
        <w:rPr>
          <w:rFonts w:cs="Arial"/>
          <w:szCs w:val="24"/>
        </w:rPr>
        <w:t>písm. </w:t>
      </w:r>
      <w:r w:rsidRPr="00FF5DD1">
        <w:rPr>
          <w:rFonts w:cs="Arial"/>
          <w:szCs w:val="24"/>
        </w:rPr>
        <w:t>d)</w:t>
      </w:r>
      <w:r w:rsidR="00647C77">
        <w:rPr>
          <w:rFonts w:cs="Arial"/>
          <w:szCs w:val="24"/>
        </w:rPr>
        <w:t xml:space="preserve"> </w:t>
      </w:r>
      <w:r w:rsidRPr="00FF5DD1">
        <w:rPr>
          <w:rFonts w:cs="Arial"/>
          <w:szCs w:val="24"/>
        </w:rPr>
        <w:t>Zákona</w:t>
      </w:r>
      <w:r w:rsidR="00F73981">
        <w:rPr>
          <w:rFonts w:cs="Arial"/>
          <w:szCs w:val="24"/>
        </w:rPr>
        <w:t xml:space="preserve"> o </w:t>
      </w:r>
      <w:r w:rsidRPr="00FF5DD1">
        <w:rPr>
          <w:rFonts w:cs="Arial"/>
          <w:szCs w:val="24"/>
        </w:rPr>
        <w:t>komisárovi</w:t>
      </w:r>
      <w:r w:rsidR="00F73981">
        <w:rPr>
          <w:rFonts w:cs="Arial"/>
          <w:szCs w:val="24"/>
        </w:rPr>
        <w:t xml:space="preserve"> do </w:t>
      </w:r>
      <w:r w:rsidRPr="00FF5DD1">
        <w:rPr>
          <w:rFonts w:cs="Arial"/>
          <w:szCs w:val="24"/>
        </w:rPr>
        <w:t>pôsobnosti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FF5DD1">
        <w:rPr>
          <w:rFonts w:cs="Arial"/>
          <w:szCs w:val="24"/>
        </w:rPr>
        <w:t xml:space="preserve"> postihnutím patrí</w:t>
      </w:r>
      <w:r w:rsidR="00F73981">
        <w:rPr>
          <w:rFonts w:cs="Arial"/>
          <w:szCs w:val="24"/>
        </w:rPr>
        <w:t xml:space="preserve"> i </w:t>
      </w:r>
      <w:r w:rsidRPr="00FF5DD1">
        <w:rPr>
          <w:rFonts w:cs="Arial"/>
          <w:b/>
          <w:szCs w:val="24"/>
        </w:rPr>
        <w:t>podpora zvyšovania povedomia</w:t>
      </w:r>
      <w:r w:rsidR="00F73981">
        <w:rPr>
          <w:rFonts w:cs="Arial"/>
          <w:b/>
          <w:szCs w:val="24"/>
        </w:rPr>
        <w:t xml:space="preserve"> o </w:t>
      </w:r>
      <w:r w:rsidRPr="00FF5DD1">
        <w:rPr>
          <w:rFonts w:cs="Arial"/>
          <w:b/>
          <w:szCs w:val="24"/>
        </w:rPr>
        <w:t>právach osoby</w:t>
      </w:r>
      <w:r w:rsidR="00F73981">
        <w:rPr>
          <w:rFonts w:cs="Arial"/>
          <w:b/>
          <w:szCs w:val="24"/>
        </w:rPr>
        <w:t xml:space="preserve"> </w:t>
      </w:r>
      <w:r w:rsidR="00AD4FDA">
        <w:rPr>
          <w:rFonts w:cs="Arial"/>
          <w:b/>
          <w:szCs w:val="24"/>
        </w:rPr>
        <w:t>so zdravotným</w:t>
      </w:r>
      <w:r w:rsidRPr="00FF5DD1">
        <w:rPr>
          <w:rFonts w:cs="Arial"/>
          <w:b/>
          <w:szCs w:val="24"/>
        </w:rPr>
        <w:t xml:space="preserve"> postihnutím</w:t>
      </w:r>
      <w:r w:rsidR="00F73981">
        <w:rPr>
          <w:rFonts w:cs="Arial"/>
          <w:b/>
          <w:szCs w:val="24"/>
        </w:rPr>
        <w:t xml:space="preserve"> v </w:t>
      </w:r>
      <w:r w:rsidRPr="00FF5DD1">
        <w:rPr>
          <w:rFonts w:cs="Arial"/>
          <w:b/>
          <w:szCs w:val="24"/>
        </w:rPr>
        <w:t>spoločnosti.</w:t>
      </w:r>
      <w:r w:rsidRPr="00FF5DD1">
        <w:rPr>
          <w:rFonts w:cs="Arial"/>
          <w:szCs w:val="24"/>
        </w:rPr>
        <w:t xml:space="preserve"> </w:t>
      </w:r>
    </w:p>
    <w:p w14:paraId="2794DC60" w14:textId="77777777" w:rsidR="00670DDE" w:rsidRPr="00FF5DD1" w:rsidRDefault="00670DDE" w:rsidP="001D0D9D">
      <w:pPr>
        <w:ind w:right="1"/>
        <w:rPr>
          <w:rFonts w:cs="Arial"/>
          <w:szCs w:val="24"/>
        </w:rPr>
      </w:pPr>
    </w:p>
    <w:p w14:paraId="14D71769" w14:textId="7EF32E34" w:rsidR="00670DDE" w:rsidRDefault="00670DDE" w:rsidP="001D0D9D">
      <w:pPr>
        <w:ind w:right="1"/>
        <w:rPr>
          <w:rFonts w:eastAsia="Calibri" w:cs="Arial"/>
          <w:szCs w:val="24"/>
        </w:rPr>
      </w:pPr>
      <w:r w:rsidRPr="00FF5DD1">
        <w:rPr>
          <w:rFonts w:cs="Arial"/>
          <w:szCs w:val="24"/>
        </w:rPr>
        <w:t>Jedným</w:t>
      </w:r>
      <w:r w:rsidR="00F73981">
        <w:rPr>
          <w:rFonts w:cs="Arial"/>
          <w:szCs w:val="24"/>
        </w:rPr>
        <w:t xml:space="preserve"> zo </w:t>
      </w:r>
      <w:r w:rsidRPr="00FF5DD1">
        <w:rPr>
          <w:rFonts w:cs="Arial"/>
          <w:szCs w:val="24"/>
        </w:rPr>
        <w:t>základných práv</w:t>
      </w:r>
      <w:r w:rsidR="00F73981">
        <w:rPr>
          <w:rFonts w:cs="Arial"/>
          <w:szCs w:val="24"/>
        </w:rPr>
        <w:t xml:space="preserve"> pre </w:t>
      </w:r>
      <w:r w:rsidRPr="00FF5DD1">
        <w:rPr>
          <w:rFonts w:cs="Arial"/>
          <w:szCs w:val="24"/>
        </w:rPr>
        <w:t>začlenenie osôb</w:t>
      </w:r>
      <w:r w:rsidR="00F73981">
        <w:rPr>
          <w:rFonts w:cs="Arial"/>
          <w:szCs w:val="24"/>
        </w:rPr>
        <w:t xml:space="preserve"> </w:t>
      </w:r>
      <w:r w:rsidR="00AD4FDA">
        <w:rPr>
          <w:rFonts w:cs="Arial"/>
          <w:szCs w:val="24"/>
        </w:rPr>
        <w:t>so zdravotným</w:t>
      </w:r>
      <w:r w:rsidRPr="00FF5DD1">
        <w:rPr>
          <w:rFonts w:cs="Arial"/>
          <w:szCs w:val="24"/>
        </w:rPr>
        <w:t xml:space="preserve"> postihnutím</w:t>
      </w:r>
      <w:r w:rsidR="00F73981">
        <w:rPr>
          <w:rFonts w:cs="Arial"/>
          <w:szCs w:val="24"/>
        </w:rPr>
        <w:t xml:space="preserve"> do </w:t>
      </w:r>
      <w:r w:rsidRPr="00FF5DD1">
        <w:rPr>
          <w:rFonts w:cs="Arial"/>
          <w:szCs w:val="24"/>
        </w:rPr>
        <w:t>života</w:t>
      </w:r>
      <w:r w:rsidR="00AD4FDA">
        <w:rPr>
          <w:rFonts w:cs="Arial"/>
          <w:szCs w:val="24"/>
        </w:rPr>
        <w:t xml:space="preserve"> je aj </w:t>
      </w:r>
      <w:r w:rsidRPr="00FF5DD1">
        <w:rPr>
          <w:rFonts w:cs="Arial"/>
          <w:szCs w:val="24"/>
        </w:rPr>
        <w:t>právo</w:t>
      </w:r>
      <w:r w:rsidR="00F73981">
        <w:rPr>
          <w:rFonts w:cs="Arial"/>
          <w:szCs w:val="24"/>
        </w:rPr>
        <w:t xml:space="preserve"> na </w:t>
      </w:r>
      <w:r w:rsidRPr="00FF5DD1">
        <w:rPr>
          <w:rFonts w:cs="Arial"/>
          <w:szCs w:val="24"/>
        </w:rPr>
        <w:t>prístup</w:t>
      </w:r>
      <w:r w:rsidR="00F73981">
        <w:rPr>
          <w:rFonts w:cs="Arial"/>
          <w:szCs w:val="24"/>
        </w:rPr>
        <w:t xml:space="preserve"> k </w:t>
      </w:r>
      <w:r w:rsidRPr="00FF5DD1">
        <w:rPr>
          <w:rFonts w:cs="Arial"/>
          <w:szCs w:val="24"/>
        </w:rPr>
        <w:t>informáciám</w:t>
      </w:r>
      <w:r w:rsidR="0087268F">
        <w:rPr>
          <w:rFonts w:cs="Arial"/>
          <w:szCs w:val="24"/>
        </w:rPr>
        <w:t>. V</w:t>
      </w:r>
      <w:r w:rsidR="00F73981">
        <w:rPr>
          <w:rFonts w:cs="Arial"/>
          <w:szCs w:val="24"/>
        </w:rPr>
        <w:t> </w:t>
      </w:r>
      <w:r w:rsidRPr="00FF5DD1">
        <w:rPr>
          <w:rFonts w:cs="Arial"/>
          <w:szCs w:val="24"/>
        </w:rPr>
        <w:t>centre pozornosti poskytnutia informácií</w:t>
      </w:r>
      <w:r w:rsidR="00AD4FDA">
        <w:rPr>
          <w:rFonts w:cs="Arial"/>
          <w:szCs w:val="24"/>
        </w:rPr>
        <w:t xml:space="preserve"> je </w:t>
      </w:r>
      <w:r w:rsidRPr="00FF5DD1">
        <w:rPr>
          <w:rFonts w:cs="Arial"/>
          <w:szCs w:val="24"/>
        </w:rPr>
        <w:t xml:space="preserve">osoba, ktorá potrebuje </w:t>
      </w:r>
      <w:r w:rsidRPr="00FF5DD1">
        <w:rPr>
          <w:rFonts w:eastAsia="Calibri" w:cs="Arial"/>
          <w:szCs w:val="24"/>
        </w:rPr>
        <w:t>poradenstvo</w:t>
      </w:r>
      <w:r w:rsidR="00F73981">
        <w:rPr>
          <w:rFonts w:eastAsia="Calibri" w:cs="Arial"/>
          <w:szCs w:val="24"/>
        </w:rPr>
        <w:t xml:space="preserve"> a </w:t>
      </w:r>
      <w:r w:rsidRPr="00FF5DD1">
        <w:rPr>
          <w:rFonts w:eastAsia="Calibri" w:cs="Arial"/>
          <w:szCs w:val="24"/>
        </w:rPr>
        <w:t>pomoc</w:t>
      </w:r>
      <w:r w:rsidR="00F73981">
        <w:rPr>
          <w:rFonts w:eastAsia="Calibri" w:cs="Arial"/>
          <w:szCs w:val="24"/>
        </w:rPr>
        <w:t xml:space="preserve"> v </w:t>
      </w:r>
      <w:r w:rsidRPr="00FF5DD1">
        <w:rPr>
          <w:rFonts w:cs="Arial"/>
          <w:szCs w:val="24"/>
        </w:rPr>
        <w:t>rôznych oblastiach života</w:t>
      </w:r>
      <w:r w:rsidR="00F73981">
        <w:rPr>
          <w:rFonts w:cs="Arial"/>
          <w:szCs w:val="24"/>
        </w:rPr>
        <w:t xml:space="preserve"> pri </w:t>
      </w:r>
      <w:r w:rsidRPr="00FF5DD1">
        <w:rPr>
          <w:rFonts w:cs="Arial"/>
          <w:szCs w:val="24"/>
        </w:rPr>
        <w:t>rôznych druhoch zdravotného postihnutia,</w:t>
      </w:r>
      <w:r w:rsidR="00F73981">
        <w:rPr>
          <w:rFonts w:cs="Arial"/>
          <w:szCs w:val="24"/>
        </w:rPr>
        <w:t xml:space="preserve"> so </w:t>
      </w:r>
      <w:r w:rsidRPr="00FF5DD1">
        <w:rPr>
          <w:rFonts w:cs="Arial"/>
          <w:szCs w:val="24"/>
        </w:rPr>
        <w:t>zámerom pomôcť sebe</w:t>
      </w:r>
      <w:r w:rsidR="00F73981">
        <w:rPr>
          <w:rFonts w:cs="Arial"/>
          <w:szCs w:val="24"/>
        </w:rPr>
        <w:t xml:space="preserve"> alebo </w:t>
      </w:r>
      <w:r w:rsidRPr="00FF5DD1">
        <w:rPr>
          <w:rFonts w:cs="Arial"/>
          <w:szCs w:val="24"/>
        </w:rPr>
        <w:t>svojím blízkym, prípadne osobám</w:t>
      </w:r>
      <w:r w:rsidR="00F73981">
        <w:rPr>
          <w:rFonts w:cs="Arial"/>
          <w:szCs w:val="24"/>
        </w:rPr>
        <w:t xml:space="preserve"> z </w:t>
      </w:r>
      <w:r w:rsidRPr="00FF5DD1">
        <w:rPr>
          <w:rFonts w:cs="Arial"/>
          <w:szCs w:val="24"/>
        </w:rPr>
        <w:t xml:space="preserve">najbližšieho </w:t>
      </w:r>
      <w:r w:rsidRPr="00FF5DD1">
        <w:rPr>
          <w:rFonts w:eastAsia="Calibri" w:cs="Arial"/>
          <w:szCs w:val="24"/>
        </w:rPr>
        <w:t>okolia.</w:t>
      </w:r>
      <w:r w:rsidR="00647C77">
        <w:rPr>
          <w:rFonts w:eastAsia="Calibri" w:cs="Arial"/>
          <w:szCs w:val="24"/>
        </w:rPr>
        <w:t xml:space="preserve"> </w:t>
      </w:r>
    </w:p>
    <w:p w14:paraId="1AA9C407" w14:textId="77777777" w:rsidR="00670DDE" w:rsidRDefault="00670DDE" w:rsidP="001D0D9D">
      <w:pPr>
        <w:ind w:right="1"/>
        <w:rPr>
          <w:rFonts w:cs="Arial"/>
          <w:szCs w:val="24"/>
        </w:rPr>
      </w:pPr>
    </w:p>
    <w:p w14:paraId="7DD212D0" w14:textId="78C81674" w:rsidR="00670DDE" w:rsidRPr="00893C52" w:rsidRDefault="00670DDE" w:rsidP="001D0D9D">
      <w:pPr>
        <w:ind w:right="1"/>
        <w:rPr>
          <w:rFonts w:cs="Arial"/>
          <w:b/>
          <w:szCs w:val="24"/>
        </w:rPr>
      </w:pPr>
      <w:r w:rsidRPr="00893C52">
        <w:rPr>
          <w:rFonts w:cs="Arial"/>
          <w:b/>
          <w:szCs w:val="24"/>
        </w:rPr>
        <w:t>S prihliadnutím</w:t>
      </w:r>
      <w:r w:rsidR="00F73981">
        <w:rPr>
          <w:rFonts w:cs="Arial"/>
          <w:b/>
          <w:szCs w:val="24"/>
        </w:rPr>
        <w:t xml:space="preserve"> k </w:t>
      </w:r>
      <w:r w:rsidRPr="00893C52">
        <w:rPr>
          <w:rFonts w:cs="Arial"/>
          <w:b/>
          <w:szCs w:val="24"/>
        </w:rPr>
        <w:t>uvedeným skutočnostiam som</w:t>
      </w:r>
      <w:r w:rsidR="00F73981">
        <w:rPr>
          <w:rFonts w:cs="Arial"/>
          <w:b/>
          <w:szCs w:val="24"/>
        </w:rPr>
        <w:t xml:space="preserve"> v </w:t>
      </w:r>
      <w:r w:rsidRPr="00893C52">
        <w:rPr>
          <w:rFonts w:cs="Arial"/>
          <w:b/>
          <w:szCs w:val="24"/>
        </w:rPr>
        <w:t>roku 2018 poskytovala podávateľom</w:t>
      </w:r>
      <w:r w:rsidR="00AD4FDA">
        <w:rPr>
          <w:rFonts w:cs="Arial"/>
          <w:b/>
          <w:szCs w:val="24"/>
        </w:rPr>
        <w:t xml:space="preserve"> aj </w:t>
      </w:r>
      <w:r w:rsidRPr="00893C52">
        <w:rPr>
          <w:rFonts w:cs="Arial"/>
          <w:b/>
          <w:szCs w:val="24"/>
        </w:rPr>
        <w:t>poradenstvo</w:t>
      </w:r>
      <w:r w:rsidR="00F73981">
        <w:rPr>
          <w:rFonts w:cs="Arial"/>
          <w:b/>
          <w:szCs w:val="24"/>
        </w:rPr>
        <w:t xml:space="preserve"> na </w:t>
      </w:r>
      <w:r w:rsidRPr="00893C52">
        <w:rPr>
          <w:rFonts w:cs="Arial"/>
          <w:b/>
          <w:szCs w:val="24"/>
        </w:rPr>
        <w:t>riešenie ich rôznych životných situácií.</w:t>
      </w:r>
    </w:p>
    <w:p w14:paraId="7F28A055" w14:textId="77777777" w:rsidR="00670DDE" w:rsidRPr="00FF5DD1" w:rsidRDefault="00670DDE" w:rsidP="001D0D9D">
      <w:pPr>
        <w:rPr>
          <w:rFonts w:eastAsia="Calibri" w:cs="Arial"/>
          <w:b/>
          <w:szCs w:val="24"/>
        </w:rPr>
      </w:pPr>
    </w:p>
    <w:p w14:paraId="549BD6F0" w14:textId="66A06E40" w:rsidR="00670DDE" w:rsidRPr="00A94807" w:rsidRDefault="00670DDE" w:rsidP="001D0D9D">
      <w:pPr>
        <w:rPr>
          <w:rFonts w:cs="Arial"/>
          <w:szCs w:val="24"/>
        </w:rPr>
      </w:pPr>
      <w:r w:rsidRPr="00A94807">
        <w:rPr>
          <w:rFonts w:eastAsia="Calibri" w:cs="Arial"/>
          <w:b/>
          <w:szCs w:val="24"/>
        </w:rPr>
        <w:t xml:space="preserve">Z celkového počtu 518 </w:t>
      </w:r>
      <w:r>
        <w:rPr>
          <w:rFonts w:eastAsia="Calibri" w:cs="Arial"/>
          <w:b/>
          <w:szCs w:val="24"/>
        </w:rPr>
        <w:t xml:space="preserve">doručených </w:t>
      </w:r>
      <w:r w:rsidRPr="00A94807">
        <w:rPr>
          <w:rFonts w:eastAsia="Calibri" w:cs="Arial"/>
          <w:b/>
          <w:szCs w:val="24"/>
        </w:rPr>
        <w:t>podaní</w:t>
      </w:r>
      <w:r w:rsidR="00F73981">
        <w:rPr>
          <w:rFonts w:eastAsia="Calibri" w:cs="Arial"/>
          <w:b/>
          <w:szCs w:val="24"/>
        </w:rPr>
        <w:t xml:space="preserve"> v </w:t>
      </w:r>
      <w:r>
        <w:rPr>
          <w:rFonts w:eastAsia="Calibri" w:cs="Arial"/>
          <w:b/>
          <w:szCs w:val="24"/>
        </w:rPr>
        <w:t>roku 2018</w:t>
      </w:r>
      <w:r w:rsidRPr="00A94807">
        <w:rPr>
          <w:rFonts w:eastAsia="Calibri" w:cs="Arial"/>
          <w:b/>
          <w:szCs w:val="24"/>
        </w:rPr>
        <w:t>,</w:t>
      </w:r>
      <w:r w:rsidR="00F73981">
        <w:rPr>
          <w:rFonts w:eastAsia="Calibri" w:cs="Arial"/>
          <w:szCs w:val="24"/>
        </w:rPr>
        <w:t xml:space="preserve"> s </w:t>
      </w:r>
      <w:r w:rsidRPr="00A94807">
        <w:rPr>
          <w:rFonts w:cs="Arial"/>
          <w:szCs w:val="24"/>
        </w:rPr>
        <w:t>ktorými</w:t>
      </w:r>
      <w:r w:rsidR="00AD4FDA">
        <w:rPr>
          <w:rFonts w:cs="Arial"/>
          <w:szCs w:val="24"/>
        </w:rPr>
        <w:t xml:space="preserve"> sa </w:t>
      </w:r>
      <w:r w:rsidR="00F73981">
        <w:rPr>
          <w:rFonts w:cs="Arial"/>
          <w:szCs w:val="24"/>
        </w:rPr>
        <w:t>na </w:t>
      </w:r>
      <w:r w:rsidRPr="00A94807">
        <w:rPr>
          <w:rFonts w:cs="Arial"/>
          <w:szCs w:val="24"/>
        </w:rPr>
        <w:t>mňa</w:t>
      </w:r>
      <w:r w:rsidR="00F73981">
        <w:rPr>
          <w:rFonts w:cs="Arial"/>
          <w:szCs w:val="24"/>
        </w:rPr>
        <w:t xml:space="preserve"> v </w:t>
      </w:r>
      <w:r w:rsidRPr="00A94807">
        <w:rPr>
          <w:rFonts w:cs="Arial"/>
          <w:szCs w:val="24"/>
        </w:rPr>
        <w:t>priebehu roka podávatelia podnetov obrátili</w:t>
      </w:r>
      <w:r w:rsidR="00F73981">
        <w:rPr>
          <w:rFonts w:cs="Arial"/>
          <w:szCs w:val="24"/>
        </w:rPr>
        <w:t xml:space="preserve"> s </w:t>
      </w:r>
      <w:r w:rsidRPr="00A94807">
        <w:rPr>
          <w:rFonts w:cs="Arial"/>
          <w:szCs w:val="24"/>
        </w:rPr>
        <w:t>požiadavkou</w:t>
      </w:r>
      <w:r w:rsidR="00F73981">
        <w:rPr>
          <w:rFonts w:cs="Arial"/>
          <w:szCs w:val="24"/>
        </w:rPr>
        <w:t xml:space="preserve"> o </w:t>
      </w:r>
      <w:r w:rsidRPr="00A94807">
        <w:rPr>
          <w:rFonts w:cs="Arial"/>
          <w:szCs w:val="24"/>
        </w:rPr>
        <w:t>posúdenie dodržiavania práv osôb</w:t>
      </w:r>
      <w:r w:rsidR="00F73981">
        <w:rPr>
          <w:rFonts w:cs="Arial"/>
          <w:szCs w:val="24"/>
        </w:rPr>
        <w:t xml:space="preserve"> </w:t>
      </w:r>
      <w:r w:rsidR="00AD4FDA">
        <w:rPr>
          <w:rFonts w:cs="Arial"/>
          <w:szCs w:val="24"/>
        </w:rPr>
        <w:t>so zdravotným</w:t>
      </w:r>
      <w:r w:rsidRPr="00A94807">
        <w:rPr>
          <w:rFonts w:cs="Arial"/>
          <w:szCs w:val="24"/>
        </w:rPr>
        <w:t xml:space="preserve"> postihnutím, </w:t>
      </w:r>
      <w:r w:rsidRPr="00A94807">
        <w:rPr>
          <w:rFonts w:eastAsia="Calibri" w:cs="Arial"/>
          <w:b/>
          <w:szCs w:val="24"/>
        </w:rPr>
        <w:t>bolo 200 žiadostí</w:t>
      </w:r>
      <w:r w:rsidR="00F73981">
        <w:rPr>
          <w:rFonts w:eastAsia="Calibri" w:cs="Arial"/>
          <w:b/>
          <w:szCs w:val="24"/>
        </w:rPr>
        <w:t xml:space="preserve"> o </w:t>
      </w:r>
      <w:r w:rsidRPr="00A94807">
        <w:rPr>
          <w:rFonts w:eastAsia="Calibri" w:cs="Arial"/>
          <w:b/>
          <w:szCs w:val="24"/>
        </w:rPr>
        <w:t>poskytnutie poradenstva</w:t>
      </w:r>
      <w:r>
        <w:rPr>
          <w:rFonts w:eastAsia="Calibri" w:cs="Arial"/>
          <w:b/>
          <w:szCs w:val="24"/>
        </w:rPr>
        <w:t>, čo tvorí 38,6 % všetkých podnetov doručených</w:t>
      </w:r>
      <w:r w:rsidR="00F73981">
        <w:rPr>
          <w:rFonts w:eastAsia="Calibri" w:cs="Arial"/>
          <w:b/>
          <w:szCs w:val="24"/>
        </w:rPr>
        <w:t xml:space="preserve"> v </w:t>
      </w:r>
      <w:r>
        <w:rPr>
          <w:rFonts w:eastAsia="Calibri" w:cs="Arial"/>
          <w:b/>
          <w:szCs w:val="24"/>
        </w:rPr>
        <w:t>roku 2018.</w:t>
      </w:r>
      <w:r w:rsidRPr="00A94807">
        <w:rPr>
          <w:rFonts w:eastAsia="Calibri" w:cs="Arial"/>
          <w:b/>
          <w:szCs w:val="24"/>
        </w:rPr>
        <w:t xml:space="preserve"> </w:t>
      </w:r>
      <w:r w:rsidRPr="00A94807">
        <w:rPr>
          <w:rFonts w:cs="Arial"/>
          <w:szCs w:val="24"/>
        </w:rPr>
        <w:t>Väčšina žiadostí</w:t>
      </w:r>
      <w:r w:rsidR="00AD4FDA">
        <w:rPr>
          <w:rFonts w:cs="Arial"/>
          <w:szCs w:val="24"/>
        </w:rPr>
        <w:t xml:space="preserve"> sa </w:t>
      </w:r>
      <w:r w:rsidRPr="00A94807">
        <w:rPr>
          <w:rFonts w:cs="Arial"/>
          <w:szCs w:val="24"/>
        </w:rPr>
        <w:t>týkala problematiky, ktorej riešenie spadá</w:t>
      </w:r>
      <w:r w:rsidR="00F73981">
        <w:rPr>
          <w:rFonts w:cs="Arial"/>
          <w:szCs w:val="24"/>
        </w:rPr>
        <w:t xml:space="preserve"> do </w:t>
      </w:r>
      <w:r w:rsidRPr="00A94807">
        <w:rPr>
          <w:rFonts w:cs="Arial"/>
          <w:szCs w:val="24"/>
        </w:rPr>
        <w:t>kompetencie Úradov práce, sociálnych vecí</w:t>
      </w:r>
      <w:r w:rsidR="00F73981">
        <w:rPr>
          <w:rFonts w:cs="Arial"/>
          <w:szCs w:val="24"/>
        </w:rPr>
        <w:t xml:space="preserve"> a </w:t>
      </w:r>
      <w:r w:rsidRPr="00A94807">
        <w:rPr>
          <w:rFonts w:cs="Arial"/>
          <w:szCs w:val="24"/>
        </w:rPr>
        <w:t>rodiny</w:t>
      </w:r>
      <w:r w:rsidR="00F73981">
        <w:rPr>
          <w:rFonts w:cs="Arial"/>
          <w:szCs w:val="24"/>
        </w:rPr>
        <w:t xml:space="preserve"> a </w:t>
      </w:r>
      <w:r w:rsidRPr="00A94807">
        <w:rPr>
          <w:rFonts w:cs="Arial"/>
          <w:szCs w:val="24"/>
        </w:rPr>
        <w:t>orgánov</w:t>
      </w:r>
      <w:r w:rsidRPr="00A94807">
        <w:rPr>
          <w:rFonts w:eastAsia="Calibri" w:cs="Arial"/>
          <w:szCs w:val="24"/>
        </w:rPr>
        <w:t xml:space="preserve"> miestnej</w:t>
      </w:r>
      <w:r w:rsidR="00F73981">
        <w:rPr>
          <w:rFonts w:eastAsia="Calibri" w:cs="Arial"/>
          <w:szCs w:val="24"/>
        </w:rPr>
        <w:t xml:space="preserve"> a </w:t>
      </w:r>
      <w:r w:rsidRPr="00A94807">
        <w:rPr>
          <w:rFonts w:cs="Arial"/>
          <w:szCs w:val="24"/>
        </w:rPr>
        <w:t xml:space="preserve">regionálnej územnej samosprávy. </w:t>
      </w:r>
    </w:p>
    <w:p w14:paraId="79918AFA" w14:textId="77777777" w:rsidR="00670DDE" w:rsidRDefault="00670DDE" w:rsidP="001D0D9D">
      <w:pPr>
        <w:rPr>
          <w:rFonts w:cs="Arial"/>
          <w:szCs w:val="24"/>
        </w:rPr>
      </w:pPr>
    </w:p>
    <w:p w14:paraId="5F8D9832" w14:textId="61098DEB" w:rsidR="00670DDE" w:rsidRPr="00A94807" w:rsidRDefault="00670DDE" w:rsidP="001D0D9D">
      <w:pPr>
        <w:rPr>
          <w:rFonts w:cs="Arial"/>
          <w:szCs w:val="24"/>
        </w:rPr>
      </w:pPr>
      <w:r w:rsidRPr="00D72203">
        <w:rPr>
          <w:rFonts w:cs="Arial"/>
          <w:b/>
          <w:szCs w:val="24"/>
        </w:rPr>
        <w:t>Z celkového počtu</w:t>
      </w:r>
      <w:r w:rsidRPr="00A94807">
        <w:rPr>
          <w:rFonts w:cs="Arial"/>
          <w:szCs w:val="24"/>
        </w:rPr>
        <w:t xml:space="preserve"> </w:t>
      </w:r>
      <w:r w:rsidRPr="00A94807">
        <w:rPr>
          <w:rFonts w:cs="Arial"/>
          <w:b/>
          <w:szCs w:val="24"/>
        </w:rPr>
        <w:t>511 ukončených podnetov</w:t>
      </w:r>
      <w:r w:rsidR="00F73981">
        <w:rPr>
          <w:rFonts w:cs="Arial"/>
          <w:b/>
          <w:szCs w:val="24"/>
        </w:rPr>
        <w:t xml:space="preserve"> v </w:t>
      </w:r>
      <w:r w:rsidRPr="00A94807">
        <w:rPr>
          <w:rFonts w:cs="Arial"/>
          <w:b/>
          <w:szCs w:val="24"/>
        </w:rPr>
        <w:t>roku 2018</w:t>
      </w:r>
      <w:r w:rsidRPr="00A94807">
        <w:rPr>
          <w:rFonts w:cs="Arial"/>
          <w:szCs w:val="24"/>
        </w:rPr>
        <w:t xml:space="preserve"> </w:t>
      </w:r>
      <w:r w:rsidRPr="00D72203">
        <w:rPr>
          <w:rFonts w:cs="Arial"/>
          <w:b/>
          <w:szCs w:val="24"/>
        </w:rPr>
        <w:t>tvorilo poskytnutie poradenstva</w:t>
      </w:r>
      <w:r w:rsidRPr="00A94807">
        <w:rPr>
          <w:rFonts w:cs="Arial"/>
          <w:szCs w:val="24"/>
        </w:rPr>
        <w:t xml:space="preserve"> </w:t>
      </w:r>
      <w:r w:rsidRPr="00A94807">
        <w:rPr>
          <w:rFonts w:cs="Arial"/>
          <w:b/>
          <w:szCs w:val="24"/>
        </w:rPr>
        <w:t>175 podnetov</w:t>
      </w:r>
      <w:r>
        <w:rPr>
          <w:rFonts w:cs="Arial"/>
          <w:b/>
          <w:szCs w:val="24"/>
        </w:rPr>
        <w:t>, čo tvorí 34,2 % všetkých ukončených podnetov</w:t>
      </w:r>
      <w:r w:rsidRPr="00A94807">
        <w:rPr>
          <w:rFonts w:cs="Arial"/>
          <w:b/>
          <w:szCs w:val="24"/>
        </w:rPr>
        <w:t>.</w:t>
      </w:r>
      <w:r>
        <w:rPr>
          <w:rFonts w:cs="Arial"/>
          <w:b/>
          <w:szCs w:val="24"/>
        </w:rPr>
        <w:t xml:space="preserve"> </w:t>
      </w:r>
      <w:r w:rsidRPr="00A94807">
        <w:rPr>
          <w:rFonts w:cs="Arial"/>
          <w:szCs w:val="24"/>
        </w:rPr>
        <w:t>Poradenstvo</w:t>
      </w:r>
      <w:r w:rsidR="00AD4FDA">
        <w:rPr>
          <w:rFonts w:cs="Arial"/>
          <w:szCs w:val="24"/>
        </w:rPr>
        <w:t xml:space="preserve"> sa </w:t>
      </w:r>
      <w:r w:rsidRPr="00A94807">
        <w:rPr>
          <w:rFonts w:cs="Arial"/>
          <w:szCs w:val="24"/>
        </w:rPr>
        <w:t>týkalo všetkých oblastí, ktoré pokrýva pôsobnosť komisára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A94807">
        <w:rPr>
          <w:rFonts w:cs="Arial"/>
          <w:szCs w:val="24"/>
        </w:rPr>
        <w:t xml:space="preserve"> postihnutím.</w:t>
      </w:r>
      <w:r>
        <w:rPr>
          <w:rFonts w:cs="Arial"/>
          <w:szCs w:val="24"/>
        </w:rPr>
        <w:t xml:space="preserve"> Poradenstvo poskytované touto formou bolo časovo náročné,</w:t>
      </w:r>
      <w:r w:rsidR="00F73981">
        <w:rPr>
          <w:rFonts w:cs="Arial"/>
          <w:szCs w:val="24"/>
        </w:rPr>
        <w:t xml:space="preserve"> v </w:t>
      </w:r>
      <w:r>
        <w:rPr>
          <w:rFonts w:cs="Arial"/>
          <w:szCs w:val="24"/>
        </w:rPr>
        <w:t>mnohých prípadoch poskytované tej istej osobe</w:t>
      </w:r>
      <w:r w:rsidR="00F73981">
        <w:rPr>
          <w:rFonts w:cs="Arial"/>
          <w:szCs w:val="24"/>
        </w:rPr>
        <w:t xml:space="preserve"> </w:t>
      </w:r>
      <w:r w:rsidR="00AD4FDA">
        <w:rPr>
          <w:rFonts w:cs="Arial"/>
          <w:szCs w:val="24"/>
        </w:rPr>
        <w:t>so zdravotným</w:t>
      </w:r>
      <w:r>
        <w:rPr>
          <w:rFonts w:cs="Arial"/>
          <w:szCs w:val="24"/>
        </w:rPr>
        <w:t xml:space="preserve"> postihnutím niekoľkokrát opakovane.</w:t>
      </w:r>
    </w:p>
    <w:p w14:paraId="5614AE46" w14:textId="77777777" w:rsidR="00670DDE" w:rsidRDefault="00670DDE" w:rsidP="001D0D9D">
      <w:pPr>
        <w:ind w:left="283" w:hanging="283"/>
        <w:rPr>
          <w:rFonts w:eastAsia="Calibri" w:cs="Arial"/>
          <w:szCs w:val="24"/>
        </w:rPr>
      </w:pPr>
    </w:p>
    <w:p w14:paraId="1728767D" w14:textId="4A456FBC" w:rsidR="00670DDE" w:rsidRPr="00FF5DD1" w:rsidRDefault="00670DDE" w:rsidP="001D0D9D">
      <w:pPr>
        <w:tabs>
          <w:tab w:val="left" w:pos="567"/>
        </w:tabs>
        <w:rPr>
          <w:rFonts w:cs="Arial"/>
          <w:b/>
          <w:szCs w:val="24"/>
        </w:rPr>
      </w:pPr>
      <w:r w:rsidRPr="00FF5DD1">
        <w:rPr>
          <w:rFonts w:cs="Arial"/>
          <w:b/>
          <w:szCs w:val="24"/>
        </w:rPr>
        <w:t xml:space="preserve">V priebehu roka 2018 som žiadateľom poskytla </w:t>
      </w:r>
      <w:r>
        <w:rPr>
          <w:rFonts w:cs="Arial"/>
          <w:b/>
          <w:szCs w:val="24"/>
        </w:rPr>
        <w:t>individuálne právne</w:t>
      </w:r>
      <w:r w:rsidR="00F73981">
        <w:rPr>
          <w:rFonts w:cs="Arial"/>
          <w:b/>
          <w:szCs w:val="24"/>
        </w:rPr>
        <w:t xml:space="preserve"> a </w:t>
      </w:r>
      <w:r>
        <w:rPr>
          <w:rFonts w:cs="Arial"/>
          <w:b/>
          <w:szCs w:val="24"/>
        </w:rPr>
        <w:t>sociálne</w:t>
      </w:r>
      <w:r w:rsidRPr="00FF5DD1">
        <w:rPr>
          <w:rFonts w:cs="Arial"/>
          <w:b/>
          <w:szCs w:val="24"/>
        </w:rPr>
        <w:t xml:space="preserve"> poradenstvo </w:t>
      </w:r>
      <w:r>
        <w:rPr>
          <w:rFonts w:cs="Arial"/>
          <w:b/>
          <w:szCs w:val="24"/>
        </w:rPr>
        <w:t>napríklad</w:t>
      </w:r>
      <w:r w:rsidR="00F73981">
        <w:rPr>
          <w:rFonts w:cs="Arial"/>
          <w:b/>
          <w:szCs w:val="24"/>
        </w:rPr>
        <w:t xml:space="preserve"> vo </w:t>
      </w:r>
      <w:r w:rsidRPr="00FF5DD1">
        <w:rPr>
          <w:rFonts w:cs="Arial"/>
          <w:b/>
          <w:szCs w:val="24"/>
        </w:rPr>
        <w:t>veci</w:t>
      </w:r>
      <w:r>
        <w:rPr>
          <w:rFonts w:cs="Arial"/>
          <w:b/>
          <w:szCs w:val="24"/>
        </w:rPr>
        <w:t>ach</w:t>
      </w:r>
      <w:r w:rsidRPr="00FF5DD1">
        <w:rPr>
          <w:rFonts w:cs="Arial"/>
          <w:b/>
          <w:szCs w:val="24"/>
        </w:rPr>
        <w:t xml:space="preserve">: </w:t>
      </w:r>
    </w:p>
    <w:p w14:paraId="0656659E" w14:textId="3D809D27" w:rsidR="00670DDE" w:rsidRPr="004F3A73" w:rsidRDefault="00670DDE" w:rsidP="000D2428">
      <w:pPr>
        <w:pStyle w:val="ListParagraph"/>
        <w:numPr>
          <w:ilvl w:val="0"/>
          <w:numId w:val="45"/>
        </w:numPr>
        <w:ind w:left="426" w:hanging="426"/>
        <w:rPr>
          <w:rFonts w:cs="Arial"/>
          <w:b/>
          <w:szCs w:val="24"/>
        </w:rPr>
      </w:pPr>
      <w:r w:rsidRPr="00FF5DD1">
        <w:rPr>
          <w:rFonts w:cs="Arial"/>
          <w:szCs w:val="24"/>
        </w:rPr>
        <w:t>rozsahu pôsobnosti Dohovoru</w:t>
      </w:r>
      <w:r w:rsidR="00F73981">
        <w:rPr>
          <w:rFonts w:cs="Arial"/>
          <w:szCs w:val="24"/>
        </w:rPr>
        <w:t xml:space="preserve"> o </w:t>
      </w:r>
      <w:r w:rsidRPr="00FF5DD1">
        <w:rPr>
          <w:rFonts w:cs="Arial"/>
          <w:szCs w:val="24"/>
        </w:rPr>
        <w:t>právach osôb</w:t>
      </w:r>
      <w:r w:rsidR="00F73981">
        <w:rPr>
          <w:rFonts w:cs="Arial"/>
          <w:szCs w:val="24"/>
        </w:rPr>
        <w:t xml:space="preserve"> </w:t>
      </w:r>
      <w:r w:rsidR="00AD4FDA">
        <w:rPr>
          <w:rFonts w:cs="Arial"/>
          <w:szCs w:val="24"/>
        </w:rPr>
        <w:t>so zdravotným</w:t>
      </w:r>
      <w:r w:rsidRPr="00FF5DD1">
        <w:rPr>
          <w:rFonts w:cs="Arial"/>
          <w:szCs w:val="24"/>
        </w:rPr>
        <w:t xml:space="preserve"> postihnutím (napr. podávateľ podnetu chcel vedieť,</w:t>
      </w:r>
      <w:r w:rsidR="00EC735D">
        <w:rPr>
          <w:rFonts w:cs="Arial"/>
          <w:szCs w:val="24"/>
        </w:rPr>
        <w:t xml:space="preserve"> či </w:t>
      </w:r>
      <w:r w:rsidR="00AD4FDA">
        <w:rPr>
          <w:rFonts w:cs="Arial"/>
          <w:szCs w:val="24"/>
        </w:rPr>
        <w:t>sa </w:t>
      </w:r>
      <w:r w:rsidRPr="00FF5DD1">
        <w:rPr>
          <w:rFonts w:cs="Arial"/>
          <w:szCs w:val="24"/>
        </w:rPr>
        <w:t>Dohovor</w:t>
      </w:r>
      <w:r w:rsidR="00F73981">
        <w:rPr>
          <w:rFonts w:cs="Arial"/>
          <w:szCs w:val="24"/>
        </w:rPr>
        <w:t xml:space="preserve"> o </w:t>
      </w:r>
      <w:r w:rsidRPr="00FF5DD1">
        <w:rPr>
          <w:rFonts w:cs="Arial"/>
          <w:szCs w:val="24"/>
        </w:rPr>
        <w:t>právach osôb</w:t>
      </w:r>
      <w:r w:rsidR="00F73981">
        <w:rPr>
          <w:rFonts w:cs="Arial"/>
          <w:szCs w:val="24"/>
        </w:rPr>
        <w:t xml:space="preserve"> </w:t>
      </w:r>
      <w:r w:rsidR="00AD4FDA">
        <w:rPr>
          <w:rFonts w:cs="Arial"/>
          <w:szCs w:val="24"/>
        </w:rPr>
        <w:t>so zdravotným</w:t>
      </w:r>
      <w:r w:rsidRPr="00FF5DD1">
        <w:rPr>
          <w:rFonts w:cs="Arial"/>
          <w:szCs w:val="24"/>
        </w:rPr>
        <w:t xml:space="preserve"> postihnutím</w:t>
      </w:r>
      <w:r w:rsidR="00F73981">
        <w:rPr>
          <w:rFonts w:cs="Arial"/>
          <w:b/>
          <w:szCs w:val="24"/>
        </w:rPr>
        <w:t xml:space="preserve"> </w:t>
      </w:r>
      <w:r w:rsidRPr="00FF5DD1">
        <w:rPr>
          <w:rFonts w:cs="Arial"/>
          <w:szCs w:val="24"/>
        </w:rPr>
        <w:t>vzťahuje</w:t>
      </w:r>
      <w:r w:rsidR="00AD4FDA">
        <w:rPr>
          <w:rFonts w:cs="Arial"/>
          <w:szCs w:val="24"/>
        </w:rPr>
        <w:t xml:space="preserve"> aj </w:t>
      </w:r>
      <w:r w:rsidR="00F73981">
        <w:rPr>
          <w:rFonts w:cs="Arial"/>
          <w:szCs w:val="24"/>
        </w:rPr>
        <w:t>na </w:t>
      </w:r>
      <w:r w:rsidRPr="00FF5DD1">
        <w:rPr>
          <w:rFonts w:cs="Arial"/>
          <w:szCs w:val="24"/>
        </w:rPr>
        <w:t>osoby, ktoré nemajú zdravotné postihnutie (</w:t>
      </w:r>
      <w:r w:rsidRPr="004F3A73">
        <w:rPr>
          <w:rFonts w:cs="Arial"/>
          <w:szCs w:val="24"/>
        </w:rPr>
        <w:t>znevýhodnenie),</w:t>
      </w:r>
      <w:r w:rsidR="00AD4FDA">
        <w:rPr>
          <w:rFonts w:cs="Arial"/>
          <w:szCs w:val="24"/>
        </w:rPr>
        <w:t xml:space="preserve"> ale </w:t>
      </w:r>
      <w:r w:rsidRPr="004F3A73">
        <w:rPr>
          <w:rFonts w:cs="Arial"/>
          <w:szCs w:val="24"/>
        </w:rPr>
        <w:t>starajú</w:t>
      </w:r>
      <w:r w:rsidR="00AD4FDA">
        <w:rPr>
          <w:rFonts w:cs="Arial"/>
          <w:szCs w:val="24"/>
        </w:rPr>
        <w:t xml:space="preserve"> sa </w:t>
      </w:r>
      <w:r w:rsidR="00F73981">
        <w:rPr>
          <w:rFonts w:cs="Arial"/>
          <w:szCs w:val="24"/>
        </w:rPr>
        <w:t>o </w:t>
      </w:r>
      <w:r w:rsidRPr="004F3A73">
        <w:rPr>
          <w:rFonts w:cs="Arial"/>
          <w:szCs w:val="24"/>
        </w:rPr>
        <w:t>osobu</w:t>
      </w:r>
      <w:r w:rsidR="00F73981">
        <w:rPr>
          <w:rFonts w:cs="Arial"/>
          <w:szCs w:val="24"/>
        </w:rPr>
        <w:t xml:space="preserve"> </w:t>
      </w:r>
      <w:r w:rsidR="00AD4FDA">
        <w:rPr>
          <w:rFonts w:cs="Arial"/>
          <w:szCs w:val="24"/>
        </w:rPr>
        <w:t>so zdravotným</w:t>
      </w:r>
      <w:r w:rsidRPr="004F3A73">
        <w:rPr>
          <w:rFonts w:cs="Arial"/>
          <w:szCs w:val="24"/>
        </w:rPr>
        <w:t xml:space="preserve"> postihnutím),</w:t>
      </w:r>
    </w:p>
    <w:p w14:paraId="3B850776" w14:textId="53976CCA" w:rsidR="00670DDE" w:rsidRPr="004F3A73" w:rsidRDefault="00670DDE" w:rsidP="000D2428">
      <w:pPr>
        <w:numPr>
          <w:ilvl w:val="0"/>
          <w:numId w:val="45"/>
        </w:numPr>
        <w:ind w:left="426" w:right="1" w:hanging="426"/>
        <w:rPr>
          <w:rFonts w:cs="Arial"/>
          <w:szCs w:val="24"/>
        </w:rPr>
      </w:pPr>
      <w:r w:rsidRPr="004F3A73">
        <w:rPr>
          <w:rFonts w:cs="Arial"/>
          <w:szCs w:val="24"/>
        </w:rPr>
        <w:t>nároku fyzickej osoby</w:t>
      </w:r>
      <w:r w:rsidR="00F73981">
        <w:rPr>
          <w:rFonts w:cs="Arial"/>
          <w:szCs w:val="24"/>
        </w:rPr>
        <w:t xml:space="preserve"> s </w:t>
      </w:r>
      <w:r w:rsidRPr="004F3A73">
        <w:rPr>
          <w:rFonts w:cs="Arial"/>
          <w:szCs w:val="24"/>
        </w:rPr>
        <w:t>ťažkým zdravotným postihnutím</w:t>
      </w:r>
      <w:r w:rsidR="00F73981">
        <w:rPr>
          <w:rFonts w:cs="Arial"/>
          <w:szCs w:val="24"/>
        </w:rPr>
        <w:t xml:space="preserve"> na </w:t>
      </w:r>
      <w:r w:rsidRPr="004F3A73">
        <w:rPr>
          <w:rFonts w:cs="Arial"/>
          <w:szCs w:val="24"/>
        </w:rPr>
        <w:t>rôzne formy peňažných príspevkov</w:t>
      </w:r>
      <w:r w:rsidR="00F73981">
        <w:rPr>
          <w:rFonts w:cs="Arial"/>
          <w:szCs w:val="24"/>
        </w:rPr>
        <w:t xml:space="preserve"> na </w:t>
      </w:r>
      <w:r w:rsidRPr="004F3A73">
        <w:rPr>
          <w:rFonts w:cs="Arial"/>
          <w:szCs w:val="24"/>
        </w:rPr>
        <w:t>kompenzáciu podľa zákona</w:t>
      </w:r>
      <w:r w:rsidR="00F73981">
        <w:rPr>
          <w:rFonts w:cs="Arial"/>
          <w:szCs w:val="24"/>
        </w:rPr>
        <w:t xml:space="preserve"> o </w:t>
      </w:r>
      <w:r w:rsidRPr="004F3A73">
        <w:rPr>
          <w:rFonts w:cs="Arial"/>
          <w:szCs w:val="24"/>
        </w:rPr>
        <w:t>peňažných príspevkoch,</w:t>
      </w:r>
      <w:r w:rsidR="00F73981">
        <w:rPr>
          <w:rFonts w:cs="Arial"/>
          <w:szCs w:val="24"/>
        </w:rPr>
        <w:t xml:space="preserve"> s </w:t>
      </w:r>
      <w:r w:rsidRPr="004F3A73">
        <w:rPr>
          <w:rFonts w:cs="Arial"/>
          <w:szCs w:val="24"/>
        </w:rPr>
        <w:t>otázkou</w:t>
      </w:r>
      <w:r w:rsidR="00F73981">
        <w:rPr>
          <w:rFonts w:cs="Arial"/>
          <w:szCs w:val="24"/>
        </w:rPr>
        <w:t xml:space="preserve"> na </w:t>
      </w:r>
      <w:r w:rsidRPr="004F3A73">
        <w:rPr>
          <w:rFonts w:cs="Arial"/>
          <w:szCs w:val="24"/>
        </w:rPr>
        <w:t>ktorý úrad</w:t>
      </w:r>
      <w:r w:rsidR="00AD4FDA">
        <w:rPr>
          <w:rFonts w:cs="Arial"/>
          <w:szCs w:val="24"/>
        </w:rPr>
        <w:t xml:space="preserve"> sa </w:t>
      </w:r>
      <w:r w:rsidRPr="004F3A73">
        <w:rPr>
          <w:rFonts w:cs="Arial"/>
          <w:szCs w:val="24"/>
        </w:rPr>
        <w:t>majú žiadatelia obrátiť</w:t>
      </w:r>
      <w:r w:rsidR="00F73981">
        <w:rPr>
          <w:rFonts w:cs="Arial"/>
          <w:szCs w:val="24"/>
        </w:rPr>
        <w:t xml:space="preserve"> a </w:t>
      </w:r>
      <w:r w:rsidRPr="004F3A73">
        <w:rPr>
          <w:rFonts w:cs="Arial"/>
          <w:szCs w:val="24"/>
        </w:rPr>
        <w:t>aké doklady</w:t>
      </w:r>
      <w:r w:rsidR="00AD4FDA">
        <w:rPr>
          <w:rFonts w:cs="Arial"/>
          <w:szCs w:val="24"/>
        </w:rPr>
        <w:t xml:space="preserve"> je </w:t>
      </w:r>
      <w:r w:rsidRPr="004F3A73">
        <w:rPr>
          <w:rFonts w:cs="Arial"/>
          <w:szCs w:val="24"/>
        </w:rPr>
        <w:t>potrebné</w:t>
      </w:r>
      <w:r w:rsidR="00F73981">
        <w:rPr>
          <w:rFonts w:cs="Arial"/>
          <w:szCs w:val="24"/>
        </w:rPr>
        <w:t xml:space="preserve"> k </w:t>
      </w:r>
      <w:r w:rsidRPr="004F3A73">
        <w:rPr>
          <w:rFonts w:cs="Arial"/>
          <w:szCs w:val="24"/>
        </w:rPr>
        <w:t>žiadosti predložiť,</w:t>
      </w:r>
    </w:p>
    <w:p w14:paraId="797C0205" w14:textId="10D72877" w:rsidR="00670DDE" w:rsidRPr="004F3A73" w:rsidRDefault="00670DDE" w:rsidP="000D2428">
      <w:pPr>
        <w:numPr>
          <w:ilvl w:val="0"/>
          <w:numId w:val="45"/>
        </w:numPr>
        <w:ind w:left="426" w:right="1" w:hanging="426"/>
        <w:rPr>
          <w:rFonts w:eastAsia="Arial" w:cs="Arial"/>
          <w:szCs w:val="24"/>
        </w:rPr>
      </w:pPr>
      <w:r w:rsidRPr="004F3A73">
        <w:rPr>
          <w:rFonts w:cs="Arial"/>
          <w:szCs w:val="24"/>
        </w:rPr>
        <w:t>postupu vybavovania žiadostí</w:t>
      </w:r>
      <w:r w:rsidR="00F73981">
        <w:rPr>
          <w:rFonts w:cs="Arial"/>
          <w:szCs w:val="24"/>
        </w:rPr>
        <w:t xml:space="preserve"> o </w:t>
      </w:r>
      <w:r w:rsidRPr="004F3A73">
        <w:rPr>
          <w:rFonts w:cs="Arial"/>
          <w:szCs w:val="24"/>
        </w:rPr>
        <w:t>peňažné príspevky</w:t>
      </w:r>
      <w:r w:rsidR="00F73981">
        <w:rPr>
          <w:rFonts w:cs="Arial"/>
          <w:szCs w:val="24"/>
        </w:rPr>
        <w:t xml:space="preserve"> a </w:t>
      </w:r>
      <w:r w:rsidRPr="004F3A73">
        <w:rPr>
          <w:rFonts w:eastAsia="Arial" w:cs="Arial"/>
          <w:szCs w:val="24"/>
        </w:rPr>
        <w:t>st</w:t>
      </w:r>
      <w:r w:rsidRPr="004F3A73">
        <w:rPr>
          <w:rFonts w:cs="Arial"/>
          <w:szCs w:val="24"/>
        </w:rPr>
        <w:t>ále častejšie</w:t>
      </w:r>
      <w:r w:rsidR="00AD4FDA">
        <w:rPr>
          <w:rFonts w:cs="Arial"/>
          <w:szCs w:val="24"/>
        </w:rPr>
        <w:t xml:space="preserve"> sa </w:t>
      </w:r>
      <w:r w:rsidRPr="004F3A73">
        <w:rPr>
          <w:rFonts w:cs="Arial"/>
          <w:szCs w:val="24"/>
        </w:rPr>
        <w:t>vyskytujúceho problému odmietnutia poskytnúť tlačivo žiadosti</w:t>
      </w:r>
      <w:r w:rsidR="00F73981">
        <w:rPr>
          <w:rFonts w:cs="Arial"/>
          <w:szCs w:val="24"/>
        </w:rPr>
        <w:t xml:space="preserve"> o </w:t>
      </w:r>
      <w:r w:rsidRPr="004F3A73">
        <w:rPr>
          <w:rFonts w:cs="Arial"/>
          <w:szCs w:val="24"/>
        </w:rPr>
        <w:t>príspevky</w:t>
      </w:r>
      <w:r w:rsidR="00F73981">
        <w:rPr>
          <w:rFonts w:cs="Arial"/>
          <w:szCs w:val="24"/>
        </w:rPr>
        <w:t xml:space="preserve"> </w:t>
      </w:r>
      <w:r w:rsidR="00F73981">
        <w:rPr>
          <w:rFonts w:cs="Arial"/>
          <w:szCs w:val="24"/>
        </w:rPr>
        <w:lastRenderedPageBreak/>
        <w:t>na </w:t>
      </w:r>
      <w:r w:rsidRPr="004F3A73">
        <w:rPr>
          <w:rFonts w:cs="Arial"/>
          <w:szCs w:val="24"/>
        </w:rPr>
        <w:t>kompenzáciu ťažkého zdravotného postihnutia, poskytnutia neúplných informácií</w:t>
      </w:r>
      <w:r w:rsidR="00F73981">
        <w:rPr>
          <w:rFonts w:cs="Arial"/>
          <w:szCs w:val="24"/>
        </w:rPr>
        <w:t xml:space="preserve"> o </w:t>
      </w:r>
      <w:r w:rsidRPr="004F3A73">
        <w:rPr>
          <w:rFonts w:cs="Arial"/>
          <w:szCs w:val="24"/>
        </w:rPr>
        <w:t>podmienkach</w:t>
      </w:r>
      <w:r w:rsidR="00F73981">
        <w:rPr>
          <w:rFonts w:cs="Arial"/>
          <w:szCs w:val="24"/>
        </w:rPr>
        <w:t xml:space="preserve"> na </w:t>
      </w:r>
      <w:r w:rsidRPr="004F3A73">
        <w:rPr>
          <w:rFonts w:cs="Arial"/>
          <w:szCs w:val="24"/>
        </w:rPr>
        <w:t>priznanie jednotlivých príspevkov (napr.</w:t>
      </w:r>
      <w:r w:rsidR="00F73981">
        <w:rPr>
          <w:rFonts w:cs="Arial"/>
          <w:szCs w:val="24"/>
        </w:rPr>
        <w:t xml:space="preserve"> vo </w:t>
      </w:r>
      <w:r w:rsidRPr="004F3A73">
        <w:rPr>
          <w:rFonts w:cs="Arial"/>
          <w:szCs w:val="24"/>
        </w:rPr>
        <w:t>veci peňažného príspevku</w:t>
      </w:r>
      <w:r w:rsidR="00F73981">
        <w:rPr>
          <w:rFonts w:cs="Arial"/>
          <w:szCs w:val="24"/>
        </w:rPr>
        <w:t xml:space="preserve"> na </w:t>
      </w:r>
      <w:r w:rsidRPr="004F3A73">
        <w:rPr>
          <w:rFonts w:cs="Arial"/>
          <w:szCs w:val="24"/>
        </w:rPr>
        <w:t xml:space="preserve">kúpu osobného motorového vozidla bola </w:t>
      </w:r>
      <w:r w:rsidRPr="004F3A73">
        <w:rPr>
          <w:rFonts w:cs="Arial"/>
          <w:szCs w:val="24"/>
          <w:shd w:val="clear" w:color="auto" w:fill="FFFFFF"/>
        </w:rPr>
        <w:t>osobám</w:t>
      </w:r>
      <w:r w:rsidR="00F73981">
        <w:rPr>
          <w:rFonts w:cs="Arial"/>
          <w:szCs w:val="24"/>
          <w:shd w:val="clear" w:color="auto" w:fill="FFFFFF"/>
        </w:rPr>
        <w:t xml:space="preserve"> </w:t>
      </w:r>
      <w:r w:rsidR="00AD4FDA">
        <w:rPr>
          <w:rFonts w:cs="Arial"/>
          <w:szCs w:val="24"/>
          <w:shd w:val="clear" w:color="auto" w:fill="FFFFFF"/>
        </w:rPr>
        <w:t>so zdravotným</w:t>
      </w:r>
      <w:r w:rsidRPr="004F3A73">
        <w:rPr>
          <w:rFonts w:cs="Arial"/>
          <w:szCs w:val="24"/>
          <w:shd w:val="clear" w:color="auto" w:fill="FFFFFF"/>
        </w:rPr>
        <w:t xml:space="preserve"> postihnutím poskytovaná informácia,</w:t>
      </w:r>
      <w:r w:rsidR="00AD4FDA">
        <w:rPr>
          <w:rFonts w:cs="Arial"/>
          <w:szCs w:val="24"/>
          <w:shd w:val="clear" w:color="auto" w:fill="FFFFFF"/>
        </w:rPr>
        <w:t xml:space="preserve"> že </w:t>
      </w:r>
      <w:r w:rsidRPr="004F3A73">
        <w:rPr>
          <w:rFonts w:cs="Arial"/>
          <w:szCs w:val="24"/>
        </w:rPr>
        <w:t>nárok im vzniká až vtedy, ak navštevujú školské zariadenie</w:t>
      </w:r>
      <w:r w:rsidR="00F73981">
        <w:rPr>
          <w:rFonts w:cs="Arial"/>
          <w:szCs w:val="24"/>
        </w:rPr>
        <w:t xml:space="preserve"> alebo </w:t>
      </w:r>
      <w:r w:rsidRPr="004F3A73">
        <w:rPr>
          <w:rFonts w:cs="Arial"/>
          <w:szCs w:val="24"/>
        </w:rPr>
        <w:t>vykonávajú pracovnú činnosť</w:t>
      </w:r>
      <w:r w:rsidRPr="004F3A73">
        <w:rPr>
          <w:rFonts w:cs="Arial"/>
          <w:szCs w:val="24"/>
          <w:shd w:val="clear" w:color="auto" w:fill="FFFFFF"/>
        </w:rPr>
        <w:t>, pričom tieto osoby navštevujú niektorý typ zariadenia sociálnych služieb minimálne dvakrát</w:t>
      </w:r>
      <w:r w:rsidR="00F73981">
        <w:rPr>
          <w:rFonts w:cs="Arial"/>
          <w:szCs w:val="24"/>
          <w:shd w:val="clear" w:color="auto" w:fill="FFFFFF"/>
        </w:rPr>
        <w:t xml:space="preserve"> do </w:t>
      </w:r>
      <w:r w:rsidRPr="004F3A73">
        <w:rPr>
          <w:rFonts w:cs="Arial"/>
          <w:szCs w:val="24"/>
          <w:shd w:val="clear" w:color="auto" w:fill="FFFFFF"/>
        </w:rPr>
        <w:t>týždňa tam</w:t>
      </w:r>
      <w:r w:rsidR="00F73981">
        <w:rPr>
          <w:rFonts w:cs="Arial"/>
          <w:szCs w:val="24"/>
          <w:shd w:val="clear" w:color="auto" w:fill="FFFFFF"/>
        </w:rPr>
        <w:t xml:space="preserve"> a </w:t>
      </w:r>
      <w:r w:rsidRPr="004F3A73">
        <w:rPr>
          <w:rFonts w:cs="Arial"/>
          <w:szCs w:val="24"/>
          <w:shd w:val="clear" w:color="auto" w:fill="FFFFFF"/>
        </w:rPr>
        <w:t>späť</w:t>
      </w:r>
      <w:r w:rsidR="00F73981">
        <w:rPr>
          <w:rFonts w:cs="Arial"/>
          <w:szCs w:val="24"/>
          <w:shd w:val="clear" w:color="auto" w:fill="FFFFFF"/>
        </w:rPr>
        <w:t xml:space="preserve"> a </w:t>
      </w:r>
      <w:r w:rsidRPr="004F3A73">
        <w:rPr>
          <w:rFonts w:cs="Arial"/>
          <w:szCs w:val="24"/>
          <w:shd w:val="clear" w:color="auto" w:fill="FFFFFF"/>
        </w:rPr>
        <w:t>Zákon</w:t>
      </w:r>
      <w:r w:rsidR="00F73981">
        <w:rPr>
          <w:rFonts w:cs="Arial"/>
          <w:szCs w:val="24"/>
          <w:shd w:val="clear" w:color="auto" w:fill="FFFFFF"/>
        </w:rPr>
        <w:t xml:space="preserve"> o </w:t>
      </w:r>
      <w:r w:rsidRPr="004F3A73">
        <w:rPr>
          <w:rFonts w:cs="Arial"/>
          <w:szCs w:val="24"/>
          <w:shd w:val="clear" w:color="auto" w:fill="FFFFFF"/>
        </w:rPr>
        <w:t>kompenzáciách</w:t>
      </w:r>
      <w:r w:rsidR="00AD4FDA">
        <w:rPr>
          <w:rFonts w:cs="Arial"/>
          <w:szCs w:val="24"/>
          <w:shd w:val="clear" w:color="auto" w:fill="FFFFFF"/>
        </w:rPr>
        <w:t xml:space="preserve"> aj </w:t>
      </w:r>
      <w:r w:rsidR="00F73981">
        <w:rPr>
          <w:rFonts w:cs="Arial"/>
          <w:szCs w:val="24"/>
          <w:shd w:val="clear" w:color="auto" w:fill="FFFFFF"/>
        </w:rPr>
        <w:t>v </w:t>
      </w:r>
      <w:r w:rsidRPr="004F3A73">
        <w:rPr>
          <w:rFonts w:cs="Arial"/>
          <w:szCs w:val="24"/>
          <w:shd w:val="clear" w:color="auto" w:fill="FFFFFF"/>
        </w:rPr>
        <w:t>takomto prípade umožňuje poskytnúť tento príspevok),</w:t>
      </w:r>
    </w:p>
    <w:p w14:paraId="256676F3" w14:textId="611A600D" w:rsidR="00670DDE" w:rsidRPr="004F3A73" w:rsidRDefault="00670DDE" w:rsidP="000D2428">
      <w:pPr>
        <w:pStyle w:val="ListParagraph"/>
        <w:numPr>
          <w:ilvl w:val="0"/>
          <w:numId w:val="45"/>
        </w:numPr>
        <w:ind w:left="426" w:hanging="426"/>
        <w:rPr>
          <w:rFonts w:eastAsia="Arial" w:cs="Arial"/>
          <w:szCs w:val="24"/>
        </w:rPr>
      </w:pPr>
      <w:r w:rsidRPr="004F3A73">
        <w:rPr>
          <w:rFonts w:cs="Arial"/>
          <w:szCs w:val="24"/>
        </w:rPr>
        <w:t>posudkovej činnosti,</w:t>
      </w:r>
      <w:r w:rsidR="00F73981">
        <w:rPr>
          <w:rFonts w:cs="Arial"/>
          <w:szCs w:val="24"/>
        </w:rPr>
        <w:t xml:space="preserve"> na </w:t>
      </w:r>
      <w:r w:rsidRPr="004F3A73">
        <w:rPr>
          <w:rFonts w:cs="Arial"/>
          <w:szCs w:val="24"/>
        </w:rPr>
        <w:t xml:space="preserve">základe ktorej </w:t>
      </w:r>
      <w:r w:rsidR="00613FA2">
        <w:rPr>
          <w:rFonts w:cs="Arial"/>
          <w:szCs w:val="24"/>
        </w:rPr>
        <w:t xml:space="preserve">sa </w:t>
      </w:r>
      <w:r w:rsidRPr="004F3A73">
        <w:rPr>
          <w:rFonts w:cs="Arial"/>
          <w:szCs w:val="24"/>
        </w:rPr>
        <w:t>má rozhodnúť</w:t>
      </w:r>
      <w:r w:rsidR="00F73981">
        <w:rPr>
          <w:rFonts w:cs="Arial"/>
          <w:szCs w:val="24"/>
        </w:rPr>
        <w:t xml:space="preserve"> o </w:t>
      </w:r>
      <w:r w:rsidRPr="004F3A73">
        <w:rPr>
          <w:rFonts w:cs="Arial"/>
          <w:szCs w:val="24"/>
        </w:rPr>
        <w:t>nároku</w:t>
      </w:r>
      <w:r w:rsidR="00F73981">
        <w:rPr>
          <w:rFonts w:cs="Arial"/>
          <w:szCs w:val="24"/>
        </w:rPr>
        <w:t xml:space="preserve"> na </w:t>
      </w:r>
      <w:r w:rsidRPr="004F3A73">
        <w:rPr>
          <w:rFonts w:cs="Arial"/>
          <w:szCs w:val="24"/>
        </w:rPr>
        <w:t>kompenzáciu, vydania preukazu ŤZP / ŤZPS</w:t>
      </w:r>
      <w:r w:rsidR="00F73981">
        <w:rPr>
          <w:rFonts w:cs="Arial"/>
          <w:szCs w:val="24"/>
        </w:rPr>
        <w:t xml:space="preserve"> alebo </w:t>
      </w:r>
      <w:r w:rsidRPr="004F3A73">
        <w:rPr>
          <w:rFonts w:cs="Arial"/>
          <w:szCs w:val="24"/>
        </w:rPr>
        <w:t>parkovacieho preukazu</w:t>
      </w:r>
      <w:r w:rsidR="0087268F">
        <w:rPr>
          <w:rFonts w:cs="Arial"/>
          <w:szCs w:val="24"/>
        </w:rPr>
        <w:t>. V</w:t>
      </w:r>
      <w:r w:rsidR="00F73981">
        <w:rPr>
          <w:rFonts w:cs="Arial"/>
          <w:szCs w:val="24"/>
        </w:rPr>
        <w:t> </w:t>
      </w:r>
      <w:r w:rsidRPr="004F3A73">
        <w:rPr>
          <w:rFonts w:cs="Arial"/>
          <w:szCs w:val="24"/>
        </w:rPr>
        <w:t>tejto oblasti pozorujem obrovský deficit</w:t>
      </w:r>
      <w:r w:rsidR="00F73981">
        <w:rPr>
          <w:rFonts w:cs="Arial"/>
          <w:szCs w:val="24"/>
        </w:rPr>
        <w:t xml:space="preserve"> v </w:t>
      </w:r>
      <w:r w:rsidRPr="004F3A73">
        <w:rPr>
          <w:rFonts w:cs="Arial"/>
          <w:szCs w:val="24"/>
        </w:rPr>
        <w:t>informovanosti klientov</w:t>
      </w:r>
      <w:r w:rsidR="00F73981">
        <w:rPr>
          <w:rFonts w:cs="Arial"/>
          <w:szCs w:val="24"/>
        </w:rPr>
        <w:t xml:space="preserve"> z </w:t>
      </w:r>
      <w:r w:rsidRPr="004F3A73">
        <w:rPr>
          <w:rFonts w:cs="Arial"/>
          <w:szCs w:val="24"/>
        </w:rPr>
        <w:t>oblasti kompenzácií ťažkého zdravotného postihnutia</w:t>
      </w:r>
      <w:r w:rsidR="00F73981">
        <w:rPr>
          <w:rFonts w:cs="Arial"/>
          <w:szCs w:val="24"/>
        </w:rPr>
        <w:t xml:space="preserve"> z </w:t>
      </w:r>
      <w:r w:rsidRPr="004F3A73">
        <w:rPr>
          <w:rFonts w:cs="Arial"/>
          <w:szCs w:val="24"/>
        </w:rPr>
        <w:t>dôvodu častého odmietnutia poskytnúť poradenstvo</w:t>
      </w:r>
      <w:r w:rsidR="00F73981">
        <w:rPr>
          <w:rFonts w:cs="Arial"/>
          <w:szCs w:val="24"/>
        </w:rPr>
        <w:t xml:space="preserve"> v </w:t>
      </w:r>
      <w:r w:rsidRPr="004F3A73">
        <w:rPr>
          <w:rFonts w:cs="Arial"/>
          <w:szCs w:val="24"/>
        </w:rPr>
        <w:t>tejto oblasti zodpovednými zamestnancami ÚPSVaR,</w:t>
      </w:r>
    </w:p>
    <w:p w14:paraId="66EE08F0" w14:textId="0E9C9C01" w:rsidR="00670DDE" w:rsidRPr="004F3A73" w:rsidRDefault="00670DDE" w:rsidP="000D2428">
      <w:pPr>
        <w:pStyle w:val="ListParagraph"/>
        <w:numPr>
          <w:ilvl w:val="0"/>
          <w:numId w:val="45"/>
        </w:numPr>
        <w:ind w:left="426" w:hanging="426"/>
        <w:rPr>
          <w:rFonts w:eastAsia="Arial" w:cs="Arial"/>
          <w:szCs w:val="24"/>
        </w:rPr>
      </w:pPr>
      <w:r w:rsidRPr="004F3A73">
        <w:rPr>
          <w:rFonts w:cs="Arial"/>
          <w:szCs w:val="24"/>
        </w:rPr>
        <w:t>zľahčovania odkázanosti žiadateľov</w:t>
      </w:r>
      <w:r w:rsidR="00F73981">
        <w:rPr>
          <w:rFonts w:cs="Arial"/>
          <w:szCs w:val="24"/>
        </w:rPr>
        <w:t xml:space="preserve"> o </w:t>
      </w:r>
      <w:r w:rsidRPr="004F3A73">
        <w:rPr>
          <w:rFonts w:cs="Arial"/>
          <w:szCs w:val="24"/>
        </w:rPr>
        <w:t>peňažný príspevok</w:t>
      </w:r>
      <w:r w:rsidR="00F73981">
        <w:rPr>
          <w:rFonts w:cs="Arial"/>
          <w:szCs w:val="24"/>
        </w:rPr>
        <w:t xml:space="preserve"> na </w:t>
      </w:r>
      <w:r w:rsidRPr="004F3A73">
        <w:rPr>
          <w:rFonts w:cs="Arial"/>
          <w:szCs w:val="24"/>
        </w:rPr>
        <w:t>kúpu zdvíhacieho zariadenia</w:t>
      </w:r>
      <w:r w:rsidR="00F73981">
        <w:rPr>
          <w:rFonts w:cs="Arial"/>
          <w:szCs w:val="24"/>
        </w:rPr>
        <w:t xml:space="preserve"> na </w:t>
      </w:r>
      <w:r w:rsidRPr="004F3A73">
        <w:rPr>
          <w:rFonts w:cs="Arial"/>
          <w:szCs w:val="24"/>
        </w:rPr>
        <w:t>prekonávanie architektonických bariér</w:t>
      </w:r>
      <w:r w:rsidR="00F73981">
        <w:rPr>
          <w:rFonts w:cs="Arial"/>
          <w:szCs w:val="24"/>
        </w:rPr>
        <w:t xml:space="preserve"> v </w:t>
      </w:r>
      <w:r w:rsidRPr="004F3A73">
        <w:rPr>
          <w:rFonts w:cs="Arial"/>
          <w:szCs w:val="24"/>
        </w:rPr>
        <w:t>interiéri</w:t>
      </w:r>
      <w:r w:rsidR="00F73981">
        <w:rPr>
          <w:rFonts w:cs="Arial"/>
          <w:szCs w:val="24"/>
        </w:rPr>
        <w:t xml:space="preserve"> alebo </w:t>
      </w:r>
      <w:r w:rsidRPr="004F3A73">
        <w:rPr>
          <w:rFonts w:cs="Arial"/>
          <w:szCs w:val="24"/>
        </w:rPr>
        <w:t>exteriéri bytov / domov</w:t>
      </w:r>
      <w:r w:rsidR="00F73981">
        <w:rPr>
          <w:rFonts w:cs="Arial"/>
          <w:szCs w:val="24"/>
        </w:rPr>
        <w:t xml:space="preserve"> v </w:t>
      </w:r>
      <w:r w:rsidRPr="004F3A73">
        <w:rPr>
          <w:rFonts w:cs="Arial"/>
          <w:szCs w:val="24"/>
        </w:rPr>
        <w:t>priebehu osobných šetrení</w:t>
      </w:r>
      <w:r w:rsidR="00F73981">
        <w:rPr>
          <w:rFonts w:cs="Arial"/>
          <w:szCs w:val="24"/>
        </w:rPr>
        <w:t xml:space="preserve"> v </w:t>
      </w:r>
      <w:r w:rsidRPr="004F3A73">
        <w:rPr>
          <w:rFonts w:cs="Arial"/>
          <w:szCs w:val="24"/>
        </w:rPr>
        <w:t>domácnosti žiadateľov</w:t>
      </w:r>
      <w:r w:rsidR="00F73981">
        <w:rPr>
          <w:rFonts w:cs="Arial"/>
          <w:szCs w:val="24"/>
        </w:rPr>
        <w:t xml:space="preserve"> o </w:t>
      </w:r>
      <w:r w:rsidRPr="004F3A73">
        <w:rPr>
          <w:rFonts w:cs="Arial"/>
          <w:szCs w:val="24"/>
        </w:rPr>
        <w:t>peňažný príspevok,</w:t>
      </w:r>
    </w:p>
    <w:p w14:paraId="54D9D606" w14:textId="55D955FD" w:rsidR="00670DDE" w:rsidRPr="004F3A73" w:rsidRDefault="00670DDE" w:rsidP="000D2428">
      <w:pPr>
        <w:pStyle w:val="ListParagraph"/>
        <w:numPr>
          <w:ilvl w:val="0"/>
          <w:numId w:val="45"/>
        </w:numPr>
        <w:ind w:left="426" w:hanging="426"/>
        <w:rPr>
          <w:rFonts w:eastAsia="Arial" w:cs="Arial"/>
          <w:szCs w:val="24"/>
        </w:rPr>
      </w:pPr>
      <w:r w:rsidRPr="004F3A73">
        <w:rPr>
          <w:rFonts w:cs="Arial"/>
          <w:szCs w:val="24"/>
        </w:rPr>
        <w:t>posudzovania nákladov</w:t>
      </w:r>
      <w:r w:rsidR="00F73981">
        <w:rPr>
          <w:rFonts w:cs="Arial"/>
          <w:szCs w:val="24"/>
        </w:rPr>
        <w:t xml:space="preserve"> a </w:t>
      </w:r>
      <w:r w:rsidRPr="004F3A73">
        <w:rPr>
          <w:rFonts w:cs="Arial"/>
          <w:szCs w:val="24"/>
        </w:rPr>
        <w:t>rozsahu prác potrebných</w:t>
      </w:r>
      <w:r w:rsidR="00F73981">
        <w:rPr>
          <w:rFonts w:cs="Arial"/>
          <w:szCs w:val="24"/>
        </w:rPr>
        <w:t xml:space="preserve"> na </w:t>
      </w:r>
      <w:r w:rsidRPr="004F3A73">
        <w:rPr>
          <w:rFonts w:cs="Arial"/>
          <w:szCs w:val="24"/>
        </w:rPr>
        <w:t>odstraňovanie architektonických bariér</w:t>
      </w:r>
      <w:r w:rsidR="00F73981">
        <w:rPr>
          <w:rFonts w:cs="Arial"/>
          <w:szCs w:val="24"/>
        </w:rPr>
        <w:t xml:space="preserve"> pri </w:t>
      </w:r>
      <w:r w:rsidRPr="004F3A73">
        <w:rPr>
          <w:rFonts w:cs="Arial"/>
          <w:szCs w:val="24"/>
        </w:rPr>
        <w:t>úprav</w:t>
      </w:r>
      <w:r w:rsidR="00613FA2">
        <w:rPr>
          <w:rFonts w:cs="Arial"/>
          <w:szCs w:val="24"/>
        </w:rPr>
        <w:t>e</w:t>
      </w:r>
      <w:r w:rsidRPr="004F3A73">
        <w:rPr>
          <w:rFonts w:cs="Arial"/>
          <w:szCs w:val="24"/>
        </w:rPr>
        <w:t xml:space="preserve"> interiéru</w:t>
      </w:r>
      <w:r w:rsidR="00F73981">
        <w:rPr>
          <w:rFonts w:cs="Arial"/>
          <w:szCs w:val="24"/>
        </w:rPr>
        <w:t xml:space="preserve"> alebo </w:t>
      </w:r>
      <w:r w:rsidRPr="004F3A73">
        <w:rPr>
          <w:rFonts w:cs="Arial"/>
          <w:szCs w:val="24"/>
        </w:rPr>
        <w:t>exteriéru, napr. kúpeľne, podlahy, rozšírenia zárubní, odstránenia prahov</w:t>
      </w:r>
      <w:r w:rsidR="00F73981">
        <w:rPr>
          <w:rFonts w:cs="Arial"/>
          <w:szCs w:val="24"/>
        </w:rPr>
        <w:t xml:space="preserve"> pri </w:t>
      </w:r>
      <w:r w:rsidRPr="004F3A73">
        <w:rPr>
          <w:rFonts w:cs="Arial"/>
          <w:szCs w:val="24"/>
        </w:rPr>
        <w:t>poskytnutí peňažného príspevku</w:t>
      </w:r>
      <w:r w:rsidR="00F73981">
        <w:rPr>
          <w:rFonts w:cs="Arial"/>
          <w:szCs w:val="24"/>
        </w:rPr>
        <w:t xml:space="preserve"> na </w:t>
      </w:r>
      <w:r w:rsidRPr="004F3A73">
        <w:rPr>
          <w:rFonts w:cs="Arial"/>
          <w:szCs w:val="24"/>
        </w:rPr>
        <w:t>úpravu bytu, peňažného príspevku</w:t>
      </w:r>
      <w:r w:rsidR="00F73981">
        <w:rPr>
          <w:rFonts w:cs="Arial"/>
          <w:szCs w:val="24"/>
        </w:rPr>
        <w:t xml:space="preserve"> na </w:t>
      </w:r>
      <w:r w:rsidRPr="004F3A73">
        <w:rPr>
          <w:rFonts w:cs="Arial"/>
          <w:szCs w:val="24"/>
        </w:rPr>
        <w:t>úpravu rodinného domu</w:t>
      </w:r>
      <w:r w:rsidR="00F73981">
        <w:rPr>
          <w:rFonts w:cs="Arial"/>
          <w:szCs w:val="24"/>
        </w:rPr>
        <w:t xml:space="preserve"> a </w:t>
      </w:r>
      <w:r w:rsidRPr="004F3A73">
        <w:rPr>
          <w:rFonts w:cs="Arial"/>
          <w:szCs w:val="24"/>
        </w:rPr>
        <w:t>peňažného príspevku</w:t>
      </w:r>
      <w:r w:rsidR="00F73981">
        <w:rPr>
          <w:rFonts w:cs="Arial"/>
          <w:szCs w:val="24"/>
        </w:rPr>
        <w:t xml:space="preserve"> na </w:t>
      </w:r>
      <w:r w:rsidRPr="004F3A73">
        <w:rPr>
          <w:rFonts w:cs="Arial"/>
          <w:szCs w:val="24"/>
        </w:rPr>
        <w:t>úpravu garáže. Výška tohoto peňažného príspevku</w:t>
      </w:r>
      <w:r w:rsidR="00AD4FDA">
        <w:rPr>
          <w:rFonts w:cs="Arial"/>
          <w:szCs w:val="24"/>
        </w:rPr>
        <w:t xml:space="preserve"> sa </w:t>
      </w:r>
      <w:r w:rsidRPr="004F3A73">
        <w:rPr>
          <w:rFonts w:cs="Arial"/>
          <w:szCs w:val="24"/>
        </w:rPr>
        <w:t>vypočíta podľa tabuľky cien</w:t>
      </w:r>
      <w:r w:rsidR="00F73981">
        <w:rPr>
          <w:rFonts w:cs="Arial"/>
          <w:szCs w:val="24"/>
        </w:rPr>
        <w:t xml:space="preserve"> z </w:t>
      </w:r>
      <w:r w:rsidRPr="004F3A73">
        <w:rPr>
          <w:rFonts w:cs="Arial"/>
          <w:szCs w:val="24"/>
        </w:rPr>
        <w:t xml:space="preserve">roku 2009 podľa </w:t>
      </w:r>
      <w:r w:rsidRPr="004F3A73">
        <w:rPr>
          <w:rFonts w:cs="Arial"/>
          <w:bCs/>
          <w:color w:val="070707"/>
          <w:shd w:val="clear" w:color="auto" w:fill="FFFFFF"/>
        </w:rPr>
        <w:t>Opatrenia</w:t>
      </w:r>
      <w:r w:rsidR="00F73981">
        <w:rPr>
          <w:rFonts w:cs="Arial"/>
          <w:bCs/>
          <w:color w:val="070707"/>
          <w:shd w:val="clear" w:color="auto" w:fill="FFFFFF"/>
        </w:rPr>
        <w:t xml:space="preserve"> č. </w:t>
      </w:r>
      <w:r w:rsidRPr="004F3A73">
        <w:rPr>
          <w:rFonts w:cs="Arial"/>
          <w:bCs/>
          <w:color w:val="070707"/>
          <w:shd w:val="clear" w:color="auto" w:fill="FFFFFF"/>
        </w:rPr>
        <w:t>6/2009 Ministerstva práce, sociálnych vecí</w:t>
      </w:r>
      <w:r w:rsidR="00F73981">
        <w:rPr>
          <w:rFonts w:cs="Arial"/>
          <w:bCs/>
          <w:color w:val="070707"/>
          <w:shd w:val="clear" w:color="auto" w:fill="FFFFFF"/>
        </w:rPr>
        <w:t xml:space="preserve"> a </w:t>
      </w:r>
      <w:r w:rsidRPr="004F3A73">
        <w:rPr>
          <w:rFonts w:cs="Arial"/>
          <w:bCs/>
          <w:color w:val="070707"/>
          <w:shd w:val="clear" w:color="auto" w:fill="FFFFFF"/>
        </w:rPr>
        <w:t>rodiny Slovenskej republiky, ktorým</w:t>
      </w:r>
      <w:r w:rsidR="00AD4FDA">
        <w:rPr>
          <w:rFonts w:cs="Arial"/>
          <w:bCs/>
          <w:color w:val="070707"/>
          <w:shd w:val="clear" w:color="auto" w:fill="FFFFFF"/>
        </w:rPr>
        <w:t xml:space="preserve"> sa </w:t>
      </w:r>
      <w:r w:rsidRPr="004F3A73">
        <w:rPr>
          <w:rFonts w:cs="Arial"/>
          <w:bCs/>
          <w:color w:val="070707"/>
          <w:shd w:val="clear" w:color="auto" w:fill="FFFFFF"/>
        </w:rPr>
        <w:t>ustanovuje zoznam stavebných prác, stavebných materiálov</w:t>
      </w:r>
      <w:r w:rsidR="00F73981">
        <w:rPr>
          <w:rFonts w:cs="Arial"/>
          <w:bCs/>
          <w:color w:val="070707"/>
          <w:shd w:val="clear" w:color="auto" w:fill="FFFFFF"/>
        </w:rPr>
        <w:t xml:space="preserve"> a </w:t>
      </w:r>
      <w:r w:rsidRPr="004F3A73">
        <w:rPr>
          <w:rFonts w:cs="Arial"/>
          <w:bCs/>
          <w:color w:val="070707"/>
          <w:shd w:val="clear" w:color="auto" w:fill="FFFFFF"/>
        </w:rPr>
        <w:t>zariadení</w:t>
      </w:r>
      <w:r w:rsidR="00F73981">
        <w:rPr>
          <w:rFonts w:cs="Arial"/>
          <w:bCs/>
          <w:color w:val="070707"/>
          <w:shd w:val="clear" w:color="auto" w:fill="FFFFFF"/>
        </w:rPr>
        <w:t xml:space="preserve"> a </w:t>
      </w:r>
      <w:r w:rsidRPr="004F3A73">
        <w:rPr>
          <w:rFonts w:cs="Arial"/>
          <w:bCs/>
          <w:color w:val="070707"/>
          <w:shd w:val="clear" w:color="auto" w:fill="FFFFFF"/>
        </w:rPr>
        <w:t>maximálne zohľadňované sumy</w:t>
      </w:r>
      <w:r w:rsidR="00F73981">
        <w:rPr>
          <w:rFonts w:cs="Arial"/>
          <w:bCs/>
          <w:color w:val="070707"/>
          <w:shd w:val="clear" w:color="auto" w:fill="FFFFFF"/>
        </w:rPr>
        <w:t xml:space="preserve"> z </w:t>
      </w:r>
      <w:r w:rsidRPr="004F3A73">
        <w:rPr>
          <w:rFonts w:cs="Arial"/>
          <w:bCs/>
          <w:color w:val="070707"/>
          <w:shd w:val="clear" w:color="auto" w:fill="FFFFFF"/>
        </w:rPr>
        <w:t>ich ceny</w:t>
      </w:r>
      <w:r w:rsidR="0087268F">
        <w:rPr>
          <w:rFonts w:cs="Arial"/>
          <w:szCs w:val="24"/>
        </w:rPr>
        <w:t>. V</w:t>
      </w:r>
      <w:r w:rsidR="00F73981">
        <w:rPr>
          <w:rFonts w:cs="Arial"/>
          <w:szCs w:val="24"/>
        </w:rPr>
        <w:t> </w:t>
      </w:r>
      <w:r w:rsidRPr="004F3A73">
        <w:rPr>
          <w:rFonts w:cs="Arial"/>
          <w:szCs w:val="24"/>
        </w:rPr>
        <w:t>tomto opatrení sú uvedené neaktuálne cenové hodnoty prác</w:t>
      </w:r>
      <w:r w:rsidR="00F73981">
        <w:rPr>
          <w:rFonts w:cs="Arial"/>
          <w:szCs w:val="24"/>
        </w:rPr>
        <w:t xml:space="preserve"> a </w:t>
      </w:r>
      <w:r w:rsidRPr="004F3A73">
        <w:rPr>
          <w:rFonts w:cs="Arial"/>
          <w:szCs w:val="24"/>
        </w:rPr>
        <w:t>materiálov, tieto nezodpovedajú súčasným cenám,</w:t>
      </w:r>
    </w:p>
    <w:p w14:paraId="43F4812A" w14:textId="1805D230" w:rsidR="00670DDE" w:rsidRPr="004F3A73" w:rsidRDefault="00670DDE" w:rsidP="000D2428">
      <w:pPr>
        <w:numPr>
          <w:ilvl w:val="0"/>
          <w:numId w:val="45"/>
        </w:numPr>
        <w:ind w:left="426" w:right="1" w:hanging="426"/>
        <w:rPr>
          <w:rFonts w:cs="Arial"/>
          <w:szCs w:val="24"/>
        </w:rPr>
      </w:pPr>
      <w:r w:rsidRPr="004F3A73">
        <w:rPr>
          <w:rFonts w:cs="Arial"/>
          <w:szCs w:val="24"/>
        </w:rPr>
        <w:t>pomoci</w:t>
      </w:r>
      <w:r w:rsidR="00F73981">
        <w:rPr>
          <w:rFonts w:cs="Arial"/>
          <w:szCs w:val="24"/>
        </w:rPr>
        <w:t xml:space="preserve"> pri </w:t>
      </w:r>
      <w:r w:rsidRPr="004F3A73">
        <w:rPr>
          <w:rFonts w:cs="Arial"/>
          <w:szCs w:val="24"/>
        </w:rPr>
        <w:t>hľadaní práce,</w:t>
      </w:r>
    </w:p>
    <w:p w14:paraId="160C120F" w14:textId="44FC2359" w:rsidR="00670DDE" w:rsidRPr="004F3A73" w:rsidRDefault="00670DDE" w:rsidP="000D2428">
      <w:pPr>
        <w:numPr>
          <w:ilvl w:val="0"/>
          <w:numId w:val="45"/>
        </w:numPr>
        <w:ind w:left="426" w:right="1" w:hanging="426"/>
        <w:rPr>
          <w:rFonts w:cs="Arial"/>
          <w:szCs w:val="24"/>
        </w:rPr>
      </w:pPr>
      <w:r w:rsidRPr="004F3A73">
        <w:rPr>
          <w:rFonts w:cs="Arial"/>
          <w:szCs w:val="24"/>
        </w:rPr>
        <w:t>neprimeraného zaobchádzania</w:t>
      </w:r>
      <w:r w:rsidR="00F73981">
        <w:rPr>
          <w:rFonts w:cs="Arial"/>
          <w:szCs w:val="24"/>
        </w:rPr>
        <w:t xml:space="preserve"> zo </w:t>
      </w:r>
      <w:r w:rsidRPr="004F3A73">
        <w:rPr>
          <w:rFonts w:cs="Arial"/>
          <w:szCs w:val="24"/>
        </w:rPr>
        <w:t>strany zamestnávateľa</w:t>
      </w:r>
      <w:r w:rsidR="00F73981">
        <w:rPr>
          <w:rFonts w:cs="Arial"/>
          <w:szCs w:val="24"/>
        </w:rPr>
        <w:t xml:space="preserve"> a </w:t>
      </w:r>
      <w:r w:rsidRPr="004F3A73">
        <w:rPr>
          <w:rFonts w:cs="Arial"/>
          <w:szCs w:val="24"/>
        </w:rPr>
        <w:t>nevyplatenia mzdy,</w:t>
      </w:r>
    </w:p>
    <w:p w14:paraId="681D8F35" w14:textId="77777777" w:rsidR="00670DDE" w:rsidRPr="004F3A73" w:rsidRDefault="00670DDE" w:rsidP="000D2428">
      <w:pPr>
        <w:pStyle w:val="ListParagraph"/>
        <w:numPr>
          <w:ilvl w:val="0"/>
          <w:numId w:val="45"/>
        </w:numPr>
        <w:ind w:left="426" w:right="1" w:hanging="426"/>
        <w:rPr>
          <w:rFonts w:cs="Arial"/>
          <w:szCs w:val="24"/>
        </w:rPr>
      </w:pPr>
      <w:r w:rsidRPr="004F3A73">
        <w:rPr>
          <w:rFonts w:cs="Arial"/>
          <w:szCs w:val="24"/>
        </w:rPr>
        <w:t>zlej finančnej situácie,</w:t>
      </w:r>
    </w:p>
    <w:p w14:paraId="510BC237" w14:textId="38BFE42B" w:rsidR="00670DDE" w:rsidRPr="004F3A73" w:rsidRDefault="00670DDE" w:rsidP="000D2428">
      <w:pPr>
        <w:pStyle w:val="ListParagraph"/>
        <w:numPr>
          <w:ilvl w:val="0"/>
          <w:numId w:val="45"/>
        </w:numPr>
        <w:ind w:left="426" w:hanging="426"/>
        <w:rPr>
          <w:rFonts w:cs="Arial"/>
          <w:b/>
          <w:szCs w:val="24"/>
        </w:rPr>
      </w:pPr>
      <w:r w:rsidRPr="004F3A73">
        <w:rPr>
          <w:rFonts w:cs="Arial"/>
          <w:szCs w:val="24"/>
        </w:rPr>
        <w:t>starostlivosti</w:t>
      </w:r>
      <w:r w:rsidR="00F73981">
        <w:rPr>
          <w:rFonts w:cs="Arial"/>
          <w:szCs w:val="24"/>
        </w:rPr>
        <w:t xml:space="preserve"> o </w:t>
      </w:r>
      <w:r w:rsidRPr="004F3A73">
        <w:rPr>
          <w:rFonts w:cs="Arial"/>
          <w:szCs w:val="24"/>
        </w:rPr>
        <w:t>osobu</w:t>
      </w:r>
      <w:r w:rsidR="00F73981">
        <w:rPr>
          <w:rFonts w:cs="Arial"/>
          <w:szCs w:val="24"/>
        </w:rPr>
        <w:t xml:space="preserve"> </w:t>
      </w:r>
      <w:r w:rsidR="00AD4FDA">
        <w:rPr>
          <w:rFonts w:cs="Arial"/>
          <w:szCs w:val="24"/>
        </w:rPr>
        <w:t>so zdravotným</w:t>
      </w:r>
      <w:r w:rsidRPr="004F3A73">
        <w:rPr>
          <w:rFonts w:cs="Arial"/>
          <w:szCs w:val="24"/>
        </w:rPr>
        <w:t xml:space="preserve"> postihnutím</w:t>
      </w:r>
      <w:r w:rsidR="00F73981">
        <w:rPr>
          <w:rFonts w:cs="Arial"/>
          <w:szCs w:val="24"/>
        </w:rPr>
        <w:t xml:space="preserve"> a </w:t>
      </w:r>
      <w:r w:rsidRPr="004F3A73">
        <w:rPr>
          <w:rFonts w:cs="Arial"/>
          <w:szCs w:val="24"/>
        </w:rPr>
        <w:t>jej umiestnenia</w:t>
      </w:r>
      <w:r w:rsidR="00F73981">
        <w:rPr>
          <w:rFonts w:cs="Arial"/>
          <w:szCs w:val="24"/>
        </w:rPr>
        <w:t xml:space="preserve"> do </w:t>
      </w:r>
      <w:r w:rsidRPr="004F3A73">
        <w:rPr>
          <w:rFonts w:cs="Arial"/>
          <w:szCs w:val="24"/>
        </w:rPr>
        <w:t>zariadenia sociálnych služieb,</w:t>
      </w:r>
    </w:p>
    <w:p w14:paraId="4B268947" w14:textId="77777777" w:rsidR="00670DDE" w:rsidRPr="004F3A73" w:rsidRDefault="00670DDE" w:rsidP="000D2428">
      <w:pPr>
        <w:pStyle w:val="ListParagraph"/>
        <w:numPr>
          <w:ilvl w:val="0"/>
          <w:numId w:val="45"/>
        </w:numPr>
        <w:ind w:left="426" w:hanging="426"/>
        <w:rPr>
          <w:rFonts w:cs="Arial"/>
          <w:b/>
          <w:szCs w:val="24"/>
        </w:rPr>
      </w:pPr>
      <w:r w:rsidRPr="004F3A73">
        <w:rPr>
          <w:rFonts w:cs="Arial"/>
          <w:szCs w:val="24"/>
        </w:rPr>
        <w:t>uloženia ochranného ústavného psychiatrického liečenia,</w:t>
      </w:r>
    </w:p>
    <w:p w14:paraId="206D45B5" w14:textId="48E098EF" w:rsidR="00670DDE" w:rsidRPr="004F3A73" w:rsidRDefault="00670DDE" w:rsidP="000D2428">
      <w:pPr>
        <w:pStyle w:val="ListParagraph"/>
        <w:numPr>
          <w:ilvl w:val="0"/>
          <w:numId w:val="45"/>
        </w:numPr>
        <w:ind w:left="426" w:hanging="426"/>
        <w:rPr>
          <w:rFonts w:cs="Arial"/>
          <w:b/>
          <w:szCs w:val="24"/>
        </w:rPr>
      </w:pPr>
      <w:r w:rsidRPr="004F3A73">
        <w:rPr>
          <w:rFonts w:cs="Arial"/>
          <w:szCs w:val="24"/>
        </w:rPr>
        <w:t>postupu</w:t>
      </w:r>
      <w:r w:rsidR="00F73981">
        <w:rPr>
          <w:rFonts w:cs="Arial"/>
          <w:szCs w:val="24"/>
        </w:rPr>
        <w:t xml:space="preserve"> a </w:t>
      </w:r>
      <w:r w:rsidRPr="004F3A73">
        <w:rPr>
          <w:rFonts w:cs="Arial"/>
          <w:szCs w:val="24"/>
        </w:rPr>
        <w:t>rozhodovania orgánov činných</w:t>
      </w:r>
      <w:r w:rsidR="00F73981">
        <w:rPr>
          <w:rFonts w:cs="Arial"/>
          <w:szCs w:val="24"/>
        </w:rPr>
        <w:t xml:space="preserve"> v </w:t>
      </w:r>
      <w:r w:rsidRPr="004F3A73">
        <w:rPr>
          <w:rFonts w:cs="Arial"/>
          <w:szCs w:val="24"/>
        </w:rPr>
        <w:t>trestnom konaní,</w:t>
      </w:r>
    </w:p>
    <w:p w14:paraId="1B17ED39" w14:textId="260CA084" w:rsidR="00670DDE" w:rsidRPr="004F3A73" w:rsidRDefault="00670DDE" w:rsidP="000D2428">
      <w:pPr>
        <w:pStyle w:val="ListParagraph"/>
        <w:numPr>
          <w:ilvl w:val="0"/>
          <w:numId w:val="45"/>
        </w:numPr>
        <w:ind w:left="426" w:hanging="426"/>
        <w:rPr>
          <w:rFonts w:cs="Arial"/>
          <w:b/>
          <w:szCs w:val="24"/>
        </w:rPr>
      </w:pPr>
      <w:r w:rsidRPr="004F3A73">
        <w:rPr>
          <w:rFonts w:cs="Arial"/>
          <w:szCs w:val="24"/>
        </w:rPr>
        <w:t>opätovného získania vodičského oprávnenia</w:t>
      </w:r>
      <w:r w:rsidR="00F73981">
        <w:rPr>
          <w:rFonts w:cs="Arial"/>
          <w:szCs w:val="24"/>
        </w:rPr>
        <w:t xml:space="preserve"> a </w:t>
      </w:r>
      <w:r w:rsidRPr="004F3A73">
        <w:rPr>
          <w:rFonts w:cs="Arial"/>
          <w:szCs w:val="24"/>
        </w:rPr>
        <w:t>zníženia (odpustenia) trestu zákazu činnosti viesť motorové vozidlá všetkého druhu</w:t>
      </w:r>
      <w:r w:rsidR="00F73981">
        <w:rPr>
          <w:rFonts w:cs="Arial"/>
          <w:szCs w:val="24"/>
        </w:rPr>
        <w:t xml:space="preserve"> na </w:t>
      </w:r>
      <w:r w:rsidRPr="004F3A73">
        <w:rPr>
          <w:rFonts w:cs="Arial"/>
          <w:szCs w:val="24"/>
        </w:rPr>
        <w:t>doživotie,</w:t>
      </w:r>
    </w:p>
    <w:p w14:paraId="7FF46D95" w14:textId="77777777" w:rsidR="00670DDE" w:rsidRPr="004F3A73" w:rsidRDefault="00670DDE" w:rsidP="000D2428">
      <w:pPr>
        <w:pStyle w:val="ListParagraph"/>
        <w:numPr>
          <w:ilvl w:val="0"/>
          <w:numId w:val="45"/>
        </w:numPr>
        <w:ind w:left="426" w:hanging="426"/>
        <w:rPr>
          <w:rFonts w:cs="Arial"/>
          <w:b/>
          <w:szCs w:val="24"/>
        </w:rPr>
      </w:pPr>
      <w:r w:rsidRPr="004F3A73">
        <w:rPr>
          <w:rFonts w:cs="Arial"/>
          <w:szCs w:val="24"/>
        </w:rPr>
        <w:t>vo veci susedských sporov,</w:t>
      </w:r>
    </w:p>
    <w:p w14:paraId="5F1CF113" w14:textId="56233FAC" w:rsidR="00670DDE" w:rsidRPr="004F3A73" w:rsidRDefault="00670DDE" w:rsidP="000D2428">
      <w:pPr>
        <w:pStyle w:val="ListParagraph"/>
        <w:numPr>
          <w:ilvl w:val="0"/>
          <w:numId w:val="45"/>
        </w:numPr>
        <w:ind w:left="426" w:hanging="426"/>
        <w:rPr>
          <w:rFonts w:cs="Arial"/>
          <w:b/>
          <w:szCs w:val="24"/>
        </w:rPr>
      </w:pPr>
      <w:r w:rsidRPr="004F3A73">
        <w:rPr>
          <w:rFonts w:cs="Arial"/>
          <w:szCs w:val="24"/>
        </w:rPr>
        <w:t>podielového spoluvlastníctva, určenia hranice, prístupu</w:t>
      </w:r>
      <w:r w:rsidR="00F73981">
        <w:rPr>
          <w:rFonts w:cs="Arial"/>
          <w:szCs w:val="24"/>
        </w:rPr>
        <w:t xml:space="preserve"> k </w:t>
      </w:r>
      <w:r w:rsidRPr="004F3A73">
        <w:rPr>
          <w:rFonts w:cs="Arial"/>
          <w:szCs w:val="24"/>
        </w:rPr>
        <w:t>rodinnému domu,</w:t>
      </w:r>
    </w:p>
    <w:p w14:paraId="74596128" w14:textId="172BA32A" w:rsidR="00670DDE" w:rsidRPr="004F3A73" w:rsidRDefault="00670DDE" w:rsidP="000D2428">
      <w:pPr>
        <w:pStyle w:val="ListParagraph"/>
        <w:numPr>
          <w:ilvl w:val="0"/>
          <w:numId w:val="45"/>
        </w:numPr>
        <w:ind w:left="426" w:hanging="426"/>
        <w:rPr>
          <w:rFonts w:cs="Arial"/>
          <w:b/>
          <w:szCs w:val="24"/>
        </w:rPr>
      </w:pPr>
      <w:r w:rsidRPr="004F3A73">
        <w:rPr>
          <w:rFonts w:cs="Arial"/>
          <w:szCs w:val="24"/>
        </w:rPr>
        <w:t>nezabezpečenia bývania</w:t>
      </w:r>
      <w:r w:rsidR="00AD4FDA">
        <w:rPr>
          <w:rFonts w:cs="Arial"/>
          <w:szCs w:val="24"/>
        </w:rPr>
        <w:t xml:space="preserve"> za </w:t>
      </w:r>
      <w:r w:rsidRPr="004F3A73">
        <w:rPr>
          <w:rFonts w:cs="Arial"/>
          <w:szCs w:val="24"/>
        </w:rPr>
        <w:t>finančné prostriedky nadobudnuté</w:t>
      </w:r>
      <w:r w:rsidR="00F73981">
        <w:rPr>
          <w:rFonts w:cs="Arial"/>
          <w:szCs w:val="24"/>
        </w:rPr>
        <w:t xml:space="preserve"> z </w:t>
      </w:r>
      <w:r w:rsidRPr="004F3A73">
        <w:rPr>
          <w:rFonts w:cs="Arial"/>
          <w:szCs w:val="24"/>
        </w:rPr>
        <w:t>prevodu vlastníctva bytu,</w:t>
      </w:r>
    </w:p>
    <w:p w14:paraId="23F13405" w14:textId="4D8EE715" w:rsidR="00670DDE" w:rsidRPr="004F3A73" w:rsidRDefault="00670DDE" w:rsidP="000D2428">
      <w:pPr>
        <w:pStyle w:val="ListParagraph"/>
        <w:numPr>
          <w:ilvl w:val="0"/>
          <w:numId w:val="45"/>
        </w:numPr>
        <w:ind w:left="426" w:hanging="426"/>
        <w:rPr>
          <w:rFonts w:cs="Arial"/>
          <w:b/>
          <w:szCs w:val="24"/>
        </w:rPr>
      </w:pPr>
      <w:r w:rsidRPr="004F3A73">
        <w:rPr>
          <w:rFonts w:cs="Arial"/>
          <w:szCs w:val="24"/>
        </w:rPr>
        <w:t>zrušenia trvalého pobytu</w:t>
      </w:r>
      <w:r w:rsidR="00F73981">
        <w:rPr>
          <w:rFonts w:cs="Arial"/>
          <w:szCs w:val="24"/>
        </w:rPr>
        <w:t xml:space="preserve"> z </w:t>
      </w:r>
      <w:r w:rsidRPr="004F3A73">
        <w:rPr>
          <w:rFonts w:cs="Arial"/>
          <w:szCs w:val="24"/>
        </w:rPr>
        <w:t>dôvodu nevhodného správania rodinného príslušníka,</w:t>
      </w:r>
    </w:p>
    <w:p w14:paraId="77655A49" w14:textId="2069AFC5" w:rsidR="00670DDE" w:rsidRDefault="00670DDE" w:rsidP="000D2428">
      <w:pPr>
        <w:pStyle w:val="ListParagraph"/>
        <w:numPr>
          <w:ilvl w:val="0"/>
          <w:numId w:val="45"/>
        </w:numPr>
        <w:ind w:left="426" w:hanging="426"/>
        <w:rPr>
          <w:rFonts w:cs="Arial"/>
          <w:szCs w:val="24"/>
        </w:rPr>
      </w:pPr>
      <w:r w:rsidRPr="004F3A73">
        <w:rPr>
          <w:rFonts w:cs="Arial"/>
          <w:szCs w:val="24"/>
        </w:rPr>
        <w:t>poskytovania zliav</w:t>
      </w:r>
      <w:r w:rsidR="00F73981">
        <w:rPr>
          <w:rFonts w:cs="Arial"/>
          <w:szCs w:val="24"/>
        </w:rPr>
        <w:t xml:space="preserve"> pre </w:t>
      </w:r>
      <w:r w:rsidRPr="004F3A73">
        <w:rPr>
          <w:rFonts w:cs="Arial"/>
          <w:szCs w:val="24"/>
        </w:rPr>
        <w:t>cestujúcich vlakovou dopravou</w:t>
      </w:r>
      <w:r w:rsidR="00F73981">
        <w:rPr>
          <w:rFonts w:cs="Arial"/>
          <w:szCs w:val="24"/>
        </w:rPr>
        <w:t xml:space="preserve"> v </w:t>
      </w:r>
      <w:r w:rsidRPr="004F3A73">
        <w:rPr>
          <w:rFonts w:cs="Arial"/>
          <w:szCs w:val="24"/>
        </w:rPr>
        <w:t>krajinách Európskej únie</w:t>
      </w:r>
      <w:r w:rsidR="00F73981">
        <w:rPr>
          <w:rFonts w:cs="Arial"/>
          <w:szCs w:val="24"/>
        </w:rPr>
        <w:t xml:space="preserve"> pre </w:t>
      </w:r>
      <w:r w:rsidRPr="004F3A73">
        <w:rPr>
          <w:rFonts w:cs="Arial"/>
          <w:szCs w:val="24"/>
        </w:rPr>
        <w:t>občanov členských štátov,</w:t>
      </w:r>
      <w:r w:rsidR="00F73981">
        <w:rPr>
          <w:rFonts w:cs="Arial"/>
          <w:szCs w:val="24"/>
        </w:rPr>
        <w:t xml:space="preserve"> a </w:t>
      </w:r>
      <w:r w:rsidRPr="004F3A73">
        <w:rPr>
          <w:rFonts w:cs="Arial"/>
          <w:szCs w:val="24"/>
        </w:rPr>
        <w:t>to konkrétne zliav</w:t>
      </w:r>
      <w:r w:rsidR="00F73981">
        <w:rPr>
          <w:rFonts w:cs="Arial"/>
          <w:szCs w:val="24"/>
        </w:rPr>
        <w:t xml:space="preserve"> pre </w:t>
      </w:r>
      <w:r w:rsidRPr="004F3A73">
        <w:rPr>
          <w:rFonts w:cs="Arial"/>
          <w:szCs w:val="24"/>
        </w:rPr>
        <w:t>seniorov, dôchodcov</w:t>
      </w:r>
      <w:r w:rsidR="00F73981">
        <w:rPr>
          <w:rFonts w:cs="Arial"/>
          <w:szCs w:val="24"/>
        </w:rPr>
        <w:t xml:space="preserve"> nad </w:t>
      </w:r>
      <w:r w:rsidRPr="004F3A73">
        <w:rPr>
          <w:rFonts w:cs="Arial"/>
          <w:szCs w:val="24"/>
        </w:rPr>
        <w:t>62 rokov, poberateľov invalidného dôchodku</w:t>
      </w:r>
      <w:r w:rsidR="00F73981">
        <w:rPr>
          <w:rFonts w:cs="Arial"/>
          <w:szCs w:val="24"/>
        </w:rPr>
        <w:t xml:space="preserve"> a </w:t>
      </w:r>
      <w:r w:rsidRPr="004F3A73">
        <w:rPr>
          <w:rFonts w:cs="Arial"/>
          <w:szCs w:val="24"/>
        </w:rPr>
        <w:t>invalidného výsluhového dôchodku</w:t>
      </w:r>
      <w:r w:rsidR="00F73981">
        <w:rPr>
          <w:rFonts w:cs="Arial"/>
          <w:szCs w:val="24"/>
        </w:rPr>
        <w:t xml:space="preserve"> a pre </w:t>
      </w:r>
      <w:r w:rsidRPr="004F3A73">
        <w:rPr>
          <w:rFonts w:cs="Arial"/>
          <w:szCs w:val="24"/>
        </w:rPr>
        <w:t>občanov</w:t>
      </w:r>
      <w:r w:rsidR="00F73981">
        <w:rPr>
          <w:rFonts w:cs="Arial"/>
          <w:szCs w:val="24"/>
        </w:rPr>
        <w:t xml:space="preserve"> </w:t>
      </w:r>
      <w:r w:rsidR="00AD4FDA">
        <w:rPr>
          <w:rFonts w:cs="Arial"/>
          <w:szCs w:val="24"/>
        </w:rPr>
        <w:t>so zdravotným</w:t>
      </w:r>
      <w:r w:rsidRPr="004F3A73">
        <w:rPr>
          <w:rFonts w:cs="Arial"/>
          <w:szCs w:val="24"/>
        </w:rPr>
        <w:t xml:space="preserve"> postihnutím, ktorí sú držiteľmi preukazu fyzickej osoby</w:t>
      </w:r>
      <w:r w:rsidR="00F73981">
        <w:rPr>
          <w:rFonts w:cs="Arial"/>
          <w:szCs w:val="24"/>
        </w:rPr>
        <w:t xml:space="preserve"> s </w:t>
      </w:r>
      <w:r w:rsidRPr="004F3A73">
        <w:rPr>
          <w:rFonts w:cs="Arial"/>
          <w:szCs w:val="24"/>
        </w:rPr>
        <w:t>ťažkým zdravotným postihnutím</w:t>
      </w:r>
      <w:r>
        <w:rPr>
          <w:rFonts w:cs="Arial"/>
          <w:szCs w:val="24"/>
        </w:rPr>
        <w:t>,</w:t>
      </w:r>
    </w:p>
    <w:p w14:paraId="0645A4C0" w14:textId="18348FDF" w:rsidR="00670DDE" w:rsidRDefault="00670DDE" w:rsidP="000D2428">
      <w:pPr>
        <w:pStyle w:val="ListParagraph"/>
        <w:numPr>
          <w:ilvl w:val="0"/>
          <w:numId w:val="45"/>
        </w:numPr>
        <w:ind w:left="426" w:hanging="426"/>
        <w:rPr>
          <w:rFonts w:cs="Arial"/>
          <w:szCs w:val="24"/>
        </w:rPr>
      </w:pPr>
      <w:r w:rsidRPr="002D1186">
        <w:rPr>
          <w:rFonts w:cs="Arial"/>
          <w:szCs w:val="24"/>
        </w:rPr>
        <w:t>poskytovania</w:t>
      </w:r>
      <w:r w:rsidR="00F73981">
        <w:rPr>
          <w:rFonts w:cs="Arial"/>
          <w:szCs w:val="24"/>
        </w:rPr>
        <w:t xml:space="preserve"> a </w:t>
      </w:r>
      <w:r w:rsidRPr="002D1186">
        <w:rPr>
          <w:rFonts w:cs="Arial"/>
          <w:szCs w:val="24"/>
        </w:rPr>
        <w:t>úhrady zdravotnej starostlivosti</w:t>
      </w:r>
      <w:r w:rsidR="00F73981">
        <w:rPr>
          <w:rFonts w:cs="Arial"/>
          <w:szCs w:val="24"/>
        </w:rPr>
        <w:t xml:space="preserve"> a </w:t>
      </w:r>
      <w:r w:rsidRPr="002D1186">
        <w:rPr>
          <w:rFonts w:cs="Arial"/>
          <w:szCs w:val="24"/>
        </w:rPr>
        <w:t>schvaľovania zdravotníckych pomôcok,</w:t>
      </w:r>
    </w:p>
    <w:p w14:paraId="38CE018A" w14:textId="5425CED4" w:rsidR="00670DDE" w:rsidRDefault="00670DDE" w:rsidP="000D2428">
      <w:pPr>
        <w:pStyle w:val="ListParagraph"/>
        <w:numPr>
          <w:ilvl w:val="0"/>
          <w:numId w:val="45"/>
        </w:numPr>
        <w:ind w:left="426" w:hanging="426"/>
        <w:rPr>
          <w:rFonts w:cs="Arial"/>
          <w:szCs w:val="24"/>
        </w:rPr>
      </w:pPr>
      <w:r w:rsidRPr="002D1186">
        <w:rPr>
          <w:rFonts w:cs="Arial"/>
          <w:szCs w:val="24"/>
        </w:rPr>
        <w:t>nárokov</w:t>
      </w:r>
      <w:r w:rsidR="00F73981">
        <w:rPr>
          <w:rFonts w:cs="Arial"/>
          <w:szCs w:val="24"/>
        </w:rPr>
        <w:t xml:space="preserve"> na </w:t>
      </w:r>
      <w:r w:rsidRPr="002D1186">
        <w:rPr>
          <w:rFonts w:cs="Arial"/>
          <w:szCs w:val="24"/>
        </w:rPr>
        <w:t>poskytovanie zdravotnej starostlivosti</w:t>
      </w:r>
      <w:r w:rsidR="00F73981">
        <w:rPr>
          <w:rFonts w:cs="Arial"/>
          <w:szCs w:val="24"/>
        </w:rPr>
        <w:t xml:space="preserve"> a </w:t>
      </w:r>
      <w:r w:rsidRPr="002D1186">
        <w:rPr>
          <w:rFonts w:cs="Arial"/>
          <w:szCs w:val="24"/>
        </w:rPr>
        <w:t>vecných dávok</w:t>
      </w:r>
      <w:r w:rsidR="00F73981">
        <w:rPr>
          <w:rFonts w:cs="Arial"/>
          <w:szCs w:val="24"/>
        </w:rPr>
        <w:t xml:space="preserve"> v </w:t>
      </w:r>
      <w:r w:rsidRPr="002D1186">
        <w:rPr>
          <w:rFonts w:cs="Arial"/>
          <w:szCs w:val="24"/>
        </w:rPr>
        <w:t>iných štátoch Európskej únie,</w:t>
      </w:r>
    </w:p>
    <w:p w14:paraId="521DCFEB" w14:textId="03D7F43F" w:rsidR="00670DDE" w:rsidRDefault="00670DDE" w:rsidP="000D2428">
      <w:pPr>
        <w:pStyle w:val="ListParagraph"/>
        <w:numPr>
          <w:ilvl w:val="0"/>
          <w:numId w:val="45"/>
        </w:numPr>
        <w:ind w:left="426" w:hanging="426"/>
        <w:rPr>
          <w:rFonts w:cs="Arial"/>
          <w:szCs w:val="24"/>
        </w:rPr>
      </w:pPr>
      <w:r w:rsidRPr="002D1186">
        <w:rPr>
          <w:rFonts w:cs="Arial"/>
          <w:szCs w:val="24"/>
        </w:rPr>
        <w:t>platenia odvodov</w:t>
      </w:r>
      <w:r w:rsidR="00F73981">
        <w:rPr>
          <w:rFonts w:cs="Arial"/>
          <w:szCs w:val="24"/>
        </w:rPr>
        <w:t xml:space="preserve"> na </w:t>
      </w:r>
      <w:r w:rsidRPr="002D1186">
        <w:rPr>
          <w:rFonts w:cs="Arial"/>
          <w:szCs w:val="24"/>
        </w:rPr>
        <w:t>zdravotné poistenie,</w:t>
      </w:r>
    </w:p>
    <w:p w14:paraId="5CBE3A78" w14:textId="5EAAF3F8" w:rsidR="00670DDE" w:rsidRDefault="00670DDE" w:rsidP="000D2428">
      <w:pPr>
        <w:pStyle w:val="ListParagraph"/>
        <w:numPr>
          <w:ilvl w:val="0"/>
          <w:numId w:val="45"/>
        </w:numPr>
        <w:ind w:left="426" w:hanging="426"/>
        <w:rPr>
          <w:rFonts w:cs="Arial"/>
          <w:szCs w:val="24"/>
        </w:rPr>
      </w:pPr>
      <w:r w:rsidRPr="002D1186">
        <w:rPr>
          <w:rFonts w:cs="Arial"/>
          <w:szCs w:val="24"/>
        </w:rPr>
        <w:lastRenderedPageBreak/>
        <w:t>nárokov</w:t>
      </w:r>
      <w:r w:rsidR="00F73981">
        <w:rPr>
          <w:rFonts w:cs="Arial"/>
          <w:szCs w:val="24"/>
        </w:rPr>
        <w:t xml:space="preserve"> na </w:t>
      </w:r>
      <w:r w:rsidRPr="002D1186">
        <w:rPr>
          <w:rFonts w:cs="Arial"/>
          <w:szCs w:val="24"/>
        </w:rPr>
        <w:t>invalidný, starobný,</w:t>
      </w:r>
      <w:r w:rsidR="00647C77">
        <w:rPr>
          <w:rFonts w:cs="Arial"/>
          <w:szCs w:val="24"/>
        </w:rPr>
        <w:t xml:space="preserve"> </w:t>
      </w:r>
      <w:r w:rsidRPr="002D1186">
        <w:rPr>
          <w:rFonts w:cs="Arial"/>
          <w:szCs w:val="24"/>
        </w:rPr>
        <w:t>sirotský</w:t>
      </w:r>
      <w:r w:rsidR="00F73981">
        <w:rPr>
          <w:rFonts w:cs="Arial"/>
          <w:szCs w:val="24"/>
        </w:rPr>
        <w:t xml:space="preserve"> a </w:t>
      </w:r>
      <w:r w:rsidRPr="002D1186">
        <w:rPr>
          <w:rFonts w:cs="Arial"/>
          <w:szCs w:val="24"/>
        </w:rPr>
        <w:t>vdovský dôchodok, úrazových dávok</w:t>
      </w:r>
      <w:r w:rsidR="00F73981">
        <w:rPr>
          <w:rFonts w:cs="Arial"/>
          <w:szCs w:val="24"/>
        </w:rPr>
        <w:t xml:space="preserve"> a </w:t>
      </w:r>
      <w:r w:rsidRPr="002D1186">
        <w:rPr>
          <w:rFonts w:cs="Arial"/>
          <w:szCs w:val="24"/>
        </w:rPr>
        <w:t>dávok</w:t>
      </w:r>
      <w:r w:rsidR="00F73981">
        <w:rPr>
          <w:rFonts w:cs="Arial"/>
          <w:szCs w:val="24"/>
        </w:rPr>
        <w:t xml:space="preserve"> v </w:t>
      </w:r>
      <w:r w:rsidRPr="002D1186">
        <w:rPr>
          <w:rFonts w:cs="Arial"/>
          <w:szCs w:val="24"/>
        </w:rPr>
        <w:t>nezamestnanosti</w:t>
      </w:r>
      <w:r w:rsidR="00F73981">
        <w:rPr>
          <w:rFonts w:cs="Arial"/>
          <w:szCs w:val="24"/>
        </w:rPr>
        <w:t xml:space="preserve"> a </w:t>
      </w:r>
      <w:r w:rsidRPr="002D1186">
        <w:rPr>
          <w:rFonts w:cs="Arial"/>
          <w:szCs w:val="24"/>
        </w:rPr>
        <w:t>postupu</w:t>
      </w:r>
      <w:r w:rsidR="00F73981">
        <w:rPr>
          <w:rFonts w:cs="Arial"/>
          <w:szCs w:val="24"/>
        </w:rPr>
        <w:t xml:space="preserve"> pri </w:t>
      </w:r>
      <w:r w:rsidRPr="002D1186">
        <w:rPr>
          <w:rFonts w:cs="Arial"/>
          <w:szCs w:val="24"/>
        </w:rPr>
        <w:t>uplatňovaní týchto nárokov,</w:t>
      </w:r>
    </w:p>
    <w:p w14:paraId="3AA304DF" w14:textId="492DBFD2" w:rsidR="00FE0188" w:rsidRPr="00B457EA" w:rsidRDefault="00670DDE" w:rsidP="000D2428">
      <w:pPr>
        <w:pStyle w:val="ListParagraph"/>
        <w:numPr>
          <w:ilvl w:val="0"/>
          <w:numId w:val="45"/>
        </w:numPr>
        <w:ind w:left="426" w:hanging="426"/>
        <w:rPr>
          <w:rFonts w:cs="Arial"/>
          <w:szCs w:val="24"/>
        </w:rPr>
      </w:pPr>
      <w:r w:rsidRPr="00B457EA">
        <w:rPr>
          <w:rFonts w:cs="Arial"/>
          <w:szCs w:val="24"/>
        </w:rPr>
        <w:t>nárokov</w:t>
      </w:r>
      <w:r w:rsidR="00F73981" w:rsidRPr="00B457EA">
        <w:rPr>
          <w:rFonts w:cs="Arial"/>
          <w:szCs w:val="24"/>
        </w:rPr>
        <w:t xml:space="preserve"> na </w:t>
      </w:r>
      <w:r w:rsidRPr="00B457EA">
        <w:rPr>
          <w:rFonts w:cs="Arial"/>
          <w:szCs w:val="24"/>
        </w:rPr>
        <w:t>každoročnú úpravu výšky starobných</w:t>
      </w:r>
      <w:r w:rsidR="00F73981" w:rsidRPr="00B457EA">
        <w:rPr>
          <w:rFonts w:cs="Arial"/>
          <w:szCs w:val="24"/>
        </w:rPr>
        <w:t xml:space="preserve"> a </w:t>
      </w:r>
      <w:r w:rsidRPr="00B457EA">
        <w:rPr>
          <w:rFonts w:cs="Arial"/>
          <w:szCs w:val="24"/>
        </w:rPr>
        <w:t>invalidných dôchodkov,</w:t>
      </w:r>
      <w:r w:rsidR="00B457EA">
        <w:rPr>
          <w:rFonts w:cs="Arial"/>
          <w:szCs w:val="24"/>
        </w:rPr>
        <w:t xml:space="preserve"> </w:t>
      </w:r>
      <w:r w:rsidRPr="00B457EA">
        <w:rPr>
          <w:rFonts w:cs="Arial"/>
          <w:szCs w:val="24"/>
        </w:rPr>
        <w:t>platenia odvodov</w:t>
      </w:r>
      <w:r w:rsidR="00F73981" w:rsidRPr="00B457EA">
        <w:rPr>
          <w:rFonts w:cs="Arial"/>
          <w:szCs w:val="24"/>
        </w:rPr>
        <w:t xml:space="preserve"> na </w:t>
      </w:r>
      <w:r w:rsidRPr="00B457EA">
        <w:rPr>
          <w:rFonts w:cs="Arial"/>
          <w:szCs w:val="24"/>
        </w:rPr>
        <w:t>sociálne poistenie.</w:t>
      </w:r>
    </w:p>
    <w:p w14:paraId="2EE657D0" w14:textId="23B8106B" w:rsidR="00670DDE" w:rsidRDefault="00670DDE" w:rsidP="001D0D9D">
      <w:pPr>
        <w:rPr>
          <w:rFonts w:cs="Arial"/>
        </w:rPr>
      </w:pPr>
    </w:p>
    <w:p w14:paraId="55D397F9" w14:textId="4E02F24C" w:rsidR="009F530F" w:rsidRDefault="009F530F" w:rsidP="001D0D9D">
      <w:pPr>
        <w:rPr>
          <w:rFonts w:cs="Arial"/>
          <w:b/>
          <w:szCs w:val="24"/>
        </w:rPr>
      </w:pPr>
      <w:r>
        <w:rPr>
          <w:rFonts w:cs="Arial"/>
          <w:b/>
          <w:szCs w:val="24"/>
        </w:rPr>
        <w:t>Poradenstvo zverejnené</w:t>
      </w:r>
      <w:r w:rsidR="00F73981">
        <w:rPr>
          <w:rFonts w:cs="Arial"/>
          <w:b/>
          <w:szCs w:val="24"/>
        </w:rPr>
        <w:t xml:space="preserve"> na </w:t>
      </w:r>
      <w:hyperlink r:id="rId63" w:history="1">
        <w:r w:rsidRPr="00EA2303">
          <w:rPr>
            <w:rStyle w:val="Hyperlink"/>
            <w:rFonts w:cs="Arial"/>
            <w:b/>
            <w:szCs w:val="24"/>
          </w:rPr>
          <w:t>www.komisarprezdravotnepostihnutych.sk</w:t>
        </w:r>
      </w:hyperlink>
      <w:r w:rsidR="007A21E4">
        <w:rPr>
          <w:rFonts w:cs="Arial"/>
          <w:b/>
          <w:szCs w:val="24"/>
        </w:rPr>
        <w:t>:</w:t>
      </w:r>
    </w:p>
    <w:p w14:paraId="317A1AE0" w14:textId="77777777" w:rsidR="009F530F" w:rsidRDefault="009F530F" w:rsidP="001D0D9D">
      <w:pPr>
        <w:rPr>
          <w:rFonts w:cs="Arial"/>
          <w:b/>
          <w:szCs w:val="24"/>
        </w:rPr>
      </w:pPr>
    </w:p>
    <w:p w14:paraId="3465E109" w14:textId="19226F9A" w:rsidR="009F530F" w:rsidRDefault="009F530F" w:rsidP="001D0D9D">
      <w:pPr>
        <w:rPr>
          <w:rFonts w:cs="Arial"/>
          <w:szCs w:val="24"/>
        </w:rPr>
      </w:pPr>
      <w:r w:rsidRPr="00143CCC">
        <w:rPr>
          <w:rFonts w:cs="Arial"/>
          <w:szCs w:val="24"/>
        </w:rPr>
        <w:t>Na webovom portáli komisárky</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143CCC">
        <w:rPr>
          <w:rFonts w:cs="Arial"/>
          <w:szCs w:val="24"/>
        </w:rPr>
        <w:t xml:space="preserve"> postihnutím</w:t>
      </w:r>
      <w:r w:rsidR="00F73981">
        <w:rPr>
          <w:rFonts w:cs="Arial"/>
          <w:szCs w:val="24"/>
        </w:rPr>
        <w:t xml:space="preserve"> vo </w:t>
      </w:r>
      <w:r w:rsidRPr="00143CCC">
        <w:rPr>
          <w:rFonts w:cs="Arial"/>
          <w:szCs w:val="24"/>
        </w:rPr>
        <w:t>forme</w:t>
      </w:r>
      <w:r>
        <w:rPr>
          <w:rFonts w:cs="Arial"/>
          <w:szCs w:val="24"/>
        </w:rPr>
        <w:t xml:space="preserve"> stanovísk komisárky</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Pr>
          <w:rFonts w:cs="Arial"/>
          <w:szCs w:val="24"/>
        </w:rPr>
        <w:t xml:space="preserve"> postihnutím spracovaných podľa</w:t>
      </w:r>
      <w:r w:rsidR="00F73981">
        <w:rPr>
          <w:rFonts w:cs="Arial"/>
          <w:szCs w:val="24"/>
        </w:rPr>
        <w:t xml:space="preserve"> </w:t>
      </w:r>
      <w:r w:rsidR="009100F7">
        <w:rPr>
          <w:rFonts w:cs="Arial"/>
          <w:szCs w:val="24"/>
        </w:rPr>
        <w:t>§ </w:t>
      </w:r>
      <w:r>
        <w:rPr>
          <w:rFonts w:cs="Arial"/>
          <w:szCs w:val="24"/>
        </w:rPr>
        <w:t>10</w:t>
      </w:r>
      <w:r w:rsidR="00F73981">
        <w:rPr>
          <w:rFonts w:cs="Arial"/>
          <w:szCs w:val="24"/>
        </w:rPr>
        <w:t xml:space="preserve"> ods. </w:t>
      </w:r>
      <w:r>
        <w:rPr>
          <w:rFonts w:cs="Arial"/>
          <w:szCs w:val="24"/>
        </w:rPr>
        <w:t xml:space="preserve">2, </w:t>
      </w:r>
      <w:r w:rsidR="009100F7">
        <w:rPr>
          <w:rFonts w:cs="Arial"/>
          <w:szCs w:val="24"/>
        </w:rPr>
        <w:t>písm. </w:t>
      </w:r>
      <w:r>
        <w:rPr>
          <w:rFonts w:cs="Arial"/>
          <w:szCs w:val="24"/>
        </w:rPr>
        <w:t>e) Zákona</w:t>
      </w:r>
      <w:r w:rsidR="00F73981">
        <w:rPr>
          <w:rFonts w:cs="Arial"/>
          <w:szCs w:val="24"/>
        </w:rPr>
        <w:t xml:space="preserve"> o </w:t>
      </w:r>
      <w:r>
        <w:rPr>
          <w:rFonts w:cs="Arial"/>
          <w:szCs w:val="24"/>
        </w:rPr>
        <w:t>komisárovi</w:t>
      </w:r>
      <w:r w:rsidRPr="00F36DD3">
        <w:rPr>
          <w:rStyle w:val="FootnoteReference"/>
          <w:rFonts w:cs="Arial"/>
          <w:b/>
        </w:rPr>
        <w:footnoteReference w:id="91"/>
      </w:r>
      <w:r>
        <w:rPr>
          <w:rFonts w:cs="Arial"/>
          <w:b/>
          <w:szCs w:val="24"/>
        </w:rPr>
        <w:t xml:space="preserve"> </w:t>
      </w:r>
      <w:r>
        <w:rPr>
          <w:rFonts w:cs="Arial"/>
          <w:szCs w:val="24"/>
        </w:rPr>
        <w:t>som zverejnila stanoviská k:</w:t>
      </w:r>
    </w:p>
    <w:p w14:paraId="4376F20F" w14:textId="0FE8DDA5" w:rsidR="009F530F" w:rsidRDefault="009F530F" w:rsidP="000D2428">
      <w:pPr>
        <w:pStyle w:val="ListParagraph"/>
        <w:numPr>
          <w:ilvl w:val="0"/>
          <w:numId w:val="46"/>
        </w:numPr>
        <w:ind w:left="426" w:hanging="426"/>
        <w:rPr>
          <w:rFonts w:cs="Arial"/>
          <w:szCs w:val="24"/>
        </w:rPr>
      </w:pPr>
      <w:r>
        <w:rPr>
          <w:rFonts w:cs="Arial"/>
          <w:szCs w:val="24"/>
        </w:rPr>
        <w:t>podpisovaniu osoby, ktorá vzhľadom</w:t>
      </w:r>
      <w:r w:rsidR="00F73981">
        <w:rPr>
          <w:rFonts w:cs="Arial"/>
          <w:szCs w:val="24"/>
        </w:rPr>
        <w:t xml:space="preserve"> na </w:t>
      </w:r>
      <w:r>
        <w:rPr>
          <w:rFonts w:cs="Arial"/>
          <w:szCs w:val="24"/>
        </w:rPr>
        <w:t>svoj zdravotný stav nie</w:t>
      </w:r>
      <w:r w:rsidR="00AD4FDA">
        <w:rPr>
          <w:rFonts w:cs="Arial"/>
          <w:szCs w:val="24"/>
        </w:rPr>
        <w:t xml:space="preserve"> je </w:t>
      </w:r>
      <w:r>
        <w:rPr>
          <w:rFonts w:cs="Arial"/>
          <w:szCs w:val="24"/>
        </w:rPr>
        <w:t>schopná</w:t>
      </w:r>
      <w:r w:rsidR="00AD4FDA">
        <w:rPr>
          <w:rFonts w:cs="Arial"/>
          <w:szCs w:val="24"/>
        </w:rPr>
        <w:t xml:space="preserve"> sa </w:t>
      </w:r>
      <w:r>
        <w:rPr>
          <w:rFonts w:cs="Arial"/>
          <w:szCs w:val="24"/>
        </w:rPr>
        <w:t>podpísať,</w:t>
      </w:r>
    </w:p>
    <w:p w14:paraId="4530F07B" w14:textId="6738EB6D" w:rsidR="009F530F" w:rsidRDefault="009F530F" w:rsidP="000D2428">
      <w:pPr>
        <w:pStyle w:val="ListParagraph"/>
        <w:numPr>
          <w:ilvl w:val="0"/>
          <w:numId w:val="46"/>
        </w:numPr>
        <w:ind w:left="426" w:hanging="426"/>
        <w:rPr>
          <w:rFonts w:cs="Arial"/>
          <w:szCs w:val="24"/>
        </w:rPr>
      </w:pPr>
      <w:r>
        <w:rPr>
          <w:rFonts w:cs="Arial"/>
          <w:szCs w:val="24"/>
        </w:rPr>
        <w:t>povinnosti zabezpečiť bezbariérový prístup</w:t>
      </w:r>
      <w:r w:rsidR="00F73981">
        <w:rPr>
          <w:rFonts w:cs="Arial"/>
          <w:szCs w:val="24"/>
        </w:rPr>
        <w:t xml:space="preserve"> do </w:t>
      </w:r>
      <w:r>
        <w:rPr>
          <w:rFonts w:cs="Arial"/>
          <w:szCs w:val="24"/>
        </w:rPr>
        <w:t>budov</w:t>
      </w:r>
      <w:r w:rsidR="00F73981">
        <w:rPr>
          <w:rFonts w:cs="Arial"/>
          <w:szCs w:val="24"/>
        </w:rPr>
        <w:t xml:space="preserve"> </w:t>
      </w:r>
      <w:r w:rsidR="00AD4FDA">
        <w:rPr>
          <w:rFonts w:cs="Arial"/>
          <w:szCs w:val="24"/>
        </w:rPr>
        <w:t>pre osoby</w:t>
      </w:r>
      <w:r w:rsidR="00F73981">
        <w:rPr>
          <w:rFonts w:cs="Arial"/>
          <w:szCs w:val="24"/>
        </w:rPr>
        <w:t xml:space="preserve"> s </w:t>
      </w:r>
      <w:r>
        <w:rPr>
          <w:rFonts w:cs="Arial"/>
          <w:szCs w:val="24"/>
        </w:rPr>
        <w:t>obmedzenou schopnosťou pohybu,</w:t>
      </w:r>
    </w:p>
    <w:p w14:paraId="01868005" w14:textId="311A6827" w:rsidR="009F530F" w:rsidRDefault="009F530F" w:rsidP="000D2428">
      <w:pPr>
        <w:pStyle w:val="ListParagraph"/>
        <w:numPr>
          <w:ilvl w:val="0"/>
          <w:numId w:val="46"/>
        </w:numPr>
        <w:ind w:left="426" w:hanging="426"/>
        <w:rPr>
          <w:rFonts w:cs="Arial"/>
          <w:szCs w:val="24"/>
        </w:rPr>
      </w:pPr>
      <w:r>
        <w:rPr>
          <w:rFonts w:cs="Arial"/>
          <w:szCs w:val="24"/>
        </w:rPr>
        <w:t>priebehu súdneho konania</w:t>
      </w:r>
      <w:r w:rsidR="00F73981">
        <w:rPr>
          <w:rFonts w:cs="Arial"/>
          <w:szCs w:val="24"/>
        </w:rPr>
        <w:t xml:space="preserve"> o </w:t>
      </w:r>
      <w:r>
        <w:rPr>
          <w:rFonts w:cs="Arial"/>
          <w:szCs w:val="24"/>
        </w:rPr>
        <w:t>spôsobilosti</w:t>
      </w:r>
      <w:r w:rsidR="00F73981">
        <w:rPr>
          <w:rFonts w:cs="Arial"/>
          <w:szCs w:val="24"/>
        </w:rPr>
        <w:t xml:space="preserve"> na </w:t>
      </w:r>
      <w:r>
        <w:rPr>
          <w:rFonts w:cs="Arial"/>
          <w:szCs w:val="24"/>
        </w:rPr>
        <w:t>právne úkony podľa Civilného mimosporového poriadku účinného</w:t>
      </w:r>
      <w:r w:rsidR="00F73981">
        <w:rPr>
          <w:rFonts w:cs="Arial"/>
          <w:szCs w:val="24"/>
        </w:rPr>
        <w:t xml:space="preserve"> od </w:t>
      </w:r>
      <w:r w:rsidR="008C441B">
        <w:rPr>
          <w:rFonts w:cs="Arial"/>
          <w:szCs w:val="24"/>
        </w:rPr>
        <w:t>1. j</w:t>
      </w:r>
      <w:r>
        <w:rPr>
          <w:rFonts w:cs="Arial"/>
          <w:szCs w:val="24"/>
        </w:rPr>
        <w:t>úla 2016,</w:t>
      </w:r>
    </w:p>
    <w:p w14:paraId="1FE9F16C" w14:textId="2A708351" w:rsidR="009F530F" w:rsidRDefault="009F530F" w:rsidP="000D2428">
      <w:pPr>
        <w:pStyle w:val="ListParagraph"/>
        <w:numPr>
          <w:ilvl w:val="0"/>
          <w:numId w:val="46"/>
        </w:numPr>
        <w:ind w:left="426" w:hanging="426"/>
        <w:rPr>
          <w:rFonts w:cs="Arial"/>
          <w:szCs w:val="24"/>
        </w:rPr>
      </w:pPr>
      <w:r>
        <w:rPr>
          <w:rFonts w:cs="Arial"/>
          <w:szCs w:val="24"/>
        </w:rPr>
        <w:t>judikatúre použiteľnej</w:t>
      </w:r>
      <w:r w:rsidR="00F73981">
        <w:rPr>
          <w:rFonts w:cs="Arial"/>
          <w:szCs w:val="24"/>
        </w:rPr>
        <w:t xml:space="preserve"> v </w:t>
      </w:r>
      <w:r>
        <w:rPr>
          <w:rFonts w:cs="Arial"/>
          <w:szCs w:val="24"/>
        </w:rPr>
        <w:t>argumentácii</w:t>
      </w:r>
      <w:r w:rsidR="00F73981">
        <w:rPr>
          <w:rFonts w:cs="Arial"/>
          <w:szCs w:val="24"/>
        </w:rPr>
        <w:t xml:space="preserve"> na </w:t>
      </w:r>
      <w:r>
        <w:rPr>
          <w:rFonts w:cs="Arial"/>
          <w:szCs w:val="24"/>
        </w:rPr>
        <w:t>vrátenie spôsobilosti</w:t>
      </w:r>
      <w:r w:rsidR="00F73981">
        <w:rPr>
          <w:rFonts w:cs="Arial"/>
          <w:szCs w:val="24"/>
        </w:rPr>
        <w:t xml:space="preserve"> na </w:t>
      </w:r>
      <w:r>
        <w:rPr>
          <w:rFonts w:cs="Arial"/>
          <w:szCs w:val="24"/>
        </w:rPr>
        <w:t>právne úkony</w:t>
      </w:r>
      <w:r w:rsidR="00F73981">
        <w:rPr>
          <w:rFonts w:cs="Arial"/>
          <w:szCs w:val="24"/>
        </w:rPr>
        <w:t xml:space="preserve"> alebo </w:t>
      </w:r>
      <w:r>
        <w:rPr>
          <w:rFonts w:cs="Arial"/>
          <w:szCs w:val="24"/>
        </w:rPr>
        <w:t>zmenu rozhodnutia</w:t>
      </w:r>
      <w:r w:rsidR="00F73981">
        <w:rPr>
          <w:rFonts w:cs="Arial"/>
          <w:szCs w:val="24"/>
        </w:rPr>
        <w:t xml:space="preserve"> o </w:t>
      </w:r>
      <w:r>
        <w:rPr>
          <w:rFonts w:cs="Arial"/>
          <w:szCs w:val="24"/>
        </w:rPr>
        <w:t>pozbavení spôsobilosti</w:t>
      </w:r>
      <w:r w:rsidR="00F73981">
        <w:rPr>
          <w:rFonts w:cs="Arial"/>
          <w:szCs w:val="24"/>
        </w:rPr>
        <w:t xml:space="preserve"> na </w:t>
      </w:r>
      <w:r>
        <w:rPr>
          <w:rFonts w:cs="Arial"/>
          <w:szCs w:val="24"/>
        </w:rPr>
        <w:t>právne úkony</w:t>
      </w:r>
      <w:r w:rsidR="00F73981">
        <w:rPr>
          <w:rFonts w:cs="Arial"/>
          <w:szCs w:val="24"/>
        </w:rPr>
        <w:t xml:space="preserve"> na </w:t>
      </w:r>
      <w:r>
        <w:rPr>
          <w:rFonts w:cs="Arial"/>
          <w:szCs w:val="24"/>
        </w:rPr>
        <w:t>obmedzenie spôsobilosti</w:t>
      </w:r>
      <w:r w:rsidR="00F73981">
        <w:rPr>
          <w:rFonts w:cs="Arial"/>
          <w:szCs w:val="24"/>
        </w:rPr>
        <w:t xml:space="preserve"> na </w:t>
      </w:r>
      <w:r>
        <w:rPr>
          <w:rFonts w:cs="Arial"/>
          <w:szCs w:val="24"/>
        </w:rPr>
        <w:t>právne úkony.</w:t>
      </w:r>
    </w:p>
    <w:p w14:paraId="6CDF7926" w14:textId="77777777" w:rsidR="009F530F" w:rsidRDefault="009F530F" w:rsidP="001D0D9D">
      <w:pPr>
        <w:rPr>
          <w:rFonts w:cs="Arial"/>
          <w:szCs w:val="24"/>
        </w:rPr>
      </w:pPr>
      <w:bookmarkStart w:id="290" w:name="_Hlk4299293"/>
    </w:p>
    <w:p w14:paraId="5437A5FF" w14:textId="33CF4319" w:rsidR="009F530F" w:rsidRPr="00893C52" w:rsidRDefault="009F530F" w:rsidP="001D0D9D">
      <w:pPr>
        <w:rPr>
          <w:rFonts w:cs="Arial"/>
          <w:b/>
          <w:szCs w:val="24"/>
        </w:rPr>
      </w:pPr>
      <w:r w:rsidRPr="00893C52">
        <w:rPr>
          <w:rFonts w:cs="Arial"/>
          <w:b/>
          <w:szCs w:val="24"/>
        </w:rPr>
        <w:t>Na portáli komisárky</w:t>
      </w:r>
      <w:r w:rsidR="00F73981">
        <w:rPr>
          <w:rFonts w:cs="Arial"/>
          <w:b/>
          <w:szCs w:val="24"/>
        </w:rPr>
        <w:t xml:space="preserve"> </w:t>
      </w:r>
      <w:r w:rsidR="00AD4FDA">
        <w:rPr>
          <w:rFonts w:cs="Arial"/>
          <w:b/>
          <w:szCs w:val="24"/>
        </w:rPr>
        <w:t>pre osoby</w:t>
      </w:r>
      <w:r w:rsidR="00F73981">
        <w:rPr>
          <w:rFonts w:cs="Arial"/>
          <w:b/>
          <w:szCs w:val="24"/>
        </w:rPr>
        <w:t xml:space="preserve"> </w:t>
      </w:r>
      <w:r w:rsidR="00AD4FDA">
        <w:rPr>
          <w:rFonts w:cs="Arial"/>
          <w:b/>
          <w:szCs w:val="24"/>
        </w:rPr>
        <w:t>so zdravotným</w:t>
      </w:r>
      <w:r w:rsidRPr="00893C52">
        <w:rPr>
          <w:rFonts w:cs="Arial"/>
          <w:b/>
          <w:szCs w:val="24"/>
        </w:rPr>
        <w:t xml:space="preserve"> postihnutím sú </w:t>
      </w:r>
      <w:r>
        <w:rPr>
          <w:rFonts w:cs="Arial"/>
          <w:b/>
          <w:szCs w:val="24"/>
        </w:rPr>
        <w:t xml:space="preserve">tiež </w:t>
      </w:r>
      <w:r w:rsidRPr="00893C52">
        <w:rPr>
          <w:rFonts w:cs="Arial"/>
          <w:b/>
          <w:szCs w:val="24"/>
        </w:rPr>
        <w:t>zverejnené vzory podaní</w:t>
      </w:r>
      <w:r>
        <w:rPr>
          <w:rFonts w:cs="Arial"/>
          <w:b/>
          <w:szCs w:val="24"/>
        </w:rPr>
        <w:t>:</w:t>
      </w:r>
    </w:p>
    <w:bookmarkEnd w:id="290"/>
    <w:p w14:paraId="75E7FB2E" w14:textId="77683404" w:rsidR="009F530F" w:rsidRDefault="009F530F" w:rsidP="000D2428">
      <w:pPr>
        <w:pStyle w:val="ListParagraph"/>
        <w:numPr>
          <w:ilvl w:val="0"/>
          <w:numId w:val="46"/>
        </w:numPr>
        <w:tabs>
          <w:tab w:val="left" w:pos="426"/>
        </w:tabs>
        <w:ind w:left="426" w:hanging="426"/>
        <w:rPr>
          <w:rFonts w:cs="Arial"/>
          <w:szCs w:val="24"/>
        </w:rPr>
      </w:pPr>
      <w:r>
        <w:rPr>
          <w:rFonts w:cs="Arial"/>
          <w:szCs w:val="24"/>
        </w:rPr>
        <w:t>odvolania proti rozhodnutiu Úradu práce, sociálnych vecí</w:t>
      </w:r>
      <w:r w:rsidR="00F73981">
        <w:rPr>
          <w:rFonts w:cs="Arial"/>
          <w:szCs w:val="24"/>
        </w:rPr>
        <w:t xml:space="preserve"> a </w:t>
      </w:r>
      <w:r>
        <w:rPr>
          <w:rFonts w:cs="Arial"/>
          <w:szCs w:val="24"/>
        </w:rPr>
        <w:t>rodiny,</w:t>
      </w:r>
    </w:p>
    <w:p w14:paraId="5F9C01DB" w14:textId="047F4119" w:rsidR="009F530F" w:rsidRDefault="009F530F" w:rsidP="000D2428">
      <w:pPr>
        <w:pStyle w:val="ListParagraph"/>
        <w:numPr>
          <w:ilvl w:val="0"/>
          <w:numId w:val="46"/>
        </w:numPr>
        <w:tabs>
          <w:tab w:val="left" w:pos="426"/>
        </w:tabs>
        <w:ind w:left="426" w:hanging="426"/>
        <w:rPr>
          <w:rFonts w:cs="Arial"/>
          <w:szCs w:val="24"/>
        </w:rPr>
      </w:pPr>
      <w:r>
        <w:rPr>
          <w:rFonts w:cs="Arial"/>
          <w:szCs w:val="24"/>
        </w:rPr>
        <w:t>správnej žaloby</w:t>
      </w:r>
      <w:r w:rsidR="00F73981">
        <w:rPr>
          <w:rFonts w:cs="Arial"/>
          <w:szCs w:val="24"/>
        </w:rPr>
        <w:t xml:space="preserve"> v </w:t>
      </w:r>
      <w:r>
        <w:rPr>
          <w:rFonts w:cs="Arial"/>
          <w:szCs w:val="24"/>
        </w:rPr>
        <w:t>sociálnych veciach</w:t>
      </w:r>
      <w:r w:rsidR="00F73981">
        <w:rPr>
          <w:rFonts w:cs="Arial"/>
          <w:szCs w:val="24"/>
        </w:rPr>
        <w:t xml:space="preserve"> o </w:t>
      </w:r>
      <w:r>
        <w:rPr>
          <w:rFonts w:cs="Arial"/>
          <w:szCs w:val="24"/>
        </w:rPr>
        <w:t xml:space="preserve">preskúmanie zákonnosti rozhodnutia </w:t>
      </w:r>
      <w:r w:rsidRPr="00143CCC">
        <w:rPr>
          <w:rFonts w:cs="Arial"/>
          <w:szCs w:val="24"/>
        </w:rPr>
        <w:t>správneho orgánu.</w:t>
      </w:r>
    </w:p>
    <w:p w14:paraId="20F12165" w14:textId="77777777" w:rsidR="00B457EA" w:rsidRPr="00B457EA" w:rsidRDefault="00B457EA" w:rsidP="001D0D9D">
      <w:pPr>
        <w:tabs>
          <w:tab w:val="left" w:pos="426"/>
        </w:tabs>
        <w:rPr>
          <w:rFonts w:cs="Arial"/>
          <w:szCs w:val="24"/>
        </w:rPr>
      </w:pPr>
    </w:p>
    <w:p w14:paraId="7F0008FE" w14:textId="52B0EF3B" w:rsidR="009F530F" w:rsidRPr="00143CCC" w:rsidRDefault="009F530F" w:rsidP="001D0D9D">
      <w:pPr>
        <w:tabs>
          <w:tab w:val="left" w:pos="426"/>
        </w:tabs>
        <w:rPr>
          <w:rFonts w:cs="Arial"/>
          <w:szCs w:val="24"/>
        </w:rPr>
      </w:pPr>
      <w:r w:rsidRPr="00143CCC">
        <w:rPr>
          <w:rFonts w:cs="Arial"/>
          <w:szCs w:val="24"/>
        </w:rPr>
        <w:t>Mojim cieľom</w:t>
      </w:r>
      <w:r w:rsidR="00AD4FDA">
        <w:rPr>
          <w:rFonts w:cs="Arial"/>
          <w:szCs w:val="24"/>
        </w:rPr>
        <w:t xml:space="preserve"> je </w:t>
      </w:r>
      <w:r w:rsidRPr="00143CCC">
        <w:rPr>
          <w:rFonts w:cs="Arial"/>
          <w:szCs w:val="24"/>
        </w:rPr>
        <w:t>neustále rozširovať túto sekciu webového portálu</w:t>
      </w:r>
      <w:r w:rsidR="00F73981">
        <w:rPr>
          <w:rFonts w:cs="Arial"/>
          <w:szCs w:val="24"/>
        </w:rPr>
        <w:t xml:space="preserve"> o </w:t>
      </w:r>
      <w:r w:rsidRPr="00143CCC">
        <w:rPr>
          <w:rFonts w:cs="Arial"/>
          <w:szCs w:val="24"/>
        </w:rPr>
        <w:t>nové informácie, ktoré jeho používateľom zjednodušia orientáciu</w:t>
      </w:r>
      <w:r w:rsidR="00F73981">
        <w:rPr>
          <w:rFonts w:cs="Arial"/>
          <w:szCs w:val="24"/>
        </w:rPr>
        <w:t xml:space="preserve"> v </w:t>
      </w:r>
      <w:r w:rsidRPr="00143CCC">
        <w:rPr>
          <w:rFonts w:cs="Arial"/>
          <w:szCs w:val="24"/>
        </w:rPr>
        <w:t>spleti právnych predpisov, ich práv</w:t>
      </w:r>
      <w:r w:rsidR="00F73981">
        <w:rPr>
          <w:rFonts w:cs="Arial"/>
          <w:szCs w:val="24"/>
        </w:rPr>
        <w:t xml:space="preserve"> a </w:t>
      </w:r>
      <w:r w:rsidRPr="00143CCC">
        <w:rPr>
          <w:rFonts w:cs="Arial"/>
          <w:szCs w:val="24"/>
        </w:rPr>
        <w:t>povinností</w:t>
      </w:r>
      <w:r w:rsidR="00F73981">
        <w:rPr>
          <w:rFonts w:cs="Arial"/>
          <w:szCs w:val="24"/>
        </w:rPr>
        <w:t xml:space="preserve"> z </w:t>
      </w:r>
      <w:r w:rsidRPr="00143CCC">
        <w:rPr>
          <w:rFonts w:cs="Arial"/>
          <w:szCs w:val="24"/>
        </w:rPr>
        <w:t>nich vyplývajúcich.</w:t>
      </w:r>
    </w:p>
    <w:p w14:paraId="6F0F9516" w14:textId="77777777" w:rsidR="00B457EA" w:rsidRDefault="00B457EA" w:rsidP="001D0D9D">
      <w:pPr>
        <w:rPr>
          <w:rFonts w:cs="Arial"/>
        </w:rPr>
      </w:pPr>
    </w:p>
    <w:p w14:paraId="0BC15CC9" w14:textId="02EB2CC9" w:rsidR="00C07C92" w:rsidRDefault="00C07C92" w:rsidP="00C07C92">
      <w:pPr>
        <w:pStyle w:val="Story"/>
        <w:ind w:left="0" w:firstLine="0"/>
        <w:rPr>
          <w:rFonts w:cs="Arial"/>
        </w:rPr>
      </w:pPr>
      <w:bookmarkStart w:id="291" w:name="_Toc4580762"/>
      <w:bookmarkStart w:id="292" w:name="_Toc4457899"/>
      <w:r w:rsidRPr="00823ADF">
        <w:rPr>
          <w:rFonts w:cs="Arial"/>
          <w:caps w:val="0"/>
        </w:rPr>
        <w:t xml:space="preserve">Príbeh </w:t>
      </w:r>
      <w:r>
        <w:rPr>
          <w:rFonts w:cs="Arial"/>
          <w:caps w:val="0"/>
        </w:rPr>
        <w:t>tridsiaty ôsmy</w:t>
      </w:r>
      <w:bookmarkEnd w:id="291"/>
    </w:p>
    <w:p w14:paraId="15D12B8C" w14:textId="4E42D73B" w:rsidR="009F530F" w:rsidRDefault="00B457EA" w:rsidP="00C07C92">
      <w:pPr>
        <w:pStyle w:val="Story"/>
        <w:ind w:left="0" w:firstLine="0"/>
        <w:rPr>
          <w:rFonts w:cs="Arial"/>
          <w:szCs w:val="24"/>
        </w:rPr>
      </w:pPr>
      <w:bookmarkStart w:id="293" w:name="_Toc4580763"/>
      <w:r w:rsidRPr="00FF5DD1">
        <w:rPr>
          <w:rFonts w:cs="Arial"/>
          <w:szCs w:val="24"/>
        </w:rPr>
        <w:t>Riešenie NEPRIAZNIVÉHO ZDRAVOTNÉHO STAVU</w:t>
      </w:r>
      <w:bookmarkEnd w:id="292"/>
      <w:bookmarkEnd w:id="293"/>
    </w:p>
    <w:p w14:paraId="7547D0C4" w14:textId="3DCE9032" w:rsidR="00C07C92" w:rsidRPr="00823ADF" w:rsidRDefault="00C07C92" w:rsidP="00C07C92">
      <w:pPr>
        <w:pStyle w:val="Subtitle"/>
      </w:pPr>
      <w:r w:rsidRPr="00E6220C">
        <w:t xml:space="preserve">Naša </w:t>
      </w:r>
      <w:r>
        <w:t>značka: </w:t>
      </w:r>
      <w:r w:rsidRPr="009F530F">
        <w:t>KZP/0077/2018/04R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F530F" w:rsidRPr="00823ADF" w14:paraId="72CB5321" w14:textId="77777777" w:rsidTr="00384550">
        <w:tc>
          <w:tcPr>
            <w:tcW w:w="9226" w:type="dxa"/>
            <w:tcBorders>
              <w:left w:val="single" w:sz="24" w:space="0" w:color="C0C0C0"/>
            </w:tcBorders>
            <w:shd w:val="clear" w:color="auto" w:fill="auto"/>
          </w:tcPr>
          <w:p w14:paraId="700B2FFD" w14:textId="2A9992DB" w:rsidR="009F530F" w:rsidRPr="00FF5DD1" w:rsidRDefault="009F530F" w:rsidP="001D0D9D">
            <w:r w:rsidRPr="00FF5DD1">
              <w:t>Podnet</w:t>
            </w:r>
            <w:r w:rsidR="00AD4FDA">
              <w:t xml:space="preserve"> sa </w:t>
            </w:r>
            <w:r w:rsidRPr="00FF5DD1">
              <w:t>týkal poskytnutia poradenstva</w:t>
            </w:r>
            <w:r w:rsidR="00F73981">
              <w:t xml:space="preserve"> v </w:t>
            </w:r>
            <w:r w:rsidRPr="00FF5DD1">
              <w:t>oblasti riešenia nepriaznivého zdravotného stavu dotknutej osoby</w:t>
            </w:r>
            <w:r w:rsidR="00F73981">
              <w:t xml:space="preserve"> a </w:t>
            </w:r>
            <w:r w:rsidRPr="00FF5DD1">
              <w:t>nepriaznivej ekonomickej situácie,</w:t>
            </w:r>
            <w:r w:rsidR="00F73981">
              <w:t xml:space="preserve"> v </w:t>
            </w:r>
            <w:r w:rsidRPr="00FF5DD1">
              <w:t>ktorej</w:t>
            </w:r>
            <w:r w:rsidR="00AD4FDA">
              <w:t xml:space="preserve"> sa </w:t>
            </w:r>
            <w:r w:rsidRPr="00FF5DD1">
              <w:t>nachádzala po</w:t>
            </w:r>
            <w:r w:rsidR="00647C77">
              <w:t xml:space="preserve"> </w:t>
            </w:r>
            <w:r w:rsidRPr="00FF5DD1">
              <w:t xml:space="preserve">úmrtí svojej matky. </w:t>
            </w:r>
          </w:p>
          <w:p w14:paraId="783D0234" w14:textId="69E256C9" w:rsidR="009F530F" w:rsidRPr="00FF5DD1" w:rsidRDefault="009F530F" w:rsidP="001D0D9D">
            <w:r w:rsidRPr="00FF5DD1">
              <w:t>Podnet podala nezávislá osoba</w:t>
            </w:r>
            <w:r w:rsidR="00F73981">
              <w:t xml:space="preserve"> v </w:t>
            </w:r>
            <w:r w:rsidRPr="00FF5DD1">
              <w:t>snahe pomôcť bývalému susedovi, osobe</w:t>
            </w:r>
            <w:r w:rsidR="00F73981">
              <w:t xml:space="preserve"> </w:t>
            </w:r>
            <w:r w:rsidR="00AD4FDA">
              <w:t>so zdravotným</w:t>
            </w:r>
            <w:r w:rsidRPr="00FF5DD1">
              <w:t xml:space="preserve"> postihnutím</w:t>
            </w:r>
            <w:r w:rsidR="0087268F">
              <w:t>. V</w:t>
            </w:r>
            <w:r w:rsidR="00F73981">
              <w:t> </w:t>
            </w:r>
            <w:r w:rsidRPr="00FF5DD1">
              <w:t>podnete položila otázku, ako postupovať</w:t>
            </w:r>
            <w:r w:rsidR="00F73981">
              <w:t xml:space="preserve"> pri </w:t>
            </w:r>
            <w:r w:rsidRPr="00FF5DD1">
              <w:t>vybavovaní invalidného dôchodku</w:t>
            </w:r>
            <w:r w:rsidR="00F73981">
              <w:t xml:space="preserve"> v </w:t>
            </w:r>
            <w:r w:rsidRPr="00FF5DD1">
              <w:t>jeho prípade, keď</w:t>
            </w:r>
            <w:r w:rsidR="00AD4FDA">
              <w:t xml:space="preserve"> je </w:t>
            </w:r>
            <w:r w:rsidRPr="00FF5DD1">
              <w:t>skoro úplne nevidiaci</w:t>
            </w:r>
            <w:r w:rsidR="00F73981">
              <w:t xml:space="preserve"> a </w:t>
            </w:r>
            <w:r w:rsidRPr="00FF5DD1">
              <w:t>má problémy</w:t>
            </w:r>
            <w:r w:rsidR="00F73981">
              <w:t xml:space="preserve"> s </w:t>
            </w:r>
            <w:r w:rsidRPr="00FF5DD1">
              <w:t>mentálnym zdravím.</w:t>
            </w:r>
          </w:p>
          <w:p w14:paraId="578A8A7D" w14:textId="3141883A" w:rsidR="009F530F" w:rsidRPr="00FF5DD1" w:rsidRDefault="009F530F" w:rsidP="001D0D9D">
            <w:r>
              <w:t>P</w:t>
            </w:r>
            <w:r w:rsidRPr="00FF5DD1">
              <w:t xml:space="preserve">odávateľke podnetu </w:t>
            </w:r>
            <w:r>
              <w:t xml:space="preserve">som </w:t>
            </w:r>
            <w:r w:rsidRPr="00FF5DD1">
              <w:t>poskytla poradenstvo týkajúce</w:t>
            </w:r>
            <w:r w:rsidR="00AD4FDA">
              <w:t xml:space="preserve"> sa </w:t>
            </w:r>
            <w:r w:rsidRPr="00FF5DD1">
              <w:t>podmienok nároku</w:t>
            </w:r>
            <w:r w:rsidR="00F73981">
              <w:t xml:space="preserve"> na </w:t>
            </w:r>
            <w:r w:rsidRPr="00FF5DD1">
              <w:t>invalidný dôchodok</w:t>
            </w:r>
            <w:r w:rsidR="0087268F">
              <w:t>. V</w:t>
            </w:r>
            <w:r w:rsidR="00F73981">
              <w:t>o </w:t>
            </w:r>
            <w:r w:rsidRPr="00FF5DD1">
              <w:t>svojom vyjadrení</w:t>
            </w:r>
            <w:r w:rsidR="00F73981">
              <w:t xml:space="preserve"> k </w:t>
            </w:r>
            <w:r w:rsidRPr="00FF5DD1">
              <w:t>podnetu som uviedla,</w:t>
            </w:r>
            <w:r w:rsidR="00AD4FDA">
              <w:t xml:space="preserve"> že </w:t>
            </w:r>
            <w:r w:rsidRPr="00FF5DD1">
              <w:t>podľa</w:t>
            </w:r>
            <w:r w:rsidR="00F73981">
              <w:t xml:space="preserve"> </w:t>
            </w:r>
            <w:r w:rsidR="009100F7">
              <w:t>§ </w:t>
            </w:r>
            <w:r w:rsidRPr="00FF5DD1">
              <w:t>71 ods.1</w:t>
            </w:r>
            <w:r w:rsidR="00F73981">
              <w:t xml:space="preserve"> a ods. </w:t>
            </w:r>
            <w:r w:rsidRPr="00FF5DD1">
              <w:t>2 Zákona</w:t>
            </w:r>
            <w:r w:rsidR="00F73981">
              <w:t xml:space="preserve"> o </w:t>
            </w:r>
            <w:r w:rsidRPr="00FF5DD1">
              <w:t>sociálnom poistení poistenec</w:t>
            </w:r>
            <w:r w:rsidR="00AD4FDA">
              <w:t xml:space="preserve"> je </w:t>
            </w:r>
            <w:r w:rsidRPr="00FF5DD1">
              <w:t>invalidný, ak</w:t>
            </w:r>
            <w:r w:rsidR="00F73981">
              <w:t xml:space="preserve"> pre </w:t>
            </w:r>
            <w:r w:rsidRPr="00FF5DD1">
              <w:t>dlhodobo nepriaznivý zdravotný stav má pokles schopnosti vykonávať zárobkovú činnosť</w:t>
            </w:r>
            <w:r w:rsidR="00F73981">
              <w:t xml:space="preserve"> o </w:t>
            </w:r>
            <w:r w:rsidRPr="00FF5DD1">
              <w:t>viac ako 40 %</w:t>
            </w:r>
            <w:r w:rsidR="00F73981">
              <w:t xml:space="preserve"> v </w:t>
            </w:r>
            <w:r w:rsidRPr="00FF5DD1">
              <w:t>porovnaní</w:t>
            </w:r>
            <w:r w:rsidR="00F73981">
              <w:t xml:space="preserve"> so </w:t>
            </w:r>
            <w:r w:rsidRPr="00FF5DD1">
              <w:t xml:space="preserve">zdravou fyzickou osobou. Dlhodobo nepriaznivý </w:t>
            </w:r>
            <w:r w:rsidRPr="00FF5DD1">
              <w:lastRenderedPageBreak/>
              <w:t>zdravotný stav</w:t>
            </w:r>
            <w:r w:rsidR="00AD4FDA">
              <w:t xml:space="preserve"> je </w:t>
            </w:r>
            <w:r w:rsidRPr="00FF5DD1">
              <w:t>taký zdravotný stav, ktorý spôsobuje pokles schopnosti vykonávať zárobkovú činnosť</w:t>
            </w:r>
            <w:r w:rsidR="00F73981">
              <w:t xml:space="preserve"> a </w:t>
            </w:r>
            <w:r w:rsidRPr="00FF5DD1">
              <w:t xml:space="preserve">ktorý má podľa poznatkov lekárskej vedy trvať dlhšie ako jeden rok. </w:t>
            </w:r>
          </w:p>
          <w:p w14:paraId="78EFB227" w14:textId="6715A67D" w:rsidR="009F530F" w:rsidRPr="00FF5DD1" w:rsidRDefault="009F530F" w:rsidP="001D0D9D">
            <w:r w:rsidRPr="00FF5DD1">
              <w:t>Podľa</w:t>
            </w:r>
            <w:r w:rsidR="00F73981">
              <w:t xml:space="preserve"> </w:t>
            </w:r>
            <w:r w:rsidR="009100F7">
              <w:t>§ </w:t>
            </w:r>
            <w:r w:rsidRPr="00FF5DD1">
              <w:t>71</w:t>
            </w:r>
            <w:r w:rsidR="00F73981">
              <w:t xml:space="preserve"> ods. </w:t>
            </w:r>
            <w:r w:rsidRPr="00FF5DD1">
              <w:t>4 Zákona</w:t>
            </w:r>
            <w:r w:rsidR="00F73981">
              <w:t xml:space="preserve"> o </w:t>
            </w:r>
            <w:r w:rsidRPr="00FF5DD1">
              <w:t>sociálnom poistení pokles schopnosti vykonávať zárobkovú činnosť</w:t>
            </w:r>
            <w:r w:rsidR="00AD4FDA">
              <w:t xml:space="preserve"> sa </w:t>
            </w:r>
            <w:r w:rsidRPr="00FF5DD1">
              <w:t>posudzuje</w:t>
            </w:r>
            <w:r w:rsidR="00F73981">
              <w:t xml:space="preserve"> na </w:t>
            </w:r>
            <w:r w:rsidRPr="00FF5DD1">
              <w:t>základe lekárskych správ</w:t>
            </w:r>
            <w:r w:rsidR="00F73981">
              <w:t xml:space="preserve"> a </w:t>
            </w:r>
            <w:r w:rsidRPr="00FF5DD1">
              <w:t>údajov</w:t>
            </w:r>
            <w:r w:rsidR="00F73981">
              <w:t xml:space="preserve"> zo </w:t>
            </w:r>
            <w:r w:rsidRPr="00FF5DD1">
              <w:t>zdravotnej dokumentácie zdravotníckeho zariadenia</w:t>
            </w:r>
            <w:r w:rsidR="00F73981">
              <w:t xml:space="preserve"> a </w:t>
            </w:r>
            <w:r w:rsidRPr="00FF5DD1">
              <w:t>zhodnotenia liečby</w:t>
            </w:r>
            <w:r w:rsidR="00F73981">
              <w:t xml:space="preserve"> s </w:t>
            </w:r>
            <w:r w:rsidRPr="00FF5DD1">
              <w:t>určením diagnostického záveru, stabilizácie ochorenia jeho ďalšieho vývoja, ďalšej liečby</w:t>
            </w:r>
            <w:r w:rsidR="00F73981">
              <w:t xml:space="preserve"> a </w:t>
            </w:r>
            <w:r w:rsidRPr="00FF5DD1">
              <w:t>komplexných funkčných vyšetrení</w:t>
            </w:r>
            <w:r w:rsidR="00F73981">
              <w:t xml:space="preserve"> a </w:t>
            </w:r>
            <w:r w:rsidRPr="00FF5DD1">
              <w:t>ich záverov, pričom</w:t>
            </w:r>
            <w:r w:rsidR="00AD4FDA">
              <w:t xml:space="preserve"> sa </w:t>
            </w:r>
            <w:r w:rsidRPr="00FF5DD1">
              <w:t>prihliada</w:t>
            </w:r>
            <w:r w:rsidR="00F73981">
              <w:t xml:space="preserve"> na </w:t>
            </w:r>
            <w:r w:rsidRPr="00FF5DD1">
              <w:t>zostávajúcu schopnosť vykonávať zárobkovú činnosť, zostávajúcu schopnosť prípravy</w:t>
            </w:r>
            <w:r w:rsidR="00F73981">
              <w:t xml:space="preserve"> na </w:t>
            </w:r>
            <w:r w:rsidRPr="00FF5DD1">
              <w:t>povolanie, možnosti poskytnutia pracovnej rehabilitácie</w:t>
            </w:r>
            <w:r w:rsidR="00F73981">
              <w:t xml:space="preserve"> alebo </w:t>
            </w:r>
            <w:r w:rsidRPr="00FF5DD1">
              <w:t>rekvalifikácie. Ďalej som</w:t>
            </w:r>
            <w:r w:rsidR="00F73981">
              <w:t xml:space="preserve"> vo </w:t>
            </w:r>
            <w:r w:rsidRPr="00FF5DD1">
              <w:t>svojom vyjadrení uviedla,</w:t>
            </w:r>
            <w:r w:rsidR="00AD4FDA">
              <w:t xml:space="preserve"> že </w:t>
            </w:r>
            <w:r w:rsidRPr="00FF5DD1">
              <w:t>podľa</w:t>
            </w:r>
            <w:r w:rsidR="00F73981">
              <w:t xml:space="preserve"> </w:t>
            </w:r>
            <w:r w:rsidR="009100F7">
              <w:t>§ </w:t>
            </w:r>
            <w:r w:rsidRPr="00FF5DD1">
              <w:t>71</w:t>
            </w:r>
            <w:r w:rsidR="00F73981">
              <w:t xml:space="preserve"> ods. </w:t>
            </w:r>
            <w:r w:rsidRPr="00FF5DD1">
              <w:t>6</w:t>
            </w:r>
            <w:r w:rsidR="00F73981">
              <w:t xml:space="preserve"> a ods. </w:t>
            </w:r>
            <w:r w:rsidRPr="00FF5DD1">
              <w:t>7 Zákona</w:t>
            </w:r>
            <w:r w:rsidR="00F73981">
              <w:t xml:space="preserve"> o </w:t>
            </w:r>
            <w:r w:rsidRPr="00FF5DD1">
              <w:t>sociálnom poistení</w:t>
            </w:r>
            <w:r w:rsidR="00647C77">
              <w:t xml:space="preserve"> </w:t>
            </w:r>
            <w:r w:rsidRPr="00FF5DD1">
              <w:t>miera poklesu schopnosti vykonávať zárobkovú činnosť</w:t>
            </w:r>
            <w:r w:rsidR="00F73981">
              <w:t xml:space="preserve"> v </w:t>
            </w:r>
            <w:r w:rsidRPr="00FF5DD1">
              <w:t>percentách</w:t>
            </w:r>
            <w:r w:rsidR="00AD4FDA">
              <w:t xml:space="preserve"> sa </w:t>
            </w:r>
            <w:r w:rsidRPr="00FF5DD1">
              <w:t>určuje podľa druhu zdravotného postihnutia, ktoré</w:t>
            </w:r>
            <w:r w:rsidR="00AD4FDA">
              <w:t xml:space="preserve"> je </w:t>
            </w:r>
            <w:r w:rsidRPr="00FF5DD1">
              <w:t>rozhodujúcou príčinou dlhodobo nepriaznivého zdravotného stavu,</w:t>
            </w:r>
            <w:r w:rsidR="00F73981">
              <w:t xml:space="preserve"> a so </w:t>
            </w:r>
            <w:r w:rsidRPr="00FF5DD1">
              <w:t>zreteľom</w:t>
            </w:r>
            <w:r w:rsidR="00F73981">
              <w:t xml:space="preserve"> na </w:t>
            </w:r>
            <w:r w:rsidRPr="00FF5DD1">
              <w:t>závažnosť ostatných zdravotných postihnutí. Poučila som podávateľku podnetu,</w:t>
            </w:r>
            <w:r w:rsidR="00AD4FDA">
              <w:t xml:space="preserve"> že </w:t>
            </w:r>
            <w:r w:rsidRPr="00FF5DD1">
              <w:t>zmysle</w:t>
            </w:r>
            <w:r w:rsidR="00F73981">
              <w:t xml:space="preserve"> </w:t>
            </w:r>
            <w:r w:rsidR="009100F7">
              <w:t>§ </w:t>
            </w:r>
            <w:r w:rsidRPr="00FF5DD1">
              <w:t>184</w:t>
            </w:r>
            <w:r w:rsidR="00647C77">
              <w:t xml:space="preserve"> </w:t>
            </w:r>
            <w:r w:rsidRPr="00FF5DD1">
              <w:t>Zákona</w:t>
            </w:r>
            <w:r w:rsidR="00F73981">
              <w:t xml:space="preserve"> o </w:t>
            </w:r>
            <w:r w:rsidRPr="00FF5DD1">
              <w:t>sociálnom poistení</w:t>
            </w:r>
            <w:r w:rsidR="00AD4FDA">
              <w:t xml:space="preserve"> sa </w:t>
            </w:r>
            <w:r w:rsidRPr="00FF5DD1">
              <w:t>dávkové konanie (</w:t>
            </w:r>
            <w:r w:rsidR="00EC735D">
              <w:t>t. j. </w:t>
            </w:r>
            <w:r w:rsidR="00AD4FDA">
              <w:t>aj </w:t>
            </w:r>
            <w:r w:rsidRPr="00FF5DD1">
              <w:t>konanie</w:t>
            </w:r>
            <w:r w:rsidR="00F73981">
              <w:t xml:space="preserve"> o </w:t>
            </w:r>
            <w:r w:rsidRPr="00FF5DD1">
              <w:t>nároku</w:t>
            </w:r>
            <w:r w:rsidR="00F73981">
              <w:t xml:space="preserve"> na </w:t>
            </w:r>
            <w:r w:rsidRPr="00FF5DD1">
              <w:t>invalidný dôchodok) začína, ak tento zákon neustanovuje inak,</w:t>
            </w:r>
            <w:r w:rsidR="00F73981">
              <w:t xml:space="preserve"> na </w:t>
            </w:r>
            <w:r w:rsidRPr="00FF5DD1">
              <w:t>základe písomnej žiadosti fyzickej osoby, ktorá</w:t>
            </w:r>
            <w:r w:rsidR="00AD4FDA">
              <w:t xml:space="preserve"> si </w:t>
            </w:r>
            <w:r w:rsidRPr="00FF5DD1">
              <w:t>uplatnila nárok</w:t>
            </w:r>
            <w:r w:rsidR="00F73981">
              <w:t xml:space="preserve"> na </w:t>
            </w:r>
            <w:r w:rsidRPr="00FF5DD1">
              <w:t>dávku</w:t>
            </w:r>
            <w:r w:rsidR="00F73981">
              <w:t xml:space="preserve"> a </w:t>
            </w:r>
            <w:r w:rsidRPr="00FF5DD1">
              <w:t>nárok</w:t>
            </w:r>
            <w:r w:rsidR="00F73981">
              <w:t xml:space="preserve"> na </w:t>
            </w:r>
            <w:r w:rsidRPr="00FF5DD1">
              <w:t>výplatu dávky</w:t>
            </w:r>
            <w:r w:rsidR="0087268F">
              <w:t>. Z</w:t>
            </w:r>
            <w:r w:rsidR="00AD4FDA">
              <w:t>a </w:t>
            </w:r>
            <w:r w:rsidRPr="00FF5DD1">
              <w:t>fyzickú osobu, ktorá</w:t>
            </w:r>
            <w:r w:rsidR="00F73981">
              <w:t xml:space="preserve"> zo </w:t>
            </w:r>
            <w:r w:rsidRPr="00FF5DD1">
              <w:t>zdravotných dôvodov nie</w:t>
            </w:r>
            <w:r w:rsidR="00AD4FDA">
              <w:t xml:space="preserve"> je </w:t>
            </w:r>
            <w:r w:rsidRPr="00FF5DD1">
              <w:t>schopná sama podať žiadosť</w:t>
            </w:r>
            <w:r w:rsidR="00F73981">
              <w:t xml:space="preserve"> o </w:t>
            </w:r>
            <w:r w:rsidRPr="00FF5DD1">
              <w:t>dávku, môže</w:t>
            </w:r>
            <w:r w:rsidR="00F73981">
              <w:t xml:space="preserve"> na </w:t>
            </w:r>
            <w:r w:rsidRPr="00FF5DD1">
              <w:t>základe potvrdenia ošetrujúceho lekára</w:t>
            </w:r>
            <w:r w:rsidR="00F73981">
              <w:t xml:space="preserve"> o </w:t>
            </w:r>
            <w:r w:rsidRPr="00FF5DD1">
              <w:t>zdravotnom stave tejto fyzickej osoby podať písomnú žiadosť iná fyzická osoba, ak</w:t>
            </w:r>
            <w:r w:rsidR="00AD4FDA">
              <w:t xml:space="preserve"> je </w:t>
            </w:r>
            <w:r w:rsidRPr="00FF5DD1">
              <w:t>spôsobilá</w:t>
            </w:r>
            <w:r w:rsidR="00F73981">
              <w:t xml:space="preserve"> na </w:t>
            </w:r>
            <w:r w:rsidRPr="00FF5DD1">
              <w:t>právne úkony.</w:t>
            </w:r>
          </w:p>
          <w:p w14:paraId="1E926CB8" w14:textId="18E593EE" w:rsidR="009F530F" w:rsidRPr="00FF5DD1" w:rsidRDefault="009F530F" w:rsidP="001D0D9D">
            <w:r w:rsidRPr="00FF5DD1">
              <w:t>S prihliadnutím</w:t>
            </w:r>
            <w:r w:rsidR="00F73981">
              <w:t xml:space="preserve"> na </w:t>
            </w:r>
            <w:r w:rsidRPr="00FF5DD1">
              <w:t>uvedenú právnu úpravu som podávateľke podnetu odporučila, aby</w:t>
            </w:r>
            <w:r w:rsidR="00F73981">
              <w:t xml:space="preserve"> na </w:t>
            </w:r>
            <w:r w:rsidRPr="00FF5DD1">
              <w:t xml:space="preserve">základe predchádzajúceho súhlasu svojho suseda požiadala príslušného ošetrujúceho lekára, </w:t>
            </w:r>
            <w:r w:rsidR="00EC735D">
              <w:t>t. j. </w:t>
            </w:r>
            <w:r w:rsidRPr="00FF5DD1">
              <w:t>všeobecného lekára</w:t>
            </w:r>
            <w:r w:rsidR="00F73981">
              <w:t xml:space="preserve"> pre </w:t>
            </w:r>
            <w:r w:rsidRPr="00FF5DD1">
              <w:t>dospelých,</w:t>
            </w:r>
            <w:r w:rsidR="00F73981">
              <w:t xml:space="preserve"> do </w:t>
            </w:r>
            <w:r w:rsidRPr="00FF5DD1">
              <w:t>starostlivosti ktorého dotknutá osoba patrí,</w:t>
            </w:r>
            <w:r w:rsidR="00F73981">
              <w:t xml:space="preserve"> o </w:t>
            </w:r>
            <w:r w:rsidRPr="00FF5DD1">
              <w:t>vydanie potvrdenia</w:t>
            </w:r>
            <w:r w:rsidR="00F73981">
              <w:t xml:space="preserve"> o </w:t>
            </w:r>
            <w:r w:rsidRPr="00FF5DD1">
              <w:t>jeho zdravotnom stave</w:t>
            </w:r>
            <w:r w:rsidR="00F73981">
              <w:t xml:space="preserve"> a </w:t>
            </w:r>
            <w:r w:rsidRPr="00FF5DD1">
              <w:t>podala písomnú žiadosť</w:t>
            </w:r>
            <w:r w:rsidR="00F73981">
              <w:t xml:space="preserve"> o </w:t>
            </w:r>
            <w:r w:rsidRPr="00FF5DD1">
              <w:t>priznanie</w:t>
            </w:r>
            <w:r w:rsidR="00F73981">
              <w:t xml:space="preserve"> a </w:t>
            </w:r>
            <w:r w:rsidRPr="00FF5DD1">
              <w:t>výplatu invalidného dôchodku adresovanú pobočke Sociálnej poisťovne príslušnej podľa miesta jeho trvalého pobytu. Usmernila som podávateľku podnetu,</w:t>
            </w:r>
            <w:r w:rsidR="00AD4FDA">
              <w:t xml:space="preserve"> že </w:t>
            </w:r>
            <w:r w:rsidR="00F73981">
              <w:t>k </w:t>
            </w:r>
            <w:r w:rsidRPr="00FF5DD1">
              <w:t>žiadosti</w:t>
            </w:r>
            <w:r w:rsidR="00F73981">
              <w:t xml:space="preserve"> o </w:t>
            </w:r>
            <w:r w:rsidRPr="00FF5DD1">
              <w:t>invalidný dôchodok</w:t>
            </w:r>
            <w:r w:rsidR="00AD4FDA">
              <w:t xml:space="preserve"> je </w:t>
            </w:r>
            <w:r w:rsidRPr="00FF5DD1">
              <w:t>potrebné doložiť všetky aktuálne odborné nálezy</w:t>
            </w:r>
            <w:r w:rsidR="00F73981">
              <w:t xml:space="preserve"> z </w:t>
            </w:r>
            <w:r w:rsidRPr="00FF5DD1">
              <w:t>lekárskych vyšetrení,</w:t>
            </w:r>
            <w:r w:rsidR="00647C77">
              <w:t xml:space="preserve"> </w:t>
            </w:r>
            <w:r w:rsidRPr="00FF5DD1">
              <w:t>prepúšťacie správy</w:t>
            </w:r>
            <w:r w:rsidR="00F73981">
              <w:t xml:space="preserve"> z </w:t>
            </w:r>
            <w:r w:rsidRPr="00FF5DD1">
              <w:t>hospitalizácie, ako</w:t>
            </w:r>
            <w:r w:rsidR="00AD4FDA">
              <w:t xml:space="preserve"> aj </w:t>
            </w:r>
            <w:r w:rsidRPr="00FF5DD1">
              <w:t>ďalšie doklady potvrdzujúce</w:t>
            </w:r>
            <w:r w:rsidR="00647C77">
              <w:t xml:space="preserve"> </w:t>
            </w:r>
            <w:r w:rsidRPr="00FF5DD1">
              <w:t>získanie potrebného počtu rokov obdobia dôchodkového poistenia, ktorými</w:t>
            </w:r>
            <w:r w:rsidR="00647C77">
              <w:t xml:space="preserve"> </w:t>
            </w:r>
            <w:r w:rsidRPr="00FF5DD1">
              <w:t>dotknutá osoba disponuje.</w:t>
            </w:r>
            <w:r w:rsidR="00647C77">
              <w:t xml:space="preserve"> </w:t>
            </w:r>
            <w:r w:rsidRPr="00FF5DD1">
              <w:t>Tiež som uviedla,</w:t>
            </w:r>
            <w:r w:rsidR="00AD4FDA">
              <w:t xml:space="preserve"> že </w:t>
            </w:r>
            <w:r w:rsidRPr="00FF5DD1">
              <w:t>ďalšie podrobnosti</w:t>
            </w:r>
            <w:r w:rsidR="00F73981">
              <w:t xml:space="preserve"> k </w:t>
            </w:r>
            <w:r w:rsidRPr="00FF5DD1">
              <w:t>náležitostiam žiadosti</w:t>
            </w:r>
            <w:r w:rsidR="00F73981">
              <w:t xml:space="preserve"> o </w:t>
            </w:r>
            <w:r w:rsidRPr="00FF5DD1">
              <w:t>invalidný dôchodok</w:t>
            </w:r>
            <w:r w:rsidR="00F73981">
              <w:t xml:space="preserve"> a </w:t>
            </w:r>
            <w:r w:rsidRPr="00FF5DD1">
              <w:t>podrobnejšie informácie</w:t>
            </w:r>
            <w:r w:rsidR="00F73981">
              <w:t xml:space="preserve"> k </w:t>
            </w:r>
            <w:r w:rsidRPr="00FF5DD1">
              <w:t>vybavovaniu invalidného dôchodku získa</w:t>
            </w:r>
            <w:r w:rsidR="00F73981">
              <w:t xml:space="preserve"> na </w:t>
            </w:r>
            <w:r w:rsidRPr="00FF5DD1">
              <w:t xml:space="preserve">webovej stránke Sociálnej poisťovne </w:t>
            </w:r>
            <w:hyperlink r:id="rId64" w:history="1">
              <w:r w:rsidRPr="00FF5DD1">
                <w:rPr>
                  <w:rStyle w:val="Hyperlink"/>
                  <w:rFonts w:cs="Arial"/>
                  <w:szCs w:val="24"/>
                </w:rPr>
                <w:t>www.socpoist.sk</w:t>
              </w:r>
            </w:hyperlink>
            <w:r w:rsidRPr="00FF5DD1">
              <w:t xml:space="preserve">. </w:t>
            </w:r>
          </w:p>
          <w:p w14:paraId="72618DB5" w14:textId="29F3E80B" w:rsidR="009F530F" w:rsidRPr="00FF5DD1" w:rsidRDefault="009F530F" w:rsidP="001D0D9D">
            <w:r w:rsidRPr="00FF5DD1">
              <w:t>Pokiaľ ide</w:t>
            </w:r>
            <w:r w:rsidR="00F73981">
              <w:t xml:space="preserve"> o </w:t>
            </w:r>
            <w:r w:rsidRPr="00FF5DD1">
              <w:rPr>
                <w:b/>
              </w:rPr>
              <w:t>riešenie nepriaznivej ekonomickej situácie</w:t>
            </w:r>
            <w:r w:rsidRPr="00FF5DD1">
              <w:t>,</w:t>
            </w:r>
            <w:r w:rsidR="00F73981">
              <w:t xml:space="preserve"> v </w:t>
            </w:r>
            <w:r w:rsidRPr="00FF5DD1">
              <w:t>ktorej</w:t>
            </w:r>
            <w:r w:rsidR="00AD4FDA">
              <w:t xml:space="preserve"> sa </w:t>
            </w:r>
            <w:r w:rsidRPr="00FF5DD1">
              <w:t>dotknutá osoba nachádzala, upozornila som podávateľku podnetu</w:t>
            </w:r>
            <w:r w:rsidR="00F73981">
              <w:t xml:space="preserve"> na </w:t>
            </w:r>
            <w:r w:rsidRPr="00FF5DD1">
              <w:rPr>
                <w:b/>
              </w:rPr>
              <w:t>možnosť získať dávku</w:t>
            </w:r>
            <w:r w:rsidR="00F73981">
              <w:rPr>
                <w:b/>
              </w:rPr>
              <w:t xml:space="preserve"> v </w:t>
            </w:r>
            <w:r w:rsidRPr="00FF5DD1">
              <w:rPr>
                <w:b/>
              </w:rPr>
              <w:t>hmotnej núdzi</w:t>
            </w:r>
            <w:r w:rsidRPr="00FF5DD1">
              <w:t xml:space="preserve"> podľa</w:t>
            </w:r>
            <w:r w:rsidR="00647C77">
              <w:t xml:space="preserve"> </w:t>
            </w:r>
            <w:r w:rsidRPr="00FF5DD1">
              <w:t>zákona</w:t>
            </w:r>
            <w:r w:rsidR="00F73981">
              <w:t xml:space="preserve"> č. </w:t>
            </w:r>
            <w:r w:rsidRPr="00FF5DD1">
              <w:t>417/2013</w:t>
            </w:r>
            <w:r w:rsidR="00AD4FDA">
              <w:t xml:space="preserve">  Z. z. </w:t>
            </w:r>
            <w:r w:rsidR="00F73981">
              <w:t>o </w:t>
            </w:r>
            <w:r w:rsidRPr="00FF5DD1">
              <w:t>pomoci</w:t>
            </w:r>
            <w:r w:rsidR="00F73981">
              <w:t xml:space="preserve"> v </w:t>
            </w:r>
            <w:r w:rsidRPr="00FF5DD1">
              <w:t>hmotnej núdzi</w:t>
            </w:r>
            <w:r w:rsidR="00F73981">
              <w:t xml:space="preserve"> a o </w:t>
            </w:r>
            <w:r w:rsidRPr="00FF5DD1">
              <w:t>zmene</w:t>
            </w:r>
            <w:r w:rsidR="00F73981">
              <w:t xml:space="preserve"> a </w:t>
            </w:r>
            <w:r w:rsidRPr="00FF5DD1">
              <w:t>doplnení niektorých zákonov (ďalej</w:t>
            </w:r>
            <w:r w:rsidR="00AD4FDA">
              <w:t xml:space="preserve"> len </w:t>
            </w:r>
            <w:r w:rsidRPr="00FF5DD1">
              <w:t>„Zákon</w:t>
            </w:r>
            <w:r w:rsidR="00F73981">
              <w:t xml:space="preserve"> o </w:t>
            </w:r>
            <w:r w:rsidRPr="00FF5DD1">
              <w:t>pomoci</w:t>
            </w:r>
            <w:r w:rsidR="00F73981">
              <w:t xml:space="preserve"> v </w:t>
            </w:r>
            <w:r w:rsidRPr="00FF5DD1">
              <w:t>hmotnej núdzi“)</w:t>
            </w:r>
            <w:r w:rsidR="0087268F">
              <w:t>. V</w:t>
            </w:r>
            <w:r w:rsidR="00F73981">
              <w:t> </w:t>
            </w:r>
            <w:r w:rsidRPr="00FF5DD1">
              <w:rPr>
                <w:bCs/>
              </w:rPr>
              <w:t>zmysle uvedeného zákona pomoc</w:t>
            </w:r>
            <w:r w:rsidR="00F73981">
              <w:rPr>
                <w:bCs/>
              </w:rPr>
              <w:t xml:space="preserve"> v </w:t>
            </w:r>
            <w:r w:rsidRPr="00FF5DD1">
              <w:rPr>
                <w:bCs/>
              </w:rPr>
              <w:t>hmotnej núdzi slúži ako minimálny príjem</w:t>
            </w:r>
            <w:r w:rsidR="00F73981">
              <w:rPr>
                <w:bCs/>
              </w:rPr>
              <w:t xml:space="preserve"> pre </w:t>
            </w:r>
            <w:r w:rsidRPr="00FF5DD1">
              <w:rPr>
                <w:bCs/>
              </w:rPr>
              <w:t>tých, ktorí nie sú schopní zabezpečiť</w:t>
            </w:r>
            <w:r w:rsidR="00AD4FDA">
              <w:rPr>
                <w:bCs/>
              </w:rPr>
              <w:t xml:space="preserve"> si </w:t>
            </w:r>
            <w:r w:rsidRPr="00FF5DD1">
              <w:rPr>
                <w:bCs/>
              </w:rPr>
              <w:t>základné životné podmienky</w:t>
            </w:r>
            <w:r w:rsidR="00F73981">
              <w:rPr>
                <w:bCs/>
              </w:rPr>
              <w:t xml:space="preserve"> a </w:t>
            </w:r>
            <w:r w:rsidRPr="00FF5DD1">
              <w:rPr>
                <w:bCs/>
              </w:rPr>
              <w:t>nedokážu</w:t>
            </w:r>
            <w:r w:rsidR="00AD4FDA">
              <w:rPr>
                <w:bCs/>
              </w:rPr>
              <w:t xml:space="preserve"> si </w:t>
            </w:r>
            <w:r w:rsidRPr="00FF5DD1">
              <w:rPr>
                <w:bCs/>
              </w:rPr>
              <w:t>príjem zvýšiť vlastným pričinením (prácou, zákonnými nárokmi)</w:t>
            </w:r>
            <w:r w:rsidR="0087268F">
              <w:rPr>
                <w:bCs/>
              </w:rPr>
              <w:t>. Z</w:t>
            </w:r>
            <w:r w:rsidR="00AD4FDA">
              <w:rPr>
                <w:bCs/>
              </w:rPr>
              <w:t>a </w:t>
            </w:r>
            <w:r w:rsidRPr="00FF5DD1">
              <w:rPr>
                <w:bCs/>
              </w:rPr>
              <w:t>základné životné podmienky</w:t>
            </w:r>
            <w:r w:rsidR="00AD4FDA">
              <w:rPr>
                <w:bCs/>
              </w:rPr>
              <w:t xml:space="preserve"> sa </w:t>
            </w:r>
            <w:r w:rsidRPr="00FF5DD1">
              <w:rPr>
                <w:bCs/>
              </w:rPr>
              <w:t>považuje jedno teplé jedlo denne, potrebné oblečenie</w:t>
            </w:r>
            <w:r w:rsidR="00F73981">
              <w:rPr>
                <w:bCs/>
              </w:rPr>
              <w:t xml:space="preserve"> a </w:t>
            </w:r>
            <w:r w:rsidRPr="00FF5DD1">
              <w:rPr>
                <w:bCs/>
              </w:rPr>
              <w:t>bývanie</w:t>
            </w:r>
            <w:r w:rsidR="0087268F">
              <w:rPr>
                <w:bCs/>
              </w:rPr>
              <w:t>. O</w:t>
            </w:r>
            <w:r w:rsidR="00F73981">
              <w:rPr>
                <w:bCs/>
              </w:rPr>
              <w:t> </w:t>
            </w:r>
            <w:r w:rsidRPr="00FF5DD1">
              <w:rPr>
                <w:bCs/>
              </w:rPr>
              <w:t>pomoc</w:t>
            </w:r>
            <w:r w:rsidR="00F73981">
              <w:rPr>
                <w:bCs/>
              </w:rPr>
              <w:t xml:space="preserve"> v </w:t>
            </w:r>
            <w:r w:rsidRPr="00FF5DD1">
              <w:rPr>
                <w:bCs/>
              </w:rPr>
              <w:t>hmotnej núdzi môže požiadať občan</w:t>
            </w:r>
            <w:r w:rsidR="00F73981">
              <w:rPr>
                <w:bCs/>
              </w:rPr>
              <w:t xml:space="preserve"> s </w:t>
            </w:r>
            <w:r w:rsidRPr="00FF5DD1">
              <w:rPr>
                <w:bCs/>
              </w:rPr>
              <w:t>trvalým</w:t>
            </w:r>
            <w:r w:rsidR="00F73981">
              <w:rPr>
                <w:bCs/>
              </w:rPr>
              <w:t xml:space="preserve"> alebo </w:t>
            </w:r>
            <w:r w:rsidRPr="00FF5DD1">
              <w:rPr>
                <w:bCs/>
              </w:rPr>
              <w:t>prechodným pobytom</w:t>
            </w:r>
            <w:r w:rsidR="00F73981">
              <w:rPr>
                <w:bCs/>
              </w:rPr>
              <w:t xml:space="preserve"> na </w:t>
            </w:r>
            <w:r w:rsidRPr="00FF5DD1">
              <w:rPr>
                <w:bCs/>
              </w:rPr>
              <w:t>území Slovenska vtedy, keď</w:t>
            </w:r>
            <w:r w:rsidR="00AD4FDA">
              <w:rPr>
                <w:bCs/>
              </w:rPr>
              <w:t xml:space="preserve"> je </w:t>
            </w:r>
            <w:r w:rsidRPr="00FF5DD1">
              <w:rPr>
                <w:bCs/>
              </w:rPr>
              <w:t>jeho príjem (aj</w:t>
            </w:r>
            <w:r w:rsidR="00F73981">
              <w:rPr>
                <w:bCs/>
              </w:rPr>
              <w:t xml:space="preserve"> so </w:t>
            </w:r>
            <w:r w:rsidRPr="00FF5DD1">
              <w:rPr>
                <w:bCs/>
              </w:rPr>
              <w:t>spoločne posudzovanými osobami) nižší ako životné minimum. Informovala som podávateľku podnetu,</w:t>
            </w:r>
            <w:r w:rsidR="00AD4FDA">
              <w:rPr>
                <w:bCs/>
              </w:rPr>
              <w:t xml:space="preserve"> že </w:t>
            </w:r>
            <w:r w:rsidRPr="00FF5DD1">
              <w:rPr>
                <w:bCs/>
              </w:rPr>
              <w:t>záujemca</w:t>
            </w:r>
            <w:r w:rsidR="00F73981">
              <w:rPr>
                <w:bCs/>
              </w:rPr>
              <w:t xml:space="preserve"> o </w:t>
            </w:r>
            <w:r w:rsidRPr="00FF5DD1">
              <w:rPr>
                <w:bCs/>
              </w:rPr>
              <w:t>pomoc</w:t>
            </w:r>
            <w:r w:rsidR="00F73981">
              <w:rPr>
                <w:bCs/>
              </w:rPr>
              <w:t xml:space="preserve"> v </w:t>
            </w:r>
            <w:r w:rsidRPr="00FF5DD1">
              <w:rPr>
                <w:bCs/>
              </w:rPr>
              <w:t>hmotnej núdzi</w:t>
            </w:r>
            <w:r w:rsidR="00F73981">
              <w:rPr>
                <w:bCs/>
              </w:rPr>
              <w:t xml:space="preserve"> a o </w:t>
            </w:r>
            <w:r w:rsidRPr="00FF5DD1">
              <w:rPr>
                <w:bCs/>
              </w:rPr>
              <w:t>osobitný príspevok podáva písomnú žiadosť</w:t>
            </w:r>
            <w:r w:rsidR="00F73981">
              <w:rPr>
                <w:bCs/>
              </w:rPr>
              <w:t xml:space="preserve"> na </w:t>
            </w:r>
            <w:r w:rsidRPr="00FF5DD1">
              <w:rPr>
                <w:bCs/>
              </w:rPr>
              <w:t>úrade práce, sociálnych vecí</w:t>
            </w:r>
            <w:r w:rsidR="00F73981">
              <w:rPr>
                <w:bCs/>
              </w:rPr>
              <w:t xml:space="preserve"> a </w:t>
            </w:r>
            <w:r w:rsidRPr="00FF5DD1">
              <w:rPr>
                <w:bCs/>
              </w:rPr>
              <w:t>rodiny príslušnom podľa miesta svojho trvalého bydliska</w:t>
            </w:r>
            <w:r w:rsidR="00F73981">
              <w:rPr>
                <w:bCs/>
              </w:rPr>
              <w:t xml:space="preserve"> a </w:t>
            </w:r>
            <w:r w:rsidRPr="00FF5DD1">
              <w:rPr>
                <w:bCs/>
              </w:rPr>
              <w:t>tiež</w:t>
            </w:r>
            <w:r w:rsidR="00F73981">
              <w:rPr>
                <w:bCs/>
              </w:rPr>
              <w:t xml:space="preserve"> o </w:t>
            </w:r>
            <w:r w:rsidRPr="00FF5DD1">
              <w:rPr>
                <w:bCs/>
              </w:rPr>
              <w:t>náležitostiach žiadosti.</w:t>
            </w:r>
            <w:r w:rsidRPr="00FF5DD1">
              <w:t xml:space="preserve"> </w:t>
            </w:r>
          </w:p>
          <w:p w14:paraId="238641CE" w14:textId="5966BB5E" w:rsidR="009F530F" w:rsidRPr="00FF5DD1" w:rsidRDefault="009F530F" w:rsidP="001D0D9D">
            <w:pPr>
              <w:rPr>
                <w:bCs/>
              </w:rPr>
            </w:pPr>
            <w:r w:rsidRPr="00FF5DD1">
              <w:lastRenderedPageBreak/>
              <w:t>Ďalej som poskytla poradenstvo,</w:t>
            </w:r>
            <w:r w:rsidR="00AD4FDA">
              <w:t xml:space="preserve"> že </w:t>
            </w:r>
            <w:r w:rsidRPr="00FF5DD1">
              <w:t>podľa</w:t>
            </w:r>
            <w:r w:rsidR="00F73981">
              <w:t xml:space="preserve"> </w:t>
            </w:r>
            <w:r w:rsidR="009100F7">
              <w:t>§ </w:t>
            </w:r>
            <w:r w:rsidRPr="00FF5DD1">
              <w:t>17 Zákona</w:t>
            </w:r>
            <w:r w:rsidR="00F73981">
              <w:t xml:space="preserve"> o </w:t>
            </w:r>
            <w:r w:rsidRPr="00FF5DD1">
              <w:t>pomoci</w:t>
            </w:r>
            <w:r w:rsidR="00F73981">
              <w:t xml:space="preserve"> v </w:t>
            </w:r>
            <w:r w:rsidRPr="00FF5DD1">
              <w:t>hmotnej núdzi jednorazová dávka</w:t>
            </w:r>
            <w:r w:rsidR="00AD4FDA">
              <w:t xml:space="preserve"> je </w:t>
            </w:r>
            <w:r w:rsidRPr="00FF5DD1">
              <w:t>určená</w:t>
            </w:r>
            <w:r w:rsidR="00F73981">
              <w:t xml:space="preserve"> na </w:t>
            </w:r>
            <w:r w:rsidRPr="00FF5DD1">
              <w:t>čiastočnú úhradu mimoriadnych výdavkov členov domácnosti, ktorým</w:t>
            </w:r>
            <w:r w:rsidR="00AD4FDA">
              <w:t xml:space="preserve"> sa </w:t>
            </w:r>
            <w:r w:rsidRPr="00FF5DD1">
              <w:t>poskytuje pomoc</w:t>
            </w:r>
            <w:r w:rsidR="00F73981">
              <w:t xml:space="preserve"> v </w:t>
            </w:r>
            <w:r w:rsidRPr="00FF5DD1">
              <w:t>hmotnej núdzi. Jednorazová dávka</w:t>
            </w:r>
            <w:r w:rsidR="00AD4FDA">
              <w:t xml:space="preserve"> je </w:t>
            </w:r>
            <w:r w:rsidRPr="00FF5DD1">
              <w:t>určená najmä</w:t>
            </w:r>
            <w:r w:rsidR="00F73981">
              <w:t xml:space="preserve"> na </w:t>
            </w:r>
            <w:r w:rsidRPr="00FF5DD1">
              <w:t>zabezpečenie nevyhnutného ošatenia, bielizne, obuvi, nevyhnutného vybavenia domácnosti, mimoriadnych liečebných nákladov</w:t>
            </w:r>
            <w:r w:rsidR="00F73981">
              <w:t xml:space="preserve"> alebo </w:t>
            </w:r>
            <w:r w:rsidRPr="00FF5DD1">
              <w:t>školských potrieb</w:t>
            </w:r>
            <w:r w:rsidR="0087268F">
              <w:t>. V</w:t>
            </w:r>
            <w:r w:rsidR="00F73981">
              <w:rPr>
                <w:bCs/>
              </w:rPr>
              <w:t> </w:t>
            </w:r>
            <w:r w:rsidRPr="00FF5DD1">
              <w:t>zmysle</w:t>
            </w:r>
            <w:r w:rsidR="00F73981">
              <w:t xml:space="preserve"> </w:t>
            </w:r>
            <w:r w:rsidR="009100F7">
              <w:t>§ </w:t>
            </w:r>
            <w:r w:rsidRPr="00FF5DD1">
              <w:t>27 Zákona</w:t>
            </w:r>
            <w:r w:rsidR="00F73981">
              <w:t xml:space="preserve"> o </w:t>
            </w:r>
            <w:r w:rsidRPr="00FF5DD1">
              <w:t>pomoci</w:t>
            </w:r>
            <w:r w:rsidR="00F73981">
              <w:t xml:space="preserve"> v </w:t>
            </w:r>
            <w:r w:rsidRPr="00FF5DD1">
              <w:t>hmotnej núdzi</w:t>
            </w:r>
            <w:r w:rsidR="00F73981">
              <w:t xml:space="preserve"> o </w:t>
            </w:r>
            <w:r w:rsidRPr="00FF5DD1">
              <w:t>jednorazovej dávke rozhoduje príslušná obec, ktorá</w:t>
            </w:r>
            <w:r w:rsidR="00F73981">
              <w:t xml:space="preserve"> v </w:t>
            </w:r>
            <w:r w:rsidRPr="00FF5DD1">
              <w:t>oblasti hmotnej núdze poskytuje fyzickým osobám</w:t>
            </w:r>
            <w:r w:rsidR="00F73981">
              <w:t xml:space="preserve"> i </w:t>
            </w:r>
            <w:r w:rsidRPr="00FF5DD1">
              <w:t>poradenskú činnosť</w:t>
            </w:r>
            <w:r w:rsidR="0087268F">
              <w:t>. S</w:t>
            </w:r>
            <w:r w:rsidR="00F73981">
              <w:rPr>
                <w:bCs/>
              </w:rPr>
              <w:t> </w:t>
            </w:r>
            <w:r w:rsidRPr="00FF5DD1">
              <w:t>prihliadnutím</w:t>
            </w:r>
            <w:r w:rsidR="00F73981">
              <w:t xml:space="preserve"> k </w:t>
            </w:r>
            <w:r w:rsidRPr="00FF5DD1">
              <w:t>uvedenej právnej úprave som odporučila, aby</w:t>
            </w:r>
            <w:r w:rsidR="00AD4FDA">
              <w:t xml:space="preserve"> si </w:t>
            </w:r>
            <w:r w:rsidRPr="00FF5DD1">
              <w:t>dotknutá osoba</w:t>
            </w:r>
            <w:r w:rsidR="00F73981">
              <w:t xml:space="preserve"> v </w:t>
            </w:r>
            <w:r w:rsidRPr="00FF5DD1">
              <w:t>záujme vyriešenia nepriaznivej ekonomickej situácie podala žiadosť</w:t>
            </w:r>
            <w:r w:rsidR="00F73981">
              <w:t xml:space="preserve"> o </w:t>
            </w:r>
            <w:r w:rsidRPr="00FF5DD1">
              <w:t>priznanie nároku</w:t>
            </w:r>
            <w:r w:rsidR="00F73981">
              <w:t xml:space="preserve"> na </w:t>
            </w:r>
            <w:r w:rsidRPr="00FF5DD1">
              <w:t>pomoc</w:t>
            </w:r>
            <w:r w:rsidR="00F73981">
              <w:t xml:space="preserve"> v </w:t>
            </w:r>
            <w:r w:rsidRPr="00FF5DD1">
              <w:t>hmotnej núdzi</w:t>
            </w:r>
            <w:r w:rsidR="00F73981">
              <w:t xml:space="preserve"> na </w:t>
            </w:r>
            <w:r w:rsidRPr="00FF5DD1">
              <w:t>príslušný úrad práce, sociálnych vecí</w:t>
            </w:r>
            <w:r w:rsidR="00F73981">
              <w:t xml:space="preserve"> a </w:t>
            </w:r>
            <w:r w:rsidRPr="00FF5DD1">
              <w:t>rodiny</w:t>
            </w:r>
            <w:r w:rsidR="00F73981">
              <w:t xml:space="preserve"> a </w:t>
            </w:r>
            <w:r w:rsidRPr="00FF5DD1">
              <w:t>žiadosť</w:t>
            </w:r>
            <w:r w:rsidR="00F73981">
              <w:t xml:space="preserve"> o </w:t>
            </w:r>
            <w:r w:rsidRPr="00FF5DD1">
              <w:t>jednorazovú dávku</w:t>
            </w:r>
            <w:r w:rsidR="00F73981">
              <w:t xml:space="preserve"> na </w:t>
            </w:r>
            <w:r w:rsidRPr="00FF5DD1">
              <w:t>príslušnú obec.</w:t>
            </w:r>
          </w:p>
          <w:p w14:paraId="709748C9" w14:textId="77777777" w:rsidR="009F530F" w:rsidRPr="00FF5DD1" w:rsidRDefault="009F530F" w:rsidP="001D0D9D"/>
          <w:p w14:paraId="76D035C3" w14:textId="746214C1" w:rsidR="009F530F" w:rsidRPr="00FF5DD1" w:rsidRDefault="009F530F" w:rsidP="001D0D9D">
            <w:r w:rsidRPr="00FF5DD1">
              <w:t xml:space="preserve">K vyslovenej pochybnosti, kde by bolo </w:t>
            </w:r>
            <w:r w:rsidRPr="00893C52">
              <w:t xml:space="preserve">vhodné </w:t>
            </w:r>
            <w:r>
              <w:t>vybaviť poskytovanie celoročnej pobytovej služby</w:t>
            </w:r>
            <w:r w:rsidR="00F73981">
              <w:t xml:space="preserve"> pre </w:t>
            </w:r>
            <w:r w:rsidRPr="00FF5DD1">
              <w:t>tohto pána, odporučila som podávateľke podnetu túto otázku</w:t>
            </w:r>
            <w:r w:rsidR="00F73981">
              <w:t xml:space="preserve"> s </w:t>
            </w:r>
            <w:r w:rsidRPr="00FF5DD1">
              <w:t>predchádzajúcim súhlasom menovaného prerokovať</w:t>
            </w:r>
            <w:r w:rsidR="00F73981">
              <w:t xml:space="preserve"> s </w:t>
            </w:r>
            <w:r w:rsidRPr="00FF5DD1">
              <w:t>jeho ošetrujúcim lekárom, ktorý</w:t>
            </w:r>
            <w:r w:rsidR="00AD4FDA">
              <w:t xml:space="preserve"> je </w:t>
            </w:r>
            <w:r w:rsidRPr="00FF5DD1">
              <w:t>príslušný zaujať</w:t>
            </w:r>
            <w:r w:rsidR="00F73981">
              <w:t xml:space="preserve"> k </w:t>
            </w:r>
            <w:r w:rsidRPr="00FF5DD1">
              <w:t>veci kvalifikované stanovisko</w:t>
            </w:r>
            <w:r w:rsidR="00F73981">
              <w:t xml:space="preserve"> s </w:t>
            </w:r>
            <w:r w:rsidRPr="00FF5DD1">
              <w:t>prihliadnutím</w:t>
            </w:r>
            <w:r w:rsidR="00F73981">
              <w:t xml:space="preserve"> k </w:t>
            </w:r>
            <w:r w:rsidRPr="00FF5DD1">
              <w:t>jeho aktuálnemu zdravotnému stavu. Poučila som podávateľku podnetu</w:t>
            </w:r>
            <w:r w:rsidR="00F73981">
              <w:t xml:space="preserve"> o </w:t>
            </w:r>
            <w:r w:rsidRPr="00FF5DD1">
              <w:t>možnosti požiadať</w:t>
            </w:r>
            <w:r w:rsidR="00F73981">
              <w:t xml:space="preserve"> o </w:t>
            </w:r>
            <w:r w:rsidRPr="00FF5DD1">
              <w:t>pomoc</w:t>
            </w:r>
            <w:r w:rsidR="00647C77">
              <w:t xml:space="preserve"> </w:t>
            </w:r>
            <w:r w:rsidRPr="00FF5DD1">
              <w:t>príslušnú obec, aby</w:t>
            </w:r>
            <w:r w:rsidR="00F73981">
              <w:t xml:space="preserve"> v </w:t>
            </w:r>
            <w:r w:rsidRPr="00FF5DD1">
              <w:t>tejto veci začala konať</w:t>
            </w:r>
            <w:r w:rsidR="00F73981">
              <w:t xml:space="preserve"> v </w:t>
            </w:r>
            <w:r w:rsidRPr="00FF5DD1">
              <w:t>súlade</w:t>
            </w:r>
            <w:r w:rsidR="00F73981">
              <w:t xml:space="preserve"> s </w:t>
            </w:r>
            <w:r w:rsidRPr="00FF5DD1">
              <w:t>ustanovením</w:t>
            </w:r>
            <w:r w:rsidR="00F73981">
              <w:t xml:space="preserve"> </w:t>
            </w:r>
            <w:r w:rsidR="009100F7">
              <w:t>§ </w:t>
            </w:r>
            <w:r w:rsidRPr="00FF5DD1">
              <w:t>4</w:t>
            </w:r>
            <w:r w:rsidR="00F73981">
              <w:t xml:space="preserve"> ods. </w:t>
            </w:r>
            <w:r w:rsidRPr="00FF5DD1">
              <w:t xml:space="preserve">3 </w:t>
            </w:r>
            <w:r w:rsidR="009100F7">
              <w:t>písm. </w:t>
            </w:r>
            <w:r w:rsidRPr="00FF5DD1">
              <w:t>p) zákona</w:t>
            </w:r>
            <w:r w:rsidR="00F73981">
              <w:t xml:space="preserve"> č. </w:t>
            </w:r>
            <w:r w:rsidRPr="00FF5DD1">
              <w:t>369/1990 Zb.</w:t>
            </w:r>
            <w:r w:rsidR="00F73981">
              <w:t xml:space="preserve"> o </w:t>
            </w:r>
            <w:r w:rsidRPr="00FF5DD1">
              <w:t>obecnom zriadení</w:t>
            </w:r>
            <w:r w:rsidR="00F73981">
              <w:t xml:space="preserve"> v </w:t>
            </w:r>
            <w:r w:rsidRPr="00FF5DD1">
              <w:t>znení neskorších predpisov, podľa ktorého obec plní úlohy</w:t>
            </w:r>
            <w:r w:rsidR="00F73981">
              <w:t xml:space="preserve"> na </w:t>
            </w:r>
            <w:r w:rsidRPr="00FF5DD1">
              <w:t>úseku sociálnej pomoci</w:t>
            </w:r>
            <w:r w:rsidR="00F73981">
              <w:t xml:space="preserve"> v </w:t>
            </w:r>
            <w:r w:rsidRPr="00FF5DD1">
              <w:t>rozsahu osobitného predpisu</w:t>
            </w:r>
            <w:r w:rsidR="00647C77">
              <w:t xml:space="preserve"> </w:t>
            </w:r>
            <w:r w:rsidRPr="00FF5DD1">
              <w:t>(zákon</w:t>
            </w:r>
            <w:r w:rsidR="00F73981">
              <w:t xml:space="preserve"> č. </w:t>
            </w:r>
            <w:r w:rsidRPr="00FF5DD1">
              <w:t>448/2008</w:t>
            </w:r>
            <w:r w:rsidR="00AD4FDA">
              <w:t xml:space="preserve">  Z. z. </w:t>
            </w:r>
            <w:r w:rsidR="00F73981">
              <w:t>o </w:t>
            </w:r>
            <w:r w:rsidRPr="00FF5DD1">
              <w:t>sociálnych službách</w:t>
            </w:r>
            <w:r w:rsidR="00F73981">
              <w:t xml:space="preserve"> a o </w:t>
            </w:r>
            <w:r w:rsidRPr="00FF5DD1">
              <w:t>zmene</w:t>
            </w:r>
            <w:r w:rsidR="00F73981">
              <w:t xml:space="preserve"> a </w:t>
            </w:r>
            <w:r w:rsidRPr="00FF5DD1">
              <w:t>doplnení zákona</w:t>
            </w:r>
            <w:r w:rsidR="00F73981">
              <w:t xml:space="preserve"> č. </w:t>
            </w:r>
            <w:r w:rsidRPr="00FF5DD1">
              <w:t>455/1991 Zb.</w:t>
            </w:r>
            <w:r w:rsidR="00F73981">
              <w:t xml:space="preserve"> o </w:t>
            </w:r>
            <w:r w:rsidRPr="00FF5DD1">
              <w:t>živnostenskom podnikaní (živnostenský zákon)</w:t>
            </w:r>
            <w:r w:rsidR="00F73981">
              <w:t xml:space="preserve"> v </w:t>
            </w:r>
            <w:r w:rsidRPr="00FF5DD1">
              <w:t xml:space="preserve">znení neskorších predpisov). </w:t>
            </w:r>
          </w:p>
          <w:p w14:paraId="093FE1EF" w14:textId="25CF0A49" w:rsidR="009F530F" w:rsidRPr="00823ADF" w:rsidRDefault="009F530F" w:rsidP="001D0D9D">
            <w:r w:rsidRPr="00FF5DD1">
              <w:t>V mojej činnosti často sledujem príbehy ľudí</w:t>
            </w:r>
            <w:r w:rsidR="00F73981">
              <w:t xml:space="preserve"> </w:t>
            </w:r>
            <w:r w:rsidR="00AD4FDA">
              <w:t>so zdravotným</w:t>
            </w:r>
            <w:r w:rsidRPr="00FF5DD1">
              <w:t xml:space="preserve"> postihnutím, ktorí</w:t>
            </w:r>
            <w:r w:rsidR="00AD4FDA">
              <w:t xml:space="preserve"> sa </w:t>
            </w:r>
            <w:r w:rsidR="00F73981">
              <w:t>z </w:t>
            </w:r>
            <w:r w:rsidRPr="00FF5DD1">
              <w:t>dôvodu svojho zdravotného postihnutia dostávajú</w:t>
            </w:r>
            <w:r w:rsidR="00F73981">
              <w:t xml:space="preserve"> do </w:t>
            </w:r>
            <w:r w:rsidRPr="00FF5DD1">
              <w:t>ťažkých životných situácií</w:t>
            </w:r>
            <w:r w:rsidR="0087268F">
              <w:t>. O</w:t>
            </w:r>
            <w:r w:rsidR="00F73981">
              <w:t> </w:t>
            </w:r>
            <w:r w:rsidRPr="00FF5DD1">
              <w:t>to viac ma vždy poteší zistenie,</w:t>
            </w:r>
            <w:r w:rsidR="00AD4FDA">
              <w:t xml:space="preserve"> že </w:t>
            </w:r>
            <w:r w:rsidRPr="00FF5DD1">
              <w:t>ich osud nie</w:t>
            </w:r>
            <w:r w:rsidR="00AD4FDA">
              <w:t xml:space="preserve"> je </w:t>
            </w:r>
            <w:r w:rsidRPr="00FF5DD1">
              <w:t>ľahostajný súcitným, dobrým ľuďom</w:t>
            </w:r>
            <w:r w:rsidR="00F73981">
              <w:t xml:space="preserve"> z </w:t>
            </w:r>
            <w:r w:rsidRPr="00FF5DD1">
              <w:t>ich okolia. Tu</w:t>
            </w:r>
            <w:r w:rsidR="00AD4FDA">
              <w:t xml:space="preserve"> sa </w:t>
            </w:r>
            <w:r w:rsidR="00F73981">
              <w:t>o </w:t>
            </w:r>
            <w:r w:rsidRPr="00FF5DD1">
              <w:t>riešenie nepriaznivej životnej situácie uvedeného pána snažila bývalá suseda, priateľka</w:t>
            </w:r>
            <w:r w:rsidR="00F73981">
              <w:t xml:space="preserve"> z </w:t>
            </w:r>
            <w:r w:rsidRPr="00FF5DD1">
              <w:t>detstva</w:t>
            </w:r>
            <w:r>
              <w:t>.</w:t>
            </w:r>
          </w:p>
        </w:tc>
      </w:tr>
    </w:tbl>
    <w:p w14:paraId="17A0E794" w14:textId="435E5A04" w:rsidR="009F530F" w:rsidRDefault="009F530F" w:rsidP="001D0D9D">
      <w:pPr>
        <w:rPr>
          <w:rFonts w:cs="Arial"/>
        </w:rPr>
      </w:pPr>
    </w:p>
    <w:p w14:paraId="15B014BC" w14:textId="77777777" w:rsidR="00B457EA" w:rsidRDefault="00B457EA" w:rsidP="001D0D9D">
      <w:pPr>
        <w:rPr>
          <w:rFonts w:cs="Arial"/>
        </w:rPr>
      </w:pPr>
    </w:p>
    <w:p w14:paraId="7523027D" w14:textId="4506F42F" w:rsidR="00C07C92" w:rsidRDefault="00C07C92" w:rsidP="00C07C92">
      <w:pPr>
        <w:pStyle w:val="Story"/>
        <w:ind w:left="0" w:firstLine="0"/>
        <w:rPr>
          <w:rFonts w:cs="Arial"/>
        </w:rPr>
      </w:pPr>
      <w:bookmarkStart w:id="294" w:name="_Toc4580764"/>
      <w:bookmarkStart w:id="295" w:name="_Toc4457900"/>
      <w:r w:rsidRPr="00823ADF">
        <w:rPr>
          <w:rFonts w:cs="Arial"/>
          <w:caps w:val="0"/>
        </w:rPr>
        <w:t xml:space="preserve">Príbeh </w:t>
      </w:r>
      <w:r>
        <w:rPr>
          <w:rFonts w:cs="Arial"/>
          <w:caps w:val="0"/>
        </w:rPr>
        <w:t>tridsiaty deviaty</w:t>
      </w:r>
      <w:bookmarkEnd w:id="294"/>
    </w:p>
    <w:p w14:paraId="12E0DA7B" w14:textId="5AFC6CFA" w:rsidR="009F530F" w:rsidRDefault="00B457EA" w:rsidP="00C07C92">
      <w:pPr>
        <w:pStyle w:val="Story"/>
        <w:ind w:left="0" w:firstLine="0"/>
        <w:rPr>
          <w:rFonts w:cs="Arial"/>
          <w:szCs w:val="24"/>
        </w:rPr>
      </w:pPr>
      <w:bookmarkStart w:id="296" w:name="_Toc4580765"/>
      <w:r w:rsidRPr="00FF5DD1">
        <w:rPr>
          <w:rFonts w:cs="Arial"/>
          <w:szCs w:val="24"/>
        </w:rPr>
        <w:t>RIZIKOVÉ SITUÁCIE</w:t>
      </w:r>
      <w:r>
        <w:rPr>
          <w:rFonts w:cs="Arial"/>
          <w:szCs w:val="24"/>
        </w:rPr>
        <w:t xml:space="preserve"> v </w:t>
      </w:r>
      <w:r w:rsidRPr="00FF5DD1">
        <w:rPr>
          <w:rFonts w:cs="Arial"/>
          <w:szCs w:val="24"/>
        </w:rPr>
        <w:t>ZARIADENÍ SOCIÁLNYCH SLUŽIEB</w:t>
      </w:r>
      <w:bookmarkEnd w:id="295"/>
      <w:bookmarkEnd w:id="296"/>
    </w:p>
    <w:p w14:paraId="20ED8D7C" w14:textId="03EBB680" w:rsidR="00C07C92" w:rsidRPr="00823ADF" w:rsidRDefault="00C07C92" w:rsidP="00C07C92">
      <w:pPr>
        <w:pStyle w:val="Subtitle"/>
      </w:pPr>
      <w:r w:rsidRPr="00E6220C">
        <w:t xml:space="preserve">Naša </w:t>
      </w:r>
      <w:r>
        <w:t>značka: </w:t>
      </w:r>
      <w:r w:rsidRPr="00FF5DD1">
        <w:t>KZP/0441/2018/06R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F530F" w:rsidRPr="00823ADF" w14:paraId="569E84FF" w14:textId="77777777" w:rsidTr="00384550">
        <w:tc>
          <w:tcPr>
            <w:tcW w:w="9226" w:type="dxa"/>
            <w:tcBorders>
              <w:left w:val="single" w:sz="24" w:space="0" w:color="C0C0C0"/>
            </w:tcBorders>
            <w:shd w:val="clear" w:color="auto" w:fill="auto"/>
          </w:tcPr>
          <w:p w14:paraId="4A786A9B" w14:textId="3B81E106" w:rsidR="009F530F" w:rsidRPr="00FF5DD1" w:rsidRDefault="009F530F" w:rsidP="001D0D9D">
            <w:r w:rsidRPr="00FF5DD1">
              <w:t>So žiadosťou</w:t>
            </w:r>
            <w:r w:rsidR="00F73981">
              <w:t xml:space="preserve"> o </w:t>
            </w:r>
            <w:r w:rsidRPr="00FF5DD1">
              <w:t>poradenstvo</w:t>
            </w:r>
            <w:r w:rsidR="00F73981">
              <w:t xml:space="preserve"> vo </w:t>
            </w:r>
            <w:r w:rsidRPr="00FF5DD1">
              <w:t>veci výkonu opatrovníctva</w:t>
            </w:r>
            <w:r w:rsidR="00F73981">
              <w:t xml:space="preserve"> pre </w:t>
            </w:r>
            <w:r w:rsidRPr="00FF5DD1">
              <w:t>klienta</w:t>
            </w:r>
            <w:r w:rsidR="00AD4FDA">
              <w:t xml:space="preserve"> sa </w:t>
            </w:r>
            <w:r w:rsidR="00F73981">
              <w:t>na </w:t>
            </w:r>
            <w:r w:rsidRPr="00FF5DD1">
              <w:t>mňa obrátila riaditeľka domova sociálnych služieb. Pani riaditeľka opísala,</w:t>
            </w:r>
            <w:r w:rsidR="00AD4FDA">
              <w:t xml:space="preserve"> že </w:t>
            </w:r>
            <w:r w:rsidRPr="00FF5DD1">
              <w:t>zariadenie</w:t>
            </w:r>
            <w:r w:rsidR="00AD4FDA">
              <w:t xml:space="preserve"> je </w:t>
            </w:r>
            <w:r w:rsidRPr="00FF5DD1">
              <w:t>súdom ustanoveným opatrovníkom klienta, ktorý by rád chodil domov</w:t>
            </w:r>
            <w:r w:rsidR="00F73981">
              <w:t xml:space="preserve"> na </w:t>
            </w:r>
            <w:r w:rsidRPr="00FF5DD1">
              <w:t>víkendy</w:t>
            </w:r>
            <w:r w:rsidR="00F73981">
              <w:t xml:space="preserve"> so </w:t>
            </w:r>
            <w:r w:rsidRPr="00FF5DD1">
              <w:t>svojim otcom. Klient pravidelne otca navštevoval,</w:t>
            </w:r>
            <w:r w:rsidR="00AD4FDA">
              <w:t xml:space="preserve"> ale </w:t>
            </w:r>
            <w:r w:rsidRPr="00FF5DD1">
              <w:t>zariadenie zistilo,</w:t>
            </w:r>
            <w:r w:rsidR="00AD4FDA">
              <w:t xml:space="preserve"> že </w:t>
            </w:r>
            <w:r w:rsidRPr="00FF5DD1">
              <w:t>otec klienta nedostatočne vykonáva dohľad</w:t>
            </w:r>
            <w:r w:rsidR="00F73981">
              <w:t xml:space="preserve"> nad </w:t>
            </w:r>
            <w:r w:rsidRPr="00FF5DD1">
              <w:t>jeho bezpečím</w:t>
            </w:r>
            <w:r w:rsidR="00F73981">
              <w:t xml:space="preserve"> a </w:t>
            </w:r>
            <w:r w:rsidRPr="00FF5DD1">
              <w:t>zdravím</w:t>
            </w:r>
            <w:r w:rsidR="0087268F">
              <w:t>. Z</w:t>
            </w:r>
            <w:r w:rsidR="00F73981">
              <w:t> </w:t>
            </w:r>
            <w:r w:rsidRPr="00FF5DD1">
              <w:t>toho dôvodu zariadenie podpísalo</w:t>
            </w:r>
            <w:r w:rsidR="00F73981">
              <w:t xml:space="preserve"> s </w:t>
            </w:r>
            <w:r w:rsidRPr="00FF5DD1">
              <w:t>otcom dohodu</w:t>
            </w:r>
            <w:r w:rsidR="00F73981">
              <w:t xml:space="preserve"> o </w:t>
            </w:r>
            <w:r w:rsidRPr="00FF5DD1">
              <w:t>zodpovednosti</w:t>
            </w:r>
            <w:r w:rsidR="00AD4FDA">
              <w:t xml:space="preserve"> za </w:t>
            </w:r>
            <w:r w:rsidRPr="00FF5DD1">
              <w:t>bezpečnosť</w:t>
            </w:r>
            <w:r w:rsidR="00F73981">
              <w:t xml:space="preserve"> a </w:t>
            </w:r>
            <w:r w:rsidRPr="00FF5DD1">
              <w:t>zdravie klienta,</w:t>
            </w:r>
            <w:r w:rsidR="00F73981">
              <w:t xml:space="preserve"> v </w:t>
            </w:r>
            <w:r w:rsidRPr="00FF5DD1">
              <w:t>ktorej</w:t>
            </w:r>
            <w:r w:rsidR="00AD4FDA">
              <w:t xml:space="preserve"> sa </w:t>
            </w:r>
            <w:r w:rsidRPr="00FF5DD1">
              <w:t>otec zaviazal dohliadať</w:t>
            </w:r>
            <w:r w:rsidR="00F73981">
              <w:t xml:space="preserve"> na </w:t>
            </w:r>
            <w:r w:rsidRPr="00FF5DD1">
              <w:t>bezpečnosť</w:t>
            </w:r>
            <w:r w:rsidR="00F73981">
              <w:t xml:space="preserve"> a </w:t>
            </w:r>
            <w:r w:rsidRPr="00FF5DD1">
              <w:t>zdravie syna</w:t>
            </w:r>
            <w:r w:rsidR="00F73981">
              <w:t xml:space="preserve"> v </w:t>
            </w:r>
            <w:r w:rsidRPr="00FF5DD1">
              <w:t>domácom prostredí. Neskôr</w:t>
            </w:r>
            <w:r w:rsidR="00F73981">
              <w:t xml:space="preserve"> však </w:t>
            </w:r>
            <w:r w:rsidRPr="00FF5DD1">
              <w:t>nastala situácia,</w:t>
            </w:r>
            <w:r w:rsidR="00AD4FDA">
              <w:t xml:space="preserve"> že </w:t>
            </w:r>
            <w:r w:rsidRPr="00FF5DD1">
              <w:t>klient</w:t>
            </w:r>
            <w:r w:rsidR="00F73981">
              <w:t xml:space="preserve"> s </w:t>
            </w:r>
            <w:r w:rsidRPr="00FF5DD1">
              <w:t>otcom boli účastníkmi dopravnej nehody,</w:t>
            </w:r>
            <w:r w:rsidR="00F73981">
              <w:t xml:space="preserve"> pri </w:t>
            </w:r>
            <w:r w:rsidRPr="00FF5DD1">
              <w:t>ktorej otec narazil</w:t>
            </w:r>
            <w:r w:rsidR="00F73981">
              <w:t xml:space="preserve"> do </w:t>
            </w:r>
            <w:r w:rsidRPr="00FF5DD1">
              <w:t>autobusu (nikomu</w:t>
            </w:r>
            <w:r w:rsidR="00AD4FDA">
              <w:t xml:space="preserve"> sa </w:t>
            </w:r>
            <w:r w:rsidRPr="00FF5DD1">
              <w:t>našťastie nič nestalo) avšak službukonajúca opatrovateľka</w:t>
            </w:r>
            <w:r w:rsidR="00F73981">
              <w:t xml:space="preserve"> vo </w:t>
            </w:r>
            <w:r w:rsidRPr="00FF5DD1">
              <w:t>svojom zápise konštatovala,</w:t>
            </w:r>
            <w:r w:rsidR="00AD4FDA">
              <w:t xml:space="preserve"> že sa </w:t>
            </w:r>
            <w:r w:rsidRPr="00FF5DD1">
              <w:t>jej klientov otec zdal byť</w:t>
            </w:r>
            <w:r w:rsidR="00F73981">
              <w:t xml:space="preserve"> pod </w:t>
            </w:r>
            <w:r w:rsidRPr="00FF5DD1">
              <w:t>vplyvom alkoholických látok. Klient spontánne vyhlásil,</w:t>
            </w:r>
            <w:r w:rsidR="00AD4FDA">
              <w:t xml:space="preserve"> že </w:t>
            </w:r>
            <w:r w:rsidRPr="00FF5DD1">
              <w:t>jeho otec má „v hnedej skrinke víno“. Zariadenie vítalo záujem otca starať</w:t>
            </w:r>
            <w:r w:rsidR="00AD4FDA">
              <w:t xml:space="preserve"> sa </w:t>
            </w:r>
            <w:r w:rsidR="00F73981">
              <w:t>o </w:t>
            </w:r>
            <w:r w:rsidRPr="00FF5DD1">
              <w:t>syna</w:t>
            </w:r>
            <w:r w:rsidR="00F73981">
              <w:t xml:space="preserve"> a </w:t>
            </w:r>
            <w:r w:rsidRPr="00FF5DD1">
              <w:t>byť</w:t>
            </w:r>
            <w:r w:rsidR="00F73981">
              <w:t xml:space="preserve"> s </w:t>
            </w:r>
            <w:r w:rsidRPr="00FF5DD1">
              <w:t>ním</w:t>
            </w:r>
            <w:r w:rsidR="00F73981">
              <w:t xml:space="preserve"> v </w:t>
            </w:r>
            <w:r w:rsidRPr="00FF5DD1">
              <w:t>častom kontakte,</w:t>
            </w:r>
            <w:r w:rsidR="00F73981">
              <w:t xml:space="preserve"> na </w:t>
            </w:r>
            <w:r w:rsidRPr="00FF5DD1">
              <w:t>druhej strane</w:t>
            </w:r>
            <w:r w:rsidR="00F73981">
              <w:t xml:space="preserve"> </w:t>
            </w:r>
            <w:r w:rsidR="00F73981">
              <w:lastRenderedPageBreak/>
              <w:t>však </w:t>
            </w:r>
            <w:r w:rsidRPr="00FF5DD1">
              <w:t>vyhodnotilo,</w:t>
            </w:r>
            <w:r w:rsidR="00AD4FDA">
              <w:t xml:space="preserve"> že </w:t>
            </w:r>
            <w:r w:rsidRPr="00FF5DD1">
              <w:t>starostlivosť</w:t>
            </w:r>
            <w:r w:rsidR="00F73981">
              <w:t xml:space="preserve"> o </w:t>
            </w:r>
            <w:r w:rsidRPr="00FF5DD1">
              <w:t>klienta otcom</w:t>
            </w:r>
            <w:r w:rsidR="00AD4FDA">
              <w:t xml:space="preserve"> je </w:t>
            </w:r>
            <w:r w:rsidRPr="00FF5DD1">
              <w:t>riziková práve</w:t>
            </w:r>
            <w:r w:rsidR="00F73981">
              <w:t xml:space="preserve"> z </w:t>
            </w:r>
            <w:r w:rsidRPr="00FF5DD1">
              <w:t>dôvodu požívania alkoholických nápojov.</w:t>
            </w:r>
          </w:p>
          <w:p w14:paraId="32E6AD99" w14:textId="6FDB67CF" w:rsidR="009F530F" w:rsidRPr="00823ADF" w:rsidRDefault="009F530F" w:rsidP="001D0D9D">
            <w:r w:rsidRPr="00FF5DD1">
              <w:t>Zariadenie ma požiadalo</w:t>
            </w:r>
            <w:r w:rsidR="00F73981">
              <w:t xml:space="preserve"> o </w:t>
            </w:r>
            <w:r w:rsidRPr="00FF5DD1">
              <w:t>poradenstvo</w:t>
            </w:r>
            <w:r w:rsidR="00F73981">
              <w:t xml:space="preserve"> v </w:t>
            </w:r>
            <w:r w:rsidRPr="00FF5DD1">
              <w:t>tom, ako podporiť kontakty klienta</w:t>
            </w:r>
            <w:r w:rsidR="00F73981">
              <w:t xml:space="preserve"> s </w:t>
            </w:r>
            <w:r w:rsidRPr="00FF5DD1">
              <w:t>otcom</w:t>
            </w:r>
            <w:r w:rsidR="00AD4FDA">
              <w:t xml:space="preserve"> ale </w:t>
            </w:r>
            <w:r w:rsidRPr="00FF5DD1">
              <w:t>súčasne zabezpečiť jeho bezpečnosť. Pani riaditeľke som vyjadrila podporu</w:t>
            </w:r>
            <w:r w:rsidR="00F73981">
              <w:t xml:space="preserve"> a </w:t>
            </w:r>
            <w:r w:rsidRPr="00FF5DD1">
              <w:t>konštatovala som,</w:t>
            </w:r>
            <w:r w:rsidR="00AD4FDA">
              <w:t xml:space="preserve"> že </w:t>
            </w:r>
            <w:r w:rsidRPr="00FF5DD1">
              <w:t>postupovala správne, keď</w:t>
            </w:r>
            <w:r w:rsidR="00F73981">
              <w:t xml:space="preserve"> s </w:t>
            </w:r>
            <w:r w:rsidRPr="00FF5DD1">
              <w:t>otcom klienta podpísala dohodu</w:t>
            </w:r>
            <w:r w:rsidR="00F73981">
              <w:t xml:space="preserve"> o </w:t>
            </w:r>
            <w:r w:rsidRPr="00FF5DD1">
              <w:t>zodpovednosti</w:t>
            </w:r>
            <w:r w:rsidR="00AD4FDA">
              <w:t xml:space="preserve"> za </w:t>
            </w:r>
            <w:r w:rsidRPr="00FF5DD1">
              <w:t>bezpečnosť</w:t>
            </w:r>
            <w:r w:rsidR="00F73981">
              <w:t xml:space="preserve"> a </w:t>
            </w:r>
            <w:r w:rsidRPr="00FF5DD1">
              <w:t>zdravie. Uvítala som postoj zariadenia,</w:t>
            </w:r>
            <w:r w:rsidR="00AD4FDA">
              <w:t xml:space="preserve"> že </w:t>
            </w:r>
            <w:r w:rsidRPr="00FF5DD1">
              <w:t>podporuje naďalej návštevy otca, nakoľko rodinné styky sú</w:t>
            </w:r>
            <w:r w:rsidR="00F73981">
              <w:t xml:space="preserve"> pre </w:t>
            </w:r>
            <w:r w:rsidRPr="00FF5DD1">
              <w:t>klientov veľmi dôležité. Odporučila som</w:t>
            </w:r>
            <w:r>
              <w:t>,</w:t>
            </w:r>
            <w:r w:rsidR="00F73981">
              <w:t xml:space="preserve"> v </w:t>
            </w:r>
            <w:r w:rsidRPr="00FF5DD1">
              <w:t>prípade opakovania situácie</w:t>
            </w:r>
            <w:r>
              <w:t xml:space="preserve"> nedodržiavania uzavretej dohody,</w:t>
            </w:r>
            <w:r w:rsidRPr="00FF5DD1">
              <w:t xml:space="preserve"> </w:t>
            </w:r>
            <w:r>
              <w:t>upozorniť otca</w:t>
            </w:r>
            <w:r w:rsidR="00F73981">
              <w:t xml:space="preserve"> na </w:t>
            </w:r>
            <w:r>
              <w:t xml:space="preserve">možnosť </w:t>
            </w:r>
            <w:r w:rsidRPr="00FF5DD1">
              <w:t>obmedzen</w:t>
            </w:r>
            <w:r>
              <w:t>ia jeho</w:t>
            </w:r>
            <w:r w:rsidRPr="00FF5DD1">
              <w:t xml:space="preserve"> návštev iba</w:t>
            </w:r>
            <w:r w:rsidR="00F73981">
              <w:t xml:space="preserve"> v </w:t>
            </w:r>
            <w:r w:rsidRPr="00FF5DD1">
              <w:t>priestoroch zariadenia</w:t>
            </w:r>
            <w:r>
              <w:t>.</w:t>
            </w:r>
          </w:p>
        </w:tc>
      </w:tr>
    </w:tbl>
    <w:p w14:paraId="1A61103E" w14:textId="77777777" w:rsidR="009F530F" w:rsidRPr="00823ADF" w:rsidRDefault="009F530F" w:rsidP="001D0D9D">
      <w:pPr>
        <w:ind w:left="2835" w:hanging="2835"/>
        <w:rPr>
          <w:rFonts w:cs="Arial"/>
        </w:rPr>
      </w:pPr>
    </w:p>
    <w:p w14:paraId="458A1D4F" w14:textId="77777777" w:rsidR="009F530F" w:rsidRPr="00823ADF" w:rsidRDefault="009F530F" w:rsidP="001D0D9D">
      <w:pPr>
        <w:rPr>
          <w:rFonts w:cs="Arial"/>
        </w:rPr>
      </w:pPr>
    </w:p>
    <w:p w14:paraId="15494DE4" w14:textId="1D75AAC8" w:rsidR="00C07C92" w:rsidRDefault="00C07C92" w:rsidP="001D0D9D">
      <w:pPr>
        <w:pStyle w:val="Story"/>
        <w:ind w:left="2835" w:hanging="2835"/>
        <w:rPr>
          <w:rFonts w:cs="Arial"/>
        </w:rPr>
      </w:pPr>
      <w:bookmarkStart w:id="297" w:name="_Toc4580766"/>
      <w:bookmarkStart w:id="298" w:name="_Toc4457901"/>
      <w:r w:rsidRPr="00823ADF">
        <w:rPr>
          <w:rFonts w:cs="Arial"/>
          <w:caps w:val="0"/>
        </w:rPr>
        <w:t xml:space="preserve">Príbeh </w:t>
      </w:r>
      <w:r>
        <w:rPr>
          <w:rFonts w:cs="Arial"/>
          <w:caps w:val="0"/>
        </w:rPr>
        <w:t>štyridsiaty</w:t>
      </w:r>
      <w:bookmarkEnd w:id="297"/>
    </w:p>
    <w:p w14:paraId="1474E545" w14:textId="725079D7" w:rsidR="009F530F" w:rsidRDefault="00B457EA" w:rsidP="001D0D9D">
      <w:pPr>
        <w:pStyle w:val="Story"/>
        <w:ind w:left="2835" w:hanging="2835"/>
        <w:rPr>
          <w:rFonts w:cs="Arial"/>
          <w:szCs w:val="24"/>
        </w:rPr>
      </w:pPr>
      <w:bookmarkStart w:id="299" w:name="_Toc4580767"/>
      <w:r w:rsidRPr="00FF5DD1">
        <w:rPr>
          <w:rFonts w:cs="Arial"/>
          <w:szCs w:val="24"/>
        </w:rPr>
        <w:t>SÚHLAS KLIENTA</w:t>
      </w:r>
      <w:r>
        <w:rPr>
          <w:rFonts w:cs="Arial"/>
          <w:szCs w:val="24"/>
        </w:rPr>
        <w:t xml:space="preserve"> na </w:t>
      </w:r>
      <w:r w:rsidRPr="00FF5DD1">
        <w:rPr>
          <w:rFonts w:cs="Arial"/>
          <w:szCs w:val="24"/>
        </w:rPr>
        <w:t>UMIESTNENIE</w:t>
      </w:r>
      <w:r>
        <w:rPr>
          <w:rFonts w:cs="Arial"/>
          <w:szCs w:val="24"/>
        </w:rPr>
        <w:t xml:space="preserve"> do </w:t>
      </w:r>
      <w:r w:rsidRPr="00FF5DD1">
        <w:rPr>
          <w:rFonts w:cs="Arial"/>
          <w:szCs w:val="24"/>
        </w:rPr>
        <w:t>DOMOVA SOCIÁLNYCH SLUŽIEB</w:t>
      </w:r>
      <w:bookmarkEnd w:id="298"/>
      <w:bookmarkEnd w:id="299"/>
    </w:p>
    <w:p w14:paraId="145F10FD" w14:textId="78513AC6" w:rsidR="00C07C92" w:rsidRPr="00823ADF" w:rsidRDefault="00C07C92" w:rsidP="00C07C92">
      <w:pPr>
        <w:pStyle w:val="Subtitle"/>
      </w:pPr>
      <w:r w:rsidRPr="00E6220C">
        <w:t xml:space="preserve">Naša </w:t>
      </w:r>
      <w:r>
        <w:t>značka: </w:t>
      </w:r>
      <w:r w:rsidRPr="009F530F">
        <w:t>KZP/0144//2018/06R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F530F" w:rsidRPr="00823ADF" w14:paraId="2A760DE4" w14:textId="77777777" w:rsidTr="00384550">
        <w:tc>
          <w:tcPr>
            <w:tcW w:w="9226" w:type="dxa"/>
            <w:tcBorders>
              <w:left w:val="single" w:sz="24" w:space="0" w:color="C0C0C0"/>
            </w:tcBorders>
            <w:shd w:val="clear" w:color="auto" w:fill="auto"/>
          </w:tcPr>
          <w:p w14:paraId="72136496" w14:textId="078792A5" w:rsidR="009F530F" w:rsidRPr="00FF5DD1" w:rsidRDefault="009F530F" w:rsidP="001D0D9D">
            <w:r w:rsidRPr="00FF5DD1">
              <w:t>Medzi viaceré žiadosti</w:t>
            </w:r>
            <w:r w:rsidR="00F73981">
              <w:t xml:space="preserve"> o </w:t>
            </w:r>
            <w:r w:rsidRPr="00FF5DD1">
              <w:t>poradenstvo patria otázky vyslovenia súhlasu</w:t>
            </w:r>
            <w:r w:rsidR="00F73981">
              <w:t xml:space="preserve"> s </w:t>
            </w:r>
            <w:r w:rsidRPr="00FF5DD1">
              <w:t>poskytovaním sociálnej služby</w:t>
            </w:r>
            <w:r w:rsidR="00F73981">
              <w:t xml:space="preserve"> zo </w:t>
            </w:r>
            <w:r w:rsidRPr="00FF5DD1">
              <w:t>strany človeka pozbaveného spôsobilosti</w:t>
            </w:r>
            <w:r w:rsidR="00F73981">
              <w:t xml:space="preserve"> na </w:t>
            </w:r>
            <w:r w:rsidRPr="00FF5DD1">
              <w:t>právne úkony</w:t>
            </w:r>
            <w:r w:rsidR="0087268F">
              <w:t>. V</w:t>
            </w:r>
            <w:r w:rsidR="00F73981">
              <w:t> </w:t>
            </w:r>
            <w:r w:rsidRPr="00FF5DD1">
              <w:t>súvislosti</w:t>
            </w:r>
            <w:r w:rsidR="00F73981">
              <w:t xml:space="preserve"> so </w:t>
            </w:r>
            <w:r w:rsidRPr="00FF5DD1">
              <w:t>zabezpečením ochrany osôb pozbavených</w:t>
            </w:r>
            <w:r w:rsidR="00F73981">
              <w:t xml:space="preserve"> alebo </w:t>
            </w:r>
            <w:r w:rsidRPr="00FF5DD1">
              <w:t>obmedzených spôsobilosti</w:t>
            </w:r>
            <w:r w:rsidR="00F73981">
              <w:t xml:space="preserve"> na </w:t>
            </w:r>
            <w:r w:rsidRPr="00FF5DD1">
              <w:t>právne úkony</w:t>
            </w:r>
            <w:r w:rsidR="00F73981">
              <w:t xml:space="preserve"> pred </w:t>
            </w:r>
            <w:r w:rsidRPr="00FF5DD1">
              <w:t>umiestnením</w:t>
            </w:r>
            <w:r w:rsidR="00F73981">
              <w:t xml:space="preserve"> do </w:t>
            </w:r>
            <w:r w:rsidRPr="00FF5DD1">
              <w:t>celoročného zariadenia sociálnych služieb bez ich súhlasu</w:t>
            </w:r>
            <w:r w:rsidR="00AD4FDA">
              <w:t xml:space="preserve"> je </w:t>
            </w:r>
            <w:r w:rsidRPr="00FF5DD1">
              <w:t>potrebné odlišovať konanie, ktoré</w:t>
            </w:r>
            <w:r w:rsidR="00AD4FDA">
              <w:t xml:space="preserve"> je </w:t>
            </w:r>
            <w:r w:rsidRPr="00FF5DD1">
              <w:t>právnym úkonom (</w:t>
            </w:r>
            <w:r w:rsidRPr="00FF5DD1">
              <w:rPr>
                <w:shd w:val="clear" w:color="auto" w:fill="FFFFFF"/>
              </w:rPr>
              <w:t>právny úkon</w:t>
            </w:r>
            <w:r w:rsidR="00AD4FDA">
              <w:rPr>
                <w:shd w:val="clear" w:color="auto" w:fill="FFFFFF"/>
              </w:rPr>
              <w:t xml:space="preserve"> je </w:t>
            </w:r>
            <w:r w:rsidRPr="00FF5DD1">
              <w:rPr>
                <w:shd w:val="clear" w:color="auto" w:fill="FFFFFF"/>
              </w:rPr>
              <w:t>prejav vôle smerujúci najmä</w:t>
            </w:r>
            <w:r w:rsidR="00F73981">
              <w:rPr>
                <w:shd w:val="clear" w:color="auto" w:fill="FFFFFF"/>
              </w:rPr>
              <w:t xml:space="preserve"> k </w:t>
            </w:r>
            <w:r w:rsidRPr="00FF5DD1">
              <w:rPr>
                <w:shd w:val="clear" w:color="auto" w:fill="FFFFFF"/>
              </w:rPr>
              <w:t>vzniku, zmene</w:t>
            </w:r>
            <w:r w:rsidR="00F73981">
              <w:rPr>
                <w:shd w:val="clear" w:color="auto" w:fill="FFFFFF"/>
              </w:rPr>
              <w:t xml:space="preserve"> alebo </w:t>
            </w:r>
            <w:r w:rsidRPr="00FF5DD1">
              <w:rPr>
                <w:shd w:val="clear" w:color="auto" w:fill="FFFFFF"/>
              </w:rPr>
              <w:t>zániku tých práv</w:t>
            </w:r>
            <w:r w:rsidR="00F73981">
              <w:rPr>
                <w:shd w:val="clear" w:color="auto" w:fill="FFFFFF"/>
              </w:rPr>
              <w:t xml:space="preserve"> alebo </w:t>
            </w:r>
            <w:r w:rsidRPr="00FF5DD1">
              <w:rPr>
                <w:shd w:val="clear" w:color="auto" w:fill="FFFFFF"/>
              </w:rPr>
              <w:t>povinností, ktoré právne predpisy</w:t>
            </w:r>
            <w:r w:rsidR="00F73981">
              <w:rPr>
                <w:shd w:val="clear" w:color="auto" w:fill="FFFFFF"/>
              </w:rPr>
              <w:t xml:space="preserve"> s </w:t>
            </w:r>
            <w:r w:rsidRPr="00FF5DD1">
              <w:rPr>
                <w:shd w:val="clear" w:color="auto" w:fill="FFFFFF"/>
              </w:rPr>
              <w:t>takýmto prejavom spájajú</w:t>
            </w:r>
            <w:r w:rsidRPr="00F36DD3">
              <w:rPr>
                <w:rStyle w:val="FootnoteReference"/>
                <w:rFonts w:cs="Arial"/>
                <w:b/>
              </w:rPr>
              <w:footnoteReference w:id="92"/>
            </w:r>
            <w:r w:rsidR="007A21E4">
              <w:t>)</w:t>
            </w:r>
            <w:r w:rsidR="00F73981">
              <w:t xml:space="preserve"> a </w:t>
            </w:r>
            <w:r w:rsidRPr="00FF5DD1">
              <w:t xml:space="preserve">konanie, ktoré ním nie je. </w:t>
            </w:r>
          </w:p>
          <w:p w14:paraId="1909DD28" w14:textId="35B34E95" w:rsidR="009F530F" w:rsidRPr="00823ADF" w:rsidRDefault="009F530F" w:rsidP="001D0D9D">
            <w:r w:rsidRPr="00FF5DD1">
              <w:t>Uzavretie zmluvy</w:t>
            </w:r>
            <w:r w:rsidR="00F73981">
              <w:t xml:space="preserve"> o </w:t>
            </w:r>
            <w:r w:rsidRPr="00FF5DD1">
              <w:t>poskytovaní sociálnej služby</w:t>
            </w:r>
            <w:r w:rsidR="00AD4FDA">
              <w:t xml:space="preserve"> je </w:t>
            </w:r>
            <w:r w:rsidRPr="00FF5DD1">
              <w:t>právnym úkonom, ktorý</w:t>
            </w:r>
            <w:r w:rsidR="00F73981">
              <w:t xml:space="preserve"> v </w:t>
            </w:r>
            <w:r w:rsidRPr="00FF5DD1">
              <w:t>prípade, ak</w:t>
            </w:r>
            <w:r w:rsidR="00AD4FDA">
              <w:t xml:space="preserve"> je </w:t>
            </w:r>
            <w:r w:rsidRPr="00FF5DD1">
              <w:t>človek pozbavený spôsobilosti</w:t>
            </w:r>
            <w:r w:rsidR="00F73981">
              <w:t xml:space="preserve"> na </w:t>
            </w:r>
            <w:r w:rsidRPr="00FF5DD1">
              <w:t>právne úkony</w:t>
            </w:r>
            <w:r w:rsidR="00F73981">
              <w:t xml:space="preserve"> alebo </w:t>
            </w:r>
            <w:r w:rsidRPr="00FF5DD1">
              <w:t>obmedzený (v závislosti</w:t>
            </w:r>
            <w:r w:rsidR="00F73981">
              <w:t xml:space="preserve"> od </w:t>
            </w:r>
            <w:r w:rsidRPr="00FF5DD1">
              <w:t>rozsahu) môže uzavrieť</w:t>
            </w:r>
            <w:r w:rsidR="00AD4FDA">
              <w:t xml:space="preserve"> len </w:t>
            </w:r>
            <w:r w:rsidRPr="00FF5DD1">
              <w:t>opatrovník</w:t>
            </w:r>
            <w:r w:rsidR="0087268F">
              <w:t>. Z</w:t>
            </w:r>
            <w:r w:rsidR="00F73981">
              <w:t> </w:t>
            </w:r>
            <w:r w:rsidRPr="00FF5DD1">
              <w:t>ľudsko-právneho hľadiska však, bez ohľadu</w:t>
            </w:r>
            <w:r w:rsidR="00F73981">
              <w:t xml:space="preserve"> na </w:t>
            </w:r>
            <w:r w:rsidRPr="00FF5DD1">
              <w:t>to,</w:t>
            </w:r>
            <w:r w:rsidR="00EC735D">
              <w:t xml:space="preserve"> či </w:t>
            </w:r>
            <w:r w:rsidR="00AD4FDA">
              <w:t>je </w:t>
            </w:r>
            <w:r w:rsidRPr="00FF5DD1">
              <w:t>človek pozbavený</w:t>
            </w:r>
            <w:r w:rsidR="00F73981">
              <w:t xml:space="preserve"> alebo </w:t>
            </w:r>
            <w:r w:rsidRPr="00FF5DD1">
              <w:t>obmedzený</w:t>
            </w:r>
            <w:r w:rsidR="00F73981">
              <w:t xml:space="preserve"> na </w:t>
            </w:r>
            <w:r w:rsidRPr="00FF5DD1">
              <w:t>spôsobilosti</w:t>
            </w:r>
            <w:r w:rsidR="00F73981">
              <w:t xml:space="preserve"> na </w:t>
            </w:r>
            <w:r w:rsidRPr="00FF5DD1">
              <w:t>právne úkony, jeho umiestnenie</w:t>
            </w:r>
            <w:r w:rsidR="00F73981">
              <w:t xml:space="preserve"> do </w:t>
            </w:r>
            <w:r w:rsidRPr="00FF5DD1">
              <w:t>akéhokoľvek zariadenia bez jeho súhlasu</w:t>
            </w:r>
            <w:r w:rsidR="00F73981">
              <w:t xml:space="preserve"> alebo </w:t>
            </w:r>
            <w:r w:rsidRPr="00FF5DD1">
              <w:t>akceptácie nie</w:t>
            </w:r>
            <w:r w:rsidR="00AD4FDA">
              <w:t xml:space="preserve"> je </w:t>
            </w:r>
            <w:r w:rsidR="00F73981">
              <w:t>v </w:t>
            </w:r>
            <w:r w:rsidRPr="00FF5DD1">
              <w:t>súlade</w:t>
            </w:r>
            <w:r w:rsidR="00F73981">
              <w:t xml:space="preserve"> s </w:t>
            </w:r>
            <w:r w:rsidRPr="00FF5DD1">
              <w:t>dobrými mravmi, nakoľko</w:t>
            </w:r>
            <w:r w:rsidR="00AD4FDA">
              <w:t xml:space="preserve"> aj </w:t>
            </w:r>
            <w:r w:rsidRPr="00FF5DD1">
              <w:t>osoba</w:t>
            </w:r>
            <w:r w:rsidR="00F73981">
              <w:t xml:space="preserve"> </w:t>
            </w:r>
            <w:r w:rsidR="00AD4FDA">
              <w:t>so zdravotným</w:t>
            </w:r>
            <w:r w:rsidRPr="00FF5DD1">
              <w:t xml:space="preserve"> postihnutím má garantované práva</w:t>
            </w:r>
            <w:r w:rsidR="00F73981">
              <w:t xml:space="preserve"> v </w:t>
            </w:r>
            <w:r w:rsidRPr="00FF5DD1">
              <w:t>zmysle Dohovoru</w:t>
            </w:r>
            <w:r w:rsidR="00F73981">
              <w:t xml:space="preserve"> o </w:t>
            </w:r>
            <w:r w:rsidRPr="00FF5DD1">
              <w:t>právach osôb</w:t>
            </w:r>
            <w:r w:rsidR="00F73981">
              <w:t xml:space="preserve"> </w:t>
            </w:r>
            <w:r w:rsidR="00AD4FDA">
              <w:t>so zdravotným</w:t>
            </w:r>
            <w:r w:rsidRPr="00FF5DD1">
              <w:t xml:space="preserve"> postihnutím. Klientovi treba vysvetliť obsah služby, ktorá</w:t>
            </w:r>
            <w:r w:rsidR="00AD4FDA">
              <w:t xml:space="preserve"> sa </w:t>
            </w:r>
            <w:r w:rsidRPr="00FF5DD1">
              <w:t>mu má poskytovať</w:t>
            </w:r>
            <w:r w:rsidR="00F73981">
              <w:t xml:space="preserve"> a </w:t>
            </w:r>
            <w:r w:rsidRPr="00FF5DD1">
              <w:t>treba získať jeho súhlas</w:t>
            </w:r>
            <w:r w:rsidR="00F73981">
              <w:t xml:space="preserve"> na </w:t>
            </w:r>
            <w:r w:rsidRPr="00FF5DD1">
              <w:t>poskytovanie služby. Ideálna forma, akou</w:t>
            </w:r>
            <w:r w:rsidR="00AD4FDA">
              <w:t xml:space="preserve"> sa </w:t>
            </w:r>
            <w:r w:rsidRPr="00FF5DD1">
              <w:t>má klientovi vysvetliť poskytovanie sociálnych služieb</w:t>
            </w:r>
            <w:r w:rsidR="00AD4FDA">
              <w:t xml:space="preserve"> je </w:t>
            </w:r>
            <w:r w:rsidRPr="00FF5DD1">
              <w:t>zmluva</w:t>
            </w:r>
            <w:r w:rsidR="00F73981">
              <w:t xml:space="preserve"> o </w:t>
            </w:r>
            <w:r w:rsidRPr="00FF5DD1">
              <w:t>poskytovaní sociálnych služieb</w:t>
            </w:r>
            <w:r w:rsidR="00F73981">
              <w:t xml:space="preserve"> v </w:t>
            </w:r>
            <w:r w:rsidRPr="00FF5DD1">
              <w:t>ľahko čitateľnom jazyku formou obrázkov, piktogramov. Každý človek má právo</w:t>
            </w:r>
            <w:r w:rsidR="00F73981">
              <w:t xml:space="preserve"> na </w:t>
            </w:r>
            <w:r w:rsidRPr="00FF5DD1">
              <w:t>slobodný výber miesta, kde</w:t>
            </w:r>
            <w:r w:rsidR="00AD4FDA">
              <w:t xml:space="preserve"> sa </w:t>
            </w:r>
            <w:r w:rsidRPr="00FF5DD1">
              <w:t>chce zdržiavať</w:t>
            </w:r>
            <w:r w:rsidR="00F73981">
              <w:t xml:space="preserve"> a </w:t>
            </w:r>
            <w:r w:rsidRPr="00FF5DD1">
              <w:t>nikoho nemožno svojvoľne držať</w:t>
            </w:r>
            <w:r w:rsidR="00F73981">
              <w:t xml:space="preserve"> na </w:t>
            </w:r>
            <w:r w:rsidRPr="00FF5DD1">
              <w:t>určitom mieste proti jeho vôli.</w:t>
            </w:r>
          </w:p>
        </w:tc>
      </w:tr>
    </w:tbl>
    <w:p w14:paraId="02E96447" w14:textId="44263048" w:rsidR="009F530F" w:rsidRDefault="009F530F" w:rsidP="001D0D9D">
      <w:pPr>
        <w:rPr>
          <w:rFonts w:cs="Arial"/>
        </w:rPr>
      </w:pPr>
    </w:p>
    <w:p w14:paraId="081701A4" w14:textId="625C2E9F" w:rsidR="00C07C92" w:rsidRDefault="00C07C92">
      <w:pPr>
        <w:spacing w:after="160" w:line="259" w:lineRule="auto"/>
        <w:jc w:val="left"/>
        <w:rPr>
          <w:rFonts w:cs="Arial"/>
        </w:rPr>
      </w:pPr>
      <w:r>
        <w:rPr>
          <w:rFonts w:cs="Arial"/>
        </w:rPr>
        <w:br w:type="page"/>
      </w:r>
    </w:p>
    <w:p w14:paraId="5EA29D73" w14:textId="601B70B4" w:rsidR="00C07C92" w:rsidRDefault="00C07C92" w:rsidP="001D0D9D">
      <w:pPr>
        <w:pStyle w:val="Story"/>
        <w:ind w:left="3402" w:hanging="3402"/>
        <w:rPr>
          <w:rFonts w:cs="Arial"/>
        </w:rPr>
      </w:pPr>
      <w:bookmarkStart w:id="300" w:name="_Toc4580768"/>
      <w:bookmarkStart w:id="301" w:name="_Toc4457902"/>
      <w:r w:rsidRPr="00823ADF">
        <w:rPr>
          <w:rFonts w:cs="Arial"/>
          <w:caps w:val="0"/>
        </w:rPr>
        <w:lastRenderedPageBreak/>
        <w:t xml:space="preserve">Príbeh </w:t>
      </w:r>
      <w:r>
        <w:rPr>
          <w:rFonts w:cs="Arial"/>
          <w:caps w:val="0"/>
        </w:rPr>
        <w:t>štyridsiaty prvý</w:t>
      </w:r>
      <w:bookmarkEnd w:id="300"/>
    </w:p>
    <w:p w14:paraId="4EB8AD5E" w14:textId="7B0C46A3" w:rsidR="009F530F" w:rsidRDefault="00B457EA" w:rsidP="001D0D9D">
      <w:pPr>
        <w:pStyle w:val="Story"/>
        <w:ind w:left="3402" w:hanging="3402"/>
        <w:rPr>
          <w:rFonts w:cs="Arial"/>
          <w:szCs w:val="24"/>
        </w:rPr>
      </w:pPr>
      <w:bookmarkStart w:id="302" w:name="_Toc4580769"/>
      <w:r w:rsidRPr="00FF5DD1">
        <w:rPr>
          <w:rFonts w:cs="Arial"/>
          <w:szCs w:val="24"/>
        </w:rPr>
        <w:t>PODPIS OSOBY, KTORÁ NEVIE ČÍTAŤ</w:t>
      </w:r>
      <w:r>
        <w:rPr>
          <w:rFonts w:cs="Arial"/>
          <w:szCs w:val="24"/>
        </w:rPr>
        <w:t xml:space="preserve"> a</w:t>
      </w:r>
      <w:r w:rsidR="00C07C92">
        <w:rPr>
          <w:rFonts w:cs="Arial"/>
          <w:szCs w:val="24"/>
        </w:rPr>
        <w:t> </w:t>
      </w:r>
      <w:r w:rsidRPr="00FF5DD1">
        <w:rPr>
          <w:rFonts w:cs="Arial"/>
          <w:szCs w:val="24"/>
        </w:rPr>
        <w:t>PÍSAŤ</w:t>
      </w:r>
      <w:bookmarkEnd w:id="301"/>
      <w:bookmarkEnd w:id="302"/>
    </w:p>
    <w:p w14:paraId="3EC5D21C" w14:textId="0AC85085" w:rsidR="00C07C92" w:rsidRPr="00823ADF" w:rsidRDefault="00C07C92" w:rsidP="00C07C92">
      <w:pPr>
        <w:pStyle w:val="Subtitle"/>
      </w:pPr>
      <w:r w:rsidRPr="00E6220C">
        <w:t xml:space="preserve">Naša </w:t>
      </w:r>
      <w:r>
        <w:t>značka: </w:t>
      </w:r>
      <w:r w:rsidRPr="009F530F">
        <w:t>KZP/0386/2018/06R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F530F" w:rsidRPr="00823ADF" w14:paraId="4709DC55" w14:textId="77777777" w:rsidTr="00384550">
        <w:tc>
          <w:tcPr>
            <w:tcW w:w="9226" w:type="dxa"/>
            <w:tcBorders>
              <w:left w:val="single" w:sz="24" w:space="0" w:color="C0C0C0"/>
            </w:tcBorders>
            <w:shd w:val="clear" w:color="auto" w:fill="auto"/>
          </w:tcPr>
          <w:p w14:paraId="29B2AFAA" w14:textId="19E64C69" w:rsidR="009F530F" w:rsidRPr="00823ADF" w:rsidRDefault="009F530F" w:rsidP="001D0D9D">
            <w:r w:rsidRPr="00FF5DD1">
              <w:rPr>
                <w:rFonts w:cs="Arial"/>
                <w:szCs w:val="24"/>
              </w:rPr>
              <w:t>Riaditeľka domova sociálnych služieb</w:t>
            </w:r>
            <w:r w:rsidR="00AD4FDA">
              <w:rPr>
                <w:rFonts w:cs="Arial"/>
                <w:szCs w:val="24"/>
              </w:rPr>
              <w:t xml:space="preserve"> sa </w:t>
            </w:r>
            <w:r w:rsidRPr="00FF5DD1">
              <w:rPr>
                <w:rFonts w:cs="Arial"/>
                <w:szCs w:val="24"/>
              </w:rPr>
              <w:t>obrátila</w:t>
            </w:r>
            <w:r w:rsidR="00F73981">
              <w:rPr>
                <w:rFonts w:cs="Arial"/>
                <w:szCs w:val="24"/>
              </w:rPr>
              <w:t xml:space="preserve"> na </w:t>
            </w:r>
            <w:r w:rsidRPr="00FF5DD1">
              <w:rPr>
                <w:rFonts w:cs="Arial"/>
                <w:szCs w:val="24"/>
              </w:rPr>
              <w:t>mňa</w:t>
            </w:r>
            <w:r w:rsidR="00F73981">
              <w:rPr>
                <w:rFonts w:cs="Arial"/>
                <w:szCs w:val="24"/>
              </w:rPr>
              <w:t xml:space="preserve"> so </w:t>
            </w:r>
            <w:r w:rsidRPr="00FF5DD1">
              <w:rPr>
                <w:rFonts w:cs="Arial"/>
                <w:szCs w:val="24"/>
              </w:rPr>
              <w:t>žiadosťou</w:t>
            </w:r>
            <w:r w:rsidR="00F73981">
              <w:rPr>
                <w:rFonts w:cs="Arial"/>
                <w:szCs w:val="24"/>
              </w:rPr>
              <w:t xml:space="preserve"> o </w:t>
            </w:r>
            <w:r w:rsidRPr="00FF5DD1">
              <w:rPr>
                <w:rFonts w:cs="Arial"/>
                <w:szCs w:val="24"/>
              </w:rPr>
              <w:t>poradenstvo, nakoľko nevedela, kto</w:t>
            </w:r>
            <w:r w:rsidR="00AD4FDA">
              <w:rPr>
                <w:rFonts w:cs="Arial"/>
                <w:szCs w:val="24"/>
              </w:rPr>
              <w:t xml:space="preserve"> je </w:t>
            </w:r>
            <w:r w:rsidRPr="00FF5DD1">
              <w:rPr>
                <w:rFonts w:cs="Arial"/>
                <w:szCs w:val="24"/>
              </w:rPr>
              <w:t>oprávnený konať</w:t>
            </w:r>
            <w:r w:rsidR="00F73981">
              <w:rPr>
                <w:rFonts w:cs="Arial"/>
                <w:szCs w:val="24"/>
              </w:rPr>
              <w:t xml:space="preserve"> v </w:t>
            </w:r>
            <w:r w:rsidRPr="00FF5DD1">
              <w:rPr>
                <w:rFonts w:cs="Arial"/>
                <w:szCs w:val="24"/>
              </w:rPr>
              <w:t>mene plnoletej osoby</w:t>
            </w:r>
            <w:r w:rsidR="00F73981">
              <w:rPr>
                <w:rFonts w:cs="Arial"/>
                <w:szCs w:val="24"/>
              </w:rPr>
              <w:t xml:space="preserve"> s </w:t>
            </w:r>
            <w:r w:rsidRPr="00FF5DD1">
              <w:rPr>
                <w:rFonts w:cs="Arial"/>
                <w:szCs w:val="24"/>
              </w:rPr>
              <w:t>ťažkým zdravotným postihnutím. Klient, ktorému mali začať poskytovať sociálnu službu prichádzal</w:t>
            </w:r>
            <w:r w:rsidR="00F73981">
              <w:rPr>
                <w:rFonts w:cs="Arial"/>
                <w:szCs w:val="24"/>
              </w:rPr>
              <w:t xml:space="preserve"> z </w:t>
            </w:r>
            <w:r w:rsidRPr="00FF5DD1">
              <w:rPr>
                <w:rFonts w:cs="Arial"/>
                <w:szCs w:val="24"/>
              </w:rPr>
              <w:t>detského domova, nevedel</w:t>
            </w:r>
            <w:r w:rsidR="00F73981">
              <w:rPr>
                <w:rFonts w:cs="Arial"/>
                <w:szCs w:val="24"/>
              </w:rPr>
              <w:t xml:space="preserve"> však </w:t>
            </w:r>
            <w:r w:rsidRPr="00FF5DD1">
              <w:rPr>
                <w:rFonts w:cs="Arial"/>
                <w:szCs w:val="24"/>
              </w:rPr>
              <w:t>čítať,</w:t>
            </w:r>
            <w:r w:rsidR="00F73981">
              <w:rPr>
                <w:rFonts w:cs="Arial"/>
                <w:szCs w:val="24"/>
              </w:rPr>
              <w:t xml:space="preserve"> ani </w:t>
            </w:r>
            <w:r w:rsidRPr="00FF5DD1">
              <w:rPr>
                <w:rFonts w:cs="Arial"/>
                <w:szCs w:val="24"/>
              </w:rPr>
              <w:t>písať. Štatutárny zástupca</w:t>
            </w:r>
            <w:r w:rsidR="00F73981">
              <w:rPr>
                <w:rFonts w:cs="Arial"/>
                <w:szCs w:val="24"/>
              </w:rPr>
              <w:t xml:space="preserve"> v </w:t>
            </w:r>
            <w:r w:rsidRPr="00FF5DD1">
              <w:rPr>
                <w:rFonts w:cs="Arial"/>
                <w:szCs w:val="24"/>
              </w:rPr>
              <w:t>čase, keď bola osoba umiestnená</w:t>
            </w:r>
            <w:r w:rsidR="00F73981">
              <w:rPr>
                <w:rFonts w:cs="Arial"/>
                <w:szCs w:val="24"/>
              </w:rPr>
              <w:t xml:space="preserve"> v </w:t>
            </w:r>
            <w:r w:rsidRPr="00FF5DD1">
              <w:rPr>
                <w:rFonts w:cs="Arial"/>
                <w:szCs w:val="24"/>
              </w:rPr>
              <w:t>Detskom domove podal návrh</w:t>
            </w:r>
            <w:r w:rsidR="00F73981">
              <w:rPr>
                <w:rFonts w:cs="Arial"/>
                <w:szCs w:val="24"/>
              </w:rPr>
              <w:t xml:space="preserve"> na </w:t>
            </w:r>
            <w:r w:rsidRPr="00FF5DD1">
              <w:rPr>
                <w:rFonts w:cs="Arial"/>
                <w:szCs w:val="24"/>
              </w:rPr>
              <w:t>súd</w:t>
            </w:r>
            <w:r w:rsidR="00F73981">
              <w:rPr>
                <w:rFonts w:cs="Arial"/>
                <w:szCs w:val="24"/>
              </w:rPr>
              <w:t xml:space="preserve"> na </w:t>
            </w:r>
            <w:r w:rsidRPr="00FF5DD1">
              <w:rPr>
                <w:rFonts w:cs="Arial"/>
                <w:szCs w:val="24"/>
              </w:rPr>
              <w:t>obmedzenie spôsobilosti</w:t>
            </w:r>
            <w:r w:rsidR="00F73981">
              <w:rPr>
                <w:rFonts w:cs="Arial"/>
                <w:szCs w:val="24"/>
              </w:rPr>
              <w:t xml:space="preserve"> na </w:t>
            </w:r>
            <w:r w:rsidRPr="00FF5DD1">
              <w:rPr>
                <w:rFonts w:cs="Arial"/>
                <w:szCs w:val="24"/>
              </w:rPr>
              <w:t>právne úkony</w:t>
            </w:r>
            <w:r w:rsidR="0087268F">
              <w:rPr>
                <w:rFonts w:cs="Arial"/>
                <w:szCs w:val="24"/>
              </w:rPr>
              <w:t>. V</w:t>
            </w:r>
            <w:r w:rsidR="00F73981">
              <w:rPr>
                <w:rFonts w:cs="Arial"/>
                <w:szCs w:val="24"/>
              </w:rPr>
              <w:t> </w:t>
            </w:r>
            <w:r w:rsidRPr="00FF5DD1">
              <w:rPr>
                <w:rFonts w:cs="Arial"/>
                <w:szCs w:val="24"/>
              </w:rPr>
              <w:t>čase podania podnetu nebolo</w:t>
            </w:r>
            <w:r w:rsidR="00F73981">
              <w:rPr>
                <w:rFonts w:cs="Arial"/>
                <w:szCs w:val="24"/>
              </w:rPr>
              <w:t xml:space="preserve"> o </w:t>
            </w:r>
            <w:r w:rsidRPr="00FF5DD1">
              <w:rPr>
                <w:rFonts w:cs="Arial"/>
                <w:szCs w:val="24"/>
              </w:rPr>
              <w:t>návrhu rozhodnuté,</w:t>
            </w:r>
            <w:r w:rsidR="00F73981">
              <w:rPr>
                <w:rFonts w:cs="Arial"/>
                <w:szCs w:val="24"/>
              </w:rPr>
              <w:t xml:space="preserve"> a </w:t>
            </w:r>
            <w:r w:rsidRPr="00FF5DD1">
              <w:rPr>
                <w:rFonts w:cs="Arial"/>
                <w:szCs w:val="24"/>
              </w:rPr>
              <w:t>preto nebol klientovi ustanovený opatrovník</w:t>
            </w:r>
            <w:r w:rsidR="00F73981">
              <w:rPr>
                <w:rFonts w:cs="Arial"/>
                <w:szCs w:val="24"/>
              </w:rPr>
              <w:t xml:space="preserve"> ani </w:t>
            </w:r>
            <w:r w:rsidRPr="00FF5DD1">
              <w:rPr>
                <w:rFonts w:cs="Arial"/>
                <w:szCs w:val="24"/>
              </w:rPr>
              <w:t>kolízny opatrovník. Detský domov požiadal domov sociálnych služieb</w:t>
            </w:r>
            <w:r w:rsidR="00F73981">
              <w:rPr>
                <w:rFonts w:cs="Arial"/>
                <w:szCs w:val="24"/>
              </w:rPr>
              <w:t xml:space="preserve"> o </w:t>
            </w:r>
            <w:r w:rsidRPr="00FF5DD1">
              <w:rPr>
                <w:rFonts w:cs="Arial"/>
                <w:szCs w:val="24"/>
              </w:rPr>
              <w:t>umiestnenie tohto klienta. Žiadosť nebola vlastnoručne podpísaná,</w:t>
            </w:r>
            <w:r w:rsidR="00AD4FDA">
              <w:rPr>
                <w:rFonts w:cs="Arial"/>
                <w:szCs w:val="24"/>
              </w:rPr>
              <w:t xml:space="preserve"> ale </w:t>
            </w:r>
            <w:r w:rsidRPr="00FF5DD1">
              <w:rPr>
                <w:rFonts w:cs="Arial"/>
                <w:szCs w:val="24"/>
              </w:rPr>
              <w:t>neskôr ju podpísal štatutárny zástupca Detského domova. Poradenstvo som zamerala</w:t>
            </w:r>
            <w:r w:rsidR="00F73981">
              <w:rPr>
                <w:rFonts w:cs="Arial"/>
                <w:szCs w:val="24"/>
              </w:rPr>
              <w:t xml:space="preserve"> na </w:t>
            </w:r>
            <w:r w:rsidR="009100F7">
              <w:rPr>
                <w:rFonts w:cs="Arial"/>
                <w:szCs w:val="24"/>
              </w:rPr>
              <w:t>§ </w:t>
            </w:r>
            <w:r w:rsidRPr="00FF5DD1">
              <w:rPr>
                <w:rFonts w:cs="Arial"/>
                <w:szCs w:val="24"/>
              </w:rPr>
              <w:t>92</w:t>
            </w:r>
            <w:r w:rsidR="00F73981">
              <w:rPr>
                <w:rFonts w:cs="Arial"/>
                <w:szCs w:val="24"/>
              </w:rPr>
              <w:t xml:space="preserve"> ods. </w:t>
            </w:r>
            <w:r w:rsidRPr="00FF5DD1">
              <w:rPr>
                <w:rFonts w:cs="Arial"/>
                <w:szCs w:val="24"/>
              </w:rPr>
              <w:t>6 Zákona</w:t>
            </w:r>
            <w:r w:rsidR="00F73981">
              <w:rPr>
                <w:rFonts w:cs="Arial"/>
                <w:szCs w:val="24"/>
              </w:rPr>
              <w:t xml:space="preserve"> o </w:t>
            </w:r>
            <w:r w:rsidRPr="00FF5DD1">
              <w:rPr>
                <w:rFonts w:cs="Arial"/>
                <w:szCs w:val="24"/>
              </w:rPr>
              <w:t>sociálnych službách</w:t>
            </w:r>
            <w:r w:rsidRPr="00F36DD3">
              <w:rPr>
                <w:rStyle w:val="FootnoteReference"/>
                <w:rFonts w:cs="Arial"/>
                <w:b/>
              </w:rPr>
              <w:footnoteReference w:id="93"/>
            </w:r>
            <w:r w:rsidRPr="00FF5DD1">
              <w:rPr>
                <w:rFonts w:cs="Arial"/>
                <w:szCs w:val="24"/>
              </w:rPr>
              <w:t>. Zákon uvádza,</w:t>
            </w:r>
            <w:r w:rsidR="00AD4FDA">
              <w:rPr>
                <w:rFonts w:cs="Arial"/>
                <w:szCs w:val="24"/>
              </w:rPr>
              <w:t xml:space="preserve"> že </w:t>
            </w:r>
            <w:r w:rsidRPr="00FF5DD1">
              <w:rPr>
                <w:rFonts w:cs="Arial"/>
                <w:szCs w:val="24"/>
              </w:rPr>
              <w:t>ak lekár potvrdí,</w:t>
            </w:r>
            <w:r w:rsidR="00AD4FDA">
              <w:rPr>
                <w:rFonts w:cs="Arial"/>
                <w:szCs w:val="24"/>
              </w:rPr>
              <w:t xml:space="preserve"> že </w:t>
            </w:r>
            <w:r w:rsidRPr="00FF5DD1">
              <w:rPr>
                <w:rFonts w:cs="Arial"/>
                <w:szCs w:val="24"/>
              </w:rPr>
              <w:t>osoba (pacient) nevie čítať</w:t>
            </w:r>
            <w:r w:rsidR="00F73981">
              <w:rPr>
                <w:rFonts w:cs="Arial"/>
                <w:szCs w:val="24"/>
              </w:rPr>
              <w:t xml:space="preserve"> a </w:t>
            </w:r>
            <w:r w:rsidRPr="00FF5DD1">
              <w:rPr>
                <w:rFonts w:cs="Arial"/>
                <w:szCs w:val="24"/>
              </w:rPr>
              <w:t>písať, môže</w:t>
            </w:r>
            <w:r w:rsidR="00F73981">
              <w:rPr>
                <w:rFonts w:cs="Arial"/>
                <w:szCs w:val="24"/>
              </w:rPr>
              <w:t xml:space="preserve"> v </w:t>
            </w:r>
            <w:r w:rsidRPr="00FF5DD1">
              <w:rPr>
                <w:rFonts w:cs="Arial"/>
                <w:szCs w:val="24"/>
              </w:rPr>
              <w:t>jeho mene podať žiadosť</w:t>
            </w:r>
            <w:r w:rsidR="00F73981">
              <w:rPr>
                <w:rFonts w:cs="Arial"/>
                <w:szCs w:val="24"/>
              </w:rPr>
              <w:t xml:space="preserve"> o </w:t>
            </w:r>
            <w:r w:rsidRPr="00FF5DD1">
              <w:rPr>
                <w:rFonts w:cs="Arial"/>
                <w:szCs w:val="24"/>
              </w:rPr>
              <w:t>zabezpečenie sociálnej služby</w:t>
            </w:r>
            <w:r w:rsidR="00AD4FDA">
              <w:rPr>
                <w:rFonts w:cs="Arial"/>
                <w:szCs w:val="24"/>
              </w:rPr>
              <w:t xml:space="preserve"> aj </w:t>
            </w:r>
            <w:r w:rsidRPr="00FF5DD1">
              <w:rPr>
                <w:rFonts w:cs="Arial"/>
                <w:szCs w:val="24"/>
              </w:rPr>
              <w:t>iná fyzická osoba.</w:t>
            </w:r>
          </w:p>
        </w:tc>
      </w:tr>
    </w:tbl>
    <w:p w14:paraId="60567EF8" w14:textId="77777777" w:rsidR="009F530F" w:rsidRPr="00823ADF" w:rsidRDefault="009F530F" w:rsidP="001D0D9D">
      <w:pPr>
        <w:ind w:left="2835" w:hanging="2835"/>
        <w:rPr>
          <w:rFonts w:cs="Arial"/>
        </w:rPr>
      </w:pPr>
    </w:p>
    <w:p w14:paraId="1059A5BD" w14:textId="77777777" w:rsidR="009F530F" w:rsidRPr="00823ADF" w:rsidRDefault="009F530F" w:rsidP="001D0D9D">
      <w:pPr>
        <w:rPr>
          <w:rFonts w:cs="Arial"/>
        </w:rPr>
      </w:pPr>
    </w:p>
    <w:p w14:paraId="35CC40D3" w14:textId="318CA3F6" w:rsidR="00C07C92" w:rsidRDefault="00C07C92" w:rsidP="00C07C92">
      <w:pPr>
        <w:pStyle w:val="Story"/>
        <w:ind w:left="0" w:firstLine="0"/>
        <w:rPr>
          <w:rFonts w:cs="Arial"/>
        </w:rPr>
      </w:pPr>
      <w:bookmarkStart w:id="303" w:name="_Toc4580770"/>
      <w:bookmarkStart w:id="304" w:name="_Toc4457903"/>
      <w:r w:rsidRPr="00823ADF">
        <w:rPr>
          <w:rFonts w:cs="Arial"/>
          <w:caps w:val="0"/>
        </w:rPr>
        <w:t xml:space="preserve">Príbeh </w:t>
      </w:r>
      <w:r>
        <w:rPr>
          <w:rFonts w:cs="Arial"/>
          <w:caps w:val="0"/>
        </w:rPr>
        <w:t>štyridsiaty druhý</w:t>
      </w:r>
      <w:bookmarkEnd w:id="303"/>
    </w:p>
    <w:p w14:paraId="5DF353D4" w14:textId="38A0710B" w:rsidR="009F530F" w:rsidRDefault="00B457EA" w:rsidP="00C07C92">
      <w:pPr>
        <w:pStyle w:val="Story"/>
        <w:ind w:left="0" w:firstLine="0"/>
        <w:rPr>
          <w:rFonts w:cs="Arial"/>
          <w:szCs w:val="24"/>
        </w:rPr>
      </w:pPr>
      <w:bookmarkStart w:id="305" w:name="_Toc4580771"/>
      <w:r w:rsidRPr="00FF5DD1">
        <w:rPr>
          <w:rFonts w:cs="Arial"/>
          <w:szCs w:val="24"/>
        </w:rPr>
        <w:t>SLOVÁK ŽIJÚCI</w:t>
      </w:r>
      <w:r>
        <w:rPr>
          <w:rFonts w:cs="Arial"/>
          <w:szCs w:val="24"/>
        </w:rPr>
        <w:t xml:space="preserve"> v </w:t>
      </w:r>
      <w:r w:rsidRPr="00FF5DD1">
        <w:rPr>
          <w:rFonts w:cs="Arial"/>
          <w:szCs w:val="24"/>
        </w:rPr>
        <w:t>ZAHRANIČÍ</w:t>
      </w:r>
      <w:r>
        <w:rPr>
          <w:rFonts w:cs="Arial"/>
          <w:szCs w:val="24"/>
        </w:rPr>
        <w:t xml:space="preserve"> a </w:t>
      </w:r>
      <w:r w:rsidRPr="00FF5DD1">
        <w:rPr>
          <w:rFonts w:cs="Arial"/>
          <w:szCs w:val="24"/>
        </w:rPr>
        <w:t>PRÁVO</w:t>
      </w:r>
      <w:r>
        <w:rPr>
          <w:rFonts w:cs="Arial"/>
          <w:szCs w:val="24"/>
        </w:rPr>
        <w:t xml:space="preserve"> na </w:t>
      </w:r>
      <w:r w:rsidRPr="00FF5DD1">
        <w:rPr>
          <w:rFonts w:cs="Arial"/>
          <w:szCs w:val="24"/>
        </w:rPr>
        <w:t>POSKYTNUTIE</w:t>
      </w:r>
      <w:r>
        <w:rPr>
          <w:rFonts w:cs="Arial"/>
          <w:szCs w:val="24"/>
        </w:rPr>
        <w:t xml:space="preserve"> </w:t>
      </w:r>
      <w:r w:rsidRPr="00FF5DD1">
        <w:rPr>
          <w:rFonts w:cs="Arial"/>
          <w:szCs w:val="24"/>
        </w:rPr>
        <w:t>SOCIÁLNEJ SLUŽBY</w:t>
      </w:r>
      <w:r>
        <w:rPr>
          <w:rFonts w:cs="Arial"/>
          <w:szCs w:val="24"/>
        </w:rPr>
        <w:t xml:space="preserve"> na </w:t>
      </w:r>
      <w:r w:rsidRPr="00FF5DD1">
        <w:rPr>
          <w:rFonts w:cs="Arial"/>
          <w:szCs w:val="24"/>
        </w:rPr>
        <w:t>SLOVENSKU</w:t>
      </w:r>
      <w:bookmarkEnd w:id="304"/>
      <w:bookmarkEnd w:id="305"/>
    </w:p>
    <w:p w14:paraId="7E1D9440" w14:textId="1B0695DF" w:rsidR="00C07C92" w:rsidRPr="00823ADF" w:rsidRDefault="00C07C92" w:rsidP="00C07C92">
      <w:pPr>
        <w:pStyle w:val="Subtitle"/>
      </w:pPr>
      <w:r w:rsidRPr="00E6220C">
        <w:t xml:space="preserve">Naša </w:t>
      </w:r>
      <w:r>
        <w:t>značka: </w:t>
      </w:r>
      <w:r w:rsidRPr="009F530F">
        <w:t>KZP/0267/2018/06R</w:t>
      </w:r>
    </w:p>
    <w:tbl>
      <w:tblPr>
        <w:tblW w:w="0" w:type="auto"/>
        <w:shd w:val="clear" w:color="auto" w:fill="FAFAFA"/>
        <w:tblCellMar>
          <w:top w:w="180" w:type="dxa"/>
          <w:left w:w="180" w:type="dxa"/>
          <w:bottom w:w="180" w:type="dxa"/>
          <w:right w:w="180" w:type="dxa"/>
        </w:tblCellMar>
        <w:tblLook w:val="04A0" w:firstRow="1" w:lastRow="0" w:firstColumn="1" w:lastColumn="0" w:noHBand="0" w:noVBand="1"/>
      </w:tblPr>
      <w:tblGrid>
        <w:gridCol w:w="9206"/>
      </w:tblGrid>
      <w:tr w:rsidR="009F530F" w:rsidRPr="00823ADF" w14:paraId="433FB8AC" w14:textId="77777777" w:rsidTr="00384550">
        <w:tc>
          <w:tcPr>
            <w:tcW w:w="9226" w:type="dxa"/>
            <w:tcBorders>
              <w:left w:val="single" w:sz="24" w:space="0" w:color="C0C0C0"/>
            </w:tcBorders>
            <w:shd w:val="clear" w:color="auto" w:fill="auto"/>
          </w:tcPr>
          <w:p w14:paraId="2C408BCB" w14:textId="0BA3E4F3" w:rsidR="009F530F" w:rsidRPr="00823ADF" w:rsidRDefault="009F530F" w:rsidP="001D0D9D">
            <w:r w:rsidRPr="00FF5DD1">
              <w:rPr>
                <w:rFonts w:cs="Arial"/>
                <w:szCs w:val="24"/>
              </w:rPr>
              <w:t xml:space="preserve">Podávateľka podnetu, </w:t>
            </w:r>
            <w:r>
              <w:rPr>
                <w:rFonts w:cs="Arial"/>
                <w:szCs w:val="24"/>
              </w:rPr>
              <w:t>žijúca</w:t>
            </w:r>
            <w:r w:rsidR="00F73981">
              <w:rPr>
                <w:rFonts w:cs="Arial"/>
                <w:szCs w:val="24"/>
              </w:rPr>
              <w:t xml:space="preserve"> v </w:t>
            </w:r>
            <w:r w:rsidRPr="00FF5DD1">
              <w:rPr>
                <w:rFonts w:cs="Arial"/>
                <w:szCs w:val="24"/>
              </w:rPr>
              <w:t>Rakúsku</w:t>
            </w:r>
            <w:r w:rsidR="00AD4FDA">
              <w:rPr>
                <w:rFonts w:cs="Arial"/>
                <w:szCs w:val="24"/>
              </w:rPr>
              <w:t xml:space="preserve"> sa </w:t>
            </w:r>
            <w:r>
              <w:rPr>
                <w:rFonts w:cs="Arial"/>
                <w:szCs w:val="24"/>
              </w:rPr>
              <w:t>osobne starala</w:t>
            </w:r>
            <w:r w:rsidR="00F73981">
              <w:rPr>
                <w:rFonts w:cs="Arial"/>
                <w:szCs w:val="24"/>
              </w:rPr>
              <w:t xml:space="preserve"> o </w:t>
            </w:r>
            <w:r>
              <w:rPr>
                <w:rFonts w:cs="Arial"/>
                <w:szCs w:val="24"/>
              </w:rPr>
              <w:t>svoju mamu, ktorú</w:t>
            </w:r>
            <w:r w:rsidR="00F73981">
              <w:rPr>
                <w:rFonts w:cs="Arial"/>
                <w:szCs w:val="24"/>
              </w:rPr>
              <w:t xml:space="preserve"> k </w:t>
            </w:r>
            <w:r>
              <w:rPr>
                <w:rFonts w:cs="Arial"/>
                <w:szCs w:val="24"/>
              </w:rPr>
              <w:t>sebe presťahovala</w:t>
            </w:r>
            <w:r w:rsidR="00F73981">
              <w:rPr>
                <w:rFonts w:cs="Arial"/>
                <w:szCs w:val="24"/>
              </w:rPr>
              <w:t xml:space="preserve"> z </w:t>
            </w:r>
            <w:r>
              <w:rPr>
                <w:rFonts w:cs="Arial"/>
                <w:szCs w:val="24"/>
              </w:rPr>
              <w:t>Bratislavy</w:t>
            </w:r>
            <w:r w:rsidR="00F73981">
              <w:rPr>
                <w:rFonts w:cs="Arial"/>
                <w:szCs w:val="24"/>
              </w:rPr>
              <w:t xml:space="preserve"> v </w:t>
            </w:r>
            <w:r>
              <w:rPr>
                <w:rFonts w:cs="Arial"/>
                <w:szCs w:val="24"/>
              </w:rPr>
              <w:t>čase, keď</w:t>
            </w:r>
            <w:r w:rsidR="00AD4FDA">
              <w:rPr>
                <w:rFonts w:cs="Arial"/>
                <w:szCs w:val="24"/>
              </w:rPr>
              <w:t xml:space="preserve"> sa </w:t>
            </w:r>
            <w:r>
              <w:rPr>
                <w:rFonts w:cs="Arial"/>
                <w:szCs w:val="24"/>
              </w:rPr>
              <w:t>začali</w:t>
            </w:r>
            <w:r w:rsidR="00F73981">
              <w:rPr>
                <w:rFonts w:cs="Arial"/>
                <w:szCs w:val="24"/>
              </w:rPr>
              <w:t xml:space="preserve"> u </w:t>
            </w:r>
            <w:r>
              <w:rPr>
                <w:rFonts w:cs="Arial"/>
                <w:szCs w:val="24"/>
              </w:rPr>
              <w:t>nej objavovať príznaky demencie.</w:t>
            </w:r>
            <w:r w:rsidR="00647C77">
              <w:rPr>
                <w:rFonts w:cs="Arial"/>
                <w:szCs w:val="24"/>
              </w:rPr>
              <w:t xml:space="preserve"> </w:t>
            </w:r>
            <w:r>
              <w:rPr>
                <w:rFonts w:cs="Arial"/>
                <w:szCs w:val="24"/>
              </w:rPr>
              <w:t>V</w:t>
            </w:r>
            <w:r w:rsidRPr="00FF5DD1">
              <w:rPr>
                <w:rFonts w:cs="Arial"/>
                <w:szCs w:val="24"/>
              </w:rPr>
              <w:t>zhľadom</w:t>
            </w:r>
            <w:r w:rsidR="00F73981">
              <w:rPr>
                <w:rFonts w:cs="Arial"/>
                <w:szCs w:val="24"/>
              </w:rPr>
              <w:t xml:space="preserve"> na </w:t>
            </w:r>
            <w:r>
              <w:rPr>
                <w:rFonts w:cs="Arial"/>
                <w:szCs w:val="24"/>
              </w:rPr>
              <w:t>to</w:t>
            </w:r>
            <w:r w:rsidRPr="00FF5DD1">
              <w:rPr>
                <w:rFonts w:cs="Arial"/>
                <w:szCs w:val="24"/>
              </w:rPr>
              <w:t>,</w:t>
            </w:r>
            <w:r w:rsidR="00AD4FDA">
              <w:rPr>
                <w:rFonts w:cs="Arial"/>
                <w:szCs w:val="24"/>
              </w:rPr>
              <w:t xml:space="preserve"> že sa </w:t>
            </w:r>
            <w:r w:rsidRPr="00FF5DD1">
              <w:rPr>
                <w:rFonts w:cs="Arial"/>
                <w:szCs w:val="24"/>
              </w:rPr>
              <w:t>jej stav zhoršil</w:t>
            </w:r>
            <w:r>
              <w:rPr>
                <w:rFonts w:cs="Arial"/>
                <w:szCs w:val="24"/>
              </w:rPr>
              <w:t>,</w:t>
            </w:r>
            <w:r w:rsidRPr="00FF5DD1">
              <w:rPr>
                <w:rFonts w:cs="Arial"/>
                <w:szCs w:val="24"/>
              </w:rPr>
              <w:t xml:space="preserve"> </w:t>
            </w:r>
            <w:r>
              <w:rPr>
                <w:rFonts w:cs="Arial"/>
                <w:szCs w:val="24"/>
              </w:rPr>
              <w:t>už</w:t>
            </w:r>
            <w:r w:rsidR="00AD4FDA">
              <w:rPr>
                <w:rFonts w:cs="Arial"/>
                <w:szCs w:val="24"/>
              </w:rPr>
              <w:t xml:space="preserve"> sa </w:t>
            </w:r>
            <w:r w:rsidRPr="00FF5DD1">
              <w:rPr>
                <w:rFonts w:cs="Arial"/>
                <w:szCs w:val="24"/>
              </w:rPr>
              <w:t>nedokáže postarať sama</w:t>
            </w:r>
            <w:r>
              <w:rPr>
                <w:rFonts w:cs="Arial"/>
                <w:szCs w:val="24"/>
              </w:rPr>
              <w:t>, u</w:t>
            </w:r>
            <w:r w:rsidRPr="00FF5DD1">
              <w:rPr>
                <w:rFonts w:cs="Arial"/>
                <w:szCs w:val="24"/>
              </w:rPr>
              <w:t>miestnila ju</w:t>
            </w:r>
            <w:r w:rsidR="00F73981">
              <w:rPr>
                <w:rFonts w:cs="Arial"/>
                <w:szCs w:val="24"/>
              </w:rPr>
              <w:t xml:space="preserve"> do </w:t>
            </w:r>
            <w:r w:rsidRPr="00FF5DD1">
              <w:rPr>
                <w:rFonts w:cs="Arial"/>
                <w:szCs w:val="24"/>
              </w:rPr>
              <w:t>domova sociálnych služieb</w:t>
            </w:r>
            <w:r w:rsidR="00F73981">
              <w:rPr>
                <w:rFonts w:cs="Arial"/>
                <w:szCs w:val="24"/>
              </w:rPr>
              <w:t xml:space="preserve"> v </w:t>
            </w:r>
            <w:r w:rsidRPr="00FF5DD1">
              <w:rPr>
                <w:rFonts w:cs="Arial"/>
                <w:szCs w:val="24"/>
              </w:rPr>
              <w:t>Rakúsku. Podávateľka podnetu</w:t>
            </w:r>
            <w:r w:rsidR="00F73981">
              <w:rPr>
                <w:rFonts w:cs="Arial"/>
                <w:szCs w:val="24"/>
              </w:rPr>
              <w:t xml:space="preserve"> však </w:t>
            </w:r>
            <w:r>
              <w:rPr>
                <w:rFonts w:cs="Arial"/>
                <w:szCs w:val="24"/>
              </w:rPr>
              <w:t>nevedela,</w:t>
            </w:r>
            <w:r w:rsidR="00AD4FDA">
              <w:rPr>
                <w:rFonts w:cs="Arial"/>
                <w:szCs w:val="24"/>
              </w:rPr>
              <w:t xml:space="preserve"> že </w:t>
            </w:r>
            <w:r w:rsidRPr="00FF5DD1">
              <w:rPr>
                <w:rFonts w:cs="Arial"/>
                <w:szCs w:val="24"/>
              </w:rPr>
              <w:t>platbu</w:t>
            </w:r>
            <w:r w:rsidR="00AD4FDA">
              <w:rPr>
                <w:rFonts w:cs="Arial"/>
                <w:szCs w:val="24"/>
              </w:rPr>
              <w:t xml:space="preserve"> za </w:t>
            </w:r>
            <w:r w:rsidRPr="00FF5DD1">
              <w:rPr>
                <w:rFonts w:cs="Arial"/>
                <w:szCs w:val="24"/>
              </w:rPr>
              <w:t>opatrovanie</w:t>
            </w:r>
            <w:r w:rsidR="00F73981">
              <w:rPr>
                <w:rFonts w:cs="Arial"/>
                <w:szCs w:val="24"/>
              </w:rPr>
              <w:t xml:space="preserve"> v </w:t>
            </w:r>
            <w:r>
              <w:rPr>
                <w:rFonts w:cs="Arial"/>
                <w:szCs w:val="24"/>
              </w:rPr>
              <w:t>zariadení musí hradiť</w:t>
            </w:r>
            <w:r w:rsidR="00F73981">
              <w:rPr>
                <w:rFonts w:cs="Arial"/>
                <w:szCs w:val="24"/>
              </w:rPr>
              <w:t xml:space="preserve"> v </w:t>
            </w:r>
            <w:r>
              <w:rPr>
                <w:rFonts w:cs="Arial"/>
                <w:szCs w:val="24"/>
              </w:rPr>
              <w:t>celom rozsahu ako samoplatca, čo</w:t>
            </w:r>
            <w:r w:rsidR="00AD4FDA">
              <w:rPr>
                <w:rFonts w:cs="Arial"/>
                <w:szCs w:val="24"/>
              </w:rPr>
              <w:t xml:space="preserve"> si </w:t>
            </w:r>
            <w:r>
              <w:rPr>
                <w:rFonts w:cs="Arial"/>
                <w:szCs w:val="24"/>
              </w:rPr>
              <w:t xml:space="preserve">finančne nemôže dovoliť. </w:t>
            </w:r>
            <w:r w:rsidRPr="00FF5DD1">
              <w:rPr>
                <w:rFonts w:cs="Arial"/>
                <w:szCs w:val="24"/>
              </w:rPr>
              <w:t>Obrátila</w:t>
            </w:r>
            <w:r w:rsidR="00AD4FDA">
              <w:rPr>
                <w:rFonts w:cs="Arial"/>
                <w:szCs w:val="24"/>
              </w:rPr>
              <w:t xml:space="preserve"> sa </w:t>
            </w:r>
            <w:r w:rsidR="00F73981">
              <w:rPr>
                <w:rFonts w:cs="Arial"/>
                <w:szCs w:val="24"/>
              </w:rPr>
              <w:t>na </w:t>
            </w:r>
            <w:r w:rsidRPr="00FF5DD1">
              <w:rPr>
                <w:rFonts w:cs="Arial"/>
                <w:szCs w:val="24"/>
              </w:rPr>
              <w:t xml:space="preserve">miestny úrad Bratislava – Ružinov, kde mala </w:t>
            </w:r>
            <w:r>
              <w:rPr>
                <w:rFonts w:cs="Arial"/>
                <w:szCs w:val="24"/>
              </w:rPr>
              <w:t xml:space="preserve">mama </w:t>
            </w:r>
            <w:r w:rsidRPr="00FF5DD1">
              <w:rPr>
                <w:rFonts w:cs="Arial"/>
                <w:szCs w:val="24"/>
              </w:rPr>
              <w:t>pred</w:t>
            </w:r>
            <w:r>
              <w:rPr>
                <w:rFonts w:cs="Arial"/>
                <w:szCs w:val="24"/>
              </w:rPr>
              <w:t xml:space="preserve">chádzajúce trvalé bydlisko. Pomoc jej </w:t>
            </w:r>
            <w:r w:rsidRPr="00FF5DD1">
              <w:rPr>
                <w:rFonts w:cs="Arial"/>
                <w:szCs w:val="24"/>
              </w:rPr>
              <w:t>neposkytli pomoc, nakoľko tam už nemá jej mamička trvalý pobyt. Podávateľka podnetu</w:t>
            </w:r>
            <w:r w:rsidR="00AD4FDA">
              <w:rPr>
                <w:rFonts w:cs="Arial"/>
                <w:szCs w:val="24"/>
              </w:rPr>
              <w:t xml:space="preserve"> sa </w:t>
            </w:r>
            <w:r w:rsidRPr="00FF5DD1">
              <w:rPr>
                <w:rFonts w:cs="Arial"/>
                <w:szCs w:val="24"/>
              </w:rPr>
              <w:t>zaujímala</w:t>
            </w:r>
            <w:r w:rsidR="00F73981">
              <w:rPr>
                <w:rFonts w:cs="Arial"/>
                <w:szCs w:val="24"/>
              </w:rPr>
              <w:t xml:space="preserve"> o </w:t>
            </w:r>
            <w:r w:rsidRPr="00FF5DD1">
              <w:rPr>
                <w:rFonts w:cs="Arial"/>
                <w:szCs w:val="24"/>
              </w:rPr>
              <w:t>to, aké sú možnosti</w:t>
            </w:r>
            <w:r w:rsidR="00F73981">
              <w:rPr>
                <w:rFonts w:cs="Arial"/>
                <w:szCs w:val="24"/>
              </w:rPr>
              <w:t xml:space="preserve"> s </w:t>
            </w:r>
            <w:r w:rsidRPr="00FF5DD1">
              <w:rPr>
                <w:rFonts w:cs="Arial"/>
                <w:szCs w:val="24"/>
              </w:rPr>
              <w:t>umiestnením mamičky</w:t>
            </w:r>
            <w:r w:rsidR="00F73981">
              <w:rPr>
                <w:rFonts w:cs="Arial"/>
                <w:szCs w:val="24"/>
              </w:rPr>
              <w:t xml:space="preserve"> do </w:t>
            </w:r>
            <w:r w:rsidRPr="00FF5DD1">
              <w:rPr>
                <w:rFonts w:cs="Arial"/>
                <w:szCs w:val="24"/>
              </w:rPr>
              <w:t>domova sociálnych služieb</w:t>
            </w:r>
            <w:r w:rsidR="00F73981">
              <w:rPr>
                <w:rFonts w:cs="Arial"/>
                <w:szCs w:val="24"/>
              </w:rPr>
              <w:t xml:space="preserve"> s </w:t>
            </w:r>
            <w:r w:rsidRPr="00FF5DD1">
              <w:rPr>
                <w:rFonts w:cs="Arial"/>
                <w:szCs w:val="24"/>
              </w:rPr>
              <w:t>celoročnou pobytovou formou</w:t>
            </w:r>
            <w:r w:rsidR="00F73981">
              <w:rPr>
                <w:rFonts w:cs="Arial"/>
                <w:szCs w:val="24"/>
              </w:rPr>
              <w:t xml:space="preserve"> na </w:t>
            </w:r>
            <w:r w:rsidRPr="00FF5DD1">
              <w:rPr>
                <w:rFonts w:cs="Arial"/>
                <w:szCs w:val="24"/>
              </w:rPr>
              <w:t>Slovensk</w:t>
            </w:r>
            <w:r>
              <w:rPr>
                <w:rFonts w:cs="Arial"/>
                <w:szCs w:val="24"/>
              </w:rPr>
              <w:t>u</w:t>
            </w:r>
            <w:r w:rsidRPr="00FF5DD1">
              <w:rPr>
                <w:rFonts w:cs="Arial"/>
                <w:szCs w:val="24"/>
              </w:rPr>
              <w:t>. Zákon</w:t>
            </w:r>
            <w:r w:rsidR="00F73981">
              <w:rPr>
                <w:rFonts w:cs="Arial"/>
                <w:szCs w:val="24"/>
              </w:rPr>
              <w:t xml:space="preserve"> o </w:t>
            </w:r>
            <w:r w:rsidRPr="00FF5DD1">
              <w:rPr>
                <w:rFonts w:cs="Arial"/>
                <w:szCs w:val="24"/>
              </w:rPr>
              <w:t>sociálnych službách nerieši situáciu občana Slovenskej republiky, ktorý žije dlhodobo</w:t>
            </w:r>
            <w:r w:rsidR="00F73981">
              <w:rPr>
                <w:rFonts w:cs="Arial"/>
                <w:szCs w:val="24"/>
              </w:rPr>
              <w:t xml:space="preserve"> v </w:t>
            </w:r>
            <w:r w:rsidRPr="00FF5DD1">
              <w:rPr>
                <w:rFonts w:cs="Arial"/>
                <w:szCs w:val="24"/>
              </w:rPr>
              <w:t>zahraničí. Zákon</w:t>
            </w:r>
            <w:r w:rsidR="00F73981">
              <w:rPr>
                <w:rFonts w:cs="Arial"/>
                <w:szCs w:val="24"/>
              </w:rPr>
              <w:t xml:space="preserve"> o </w:t>
            </w:r>
            <w:r w:rsidRPr="00FF5DD1">
              <w:rPr>
                <w:rFonts w:cs="Arial"/>
                <w:szCs w:val="24"/>
              </w:rPr>
              <w:t xml:space="preserve">sociálnych službách umožňuje </w:t>
            </w:r>
            <w:r>
              <w:rPr>
                <w:rFonts w:cs="Arial"/>
                <w:szCs w:val="24"/>
              </w:rPr>
              <w:t>poskytovanie</w:t>
            </w:r>
            <w:r w:rsidRPr="00FF5DD1">
              <w:rPr>
                <w:rFonts w:cs="Arial"/>
                <w:szCs w:val="24"/>
              </w:rPr>
              <w:t xml:space="preserve"> sociálnych služieb</w:t>
            </w:r>
            <w:r w:rsidR="00AD4FDA">
              <w:rPr>
                <w:rFonts w:cs="Arial"/>
                <w:szCs w:val="24"/>
              </w:rPr>
              <w:t xml:space="preserve"> len </w:t>
            </w:r>
            <w:r w:rsidRPr="00FF5DD1">
              <w:rPr>
                <w:rFonts w:cs="Arial"/>
                <w:szCs w:val="24"/>
              </w:rPr>
              <w:t>občanovi Slovenskej republiky, ktorý má trvalý pobyt</w:t>
            </w:r>
            <w:r w:rsidR="00F73981">
              <w:rPr>
                <w:rFonts w:cs="Arial"/>
                <w:szCs w:val="24"/>
              </w:rPr>
              <w:t xml:space="preserve"> na </w:t>
            </w:r>
            <w:r w:rsidRPr="00FF5DD1">
              <w:rPr>
                <w:rFonts w:cs="Arial"/>
                <w:szCs w:val="24"/>
              </w:rPr>
              <w:t>území Slovenskej republiky</w:t>
            </w:r>
            <w:r w:rsidR="00F73981">
              <w:rPr>
                <w:rFonts w:cs="Arial"/>
                <w:szCs w:val="24"/>
              </w:rPr>
              <w:t xml:space="preserve"> alebo </w:t>
            </w:r>
            <w:r w:rsidRPr="00FF5DD1">
              <w:rPr>
                <w:rFonts w:cs="Arial"/>
                <w:szCs w:val="24"/>
              </w:rPr>
              <w:t>Slovák</w:t>
            </w:r>
            <w:r>
              <w:rPr>
                <w:rFonts w:cs="Arial"/>
                <w:szCs w:val="24"/>
              </w:rPr>
              <w:t>ovi</w:t>
            </w:r>
            <w:r w:rsidRPr="00FF5DD1">
              <w:rPr>
                <w:rFonts w:cs="Arial"/>
                <w:szCs w:val="24"/>
              </w:rPr>
              <w:t xml:space="preserve"> žijúc</w:t>
            </w:r>
            <w:r>
              <w:rPr>
                <w:rFonts w:cs="Arial"/>
                <w:szCs w:val="24"/>
              </w:rPr>
              <w:t>emu</w:t>
            </w:r>
            <w:r w:rsidR="00F73981">
              <w:rPr>
                <w:rFonts w:cs="Arial"/>
                <w:szCs w:val="24"/>
              </w:rPr>
              <w:t xml:space="preserve"> v </w:t>
            </w:r>
            <w:r w:rsidRPr="00FF5DD1">
              <w:rPr>
                <w:rFonts w:cs="Arial"/>
                <w:szCs w:val="24"/>
              </w:rPr>
              <w:t>zahraničí, ktorý</w:t>
            </w:r>
            <w:r w:rsidR="00AD4FDA">
              <w:rPr>
                <w:rFonts w:cs="Arial"/>
                <w:szCs w:val="24"/>
              </w:rPr>
              <w:t xml:space="preserve"> sa </w:t>
            </w:r>
            <w:r w:rsidR="00F73981">
              <w:rPr>
                <w:rFonts w:cs="Arial"/>
                <w:szCs w:val="24"/>
              </w:rPr>
              <w:t>však </w:t>
            </w:r>
            <w:r w:rsidRPr="00FF5DD1">
              <w:rPr>
                <w:rFonts w:cs="Arial"/>
                <w:szCs w:val="24"/>
              </w:rPr>
              <w:t>musí zdržiavať</w:t>
            </w:r>
            <w:r w:rsidR="00F73981">
              <w:rPr>
                <w:rFonts w:cs="Arial"/>
                <w:szCs w:val="24"/>
              </w:rPr>
              <w:t xml:space="preserve"> na </w:t>
            </w:r>
            <w:r w:rsidRPr="00FF5DD1">
              <w:rPr>
                <w:rFonts w:cs="Arial"/>
                <w:szCs w:val="24"/>
              </w:rPr>
              <w:t>území Slovenskej republiky minimálne 180 dní</w:t>
            </w:r>
            <w:r w:rsidR="00F73981">
              <w:rPr>
                <w:rFonts w:cs="Arial"/>
                <w:szCs w:val="24"/>
              </w:rPr>
              <w:t xml:space="preserve"> v </w:t>
            </w:r>
            <w:r w:rsidRPr="00FF5DD1">
              <w:rPr>
                <w:rFonts w:cs="Arial"/>
                <w:szCs w:val="24"/>
              </w:rPr>
              <w:t>roku</w:t>
            </w:r>
            <w:r w:rsidR="0087268F">
              <w:rPr>
                <w:rFonts w:cs="Arial"/>
                <w:szCs w:val="24"/>
              </w:rPr>
              <w:t>. N</w:t>
            </w:r>
            <w:r w:rsidR="00F73981">
              <w:rPr>
                <w:rFonts w:cs="Arial"/>
                <w:szCs w:val="24"/>
              </w:rPr>
              <w:t>a </w:t>
            </w:r>
            <w:r>
              <w:rPr>
                <w:rFonts w:cs="Arial"/>
                <w:szCs w:val="24"/>
              </w:rPr>
              <w:t>vyriešenie tejto situácie</w:t>
            </w:r>
            <w:r w:rsidR="00AD4FDA">
              <w:rPr>
                <w:rFonts w:cs="Arial"/>
                <w:szCs w:val="24"/>
              </w:rPr>
              <w:t xml:space="preserve"> je </w:t>
            </w:r>
            <w:r>
              <w:rPr>
                <w:rFonts w:cs="Arial"/>
                <w:szCs w:val="24"/>
              </w:rPr>
              <w:t>potrebné prihlásiť mamičku podávateľky podnetu</w:t>
            </w:r>
            <w:r w:rsidR="00F73981">
              <w:rPr>
                <w:rFonts w:cs="Arial"/>
                <w:szCs w:val="24"/>
              </w:rPr>
              <w:t xml:space="preserve"> na </w:t>
            </w:r>
            <w:r>
              <w:rPr>
                <w:rFonts w:cs="Arial"/>
                <w:szCs w:val="24"/>
              </w:rPr>
              <w:t>trvalý</w:t>
            </w:r>
            <w:r w:rsidR="00F73981">
              <w:rPr>
                <w:rFonts w:cs="Arial"/>
                <w:szCs w:val="24"/>
              </w:rPr>
              <w:t xml:space="preserve"> alebo </w:t>
            </w:r>
            <w:r>
              <w:rPr>
                <w:rFonts w:cs="Arial"/>
                <w:szCs w:val="24"/>
              </w:rPr>
              <w:t>prechodný pobyt</w:t>
            </w:r>
            <w:r w:rsidR="00F73981">
              <w:rPr>
                <w:rFonts w:cs="Arial"/>
                <w:szCs w:val="24"/>
              </w:rPr>
              <w:t xml:space="preserve"> v </w:t>
            </w:r>
            <w:r>
              <w:rPr>
                <w:rFonts w:cs="Arial"/>
                <w:szCs w:val="24"/>
              </w:rPr>
              <w:t>mestskej časti</w:t>
            </w:r>
            <w:r w:rsidR="00F73981">
              <w:rPr>
                <w:rFonts w:cs="Arial"/>
                <w:szCs w:val="24"/>
              </w:rPr>
              <w:t xml:space="preserve"> a </w:t>
            </w:r>
            <w:r>
              <w:rPr>
                <w:rFonts w:cs="Arial"/>
                <w:szCs w:val="24"/>
              </w:rPr>
              <w:t>následne</w:t>
            </w:r>
            <w:r w:rsidR="00AD4FDA">
              <w:rPr>
                <w:rFonts w:cs="Arial"/>
                <w:szCs w:val="24"/>
              </w:rPr>
              <w:t xml:space="preserve"> je </w:t>
            </w:r>
            <w:r>
              <w:rPr>
                <w:rFonts w:cs="Arial"/>
                <w:szCs w:val="24"/>
              </w:rPr>
              <w:t>možné požiadať mestskú časť</w:t>
            </w:r>
            <w:r w:rsidR="00F73981">
              <w:rPr>
                <w:rFonts w:cs="Arial"/>
                <w:szCs w:val="24"/>
              </w:rPr>
              <w:t xml:space="preserve"> v </w:t>
            </w:r>
            <w:r>
              <w:rPr>
                <w:rFonts w:cs="Arial"/>
                <w:szCs w:val="24"/>
              </w:rPr>
              <w:t>Bratislave</w:t>
            </w:r>
            <w:r w:rsidR="00F73981">
              <w:rPr>
                <w:rFonts w:cs="Arial"/>
                <w:szCs w:val="24"/>
              </w:rPr>
              <w:t xml:space="preserve"> o </w:t>
            </w:r>
            <w:r>
              <w:rPr>
                <w:rFonts w:cs="Arial"/>
                <w:szCs w:val="24"/>
              </w:rPr>
              <w:t>zabezpečenie poskytovania sociálnej služby.</w:t>
            </w:r>
          </w:p>
        </w:tc>
      </w:tr>
    </w:tbl>
    <w:p w14:paraId="1AFEB76E" w14:textId="77777777" w:rsidR="00FE0188" w:rsidRPr="00823ADF" w:rsidRDefault="00FE0188" w:rsidP="001D0D9D">
      <w:pPr>
        <w:spacing w:after="160"/>
        <w:jc w:val="left"/>
        <w:rPr>
          <w:rFonts w:cs="Arial"/>
        </w:rPr>
      </w:pPr>
      <w:r w:rsidRPr="00823ADF">
        <w:rPr>
          <w:rFonts w:cs="Arial"/>
        </w:rPr>
        <w:br w:type="page"/>
      </w:r>
    </w:p>
    <w:p w14:paraId="38CFB753" w14:textId="352AA942" w:rsidR="00FE0188" w:rsidRPr="00823ADF" w:rsidRDefault="00FE0188" w:rsidP="001D0D9D">
      <w:pPr>
        <w:pStyle w:val="Heading1"/>
        <w:rPr>
          <w:rFonts w:cs="Arial"/>
        </w:rPr>
      </w:pPr>
      <w:bookmarkStart w:id="306" w:name="_Toc4457904"/>
      <w:bookmarkStart w:id="307" w:name="_Toc4580772"/>
      <w:r w:rsidRPr="00823ADF">
        <w:rPr>
          <w:rFonts w:cs="Arial"/>
        </w:rPr>
        <w:lastRenderedPageBreak/>
        <w:t>Aktivity</w:t>
      </w:r>
      <w:r w:rsidR="00F73981">
        <w:rPr>
          <w:rFonts w:cs="Arial"/>
        </w:rPr>
        <w:t xml:space="preserve"> v </w:t>
      </w:r>
      <w:r w:rsidRPr="00823ADF">
        <w:rPr>
          <w:rFonts w:cs="Arial"/>
        </w:rPr>
        <w:t>oblasti legislatívy</w:t>
      </w:r>
      <w:bookmarkEnd w:id="306"/>
      <w:bookmarkEnd w:id="307"/>
    </w:p>
    <w:p w14:paraId="3DA98A3A" w14:textId="5C341B63" w:rsidR="00384550" w:rsidRPr="0089657B" w:rsidRDefault="00384550" w:rsidP="001D0D9D">
      <w:r w:rsidRPr="0089657B">
        <w:t>Ako komisárka</w:t>
      </w:r>
      <w:r w:rsidR="00F73981">
        <w:t xml:space="preserve"> </w:t>
      </w:r>
      <w:r w:rsidR="00AD4FDA">
        <w:t>pre osoby</w:t>
      </w:r>
      <w:r w:rsidR="00F73981">
        <w:t xml:space="preserve"> </w:t>
      </w:r>
      <w:r w:rsidR="00AD4FDA">
        <w:t>so zdravotným</w:t>
      </w:r>
      <w:r w:rsidRPr="0089657B">
        <w:t xml:space="preserve"> postihnutím</w:t>
      </w:r>
      <w:r w:rsidR="00F73981">
        <w:t xml:space="preserve"> v </w:t>
      </w:r>
      <w:r w:rsidRPr="0089657B">
        <w:t>rámci svojej pôsobnosti monitorujem rôzne oblasti dotýkajúce</w:t>
      </w:r>
      <w:r w:rsidR="00AD4FDA">
        <w:t xml:space="preserve"> sa </w:t>
      </w:r>
      <w:r w:rsidRPr="0089657B">
        <w:t>života osôb</w:t>
      </w:r>
      <w:r w:rsidR="00F73981">
        <w:t xml:space="preserve"> </w:t>
      </w:r>
      <w:r w:rsidR="00AD4FDA">
        <w:t>so zdravotným</w:t>
      </w:r>
      <w:r w:rsidRPr="0089657B">
        <w:t xml:space="preserve"> postihnutím,</w:t>
      </w:r>
      <w:r w:rsidR="00AD4FDA">
        <w:t xml:space="preserve"> za </w:t>
      </w:r>
      <w:r w:rsidRPr="0089657B">
        <w:t>účelom posúdenia dodržiavania ich práv. Dovoľujem</w:t>
      </w:r>
      <w:r w:rsidR="00AD4FDA">
        <w:t xml:space="preserve"> si </w:t>
      </w:r>
      <w:r w:rsidRPr="0089657B">
        <w:t>uviesť,</w:t>
      </w:r>
      <w:r w:rsidR="00AD4FDA">
        <w:t xml:space="preserve"> že </w:t>
      </w:r>
      <w:r w:rsidR="00F73981">
        <w:t>i v </w:t>
      </w:r>
      <w:r w:rsidRPr="0089657B">
        <w:t>priebehu roka 2018 som</w:t>
      </w:r>
      <w:r w:rsidR="00F73981">
        <w:t xml:space="preserve"> v </w:t>
      </w:r>
      <w:r w:rsidRPr="0089657B">
        <w:t>rámci obhajovania</w:t>
      </w:r>
      <w:r w:rsidR="00F73981">
        <w:t xml:space="preserve"> a </w:t>
      </w:r>
      <w:r w:rsidRPr="0089657B">
        <w:t>presadzovania práv osôb</w:t>
      </w:r>
      <w:r w:rsidR="00F73981">
        <w:t xml:space="preserve"> </w:t>
      </w:r>
      <w:r w:rsidR="00AD4FDA">
        <w:t>so zdravotným</w:t>
      </w:r>
      <w:r w:rsidRPr="0089657B">
        <w:t xml:space="preserve"> postihnutím sledovala</w:t>
      </w:r>
      <w:r w:rsidR="00F73981">
        <w:t xml:space="preserve"> a </w:t>
      </w:r>
      <w:r w:rsidRPr="0089657B">
        <w:t>posudzovala vývoj legislatívy, ktorá môže zasahovať</w:t>
      </w:r>
      <w:r w:rsidR="00F73981">
        <w:t xml:space="preserve"> do </w:t>
      </w:r>
      <w:r w:rsidRPr="0089657B">
        <w:t>práv osôb</w:t>
      </w:r>
      <w:r w:rsidR="00F73981">
        <w:t xml:space="preserve"> </w:t>
      </w:r>
      <w:r w:rsidR="00AD4FDA">
        <w:t>so zdravotným</w:t>
      </w:r>
      <w:r w:rsidRPr="0089657B">
        <w:t xml:space="preserve"> postihnutím. </w:t>
      </w:r>
    </w:p>
    <w:p w14:paraId="1A759350" w14:textId="7F463C3F" w:rsidR="004F2546" w:rsidRPr="00823ADF" w:rsidRDefault="00384550" w:rsidP="001D0D9D">
      <w:pPr>
        <w:rPr>
          <w:shd w:val="clear" w:color="auto" w:fill="FFFFFF"/>
          <w:lang w:eastAsia="sk-SK"/>
        </w:rPr>
      </w:pPr>
      <w:r w:rsidRPr="0089657B">
        <w:t>Napriek tomu,</w:t>
      </w:r>
      <w:r w:rsidR="00AD4FDA">
        <w:t xml:space="preserve"> že </w:t>
      </w:r>
      <w:r w:rsidRPr="0089657B">
        <w:t xml:space="preserve">podľa „Legislatívnych pravidiel vlády Slovenskej republiky“ (schválených uznesením </w:t>
      </w:r>
      <w:r w:rsidRPr="0089657B">
        <w:rPr>
          <w:bCs/>
        </w:rPr>
        <w:t>vlády Slovenskej republiky</w:t>
      </w:r>
      <w:r w:rsidR="00F73981">
        <w:rPr>
          <w:bCs/>
        </w:rPr>
        <w:t xml:space="preserve"> č. </w:t>
      </w:r>
      <w:r w:rsidRPr="0089657B">
        <w:rPr>
          <w:bCs/>
        </w:rPr>
        <w:t>164</w:t>
      </w:r>
      <w:r w:rsidR="00F73981">
        <w:rPr>
          <w:bCs/>
        </w:rPr>
        <w:t xml:space="preserve"> zo </w:t>
      </w:r>
      <w:r w:rsidR="008C441B" w:rsidRPr="0089657B">
        <w:rPr>
          <w:bCs/>
        </w:rPr>
        <w:t>4</w:t>
      </w:r>
      <w:r w:rsidR="008C441B">
        <w:rPr>
          <w:bCs/>
        </w:rPr>
        <w:t>. </w:t>
      </w:r>
      <w:r w:rsidR="008C441B" w:rsidRPr="0089657B">
        <w:rPr>
          <w:bCs/>
        </w:rPr>
        <w:t>m</w:t>
      </w:r>
      <w:r w:rsidRPr="0089657B">
        <w:rPr>
          <w:bCs/>
        </w:rPr>
        <w:t>ája 2016</w:t>
      </w:r>
      <w:r w:rsidR="00F73981">
        <w:rPr>
          <w:bCs/>
        </w:rPr>
        <w:t xml:space="preserve"> v </w:t>
      </w:r>
      <w:r w:rsidRPr="0089657B">
        <w:rPr>
          <w:bCs/>
        </w:rPr>
        <w:t>znení uznesenia vlády Slovenskej republiky</w:t>
      </w:r>
      <w:r w:rsidR="00F73981">
        <w:rPr>
          <w:bCs/>
        </w:rPr>
        <w:t xml:space="preserve"> č. </w:t>
      </w:r>
      <w:r w:rsidRPr="0089657B">
        <w:rPr>
          <w:bCs/>
        </w:rPr>
        <w:t>441</w:t>
      </w:r>
      <w:r w:rsidR="00F73981">
        <w:rPr>
          <w:bCs/>
        </w:rPr>
        <w:t xml:space="preserve"> z </w:t>
      </w:r>
      <w:r w:rsidRPr="0089657B">
        <w:rPr>
          <w:bCs/>
        </w:rPr>
        <w:t>2</w:t>
      </w:r>
      <w:r w:rsidR="008C441B" w:rsidRPr="0089657B">
        <w:rPr>
          <w:bCs/>
        </w:rPr>
        <w:t>8</w:t>
      </w:r>
      <w:r w:rsidR="008C441B">
        <w:rPr>
          <w:bCs/>
        </w:rPr>
        <w:t>. </w:t>
      </w:r>
      <w:r w:rsidR="008C441B" w:rsidRPr="0089657B">
        <w:rPr>
          <w:bCs/>
        </w:rPr>
        <w:t>s</w:t>
      </w:r>
      <w:r w:rsidRPr="0089657B">
        <w:rPr>
          <w:bCs/>
        </w:rPr>
        <w:t>eptembra 2016),</w:t>
      </w:r>
      <w:r w:rsidR="00647C77">
        <w:rPr>
          <w:bCs/>
        </w:rPr>
        <w:t xml:space="preserve"> </w:t>
      </w:r>
      <w:r w:rsidRPr="0089657B">
        <w:t>komisár</w:t>
      </w:r>
      <w:r w:rsidR="00F73981">
        <w:t xml:space="preserve"> </w:t>
      </w:r>
      <w:r w:rsidR="00AD4FDA">
        <w:t>pre osoby</w:t>
      </w:r>
      <w:r w:rsidR="00F73981">
        <w:t xml:space="preserve"> </w:t>
      </w:r>
      <w:r w:rsidR="00AD4FDA">
        <w:t>so zdravotným</w:t>
      </w:r>
      <w:r w:rsidRPr="0089657B">
        <w:t xml:space="preserve"> postihnutím nepatrí medzi povinne pripomienkujúce osoby, sledujem</w:t>
      </w:r>
      <w:r w:rsidR="00F73981">
        <w:t xml:space="preserve"> a </w:t>
      </w:r>
      <w:r w:rsidRPr="0089657B">
        <w:t>pripomienkujem návrhy</w:t>
      </w:r>
      <w:r w:rsidR="00F73981">
        <w:t xml:space="preserve"> na </w:t>
      </w:r>
      <w:r w:rsidRPr="0089657B">
        <w:t>zmenu legislatívy, ktorá má dopad</w:t>
      </w:r>
      <w:r w:rsidR="00F73981">
        <w:t xml:space="preserve"> na </w:t>
      </w:r>
      <w:r w:rsidRPr="0089657B">
        <w:t>dodržiavanie ľudských práv</w:t>
      </w:r>
      <w:r w:rsidR="00F73981">
        <w:t xml:space="preserve"> a </w:t>
      </w:r>
      <w:r w:rsidRPr="0089657B">
        <w:t>implementáciu jednotlivých článkov Dohovoru</w:t>
      </w:r>
      <w:r w:rsidR="00F73981">
        <w:t xml:space="preserve"> o </w:t>
      </w:r>
      <w:r w:rsidRPr="0089657B">
        <w:t>právach osôb</w:t>
      </w:r>
      <w:r w:rsidR="00F73981">
        <w:t xml:space="preserve"> </w:t>
      </w:r>
      <w:r w:rsidR="00AD4FDA">
        <w:t>so zdravotným</w:t>
      </w:r>
      <w:r w:rsidRPr="0089657B">
        <w:t xml:space="preserve"> postihnutím</w:t>
      </w:r>
      <w:r w:rsidR="00F73981">
        <w:t xml:space="preserve"> v </w:t>
      </w:r>
      <w:r w:rsidRPr="0089657B">
        <w:t>praxi</w:t>
      </w:r>
      <w:r w:rsidR="0087268F">
        <w:t>. Z</w:t>
      </w:r>
      <w:r w:rsidR="00F73981">
        <w:t> </w:t>
      </w:r>
      <w:r w:rsidRPr="0089657B">
        <w:t>tohto dôvodu som využila možnosť registrácie</w:t>
      </w:r>
      <w:r w:rsidR="00AD4FDA">
        <w:t xml:space="preserve"> sa </w:t>
      </w:r>
      <w:r w:rsidR="00F73981">
        <w:t>na </w:t>
      </w:r>
      <w:r w:rsidRPr="0089657B">
        <w:t>portáli Slov-</w:t>
      </w:r>
      <w:proofErr w:type="spellStart"/>
      <w:r w:rsidRPr="0089657B">
        <w:t>lexu</w:t>
      </w:r>
      <w:proofErr w:type="spellEnd"/>
      <w:r w:rsidRPr="0089657B">
        <w:t>, prostredníctvom ktorého som</w:t>
      </w:r>
      <w:r w:rsidR="00F73981">
        <w:t xml:space="preserve"> i v </w:t>
      </w:r>
      <w:r w:rsidRPr="0089657B">
        <w:t>priebehu rok</w:t>
      </w:r>
      <w:r>
        <w:t>a</w:t>
      </w:r>
      <w:r w:rsidRPr="0089657B">
        <w:t xml:space="preserve"> 2018 pripomienkovala viacero návrhov právnych predpisov</w:t>
      </w:r>
      <w:r w:rsidR="00F73981">
        <w:t xml:space="preserve"> a </w:t>
      </w:r>
      <w:r w:rsidRPr="0089657B">
        <w:t>návrhov</w:t>
      </w:r>
      <w:r w:rsidR="00F73981">
        <w:t xml:space="preserve"> na </w:t>
      </w:r>
      <w:r w:rsidRPr="0089657B">
        <w:t>zmenu právnych predpisov</w:t>
      </w:r>
      <w:r w:rsidR="0087268F">
        <w:t>. V</w:t>
      </w:r>
      <w:r w:rsidR="00F73981">
        <w:rPr>
          <w:bCs/>
        </w:rPr>
        <w:t> </w:t>
      </w:r>
      <w:r w:rsidRPr="0089657B">
        <w:rPr>
          <w:bCs/>
        </w:rPr>
        <w:t>prípade podania zásadných pripomienok som bola vždy predkladateľom legislatívnej iniciatívy pozvaná</w:t>
      </w:r>
      <w:r w:rsidR="00F73981">
        <w:rPr>
          <w:bCs/>
        </w:rPr>
        <w:t xml:space="preserve"> a </w:t>
      </w:r>
      <w:r w:rsidRPr="0089657B">
        <w:rPr>
          <w:bCs/>
        </w:rPr>
        <w:t>zúčastnila som</w:t>
      </w:r>
      <w:r w:rsidR="00AD4FDA">
        <w:rPr>
          <w:bCs/>
        </w:rPr>
        <w:t xml:space="preserve"> sa </w:t>
      </w:r>
      <w:r w:rsidRPr="0089657B">
        <w:rPr>
          <w:bCs/>
        </w:rPr>
        <w:t>rozporových konaní,</w:t>
      </w:r>
      <w:r w:rsidR="00F73981">
        <w:rPr>
          <w:bCs/>
        </w:rPr>
        <w:t xml:space="preserve"> v </w:t>
      </w:r>
      <w:r w:rsidRPr="0089657B">
        <w:rPr>
          <w:bCs/>
        </w:rPr>
        <w:t>rámci ktorých som aktívne obhajovala predkladané pripomienky</w:t>
      </w:r>
      <w:r w:rsidR="00F73981">
        <w:rPr>
          <w:bCs/>
        </w:rPr>
        <w:t xml:space="preserve"> v </w:t>
      </w:r>
      <w:r w:rsidRPr="0089657B">
        <w:rPr>
          <w:bCs/>
        </w:rPr>
        <w:t>prospech ľudí</w:t>
      </w:r>
      <w:r w:rsidR="00F73981">
        <w:rPr>
          <w:bCs/>
        </w:rPr>
        <w:t xml:space="preserve"> </w:t>
      </w:r>
      <w:r w:rsidR="00AD4FDA">
        <w:rPr>
          <w:bCs/>
        </w:rPr>
        <w:t>so zdravotným</w:t>
      </w:r>
      <w:r w:rsidRPr="0089657B">
        <w:rPr>
          <w:bCs/>
        </w:rPr>
        <w:t xml:space="preserve"> postihnutím</w:t>
      </w:r>
      <w:r w:rsidR="0087268F">
        <w:rPr>
          <w:bCs/>
        </w:rPr>
        <w:t>. V</w:t>
      </w:r>
      <w:r w:rsidR="00F73981">
        <w:rPr>
          <w:bCs/>
        </w:rPr>
        <w:t> </w:t>
      </w:r>
      <w:r w:rsidRPr="0089657B">
        <w:rPr>
          <w:bCs/>
        </w:rPr>
        <w:t>týchto legislatívnych aktivitách budem naďalej pokračovať</w:t>
      </w:r>
      <w:r w:rsidR="00F73981">
        <w:rPr>
          <w:bCs/>
        </w:rPr>
        <w:t xml:space="preserve"> i v </w:t>
      </w:r>
      <w:r w:rsidRPr="0089657B">
        <w:rPr>
          <w:bCs/>
        </w:rPr>
        <w:t>budúcom období.</w:t>
      </w:r>
      <w:r w:rsidRPr="0089657B">
        <w:t xml:space="preserve"> Som</w:t>
      </w:r>
      <w:r w:rsidR="00AD4FDA">
        <w:t xml:space="preserve"> si </w:t>
      </w:r>
      <w:r w:rsidRPr="0089657B">
        <w:t>vedomá toho,</w:t>
      </w:r>
      <w:r w:rsidR="00AD4FDA">
        <w:t xml:space="preserve"> že </w:t>
      </w:r>
      <w:r w:rsidRPr="0089657B">
        <w:t>ľudia</w:t>
      </w:r>
      <w:r w:rsidR="00F73981">
        <w:t xml:space="preserve"> </w:t>
      </w:r>
      <w:r w:rsidR="00AD4FDA">
        <w:t>so zdravotným</w:t>
      </w:r>
      <w:r w:rsidRPr="0089657B">
        <w:t xml:space="preserve"> postihnutím majú najviac skúseností</w:t>
      </w:r>
      <w:r w:rsidR="00F73981">
        <w:t xml:space="preserve"> a </w:t>
      </w:r>
      <w:r w:rsidRPr="0089657B">
        <w:t>najlepšie vedia posúdiť, kde</w:t>
      </w:r>
      <w:r w:rsidR="00AD4FDA">
        <w:t xml:space="preserve"> je </w:t>
      </w:r>
      <w:r w:rsidRPr="0089657B">
        <w:t>potrebné avizovať</w:t>
      </w:r>
      <w:r w:rsidR="00F73981">
        <w:t xml:space="preserve"> a </w:t>
      </w:r>
      <w:r w:rsidRPr="0089657B">
        <w:t>prijať zmenu</w:t>
      </w:r>
      <w:r w:rsidR="00F73981">
        <w:t xml:space="preserve"> v </w:t>
      </w:r>
      <w:r w:rsidRPr="0089657B">
        <w:t>existujúcich právnych predpisoch, resp.</w:t>
      </w:r>
      <w:r w:rsidR="00647C77">
        <w:t xml:space="preserve"> </w:t>
      </w:r>
      <w:r w:rsidRPr="0089657B">
        <w:t>kde majú problémy</w:t>
      </w:r>
      <w:r w:rsidR="00F73981">
        <w:t xml:space="preserve"> s </w:t>
      </w:r>
      <w:r w:rsidRPr="0089657B">
        <w:t>ich aplikáciou</w:t>
      </w:r>
      <w:r w:rsidR="00F73981">
        <w:t xml:space="preserve"> v </w:t>
      </w:r>
      <w:r w:rsidRPr="0089657B">
        <w:t>praxi.</w:t>
      </w:r>
    </w:p>
    <w:p w14:paraId="2BA13463" w14:textId="77777777" w:rsidR="004F2546" w:rsidRPr="00823ADF" w:rsidRDefault="004F2546" w:rsidP="001D0D9D">
      <w:pPr>
        <w:rPr>
          <w:rFonts w:cs="Arial"/>
          <w:shd w:val="clear" w:color="auto" w:fill="FFFFFF"/>
          <w:lang w:eastAsia="sk-SK"/>
        </w:rPr>
      </w:pPr>
    </w:p>
    <w:p w14:paraId="06F883FA" w14:textId="5FE7DEAC" w:rsidR="004F2546" w:rsidRPr="00823ADF" w:rsidRDefault="004F2546" w:rsidP="001D0D9D">
      <w:pPr>
        <w:pStyle w:val="Heading2"/>
        <w:rPr>
          <w:rFonts w:cs="Arial"/>
        </w:rPr>
      </w:pPr>
      <w:bookmarkStart w:id="308" w:name="_Toc4457905"/>
      <w:bookmarkStart w:id="309" w:name="_Toc4580773"/>
      <w:r w:rsidRPr="00823ADF">
        <w:rPr>
          <w:rFonts w:cs="Arial"/>
        </w:rPr>
        <w:t>Podania doručené</w:t>
      </w:r>
      <w:r w:rsidR="00F73981">
        <w:rPr>
          <w:rFonts w:cs="Arial"/>
        </w:rPr>
        <w:t xml:space="preserve"> v </w:t>
      </w:r>
      <w:r w:rsidRPr="00823ADF">
        <w:rPr>
          <w:rFonts w:cs="Arial"/>
        </w:rPr>
        <w:t>roku 201</w:t>
      </w:r>
      <w:r w:rsidR="00384550">
        <w:rPr>
          <w:rFonts w:cs="Arial"/>
        </w:rPr>
        <w:t>8</w:t>
      </w:r>
      <w:r w:rsidR="00F73981">
        <w:rPr>
          <w:rFonts w:cs="Arial"/>
        </w:rPr>
        <w:t xml:space="preserve"> v </w:t>
      </w:r>
      <w:r w:rsidRPr="00823ADF">
        <w:rPr>
          <w:rFonts w:cs="Arial"/>
        </w:rPr>
        <w:t>oblasti návrhov</w:t>
      </w:r>
      <w:r w:rsidR="00F73981">
        <w:rPr>
          <w:rFonts w:cs="Arial"/>
        </w:rPr>
        <w:t xml:space="preserve"> na </w:t>
      </w:r>
      <w:r w:rsidRPr="00823ADF">
        <w:rPr>
          <w:rFonts w:cs="Arial"/>
        </w:rPr>
        <w:t>zmenu legislatívy</w:t>
      </w:r>
      <w:bookmarkEnd w:id="308"/>
      <w:bookmarkEnd w:id="309"/>
    </w:p>
    <w:p w14:paraId="67496E92" w14:textId="01D085AD" w:rsidR="00384550" w:rsidRPr="00F22774" w:rsidRDefault="00384550" w:rsidP="001D0D9D">
      <w:pPr>
        <w:rPr>
          <w:rFonts w:eastAsia="Times New Roman" w:cs="Arial"/>
          <w:b/>
          <w:szCs w:val="24"/>
          <w:shd w:val="clear" w:color="auto" w:fill="FFFFFF"/>
          <w:lang w:eastAsia="sk-SK"/>
        </w:rPr>
      </w:pPr>
      <w:r w:rsidRPr="00F22774">
        <w:rPr>
          <w:rFonts w:eastAsia="Times New Roman" w:cs="Arial"/>
          <w:b/>
          <w:szCs w:val="24"/>
          <w:shd w:val="clear" w:color="auto" w:fill="FFFFFF"/>
          <w:lang w:eastAsia="sk-SK"/>
        </w:rPr>
        <w:t xml:space="preserve">V roku 2018 </w:t>
      </w:r>
      <w:r>
        <w:rPr>
          <w:rFonts w:eastAsia="Times New Roman" w:cs="Arial"/>
          <w:b/>
          <w:szCs w:val="24"/>
          <w:shd w:val="clear" w:color="auto" w:fill="FFFFFF"/>
          <w:lang w:eastAsia="sk-SK"/>
        </w:rPr>
        <w:t xml:space="preserve">mi </w:t>
      </w:r>
      <w:r w:rsidRPr="00F22774">
        <w:rPr>
          <w:rFonts w:eastAsia="Times New Roman" w:cs="Arial"/>
          <w:b/>
          <w:szCs w:val="24"/>
          <w:shd w:val="clear" w:color="auto" w:fill="FFFFFF"/>
          <w:lang w:eastAsia="sk-SK"/>
        </w:rPr>
        <w:t>boli</w:t>
      </w:r>
      <w:r w:rsidR="00F73981">
        <w:rPr>
          <w:rFonts w:eastAsia="Times New Roman" w:cs="Arial"/>
          <w:b/>
          <w:szCs w:val="24"/>
          <w:shd w:val="clear" w:color="auto" w:fill="FFFFFF"/>
          <w:lang w:eastAsia="sk-SK"/>
        </w:rPr>
        <w:t xml:space="preserve"> od </w:t>
      </w:r>
      <w:r w:rsidRPr="00F22774">
        <w:rPr>
          <w:rFonts w:eastAsia="Times New Roman" w:cs="Arial"/>
          <w:b/>
          <w:szCs w:val="24"/>
          <w:shd w:val="clear" w:color="auto" w:fill="FFFFFF"/>
          <w:lang w:eastAsia="sk-SK"/>
        </w:rPr>
        <w:t>podávateľov podnetov doručené viaceré návrhy</w:t>
      </w:r>
      <w:r w:rsidR="00F73981">
        <w:rPr>
          <w:rFonts w:eastAsia="Times New Roman" w:cs="Arial"/>
          <w:b/>
          <w:szCs w:val="24"/>
          <w:shd w:val="clear" w:color="auto" w:fill="FFFFFF"/>
          <w:lang w:eastAsia="sk-SK"/>
        </w:rPr>
        <w:t xml:space="preserve"> na </w:t>
      </w:r>
      <w:r w:rsidRPr="00F22774">
        <w:rPr>
          <w:rFonts w:eastAsia="Times New Roman" w:cs="Arial"/>
          <w:b/>
          <w:szCs w:val="24"/>
          <w:shd w:val="clear" w:color="auto" w:fill="FFFFFF"/>
          <w:lang w:eastAsia="sk-SK"/>
        </w:rPr>
        <w:t>zmenu legislatívy</w:t>
      </w:r>
      <w:r w:rsidR="00F73981">
        <w:rPr>
          <w:rFonts w:eastAsia="Times New Roman" w:cs="Arial"/>
          <w:b/>
          <w:szCs w:val="24"/>
          <w:shd w:val="clear" w:color="auto" w:fill="FFFFFF"/>
          <w:lang w:eastAsia="sk-SK"/>
        </w:rPr>
        <w:t xml:space="preserve"> z </w:t>
      </w:r>
      <w:r>
        <w:rPr>
          <w:rFonts w:eastAsia="Times New Roman" w:cs="Arial"/>
          <w:b/>
          <w:szCs w:val="24"/>
          <w:shd w:val="clear" w:color="auto" w:fill="FFFFFF"/>
          <w:lang w:eastAsia="sk-SK"/>
        </w:rPr>
        <w:t>rôznych oblastí ich života.</w:t>
      </w:r>
    </w:p>
    <w:p w14:paraId="0723D5D2" w14:textId="77777777" w:rsidR="00384550" w:rsidRDefault="00384550" w:rsidP="001D0D9D">
      <w:pPr>
        <w:rPr>
          <w:rFonts w:eastAsia="Times New Roman" w:cs="Arial"/>
          <w:szCs w:val="24"/>
          <w:shd w:val="clear" w:color="auto" w:fill="FFFFFF"/>
          <w:lang w:eastAsia="sk-SK"/>
        </w:rPr>
      </w:pPr>
    </w:p>
    <w:p w14:paraId="04CE99A8" w14:textId="77777777" w:rsidR="00384550" w:rsidRPr="0089657B" w:rsidRDefault="00384550" w:rsidP="001D0D9D">
      <w:pPr>
        <w:rPr>
          <w:rFonts w:eastAsia="Times New Roman" w:cs="Arial"/>
          <w:szCs w:val="24"/>
          <w:shd w:val="clear" w:color="auto" w:fill="FFFFFF"/>
          <w:lang w:eastAsia="sk-SK"/>
        </w:rPr>
      </w:pPr>
      <w:r w:rsidRPr="0089657B">
        <w:rPr>
          <w:rFonts w:eastAsia="Times New Roman" w:cs="Arial"/>
          <w:szCs w:val="24"/>
          <w:shd w:val="clear" w:color="auto" w:fill="FFFFFF"/>
          <w:lang w:eastAsia="sk-SK"/>
        </w:rPr>
        <w:t>Medzi kľúčové návrhy patrili podnety na:</w:t>
      </w:r>
    </w:p>
    <w:p w14:paraId="04E976A3" w14:textId="7E1CC25C" w:rsidR="00384550" w:rsidRPr="004C1E04" w:rsidRDefault="00384550" w:rsidP="000D2428">
      <w:pPr>
        <w:pStyle w:val="ListParagraph"/>
        <w:numPr>
          <w:ilvl w:val="0"/>
          <w:numId w:val="47"/>
        </w:numPr>
        <w:ind w:left="426" w:hanging="426"/>
        <w:rPr>
          <w:shd w:val="clear" w:color="auto" w:fill="FFFFFF"/>
          <w:lang w:eastAsia="sk-SK"/>
        </w:rPr>
      </w:pPr>
      <w:r w:rsidRPr="004C1E04">
        <w:rPr>
          <w:b/>
          <w:shd w:val="clear" w:color="auto" w:fill="FFFFFF"/>
          <w:lang w:eastAsia="sk-SK"/>
        </w:rPr>
        <w:t>zjednotenie posudkovej činnosti</w:t>
      </w:r>
      <w:r w:rsidRPr="004C1E04">
        <w:rPr>
          <w:shd w:val="clear" w:color="auto" w:fill="FFFFFF"/>
          <w:lang w:eastAsia="sk-SK"/>
        </w:rPr>
        <w:t xml:space="preserve"> –</w:t>
      </w:r>
      <w:r w:rsidR="00F73981">
        <w:rPr>
          <w:shd w:val="clear" w:color="auto" w:fill="FFFFFF"/>
          <w:lang w:eastAsia="sk-SK"/>
        </w:rPr>
        <w:t xml:space="preserve"> vo </w:t>
      </w:r>
      <w:r w:rsidRPr="004C1E04">
        <w:rPr>
          <w:shd w:val="clear" w:color="auto" w:fill="FFFFFF"/>
          <w:lang w:eastAsia="sk-SK"/>
        </w:rPr>
        <w:t>všetkých oblastiach posudzovania zdravotného stavu,</w:t>
      </w:r>
    </w:p>
    <w:p w14:paraId="0B78EBF6" w14:textId="131B1CF3" w:rsidR="00384550" w:rsidRPr="004C1E04" w:rsidRDefault="00384550" w:rsidP="000D2428">
      <w:pPr>
        <w:pStyle w:val="ListParagraph"/>
        <w:numPr>
          <w:ilvl w:val="0"/>
          <w:numId w:val="47"/>
        </w:numPr>
        <w:ind w:left="426" w:hanging="426"/>
        <w:rPr>
          <w:shd w:val="clear" w:color="auto" w:fill="FFFFFF"/>
          <w:lang w:eastAsia="sk-SK"/>
        </w:rPr>
      </w:pPr>
      <w:r w:rsidRPr="004C1E04">
        <w:rPr>
          <w:b/>
          <w:shd w:val="clear" w:color="auto" w:fill="FFFFFF"/>
          <w:lang w:eastAsia="sk-SK"/>
        </w:rPr>
        <w:t>zrušenie krátenia príspevku</w:t>
      </w:r>
      <w:r w:rsidR="00F73981">
        <w:rPr>
          <w:b/>
          <w:shd w:val="clear" w:color="auto" w:fill="FFFFFF"/>
          <w:lang w:eastAsia="sk-SK"/>
        </w:rPr>
        <w:t xml:space="preserve"> na </w:t>
      </w:r>
      <w:r w:rsidRPr="004C1E04">
        <w:rPr>
          <w:b/>
          <w:shd w:val="clear" w:color="auto" w:fill="FFFFFF"/>
          <w:lang w:eastAsia="sk-SK"/>
        </w:rPr>
        <w:t>opatrovanie</w:t>
      </w:r>
      <w:r w:rsidRPr="004C1E04">
        <w:rPr>
          <w:shd w:val="clear" w:color="auto" w:fill="FFFFFF"/>
          <w:lang w:eastAsia="sk-SK"/>
        </w:rPr>
        <w:t xml:space="preserve"> </w:t>
      </w:r>
      <w:r w:rsidRPr="004C1E04">
        <w:rPr>
          <w:b/>
          <w:shd w:val="clear" w:color="auto" w:fill="FFFFFF"/>
          <w:lang w:eastAsia="sk-SK"/>
        </w:rPr>
        <w:t>podľa</w:t>
      </w:r>
      <w:r w:rsidR="00F73981">
        <w:rPr>
          <w:b/>
          <w:shd w:val="clear" w:color="auto" w:fill="FFFFFF"/>
          <w:lang w:eastAsia="sk-SK"/>
        </w:rPr>
        <w:t xml:space="preserve"> </w:t>
      </w:r>
      <w:r w:rsidR="009100F7">
        <w:rPr>
          <w:b/>
          <w:shd w:val="clear" w:color="auto" w:fill="FFFFFF"/>
          <w:lang w:eastAsia="sk-SK"/>
        </w:rPr>
        <w:t>§ </w:t>
      </w:r>
      <w:r w:rsidRPr="004C1E04">
        <w:rPr>
          <w:b/>
          <w:shd w:val="clear" w:color="auto" w:fill="FFFFFF"/>
          <w:lang w:eastAsia="sk-SK"/>
        </w:rPr>
        <w:t>40</w:t>
      </w:r>
      <w:r w:rsidR="00F73981">
        <w:rPr>
          <w:b/>
          <w:shd w:val="clear" w:color="auto" w:fill="FFFFFF"/>
          <w:lang w:eastAsia="sk-SK"/>
        </w:rPr>
        <w:t xml:space="preserve"> ods. </w:t>
      </w:r>
      <w:r w:rsidRPr="004C1E04">
        <w:rPr>
          <w:b/>
          <w:shd w:val="clear" w:color="auto" w:fill="FFFFFF"/>
          <w:lang w:eastAsia="sk-SK"/>
        </w:rPr>
        <w:t xml:space="preserve">8 </w:t>
      </w:r>
      <w:r w:rsidRPr="004C1E04">
        <w:rPr>
          <w:shd w:val="clear" w:color="auto" w:fill="FFFFFF"/>
          <w:lang w:eastAsia="sk-SK"/>
        </w:rPr>
        <w:t>zákona</w:t>
      </w:r>
      <w:r w:rsidR="00F73981">
        <w:rPr>
          <w:shd w:val="clear" w:color="auto" w:fill="FFFFFF"/>
          <w:lang w:eastAsia="sk-SK"/>
        </w:rPr>
        <w:t xml:space="preserve"> č. </w:t>
      </w:r>
      <w:r w:rsidRPr="004C1E04">
        <w:rPr>
          <w:shd w:val="clear" w:color="auto" w:fill="FFFFFF"/>
          <w:lang w:eastAsia="sk-SK"/>
        </w:rPr>
        <w:t>447/2008</w:t>
      </w:r>
      <w:r w:rsidR="00AD4FDA">
        <w:rPr>
          <w:shd w:val="clear" w:color="auto" w:fill="FFFFFF"/>
          <w:lang w:eastAsia="sk-SK"/>
        </w:rPr>
        <w:t xml:space="preserve">  Z. z. </w:t>
      </w:r>
      <w:r w:rsidR="00F73981">
        <w:rPr>
          <w:shd w:val="clear" w:color="auto" w:fill="FFFFFF"/>
          <w:lang w:eastAsia="sk-SK"/>
        </w:rPr>
        <w:t>o </w:t>
      </w:r>
      <w:r w:rsidRPr="004C1E04">
        <w:rPr>
          <w:shd w:val="clear" w:color="auto" w:fill="FFFFFF"/>
          <w:lang w:eastAsia="sk-SK"/>
        </w:rPr>
        <w:t>peňažných príspevkoch</w:t>
      </w:r>
      <w:r w:rsidR="00F73981">
        <w:rPr>
          <w:shd w:val="clear" w:color="auto" w:fill="FFFFFF"/>
          <w:lang w:eastAsia="sk-SK"/>
        </w:rPr>
        <w:t xml:space="preserve"> na </w:t>
      </w:r>
      <w:r w:rsidRPr="004C1E04">
        <w:rPr>
          <w:shd w:val="clear" w:color="auto" w:fill="FFFFFF"/>
          <w:lang w:eastAsia="sk-SK"/>
        </w:rPr>
        <w:t>kompenzáciu ťažkého zdravotného postihnutia</w:t>
      </w:r>
      <w:r w:rsidR="00F73981">
        <w:rPr>
          <w:shd w:val="clear" w:color="auto" w:fill="FFFFFF"/>
          <w:lang w:eastAsia="sk-SK"/>
        </w:rPr>
        <w:t xml:space="preserve"> a o </w:t>
      </w:r>
      <w:r w:rsidRPr="004C1E04">
        <w:rPr>
          <w:shd w:val="clear" w:color="auto" w:fill="FFFFFF"/>
          <w:lang w:eastAsia="sk-SK"/>
        </w:rPr>
        <w:t>zmene</w:t>
      </w:r>
      <w:r w:rsidR="00F73981">
        <w:rPr>
          <w:shd w:val="clear" w:color="auto" w:fill="FFFFFF"/>
          <w:lang w:eastAsia="sk-SK"/>
        </w:rPr>
        <w:t xml:space="preserve"> a </w:t>
      </w:r>
      <w:r w:rsidRPr="004C1E04">
        <w:rPr>
          <w:shd w:val="clear" w:color="auto" w:fill="FFFFFF"/>
          <w:lang w:eastAsia="sk-SK"/>
        </w:rPr>
        <w:t>doplnení niektorých zákonov, podľa ktorého p</w:t>
      </w:r>
      <w:r w:rsidRPr="004C1E04">
        <w:rPr>
          <w:color w:val="000000"/>
          <w:shd w:val="clear" w:color="auto" w:fill="FFFFFF"/>
        </w:rPr>
        <w:t>eňažný príspevok</w:t>
      </w:r>
      <w:r w:rsidR="00F73981">
        <w:rPr>
          <w:color w:val="000000"/>
          <w:shd w:val="clear" w:color="auto" w:fill="FFFFFF"/>
        </w:rPr>
        <w:t xml:space="preserve"> na </w:t>
      </w:r>
      <w:r w:rsidRPr="004C1E04">
        <w:rPr>
          <w:color w:val="000000"/>
          <w:shd w:val="clear" w:color="auto" w:fill="FFFFFF"/>
        </w:rPr>
        <w:t>opatrovanie</w:t>
      </w:r>
      <w:r w:rsidR="00AD4FDA">
        <w:rPr>
          <w:color w:val="000000"/>
          <w:shd w:val="clear" w:color="auto" w:fill="FFFFFF"/>
        </w:rPr>
        <w:t xml:space="preserve"> je </w:t>
      </w:r>
      <w:r w:rsidRPr="004C1E04">
        <w:rPr>
          <w:color w:val="000000"/>
          <w:shd w:val="clear" w:color="auto" w:fill="FFFFFF"/>
        </w:rPr>
        <w:t xml:space="preserve">mesačne 326,16 </w:t>
      </w:r>
      <w:r w:rsidR="00613FA2">
        <w:rPr>
          <w:color w:val="000000"/>
          <w:shd w:val="clear" w:color="auto" w:fill="FFFFFF"/>
        </w:rPr>
        <w:t>EUR</w:t>
      </w:r>
      <w:r w:rsidRPr="004C1E04">
        <w:rPr>
          <w:color w:val="000000"/>
          <w:shd w:val="clear" w:color="auto" w:fill="FFFFFF"/>
        </w:rPr>
        <w:t xml:space="preserve">, ak </w:t>
      </w:r>
      <w:r w:rsidR="00613FA2">
        <w:rPr>
          <w:color w:val="000000"/>
          <w:shd w:val="clear" w:color="auto" w:fill="FFFFFF"/>
        </w:rPr>
        <w:t xml:space="preserve">sa </w:t>
      </w:r>
      <w:r w:rsidRPr="004C1E04">
        <w:rPr>
          <w:color w:val="000000"/>
          <w:shd w:val="clear" w:color="auto" w:fill="FFFFFF"/>
        </w:rPr>
        <w:t>fyzickej osobe</w:t>
      </w:r>
      <w:r w:rsidR="00F73981">
        <w:rPr>
          <w:color w:val="000000"/>
          <w:shd w:val="clear" w:color="auto" w:fill="FFFFFF"/>
        </w:rPr>
        <w:t xml:space="preserve"> s </w:t>
      </w:r>
      <w:r w:rsidRPr="004C1E04">
        <w:rPr>
          <w:color w:val="000000"/>
          <w:shd w:val="clear" w:color="auto" w:fill="FFFFFF"/>
        </w:rPr>
        <w:t>ťažkým zdravotným postihnutím odkázanej</w:t>
      </w:r>
      <w:r w:rsidR="00F73981">
        <w:rPr>
          <w:color w:val="000000"/>
          <w:shd w:val="clear" w:color="auto" w:fill="FFFFFF"/>
        </w:rPr>
        <w:t xml:space="preserve"> na </w:t>
      </w:r>
      <w:r w:rsidRPr="004C1E04">
        <w:rPr>
          <w:color w:val="000000"/>
          <w:shd w:val="clear" w:color="auto" w:fill="FFFFFF"/>
        </w:rPr>
        <w:t>opatrovanie</w:t>
      </w:r>
      <w:r w:rsidR="00AD4FDA">
        <w:rPr>
          <w:color w:val="000000"/>
          <w:shd w:val="clear" w:color="auto" w:fill="FFFFFF"/>
        </w:rPr>
        <w:t xml:space="preserve"> </w:t>
      </w:r>
      <w:r w:rsidRPr="004C1E04">
        <w:rPr>
          <w:color w:val="000000"/>
          <w:shd w:val="clear" w:color="auto" w:fill="FFFFFF"/>
        </w:rPr>
        <w:t>poskytuje ambulantná forma sociálnej služby</w:t>
      </w:r>
      <w:r w:rsidR="00F73981">
        <w:rPr>
          <w:color w:val="000000"/>
          <w:shd w:val="clear" w:color="auto" w:fill="FFFFFF"/>
        </w:rPr>
        <w:t xml:space="preserve"> v </w:t>
      </w:r>
      <w:r w:rsidRPr="004C1E04">
        <w:rPr>
          <w:color w:val="000000"/>
          <w:shd w:val="clear" w:color="auto" w:fill="FFFFFF"/>
        </w:rPr>
        <w:t xml:space="preserve">rozsahu viac ako 20 hodín týždenne, </w:t>
      </w:r>
    </w:p>
    <w:p w14:paraId="3900FE4E" w14:textId="573C5B4D" w:rsidR="00384550" w:rsidRPr="004C1E04" w:rsidRDefault="00384550" w:rsidP="000D2428">
      <w:pPr>
        <w:pStyle w:val="ListParagraph"/>
        <w:numPr>
          <w:ilvl w:val="0"/>
          <w:numId w:val="47"/>
        </w:numPr>
        <w:ind w:left="426" w:hanging="426"/>
        <w:rPr>
          <w:shd w:val="clear" w:color="auto" w:fill="FFFFFF"/>
          <w:lang w:eastAsia="sk-SK"/>
        </w:rPr>
      </w:pPr>
      <w:r w:rsidRPr="004C1E04">
        <w:rPr>
          <w:b/>
          <w:shd w:val="clear" w:color="auto" w:fill="FFFFFF"/>
          <w:lang w:eastAsia="sk-SK"/>
        </w:rPr>
        <w:t>zrušenie krátenia príspevku</w:t>
      </w:r>
      <w:r w:rsidR="00F73981">
        <w:rPr>
          <w:b/>
          <w:shd w:val="clear" w:color="auto" w:fill="FFFFFF"/>
          <w:lang w:eastAsia="sk-SK"/>
        </w:rPr>
        <w:t xml:space="preserve"> na </w:t>
      </w:r>
      <w:r w:rsidRPr="004C1E04">
        <w:rPr>
          <w:b/>
          <w:shd w:val="clear" w:color="auto" w:fill="FFFFFF"/>
          <w:lang w:eastAsia="sk-SK"/>
        </w:rPr>
        <w:t>opatrovanie podľa</w:t>
      </w:r>
      <w:r w:rsidR="00F73981">
        <w:rPr>
          <w:b/>
          <w:shd w:val="clear" w:color="auto" w:fill="FFFFFF"/>
          <w:lang w:eastAsia="sk-SK"/>
        </w:rPr>
        <w:t xml:space="preserve"> </w:t>
      </w:r>
      <w:r w:rsidR="009100F7">
        <w:rPr>
          <w:b/>
          <w:shd w:val="clear" w:color="auto" w:fill="FFFFFF"/>
          <w:lang w:eastAsia="sk-SK"/>
        </w:rPr>
        <w:t>§ </w:t>
      </w:r>
      <w:r w:rsidRPr="004C1E04">
        <w:rPr>
          <w:b/>
          <w:shd w:val="clear" w:color="auto" w:fill="FFFFFF"/>
          <w:lang w:eastAsia="sk-SK"/>
        </w:rPr>
        <w:t>40</w:t>
      </w:r>
      <w:r w:rsidR="00F73981">
        <w:rPr>
          <w:b/>
          <w:shd w:val="clear" w:color="auto" w:fill="FFFFFF"/>
          <w:lang w:eastAsia="sk-SK"/>
        </w:rPr>
        <w:t xml:space="preserve"> ods. </w:t>
      </w:r>
      <w:r w:rsidRPr="004C1E04">
        <w:rPr>
          <w:b/>
          <w:shd w:val="clear" w:color="auto" w:fill="FFFFFF"/>
          <w:lang w:eastAsia="sk-SK"/>
        </w:rPr>
        <w:t xml:space="preserve">14 </w:t>
      </w:r>
      <w:r w:rsidRPr="004C1E04">
        <w:rPr>
          <w:shd w:val="clear" w:color="auto" w:fill="FFFFFF"/>
          <w:lang w:eastAsia="sk-SK"/>
        </w:rPr>
        <w:t>zákona</w:t>
      </w:r>
      <w:r w:rsidR="00F73981">
        <w:rPr>
          <w:shd w:val="clear" w:color="auto" w:fill="FFFFFF"/>
          <w:lang w:eastAsia="sk-SK"/>
        </w:rPr>
        <w:t xml:space="preserve"> č. </w:t>
      </w:r>
      <w:r w:rsidRPr="004C1E04">
        <w:rPr>
          <w:shd w:val="clear" w:color="auto" w:fill="FFFFFF"/>
          <w:lang w:eastAsia="sk-SK"/>
        </w:rPr>
        <w:t xml:space="preserve">447/2008 Z. z., podľa ktorého </w:t>
      </w:r>
      <w:r w:rsidRPr="004C1E04">
        <w:rPr>
          <w:color w:val="000000"/>
          <w:shd w:val="clear" w:color="auto" w:fill="FFFFFF"/>
        </w:rPr>
        <w:t>ak fyzická osoba</w:t>
      </w:r>
      <w:r w:rsidR="00F73981">
        <w:rPr>
          <w:color w:val="000000"/>
          <w:shd w:val="clear" w:color="auto" w:fill="FFFFFF"/>
        </w:rPr>
        <w:t xml:space="preserve"> s </w:t>
      </w:r>
      <w:r w:rsidRPr="004C1E04">
        <w:rPr>
          <w:color w:val="000000"/>
          <w:shd w:val="clear" w:color="auto" w:fill="FFFFFF"/>
        </w:rPr>
        <w:t>ťažkým zdravotným postihnutím poberá zvýšenie dôchodku</w:t>
      </w:r>
      <w:r w:rsidR="00F73981">
        <w:rPr>
          <w:color w:val="000000"/>
          <w:shd w:val="clear" w:color="auto" w:fill="FFFFFF"/>
        </w:rPr>
        <w:t xml:space="preserve"> pre </w:t>
      </w:r>
      <w:r w:rsidRPr="004C1E04">
        <w:rPr>
          <w:color w:val="000000"/>
          <w:shd w:val="clear" w:color="auto" w:fill="FFFFFF"/>
        </w:rPr>
        <w:t>bezvládnosť, výška peňažného príspevku</w:t>
      </w:r>
      <w:r w:rsidR="00F73981">
        <w:rPr>
          <w:color w:val="000000"/>
          <w:shd w:val="clear" w:color="auto" w:fill="FFFFFF"/>
        </w:rPr>
        <w:t xml:space="preserve"> na </w:t>
      </w:r>
      <w:r w:rsidRPr="004C1E04">
        <w:rPr>
          <w:color w:val="000000"/>
          <w:shd w:val="clear" w:color="auto" w:fill="FFFFFF"/>
        </w:rPr>
        <w:t>opatrovanie vypočítaného podľa odsekov 7 až 12</w:t>
      </w:r>
      <w:r w:rsidR="00AD4FDA">
        <w:rPr>
          <w:color w:val="000000"/>
          <w:shd w:val="clear" w:color="auto" w:fill="FFFFFF"/>
        </w:rPr>
        <w:t xml:space="preserve"> sa </w:t>
      </w:r>
      <w:r w:rsidRPr="004C1E04">
        <w:rPr>
          <w:b/>
          <w:color w:val="000000"/>
          <w:shd w:val="clear" w:color="auto" w:fill="FFFFFF"/>
        </w:rPr>
        <w:t>zníži</w:t>
      </w:r>
      <w:r w:rsidR="00F73981">
        <w:rPr>
          <w:b/>
          <w:color w:val="000000"/>
          <w:shd w:val="clear" w:color="auto" w:fill="FFFFFF"/>
        </w:rPr>
        <w:t xml:space="preserve"> o </w:t>
      </w:r>
      <w:r w:rsidRPr="004C1E04">
        <w:rPr>
          <w:b/>
          <w:color w:val="000000"/>
          <w:shd w:val="clear" w:color="auto" w:fill="FFFFFF"/>
        </w:rPr>
        <w:t>sumu zvýšenia dôchodku</w:t>
      </w:r>
      <w:r w:rsidR="00F73981">
        <w:rPr>
          <w:b/>
          <w:color w:val="000000"/>
          <w:shd w:val="clear" w:color="auto" w:fill="FFFFFF"/>
        </w:rPr>
        <w:t xml:space="preserve"> pre </w:t>
      </w:r>
      <w:r w:rsidRPr="004C1E04">
        <w:rPr>
          <w:b/>
          <w:color w:val="000000"/>
          <w:shd w:val="clear" w:color="auto" w:fill="FFFFFF"/>
        </w:rPr>
        <w:t>bezvládnosť</w:t>
      </w:r>
      <w:r w:rsidRPr="004C1E04">
        <w:rPr>
          <w:color w:val="000000"/>
          <w:shd w:val="clear" w:color="auto" w:fill="FFFFFF"/>
        </w:rPr>
        <w:t>,</w:t>
      </w:r>
    </w:p>
    <w:p w14:paraId="7628CA2D" w14:textId="7EA71A17" w:rsidR="00384550" w:rsidRPr="004C1E04" w:rsidRDefault="00384550" w:rsidP="000D2428">
      <w:pPr>
        <w:pStyle w:val="ListParagraph"/>
        <w:numPr>
          <w:ilvl w:val="0"/>
          <w:numId w:val="47"/>
        </w:numPr>
        <w:ind w:left="426" w:hanging="426"/>
        <w:rPr>
          <w:shd w:val="clear" w:color="auto" w:fill="FFFFFF"/>
          <w:lang w:eastAsia="sk-SK"/>
        </w:rPr>
      </w:pPr>
      <w:r w:rsidRPr="004C1E04">
        <w:rPr>
          <w:b/>
          <w:shd w:val="clear" w:color="auto" w:fill="FFFFFF"/>
          <w:lang w:eastAsia="sk-SK"/>
        </w:rPr>
        <w:t>doplnenie špecifikácie chorôb</w:t>
      </w:r>
      <w:r w:rsidR="00F73981">
        <w:rPr>
          <w:b/>
          <w:shd w:val="clear" w:color="auto" w:fill="FFFFFF"/>
          <w:lang w:eastAsia="sk-SK"/>
        </w:rPr>
        <w:t xml:space="preserve"> pre </w:t>
      </w:r>
      <w:r w:rsidRPr="004C1E04">
        <w:rPr>
          <w:b/>
          <w:shd w:val="clear" w:color="auto" w:fill="FFFFFF"/>
          <w:lang w:eastAsia="sk-SK"/>
        </w:rPr>
        <w:t>priznanie príspevku</w:t>
      </w:r>
      <w:r w:rsidR="00F73981">
        <w:rPr>
          <w:b/>
          <w:shd w:val="clear" w:color="auto" w:fill="FFFFFF"/>
          <w:lang w:eastAsia="sk-SK"/>
        </w:rPr>
        <w:t xml:space="preserve"> na </w:t>
      </w:r>
      <w:r w:rsidRPr="004C1E04">
        <w:rPr>
          <w:b/>
          <w:shd w:val="clear" w:color="auto" w:fill="FFFFFF"/>
          <w:lang w:eastAsia="sk-SK"/>
        </w:rPr>
        <w:t xml:space="preserve">opatrovanie. </w:t>
      </w:r>
      <w:r w:rsidRPr="004C1E04">
        <w:rPr>
          <w:shd w:val="clear" w:color="auto" w:fill="FFFFFF"/>
          <w:lang w:eastAsia="sk-SK"/>
        </w:rPr>
        <w:t>Podávatelia navrhujú, aby medzi tieto choroby bola zahrnutá diagnóza diabetes detí. Rodičia uvádzajú,</w:t>
      </w:r>
      <w:r w:rsidR="00AD4FDA">
        <w:rPr>
          <w:shd w:val="clear" w:color="auto" w:fill="FFFFFF"/>
          <w:lang w:eastAsia="sk-SK"/>
        </w:rPr>
        <w:t xml:space="preserve"> že </w:t>
      </w:r>
      <w:r w:rsidRPr="004C1E04">
        <w:rPr>
          <w:shd w:val="clear" w:color="auto" w:fill="FFFFFF"/>
          <w:lang w:eastAsia="sk-SK"/>
        </w:rPr>
        <w:t>denne trávia čas</w:t>
      </w:r>
      <w:r w:rsidR="00F73981">
        <w:rPr>
          <w:shd w:val="clear" w:color="auto" w:fill="FFFFFF"/>
          <w:lang w:eastAsia="sk-SK"/>
        </w:rPr>
        <w:t xml:space="preserve"> so </w:t>
      </w:r>
      <w:r w:rsidRPr="004C1E04">
        <w:rPr>
          <w:shd w:val="clear" w:color="auto" w:fill="FFFFFF"/>
          <w:lang w:eastAsia="sk-SK"/>
        </w:rPr>
        <w:t>svojimi deťmi</w:t>
      </w:r>
      <w:r w:rsidR="00F73981">
        <w:rPr>
          <w:shd w:val="clear" w:color="auto" w:fill="FFFFFF"/>
          <w:lang w:eastAsia="sk-SK"/>
        </w:rPr>
        <w:t xml:space="preserve"> v </w:t>
      </w:r>
      <w:r w:rsidRPr="004C1E04">
        <w:rPr>
          <w:shd w:val="clear" w:color="auto" w:fill="FFFFFF"/>
          <w:lang w:eastAsia="sk-SK"/>
        </w:rPr>
        <w:t>školách, zabezpečujú im špeciálnu stravu, pichajú im inzulín.</w:t>
      </w:r>
      <w:r w:rsidRPr="004C1E04">
        <w:rPr>
          <w:b/>
          <w:shd w:val="clear" w:color="auto" w:fill="FFFFFF"/>
          <w:lang w:eastAsia="sk-SK"/>
        </w:rPr>
        <w:t xml:space="preserve"> </w:t>
      </w:r>
      <w:r w:rsidRPr="004C1E04">
        <w:rPr>
          <w:shd w:val="clear" w:color="auto" w:fill="FFFFFF"/>
          <w:lang w:eastAsia="sk-SK"/>
        </w:rPr>
        <w:t>Rodičia</w:t>
      </w:r>
      <w:r w:rsidR="00AD4FDA">
        <w:rPr>
          <w:shd w:val="clear" w:color="auto" w:fill="FFFFFF"/>
          <w:lang w:eastAsia="sk-SK"/>
        </w:rPr>
        <w:t xml:space="preserve"> sa </w:t>
      </w:r>
      <w:r w:rsidRPr="004C1E04">
        <w:rPr>
          <w:shd w:val="clear" w:color="auto" w:fill="FFFFFF"/>
          <w:lang w:eastAsia="sk-SK"/>
        </w:rPr>
        <w:t>cítia bezpečne,</w:t>
      </w:r>
      <w:r w:rsidR="00AD4FDA">
        <w:rPr>
          <w:shd w:val="clear" w:color="auto" w:fill="FFFFFF"/>
          <w:lang w:eastAsia="sk-SK"/>
        </w:rPr>
        <w:t xml:space="preserve"> a</w:t>
      </w:r>
      <w:r w:rsidR="00613FA2">
        <w:rPr>
          <w:shd w:val="clear" w:color="auto" w:fill="FFFFFF"/>
          <w:lang w:eastAsia="sk-SK"/>
        </w:rPr>
        <w:t>k</w:t>
      </w:r>
      <w:r w:rsidR="00AD4FDA">
        <w:rPr>
          <w:shd w:val="clear" w:color="auto" w:fill="FFFFFF"/>
          <w:lang w:eastAsia="sk-SK"/>
        </w:rPr>
        <w:t> </w:t>
      </w:r>
      <w:r w:rsidR="00F73981">
        <w:rPr>
          <w:shd w:val="clear" w:color="auto" w:fill="FFFFFF"/>
          <w:lang w:eastAsia="sk-SK"/>
        </w:rPr>
        <w:t>pri </w:t>
      </w:r>
      <w:r w:rsidRPr="004C1E04">
        <w:rPr>
          <w:shd w:val="clear" w:color="auto" w:fill="FFFFFF"/>
          <w:lang w:eastAsia="sk-SK"/>
        </w:rPr>
        <w:t xml:space="preserve">svojom </w:t>
      </w:r>
      <w:r w:rsidRPr="004C1E04">
        <w:rPr>
          <w:shd w:val="clear" w:color="auto" w:fill="FFFFFF"/>
          <w:lang w:eastAsia="sk-SK"/>
        </w:rPr>
        <w:lastRenderedPageBreak/>
        <w:t>maloletom dieťati môžu byť</w:t>
      </w:r>
      <w:r w:rsidR="00F73981">
        <w:rPr>
          <w:shd w:val="clear" w:color="auto" w:fill="FFFFFF"/>
          <w:lang w:eastAsia="sk-SK"/>
        </w:rPr>
        <w:t xml:space="preserve"> v </w:t>
      </w:r>
      <w:r w:rsidRPr="004C1E04">
        <w:rPr>
          <w:shd w:val="clear" w:color="auto" w:fill="FFFFFF"/>
          <w:lang w:eastAsia="sk-SK"/>
        </w:rPr>
        <w:t>priebehu dňa</w:t>
      </w:r>
      <w:r w:rsidR="00AD4FDA">
        <w:rPr>
          <w:shd w:val="clear" w:color="auto" w:fill="FFFFFF"/>
          <w:lang w:eastAsia="sk-SK"/>
        </w:rPr>
        <w:t xml:space="preserve"> aj </w:t>
      </w:r>
      <w:r w:rsidRPr="004C1E04">
        <w:rPr>
          <w:shd w:val="clear" w:color="auto" w:fill="FFFFFF"/>
          <w:lang w:eastAsia="sk-SK"/>
        </w:rPr>
        <w:t>vzhľadom</w:t>
      </w:r>
      <w:r w:rsidR="00F73981">
        <w:rPr>
          <w:shd w:val="clear" w:color="auto" w:fill="FFFFFF"/>
          <w:lang w:eastAsia="sk-SK"/>
        </w:rPr>
        <w:t xml:space="preserve"> k </w:t>
      </w:r>
      <w:r w:rsidRPr="004C1E04">
        <w:rPr>
          <w:shd w:val="clear" w:color="auto" w:fill="FFFFFF"/>
          <w:lang w:eastAsia="sk-SK"/>
        </w:rPr>
        <w:t>tomu,</w:t>
      </w:r>
      <w:r w:rsidR="00AD4FDA">
        <w:rPr>
          <w:shd w:val="clear" w:color="auto" w:fill="FFFFFF"/>
          <w:lang w:eastAsia="sk-SK"/>
        </w:rPr>
        <w:t xml:space="preserve"> že </w:t>
      </w:r>
      <w:r w:rsidR="00F73981">
        <w:rPr>
          <w:shd w:val="clear" w:color="auto" w:fill="FFFFFF"/>
          <w:lang w:eastAsia="sk-SK"/>
        </w:rPr>
        <w:t>na </w:t>
      </w:r>
      <w:r w:rsidRPr="004C1E04">
        <w:rPr>
          <w:shd w:val="clear" w:color="auto" w:fill="FFFFFF"/>
          <w:lang w:eastAsia="sk-SK"/>
        </w:rPr>
        <w:t>základných školách nie</w:t>
      </w:r>
      <w:r w:rsidR="00AD4FDA">
        <w:rPr>
          <w:shd w:val="clear" w:color="auto" w:fill="FFFFFF"/>
          <w:lang w:eastAsia="sk-SK"/>
        </w:rPr>
        <w:t xml:space="preserve"> je </w:t>
      </w:r>
      <w:r w:rsidRPr="004C1E04">
        <w:rPr>
          <w:shd w:val="clear" w:color="auto" w:fill="FFFFFF"/>
          <w:lang w:eastAsia="sk-SK"/>
        </w:rPr>
        <w:t>žiadny zdravotnícky personál,</w:t>
      </w:r>
    </w:p>
    <w:p w14:paraId="15E12A5E" w14:textId="08A7B50F" w:rsidR="00384550" w:rsidRPr="00613FA2" w:rsidRDefault="00384550" w:rsidP="000D2428">
      <w:pPr>
        <w:pStyle w:val="ListParagraph"/>
        <w:numPr>
          <w:ilvl w:val="0"/>
          <w:numId w:val="47"/>
        </w:numPr>
        <w:ind w:left="426" w:hanging="426"/>
        <w:rPr>
          <w:shd w:val="clear" w:color="auto" w:fill="FFFFFF"/>
          <w:lang w:eastAsia="sk-SK"/>
        </w:rPr>
      </w:pPr>
      <w:r w:rsidRPr="00613FA2">
        <w:t xml:space="preserve">doplnenie </w:t>
      </w:r>
      <w:r w:rsidRPr="00613FA2">
        <w:rPr>
          <w:b/>
        </w:rPr>
        <w:t>zoznamu pomôcok podľa</w:t>
      </w:r>
      <w:r w:rsidR="00F73981" w:rsidRPr="00613FA2">
        <w:rPr>
          <w:b/>
        </w:rPr>
        <w:t xml:space="preserve"> </w:t>
      </w:r>
      <w:r w:rsidR="009100F7" w:rsidRPr="00613FA2">
        <w:rPr>
          <w:b/>
        </w:rPr>
        <w:t>§ </w:t>
      </w:r>
      <w:r w:rsidRPr="00613FA2">
        <w:rPr>
          <w:b/>
        </w:rPr>
        <w:t xml:space="preserve">30 </w:t>
      </w:r>
      <w:r w:rsidRPr="00613FA2">
        <w:t>zákona</w:t>
      </w:r>
      <w:r w:rsidR="00F73981" w:rsidRPr="00613FA2">
        <w:t xml:space="preserve"> č. </w:t>
      </w:r>
      <w:r w:rsidRPr="00613FA2">
        <w:t>447/2008</w:t>
      </w:r>
      <w:r w:rsidR="00FA6A07" w:rsidRPr="00613FA2">
        <w:t>  </w:t>
      </w:r>
      <w:r w:rsidRPr="00613FA2">
        <w:t>Z.</w:t>
      </w:r>
      <w:r w:rsidR="00FA6A07" w:rsidRPr="00613FA2">
        <w:t> </w:t>
      </w:r>
      <w:r w:rsidRPr="00613FA2">
        <w:t>z.,</w:t>
      </w:r>
    </w:p>
    <w:p w14:paraId="7A232219" w14:textId="0055C4B9" w:rsidR="00384550" w:rsidRPr="0089657B" w:rsidRDefault="00384550" w:rsidP="000D2428">
      <w:pPr>
        <w:pStyle w:val="ListParagraph"/>
        <w:numPr>
          <w:ilvl w:val="0"/>
          <w:numId w:val="47"/>
        </w:numPr>
        <w:ind w:left="426" w:hanging="426"/>
      </w:pPr>
      <w:r w:rsidRPr="004C1E04">
        <w:rPr>
          <w:b/>
          <w:shd w:val="clear" w:color="auto" w:fill="FFFFFF"/>
          <w:lang w:eastAsia="sk-SK"/>
        </w:rPr>
        <w:t>novelizovanie zákona</w:t>
      </w:r>
      <w:r w:rsidR="00F73981">
        <w:rPr>
          <w:b/>
          <w:shd w:val="clear" w:color="auto" w:fill="FFFFFF"/>
          <w:lang w:eastAsia="sk-SK"/>
        </w:rPr>
        <w:t xml:space="preserve"> č. </w:t>
      </w:r>
      <w:r w:rsidRPr="004C1E04">
        <w:rPr>
          <w:b/>
          <w:shd w:val="clear" w:color="auto" w:fill="FFFFFF"/>
          <w:lang w:eastAsia="sk-SK"/>
        </w:rPr>
        <w:t>180/2014</w:t>
      </w:r>
      <w:r w:rsidR="00AD4FDA">
        <w:rPr>
          <w:b/>
          <w:shd w:val="clear" w:color="auto" w:fill="FFFFFF"/>
          <w:lang w:eastAsia="sk-SK"/>
        </w:rPr>
        <w:t xml:space="preserve">  Z. z. </w:t>
      </w:r>
      <w:r w:rsidR="00F73981">
        <w:rPr>
          <w:b/>
          <w:shd w:val="clear" w:color="auto" w:fill="FFFFFF"/>
          <w:lang w:eastAsia="sk-SK"/>
        </w:rPr>
        <w:t>o </w:t>
      </w:r>
      <w:r w:rsidRPr="0087268F">
        <w:rPr>
          <w:b/>
          <w:bCs/>
          <w:shd w:val="clear" w:color="auto" w:fill="FFFFFF"/>
        </w:rPr>
        <w:t>podmienkach výkonu volebného práva</w:t>
      </w:r>
      <w:r w:rsidR="00F73981" w:rsidRPr="0087268F">
        <w:rPr>
          <w:b/>
          <w:bCs/>
          <w:shd w:val="clear" w:color="auto" w:fill="FFFFFF"/>
        </w:rPr>
        <w:t xml:space="preserve"> a o </w:t>
      </w:r>
      <w:r w:rsidRPr="0087268F">
        <w:rPr>
          <w:b/>
          <w:bCs/>
          <w:shd w:val="clear" w:color="auto" w:fill="FFFFFF"/>
        </w:rPr>
        <w:t>zmene</w:t>
      </w:r>
      <w:r w:rsidR="00F73981" w:rsidRPr="0087268F">
        <w:rPr>
          <w:b/>
          <w:bCs/>
          <w:shd w:val="clear" w:color="auto" w:fill="FFFFFF"/>
        </w:rPr>
        <w:t xml:space="preserve"> a </w:t>
      </w:r>
      <w:r w:rsidRPr="0087268F">
        <w:rPr>
          <w:b/>
          <w:bCs/>
          <w:shd w:val="clear" w:color="auto" w:fill="FFFFFF"/>
        </w:rPr>
        <w:t>doplnení niektorých zákonov</w:t>
      </w:r>
      <w:r w:rsidRPr="0087268F">
        <w:rPr>
          <w:shd w:val="clear" w:color="auto" w:fill="FFFFFF"/>
          <w:lang w:eastAsia="sk-SK"/>
        </w:rPr>
        <w:t xml:space="preserve"> </w:t>
      </w:r>
      <w:r w:rsidRPr="004C1E04">
        <w:rPr>
          <w:shd w:val="clear" w:color="auto" w:fill="FFFFFF"/>
          <w:lang w:eastAsia="sk-SK"/>
        </w:rPr>
        <w:t>zabezpečením tlmočenia do/z posunkového jazyka</w:t>
      </w:r>
      <w:r w:rsidR="00F73981">
        <w:rPr>
          <w:shd w:val="clear" w:color="auto" w:fill="FFFFFF"/>
          <w:lang w:eastAsia="sk-SK"/>
        </w:rPr>
        <w:t xml:space="preserve"> </w:t>
      </w:r>
      <w:r w:rsidR="00AD4FDA">
        <w:rPr>
          <w:shd w:val="clear" w:color="auto" w:fill="FFFFFF"/>
          <w:lang w:eastAsia="sk-SK"/>
        </w:rPr>
        <w:t>pre osoby</w:t>
      </w:r>
      <w:r w:rsidR="00F73981">
        <w:rPr>
          <w:shd w:val="clear" w:color="auto" w:fill="FFFFFF"/>
          <w:lang w:eastAsia="sk-SK"/>
        </w:rPr>
        <w:t xml:space="preserve"> so </w:t>
      </w:r>
      <w:r w:rsidRPr="004C1E04">
        <w:rPr>
          <w:rFonts w:eastAsia="Calibri"/>
        </w:rPr>
        <w:t>sluchovým postihnutím tak, aby mali</w:t>
      </w:r>
      <w:r w:rsidR="00F73981">
        <w:rPr>
          <w:rFonts w:eastAsia="Calibri"/>
        </w:rPr>
        <w:t xml:space="preserve"> k </w:t>
      </w:r>
      <w:r w:rsidRPr="004C1E04">
        <w:rPr>
          <w:b/>
        </w:rPr>
        <w:t>dispozícii tlmočníka do/zo slovenského posunkového jazyka</w:t>
      </w:r>
      <w:r w:rsidR="00F73981">
        <w:rPr>
          <w:b/>
        </w:rPr>
        <w:t xml:space="preserve"> v </w:t>
      </w:r>
      <w:r w:rsidRPr="004C1E04">
        <w:rPr>
          <w:b/>
        </w:rPr>
        <w:t>priebehu volieb</w:t>
      </w:r>
      <w:r w:rsidR="00F73981">
        <w:t xml:space="preserve"> a </w:t>
      </w:r>
      <w:r w:rsidRPr="004C1E04">
        <w:rPr>
          <w:b/>
        </w:rPr>
        <w:t>výkonu funkcie člena volebnej komisie</w:t>
      </w:r>
      <w:r w:rsidRPr="0089657B">
        <w:t>, ďalej</w:t>
      </w:r>
      <w:r w:rsidR="00F73981">
        <w:t xml:space="preserve"> v </w:t>
      </w:r>
      <w:r w:rsidRPr="0089657B">
        <w:t xml:space="preserve">prípadoch, </w:t>
      </w:r>
    </w:p>
    <w:p w14:paraId="30E02400" w14:textId="045787B0" w:rsidR="00384550" w:rsidRPr="004C1E04" w:rsidRDefault="00384550" w:rsidP="000D2428">
      <w:pPr>
        <w:pStyle w:val="ListParagraph"/>
        <w:numPr>
          <w:ilvl w:val="0"/>
          <w:numId w:val="47"/>
        </w:numPr>
        <w:ind w:left="426" w:hanging="426"/>
        <w:rPr>
          <w:i/>
        </w:rPr>
      </w:pPr>
      <w:r w:rsidRPr="004C1E04">
        <w:rPr>
          <w:b/>
          <w:shd w:val="clear" w:color="auto" w:fill="FFFFFF"/>
          <w:lang w:eastAsia="sk-SK"/>
        </w:rPr>
        <w:t>novelizovať zákon</w:t>
      </w:r>
      <w:r w:rsidR="00F73981">
        <w:rPr>
          <w:b/>
          <w:shd w:val="clear" w:color="auto" w:fill="FFFFFF"/>
          <w:lang w:eastAsia="sk-SK"/>
        </w:rPr>
        <w:t xml:space="preserve"> č. </w:t>
      </w:r>
      <w:r w:rsidRPr="004C1E04">
        <w:rPr>
          <w:b/>
          <w:shd w:val="clear" w:color="auto" w:fill="FFFFFF"/>
          <w:lang w:eastAsia="sk-SK"/>
        </w:rPr>
        <w:t>369/1990 Zb.</w:t>
      </w:r>
      <w:r w:rsidR="00F73981">
        <w:rPr>
          <w:b/>
          <w:shd w:val="clear" w:color="auto" w:fill="FFFFFF"/>
          <w:lang w:eastAsia="sk-SK"/>
        </w:rPr>
        <w:t xml:space="preserve"> o </w:t>
      </w:r>
      <w:r w:rsidRPr="004C1E04">
        <w:rPr>
          <w:b/>
          <w:shd w:val="clear" w:color="auto" w:fill="FFFFFF"/>
          <w:lang w:eastAsia="sk-SK"/>
        </w:rPr>
        <w:t>obecnom zriadení</w:t>
      </w:r>
      <w:r w:rsidR="00F73981">
        <w:rPr>
          <w:b/>
          <w:shd w:val="clear" w:color="auto" w:fill="FFFFFF"/>
          <w:lang w:eastAsia="sk-SK"/>
        </w:rPr>
        <w:t xml:space="preserve"> a </w:t>
      </w:r>
      <w:r w:rsidRPr="004C1E04">
        <w:rPr>
          <w:b/>
          <w:shd w:val="clear" w:color="auto" w:fill="FFFFFF"/>
          <w:lang w:eastAsia="sk-SK"/>
        </w:rPr>
        <w:t>uložiť obci povinnosť zabezpečiť</w:t>
      </w:r>
      <w:r w:rsidR="00F73981">
        <w:rPr>
          <w:b/>
          <w:shd w:val="clear" w:color="auto" w:fill="FFFFFF"/>
          <w:lang w:eastAsia="sk-SK"/>
        </w:rPr>
        <w:t xml:space="preserve"> na </w:t>
      </w:r>
      <w:r w:rsidRPr="004C1E04">
        <w:rPr>
          <w:b/>
          <w:shd w:val="clear" w:color="auto" w:fill="FFFFFF"/>
          <w:lang w:eastAsia="sk-SK"/>
        </w:rPr>
        <w:t>náklady obce tlmočenie do/z posunkového jazyka</w:t>
      </w:r>
      <w:r w:rsidR="00F73981">
        <w:rPr>
          <w:b/>
          <w:shd w:val="clear" w:color="auto" w:fill="FFFFFF"/>
          <w:lang w:eastAsia="sk-SK"/>
        </w:rPr>
        <w:t xml:space="preserve"> pre </w:t>
      </w:r>
      <w:r w:rsidRPr="004C1E04">
        <w:rPr>
          <w:b/>
          <w:shd w:val="clear" w:color="auto" w:fill="FFFFFF"/>
          <w:lang w:eastAsia="sk-SK"/>
        </w:rPr>
        <w:t>rovnocenný výkon funkcie poslanca obecného/mestského zastupiteľstva</w:t>
      </w:r>
      <w:r w:rsidR="00F73981">
        <w:rPr>
          <w:b/>
          <w:shd w:val="clear" w:color="auto" w:fill="FFFFFF"/>
          <w:lang w:eastAsia="sk-SK"/>
        </w:rPr>
        <w:t xml:space="preserve"> alebo pre </w:t>
      </w:r>
      <w:r w:rsidRPr="004C1E04">
        <w:rPr>
          <w:b/>
          <w:shd w:val="clear" w:color="auto" w:fill="FFFFFF"/>
          <w:lang w:eastAsia="sk-SK"/>
        </w:rPr>
        <w:t>výkon funkcie starostu/primátora. Obidve úlohy smerujúce</w:t>
      </w:r>
      <w:r w:rsidR="00F73981">
        <w:rPr>
          <w:b/>
          <w:shd w:val="clear" w:color="auto" w:fill="FFFFFF"/>
          <w:lang w:eastAsia="sk-SK"/>
        </w:rPr>
        <w:t xml:space="preserve"> k </w:t>
      </w:r>
      <w:r w:rsidRPr="004C1E04">
        <w:rPr>
          <w:b/>
          <w:shd w:val="clear" w:color="auto" w:fill="FFFFFF"/>
          <w:lang w:eastAsia="sk-SK"/>
        </w:rPr>
        <w:t>rovnakým podmienkam výkonu volebného práva</w:t>
      </w:r>
      <w:r w:rsidR="00F73981">
        <w:rPr>
          <w:b/>
          <w:shd w:val="clear" w:color="auto" w:fill="FFFFFF"/>
          <w:lang w:eastAsia="sk-SK"/>
        </w:rPr>
        <w:t xml:space="preserve"> a k </w:t>
      </w:r>
      <w:r w:rsidRPr="004C1E04">
        <w:rPr>
          <w:b/>
          <w:shd w:val="clear" w:color="auto" w:fill="FFFFFF"/>
          <w:lang w:eastAsia="sk-SK"/>
        </w:rPr>
        <w:t>výkonu zvolenej funkcie</w:t>
      </w:r>
      <w:r w:rsidR="00AD4FDA">
        <w:rPr>
          <w:b/>
          <w:shd w:val="clear" w:color="auto" w:fill="FFFFFF"/>
          <w:lang w:eastAsia="sk-SK"/>
        </w:rPr>
        <w:t xml:space="preserve"> je </w:t>
      </w:r>
      <w:r w:rsidRPr="004C1E04">
        <w:rPr>
          <w:b/>
          <w:shd w:val="clear" w:color="auto" w:fill="FFFFFF"/>
          <w:lang w:eastAsia="sk-SK"/>
        </w:rPr>
        <w:t>potrebné riešiť komplexne</w:t>
      </w:r>
      <w:r w:rsidR="00AD4FDA">
        <w:rPr>
          <w:b/>
          <w:shd w:val="clear" w:color="auto" w:fill="FFFFFF"/>
          <w:lang w:eastAsia="sk-SK"/>
        </w:rPr>
        <w:t xml:space="preserve"> </w:t>
      </w:r>
      <w:r w:rsidR="00AD4FDA" w:rsidRPr="00613FA2">
        <w:rPr>
          <w:shd w:val="clear" w:color="auto" w:fill="FFFFFF"/>
          <w:lang w:eastAsia="sk-SK"/>
        </w:rPr>
        <w:t>aj </w:t>
      </w:r>
      <w:r w:rsidR="00F73981" w:rsidRPr="00613FA2">
        <w:rPr>
          <w:shd w:val="clear" w:color="auto" w:fill="FFFFFF"/>
          <w:lang w:eastAsia="sk-SK"/>
        </w:rPr>
        <w:t>z</w:t>
      </w:r>
      <w:r w:rsidR="00F73981">
        <w:rPr>
          <w:b/>
          <w:shd w:val="clear" w:color="auto" w:fill="FFFFFF"/>
          <w:lang w:eastAsia="sk-SK"/>
        </w:rPr>
        <w:t> </w:t>
      </w:r>
      <w:r w:rsidRPr="004C1E04">
        <w:rPr>
          <w:rFonts w:eastAsia="Calibri"/>
        </w:rPr>
        <w:t>hľadiska potrieb všetkých osôb</w:t>
      </w:r>
      <w:r w:rsidR="00F73981">
        <w:rPr>
          <w:rFonts w:eastAsia="Calibri"/>
        </w:rPr>
        <w:t xml:space="preserve"> </w:t>
      </w:r>
      <w:r w:rsidR="00AD4FDA">
        <w:rPr>
          <w:rFonts w:eastAsia="Calibri"/>
        </w:rPr>
        <w:t>so zdravotným</w:t>
      </w:r>
      <w:r w:rsidRPr="004C1E04">
        <w:rPr>
          <w:rFonts w:eastAsia="Calibri"/>
        </w:rPr>
        <w:t xml:space="preserve"> postihnutím (teda</w:t>
      </w:r>
      <w:r w:rsidR="00AD4FDA">
        <w:rPr>
          <w:rFonts w:eastAsia="Calibri"/>
        </w:rPr>
        <w:t xml:space="preserve"> aj </w:t>
      </w:r>
      <w:r w:rsidR="00F73981">
        <w:rPr>
          <w:rFonts w:eastAsia="Calibri"/>
        </w:rPr>
        <w:t>so </w:t>
      </w:r>
      <w:r w:rsidRPr="004C1E04">
        <w:rPr>
          <w:rFonts w:eastAsia="Calibri"/>
        </w:rPr>
        <w:t>zrakovým</w:t>
      </w:r>
      <w:r w:rsidR="00F73981">
        <w:rPr>
          <w:rFonts w:eastAsia="Calibri"/>
        </w:rPr>
        <w:t xml:space="preserve"> a </w:t>
      </w:r>
      <w:r w:rsidRPr="004C1E04">
        <w:rPr>
          <w:rFonts w:eastAsia="Calibri"/>
        </w:rPr>
        <w:t xml:space="preserve">mentálnym postihnutím) </w:t>
      </w:r>
      <w:r w:rsidRPr="004C1E04">
        <w:rPr>
          <w:rFonts w:eastAsia="Calibri"/>
          <w:i/>
        </w:rPr>
        <w:t>/uvedené odporúčanie</w:t>
      </w:r>
      <w:r w:rsidR="00AD4FDA">
        <w:rPr>
          <w:rFonts w:eastAsia="Calibri"/>
          <w:i/>
        </w:rPr>
        <w:t xml:space="preserve"> je </w:t>
      </w:r>
      <w:r w:rsidRPr="004C1E04">
        <w:rPr>
          <w:rFonts w:eastAsia="Calibri"/>
          <w:i/>
        </w:rPr>
        <w:t>uvedené</w:t>
      </w:r>
      <w:r w:rsidR="00F73981">
        <w:rPr>
          <w:rFonts w:eastAsia="Calibri"/>
          <w:i/>
        </w:rPr>
        <w:t xml:space="preserve"> v </w:t>
      </w:r>
      <w:r w:rsidRPr="004C1E04">
        <w:rPr>
          <w:rFonts w:eastAsia="Calibri"/>
          <w:i/>
        </w:rPr>
        <w:t>odporúčaniach</w:t>
      </w:r>
      <w:r w:rsidR="00F73981">
        <w:rPr>
          <w:rFonts w:eastAsia="Calibri"/>
          <w:i/>
        </w:rPr>
        <w:t xml:space="preserve"> v </w:t>
      </w:r>
      <w:r w:rsidRPr="004C1E04">
        <w:rPr>
          <w:rFonts w:eastAsia="Calibri"/>
          <w:i/>
        </w:rPr>
        <w:t>kapitole 2.4.3./</w:t>
      </w:r>
    </w:p>
    <w:p w14:paraId="21D1E4DA" w14:textId="5D74EE84" w:rsidR="00384550" w:rsidRPr="004C1E04" w:rsidRDefault="00613FA2" w:rsidP="000D2428">
      <w:pPr>
        <w:pStyle w:val="ListParagraph"/>
        <w:numPr>
          <w:ilvl w:val="0"/>
          <w:numId w:val="47"/>
        </w:numPr>
        <w:ind w:left="426" w:hanging="426"/>
        <w:rPr>
          <w:shd w:val="clear" w:color="auto" w:fill="FFFFFF"/>
          <w:lang w:eastAsia="sk-SK"/>
        </w:rPr>
      </w:pPr>
      <w:r>
        <w:rPr>
          <w:rFonts w:eastAsia="Calibri"/>
        </w:rPr>
        <w:t>o</w:t>
      </w:r>
      <w:r w:rsidR="00384550" w:rsidRPr="004C1E04">
        <w:rPr>
          <w:rFonts w:eastAsia="Calibri"/>
        </w:rPr>
        <w:t>sobitnú kategóriu tvoria osoby</w:t>
      </w:r>
      <w:r w:rsidR="00F73981">
        <w:rPr>
          <w:rFonts w:eastAsia="Calibri"/>
        </w:rPr>
        <w:t xml:space="preserve"> so </w:t>
      </w:r>
      <w:r w:rsidR="00384550" w:rsidRPr="004C1E04">
        <w:rPr>
          <w:rFonts w:eastAsia="Calibri"/>
        </w:rPr>
        <w:t>sluchovým postihnutím, ktoré</w:t>
      </w:r>
      <w:r w:rsidR="00F73981">
        <w:rPr>
          <w:rFonts w:eastAsia="Calibri"/>
        </w:rPr>
        <w:t xml:space="preserve"> pri </w:t>
      </w:r>
      <w:r w:rsidR="00384550" w:rsidRPr="004C1E04">
        <w:rPr>
          <w:rFonts w:eastAsia="Calibri"/>
        </w:rPr>
        <w:t xml:space="preserve">komunikácii používajú primárne </w:t>
      </w:r>
      <w:r w:rsidR="00384550" w:rsidRPr="004C1E04">
        <w:rPr>
          <w:rFonts w:eastAsia="Calibri"/>
          <w:b/>
        </w:rPr>
        <w:t>hovorenú reč</w:t>
      </w:r>
      <w:r w:rsidR="00F73981">
        <w:rPr>
          <w:rFonts w:eastAsia="Calibri"/>
        </w:rPr>
        <w:t xml:space="preserve"> a pri </w:t>
      </w:r>
      <w:r w:rsidR="00384550" w:rsidRPr="004C1E04">
        <w:rPr>
          <w:rFonts w:eastAsia="Calibri"/>
        </w:rPr>
        <w:t xml:space="preserve">výkone verejnej funkcie potrebujú napr. </w:t>
      </w:r>
      <w:r w:rsidR="00384550" w:rsidRPr="004C1E04">
        <w:rPr>
          <w:rFonts w:eastAsia="Calibri"/>
          <w:b/>
        </w:rPr>
        <w:t>orálnu asistenciu</w:t>
      </w:r>
      <w:r w:rsidR="00F73981">
        <w:rPr>
          <w:rFonts w:eastAsia="Calibri"/>
        </w:rPr>
        <w:t xml:space="preserve"> alebo </w:t>
      </w:r>
      <w:r w:rsidR="00384550" w:rsidRPr="004C1E04">
        <w:rPr>
          <w:rFonts w:eastAsia="Calibri"/>
        </w:rPr>
        <w:t>simultánny prepis hovorenej reči,</w:t>
      </w:r>
    </w:p>
    <w:p w14:paraId="0C45324D" w14:textId="406A4011" w:rsidR="00384550" w:rsidRPr="004C1E04" w:rsidRDefault="00384550" w:rsidP="000D2428">
      <w:pPr>
        <w:pStyle w:val="ListParagraph"/>
        <w:numPr>
          <w:ilvl w:val="0"/>
          <w:numId w:val="47"/>
        </w:numPr>
        <w:ind w:left="426" w:hanging="426"/>
        <w:rPr>
          <w:shd w:val="clear" w:color="auto" w:fill="FFFFFF"/>
          <w:lang w:eastAsia="sk-SK"/>
        </w:rPr>
      </w:pPr>
      <w:r w:rsidRPr="004C1E04">
        <w:rPr>
          <w:rFonts w:eastAsia="Calibri"/>
          <w:b/>
        </w:rPr>
        <w:t>zmenu zákona</w:t>
      </w:r>
      <w:r w:rsidR="00F73981">
        <w:rPr>
          <w:rFonts w:eastAsia="Calibri"/>
          <w:b/>
        </w:rPr>
        <w:t xml:space="preserve"> č. </w:t>
      </w:r>
      <w:r w:rsidRPr="004C1E04">
        <w:rPr>
          <w:b/>
        </w:rPr>
        <w:t>340/2012</w:t>
      </w:r>
      <w:r w:rsidR="00AD4FDA">
        <w:rPr>
          <w:b/>
        </w:rPr>
        <w:t xml:space="preserve">  Z. z. </w:t>
      </w:r>
      <w:r w:rsidR="00F73981">
        <w:rPr>
          <w:b/>
        </w:rPr>
        <w:t>o </w:t>
      </w:r>
      <w:r w:rsidRPr="004C1E04">
        <w:rPr>
          <w:b/>
        </w:rPr>
        <w:t>úhrade</w:t>
      </w:r>
      <w:r w:rsidR="00AD4FDA">
        <w:rPr>
          <w:b/>
        </w:rPr>
        <w:t xml:space="preserve"> za </w:t>
      </w:r>
      <w:r w:rsidRPr="004C1E04">
        <w:rPr>
          <w:b/>
        </w:rPr>
        <w:t>služby verejnosti</w:t>
      </w:r>
      <w:r w:rsidRPr="0089657B">
        <w:t xml:space="preserve"> poskytované Rozhlasom</w:t>
      </w:r>
      <w:r w:rsidR="00F73981">
        <w:t xml:space="preserve"> a </w:t>
      </w:r>
      <w:r w:rsidRPr="0089657B">
        <w:t>televíziou Slovenska</w:t>
      </w:r>
      <w:r w:rsidR="00F73981">
        <w:t xml:space="preserve"> a o </w:t>
      </w:r>
      <w:r w:rsidRPr="0089657B">
        <w:t>zmene</w:t>
      </w:r>
      <w:r w:rsidR="00F73981">
        <w:t xml:space="preserve"> a </w:t>
      </w:r>
      <w:r w:rsidRPr="0089657B">
        <w:t xml:space="preserve">doplnení niektorých zákonov tak, aby </w:t>
      </w:r>
      <w:r w:rsidRPr="004C1E04">
        <w:rPr>
          <w:b/>
        </w:rPr>
        <w:t>osoby</w:t>
      </w:r>
      <w:r w:rsidR="00F73981">
        <w:rPr>
          <w:b/>
        </w:rPr>
        <w:t xml:space="preserve"> s </w:t>
      </w:r>
      <w:r w:rsidRPr="004C1E04">
        <w:rPr>
          <w:b/>
        </w:rPr>
        <w:t>ťažkým zdravotným postihnutím nemali povinnosť platiť úhradu</w:t>
      </w:r>
      <w:r w:rsidR="00AD4FDA">
        <w:rPr>
          <w:b/>
        </w:rPr>
        <w:t xml:space="preserve"> za </w:t>
      </w:r>
      <w:r w:rsidRPr="004C1E04">
        <w:rPr>
          <w:b/>
        </w:rPr>
        <w:t xml:space="preserve">služby poskytované verejnosti </w:t>
      </w:r>
      <w:r w:rsidRPr="0089657B">
        <w:t>iba</w:t>
      </w:r>
      <w:r w:rsidR="00F73981">
        <w:t xml:space="preserve"> na </w:t>
      </w:r>
      <w:r w:rsidRPr="0089657B">
        <w:t>základe tej skutočnosti,</w:t>
      </w:r>
      <w:r w:rsidR="00AD4FDA">
        <w:t xml:space="preserve"> že </w:t>
      </w:r>
      <w:r w:rsidRPr="004C1E04">
        <w:rPr>
          <w:b/>
        </w:rPr>
        <w:t>nepreukázali nárok</w:t>
      </w:r>
      <w:r w:rsidR="00F73981">
        <w:rPr>
          <w:b/>
        </w:rPr>
        <w:t xml:space="preserve"> na </w:t>
      </w:r>
      <w:r w:rsidRPr="004C1E04">
        <w:rPr>
          <w:b/>
        </w:rPr>
        <w:t>oslobodenie</w:t>
      </w:r>
      <w:r w:rsidR="00F73981">
        <w:rPr>
          <w:b/>
        </w:rPr>
        <w:t xml:space="preserve"> od </w:t>
      </w:r>
      <w:r w:rsidRPr="004C1E04">
        <w:rPr>
          <w:b/>
        </w:rPr>
        <w:t>platenia úhrady</w:t>
      </w:r>
      <w:r w:rsidR="00F73981">
        <w:t xml:space="preserve"> v </w:t>
      </w:r>
      <w:r w:rsidRPr="004C1E04">
        <w:rPr>
          <w:b/>
        </w:rPr>
        <w:t>zákonom stanovenej lehote</w:t>
      </w:r>
      <w:r w:rsidR="00F73981">
        <w:t xml:space="preserve"> do </w:t>
      </w:r>
      <w:r w:rsidRPr="004C1E04">
        <w:rPr>
          <w:b/>
        </w:rPr>
        <w:t>3</w:t>
      </w:r>
      <w:r w:rsidR="008C441B" w:rsidRPr="004C1E04">
        <w:rPr>
          <w:b/>
        </w:rPr>
        <w:t>1</w:t>
      </w:r>
      <w:r w:rsidR="008C441B">
        <w:rPr>
          <w:b/>
        </w:rPr>
        <w:t>. </w:t>
      </w:r>
      <w:r w:rsidR="008C441B" w:rsidRPr="004C1E04">
        <w:rPr>
          <w:b/>
        </w:rPr>
        <w:t>m</w:t>
      </w:r>
      <w:r w:rsidRPr="004C1E04">
        <w:rPr>
          <w:b/>
        </w:rPr>
        <w:t>arca 2013, resp.</w:t>
      </w:r>
      <w:r w:rsidR="00F73981">
        <w:rPr>
          <w:b/>
        </w:rPr>
        <w:t xml:space="preserve"> do </w:t>
      </w:r>
      <w:r w:rsidRPr="004C1E04">
        <w:rPr>
          <w:b/>
        </w:rPr>
        <w:t>3</w:t>
      </w:r>
      <w:r w:rsidR="008C441B" w:rsidRPr="004C1E04">
        <w:rPr>
          <w:b/>
        </w:rPr>
        <w:t>0</w:t>
      </w:r>
      <w:r w:rsidR="008C441B">
        <w:rPr>
          <w:b/>
        </w:rPr>
        <w:t>. </w:t>
      </w:r>
      <w:r w:rsidR="008C441B" w:rsidRPr="004C1E04">
        <w:rPr>
          <w:b/>
        </w:rPr>
        <w:t>j</w:t>
      </w:r>
      <w:r w:rsidRPr="004C1E04">
        <w:rPr>
          <w:b/>
        </w:rPr>
        <w:t>úna 2013</w:t>
      </w:r>
      <w:r w:rsidRPr="0089657B">
        <w:t>,</w:t>
      </w:r>
    </w:p>
    <w:p w14:paraId="55A762CD" w14:textId="33E4B522" w:rsidR="00384550" w:rsidRPr="004C1E04" w:rsidRDefault="00384550" w:rsidP="000D2428">
      <w:pPr>
        <w:pStyle w:val="ListParagraph"/>
        <w:numPr>
          <w:ilvl w:val="0"/>
          <w:numId w:val="47"/>
        </w:numPr>
        <w:ind w:left="426" w:hanging="426"/>
        <w:rPr>
          <w:shd w:val="clear" w:color="auto" w:fill="FFFFFF"/>
          <w:lang w:eastAsia="sk-SK"/>
        </w:rPr>
      </w:pPr>
      <w:r w:rsidRPr="0089657B">
        <w:t>uzákonenie povinnosti</w:t>
      </w:r>
      <w:r w:rsidR="00F73981">
        <w:t xml:space="preserve"> pre </w:t>
      </w:r>
      <w:r w:rsidRPr="0089657B">
        <w:t>obce / mestá legislatívne vytvoriť podmienky</w:t>
      </w:r>
      <w:r w:rsidR="00F73981">
        <w:t xml:space="preserve"> </w:t>
      </w:r>
      <w:r w:rsidR="00613FA2">
        <w:t>vo </w:t>
      </w:r>
      <w:r w:rsidRPr="0089657B">
        <w:t>Všeobecne záväzných nariadeniach</w:t>
      </w:r>
      <w:r w:rsidR="00F73981">
        <w:t xml:space="preserve"> pre </w:t>
      </w:r>
      <w:r w:rsidRPr="004C1E04">
        <w:rPr>
          <w:rFonts w:eastAsia="Calibri"/>
          <w:b/>
        </w:rPr>
        <w:t>zníženie</w:t>
      </w:r>
      <w:r w:rsidRPr="004C1E04">
        <w:rPr>
          <w:rFonts w:eastAsia="Calibri"/>
        </w:rPr>
        <w:t xml:space="preserve"> </w:t>
      </w:r>
      <w:r w:rsidRPr="004C1E04">
        <w:rPr>
          <w:rFonts w:eastAsia="Calibri"/>
          <w:b/>
        </w:rPr>
        <w:t>(odpustenie) výšky sadzby miestneho poplatku</w:t>
      </w:r>
      <w:r w:rsidR="00AD4FDA">
        <w:rPr>
          <w:rFonts w:eastAsia="Calibri"/>
        </w:rPr>
        <w:t xml:space="preserve"> za </w:t>
      </w:r>
      <w:r w:rsidRPr="004C1E04">
        <w:rPr>
          <w:rFonts w:eastAsia="Calibri"/>
        </w:rPr>
        <w:t>komunálne odpady</w:t>
      </w:r>
      <w:r w:rsidR="00F73981">
        <w:rPr>
          <w:rFonts w:eastAsia="Calibri"/>
        </w:rPr>
        <w:t xml:space="preserve"> a </w:t>
      </w:r>
      <w:r w:rsidRPr="004C1E04">
        <w:rPr>
          <w:rFonts w:eastAsia="Calibri"/>
        </w:rPr>
        <w:t>drobné stavebné odpady</w:t>
      </w:r>
      <w:r w:rsidR="00AD4FDA">
        <w:rPr>
          <w:rFonts w:eastAsia="Calibri"/>
          <w:b/>
        </w:rPr>
        <w:t xml:space="preserve"> aj </w:t>
      </w:r>
      <w:r w:rsidRPr="004C1E04">
        <w:rPr>
          <w:rFonts w:eastAsia="Calibri"/>
          <w:b/>
        </w:rPr>
        <w:t>osobám</w:t>
      </w:r>
      <w:r w:rsidR="00F73981">
        <w:rPr>
          <w:rFonts w:eastAsia="Calibri"/>
          <w:b/>
        </w:rPr>
        <w:t xml:space="preserve"> s </w:t>
      </w:r>
      <w:r w:rsidRPr="004C1E04">
        <w:rPr>
          <w:rFonts w:eastAsia="Calibri"/>
          <w:b/>
        </w:rPr>
        <w:t>ťažkým zdravotným postihnutím</w:t>
      </w:r>
      <w:r>
        <w:t>.</w:t>
      </w:r>
    </w:p>
    <w:p w14:paraId="11864078" w14:textId="77777777" w:rsidR="00384550" w:rsidRPr="004C1E04" w:rsidRDefault="00384550" w:rsidP="001D0D9D">
      <w:pPr>
        <w:rPr>
          <w:rFonts w:cs="Arial"/>
          <w:szCs w:val="24"/>
        </w:rPr>
      </w:pPr>
    </w:p>
    <w:p w14:paraId="41326DBC" w14:textId="509E8856" w:rsidR="004F2546" w:rsidRPr="00823ADF" w:rsidRDefault="00384550" w:rsidP="001D0D9D">
      <w:pPr>
        <w:rPr>
          <w:rFonts w:eastAsia="Times New Roman" w:cs="Arial"/>
          <w:szCs w:val="24"/>
          <w:shd w:val="clear" w:color="auto" w:fill="FFFFFF"/>
          <w:lang w:eastAsia="sk-SK"/>
        </w:rPr>
      </w:pPr>
      <w:r w:rsidRPr="0089657B">
        <w:rPr>
          <w:rFonts w:cs="Arial"/>
          <w:szCs w:val="24"/>
        </w:rPr>
        <w:t>Medzi aktivity</w:t>
      </w:r>
      <w:r w:rsidR="00F73981">
        <w:rPr>
          <w:rFonts w:cs="Arial"/>
          <w:szCs w:val="24"/>
        </w:rPr>
        <w:t xml:space="preserve"> v </w:t>
      </w:r>
      <w:r w:rsidRPr="0089657B">
        <w:rPr>
          <w:rFonts w:cs="Arial"/>
          <w:szCs w:val="24"/>
        </w:rPr>
        <w:t>legislatívnej oblasti patrí</w:t>
      </w:r>
      <w:r w:rsidR="00AD4FDA">
        <w:rPr>
          <w:rFonts w:cs="Arial"/>
          <w:szCs w:val="24"/>
        </w:rPr>
        <w:t xml:space="preserve"> aj </w:t>
      </w:r>
      <w:r w:rsidRPr="0089657B">
        <w:rPr>
          <w:rFonts w:cs="Arial"/>
          <w:szCs w:val="24"/>
        </w:rPr>
        <w:t>moje zapojenie</w:t>
      </w:r>
      <w:r w:rsidR="00AD4FDA">
        <w:rPr>
          <w:rFonts w:cs="Arial"/>
          <w:szCs w:val="24"/>
        </w:rPr>
        <w:t xml:space="preserve"> sa </w:t>
      </w:r>
      <w:r w:rsidR="00F73981">
        <w:rPr>
          <w:rFonts w:cs="Arial"/>
          <w:szCs w:val="24"/>
        </w:rPr>
        <w:t>do </w:t>
      </w:r>
      <w:r>
        <w:rPr>
          <w:rFonts w:cs="Arial"/>
          <w:szCs w:val="24"/>
        </w:rPr>
        <w:t>diskusie</w:t>
      </w:r>
      <w:r w:rsidR="00F73981">
        <w:rPr>
          <w:rFonts w:cs="Arial"/>
          <w:szCs w:val="24"/>
        </w:rPr>
        <w:t xml:space="preserve"> k </w:t>
      </w:r>
      <w:r w:rsidRPr="0089657B">
        <w:rPr>
          <w:rFonts w:cs="Arial"/>
          <w:szCs w:val="24"/>
        </w:rPr>
        <w:t>novele zákona</w:t>
      </w:r>
      <w:r w:rsidR="00F73981">
        <w:rPr>
          <w:rFonts w:cs="Arial"/>
          <w:szCs w:val="24"/>
        </w:rPr>
        <w:t xml:space="preserve"> č. </w:t>
      </w:r>
      <w:r w:rsidRPr="0089657B">
        <w:rPr>
          <w:rFonts w:cs="Arial"/>
          <w:szCs w:val="24"/>
        </w:rPr>
        <w:t>245/2008</w:t>
      </w:r>
      <w:r w:rsidR="00AD4FDA">
        <w:rPr>
          <w:rFonts w:cs="Arial"/>
          <w:szCs w:val="24"/>
        </w:rPr>
        <w:t xml:space="preserve">  Z. z. </w:t>
      </w:r>
      <w:r w:rsidRPr="0089657B">
        <w:rPr>
          <w:rFonts w:cs="Arial"/>
          <w:szCs w:val="24"/>
        </w:rPr>
        <w:t>– školský zákon,</w:t>
      </w:r>
      <w:r w:rsidR="00F73981">
        <w:rPr>
          <w:rFonts w:cs="Arial"/>
          <w:szCs w:val="24"/>
        </w:rPr>
        <w:t xml:space="preserve"> </w:t>
      </w:r>
      <w:r w:rsidR="009100F7">
        <w:rPr>
          <w:rFonts w:cs="Arial"/>
          <w:szCs w:val="24"/>
        </w:rPr>
        <w:t>§ </w:t>
      </w:r>
      <w:r w:rsidRPr="0089657B">
        <w:rPr>
          <w:rFonts w:cs="Arial"/>
          <w:szCs w:val="24"/>
        </w:rPr>
        <w:t>130</w:t>
      </w:r>
      <w:r w:rsidR="00F73981">
        <w:rPr>
          <w:rFonts w:cs="Arial"/>
          <w:szCs w:val="24"/>
        </w:rPr>
        <w:t xml:space="preserve"> a </w:t>
      </w:r>
      <w:r w:rsidRPr="0089657B">
        <w:rPr>
          <w:rFonts w:cs="Arial"/>
          <w:szCs w:val="24"/>
        </w:rPr>
        <w:t>nasl.</w:t>
      </w:r>
      <w:r>
        <w:rPr>
          <w:rFonts w:cs="Arial"/>
          <w:szCs w:val="24"/>
        </w:rPr>
        <w:t xml:space="preserve">, </w:t>
      </w:r>
      <w:r w:rsidRPr="0089657B">
        <w:rPr>
          <w:rFonts w:cs="Arial"/>
          <w:szCs w:val="24"/>
        </w:rPr>
        <w:t>smerujúce</w:t>
      </w:r>
      <w:r w:rsidR="00F73981">
        <w:rPr>
          <w:rFonts w:cs="Arial"/>
          <w:szCs w:val="24"/>
        </w:rPr>
        <w:t xml:space="preserve"> </w:t>
      </w:r>
      <w:r w:rsidR="00F73981" w:rsidRPr="00E85C08">
        <w:rPr>
          <w:rFonts w:cs="Arial"/>
          <w:b/>
          <w:szCs w:val="24"/>
        </w:rPr>
        <w:t>k </w:t>
      </w:r>
      <w:r w:rsidRPr="00E85C08">
        <w:rPr>
          <w:rFonts w:cs="Arial"/>
          <w:b/>
          <w:szCs w:val="24"/>
        </w:rPr>
        <w:t>zmene systému poradenstva</w:t>
      </w:r>
      <w:r w:rsidR="00F73981" w:rsidRPr="00E85C08">
        <w:rPr>
          <w:rFonts w:cs="Arial"/>
          <w:b/>
          <w:szCs w:val="24"/>
        </w:rPr>
        <w:t xml:space="preserve"> a </w:t>
      </w:r>
      <w:r w:rsidRPr="00E85C08">
        <w:rPr>
          <w:rFonts w:cs="Arial"/>
          <w:b/>
          <w:szCs w:val="24"/>
        </w:rPr>
        <w:t>fungovania štátnych</w:t>
      </w:r>
      <w:r w:rsidR="00F73981" w:rsidRPr="00E85C08">
        <w:rPr>
          <w:rFonts w:cs="Arial"/>
          <w:b/>
          <w:szCs w:val="24"/>
        </w:rPr>
        <w:t xml:space="preserve"> a </w:t>
      </w:r>
      <w:r w:rsidRPr="00E85C08">
        <w:rPr>
          <w:rFonts w:cs="Arial"/>
          <w:b/>
          <w:szCs w:val="24"/>
        </w:rPr>
        <w:t>neštátnych Centier pedagogicko-psychologického poradenstva</w:t>
      </w:r>
      <w:r w:rsidR="00F73981" w:rsidRPr="00E85C08">
        <w:rPr>
          <w:rFonts w:cs="Arial"/>
          <w:b/>
          <w:szCs w:val="24"/>
        </w:rPr>
        <w:t xml:space="preserve"> a </w:t>
      </w:r>
      <w:r w:rsidRPr="00E85C08">
        <w:rPr>
          <w:rFonts w:cs="Arial"/>
          <w:b/>
          <w:szCs w:val="24"/>
        </w:rPr>
        <w:t>prevencie (CPPAP)</w:t>
      </w:r>
      <w:r w:rsidR="00F73981" w:rsidRPr="00E85C08">
        <w:rPr>
          <w:rFonts w:cs="Arial"/>
          <w:b/>
          <w:szCs w:val="24"/>
        </w:rPr>
        <w:t xml:space="preserve"> a </w:t>
      </w:r>
      <w:r w:rsidRPr="00E85C08">
        <w:rPr>
          <w:rFonts w:cs="Arial"/>
          <w:b/>
          <w:szCs w:val="24"/>
        </w:rPr>
        <w:t>Centier špeciálneho-pedagogického poradenstva (CŠPP)</w:t>
      </w:r>
      <w:r w:rsidRPr="0089657B">
        <w:rPr>
          <w:rFonts w:cs="Arial"/>
          <w:szCs w:val="24"/>
        </w:rPr>
        <w:t>, určeni</w:t>
      </w:r>
      <w:r>
        <w:rPr>
          <w:rFonts w:cs="Arial"/>
          <w:szCs w:val="24"/>
        </w:rPr>
        <w:t xml:space="preserve">a </w:t>
      </w:r>
      <w:r w:rsidRPr="0089657B">
        <w:rPr>
          <w:rFonts w:cs="Arial"/>
          <w:szCs w:val="24"/>
        </w:rPr>
        <w:t>počtu odborných zamestnancov</w:t>
      </w:r>
      <w:r w:rsidR="00F73981">
        <w:rPr>
          <w:rFonts w:cs="Arial"/>
          <w:szCs w:val="24"/>
        </w:rPr>
        <w:t xml:space="preserve"> v </w:t>
      </w:r>
      <w:r w:rsidRPr="0089657B">
        <w:rPr>
          <w:rFonts w:cs="Arial"/>
          <w:szCs w:val="24"/>
        </w:rPr>
        <w:t>CPP, koordinovani</w:t>
      </w:r>
      <w:r>
        <w:rPr>
          <w:rFonts w:cs="Arial"/>
          <w:szCs w:val="24"/>
        </w:rPr>
        <w:t>a</w:t>
      </w:r>
      <w:r w:rsidRPr="0089657B">
        <w:rPr>
          <w:rFonts w:cs="Arial"/>
          <w:szCs w:val="24"/>
        </w:rPr>
        <w:t xml:space="preserve"> siete CPP </w:t>
      </w:r>
      <w:r>
        <w:rPr>
          <w:rFonts w:cs="Arial"/>
          <w:szCs w:val="24"/>
        </w:rPr>
        <w:t>zriadených</w:t>
      </w:r>
      <w:r w:rsidRPr="0089657B">
        <w:rPr>
          <w:rFonts w:cs="Arial"/>
          <w:szCs w:val="24"/>
        </w:rPr>
        <w:t> akýmkoľvek zriaďovateľom</w:t>
      </w:r>
      <w:r w:rsidR="00F73981">
        <w:rPr>
          <w:rFonts w:cs="Arial"/>
          <w:szCs w:val="24"/>
        </w:rPr>
        <w:t xml:space="preserve"> zo </w:t>
      </w:r>
      <w:r w:rsidRPr="0089657B">
        <w:rPr>
          <w:rFonts w:cs="Arial"/>
          <w:szCs w:val="24"/>
        </w:rPr>
        <w:t>strany orgánu štátnej správy</w:t>
      </w:r>
      <w:r w:rsidR="00F73981">
        <w:rPr>
          <w:rFonts w:cs="Arial"/>
          <w:szCs w:val="24"/>
        </w:rPr>
        <w:t xml:space="preserve"> v </w:t>
      </w:r>
      <w:r w:rsidRPr="0089657B">
        <w:rPr>
          <w:rFonts w:cs="Arial"/>
          <w:szCs w:val="24"/>
        </w:rPr>
        <w:t>školstve (kraj</w:t>
      </w:r>
      <w:r w:rsidR="00F73981">
        <w:rPr>
          <w:rFonts w:cs="Arial"/>
          <w:szCs w:val="24"/>
        </w:rPr>
        <w:t xml:space="preserve"> alebo </w:t>
      </w:r>
      <w:r w:rsidRPr="0089657B">
        <w:rPr>
          <w:rFonts w:cs="Arial"/>
          <w:szCs w:val="24"/>
        </w:rPr>
        <w:t>okres)</w:t>
      </w:r>
      <w:r w:rsidR="00F73981">
        <w:rPr>
          <w:rFonts w:cs="Arial"/>
          <w:szCs w:val="24"/>
        </w:rPr>
        <w:t xml:space="preserve"> a </w:t>
      </w:r>
      <w:r w:rsidRPr="0089657B">
        <w:rPr>
          <w:rFonts w:cs="Arial"/>
          <w:szCs w:val="24"/>
        </w:rPr>
        <w:t>tým zabezpečiť</w:t>
      </w:r>
      <w:r w:rsidR="00F73981">
        <w:rPr>
          <w:rFonts w:cs="Arial"/>
          <w:szCs w:val="24"/>
        </w:rPr>
        <w:t xml:space="preserve"> vo </w:t>
      </w:r>
      <w:r w:rsidRPr="0089657B">
        <w:rPr>
          <w:rFonts w:cs="Arial"/>
          <w:szCs w:val="24"/>
        </w:rPr>
        <w:t>svojej územnej pôsobnosti dostupnú sieť odborných poradenských zariadení</w:t>
      </w:r>
      <w:r w:rsidR="00F73981">
        <w:rPr>
          <w:rFonts w:cs="Arial"/>
          <w:szCs w:val="24"/>
        </w:rPr>
        <w:t xml:space="preserve"> a </w:t>
      </w:r>
      <w:r w:rsidRPr="0089657B">
        <w:rPr>
          <w:rFonts w:cs="Arial"/>
          <w:szCs w:val="24"/>
        </w:rPr>
        <w:t>určeni</w:t>
      </w:r>
      <w:r>
        <w:rPr>
          <w:rFonts w:cs="Arial"/>
          <w:szCs w:val="24"/>
        </w:rPr>
        <w:t>a</w:t>
      </w:r>
      <w:r w:rsidRPr="0089657B">
        <w:rPr>
          <w:rFonts w:cs="Arial"/>
          <w:szCs w:val="24"/>
        </w:rPr>
        <w:t xml:space="preserve"> prijateľného spôsobu financovania</w:t>
      </w:r>
      <w:r w:rsidR="00F73981">
        <w:rPr>
          <w:rFonts w:cs="Arial"/>
          <w:szCs w:val="24"/>
        </w:rPr>
        <w:t xml:space="preserve"> s </w:t>
      </w:r>
      <w:r w:rsidRPr="0089657B">
        <w:rPr>
          <w:rFonts w:cs="Arial"/>
          <w:szCs w:val="24"/>
        </w:rPr>
        <w:t>rovnakými pravidlami.</w:t>
      </w:r>
    </w:p>
    <w:p w14:paraId="3F3223A3" w14:textId="489B2DFB" w:rsidR="00432001" w:rsidRDefault="00432001">
      <w:pPr>
        <w:spacing w:after="160" w:line="259" w:lineRule="auto"/>
        <w:jc w:val="left"/>
        <w:rPr>
          <w:rFonts w:cs="Arial"/>
        </w:rPr>
      </w:pPr>
      <w:r>
        <w:rPr>
          <w:rFonts w:cs="Arial"/>
        </w:rPr>
        <w:br w:type="page"/>
      </w:r>
    </w:p>
    <w:p w14:paraId="3E699B7E" w14:textId="4AF19AE0" w:rsidR="004F2546" w:rsidRPr="00823ADF" w:rsidRDefault="004F2546" w:rsidP="001D0D9D">
      <w:pPr>
        <w:pStyle w:val="Heading2"/>
        <w:rPr>
          <w:rFonts w:cs="Arial"/>
        </w:rPr>
      </w:pPr>
      <w:bookmarkStart w:id="310" w:name="_Toc4457906"/>
      <w:bookmarkStart w:id="311" w:name="_Toc4580774"/>
      <w:r w:rsidRPr="00823ADF">
        <w:rPr>
          <w:rFonts w:cs="Arial"/>
        </w:rPr>
        <w:lastRenderedPageBreak/>
        <w:t>Účasť</w:t>
      </w:r>
      <w:r w:rsidR="00F73981">
        <w:rPr>
          <w:rFonts w:cs="Arial"/>
        </w:rPr>
        <w:t xml:space="preserve"> v </w:t>
      </w:r>
      <w:r w:rsidRPr="00823ADF">
        <w:rPr>
          <w:rFonts w:cs="Arial"/>
        </w:rPr>
        <w:t>pracovných skupinách</w:t>
      </w:r>
      <w:bookmarkEnd w:id="310"/>
      <w:bookmarkEnd w:id="311"/>
    </w:p>
    <w:p w14:paraId="7B466E8C" w14:textId="3F062ADC" w:rsidR="004F2546" w:rsidRDefault="004C1E04" w:rsidP="000D2428">
      <w:pPr>
        <w:pStyle w:val="Heading4"/>
        <w:numPr>
          <w:ilvl w:val="0"/>
          <w:numId w:val="48"/>
        </w:numPr>
        <w:spacing w:after="0"/>
        <w:ind w:left="426" w:hanging="426"/>
        <w:jc w:val="both"/>
        <w:rPr>
          <w:rFonts w:cs="Arial"/>
          <w:szCs w:val="24"/>
        </w:rPr>
      </w:pPr>
      <w:r w:rsidRPr="00B172BE">
        <w:rPr>
          <w:rFonts w:cs="Arial"/>
          <w:szCs w:val="24"/>
        </w:rPr>
        <w:t>Účasť</w:t>
      </w:r>
      <w:r w:rsidR="00F73981">
        <w:rPr>
          <w:rFonts w:cs="Arial"/>
          <w:szCs w:val="24"/>
        </w:rPr>
        <w:t xml:space="preserve"> v </w:t>
      </w:r>
      <w:r w:rsidRPr="00B172BE">
        <w:rPr>
          <w:rFonts w:cs="Arial"/>
          <w:szCs w:val="24"/>
        </w:rPr>
        <w:t>pracovnej skupine, ktorej cieľom</w:t>
      </w:r>
      <w:r w:rsidR="00AD4FDA">
        <w:rPr>
          <w:rFonts w:cs="Arial"/>
          <w:szCs w:val="24"/>
        </w:rPr>
        <w:t xml:space="preserve"> je </w:t>
      </w:r>
      <w:r w:rsidR="006B03B8">
        <w:rPr>
          <w:rFonts w:cs="Arial"/>
          <w:szCs w:val="24"/>
        </w:rPr>
        <w:t>vyhodnotenie implementácie vyhlášky Ministerstva kultúry Slovenskej republiky</w:t>
      </w:r>
      <w:r w:rsidR="00F73981">
        <w:rPr>
          <w:rFonts w:cs="Arial"/>
          <w:szCs w:val="24"/>
        </w:rPr>
        <w:t xml:space="preserve"> č. </w:t>
      </w:r>
      <w:r w:rsidRPr="00B172BE">
        <w:rPr>
          <w:rFonts w:cs="Arial"/>
          <w:szCs w:val="24"/>
        </w:rPr>
        <w:t>12/2016</w:t>
      </w:r>
      <w:r w:rsidR="00AD4FDA">
        <w:rPr>
          <w:rFonts w:cs="Arial"/>
          <w:szCs w:val="24"/>
        </w:rPr>
        <w:t xml:space="preserve">  Z. z. </w:t>
      </w:r>
      <w:r w:rsidR="00F73981">
        <w:rPr>
          <w:rFonts w:cs="Arial"/>
          <w:szCs w:val="24"/>
        </w:rPr>
        <w:t>o </w:t>
      </w:r>
      <w:r w:rsidR="006B03B8">
        <w:rPr>
          <w:rFonts w:cs="Arial"/>
          <w:szCs w:val="24"/>
        </w:rPr>
        <w:t>tiutlkoch</w:t>
      </w:r>
      <w:r w:rsidR="00F73981">
        <w:rPr>
          <w:rFonts w:cs="Arial"/>
          <w:szCs w:val="24"/>
        </w:rPr>
        <w:t xml:space="preserve"> </w:t>
      </w:r>
      <w:r w:rsidR="00AD4FDA">
        <w:rPr>
          <w:rFonts w:cs="Arial"/>
          <w:szCs w:val="24"/>
        </w:rPr>
        <w:t>pre osoby</w:t>
      </w:r>
      <w:r w:rsidR="00F73981">
        <w:rPr>
          <w:rFonts w:cs="Arial"/>
          <w:szCs w:val="24"/>
        </w:rPr>
        <w:t xml:space="preserve"> so </w:t>
      </w:r>
      <w:r w:rsidR="006B03B8">
        <w:rPr>
          <w:rFonts w:cs="Arial"/>
          <w:szCs w:val="24"/>
        </w:rPr>
        <w:t>sluchovým postihnutím</w:t>
      </w:r>
    </w:p>
    <w:p w14:paraId="398273A2" w14:textId="77777777" w:rsidR="004C1E04" w:rsidRPr="004C1E04" w:rsidRDefault="004C1E04" w:rsidP="001D0D9D"/>
    <w:p w14:paraId="64AB09EA" w14:textId="7D094105" w:rsidR="004C1E04" w:rsidRPr="0089657B" w:rsidRDefault="004C1E04" w:rsidP="001D0D9D">
      <w:r w:rsidRPr="0089657B">
        <w:t>Na Ministerstve kultúry Slovenskej republiky</w:t>
      </w:r>
      <w:r w:rsidR="00AD4FDA">
        <w:t xml:space="preserve"> sa </w:t>
      </w:r>
      <w:r w:rsidRPr="0089657B">
        <w:t>uskutočnili rokovania dočasnej pracovnej skupiny</w:t>
      </w:r>
      <w:r w:rsidR="00F73981">
        <w:t xml:space="preserve"> pre </w:t>
      </w:r>
      <w:r w:rsidRPr="0089657B">
        <w:t>vyhodnotenie implementácie vyhlášky Ministerstva kultúry Slovenskej republiky</w:t>
      </w:r>
      <w:r w:rsidR="00F73981">
        <w:t xml:space="preserve"> č. </w:t>
      </w:r>
      <w:r w:rsidRPr="0089657B">
        <w:t>12/2016</w:t>
      </w:r>
      <w:r w:rsidR="00AD4FDA">
        <w:t xml:space="preserve">  Z. z. </w:t>
      </w:r>
      <w:r w:rsidR="00F73981">
        <w:t>o </w:t>
      </w:r>
      <w:r w:rsidRPr="0089657B">
        <w:t>titulkoch</w:t>
      </w:r>
      <w:r w:rsidR="00F73981">
        <w:t xml:space="preserve"> </w:t>
      </w:r>
      <w:r w:rsidR="00AD4FDA">
        <w:t>pre osoby</w:t>
      </w:r>
      <w:r w:rsidR="00F73981">
        <w:t xml:space="preserve"> so </w:t>
      </w:r>
      <w:r w:rsidRPr="0089657B">
        <w:t>sluchovým postihnutím.</w:t>
      </w:r>
    </w:p>
    <w:p w14:paraId="10A831E0" w14:textId="6B453F61" w:rsidR="004C1E04" w:rsidRPr="0089657B" w:rsidRDefault="004C1E04" w:rsidP="001D0D9D">
      <w:r w:rsidRPr="0089657B">
        <w:t>Spolu</w:t>
      </w:r>
      <w:r w:rsidR="00F73981">
        <w:t xml:space="preserve"> so </w:t>
      </w:r>
      <w:r w:rsidRPr="0089657B">
        <w:t>zástupcami organizácií osôb</w:t>
      </w:r>
      <w:r w:rsidR="00F73981">
        <w:t xml:space="preserve"> so </w:t>
      </w:r>
      <w:r w:rsidRPr="0089657B">
        <w:t>sluchovým postihnutím riešim podnet</w:t>
      </w:r>
      <w:r w:rsidR="00F73981">
        <w:rPr>
          <w:rFonts w:eastAsia="Times New Roman"/>
          <w:lang w:eastAsia="sk-SK"/>
        </w:rPr>
        <w:t xml:space="preserve"> so</w:t>
      </w:r>
      <w:r w:rsidR="00AD4FDA">
        <w:rPr>
          <w:rFonts w:eastAsia="Times New Roman"/>
          <w:lang w:eastAsia="sk-SK"/>
        </w:rPr>
        <w:t xml:space="preserve"> sp. zn. </w:t>
      </w:r>
      <w:r w:rsidRPr="0089657B">
        <w:rPr>
          <w:rFonts w:eastAsia="Times New Roman"/>
          <w:lang w:eastAsia="sk-SK"/>
        </w:rPr>
        <w:t>KZP/0193/2018/05R</w:t>
      </w:r>
      <w:r w:rsidRPr="0089657B">
        <w:t>, ktorý</w:t>
      </w:r>
      <w:r w:rsidR="00AD4FDA">
        <w:t xml:space="preserve"> sa </w:t>
      </w:r>
      <w:r w:rsidRPr="0089657B">
        <w:t>týka</w:t>
      </w:r>
      <w:r w:rsidRPr="0089657B">
        <w:rPr>
          <w:b/>
        </w:rPr>
        <w:t xml:space="preserve"> </w:t>
      </w:r>
      <w:proofErr w:type="spellStart"/>
      <w:r w:rsidRPr="0089657B">
        <w:rPr>
          <w:b/>
        </w:rPr>
        <w:t>multimodálneho</w:t>
      </w:r>
      <w:proofErr w:type="spellEnd"/>
      <w:r w:rsidRPr="0089657B">
        <w:rPr>
          <w:b/>
        </w:rPr>
        <w:t xml:space="preserve"> prístupu</w:t>
      </w:r>
      <w:r w:rsidRPr="0089657B">
        <w:t xml:space="preserve">, ktorý umožňuje </w:t>
      </w:r>
      <w:r w:rsidRPr="0089657B">
        <w:rPr>
          <w:b/>
        </w:rPr>
        <w:t>prístup osôb</w:t>
      </w:r>
      <w:r w:rsidR="00F73981">
        <w:rPr>
          <w:b/>
        </w:rPr>
        <w:t xml:space="preserve"> so </w:t>
      </w:r>
      <w:r w:rsidRPr="0089657B">
        <w:rPr>
          <w:b/>
        </w:rPr>
        <w:t>sluchovým</w:t>
      </w:r>
      <w:r w:rsidR="00F73981">
        <w:rPr>
          <w:b/>
        </w:rPr>
        <w:t xml:space="preserve"> a </w:t>
      </w:r>
      <w:r w:rsidRPr="0089657B">
        <w:rPr>
          <w:b/>
        </w:rPr>
        <w:t>zrakovým postihnutím</w:t>
      </w:r>
      <w:r w:rsidR="00F73981">
        <w:rPr>
          <w:b/>
        </w:rPr>
        <w:t xml:space="preserve"> k </w:t>
      </w:r>
      <w:r w:rsidRPr="0089657B">
        <w:rPr>
          <w:b/>
        </w:rPr>
        <w:t>reláciám vysielaným Televíziou TA3.</w:t>
      </w:r>
    </w:p>
    <w:p w14:paraId="1F8E0604" w14:textId="7E97821E" w:rsidR="004C1E04" w:rsidRPr="0089657B" w:rsidRDefault="004C1E04" w:rsidP="001D0D9D">
      <w:r w:rsidRPr="0089657B">
        <w:t>Podľa ustanovenia</w:t>
      </w:r>
      <w:r w:rsidR="00F73981">
        <w:t xml:space="preserve"> </w:t>
      </w:r>
      <w:r w:rsidR="009100F7">
        <w:t>§ </w:t>
      </w:r>
      <w:r w:rsidRPr="0089657B">
        <w:t xml:space="preserve">18a </w:t>
      </w:r>
      <w:r w:rsidRPr="0089657B">
        <w:rPr>
          <w:rFonts w:eastAsia="Times New Roman"/>
          <w:bCs/>
          <w:kern w:val="36"/>
          <w:lang w:eastAsia="sk-SK"/>
        </w:rPr>
        <w:t>zákona</w:t>
      </w:r>
      <w:r w:rsidR="00F73981">
        <w:rPr>
          <w:rFonts w:eastAsia="Times New Roman"/>
          <w:bCs/>
          <w:kern w:val="36"/>
          <w:lang w:eastAsia="sk-SK"/>
        </w:rPr>
        <w:t xml:space="preserve"> o </w:t>
      </w:r>
      <w:r w:rsidRPr="0089657B">
        <w:rPr>
          <w:rFonts w:eastAsia="Times New Roman"/>
          <w:bCs/>
          <w:kern w:val="36"/>
          <w:lang w:eastAsia="sk-SK"/>
        </w:rPr>
        <w:t>vysielaní</w:t>
      </w:r>
      <w:r w:rsidR="00F73981">
        <w:rPr>
          <w:rFonts w:eastAsia="Times New Roman"/>
          <w:bCs/>
          <w:kern w:val="36"/>
          <w:lang w:eastAsia="sk-SK"/>
        </w:rPr>
        <w:t xml:space="preserve"> a </w:t>
      </w:r>
      <w:r w:rsidRPr="0089657B">
        <w:rPr>
          <w:rFonts w:eastAsia="Times New Roman"/>
          <w:bCs/>
          <w:kern w:val="36"/>
          <w:lang w:eastAsia="sk-SK"/>
        </w:rPr>
        <w:t>retransmisii</w:t>
      </w:r>
      <w:r w:rsidR="00AD4FDA">
        <w:rPr>
          <w:rFonts w:eastAsia="Times New Roman"/>
          <w:bCs/>
          <w:kern w:val="36"/>
          <w:lang w:eastAsia="sk-SK"/>
        </w:rPr>
        <w:t xml:space="preserve"> je </w:t>
      </w:r>
      <w:r w:rsidRPr="0089657B">
        <w:rPr>
          <w:rFonts w:eastAsia="Times New Roman"/>
          <w:b/>
          <w:lang w:eastAsia="sk-SK"/>
        </w:rPr>
        <w:t>vysielateľ</w:t>
      </w:r>
      <w:r w:rsidR="00F73981">
        <w:rPr>
          <w:rFonts w:eastAsia="Times New Roman"/>
          <w:b/>
          <w:lang w:eastAsia="sk-SK"/>
        </w:rPr>
        <w:t xml:space="preserve"> s </w:t>
      </w:r>
      <w:r w:rsidRPr="0089657B">
        <w:rPr>
          <w:rFonts w:eastAsia="Times New Roman"/>
          <w:b/>
          <w:lang w:eastAsia="sk-SK"/>
        </w:rPr>
        <w:t>licenciou povinný zabezpečiť</w:t>
      </w:r>
      <w:r w:rsidRPr="0089657B">
        <w:rPr>
          <w:rFonts w:eastAsia="Times New Roman"/>
          <w:lang w:eastAsia="sk-SK"/>
        </w:rPr>
        <w:t xml:space="preserve"> </w:t>
      </w:r>
      <w:proofErr w:type="spellStart"/>
      <w:r w:rsidRPr="0089657B">
        <w:rPr>
          <w:rFonts w:eastAsia="Times New Roman"/>
          <w:b/>
          <w:lang w:eastAsia="sk-SK"/>
        </w:rPr>
        <w:t>multimodálny</w:t>
      </w:r>
      <w:proofErr w:type="spellEnd"/>
      <w:r w:rsidRPr="0089657B">
        <w:rPr>
          <w:rFonts w:eastAsia="Times New Roman"/>
          <w:b/>
          <w:lang w:eastAsia="sk-SK"/>
        </w:rPr>
        <w:t xml:space="preserve"> prístup</w:t>
      </w:r>
      <w:r w:rsidR="00F73981">
        <w:rPr>
          <w:rFonts w:eastAsia="Times New Roman"/>
          <w:lang w:eastAsia="sk-SK"/>
        </w:rPr>
        <w:t xml:space="preserve"> k </w:t>
      </w:r>
      <w:r w:rsidRPr="0089657B">
        <w:rPr>
          <w:rFonts w:eastAsia="Times New Roman"/>
          <w:lang w:eastAsia="sk-SK"/>
        </w:rPr>
        <w:t>programovej službe</w:t>
      </w:r>
      <w:r w:rsidR="00F73981">
        <w:rPr>
          <w:rFonts w:eastAsia="Times New Roman"/>
          <w:lang w:eastAsia="sk-SK"/>
        </w:rPr>
        <w:t xml:space="preserve"> a </w:t>
      </w:r>
      <w:r w:rsidRPr="0089657B">
        <w:rPr>
          <w:rFonts w:eastAsia="Times New Roman"/>
          <w:lang w:eastAsia="sk-SK"/>
        </w:rPr>
        <w:t>to tak, aby</w:t>
      </w:r>
      <w:r w:rsidR="00F73981">
        <w:rPr>
          <w:rFonts w:eastAsia="Times New Roman"/>
          <w:lang w:eastAsia="sk-SK"/>
        </w:rPr>
        <w:t xml:space="preserve"> vo </w:t>
      </w:r>
      <w:r w:rsidRPr="0089657B">
        <w:rPr>
          <w:rFonts w:eastAsia="Times New Roman"/>
          <w:lang w:eastAsia="sk-SK"/>
        </w:rPr>
        <w:t>vysielaní každej televíznej programovej služby, ktorú vysiela digitálne, bolo</w:t>
      </w:r>
      <w:r w:rsidRPr="0089657B">
        <w:rPr>
          <w:rFonts w:eastAsia="Times New Roman"/>
          <w:b/>
          <w:lang w:eastAsia="sk-SK"/>
        </w:rPr>
        <w:t xml:space="preserve"> najmenej 10 % všetkých vysielaných programov sprevádzaných titulkami</w:t>
      </w:r>
      <w:r w:rsidR="00F73981">
        <w:rPr>
          <w:rFonts w:eastAsia="Times New Roman"/>
          <w:b/>
          <w:lang w:eastAsia="sk-SK"/>
        </w:rPr>
        <w:t xml:space="preserve"> </w:t>
      </w:r>
      <w:r w:rsidR="00AD4FDA">
        <w:rPr>
          <w:rFonts w:eastAsia="Times New Roman"/>
          <w:b/>
          <w:lang w:eastAsia="sk-SK"/>
        </w:rPr>
        <w:t>pre osoby</w:t>
      </w:r>
      <w:r w:rsidR="00F73981">
        <w:rPr>
          <w:rFonts w:eastAsia="Times New Roman"/>
          <w:b/>
          <w:lang w:eastAsia="sk-SK"/>
        </w:rPr>
        <w:t xml:space="preserve"> so </w:t>
      </w:r>
      <w:r w:rsidRPr="0089657B">
        <w:rPr>
          <w:rFonts w:eastAsia="Times New Roman"/>
          <w:b/>
          <w:lang w:eastAsia="sk-SK"/>
        </w:rPr>
        <w:t>sluchovým postihnutím,</w:t>
      </w:r>
      <w:r w:rsidR="00F73981">
        <w:rPr>
          <w:rFonts w:eastAsia="Times New Roman"/>
          <w:b/>
          <w:lang w:eastAsia="sk-SK"/>
        </w:rPr>
        <w:t xml:space="preserve"> alebo </w:t>
      </w:r>
      <w:r w:rsidRPr="0089657B">
        <w:rPr>
          <w:rFonts w:eastAsia="Times New Roman"/>
          <w:b/>
          <w:lang w:eastAsia="sk-SK"/>
        </w:rPr>
        <w:t>tlmočených</w:t>
      </w:r>
      <w:r w:rsidR="00F73981">
        <w:rPr>
          <w:rFonts w:eastAsia="Times New Roman"/>
          <w:b/>
          <w:lang w:eastAsia="sk-SK"/>
        </w:rPr>
        <w:t xml:space="preserve"> do </w:t>
      </w:r>
      <w:r w:rsidRPr="0089657B">
        <w:rPr>
          <w:rFonts w:eastAsia="Times New Roman"/>
          <w:b/>
          <w:lang w:eastAsia="sk-SK"/>
        </w:rPr>
        <w:t>posunkovej reči nepočujúcich</w:t>
      </w:r>
      <w:r w:rsidR="00F73981">
        <w:rPr>
          <w:rFonts w:eastAsia="Times New Roman"/>
          <w:b/>
          <w:lang w:eastAsia="sk-SK"/>
        </w:rPr>
        <w:t xml:space="preserve"> alebo v </w:t>
      </w:r>
      <w:r w:rsidRPr="0089657B">
        <w:rPr>
          <w:rFonts w:eastAsia="Times New Roman"/>
          <w:b/>
          <w:lang w:eastAsia="sk-SK"/>
        </w:rPr>
        <w:t>posunkovej reči nepočujúcich</w:t>
      </w:r>
      <w:r w:rsidR="00F73981">
        <w:rPr>
          <w:rFonts w:eastAsia="Times New Roman"/>
          <w:b/>
          <w:lang w:eastAsia="sk-SK"/>
        </w:rPr>
        <w:t xml:space="preserve"> a </w:t>
      </w:r>
      <w:r w:rsidRPr="0089657B">
        <w:rPr>
          <w:rFonts w:eastAsia="Times New Roman"/>
          <w:b/>
          <w:lang w:eastAsia="sk-SK"/>
        </w:rPr>
        <w:t>3 % všetkých vysielaných programov sprevádzaných hlasovým komentovaním</w:t>
      </w:r>
      <w:r w:rsidR="00F73981">
        <w:rPr>
          <w:rFonts w:eastAsia="Times New Roman"/>
          <w:b/>
          <w:lang w:eastAsia="sk-SK"/>
        </w:rPr>
        <w:t xml:space="preserve"> pre </w:t>
      </w:r>
      <w:r w:rsidRPr="0089657B">
        <w:rPr>
          <w:rFonts w:eastAsia="Times New Roman"/>
          <w:b/>
          <w:lang w:eastAsia="sk-SK"/>
        </w:rPr>
        <w:t>nevidiacich</w:t>
      </w:r>
      <w:r w:rsidRPr="0089657B">
        <w:rPr>
          <w:rFonts w:eastAsia="Times New Roman"/>
          <w:lang w:eastAsia="sk-SK"/>
        </w:rPr>
        <w:t>.</w:t>
      </w:r>
    </w:p>
    <w:p w14:paraId="26897E4D" w14:textId="77777777" w:rsidR="004C1E04" w:rsidRPr="0089657B" w:rsidRDefault="004C1E04" w:rsidP="001D0D9D"/>
    <w:p w14:paraId="03BF2851" w14:textId="6310508F" w:rsidR="004C1E04" w:rsidRPr="0089657B" w:rsidRDefault="004C1E04" w:rsidP="001D0D9D">
      <w:r w:rsidRPr="0089657B">
        <w:t>Z informácií poskytnutých zástupcami organizácií osôb</w:t>
      </w:r>
      <w:r w:rsidR="00F73981">
        <w:t xml:space="preserve"> so </w:t>
      </w:r>
      <w:r w:rsidRPr="0089657B">
        <w:t>sluchovým postihnutím som zistila,</w:t>
      </w:r>
      <w:r w:rsidR="00AD4FDA">
        <w:t xml:space="preserve"> že </w:t>
      </w:r>
      <w:r w:rsidR="00F73981">
        <w:t>v </w:t>
      </w:r>
      <w:r w:rsidRPr="0089657B">
        <w:t>súčasnosti</w:t>
      </w:r>
      <w:r w:rsidR="00AD4FDA">
        <w:t xml:space="preserve"> je </w:t>
      </w:r>
      <w:r w:rsidRPr="0089657B">
        <w:t>veľmi málo programov</w:t>
      </w:r>
      <w:r w:rsidR="00F73981">
        <w:t xml:space="preserve"> a </w:t>
      </w:r>
      <w:r w:rsidRPr="0089657B">
        <w:t>relácií prístupných</w:t>
      </w:r>
      <w:r w:rsidR="00F73981">
        <w:t xml:space="preserve"> </w:t>
      </w:r>
      <w:r w:rsidR="00AD4FDA">
        <w:t>pre osoby</w:t>
      </w:r>
      <w:r w:rsidR="00F73981">
        <w:t xml:space="preserve"> so </w:t>
      </w:r>
      <w:r w:rsidRPr="0089657B">
        <w:t>sluchovým</w:t>
      </w:r>
      <w:r w:rsidR="00F73981">
        <w:t xml:space="preserve"> a </w:t>
      </w:r>
      <w:r w:rsidRPr="0089657B">
        <w:t>zrakovým postihnutím. Problémom</w:t>
      </w:r>
      <w:r w:rsidR="00AD4FDA">
        <w:t xml:space="preserve"> je </w:t>
      </w:r>
      <w:r w:rsidRPr="0089657B">
        <w:rPr>
          <w:b/>
        </w:rPr>
        <w:t>výber televíznych relácií</w:t>
      </w:r>
      <w:r w:rsidR="00F73981">
        <w:rPr>
          <w:b/>
        </w:rPr>
        <w:t xml:space="preserve"> a </w:t>
      </w:r>
      <w:r w:rsidRPr="0089657B">
        <w:rPr>
          <w:b/>
        </w:rPr>
        <w:t>programov</w:t>
      </w:r>
      <w:r w:rsidRPr="0089657B">
        <w:t xml:space="preserve">, </w:t>
      </w:r>
      <w:r w:rsidRPr="0089657B">
        <w:rPr>
          <w:b/>
        </w:rPr>
        <w:t>ktoré by mali byť sprevádzané titulkami</w:t>
      </w:r>
      <w:r w:rsidR="00F73981">
        <w:rPr>
          <w:b/>
        </w:rPr>
        <w:t xml:space="preserve"> alebo </w:t>
      </w:r>
      <w:r w:rsidRPr="0089657B">
        <w:rPr>
          <w:b/>
        </w:rPr>
        <w:t>tlmočené</w:t>
      </w:r>
      <w:r w:rsidR="00F73981">
        <w:rPr>
          <w:b/>
        </w:rPr>
        <w:t xml:space="preserve"> do </w:t>
      </w:r>
      <w:r w:rsidRPr="0089657B">
        <w:rPr>
          <w:b/>
        </w:rPr>
        <w:t>posunkovej reči</w:t>
      </w:r>
      <w:r w:rsidR="0087268F">
        <w:t>. J</w:t>
      </w:r>
      <w:r w:rsidR="00AD4FDA">
        <w:t>e </w:t>
      </w:r>
      <w:r w:rsidRPr="0089657B">
        <w:t xml:space="preserve">veľmi dôležité, aby </w:t>
      </w:r>
      <w:r w:rsidRPr="0089657B">
        <w:rPr>
          <w:b/>
        </w:rPr>
        <w:t>správy</w:t>
      </w:r>
      <w:r w:rsidR="00F73981">
        <w:rPr>
          <w:b/>
        </w:rPr>
        <w:t xml:space="preserve"> a </w:t>
      </w:r>
      <w:r w:rsidRPr="0089657B">
        <w:rPr>
          <w:b/>
        </w:rPr>
        <w:t>spravodajské relácie</w:t>
      </w:r>
      <w:r w:rsidRPr="0089657B">
        <w:t>,</w:t>
      </w:r>
      <w:r w:rsidR="00AD4FDA">
        <w:t xml:space="preserve"> ale</w:t>
      </w:r>
      <w:r w:rsidR="00FA6A07">
        <w:t> </w:t>
      </w:r>
      <w:r w:rsidR="00AD4FDA">
        <w:t>aj </w:t>
      </w:r>
      <w:r w:rsidRPr="0089657B">
        <w:t>rôzne diskusie, rokovania,</w:t>
      </w:r>
      <w:r w:rsidR="00647C77">
        <w:t xml:space="preserve"> </w:t>
      </w:r>
      <w:r w:rsidRPr="0089657B">
        <w:t>politické stretnutia</w:t>
      </w:r>
      <w:r w:rsidR="00F73981">
        <w:t xml:space="preserve"> a </w:t>
      </w:r>
      <w:r w:rsidRPr="0089657B">
        <w:t>relácie vysielané</w:t>
      </w:r>
      <w:r w:rsidR="00F73981">
        <w:t xml:space="preserve"> v </w:t>
      </w:r>
      <w:r w:rsidRPr="0089657B">
        <w:rPr>
          <w:b/>
        </w:rPr>
        <w:t>priamom prenose</w:t>
      </w:r>
      <w:r w:rsidRPr="0089657B">
        <w:t xml:space="preserve">, vrátane rôznych športových podujatí boli </w:t>
      </w:r>
      <w:r w:rsidRPr="0089657B">
        <w:rPr>
          <w:b/>
        </w:rPr>
        <w:t>prístupné</w:t>
      </w:r>
      <w:r w:rsidR="00F73981">
        <w:rPr>
          <w:b/>
        </w:rPr>
        <w:t xml:space="preserve"> </w:t>
      </w:r>
      <w:r w:rsidR="00AD4FDA">
        <w:rPr>
          <w:b/>
        </w:rPr>
        <w:t>pre osoby</w:t>
      </w:r>
      <w:r w:rsidR="00F73981">
        <w:rPr>
          <w:b/>
        </w:rPr>
        <w:t xml:space="preserve"> so </w:t>
      </w:r>
      <w:r w:rsidRPr="0089657B">
        <w:rPr>
          <w:b/>
        </w:rPr>
        <w:t>sluchovým</w:t>
      </w:r>
      <w:r w:rsidR="00F73981">
        <w:rPr>
          <w:b/>
        </w:rPr>
        <w:t xml:space="preserve"> a </w:t>
      </w:r>
      <w:r w:rsidRPr="0089657B">
        <w:rPr>
          <w:b/>
        </w:rPr>
        <w:t>zrakovým postihnutím</w:t>
      </w:r>
      <w:r w:rsidRPr="0089657B">
        <w:t xml:space="preserve">. Ďalej chýbajú </w:t>
      </w:r>
      <w:r w:rsidRPr="0089657B">
        <w:rPr>
          <w:b/>
        </w:rPr>
        <w:t>rozprávky</w:t>
      </w:r>
      <w:r w:rsidRPr="0089657B">
        <w:t xml:space="preserve"> prístupné</w:t>
      </w:r>
      <w:r w:rsidR="00F73981">
        <w:t xml:space="preserve"> pre </w:t>
      </w:r>
      <w:r w:rsidRPr="0089657B">
        <w:t>deti</w:t>
      </w:r>
      <w:r w:rsidR="00F73981">
        <w:t xml:space="preserve"> so </w:t>
      </w:r>
      <w:r w:rsidRPr="0089657B">
        <w:t>sluchovým postihnutím. Taktiež</w:t>
      </w:r>
      <w:r w:rsidR="00AD4FDA">
        <w:t xml:space="preserve"> je </w:t>
      </w:r>
      <w:r w:rsidRPr="0089657B">
        <w:t xml:space="preserve">veľmi dôležitá </w:t>
      </w:r>
      <w:r w:rsidRPr="0089657B">
        <w:rPr>
          <w:b/>
        </w:rPr>
        <w:t>kvalita titulkov</w:t>
      </w:r>
      <w:r w:rsidRPr="0089657B">
        <w:t>. Ľudia</w:t>
      </w:r>
      <w:r w:rsidR="00F73981">
        <w:t xml:space="preserve"> so </w:t>
      </w:r>
      <w:r w:rsidRPr="0089657B">
        <w:t xml:space="preserve">sluchovým postihnutím </w:t>
      </w:r>
      <w:r w:rsidRPr="0089657B">
        <w:rPr>
          <w:b/>
        </w:rPr>
        <w:t>nestíhajú titulky prečítať, nerozumejú im</w:t>
      </w:r>
      <w:r w:rsidRPr="0089657B">
        <w:t xml:space="preserve">. </w:t>
      </w:r>
    </w:p>
    <w:p w14:paraId="577A64D2" w14:textId="77777777" w:rsidR="004C1E04" w:rsidRPr="0089657B" w:rsidRDefault="004C1E04" w:rsidP="001D0D9D"/>
    <w:p w14:paraId="0D7AAB60" w14:textId="0764714D" w:rsidR="004C1E04" w:rsidRPr="0089657B" w:rsidRDefault="004C1E04" w:rsidP="001D0D9D">
      <w:r w:rsidRPr="0089657B">
        <w:t>V súčasnosti možno jednoznačne konštatovať,</w:t>
      </w:r>
      <w:r w:rsidR="00AD4FDA">
        <w:t xml:space="preserve"> že </w:t>
      </w:r>
      <w:r w:rsidRPr="0089657B">
        <w:t>osoby</w:t>
      </w:r>
      <w:r w:rsidR="00F73981">
        <w:t xml:space="preserve"> so </w:t>
      </w:r>
      <w:r w:rsidRPr="0089657B">
        <w:t>sluchovým</w:t>
      </w:r>
      <w:r w:rsidR="00F73981">
        <w:t xml:space="preserve"> a </w:t>
      </w:r>
      <w:r w:rsidRPr="0089657B">
        <w:t xml:space="preserve">zrakovým postihnutím </w:t>
      </w:r>
      <w:r w:rsidRPr="0089657B">
        <w:rPr>
          <w:b/>
        </w:rPr>
        <w:t>nemajú prístup</w:t>
      </w:r>
      <w:r w:rsidR="00F73981">
        <w:rPr>
          <w:b/>
        </w:rPr>
        <w:t xml:space="preserve"> ku </w:t>
      </w:r>
      <w:r w:rsidRPr="0089657B">
        <w:rPr>
          <w:b/>
        </w:rPr>
        <w:t>všetkým informáciám</w:t>
      </w:r>
      <w:r w:rsidRPr="0089657B">
        <w:t>,</w:t>
      </w:r>
      <w:r w:rsidR="00F73981">
        <w:t xml:space="preserve"> ku </w:t>
      </w:r>
      <w:r w:rsidRPr="0089657B">
        <w:t>ktorým majú prístup osoby bez zdravotného postihnutia, nedokážu</w:t>
      </w:r>
      <w:r w:rsidR="00E85C08">
        <w:t xml:space="preserve"> si </w:t>
      </w:r>
      <w:r w:rsidRPr="0089657B">
        <w:t>pozrieť všetky relácie</w:t>
      </w:r>
      <w:r w:rsidR="00F73981">
        <w:t xml:space="preserve"> a </w:t>
      </w:r>
      <w:r w:rsidRPr="0089657B">
        <w:t>programy,</w:t>
      </w:r>
      <w:r w:rsidR="00F73981">
        <w:t xml:space="preserve"> o </w:t>
      </w:r>
      <w:r w:rsidRPr="0089657B">
        <w:t>ktoré majú záujem</w:t>
      </w:r>
      <w:r w:rsidR="0087268F">
        <w:t>. V</w:t>
      </w:r>
      <w:r w:rsidR="00F73981">
        <w:t> </w:t>
      </w:r>
      <w:r w:rsidRPr="0089657B">
        <w:t>dôsledku takéhoto stavu nepochybne dochádza</w:t>
      </w:r>
      <w:r w:rsidR="00F73981">
        <w:t xml:space="preserve"> k </w:t>
      </w:r>
      <w:r w:rsidRPr="0089657B">
        <w:t xml:space="preserve">ich </w:t>
      </w:r>
      <w:r w:rsidRPr="0089657B">
        <w:rPr>
          <w:b/>
        </w:rPr>
        <w:t>diskriminácii</w:t>
      </w:r>
      <w:r w:rsidR="00F73981">
        <w:rPr>
          <w:b/>
        </w:rPr>
        <w:t xml:space="preserve"> a </w:t>
      </w:r>
      <w:r w:rsidRPr="0089657B">
        <w:rPr>
          <w:b/>
        </w:rPr>
        <w:t>znevýhodneniu</w:t>
      </w:r>
      <w:r w:rsidR="00F73981">
        <w:rPr>
          <w:b/>
        </w:rPr>
        <w:t xml:space="preserve"> oproti </w:t>
      </w:r>
      <w:r w:rsidRPr="0089657B">
        <w:rPr>
          <w:b/>
        </w:rPr>
        <w:t>osobám bez zdravotného postihnutia.</w:t>
      </w:r>
      <w:r w:rsidRPr="0089657B">
        <w:t xml:space="preserve"> Problém, ktorý priamo vyplýva</w:t>
      </w:r>
      <w:r w:rsidR="00F73981">
        <w:t xml:space="preserve"> z </w:t>
      </w:r>
      <w:r w:rsidRPr="0089657B">
        <w:t>neposkytnutia dostatočného množstva informácií, prípadne</w:t>
      </w:r>
      <w:r w:rsidR="00F73981">
        <w:t xml:space="preserve"> z </w:t>
      </w:r>
      <w:r w:rsidRPr="0089657B">
        <w:t>neúplných informácií je,</w:t>
      </w:r>
      <w:r w:rsidR="00AD4FDA">
        <w:t xml:space="preserve"> že </w:t>
      </w:r>
      <w:r w:rsidRPr="0089657B">
        <w:t>osoby</w:t>
      </w:r>
      <w:r w:rsidR="00F73981">
        <w:t xml:space="preserve"> so </w:t>
      </w:r>
      <w:r w:rsidRPr="0089657B">
        <w:t>sluchovým</w:t>
      </w:r>
      <w:r w:rsidR="00F73981">
        <w:t xml:space="preserve"> a </w:t>
      </w:r>
      <w:r w:rsidRPr="0089657B">
        <w:t>zrakovým postihnutím</w:t>
      </w:r>
      <w:r w:rsidR="00AD4FDA">
        <w:t xml:space="preserve"> sa </w:t>
      </w:r>
      <w:r w:rsidRPr="0089657B">
        <w:t xml:space="preserve">častokrát stávajú </w:t>
      </w:r>
      <w:r w:rsidRPr="0089657B">
        <w:rPr>
          <w:b/>
        </w:rPr>
        <w:t>obeťou rôznych podvodov, uzavrú nevýhodné spotrebiteľské zmluvy</w:t>
      </w:r>
      <w:r w:rsidR="00F73981">
        <w:rPr>
          <w:b/>
        </w:rPr>
        <w:t xml:space="preserve"> a </w:t>
      </w:r>
      <w:r w:rsidRPr="0089657B">
        <w:rPr>
          <w:b/>
        </w:rPr>
        <w:t>zmluvy</w:t>
      </w:r>
      <w:r w:rsidR="00F73981">
        <w:t xml:space="preserve"> o </w:t>
      </w:r>
      <w:r w:rsidRPr="0089657B">
        <w:rPr>
          <w:b/>
        </w:rPr>
        <w:t>prevode vlastníckeho práva</w:t>
      </w:r>
      <w:r w:rsidR="00F73981">
        <w:t xml:space="preserve"> k </w:t>
      </w:r>
      <w:r w:rsidRPr="0089657B">
        <w:t>nehnuteľnosti</w:t>
      </w:r>
      <w:r w:rsidR="00F73981">
        <w:t xml:space="preserve"> a </w:t>
      </w:r>
      <w:r w:rsidRPr="0089657B">
        <w:t>stratia strechu</w:t>
      </w:r>
      <w:r w:rsidR="00F73981">
        <w:t xml:space="preserve"> nad </w:t>
      </w:r>
      <w:r w:rsidRPr="0089657B">
        <w:t xml:space="preserve">hlavou. </w:t>
      </w:r>
    </w:p>
    <w:p w14:paraId="365D5697" w14:textId="7D4BB192" w:rsidR="004F2546" w:rsidRPr="00823ADF" w:rsidRDefault="004C1E04" w:rsidP="001D0D9D">
      <w:pPr>
        <w:rPr>
          <w:rFonts w:eastAsia="Times New Roman"/>
          <w:lang w:eastAsia="sk-SK"/>
        </w:rPr>
      </w:pPr>
      <w:r w:rsidRPr="0089657B">
        <w:t>Je nevyhnutné</w:t>
      </w:r>
      <w:r w:rsidR="00F73981">
        <w:t xml:space="preserve"> o </w:t>
      </w:r>
      <w:r w:rsidRPr="0089657B">
        <w:t>tejto celospoločenskej problematike diskutovať. Ideálne by bolo zabezpečiť, aby</w:t>
      </w:r>
      <w:r w:rsidRPr="0089657B">
        <w:rPr>
          <w:rFonts w:eastAsia="Times New Roman"/>
          <w:lang w:eastAsia="sk-SK"/>
        </w:rPr>
        <w:t xml:space="preserve"> postupne všetky vysielané programy boli sprevádzané titulkami</w:t>
      </w:r>
      <w:r w:rsidR="00F73981">
        <w:rPr>
          <w:rFonts w:eastAsia="Times New Roman"/>
          <w:lang w:eastAsia="sk-SK"/>
        </w:rPr>
        <w:t xml:space="preserve"> </w:t>
      </w:r>
      <w:r w:rsidR="00AD4FDA">
        <w:rPr>
          <w:rFonts w:eastAsia="Times New Roman"/>
          <w:lang w:eastAsia="sk-SK"/>
        </w:rPr>
        <w:t>pre osoby</w:t>
      </w:r>
      <w:r w:rsidR="00F73981">
        <w:rPr>
          <w:rFonts w:eastAsia="Times New Roman"/>
          <w:lang w:eastAsia="sk-SK"/>
        </w:rPr>
        <w:t xml:space="preserve"> so </w:t>
      </w:r>
      <w:r w:rsidRPr="0089657B">
        <w:rPr>
          <w:rFonts w:eastAsia="Times New Roman"/>
          <w:lang w:eastAsia="sk-SK"/>
        </w:rPr>
        <w:t>sluchovým postihnutím</w:t>
      </w:r>
      <w:r w:rsidR="00F73981">
        <w:rPr>
          <w:rFonts w:eastAsia="Times New Roman"/>
          <w:lang w:eastAsia="sk-SK"/>
        </w:rPr>
        <w:t xml:space="preserve"> alebo </w:t>
      </w:r>
      <w:r w:rsidRPr="0089657B">
        <w:rPr>
          <w:rFonts w:eastAsia="Times New Roman"/>
          <w:lang w:eastAsia="sk-SK"/>
        </w:rPr>
        <w:t>tlmočené</w:t>
      </w:r>
      <w:r w:rsidR="00F73981">
        <w:rPr>
          <w:rFonts w:eastAsia="Times New Roman"/>
          <w:lang w:eastAsia="sk-SK"/>
        </w:rPr>
        <w:t xml:space="preserve"> do </w:t>
      </w:r>
      <w:r w:rsidRPr="0089657B">
        <w:rPr>
          <w:rFonts w:eastAsia="Times New Roman"/>
          <w:lang w:eastAsia="sk-SK"/>
        </w:rPr>
        <w:t>posunkovej reči nepočujúcich</w:t>
      </w:r>
      <w:r w:rsidR="00F73981">
        <w:rPr>
          <w:rFonts w:eastAsia="Times New Roman"/>
          <w:lang w:eastAsia="sk-SK"/>
        </w:rPr>
        <w:t xml:space="preserve"> alebo v </w:t>
      </w:r>
      <w:r w:rsidRPr="0089657B">
        <w:rPr>
          <w:rFonts w:eastAsia="Times New Roman"/>
          <w:lang w:eastAsia="sk-SK"/>
        </w:rPr>
        <w:t>posunkovej reči nepočujúcich</w:t>
      </w:r>
      <w:r w:rsidR="00F73981">
        <w:t xml:space="preserve"> a </w:t>
      </w:r>
      <w:r w:rsidRPr="0089657B">
        <w:t>aby všetky vysielané programy boli zároveň prístupné</w:t>
      </w:r>
      <w:r w:rsidR="00AD4FDA">
        <w:t xml:space="preserve"> aj pre osoby</w:t>
      </w:r>
      <w:r w:rsidR="00F73981">
        <w:t xml:space="preserve"> so </w:t>
      </w:r>
      <w:r w:rsidRPr="0089657B">
        <w:t>zrakovým postihnutím.</w:t>
      </w:r>
    </w:p>
    <w:p w14:paraId="4A22F0B6" w14:textId="31E82E52" w:rsidR="00432001" w:rsidRDefault="00432001">
      <w:pPr>
        <w:spacing w:after="160" w:line="259" w:lineRule="auto"/>
        <w:jc w:val="left"/>
        <w:rPr>
          <w:rFonts w:cs="Arial"/>
        </w:rPr>
      </w:pPr>
      <w:r>
        <w:rPr>
          <w:rFonts w:cs="Arial"/>
        </w:rPr>
        <w:br w:type="page"/>
      </w:r>
    </w:p>
    <w:p w14:paraId="454EB03A" w14:textId="1F856FB9" w:rsidR="004F2546" w:rsidRDefault="006B03B8" w:rsidP="001D0D9D">
      <w:pPr>
        <w:pStyle w:val="Heading4"/>
        <w:numPr>
          <w:ilvl w:val="0"/>
          <w:numId w:val="18"/>
        </w:numPr>
        <w:ind w:left="426" w:hanging="426"/>
        <w:rPr>
          <w:rFonts w:cs="Arial"/>
        </w:rPr>
      </w:pPr>
      <w:r>
        <w:rPr>
          <w:rFonts w:cs="Arial"/>
        </w:rPr>
        <w:lastRenderedPageBreak/>
        <w:t>Účasť</w:t>
      </w:r>
      <w:r w:rsidR="00F73981">
        <w:rPr>
          <w:rFonts w:cs="Arial"/>
        </w:rPr>
        <w:t xml:space="preserve"> v </w:t>
      </w:r>
      <w:r>
        <w:rPr>
          <w:rFonts w:cs="Arial"/>
        </w:rPr>
        <w:t>odborno-legislatívnej pr</w:t>
      </w:r>
      <w:r w:rsidR="00E85C08">
        <w:rPr>
          <w:rFonts w:cs="Arial"/>
        </w:rPr>
        <w:t>A</w:t>
      </w:r>
      <w:r>
        <w:rPr>
          <w:rFonts w:cs="Arial"/>
        </w:rPr>
        <w:t>covnej skupin</w:t>
      </w:r>
      <w:r w:rsidR="00363EAA">
        <w:rPr>
          <w:rFonts w:cs="Arial"/>
        </w:rPr>
        <w:t>e</w:t>
      </w:r>
      <w:r w:rsidR="00F73981">
        <w:rPr>
          <w:rFonts w:cs="Arial"/>
        </w:rPr>
        <w:t xml:space="preserve"> na </w:t>
      </w:r>
      <w:r>
        <w:rPr>
          <w:rFonts w:cs="Arial"/>
        </w:rPr>
        <w:t>prípravu návrhu nového zákona</w:t>
      </w:r>
      <w:r w:rsidR="00F73981">
        <w:rPr>
          <w:rFonts w:cs="Arial"/>
        </w:rPr>
        <w:t xml:space="preserve"> o </w:t>
      </w:r>
      <w:r>
        <w:rPr>
          <w:rFonts w:cs="Arial"/>
        </w:rPr>
        <w:t>územnom plánovaní</w:t>
      </w:r>
      <w:r w:rsidR="00F73981">
        <w:rPr>
          <w:rFonts w:cs="Arial"/>
        </w:rPr>
        <w:t xml:space="preserve"> a </w:t>
      </w:r>
      <w:r>
        <w:rPr>
          <w:rFonts w:cs="Arial"/>
        </w:rPr>
        <w:t>návrhu zákona</w:t>
      </w:r>
      <w:r w:rsidR="00F73981">
        <w:rPr>
          <w:rFonts w:cs="Arial"/>
        </w:rPr>
        <w:t xml:space="preserve"> o</w:t>
      </w:r>
      <w:r w:rsidR="00863EB9">
        <w:rPr>
          <w:rFonts w:cs="Arial"/>
        </w:rPr>
        <w:t> </w:t>
      </w:r>
      <w:r>
        <w:rPr>
          <w:rFonts w:cs="Arial"/>
        </w:rPr>
        <w:t>výstavbe</w:t>
      </w:r>
    </w:p>
    <w:p w14:paraId="221FC003" w14:textId="77777777" w:rsidR="00863EB9" w:rsidRPr="00863EB9" w:rsidRDefault="00863EB9" w:rsidP="001D0D9D"/>
    <w:p w14:paraId="1132EE9C" w14:textId="378B70D5" w:rsidR="004C1E04" w:rsidRPr="0089657B" w:rsidRDefault="004C1E04" w:rsidP="001D0D9D">
      <w:pPr>
        <w:rPr>
          <w:lang w:eastAsia="sk-SK"/>
        </w:rPr>
      </w:pPr>
      <w:r w:rsidRPr="0089657B">
        <w:rPr>
          <w:lang w:eastAsia="sk-SK"/>
        </w:rPr>
        <w:t>Ministerstvo dopravy</w:t>
      </w:r>
      <w:r w:rsidR="00F73981">
        <w:rPr>
          <w:lang w:eastAsia="sk-SK"/>
        </w:rPr>
        <w:t xml:space="preserve"> a </w:t>
      </w:r>
      <w:r w:rsidRPr="0089657B">
        <w:rPr>
          <w:lang w:eastAsia="sk-SK"/>
        </w:rPr>
        <w:t>výstavby Slovenskej republiky ešte</w:t>
      </w:r>
      <w:r w:rsidR="00F73981">
        <w:rPr>
          <w:lang w:eastAsia="sk-SK"/>
        </w:rPr>
        <w:t xml:space="preserve"> v </w:t>
      </w:r>
      <w:r w:rsidRPr="0089657B">
        <w:rPr>
          <w:lang w:eastAsia="sk-SK"/>
        </w:rPr>
        <w:t>roku 2017 vytvorilo odborno-legislatívnu pracovnú skupinu</w:t>
      </w:r>
      <w:r w:rsidR="00F73981">
        <w:rPr>
          <w:lang w:eastAsia="sk-SK"/>
        </w:rPr>
        <w:t xml:space="preserve"> na </w:t>
      </w:r>
      <w:r w:rsidRPr="0089657B">
        <w:rPr>
          <w:lang w:eastAsia="sk-SK"/>
        </w:rPr>
        <w:t xml:space="preserve">prípravu návrhu </w:t>
      </w:r>
      <w:r w:rsidRPr="0089657B">
        <w:rPr>
          <w:b/>
          <w:lang w:eastAsia="sk-SK"/>
        </w:rPr>
        <w:t>zákona</w:t>
      </w:r>
      <w:r w:rsidR="00F73981">
        <w:rPr>
          <w:b/>
          <w:lang w:eastAsia="sk-SK"/>
        </w:rPr>
        <w:t xml:space="preserve"> o </w:t>
      </w:r>
      <w:r w:rsidRPr="0089657B">
        <w:rPr>
          <w:b/>
          <w:lang w:eastAsia="sk-SK"/>
        </w:rPr>
        <w:t>územnom plánovaní</w:t>
      </w:r>
      <w:r w:rsidR="00F73981">
        <w:rPr>
          <w:b/>
          <w:lang w:eastAsia="sk-SK"/>
        </w:rPr>
        <w:t xml:space="preserve"> a </w:t>
      </w:r>
      <w:r w:rsidRPr="0089657B">
        <w:rPr>
          <w:b/>
          <w:lang w:eastAsia="sk-SK"/>
        </w:rPr>
        <w:t>návrhu zákona</w:t>
      </w:r>
      <w:r w:rsidR="00F73981">
        <w:rPr>
          <w:b/>
          <w:lang w:eastAsia="sk-SK"/>
        </w:rPr>
        <w:t xml:space="preserve"> o </w:t>
      </w:r>
      <w:r w:rsidRPr="0089657B">
        <w:rPr>
          <w:b/>
          <w:lang w:eastAsia="sk-SK"/>
        </w:rPr>
        <w:t>výstavbe</w:t>
      </w:r>
      <w:r w:rsidR="0087268F">
        <w:rPr>
          <w:lang w:eastAsia="sk-SK"/>
        </w:rPr>
        <w:t>. D</w:t>
      </w:r>
      <w:r w:rsidR="00F73981">
        <w:rPr>
          <w:lang w:eastAsia="sk-SK"/>
        </w:rPr>
        <w:t>o </w:t>
      </w:r>
      <w:r w:rsidRPr="0089657B">
        <w:rPr>
          <w:lang w:eastAsia="sk-SK"/>
        </w:rPr>
        <w:t xml:space="preserve">odborno-legislatívnej pracovnej skupiny prizvalo </w:t>
      </w:r>
      <w:r w:rsidRPr="0089657B">
        <w:rPr>
          <w:b/>
          <w:lang w:eastAsia="sk-SK"/>
        </w:rPr>
        <w:t>iba jedného zástupcu</w:t>
      </w:r>
      <w:r w:rsidRPr="0089657B">
        <w:rPr>
          <w:lang w:eastAsia="sk-SK"/>
        </w:rPr>
        <w:t xml:space="preserve"> </w:t>
      </w:r>
      <w:r w:rsidRPr="0089657B">
        <w:rPr>
          <w:b/>
          <w:lang w:eastAsia="sk-SK"/>
        </w:rPr>
        <w:t>ľudí</w:t>
      </w:r>
      <w:r w:rsidR="00F73981">
        <w:rPr>
          <w:b/>
          <w:lang w:eastAsia="sk-SK"/>
        </w:rPr>
        <w:t xml:space="preserve"> </w:t>
      </w:r>
      <w:r w:rsidR="00AD4FDA">
        <w:rPr>
          <w:b/>
          <w:lang w:eastAsia="sk-SK"/>
        </w:rPr>
        <w:t>so zdravotným</w:t>
      </w:r>
      <w:r w:rsidRPr="0089657B">
        <w:rPr>
          <w:b/>
          <w:lang w:eastAsia="sk-SK"/>
        </w:rPr>
        <w:t xml:space="preserve"> postihnutím</w:t>
      </w:r>
      <w:r w:rsidR="00AD4FDA">
        <w:rPr>
          <w:lang w:eastAsia="sk-SK"/>
        </w:rPr>
        <w:t xml:space="preserve"> za </w:t>
      </w:r>
      <w:r w:rsidRPr="0089657B">
        <w:rPr>
          <w:lang w:eastAsia="sk-SK"/>
        </w:rPr>
        <w:t>Národnú radu občanov</w:t>
      </w:r>
      <w:r w:rsidR="00F73981">
        <w:rPr>
          <w:lang w:eastAsia="sk-SK"/>
        </w:rPr>
        <w:t xml:space="preserve"> </w:t>
      </w:r>
      <w:r w:rsidR="00AD4FDA">
        <w:rPr>
          <w:lang w:eastAsia="sk-SK"/>
        </w:rPr>
        <w:t>so zdravotným</w:t>
      </w:r>
      <w:r w:rsidRPr="0089657B">
        <w:rPr>
          <w:lang w:eastAsia="sk-SK"/>
        </w:rPr>
        <w:t xml:space="preserve"> postihnutím. Odborno-legislatívnu pracovnú skupinu</w:t>
      </w:r>
      <w:r w:rsidR="00AD4FDA">
        <w:rPr>
          <w:lang w:eastAsia="sk-SK"/>
        </w:rPr>
        <w:t xml:space="preserve"> je </w:t>
      </w:r>
      <w:r w:rsidRPr="0089657B">
        <w:rPr>
          <w:lang w:eastAsia="sk-SK"/>
        </w:rPr>
        <w:t xml:space="preserve">potrebné </w:t>
      </w:r>
      <w:r w:rsidRPr="0089657B">
        <w:rPr>
          <w:b/>
          <w:lang w:eastAsia="sk-SK"/>
        </w:rPr>
        <w:t>rozšíriť</w:t>
      </w:r>
      <w:r w:rsidR="00F73981">
        <w:rPr>
          <w:b/>
          <w:lang w:eastAsia="sk-SK"/>
        </w:rPr>
        <w:t xml:space="preserve"> o </w:t>
      </w:r>
      <w:r w:rsidRPr="0089657B">
        <w:rPr>
          <w:b/>
          <w:lang w:eastAsia="sk-SK"/>
        </w:rPr>
        <w:t>ďalších členov</w:t>
      </w:r>
      <w:r w:rsidRPr="0089657B">
        <w:rPr>
          <w:lang w:eastAsia="sk-SK"/>
        </w:rPr>
        <w:t xml:space="preserve"> </w:t>
      </w:r>
      <w:r w:rsidRPr="0089657B">
        <w:rPr>
          <w:b/>
          <w:lang w:eastAsia="sk-SK"/>
        </w:rPr>
        <w:t>zastupujúcich organizácie osôb</w:t>
      </w:r>
      <w:r w:rsidR="00F73981">
        <w:rPr>
          <w:b/>
          <w:lang w:eastAsia="sk-SK"/>
        </w:rPr>
        <w:t xml:space="preserve"> </w:t>
      </w:r>
      <w:r w:rsidR="00AD4FDA">
        <w:rPr>
          <w:b/>
          <w:lang w:eastAsia="sk-SK"/>
        </w:rPr>
        <w:t>so zdravotným</w:t>
      </w:r>
      <w:r w:rsidRPr="0089657B">
        <w:rPr>
          <w:b/>
          <w:lang w:eastAsia="sk-SK"/>
        </w:rPr>
        <w:t xml:space="preserve"> postihnutím</w:t>
      </w:r>
      <w:r w:rsidRPr="0089657B">
        <w:rPr>
          <w:lang w:eastAsia="sk-SK"/>
        </w:rPr>
        <w:t xml:space="preserve"> (napr. osoby</w:t>
      </w:r>
      <w:r w:rsidR="00F73981">
        <w:rPr>
          <w:lang w:eastAsia="sk-SK"/>
        </w:rPr>
        <w:t xml:space="preserve"> s </w:t>
      </w:r>
      <w:r w:rsidRPr="0089657B">
        <w:rPr>
          <w:lang w:eastAsia="sk-SK"/>
        </w:rPr>
        <w:t>telesným</w:t>
      </w:r>
      <w:r w:rsidR="00F73981">
        <w:rPr>
          <w:lang w:eastAsia="sk-SK"/>
        </w:rPr>
        <w:t xml:space="preserve"> alebo </w:t>
      </w:r>
      <w:r w:rsidRPr="0089657B">
        <w:rPr>
          <w:lang w:eastAsia="sk-SK"/>
        </w:rPr>
        <w:t>zrakovým postihnutím).</w:t>
      </w:r>
    </w:p>
    <w:p w14:paraId="69F89323" w14:textId="3D741A82" w:rsidR="004C1E04" w:rsidRPr="0089657B" w:rsidRDefault="004C1E04" w:rsidP="001D0D9D">
      <w:pPr>
        <w:rPr>
          <w:lang w:eastAsia="sk-SK"/>
        </w:rPr>
      </w:pPr>
      <w:r w:rsidRPr="0089657B">
        <w:rPr>
          <w:lang w:eastAsia="sk-SK"/>
        </w:rPr>
        <w:t>Problematika bezbariérovosti</w:t>
      </w:r>
      <w:r w:rsidR="00AD4FDA">
        <w:rPr>
          <w:lang w:eastAsia="sk-SK"/>
        </w:rPr>
        <w:t xml:space="preserve"> je </w:t>
      </w:r>
      <w:r w:rsidRPr="0089657B">
        <w:rPr>
          <w:lang w:eastAsia="sk-SK"/>
        </w:rPr>
        <w:t>jednou</w:t>
      </w:r>
      <w:r w:rsidR="00F73981">
        <w:rPr>
          <w:lang w:eastAsia="sk-SK"/>
        </w:rPr>
        <w:t xml:space="preserve"> z </w:t>
      </w:r>
      <w:r w:rsidRPr="0089657B">
        <w:rPr>
          <w:lang w:eastAsia="sk-SK"/>
        </w:rPr>
        <w:t>kľúčových oblastí mojej činnosti ako komisárky</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sidRPr="0089657B">
        <w:rPr>
          <w:lang w:eastAsia="sk-SK"/>
        </w:rPr>
        <w:t xml:space="preserve"> postihnutím. Preto považujem</w:t>
      </w:r>
      <w:r w:rsidR="00AD4FDA">
        <w:rPr>
          <w:lang w:eastAsia="sk-SK"/>
        </w:rPr>
        <w:t xml:space="preserve"> za </w:t>
      </w:r>
      <w:r w:rsidRPr="0089657B">
        <w:rPr>
          <w:lang w:eastAsia="sk-SK"/>
        </w:rPr>
        <w:t>potrebné</w:t>
      </w:r>
      <w:r w:rsidR="00F73981">
        <w:rPr>
          <w:lang w:eastAsia="sk-SK"/>
        </w:rPr>
        <w:t xml:space="preserve"> a</w:t>
      </w:r>
      <w:r w:rsidR="00AD4FDA">
        <w:rPr>
          <w:lang w:eastAsia="sk-SK"/>
        </w:rPr>
        <w:t xml:space="preserve"> aj </w:t>
      </w:r>
      <w:r w:rsidRPr="0089657B">
        <w:rPr>
          <w:lang w:eastAsia="sk-SK"/>
        </w:rPr>
        <w:t>spoločensky</w:t>
      </w:r>
      <w:r w:rsidR="00F73981">
        <w:rPr>
          <w:lang w:eastAsia="sk-SK"/>
        </w:rPr>
        <w:t xml:space="preserve"> a </w:t>
      </w:r>
      <w:r w:rsidRPr="0089657B">
        <w:rPr>
          <w:lang w:eastAsia="sk-SK"/>
        </w:rPr>
        <w:t xml:space="preserve">právne významné </w:t>
      </w:r>
      <w:r w:rsidRPr="0089657B">
        <w:rPr>
          <w:bCs/>
          <w:lang w:eastAsia="sk-SK"/>
        </w:rPr>
        <w:t>zúčastňovať</w:t>
      </w:r>
      <w:r w:rsidR="00AD4FDA">
        <w:rPr>
          <w:bCs/>
          <w:lang w:eastAsia="sk-SK"/>
        </w:rPr>
        <w:t xml:space="preserve"> sa </w:t>
      </w:r>
      <w:r w:rsidRPr="0089657B">
        <w:rPr>
          <w:bCs/>
          <w:lang w:eastAsia="sk-SK"/>
        </w:rPr>
        <w:t>stretnutí</w:t>
      </w:r>
      <w:r w:rsidR="00F73981">
        <w:rPr>
          <w:lang w:eastAsia="sk-SK"/>
        </w:rPr>
        <w:t xml:space="preserve"> a </w:t>
      </w:r>
      <w:r w:rsidRPr="0089657B">
        <w:rPr>
          <w:bCs/>
          <w:lang w:eastAsia="sk-SK"/>
        </w:rPr>
        <w:t>pracovať</w:t>
      </w:r>
      <w:r w:rsidR="00F73981">
        <w:rPr>
          <w:lang w:eastAsia="sk-SK"/>
        </w:rPr>
        <w:t xml:space="preserve"> v </w:t>
      </w:r>
      <w:r w:rsidRPr="0089657B">
        <w:rPr>
          <w:bCs/>
          <w:lang w:eastAsia="sk-SK"/>
        </w:rPr>
        <w:t>odborno-legislatívnej pracovnej skupine</w:t>
      </w:r>
      <w:r w:rsidR="00F73981">
        <w:rPr>
          <w:bCs/>
          <w:lang w:eastAsia="sk-SK"/>
        </w:rPr>
        <w:t xml:space="preserve"> pri </w:t>
      </w:r>
      <w:r w:rsidRPr="0089657B">
        <w:rPr>
          <w:bCs/>
          <w:lang w:eastAsia="sk-SK"/>
        </w:rPr>
        <w:t>príprave návrhu zákona</w:t>
      </w:r>
      <w:r w:rsidR="00F73981">
        <w:rPr>
          <w:bCs/>
          <w:lang w:eastAsia="sk-SK"/>
        </w:rPr>
        <w:t xml:space="preserve"> o </w:t>
      </w:r>
      <w:r w:rsidRPr="0089657B">
        <w:rPr>
          <w:bCs/>
          <w:lang w:eastAsia="sk-SK"/>
        </w:rPr>
        <w:t>územnom plánovaní</w:t>
      </w:r>
      <w:r w:rsidR="00F73981">
        <w:rPr>
          <w:bCs/>
          <w:lang w:eastAsia="sk-SK"/>
        </w:rPr>
        <w:t xml:space="preserve"> a </w:t>
      </w:r>
      <w:r w:rsidRPr="0089657B">
        <w:rPr>
          <w:bCs/>
          <w:lang w:eastAsia="sk-SK"/>
        </w:rPr>
        <w:t>návrhu zákona</w:t>
      </w:r>
      <w:r w:rsidR="00F73981">
        <w:rPr>
          <w:bCs/>
          <w:lang w:eastAsia="sk-SK"/>
        </w:rPr>
        <w:t xml:space="preserve"> o </w:t>
      </w:r>
      <w:r w:rsidRPr="0089657B">
        <w:rPr>
          <w:bCs/>
          <w:lang w:eastAsia="sk-SK"/>
        </w:rPr>
        <w:t>výstavbe</w:t>
      </w:r>
      <w:r w:rsidR="0087268F">
        <w:rPr>
          <w:bCs/>
          <w:lang w:eastAsia="sk-SK"/>
        </w:rPr>
        <w:t>. A</w:t>
      </w:r>
      <w:r w:rsidR="00AD4FDA">
        <w:rPr>
          <w:lang w:eastAsia="sk-SK"/>
        </w:rPr>
        <w:t>j </w:t>
      </w:r>
      <w:r w:rsidRPr="0089657B">
        <w:rPr>
          <w:lang w:eastAsia="sk-SK"/>
        </w:rPr>
        <w:t>napriek mojej žiadosti</w:t>
      </w:r>
      <w:r w:rsidR="00F73981">
        <w:rPr>
          <w:lang w:eastAsia="sk-SK"/>
        </w:rPr>
        <w:t xml:space="preserve"> o </w:t>
      </w:r>
      <w:r w:rsidRPr="0089657B">
        <w:rPr>
          <w:lang w:eastAsia="sk-SK"/>
        </w:rPr>
        <w:t>prijatie</w:t>
      </w:r>
      <w:r w:rsidR="00F73981">
        <w:rPr>
          <w:lang w:eastAsia="sk-SK"/>
        </w:rPr>
        <w:t xml:space="preserve"> do </w:t>
      </w:r>
      <w:r w:rsidRPr="0089657B">
        <w:rPr>
          <w:lang w:eastAsia="sk-SK"/>
        </w:rPr>
        <w:t xml:space="preserve">odborno-legislatívnej pracovnej skupiny </w:t>
      </w:r>
      <w:bookmarkStart w:id="312" w:name="_Hlk505241893"/>
      <w:r w:rsidRPr="0089657B">
        <w:rPr>
          <w:lang w:eastAsia="sk-SK"/>
        </w:rPr>
        <w:t>Ministerstvo dopravy</w:t>
      </w:r>
      <w:r w:rsidR="00F73981">
        <w:rPr>
          <w:lang w:eastAsia="sk-SK"/>
        </w:rPr>
        <w:t xml:space="preserve"> a </w:t>
      </w:r>
      <w:r w:rsidRPr="0089657B">
        <w:rPr>
          <w:lang w:eastAsia="sk-SK"/>
        </w:rPr>
        <w:t>výstavby</w:t>
      </w:r>
      <w:bookmarkEnd w:id="312"/>
      <w:r w:rsidRPr="0089657B">
        <w:rPr>
          <w:lang w:eastAsia="sk-SK"/>
        </w:rPr>
        <w:t xml:space="preserve"> Slovenskej republiky </w:t>
      </w:r>
      <w:r w:rsidRPr="0089657B">
        <w:rPr>
          <w:b/>
          <w:lang w:eastAsia="sk-SK"/>
        </w:rPr>
        <w:t xml:space="preserve">nezačlenilo </w:t>
      </w:r>
      <w:r w:rsidRPr="0089657B">
        <w:rPr>
          <w:lang w:eastAsia="sk-SK"/>
        </w:rPr>
        <w:t>zástupcu Úradu komisára</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sidRPr="0089657B">
        <w:rPr>
          <w:lang w:eastAsia="sk-SK"/>
        </w:rPr>
        <w:t xml:space="preserve"> postihnutím</w:t>
      </w:r>
      <w:r w:rsidR="00F73981">
        <w:rPr>
          <w:lang w:eastAsia="sk-SK"/>
        </w:rPr>
        <w:t xml:space="preserve"> do </w:t>
      </w:r>
      <w:r w:rsidRPr="0089657B">
        <w:rPr>
          <w:lang w:eastAsia="sk-SK"/>
        </w:rPr>
        <w:t>pracovnej skupiny. Ministerstvo dopravy</w:t>
      </w:r>
      <w:r w:rsidR="00F73981">
        <w:rPr>
          <w:lang w:eastAsia="sk-SK"/>
        </w:rPr>
        <w:t xml:space="preserve"> a </w:t>
      </w:r>
      <w:r w:rsidRPr="0089657B">
        <w:rPr>
          <w:lang w:eastAsia="sk-SK"/>
        </w:rPr>
        <w:t>výstavby Slovenskej republiky</w:t>
      </w:r>
      <w:r w:rsidR="00AD4FDA">
        <w:rPr>
          <w:lang w:eastAsia="sk-SK"/>
        </w:rPr>
        <w:t xml:space="preserve"> sa </w:t>
      </w:r>
      <w:r w:rsidRPr="0089657B">
        <w:rPr>
          <w:lang w:eastAsia="sk-SK"/>
        </w:rPr>
        <w:t>vyjadrilo,</w:t>
      </w:r>
      <w:r w:rsidR="00AD4FDA">
        <w:rPr>
          <w:lang w:eastAsia="sk-SK"/>
        </w:rPr>
        <w:t xml:space="preserve"> že </w:t>
      </w:r>
      <w:r w:rsidR="00F73981">
        <w:rPr>
          <w:lang w:eastAsia="sk-SK"/>
        </w:rPr>
        <w:t>z </w:t>
      </w:r>
      <w:r w:rsidRPr="0089657B">
        <w:rPr>
          <w:lang w:eastAsia="sk-SK"/>
        </w:rPr>
        <w:t>dôvodu veľkého počtu oslovených subjektov</w:t>
      </w:r>
      <w:r w:rsidR="00F73981">
        <w:rPr>
          <w:lang w:eastAsia="sk-SK"/>
        </w:rPr>
        <w:t xml:space="preserve"> a </w:t>
      </w:r>
      <w:r w:rsidRPr="0089657B">
        <w:rPr>
          <w:lang w:eastAsia="sk-SK"/>
        </w:rPr>
        <w:t>rozsahu ich pôsobnosti nemohlo osloviť všetky subjekty dotknuté pripravovanými právnymi predpismi.</w:t>
      </w:r>
    </w:p>
    <w:p w14:paraId="6CD3B77C" w14:textId="1F25B018" w:rsidR="004C1E04" w:rsidRDefault="004C1E04" w:rsidP="001D0D9D">
      <w:pPr>
        <w:rPr>
          <w:lang w:eastAsia="sk-SK"/>
        </w:rPr>
      </w:pPr>
      <w:r w:rsidRPr="0089657B">
        <w:rPr>
          <w:lang w:eastAsia="sk-SK"/>
        </w:rPr>
        <w:t>Ministerstvo dopravy</w:t>
      </w:r>
      <w:r w:rsidR="00F73981">
        <w:rPr>
          <w:lang w:eastAsia="sk-SK"/>
        </w:rPr>
        <w:t xml:space="preserve"> a </w:t>
      </w:r>
      <w:r w:rsidRPr="0089657B">
        <w:rPr>
          <w:lang w:eastAsia="sk-SK"/>
        </w:rPr>
        <w:t>výstavby Slovenskej republiky zároveň oznámilo,</w:t>
      </w:r>
      <w:r w:rsidR="00AD4FDA">
        <w:rPr>
          <w:lang w:eastAsia="sk-SK"/>
        </w:rPr>
        <w:t xml:space="preserve"> že </w:t>
      </w:r>
      <w:r w:rsidRPr="0089657B">
        <w:rPr>
          <w:lang w:eastAsia="sk-SK"/>
        </w:rPr>
        <w:t>požiadavka prístupnosti stavieb bude komplexne upravená</w:t>
      </w:r>
      <w:r w:rsidR="00F73981">
        <w:rPr>
          <w:lang w:eastAsia="sk-SK"/>
        </w:rPr>
        <w:t xml:space="preserve"> vo </w:t>
      </w:r>
      <w:r w:rsidRPr="0089657B">
        <w:rPr>
          <w:b/>
          <w:lang w:eastAsia="sk-SK"/>
        </w:rPr>
        <w:t>vykonávacích predpisoch</w:t>
      </w:r>
      <w:r w:rsidR="00F73981">
        <w:rPr>
          <w:lang w:eastAsia="sk-SK"/>
        </w:rPr>
        <w:t xml:space="preserve"> k </w:t>
      </w:r>
      <w:r w:rsidRPr="0089657B">
        <w:rPr>
          <w:lang w:eastAsia="sk-SK"/>
        </w:rPr>
        <w:t>návrhu zákona</w:t>
      </w:r>
      <w:r w:rsidR="00F73981">
        <w:rPr>
          <w:lang w:eastAsia="sk-SK"/>
        </w:rPr>
        <w:t xml:space="preserve"> o </w:t>
      </w:r>
      <w:r w:rsidRPr="0089657B">
        <w:rPr>
          <w:lang w:eastAsia="sk-SK"/>
        </w:rPr>
        <w:t>územnom plánovaní</w:t>
      </w:r>
      <w:r w:rsidR="00F73981">
        <w:rPr>
          <w:lang w:eastAsia="sk-SK"/>
        </w:rPr>
        <w:t xml:space="preserve"> a </w:t>
      </w:r>
      <w:r w:rsidRPr="0089657B">
        <w:rPr>
          <w:lang w:eastAsia="sk-SK"/>
        </w:rPr>
        <w:t>návrhu zákona</w:t>
      </w:r>
      <w:r w:rsidR="00F73981">
        <w:rPr>
          <w:lang w:eastAsia="sk-SK"/>
        </w:rPr>
        <w:t xml:space="preserve"> o </w:t>
      </w:r>
      <w:r w:rsidRPr="0089657B">
        <w:rPr>
          <w:lang w:eastAsia="sk-SK"/>
        </w:rPr>
        <w:t>výstavbe</w:t>
      </w:r>
      <w:r w:rsidR="00F73981">
        <w:rPr>
          <w:lang w:eastAsia="sk-SK"/>
        </w:rPr>
        <w:t xml:space="preserve"> a </w:t>
      </w:r>
      <w:r w:rsidRPr="0089657B">
        <w:rPr>
          <w:lang w:eastAsia="sk-SK"/>
        </w:rPr>
        <w:t>bude prerokovaná</w:t>
      </w:r>
      <w:r w:rsidR="00F73981">
        <w:rPr>
          <w:lang w:eastAsia="sk-SK"/>
        </w:rPr>
        <w:t xml:space="preserve"> s </w:t>
      </w:r>
      <w:r w:rsidRPr="0089657B">
        <w:rPr>
          <w:lang w:eastAsia="sk-SK"/>
        </w:rPr>
        <w:t>dotknutými subjektmi</w:t>
      </w:r>
      <w:r w:rsidR="00F73981">
        <w:rPr>
          <w:lang w:eastAsia="sk-SK"/>
        </w:rPr>
        <w:t xml:space="preserve"> v </w:t>
      </w:r>
      <w:r w:rsidRPr="0089657B">
        <w:rPr>
          <w:lang w:eastAsia="sk-SK"/>
        </w:rPr>
        <w:t>čase, keď budú pripravené návrhy zákonov</w:t>
      </w:r>
      <w:r w:rsidR="0087268F">
        <w:rPr>
          <w:lang w:eastAsia="sk-SK"/>
        </w:rPr>
        <w:t>. N</w:t>
      </w:r>
      <w:r w:rsidR="00F73981">
        <w:rPr>
          <w:lang w:eastAsia="sk-SK"/>
        </w:rPr>
        <w:t>a </w:t>
      </w:r>
      <w:r w:rsidRPr="0089657B">
        <w:rPr>
          <w:lang w:eastAsia="sk-SK"/>
        </w:rPr>
        <w:t>rokovanie týkajúce</w:t>
      </w:r>
      <w:r w:rsidR="00AD4FDA">
        <w:rPr>
          <w:lang w:eastAsia="sk-SK"/>
        </w:rPr>
        <w:t xml:space="preserve"> sa </w:t>
      </w:r>
      <w:r w:rsidRPr="0089657B">
        <w:rPr>
          <w:lang w:eastAsia="sk-SK"/>
        </w:rPr>
        <w:t>požiadaviek</w:t>
      </w:r>
      <w:r w:rsidR="00F73981">
        <w:rPr>
          <w:lang w:eastAsia="sk-SK"/>
        </w:rPr>
        <w:t xml:space="preserve"> na </w:t>
      </w:r>
      <w:r w:rsidRPr="0089657B">
        <w:rPr>
          <w:lang w:eastAsia="sk-SK"/>
        </w:rPr>
        <w:t>prístupnosť stavieb prisľúbilo prizvať</w:t>
      </w:r>
      <w:r w:rsidR="00AD4FDA">
        <w:rPr>
          <w:lang w:eastAsia="sk-SK"/>
        </w:rPr>
        <w:t xml:space="preserve"> aj </w:t>
      </w:r>
      <w:r w:rsidRPr="0089657B">
        <w:rPr>
          <w:lang w:eastAsia="sk-SK"/>
        </w:rPr>
        <w:t>zástupcov Úradu komisára</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sidRPr="0089657B">
        <w:rPr>
          <w:lang w:eastAsia="sk-SK"/>
        </w:rPr>
        <w:t xml:space="preserve"> postihnutím.</w:t>
      </w:r>
    </w:p>
    <w:p w14:paraId="450D36AD" w14:textId="77777777" w:rsidR="004C1E04" w:rsidRPr="00823ADF" w:rsidRDefault="004C1E04" w:rsidP="001D0D9D">
      <w:pPr>
        <w:rPr>
          <w:rFonts w:cs="Arial"/>
          <w:lang w:eastAsia="cs-CZ"/>
        </w:rPr>
      </w:pPr>
    </w:p>
    <w:p w14:paraId="1BDECEE0" w14:textId="5968F85E" w:rsidR="00F109F1" w:rsidRDefault="006B03B8" w:rsidP="001D0D9D">
      <w:pPr>
        <w:pStyle w:val="Heading4"/>
        <w:numPr>
          <w:ilvl w:val="0"/>
          <w:numId w:val="18"/>
        </w:numPr>
        <w:ind w:left="426"/>
        <w:rPr>
          <w:rFonts w:eastAsia="Times New Roman"/>
          <w:lang w:eastAsia="sk-SK"/>
        </w:rPr>
      </w:pPr>
      <w:r>
        <w:rPr>
          <w:rFonts w:eastAsia="Times New Roman"/>
          <w:lang w:eastAsia="sk-SK"/>
        </w:rPr>
        <w:t>Účasť</w:t>
      </w:r>
      <w:r w:rsidR="00F73981">
        <w:rPr>
          <w:rFonts w:eastAsia="Times New Roman"/>
          <w:lang w:eastAsia="sk-SK"/>
        </w:rPr>
        <w:t xml:space="preserve"> v </w:t>
      </w:r>
      <w:r>
        <w:rPr>
          <w:rFonts w:eastAsia="Times New Roman"/>
          <w:lang w:eastAsia="sk-SK"/>
        </w:rPr>
        <w:t>pracovnej skupine</w:t>
      </w:r>
      <w:r w:rsidR="00E85C08">
        <w:rPr>
          <w:rFonts w:eastAsia="Times New Roman"/>
          <w:lang w:eastAsia="sk-SK"/>
        </w:rPr>
        <w:t>,</w:t>
      </w:r>
      <w:r>
        <w:rPr>
          <w:rFonts w:eastAsia="Times New Roman"/>
          <w:lang w:eastAsia="sk-SK"/>
        </w:rPr>
        <w:t xml:space="preserve"> ktorej témou</w:t>
      </w:r>
      <w:r w:rsidR="00AD4FDA">
        <w:rPr>
          <w:rFonts w:eastAsia="Times New Roman"/>
          <w:lang w:eastAsia="sk-SK"/>
        </w:rPr>
        <w:t xml:space="preserve"> je </w:t>
      </w:r>
      <w:r>
        <w:rPr>
          <w:rFonts w:eastAsia="Times New Roman"/>
          <w:lang w:eastAsia="sk-SK"/>
        </w:rPr>
        <w:t>projekt e</w:t>
      </w:r>
      <w:r w:rsidR="00363EAA">
        <w:rPr>
          <w:rFonts w:eastAsia="Times New Roman"/>
          <w:lang w:eastAsia="sk-SK"/>
        </w:rPr>
        <w:noBreakHyphen/>
      </w:r>
      <w:r>
        <w:rPr>
          <w:rFonts w:eastAsia="Times New Roman"/>
          <w:lang w:eastAsia="sk-SK"/>
        </w:rPr>
        <w:t>parkovania</w:t>
      </w:r>
      <w:r w:rsidR="00363EAA">
        <w:rPr>
          <w:rFonts w:eastAsia="Times New Roman"/>
          <w:lang w:eastAsia="sk-SK"/>
        </w:rPr>
        <w:t xml:space="preserve"> </w:t>
      </w:r>
      <w:r>
        <w:rPr>
          <w:rFonts w:eastAsia="Times New Roman"/>
          <w:lang w:eastAsia="sk-SK"/>
        </w:rPr>
        <w:t>prostredníctvom komplexného elektronického riešenia problematiky</w:t>
      </w:r>
      <w:r w:rsidR="00824D07">
        <w:rPr>
          <w:rFonts w:eastAsia="Times New Roman"/>
          <w:lang w:eastAsia="sk-SK"/>
        </w:rPr>
        <w:t xml:space="preserve"> parkovania osôb</w:t>
      </w:r>
      <w:r w:rsidR="00F73981">
        <w:rPr>
          <w:rFonts w:eastAsia="Times New Roman"/>
          <w:lang w:eastAsia="sk-SK"/>
        </w:rPr>
        <w:t xml:space="preserve"> s </w:t>
      </w:r>
      <w:r w:rsidR="00824D07">
        <w:rPr>
          <w:rFonts w:eastAsia="Times New Roman"/>
          <w:lang w:eastAsia="sk-SK"/>
        </w:rPr>
        <w:t>ťažkým zdravotným postihnutím</w:t>
      </w:r>
    </w:p>
    <w:p w14:paraId="19FE9FCF" w14:textId="77777777" w:rsidR="004C1E04" w:rsidRPr="004C1E04" w:rsidRDefault="004C1E04" w:rsidP="001D0D9D">
      <w:pPr>
        <w:rPr>
          <w:rFonts w:eastAsia="Times New Roman" w:cs="Arial"/>
          <w:b/>
          <w:iCs/>
          <w:caps/>
          <w:lang w:eastAsia="sk-SK"/>
        </w:rPr>
      </w:pPr>
    </w:p>
    <w:p w14:paraId="4C054C4C" w14:textId="2DEFA6F9" w:rsidR="004C1E04" w:rsidRPr="0089657B" w:rsidRDefault="004C1E04" w:rsidP="001D0D9D">
      <w:pPr>
        <w:rPr>
          <w:rStyle w:val="normaltextrun"/>
          <w:rFonts w:cs="Arial"/>
          <w:szCs w:val="24"/>
        </w:rPr>
      </w:pPr>
      <w:r w:rsidRPr="0089657B">
        <w:rPr>
          <w:lang w:eastAsia="sk-SK"/>
        </w:rPr>
        <w:t>V priebehu rok</w:t>
      </w:r>
      <w:r w:rsidR="00363EAA">
        <w:rPr>
          <w:lang w:eastAsia="sk-SK"/>
        </w:rPr>
        <w:t>a</w:t>
      </w:r>
      <w:r w:rsidRPr="0089657B">
        <w:rPr>
          <w:lang w:eastAsia="sk-SK"/>
        </w:rPr>
        <w:t xml:space="preserve"> 2018 som podporila prípravu</w:t>
      </w:r>
      <w:r w:rsidR="00F73981">
        <w:rPr>
          <w:lang w:eastAsia="sk-SK"/>
        </w:rPr>
        <w:t xml:space="preserve"> a </w:t>
      </w:r>
      <w:r w:rsidRPr="0089657B">
        <w:rPr>
          <w:lang w:eastAsia="sk-SK"/>
        </w:rPr>
        <w:t>schválenie národného projektu komplexného elektronického riešenia problematiky parkovania osôb</w:t>
      </w:r>
      <w:r w:rsidR="00F73981">
        <w:rPr>
          <w:lang w:eastAsia="sk-SK"/>
        </w:rPr>
        <w:t xml:space="preserve"> s </w:t>
      </w:r>
      <w:r w:rsidRPr="0089657B">
        <w:rPr>
          <w:lang w:eastAsia="sk-SK"/>
        </w:rPr>
        <w:t xml:space="preserve">ťažkým zdravotným postihnutím, vypracovaného </w:t>
      </w:r>
      <w:bookmarkStart w:id="313" w:name="_Hlk518913806"/>
      <w:proofErr w:type="spellStart"/>
      <w:r w:rsidRPr="0089657B">
        <w:rPr>
          <w:lang w:eastAsia="sk-SK"/>
        </w:rPr>
        <w:t>DataCentrom</w:t>
      </w:r>
      <w:proofErr w:type="spellEnd"/>
      <w:r w:rsidRPr="0089657B">
        <w:rPr>
          <w:lang w:eastAsia="sk-SK"/>
        </w:rPr>
        <w:t xml:space="preserve"> elektronizácie územnej samosprávy Slovenska</w:t>
      </w:r>
      <w:bookmarkEnd w:id="313"/>
      <w:r w:rsidRPr="0089657B">
        <w:rPr>
          <w:lang w:eastAsia="sk-SK"/>
        </w:rPr>
        <w:t xml:space="preserve"> (DEUS). Zúčastňovala som</w:t>
      </w:r>
      <w:r w:rsidR="00AD4FDA">
        <w:rPr>
          <w:lang w:eastAsia="sk-SK"/>
        </w:rPr>
        <w:t xml:space="preserve"> sa </w:t>
      </w:r>
      <w:r w:rsidRPr="0089657B">
        <w:rPr>
          <w:lang w:eastAsia="sk-SK"/>
        </w:rPr>
        <w:t>pracovných stretnutí</w:t>
      </w:r>
      <w:r w:rsidR="00F73981">
        <w:rPr>
          <w:lang w:eastAsia="sk-SK"/>
        </w:rPr>
        <w:t xml:space="preserve"> a </w:t>
      </w:r>
      <w:r w:rsidRPr="0089657B">
        <w:rPr>
          <w:lang w:eastAsia="sk-SK"/>
        </w:rPr>
        <w:t xml:space="preserve">verejného prerokovania </w:t>
      </w:r>
      <w:r w:rsidRPr="0089657B">
        <w:rPr>
          <w:rStyle w:val="normaltextrun"/>
          <w:rFonts w:cs="Arial"/>
          <w:szCs w:val="24"/>
        </w:rPr>
        <w:t>štúdie jeho uskutočniteľnosti.</w:t>
      </w:r>
      <w:r w:rsidR="00647C77">
        <w:rPr>
          <w:rStyle w:val="normaltextrun"/>
          <w:rFonts w:cs="Arial"/>
          <w:szCs w:val="24"/>
        </w:rPr>
        <w:t xml:space="preserve"> </w:t>
      </w:r>
    </w:p>
    <w:p w14:paraId="024CE2F8" w14:textId="41C1DAFB" w:rsidR="004C1E04" w:rsidRPr="0089657B" w:rsidRDefault="004C1E04" w:rsidP="001D0D9D">
      <w:r w:rsidRPr="0089657B">
        <w:rPr>
          <w:lang w:eastAsia="sk-SK"/>
        </w:rPr>
        <w:t>Predložený národný projekt rieši využitie kombinácie elektronických služieb</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sidRPr="0089657B">
        <w:rPr>
          <w:lang w:eastAsia="sk-SK"/>
        </w:rPr>
        <w:t xml:space="preserve"> postihnutím</w:t>
      </w:r>
      <w:r w:rsidR="00F73981">
        <w:rPr>
          <w:lang w:eastAsia="sk-SK"/>
        </w:rPr>
        <w:t xml:space="preserve"> v </w:t>
      </w:r>
      <w:r w:rsidRPr="0089657B">
        <w:rPr>
          <w:lang w:eastAsia="sk-SK"/>
        </w:rPr>
        <w:t>prepojení</w:t>
      </w:r>
      <w:r w:rsidR="00F73981">
        <w:rPr>
          <w:lang w:eastAsia="sk-SK"/>
        </w:rPr>
        <w:t xml:space="preserve"> na </w:t>
      </w:r>
      <w:r w:rsidRPr="0089657B">
        <w:rPr>
          <w:lang w:eastAsia="sk-SK"/>
        </w:rPr>
        <w:t xml:space="preserve">inteligentné „internet of </w:t>
      </w:r>
      <w:proofErr w:type="spellStart"/>
      <w:r w:rsidRPr="0089657B">
        <w:rPr>
          <w:lang w:eastAsia="sk-SK"/>
        </w:rPr>
        <w:t>things</w:t>
      </w:r>
      <w:proofErr w:type="spellEnd"/>
      <w:r w:rsidRPr="0089657B">
        <w:rPr>
          <w:lang w:eastAsia="sk-SK"/>
        </w:rPr>
        <w:t>“ zariadenia</w:t>
      </w:r>
      <w:r w:rsidR="00F73981">
        <w:rPr>
          <w:lang w:eastAsia="sk-SK"/>
        </w:rPr>
        <w:t xml:space="preserve"> pre </w:t>
      </w:r>
      <w:r w:rsidRPr="0089657B">
        <w:rPr>
          <w:lang w:eastAsia="sk-SK"/>
        </w:rPr>
        <w:t>komplexné riešenie parkovania</w:t>
      </w:r>
      <w:r w:rsidR="00F73981">
        <w:rPr>
          <w:lang w:eastAsia="sk-SK"/>
        </w:rPr>
        <w:t xml:space="preserve"> na </w:t>
      </w:r>
      <w:r w:rsidRPr="0089657B">
        <w:rPr>
          <w:lang w:eastAsia="sk-SK"/>
        </w:rPr>
        <w:t>vyhradených miestach</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sidRPr="0089657B">
        <w:rPr>
          <w:lang w:eastAsia="sk-SK"/>
        </w:rPr>
        <w:t xml:space="preserve"> postihnutím. Realizácia projektu predpokladá nasadenie inteligentnej aplikácie</w:t>
      </w:r>
      <w:r w:rsidR="00F73981">
        <w:rPr>
          <w:lang w:eastAsia="sk-SK"/>
        </w:rPr>
        <w:t xml:space="preserve"> </w:t>
      </w:r>
      <w:r w:rsidR="00AD4FDA">
        <w:rPr>
          <w:lang w:eastAsia="sk-SK"/>
        </w:rPr>
        <w:t>pre osoby</w:t>
      </w:r>
      <w:r w:rsidR="00F73981">
        <w:rPr>
          <w:lang w:eastAsia="sk-SK"/>
        </w:rPr>
        <w:t xml:space="preserve"> </w:t>
      </w:r>
      <w:r w:rsidR="00AD4FDA">
        <w:rPr>
          <w:lang w:eastAsia="sk-SK"/>
        </w:rPr>
        <w:t>so zdravotným</w:t>
      </w:r>
      <w:r w:rsidRPr="0089657B">
        <w:rPr>
          <w:lang w:eastAsia="sk-SK"/>
        </w:rPr>
        <w:t xml:space="preserve"> postihnutím, úpravu parkovacích preukazov</w:t>
      </w:r>
      <w:r w:rsidR="00F73981">
        <w:rPr>
          <w:lang w:eastAsia="sk-SK"/>
        </w:rPr>
        <w:t xml:space="preserve"> </w:t>
      </w:r>
      <w:r w:rsidR="00AD4FDA">
        <w:rPr>
          <w:lang w:eastAsia="sk-SK"/>
        </w:rPr>
        <w:t>pre osoby</w:t>
      </w:r>
      <w:r w:rsidR="00F73981">
        <w:rPr>
          <w:lang w:eastAsia="sk-SK"/>
        </w:rPr>
        <w:t xml:space="preserve"> s </w:t>
      </w:r>
      <w:r w:rsidRPr="0089657B">
        <w:rPr>
          <w:lang w:eastAsia="sk-SK"/>
        </w:rPr>
        <w:t>ťažkým zdravotným postihnutím</w:t>
      </w:r>
      <w:r w:rsidR="00F73981">
        <w:rPr>
          <w:lang w:eastAsia="sk-SK"/>
        </w:rPr>
        <w:t xml:space="preserve"> na </w:t>
      </w:r>
      <w:r w:rsidRPr="0089657B">
        <w:rPr>
          <w:lang w:eastAsia="sk-SK"/>
        </w:rPr>
        <w:t>„inteligentné“ parkovacie preukazy</w:t>
      </w:r>
      <w:r w:rsidR="00F73981">
        <w:rPr>
          <w:lang w:eastAsia="sk-SK"/>
        </w:rPr>
        <w:t xml:space="preserve"> a </w:t>
      </w:r>
      <w:r w:rsidRPr="0089657B">
        <w:rPr>
          <w:lang w:eastAsia="sk-SK"/>
        </w:rPr>
        <w:t>osadenie inteligentných senzorov</w:t>
      </w:r>
      <w:r w:rsidR="00F73981">
        <w:rPr>
          <w:lang w:eastAsia="sk-SK"/>
        </w:rPr>
        <w:t xml:space="preserve"> na </w:t>
      </w:r>
      <w:r w:rsidRPr="0089657B">
        <w:rPr>
          <w:lang w:eastAsia="sk-SK"/>
        </w:rPr>
        <w:t>parkoviská určené</w:t>
      </w:r>
      <w:r w:rsidR="00F73981">
        <w:rPr>
          <w:lang w:eastAsia="sk-SK"/>
        </w:rPr>
        <w:t xml:space="preserve"> pre </w:t>
      </w:r>
      <w:r w:rsidRPr="0089657B">
        <w:rPr>
          <w:lang w:eastAsia="sk-SK"/>
        </w:rPr>
        <w:t>znevýhodnených občanov. Významnou zložkou projektu</w:t>
      </w:r>
      <w:r w:rsidR="00AD4FDA">
        <w:rPr>
          <w:lang w:eastAsia="sk-SK"/>
        </w:rPr>
        <w:t xml:space="preserve"> je </w:t>
      </w:r>
      <w:r w:rsidRPr="0089657B">
        <w:rPr>
          <w:lang w:eastAsia="sk-SK"/>
        </w:rPr>
        <w:t>zabezpečenie vymožiteľnosti práva</w:t>
      </w:r>
      <w:r w:rsidR="00F73981">
        <w:rPr>
          <w:lang w:eastAsia="sk-SK"/>
        </w:rPr>
        <w:t xml:space="preserve"> zo </w:t>
      </w:r>
      <w:r w:rsidRPr="0089657B">
        <w:rPr>
          <w:lang w:eastAsia="sk-SK"/>
        </w:rPr>
        <w:t>strany polície.</w:t>
      </w:r>
      <w:r w:rsidR="00647C77">
        <w:rPr>
          <w:lang w:eastAsia="sk-SK"/>
        </w:rPr>
        <w:t xml:space="preserve"> </w:t>
      </w:r>
    </w:p>
    <w:p w14:paraId="5AABF206" w14:textId="3561F174" w:rsidR="004C1E04" w:rsidRPr="0089657B" w:rsidRDefault="004C1E04" w:rsidP="001D0D9D">
      <w:pPr>
        <w:rPr>
          <w:lang w:eastAsia="sk-SK"/>
        </w:rPr>
      </w:pPr>
      <w:r w:rsidRPr="0089657B">
        <w:rPr>
          <w:lang w:eastAsia="sk-SK"/>
        </w:rPr>
        <w:t>Podnetom</w:t>
      </w:r>
      <w:r w:rsidR="00F73981">
        <w:rPr>
          <w:lang w:eastAsia="sk-SK"/>
        </w:rPr>
        <w:t xml:space="preserve"> na </w:t>
      </w:r>
      <w:r w:rsidRPr="0089657B">
        <w:rPr>
          <w:lang w:eastAsia="sk-SK"/>
        </w:rPr>
        <w:t>vypracovanie štúdie</w:t>
      </w:r>
      <w:r w:rsidR="00F73981">
        <w:rPr>
          <w:lang w:eastAsia="sk-SK"/>
        </w:rPr>
        <w:t xml:space="preserve"> a </w:t>
      </w:r>
      <w:r w:rsidRPr="0089657B">
        <w:rPr>
          <w:lang w:eastAsia="sk-SK"/>
        </w:rPr>
        <w:t>realizácie projektu sú narastajúce problémy spojené</w:t>
      </w:r>
      <w:r w:rsidR="00F73981">
        <w:rPr>
          <w:lang w:eastAsia="sk-SK"/>
        </w:rPr>
        <w:t xml:space="preserve"> s </w:t>
      </w:r>
      <w:r w:rsidRPr="0089657B">
        <w:rPr>
          <w:lang w:eastAsia="sk-SK"/>
        </w:rPr>
        <w:t>parkovaním</w:t>
      </w:r>
      <w:r w:rsidR="00F73981">
        <w:rPr>
          <w:lang w:eastAsia="sk-SK"/>
        </w:rPr>
        <w:t xml:space="preserve"> v </w:t>
      </w:r>
      <w:r w:rsidRPr="0089657B">
        <w:rPr>
          <w:lang w:eastAsia="sk-SK"/>
        </w:rPr>
        <w:t>mestách. Podľa uskutočneného prieskumu až 88,9 % osôb</w:t>
      </w:r>
      <w:r w:rsidR="00F73981">
        <w:rPr>
          <w:lang w:eastAsia="sk-SK"/>
        </w:rPr>
        <w:t xml:space="preserve"> s </w:t>
      </w:r>
      <w:r w:rsidRPr="0089657B">
        <w:rPr>
          <w:lang w:eastAsia="sk-SK"/>
        </w:rPr>
        <w:t>ťažkým zdravotným postihnutím má často</w:t>
      </w:r>
      <w:r w:rsidR="00F73981">
        <w:rPr>
          <w:lang w:eastAsia="sk-SK"/>
        </w:rPr>
        <w:t xml:space="preserve"> alebo </w:t>
      </w:r>
      <w:r w:rsidRPr="0089657B">
        <w:rPr>
          <w:lang w:eastAsia="sk-SK"/>
        </w:rPr>
        <w:t xml:space="preserve">takmer vždy problém nájsť </w:t>
      </w:r>
      <w:r w:rsidRPr="0089657B">
        <w:rPr>
          <w:lang w:eastAsia="sk-SK"/>
        </w:rPr>
        <w:lastRenderedPageBreak/>
        <w:t>parkovacie miesto</w:t>
      </w:r>
      <w:r w:rsidR="00F73981">
        <w:rPr>
          <w:lang w:eastAsia="sk-SK"/>
        </w:rPr>
        <w:t xml:space="preserve"> pri </w:t>
      </w:r>
      <w:r w:rsidRPr="0089657B">
        <w:rPr>
          <w:lang w:eastAsia="sk-SK"/>
        </w:rPr>
        <w:t>návšteve úradu. Preukázateľne zároveň pribúda priestupkov spojených</w:t>
      </w:r>
      <w:r w:rsidR="00F73981">
        <w:rPr>
          <w:lang w:eastAsia="sk-SK"/>
        </w:rPr>
        <w:t xml:space="preserve"> s </w:t>
      </w:r>
      <w:r w:rsidRPr="0089657B">
        <w:rPr>
          <w:lang w:eastAsia="sk-SK"/>
        </w:rPr>
        <w:t>neoprávneným parkovaním vozidiel,</w:t>
      </w:r>
      <w:r w:rsidR="00EC735D">
        <w:rPr>
          <w:lang w:eastAsia="sk-SK"/>
        </w:rPr>
        <w:t xml:space="preserve"> či </w:t>
      </w:r>
      <w:r w:rsidRPr="0089657B">
        <w:rPr>
          <w:lang w:eastAsia="sk-SK"/>
        </w:rPr>
        <w:t>už</w:t>
      </w:r>
      <w:r w:rsidR="00F73981">
        <w:rPr>
          <w:lang w:eastAsia="sk-SK"/>
        </w:rPr>
        <w:t xml:space="preserve"> na </w:t>
      </w:r>
      <w:r w:rsidRPr="0089657B">
        <w:rPr>
          <w:lang w:eastAsia="sk-SK"/>
        </w:rPr>
        <w:t>neoznačených parkovacích miestach,</w:t>
      </w:r>
      <w:r w:rsidR="00F73981">
        <w:rPr>
          <w:lang w:eastAsia="sk-SK"/>
        </w:rPr>
        <w:t xml:space="preserve"> na </w:t>
      </w:r>
      <w:r w:rsidRPr="0089657B">
        <w:rPr>
          <w:lang w:eastAsia="sk-SK"/>
        </w:rPr>
        <w:t>zeleni</w:t>
      </w:r>
      <w:r w:rsidR="00F73981">
        <w:rPr>
          <w:lang w:eastAsia="sk-SK"/>
        </w:rPr>
        <w:t xml:space="preserve"> alebo v </w:t>
      </w:r>
      <w:r w:rsidRPr="0089657B">
        <w:rPr>
          <w:lang w:eastAsia="sk-SK"/>
        </w:rPr>
        <w:t>zónach, kde</w:t>
      </w:r>
      <w:r w:rsidR="00AD4FDA">
        <w:rPr>
          <w:lang w:eastAsia="sk-SK"/>
        </w:rPr>
        <w:t xml:space="preserve"> je </w:t>
      </w:r>
      <w:r w:rsidRPr="0089657B">
        <w:rPr>
          <w:lang w:eastAsia="sk-SK"/>
        </w:rPr>
        <w:t>státie resp. zastavenie vozidla vyslovene zakázané zvislým</w:t>
      </w:r>
      <w:r w:rsidR="00EC735D">
        <w:rPr>
          <w:lang w:eastAsia="sk-SK"/>
        </w:rPr>
        <w:t xml:space="preserve"> či </w:t>
      </w:r>
      <w:r w:rsidRPr="0089657B">
        <w:rPr>
          <w:lang w:eastAsia="sk-SK"/>
        </w:rPr>
        <w:t>vodorovným dopravným značením. Najmä</w:t>
      </w:r>
      <w:r w:rsidR="00F73981">
        <w:rPr>
          <w:lang w:eastAsia="sk-SK"/>
        </w:rPr>
        <w:t xml:space="preserve"> vo </w:t>
      </w:r>
      <w:r w:rsidRPr="0089657B">
        <w:rPr>
          <w:lang w:eastAsia="sk-SK"/>
        </w:rPr>
        <w:t>väčších mestách</w:t>
      </w:r>
      <w:r w:rsidR="00AD4FDA">
        <w:rPr>
          <w:lang w:eastAsia="sk-SK"/>
        </w:rPr>
        <w:t xml:space="preserve"> sa </w:t>
      </w:r>
      <w:r w:rsidRPr="0089657B">
        <w:rPr>
          <w:lang w:eastAsia="sk-SK"/>
        </w:rPr>
        <w:t>stále</w:t>
      </w:r>
      <w:r w:rsidR="00F73981">
        <w:rPr>
          <w:lang w:eastAsia="sk-SK"/>
        </w:rPr>
        <w:t xml:space="preserve"> vo </w:t>
      </w:r>
      <w:r w:rsidRPr="0089657B">
        <w:rPr>
          <w:lang w:eastAsia="sk-SK"/>
        </w:rPr>
        <w:t>väčšej miere stretávame</w:t>
      </w:r>
      <w:r w:rsidR="00F73981">
        <w:rPr>
          <w:lang w:eastAsia="sk-SK"/>
        </w:rPr>
        <w:t xml:space="preserve"> s </w:t>
      </w:r>
      <w:r w:rsidRPr="0089657B">
        <w:rPr>
          <w:lang w:eastAsia="sk-SK"/>
        </w:rPr>
        <w:t>tým,</w:t>
      </w:r>
      <w:r w:rsidR="00AD4FDA">
        <w:rPr>
          <w:lang w:eastAsia="sk-SK"/>
        </w:rPr>
        <w:t xml:space="preserve"> že </w:t>
      </w:r>
      <w:r w:rsidR="00F73981">
        <w:rPr>
          <w:lang w:eastAsia="sk-SK"/>
        </w:rPr>
        <w:t>na </w:t>
      </w:r>
      <w:r w:rsidRPr="0089657B">
        <w:rPr>
          <w:lang w:eastAsia="sk-SK"/>
        </w:rPr>
        <w:t>parkovacích miestach vyhradených</w:t>
      </w:r>
      <w:r w:rsidR="00F73981">
        <w:rPr>
          <w:lang w:eastAsia="sk-SK"/>
        </w:rPr>
        <w:t xml:space="preserve"> </w:t>
      </w:r>
      <w:r w:rsidR="00AD4FDA">
        <w:rPr>
          <w:lang w:eastAsia="sk-SK"/>
        </w:rPr>
        <w:t>pre osoby</w:t>
      </w:r>
      <w:r w:rsidR="00F73981">
        <w:rPr>
          <w:lang w:eastAsia="sk-SK"/>
        </w:rPr>
        <w:t xml:space="preserve"> s </w:t>
      </w:r>
      <w:r w:rsidRPr="0089657B">
        <w:rPr>
          <w:lang w:eastAsia="sk-SK"/>
        </w:rPr>
        <w:t>ťažkým zdravotným postihnutím parkujú osoby bez potrebných oprávnení</w:t>
      </w:r>
      <w:r w:rsidR="00F73981">
        <w:rPr>
          <w:lang w:eastAsia="sk-SK"/>
        </w:rPr>
        <w:t xml:space="preserve"> alebo </w:t>
      </w:r>
      <w:r w:rsidRPr="0089657B">
        <w:rPr>
          <w:lang w:eastAsia="sk-SK"/>
        </w:rPr>
        <w:t>tam parkujú osoby</w:t>
      </w:r>
      <w:r w:rsidR="00F73981">
        <w:rPr>
          <w:lang w:eastAsia="sk-SK"/>
        </w:rPr>
        <w:t xml:space="preserve"> s </w:t>
      </w:r>
      <w:r w:rsidRPr="0089657B">
        <w:rPr>
          <w:lang w:eastAsia="sk-SK"/>
        </w:rPr>
        <w:t>falošnými, resp. skopírovanými parkovacími preukazmi, často dochádza</w:t>
      </w:r>
      <w:r w:rsidR="00F73981">
        <w:rPr>
          <w:lang w:eastAsia="sk-SK"/>
        </w:rPr>
        <w:t xml:space="preserve"> k </w:t>
      </w:r>
      <w:r w:rsidRPr="0089657B">
        <w:rPr>
          <w:lang w:eastAsia="sk-SK"/>
        </w:rPr>
        <w:t>zneužívaniu vyhradených parkovacích miest</w:t>
      </w:r>
      <w:r w:rsidR="00F73981">
        <w:rPr>
          <w:lang w:eastAsia="sk-SK"/>
        </w:rPr>
        <w:t xml:space="preserve"> a k </w:t>
      </w:r>
      <w:r w:rsidRPr="0089657B">
        <w:rPr>
          <w:lang w:eastAsia="sk-SK"/>
        </w:rPr>
        <w:t xml:space="preserve">zneužívaniu parkovacích preukazov. </w:t>
      </w:r>
    </w:p>
    <w:p w14:paraId="1170B749" w14:textId="72D4DB93" w:rsidR="004C1E04" w:rsidRPr="0089657B" w:rsidRDefault="004C1E04" w:rsidP="001D0D9D">
      <w:pPr>
        <w:rPr>
          <w:lang w:eastAsia="sk-SK"/>
        </w:rPr>
      </w:pPr>
      <w:r w:rsidRPr="0089657B">
        <w:rPr>
          <w:lang w:eastAsia="sk-SK"/>
        </w:rPr>
        <w:t>Ďalším problémom</w:t>
      </w:r>
      <w:r w:rsidR="00AD4FDA">
        <w:rPr>
          <w:lang w:eastAsia="sk-SK"/>
        </w:rPr>
        <w:t xml:space="preserve"> je </w:t>
      </w:r>
      <w:r w:rsidRPr="0089657B">
        <w:rPr>
          <w:lang w:eastAsia="sk-SK"/>
        </w:rPr>
        <w:t>nedostatok parkovacích miest vyhradených</w:t>
      </w:r>
      <w:r w:rsidR="00F73981">
        <w:rPr>
          <w:lang w:eastAsia="sk-SK"/>
        </w:rPr>
        <w:t xml:space="preserve"> pre </w:t>
      </w:r>
      <w:r w:rsidRPr="0089657B">
        <w:rPr>
          <w:lang w:eastAsia="sk-SK"/>
        </w:rPr>
        <w:t>vozidlá osôb</w:t>
      </w:r>
      <w:r w:rsidR="00F73981">
        <w:rPr>
          <w:lang w:eastAsia="sk-SK"/>
        </w:rPr>
        <w:t xml:space="preserve"> s </w:t>
      </w:r>
      <w:r w:rsidRPr="0089657B">
        <w:rPr>
          <w:lang w:eastAsia="sk-SK"/>
        </w:rPr>
        <w:t>ťažkým zdravotným postihnutím</w:t>
      </w:r>
      <w:r w:rsidR="00F73981">
        <w:rPr>
          <w:lang w:eastAsia="sk-SK"/>
        </w:rPr>
        <w:t xml:space="preserve"> na </w:t>
      </w:r>
      <w:r w:rsidRPr="0089657B">
        <w:rPr>
          <w:lang w:eastAsia="sk-SK"/>
        </w:rPr>
        <w:t>niektorých miestach</w:t>
      </w:r>
      <w:r w:rsidR="00F73981">
        <w:rPr>
          <w:lang w:eastAsia="sk-SK"/>
        </w:rPr>
        <w:t xml:space="preserve"> a </w:t>
      </w:r>
      <w:r w:rsidRPr="0089657B">
        <w:rPr>
          <w:lang w:eastAsia="sk-SK"/>
        </w:rPr>
        <w:t>ich „zlé“ rozmiestnenie kvôli aplikovaniu vyhlášky Ministerstva životného prostredia SR</w:t>
      </w:r>
      <w:r w:rsidR="00F73981">
        <w:rPr>
          <w:lang w:eastAsia="sk-SK"/>
        </w:rPr>
        <w:t xml:space="preserve"> č. </w:t>
      </w:r>
      <w:r w:rsidRPr="0089657B">
        <w:rPr>
          <w:lang w:eastAsia="sk-SK"/>
        </w:rPr>
        <w:t>532/2002</w:t>
      </w:r>
      <w:r w:rsidR="00FA6A07">
        <w:rPr>
          <w:lang w:eastAsia="sk-SK"/>
        </w:rPr>
        <w:t>  </w:t>
      </w:r>
      <w:r w:rsidRPr="0089657B">
        <w:rPr>
          <w:lang w:eastAsia="sk-SK"/>
        </w:rPr>
        <w:t>Z.</w:t>
      </w:r>
      <w:r w:rsidR="00FA6A07">
        <w:rPr>
          <w:lang w:eastAsia="sk-SK"/>
        </w:rPr>
        <w:t> </w:t>
      </w:r>
      <w:r w:rsidRPr="0089657B">
        <w:rPr>
          <w:lang w:eastAsia="sk-SK"/>
        </w:rPr>
        <w:t>z., ktorou</w:t>
      </w:r>
      <w:r w:rsidR="00AD4FDA">
        <w:rPr>
          <w:lang w:eastAsia="sk-SK"/>
        </w:rPr>
        <w:t xml:space="preserve"> sa </w:t>
      </w:r>
      <w:r w:rsidRPr="0089657B">
        <w:rPr>
          <w:lang w:eastAsia="sk-SK"/>
        </w:rPr>
        <w:t>ustanovujú podrobnosti</w:t>
      </w:r>
      <w:r w:rsidR="00F73981">
        <w:rPr>
          <w:lang w:eastAsia="sk-SK"/>
        </w:rPr>
        <w:t xml:space="preserve"> o </w:t>
      </w:r>
      <w:r w:rsidRPr="0089657B">
        <w:rPr>
          <w:lang w:eastAsia="sk-SK"/>
        </w:rPr>
        <w:t>všeobecných technických požiadavkách</w:t>
      </w:r>
      <w:r w:rsidR="00F73981">
        <w:rPr>
          <w:lang w:eastAsia="sk-SK"/>
        </w:rPr>
        <w:t xml:space="preserve"> na </w:t>
      </w:r>
      <w:r w:rsidRPr="0089657B">
        <w:rPr>
          <w:lang w:eastAsia="sk-SK"/>
        </w:rPr>
        <w:t>výstavbu</w:t>
      </w:r>
      <w:r w:rsidR="00F73981">
        <w:rPr>
          <w:lang w:eastAsia="sk-SK"/>
        </w:rPr>
        <w:t xml:space="preserve"> a o </w:t>
      </w:r>
      <w:r w:rsidRPr="0089657B">
        <w:rPr>
          <w:lang w:eastAsia="sk-SK"/>
        </w:rPr>
        <w:t>všeobecných technických požiadavkách</w:t>
      </w:r>
      <w:r w:rsidR="00F73981">
        <w:rPr>
          <w:lang w:eastAsia="sk-SK"/>
        </w:rPr>
        <w:t xml:space="preserve"> na </w:t>
      </w:r>
      <w:r w:rsidRPr="0089657B">
        <w:rPr>
          <w:lang w:eastAsia="sk-SK"/>
        </w:rPr>
        <w:t>stavby užívané osobami</w:t>
      </w:r>
      <w:r w:rsidR="00F73981">
        <w:rPr>
          <w:lang w:eastAsia="sk-SK"/>
        </w:rPr>
        <w:t xml:space="preserve"> s </w:t>
      </w:r>
      <w:r w:rsidRPr="0089657B">
        <w:rPr>
          <w:lang w:eastAsia="sk-SK"/>
        </w:rPr>
        <w:t>obmedzenou schopnosťou pohybu</w:t>
      </w:r>
      <w:r w:rsidR="00F73981">
        <w:rPr>
          <w:lang w:eastAsia="sk-SK"/>
        </w:rPr>
        <w:t xml:space="preserve"> a </w:t>
      </w:r>
      <w:r w:rsidRPr="0089657B">
        <w:rPr>
          <w:lang w:eastAsia="sk-SK"/>
        </w:rPr>
        <w:t>orientácie. Vyhláška</w:t>
      </w:r>
      <w:r w:rsidR="00F73981">
        <w:rPr>
          <w:lang w:eastAsia="sk-SK"/>
        </w:rPr>
        <w:t xml:space="preserve"> v </w:t>
      </w:r>
      <w:r w:rsidR="009100F7">
        <w:rPr>
          <w:lang w:eastAsia="sk-SK"/>
        </w:rPr>
        <w:t>§ </w:t>
      </w:r>
      <w:r w:rsidRPr="0089657B">
        <w:rPr>
          <w:lang w:eastAsia="sk-SK"/>
        </w:rPr>
        <w:t>58 stanovuje,</w:t>
      </w:r>
      <w:r w:rsidR="00AD4FDA">
        <w:rPr>
          <w:lang w:eastAsia="sk-SK"/>
        </w:rPr>
        <w:t xml:space="preserve"> že </w:t>
      </w:r>
      <w:r w:rsidR="00F73981">
        <w:rPr>
          <w:lang w:eastAsia="sk-SK"/>
        </w:rPr>
        <w:t>na </w:t>
      </w:r>
      <w:r w:rsidRPr="0089657B">
        <w:rPr>
          <w:lang w:eastAsia="sk-SK"/>
        </w:rPr>
        <w:t>vyznačenej pozemnej, nadzemnej</w:t>
      </w:r>
      <w:r w:rsidR="00F73981">
        <w:rPr>
          <w:lang w:eastAsia="sk-SK"/>
        </w:rPr>
        <w:t xml:space="preserve"> a </w:t>
      </w:r>
      <w:r w:rsidRPr="0089657B">
        <w:rPr>
          <w:lang w:eastAsia="sk-SK"/>
        </w:rPr>
        <w:t>podzemnej odstavnej</w:t>
      </w:r>
      <w:r w:rsidR="00F73981">
        <w:rPr>
          <w:lang w:eastAsia="sk-SK"/>
        </w:rPr>
        <w:t xml:space="preserve"> a </w:t>
      </w:r>
      <w:r w:rsidRPr="0089657B">
        <w:rPr>
          <w:lang w:eastAsia="sk-SK"/>
        </w:rPr>
        <w:t>parkovacej ploche</w:t>
      </w:r>
      <w:r w:rsidR="00F73981">
        <w:rPr>
          <w:lang w:eastAsia="sk-SK"/>
        </w:rPr>
        <w:t xml:space="preserve"> pre </w:t>
      </w:r>
      <w:r w:rsidRPr="0089657B">
        <w:rPr>
          <w:lang w:eastAsia="sk-SK"/>
        </w:rPr>
        <w:t>osobné motorové vozidlá musia byť vyhradené 4 % stojísk, najmenej</w:t>
      </w:r>
      <w:r w:rsidR="00F73981">
        <w:rPr>
          <w:lang w:eastAsia="sk-SK"/>
        </w:rPr>
        <w:t xml:space="preserve"> však </w:t>
      </w:r>
      <w:r w:rsidRPr="0089657B">
        <w:rPr>
          <w:lang w:eastAsia="sk-SK"/>
        </w:rPr>
        <w:t>jedno stojisko,</w:t>
      </w:r>
      <w:r w:rsidR="00F73981">
        <w:rPr>
          <w:lang w:eastAsia="sk-SK"/>
        </w:rPr>
        <w:t xml:space="preserve"> pre </w:t>
      </w:r>
      <w:r w:rsidRPr="0089657B">
        <w:rPr>
          <w:lang w:eastAsia="sk-SK"/>
        </w:rPr>
        <w:t>vozidlo osoby</w:t>
      </w:r>
      <w:r w:rsidR="00F73981">
        <w:rPr>
          <w:lang w:eastAsia="sk-SK"/>
        </w:rPr>
        <w:t xml:space="preserve"> s </w:t>
      </w:r>
      <w:r w:rsidRPr="0089657B">
        <w:rPr>
          <w:lang w:eastAsia="sk-SK"/>
        </w:rPr>
        <w:t>obmedzenou schopnosťou pohybu</w:t>
      </w:r>
      <w:r w:rsidR="00F73981">
        <w:rPr>
          <w:lang w:eastAsia="sk-SK"/>
        </w:rPr>
        <w:t xml:space="preserve"> a </w:t>
      </w:r>
      <w:r w:rsidRPr="0089657B">
        <w:rPr>
          <w:lang w:eastAsia="sk-SK"/>
        </w:rPr>
        <w:t>orientácie</w:t>
      </w:r>
      <w:r w:rsidR="00F73981">
        <w:rPr>
          <w:lang w:eastAsia="sk-SK"/>
        </w:rPr>
        <w:t xml:space="preserve"> a </w:t>
      </w:r>
      <w:r w:rsidRPr="0089657B">
        <w:rPr>
          <w:lang w:eastAsia="sk-SK"/>
        </w:rPr>
        <w:t>musí byť umiestnené najbližšie</w:t>
      </w:r>
      <w:r w:rsidR="00F73981">
        <w:rPr>
          <w:lang w:eastAsia="sk-SK"/>
        </w:rPr>
        <w:t xml:space="preserve"> k </w:t>
      </w:r>
      <w:r w:rsidRPr="0089657B">
        <w:rPr>
          <w:lang w:eastAsia="sk-SK"/>
        </w:rPr>
        <w:t>vchodu</w:t>
      </w:r>
      <w:r w:rsidR="00F73981">
        <w:rPr>
          <w:lang w:eastAsia="sk-SK"/>
        </w:rPr>
        <w:t xml:space="preserve"> do </w:t>
      </w:r>
      <w:r w:rsidRPr="0089657B">
        <w:rPr>
          <w:lang w:eastAsia="sk-SK"/>
        </w:rPr>
        <w:t>príslušnej stavby</w:t>
      </w:r>
      <w:r w:rsidR="0087268F">
        <w:rPr>
          <w:lang w:eastAsia="sk-SK"/>
        </w:rPr>
        <w:t>. V</w:t>
      </w:r>
      <w:r w:rsidR="00F73981">
        <w:rPr>
          <w:lang w:eastAsia="sk-SK"/>
        </w:rPr>
        <w:t> </w:t>
      </w:r>
      <w:r w:rsidRPr="0089657B">
        <w:rPr>
          <w:lang w:eastAsia="sk-SK"/>
        </w:rPr>
        <w:t>dôsledku takéhoto rozmiestnenia</w:t>
      </w:r>
      <w:r w:rsidR="00AD4FDA">
        <w:rPr>
          <w:lang w:eastAsia="sk-SK"/>
        </w:rPr>
        <w:t xml:space="preserve"> je </w:t>
      </w:r>
      <w:r w:rsidRPr="0089657B">
        <w:rPr>
          <w:lang w:eastAsia="sk-SK"/>
        </w:rPr>
        <w:t>napr.</w:t>
      </w:r>
      <w:r w:rsidR="00F73981">
        <w:rPr>
          <w:lang w:eastAsia="sk-SK"/>
        </w:rPr>
        <w:t xml:space="preserve"> pri </w:t>
      </w:r>
      <w:r w:rsidRPr="0089657B">
        <w:rPr>
          <w:lang w:eastAsia="sk-SK"/>
        </w:rPr>
        <w:t>obchodných domoch zbytočne priveľa vyhradených parkovacích miest</w:t>
      </w:r>
      <w:r w:rsidR="00F73981">
        <w:rPr>
          <w:lang w:eastAsia="sk-SK"/>
        </w:rPr>
        <w:t xml:space="preserve"> a pri </w:t>
      </w:r>
      <w:r w:rsidRPr="0089657B">
        <w:rPr>
          <w:lang w:eastAsia="sk-SK"/>
        </w:rPr>
        <w:t>nemocniciach</w:t>
      </w:r>
      <w:r w:rsidR="00F73981">
        <w:rPr>
          <w:lang w:eastAsia="sk-SK"/>
        </w:rPr>
        <w:t xml:space="preserve"> a </w:t>
      </w:r>
      <w:r w:rsidRPr="0089657B">
        <w:rPr>
          <w:lang w:eastAsia="sk-SK"/>
        </w:rPr>
        <w:t>poliklinikách ich</w:t>
      </w:r>
      <w:r w:rsidR="00AD4FDA">
        <w:rPr>
          <w:lang w:eastAsia="sk-SK"/>
        </w:rPr>
        <w:t xml:space="preserve"> je </w:t>
      </w:r>
      <w:r w:rsidRPr="0089657B">
        <w:rPr>
          <w:lang w:eastAsia="sk-SK"/>
        </w:rPr>
        <w:t>nedostatok. Hľadanie voľného parkovacieho miesta</w:t>
      </w:r>
      <w:r w:rsidR="00F73981">
        <w:rPr>
          <w:lang w:eastAsia="sk-SK"/>
        </w:rPr>
        <w:t xml:space="preserve"> </w:t>
      </w:r>
      <w:r w:rsidR="00AD4FDA">
        <w:rPr>
          <w:lang w:eastAsia="sk-SK"/>
        </w:rPr>
        <w:t>pre osoby</w:t>
      </w:r>
      <w:r w:rsidR="00F73981">
        <w:rPr>
          <w:lang w:eastAsia="sk-SK"/>
        </w:rPr>
        <w:t xml:space="preserve"> s </w:t>
      </w:r>
      <w:r w:rsidRPr="0089657B">
        <w:rPr>
          <w:lang w:eastAsia="sk-SK"/>
        </w:rPr>
        <w:t>ŤZP</w:t>
      </w:r>
      <w:r w:rsidR="00AD4FDA">
        <w:rPr>
          <w:lang w:eastAsia="sk-SK"/>
        </w:rPr>
        <w:t xml:space="preserve"> je </w:t>
      </w:r>
      <w:r w:rsidRPr="0089657B">
        <w:rPr>
          <w:lang w:eastAsia="sk-SK"/>
        </w:rPr>
        <w:t xml:space="preserve">častokrát náročné. </w:t>
      </w:r>
    </w:p>
    <w:p w14:paraId="2C34339A" w14:textId="3E7BEB20" w:rsidR="004C1E04" w:rsidRPr="0089657B" w:rsidRDefault="004C1E04" w:rsidP="001D0D9D">
      <w:pPr>
        <w:rPr>
          <w:lang w:eastAsia="sk-SK"/>
        </w:rPr>
      </w:pPr>
      <w:r w:rsidRPr="0089657B">
        <w:rPr>
          <w:lang w:eastAsia="sk-SK"/>
        </w:rPr>
        <w:t>Za hlavný prínos realizácie projektu považujem aktuálne informovanie</w:t>
      </w:r>
      <w:r w:rsidR="00F73981">
        <w:rPr>
          <w:lang w:eastAsia="sk-SK"/>
        </w:rPr>
        <w:t xml:space="preserve"> o </w:t>
      </w:r>
      <w:r w:rsidRPr="0089657B">
        <w:rPr>
          <w:lang w:eastAsia="sk-SK"/>
        </w:rPr>
        <w:t>obsadenosti vyhradených parkovacích miest, rýchle vyhľadanie voľného vyhradeného parkovacieho miesta</w:t>
      </w:r>
      <w:r w:rsidR="00F73981">
        <w:rPr>
          <w:lang w:eastAsia="sk-SK"/>
        </w:rPr>
        <w:t xml:space="preserve"> a </w:t>
      </w:r>
      <w:r w:rsidRPr="0089657B">
        <w:rPr>
          <w:lang w:eastAsia="sk-SK"/>
        </w:rPr>
        <w:t>navigácia</w:t>
      </w:r>
      <w:r w:rsidR="00F73981">
        <w:rPr>
          <w:lang w:eastAsia="sk-SK"/>
        </w:rPr>
        <w:t xml:space="preserve"> na </w:t>
      </w:r>
      <w:r w:rsidRPr="0089657B">
        <w:rPr>
          <w:lang w:eastAsia="sk-SK"/>
        </w:rPr>
        <w:t>voľné parkovacie miesto, eliminácia možnosti falšovania/kopírovania parkovacieho preukazu, lepšia</w:t>
      </w:r>
      <w:r w:rsidR="00F73981">
        <w:rPr>
          <w:lang w:eastAsia="sk-SK"/>
        </w:rPr>
        <w:t xml:space="preserve"> a </w:t>
      </w:r>
      <w:r w:rsidRPr="0089657B">
        <w:rPr>
          <w:lang w:eastAsia="sk-SK"/>
        </w:rPr>
        <w:t>efektívnejšia kontrola</w:t>
      </w:r>
      <w:r w:rsidR="00F73981">
        <w:rPr>
          <w:lang w:eastAsia="sk-SK"/>
        </w:rPr>
        <w:t xml:space="preserve"> a </w:t>
      </w:r>
      <w:r w:rsidRPr="0089657B">
        <w:rPr>
          <w:lang w:eastAsia="sk-SK"/>
        </w:rPr>
        <w:t>monitoring oprávnenosti parkovania, lepšia vymožiteľnosť práva, prehľad vyhradených parkovacích miest</w:t>
      </w:r>
      <w:r w:rsidR="00F73981">
        <w:rPr>
          <w:lang w:eastAsia="sk-SK"/>
        </w:rPr>
        <w:t xml:space="preserve"> a </w:t>
      </w:r>
      <w:r w:rsidRPr="0089657B">
        <w:rPr>
          <w:lang w:eastAsia="sk-SK"/>
        </w:rPr>
        <w:t>dostupnosť štatistických dát</w:t>
      </w:r>
      <w:r w:rsidR="00F73981">
        <w:rPr>
          <w:lang w:eastAsia="sk-SK"/>
        </w:rPr>
        <w:t xml:space="preserve"> o </w:t>
      </w:r>
      <w:r w:rsidRPr="0089657B">
        <w:rPr>
          <w:lang w:eastAsia="sk-SK"/>
        </w:rPr>
        <w:t>vyťaženosti parkovacích miest</w:t>
      </w:r>
      <w:r w:rsidR="00F73981">
        <w:rPr>
          <w:lang w:eastAsia="sk-SK"/>
        </w:rPr>
        <w:t xml:space="preserve"> </w:t>
      </w:r>
      <w:r w:rsidR="00AD4FDA">
        <w:rPr>
          <w:lang w:eastAsia="sk-SK"/>
        </w:rPr>
        <w:t>pre osoby</w:t>
      </w:r>
      <w:r w:rsidR="00F73981">
        <w:rPr>
          <w:lang w:eastAsia="sk-SK"/>
        </w:rPr>
        <w:t xml:space="preserve"> s </w:t>
      </w:r>
      <w:r w:rsidRPr="0089657B">
        <w:rPr>
          <w:lang w:eastAsia="sk-SK"/>
        </w:rPr>
        <w:t xml:space="preserve">ťažkým zdravotným postihnutím. </w:t>
      </w:r>
    </w:p>
    <w:p w14:paraId="69AC6ABE" w14:textId="75C2D23B" w:rsidR="004C1E04" w:rsidRPr="0089657B" w:rsidRDefault="004C1E04" w:rsidP="001D0D9D">
      <w:pPr>
        <w:rPr>
          <w:lang w:eastAsia="sk-SK"/>
        </w:rPr>
      </w:pPr>
      <w:r w:rsidRPr="0089657B">
        <w:rPr>
          <w:rStyle w:val="normaltextrun"/>
          <w:rFonts w:cs="Arial"/>
          <w:szCs w:val="24"/>
        </w:rPr>
        <w:t>Aby bolo nové riešenie pohodlné</w:t>
      </w:r>
      <w:r w:rsidR="00F73981">
        <w:rPr>
          <w:rStyle w:val="normaltextrun"/>
          <w:rFonts w:cs="Arial"/>
          <w:szCs w:val="24"/>
        </w:rPr>
        <w:t xml:space="preserve"> a </w:t>
      </w:r>
      <w:r w:rsidRPr="0089657B">
        <w:rPr>
          <w:rStyle w:val="normaltextrun"/>
          <w:rFonts w:cs="Arial"/>
          <w:szCs w:val="24"/>
        </w:rPr>
        <w:t>efektívne, musí byť</w:t>
      </w:r>
      <w:r w:rsidR="00F73981">
        <w:rPr>
          <w:rStyle w:val="normaltextrun"/>
          <w:rFonts w:cs="Arial"/>
          <w:szCs w:val="24"/>
        </w:rPr>
        <w:t xml:space="preserve"> v </w:t>
      </w:r>
      <w:r w:rsidRPr="0089657B">
        <w:rPr>
          <w:rStyle w:val="normaltextrun"/>
          <w:rFonts w:cs="Arial"/>
          <w:szCs w:val="24"/>
        </w:rPr>
        <w:t>čo najväčšej miere riešené centrálne</w:t>
      </w:r>
      <w:r w:rsidR="00F73981">
        <w:rPr>
          <w:rStyle w:val="normaltextrun"/>
          <w:rFonts w:cs="Arial"/>
          <w:szCs w:val="24"/>
        </w:rPr>
        <w:t xml:space="preserve"> a </w:t>
      </w:r>
      <w:r w:rsidRPr="0089657B">
        <w:rPr>
          <w:rStyle w:val="normaltextrun"/>
          <w:rFonts w:cs="Arial"/>
          <w:szCs w:val="24"/>
        </w:rPr>
        <w:t>zahŕňať parkovacie miesta čo najväčšieho počtu miest</w:t>
      </w:r>
      <w:r w:rsidR="00F73981">
        <w:rPr>
          <w:rStyle w:val="normaltextrun"/>
          <w:rFonts w:cs="Arial"/>
          <w:szCs w:val="24"/>
        </w:rPr>
        <w:t xml:space="preserve"> a </w:t>
      </w:r>
      <w:r w:rsidRPr="0089657B">
        <w:rPr>
          <w:rStyle w:val="normaltextrun"/>
          <w:rFonts w:cs="Arial"/>
          <w:szCs w:val="24"/>
        </w:rPr>
        <w:t xml:space="preserve">obcí. </w:t>
      </w:r>
      <w:r w:rsidRPr="0089657B">
        <w:t>Už</w:t>
      </w:r>
      <w:r w:rsidR="00F73981">
        <w:t xml:space="preserve"> v </w:t>
      </w:r>
      <w:r w:rsidRPr="0089657B">
        <w:t>prvotnej fáze prieskumu potvrdilo záujem</w:t>
      </w:r>
      <w:r w:rsidR="00F73981">
        <w:t xml:space="preserve"> o </w:t>
      </w:r>
      <w:r w:rsidRPr="0089657B">
        <w:t>zapojenie</w:t>
      </w:r>
      <w:r w:rsidR="00AD4FDA">
        <w:t xml:space="preserve"> sa </w:t>
      </w:r>
      <w:r w:rsidR="00F73981">
        <w:t>do </w:t>
      </w:r>
      <w:r w:rsidRPr="0089657B">
        <w:t>projektu viac ako 50 miest, vrátane tých veľkých</w:t>
      </w:r>
      <w:r w:rsidR="00F73981">
        <w:t xml:space="preserve"> v </w:t>
      </w:r>
      <w:r w:rsidRPr="0089657B">
        <w:t>kategórii</w:t>
      </w:r>
      <w:r w:rsidR="00F73981">
        <w:t xml:space="preserve"> nad </w:t>
      </w:r>
      <w:r w:rsidRPr="0089657B">
        <w:t>80 tisíc obyvateľov. Celkovo by</w:t>
      </w:r>
      <w:r w:rsidR="00AD4FDA">
        <w:t xml:space="preserve"> sa </w:t>
      </w:r>
      <w:r w:rsidRPr="0089657B">
        <w:t>ich</w:t>
      </w:r>
      <w:r w:rsidR="00F73981">
        <w:t xml:space="preserve"> do </w:t>
      </w:r>
      <w:r w:rsidRPr="0089657B">
        <w:t xml:space="preserve">projektu mohlo zapojiť približne 150. </w:t>
      </w:r>
    </w:p>
    <w:p w14:paraId="23580300" w14:textId="649AC693" w:rsidR="00C74C45" w:rsidRDefault="004C1E04" w:rsidP="001D0D9D">
      <w:r w:rsidRPr="0089657B">
        <w:t>Veľmi</w:t>
      </w:r>
      <w:r w:rsidR="00AD4FDA">
        <w:t xml:space="preserve"> sa </w:t>
      </w:r>
      <w:r w:rsidRPr="0089657B">
        <w:t>teším,</w:t>
      </w:r>
      <w:r w:rsidR="00AD4FDA">
        <w:t xml:space="preserve"> že </w:t>
      </w:r>
      <w:r w:rsidRPr="0089657B">
        <w:t>tento projekt bol schválený</w:t>
      </w:r>
      <w:r w:rsidR="00F73981">
        <w:t xml:space="preserve"> a</w:t>
      </w:r>
      <w:r w:rsidR="00AD4FDA">
        <w:t xml:space="preserve"> že </w:t>
      </w:r>
      <w:r w:rsidRPr="0089657B">
        <w:t>som mala možnosť byť</w:t>
      </w:r>
      <w:r w:rsidR="00F73981">
        <w:t xml:space="preserve"> pri </w:t>
      </w:r>
      <w:r w:rsidRPr="0089657B">
        <w:t>jeho príprave</w:t>
      </w:r>
      <w:r w:rsidR="0087268F">
        <w:t>. N</w:t>
      </w:r>
      <w:r w:rsidR="00F73981">
        <w:t>a </w:t>
      </w:r>
      <w:r w:rsidRPr="0089657B">
        <w:t>Úrade komisára</w:t>
      </w:r>
      <w:r w:rsidR="00F73981">
        <w:t xml:space="preserve"> </w:t>
      </w:r>
      <w:r w:rsidR="00AD4FDA">
        <w:t>pre osoby</w:t>
      </w:r>
      <w:r w:rsidR="00F73981">
        <w:t xml:space="preserve"> </w:t>
      </w:r>
      <w:r w:rsidR="00AD4FDA">
        <w:t>so zdravotným</w:t>
      </w:r>
      <w:r w:rsidRPr="0089657B">
        <w:t xml:space="preserve"> postihnutím evidujeme reálne podnety, ktoré poukazujú</w:t>
      </w:r>
      <w:r w:rsidR="00F73981">
        <w:t xml:space="preserve"> na </w:t>
      </w:r>
      <w:r w:rsidRPr="0089657B">
        <w:t>to,</w:t>
      </w:r>
      <w:r w:rsidR="00AD4FDA">
        <w:t xml:space="preserve"> že </w:t>
      </w:r>
      <w:r w:rsidRPr="0089657B">
        <w:t>ľudia, ktorí sú držiteľmi parkovacích preukazov, nemajú kde parkovať. Veľký prínos celého systému vidím okrem možnosti jednoduchšie nájsť parkovacie miesto</w:t>
      </w:r>
      <w:r w:rsidR="00AD4FDA">
        <w:t xml:space="preserve"> aj </w:t>
      </w:r>
      <w:r w:rsidR="00F73981">
        <w:t>v </w:t>
      </w:r>
      <w:r w:rsidRPr="0089657B">
        <w:t>tom,</w:t>
      </w:r>
      <w:r w:rsidR="00AD4FDA">
        <w:t xml:space="preserve"> že </w:t>
      </w:r>
      <w:r w:rsidRPr="0089657B">
        <w:t>nám zmapuje,</w:t>
      </w:r>
      <w:r w:rsidR="00EC735D">
        <w:t xml:space="preserve"> či </w:t>
      </w:r>
      <w:r w:rsidRPr="0089657B">
        <w:t>Vyhláška Ministerstva životného prostredia SR</w:t>
      </w:r>
      <w:r w:rsidR="00F73981">
        <w:t xml:space="preserve"> č. </w:t>
      </w:r>
      <w:r w:rsidRPr="0089657B">
        <w:t>532/2002</w:t>
      </w:r>
      <w:r w:rsidR="00AD4FDA">
        <w:t xml:space="preserve">  Z. z. </w:t>
      </w:r>
      <w:r w:rsidRPr="0089657B">
        <w:t>naozaj odzrkadľuje potrebu, ktorá</w:t>
      </w:r>
      <w:r w:rsidR="00AD4FDA">
        <w:t xml:space="preserve"> je </w:t>
      </w:r>
      <w:r w:rsidR="00F73981">
        <w:t>v </w:t>
      </w:r>
      <w:r w:rsidRPr="0089657B">
        <w:t>nej uvedená</w:t>
      </w:r>
      <w:r w:rsidR="00F73981">
        <w:t xml:space="preserve"> a</w:t>
      </w:r>
      <w:r w:rsidR="00EC735D">
        <w:t> </w:t>
      </w:r>
      <w:r w:rsidRPr="0089657B">
        <w:t>či</w:t>
      </w:r>
      <w:r w:rsidR="00EC735D">
        <w:t> </w:t>
      </w:r>
      <w:r w:rsidRPr="0089657B">
        <w:t>4% určené ako parkovacie miesta</w:t>
      </w:r>
      <w:r w:rsidR="00F73981">
        <w:t xml:space="preserve"> </w:t>
      </w:r>
      <w:r w:rsidR="00AD4FDA">
        <w:t>pre osoby</w:t>
      </w:r>
      <w:r w:rsidR="00F73981">
        <w:t xml:space="preserve"> s </w:t>
      </w:r>
      <w:r w:rsidRPr="0089657B">
        <w:t>ťažkým zdravotným postihnutím sú</w:t>
      </w:r>
      <w:r w:rsidR="00F73981">
        <w:t xml:space="preserve"> v </w:t>
      </w:r>
      <w:r w:rsidRPr="0089657B">
        <w:t>dostatočnom počte</w:t>
      </w:r>
      <w:r w:rsidR="00F109F1" w:rsidRPr="00823ADF">
        <w:t xml:space="preserve"> </w:t>
      </w:r>
    </w:p>
    <w:p w14:paraId="20C0EF03" w14:textId="77777777" w:rsidR="00A214E8" w:rsidRPr="00823ADF" w:rsidRDefault="00A214E8" w:rsidP="001D0D9D"/>
    <w:p w14:paraId="78E5FA68" w14:textId="0C111D8E" w:rsidR="00F109F1" w:rsidRDefault="00824D07" w:rsidP="001D0D9D">
      <w:pPr>
        <w:pStyle w:val="Heading4"/>
        <w:numPr>
          <w:ilvl w:val="0"/>
          <w:numId w:val="18"/>
        </w:numPr>
        <w:ind w:left="426" w:hanging="426"/>
        <w:rPr>
          <w:rFonts w:eastAsia="Times New Roman" w:cs="Arial"/>
          <w:lang w:eastAsia="sk-SK"/>
        </w:rPr>
      </w:pPr>
      <w:r w:rsidRPr="00824D07">
        <w:rPr>
          <w:rFonts w:eastAsia="Times New Roman" w:cs="Arial"/>
          <w:lang w:eastAsia="sk-SK"/>
        </w:rPr>
        <w:t>Účasť</w:t>
      </w:r>
      <w:r w:rsidR="00F73981">
        <w:rPr>
          <w:rFonts w:eastAsia="Times New Roman" w:cs="Arial"/>
          <w:lang w:eastAsia="sk-SK"/>
        </w:rPr>
        <w:t xml:space="preserve"> v </w:t>
      </w:r>
      <w:r w:rsidRPr="00824D07">
        <w:rPr>
          <w:rFonts w:eastAsia="Times New Roman" w:cs="Arial"/>
          <w:lang w:eastAsia="sk-SK"/>
        </w:rPr>
        <w:t>pracovnej skupine pripravujúcej reformu opatrovníctva – implementáciu článku 12 dohovoru</w:t>
      </w:r>
      <w:r w:rsidR="00F73981">
        <w:rPr>
          <w:rFonts w:eastAsia="Times New Roman" w:cs="Arial"/>
          <w:lang w:eastAsia="sk-SK"/>
        </w:rPr>
        <w:t xml:space="preserve"> o </w:t>
      </w:r>
      <w:r w:rsidRPr="00824D07">
        <w:rPr>
          <w:rFonts w:eastAsia="Times New Roman" w:cs="Arial"/>
          <w:lang w:eastAsia="sk-SK"/>
        </w:rPr>
        <w:t>právach osôb</w:t>
      </w:r>
      <w:r w:rsidR="00F73981">
        <w:rPr>
          <w:rFonts w:eastAsia="Times New Roman" w:cs="Arial"/>
          <w:lang w:eastAsia="sk-SK"/>
        </w:rPr>
        <w:t xml:space="preserve"> </w:t>
      </w:r>
      <w:r w:rsidR="00AD4FDA">
        <w:rPr>
          <w:rFonts w:eastAsia="Times New Roman" w:cs="Arial"/>
          <w:lang w:eastAsia="sk-SK"/>
        </w:rPr>
        <w:t>so zdravotným</w:t>
      </w:r>
      <w:r w:rsidRPr="00824D07">
        <w:rPr>
          <w:rFonts w:eastAsia="Times New Roman" w:cs="Arial"/>
          <w:lang w:eastAsia="sk-SK"/>
        </w:rPr>
        <w:t xml:space="preserve"> postihnutím</w:t>
      </w:r>
    </w:p>
    <w:p w14:paraId="53CC2749" w14:textId="77777777" w:rsidR="004C1E04" w:rsidRPr="004C1E04" w:rsidRDefault="004C1E04" w:rsidP="001D0D9D">
      <w:pPr>
        <w:rPr>
          <w:lang w:eastAsia="sk-SK"/>
        </w:rPr>
      </w:pPr>
    </w:p>
    <w:p w14:paraId="559D4051" w14:textId="6186AD37" w:rsidR="004C1E04" w:rsidRPr="0089657B" w:rsidRDefault="004C1E04" w:rsidP="001D0D9D">
      <w:r w:rsidRPr="0089657B">
        <w:t>Za účelom plnenia záväzku Slovenskej republiky vyplývajúceho</w:t>
      </w:r>
      <w:r w:rsidR="00F73981">
        <w:t xml:space="preserve"> z </w:t>
      </w:r>
      <w:r w:rsidRPr="0089657B">
        <w:rPr>
          <w:b/>
        </w:rPr>
        <w:t>Dohovoru</w:t>
      </w:r>
      <w:r w:rsidR="00F73981">
        <w:rPr>
          <w:b/>
        </w:rPr>
        <w:t xml:space="preserve"> o </w:t>
      </w:r>
      <w:r w:rsidRPr="0089657B">
        <w:rPr>
          <w:b/>
        </w:rPr>
        <w:t>právach osôb</w:t>
      </w:r>
      <w:r w:rsidR="00F73981">
        <w:rPr>
          <w:b/>
        </w:rPr>
        <w:t xml:space="preserve"> </w:t>
      </w:r>
      <w:r w:rsidR="00AD4FDA">
        <w:rPr>
          <w:b/>
        </w:rPr>
        <w:t>so zdravotným</w:t>
      </w:r>
      <w:r w:rsidRPr="0089657B">
        <w:rPr>
          <w:b/>
        </w:rPr>
        <w:t xml:space="preserve"> postihnutím</w:t>
      </w:r>
      <w:r w:rsidRPr="0089657B">
        <w:t>, konkrétne</w:t>
      </w:r>
      <w:r w:rsidR="00F73981">
        <w:t xml:space="preserve"> z </w:t>
      </w:r>
      <w:r w:rsidRPr="0089657B">
        <w:rPr>
          <w:b/>
        </w:rPr>
        <w:t>Článku 12</w:t>
      </w:r>
      <w:r w:rsidRPr="0089657B">
        <w:t xml:space="preserve"> tohto dohovoru bola</w:t>
      </w:r>
      <w:r w:rsidR="00F73981">
        <w:t xml:space="preserve"> v </w:t>
      </w:r>
      <w:r w:rsidRPr="0089657B">
        <w:t xml:space="preserve">júni </w:t>
      </w:r>
      <w:r w:rsidRPr="0089657B">
        <w:lastRenderedPageBreak/>
        <w:t>2017 zriadená</w:t>
      </w:r>
      <w:r w:rsidR="00F73981">
        <w:t xml:space="preserve"> pri </w:t>
      </w:r>
      <w:r w:rsidRPr="0089657B">
        <w:t>Ministerstve spravodlivosti SR pracovná skupina, ktorej aktívnou členkou som ako komisárka</w:t>
      </w:r>
      <w:r w:rsidR="00F73981">
        <w:t xml:space="preserve"> </w:t>
      </w:r>
      <w:r w:rsidR="00AD4FDA">
        <w:t>pre osoby</w:t>
      </w:r>
      <w:r w:rsidR="00F73981">
        <w:t xml:space="preserve"> </w:t>
      </w:r>
      <w:r w:rsidR="00AD4FDA">
        <w:t>so zdravotným</w:t>
      </w:r>
      <w:r w:rsidRPr="0089657B">
        <w:t xml:space="preserve"> postihnutím. </w:t>
      </w:r>
    </w:p>
    <w:p w14:paraId="0CB94BA8" w14:textId="7C5FD041" w:rsidR="004C1E04" w:rsidRPr="0089657B" w:rsidRDefault="004C1E04" w:rsidP="001D0D9D">
      <w:r w:rsidRPr="0089657B">
        <w:t>Táto pracovná skupina vypracovala</w:t>
      </w:r>
      <w:r w:rsidR="00F73981">
        <w:t xml:space="preserve"> v </w:t>
      </w:r>
      <w:r w:rsidRPr="0089657B">
        <w:t>období</w:t>
      </w:r>
      <w:r w:rsidR="00F73981">
        <w:t xml:space="preserve"> od </w:t>
      </w:r>
      <w:r w:rsidRPr="0089657B">
        <w:t>júna 2017</w:t>
      </w:r>
      <w:r w:rsidR="00F73981">
        <w:t xml:space="preserve"> do </w:t>
      </w:r>
      <w:r w:rsidRPr="0089657B">
        <w:t>októbra 2017 návrh vecného zámeru reformy opatrovníctva. Pracovná skupina</w:t>
      </w:r>
      <w:r w:rsidR="00F73981">
        <w:t xml:space="preserve"> k </w:t>
      </w:r>
      <w:r w:rsidRPr="0089657B">
        <w:t>tomuto návrhu zasadala dňa 1</w:t>
      </w:r>
      <w:r w:rsidR="008C441B" w:rsidRPr="0089657B">
        <w:t>9</w:t>
      </w:r>
      <w:r w:rsidR="008C441B">
        <w:t>. </w:t>
      </w:r>
      <w:r w:rsidR="008C441B" w:rsidRPr="0089657B">
        <w:t>s</w:t>
      </w:r>
      <w:r w:rsidRPr="0089657B">
        <w:t>eptembra 2017</w:t>
      </w:r>
      <w:r w:rsidR="00F73981">
        <w:t xml:space="preserve"> a </w:t>
      </w:r>
      <w:r w:rsidRPr="0089657B">
        <w:t>2</w:t>
      </w:r>
      <w:r w:rsidR="008C441B" w:rsidRPr="0089657B">
        <w:t>6</w:t>
      </w:r>
      <w:r w:rsidR="008C441B">
        <w:t>. </w:t>
      </w:r>
      <w:r w:rsidR="008C441B" w:rsidRPr="0089657B">
        <w:t>s</w:t>
      </w:r>
      <w:r w:rsidRPr="0089657B">
        <w:t>eptembra 2017. Následne</w:t>
      </w:r>
      <w:r w:rsidR="00AD4FDA">
        <w:t xml:space="preserve"> sa </w:t>
      </w:r>
      <w:r w:rsidR="00F73981">
        <w:t>v </w:t>
      </w:r>
      <w:r w:rsidRPr="0089657B">
        <w:t>dňoch 23.</w:t>
      </w:r>
      <w:r w:rsidR="00FA6A07">
        <w:t> </w:t>
      </w:r>
      <w:r w:rsidRPr="0089657B">
        <w:t>– 2</w:t>
      </w:r>
      <w:r w:rsidR="008C441B" w:rsidRPr="0089657B">
        <w:t>4</w:t>
      </w:r>
      <w:r w:rsidR="008C441B">
        <w:t>. </w:t>
      </w:r>
      <w:r w:rsidR="008C441B" w:rsidRPr="0089657B">
        <w:t>n</w:t>
      </w:r>
      <w:r w:rsidRPr="0089657B">
        <w:t>ovembra 2017 konal kongres sudcov vykonávajúcich poručenskú agendu</w:t>
      </w:r>
      <w:r w:rsidR="00F73981">
        <w:t xml:space="preserve"> v </w:t>
      </w:r>
      <w:r w:rsidRPr="0089657B">
        <w:t>Omšení</w:t>
      </w:r>
      <w:r w:rsidR="00F73981">
        <w:t xml:space="preserve"> s </w:t>
      </w:r>
      <w:r w:rsidRPr="0089657B">
        <w:t xml:space="preserve">cieľom predstaviť návrh vecného zámeru reformy opatrovníctva. </w:t>
      </w:r>
    </w:p>
    <w:p w14:paraId="3B98128C" w14:textId="3D27352E" w:rsidR="004C1E04" w:rsidRPr="0089657B" w:rsidRDefault="004C1E04" w:rsidP="001D0D9D">
      <w:pPr>
        <w:rPr>
          <w:b/>
        </w:rPr>
      </w:pPr>
      <w:r w:rsidRPr="0089657B">
        <w:rPr>
          <w:b/>
        </w:rPr>
        <w:t>Pracovná skupina</w:t>
      </w:r>
      <w:r w:rsidR="00AD4FDA">
        <w:rPr>
          <w:b/>
        </w:rPr>
        <w:t xml:space="preserve"> sa </w:t>
      </w:r>
      <w:r w:rsidR="00F73981">
        <w:rPr>
          <w:b/>
        </w:rPr>
        <w:t>v </w:t>
      </w:r>
      <w:r w:rsidRPr="0089657B">
        <w:rPr>
          <w:b/>
        </w:rPr>
        <w:t>roku 2018 stretla</w:t>
      </w:r>
      <w:r w:rsidR="00AD4FDA">
        <w:rPr>
          <w:b/>
        </w:rPr>
        <w:t xml:space="preserve"> len </w:t>
      </w:r>
      <w:r w:rsidRPr="0089657B">
        <w:rPr>
          <w:b/>
        </w:rPr>
        <w:t xml:space="preserve">dvakrát, dňa </w:t>
      </w:r>
      <w:r w:rsidR="008C441B" w:rsidRPr="0089657B">
        <w:rPr>
          <w:b/>
        </w:rPr>
        <w:t>5</w:t>
      </w:r>
      <w:r w:rsidR="008C441B">
        <w:rPr>
          <w:b/>
        </w:rPr>
        <w:t>. </w:t>
      </w:r>
      <w:r w:rsidR="008C441B" w:rsidRPr="0089657B">
        <w:rPr>
          <w:b/>
        </w:rPr>
        <w:t>f</w:t>
      </w:r>
      <w:r w:rsidRPr="0089657B">
        <w:rPr>
          <w:b/>
        </w:rPr>
        <w:t>ebruára 2018</w:t>
      </w:r>
      <w:r w:rsidR="00F73981">
        <w:rPr>
          <w:b/>
        </w:rPr>
        <w:t xml:space="preserve"> a </w:t>
      </w:r>
      <w:r w:rsidR="008C441B" w:rsidRPr="0089657B">
        <w:rPr>
          <w:b/>
        </w:rPr>
        <w:t>1</w:t>
      </w:r>
      <w:r w:rsidR="008C441B">
        <w:rPr>
          <w:b/>
        </w:rPr>
        <w:t>. </w:t>
      </w:r>
      <w:r w:rsidR="008C441B" w:rsidRPr="0089657B">
        <w:rPr>
          <w:b/>
        </w:rPr>
        <w:t>j</w:t>
      </w:r>
      <w:r w:rsidRPr="0089657B">
        <w:rPr>
          <w:b/>
        </w:rPr>
        <w:t xml:space="preserve">úna 2018. </w:t>
      </w:r>
    </w:p>
    <w:p w14:paraId="540C4645" w14:textId="485803F8" w:rsidR="004C1E04" w:rsidRPr="0089657B" w:rsidRDefault="004C1E04" w:rsidP="001D0D9D">
      <w:r w:rsidRPr="0089657B">
        <w:rPr>
          <w:b/>
        </w:rPr>
        <w:t xml:space="preserve">Na osobnom stretnutí </w:t>
      </w:r>
      <w:r w:rsidR="00F73981">
        <w:rPr>
          <w:b/>
        </w:rPr>
        <w:t>so </w:t>
      </w:r>
      <w:r w:rsidRPr="0089657B">
        <w:rPr>
          <w:b/>
        </w:rPr>
        <w:t xml:space="preserve">štátnou tajomníčkou Ministerstva spravodlivosti SR, pani Editou </w:t>
      </w:r>
      <w:proofErr w:type="spellStart"/>
      <w:r w:rsidRPr="0089657B">
        <w:rPr>
          <w:b/>
        </w:rPr>
        <w:t>Pfundtner</w:t>
      </w:r>
      <w:proofErr w:type="spellEnd"/>
      <w:r w:rsidR="00E85C08" w:rsidRPr="00E85C08">
        <w:rPr>
          <w:b/>
        </w:rPr>
        <w:t xml:space="preserve"> </w:t>
      </w:r>
      <w:r w:rsidR="00E85C08" w:rsidRPr="0089657B">
        <w:rPr>
          <w:b/>
        </w:rPr>
        <w:t>dňa</w:t>
      </w:r>
      <w:r w:rsidR="00E85C08" w:rsidRPr="0089657B">
        <w:t xml:space="preserve"> </w:t>
      </w:r>
      <w:r w:rsidR="00E85C08" w:rsidRPr="0089657B">
        <w:rPr>
          <w:b/>
        </w:rPr>
        <w:t>5.</w:t>
      </w:r>
      <w:r w:rsidR="00E85C08">
        <w:rPr>
          <w:b/>
        </w:rPr>
        <w:t> </w:t>
      </w:r>
      <w:r w:rsidR="00E85C08" w:rsidRPr="0089657B">
        <w:rPr>
          <w:b/>
        </w:rPr>
        <w:t>12.</w:t>
      </w:r>
      <w:r w:rsidR="00E85C08">
        <w:rPr>
          <w:b/>
        </w:rPr>
        <w:t> </w:t>
      </w:r>
      <w:r w:rsidR="00E85C08" w:rsidRPr="0089657B">
        <w:rPr>
          <w:b/>
        </w:rPr>
        <w:t>2018</w:t>
      </w:r>
      <w:r w:rsidRPr="0089657B">
        <w:rPr>
          <w:b/>
        </w:rPr>
        <w:t xml:space="preserve"> </w:t>
      </w:r>
      <w:r w:rsidRPr="0089657B">
        <w:t>sme rozdiskutovali tému opatrovníckej reformy</w:t>
      </w:r>
      <w:r>
        <w:t>, upozornila som</w:t>
      </w:r>
      <w:r w:rsidR="00F73981">
        <w:t xml:space="preserve"> na </w:t>
      </w:r>
      <w:r w:rsidRPr="0089657B">
        <w:t>naliehavosť pokračovania</w:t>
      </w:r>
      <w:r w:rsidR="00F73981">
        <w:t xml:space="preserve"> v </w:t>
      </w:r>
      <w:r w:rsidRPr="0089657B">
        <w:t>ďalších legislatívnych prácach. Súčasne sme</w:t>
      </w:r>
      <w:r w:rsidR="00AD4FDA">
        <w:t xml:space="preserve"> si </w:t>
      </w:r>
      <w:r w:rsidRPr="0089657B">
        <w:t xml:space="preserve">určili dva </w:t>
      </w:r>
      <w:r>
        <w:t xml:space="preserve">najbližšie </w:t>
      </w:r>
      <w:r w:rsidRPr="0089657B">
        <w:t>termíny stretnutia pracovnej skupiny dňa 1</w:t>
      </w:r>
      <w:r w:rsidR="008C441B" w:rsidRPr="0089657B">
        <w:t>1</w:t>
      </w:r>
      <w:r w:rsidR="008C441B">
        <w:t>. </w:t>
      </w:r>
      <w:r w:rsidR="008C441B" w:rsidRPr="0089657B">
        <w:t>j</w:t>
      </w:r>
      <w:r w:rsidRPr="0089657B">
        <w:t>anuára 2019</w:t>
      </w:r>
      <w:r w:rsidR="00F73981">
        <w:t xml:space="preserve"> a </w:t>
      </w:r>
      <w:r w:rsidRPr="0089657B">
        <w:t>2</w:t>
      </w:r>
      <w:r w:rsidR="008C441B" w:rsidRPr="0089657B">
        <w:t>1</w:t>
      </w:r>
      <w:r w:rsidR="008C441B">
        <w:t>. </w:t>
      </w:r>
      <w:r w:rsidR="008C441B" w:rsidRPr="0089657B">
        <w:t>j</w:t>
      </w:r>
      <w:r w:rsidRPr="0089657B">
        <w:t>anuára 2019.</w:t>
      </w:r>
    </w:p>
    <w:p w14:paraId="75F0B4DB" w14:textId="77777777" w:rsidR="004C1E04" w:rsidRPr="0089657B" w:rsidRDefault="004C1E04" w:rsidP="001D0D9D"/>
    <w:p w14:paraId="2E573610" w14:textId="0005C5AE" w:rsidR="004C1E04" w:rsidRPr="0089657B" w:rsidRDefault="00E85C08" w:rsidP="001D0D9D">
      <w:r>
        <w:t>L</w:t>
      </w:r>
      <w:r w:rsidR="004C1E04" w:rsidRPr="0089657B">
        <w:t>egislatívny návrh</w:t>
      </w:r>
      <w:r>
        <w:t xml:space="preserve"> pracovnej skupiny</w:t>
      </w:r>
      <w:r w:rsidR="004C1E04" w:rsidRPr="0089657B">
        <w:t xml:space="preserve"> má</w:t>
      </w:r>
      <w:r w:rsidR="00AD4FDA">
        <w:t xml:space="preserve"> za </w:t>
      </w:r>
      <w:r w:rsidR="004C1E04" w:rsidRPr="0089657B">
        <w:t>úlohu novelizovať Občiansky zákonník</w:t>
      </w:r>
      <w:r w:rsidR="00F73981">
        <w:t xml:space="preserve"> v </w:t>
      </w:r>
      <w:r w:rsidR="004C1E04" w:rsidRPr="0089657B">
        <w:t>rámci tzv. „opatrovníckej reformy“</w:t>
      </w:r>
      <w:r w:rsidR="00F73981">
        <w:t xml:space="preserve"> a </w:t>
      </w:r>
      <w:r w:rsidR="004C1E04" w:rsidRPr="0089657B">
        <w:t>transformovať Článok 12 Dohovoru</w:t>
      </w:r>
      <w:r w:rsidR="00F73981">
        <w:t xml:space="preserve"> o </w:t>
      </w:r>
      <w:r w:rsidR="004C1E04" w:rsidRPr="0089657B">
        <w:t>právach osôb</w:t>
      </w:r>
      <w:r w:rsidR="00F73981">
        <w:t xml:space="preserve"> </w:t>
      </w:r>
      <w:r w:rsidR="00AD4FDA">
        <w:t>so zdravotným</w:t>
      </w:r>
      <w:r w:rsidR="004C1E04" w:rsidRPr="0089657B">
        <w:t xml:space="preserve"> postihnutím</w:t>
      </w:r>
      <w:r w:rsidR="00F73981">
        <w:t xml:space="preserve"> a </w:t>
      </w:r>
      <w:r w:rsidR="004C1E04" w:rsidRPr="0089657B">
        <w:t>zabezpečiť pomoc ľuďom, ktorých rozhodovacie schopnosti sú oslabené, podporu formou pomoci podporovateľov</w:t>
      </w:r>
      <w:r w:rsidR="00F73981">
        <w:t xml:space="preserve"> v </w:t>
      </w:r>
      <w:r w:rsidR="004C1E04" w:rsidRPr="0089657B">
        <w:t>systéme podporovaného rozhodovania. Legislatívne návrhy</w:t>
      </w:r>
      <w:r w:rsidR="00F73981">
        <w:t xml:space="preserve"> na </w:t>
      </w:r>
      <w:r w:rsidR="004C1E04" w:rsidRPr="0089657B">
        <w:t>zmenu</w:t>
      </w:r>
      <w:r w:rsidR="00F73981">
        <w:t xml:space="preserve"> v </w:t>
      </w:r>
      <w:r w:rsidR="004C1E04" w:rsidRPr="0089657B">
        <w:t>oblasti spôsobilosti</w:t>
      </w:r>
      <w:r w:rsidR="00F73981">
        <w:t xml:space="preserve"> na </w:t>
      </w:r>
      <w:r w:rsidR="004C1E04" w:rsidRPr="0089657B">
        <w:t>právne úkony presadzujem prostredníctvom tejto pracovnej skupiny.</w:t>
      </w:r>
    </w:p>
    <w:p w14:paraId="62C1CB11" w14:textId="037E8793" w:rsidR="004C1E04" w:rsidRPr="0089657B" w:rsidRDefault="004C1E04" w:rsidP="001D0D9D">
      <w:r w:rsidRPr="0089657B">
        <w:t>Práce</w:t>
      </w:r>
      <w:r w:rsidR="00F73981">
        <w:t xml:space="preserve"> v </w:t>
      </w:r>
      <w:r w:rsidRPr="0089657B">
        <w:t>tejto pracovnej skupine pokračovali</w:t>
      </w:r>
      <w:r w:rsidR="00F73981">
        <w:t xml:space="preserve"> v </w:t>
      </w:r>
      <w:r w:rsidRPr="0089657B">
        <w:t xml:space="preserve">začatom rozsahu zmien, vrátane ochrany práv seniorov. </w:t>
      </w:r>
      <w:r w:rsidRPr="0089657B">
        <w:rPr>
          <w:b/>
        </w:rPr>
        <w:t>Cieľom zmeny právnej úpravy</w:t>
      </w:r>
      <w:r w:rsidR="00AD4FDA">
        <w:rPr>
          <w:b/>
        </w:rPr>
        <w:t xml:space="preserve"> je </w:t>
      </w:r>
      <w:r w:rsidRPr="0089657B">
        <w:rPr>
          <w:b/>
        </w:rPr>
        <w:t>ukončenie „nálepkovania“ ľudí</w:t>
      </w:r>
      <w:r w:rsidR="00F73981">
        <w:rPr>
          <w:b/>
        </w:rPr>
        <w:t xml:space="preserve"> s </w:t>
      </w:r>
      <w:r w:rsidRPr="0089657B">
        <w:rPr>
          <w:b/>
        </w:rPr>
        <w:t>označením „pozbavený“</w:t>
      </w:r>
      <w:r w:rsidR="00F73981">
        <w:rPr>
          <w:b/>
        </w:rPr>
        <w:t xml:space="preserve"> alebo </w:t>
      </w:r>
      <w:r w:rsidRPr="0089657B">
        <w:rPr>
          <w:b/>
        </w:rPr>
        <w:t>„obmedzený“ spôsobilosti</w:t>
      </w:r>
      <w:r w:rsidR="00F73981">
        <w:rPr>
          <w:b/>
        </w:rPr>
        <w:t xml:space="preserve"> na </w:t>
      </w:r>
      <w:r w:rsidRPr="0089657B">
        <w:rPr>
          <w:b/>
        </w:rPr>
        <w:t>právne úkony.</w:t>
      </w:r>
      <w:r w:rsidRPr="0089657B">
        <w:t xml:space="preserve"> </w:t>
      </w:r>
    </w:p>
    <w:p w14:paraId="3F98416A" w14:textId="00679D53" w:rsidR="004C1E04" w:rsidRPr="0089657B" w:rsidRDefault="004C1E04" w:rsidP="001D0D9D">
      <w:r w:rsidRPr="0089657B">
        <w:t>Ľudia, ktorí sú</w:t>
      </w:r>
      <w:r w:rsidR="00F73981">
        <w:t xml:space="preserve"> pri </w:t>
      </w:r>
      <w:r w:rsidRPr="0089657B">
        <w:t>svojom rozhodovaní odkázaní</w:t>
      </w:r>
      <w:r w:rsidR="00F73981">
        <w:t xml:space="preserve"> na </w:t>
      </w:r>
      <w:r w:rsidRPr="0089657B">
        <w:t>pomoc tretej osoby budú</w:t>
      </w:r>
      <w:r w:rsidR="00F73981">
        <w:t xml:space="preserve"> v </w:t>
      </w:r>
      <w:r w:rsidRPr="0089657B">
        <w:t xml:space="preserve">režime </w:t>
      </w:r>
      <w:r w:rsidRPr="0089657B">
        <w:rPr>
          <w:b/>
        </w:rPr>
        <w:t>konajúcich osôb</w:t>
      </w:r>
      <w:r w:rsidR="00F73981">
        <w:rPr>
          <w:b/>
        </w:rPr>
        <w:t xml:space="preserve"> s </w:t>
      </w:r>
      <w:r w:rsidRPr="0089657B">
        <w:rPr>
          <w:b/>
        </w:rPr>
        <w:t>opatrovníkom</w:t>
      </w:r>
      <w:r w:rsidRPr="0089657B">
        <w:t>, avšak</w:t>
      </w:r>
      <w:r w:rsidR="00AD4FDA">
        <w:t xml:space="preserve"> aj </w:t>
      </w:r>
      <w:r w:rsidR="00F73981">
        <w:t>v </w:t>
      </w:r>
      <w:r w:rsidRPr="0089657B">
        <w:t>takomto režime bude mať každý človek oprávnenia konať bez opatrovníka</w:t>
      </w:r>
      <w:r>
        <w:t>. Takto presne učený rozsah oprávnení</w:t>
      </w:r>
      <w:r w:rsidRPr="0089657B">
        <w:t xml:space="preserve"> bud</w:t>
      </w:r>
      <w:r>
        <w:t>e</w:t>
      </w:r>
      <w:r w:rsidRPr="0089657B">
        <w:t xml:space="preserve"> vyplývať priamo</w:t>
      </w:r>
      <w:r w:rsidR="00F73981">
        <w:t xml:space="preserve"> zo </w:t>
      </w:r>
      <w:r w:rsidRPr="0089657B">
        <w:t>zákona</w:t>
      </w:r>
      <w:r>
        <w:t>. Tieto oprávnenia</w:t>
      </w:r>
      <w:r w:rsidRPr="0089657B">
        <w:t xml:space="preserve"> nikdy nemôžu byť tomuto človeku zrušené. </w:t>
      </w:r>
      <w:r>
        <w:t xml:space="preserve">Skončí doba, keď </w:t>
      </w:r>
      <w:r w:rsidR="00E85C08">
        <w:t xml:space="preserve">si </w:t>
      </w:r>
      <w:r>
        <w:t>človek pozbavený spôsobilosti</w:t>
      </w:r>
      <w:r w:rsidR="00F73981">
        <w:t xml:space="preserve"> na </w:t>
      </w:r>
      <w:r>
        <w:t>právne úkony nemôže</w:t>
      </w:r>
      <w:r w:rsidR="00AD4FDA">
        <w:t xml:space="preserve"> </w:t>
      </w:r>
      <w:r>
        <w:t>ísť kúpiť</w:t>
      </w:r>
      <w:r w:rsidR="00F73981">
        <w:t xml:space="preserve"> ani </w:t>
      </w:r>
      <w:r>
        <w:t>jeden rožok</w:t>
      </w:r>
      <w:r w:rsidR="00F73981">
        <w:t xml:space="preserve"> alebo </w:t>
      </w:r>
      <w:r>
        <w:t>noviny. Už nikdy viac nebude znamenať človek pozbavený spôsobilosti</w:t>
      </w:r>
      <w:r w:rsidR="00F73981">
        <w:t xml:space="preserve"> na </w:t>
      </w:r>
      <w:r>
        <w:t>právne úkony menej ako malé 3-ročné dieťa. Nebude viac tolerované konanie opatrovníkov – zariadení sociálnych služieb</w:t>
      </w:r>
      <w:r w:rsidR="00F73981">
        <w:t xml:space="preserve"> s </w:t>
      </w:r>
      <w:r>
        <w:t>celoročnou pobytovou formou, ktorí nedajú klientom pozbaveným spôsobilosti</w:t>
      </w:r>
      <w:r w:rsidR="00F73981">
        <w:t xml:space="preserve"> na </w:t>
      </w:r>
      <w:r>
        <w:t>právne úkony</w:t>
      </w:r>
      <w:r w:rsidR="00F73981">
        <w:t xml:space="preserve"> k </w:t>
      </w:r>
      <w:r>
        <w:t>dispozícii žiadnu hotovosť.</w:t>
      </w:r>
    </w:p>
    <w:p w14:paraId="4F124B1C" w14:textId="7BB000EE" w:rsidR="004C1E04" w:rsidRPr="0089657B" w:rsidRDefault="004C1E04" w:rsidP="001D0D9D">
      <w:r w:rsidRPr="0089657B">
        <w:t xml:space="preserve">Druhou alternatívou konania bude </w:t>
      </w:r>
      <w:r w:rsidRPr="0089657B">
        <w:rPr>
          <w:b/>
        </w:rPr>
        <w:t>konanie</w:t>
      </w:r>
      <w:r w:rsidR="00F73981">
        <w:rPr>
          <w:b/>
        </w:rPr>
        <w:t xml:space="preserve"> s </w:t>
      </w:r>
      <w:r w:rsidRPr="0089657B">
        <w:rPr>
          <w:b/>
        </w:rPr>
        <w:t>podpor</w:t>
      </w:r>
      <w:r>
        <w:rPr>
          <w:b/>
        </w:rPr>
        <w:t>ovateľom</w:t>
      </w:r>
      <w:r w:rsidR="00F73981">
        <w:rPr>
          <w:b/>
        </w:rPr>
        <w:t xml:space="preserve"> v </w:t>
      </w:r>
      <w:r w:rsidRPr="0089657B">
        <w:rPr>
          <w:b/>
        </w:rPr>
        <w:t>rámci podporovaného rozhodovania</w:t>
      </w:r>
      <w:r w:rsidR="00F73981">
        <w:rPr>
          <w:b/>
        </w:rPr>
        <w:t xml:space="preserve"> pri </w:t>
      </w:r>
      <w:r w:rsidRPr="0089657B">
        <w:t>zachovaní plnej spôsobilosti</w:t>
      </w:r>
      <w:r w:rsidR="00F73981">
        <w:t xml:space="preserve"> na </w:t>
      </w:r>
      <w:r w:rsidRPr="0089657B">
        <w:t xml:space="preserve">právne úkony. </w:t>
      </w:r>
      <w:proofErr w:type="spellStart"/>
      <w:r w:rsidRPr="0089657B">
        <w:t>Podporca</w:t>
      </w:r>
      <w:proofErr w:type="spellEnd"/>
      <w:r w:rsidRPr="0089657B">
        <w:t xml:space="preserve"> bude zákonne splnomocnený</w:t>
      </w:r>
      <w:r w:rsidR="00F73981">
        <w:t xml:space="preserve"> na </w:t>
      </w:r>
      <w:r w:rsidRPr="0089657B">
        <w:t>vykonávanie oficiálneho poradenstva</w:t>
      </w:r>
      <w:r w:rsidR="00F73981">
        <w:t xml:space="preserve"> pri </w:t>
      </w:r>
      <w:r w:rsidRPr="0089657B">
        <w:t>jednotlivých úkonoch.</w:t>
      </w:r>
    </w:p>
    <w:p w14:paraId="0BD85594" w14:textId="77777777" w:rsidR="004C1E04" w:rsidRPr="0089657B" w:rsidRDefault="004C1E04" w:rsidP="001D0D9D"/>
    <w:p w14:paraId="0557D188" w14:textId="564550C0" w:rsidR="004C1E04" w:rsidRPr="0089657B" w:rsidRDefault="004C1E04" w:rsidP="001D0D9D">
      <w:r w:rsidRPr="0089657B">
        <w:t>Pracovná skupina</w:t>
      </w:r>
      <w:r w:rsidR="00F73981">
        <w:t xml:space="preserve"> v </w:t>
      </w:r>
      <w:r w:rsidRPr="0089657B">
        <w:t>rámci vecného zámeru reformy opatrovníctva riešila</w:t>
      </w:r>
      <w:r w:rsidR="00AD4FDA">
        <w:t xml:space="preserve"> aj </w:t>
      </w:r>
      <w:r w:rsidRPr="0089657B">
        <w:t>otázky tzv. „verejného opatrovníctva“</w:t>
      </w:r>
      <w:r w:rsidR="00F73981">
        <w:t xml:space="preserve"> a </w:t>
      </w:r>
      <w:r w:rsidRPr="0089657B">
        <w:t>hľadania najvhodnejšieho riešenia</w:t>
      </w:r>
      <w:r w:rsidR="00F73981">
        <w:t xml:space="preserve"> pre </w:t>
      </w:r>
      <w:r w:rsidRPr="0089657B">
        <w:t>ľudí, ktorí sú</w:t>
      </w:r>
      <w:r w:rsidR="00F73981">
        <w:t xml:space="preserve"> pod </w:t>
      </w:r>
      <w:r w:rsidRPr="0089657B">
        <w:t>verejným opatrovníctvom. Problémom</w:t>
      </w:r>
      <w:r w:rsidR="00F73981">
        <w:t xml:space="preserve"> a </w:t>
      </w:r>
      <w:r w:rsidRPr="0089657B">
        <w:t>porušeniam povinností</w:t>
      </w:r>
      <w:r w:rsidR="00F73981">
        <w:t xml:space="preserve"> pri </w:t>
      </w:r>
      <w:r w:rsidRPr="0089657B">
        <w:t>výkone verejného opatrovníctva som</w:t>
      </w:r>
      <w:r w:rsidR="00AD4FDA">
        <w:t xml:space="preserve"> sa </w:t>
      </w:r>
      <w:r w:rsidRPr="0089657B">
        <w:t>venovala</w:t>
      </w:r>
      <w:r w:rsidR="00F73981">
        <w:t xml:space="preserve"> v </w:t>
      </w:r>
      <w:r w:rsidRPr="0089657B">
        <w:t xml:space="preserve">jednotlivých kapitolách tejto správy </w:t>
      </w:r>
      <w:r w:rsidRPr="0089657B">
        <w:rPr>
          <w:i/>
        </w:rPr>
        <w:t>(kapitola 2.5.2 – poznatky</w:t>
      </w:r>
      <w:r w:rsidR="00F73981">
        <w:rPr>
          <w:i/>
        </w:rPr>
        <w:t xml:space="preserve"> z </w:t>
      </w:r>
      <w:r w:rsidRPr="0089657B">
        <w:rPr>
          <w:i/>
        </w:rPr>
        <w:t>prešetrovaných podnetov</w:t>
      </w:r>
      <w:r w:rsidR="00F73981">
        <w:rPr>
          <w:i/>
        </w:rPr>
        <w:t xml:space="preserve"> v </w:t>
      </w:r>
      <w:r w:rsidRPr="0089657B">
        <w:rPr>
          <w:i/>
        </w:rPr>
        <w:t>oblasti sociálnych služieb, kapitola 5.1 – informácia</w:t>
      </w:r>
      <w:r w:rsidR="00F73981">
        <w:rPr>
          <w:i/>
        </w:rPr>
        <w:t xml:space="preserve"> o </w:t>
      </w:r>
      <w:r w:rsidRPr="0089657B">
        <w:rPr>
          <w:i/>
        </w:rPr>
        <w:t>monitoringoch</w:t>
      </w:r>
      <w:r w:rsidR="00F73981">
        <w:rPr>
          <w:i/>
        </w:rPr>
        <w:t xml:space="preserve"> v </w:t>
      </w:r>
      <w:r w:rsidRPr="0089657B">
        <w:rPr>
          <w:i/>
        </w:rPr>
        <w:t>zariadeniach sociálnych služieb</w:t>
      </w:r>
      <w:r w:rsidR="00F73981">
        <w:rPr>
          <w:i/>
        </w:rPr>
        <w:t xml:space="preserve"> s </w:t>
      </w:r>
      <w:r w:rsidRPr="0089657B">
        <w:rPr>
          <w:i/>
        </w:rPr>
        <w:t>celoročnou pobytovou formou</w:t>
      </w:r>
      <w:r w:rsidR="00F73981">
        <w:rPr>
          <w:i/>
        </w:rPr>
        <w:t xml:space="preserve"> a v </w:t>
      </w:r>
      <w:r w:rsidRPr="0089657B">
        <w:rPr>
          <w:i/>
        </w:rPr>
        <w:t>kapitole 5.2 – prieskum</w:t>
      </w:r>
      <w:r w:rsidR="00F73981">
        <w:rPr>
          <w:i/>
        </w:rPr>
        <w:t xml:space="preserve"> v </w:t>
      </w:r>
      <w:r w:rsidRPr="0089657B">
        <w:rPr>
          <w:i/>
        </w:rPr>
        <w:t>zariadeniach sociálnych služieb zameraný</w:t>
      </w:r>
      <w:r w:rsidR="00F73981">
        <w:rPr>
          <w:i/>
        </w:rPr>
        <w:t xml:space="preserve"> na </w:t>
      </w:r>
      <w:r w:rsidRPr="0089657B">
        <w:rPr>
          <w:i/>
        </w:rPr>
        <w:t>zistenie nakladania</w:t>
      </w:r>
      <w:r w:rsidR="00F73981">
        <w:rPr>
          <w:i/>
        </w:rPr>
        <w:t xml:space="preserve"> s </w:t>
      </w:r>
      <w:r w:rsidRPr="0089657B">
        <w:rPr>
          <w:i/>
        </w:rPr>
        <w:t>finančnými prostriedkami osôb pozbavených / obmedzených spôsobilosti</w:t>
      </w:r>
      <w:r w:rsidR="00F73981">
        <w:rPr>
          <w:i/>
        </w:rPr>
        <w:t xml:space="preserve"> na </w:t>
      </w:r>
      <w:r w:rsidRPr="0089657B">
        <w:rPr>
          <w:i/>
        </w:rPr>
        <w:t>právne úkony)</w:t>
      </w:r>
      <w:r w:rsidRPr="0089657B">
        <w:t>.</w:t>
      </w:r>
    </w:p>
    <w:p w14:paraId="150DFBD1" w14:textId="77777777" w:rsidR="004C1E04" w:rsidRPr="0089657B" w:rsidRDefault="004C1E04" w:rsidP="001D0D9D"/>
    <w:p w14:paraId="7D6B3445" w14:textId="6D042798" w:rsidR="00F109F1" w:rsidRPr="00863EB9" w:rsidRDefault="004C1E04" w:rsidP="001D0D9D">
      <w:r w:rsidRPr="0089657B">
        <w:t>Problematika úpravy verejného opatrovníctva má rozsiahly rozmer, pretože</w:t>
      </w:r>
      <w:r w:rsidR="00AD4FDA">
        <w:t xml:space="preserve"> sa </w:t>
      </w:r>
      <w:r w:rsidRPr="0089657B">
        <w:t>dotkne</w:t>
      </w:r>
      <w:r w:rsidR="00F73981">
        <w:t xml:space="preserve"> v </w:t>
      </w:r>
      <w:r w:rsidRPr="0089657B">
        <w:t>zásade všetkých poskytovateľov sociálnych služieb</w:t>
      </w:r>
      <w:r w:rsidR="00F73981">
        <w:t xml:space="preserve"> s </w:t>
      </w:r>
      <w:r w:rsidRPr="0089657B">
        <w:t xml:space="preserve">celoročnou pobytovou formou, </w:t>
      </w:r>
      <w:r w:rsidRPr="0089657B">
        <w:lastRenderedPageBreak/>
        <w:t>domovov</w:t>
      </w:r>
      <w:r w:rsidR="00F73981">
        <w:t xml:space="preserve"> pre </w:t>
      </w:r>
      <w:r w:rsidRPr="0089657B">
        <w:t>seniorov, špecializovaných zariadení</w:t>
      </w:r>
      <w:r w:rsidR="00F73981">
        <w:t xml:space="preserve"> a </w:t>
      </w:r>
      <w:r w:rsidRPr="0089657B">
        <w:t>ďalších poskytovateľov sociálnych služieb. Ako komisárka</w:t>
      </w:r>
      <w:r w:rsidR="00F73981">
        <w:t xml:space="preserve"> </w:t>
      </w:r>
      <w:r w:rsidR="00AD4FDA">
        <w:t>pre osoby</w:t>
      </w:r>
      <w:r w:rsidR="00F73981">
        <w:t xml:space="preserve"> </w:t>
      </w:r>
      <w:r w:rsidR="00AD4FDA">
        <w:t>so zdravotným</w:t>
      </w:r>
      <w:r w:rsidRPr="0089657B">
        <w:t xml:space="preserve"> postihnutím som niekoľkokrát poukazovala</w:t>
      </w:r>
      <w:r w:rsidR="00F73981">
        <w:t xml:space="preserve"> na </w:t>
      </w:r>
      <w:r w:rsidRPr="0089657B">
        <w:t>konflikt záujmov medzi týmto opatrovníkom</w:t>
      </w:r>
      <w:r w:rsidR="00F73981">
        <w:t xml:space="preserve"> a </w:t>
      </w:r>
      <w:r w:rsidRPr="0089657B">
        <w:t>klientom – prijímateľom sociálnej služby. Považujem</w:t>
      </w:r>
      <w:r w:rsidR="00AD4FDA">
        <w:t xml:space="preserve"> za </w:t>
      </w:r>
      <w:r w:rsidRPr="0089657B">
        <w:t>dôležité uviesť,</w:t>
      </w:r>
      <w:r w:rsidR="00AD4FDA">
        <w:t xml:space="preserve"> že </w:t>
      </w:r>
      <w:r w:rsidRPr="0089657B">
        <w:t>túto agendu</w:t>
      </w:r>
      <w:r w:rsidR="00AD4FDA">
        <w:t xml:space="preserve"> je </w:t>
      </w:r>
      <w:r w:rsidRPr="0089657B">
        <w:t>potrebné rozpracovať komplexne</w:t>
      </w:r>
      <w:r w:rsidR="00F73981">
        <w:t xml:space="preserve"> a </w:t>
      </w:r>
      <w:r w:rsidRPr="0089657B">
        <w:t>to</w:t>
      </w:r>
      <w:r w:rsidR="00AD4FDA">
        <w:t xml:space="preserve"> aj </w:t>
      </w:r>
      <w:r w:rsidR="00F73981">
        <w:t>so </w:t>
      </w:r>
      <w:r w:rsidRPr="0089657B">
        <w:t>zabezpečením jednoznačných kompetencií, dôslednej</w:t>
      </w:r>
      <w:r w:rsidR="00F73981">
        <w:t xml:space="preserve"> a </w:t>
      </w:r>
      <w:r w:rsidRPr="0089657B">
        <w:t>efektívnej kontroly, neustáleho vzdelávania verejných opatrovníkov</w:t>
      </w:r>
      <w:r w:rsidR="00F73981">
        <w:t xml:space="preserve"> a </w:t>
      </w:r>
      <w:r w:rsidRPr="0089657B">
        <w:t>profesionalizácie vrátane zodpovednosti</w:t>
      </w:r>
      <w:r w:rsidR="00AD4FDA">
        <w:t xml:space="preserve"> za </w:t>
      </w:r>
      <w:r w:rsidRPr="0089657B">
        <w:t>škodu</w:t>
      </w:r>
      <w:r w:rsidR="00F73981">
        <w:t xml:space="preserve"> a </w:t>
      </w:r>
      <w:r w:rsidRPr="0089657B">
        <w:t>taktiež zodpovednosti</w:t>
      </w:r>
      <w:r w:rsidR="00AD4FDA">
        <w:t xml:space="preserve"> za </w:t>
      </w:r>
      <w:r w:rsidRPr="0089657B">
        <w:t>plnenie povinností: napr. rozpracovať podmienky porušenia práv</w:t>
      </w:r>
      <w:r w:rsidR="00F73981">
        <w:t xml:space="preserve"> a </w:t>
      </w:r>
      <w:r w:rsidRPr="0089657B">
        <w:t>povinností, trestnú zodpovednosť opatrovníka, namietať</w:t>
      </w:r>
      <w:r w:rsidR="00F73981">
        <w:t xml:space="preserve"> a </w:t>
      </w:r>
      <w:r w:rsidRPr="0089657B">
        <w:t>žalovať rozhodnutie opatrovníka vykonané</w:t>
      </w:r>
      <w:r w:rsidR="00F73981">
        <w:t xml:space="preserve"> v </w:t>
      </w:r>
      <w:r w:rsidRPr="0089657B">
        <w:t>rozpore</w:t>
      </w:r>
      <w:r w:rsidR="00F73981">
        <w:t xml:space="preserve"> so </w:t>
      </w:r>
      <w:r w:rsidRPr="0089657B">
        <w:t>záujmami opatrovanca. Taktiež</w:t>
      </w:r>
      <w:r w:rsidR="00AD4FDA">
        <w:t xml:space="preserve"> je </w:t>
      </w:r>
      <w:r w:rsidRPr="0089657B">
        <w:t>vhodné upraviť otázku,</w:t>
      </w:r>
      <w:r w:rsidR="00EC735D">
        <w:t xml:space="preserve"> či </w:t>
      </w:r>
      <w:r w:rsidRPr="0089657B">
        <w:t>pôjde</w:t>
      </w:r>
      <w:r w:rsidR="00F73981">
        <w:t xml:space="preserve"> o </w:t>
      </w:r>
      <w:r w:rsidRPr="0089657B">
        <w:t>rôzne typy opatrovníkov tzv. („odstupňovaný rozsah pomoci“), pretože nie všetky osoby potrebujú využívať inštitút opatrovníctva</w:t>
      </w:r>
      <w:r w:rsidR="00F73981">
        <w:t xml:space="preserve"> v </w:t>
      </w:r>
      <w:r w:rsidRPr="0089657B">
        <w:t>rovnakom rozsahu: napr. môže ísť</w:t>
      </w:r>
      <w:r w:rsidR="00F73981">
        <w:t xml:space="preserve"> o </w:t>
      </w:r>
      <w:r w:rsidRPr="0089657B">
        <w:t>dôverníka, správcu majetku, asistenta, poradcu, blízku osobu, atď..</w:t>
      </w:r>
    </w:p>
    <w:p w14:paraId="3EBF20D7" w14:textId="77777777" w:rsidR="00F109F1" w:rsidRPr="00823ADF" w:rsidRDefault="00F109F1" w:rsidP="001D0D9D">
      <w:pPr>
        <w:tabs>
          <w:tab w:val="left" w:pos="8080"/>
        </w:tabs>
        <w:rPr>
          <w:rFonts w:cs="Arial"/>
        </w:rPr>
      </w:pPr>
    </w:p>
    <w:p w14:paraId="7E7EBD8D" w14:textId="680AFED3" w:rsidR="00F109F1" w:rsidRPr="00823ADF" w:rsidRDefault="001B706C" w:rsidP="001D0D9D">
      <w:pPr>
        <w:pStyle w:val="Heading2"/>
        <w:rPr>
          <w:rFonts w:cs="Arial"/>
        </w:rPr>
      </w:pPr>
      <w:bookmarkStart w:id="314" w:name="_Toc4457907"/>
      <w:bookmarkStart w:id="315" w:name="_Toc4580775"/>
      <w:r w:rsidRPr="00823ADF">
        <w:rPr>
          <w:rFonts w:cs="Arial"/>
        </w:rPr>
        <w:t>Uplatňovanie pripomienok</w:t>
      </w:r>
      <w:r w:rsidR="00F73981">
        <w:rPr>
          <w:rFonts w:cs="Arial"/>
        </w:rPr>
        <w:t xml:space="preserve"> v </w:t>
      </w:r>
      <w:r w:rsidRPr="00823ADF">
        <w:rPr>
          <w:rFonts w:cs="Arial"/>
        </w:rPr>
        <w:t>rámci medzirezortného pripomienkového konania</w:t>
      </w:r>
      <w:r w:rsidR="00F73981">
        <w:rPr>
          <w:rFonts w:cs="Arial"/>
        </w:rPr>
        <w:t xml:space="preserve"> cez </w:t>
      </w:r>
      <w:r w:rsidRPr="00823ADF">
        <w:rPr>
          <w:rFonts w:cs="Arial"/>
        </w:rPr>
        <w:t xml:space="preserve">portál </w:t>
      </w:r>
      <w:r w:rsidR="001E1AEB" w:rsidRPr="00823ADF">
        <w:rPr>
          <w:rFonts w:cs="Arial"/>
        </w:rPr>
        <w:t>SLOV-LEX</w:t>
      </w:r>
      <w:bookmarkEnd w:id="314"/>
      <w:bookmarkEnd w:id="315"/>
    </w:p>
    <w:p w14:paraId="348A1D74" w14:textId="5FC76D40" w:rsidR="001B706C" w:rsidRPr="00823ADF" w:rsidRDefault="004C1E04" w:rsidP="001D0D9D">
      <w:pPr>
        <w:tabs>
          <w:tab w:val="left" w:pos="1134"/>
        </w:tabs>
        <w:rPr>
          <w:rFonts w:cs="Arial"/>
          <w:szCs w:val="24"/>
        </w:rPr>
      </w:pPr>
      <w:r w:rsidRPr="0089657B">
        <w:rPr>
          <w:rFonts w:cs="Arial"/>
          <w:szCs w:val="24"/>
        </w:rPr>
        <w:t>V rámci pripomienkového konania sme</w:t>
      </w:r>
      <w:r w:rsidR="00AD4FDA">
        <w:rPr>
          <w:rFonts w:cs="Arial"/>
          <w:szCs w:val="24"/>
        </w:rPr>
        <w:t xml:space="preserve"> sa </w:t>
      </w:r>
      <w:r w:rsidRPr="0089657B">
        <w:rPr>
          <w:rFonts w:cs="Arial"/>
          <w:szCs w:val="24"/>
        </w:rPr>
        <w:t>zapojili</w:t>
      </w:r>
      <w:r w:rsidR="00F73981">
        <w:rPr>
          <w:rFonts w:cs="Arial"/>
          <w:szCs w:val="24"/>
        </w:rPr>
        <w:t xml:space="preserve"> do </w:t>
      </w:r>
      <w:r w:rsidRPr="0089657B">
        <w:rPr>
          <w:rFonts w:cs="Arial"/>
          <w:szCs w:val="24"/>
        </w:rPr>
        <w:t>medzirezortného pripomienkového konania okrem zákonov,</w:t>
      </w:r>
      <w:r w:rsidR="00F73981">
        <w:rPr>
          <w:rFonts w:cs="Arial"/>
          <w:szCs w:val="24"/>
        </w:rPr>
        <w:t xml:space="preserve"> v </w:t>
      </w:r>
      <w:r w:rsidRPr="0089657B">
        <w:rPr>
          <w:rFonts w:cs="Arial"/>
          <w:szCs w:val="24"/>
        </w:rPr>
        <w:t>ktorých sme mali osobnú účasť</w:t>
      </w:r>
      <w:r w:rsidR="00F73981">
        <w:rPr>
          <w:rFonts w:cs="Arial"/>
          <w:szCs w:val="24"/>
        </w:rPr>
        <w:t xml:space="preserve"> v </w:t>
      </w:r>
      <w:r w:rsidRPr="0089657B">
        <w:rPr>
          <w:rFonts w:cs="Arial"/>
          <w:szCs w:val="24"/>
        </w:rPr>
        <w:t>pracovných skupinách</w:t>
      </w:r>
      <w:r w:rsidR="00E85C08">
        <w:rPr>
          <w:rFonts w:cs="Arial"/>
          <w:szCs w:val="24"/>
        </w:rPr>
        <w:t xml:space="preserve"> v týchto oblastiach</w:t>
      </w:r>
      <w:r w:rsidRPr="0089657B">
        <w:rPr>
          <w:rFonts w:cs="Arial"/>
          <w:szCs w:val="24"/>
        </w:rPr>
        <w:t>:</w:t>
      </w:r>
    </w:p>
    <w:p w14:paraId="3198BE50" w14:textId="77777777" w:rsidR="001B706C" w:rsidRPr="00823ADF" w:rsidRDefault="001B706C" w:rsidP="001D0D9D">
      <w:pPr>
        <w:tabs>
          <w:tab w:val="left" w:pos="1134"/>
        </w:tabs>
        <w:rPr>
          <w:rFonts w:cs="Arial"/>
          <w:szCs w:val="24"/>
        </w:rPr>
      </w:pPr>
    </w:p>
    <w:p w14:paraId="4BC9CE5D" w14:textId="5163DA10" w:rsidR="001B706C" w:rsidRPr="00823ADF" w:rsidRDefault="00824D07" w:rsidP="001D0D9D">
      <w:pPr>
        <w:pStyle w:val="Heading4"/>
        <w:numPr>
          <w:ilvl w:val="0"/>
          <w:numId w:val="19"/>
        </w:numPr>
        <w:ind w:left="426" w:hanging="426"/>
        <w:rPr>
          <w:rFonts w:cs="Arial"/>
          <w:shd w:val="clear" w:color="auto" w:fill="FFFFFF"/>
        </w:rPr>
      </w:pPr>
      <w:bookmarkStart w:id="316" w:name="_Hlk4350800"/>
      <w:r w:rsidRPr="00824D07">
        <w:rPr>
          <w:rFonts w:cs="Arial"/>
        </w:rPr>
        <w:t>Novela zákona</w:t>
      </w:r>
      <w:r w:rsidR="00F73981">
        <w:rPr>
          <w:rFonts w:cs="Arial"/>
        </w:rPr>
        <w:t xml:space="preserve"> č. </w:t>
      </w:r>
      <w:r w:rsidRPr="00824D07">
        <w:rPr>
          <w:rFonts w:cs="Arial"/>
        </w:rPr>
        <w:t>447/2008</w:t>
      </w:r>
      <w:r w:rsidR="00AD4FDA">
        <w:rPr>
          <w:rFonts w:cs="Arial"/>
        </w:rPr>
        <w:t xml:space="preserve">  Z. z. </w:t>
      </w:r>
      <w:r w:rsidR="00F73981">
        <w:rPr>
          <w:rFonts w:cs="Arial"/>
        </w:rPr>
        <w:t>o </w:t>
      </w:r>
      <w:r w:rsidRPr="00824D07">
        <w:rPr>
          <w:rFonts w:cs="Arial"/>
        </w:rPr>
        <w:t>peňažných príspevkoch</w:t>
      </w:r>
      <w:r w:rsidR="00F73981">
        <w:rPr>
          <w:rFonts w:cs="Arial"/>
        </w:rPr>
        <w:t xml:space="preserve"> na </w:t>
      </w:r>
      <w:r w:rsidRPr="00824D07">
        <w:rPr>
          <w:rFonts w:cs="Arial"/>
        </w:rPr>
        <w:t>kompenzáciu ťažkého zdravotného postihnutia</w:t>
      </w:r>
      <w:r w:rsidR="00F73981">
        <w:rPr>
          <w:rFonts w:cs="Arial"/>
        </w:rPr>
        <w:t xml:space="preserve"> a o </w:t>
      </w:r>
      <w:r w:rsidRPr="00824D07">
        <w:rPr>
          <w:rFonts w:cs="Arial"/>
        </w:rPr>
        <w:t>zmene</w:t>
      </w:r>
      <w:r w:rsidR="00F73981">
        <w:rPr>
          <w:rFonts w:cs="Arial"/>
        </w:rPr>
        <w:t xml:space="preserve"> a </w:t>
      </w:r>
      <w:r w:rsidRPr="00824D07">
        <w:rPr>
          <w:rFonts w:cs="Arial"/>
        </w:rPr>
        <w:t>doplnení niektorých zákonov</w:t>
      </w:r>
    </w:p>
    <w:bookmarkEnd w:id="316"/>
    <w:p w14:paraId="164C975D" w14:textId="77777777" w:rsidR="004C1E04" w:rsidRDefault="004C1E04" w:rsidP="001D0D9D">
      <w:pPr>
        <w:tabs>
          <w:tab w:val="left" w:pos="284"/>
        </w:tabs>
        <w:rPr>
          <w:rFonts w:cs="Arial"/>
          <w:szCs w:val="24"/>
        </w:rPr>
      </w:pPr>
    </w:p>
    <w:p w14:paraId="066EF5D4" w14:textId="70665C32" w:rsidR="004C1E04" w:rsidRPr="0089657B" w:rsidRDefault="004C1E04" w:rsidP="001D0D9D">
      <w:r w:rsidRPr="0089657B">
        <w:t>Ako členka pracovnej skupiny</w:t>
      </w:r>
      <w:r w:rsidR="00F73981">
        <w:t xml:space="preserve"> na </w:t>
      </w:r>
      <w:r w:rsidRPr="0089657B">
        <w:t>prípravu novely zákona som uplatňovala mnohé pripomienky</w:t>
      </w:r>
      <w:r w:rsidR="00F73981">
        <w:t xml:space="preserve"> na </w:t>
      </w:r>
      <w:r w:rsidRPr="0089657B">
        <w:t>zmenu. Táto pracovná skupina ukončila činnosť</w:t>
      </w:r>
      <w:r w:rsidR="00F73981">
        <w:t xml:space="preserve"> v </w:t>
      </w:r>
      <w:r w:rsidRPr="0089657B">
        <w:t>roku 2017 predložením návrhu novely zákona.</w:t>
      </w:r>
    </w:p>
    <w:p w14:paraId="69D985B4" w14:textId="7273EAED" w:rsidR="004C1E04" w:rsidRDefault="004C1E04" w:rsidP="001D0D9D">
      <w:r w:rsidRPr="0089657B">
        <w:t>V rámci medzirezortného pripomienkového konania som uplatnila ďalšie pripomienky, ktoré neboli</w:t>
      </w:r>
      <w:r w:rsidR="00F73981">
        <w:t xml:space="preserve"> pri </w:t>
      </w:r>
      <w:r w:rsidRPr="0089657B">
        <w:t>príprave novely zákona</w:t>
      </w:r>
      <w:r w:rsidR="00F73981">
        <w:t xml:space="preserve"> v </w:t>
      </w:r>
      <w:r w:rsidRPr="0089657B">
        <w:t xml:space="preserve">rámci činnosti pracovnej skupiny akceptované. </w:t>
      </w:r>
    </w:p>
    <w:p w14:paraId="58EB335D" w14:textId="3A3B0CE3" w:rsidR="004C1E04" w:rsidRDefault="004C1E04" w:rsidP="001D0D9D">
      <w:r>
        <w:t>Uvedenými pripomienkami som navrhovala (nadväzujúc</w:t>
      </w:r>
      <w:r w:rsidR="00F73981">
        <w:t xml:space="preserve"> na </w:t>
      </w:r>
      <w:r>
        <w:t>predchádzajúce odporúčania</w:t>
      </w:r>
      <w:r w:rsidR="00F73981">
        <w:t xml:space="preserve"> v </w:t>
      </w:r>
      <w:r>
        <w:t>správe</w:t>
      </w:r>
      <w:r w:rsidR="00AD4FDA">
        <w:t xml:space="preserve"> za </w:t>
      </w:r>
      <w:r>
        <w:t>rok 2016</w:t>
      </w:r>
      <w:r w:rsidR="00F73981">
        <w:t xml:space="preserve"> a</w:t>
      </w:r>
      <w:r w:rsidR="00AD4FDA">
        <w:t xml:space="preserve"> za </w:t>
      </w:r>
      <w:r>
        <w:t>rok 2017)</w:t>
      </w:r>
    </w:p>
    <w:p w14:paraId="521E62FB" w14:textId="3400D75F" w:rsidR="004C1E04" w:rsidRDefault="004C1E04" w:rsidP="000D2428">
      <w:pPr>
        <w:pStyle w:val="ListParagraph"/>
        <w:numPr>
          <w:ilvl w:val="0"/>
          <w:numId w:val="49"/>
        </w:numPr>
        <w:ind w:left="426" w:hanging="426"/>
      </w:pPr>
      <w:r>
        <w:t>zvýšenie odmeny</w:t>
      </w:r>
      <w:r w:rsidR="00AD4FDA">
        <w:t xml:space="preserve"> za </w:t>
      </w:r>
      <w:r>
        <w:t>výkon osobnej asistencie najmenej</w:t>
      </w:r>
      <w:r w:rsidR="00F73981">
        <w:t xml:space="preserve"> vo </w:t>
      </w:r>
      <w:r>
        <w:t>výške hodinovej minimálnej mzdy,</w:t>
      </w:r>
    </w:p>
    <w:p w14:paraId="72C81C1C" w14:textId="545729DA" w:rsidR="004C1E04" w:rsidRDefault="004C1E04" w:rsidP="000D2428">
      <w:pPr>
        <w:pStyle w:val="ListParagraph"/>
        <w:numPr>
          <w:ilvl w:val="0"/>
          <w:numId w:val="49"/>
        </w:numPr>
        <w:ind w:left="426" w:hanging="426"/>
      </w:pPr>
      <w:r>
        <w:t>zvýšenie odmeny</w:t>
      </w:r>
      <w:r w:rsidR="00AD4FDA">
        <w:t xml:space="preserve"> za </w:t>
      </w:r>
      <w:r>
        <w:t>výkon opatrovania (opatrovateľský príspevok) najmenej</w:t>
      </w:r>
      <w:r w:rsidR="00F73981">
        <w:t xml:space="preserve"> vo </w:t>
      </w:r>
      <w:r>
        <w:t>výške čistej minimálnej mzdy,</w:t>
      </w:r>
    </w:p>
    <w:p w14:paraId="01EB51B7" w14:textId="54176D1B" w:rsidR="004C1E04" w:rsidRDefault="004C1E04" w:rsidP="000D2428">
      <w:pPr>
        <w:pStyle w:val="ListParagraph"/>
        <w:numPr>
          <w:ilvl w:val="0"/>
          <w:numId w:val="49"/>
        </w:numPr>
        <w:ind w:left="426" w:hanging="426"/>
        <w:rPr>
          <w:lang w:eastAsia="sk-SK"/>
        </w:rPr>
      </w:pPr>
      <w:r>
        <w:rPr>
          <w:lang w:eastAsia="sk-SK"/>
        </w:rPr>
        <w:t>zrušenie krátenia príspevku</w:t>
      </w:r>
      <w:r w:rsidR="00F73981">
        <w:rPr>
          <w:lang w:eastAsia="sk-SK"/>
        </w:rPr>
        <w:t xml:space="preserve"> na </w:t>
      </w:r>
      <w:r>
        <w:rPr>
          <w:lang w:eastAsia="sk-SK"/>
        </w:rPr>
        <w:t>opatrovanie</w:t>
      </w:r>
      <w:r w:rsidR="00F73981">
        <w:rPr>
          <w:lang w:eastAsia="sk-SK"/>
        </w:rPr>
        <w:t xml:space="preserve"> z </w:t>
      </w:r>
      <w:r>
        <w:rPr>
          <w:lang w:eastAsia="sk-SK"/>
        </w:rPr>
        <w:t>dôvodu návštevy dieťaťa</w:t>
      </w:r>
      <w:r w:rsidR="00F73981">
        <w:rPr>
          <w:lang w:eastAsia="sk-SK"/>
        </w:rPr>
        <w:t xml:space="preserve"> v </w:t>
      </w:r>
      <w:r>
        <w:rPr>
          <w:lang w:eastAsia="sk-SK"/>
        </w:rPr>
        <w:t>školskom zariadení</w:t>
      </w:r>
      <w:r w:rsidR="00F73981">
        <w:rPr>
          <w:lang w:eastAsia="sk-SK"/>
        </w:rPr>
        <w:t xml:space="preserve"> v </w:t>
      </w:r>
      <w:r>
        <w:rPr>
          <w:lang w:eastAsia="sk-SK"/>
        </w:rPr>
        <w:t>rozsahu viac ako 20 hodín týždenne (</w:t>
      </w:r>
      <w:r w:rsidR="009100F7">
        <w:rPr>
          <w:lang w:eastAsia="sk-SK"/>
        </w:rPr>
        <w:t>§ </w:t>
      </w:r>
      <w:r>
        <w:rPr>
          <w:lang w:eastAsia="sk-SK"/>
        </w:rPr>
        <w:t>40</w:t>
      </w:r>
      <w:r w:rsidR="00F73981">
        <w:rPr>
          <w:lang w:eastAsia="sk-SK"/>
        </w:rPr>
        <w:t xml:space="preserve"> ods. </w:t>
      </w:r>
      <w:r>
        <w:rPr>
          <w:lang w:eastAsia="sk-SK"/>
        </w:rPr>
        <w:t xml:space="preserve">8), </w:t>
      </w:r>
    </w:p>
    <w:p w14:paraId="3BAA908E" w14:textId="29D0B6BF" w:rsidR="004C1E04" w:rsidRPr="006949C9" w:rsidRDefault="004C1E04" w:rsidP="000D2428">
      <w:pPr>
        <w:pStyle w:val="ListParagraph"/>
        <w:numPr>
          <w:ilvl w:val="0"/>
          <w:numId w:val="49"/>
        </w:numPr>
        <w:ind w:left="426" w:hanging="426"/>
        <w:rPr>
          <w:lang w:eastAsia="sk-SK"/>
        </w:rPr>
      </w:pPr>
      <w:r>
        <w:rPr>
          <w:lang w:eastAsia="sk-SK"/>
        </w:rPr>
        <w:t>zmena krátenia hodín osobnej asistencie</w:t>
      </w:r>
      <w:r w:rsidR="00F73981">
        <w:rPr>
          <w:lang w:eastAsia="sk-SK"/>
        </w:rPr>
        <w:t xml:space="preserve"> v </w:t>
      </w:r>
      <w:r>
        <w:rPr>
          <w:lang w:eastAsia="sk-SK"/>
        </w:rPr>
        <w:t>prípade, ak</w:t>
      </w:r>
      <w:r w:rsidR="00AD4FDA">
        <w:rPr>
          <w:lang w:eastAsia="sk-SK"/>
        </w:rPr>
        <w:t xml:space="preserve"> je </w:t>
      </w:r>
      <w:r>
        <w:rPr>
          <w:lang w:eastAsia="sk-SK"/>
        </w:rPr>
        <w:t>poberateľ</w:t>
      </w:r>
      <w:r w:rsidR="00F73981">
        <w:rPr>
          <w:lang w:eastAsia="sk-SK"/>
        </w:rPr>
        <w:t xml:space="preserve"> v </w:t>
      </w:r>
      <w:r>
        <w:rPr>
          <w:lang w:eastAsia="sk-SK"/>
        </w:rPr>
        <w:t>zahraničí</w:t>
      </w:r>
    </w:p>
    <w:p w14:paraId="19785E79" w14:textId="4FF9AC0D" w:rsidR="004C1E04" w:rsidRDefault="004C1E04" w:rsidP="000D2428">
      <w:pPr>
        <w:pStyle w:val="ListParagraph"/>
        <w:numPr>
          <w:ilvl w:val="0"/>
          <w:numId w:val="49"/>
        </w:numPr>
        <w:ind w:left="426" w:hanging="426"/>
        <w:rPr>
          <w:lang w:eastAsia="sk-SK"/>
        </w:rPr>
      </w:pPr>
      <w:r>
        <w:rPr>
          <w:lang w:eastAsia="sk-SK"/>
        </w:rPr>
        <w:t>upustenie</w:t>
      </w:r>
      <w:r w:rsidR="00F73981">
        <w:rPr>
          <w:lang w:eastAsia="sk-SK"/>
        </w:rPr>
        <w:t xml:space="preserve"> od </w:t>
      </w:r>
      <w:r>
        <w:rPr>
          <w:lang w:eastAsia="sk-SK"/>
        </w:rPr>
        <w:t>skúmania príjmu</w:t>
      </w:r>
      <w:r w:rsidR="00F73981">
        <w:rPr>
          <w:lang w:eastAsia="sk-SK"/>
        </w:rPr>
        <w:t xml:space="preserve"> pri </w:t>
      </w:r>
      <w:r w:rsidRPr="006949C9">
        <w:rPr>
          <w:lang w:eastAsia="sk-SK"/>
        </w:rPr>
        <w:t>poskytovaní peňažných príspevkov</w:t>
      </w:r>
      <w:r w:rsidR="00F73981">
        <w:rPr>
          <w:lang w:eastAsia="sk-SK"/>
        </w:rPr>
        <w:t xml:space="preserve"> na </w:t>
      </w:r>
      <w:r w:rsidRPr="006949C9">
        <w:rPr>
          <w:lang w:eastAsia="sk-SK"/>
        </w:rPr>
        <w:t>kompenzáciu zvýšených výdavkov</w:t>
      </w:r>
      <w:r w:rsidR="00E85C08">
        <w:rPr>
          <w:lang w:eastAsia="sk-SK"/>
        </w:rPr>
        <w:t>, aby sa</w:t>
      </w:r>
      <w:r w:rsidRPr="006949C9">
        <w:rPr>
          <w:lang w:eastAsia="sk-SK"/>
        </w:rPr>
        <w:t xml:space="preserve"> neskúmal príjem osoby</w:t>
      </w:r>
      <w:r w:rsidR="00F73981">
        <w:rPr>
          <w:lang w:eastAsia="sk-SK"/>
        </w:rPr>
        <w:t xml:space="preserve"> s </w:t>
      </w:r>
      <w:r w:rsidRPr="006949C9">
        <w:rPr>
          <w:lang w:eastAsia="sk-SK"/>
        </w:rPr>
        <w:t>ŤZP</w:t>
      </w:r>
      <w:r w:rsidR="00F73981">
        <w:rPr>
          <w:lang w:eastAsia="sk-SK"/>
        </w:rPr>
        <w:t xml:space="preserve"> a </w:t>
      </w:r>
      <w:r w:rsidRPr="006949C9">
        <w:rPr>
          <w:lang w:eastAsia="sk-SK"/>
        </w:rPr>
        <w:t>príjem spoločne</w:t>
      </w:r>
      <w:r w:rsidR="00F73981">
        <w:rPr>
          <w:lang w:eastAsia="sk-SK"/>
        </w:rPr>
        <w:t xml:space="preserve"> s </w:t>
      </w:r>
      <w:r w:rsidRPr="006949C9">
        <w:rPr>
          <w:lang w:eastAsia="sk-SK"/>
        </w:rPr>
        <w:t>ňou posudzovaných osôb</w:t>
      </w:r>
      <w:r w:rsidR="00E85C08">
        <w:rPr>
          <w:lang w:eastAsia="sk-SK"/>
        </w:rPr>
        <w:t>, ale aby sa </w:t>
      </w:r>
      <w:r w:rsidRPr="006949C9">
        <w:rPr>
          <w:lang w:eastAsia="sk-SK"/>
        </w:rPr>
        <w:t>príspevky</w:t>
      </w:r>
      <w:r w:rsidR="00AD4FDA">
        <w:rPr>
          <w:lang w:eastAsia="sk-SK"/>
        </w:rPr>
        <w:t xml:space="preserve"> sa </w:t>
      </w:r>
      <w:r w:rsidRPr="006949C9">
        <w:rPr>
          <w:lang w:eastAsia="sk-SK"/>
        </w:rPr>
        <w:t>poskytovali bez ohľadu</w:t>
      </w:r>
      <w:r w:rsidR="00F73981">
        <w:rPr>
          <w:lang w:eastAsia="sk-SK"/>
        </w:rPr>
        <w:t xml:space="preserve"> na </w:t>
      </w:r>
      <w:r w:rsidRPr="006949C9">
        <w:rPr>
          <w:lang w:eastAsia="sk-SK"/>
        </w:rPr>
        <w:t>výšku príjmu osoby</w:t>
      </w:r>
      <w:r w:rsidR="00F73981">
        <w:rPr>
          <w:lang w:eastAsia="sk-SK"/>
        </w:rPr>
        <w:t xml:space="preserve"> s </w:t>
      </w:r>
      <w:r w:rsidRPr="006949C9">
        <w:rPr>
          <w:lang w:eastAsia="sk-SK"/>
        </w:rPr>
        <w:t>ŤZP</w:t>
      </w:r>
      <w:r>
        <w:rPr>
          <w:lang w:eastAsia="sk-SK"/>
        </w:rPr>
        <w:t xml:space="preserve"> (</w:t>
      </w:r>
      <w:r w:rsidR="009100F7">
        <w:rPr>
          <w:lang w:eastAsia="sk-SK"/>
        </w:rPr>
        <w:t>§ </w:t>
      </w:r>
      <w:r>
        <w:rPr>
          <w:lang w:eastAsia="sk-SK"/>
        </w:rPr>
        <w:t>38</w:t>
      </w:r>
      <w:r w:rsidR="00F73981">
        <w:rPr>
          <w:lang w:eastAsia="sk-SK"/>
        </w:rPr>
        <w:t xml:space="preserve"> ods. </w:t>
      </w:r>
      <w:r>
        <w:rPr>
          <w:lang w:eastAsia="sk-SK"/>
        </w:rPr>
        <w:t>17).</w:t>
      </w:r>
    </w:p>
    <w:p w14:paraId="39CD0BFE" w14:textId="77777777" w:rsidR="004C1E04" w:rsidRDefault="004C1E04" w:rsidP="001D0D9D">
      <w:pPr>
        <w:rPr>
          <w:lang w:eastAsia="sk-SK"/>
        </w:rPr>
      </w:pPr>
    </w:p>
    <w:p w14:paraId="0A51E66B" w14:textId="15950990" w:rsidR="004C1E04" w:rsidRPr="006949C9" w:rsidRDefault="004C1E04" w:rsidP="001D0D9D">
      <w:pPr>
        <w:rPr>
          <w:lang w:eastAsia="sk-SK"/>
        </w:rPr>
      </w:pPr>
      <w:r>
        <w:rPr>
          <w:lang w:eastAsia="sk-SK"/>
        </w:rPr>
        <w:t>Na podporu navrhovaných zmien uplatnených mimovládnymi organizáciami som</w:t>
      </w:r>
      <w:r w:rsidR="00AD4FDA">
        <w:rPr>
          <w:lang w:eastAsia="sk-SK"/>
        </w:rPr>
        <w:t xml:space="preserve"> sa </w:t>
      </w:r>
      <w:r>
        <w:rPr>
          <w:lang w:eastAsia="sk-SK"/>
        </w:rPr>
        <w:t xml:space="preserve">dňa </w:t>
      </w:r>
      <w:r w:rsidR="008C441B">
        <w:rPr>
          <w:lang w:eastAsia="sk-SK"/>
        </w:rPr>
        <w:t>2. m</w:t>
      </w:r>
      <w:r>
        <w:rPr>
          <w:lang w:eastAsia="sk-SK"/>
        </w:rPr>
        <w:t>ája 2018 zúčastnila rokovania okrúhleho stola</w:t>
      </w:r>
      <w:r w:rsidR="00F73981">
        <w:rPr>
          <w:lang w:eastAsia="sk-SK"/>
        </w:rPr>
        <w:t xml:space="preserve"> vo </w:t>
      </w:r>
      <w:r>
        <w:rPr>
          <w:lang w:eastAsia="sk-SK"/>
        </w:rPr>
        <w:t>Výbore NR SR</w:t>
      </w:r>
      <w:r w:rsidR="00F73981">
        <w:rPr>
          <w:lang w:eastAsia="sk-SK"/>
        </w:rPr>
        <w:t xml:space="preserve"> pre </w:t>
      </w:r>
      <w:r>
        <w:rPr>
          <w:lang w:eastAsia="sk-SK"/>
        </w:rPr>
        <w:t>sociálne veci,</w:t>
      </w:r>
      <w:r w:rsidR="00647C77">
        <w:rPr>
          <w:lang w:eastAsia="sk-SK"/>
        </w:rPr>
        <w:t xml:space="preserve"> </w:t>
      </w:r>
      <w:r>
        <w:rPr>
          <w:lang w:eastAsia="sk-SK"/>
        </w:rPr>
        <w:t>dňa 1</w:t>
      </w:r>
      <w:r w:rsidR="008C441B">
        <w:rPr>
          <w:lang w:eastAsia="sk-SK"/>
        </w:rPr>
        <w:t>1. j</w:t>
      </w:r>
      <w:r>
        <w:rPr>
          <w:lang w:eastAsia="sk-SK"/>
        </w:rPr>
        <w:t>úna 2018</w:t>
      </w:r>
      <w:r w:rsidR="00F73981">
        <w:rPr>
          <w:lang w:eastAsia="sk-SK"/>
        </w:rPr>
        <w:t xml:space="preserve"> na </w:t>
      </w:r>
      <w:r>
        <w:rPr>
          <w:lang w:eastAsia="sk-SK"/>
        </w:rPr>
        <w:t>rokovaní Výboru</w:t>
      </w:r>
      <w:r w:rsidR="00F73981">
        <w:rPr>
          <w:lang w:eastAsia="sk-SK"/>
        </w:rPr>
        <w:t xml:space="preserve"> pre </w:t>
      </w:r>
      <w:r>
        <w:rPr>
          <w:lang w:eastAsia="sk-SK"/>
        </w:rPr>
        <w:t>sociálne veci, dvoch tlačových besied</w:t>
      </w:r>
      <w:r w:rsidR="00F73981">
        <w:rPr>
          <w:lang w:eastAsia="sk-SK"/>
        </w:rPr>
        <w:t xml:space="preserve"> a </w:t>
      </w:r>
      <w:r>
        <w:rPr>
          <w:lang w:eastAsia="sk-SK"/>
        </w:rPr>
        <w:t>protestného zhromaždenia</w:t>
      </w:r>
      <w:r w:rsidR="00F73981">
        <w:rPr>
          <w:lang w:eastAsia="sk-SK"/>
        </w:rPr>
        <w:t xml:space="preserve"> pred </w:t>
      </w:r>
      <w:r>
        <w:rPr>
          <w:lang w:eastAsia="sk-SK"/>
        </w:rPr>
        <w:t>budovou Národnej rady Slovenskej republiky.</w:t>
      </w:r>
    </w:p>
    <w:p w14:paraId="030153DE" w14:textId="77777777" w:rsidR="004C1E04" w:rsidRPr="0089657B" w:rsidRDefault="004C1E04" w:rsidP="001D0D9D">
      <w:pPr>
        <w:rPr>
          <w:lang w:eastAsia="sk-SK"/>
        </w:rPr>
      </w:pPr>
    </w:p>
    <w:p w14:paraId="64FB1994" w14:textId="726D6156" w:rsidR="004C1E04" w:rsidRPr="0089657B" w:rsidRDefault="004C1E04" w:rsidP="001D0D9D">
      <w:pPr>
        <w:rPr>
          <w:lang w:eastAsia="sk-SK"/>
        </w:rPr>
      </w:pPr>
      <w:r>
        <w:rPr>
          <w:lang w:eastAsia="sk-SK"/>
        </w:rPr>
        <w:lastRenderedPageBreak/>
        <w:t>Novela zákona</w:t>
      </w:r>
      <w:r w:rsidR="00F73981">
        <w:rPr>
          <w:lang w:eastAsia="sk-SK"/>
        </w:rPr>
        <w:t xml:space="preserve"> č. </w:t>
      </w:r>
      <w:r>
        <w:rPr>
          <w:lang w:eastAsia="sk-SK"/>
        </w:rPr>
        <w:t>447/2008</w:t>
      </w:r>
      <w:r w:rsidR="00AD4FDA">
        <w:rPr>
          <w:lang w:eastAsia="sk-SK"/>
        </w:rPr>
        <w:t xml:space="preserve">  Z. z. </w:t>
      </w:r>
      <w:r>
        <w:rPr>
          <w:lang w:eastAsia="sk-SK"/>
        </w:rPr>
        <w:t xml:space="preserve">priniesla dňom </w:t>
      </w:r>
      <w:r w:rsidR="008C441B">
        <w:rPr>
          <w:lang w:eastAsia="sk-SK"/>
        </w:rPr>
        <w:t>1. j</w:t>
      </w:r>
      <w:r>
        <w:rPr>
          <w:lang w:eastAsia="sk-SK"/>
        </w:rPr>
        <w:t>úla 2018 významné zmeny, ktoré zabezpečili ľuďom</w:t>
      </w:r>
      <w:r w:rsidR="00F73981">
        <w:rPr>
          <w:lang w:eastAsia="sk-SK"/>
        </w:rPr>
        <w:t xml:space="preserve"> </w:t>
      </w:r>
      <w:r w:rsidR="00AD4FDA">
        <w:rPr>
          <w:lang w:eastAsia="sk-SK"/>
        </w:rPr>
        <w:t>so zdravotným</w:t>
      </w:r>
      <w:r>
        <w:rPr>
          <w:lang w:eastAsia="sk-SK"/>
        </w:rPr>
        <w:t xml:space="preserve"> postihnutím </w:t>
      </w:r>
      <w:proofErr w:type="spellStart"/>
      <w:r>
        <w:rPr>
          <w:lang w:eastAsia="sk-SK"/>
        </w:rPr>
        <w:t>plnohodnotnejšiu</w:t>
      </w:r>
      <w:proofErr w:type="spellEnd"/>
      <w:r>
        <w:rPr>
          <w:lang w:eastAsia="sk-SK"/>
        </w:rPr>
        <w:t xml:space="preserve"> existenciu</w:t>
      </w:r>
      <w:r w:rsidR="00F73981">
        <w:rPr>
          <w:lang w:eastAsia="sk-SK"/>
        </w:rPr>
        <w:t xml:space="preserve"> a </w:t>
      </w:r>
      <w:r>
        <w:rPr>
          <w:lang w:eastAsia="sk-SK"/>
        </w:rPr>
        <w:t>zvýšenie životnej úrovne.</w:t>
      </w:r>
    </w:p>
    <w:p w14:paraId="6C433CC6" w14:textId="5B004CA3" w:rsidR="001B706C" w:rsidRPr="00823ADF" w:rsidRDefault="004C1E04" w:rsidP="001D0D9D">
      <w:r>
        <w:t>Prehľadný obsah zmien</w:t>
      </w:r>
      <w:r w:rsidR="00F73981">
        <w:t xml:space="preserve"> v </w:t>
      </w:r>
      <w:r>
        <w:t>zákone</w:t>
      </w:r>
      <w:r w:rsidR="00F73981">
        <w:t xml:space="preserve"> č. </w:t>
      </w:r>
      <w:r>
        <w:t>447/2008</w:t>
      </w:r>
      <w:r w:rsidR="00AD4FDA">
        <w:t xml:space="preserve">  Z. z. </w:t>
      </w:r>
      <w:r>
        <w:t>som</w:t>
      </w:r>
      <w:r w:rsidR="00F73981">
        <w:t xml:space="preserve"> pre </w:t>
      </w:r>
      <w:r>
        <w:t>návštevníkov portálu komisárky</w:t>
      </w:r>
      <w:r w:rsidR="00F73981">
        <w:t xml:space="preserve"> </w:t>
      </w:r>
      <w:r w:rsidR="00AD4FDA">
        <w:t>pre osoby</w:t>
      </w:r>
      <w:r w:rsidR="00F73981">
        <w:t xml:space="preserve"> </w:t>
      </w:r>
      <w:r w:rsidR="00AD4FDA">
        <w:t>so zdravotným</w:t>
      </w:r>
      <w:r>
        <w:t xml:space="preserve"> postihnutím zverejňovala</w:t>
      </w:r>
      <w:r w:rsidR="00F73981">
        <w:t xml:space="preserve"> do </w:t>
      </w:r>
      <w:r>
        <w:t>konca roka 2018</w:t>
      </w:r>
      <w:r w:rsidR="00F73981">
        <w:t xml:space="preserve"> na </w:t>
      </w:r>
      <w:r>
        <w:t>hlavnej stránke.</w:t>
      </w:r>
      <w:r w:rsidR="001B706C" w:rsidRPr="00823ADF">
        <w:t xml:space="preserve"> </w:t>
      </w:r>
    </w:p>
    <w:p w14:paraId="6A7F62B3" w14:textId="77777777" w:rsidR="001B706C" w:rsidRPr="00823ADF" w:rsidRDefault="001B706C" w:rsidP="001D0D9D">
      <w:pPr>
        <w:rPr>
          <w:rFonts w:cs="Arial"/>
          <w:b/>
          <w:szCs w:val="24"/>
        </w:rPr>
      </w:pPr>
    </w:p>
    <w:p w14:paraId="33FA6716" w14:textId="7F1DB401" w:rsidR="001B706C" w:rsidRPr="00823ADF" w:rsidRDefault="00824D07" w:rsidP="001D0D9D">
      <w:pPr>
        <w:pStyle w:val="Heading4"/>
        <w:numPr>
          <w:ilvl w:val="0"/>
          <w:numId w:val="19"/>
        </w:numPr>
        <w:ind w:left="426" w:hanging="426"/>
        <w:rPr>
          <w:rFonts w:cs="Arial"/>
        </w:rPr>
      </w:pPr>
      <w:r w:rsidRPr="00824D07">
        <w:rPr>
          <w:rFonts w:cs="Arial"/>
        </w:rPr>
        <w:t>Zákon</w:t>
      </w:r>
      <w:r w:rsidR="00F73981">
        <w:rPr>
          <w:rFonts w:cs="Arial"/>
        </w:rPr>
        <w:t xml:space="preserve"> č. </w:t>
      </w:r>
      <w:r w:rsidRPr="00824D07">
        <w:rPr>
          <w:rFonts w:cs="Arial"/>
        </w:rPr>
        <w:t>440/2015</w:t>
      </w:r>
      <w:r w:rsidR="00AD4FDA">
        <w:rPr>
          <w:rFonts w:cs="Arial"/>
        </w:rPr>
        <w:t xml:space="preserve">  Z. z. </w:t>
      </w:r>
      <w:r w:rsidR="00F73981">
        <w:rPr>
          <w:rFonts w:cs="Arial"/>
        </w:rPr>
        <w:t>o </w:t>
      </w:r>
      <w:r w:rsidRPr="00824D07">
        <w:rPr>
          <w:rFonts w:cs="Arial"/>
        </w:rPr>
        <w:t>športe</w:t>
      </w:r>
      <w:r w:rsidR="00F73981">
        <w:rPr>
          <w:rFonts w:cs="Arial"/>
        </w:rPr>
        <w:t xml:space="preserve"> a o </w:t>
      </w:r>
      <w:r w:rsidRPr="00824D07">
        <w:rPr>
          <w:rFonts w:cs="Arial"/>
        </w:rPr>
        <w:t>zmene</w:t>
      </w:r>
      <w:r w:rsidR="00F73981">
        <w:rPr>
          <w:rFonts w:cs="Arial"/>
        </w:rPr>
        <w:t xml:space="preserve"> a </w:t>
      </w:r>
      <w:r w:rsidRPr="00824D07">
        <w:rPr>
          <w:rFonts w:cs="Arial"/>
        </w:rPr>
        <w:t>doplnení niektorých zákonov</w:t>
      </w:r>
    </w:p>
    <w:p w14:paraId="468F1DBA" w14:textId="77777777" w:rsidR="004C1E04" w:rsidRDefault="004C1E04" w:rsidP="001D0D9D">
      <w:pPr>
        <w:rPr>
          <w:rFonts w:cs="Arial"/>
          <w:szCs w:val="24"/>
        </w:rPr>
      </w:pPr>
    </w:p>
    <w:p w14:paraId="7B743572" w14:textId="434E1AEF" w:rsidR="004C1E04" w:rsidRPr="0089657B" w:rsidRDefault="004C1E04" w:rsidP="001D0D9D">
      <w:r w:rsidRPr="0089657B">
        <w:t>V súvislosti</w:t>
      </w:r>
      <w:r w:rsidR="00F73981">
        <w:t xml:space="preserve"> s </w:t>
      </w:r>
      <w:r w:rsidRPr="0089657B">
        <w:t xml:space="preserve">predloženým </w:t>
      </w:r>
      <w:r w:rsidR="00363EAA">
        <w:t>n</w:t>
      </w:r>
      <w:r w:rsidRPr="0089657B">
        <w:t>ávrhom zákona, ktorým</w:t>
      </w:r>
      <w:r w:rsidR="00AD4FDA">
        <w:t xml:space="preserve"> sa </w:t>
      </w:r>
      <w:r w:rsidRPr="0089657B">
        <w:t>mení</w:t>
      </w:r>
      <w:r w:rsidR="00F73981">
        <w:t xml:space="preserve"> a </w:t>
      </w:r>
      <w:r w:rsidRPr="0089657B">
        <w:t>dopĺňa zákon</w:t>
      </w:r>
      <w:r w:rsidR="00F73981">
        <w:t xml:space="preserve"> č. </w:t>
      </w:r>
      <w:r w:rsidRPr="0089657B">
        <w:rPr>
          <w:b/>
        </w:rPr>
        <w:t>440/2015</w:t>
      </w:r>
      <w:r w:rsidR="00AD4FDA">
        <w:rPr>
          <w:b/>
        </w:rPr>
        <w:t xml:space="preserve">  Z. z. </w:t>
      </w:r>
      <w:r w:rsidR="00F73981">
        <w:rPr>
          <w:b/>
        </w:rPr>
        <w:t>o </w:t>
      </w:r>
      <w:r w:rsidRPr="0089657B">
        <w:rPr>
          <w:b/>
        </w:rPr>
        <w:t>športe</w:t>
      </w:r>
      <w:r w:rsidR="00F73981">
        <w:t xml:space="preserve"> a o </w:t>
      </w:r>
      <w:r w:rsidRPr="0089657B">
        <w:t>zmene</w:t>
      </w:r>
      <w:r w:rsidR="00F73981">
        <w:t xml:space="preserve"> a </w:t>
      </w:r>
      <w:r w:rsidRPr="0089657B">
        <w:t>doplnení niektorých zákonov</w:t>
      </w:r>
      <w:r w:rsidR="00F73981">
        <w:t xml:space="preserve"> v </w:t>
      </w:r>
      <w:r w:rsidRPr="0089657B">
        <w:t>znení neskorších predpisov (ďalej</w:t>
      </w:r>
      <w:r w:rsidR="00AD4FDA">
        <w:t xml:space="preserve"> len </w:t>
      </w:r>
      <w:r w:rsidRPr="0089657B">
        <w:t>„zákon</w:t>
      </w:r>
      <w:r w:rsidR="00F73981">
        <w:t xml:space="preserve"> o </w:t>
      </w:r>
      <w:r w:rsidRPr="0089657B">
        <w:t>športe“)</w:t>
      </w:r>
      <w:r w:rsidR="00F73981">
        <w:t xml:space="preserve"> na </w:t>
      </w:r>
      <w:r w:rsidRPr="0089657B">
        <w:t>medzirezortné pripomienkové konanie som Ministerstvu školstva, vedy, výskumu</w:t>
      </w:r>
      <w:r w:rsidR="00F73981">
        <w:t xml:space="preserve"> a </w:t>
      </w:r>
      <w:r w:rsidRPr="0089657B">
        <w:t>športu Slovenskej republiky predložila zásadnú pripomienku</w:t>
      </w:r>
      <w:r w:rsidR="00F73981">
        <w:t xml:space="preserve"> k </w:t>
      </w:r>
      <w:r w:rsidRPr="0089657B">
        <w:t>Návrhu</w:t>
      </w:r>
      <w:r w:rsidR="00F73981">
        <w:t xml:space="preserve"> na </w:t>
      </w:r>
      <w:r w:rsidRPr="0089657B">
        <w:t>zmenu zákona</w:t>
      </w:r>
      <w:r w:rsidR="00F73981">
        <w:t xml:space="preserve"> o </w:t>
      </w:r>
      <w:r w:rsidRPr="0089657B">
        <w:t>športe.</w:t>
      </w:r>
    </w:p>
    <w:p w14:paraId="34333E31" w14:textId="650D2F7D" w:rsidR="004C1E04" w:rsidRPr="0089657B" w:rsidRDefault="004C1E04" w:rsidP="001D0D9D">
      <w:r w:rsidRPr="0089657B">
        <w:t>Návrh</w:t>
      </w:r>
      <w:r w:rsidR="00F73981">
        <w:t xml:space="preserve"> na </w:t>
      </w:r>
      <w:r w:rsidRPr="0089657B">
        <w:t>zmenu zákona</w:t>
      </w:r>
      <w:r w:rsidR="00F73981">
        <w:t xml:space="preserve"> o </w:t>
      </w:r>
      <w:r w:rsidRPr="0089657B">
        <w:t>športe</w:t>
      </w:r>
      <w:r w:rsidR="00AD4FDA">
        <w:t xml:space="preserve"> sa </w:t>
      </w:r>
      <w:r w:rsidRPr="0089657B">
        <w:t xml:space="preserve">týkal </w:t>
      </w:r>
      <w:r w:rsidRPr="0089657B">
        <w:rPr>
          <w:b/>
          <w:bCs/>
        </w:rPr>
        <w:t>športovcov</w:t>
      </w:r>
      <w:r w:rsidR="00F73981">
        <w:rPr>
          <w:b/>
          <w:bCs/>
        </w:rPr>
        <w:t xml:space="preserve"> </w:t>
      </w:r>
      <w:r w:rsidR="00AD4FDA">
        <w:rPr>
          <w:b/>
          <w:bCs/>
        </w:rPr>
        <w:t>so zdravotným</w:t>
      </w:r>
      <w:r w:rsidRPr="0089657B">
        <w:rPr>
          <w:b/>
          <w:bCs/>
        </w:rPr>
        <w:t xml:space="preserve"> postihnutím</w:t>
      </w:r>
      <w:r w:rsidRPr="0089657B">
        <w:t xml:space="preserve">. Okrem iného upravoval zoznam športovcov top tímu, </w:t>
      </w:r>
      <w:r w:rsidRPr="0089657B">
        <w:rPr>
          <w:b/>
          <w:bCs/>
        </w:rPr>
        <w:t>definoval nový zoznam športovcov</w:t>
      </w:r>
      <w:r w:rsidR="00F73981">
        <w:rPr>
          <w:b/>
          <w:bCs/>
        </w:rPr>
        <w:t xml:space="preserve"> </w:t>
      </w:r>
      <w:r w:rsidR="00AD4FDA">
        <w:rPr>
          <w:b/>
          <w:bCs/>
        </w:rPr>
        <w:t>so zdravotným</w:t>
      </w:r>
      <w:r w:rsidRPr="0089657B">
        <w:rPr>
          <w:b/>
          <w:bCs/>
        </w:rPr>
        <w:t xml:space="preserve"> postihnutím top tímu</w:t>
      </w:r>
      <w:r w:rsidR="00F73981">
        <w:rPr>
          <w:b/>
          <w:bCs/>
        </w:rPr>
        <w:t xml:space="preserve"> a </w:t>
      </w:r>
      <w:r w:rsidRPr="0089657B">
        <w:rPr>
          <w:b/>
          <w:bCs/>
        </w:rPr>
        <w:t>jednoznačne</w:t>
      </w:r>
      <w:r w:rsidRPr="0089657B">
        <w:t xml:space="preserve"> </w:t>
      </w:r>
      <w:r w:rsidRPr="0089657B">
        <w:rPr>
          <w:b/>
          <w:bCs/>
        </w:rPr>
        <w:t>určoval podiel finančných prostriedkov</w:t>
      </w:r>
      <w:r w:rsidR="00F73981">
        <w:t xml:space="preserve"> na </w:t>
      </w:r>
      <w:r w:rsidRPr="0089657B">
        <w:t>národné športové projekty</w:t>
      </w:r>
      <w:r w:rsidR="00F73981">
        <w:t xml:space="preserve"> pre </w:t>
      </w:r>
      <w:r w:rsidRPr="0089657B">
        <w:t>šport športovcov</w:t>
      </w:r>
      <w:r w:rsidR="00F73981">
        <w:t xml:space="preserve"> </w:t>
      </w:r>
      <w:r w:rsidR="00AD4FDA">
        <w:t>so zdravotným</w:t>
      </w:r>
      <w:r w:rsidRPr="0089657B">
        <w:t xml:space="preserve"> postihnutím. Zmena právnej úpravy súvisela</w:t>
      </w:r>
      <w:r w:rsidR="00F73981">
        <w:t xml:space="preserve"> s </w:t>
      </w:r>
      <w:r w:rsidRPr="0089657B">
        <w:rPr>
          <w:b/>
          <w:bCs/>
        </w:rPr>
        <w:t>poskytovaním príspevku</w:t>
      </w:r>
      <w:r w:rsidR="00F73981">
        <w:t xml:space="preserve"> na </w:t>
      </w:r>
      <w:r w:rsidRPr="0089657B">
        <w:t>národný športový projekt</w:t>
      </w:r>
      <w:r w:rsidR="00F73981">
        <w:t xml:space="preserve"> pre </w:t>
      </w:r>
      <w:r w:rsidRPr="0089657B">
        <w:rPr>
          <w:b/>
        </w:rPr>
        <w:t>šport športovcov</w:t>
      </w:r>
      <w:r w:rsidR="00F73981">
        <w:rPr>
          <w:b/>
        </w:rPr>
        <w:t xml:space="preserve"> </w:t>
      </w:r>
      <w:r w:rsidR="00AD4FDA">
        <w:rPr>
          <w:b/>
        </w:rPr>
        <w:t>so zdravotným</w:t>
      </w:r>
      <w:r w:rsidRPr="0089657B">
        <w:rPr>
          <w:b/>
        </w:rPr>
        <w:t xml:space="preserve"> postihnutím</w:t>
      </w:r>
      <w:r w:rsidRPr="0089657B">
        <w:t>.</w:t>
      </w:r>
    </w:p>
    <w:p w14:paraId="2CE5A74F" w14:textId="782736DD" w:rsidR="004C1E04" w:rsidRPr="0089657B" w:rsidRDefault="004C1E04" w:rsidP="001D0D9D">
      <w:pPr>
        <w:rPr>
          <w:b/>
        </w:rPr>
      </w:pPr>
      <w:r w:rsidRPr="0089657B">
        <w:t>Základným cieľom návrhu</w:t>
      </w:r>
      <w:r w:rsidR="00F73981">
        <w:t xml:space="preserve"> na </w:t>
      </w:r>
      <w:r w:rsidRPr="0089657B">
        <w:t>zmenu zákona</w:t>
      </w:r>
      <w:r w:rsidR="00F73981">
        <w:t xml:space="preserve"> o </w:t>
      </w:r>
      <w:r w:rsidRPr="0089657B">
        <w:t xml:space="preserve">športe bolo nastaviť </w:t>
      </w:r>
      <w:r w:rsidRPr="0089657B">
        <w:rPr>
          <w:b/>
          <w:bCs/>
        </w:rPr>
        <w:t xml:space="preserve">pravidlá financovania športu </w:t>
      </w:r>
      <w:r w:rsidRPr="0089657B">
        <w:t>športovcov</w:t>
      </w:r>
      <w:r w:rsidR="00F73981">
        <w:t xml:space="preserve"> </w:t>
      </w:r>
      <w:r w:rsidR="00AD4FDA">
        <w:t>so zdravotným</w:t>
      </w:r>
      <w:r w:rsidRPr="0089657B">
        <w:t xml:space="preserve"> postihnutím</w:t>
      </w:r>
      <w:r w:rsidR="0087268F">
        <w:t>. Z</w:t>
      </w:r>
      <w:r w:rsidR="00AD4FDA">
        <w:t>a </w:t>
      </w:r>
      <w:r w:rsidRPr="0089657B">
        <w:t>tým účelom</w:t>
      </w:r>
      <w:r w:rsidR="00AD4FDA">
        <w:t xml:space="preserve"> sa </w:t>
      </w:r>
      <w:r w:rsidRPr="0089657B">
        <w:t>navrhovala zmena prerozdeľovacieho kľúča, pokiaľ ide</w:t>
      </w:r>
      <w:r w:rsidR="00F73981">
        <w:t xml:space="preserve"> o </w:t>
      </w:r>
      <w:r w:rsidRPr="0089657B">
        <w:t xml:space="preserve">financovanie športu. </w:t>
      </w:r>
      <w:r w:rsidRPr="0089657B">
        <w:rPr>
          <w:b/>
        </w:rPr>
        <w:t>Navrhované percentuálne prerozdelenie finančných prostriedkov znevýhodňovalo športovcov</w:t>
      </w:r>
      <w:r w:rsidR="00F73981">
        <w:rPr>
          <w:b/>
        </w:rPr>
        <w:t xml:space="preserve"> </w:t>
      </w:r>
      <w:r w:rsidR="00AD4FDA">
        <w:rPr>
          <w:b/>
        </w:rPr>
        <w:t>so zdravotným</w:t>
      </w:r>
      <w:r w:rsidRPr="0089657B">
        <w:rPr>
          <w:b/>
        </w:rPr>
        <w:t xml:space="preserve"> postihnutím</w:t>
      </w:r>
      <w:r w:rsidR="00F73981">
        <w:t xml:space="preserve"> v </w:t>
      </w:r>
      <w:r w:rsidRPr="0089657B">
        <w:t>porovnateľnej situácii</w:t>
      </w:r>
      <w:r w:rsidR="00F73981">
        <w:t xml:space="preserve"> so </w:t>
      </w:r>
      <w:r w:rsidRPr="0089657B">
        <w:t xml:space="preserve">športovcami bez zdravotného postihnutia. Navrhovaná právna úprava </w:t>
      </w:r>
      <w:r w:rsidRPr="0089657B">
        <w:rPr>
          <w:b/>
        </w:rPr>
        <w:t>členila športovcov</w:t>
      </w:r>
      <w:r w:rsidR="00F73981">
        <w:rPr>
          <w:b/>
        </w:rPr>
        <w:t xml:space="preserve"> na </w:t>
      </w:r>
      <w:r w:rsidRPr="0089657B">
        <w:rPr>
          <w:b/>
        </w:rPr>
        <w:t>zdravotne postihnutých</w:t>
      </w:r>
      <w:r w:rsidR="00F73981">
        <w:t xml:space="preserve"> a </w:t>
      </w:r>
      <w:r w:rsidRPr="0089657B">
        <w:rPr>
          <w:b/>
        </w:rPr>
        <w:t>športovcov bez zdravotného postihnutia</w:t>
      </w:r>
      <w:r w:rsidRPr="0089657B">
        <w:t>.</w:t>
      </w:r>
      <w:r w:rsidRPr="0089657B">
        <w:rPr>
          <w:b/>
        </w:rPr>
        <w:t xml:space="preserve"> </w:t>
      </w:r>
    </w:p>
    <w:p w14:paraId="01503C72" w14:textId="61FB15AB" w:rsidR="004C1E04" w:rsidRPr="0089657B" w:rsidRDefault="004C1E04" w:rsidP="001D0D9D">
      <w:pPr>
        <w:rPr>
          <w:b/>
        </w:rPr>
      </w:pPr>
      <w:r w:rsidRPr="0089657B">
        <w:t>Prípadné schválenie navrhovanej zmeny zákona</w:t>
      </w:r>
      <w:r w:rsidR="00F73981">
        <w:t xml:space="preserve"> o </w:t>
      </w:r>
      <w:r w:rsidRPr="0089657B">
        <w:t xml:space="preserve">športe by spôsobilo </w:t>
      </w:r>
      <w:r w:rsidRPr="0089657B">
        <w:rPr>
          <w:b/>
        </w:rPr>
        <w:t>rozdiely rozvoja športu športovcov</w:t>
      </w:r>
      <w:r w:rsidR="00F73981">
        <w:rPr>
          <w:b/>
        </w:rPr>
        <w:t xml:space="preserve"> </w:t>
      </w:r>
      <w:r w:rsidR="00AD4FDA">
        <w:rPr>
          <w:b/>
        </w:rPr>
        <w:t>so zdravotným</w:t>
      </w:r>
      <w:r w:rsidRPr="0089657B">
        <w:rPr>
          <w:b/>
        </w:rPr>
        <w:t xml:space="preserve"> postihnutím</w:t>
      </w:r>
      <w:r w:rsidR="00F73981">
        <w:t xml:space="preserve"> a </w:t>
      </w:r>
      <w:r w:rsidRPr="0089657B">
        <w:rPr>
          <w:b/>
        </w:rPr>
        <w:t>športovcom</w:t>
      </w:r>
      <w:r w:rsidR="00F73981">
        <w:rPr>
          <w:b/>
        </w:rPr>
        <w:t xml:space="preserve"> </w:t>
      </w:r>
      <w:r w:rsidR="00AD4FDA">
        <w:rPr>
          <w:b/>
        </w:rPr>
        <w:t>so zdravotným</w:t>
      </w:r>
      <w:r w:rsidRPr="0089657B">
        <w:rPr>
          <w:b/>
        </w:rPr>
        <w:t xml:space="preserve"> postihnutím by vytvorilo nerovnaké podmienky</w:t>
      </w:r>
      <w:r w:rsidR="00F73981">
        <w:rPr>
          <w:b/>
        </w:rPr>
        <w:t xml:space="preserve"> a </w:t>
      </w:r>
      <w:r w:rsidRPr="0089657B">
        <w:rPr>
          <w:b/>
        </w:rPr>
        <w:t>pravidlá ako by mali športovci bez zdravotného postihnutia.</w:t>
      </w:r>
    </w:p>
    <w:p w14:paraId="5B8FF42A" w14:textId="3E8CE996" w:rsidR="001B706C" w:rsidRDefault="004C1E04" w:rsidP="001D0D9D">
      <w:pPr>
        <w:rPr>
          <w:b/>
        </w:rPr>
      </w:pPr>
      <w:r w:rsidRPr="0089657B">
        <w:t>Aj</w:t>
      </w:r>
      <w:r w:rsidR="00F73981">
        <w:t xml:space="preserve"> na </w:t>
      </w:r>
      <w:r w:rsidRPr="0089657B">
        <w:t>základe mojich pripomienok Ministerstvo školstva, vedy, výskumu</w:t>
      </w:r>
      <w:r w:rsidR="00F73981">
        <w:t xml:space="preserve"> a </w:t>
      </w:r>
      <w:r w:rsidRPr="0089657B">
        <w:t>športu Slovenskej republiky</w:t>
      </w:r>
      <w:r w:rsidR="00F73981">
        <w:t xml:space="preserve"> v </w:t>
      </w:r>
      <w:r w:rsidRPr="0089657B">
        <w:t>legislatívnom procese</w:t>
      </w:r>
      <w:r w:rsidR="00F73981">
        <w:t xml:space="preserve"> k </w:t>
      </w:r>
      <w:r w:rsidRPr="0089657B">
        <w:t>návrhu zákona</w:t>
      </w:r>
      <w:r w:rsidR="00F73981">
        <w:t xml:space="preserve"> o </w:t>
      </w:r>
      <w:r w:rsidRPr="0089657B">
        <w:t xml:space="preserve">športe </w:t>
      </w:r>
      <w:r w:rsidRPr="0089657B">
        <w:rPr>
          <w:b/>
        </w:rPr>
        <w:t>nepokračovalo.</w:t>
      </w:r>
    </w:p>
    <w:p w14:paraId="364ADCB0" w14:textId="4A588DC9" w:rsidR="00432001" w:rsidRDefault="00432001">
      <w:pPr>
        <w:spacing w:after="160" w:line="259" w:lineRule="auto"/>
        <w:jc w:val="left"/>
        <w:rPr>
          <w:rFonts w:cs="Arial"/>
          <w:szCs w:val="24"/>
        </w:rPr>
      </w:pPr>
    </w:p>
    <w:p w14:paraId="3C96C520" w14:textId="1EF2E494" w:rsidR="001B706C" w:rsidRPr="00823ADF" w:rsidRDefault="004C1E04" w:rsidP="001D0D9D">
      <w:pPr>
        <w:pStyle w:val="Heading4"/>
        <w:ind w:left="426" w:hanging="426"/>
      </w:pPr>
      <w:r w:rsidRPr="004C1E04">
        <w:t>C.</w:t>
      </w:r>
      <w:r w:rsidRPr="004C1E04">
        <w:tab/>
      </w:r>
      <w:r w:rsidR="00824D07" w:rsidRPr="00824D07">
        <w:t>Technické podmienky (tp) 048 – navrhovanie debarierizačných opatrení</w:t>
      </w:r>
      <w:r w:rsidR="00F73981">
        <w:t xml:space="preserve"> </w:t>
      </w:r>
      <w:r w:rsidR="00AD4FDA">
        <w:t>pre osoby</w:t>
      </w:r>
      <w:r w:rsidR="00F73981">
        <w:t xml:space="preserve"> s </w:t>
      </w:r>
      <w:r w:rsidR="00824D07" w:rsidRPr="00824D07">
        <w:t>obmedzenou schopnosťou pohybu</w:t>
      </w:r>
      <w:r w:rsidR="00F73981">
        <w:t xml:space="preserve"> a </w:t>
      </w:r>
      <w:r w:rsidR="00824D07" w:rsidRPr="00824D07">
        <w:t>orientácie</w:t>
      </w:r>
      <w:r w:rsidR="00F73981">
        <w:t xml:space="preserve"> na </w:t>
      </w:r>
      <w:r w:rsidR="00824D07" w:rsidRPr="00824D07">
        <w:t>pozemných komunikáciách</w:t>
      </w:r>
    </w:p>
    <w:p w14:paraId="7CD69945" w14:textId="77777777" w:rsidR="0090736B" w:rsidRDefault="0090736B" w:rsidP="001D0D9D">
      <w:pPr>
        <w:autoSpaceDE w:val="0"/>
        <w:adjustRightInd w:val="0"/>
        <w:rPr>
          <w:rFonts w:cs="Arial"/>
          <w:szCs w:val="24"/>
        </w:rPr>
      </w:pPr>
    </w:p>
    <w:p w14:paraId="4FC2EDB1" w14:textId="3E28CE48" w:rsidR="0090736B" w:rsidRPr="0089657B" w:rsidRDefault="0090736B" w:rsidP="001D0D9D">
      <w:pPr>
        <w:rPr>
          <w:b/>
        </w:rPr>
      </w:pPr>
      <w:r w:rsidRPr="0089657B">
        <w:t>Úrad komisára</w:t>
      </w:r>
      <w:r w:rsidR="00F73981">
        <w:t xml:space="preserve"> </w:t>
      </w:r>
      <w:r w:rsidR="00AD4FDA">
        <w:t>pre osoby</w:t>
      </w:r>
      <w:r w:rsidR="00F73981">
        <w:t xml:space="preserve"> </w:t>
      </w:r>
      <w:r w:rsidR="00AD4FDA">
        <w:t>so zdravotným</w:t>
      </w:r>
      <w:r w:rsidRPr="0089657B">
        <w:t xml:space="preserve"> postihnutím pripomienkoval materiál Technické podmienky (TP)</w:t>
      </w:r>
      <w:r w:rsidR="00FA6A07">
        <w:t> </w:t>
      </w:r>
      <w:r w:rsidRPr="0089657B">
        <w:t xml:space="preserve">048 - „Navrhovanie </w:t>
      </w:r>
      <w:proofErr w:type="spellStart"/>
      <w:r w:rsidRPr="0089657B">
        <w:t>debarierizačných</w:t>
      </w:r>
      <w:proofErr w:type="spellEnd"/>
      <w:r w:rsidRPr="0089657B">
        <w:t xml:space="preserve"> opatrení</w:t>
      </w:r>
      <w:r w:rsidR="00F73981">
        <w:t xml:space="preserve"> </w:t>
      </w:r>
      <w:r w:rsidR="00AD4FDA">
        <w:t>pre osoby</w:t>
      </w:r>
      <w:r w:rsidR="00F73981">
        <w:t xml:space="preserve"> s </w:t>
      </w:r>
      <w:r w:rsidRPr="0089657B">
        <w:t>obmedzenou</w:t>
      </w:r>
      <w:r w:rsidR="00647C77">
        <w:t xml:space="preserve"> </w:t>
      </w:r>
      <w:r w:rsidRPr="0089657B">
        <w:t>schopnosťou pohybu</w:t>
      </w:r>
      <w:r w:rsidR="00F73981">
        <w:t xml:space="preserve"> a </w:t>
      </w:r>
      <w:r w:rsidRPr="0089657B">
        <w:t>orientácie</w:t>
      </w:r>
      <w:r w:rsidR="00F73981">
        <w:t xml:space="preserve"> na </w:t>
      </w:r>
      <w:r w:rsidRPr="0089657B">
        <w:t>pozemných komunikáciách“.</w:t>
      </w:r>
    </w:p>
    <w:p w14:paraId="0425826F" w14:textId="14408724" w:rsidR="0090736B" w:rsidRPr="0089657B" w:rsidRDefault="0090736B" w:rsidP="001D0D9D">
      <w:pPr>
        <w:rPr>
          <w:b/>
        </w:rPr>
      </w:pPr>
      <w:r w:rsidRPr="0089657B">
        <w:t>Podľa platnej legislatívy maximálna výška zníženého obrubníka</w:t>
      </w:r>
      <w:r w:rsidR="00AD4FDA">
        <w:t xml:space="preserve"> je </w:t>
      </w:r>
      <w:r w:rsidRPr="0089657B">
        <w:t>2</w:t>
      </w:r>
      <w:r w:rsidR="00FA6A07">
        <w:t> </w:t>
      </w:r>
      <w:r w:rsidRPr="0089657B">
        <w:t>cm. Taktiež Technické podmienky (TP)</w:t>
      </w:r>
      <w:r w:rsidR="00FA6A07">
        <w:t> </w:t>
      </w:r>
      <w:r w:rsidRPr="0089657B">
        <w:t xml:space="preserve">048 – Navrhovanie </w:t>
      </w:r>
      <w:proofErr w:type="spellStart"/>
      <w:r w:rsidRPr="0089657B">
        <w:t>debarierizačných</w:t>
      </w:r>
      <w:proofErr w:type="spellEnd"/>
      <w:r w:rsidRPr="0089657B">
        <w:t xml:space="preserve"> opatrení</w:t>
      </w:r>
      <w:r w:rsidR="00F73981">
        <w:t xml:space="preserve"> </w:t>
      </w:r>
      <w:r w:rsidR="00AD4FDA">
        <w:t>pre osoby</w:t>
      </w:r>
      <w:r w:rsidR="00F73981">
        <w:t xml:space="preserve"> s </w:t>
      </w:r>
      <w:r w:rsidRPr="0089657B">
        <w:t>obmedzenou schopnosťou pohybu</w:t>
      </w:r>
      <w:r w:rsidR="00F73981">
        <w:t xml:space="preserve"> a </w:t>
      </w:r>
      <w:r w:rsidRPr="0089657B">
        <w:t>orientácie</w:t>
      </w:r>
      <w:r w:rsidR="00F73981">
        <w:t xml:space="preserve"> na </w:t>
      </w:r>
      <w:r w:rsidRPr="0089657B">
        <w:t>pozemných komunikáciách uvádzajú tento rozmer. Takto stanovená výška zníženého obrubníka (2 cm)</w:t>
      </w:r>
      <w:r w:rsidR="00AD4FDA">
        <w:t xml:space="preserve"> je </w:t>
      </w:r>
      <w:r w:rsidR="00F73981">
        <w:t>však </w:t>
      </w:r>
      <w:r w:rsidRPr="0089657B">
        <w:rPr>
          <w:b/>
          <w:bCs/>
        </w:rPr>
        <w:t>maximálne možná výška</w:t>
      </w:r>
      <w:r w:rsidRPr="0089657B">
        <w:t>, čo znamená,</w:t>
      </w:r>
      <w:r w:rsidR="00AD4FDA">
        <w:t xml:space="preserve"> že </w:t>
      </w:r>
      <w:r w:rsidRPr="0089657B">
        <w:rPr>
          <w:b/>
          <w:bCs/>
        </w:rPr>
        <w:t>nesmie byť viac ako 2</w:t>
      </w:r>
      <w:r w:rsidR="00FA6A07">
        <w:rPr>
          <w:b/>
          <w:bCs/>
        </w:rPr>
        <w:t> </w:t>
      </w:r>
      <w:r w:rsidRPr="0089657B">
        <w:rPr>
          <w:b/>
          <w:bCs/>
        </w:rPr>
        <w:t>cm</w:t>
      </w:r>
      <w:r w:rsidRPr="0089657B">
        <w:t xml:space="preserve">. </w:t>
      </w:r>
    </w:p>
    <w:p w14:paraId="2E099BB7" w14:textId="2EB8A710" w:rsidR="0090736B" w:rsidRPr="0089657B" w:rsidRDefault="0090736B" w:rsidP="001D0D9D">
      <w:pPr>
        <w:rPr>
          <w:b/>
        </w:rPr>
      </w:pPr>
      <w:r w:rsidRPr="0089657B">
        <w:lastRenderedPageBreak/>
        <w:t>V praxi</w:t>
      </w:r>
      <w:r w:rsidR="00AD4FDA">
        <w:t xml:space="preserve"> sa </w:t>
      </w:r>
      <w:r w:rsidR="00F73981">
        <w:t>však </w:t>
      </w:r>
      <w:r w:rsidRPr="0089657B">
        <w:t>často stáva,</w:t>
      </w:r>
      <w:r w:rsidR="00AD4FDA">
        <w:t xml:space="preserve"> že </w:t>
      </w:r>
      <w:r w:rsidRPr="0089657B">
        <w:t>výška obrubníka</w:t>
      </w:r>
      <w:r w:rsidR="00AD4FDA">
        <w:t xml:space="preserve"> je </w:t>
      </w:r>
      <w:r w:rsidRPr="0089657B">
        <w:t>vyššia (napr.</w:t>
      </w:r>
      <w:r w:rsidR="00AD4FDA">
        <w:t xml:space="preserve"> aj </w:t>
      </w:r>
      <w:r w:rsidRPr="0089657B">
        <w:t>4 cm), čo</w:t>
      </w:r>
      <w:r w:rsidR="00AD4FDA">
        <w:t xml:space="preserve"> je </w:t>
      </w:r>
      <w:r w:rsidR="00F73981">
        <w:t>v </w:t>
      </w:r>
      <w:r w:rsidRPr="0089657B">
        <w:t>rozpore</w:t>
      </w:r>
      <w:r w:rsidR="00F73981">
        <w:t xml:space="preserve"> s </w:t>
      </w:r>
      <w:r w:rsidRPr="0089657B">
        <w:t xml:space="preserve">platnou legislatívou. Výška zníženého obrubníka </w:t>
      </w:r>
      <w:r w:rsidRPr="0089657B">
        <w:rPr>
          <w:b/>
          <w:bCs/>
        </w:rPr>
        <w:t>stanovená</w:t>
      </w:r>
      <w:r w:rsidR="00F73981">
        <w:rPr>
          <w:b/>
          <w:bCs/>
        </w:rPr>
        <w:t xml:space="preserve"> na </w:t>
      </w:r>
      <w:r w:rsidRPr="0089657B">
        <w:rPr>
          <w:b/>
          <w:bCs/>
        </w:rPr>
        <w:t>2</w:t>
      </w:r>
      <w:r w:rsidR="00FA6A07">
        <w:rPr>
          <w:b/>
          <w:bCs/>
        </w:rPr>
        <w:t> </w:t>
      </w:r>
      <w:r w:rsidRPr="0089657B">
        <w:rPr>
          <w:b/>
          <w:bCs/>
        </w:rPr>
        <w:t>cm spôsobuje výrazné problémy</w:t>
      </w:r>
      <w:r w:rsidR="00F73981">
        <w:rPr>
          <w:b/>
          <w:bCs/>
        </w:rPr>
        <w:t xml:space="preserve"> a </w:t>
      </w:r>
      <w:r w:rsidRPr="0089657B">
        <w:rPr>
          <w:b/>
          <w:bCs/>
        </w:rPr>
        <w:t>bariéry osobám</w:t>
      </w:r>
      <w:r w:rsidR="00F73981">
        <w:rPr>
          <w:b/>
          <w:bCs/>
        </w:rPr>
        <w:t xml:space="preserve"> na </w:t>
      </w:r>
      <w:r w:rsidRPr="0089657B">
        <w:rPr>
          <w:b/>
          <w:bCs/>
        </w:rPr>
        <w:t>vozíku, ako</w:t>
      </w:r>
      <w:r w:rsidR="00AD4FDA">
        <w:rPr>
          <w:b/>
          <w:bCs/>
        </w:rPr>
        <w:t xml:space="preserve"> aj </w:t>
      </w:r>
      <w:r w:rsidRPr="0089657B">
        <w:rPr>
          <w:b/>
          <w:bCs/>
        </w:rPr>
        <w:t>osobám</w:t>
      </w:r>
      <w:r w:rsidR="00F73981">
        <w:rPr>
          <w:b/>
          <w:bCs/>
        </w:rPr>
        <w:t xml:space="preserve"> s </w:t>
      </w:r>
      <w:r w:rsidRPr="0089657B">
        <w:rPr>
          <w:b/>
          <w:bCs/>
        </w:rPr>
        <w:t>kočíkom</w:t>
      </w:r>
      <w:r w:rsidR="00F73981">
        <w:rPr>
          <w:b/>
          <w:bCs/>
        </w:rPr>
        <w:t xml:space="preserve"> a </w:t>
      </w:r>
      <w:r w:rsidRPr="0089657B">
        <w:rPr>
          <w:b/>
          <w:bCs/>
        </w:rPr>
        <w:t>sťažuje ich voľný pohyb.</w:t>
      </w:r>
    </w:p>
    <w:p w14:paraId="41A78895" w14:textId="64C265E0" w:rsidR="0090736B" w:rsidRPr="0089657B" w:rsidRDefault="0090736B" w:rsidP="001D0D9D">
      <w:pPr>
        <w:rPr>
          <w:b/>
        </w:rPr>
      </w:pPr>
      <w:r w:rsidRPr="0089657B">
        <w:t>Ďalším problémom navrhovaného riešenia</w:t>
      </w:r>
      <w:r w:rsidR="00AD4FDA">
        <w:t xml:space="preserve"> je </w:t>
      </w:r>
      <w:r w:rsidRPr="0089657B">
        <w:t>osadenie obrubníka</w:t>
      </w:r>
      <w:r w:rsidR="00F73981">
        <w:t xml:space="preserve"> na </w:t>
      </w:r>
      <w:r w:rsidRPr="0089657B">
        <w:t xml:space="preserve">ležato. Takto vytvorená vyrovnávacia rampa má </w:t>
      </w:r>
      <w:r w:rsidRPr="0089657B">
        <w:rPr>
          <w:b/>
          <w:bCs/>
        </w:rPr>
        <w:t>sklon väčší ako 1:8</w:t>
      </w:r>
      <w:r w:rsidR="00F73981">
        <w:t xml:space="preserve"> a</w:t>
      </w:r>
      <w:r w:rsidR="00AD4FDA">
        <w:t xml:space="preserve"> je </w:t>
      </w:r>
      <w:r w:rsidR="00F73981">
        <w:rPr>
          <w:b/>
          <w:bCs/>
        </w:rPr>
        <w:t>v </w:t>
      </w:r>
      <w:r w:rsidRPr="0089657B">
        <w:rPr>
          <w:b/>
          <w:bCs/>
        </w:rPr>
        <w:t>rozpore</w:t>
      </w:r>
      <w:r w:rsidR="00F73981">
        <w:rPr>
          <w:b/>
          <w:bCs/>
        </w:rPr>
        <w:t xml:space="preserve"> s </w:t>
      </w:r>
      <w:r w:rsidRPr="0089657B">
        <w:rPr>
          <w:b/>
          <w:bCs/>
        </w:rPr>
        <w:t>platnou legislatívou</w:t>
      </w:r>
      <w:r w:rsidRPr="0089657B">
        <w:t xml:space="preserve"> - vyhláškou Ministerstva životného prostredia Slovenskej republiky</w:t>
      </w:r>
      <w:r w:rsidR="00F73981">
        <w:t xml:space="preserve"> č. </w:t>
      </w:r>
      <w:r w:rsidRPr="0089657B">
        <w:t>532/2002</w:t>
      </w:r>
      <w:r w:rsidR="00FA6A07">
        <w:t>  Z</w:t>
      </w:r>
      <w:r w:rsidRPr="0089657B">
        <w:t>.</w:t>
      </w:r>
      <w:r w:rsidR="00FA6A07">
        <w:t> </w:t>
      </w:r>
      <w:r w:rsidRPr="0089657B">
        <w:t>z., ktorá stanovuje podrobnosti</w:t>
      </w:r>
      <w:r w:rsidR="00F73981">
        <w:t xml:space="preserve"> o </w:t>
      </w:r>
      <w:r w:rsidRPr="0089657B">
        <w:t>všeobecných technických požiadavkách</w:t>
      </w:r>
      <w:r w:rsidR="00F73981">
        <w:t xml:space="preserve"> na </w:t>
      </w:r>
      <w:r w:rsidRPr="0089657B">
        <w:t>stavby užívané osobami</w:t>
      </w:r>
      <w:r w:rsidR="00F73981">
        <w:t xml:space="preserve"> s </w:t>
      </w:r>
      <w:r w:rsidRPr="0089657B">
        <w:t>obmedzenou schopnosťou pohybu</w:t>
      </w:r>
      <w:r w:rsidR="00F73981">
        <w:t xml:space="preserve"> a </w:t>
      </w:r>
      <w:r w:rsidRPr="0089657B">
        <w:t>orientácie</w:t>
      </w:r>
      <w:r w:rsidR="00F73981">
        <w:t xml:space="preserve"> a </w:t>
      </w:r>
      <w:r w:rsidRPr="0089657B">
        <w:t>Technickými podmienkami (TP)</w:t>
      </w:r>
      <w:r w:rsidR="00FA6A07">
        <w:t> </w:t>
      </w:r>
      <w:r w:rsidRPr="0089657B">
        <w:t>048. To znamená,</w:t>
      </w:r>
      <w:r w:rsidR="00AD4FDA">
        <w:t xml:space="preserve"> že </w:t>
      </w:r>
      <w:r w:rsidRPr="0089657B">
        <w:t xml:space="preserve">takýto </w:t>
      </w:r>
      <w:r w:rsidRPr="0089657B">
        <w:rPr>
          <w:b/>
          <w:bCs/>
        </w:rPr>
        <w:t>priechod</w:t>
      </w:r>
      <w:r w:rsidR="00F73981">
        <w:rPr>
          <w:b/>
          <w:bCs/>
        </w:rPr>
        <w:t xml:space="preserve"> pre </w:t>
      </w:r>
      <w:r w:rsidRPr="0089657B">
        <w:rPr>
          <w:b/>
          <w:bCs/>
        </w:rPr>
        <w:t>chodcov</w:t>
      </w:r>
      <w:r w:rsidR="00AD4FDA">
        <w:rPr>
          <w:b/>
          <w:bCs/>
        </w:rPr>
        <w:t xml:space="preserve"> je </w:t>
      </w:r>
      <w:r w:rsidRPr="0089657B">
        <w:rPr>
          <w:b/>
          <w:bCs/>
        </w:rPr>
        <w:t>bariérový</w:t>
      </w:r>
      <w:r w:rsidR="00F73981">
        <w:rPr>
          <w:b/>
          <w:bCs/>
        </w:rPr>
        <w:t xml:space="preserve"> a </w:t>
      </w:r>
      <w:r w:rsidRPr="0089657B">
        <w:rPr>
          <w:b/>
          <w:bCs/>
        </w:rPr>
        <w:t>nezabezpečuje plynulý priechod</w:t>
      </w:r>
      <w:r w:rsidR="00F73981">
        <w:rPr>
          <w:b/>
          <w:bCs/>
        </w:rPr>
        <w:t xml:space="preserve"> z </w:t>
      </w:r>
      <w:r w:rsidRPr="0089657B">
        <w:rPr>
          <w:b/>
          <w:bCs/>
        </w:rPr>
        <w:t>vozovky</w:t>
      </w:r>
      <w:r w:rsidR="00F73981">
        <w:rPr>
          <w:b/>
          <w:bCs/>
        </w:rPr>
        <w:t xml:space="preserve"> na </w:t>
      </w:r>
      <w:r w:rsidRPr="0089657B">
        <w:rPr>
          <w:b/>
          <w:bCs/>
        </w:rPr>
        <w:t>chodník</w:t>
      </w:r>
      <w:r w:rsidRPr="0089657B">
        <w:t>, ako vyžaduje legislatíva.</w:t>
      </w:r>
    </w:p>
    <w:p w14:paraId="532F9272" w14:textId="2E0D77CE" w:rsidR="0090736B" w:rsidRPr="0089657B" w:rsidRDefault="0090736B" w:rsidP="001D0D9D">
      <w:pPr>
        <w:rPr>
          <w:b/>
        </w:rPr>
      </w:pPr>
      <w:r w:rsidRPr="0089657B">
        <w:t>V rámci pripomienkového konania som navrhla, aby bol priechod</w:t>
      </w:r>
      <w:r w:rsidR="00F73981">
        <w:t xml:space="preserve"> z </w:t>
      </w:r>
      <w:r w:rsidRPr="0089657B">
        <w:t>vozovky</w:t>
      </w:r>
      <w:r w:rsidR="00F73981">
        <w:t xml:space="preserve"> na </w:t>
      </w:r>
      <w:r w:rsidRPr="0089657B">
        <w:t xml:space="preserve">chodník zabezpečený </w:t>
      </w:r>
      <w:r w:rsidRPr="0089657B">
        <w:rPr>
          <w:b/>
          <w:bCs/>
        </w:rPr>
        <w:t>plynulo</w:t>
      </w:r>
      <w:r w:rsidRPr="0089657B">
        <w:t xml:space="preserve">, </w:t>
      </w:r>
      <w:r w:rsidRPr="0089657B">
        <w:rPr>
          <w:b/>
          <w:bCs/>
        </w:rPr>
        <w:t>bez stanovenia maximálne prípustného výškového rozdielu 2 cm</w:t>
      </w:r>
      <w:r w:rsidRPr="0089657B">
        <w:rPr>
          <w:bCs/>
        </w:rPr>
        <w:t>, samozrejme</w:t>
      </w:r>
      <w:r w:rsidR="00AD4FDA">
        <w:t xml:space="preserve"> za </w:t>
      </w:r>
      <w:r w:rsidRPr="0089657B">
        <w:rPr>
          <w:bCs/>
        </w:rPr>
        <w:t>súčasného dodržania podmienky umiestnenia</w:t>
      </w:r>
      <w:r w:rsidRPr="0089657B">
        <w:t xml:space="preserve"> </w:t>
      </w:r>
      <w:r w:rsidRPr="0089657B">
        <w:rPr>
          <w:bCs/>
        </w:rPr>
        <w:t>varovného</w:t>
      </w:r>
      <w:r w:rsidR="00F73981">
        <w:rPr>
          <w:bCs/>
        </w:rPr>
        <w:t xml:space="preserve"> a </w:t>
      </w:r>
      <w:r w:rsidRPr="0089657B">
        <w:rPr>
          <w:bCs/>
        </w:rPr>
        <w:t>signálneho pásu</w:t>
      </w:r>
      <w:r w:rsidR="00F73981">
        <w:rPr>
          <w:bCs/>
        </w:rPr>
        <w:t xml:space="preserve"> pre </w:t>
      </w:r>
      <w:r w:rsidRPr="0089657B">
        <w:rPr>
          <w:bCs/>
        </w:rPr>
        <w:t>nevidiacich</w:t>
      </w:r>
      <w:r w:rsidR="00F73981">
        <w:rPr>
          <w:bCs/>
        </w:rPr>
        <w:t xml:space="preserve"> a </w:t>
      </w:r>
      <w:r w:rsidRPr="0089657B">
        <w:rPr>
          <w:bCs/>
        </w:rPr>
        <w:t>slabozrakých</w:t>
      </w:r>
      <w:r w:rsidRPr="0089657B">
        <w:t>.</w:t>
      </w:r>
    </w:p>
    <w:p w14:paraId="631202D8" w14:textId="680A0D00" w:rsidR="0090736B" w:rsidRPr="0089657B" w:rsidRDefault="0090736B" w:rsidP="001D0D9D">
      <w:pPr>
        <w:rPr>
          <w:b/>
        </w:rPr>
      </w:pPr>
      <w:r w:rsidRPr="0089657B">
        <w:t>V rámci tohto materiálu som ďalej navrhla, aby</w:t>
      </w:r>
      <w:r w:rsidR="00F73981">
        <w:t xml:space="preserve"> pred </w:t>
      </w:r>
      <w:r w:rsidRPr="0089657B">
        <w:t>únikovými otvormi</w:t>
      </w:r>
      <w:r w:rsidR="00F73981">
        <w:t xml:space="preserve"> v </w:t>
      </w:r>
      <w:r w:rsidRPr="0089657B">
        <w:t xml:space="preserve">protihlukových stenách boli </w:t>
      </w:r>
      <w:r w:rsidRPr="0089657B">
        <w:rPr>
          <w:b/>
        </w:rPr>
        <w:t>zvodidlá prerušené</w:t>
      </w:r>
      <w:r w:rsidR="0087268F">
        <w:t>. J</w:t>
      </w:r>
      <w:r w:rsidR="00AD4FDA">
        <w:t>e </w:t>
      </w:r>
      <w:r w:rsidRPr="0089657B">
        <w:t>to dôležité</w:t>
      </w:r>
      <w:r w:rsidR="00F73981">
        <w:t xml:space="preserve"> pre </w:t>
      </w:r>
      <w:r w:rsidRPr="0089657B">
        <w:t>bezpečnosť ľudí</w:t>
      </w:r>
      <w:r w:rsidR="00F73981">
        <w:t xml:space="preserve"> </w:t>
      </w:r>
      <w:r w:rsidR="00AD4FDA">
        <w:t>so zdravotným</w:t>
      </w:r>
      <w:r w:rsidRPr="0089657B">
        <w:t xml:space="preserve"> postihnutím. Šírka prerušenia</w:t>
      </w:r>
      <w:r w:rsidR="00F73981">
        <w:t xml:space="preserve"> v </w:t>
      </w:r>
      <w:r w:rsidRPr="0089657B">
        <w:t xml:space="preserve">miestach núdzových hlások by mala byť minimálne </w:t>
      </w:r>
      <w:r w:rsidR="008C441B" w:rsidRPr="0089657B">
        <w:t>1</w:t>
      </w:r>
      <w:r w:rsidR="00FA6A07">
        <w:t> </w:t>
      </w:r>
      <w:r w:rsidR="008C441B" w:rsidRPr="0089657B">
        <w:t>3</w:t>
      </w:r>
      <w:r w:rsidRPr="0089657B">
        <w:t>00</w:t>
      </w:r>
      <w:r w:rsidR="00FA6A07">
        <w:t> </w:t>
      </w:r>
      <w:r w:rsidRPr="0089657B">
        <w:t>mm bez výškových rozdielov tak, ako to</w:t>
      </w:r>
      <w:r w:rsidR="00AD4FDA">
        <w:t xml:space="preserve"> je </w:t>
      </w:r>
      <w:r w:rsidRPr="0089657B">
        <w:t>uvedené</w:t>
      </w:r>
      <w:r w:rsidR="00F73981">
        <w:t xml:space="preserve"> v </w:t>
      </w:r>
      <w:r w:rsidRPr="0089657B">
        <w:t>návrhu.</w:t>
      </w:r>
    </w:p>
    <w:p w14:paraId="4503F3BB" w14:textId="70D0449F" w:rsidR="0090736B" w:rsidRPr="0089657B" w:rsidRDefault="0090736B" w:rsidP="001D0D9D">
      <w:pPr>
        <w:rPr>
          <w:b/>
        </w:rPr>
      </w:pPr>
      <w:r w:rsidRPr="0089657B">
        <w:rPr>
          <w:b/>
        </w:rPr>
        <w:t>Moje pripomienky boli schválené</w:t>
      </w:r>
      <w:r w:rsidR="00F73981">
        <w:rPr>
          <w:b/>
        </w:rPr>
        <w:t xml:space="preserve"> a do </w:t>
      </w:r>
      <w:r w:rsidRPr="0089657B">
        <w:rPr>
          <w:b/>
        </w:rPr>
        <w:t>materiálu technických podmienok zapracované.</w:t>
      </w:r>
    </w:p>
    <w:p w14:paraId="2FEBB62C" w14:textId="14BECA40" w:rsidR="001B706C" w:rsidRDefault="0090736B" w:rsidP="001D0D9D">
      <w:r w:rsidRPr="0089657B">
        <w:t>V súčasnosti žiadny legislatívny</w:t>
      </w:r>
      <w:r w:rsidR="00F73981">
        <w:t xml:space="preserve"> ani </w:t>
      </w:r>
      <w:r w:rsidRPr="0089657B">
        <w:t xml:space="preserve">technický predpis nerieši </w:t>
      </w:r>
      <w:r w:rsidRPr="0089657B">
        <w:rPr>
          <w:b/>
        </w:rPr>
        <w:t>evakuáciu ľudí</w:t>
      </w:r>
      <w:r w:rsidR="00F73981">
        <w:rPr>
          <w:b/>
        </w:rPr>
        <w:t xml:space="preserve"> </w:t>
      </w:r>
      <w:r w:rsidR="00AD4FDA">
        <w:rPr>
          <w:b/>
        </w:rPr>
        <w:t>so zdravotným</w:t>
      </w:r>
      <w:r w:rsidRPr="0089657B">
        <w:rPr>
          <w:b/>
        </w:rPr>
        <w:t xml:space="preserve"> postihnutím</w:t>
      </w:r>
      <w:r w:rsidRPr="0089657B">
        <w:t>, čo považujem</w:t>
      </w:r>
      <w:r w:rsidR="00AD4FDA">
        <w:t xml:space="preserve"> za </w:t>
      </w:r>
      <w:r w:rsidRPr="0089657B">
        <w:t>veľký problém. Preto navrhujem, aby</w:t>
      </w:r>
      <w:r w:rsidR="00AD4FDA">
        <w:t xml:space="preserve"> sa </w:t>
      </w:r>
      <w:r w:rsidRPr="0089657B">
        <w:t>Ministerstvo dopravy</w:t>
      </w:r>
      <w:r w:rsidR="00F73981">
        <w:t xml:space="preserve"> a </w:t>
      </w:r>
      <w:r w:rsidRPr="0089657B">
        <w:t>výstavby Slovenskej republiky začalo čo najskôr komplexne zaoberať problematikou evakuácie ľudí</w:t>
      </w:r>
      <w:r w:rsidR="00F73981">
        <w:t xml:space="preserve"> </w:t>
      </w:r>
      <w:r w:rsidR="00AD4FDA">
        <w:t>so zdravotným</w:t>
      </w:r>
      <w:r w:rsidRPr="0089657B">
        <w:t xml:space="preserve"> postihnutím</w:t>
      </w:r>
      <w:r w:rsidR="00F73981">
        <w:t xml:space="preserve"> a </w:t>
      </w:r>
      <w:r w:rsidRPr="0089657B">
        <w:t>jej implementáciou</w:t>
      </w:r>
      <w:r w:rsidR="00F73981">
        <w:t xml:space="preserve"> do </w:t>
      </w:r>
      <w:r w:rsidRPr="0089657B">
        <w:t>legislatívy.</w:t>
      </w:r>
    </w:p>
    <w:p w14:paraId="514205D6" w14:textId="145B19EB" w:rsidR="0090736B" w:rsidRDefault="0090736B" w:rsidP="001D0D9D">
      <w:pPr>
        <w:rPr>
          <w:rFonts w:cs="Arial"/>
        </w:rPr>
      </w:pPr>
    </w:p>
    <w:p w14:paraId="05FE02D9" w14:textId="77777777" w:rsidR="00863EB9" w:rsidRPr="00823ADF" w:rsidRDefault="00863EB9" w:rsidP="001D0D9D">
      <w:pPr>
        <w:rPr>
          <w:rFonts w:cs="Arial"/>
        </w:rPr>
      </w:pPr>
    </w:p>
    <w:p w14:paraId="32953402" w14:textId="6F9D7759" w:rsidR="00FE0188" w:rsidRPr="00823ADF" w:rsidRDefault="00FE0188" w:rsidP="001D0D9D">
      <w:pPr>
        <w:spacing w:after="160"/>
        <w:jc w:val="left"/>
        <w:rPr>
          <w:rFonts w:cs="Arial"/>
        </w:rPr>
      </w:pPr>
      <w:r w:rsidRPr="00823ADF">
        <w:rPr>
          <w:rFonts w:cs="Arial"/>
        </w:rPr>
        <w:br w:type="page"/>
      </w:r>
    </w:p>
    <w:p w14:paraId="3A5FA65F" w14:textId="5FF4F8C6" w:rsidR="005B7BEE" w:rsidRPr="00823ADF" w:rsidRDefault="00437F74" w:rsidP="001D0D9D">
      <w:pPr>
        <w:pStyle w:val="Heading1"/>
        <w:rPr>
          <w:rFonts w:cs="Arial"/>
        </w:rPr>
      </w:pPr>
      <w:bookmarkStart w:id="317" w:name="_Toc4457908"/>
      <w:bookmarkStart w:id="318" w:name="_Toc4580776"/>
      <w:r w:rsidRPr="00823ADF">
        <w:rPr>
          <w:rFonts w:cs="Arial"/>
        </w:rPr>
        <w:lastRenderedPageBreak/>
        <w:t>Monitorovanie</w:t>
      </w:r>
      <w:r w:rsidR="00F73981">
        <w:rPr>
          <w:rFonts w:cs="Arial"/>
        </w:rPr>
        <w:t xml:space="preserve"> a </w:t>
      </w:r>
      <w:r w:rsidR="005B7BEE">
        <w:rPr>
          <w:rFonts w:cs="Arial"/>
        </w:rPr>
        <w:t xml:space="preserve">prieskum </w:t>
      </w:r>
      <w:r w:rsidRPr="00823ADF">
        <w:rPr>
          <w:rFonts w:cs="Arial"/>
        </w:rPr>
        <w:t>dodržiavania práv osôb</w:t>
      </w:r>
      <w:r w:rsidR="00F73981">
        <w:rPr>
          <w:rFonts w:cs="Arial"/>
        </w:rPr>
        <w:t xml:space="preserve"> </w:t>
      </w:r>
      <w:r w:rsidR="00AD4FDA">
        <w:rPr>
          <w:rFonts w:cs="Arial"/>
        </w:rPr>
        <w:t>so zdravotným</w:t>
      </w:r>
      <w:r w:rsidRPr="00823ADF">
        <w:rPr>
          <w:rFonts w:cs="Arial"/>
        </w:rPr>
        <w:t xml:space="preserve"> postihnutím</w:t>
      </w:r>
      <w:bookmarkEnd w:id="317"/>
      <w:bookmarkEnd w:id="318"/>
      <w:r w:rsidR="005B7BEE" w:rsidRPr="005B7BEE">
        <w:rPr>
          <w:rFonts w:cs="Arial"/>
        </w:rPr>
        <w:t xml:space="preserve"> </w:t>
      </w:r>
    </w:p>
    <w:p w14:paraId="027E5CC9" w14:textId="064EF4D4" w:rsidR="005B7BEE" w:rsidRPr="00823ADF" w:rsidRDefault="005B7BEE" w:rsidP="001D0D9D">
      <w:pPr>
        <w:pStyle w:val="Heading2"/>
        <w:rPr>
          <w:rFonts w:cs="Arial"/>
        </w:rPr>
      </w:pPr>
      <w:bookmarkStart w:id="319" w:name="_Toc4457909"/>
      <w:bookmarkStart w:id="320" w:name="_Toc4580777"/>
      <w:r>
        <w:rPr>
          <w:rFonts w:cs="Arial"/>
        </w:rPr>
        <w:t>I</w:t>
      </w:r>
      <w:r w:rsidRPr="005B7BEE">
        <w:rPr>
          <w:rFonts w:cs="Arial"/>
        </w:rPr>
        <w:t>nformácia</w:t>
      </w:r>
      <w:r w:rsidR="00F73981">
        <w:rPr>
          <w:rFonts w:cs="Arial"/>
        </w:rPr>
        <w:t xml:space="preserve"> o </w:t>
      </w:r>
      <w:r w:rsidRPr="005B7BEE">
        <w:rPr>
          <w:rFonts w:cs="Arial"/>
        </w:rPr>
        <w:t>monitoringoch</w:t>
      </w:r>
      <w:r w:rsidR="00F73981">
        <w:rPr>
          <w:rFonts w:cs="Arial"/>
        </w:rPr>
        <w:t xml:space="preserve"> v </w:t>
      </w:r>
      <w:r w:rsidRPr="005B7BEE">
        <w:rPr>
          <w:rFonts w:cs="Arial"/>
        </w:rPr>
        <w:t>zariadeniach sociálnych služieb</w:t>
      </w:r>
      <w:r w:rsidR="00F73981">
        <w:rPr>
          <w:rFonts w:cs="Arial"/>
        </w:rPr>
        <w:t xml:space="preserve"> s </w:t>
      </w:r>
      <w:r w:rsidRPr="005B7BEE">
        <w:rPr>
          <w:rFonts w:cs="Arial"/>
        </w:rPr>
        <w:t>celoročnou pobytovou formou</w:t>
      </w:r>
      <w:r w:rsidR="00F73981">
        <w:rPr>
          <w:rFonts w:cs="Arial"/>
        </w:rPr>
        <w:t xml:space="preserve"> v </w:t>
      </w:r>
      <w:r w:rsidRPr="005B7BEE">
        <w:rPr>
          <w:rFonts w:cs="Arial"/>
        </w:rPr>
        <w:t>roku 2018</w:t>
      </w:r>
      <w:bookmarkEnd w:id="319"/>
      <w:bookmarkEnd w:id="320"/>
    </w:p>
    <w:p w14:paraId="63510D5C" w14:textId="21E5DBA4" w:rsidR="005B7BEE" w:rsidRPr="005B7BEE" w:rsidRDefault="005B7BEE" w:rsidP="001D0D9D">
      <w:pPr>
        <w:rPr>
          <w:rFonts w:eastAsia="Times New Roman" w:cs="Arial"/>
          <w:szCs w:val="24"/>
          <w:lang w:eastAsia="sk-SK"/>
        </w:rPr>
      </w:pPr>
      <w:r w:rsidRPr="005B7BEE">
        <w:rPr>
          <w:rFonts w:eastAsia="Times New Roman" w:cs="Arial"/>
          <w:szCs w:val="24"/>
          <w:lang w:eastAsia="sk-SK"/>
        </w:rPr>
        <w:t xml:space="preserve">V súčasnej </w:t>
      </w:r>
      <w:proofErr w:type="spellStart"/>
      <w:r w:rsidRPr="005B7BEE">
        <w:rPr>
          <w:rFonts w:eastAsia="Times New Roman" w:cs="Arial"/>
          <w:szCs w:val="24"/>
          <w:lang w:eastAsia="sk-SK"/>
        </w:rPr>
        <w:t>poskytovateľskej</w:t>
      </w:r>
      <w:proofErr w:type="spellEnd"/>
      <w:r w:rsidRPr="005B7BEE">
        <w:rPr>
          <w:rFonts w:eastAsia="Times New Roman" w:cs="Arial"/>
          <w:szCs w:val="24"/>
          <w:lang w:eastAsia="sk-SK"/>
        </w:rPr>
        <w:t xml:space="preserve"> praxi sociálnych služieb</w:t>
      </w:r>
      <w:r w:rsidR="00F73981">
        <w:rPr>
          <w:rFonts w:eastAsia="Times New Roman" w:cs="Arial"/>
          <w:szCs w:val="24"/>
          <w:lang w:eastAsia="sk-SK"/>
        </w:rPr>
        <w:t xml:space="preserve"> v </w:t>
      </w:r>
      <w:r w:rsidRPr="005B7BEE">
        <w:rPr>
          <w:rFonts w:eastAsia="Times New Roman" w:cs="Arial"/>
          <w:szCs w:val="24"/>
          <w:lang w:eastAsia="sk-SK"/>
        </w:rPr>
        <w:t>podmienkach Slovenskej republiky</w:t>
      </w:r>
      <w:r w:rsidR="00AD4FDA">
        <w:rPr>
          <w:rFonts w:eastAsia="Times New Roman" w:cs="Arial"/>
          <w:szCs w:val="24"/>
          <w:lang w:eastAsia="sk-SK"/>
        </w:rPr>
        <w:t xml:space="preserve"> sa </w:t>
      </w:r>
      <w:r w:rsidRPr="005B7BEE">
        <w:rPr>
          <w:rFonts w:eastAsia="Times New Roman" w:cs="Arial"/>
          <w:szCs w:val="24"/>
          <w:lang w:eastAsia="sk-SK"/>
        </w:rPr>
        <w:t>ukazuje byť významné vnímanie zavádzania systému podmienok kvality sociálnych služieb</w:t>
      </w:r>
      <w:r w:rsidR="00F73981">
        <w:rPr>
          <w:rFonts w:eastAsia="Times New Roman" w:cs="Arial"/>
          <w:szCs w:val="24"/>
          <w:lang w:eastAsia="sk-SK"/>
        </w:rPr>
        <w:t xml:space="preserve"> a </w:t>
      </w:r>
      <w:r w:rsidRPr="005B7BEE">
        <w:rPr>
          <w:rFonts w:eastAsia="Times New Roman" w:cs="Arial"/>
          <w:szCs w:val="24"/>
          <w:lang w:eastAsia="sk-SK"/>
        </w:rPr>
        <w:t>implementácie kľúčových článkov Dohovoru</w:t>
      </w:r>
      <w:r w:rsidR="00F73981">
        <w:rPr>
          <w:rFonts w:eastAsia="Times New Roman" w:cs="Arial"/>
          <w:szCs w:val="24"/>
          <w:lang w:eastAsia="sk-SK"/>
        </w:rPr>
        <w:t xml:space="preserve"> o </w:t>
      </w:r>
      <w:r w:rsidRPr="005B7BEE">
        <w:rPr>
          <w:rFonts w:eastAsia="Times New Roman" w:cs="Arial"/>
          <w:szCs w:val="24"/>
          <w:lang w:eastAsia="sk-SK"/>
        </w:rPr>
        <w:t>právach osôb</w:t>
      </w:r>
      <w:r w:rsidR="00F73981">
        <w:rPr>
          <w:rFonts w:eastAsia="Times New Roman" w:cs="Arial"/>
          <w:szCs w:val="24"/>
          <w:lang w:eastAsia="sk-SK"/>
        </w:rPr>
        <w:t xml:space="preserve"> </w:t>
      </w:r>
      <w:r w:rsidR="00AD4FDA">
        <w:rPr>
          <w:rFonts w:eastAsia="Times New Roman" w:cs="Arial"/>
          <w:szCs w:val="24"/>
          <w:lang w:eastAsia="sk-SK"/>
        </w:rPr>
        <w:t>so zdravotným</w:t>
      </w:r>
      <w:r w:rsidRPr="005B7BEE">
        <w:rPr>
          <w:rFonts w:eastAsia="Times New Roman" w:cs="Arial"/>
          <w:szCs w:val="24"/>
          <w:lang w:eastAsia="sk-SK"/>
        </w:rPr>
        <w:t xml:space="preserve"> postihnutím,</w:t>
      </w:r>
      <w:r w:rsidR="00F73981">
        <w:rPr>
          <w:rFonts w:eastAsia="Times New Roman" w:cs="Arial"/>
          <w:szCs w:val="24"/>
          <w:lang w:eastAsia="sk-SK"/>
        </w:rPr>
        <w:t xml:space="preserve"> k </w:t>
      </w:r>
      <w:r w:rsidRPr="005B7BEE">
        <w:rPr>
          <w:rFonts w:eastAsia="Times New Roman" w:cs="Arial"/>
          <w:szCs w:val="24"/>
          <w:lang w:eastAsia="sk-SK"/>
        </w:rPr>
        <w:t>plneniu ktorých</w:t>
      </w:r>
      <w:r w:rsidR="00AD4FDA">
        <w:rPr>
          <w:rFonts w:eastAsia="Times New Roman" w:cs="Arial"/>
          <w:szCs w:val="24"/>
          <w:lang w:eastAsia="sk-SK"/>
        </w:rPr>
        <w:t xml:space="preserve"> sa </w:t>
      </w:r>
      <w:r w:rsidRPr="005B7BEE">
        <w:rPr>
          <w:rFonts w:eastAsia="Times New Roman" w:cs="Arial"/>
          <w:szCs w:val="24"/>
          <w:lang w:eastAsia="sk-SK"/>
        </w:rPr>
        <w:t xml:space="preserve">Slovenská republika zaviazala. </w:t>
      </w:r>
    </w:p>
    <w:p w14:paraId="377A712B" w14:textId="77777777" w:rsidR="005B7BEE" w:rsidRPr="005B7BEE" w:rsidRDefault="005B7BEE" w:rsidP="001D0D9D">
      <w:pPr>
        <w:rPr>
          <w:rFonts w:eastAsia="Times New Roman" w:cs="Arial"/>
          <w:szCs w:val="24"/>
          <w:lang w:eastAsia="sk-SK"/>
        </w:rPr>
      </w:pPr>
    </w:p>
    <w:p w14:paraId="1221F235" w14:textId="7BFEC402" w:rsidR="005B7BEE" w:rsidRPr="00823ADF" w:rsidRDefault="005B7BEE" w:rsidP="001D0D9D">
      <w:pPr>
        <w:rPr>
          <w:rFonts w:cs="Arial"/>
          <w:szCs w:val="24"/>
        </w:rPr>
      </w:pPr>
      <w:r w:rsidRPr="005B7BEE">
        <w:rPr>
          <w:rFonts w:eastAsia="Times New Roman" w:cs="Arial"/>
          <w:szCs w:val="24"/>
          <w:lang w:eastAsia="sk-SK"/>
        </w:rPr>
        <w:t>Celý proces monitorovania zariadení sociálnych služieb</w:t>
      </w:r>
      <w:r w:rsidR="00F73981">
        <w:rPr>
          <w:rFonts w:eastAsia="Times New Roman" w:cs="Arial"/>
          <w:szCs w:val="24"/>
          <w:lang w:eastAsia="sk-SK"/>
        </w:rPr>
        <w:t xml:space="preserve"> v </w:t>
      </w:r>
      <w:r w:rsidRPr="005B7BEE">
        <w:rPr>
          <w:rFonts w:eastAsia="Times New Roman" w:cs="Arial"/>
          <w:szCs w:val="24"/>
          <w:lang w:eastAsia="sk-SK"/>
        </w:rPr>
        <w:t>sociálnom systéme Slovenskej republiky sme začali</w:t>
      </w:r>
      <w:r w:rsidR="00F73981">
        <w:rPr>
          <w:rFonts w:eastAsia="Times New Roman" w:cs="Arial"/>
          <w:szCs w:val="24"/>
          <w:lang w:eastAsia="sk-SK"/>
        </w:rPr>
        <w:t xml:space="preserve"> v </w:t>
      </w:r>
      <w:r w:rsidRPr="005B7BEE">
        <w:rPr>
          <w:rFonts w:eastAsia="Times New Roman" w:cs="Arial"/>
          <w:szCs w:val="24"/>
          <w:lang w:eastAsia="sk-SK"/>
        </w:rPr>
        <w:t>decembri 2016 rozposlaním elektronického dotazníka</w:t>
      </w:r>
      <w:r w:rsidR="00F73981">
        <w:rPr>
          <w:rFonts w:eastAsia="Times New Roman" w:cs="Arial"/>
          <w:szCs w:val="24"/>
          <w:lang w:eastAsia="sk-SK"/>
        </w:rPr>
        <w:t xml:space="preserve"> s </w:t>
      </w:r>
      <w:r w:rsidRPr="005B7BEE">
        <w:rPr>
          <w:rFonts w:eastAsia="Times New Roman" w:cs="Arial"/>
          <w:szCs w:val="24"/>
          <w:lang w:eastAsia="sk-SK"/>
        </w:rPr>
        <w:t>interaktívnymi otázkami 274 verejným</w:t>
      </w:r>
      <w:r w:rsidR="00F73981">
        <w:rPr>
          <w:rFonts w:eastAsia="Times New Roman" w:cs="Arial"/>
          <w:szCs w:val="24"/>
          <w:lang w:eastAsia="sk-SK"/>
        </w:rPr>
        <w:t xml:space="preserve"> a </w:t>
      </w:r>
      <w:r w:rsidRPr="005B7BEE">
        <w:rPr>
          <w:rFonts w:eastAsia="Times New Roman" w:cs="Arial"/>
          <w:szCs w:val="24"/>
          <w:lang w:eastAsia="sk-SK"/>
        </w:rPr>
        <w:t>neverejným poskytovateľom sociálnych služieb</w:t>
      </w:r>
      <w:r w:rsidR="00F73981">
        <w:rPr>
          <w:rFonts w:eastAsia="Times New Roman" w:cs="Arial"/>
          <w:szCs w:val="24"/>
          <w:lang w:eastAsia="sk-SK"/>
        </w:rPr>
        <w:t xml:space="preserve"> s </w:t>
      </w:r>
      <w:r w:rsidRPr="005B7BEE">
        <w:rPr>
          <w:rFonts w:eastAsia="Times New Roman" w:cs="Arial"/>
          <w:szCs w:val="24"/>
          <w:lang w:eastAsia="sk-SK"/>
        </w:rPr>
        <w:t>celoročnou pobytovou formou, registrovaných</w:t>
      </w:r>
      <w:r w:rsidR="00F73981">
        <w:rPr>
          <w:rFonts w:eastAsia="Times New Roman" w:cs="Arial"/>
          <w:szCs w:val="24"/>
          <w:lang w:eastAsia="sk-SK"/>
        </w:rPr>
        <w:t xml:space="preserve"> v </w:t>
      </w:r>
      <w:r w:rsidRPr="005B7BEE">
        <w:rPr>
          <w:rFonts w:eastAsia="Times New Roman" w:cs="Arial"/>
          <w:szCs w:val="24"/>
          <w:lang w:eastAsia="sk-SK"/>
        </w:rPr>
        <w:t>Centrálnom registri poskytovateľov sociálnych služieb vedenom</w:t>
      </w:r>
      <w:r w:rsidR="00F73981">
        <w:rPr>
          <w:rFonts w:eastAsia="Times New Roman" w:cs="Arial"/>
          <w:szCs w:val="24"/>
          <w:lang w:eastAsia="sk-SK"/>
        </w:rPr>
        <w:t xml:space="preserve"> na </w:t>
      </w:r>
      <w:r w:rsidRPr="005B7BEE">
        <w:rPr>
          <w:rFonts w:eastAsia="Times New Roman" w:cs="Arial"/>
          <w:szCs w:val="24"/>
          <w:lang w:eastAsia="sk-SK"/>
        </w:rPr>
        <w:t>stránke Ministerstva práce, sociálnych vecí</w:t>
      </w:r>
      <w:r w:rsidR="00F73981">
        <w:rPr>
          <w:rFonts w:eastAsia="Times New Roman" w:cs="Arial"/>
          <w:szCs w:val="24"/>
          <w:lang w:eastAsia="sk-SK"/>
        </w:rPr>
        <w:t xml:space="preserve"> a </w:t>
      </w:r>
      <w:r w:rsidRPr="005B7BEE">
        <w:rPr>
          <w:rFonts w:eastAsia="Times New Roman" w:cs="Arial"/>
          <w:szCs w:val="24"/>
          <w:lang w:eastAsia="sk-SK"/>
        </w:rPr>
        <w:t>rodiny SR</w:t>
      </w:r>
      <w:r>
        <w:rPr>
          <w:rFonts w:eastAsia="Times New Roman" w:cs="Arial"/>
          <w:szCs w:val="24"/>
          <w:lang w:eastAsia="sk-SK"/>
        </w:rPr>
        <w:t xml:space="preserve"> </w:t>
      </w:r>
      <w:hyperlink r:id="rId65" w:history="1">
        <w:r w:rsidRPr="00837F3B">
          <w:rPr>
            <w:rStyle w:val="Hyperlink"/>
            <w:rFonts w:eastAsia="Times New Roman" w:cs="Arial"/>
            <w:szCs w:val="24"/>
            <w:lang w:eastAsia="sk-SK"/>
          </w:rPr>
          <w:t>https://www.employment.gov.sk/sk/centralny-register-poskytovatelov-socialnych-sluzieb</w:t>
        </w:r>
      </w:hyperlink>
      <w:r w:rsidRPr="005B7BEE">
        <w:rPr>
          <w:rFonts w:eastAsia="Times New Roman" w:cs="Arial"/>
          <w:szCs w:val="24"/>
          <w:lang w:eastAsia="sk-SK"/>
        </w:rPr>
        <w:t>.</w:t>
      </w:r>
    </w:p>
    <w:p w14:paraId="6BE04A7E" w14:textId="4D390348" w:rsidR="005B7BEE" w:rsidRDefault="005B7BEE" w:rsidP="001D0D9D"/>
    <w:p w14:paraId="20E4FA6F" w14:textId="5690C86E" w:rsidR="005B7BEE" w:rsidRPr="005B7BEE" w:rsidRDefault="005B7BEE" w:rsidP="001D0D9D">
      <w:r w:rsidRPr="005B7BEE">
        <w:t>Prednostne sme zamerali našu pozornosť</w:t>
      </w:r>
      <w:r w:rsidR="00F73981">
        <w:t xml:space="preserve"> na </w:t>
      </w:r>
      <w:r w:rsidRPr="005B7BEE">
        <w:t xml:space="preserve">celoročné pobytové zariadenia sociálnych služieb. </w:t>
      </w:r>
    </w:p>
    <w:p w14:paraId="2CF4A133" w14:textId="388534A6" w:rsidR="00863EB9" w:rsidRDefault="005B7BEE" w:rsidP="001D0D9D">
      <w:r w:rsidRPr="005B7BEE">
        <w:t>Cieľom monitoringov bolo identifikovať</w:t>
      </w:r>
      <w:r w:rsidR="00F73981">
        <w:t xml:space="preserve"> a </w:t>
      </w:r>
      <w:r w:rsidRPr="005B7BEE">
        <w:t>súčasne zmapovať, akým spôsobom</w:t>
      </w:r>
      <w:r w:rsidR="00AD4FDA">
        <w:t xml:space="preserve"> je </w:t>
      </w:r>
      <w:r w:rsidRPr="005B7BEE">
        <w:t>zabezpečené dodržiavanie práv osôb</w:t>
      </w:r>
      <w:r w:rsidR="00F73981">
        <w:t xml:space="preserve"> </w:t>
      </w:r>
      <w:r w:rsidR="00AD4FDA">
        <w:t>so zdravotným</w:t>
      </w:r>
      <w:r w:rsidRPr="005B7BEE">
        <w:t xml:space="preserve"> postihnutím</w:t>
      </w:r>
      <w:r w:rsidR="00F73981">
        <w:t xml:space="preserve"> v </w:t>
      </w:r>
      <w:r w:rsidRPr="005B7BEE">
        <w:t>týchto zariadeniach</w:t>
      </w:r>
      <w:r w:rsidR="00647C77">
        <w:t xml:space="preserve"> </w:t>
      </w:r>
      <w:r w:rsidRPr="005B7BEE">
        <w:t>sociálnych služieb,</w:t>
      </w:r>
      <w:r w:rsidR="00F73981">
        <w:t xml:space="preserve"> a </w:t>
      </w:r>
      <w:r w:rsidRPr="005B7BEE">
        <w:t>to najmä</w:t>
      </w:r>
      <w:r w:rsidR="00F73981">
        <w:t xml:space="preserve"> vo </w:t>
      </w:r>
      <w:r w:rsidRPr="005B7BEE">
        <w:t>vzťahu</w:t>
      </w:r>
      <w:r w:rsidR="00F73981">
        <w:t xml:space="preserve"> k </w:t>
      </w:r>
      <w:r w:rsidRPr="005B7BEE">
        <w:t>nižšie uvedeným</w:t>
      </w:r>
      <w:r w:rsidR="00647C77">
        <w:t xml:space="preserve"> </w:t>
      </w:r>
      <w:r w:rsidRPr="005B7BEE">
        <w:t>článkom Dohovoru</w:t>
      </w:r>
      <w:r w:rsidR="00F73981">
        <w:t xml:space="preserve"> o </w:t>
      </w:r>
      <w:r w:rsidRPr="005B7BEE">
        <w:t>právach osôb</w:t>
      </w:r>
      <w:r w:rsidR="00F73981">
        <w:t xml:space="preserve"> </w:t>
      </w:r>
      <w:r w:rsidR="00AD4FDA">
        <w:t>so zdravotným</w:t>
      </w:r>
      <w:r w:rsidRPr="005B7BEE">
        <w:t xml:space="preserve"> postihnutím</w:t>
      </w:r>
      <w:r w:rsidR="00E85C08">
        <w:t>:</w:t>
      </w:r>
    </w:p>
    <w:p w14:paraId="450E277C" w14:textId="065B1F26" w:rsidR="005B7BEE" w:rsidRPr="00432001" w:rsidRDefault="00432001" w:rsidP="000D2428">
      <w:pPr>
        <w:pStyle w:val="ListParagraph"/>
        <w:numPr>
          <w:ilvl w:val="0"/>
          <w:numId w:val="72"/>
        </w:numPr>
        <w:tabs>
          <w:tab w:val="left" w:pos="1701"/>
        </w:tabs>
        <w:ind w:left="426" w:hanging="426"/>
        <w:rPr>
          <w:b/>
        </w:rPr>
      </w:pPr>
      <w:r>
        <w:rPr>
          <w:b/>
        </w:rPr>
        <w:t>Č</w:t>
      </w:r>
      <w:r w:rsidR="005B7BEE" w:rsidRPr="00432001">
        <w:rPr>
          <w:b/>
        </w:rPr>
        <w:t>l</w:t>
      </w:r>
      <w:r w:rsidR="00E85C08" w:rsidRPr="00432001">
        <w:rPr>
          <w:b/>
        </w:rPr>
        <w:t>ánok</w:t>
      </w:r>
      <w:r w:rsidR="00134313" w:rsidRPr="00432001">
        <w:rPr>
          <w:b/>
        </w:rPr>
        <w:t> </w:t>
      </w:r>
      <w:r w:rsidR="005B7BEE" w:rsidRPr="00432001">
        <w:rPr>
          <w:b/>
        </w:rPr>
        <w:t>12</w:t>
      </w:r>
      <w:r w:rsidR="00134313" w:rsidRPr="00432001">
        <w:rPr>
          <w:b/>
        </w:rPr>
        <w:tab/>
      </w:r>
      <w:r w:rsidR="005B7BEE" w:rsidRPr="00432001">
        <w:rPr>
          <w:b/>
        </w:rPr>
        <w:t>Rovnosť</w:t>
      </w:r>
      <w:r w:rsidR="00F73981" w:rsidRPr="00432001">
        <w:rPr>
          <w:b/>
        </w:rPr>
        <w:t xml:space="preserve"> pred </w:t>
      </w:r>
      <w:r w:rsidR="005B7BEE" w:rsidRPr="00432001">
        <w:rPr>
          <w:b/>
        </w:rPr>
        <w:t xml:space="preserve">zákonom; </w:t>
      </w:r>
    </w:p>
    <w:p w14:paraId="4B0D892D" w14:textId="36742362"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15</w:t>
      </w:r>
      <w:r w:rsidR="00134313" w:rsidRPr="00432001">
        <w:rPr>
          <w:b/>
        </w:rPr>
        <w:tab/>
      </w:r>
      <w:r w:rsidR="005B7BEE" w:rsidRPr="00432001">
        <w:rPr>
          <w:b/>
        </w:rPr>
        <w:t>Ochrana</w:t>
      </w:r>
      <w:r w:rsidR="00F73981" w:rsidRPr="00432001">
        <w:rPr>
          <w:b/>
        </w:rPr>
        <w:t xml:space="preserve"> pred </w:t>
      </w:r>
      <w:r w:rsidR="005B7BEE" w:rsidRPr="00432001">
        <w:rPr>
          <w:b/>
        </w:rPr>
        <w:t>mučením</w:t>
      </w:r>
      <w:r w:rsidR="00F73981" w:rsidRPr="00432001">
        <w:rPr>
          <w:b/>
        </w:rPr>
        <w:t xml:space="preserve"> alebo </w:t>
      </w:r>
      <w:r w:rsidR="005B7BEE" w:rsidRPr="00432001">
        <w:rPr>
          <w:b/>
        </w:rPr>
        <w:t>krutým, neľudským</w:t>
      </w:r>
      <w:r w:rsidR="00EC735D" w:rsidRPr="00432001">
        <w:rPr>
          <w:b/>
        </w:rPr>
        <w:t xml:space="preserve"> či </w:t>
      </w:r>
      <w:r w:rsidR="005B7BEE" w:rsidRPr="00432001">
        <w:rPr>
          <w:b/>
        </w:rPr>
        <w:t xml:space="preserve">ponižujúcim </w:t>
      </w:r>
      <w:r w:rsidR="00E85C08" w:rsidRPr="00432001">
        <w:rPr>
          <w:b/>
        </w:rPr>
        <w:tab/>
      </w:r>
      <w:r w:rsidR="005B7BEE" w:rsidRPr="00432001">
        <w:rPr>
          <w:b/>
        </w:rPr>
        <w:t>zaobchádzaním</w:t>
      </w:r>
      <w:r w:rsidR="00F73981" w:rsidRPr="00432001">
        <w:rPr>
          <w:b/>
        </w:rPr>
        <w:t xml:space="preserve"> alebo </w:t>
      </w:r>
      <w:r w:rsidR="005B7BEE" w:rsidRPr="00432001">
        <w:rPr>
          <w:b/>
        </w:rPr>
        <w:t xml:space="preserve">trestaním; </w:t>
      </w:r>
    </w:p>
    <w:p w14:paraId="615467FA" w14:textId="22F74934"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17</w:t>
      </w:r>
      <w:r w:rsidR="00134313" w:rsidRPr="00432001">
        <w:rPr>
          <w:b/>
        </w:rPr>
        <w:tab/>
      </w:r>
      <w:r w:rsidR="005B7BEE" w:rsidRPr="00432001">
        <w:rPr>
          <w:b/>
        </w:rPr>
        <w:t>Ochrana integrity osobnosti;</w:t>
      </w:r>
    </w:p>
    <w:p w14:paraId="7E25B97C" w14:textId="7BD1B657"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19</w:t>
      </w:r>
      <w:r w:rsidR="00134313" w:rsidRPr="00432001">
        <w:rPr>
          <w:b/>
        </w:rPr>
        <w:tab/>
      </w:r>
      <w:r w:rsidR="005B7BEE" w:rsidRPr="00432001">
        <w:rPr>
          <w:b/>
        </w:rPr>
        <w:t>Nezávislý spôsob života</w:t>
      </w:r>
      <w:r w:rsidR="00F73981" w:rsidRPr="00432001">
        <w:rPr>
          <w:b/>
        </w:rPr>
        <w:t xml:space="preserve"> a </w:t>
      </w:r>
      <w:r w:rsidR="005B7BEE" w:rsidRPr="00432001">
        <w:rPr>
          <w:b/>
        </w:rPr>
        <w:t>začlenenie</w:t>
      </w:r>
      <w:r w:rsidR="00F73981" w:rsidRPr="00432001">
        <w:rPr>
          <w:b/>
        </w:rPr>
        <w:t xml:space="preserve"> do </w:t>
      </w:r>
      <w:r w:rsidR="005B7BEE" w:rsidRPr="00432001">
        <w:rPr>
          <w:b/>
        </w:rPr>
        <w:t>spoločnosti;</w:t>
      </w:r>
    </w:p>
    <w:p w14:paraId="0849B7D2" w14:textId="2256CC0E"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20</w:t>
      </w:r>
      <w:r w:rsidR="00134313" w:rsidRPr="00432001">
        <w:rPr>
          <w:b/>
        </w:rPr>
        <w:tab/>
      </w:r>
      <w:r w:rsidR="005B7BEE" w:rsidRPr="00432001">
        <w:rPr>
          <w:b/>
        </w:rPr>
        <w:t xml:space="preserve">Osobná mobilita; </w:t>
      </w:r>
    </w:p>
    <w:p w14:paraId="0F1DAAD0" w14:textId="07EE8ECA"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 </w:t>
      </w:r>
      <w:r w:rsidR="005B7BEE" w:rsidRPr="00432001">
        <w:rPr>
          <w:b/>
        </w:rPr>
        <w:t>22</w:t>
      </w:r>
      <w:r w:rsidR="00134313" w:rsidRPr="00432001">
        <w:rPr>
          <w:b/>
        </w:rPr>
        <w:tab/>
      </w:r>
      <w:r w:rsidR="005B7BEE" w:rsidRPr="00432001">
        <w:rPr>
          <w:b/>
        </w:rPr>
        <w:t>Rešpektovanie súkromia;</w:t>
      </w:r>
    </w:p>
    <w:p w14:paraId="002EB7E5" w14:textId="7A2971A7"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25</w:t>
      </w:r>
      <w:r w:rsidR="00134313" w:rsidRPr="00432001">
        <w:rPr>
          <w:b/>
        </w:rPr>
        <w:tab/>
      </w:r>
      <w:r w:rsidR="005B7BEE" w:rsidRPr="00432001">
        <w:rPr>
          <w:b/>
        </w:rPr>
        <w:t>Zdravie;</w:t>
      </w:r>
    </w:p>
    <w:p w14:paraId="1B5186DD" w14:textId="6F9C9AF6"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26</w:t>
      </w:r>
      <w:r w:rsidR="00134313" w:rsidRPr="00432001">
        <w:rPr>
          <w:b/>
        </w:rPr>
        <w:tab/>
      </w:r>
      <w:r w:rsidR="005B7BEE" w:rsidRPr="00432001">
        <w:rPr>
          <w:b/>
        </w:rPr>
        <w:t>Habilitácia</w:t>
      </w:r>
      <w:r w:rsidR="00F73981" w:rsidRPr="00432001">
        <w:rPr>
          <w:b/>
        </w:rPr>
        <w:t xml:space="preserve"> a </w:t>
      </w:r>
      <w:r w:rsidR="005B7BEE" w:rsidRPr="00432001">
        <w:rPr>
          <w:b/>
        </w:rPr>
        <w:t>rehabilitácia;</w:t>
      </w:r>
    </w:p>
    <w:p w14:paraId="21AF8862" w14:textId="65E885CA" w:rsidR="005B7BEE" w:rsidRPr="00432001" w:rsidRDefault="00432001" w:rsidP="000D2428">
      <w:pPr>
        <w:pStyle w:val="ListParagraph"/>
        <w:numPr>
          <w:ilvl w:val="0"/>
          <w:numId w:val="72"/>
        </w:numPr>
        <w:tabs>
          <w:tab w:val="left" w:pos="1701"/>
        </w:tabs>
        <w:ind w:left="426" w:hanging="426"/>
        <w:rPr>
          <w:b/>
        </w:rPr>
      </w:pPr>
      <w:r>
        <w:rPr>
          <w:b/>
        </w:rPr>
        <w:t>Č</w:t>
      </w:r>
      <w:r w:rsidR="00E85C08" w:rsidRPr="00432001">
        <w:rPr>
          <w:b/>
        </w:rPr>
        <w:t>lánok</w:t>
      </w:r>
      <w:r w:rsidR="00134313" w:rsidRPr="00432001">
        <w:rPr>
          <w:b/>
        </w:rPr>
        <w:t> </w:t>
      </w:r>
      <w:r w:rsidR="005B7BEE" w:rsidRPr="00432001">
        <w:rPr>
          <w:b/>
        </w:rPr>
        <w:t>27</w:t>
      </w:r>
      <w:r w:rsidR="00134313" w:rsidRPr="00432001">
        <w:rPr>
          <w:b/>
        </w:rPr>
        <w:tab/>
      </w:r>
      <w:r w:rsidR="005B7BEE" w:rsidRPr="00432001">
        <w:rPr>
          <w:b/>
        </w:rPr>
        <w:t>Práca</w:t>
      </w:r>
      <w:r w:rsidR="00F73981" w:rsidRPr="00432001">
        <w:rPr>
          <w:b/>
        </w:rPr>
        <w:t xml:space="preserve"> a </w:t>
      </w:r>
      <w:r w:rsidR="005B7BEE" w:rsidRPr="00432001">
        <w:rPr>
          <w:b/>
        </w:rPr>
        <w:t>zamestnávanie.</w:t>
      </w:r>
    </w:p>
    <w:p w14:paraId="38F1892A" w14:textId="2527D7AB" w:rsidR="005B7BEE" w:rsidRDefault="005B7BEE" w:rsidP="001D0D9D"/>
    <w:p w14:paraId="5A7D213C" w14:textId="24DF608F" w:rsidR="00BB5164" w:rsidRDefault="00BB5164" w:rsidP="001D0D9D">
      <w:pPr>
        <w:rPr>
          <w:rFonts w:cs="Arial"/>
        </w:rPr>
      </w:pPr>
      <w:r w:rsidRPr="00180E65">
        <w:rPr>
          <w:rFonts w:cs="Arial"/>
        </w:rPr>
        <w:t>Pre komplexnosť pohľadu rekapitulujem,</w:t>
      </w:r>
      <w:r w:rsidR="00AD4FDA">
        <w:rPr>
          <w:rFonts w:cs="Arial"/>
        </w:rPr>
        <w:t xml:space="preserve"> že </w:t>
      </w:r>
      <w:r w:rsidRPr="00180E65">
        <w:rPr>
          <w:rFonts w:cs="Arial"/>
        </w:rPr>
        <w:t>monitoring mal formu dotazníkového šetrenia spojeného</w:t>
      </w:r>
      <w:r w:rsidR="00F73981">
        <w:rPr>
          <w:rFonts w:cs="Arial"/>
        </w:rPr>
        <w:t xml:space="preserve"> s </w:t>
      </w:r>
      <w:r w:rsidRPr="00180E65">
        <w:rPr>
          <w:rFonts w:cs="Arial"/>
        </w:rPr>
        <w:t>rozhovormi</w:t>
      </w:r>
      <w:r w:rsidR="00F73981">
        <w:rPr>
          <w:rFonts w:cs="Arial"/>
        </w:rPr>
        <w:t xml:space="preserve"> s </w:t>
      </w:r>
      <w:r w:rsidRPr="00180E65">
        <w:rPr>
          <w:rFonts w:cs="Arial"/>
        </w:rPr>
        <w:t>vedením, odbornými zamestnancami</w:t>
      </w:r>
      <w:r w:rsidR="00F73981">
        <w:rPr>
          <w:rFonts w:cs="Arial"/>
        </w:rPr>
        <w:t xml:space="preserve"> a </w:t>
      </w:r>
      <w:r w:rsidRPr="00180E65">
        <w:rPr>
          <w:rFonts w:cs="Arial"/>
        </w:rPr>
        <w:t>prijímateľmi sociálnych služieb, ako</w:t>
      </w:r>
      <w:r w:rsidR="00AD4FDA">
        <w:rPr>
          <w:rFonts w:cs="Arial"/>
        </w:rPr>
        <w:t xml:space="preserve"> aj </w:t>
      </w:r>
      <w:r w:rsidRPr="00180E65">
        <w:rPr>
          <w:rFonts w:cs="Arial"/>
        </w:rPr>
        <w:t>pozorovaním prostredia</w:t>
      </w:r>
      <w:r w:rsidR="00F73981">
        <w:rPr>
          <w:rFonts w:cs="Arial"/>
        </w:rPr>
        <w:t xml:space="preserve"> v </w:t>
      </w:r>
      <w:r w:rsidRPr="00180E65">
        <w:rPr>
          <w:rFonts w:cs="Arial"/>
        </w:rPr>
        <w:t>zariadeniach sociálnych služieb</w:t>
      </w:r>
      <w:r w:rsidR="00F73981">
        <w:rPr>
          <w:rFonts w:cs="Arial"/>
        </w:rPr>
        <w:t xml:space="preserve"> s </w:t>
      </w:r>
      <w:r w:rsidRPr="00180E65">
        <w:rPr>
          <w:rFonts w:cs="Arial"/>
        </w:rPr>
        <w:t>celoročnou pobytovou formou</w:t>
      </w:r>
      <w:r>
        <w:rPr>
          <w:rFonts w:cs="Arial"/>
        </w:rPr>
        <w:t>.</w:t>
      </w:r>
    </w:p>
    <w:p w14:paraId="0D70E5B9" w14:textId="77777777" w:rsidR="00BB5164" w:rsidRPr="00180E65" w:rsidRDefault="00BB5164" w:rsidP="001D0D9D">
      <w:pPr>
        <w:rPr>
          <w:rFonts w:cs="Arial"/>
        </w:rPr>
      </w:pPr>
    </w:p>
    <w:p w14:paraId="3F29A567" w14:textId="44E75B71" w:rsidR="00BB5164" w:rsidRPr="00180E65" w:rsidRDefault="00BB5164" w:rsidP="001D0D9D">
      <w:pPr>
        <w:rPr>
          <w:rFonts w:cs="Arial"/>
        </w:rPr>
      </w:pPr>
      <w:r w:rsidRPr="00180E65">
        <w:rPr>
          <w:rFonts w:cs="Arial"/>
        </w:rPr>
        <w:t>Zo</w:t>
      </w:r>
      <w:r w:rsidR="00647C77">
        <w:rPr>
          <w:rFonts w:cs="Arial"/>
        </w:rPr>
        <w:t xml:space="preserve"> </w:t>
      </w:r>
      <w:r w:rsidRPr="00180E65">
        <w:rPr>
          <w:rFonts w:cs="Arial"/>
        </w:rPr>
        <w:t>zrealizovaných monitoringov</w:t>
      </w:r>
      <w:r w:rsidR="00F73981">
        <w:rPr>
          <w:rFonts w:cs="Arial"/>
        </w:rPr>
        <w:t xml:space="preserve"> v </w:t>
      </w:r>
      <w:r w:rsidRPr="00180E65">
        <w:rPr>
          <w:rFonts w:cs="Arial"/>
        </w:rPr>
        <w:t>DSS/ZSS</w:t>
      </w:r>
      <w:r w:rsidR="00F73981">
        <w:rPr>
          <w:rFonts w:cs="Arial"/>
        </w:rPr>
        <w:t xml:space="preserve"> s </w:t>
      </w:r>
      <w:r w:rsidRPr="00180E65">
        <w:rPr>
          <w:rFonts w:cs="Arial"/>
        </w:rPr>
        <w:t>celoročnou pobytovou formou sme zistili,</w:t>
      </w:r>
      <w:r w:rsidR="00AD4FDA">
        <w:rPr>
          <w:rFonts w:cs="Arial"/>
        </w:rPr>
        <w:t xml:space="preserve"> že </w:t>
      </w:r>
      <w:r w:rsidRPr="00180E65">
        <w:rPr>
          <w:rFonts w:cs="Arial"/>
        </w:rPr>
        <w:t>mnohí poskytovatelia sociálnych služieb</w:t>
      </w:r>
      <w:r w:rsidR="00F73981">
        <w:rPr>
          <w:rFonts w:cs="Arial"/>
        </w:rPr>
        <w:t xml:space="preserve"> a </w:t>
      </w:r>
      <w:r w:rsidRPr="00180E65">
        <w:rPr>
          <w:rFonts w:cs="Arial"/>
        </w:rPr>
        <w:t>zamestnanci týchto poskytovateľov</w:t>
      </w:r>
      <w:r w:rsidR="00AD4FDA">
        <w:rPr>
          <w:rFonts w:cs="Arial"/>
        </w:rPr>
        <w:t xml:space="preserve"> sa </w:t>
      </w:r>
      <w:r w:rsidRPr="00180E65">
        <w:rPr>
          <w:rFonts w:cs="Arial"/>
        </w:rPr>
        <w:t>stále</w:t>
      </w:r>
      <w:r w:rsidR="00647C77">
        <w:rPr>
          <w:rFonts w:cs="Arial"/>
        </w:rPr>
        <w:t xml:space="preserve"> </w:t>
      </w:r>
      <w:r w:rsidRPr="00180E65">
        <w:rPr>
          <w:rFonts w:cs="Arial"/>
        </w:rPr>
        <w:t xml:space="preserve">„učia“ rozumieť uplatňovaniu </w:t>
      </w:r>
      <w:proofErr w:type="spellStart"/>
      <w:r w:rsidRPr="00180E65">
        <w:rPr>
          <w:rFonts w:cs="Arial"/>
        </w:rPr>
        <w:t>ľudsko</w:t>
      </w:r>
      <w:proofErr w:type="spellEnd"/>
      <w:r w:rsidRPr="00180E65">
        <w:rPr>
          <w:rFonts w:cs="Arial"/>
        </w:rPr>
        <w:t xml:space="preserve"> - právnej paradigmy, keď</w:t>
      </w:r>
      <w:r w:rsidR="00AD4FDA">
        <w:rPr>
          <w:rFonts w:cs="Arial"/>
        </w:rPr>
        <w:t xml:space="preserve"> sa </w:t>
      </w:r>
      <w:r w:rsidRPr="00180E65">
        <w:rPr>
          <w:rFonts w:cs="Arial"/>
        </w:rPr>
        <w:t>sociálne služby posúvajú</w:t>
      </w:r>
      <w:r w:rsidR="00F73981">
        <w:rPr>
          <w:rFonts w:cs="Arial"/>
        </w:rPr>
        <w:t xml:space="preserve"> od </w:t>
      </w:r>
      <w:r w:rsidRPr="00180E65">
        <w:rPr>
          <w:rFonts w:cs="Arial"/>
        </w:rPr>
        <w:t>starostlivosti zameranej</w:t>
      </w:r>
      <w:r w:rsidR="00F73981">
        <w:rPr>
          <w:rFonts w:cs="Arial"/>
        </w:rPr>
        <w:t xml:space="preserve"> na </w:t>
      </w:r>
      <w:r w:rsidRPr="00180E65">
        <w:rPr>
          <w:rFonts w:cs="Arial"/>
        </w:rPr>
        <w:t>saturovanie základných ľudských potrieb,</w:t>
      </w:r>
      <w:r w:rsidR="00F73981">
        <w:rPr>
          <w:rFonts w:cs="Arial"/>
        </w:rPr>
        <w:t xml:space="preserve"> k </w:t>
      </w:r>
      <w:r w:rsidRPr="00180E65">
        <w:rPr>
          <w:rFonts w:cs="Arial"/>
        </w:rPr>
        <w:t>tvorbe, podpore</w:t>
      </w:r>
      <w:r w:rsidR="00F73981">
        <w:rPr>
          <w:rFonts w:cs="Arial"/>
        </w:rPr>
        <w:t xml:space="preserve"> a </w:t>
      </w:r>
      <w:r w:rsidRPr="00180E65">
        <w:rPr>
          <w:rFonts w:cs="Arial"/>
        </w:rPr>
        <w:t>zabezpečeniu kvality života prijímateľov sociálnych služieb</w:t>
      </w:r>
      <w:r w:rsidR="0087268F">
        <w:rPr>
          <w:rFonts w:cs="Arial"/>
        </w:rPr>
        <w:t>. N</w:t>
      </w:r>
      <w:r w:rsidR="00F73981">
        <w:rPr>
          <w:rFonts w:cs="Arial"/>
        </w:rPr>
        <w:t>a </w:t>
      </w:r>
      <w:r w:rsidRPr="00180E65">
        <w:rPr>
          <w:rFonts w:cs="Arial"/>
        </w:rPr>
        <w:t>druhej stane</w:t>
      </w:r>
      <w:r w:rsidR="00AD4FDA">
        <w:rPr>
          <w:rFonts w:cs="Arial"/>
        </w:rPr>
        <w:t xml:space="preserve"> je </w:t>
      </w:r>
      <w:r w:rsidRPr="00180E65">
        <w:rPr>
          <w:rFonts w:cs="Arial"/>
        </w:rPr>
        <w:t>dôležité, aby</w:t>
      </w:r>
      <w:r w:rsidR="00AD4FDA">
        <w:rPr>
          <w:rFonts w:cs="Arial"/>
        </w:rPr>
        <w:t xml:space="preserve"> aj </w:t>
      </w:r>
      <w:r w:rsidRPr="00180E65">
        <w:rPr>
          <w:rFonts w:cs="Arial"/>
        </w:rPr>
        <w:t>samotní klienti ako prijímatelia sociálnych služieb vnímali,</w:t>
      </w:r>
      <w:r w:rsidR="00AD4FDA">
        <w:rPr>
          <w:rFonts w:cs="Arial"/>
        </w:rPr>
        <w:t xml:space="preserve"> že </w:t>
      </w:r>
      <w:r w:rsidRPr="00180E65">
        <w:rPr>
          <w:rFonts w:cs="Arial"/>
        </w:rPr>
        <w:t>poskytovaná sociálna služba nie</w:t>
      </w:r>
      <w:r w:rsidR="00AD4FDA">
        <w:rPr>
          <w:rFonts w:cs="Arial"/>
        </w:rPr>
        <w:t xml:space="preserve"> je </w:t>
      </w:r>
      <w:r w:rsidRPr="00180E65">
        <w:rPr>
          <w:rFonts w:cs="Arial"/>
        </w:rPr>
        <w:t>otázkou charity,</w:t>
      </w:r>
      <w:r w:rsidR="00F73981">
        <w:rPr>
          <w:rFonts w:cs="Arial"/>
        </w:rPr>
        <w:t xml:space="preserve"> ani </w:t>
      </w:r>
      <w:r w:rsidRPr="00180E65">
        <w:rPr>
          <w:rFonts w:cs="Arial"/>
        </w:rPr>
        <w:t>dobrej vôle poskytovateľov,</w:t>
      </w:r>
      <w:r w:rsidR="00AD4FDA">
        <w:rPr>
          <w:rFonts w:cs="Arial"/>
        </w:rPr>
        <w:t xml:space="preserve"> za </w:t>
      </w:r>
      <w:r w:rsidRPr="00180E65">
        <w:rPr>
          <w:rFonts w:cs="Arial"/>
        </w:rPr>
        <w:t>ktorú majú byť vďační</w:t>
      </w:r>
      <w:r w:rsidR="00F73981">
        <w:rPr>
          <w:rFonts w:cs="Arial"/>
        </w:rPr>
        <w:t xml:space="preserve"> a </w:t>
      </w:r>
      <w:r w:rsidRPr="00180E65">
        <w:rPr>
          <w:rFonts w:cs="Arial"/>
        </w:rPr>
        <w:t>udržiavaní</w:t>
      </w:r>
      <w:r w:rsidR="00F73981">
        <w:rPr>
          <w:rFonts w:cs="Arial"/>
        </w:rPr>
        <w:t xml:space="preserve"> v </w:t>
      </w:r>
      <w:r w:rsidRPr="00180E65">
        <w:rPr>
          <w:rFonts w:cs="Arial"/>
        </w:rPr>
        <w:t xml:space="preserve">nerovnovážnom postavení voči </w:t>
      </w:r>
      <w:r w:rsidRPr="00180E65">
        <w:rPr>
          <w:rFonts w:cs="Arial"/>
        </w:rPr>
        <w:lastRenderedPageBreak/>
        <w:t>zamestnancom verejného,</w:t>
      </w:r>
      <w:r w:rsidR="00EC735D">
        <w:rPr>
          <w:rFonts w:cs="Arial"/>
        </w:rPr>
        <w:t xml:space="preserve"> či </w:t>
      </w:r>
      <w:r w:rsidRPr="00180E65">
        <w:rPr>
          <w:rFonts w:cs="Arial"/>
        </w:rPr>
        <w:t>neverejného poskytovateľa sociálnej služby. Veď sú to práve klienti, ktorí majú zastávať aktívnu pozíciu</w:t>
      </w:r>
      <w:r w:rsidR="00F73981">
        <w:rPr>
          <w:rFonts w:cs="Arial"/>
        </w:rPr>
        <w:t xml:space="preserve"> v </w:t>
      </w:r>
      <w:r w:rsidRPr="00180E65">
        <w:rPr>
          <w:rFonts w:cs="Arial"/>
        </w:rPr>
        <w:t>sociálnych službách</w:t>
      </w:r>
      <w:r w:rsidR="00F73981">
        <w:rPr>
          <w:rFonts w:cs="Arial"/>
        </w:rPr>
        <w:t xml:space="preserve"> v </w:t>
      </w:r>
      <w:r w:rsidRPr="00180E65">
        <w:rPr>
          <w:rFonts w:cs="Arial"/>
        </w:rPr>
        <w:t>súlade</w:t>
      </w:r>
      <w:r w:rsidR="00F73981">
        <w:rPr>
          <w:rFonts w:cs="Arial"/>
        </w:rPr>
        <w:t xml:space="preserve"> s </w:t>
      </w:r>
      <w:r w:rsidRPr="00180E65">
        <w:rPr>
          <w:rFonts w:cs="Arial"/>
        </w:rPr>
        <w:t>verejným záujmom podpory kvality života prijímateľov sociálnych služieb</w:t>
      </w:r>
      <w:r w:rsidR="00F73981">
        <w:rPr>
          <w:rFonts w:cs="Arial"/>
        </w:rPr>
        <w:t xml:space="preserve"> a </w:t>
      </w:r>
      <w:r w:rsidRPr="00180E65">
        <w:rPr>
          <w:rFonts w:cs="Arial"/>
        </w:rPr>
        <w:t>konceptu aktívneho občianstva</w:t>
      </w:r>
      <w:r w:rsidR="0087268F">
        <w:rPr>
          <w:rFonts w:cs="Arial"/>
        </w:rPr>
        <w:t>. Z</w:t>
      </w:r>
      <w:r w:rsidR="00AD4FDA">
        <w:rPr>
          <w:rFonts w:cs="Arial"/>
        </w:rPr>
        <w:t>a </w:t>
      </w:r>
      <w:r w:rsidRPr="00180E65">
        <w:rPr>
          <w:rFonts w:cs="Arial"/>
        </w:rPr>
        <w:t>cestu, akým</w:t>
      </w:r>
      <w:r w:rsidR="00AD4FDA">
        <w:rPr>
          <w:rFonts w:cs="Arial"/>
        </w:rPr>
        <w:t xml:space="preserve"> sa </w:t>
      </w:r>
      <w:r w:rsidRPr="00180E65">
        <w:rPr>
          <w:rFonts w:cs="Arial"/>
        </w:rPr>
        <w:t>tento verejný záujem presadzuje,</w:t>
      </w:r>
      <w:r w:rsidR="00AD4FDA">
        <w:rPr>
          <w:rFonts w:cs="Arial"/>
        </w:rPr>
        <w:t xml:space="preserve"> sa </w:t>
      </w:r>
      <w:r w:rsidRPr="00180E65">
        <w:rPr>
          <w:rFonts w:cs="Arial"/>
        </w:rPr>
        <w:t>považuje koncept podmienok kvality podľa</w:t>
      </w:r>
      <w:r w:rsidR="00647C77">
        <w:rPr>
          <w:rFonts w:cs="Arial"/>
        </w:rPr>
        <w:t xml:space="preserve"> </w:t>
      </w:r>
      <w:r w:rsidRPr="00180E65">
        <w:rPr>
          <w:rFonts w:cs="Arial"/>
        </w:rPr>
        <w:t>zákona</w:t>
      </w:r>
      <w:r w:rsidR="00F73981">
        <w:rPr>
          <w:rFonts w:cs="Arial"/>
        </w:rPr>
        <w:t xml:space="preserve"> č. </w:t>
      </w:r>
      <w:r w:rsidRPr="00180E65">
        <w:rPr>
          <w:rFonts w:cs="Arial"/>
        </w:rPr>
        <w:t>448/2008</w:t>
      </w:r>
      <w:r w:rsidR="00FA6A07">
        <w:rPr>
          <w:rFonts w:cs="Arial"/>
        </w:rPr>
        <w:t xml:space="preserve">  Z. z. </w:t>
      </w:r>
      <w:r w:rsidR="00F73981">
        <w:rPr>
          <w:rFonts w:cs="Arial"/>
        </w:rPr>
        <w:t>o </w:t>
      </w:r>
      <w:r w:rsidRPr="00180E65">
        <w:rPr>
          <w:rFonts w:cs="Arial"/>
        </w:rPr>
        <w:t>sociálnych službách, prostredníctvom ktorého</w:t>
      </w:r>
      <w:r w:rsidR="00AD4FDA">
        <w:rPr>
          <w:rFonts w:cs="Arial"/>
        </w:rPr>
        <w:t xml:space="preserve"> sa </w:t>
      </w:r>
      <w:r w:rsidRPr="00180E65">
        <w:rPr>
          <w:rFonts w:cs="Arial"/>
        </w:rPr>
        <w:t>kvalita</w:t>
      </w:r>
      <w:r w:rsidR="00F73981">
        <w:rPr>
          <w:rFonts w:cs="Arial"/>
        </w:rPr>
        <w:t xml:space="preserve"> v </w:t>
      </w:r>
      <w:r w:rsidRPr="00180E65">
        <w:rPr>
          <w:rFonts w:cs="Arial"/>
        </w:rPr>
        <w:t>sociálnych službách vysvetľuje, implementuje</w:t>
      </w:r>
      <w:r w:rsidR="00F73981">
        <w:rPr>
          <w:rFonts w:cs="Arial"/>
        </w:rPr>
        <w:t xml:space="preserve"> i </w:t>
      </w:r>
      <w:r w:rsidRPr="00180E65">
        <w:rPr>
          <w:rFonts w:cs="Arial"/>
        </w:rPr>
        <w:t>vyhodnocuje</w:t>
      </w:r>
      <w:r w:rsidR="0087268F">
        <w:rPr>
          <w:rFonts w:cs="Arial"/>
        </w:rPr>
        <w:t>. J</w:t>
      </w:r>
      <w:r w:rsidR="00AD4FDA">
        <w:rPr>
          <w:rFonts w:cs="Arial"/>
        </w:rPr>
        <w:t>e </w:t>
      </w:r>
      <w:r w:rsidRPr="00180E65">
        <w:rPr>
          <w:rFonts w:cs="Arial"/>
        </w:rPr>
        <w:t>potrebné nestrácať</w:t>
      </w:r>
      <w:r w:rsidR="00F73981">
        <w:rPr>
          <w:rFonts w:cs="Arial"/>
        </w:rPr>
        <w:t xml:space="preserve"> zo </w:t>
      </w:r>
      <w:r w:rsidRPr="00180E65">
        <w:rPr>
          <w:rFonts w:cs="Arial"/>
        </w:rPr>
        <w:t>zreteľa,</w:t>
      </w:r>
      <w:r w:rsidR="00AD4FDA">
        <w:rPr>
          <w:rFonts w:cs="Arial"/>
        </w:rPr>
        <w:t xml:space="preserve"> že </w:t>
      </w:r>
      <w:r w:rsidR="00F73981">
        <w:rPr>
          <w:rFonts w:cs="Arial"/>
        </w:rPr>
        <w:t>pre </w:t>
      </w:r>
      <w:r w:rsidRPr="00180E65">
        <w:rPr>
          <w:rFonts w:cs="Arial"/>
        </w:rPr>
        <w:t>kvalitu sociálnych služieb sú dôležité dve skutočnosti:</w:t>
      </w:r>
    </w:p>
    <w:p w14:paraId="3BBB26ED" w14:textId="331B95B6" w:rsidR="00BB5164" w:rsidRPr="00BB5164" w:rsidRDefault="00BB5164" w:rsidP="000D2428">
      <w:pPr>
        <w:pStyle w:val="ListParagraph"/>
        <w:numPr>
          <w:ilvl w:val="0"/>
          <w:numId w:val="58"/>
        </w:numPr>
        <w:ind w:left="426" w:hanging="426"/>
        <w:rPr>
          <w:rFonts w:cs="Arial"/>
          <w:szCs w:val="24"/>
        </w:rPr>
      </w:pPr>
      <w:r w:rsidRPr="00BB5164">
        <w:rPr>
          <w:rFonts w:cs="Arial"/>
          <w:szCs w:val="24"/>
        </w:rPr>
        <w:t>zohľadnené</w:t>
      </w:r>
      <w:r w:rsidR="00F73981">
        <w:rPr>
          <w:rFonts w:cs="Arial"/>
          <w:szCs w:val="24"/>
        </w:rPr>
        <w:t xml:space="preserve"> a </w:t>
      </w:r>
      <w:r w:rsidRPr="00BB5164">
        <w:rPr>
          <w:rFonts w:cs="Arial"/>
          <w:szCs w:val="24"/>
        </w:rPr>
        <w:t>naplnené predstavy, subjektívne požiadavky</w:t>
      </w:r>
      <w:r w:rsidR="00F73981">
        <w:rPr>
          <w:rFonts w:cs="Arial"/>
          <w:szCs w:val="24"/>
        </w:rPr>
        <w:t xml:space="preserve"> a </w:t>
      </w:r>
      <w:r w:rsidRPr="00BB5164">
        <w:rPr>
          <w:rFonts w:cs="Arial"/>
          <w:szCs w:val="24"/>
        </w:rPr>
        <w:t>potreby klientov</w:t>
      </w:r>
      <w:r w:rsidR="00F73981">
        <w:rPr>
          <w:rFonts w:cs="Arial"/>
          <w:szCs w:val="24"/>
        </w:rPr>
        <w:t xml:space="preserve"> a </w:t>
      </w:r>
      <w:r w:rsidRPr="00BB5164">
        <w:rPr>
          <w:rFonts w:cs="Arial"/>
          <w:szCs w:val="24"/>
        </w:rPr>
        <w:t>ich rodín,</w:t>
      </w:r>
    </w:p>
    <w:p w14:paraId="15D12904" w14:textId="085CC319" w:rsidR="00BB5164" w:rsidRDefault="00BB5164" w:rsidP="000D2428">
      <w:pPr>
        <w:pStyle w:val="ListParagraph"/>
        <w:numPr>
          <w:ilvl w:val="0"/>
          <w:numId w:val="58"/>
        </w:numPr>
        <w:ind w:left="426" w:hanging="426"/>
        <w:rPr>
          <w:rFonts w:cs="Arial"/>
          <w:szCs w:val="24"/>
        </w:rPr>
      </w:pPr>
      <w:r w:rsidRPr="00BB5164">
        <w:rPr>
          <w:rFonts w:cs="Arial"/>
          <w:szCs w:val="24"/>
        </w:rPr>
        <w:t>objektivizované požiadavky</w:t>
      </w:r>
      <w:r w:rsidR="00F73981">
        <w:rPr>
          <w:rFonts w:cs="Arial"/>
          <w:szCs w:val="24"/>
        </w:rPr>
        <w:t xml:space="preserve"> na </w:t>
      </w:r>
      <w:r w:rsidRPr="00BB5164">
        <w:rPr>
          <w:rFonts w:cs="Arial"/>
          <w:szCs w:val="24"/>
        </w:rPr>
        <w:t>podmienky kvality poskytovanej sociálnej služby stanovené</w:t>
      </w:r>
      <w:r w:rsidR="00F73981">
        <w:rPr>
          <w:rFonts w:cs="Arial"/>
          <w:szCs w:val="24"/>
        </w:rPr>
        <w:t xml:space="preserve"> v </w:t>
      </w:r>
      <w:r w:rsidRPr="00BB5164">
        <w:rPr>
          <w:rFonts w:cs="Arial"/>
          <w:szCs w:val="24"/>
        </w:rPr>
        <w:t>zákone</w:t>
      </w:r>
      <w:r w:rsidR="00F73981">
        <w:rPr>
          <w:rFonts w:cs="Arial"/>
          <w:szCs w:val="24"/>
        </w:rPr>
        <w:t xml:space="preserve"> o </w:t>
      </w:r>
      <w:r w:rsidRPr="00BB5164">
        <w:rPr>
          <w:rFonts w:cs="Arial"/>
          <w:szCs w:val="24"/>
        </w:rPr>
        <w:t>sociálnych službách</w:t>
      </w:r>
      <w:r w:rsidR="00F73981">
        <w:rPr>
          <w:rFonts w:cs="Arial"/>
          <w:szCs w:val="24"/>
        </w:rPr>
        <w:t xml:space="preserve"> alebo </w:t>
      </w:r>
      <w:r w:rsidRPr="00BB5164">
        <w:rPr>
          <w:rFonts w:cs="Arial"/>
          <w:szCs w:val="24"/>
        </w:rPr>
        <w:t>fakultatívne systémami manažérstva kvality.</w:t>
      </w:r>
    </w:p>
    <w:p w14:paraId="69B54AC1" w14:textId="77777777" w:rsidR="00863EB9" w:rsidRPr="00863EB9" w:rsidRDefault="00863EB9" w:rsidP="001D0D9D">
      <w:pPr>
        <w:rPr>
          <w:rFonts w:cs="Arial"/>
          <w:szCs w:val="24"/>
        </w:rPr>
      </w:pPr>
    </w:p>
    <w:p w14:paraId="141F4CE8" w14:textId="2B459033" w:rsidR="00BB5164" w:rsidRPr="00180E65" w:rsidRDefault="00BB5164" w:rsidP="001D0D9D">
      <w:pPr>
        <w:rPr>
          <w:rFonts w:cs="Arial"/>
        </w:rPr>
      </w:pPr>
      <w:r w:rsidRPr="00180E65">
        <w:rPr>
          <w:rFonts w:cs="Arial"/>
        </w:rPr>
        <w:t>O kvalite sociálnych služieb</w:t>
      </w:r>
      <w:r w:rsidR="00AD4FDA">
        <w:rPr>
          <w:rFonts w:cs="Arial"/>
        </w:rPr>
        <w:t xml:space="preserve"> sa </w:t>
      </w:r>
      <w:r w:rsidRPr="00180E65">
        <w:rPr>
          <w:rFonts w:cs="Arial"/>
        </w:rPr>
        <w:t>nedá hovoriť tam, kde sú precízne dodržiavané všetky objektivizované vonkajšie požiadavky</w:t>
      </w:r>
      <w:r w:rsidR="00F73981">
        <w:rPr>
          <w:rFonts w:cs="Arial"/>
        </w:rPr>
        <w:t xml:space="preserve"> na </w:t>
      </w:r>
      <w:r w:rsidRPr="00180E65">
        <w:rPr>
          <w:rFonts w:cs="Arial"/>
        </w:rPr>
        <w:t>kvalitu služby,</w:t>
      </w:r>
      <w:r w:rsidR="00AD4FDA">
        <w:rPr>
          <w:rFonts w:cs="Arial"/>
        </w:rPr>
        <w:t xml:space="preserve"> ale </w:t>
      </w:r>
      <w:r w:rsidRPr="00180E65">
        <w:rPr>
          <w:rFonts w:cs="Arial"/>
        </w:rPr>
        <w:t>prijímateľ sociálnej služby</w:t>
      </w:r>
      <w:r w:rsidR="00AD4FDA">
        <w:rPr>
          <w:rFonts w:cs="Arial"/>
        </w:rPr>
        <w:t xml:space="preserve"> je </w:t>
      </w:r>
      <w:r w:rsidRPr="00180E65">
        <w:rPr>
          <w:rFonts w:cs="Arial"/>
        </w:rPr>
        <w:t>nespokojný, nešťastný</w:t>
      </w:r>
      <w:r w:rsidR="00F73981">
        <w:rPr>
          <w:rFonts w:cs="Arial"/>
        </w:rPr>
        <w:t xml:space="preserve"> a </w:t>
      </w:r>
      <w:r w:rsidRPr="00180E65">
        <w:rPr>
          <w:rFonts w:cs="Arial"/>
        </w:rPr>
        <w:t>chcel by</w:t>
      </w:r>
      <w:r w:rsidR="00AD4FDA">
        <w:rPr>
          <w:rFonts w:cs="Arial"/>
        </w:rPr>
        <w:t xml:space="preserve"> sa </w:t>
      </w:r>
      <w:r w:rsidRPr="00180E65">
        <w:rPr>
          <w:rFonts w:cs="Arial"/>
        </w:rPr>
        <w:t>vrátiť</w:t>
      </w:r>
      <w:r w:rsidR="00F73981">
        <w:rPr>
          <w:rFonts w:cs="Arial"/>
        </w:rPr>
        <w:t xml:space="preserve"> do </w:t>
      </w:r>
      <w:r w:rsidRPr="00180E65">
        <w:rPr>
          <w:rFonts w:cs="Arial"/>
        </w:rPr>
        <w:t>svojho prirodzeného sociálneho prostredia</w:t>
      </w:r>
      <w:r w:rsidR="0087268F">
        <w:rPr>
          <w:rFonts w:cs="Arial"/>
        </w:rPr>
        <w:t>. A</w:t>
      </w:r>
      <w:r w:rsidR="00F73981">
        <w:rPr>
          <w:rFonts w:cs="Arial"/>
        </w:rPr>
        <w:t> </w:t>
      </w:r>
      <w:r w:rsidRPr="00180E65">
        <w:rPr>
          <w:rFonts w:cs="Arial"/>
        </w:rPr>
        <w:t>naopak,</w:t>
      </w:r>
      <w:r w:rsidR="00AD4FDA">
        <w:rPr>
          <w:rFonts w:cs="Arial"/>
        </w:rPr>
        <w:t xml:space="preserve"> je </w:t>
      </w:r>
      <w:r w:rsidRPr="00180E65">
        <w:rPr>
          <w:rFonts w:cs="Arial"/>
        </w:rPr>
        <w:t>problematické hovoriť</w:t>
      </w:r>
      <w:r w:rsidR="00F73981">
        <w:rPr>
          <w:rFonts w:cs="Arial"/>
        </w:rPr>
        <w:t xml:space="preserve"> o </w:t>
      </w:r>
      <w:r w:rsidRPr="00180E65">
        <w:rPr>
          <w:rFonts w:cs="Arial"/>
        </w:rPr>
        <w:t>kvalite</w:t>
      </w:r>
      <w:r w:rsidR="00F73981">
        <w:rPr>
          <w:rFonts w:cs="Arial"/>
        </w:rPr>
        <w:t xml:space="preserve"> v </w:t>
      </w:r>
      <w:r w:rsidRPr="00180E65">
        <w:rPr>
          <w:rFonts w:cs="Arial"/>
        </w:rPr>
        <w:t>prípade,</w:t>
      </w:r>
      <w:r w:rsidR="00AD4FDA">
        <w:rPr>
          <w:rFonts w:cs="Arial"/>
        </w:rPr>
        <w:t xml:space="preserve"> že </w:t>
      </w:r>
      <w:r w:rsidRPr="00180E65">
        <w:rPr>
          <w:rFonts w:cs="Arial"/>
        </w:rPr>
        <w:t>klient</w:t>
      </w:r>
      <w:r w:rsidR="00AD4FDA">
        <w:rPr>
          <w:rFonts w:cs="Arial"/>
        </w:rPr>
        <w:t xml:space="preserve"> je </w:t>
      </w:r>
      <w:r w:rsidRPr="00180E65">
        <w:rPr>
          <w:rFonts w:cs="Arial"/>
        </w:rPr>
        <w:t>síce subjektívne spokojný,</w:t>
      </w:r>
      <w:r w:rsidR="00AD4FDA">
        <w:rPr>
          <w:rFonts w:cs="Arial"/>
        </w:rPr>
        <w:t xml:space="preserve"> ale </w:t>
      </w:r>
      <w:r w:rsidRPr="00180E65">
        <w:rPr>
          <w:rFonts w:cs="Arial"/>
        </w:rPr>
        <w:t>nie sú dodržiavané požiadavky determinujúcej dokumentácie, odborných postupov</w:t>
      </w:r>
      <w:r w:rsidR="00F73981">
        <w:rPr>
          <w:rFonts w:cs="Arial"/>
        </w:rPr>
        <w:t xml:space="preserve"> na </w:t>
      </w:r>
      <w:r w:rsidRPr="00180E65">
        <w:rPr>
          <w:rFonts w:cs="Arial"/>
        </w:rPr>
        <w:t>poskytovanie sociálnych služieb.</w:t>
      </w:r>
    </w:p>
    <w:p w14:paraId="0FD61A94" w14:textId="77777777" w:rsidR="00BB5164" w:rsidRPr="00180E65" w:rsidRDefault="00BB5164" w:rsidP="001D0D9D">
      <w:pPr>
        <w:rPr>
          <w:rFonts w:cs="Arial"/>
        </w:rPr>
      </w:pPr>
    </w:p>
    <w:p w14:paraId="23C65F62" w14:textId="12E67F99" w:rsidR="00BB5164" w:rsidRPr="00180E65" w:rsidRDefault="00BB5164" w:rsidP="001D0D9D">
      <w:pPr>
        <w:rPr>
          <w:rFonts w:cs="Arial"/>
        </w:rPr>
      </w:pPr>
      <w:r w:rsidRPr="00A42ABE">
        <w:rPr>
          <w:rFonts w:cs="Arial"/>
        </w:rPr>
        <w:t>Oso</w:t>
      </w:r>
      <w:r w:rsidRPr="00180E65">
        <w:rPr>
          <w:rFonts w:cs="Arial"/>
        </w:rPr>
        <w:t>bné návštevy</w:t>
      </w:r>
      <w:r w:rsidR="00F73981">
        <w:rPr>
          <w:rFonts w:cs="Arial"/>
        </w:rPr>
        <w:t xml:space="preserve"> v </w:t>
      </w:r>
      <w:r w:rsidRPr="00180E65">
        <w:rPr>
          <w:rFonts w:cs="Arial"/>
        </w:rPr>
        <w:t>zariadeniach sociálnych služieb</w:t>
      </w:r>
      <w:r w:rsidR="00F73981">
        <w:rPr>
          <w:rFonts w:cs="Arial"/>
        </w:rPr>
        <w:t xml:space="preserve"> s </w:t>
      </w:r>
      <w:r w:rsidRPr="00180E65">
        <w:rPr>
          <w:rFonts w:cs="Arial"/>
        </w:rPr>
        <w:t>celoročnou pobytovou formou nastoľujú témy</w:t>
      </w:r>
      <w:r w:rsidR="00F73981">
        <w:rPr>
          <w:rFonts w:cs="Arial"/>
        </w:rPr>
        <w:t xml:space="preserve"> a </w:t>
      </w:r>
      <w:r w:rsidRPr="00180E65">
        <w:rPr>
          <w:rFonts w:cs="Arial"/>
        </w:rPr>
        <w:t>definujú oblasti, ktoré doposiaľ neboli zmapované</w:t>
      </w:r>
      <w:r w:rsidR="00F73981">
        <w:rPr>
          <w:rFonts w:cs="Arial"/>
        </w:rPr>
        <w:t xml:space="preserve"> z </w:t>
      </w:r>
      <w:r w:rsidRPr="00180E65">
        <w:rPr>
          <w:rFonts w:cs="Arial"/>
        </w:rPr>
        <w:t>pohľadu dodržiavania ľudských práv</w:t>
      </w:r>
      <w:r w:rsidR="00F73981">
        <w:rPr>
          <w:rFonts w:cs="Arial"/>
        </w:rPr>
        <w:t xml:space="preserve"> a </w:t>
      </w:r>
      <w:r w:rsidRPr="00180E65">
        <w:rPr>
          <w:rFonts w:cs="Arial"/>
        </w:rPr>
        <w:t>kvality života ľudí, ktorí sú</w:t>
      </w:r>
      <w:r w:rsidR="00F73981">
        <w:rPr>
          <w:rFonts w:cs="Arial"/>
        </w:rPr>
        <w:t xml:space="preserve"> na </w:t>
      </w:r>
      <w:r w:rsidRPr="00180E65">
        <w:rPr>
          <w:rFonts w:cs="Arial"/>
        </w:rPr>
        <w:t>pomoc</w:t>
      </w:r>
      <w:r w:rsidR="00F73981">
        <w:rPr>
          <w:rFonts w:cs="Arial"/>
        </w:rPr>
        <w:t xml:space="preserve"> a </w:t>
      </w:r>
      <w:r w:rsidRPr="00180E65">
        <w:rPr>
          <w:rFonts w:cs="Arial"/>
        </w:rPr>
        <w:t>služby</w:t>
      </w:r>
      <w:r w:rsidR="00F73981">
        <w:rPr>
          <w:rFonts w:cs="Arial"/>
        </w:rPr>
        <w:t xml:space="preserve"> v </w:t>
      </w:r>
      <w:r w:rsidRPr="00180E65">
        <w:rPr>
          <w:rFonts w:cs="Arial"/>
        </w:rPr>
        <w:t xml:space="preserve">týchto zariadeniach odkázaní. </w:t>
      </w:r>
    </w:p>
    <w:p w14:paraId="0C45EE3F" w14:textId="77777777" w:rsidR="00BB5164" w:rsidRPr="00180E65" w:rsidRDefault="00BB5164" w:rsidP="001D0D9D">
      <w:pPr>
        <w:rPr>
          <w:rFonts w:cs="Arial"/>
        </w:rPr>
      </w:pPr>
    </w:p>
    <w:p w14:paraId="71D1B0D7" w14:textId="1760B5CF" w:rsidR="00BB5164" w:rsidRPr="00180E65" w:rsidRDefault="00BB5164" w:rsidP="001D0D9D">
      <w:pPr>
        <w:rPr>
          <w:rFonts w:cs="Arial"/>
        </w:rPr>
      </w:pPr>
      <w:r>
        <w:rPr>
          <w:rFonts w:cs="Arial"/>
        </w:rPr>
        <w:t>Osobné m</w:t>
      </w:r>
      <w:r w:rsidRPr="00180E65">
        <w:rPr>
          <w:rFonts w:cs="Arial"/>
        </w:rPr>
        <w:t>onitoringy sme začali realizovať</w:t>
      </w:r>
      <w:r w:rsidR="00F73981">
        <w:rPr>
          <w:rFonts w:cs="Arial"/>
        </w:rPr>
        <w:t xml:space="preserve"> v </w:t>
      </w:r>
      <w:r w:rsidRPr="000F7598">
        <w:rPr>
          <w:rFonts w:cs="Arial"/>
          <w:b/>
        </w:rPr>
        <w:t>júni 2017</w:t>
      </w:r>
      <w:r w:rsidRPr="00180E65">
        <w:rPr>
          <w:rFonts w:cs="Arial"/>
        </w:rPr>
        <w:t>, pričom</w:t>
      </w:r>
      <w:r w:rsidR="00F73981">
        <w:rPr>
          <w:rFonts w:cs="Arial"/>
        </w:rPr>
        <w:t xml:space="preserve"> do </w:t>
      </w:r>
      <w:r w:rsidRPr="00180E65">
        <w:rPr>
          <w:rFonts w:cs="Arial"/>
        </w:rPr>
        <w:t xml:space="preserve">konca roka sme navštívili </w:t>
      </w:r>
      <w:r w:rsidRPr="000F7598">
        <w:rPr>
          <w:rFonts w:cs="Arial"/>
          <w:b/>
        </w:rPr>
        <w:t>20 zariadení</w:t>
      </w:r>
      <w:r w:rsidRPr="00180E65">
        <w:rPr>
          <w:rFonts w:cs="Arial"/>
        </w:rPr>
        <w:t>. Stručná správa</w:t>
      </w:r>
      <w:r w:rsidR="00F73981">
        <w:rPr>
          <w:rFonts w:cs="Arial"/>
        </w:rPr>
        <w:t xml:space="preserve"> so </w:t>
      </w:r>
      <w:r w:rsidRPr="00180E65">
        <w:rPr>
          <w:rFonts w:cs="Arial"/>
        </w:rPr>
        <w:t>získanými poznatkami bola zverejnená</w:t>
      </w:r>
      <w:r w:rsidR="00F73981">
        <w:rPr>
          <w:rFonts w:cs="Arial"/>
        </w:rPr>
        <w:t xml:space="preserve"> v </w:t>
      </w:r>
      <w:r w:rsidRPr="00180E65">
        <w:rPr>
          <w:rFonts w:cs="Arial"/>
        </w:rPr>
        <w:t>Správe</w:t>
      </w:r>
      <w:r w:rsidR="00F73981">
        <w:rPr>
          <w:rFonts w:cs="Arial"/>
        </w:rPr>
        <w:t xml:space="preserve"> o </w:t>
      </w:r>
      <w:r w:rsidRPr="00180E65">
        <w:rPr>
          <w:rFonts w:cs="Arial"/>
        </w:rPr>
        <w:t>činnosti</w:t>
      </w:r>
      <w:r w:rsidR="00AD4FDA">
        <w:rPr>
          <w:rFonts w:cs="Arial"/>
        </w:rPr>
        <w:t xml:space="preserve"> za </w:t>
      </w:r>
      <w:r w:rsidRPr="00180E65">
        <w:rPr>
          <w:rFonts w:cs="Arial"/>
        </w:rPr>
        <w:t>rok 2017 (</w:t>
      </w:r>
      <w:r w:rsidR="007A21E4">
        <w:rPr>
          <w:rFonts w:cs="Arial"/>
        </w:rPr>
        <w:t>str. </w:t>
      </w:r>
      <w:r w:rsidRPr="00180E65">
        <w:rPr>
          <w:rFonts w:cs="Arial"/>
        </w:rPr>
        <w:t xml:space="preserve">156-161). </w:t>
      </w:r>
    </w:p>
    <w:p w14:paraId="147A0CAA" w14:textId="77777777" w:rsidR="00BB5164" w:rsidRPr="00180E65" w:rsidRDefault="00BB5164" w:rsidP="001D0D9D">
      <w:pPr>
        <w:rPr>
          <w:rFonts w:cs="Arial"/>
        </w:rPr>
      </w:pPr>
    </w:p>
    <w:p w14:paraId="2944803E" w14:textId="2A3C96B1" w:rsidR="00BB5164" w:rsidRPr="00180E65" w:rsidRDefault="00BB5164" w:rsidP="001D0D9D">
      <w:pPr>
        <w:rPr>
          <w:rFonts w:cs="Arial"/>
        </w:rPr>
      </w:pPr>
      <w:r w:rsidRPr="00180E65">
        <w:rPr>
          <w:rFonts w:cs="Arial"/>
        </w:rPr>
        <w:t>Informácie</w:t>
      </w:r>
      <w:r w:rsidR="00F73981">
        <w:rPr>
          <w:rFonts w:cs="Arial"/>
        </w:rPr>
        <w:t xml:space="preserve"> zo </w:t>
      </w:r>
      <w:r w:rsidRPr="00180E65">
        <w:rPr>
          <w:rFonts w:cs="Arial"/>
        </w:rPr>
        <w:t xml:space="preserve">systematických návštev </w:t>
      </w:r>
      <w:r>
        <w:rPr>
          <w:rFonts w:cs="Arial"/>
        </w:rPr>
        <w:t xml:space="preserve">ďalších </w:t>
      </w:r>
      <w:r w:rsidRPr="000F7598">
        <w:rPr>
          <w:rFonts w:cs="Arial"/>
          <w:b/>
        </w:rPr>
        <w:t>34 zariadení sociálnych služieb</w:t>
      </w:r>
      <w:r w:rsidR="00F73981">
        <w:rPr>
          <w:rFonts w:cs="Arial"/>
          <w:b/>
        </w:rPr>
        <w:t xml:space="preserve"> s </w:t>
      </w:r>
      <w:r w:rsidRPr="000F7598">
        <w:rPr>
          <w:rFonts w:cs="Arial"/>
          <w:b/>
        </w:rPr>
        <w:t>celoročnou pobytovou formou vykonaných</w:t>
      </w:r>
      <w:r w:rsidR="00F73981">
        <w:rPr>
          <w:rFonts w:cs="Arial"/>
          <w:b/>
        </w:rPr>
        <w:t xml:space="preserve"> v </w:t>
      </w:r>
      <w:r w:rsidRPr="000F7598">
        <w:rPr>
          <w:rFonts w:cs="Arial"/>
          <w:b/>
        </w:rPr>
        <w:t>priebehu roka 2018</w:t>
      </w:r>
      <w:r w:rsidRPr="00A42ABE">
        <w:rPr>
          <w:rFonts w:cs="Arial"/>
        </w:rPr>
        <w:t xml:space="preserve"> </w:t>
      </w:r>
      <w:r w:rsidRPr="00180E65">
        <w:rPr>
          <w:rFonts w:cs="Arial"/>
        </w:rPr>
        <w:t>otvárajú témy</w:t>
      </w:r>
      <w:r w:rsidR="00F73981">
        <w:rPr>
          <w:rFonts w:cs="Arial"/>
        </w:rPr>
        <w:t xml:space="preserve"> a </w:t>
      </w:r>
      <w:r w:rsidRPr="00180E65">
        <w:rPr>
          <w:rFonts w:cs="Arial"/>
        </w:rPr>
        <w:t>definujú oblasti, ktoré</w:t>
      </w:r>
      <w:r w:rsidR="00F73981">
        <w:rPr>
          <w:rFonts w:cs="Arial"/>
        </w:rPr>
        <w:t xml:space="preserve"> z </w:t>
      </w:r>
      <w:r w:rsidRPr="00180E65">
        <w:rPr>
          <w:rFonts w:cs="Arial"/>
        </w:rPr>
        <w:t>pohľadu dodržiavania ľudských práv</w:t>
      </w:r>
      <w:r w:rsidR="00F73981">
        <w:rPr>
          <w:rFonts w:cs="Arial"/>
        </w:rPr>
        <w:t xml:space="preserve"> a </w:t>
      </w:r>
      <w:r w:rsidRPr="00180E65">
        <w:rPr>
          <w:rFonts w:cs="Arial"/>
        </w:rPr>
        <w:t>kvality života ľudí, ktorí sú</w:t>
      </w:r>
      <w:r w:rsidR="00F73981">
        <w:rPr>
          <w:rFonts w:cs="Arial"/>
        </w:rPr>
        <w:t xml:space="preserve"> na </w:t>
      </w:r>
      <w:r w:rsidRPr="00180E65">
        <w:rPr>
          <w:rFonts w:cs="Arial"/>
        </w:rPr>
        <w:t>pomoc</w:t>
      </w:r>
      <w:r w:rsidR="00F73981">
        <w:rPr>
          <w:rFonts w:cs="Arial"/>
        </w:rPr>
        <w:t xml:space="preserve"> a </w:t>
      </w:r>
      <w:r w:rsidRPr="00180E65">
        <w:rPr>
          <w:rFonts w:cs="Arial"/>
        </w:rPr>
        <w:t>služby</w:t>
      </w:r>
      <w:r w:rsidR="00F73981">
        <w:rPr>
          <w:rFonts w:cs="Arial"/>
        </w:rPr>
        <w:t xml:space="preserve"> v </w:t>
      </w:r>
      <w:r w:rsidRPr="00180E65">
        <w:rPr>
          <w:rFonts w:cs="Arial"/>
        </w:rPr>
        <w:t>týchto zariadeniach odkázaní, pričom naše návštevy</w:t>
      </w:r>
      <w:r w:rsidR="00AD4FDA">
        <w:rPr>
          <w:rFonts w:cs="Arial"/>
        </w:rPr>
        <w:t xml:space="preserve"> sa </w:t>
      </w:r>
      <w:r w:rsidRPr="00180E65">
        <w:rPr>
          <w:rFonts w:cs="Arial"/>
        </w:rPr>
        <w:t>zamerali</w:t>
      </w:r>
      <w:r w:rsidR="00F73981">
        <w:rPr>
          <w:rFonts w:cs="Arial"/>
        </w:rPr>
        <w:t xml:space="preserve"> na </w:t>
      </w:r>
      <w:r w:rsidRPr="00180E65">
        <w:rPr>
          <w:rFonts w:cs="Arial"/>
        </w:rPr>
        <w:t>dodržiavanie Dohovoru</w:t>
      </w:r>
      <w:r w:rsidR="00F73981">
        <w:rPr>
          <w:rFonts w:cs="Arial"/>
        </w:rPr>
        <w:t xml:space="preserve"> o </w:t>
      </w:r>
      <w:r w:rsidRPr="00180E65">
        <w:rPr>
          <w:rFonts w:cs="Arial"/>
        </w:rPr>
        <w:t>právach osôb</w:t>
      </w:r>
      <w:r w:rsidR="00F73981">
        <w:rPr>
          <w:rFonts w:cs="Arial"/>
        </w:rPr>
        <w:t xml:space="preserve"> </w:t>
      </w:r>
      <w:r w:rsidR="00AD4FDA">
        <w:rPr>
          <w:rFonts w:cs="Arial"/>
        </w:rPr>
        <w:t>so zdravotným</w:t>
      </w:r>
      <w:r w:rsidRPr="00180E65">
        <w:rPr>
          <w:rFonts w:cs="Arial"/>
        </w:rPr>
        <w:t xml:space="preserve"> postihnutím, nakoľko toto</w:t>
      </w:r>
      <w:r w:rsidR="00647C77">
        <w:rPr>
          <w:rFonts w:cs="Arial"/>
        </w:rPr>
        <w:t xml:space="preserve"> </w:t>
      </w:r>
      <w:r w:rsidRPr="00180E65">
        <w:rPr>
          <w:rFonts w:cs="Arial"/>
        </w:rPr>
        <w:t>doposiaľ nebolo zmapované.</w:t>
      </w:r>
    </w:p>
    <w:p w14:paraId="43F8A3FD" w14:textId="77777777" w:rsidR="00BB5164" w:rsidRPr="00180E65" w:rsidRDefault="00BB5164" w:rsidP="001D0D9D">
      <w:pPr>
        <w:rPr>
          <w:rFonts w:cs="Arial"/>
        </w:rPr>
      </w:pPr>
    </w:p>
    <w:p w14:paraId="34B7F61B" w14:textId="06551AD5" w:rsidR="00BB5164" w:rsidRPr="00180E65" w:rsidRDefault="00BB5164" w:rsidP="001D0D9D">
      <w:pPr>
        <w:rPr>
          <w:rFonts w:cs="Arial"/>
        </w:rPr>
      </w:pPr>
      <w:r>
        <w:rPr>
          <w:rFonts w:cs="Arial"/>
        </w:rPr>
        <w:t>Od začatia výkonu osobných návštev</w:t>
      </w:r>
      <w:r w:rsidR="00F73981">
        <w:rPr>
          <w:rFonts w:cs="Arial"/>
        </w:rPr>
        <w:t xml:space="preserve"> v </w:t>
      </w:r>
      <w:r w:rsidRPr="00A42ABE">
        <w:rPr>
          <w:rFonts w:cs="Arial"/>
        </w:rPr>
        <w:t xml:space="preserve">roku 2017 </w:t>
      </w:r>
      <w:r w:rsidRPr="00180E65">
        <w:rPr>
          <w:rFonts w:cs="Arial"/>
        </w:rPr>
        <w:t>sme</w:t>
      </w:r>
      <w:r w:rsidR="00AD4FDA">
        <w:rPr>
          <w:rFonts w:cs="Arial"/>
        </w:rPr>
        <w:t xml:space="preserve"> sa </w:t>
      </w:r>
      <w:r w:rsidRPr="00180E65">
        <w:rPr>
          <w:rFonts w:cs="Arial"/>
        </w:rPr>
        <w:t>stretávali</w:t>
      </w:r>
      <w:r w:rsidR="00F73981">
        <w:rPr>
          <w:rFonts w:cs="Arial"/>
        </w:rPr>
        <w:t xml:space="preserve"> s </w:t>
      </w:r>
      <w:r w:rsidRPr="00180E65">
        <w:rPr>
          <w:rFonts w:cs="Arial"/>
        </w:rPr>
        <w:t>prekvapením</w:t>
      </w:r>
      <w:r w:rsidR="00F73981">
        <w:rPr>
          <w:rFonts w:cs="Arial"/>
        </w:rPr>
        <w:t xml:space="preserve"> a </w:t>
      </w:r>
      <w:r w:rsidRPr="00180E65">
        <w:rPr>
          <w:rFonts w:cs="Arial"/>
        </w:rPr>
        <w:t>neochotou vpustiť nás</w:t>
      </w:r>
      <w:r w:rsidR="00F73981">
        <w:rPr>
          <w:rFonts w:cs="Arial"/>
        </w:rPr>
        <w:t xml:space="preserve"> do </w:t>
      </w:r>
      <w:r w:rsidRPr="00180E65">
        <w:rPr>
          <w:rFonts w:cs="Arial"/>
        </w:rPr>
        <w:t>zariadenia, pretože jednak vedenie zariadenia sociálnych služieb prevažne nemal</w:t>
      </w:r>
      <w:r w:rsidRPr="00A42ABE">
        <w:rPr>
          <w:rFonts w:cs="Arial"/>
        </w:rPr>
        <w:t>o</w:t>
      </w:r>
      <w:r w:rsidRPr="00180E65">
        <w:rPr>
          <w:rFonts w:cs="Arial"/>
        </w:rPr>
        <w:t xml:space="preserve"> vedomosť</w:t>
      </w:r>
      <w:r w:rsidR="00F73981">
        <w:rPr>
          <w:rFonts w:cs="Arial"/>
        </w:rPr>
        <w:t xml:space="preserve"> o </w:t>
      </w:r>
      <w:r w:rsidRPr="00180E65">
        <w:rPr>
          <w:rFonts w:cs="Arial"/>
        </w:rPr>
        <w:t>existencii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180E65">
        <w:rPr>
          <w:rFonts w:cs="Arial"/>
        </w:rPr>
        <w:t xml:space="preserve"> postihnutím</w:t>
      </w:r>
      <w:r w:rsidR="00AD4FDA">
        <w:rPr>
          <w:rFonts w:cs="Arial"/>
        </w:rPr>
        <w:t xml:space="preserve"> ale aj </w:t>
      </w:r>
      <w:r w:rsidRPr="00180E65">
        <w:rPr>
          <w:rFonts w:cs="Arial"/>
        </w:rPr>
        <w:t>preto,</w:t>
      </w:r>
      <w:r w:rsidR="00AD4FDA">
        <w:rPr>
          <w:rFonts w:cs="Arial"/>
        </w:rPr>
        <w:t xml:space="preserve"> že </w:t>
      </w:r>
      <w:r w:rsidRPr="00180E65">
        <w:rPr>
          <w:rFonts w:cs="Arial"/>
        </w:rPr>
        <w:t>návštevy neboli nikdy vopred ohlásené. Cieľom návštev bolo</w:t>
      </w:r>
      <w:r w:rsidR="00AD4FDA">
        <w:rPr>
          <w:rFonts w:cs="Arial"/>
        </w:rPr>
        <w:t xml:space="preserve"> aj </w:t>
      </w:r>
      <w:r w:rsidRPr="00180E65">
        <w:rPr>
          <w:rFonts w:cs="Arial"/>
        </w:rPr>
        <w:t>šírenie informácií</w:t>
      </w:r>
      <w:r w:rsidR="00F73981">
        <w:rPr>
          <w:rFonts w:cs="Arial"/>
        </w:rPr>
        <w:t xml:space="preserve"> o </w:t>
      </w:r>
      <w:r w:rsidRPr="00180E65">
        <w:rPr>
          <w:rFonts w:cs="Arial"/>
        </w:rPr>
        <w:t>Dohovore</w:t>
      </w:r>
      <w:r w:rsidR="00F73981">
        <w:rPr>
          <w:rFonts w:cs="Arial"/>
        </w:rPr>
        <w:t xml:space="preserve"> o </w:t>
      </w:r>
      <w:r w:rsidRPr="00180E65">
        <w:rPr>
          <w:rFonts w:cs="Arial"/>
        </w:rPr>
        <w:t>právach osôb</w:t>
      </w:r>
      <w:r w:rsidR="00F73981">
        <w:rPr>
          <w:rFonts w:cs="Arial"/>
        </w:rPr>
        <w:t xml:space="preserve"> </w:t>
      </w:r>
      <w:r w:rsidR="00AD4FDA">
        <w:rPr>
          <w:rFonts w:cs="Arial"/>
        </w:rPr>
        <w:t>so zdravotným</w:t>
      </w:r>
      <w:r w:rsidRPr="00180E65">
        <w:rPr>
          <w:rFonts w:cs="Arial"/>
        </w:rPr>
        <w:t xml:space="preserve"> postihnutím,</w:t>
      </w:r>
      <w:r w:rsidR="00F73981">
        <w:rPr>
          <w:rFonts w:cs="Arial"/>
        </w:rPr>
        <w:t xml:space="preserve"> o </w:t>
      </w:r>
      <w:r w:rsidRPr="00180E65">
        <w:rPr>
          <w:rFonts w:cs="Arial"/>
        </w:rPr>
        <w:t>pôsobnosti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180E65">
        <w:rPr>
          <w:rFonts w:cs="Arial"/>
        </w:rPr>
        <w:t xml:space="preserve"> postihnutím. Viedli sme motivujúce diskusie</w:t>
      </w:r>
      <w:r w:rsidR="00F73981">
        <w:rPr>
          <w:rFonts w:cs="Arial"/>
        </w:rPr>
        <w:t xml:space="preserve"> s </w:t>
      </w:r>
      <w:r w:rsidRPr="00180E65">
        <w:rPr>
          <w:rFonts w:cs="Arial"/>
        </w:rPr>
        <w:t>vedením zariadenia, jeho zamestnancami</w:t>
      </w:r>
      <w:r w:rsidR="00F73981">
        <w:rPr>
          <w:rFonts w:cs="Arial"/>
        </w:rPr>
        <w:t xml:space="preserve"> a </w:t>
      </w:r>
      <w:r w:rsidRPr="00180E65">
        <w:rPr>
          <w:rFonts w:cs="Arial"/>
        </w:rPr>
        <w:t>klientami, odovzdávali sme naše skúsenosti</w:t>
      </w:r>
      <w:r w:rsidR="00F73981">
        <w:rPr>
          <w:rFonts w:cs="Arial"/>
        </w:rPr>
        <w:t xml:space="preserve"> na </w:t>
      </w:r>
      <w:r w:rsidRPr="00180E65">
        <w:rPr>
          <w:rFonts w:cs="Arial"/>
        </w:rPr>
        <w:t>zlepšenie</w:t>
      </w:r>
      <w:r w:rsidR="00F73981">
        <w:rPr>
          <w:rFonts w:cs="Arial"/>
        </w:rPr>
        <w:t xml:space="preserve"> a </w:t>
      </w:r>
      <w:r w:rsidRPr="00180E65">
        <w:rPr>
          <w:rFonts w:cs="Arial"/>
        </w:rPr>
        <w:t>skvalitnenie podmienok starostlivosti</w:t>
      </w:r>
      <w:r w:rsidR="00F73981">
        <w:rPr>
          <w:rFonts w:cs="Arial"/>
        </w:rPr>
        <w:t xml:space="preserve"> a </w:t>
      </w:r>
      <w:r w:rsidRPr="00180E65">
        <w:rPr>
          <w:rFonts w:cs="Arial"/>
        </w:rPr>
        <w:t>tiež sme</w:t>
      </w:r>
      <w:r w:rsidR="00AD4FDA">
        <w:rPr>
          <w:rFonts w:cs="Arial"/>
        </w:rPr>
        <w:t xml:space="preserve"> sa </w:t>
      </w:r>
      <w:r w:rsidRPr="00180E65">
        <w:rPr>
          <w:rFonts w:cs="Arial"/>
        </w:rPr>
        <w:t>oboznámili</w:t>
      </w:r>
      <w:r w:rsidR="00F73981">
        <w:rPr>
          <w:rFonts w:cs="Arial"/>
        </w:rPr>
        <w:t xml:space="preserve"> s </w:t>
      </w:r>
      <w:r w:rsidRPr="00180E65">
        <w:rPr>
          <w:rFonts w:cs="Arial"/>
        </w:rPr>
        <w:t>vnútornými procesmi starostlivosti</w:t>
      </w:r>
      <w:r w:rsidR="00F73981">
        <w:rPr>
          <w:rFonts w:cs="Arial"/>
        </w:rPr>
        <w:t xml:space="preserve"> o </w:t>
      </w:r>
      <w:r w:rsidRPr="00180E65">
        <w:rPr>
          <w:rFonts w:cs="Arial"/>
        </w:rPr>
        <w:t>klientov</w:t>
      </w:r>
      <w:r w:rsidR="00F73981">
        <w:rPr>
          <w:rFonts w:cs="Arial"/>
        </w:rPr>
        <w:t xml:space="preserve"> a s </w:t>
      </w:r>
      <w:r w:rsidRPr="00180E65">
        <w:rPr>
          <w:rFonts w:cs="Arial"/>
        </w:rPr>
        <w:t>ich osobnými</w:t>
      </w:r>
      <w:r>
        <w:rPr>
          <w:rFonts w:cs="Arial"/>
        </w:rPr>
        <w:t>,</w:t>
      </w:r>
      <w:r w:rsidR="00AD4FDA">
        <w:rPr>
          <w:rFonts w:cs="Arial"/>
        </w:rPr>
        <w:t xml:space="preserve"> ale</w:t>
      </w:r>
      <w:r w:rsidR="00FA6A07">
        <w:rPr>
          <w:rFonts w:cs="Arial"/>
        </w:rPr>
        <w:t> </w:t>
      </w:r>
      <w:r w:rsidR="00AD4FDA">
        <w:rPr>
          <w:rFonts w:cs="Arial"/>
        </w:rPr>
        <w:t>aj </w:t>
      </w:r>
      <w:r w:rsidRPr="00180E65">
        <w:rPr>
          <w:rFonts w:cs="Arial"/>
        </w:rPr>
        <w:t>majetkovými záležitosťami ako sú napríklad zmluvy</w:t>
      </w:r>
      <w:r w:rsidR="00F73981">
        <w:rPr>
          <w:rFonts w:cs="Arial"/>
        </w:rPr>
        <w:t xml:space="preserve"> o </w:t>
      </w:r>
      <w:r w:rsidRPr="00180E65">
        <w:rPr>
          <w:rFonts w:cs="Arial"/>
        </w:rPr>
        <w:t>poskytovaných sociálnych službách, úhrady</w:t>
      </w:r>
      <w:r w:rsidR="00AD4FDA">
        <w:rPr>
          <w:rFonts w:cs="Arial"/>
        </w:rPr>
        <w:t xml:space="preserve"> za </w:t>
      </w:r>
      <w:r w:rsidRPr="00180E65">
        <w:rPr>
          <w:rFonts w:cs="Arial"/>
        </w:rPr>
        <w:t>sociálne služby, nakladanie</w:t>
      </w:r>
      <w:r w:rsidR="00F73981">
        <w:rPr>
          <w:rFonts w:cs="Arial"/>
        </w:rPr>
        <w:t xml:space="preserve"> s </w:t>
      </w:r>
      <w:r w:rsidRPr="00180E65">
        <w:rPr>
          <w:rFonts w:cs="Arial"/>
        </w:rPr>
        <w:t xml:space="preserve">majetkom klientov. </w:t>
      </w:r>
    </w:p>
    <w:p w14:paraId="10693171" w14:textId="3E743D3F" w:rsidR="00BB5164" w:rsidRDefault="00BB5164" w:rsidP="001D0D9D">
      <w:pPr>
        <w:rPr>
          <w:rFonts w:cs="Arial"/>
        </w:rPr>
      </w:pPr>
      <w:r w:rsidRPr="00180E65">
        <w:rPr>
          <w:rFonts w:cs="Arial"/>
        </w:rPr>
        <w:t>S najzávažnejšími porušeniami</w:t>
      </w:r>
      <w:r>
        <w:rPr>
          <w:rFonts w:cs="Arial"/>
        </w:rPr>
        <w:t>,</w:t>
      </w:r>
      <w:r w:rsidR="00AD4FDA">
        <w:rPr>
          <w:rFonts w:cs="Arial"/>
        </w:rPr>
        <w:t xml:space="preserve"> ale aj </w:t>
      </w:r>
      <w:r w:rsidR="00F73981">
        <w:rPr>
          <w:rFonts w:cs="Arial"/>
        </w:rPr>
        <w:t>s </w:t>
      </w:r>
      <w:r w:rsidRPr="00180E65">
        <w:rPr>
          <w:rFonts w:cs="Arial"/>
        </w:rPr>
        <w:t>pozitívnymi zisteniami bolo priamo</w:t>
      </w:r>
      <w:r w:rsidR="00F73981">
        <w:rPr>
          <w:rFonts w:cs="Arial"/>
        </w:rPr>
        <w:t xml:space="preserve"> v </w:t>
      </w:r>
      <w:r w:rsidRPr="00180E65">
        <w:rPr>
          <w:rFonts w:cs="Arial"/>
        </w:rPr>
        <w:t>čase osobnej návštevy oboznámené vedenie zariadenia</w:t>
      </w:r>
      <w:r w:rsidR="00F73981">
        <w:rPr>
          <w:rFonts w:cs="Arial"/>
        </w:rPr>
        <w:t xml:space="preserve"> a </w:t>
      </w:r>
      <w:r w:rsidRPr="00180E65">
        <w:rPr>
          <w:rFonts w:cs="Arial"/>
        </w:rPr>
        <w:t xml:space="preserve">následne po posúdení ďalších </w:t>
      </w:r>
      <w:r w:rsidRPr="00180E65">
        <w:rPr>
          <w:rFonts w:cs="Arial"/>
        </w:rPr>
        <w:lastRenderedPageBreak/>
        <w:t>listín bola spracovaná správa</w:t>
      </w:r>
      <w:r w:rsidR="00F73981">
        <w:rPr>
          <w:rFonts w:cs="Arial"/>
        </w:rPr>
        <w:t xml:space="preserve"> so </w:t>
      </w:r>
      <w:r w:rsidRPr="00180E65">
        <w:rPr>
          <w:rFonts w:cs="Arial"/>
        </w:rPr>
        <w:t>špecifikáciou pozitívnych</w:t>
      </w:r>
      <w:r w:rsidR="00F73981">
        <w:rPr>
          <w:rFonts w:cs="Arial"/>
        </w:rPr>
        <w:t xml:space="preserve"> a </w:t>
      </w:r>
      <w:r w:rsidRPr="00180E65">
        <w:rPr>
          <w:rFonts w:cs="Arial"/>
        </w:rPr>
        <w:t>negatívnych zistení spolu</w:t>
      </w:r>
      <w:r w:rsidR="00F73981">
        <w:rPr>
          <w:rFonts w:cs="Arial"/>
        </w:rPr>
        <w:t xml:space="preserve"> s </w:t>
      </w:r>
      <w:r w:rsidRPr="00180E65">
        <w:rPr>
          <w:rFonts w:cs="Arial"/>
        </w:rPr>
        <w:t>návrhom</w:t>
      </w:r>
      <w:r w:rsidR="00F73981">
        <w:rPr>
          <w:rFonts w:cs="Arial"/>
        </w:rPr>
        <w:t xml:space="preserve"> na </w:t>
      </w:r>
      <w:r w:rsidRPr="00180E65">
        <w:rPr>
          <w:rFonts w:cs="Arial"/>
        </w:rPr>
        <w:t>prijatie opatrení. Reakcia vedenia zariadení bola následne prevažne pozitívna sprevádzaná odstraňovaním nedostatkov, avšak stretli sme</w:t>
      </w:r>
      <w:r w:rsidR="00AD4FDA">
        <w:rPr>
          <w:rFonts w:cs="Arial"/>
        </w:rPr>
        <w:t xml:space="preserve"> sa aj </w:t>
      </w:r>
      <w:r w:rsidR="00F73981">
        <w:rPr>
          <w:rFonts w:cs="Arial"/>
        </w:rPr>
        <w:t>s </w:t>
      </w:r>
      <w:r w:rsidRPr="00180E65">
        <w:rPr>
          <w:rFonts w:cs="Arial"/>
        </w:rPr>
        <w:t xml:space="preserve">neuveriteľnou dávkou </w:t>
      </w:r>
      <w:proofErr w:type="spellStart"/>
      <w:r w:rsidRPr="00180E65">
        <w:rPr>
          <w:rFonts w:cs="Arial"/>
        </w:rPr>
        <w:t>ignorácie</w:t>
      </w:r>
      <w:proofErr w:type="spellEnd"/>
      <w:r w:rsidRPr="00180E65">
        <w:rPr>
          <w:rFonts w:cs="Arial"/>
        </w:rPr>
        <w:t xml:space="preserve"> zistených skutočností</w:t>
      </w:r>
      <w:r w:rsidR="00F73981">
        <w:rPr>
          <w:rFonts w:cs="Arial"/>
        </w:rPr>
        <w:t xml:space="preserve"> a </w:t>
      </w:r>
      <w:proofErr w:type="spellStart"/>
      <w:r w:rsidRPr="00180E65">
        <w:rPr>
          <w:rFonts w:cs="Arial"/>
        </w:rPr>
        <w:t>protireakciami</w:t>
      </w:r>
      <w:proofErr w:type="spellEnd"/>
      <w:r w:rsidRPr="00180E65">
        <w:rPr>
          <w:rFonts w:cs="Arial"/>
        </w:rPr>
        <w:t xml:space="preserve"> až osobnými útokmi</w:t>
      </w:r>
      <w:r w:rsidR="00F73981">
        <w:rPr>
          <w:rFonts w:cs="Arial"/>
        </w:rPr>
        <w:t xml:space="preserve"> na </w:t>
      </w:r>
      <w:r w:rsidRPr="00180E65">
        <w:rPr>
          <w:rFonts w:cs="Arial"/>
        </w:rPr>
        <w:t>monitorovací tím</w:t>
      </w:r>
      <w:r w:rsidR="0087268F">
        <w:rPr>
          <w:rFonts w:cs="Arial"/>
        </w:rPr>
        <w:t>. V</w:t>
      </w:r>
      <w:r w:rsidR="00F73981">
        <w:rPr>
          <w:rFonts w:cs="Arial"/>
        </w:rPr>
        <w:t> </w:t>
      </w:r>
      <w:r w:rsidRPr="00180E65">
        <w:rPr>
          <w:rFonts w:cs="Arial"/>
        </w:rPr>
        <w:t>tak</w:t>
      </w:r>
      <w:r w:rsidRPr="00A42ABE">
        <w:rPr>
          <w:rFonts w:cs="Arial"/>
        </w:rPr>
        <w:t>ýchto</w:t>
      </w:r>
      <w:r w:rsidRPr="00180E65">
        <w:rPr>
          <w:rFonts w:cs="Arial"/>
        </w:rPr>
        <w:t xml:space="preserve"> prípad</w:t>
      </w:r>
      <w:r w:rsidRPr="00A42ABE">
        <w:rPr>
          <w:rFonts w:cs="Arial"/>
        </w:rPr>
        <w:t>och</w:t>
      </w:r>
      <w:r w:rsidRPr="00180E65">
        <w:rPr>
          <w:rFonts w:cs="Arial"/>
        </w:rPr>
        <w:t xml:space="preserve"> ma vedenie zriadenia presviedčalo</w:t>
      </w:r>
      <w:r w:rsidR="00F73981">
        <w:rPr>
          <w:rFonts w:cs="Arial"/>
        </w:rPr>
        <w:t xml:space="preserve"> o </w:t>
      </w:r>
      <w:r w:rsidRPr="00180E65">
        <w:rPr>
          <w:rFonts w:cs="Arial"/>
        </w:rPr>
        <w:t>neexistencii vytknutých zistení</w:t>
      </w:r>
      <w:r>
        <w:rPr>
          <w:rFonts w:cs="Arial"/>
        </w:rPr>
        <w:t>,</w:t>
      </w:r>
      <w:r w:rsidRPr="00180E65">
        <w:rPr>
          <w:rFonts w:cs="Arial"/>
        </w:rPr>
        <w:t xml:space="preserve"> až som nadobudla dojem,</w:t>
      </w:r>
      <w:r w:rsidR="00AD4FDA">
        <w:rPr>
          <w:rFonts w:cs="Arial"/>
        </w:rPr>
        <w:t xml:space="preserve"> že </w:t>
      </w:r>
      <w:r w:rsidRPr="00180E65">
        <w:rPr>
          <w:rFonts w:cs="Arial"/>
        </w:rPr>
        <w:t>uvedený riaditeľ, uvedená riaditeľka, riadia nejaké iné zariadenie ako to, ktoré sme navštívili. Všetky správy</w:t>
      </w:r>
      <w:r w:rsidR="00F73981">
        <w:rPr>
          <w:rFonts w:cs="Arial"/>
        </w:rPr>
        <w:t xml:space="preserve"> z </w:t>
      </w:r>
      <w:r w:rsidRPr="00180E65">
        <w:rPr>
          <w:rFonts w:cs="Arial"/>
        </w:rPr>
        <w:t>osobných návštev</w:t>
      </w:r>
      <w:r w:rsidR="00AD4FDA">
        <w:rPr>
          <w:rFonts w:cs="Arial"/>
        </w:rPr>
        <w:t xml:space="preserve"> aj </w:t>
      </w:r>
      <w:r w:rsidR="00F73981">
        <w:rPr>
          <w:rFonts w:cs="Arial"/>
        </w:rPr>
        <w:t>s </w:t>
      </w:r>
      <w:r w:rsidRPr="00180E65">
        <w:rPr>
          <w:rFonts w:cs="Arial"/>
        </w:rPr>
        <w:t>odpoveďou zariadenia</w:t>
      </w:r>
      <w:r w:rsidR="00F73981">
        <w:rPr>
          <w:rFonts w:cs="Arial"/>
        </w:rPr>
        <w:t xml:space="preserve"> na </w:t>
      </w:r>
      <w:r w:rsidRPr="00180E65">
        <w:rPr>
          <w:rFonts w:cs="Arial"/>
        </w:rPr>
        <w:t>zistené nedostatky som zasielala</w:t>
      </w:r>
      <w:r w:rsidR="00F73981">
        <w:rPr>
          <w:rFonts w:cs="Arial"/>
        </w:rPr>
        <w:t xml:space="preserve"> na </w:t>
      </w:r>
      <w:r w:rsidRPr="00180E65">
        <w:rPr>
          <w:rFonts w:cs="Arial"/>
        </w:rPr>
        <w:t>vedomie príslušnému samosprávnemu kraju,</w:t>
      </w:r>
      <w:r w:rsidR="00F73981">
        <w:rPr>
          <w:rFonts w:cs="Arial"/>
        </w:rPr>
        <w:t xml:space="preserve"> v </w:t>
      </w:r>
      <w:r w:rsidRPr="00180E65">
        <w:rPr>
          <w:rFonts w:cs="Arial"/>
        </w:rPr>
        <w:t>niektorých prípadoch</w:t>
      </w:r>
      <w:r w:rsidR="00F73981">
        <w:rPr>
          <w:rFonts w:cs="Arial"/>
        </w:rPr>
        <w:t xml:space="preserve"> s </w:t>
      </w:r>
      <w:r w:rsidRPr="00180E65">
        <w:rPr>
          <w:rFonts w:cs="Arial"/>
        </w:rPr>
        <w:t>návrhmi</w:t>
      </w:r>
      <w:r w:rsidR="00F73981">
        <w:rPr>
          <w:rFonts w:cs="Arial"/>
        </w:rPr>
        <w:t xml:space="preserve"> na </w:t>
      </w:r>
      <w:r w:rsidRPr="00180E65">
        <w:rPr>
          <w:rFonts w:cs="Arial"/>
        </w:rPr>
        <w:t>okamžité odvolanie riaditeľa/riaditeľky. Najvážnejšie porušenia</w:t>
      </w:r>
      <w:r w:rsidR="00F73981">
        <w:rPr>
          <w:rFonts w:cs="Arial"/>
        </w:rPr>
        <w:t xml:space="preserve"> v </w:t>
      </w:r>
      <w:r>
        <w:rPr>
          <w:rFonts w:cs="Arial"/>
        </w:rPr>
        <w:t>troch</w:t>
      </w:r>
      <w:r w:rsidRPr="00A42ABE">
        <w:rPr>
          <w:rFonts w:cs="Arial"/>
        </w:rPr>
        <w:t xml:space="preserve"> zariadeniach</w:t>
      </w:r>
      <w:r>
        <w:rPr>
          <w:rFonts w:cs="Arial"/>
        </w:rPr>
        <w:t>,</w:t>
      </w:r>
      <w:r w:rsidR="00F73981">
        <w:rPr>
          <w:rFonts w:cs="Arial"/>
        </w:rPr>
        <w:t xml:space="preserve"> v </w:t>
      </w:r>
      <w:r w:rsidRPr="00180E65">
        <w:rPr>
          <w:rFonts w:cs="Arial"/>
          <w:b/>
        </w:rPr>
        <w:t>ktorých som našla sieťové postele</w:t>
      </w:r>
      <w:r w:rsidR="00F73981">
        <w:rPr>
          <w:rFonts w:cs="Arial"/>
          <w:b/>
        </w:rPr>
        <w:t xml:space="preserve"> a </w:t>
      </w:r>
      <w:r w:rsidRPr="00180E65">
        <w:rPr>
          <w:rFonts w:cs="Arial"/>
          <w:b/>
        </w:rPr>
        <w:t>klietkovú posteľ,</w:t>
      </w:r>
      <w:r>
        <w:rPr>
          <w:rStyle w:val="FootnoteReference"/>
          <w:rFonts w:cs="Arial"/>
        </w:rPr>
        <w:footnoteReference w:id="94"/>
      </w:r>
      <w:r w:rsidR="00F73981">
        <w:rPr>
          <w:rFonts w:cs="Arial"/>
        </w:rPr>
        <w:t xml:space="preserve"> v </w:t>
      </w:r>
      <w:r>
        <w:rPr>
          <w:rFonts w:cs="Arial"/>
        </w:rPr>
        <w:t>ktorých</w:t>
      </w:r>
      <w:r w:rsidR="00AD4FDA">
        <w:rPr>
          <w:rFonts w:cs="Arial"/>
        </w:rPr>
        <w:t xml:space="preserve"> sa </w:t>
      </w:r>
      <w:r>
        <w:rPr>
          <w:rFonts w:cs="Arial"/>
        </w:rPr>
        <w:t>nachádzali</w:t>
      </w:r>
      <w:r w:rsidR="00AD4FDA">
        <w:rPr>
          <w:rFonts w:cs="Arial"/>
        </w:rPr>
        <w:t xml:space="preserve"> aj </w:t>
      </w:r>
      <w:r>
        <w:rPr>
          <w:rFonts w:cs="Arial"/>
        </w:rPr>
        <w:t xml:space="preserve">klientky zariadenia </w:t>
      </w:r>
      <w:r w:rsidRPr="00180E65">
        <w:rPr>
          <w:rFonts w:cs="Arial"/>
        </w:rPr>
        <w:t>som avizovala</w:t>
      </w:r>
      <w:r w:rsidR="00AD4FDA">
        <w:rPr>
          <w:rFonts w:cs="Arial"/>
        </w:rPr>
        <w:t xml:space="preserve"> aj </w:t>
      </w:r>
      <w:r w:rsidRPr="00180E65">
        <w:rPr>
          <w:rFonts w:cs="Arial"/>
        </w:rPr>
        <w:t>Ministerstvu práce, sociálnych vecí</w:t>
      </w:r>
      <w:r w:rsidR="00F73981">
        <w:rPr>
          <w:rFonts w:cs="Arial"/>
        </w:rPr>
        <w:t xml:space="preserve"> a </w:t>
      </w:r>
      <w:r w:rsidRPr="00180E65">
        <w:rPr>
          <w:rFonts w:cs="Arial"/>
        </w:rPr>
        <w:t>rodiny Slovenskej republiky, odboru</w:t>
      </w:r>
      <w:r w:rsidR="00F73981">
        <w:rPr>
          <w:rFonts w:cs="Arial"/>
        </w:rPr>
        <w:t xml:space="preserve"> pre </w:t>
      </w:r>
      <w:r w:rsidRPr="00180E65">
        <w:rPr>
          <w:rFonts w:cs="Arial"/>
        </w:rPr>
        <w:t>dohľad</w:t>
      </w:r>
      <w:r w:rsidR="00F73981">
        <w:rPr>
          <w:rFonts w:cs="Arial"/>
        </w:rPr>
        <w:t xml:space="preserve"> so </w:t>
      </w:r>
      <w:r>
        <w:rPr>
          <w:rFonts w:cs="Arial"/>
        </w:rPr>
        <w:t>žiadosťou,</w:t>
      </w:r>
      <w:r w:rsidRPr="00180E65">
        <w:rPr>
          <w:rFonts w:cs="Arial"/>
        </w:rPr>
        <w:t xml:space="preserve"> aby vykonali</w:t>
      </w:r>
      <w:r w:rsidR="00F73981">
        <w:rPr>
          <w:rFonts w:cs="Arial"/>
        </w:rPr>
        <w:t xml:space="preserve"> z </w:t>
      </w:r>
      <w:r w:rsidRPr="00180E65">
        <w:rPr>
          <w:rFonts w:cs="Arial"/>
        </w:rPr>
        <w:t>ich pozície kontrolu porušovania</w:t>
      </w:r>
      <w:r w:rsidR="00F73981">
        <w:rPr>
          <w:rFonts w:cs="Arial"/>
        </w:rPr>
        <w:t xml:space="preserve"> </w:t>
      </w:r>
      <w:r w:rsidR="009100F7">
        <w:rPr>
          <w:rFonts w:cs="Arial"/>
        </w:rPr>
        <w:t>§ </w:t>
      </w:r>
      <w:r>
        <w:rPr>
          <w:rFonts w:cs="Arial"/>
        </w:rPr>
        <w:t xml:space="preserve">10 </w:t>
      </w:r>
      <w:r w:rsidRPr="00180E65">
        <w:rPr>
          <w:rFonts w:cs="Arial"/>
        </w:rPr>
        <w:t>zákona</w:t>
      </w:r>
      <w:r w:rsidR="00F73981">
        <w:rPr>
          <w:rFonts w:cs="Arial"/>
        </w:rPr>
        <w:t xml:space="preserve"> č. </w:t>
      </w:r>
      <w:r w:rsidRPr="00180E65">
        <w:rPr>
          <w:rFonts w:cs="Arial"/>
        </w:rPr>
        <w:t>448/2008</w:t>
      </w:r>
      <w:r w:rsidR="00AD4FDA">
        <w:rPr>
          <w:rFonts w:cs="Arial"/>
        </w:rPr>
        <w:t xml:space="preserve">  Z. z. </w:t>
      </w:r>
      <w:r w:rsidR="00F73981">
        <w:rPr>
          <w:rFonts w:cs="Arial"/>
        </w:rPr>
        <w:t>o </w:t>
      </w:r>
      <w:r w:rsidRPr="00180E65">
        <w:rPr>
          <w:rFonts w:cs="Arial"/>
        </w:rPr>
        <w:t>sociálnych službách</w:t>
      </w:r>
      <w:r w:rsidR="00F73981">
        <w:rPr>
          <w:rFonts w:cs="Arial"/>
        </w:rPr>
        <w:t xml:space="preserve"> v </w:t>
      </w:r>
      <w:r w:rsidRPr="00180E65">
        <w:rPr>
          <w:rFonts w:cs="Arial"/>
        </w:rPr>
        <w:t xml:space="preserve">znení neskorších predpisov. </w:t>
      </w:r>
      <w:r>
        <w:rPr>
          <w:rFonts w:cs="Arial"/>
        </w:rPr>
        <w:t>Zamestnanci dohľadu vykonali</w:t>
      </w:r>
      <w:r w:rsidR="00F73981">
        <w:rPr>
          <w:rFonts w:cs="Arial"/>
        </w:rPr>
        <w:t xml:space="preserve"> v </w:t>
      </w:r>
      <w:r>
        <w:rPr>
          <w:rFonts w:cs="Arial"/>
        </w:rPr>
        <w:t>uvedených zariadeniach okamžitú kontrolu.</w:t>
      </w:r>
    </w:p>
    <w:p w14:paraId="2E9A8867" w14:textId="54D86AB3" w:rsidR="00BB5164" w:rsidRPr="00180E65" w:rsidRDefault="00BB5164" w:rsidP="001D0D9D">
      <w:pPr>
        <w:rPr>
          <w:rFonts w:cs="Arial"/>
        </w:rPr>
      </w:pPr>
      <w:r w:rsidRPr="00180E65">
        <w:rPr>
          <w:rFonts w:cs="Arial"/>
        </w:rPr>
        <w:t>Žiaľ</w:t>
      </w:r>
      <w:r w:rsidR="00F73981">
        <w:rPr>
          <w:rFonts w:cs="Arial"/>
        </w:rPr>
        <w:t xml:space="preserve"> v </w:t>
      </w:r>
      <w:r w:rsidRPr="00180E65">
        <w:rPr>
          <w:rFonts w:cs="Arial"/>
        </w:rPr>
        <w:t>jednom prípade som bola nútená podať</w:t>
      </w:r>
      <w:r w:rsidR="00AD4FDA">
        <w:rPr>
          <w:rFonts w:cs="Arial"/>
        </w:rPr>
        <w:t xml:space="preserve"> aj </w:t>
      </w:r>
      <w:r w:rsidRPr="00180E65">
        <w:rPr>
          <w:rFonts w:cs="Arial"/>
        </w:rPr>
        <w:t>oznámenie</w:t>
      </w:r>
      <w:r w:rsidR="00F73981">
        <w:rPr>
          <w:rFonts w:cs="Arial"/>
        </w:rPr>
        <w:t xml:space="preserve"> o </w:t>
      </w:r>
      <w:r w:rsidRPr="00180E65">
        <w:rPr>
          <w:rFonts w:cs="Arial"/>
        </w:rPr>
        <w:t>podozrení spáchania trestného činu poškodzovania práv</w:t>
      </w:r>
      <w:r w:rsidR="00F73981">
        <w:rPr>
          <w:rFonts w:cs="Arial"/>
        </w:rPr>
        <w:t xml:space="preserve"> pri </w:t>
      </w:r>
      <w:r w:rsidRPr="00180E65">
        <w:rPr>
          <w:rFonts w:cs="Arial"/>
        </w:rPr>
        <w:t>správe cudzieho majetku</w:t>
      </w:r>
      <w:r w:rsidR="00F73981">
        <w:rPr>
          <w:rFonts w:cs="Arial"/>
        </w:rPr>
        <w:t xml:space="preserve"> a </w:t>
      </w:r>
      <w:r w:rsidRPr="00180E65">
        <w:rPr>
          <w:rFonts w:cs="Arial"/>
        </w:rPr>
        <w:t>zneužitia osobných údajov, avšak vyšetrovateľ polície</w:t>
      </w:r>
      <w:r w:rsidR="00F73981">
        <w:rPr>
          <w:rFonts w:cs="Arial"/>
        </w:rPr>
        <w:t xml:space="preserve"> a </w:t>
      </w:r>
      <w:r w:rsidRPr="00180E65">
        <w:rPr>
          <w:rFonts w:cs="Arial"/>
        </w:rPr>
        <w:t>prokuratúra</w:t>
      </w:r>
      <w:r w:rsidR="00AD4FDA">
        <w:rPr>
          <w:rFonts w:cs="Arial"/>
        </w:rPr>
        <w:t xml:space="preserve"> sa </w:t>
      </w:r>
      <w:r w:rsidR="00F73981">
        <w:rPr>
          <w:rFonts w:cs="Arial"/>
        </w:rPr>
        <w:t>s </w:t>
      </w:r>
      <w:r w:rsidRPr="00180E65">
        <w:rPr>
          <w:rFonts w:cs="Arial"/>
        </w:rPr>
        <w:t>mojim názorom nestotožnili.</w:t>
      </w:r>
    </w:p>
    <w:p w14:paraId="796FB4C7" w14:textId="77777777" w:rsidR="00BB5164" w:rsidRPr="00180E65" w:rsidRDefault="00BB5164" w:rsidP="001D0D9D">
      <w:pPr>
        <w:rPr>
          <w:rFonts w:cs="Arial"/>
        </w:rPr>
      </w:pPr>
    </w:p>
    <w:p w14:paraId="04897292" w14:textId="72E173FC" w:rsidR="005B7BEE" w:rsidRDefault="00BB5164" w:rsidP="001D0D9D">
      <w:pPr>
        <w:rPr>
          <w:rFonts w:cs="Arial"/>
        </w:rPr>
      </w:pPr>
      <w:r w:rsidRPr="00180E65">
        <w:rPr>
          <w:rFonts w:cs="Arial"/>
        </w:rPr>
        <w:t>V nasledujúcej tabuľke ponúkam zhrnutie - prehľad konkrétnych najpozitívnejších zistení</w:t>
      </w:r>
      <w:r w:rsidR="00F73981">
        <w:rPr>
          <w:rFonts w:cs="Arial"/>
        </w:rPr>
        <w:t xml:space="preserve"> i </w:t>
      </w:r>
      <w:r w:rsidRPr="00180E65">
        <w:rPr>
          <w:rFonts w:cs="Arial"/>
        </w:rPr>
        <w:t>najväčších zásahov, ktoré sme identifikovali</w:t>
      </w:r>
      <w:r w:rsidR="00F73981">
        <w:rPr>
          <w:rFonts w:cs="Arial"/>
        </w:rPr>
        <w:t xml:space="preserve"> pri </w:t>
      </w:r>
      <w:r>
        <w:rPr>
          <w:rFonts w:cs="Arial"/>
        </w:rPr>
        <w:t xml:space="preserve">osobných </w:t>
      </w:r>
      <w:r w:rsidRPr="00180E65">
        <w:rPr>
          <w:rFonts w:cs="Arial"/>
        </w:rPr>
        <w:t>návštevách</w:t>
      </w:r>
      <w:r w:rsidR="00F73981">
        <w:rPr>
          <w:rFonts w:cs="Arial"/>
        </w:rPr>
        <w:t xml:space="preserve"> v </w:t>
      </w:r>
      <w:r w:rsidRPr="00180E65">
        <w:rPr>
          <w:rFonts w:cs="Arial"/>
        </w:rPr>
        <w:t>zariadeniach sociálnych služieb.</w:t>
      </w:r>
    </w:p>
    <w:p w14:paraId="68CC1B56" w14:textId="7941AB2C" w:rsidR="00BB5164" w:rsidRDefault="00BB5164" w:rsidP="001D0D9D"/>
    <w:p w14:paraId="108594E4" w14:textId="24618F3F" w:rsidR="00432001" w:rsidRDefault="00432001">
      <w:pPr>
        <w:spacing w:after="160" w:line="259" w:lineRule="auto"/>
        <w:jc w:val="left"/>
        <w:rPr>
          <w:rFonts w:cs="Arial"/>
        </w:rPr>
      </w:pPr>
      <w:r>
        <w:rPr>
          <w:rFonts w:cs="Arial"/>
        </w:rPr>
        <w:br w:type="page"/>
      </w:r>
    </w:p>
    <w:p w14:paraId="6FADA885" w14:textId="7532139E" w:rsidR="00BB5164" w:rsidRPr="00823ADF" w:rsidRDefault="00BB5164" w:rsidP="001D0D9D">
      <w:pPr>
        <w:pStyle w:val="Table"/>
        <w:ind w:left="1418" w:hanging="1418"/>
        <w:rPr>
          <w:rFonts w:cs="Arial"/>
        </w:rPr>
      </w:pPr>
      <w:bookmarkStart w:id="321" w:name="_Toc4463029"/>
      <w:bookmarkStart w:id="322" w:name="_Toc4535942"/>
      <w:r>
        <w:rPr>
          <w:rFonts w:cs="Arial"/>
        </w:rPr>
        <w:lastRenderedPageBreak/>
        <w:t>P</w:t>
      </w:r>
      <w:r w:rsidRPr="00180E65">
        <w:rPr>
          <w:rFonts w:cs="Arial"/>
        </w:rPr>
        <w:t>rehľad konkrétnych najpozitívnejších zistení</w:t>
      </w:r>
      <w:r w:rsidR="00F73981">
        <w:rPr>
          <w:rFonts w:cs="Arial"/>
        </w:rPr>
        <w:t xml:space="preserve"> i </w:t>
      </w:r>
      <w:r w:rsidRPr="00180E65">
        <w:rPr>
          <w:rFonts w:cs="Arial"/>
        </w:rPr>
        <w:t>najväčších zásahov</w:t>
      </w:r>
      <w:r>
        <w:rPr>
          <w:rFonts w:cs="Arial"/>
        </w:rPr>
        <w:t xml:space="preserve"> identifikovaných</w:t>
      </w:r>
      <w:r w:rsidR="00F73981">
        <w:rPr>
          <w:rFonts w:cs="Arial"/>
        </w:rPr>
        <w:t xml:space="preserve"> pri </w:t>
      </w:r>
      <w:r>
        <w:rPr>
          <w:rFonts w:cs="Arial"/>
        </w:rPr>
        <w:t>osobných návštevách</w:t>
      </w:r>
      <w:r w:rsidR="00F73981">
        <w:rPr>
          <w:rFonts w:cs="Arial"/>
        </w:rPr>
        <w:t xml:space="preserve"> v </w:t>
      </w:r>
      <w:r w:rsidRPr="00AE18A3">
        <w:rPr>
          <w:rFonts w:cs="Arial"/>
        </w:rPr>
        <w:t>r. 2018</w:t>
      </w:r>
      <w:bookmarkEnd w:id="321"/>
      <w:bookmarkEnd w:id="322"/>
    </w:p>
    <w:tbl>
      <w:tblPr>
        <w:tblStyle w:val="GridTable4-Accent3"/>
        <w:tblW w:w="5000" w:type="pct"/>
        <w:tblCellMar>
          <w:top w:w="45" w:type="dxa"/>
          <w:left w:w="90" w:type="dxa"/>
          <w:bottom w:w="45" w:type="dxa"/>
          <w:right w:w="90" w:type="dxa"/>
        </w:tblCellMar>
        <w:tblLook w:val="04A0" w:firstRow="1" w:lastRow="0" w:firstColumn="1" w:lastColumn="0" w:noHBand="0" w:noVBand="1"/>
      </w:tblPr>
      <w:tblGrid>
        <w:gridCol w:w="4613"/>
        <w:gridCol w:w="4613"/>
      </w:tblGrid>
      <w:tr w:rsidR="00BB5164" w:rsidRPr="00BB5164" w14:paraId="4E0AEA8B" w14:textId="77777777" w:rsidTr="00BB5164">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00" w:type="pct"/>
          </w:tcPr>
          <w:p w14:paraId="7426F145" w14:textId="51E33AA2" w:rsidR="00BB5164" w:rsidRPr="00BB5164" w:rsidRDefault="00BB5164" w:rsidP="001D0D9D">
            <w:pPr>
              <w:rPr>
                <w:rFonts w:cs="Arial"/>
                <w:color w:val="auto"/>
                <w:sz w:val="20"/>
                <w:szCs w:val="20"/>
              </w:rPr>
            </w:pPr>
            <w:r w:rsidRPr="00BB5164">
              <w:rPr>
                <w:color w:val="auto"/>
                <w:sz w:val="20"/>
              </w:rPr>
              <w:t>Najpozitívnejšie zistenia</w:t>
            </w:r>
          </w:p>
        </w:tc>
        <w:tc>
          <w:tcPr>
            <w:tcW w:w="2500" w:type="pct"/>
          </w:tcPr>
          <w:p w14:paraId="1502E71E" w14:textId="4EA6F613" w:rsidR="00BB5164" w:rsidRPr="00BB5164" w:rsidRDefault="00BB5164" w:rsidP="001D0D9D">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BB5164">
              <w:rPr>
                <w:color w:val="auto"/>
                <w:sz w:val="20"/>
              </w:rPr>
              <w:t>Najväčšie zásahy</w:t>
            </w:r>
          </w:p>
        </w:tc>
      </w:tr>
      <w:tr w:rsidR="00BB5164" w:rsidRPr="00823ADF" w14:paraId="3BEE2C6E" w14:textId="77777777" w:rsidTr="00BB516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00" w:type="pct"/>
          </w:tcPr>
          <w:p w14:paraId="13D4B655" w14:textId="65C3D359" w:rsidR="00BB5164" w:rsidRPr="00BB5164" w:rsidRDefault="00BB5164" w:rsidP="001D0D9D">
            <w:pPr>
              <w:rPr>
                <w:rFonts w:cs="Arial"/>
                <w:sz w:val="20"/>
                <w:szCs w:val="20"/>
              </w:rPr>
            </w:pPr>
            <w:r w:rsidRPr="00BB5164">
              <w:rPr>
                <w:sz w:val="20"/>
              </w:rPr>
              <w:t>Domov sociálnych služieb</w:t>
            </w:r>
            <w:r w:rsidR="00AD4FDA">
              <w:rPr>
                <w:sz w:val="20"/>
              </w:rPr>
              <w:t xml:space="preserve"> je </w:t>
            </w:r>
            <w:r w:rsidR="00F73981">
              <w:rPr>
                <w:sz w:val="20"/>
              </w:rPr>
              <w:t>pre </w:t>
            </w:r>
            <w:r w:rsidRPr="00BB5164">
              <w:rPr>
                <w:sz w:val="20"/>
              </w:rPr>
              <w:t>klientov „domovom“, pričom prostredie zariadenia prináša</w:t>
            </w:r>
            <w:r w:rsidR="00F73981">
              <w:rPr>
                <w:sz w:val="20"/>
              </w:rPr>
              <w:t xml:space="preserve"> pre </w:t>
            </w:r>
            <w:r w:rsidRPr="00BB5164">
              <w:rPr>
                <w:sz w:val="20"/>
              </w:rPr>
              <w:t>klientov pocit domova.</w:t>
            </w:r>
            <w:r w:rsidR="00647C77">
              <w:rPr>
                <w:sz w:val="20"/>
              </w:rPr>
              <w:t xml:space="preserve"> </w:t>
            </w:r>
          </w:p>
        </w:tc>
        <w:tc>
          <w:tcPr>
            <w:tcW w:w="2500" w:type="pct"/>
          </w:tcPr>
          <w:p w14:paraId="62639A91" w14:textId="7BAEFF37" w:rsidR="00BB5164" w:rsidRPr="00BB5164" w:rsidRDefault="00BB5164"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B5164">
              <w:rPr>
                <w:sz w:val="20"/>
              </w:rPr>
              <w:t>Klienti žijú</w:t>
            </w:r>
            <w:r w:rsidR="00F73981">
              <w:rPr>
                <w:sz w:val="20"/>
              </w:rPr>
              <w:t xml:space="preserve"> v </w:t>
            </w:r>
            <w:r w:rsidRPr="00BB5164">
              <w:rPr>
                <w:sz w:val="20"/>
              </w:rPr>
              <w:t>„chudobe“, nemajú možnosť dostať</w:t>
            </w:r>
            <w:r w:rsidR="00AD4FDA">
              <w:rPr>
                <w:sz w:val="20"/>
              </w:rPr>
              <w:t xml:space="preserve"> sa </w:t>
            </w:r>
            <w:r w:rsidR="00F73981">
              <w:rPr>
                <w:sz w:val="20"/>
              </w:rPr>
              <w:t>k </w:t>
            </w:r>
            <w:r w:rsidRPr="00BB5164">
              <w:rPr>
                <w:sz w:val="20"/>
              </w:rPr>
              <w:t>žiadnym</w:t>
            </w:r>
            <w:r w:rsidR="00F73981">
              <w:rPr>
                <w:sz w:val="20"/>
              </w:rPr>
              <w:t xml:space="preserve"> alebo </w:t>
            </w:r>
            <w:r w:rsidRPr="00BB5164">
              <w:rPr>
                <w:sz w:val="20"/>
              </w:rPr>
              <w:t>minimálnym finančným prostriedkom.</w:t>
            </w:r>
          </w:p>
        </w:tc>
      </w:tr>
      <w:tr w:rsidR="00BB5164" w:rsidRPr="00823ADF" w14:paraId="548D64B4" w14:textId="77777777" w:rsidTr="00BB5164">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3B2B4523" w14:textId="2A007506" w:rsidR="00BB5164" w:rsidRPr="00BB5164" w:rsidRDefault="00BB5164" w:rsidP="001D0D9D">
            <w:pPr>
              <w:rPr>
                <w:rFonts w:cs="Arial"/>
                <w:sz w:val="20"/>
                <w:szCs w:val="20"/>
              </w:rPr>
            </w:pPr>
            <w:r w:rsidRPr="00BB5164">
              <w:rPr>
                <w:sz w:val="20"/>
              </w:rPr>
              <w:t>Vytváranie komunitného charakteru služieb</w:t>
            </w:r>
            <w:r w:rsidR="00F73981">
              <w:rPr>
                <w:sz w:val="20"/>
              </w:rPr>
              <w:t xml:space="preserve"> v </w:t>
            </w:r>
            <w:r w:rsidRPr="00BB5164">
              <w:rPr>
                <w:sz w:val="20"/>
              </w:rPr>
              <w:t>rámci zariadenia</w:t>
            </w:r>
            <w:r w:rsidR="00F73981">
              <w:rPr>
                <w:sz w:val="20"/>
              </w:rPr>
              <w:t xml:space="preserve"> i </w:t>
            </w:r>
            <w:r w:rsidRPr="00BB5164">
              <w:rPr>
                <w:sz w:val="20"/>
              </w:rPr>
              <w:t xml:space="preserve">miestnej komunity. </w:t>
            </w:r>
          </w:p>
        </w:tc>
        <w:tc>
          <w:tcPr>
            <w:tcW w:w="2500" w:type="pct"/>
          </w:tcPr>
          <w:p w14:paraId="06082D01" w14:textId="78DC5737" w:rsidR="00BB5164" w:rsidRPr="00BB5164" w:rsidRDefault="00BB5164"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B5164">
              <w:rPr>
                <w:sz w:val="20"/>
              </w:rPr>
              <w:t>Znižovanie dlhu</w:t>
            </w:r>
            <w:r w:rsidR="00F73981">
              <w:rPr>
                <w:sz w:val="20"/>
              </w:rPr>
              <w:t xml:space="preserve"> a </w:t>
            </w:r>
            <w:r w:rsidRPr="00BB5164">
              <w:rPr>
                <w:sz w:val="20"/>
              </w:rPr>
              <w:t>nedoplatkov</w:t>
            </w:r>
            <w:r w:rsidR="00AD4FDA">
              <w:rPr>
                <w:sz w:val="20"/>
              </w:rPr>
              <w:t xml:space="preserve"> za </w:t>
            </w:r>
            <w:r w:rsidRPr="00BB5164">
              <w:rPr>
                <w:sz w:val="20"/>
              </w:rPr>
              <w:t>sociálne služby</w:t>
            </w:r>
            <w:r w:rsidR="00F73981">
              <w:rPr>
                <w:sz w:val="20"/>
              </w:rPr>
              <w:t xml:space="preserve"> zo </w:t>
            </w:r>
            <w:r w:rsidRPr="00BB5164">
              <w:rPr>
                <w:sz w:val="20"/>
              </w:rPr>
              <w:t>zákonom chránenej 25% sumy životného minima klientov, pričom tieto finančné prostriedky sú zákonom chránené</w:t>
            </w:r>
            <w:r w:rsidR="00F73981">
              <w:rPr>
                <w:sz w:val="20"/>
              </w:rPr>
              <w:t xml:space="preserve"> a </w:t>
            </w:r>
            <w:r w:rsidRPr="00BB5164">
              <w:rPr>
                <w:sz w:val="20"/>
              </w:rPr>
              <w:t>určené</w:t>
            </w:r>
            <w:r w:rsidR="00F73981">
              <w:rPr>
                <w:sz w:val="20"/>
              </w:rPr>
              <w:t xml:space="preserve"> pre </w:t>
            </w:r>
            <w:r w:rsidRPr="00BB5164">
              <w:rPr>
                <w:sz w:val="20"/>
              </w:rPr>
              <w:t>osobné potreby klientov</w:t>
            </w:r>
          </w:p>
        </w:tc>
      </w:tr>
      <w:tr w:rsidR="00BB5164" w:rsidRPr="00823ADF" w14:paraId="142E47CA" w14:textId="77777777" w:rsidTr="00BB5164">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500" w:type="pct"/>
          </w:tcPr>
          <w:p w14:paraId="4F5D279B" w14:textId="140CFCB8" w:rsidR="00BB5164" w:rsidRPr="00BB5164" w:rsidRDefault="00BB5164" w:rsidP="001D0D9D">
            <w:pPr>
              <w:rPr>
                <w:rFonts w:cs="Arial"/>
                <w:sz w:val="20"/>
                <w:szCs w:val="20"/>
              </w:rPr>
            </w:pPr>
            <w:r w:rsidRPr="00BB5164">
              <w:rPr>
                <w:sz w:val="20"/>
              </w:rPr>
              <w:t>Ponuka širokej palety kultúrnych, športových sociálnych</w:t>
            </w:r>
            <w:r w:rsidR="00F73981">
              <w:rPr>
                <w:sz w:val="20"/>
              </w:rPr>
              <w:t xml:space="preserve"> i </w:t>
            </w:r>
            <w:r w:rsidRPr="00BB5164">
              <w:rPr>
                <w:sz w:val="20"/>
              </w:rPr>
              <w:t>duchovných aktivít</w:t>
            </w:r>
            <w:r w:rsidR="00F73981">
              <w:rPr>
                <w:sz w:val="20"/>
              </w:rPr>
              <w:t xml:space="preserve"> pre </w:t>
            </w:r>
            <w:r w:rsidRPr="00BB5164">
              <w:rPr>
                <w:sz w:val="20"/>
              </w:rPr>
              <w:t>prijímateľov sociálnych služieb</w:t>
            </w:r>
            <w:r w:rsidR="00F73981">
              <w:rPr>
                <w:sz w:val="20"/>
              </w:rPr>
              <w:t xml:space="preserve"> v </w:t>
            </w:r>
            <w:r w:rsidRPr="00BB5164">
              <w:rPr>
                <w:sz w:val="20"/>
              </w:rPr>
              <w:t>rámci rozvíjania formálnych</w:t>
            </w:r>
            <w:r w:rsidR="00F73981">
              <w:rPr>
                <w:sz w:val="20"/>
              </w:rPr>
              <w:t xml:space="preserve"> i </w:t>
            </w:r>
            <w:r w:rsidRPr="00BB5164">
              <w:rPr>
                <w:sz w:val="20"/>
              </w:rPr>
              <w:t>neformálnych partnerstiev zariadenia sociálnych služieb.</w:t>
            </w:r>
          </w:p>
        </w:tc>
        <w:tc>
          <w:tcPr>
            <w:tcW w:w="2500" w:type="pct"/>
          </w:tcPr>
          <w:p w14:paraId="43C53375" w14:textId="1059ED04" w:rsidR="00BB5164" w:rsidRPr="00BB5164" w:rsidRDefault="00BB5164"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B5164">
              <w:rPr>
                <w:sz w:val="20"/>
              </w:rPr>
              <w:t>Vysoký počet prijímateľov sociálnych služieb pozbavených spôsobilosti</w:t>
            </w:r>
            <w:r w:rsidR="00F73981">
              <w:rPr>
                <w:sz w:val="20"/>
              </w:rPr>
              <w:t xml:space="preserve"> na </w:t>
            </w:r>
            <w:r w:rsidRPr="00BB5164">
              <w:rPr>
                <w:sz w:val="20"/>
              </w:rPr>
              <w:t>právne úkony, pričom opatrovníkom</w:t>
            </w:r>
            <w:r w:rsidR="00AD4FDA">
              <w:rPr>
                <w:sz w:val="20"/>
              </w:rPr>
              <w:t xml:space="preserve"> je </w:t>
            </w:r>
            <w:r w:rsidRPr="00BB5164">
              <w:rPr>
                <w:sz w:val="20"/>
              </w:rPr>
              <w:t>obvykle zariadenie sociálnych služieb</w:t>
            </w:r>
            <w:r w:rsidR="00F73981">
              <w:rPr>
                <w:sz w:val="20"/>
              </w:rPr>
              <w:t xml:space="preserve"> alebo </w:t>
            </w:r>
            <w:r w:rsidRPr="00BB5164">
              <w:rPr>
                <w:sz w:val="20"/>
              </w:rPr>
              <w:t>jeho štatutár (riaditeľ),</w:t>
            </w:r>
            <w:r w:rsidR="00647C77">
              <w:rPr>
                <w:sz w:val="20"/>
              </w:rPr>
              <w:t xml:space="preserve"> </w:t>
            </w:r>
            <w:r w:rsidRPr="00BB5164">
              <w:rPr>
                <w:sz w:val="20"/>
              </w:rPr>
              <w:t>čo</w:t>
            </w:r>
            <w:r w:rsidR="00FA6A07">
              <w:rPr>
                <w:sz w:val="20"/>
              </w:rPr>
              <w:t> </w:t>
            </w:r>
            <w:r w:rsidRPr="00BB5164">
              <w:rPr>
                <w:sz w:val="20"/>
              </w:rPr>
              <w:t>predstavuje zjavný konflikt záujmov.</w:t>
            </w:r>
          </w:p>
        </w:tc>
      </w:tr>
      <w:tr w:rsidR="00BB5164" w:rsidRPr="00823ADF" w14:paraId="785FC5C4" w14:textId="77777777" w:rsidTr="00BB5164">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4E84C907" w14:textId="40B51BB9" w:rsidR="00BB5164" w:rsidRPr="00BB5164" w:rsidRDefault="00BB5164" w:rsidP="001D0D9D">
            <w:pPr>
              <w:rPr>
                <w:rFonts w:cs="Arial"/>
                <w:sz w:val="20"/>
                <w:szCs w:val="20"/>
              </w:rPr>
            </w:pPr>
            <w:r w:rsidRPr="00BB5164">
              <w:rPr>
                <w:sz w:val="20"/>
              </w:rPr>
              <w:t>Individuálny</w:t>
            </w:r>
            <w:r w:rsidR="00F73981">
              <w:rPr>
                <w:sz w:val="20"/>
              </w:rPr>
              <w:t xml:space="preserve"> a </w:t>
            </w:r>
            <w:r w:rsidRPr="00BB5164">
              <w:rPr>
                <w:sz w:val="20"/>
              </w:rPr>
              <w:t>holistický (celostný)</w:t>
            </w:r>
            <w:r w:rsidR="00647C77">
              <w:rPr>
                <w:sz w:val="20"/>
              </w:rPr>
              <w:t xml:space="preserve"> </w:t>
            </w:r>
            <w:r w:rsidRPr="00BB5164">
              <w:rPr>
                <w:sz w:val="20"/>
              </w:rPr>
              <w:t>prístup</w:t>
            </w:r>
            <w:r w:rsidR="00F73981">
              <w:rPr>
                <w:sz w:val="20"/>
              </w:rPr>
              <w:t xml:space="preserve"> k </w:t>
            </w:r>
            <w:r w:rsidRPr="00BB5164">
              <w:rPr>
                <w:sz w:val="20"/>
              </w:rPr>
              <w:t>prijímateľovi sociálnej služby, prejavovanie rešpektu</w:t>
            </w:r>
            <w:r w:rsidR="00F73981">
              <w:rPr>
                <w:sz w:val="20"/>
              </w:rPr>
              <w:t xml:space="preserve"> a </w:t>
            </w:r>
            <w:r w:rsidRPr="00BB5164">
              <w:rPr>
                <w:sz w:val="20"/>
              </w:rPr>
              <w:t>úcty.</w:t>
            </w:r>
            <w:r w:rsidR="00647C77">
              <w:rPr>
                <w:sz w:val="20"/>
              </w:rPr>
              <w:t xml:space="preserve"> </w:t>
            </w:r>
          </w:p>
        </w:tc>
        <w:tc>
          <w:tcPr>
            <w:tcW w:w="2500" w:type="pct"/>
          </w:tcPr>
          <w:p w14:paraId="5720F7AB" w14:textId="52C4B486" w:rsidR="00BB5164" w:rsidRPr="00BB5164" w:rsidRDefault="00E85C08"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B5164">
              <w:rPr>
                <w:sz w:val="20"/>
              </w:rPr>
              <w:t>Rozsiahle porušovanie intimity klientov, nedôstojné prebaľovanie</w:t>
            </w:r>
            <w:r>
              <w:rPr>
                <w:sz w:val="20"/>
              </w:rPr>
              <w:t xml:space="preserve"> alebo </w:t>
            </w:r>
            <w:r w:rsidRPr="00BB5164">
              <w:rPr>
                <w:sz w:val="20"/>
              </w:rPr>
              <w:t>vykonávanie hygieny</w:t>
            </w:r>
            <w:r>
              <w:rPr>
                <w:sz w:val="20"/>
              </w:rPr>
              <w:t xml:space="preserve"> pred </w:t>
            </w:r>
            <w:r w:rsidRPr="00BB5164">
              <w:rPr>
                <w:sz w:val="20"/>
              </w:rPr>
              <w:t>očami iných klientov. Nevyužívanie možností paravánov, resp. mobilných zásten</w:t>
            </w:r>
            <w:r>
              <w:rPr>
                <w:sz w:val="20"/>
              </w:rPr>
              <w:t xml:space="preserve"> na </w:t>
            </w:r>
            <w:r w:rsidRPr="00BB5164">
              <w:rPr>
                <w:sz w:val="20"/>
              </w:rPr>
              <w:t>vytvorenie intimity</w:t>
            </w:r>
            <w:r>
              <w:rPr>
                <w:sz w:val="20"/>
              </w:rPr>
              <w:t xml:space="preserve"> v </w:t>
            </w:r>
            <w:r w:rsidRPr="00BB5164">
              <w:rPr>
                <w:sz w:val="20"/>
              </w:rPr>
              <w:t>spoločných kúpeľniach,</w:t>
            </w:r>
            <w:r>
              <w:rPr>
                <w:sz w:val="20"/>
              </w:rPr>
              <w:t xml:space="preserve"> v </w:t>
            </w:r>
            <w:r w:rsidRPr="00BB5164">
              <w:rPr>
                <w:sz w:val="20"/>
              </w:rPr>
              <w:t>izbách</w:t>
            </w:r>
            <w:r>
              <w:rPr>
                <w:sz w:val="20"/>
              </w:rPr>
              <w:t xml:space="preserve"> s </w:t>
            </w:r>
            <w:r w:rsidRPr="00BB5164">
              <w:rPr>
                <w:sz w:val="20"/>
              </w:rPr>
              <w:t>imobilnými,</w:t>
            </w:r>
            <w:r>
              <w:rPr>
                <w:sz w:val="20"/>
              </w:rPr>
              <w:t xml:space="preserve"> ale aj </w:t>
            </w:r>
            <w:r w:rsidRPr="00BB5164">
              <w:rPr>
                <w:sz w:val="20"/>
              </w:rPr>
              <w:t>mobilnými klientmi</w:t>
            </w:r>
            <w:r>
              <w:rPr>
                <w:sz w:val="20"/>
              </w:rPr>
              <w:t>.</w:t>
            </w:r>
          </w:p>
        </w:tc>
      </w:tr>
      <w:tr w:rsidR="00BB5164" w:rsidRPr="00823ADF" w14:paraId="764556DF" w14:textId="77777777" w:rsidTr="00BB5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19A61CA6" w14:textId="5917C059" w:rsidR="00BB5164" w:rsidRPr="00BB5164" w:rsidRDefault="00BB5164" w:rsidP="001D0D9D">
            <w:pPr>
              <w:rPr>
                <w:rFonts w:cs="Arial"/>
                <w:sz w:val="20"/>
                <w:szCs w:val="20"/>
              </w:rPr>
            </w:pPr>
            <w:r w:rsidRPr="00BB5164">
              <w:rPr>
                <w:sz w:val="20"/>
              </w:rPr>
              <w:t>Používanie inovatívnych metód</w:t>
            </w:r>
            <w:r w:rsidR="00F73981">
              <w:rPr>
                <w:sz w:val="20"/>
              </w:rPr>
              <w:t xml:space="preserve"> v </w:t>
            </w:r>
            <w:r w:rsidRPr="00BB5164">
              <w:rPr>
                <w:sz w:val="20"/>
              </w:rPr>
              <w:t>sociálnej rehabilitácií</w:t>
            </w:r>
            <w:r w:rsidR="00F73981">
              <w:rPr>
                <w:sz w:val="20"/>
              </w:rPr>
              <w:t xml:space="preserve"> pri </w:t>
            </w:r>
            <w:r w:rsidRPr="00BB5164">
              <w:rPr>
                <w:sz w:val="20"/>
              </w:rPr>
              <w:t>práci</w:t>
            </w:r>
            <w:r w:rsidR="00F73981">
              <w:rPr>
                <w:sz w:val="20"/>
              </w:rPr>
              <w:t xml:space="preserve"> s </w:t>
            </w:r>
            <w:r w:rsidRPr="00BB5164">
              <w:rPr>
                <w:sz w:val="20"/>
              </w:rPr>
              <w:t>prijímateľom sociálnej služby.</w:t>
            </w:r>
          </w:p>
        </w:tc>
        <w:tc>
          <w:tcPr>
            <w:tcW w:w="2500" w:type="pct"/>
          </w:tcPr>
          <w:p w14:paraId="14A5C45B" w14:textId="264F1D14" w:rsidR="00BB5164" w:rsidRPr="00BB5164" w:rsidRDefault="00BB5164"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B5164">
              <w:rPr>
                <w:sz w:val="20"/>
              </w:rPr>
              <w:t>Nedostatočne rozvinuté sociálne vzťahy, zúžené sociálne kontakty, izolácia</w:t>
            </w:r>
            <w:r w:rsidR="00F73981">
              <w:rPr>
                <w:sz w:val="20"/>
              </w:rPr>
              <w:t xml:space="preserve"> od </w:t>
            </w:r>
            <w:r w:rsidRPr="00BB5164">
              <w:rPr>
                <w:sz w:val="20"/>
              </w:rPr>
              <w:t>ostatných obyvateľov komunity</w:t>
            </w:r>
            <w:r w:rsidR="00F73981">
              <w:rPr>
                <w:sz w:val="20"/>
              </w:rPr>
              <w:t xml:space="preserve"> a </w:t>
            </w:r>
            <w:r w:rsidRPr="00BB5164">
              <w:rPr>
                <w:sz w:val="20"/>
              </w:rPr>
              <w:t>okolia, nútená existencia</w:t>
            </w:r>
            <w:r w:rsidR="00F73981">
              <w:rPr>
                <w:sz w:val="20"/>
              </w:rPr>
              <w:t xml:space="preserve"> v </w:t>
            </w:r>
            <w:r w:rsidRPr="00BB5164">
              <w:rPr>
                <w:sz w:val="20"/>
              </w:rPr>
              <w:t>uzamknutom areáli zariadenia.</w:t>
            </w:r>
          </w:p>
        </w:tc>
      </w:tr>
      <w:tr w:rsidR="00BB5164" w:rsidRPr="00823ADF" w14:paraId="0F0174C7" w14:textId="77777777" w:rsidTr="00BB5164">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006BD2B8" w14:textId="4668A8F7" w:rsidR="00BB5164" w:rsidRPr="00BB5164" w:rsidRDefault="00BB5164" w:rsidP="001D0D9D">
            <w:pPr>
              <w:rPr>
                <w:rFonts w:cs="Arial"/>
                <w:sz w:val="20"/>
                <w:szCs w:val="20"/>
              </w:rPr>
            </w:pPr>
            <w:r w:rsidRPr="00BB5164">
              <w:rPr>
                <w:sz w:val="20"/>
              </w:rPr>
              <w:t>„Načúvanie“ spätnej väzby</w:t>
            </w:r>
            <w:r w:rsidR="00F73981">
              <w:rPr>
                <w:sz w:val="20"/>
              </w:rPr>
              <w:t xml:space="preserve"> zo </w:t>
            </w:r>
            <w:r w:rsidRPr="00BB5164">
              <w:rPr>
                <w:sz w:val="20"/>
              </w:rPr>
              <w:t>strany prijímateľov sociálnych služieb, ich rodinných príslušníkov</w:t>
            </w:r>
            <w:r w:rsidR="00F73981">
              <w:rPr>
                <w:sz w:val="20"/>
              </w:rPr>
              <w:t xml:space="preserve"> a </w:t>
            </w:r>
            <w:r w:rsidRPr="00BB5164">
              <w:rPr>
                <w:sz w:val="20"/>
              </w:rPr>
              <w:t>zamestnancov. Tvorba</w:t>
            </w:r>
            <w:r w:rsidR="00F73981">
              <w:rPr>
                <w:sz w:val="20"/>
              </w:rPr>
              <w:t xml:space="preserve"> a </w:t>
            </w:r>
            <w:r w:rsidRPr="00BB5164">
              <w:rPr>
                <w:sz w:val="20"/>
              </w:rPr>
              <w:t>vyhodnocovanie dotazníkov spokojnosti</w:t>
            </w:r>
            <w:r w:rsidR="00F73981">
              <w:rPr>
                <w:sz w:val="20"/>
              </w:rPr>
              <w:t xml:space="preserve"> s </w:t>
            </w:r>
            <w:r w:rsidRPr="00BB5164">
              <w:rPr>
                <w:sz w:val="20"/>
              </w:rPr>
              <w:t>kvalitou poskytovanej sociálnej služby</w:t>
            </w:r>
            <w:r w:rsidR="00F73981">
              <w:rPr>
                <w:sz w:val="20"/>
              </w:rPr>
              <w:t xml:space="preserve"> v </w:t>
            </w:r>
            <w:r w:rsidRPr="00BB5164">
              <w:rPr>
                <w:sz w:val="20"/>
              </w:rPr>
              <w:t>zariadení.</w:t>
            </w:r>
          </w:p>
        </w:tc>
        <w:tc>
          <w:tcPr>
            <w:tcW w:w="2500" w:type="pct"/>
          </w:tcPr>
          <w:p w14:paraId="437F8AED" w14:textId="1E3DDAEB" w:rsidR="00BB5164" w:rsidRPr="00BB5164" w:rsidRDefault="00BB5164" w:rsidP="001D0D9D">
            <w:pPr>
              <w:cnfStyle w:val="000000000000" w:firstRow="0" w:lastRow="0" w:firstColumn="0" w:lastColumn="0" w:oddVBand="0" w:evenVBand="0" w:oddHBand="0" w:evenHBand="0" w:firstRowFirstColumn="0" w:firstRowLastColumn="0" w:lastRowFirstColumn="0" w:lastRowLastColumn="0"/>
              <w:rPr>
                <w:sz w:val="20"/>
                <w:szCs w:val="20"/>
              </w:rPr>
            </w:pPr>
            <w:r w:rsidRPr="00BB5164">
              <w:rPr>
                <w:sz w:val="20"/>
              </w:rPr>
              <w:t>Nedostatočná zdravotná starostlivosť, chýbajúce preventívne prehliadky; často zanedbaná starostlivosť</w:t>
            </w:r>
            <w:r w:rsidR="00F73981">
              <w:rPr>
                <w:sz w:val="20"/>
              </w:rPr>
              <w:t xml:space="preserve"> o </w:t>
            </w:r>
            <w:r w:rsidRPr="00BB5164">
              <w:rPr>
                <w:sz w:val="20"/>
              </w:rPr>
              <w:t>chrup. Zlá spolupráca</w:t>
            </w:r>
            <w:r w:rsidR="00F73981">
              <w:rPr>
                <w:sz w:val="20"/>
              </w:rPr>
              <w:t xml:space="preserve"> s </w:t>
            </w:r>
            <w:r w:rsidRPr="00BB5164">
              <w:rPr>
                <w:sz w:val="20"/>
              </w:rPr>
              <w:t>poskytovateľmi zdravotnej starostlivosti. Absencia elektronickej evidencie preventívnych</w:t>
            </w:r>
            <w:r w:rsidR="00F73981">
              <w:rPr>
                <w:sz w:val="20"/>
              </w:rPr>
              <w:t xml:space="preserve"> a </w:t>
            </w:r>
            <w:r w:rsidRPr="00BB5164">
              <w:rPr>
                <w:sz w:val="20"/>
              </w:rPr>
              <w:t>iných lekárskych vyšetrení klientov, podávania</w:t>
            </w:r>
            <w:r w:rsidR="00F73981">
              <w:rPr>
                <w:sz w:val="20"/>
              </w:rPr>
              <w:t xml:space="preserve"> a </w:t>
            </w:r>
            <w:r w:rsidRPr="00BB5164">
              <w:rPr>
                <w:sz w:val="20"/>
              </w:rPr>
              <w:t>objednávania liekov.</w:t>
            </w:r>
          </w:p>
        </w:tc>
      </w:tr>
      <w:tr w:rsidR="00BB5164" w:rsidRPr="00823ADF" w14:paraId="76EB2BDF" w14:textId="77777777" w:rsidTr="00BB5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4B19A3A1" w14:textId="28C8387A" w:rsidR="00BB5164" w:rsidRPr="00BB5164" w:rsidRDefault="00BB5164" w:rsidP="001D0D9D">
            <w:pPr>
              <w:rPr>
                <w:rFonts w:cs="Arial"/>
                <w:sz w:val="20"/>
                <w:szCs w:val="20"/>
              </w:rPr>
            </w:pPr>
            <w:r w:rsidRPr="00BB5164">
              <w:rPr>
                <w:sz w:val="20"/>
              </w:rPr>
              <w:t>Pravidelne školení odborní zamestnanci; vytváranie kultúry učiacej</w:t>
            </w:r>
            <w:r w:rsidR="00AD4FDA">
              <w:rPr>
                <w:sz w:val="20"/>
              </w:rPr>
              <w:t xml:space="preserve"> sa </w:t>
            </w:r>
            <w:r w:rsidRPr="00BB5164">
              <w:rPr>
                <w:sz w:val="20"/>
              </w:rPr>
              <w:t>organizácie. Zaradenie klientov</w:t>
            </w:r>
            <w:r w:rsidR="00F73981">
              <w:rPr>
                <w:sz w:val="20"/>
              </w:rPr>
              <w:t xml:space="preserve"> do </w:t>
            </w:r>
            <w:r w:rsidRPr="00BB5164">
              <w:rPr>
                <w:sz w:val="20"/>
              </w:rPr>
              <w:t>širokej škály</w:t>
            </w:r>
            <w:r w:rsidR="00F73981">
              <w:rPr>
                <w:sz w:val="20"/>
              </w:rPr>
              <w:t xml:space="preserve"> </w:t>
            </w:r>
            <w:proofErr w:type="spellStart"/>
            <w:r w:rsidRPr="00BB5164">
              <w:rPr>
                <w:sz w:val="20"/>
              </w:rPr>
              <w:t>ergoterapeutických</w:t>
            </w:r>
            <w:proofErr w:type="spellEnd"/>
            <w:r w:rsidR="00F73981">
              <w:rPr>
                <w:sz w:val="20"/>
              </w:rPr>
              <w:t xml:space="preserve"> a </w:t>
            </w:r>
            <w:r w:rsidRPr="00BB5164">
              <w:rPr>
                <w:sz w:val="20"/>
              </w:rPr>
              <w:t>terapeutických skupín.</w:t>
            </w:r>
          </w:p>
        </w:tc>
        <w:tc>
          <w:tcPr>
            <w:tcW w:w="2500" w:type="pct"/>
          </w:tcPr>
          <w:p w14:paraId="31A736B9" w14:textId="45AA200A" w:rsidR="00BB5164" w:rsidRPr="00BB5164" w:rsidRDefault="00BB5164" w:rsidP="001D0D9D">
            <w:pPr>
              <w:cnfStyle w:val="000000100000" w:firstRow="0" w:lastRow="0" w:firstColumn="0" w:lastColumn="0" w:oddVBand="0" w:evenVBand="0" w:oddHBand="1" w:evenHBand="0" w:firstRowFirstColumn="0" w:firstRowLastColumn="0" w:lastRowFirstColumn="0" w:lastRowLastColumn="0"/>
              <w:rPr>
                <w:sz w:val="20"/>
                <w:szCs w:val="20"/>
              </w:rPr>
            </w:pPr>
            <w:r w:rsidRPr="00BB5164">
              <w:rPr>
                <w:sz w:val="20"/>
              </w:rPr>
              <w:t>Zastarané materiálno-technické vybavenie priestorov zariadenia sociálnych služieb, ktoré sú determinované existujúcou architektúrou.</w:t>
            </w:r>
          </w:p>
        </w:tc>
      </w:tr>
      <w:tr w:rsidR="00BB5164" w:rsidRPr="00823ADF" w14:paraId="78B8CDC5" w14:textId="77777777" w:rsidTr="00BB5164">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58D93915" w14:textId="02DE0EF2" w:rsidR="00BB5164" w:rsidRPr="00BB5164" w:rsidRDefault="00BB5164" w:rsidP="001D0D9D">
            <w:pPr>
              <w:rPr>
                <w:rFonts w:cs="Arial"/>
                <w:sz w:val="20"/>
                <w:szCs w:val="20"/>
              </w:rPr>
            </w:pPr>
            <w:r w:rsidRPr="00BB5164">
              <w:rPr>
                <w:sz w:val="20"/>
              </w:rPr>
              <w:t>Precízne vypracované plány sociálnej rehabilitácie ako súčasť individuálnych plánov prijímateľov sociálnych služieb</w:t>
            </w:r>
            <w:r w:rsidR="00F73981">
              <w:rPr>
                <w:sz w:val="20"/>
              </w:rPr>
              <w:t xml:space="preserve"> v </w:t>
            </w:r>
            <w:proofErr w:type="spellStart"/>
            <w:r w:rsidRPr="00BB5164">
              <w:rPr>
                <w:sz w:val="20"/>
              </w:rPr>
              <w:t>ľahkočitateľnom</w:t>
            </w:r>
            <w:proofErr w:type="spellEnd"/>
            <w:r w:rsidRPr="00BB5164">
              <w:rPr>
                <w:sz w:val="20"/>
              </w:rPr>
              <w:t xml:space="preserve"> jazyku.</w:t>
            </w:r>
          </w:p>
        </w:tc>
        <w:tc>
          <w:tcPr>
            <w:tcW w:w="2500" w:type="pct"/>
          </w:tcPr>
          <w:p w14:paraId="206FB67E" w14:textId="0B0E83B4" w:rsidR="00BB5164" w:rsidRPr="00BB5164" w:rsidRDefault="00BB5164" w:rsidP="001D0D9D">
            <w:pPr>
              <w:cnfStyle w:val="000000000000" w:firstRow="0" w:lastRow="0" w:firstColumn="0" w:lastColumn="0" w:oddVBand="0" w:evenVBand="0" w:oddHBand="0" w:evenHBand="0" w:firstRowFirstColumn="0" w:firstRowLastColumn="0" w:lastRowFirstColumn="0" w:lastRowLastColumn="0"/>
              <w:rPr>
                <w:sz w:val="20"/>
                <w:szCs w:val="20"/>
              </w:rPr>
            </w:pPr>
            <w:r w:rsidRPr="00BB5164">
              <w:rPr>
                <w:sz w:val="20"/>
              </w:rPr>
              <w:t>Formálne individuálne plány,</w:t>
            </w:r>
            <w:r w:rsidR="00F73981">
              <w:rPr>
                <w:sz w:val="20"/>
              </w:rPr>
              <w:t xml:space="preserve"> pre </w:t>
            </w:r>
            <w:r w:rsidRPr="00BB5164">
              <w:rPr>
                <w:sz w:val="20"/>
              </w:rPr>
              <w:t xml:space="preserve">klientov nezrozumiteľné. </w:t>
            </w:r>
          </w:p>
        </w:tc>
      </w:tr>
      <w:tr w:rsidR="00BB5164" w:rsidRPr="00823ADF" w14:paraId="028FAC68" w14:textId="77777777" w:rsidTr="00BB51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00" w:type="pct"/>
          </w:tcPr>
          <w:p w14:paraId="1B1B4AE1" w14:textId="7ED0E698" w:rsidR="00BB5164" w:rsidRPr="00BB5164" w:rsidRDefault="00BB5164" w:rsidP="001D0D9D">
            <w:pPr>
              <w:rPr>
                <w:rFonts w:cs="Arial"/>
                <w:sz w:val="20"/>
                <w:szCs w:val="20"/>
              </w:rPr>
            </w:pPr>
            <w:r w:rsidRPr="00BB5164">
              <w:rPr>
                <w:sz w:val="20"/>
              </w:rPr>
              <w:t>Spolupráca</w:t>
            </w:r>
            <w:r w:rsidR="00F73981">
              <w:rPr>
                <w:sz w:val="20"/>
              </w:rPr>
              <w:t xml:space="preserve"> s </w:t>
            </w:r>
            <w:r w:rsidRPr="00BB5164">
              <w:rPr>
                <w:sz w:val="20"/>
              </w:rPr>
              <w:t>agentúrou podporovaného zamestnávania</w:t>
            </w:r>
            <w:r w:rsidR="00F73981">
              <w:rPr>
                <w:sz w:val="20"/>
              </w:rPr>
              <w:t xml:space="preserve"> pri </w:t>
            </w:r>
            <w:r w:rsidRPr="00BB5164">
              <w:rPr>
                <w:sz w:val="20"/>
              </w:rPr>
              <w:t>hľadaní pracovného uplatnenia</w:t>
            </w:r>
            <w:r w:rsidR="00F73981">
              <w:rPr>
                <w:sz w:val="20"/>
              </w:rPr>
              <w:t xml:space="preserve"> pre </w:t>
            </w:r>
            <w:r w:rsidRPr="00BB5164">
              <w:rPr>
                <w:sz w:val="20"/>
              </w:rPr>
              <w:t>prijímateľa sociálnej služby.</w:t>
            </w:r>
          </w:p>
        </w:tc>
        <w:tc>
          <w:tcPr>
            <w:tcW w:w="2500" w:type="pct"/>
          </w:tcPr>
          <w:p w14:paraId="01144B0C" w14:textId="306535E9" w:rsidR="00BB5164" w:rsidRPr="00BB5164" w:rsidRDefault="00BB5164" w:rsidP="001D0D9D">
            <w:pPr>
              <w:cnfStyle w:val="000000100000" w:firstRow="0" w:lastRow="0" w:firstColumn="0" w:lastColumn="0" w:oddVBand="0" w:evenVBand="0" w:oddHBand="1" w:evenHBand="0" w:firstRowFirstColumn="0" w:firstRowLastColumn="0" w:lastRowFirstColumn="0" w:lastRowLastColumn="0"/>
              <w:rPr>
                <w:sz w:val="20"/>
                <w:szCs w:val="20"/>
              </w:rPr>
            </w:pPr>
            <w:r w:rsidRPr="00BB5164">
              <w:rPr>
                <w:sz w:val="20"/>
              </w:rPr>
              <w:t>Nedbalosť</w:t>
            </w:r>
            <w:r w:rsidR="00F73981">
              <w:rPr>
                <w:sz w:val="20"/>
              </w:rPr>
              <w:t xml:space="preserve"> a </w:t>
            </w:r>
            <w:r w:rsidRPr="00BB5164">
              <w:rPr>
                <w:sz w:val="20"/>
              </w:rPr>
              <w:t>chaos</w:t>
            </w:r>
            <w:r w:rsidR="00F73981">
              <w:rPr>
                <w:sz w:val="20"/>
              </w:rPr>
              <w:t xml:space="preserve"> v </w:t>
            </w:r>
            <w:r w:rsidRPr="00BB5164">
              <w:rPr>
                <w:sz w:val="20"/>
              </w:rPr>
              <w:t>zdravotnej dokumentácii</w:t>
            </w:r>
            <w:r w:rsidR="00F73981">
              <w:rPr>
                <w:sz w:val="20"/>
              </w:rPr>
              <w:t xml:space="preserve"> a </w:t>
            </w:r>
            <w:r w:rsidRPr="00BB5164">
              <w:rPr>
                <w:sz w:val="20"/>
              </w:rPr>
              <w:t>evidencii ošetrovateľskej činnosti; záznamy podávania liekov</w:t>
            </w:r>
            <w:r w:rsidR="00F73981">
              <w:rPr>
                <w:sz w:val="20"/>
              </w:rPr>
              <w:t xml:space="preserve"> a </w:t>
            </w:r>
            <w:r w:rsidRPr="00BB5164">
              <w:rPr>
                <w:sz w:val="20"/>
              </w:rPr>
              <w:t>ošetrovateľských úkonov (napr. polohovanie) zapísané vopred</w:t>
            </w:r>
            <w:r w:rsidR="00F73981">
              <w:rPr>
                <w:sz w:val="20"/>
              </w:rPr>
              <w:t xml:space="preserve"> na </w:t>
            </w:r>
            <w:r w:rsidRPr="00BB5164">
              <w:rPr>
                <w:sz w:val="20"/>
              </w:rPr>
              <w:t>celý deň.</w:t>
            </w:r>
          </w:p>
        </w:tc>
      </w:tr>
      <w:tr w:rsidR="00BB5164" w:rsidRPr="00823ADF" w14:paraId="36003FAC" w14:textId="77777777" w:rsidTr="00BB5164">
        <w:trPr>
          <w:trHeight w:val="20"/>
        </w:trPr>
        <w:tc>
          <w:tcPr>
            <w:cnfStyle w:val="001000000000" w:firstRow="0" w:lastRow="0" w:firstColumn="1" w:lastColumn="0" w:oddVBand="0" w:evenVBand="0" w:oddHBand="0" w:evenHBand="0" w:firstRowFirstColumn="0" w:firstRowLastColumn="0" w:lastRowFirstColumn="0" w:lastRowLastColumn="0"/>
            <w:tcW w:w="2500" w:type="pct"/>
          </w:tcPr>
          <w:p w14:paraId="60D064C3" w14:textId="54EFBA4E" w:rsidR="00BB5164" w:rsidRPr="00BB5164" w:rsidRDefault="00BB5164" w:rsidP="001D0D9D">
            <w:pPr>
              <w:rPr>
                <w:rFonts w:cs="Arial"/>
                <w:sz w:val="20"/>
                <w:szCs w:val="20"/>
              </w:rPr>
            </w:pPr>
            <w:r w:rsidRPr="00BB5164">
              <w:rPr>
                <w:sz w:val="20"/>
              </w:rPr>
              <w:t>Vytváranie príjemného</w:t>
            </w:r>
            <w:r w:rsidR="00647C77">
              <w:rPr>
                <w:sz w:val="20"/>
              </w:rPr>
              <w:t xml:space="preserve"> </w:t>
            </w:r>
            <w:r w:rsidRPr="00BB5164">
              <w:rPr>
                <w:sz w:val="20"/>
              </w:rPr>
              <w:t>pracovného prostredia,</w:t>
            </w:r>
            <w:r w:rsidR="00F73981">
              <w:rPr>
                <w:sz w:val="20"/>
              </w:rPr>
              <w:t xml:space="preserve"> v </w:t>
            </w:r>
            <w:r w:rsidRPr="00BB5164">
              <w:rPr>
                <w:sz w:val="20"/>
              </w:rPr>
              <w:t>ktorom zamestnanci cítia podporu</w:t>
            </w:r>
            <w:r w:rsidR="00F73981">
              <w:rPr>
                <w:sz w:val="20"/>
              </w:rPr>
              <w:t xml:space="preserve"> zo </w:t>
            </w:r>
            <w:r w:rsidRPr="00BB5164">
              <w:rPr>
                <w:sz w:val="20"/>
              </w:rPr>
              <w:t>strany zriaďovateľa</w:t>
            </w:r>
            <w:r w:rsidR="00F73981">
              <w:rPr>
                <w:sz w:val="20"/>
              </w:rPr>
              <w:t xml:space="preserve"> a </w:t>
            </w:r>
            <w:r w:rsidRPr="00BB5164">
              <w:rPr>
                <w:sz w:val="20"/>
              </w:rPr>
              <w:t>sú motivovaní</w:t>
            </w:r>
            <w:r w:rsidR="00F73981">
              <w:rPr>
                <w:sz w:val="20"/>
              </w:rPr>
              <w:t xml:space="preserve"> vo </w:t>
            </w:r>
            <w:r w:rsidRPr="00BB5164">
              <w:rPr>
                <w:sz w:val="20"/>
              </w:rPr>
              <w:t>vlastnom rozvoji.</w:t>
            </w:r>
          </w:p>
        </w:tc>
        <w:tc>
          <w:tcPr>
            <w:tcW w:w="2500" w:type="pct"/>
          </w:tcPr>
          <w:p w14:paraId="35B6845A" w14:textId="7834325C" w:rsidR="00BB5164" w:rsidRPr="00BB5164" w:rsidRDefault="00BB5164" w:rsidP="001D0D9D">
            <w:pPr>
              <w:cnfStyle w:val="000000000000" w:firstRow="0" w:lastRow="0" w:firstColumn="0" w:lastColumn="0" w:oddVBand="0" w:evenVBand="0" w:oddHBand="0" w:evenHBand="0" w:firstRowFirstColumn="0" w:firstRowLastColumn="0" w:lastRowFirstColumn="0" w:lastRowLastColumn="0"/>
              <w:rPr>
                <w:sz w:val="20"/>
                <w:szCs w:val="20"/>
              </w:rPr>
            </w:pPr>
            <w:r w:rsidRPr="00BB5164">
              <w:rPr>
                <w:sz w:val="20"/>
              </w:rPr>
              <w:t>Nedostatočný program</w:t>
            </w:r>
            <w:r w:rsidR="00F73981">
              <w:rPr>
                <w:sz w:val="20"/>
              </w:rPr>
              <w:t xml:space="preserve"> pre </w:t>
            </w:r>
            <w:r w:rsidRPr="00BB5164">
              <w:rPr>
                <w:sz w:val="20"/>
              </w:rPr>
              <w:t>prijímateľov sociálnych služieb počas popoludňajších hodín</w:t>
            </w:r>
            <w:r w:rsidR="00F73981">
              <w:rPr>
                <w:sz w:val="20"/>
              </w:rPr>
              <w:t xml:space="preserve">. </w:t>
            </w:r>
            <w:r w:rsidRPr="00BB5164">
              <w:rPr>
                <w:sz w:val="20"/>
              </w:rPr>
              <w:t>Pracovná doba terapeutov končí medzi 14.00-15.00 hod., čo</w:t>
            </w:r>
            <w:r w:rsidR="00FA6A07">
              <w:rPr>
                <w:sz w:val="20"/>
              </w:rPr>
              <w:t> </w:t>
            </w:r>
            <w:r w:rsidRPr="00BB5164">
              <w:rPr>
                <w:sz w:val="20"/>
              </w:rPr>
              <w:t>vedie</w:t>
            </w:r>
            <w:r w:rsidR="00F73981">
              <w:rPr>
                <w:sz w:val="20"/>
              </w:rPr>
              <w:t xml:space="preserve"> k </w:t>
            </w:r>
            <w:r w:rsidRPr="00BB5164">
              <w:rPr>
                <w:sz w:val="20"/>
              </w:rPr>
              <w:t>nedostatku činnosti</w:t>
            </w:r>
            <w:r w:rsidR="00F73981">
              <w:rPr>
                <w:sz w:val="20"/>
              </w:rPr>
              <w:t xml:space="preserve"> a </w:t>
            </w:r>
            <w:r w:rsidRPr="00BB5164">
              <w:rPr>
                <w:sz w:val="20"/>
              </w:rPr>
              <w:t>vzniku problémových situácií</w:t>
            </w:r>
            <w:r w:rsidR="00F73981">
              <w:rPr>
                <w:sz w:val="20"/>
              </w:rPr>
              <w:t xml:space="preserve"> v </w:t>
            </w:r>
            <w:r w:rsidRPr="00BB5164">
              <w:rPr>
                <w:sz w:val="20"/>
              </w:rPr>
              <w:t>popoludňajších hodinách.</w:t>
            </w:r>
          </w:p>
        </w:tc>
      </w:tr>
    </w:tbl>
    <w:p w14:paraId="2C51DE13" w14:textId="14D65051" w:rsidR="005B7BEE" w:rsidRDefault="005B7BEE" w:rsidP="001D0D9D">
      <w:pPr>
        <w:rPr>
          <w:rFonts w:eastAsia="Times New Roman" w:cs="Arial"/>
          <w:szCs w:val="24"/>
          <w:lang w:eastAsia="sk-SK"/>
        </w:rPr>
      </w:pPr>
    </w:p>
    <w:p w14:paraId="7CD40339" w14:textId="0395FD5E" w:rsidR="00432001" w:rsidRDefault="00432001">
      <w:pPr>
        <w:spacing w:after="160" w:line="259" w:lineRule="auto"/>
        <w:jc w:val="left"/>
        <w:rPr>
          <w:rFonts w:cs="Arial"/>
        </w:rPr>
      </w:pPr>
      <w:r>
        <w:rPr>
          <w:rFonts w:cs="Arial"/>
        </w:rPr>
        <w:br w:type="page"/>
      </w:r>
    </w:p>
    <w:p w14:paraId="67B36C78" w14:textId="29FBF913" w:rsidR="005C74E3" w:rsidRPr="005C74E3" w:rsidRDefault="005C74E3" w:rsidP="001D0D9D">
      <w:pPr>
        <w:rPr>
          <w:rFonts w:cs="Arial"/>
        </w:rPr>
      </w:pPr>
      <w:r w:rsidRPr="005C74E3">
        <w:rPr>
          <w:rFonts w:cs="Arial"/>
        </w:rPr>
        <w:lastRenderedPageBreak/>
        <w:t>Informácie,</w:t>
      </w:r>
      <w:r w:rsidR="00F73981">
        <w:rPr>
          <w:rFonts w:cs="Arial"/>
        </w:rPr>
        <w:t xml:space="preserve"> o </w:t>
      </w:r>
      <w:r w:rsidRPr="005C74E3">
        <w:rPr>
          <w:rFonts w:cs="Arial"/>
        </w:rPr>
        <w:t>ktoré som</w:t>
      </w:r>
      <w:r w:rsidR="00AD4FDA">
        <w:rPr>
          <w:rFonts w:cs="Arial"/>
        </w:rPr>
        <w:t xml:space="preserve"> sa </w:t>
      </w:r>
      <w:r w:rsidR="00F73981">
        <w:rPr>
          <w:rFonts w:cs="Arial"/>
        </w:rPr>
        <w:t>na </w:t>
      </w:r>
      <w:r w:rsidRPr="005C74E3">
        <w:rPr>
          <w:rFonts w:cs="Arial"/>
        </w:rPr>
        <w:t>základe vykonaných monitoringov čiastočne podelila</w:t>
      </w:r>
      <w:r w:rsidR="00F73981">
        <w:rPr>
          <w:rFonts w:cs="Arial"/>
        </w:rPr>
        <w:t xml:space="preserve"> na </w:t>
      </w:r>
      <w:r w:rsidRPr="005C74E3">
        <w:rPr>
          <w:rFonts w:cs="Arial"/>
        </w:rPr>
        <w:t>rôznych stretnutiach</w:t>
      </w:r>
      <w:r w:rsidR="00F73981">
        <w:rPr>
          <w:rFonts w:cs="Arial"/>
        </w:rPr>
        <w:t xml:space="preserve"> alebo </w:t>
      </w:r>
      <w:r w:rsidRPr="005C74E3">
        <w:rPr>
          <w:rFonts w:cs="Arial"/>
        </w:rPr>
        <w:t>konferenciách</w:t>
      </w:r>
      <w:r w:rsidR="00AD4FDA">
        <w:rPr>
          <w:rFonts w:cs="Arial"/>
        </w:rPr>
        <w:t xml:space="preserve"> sa </w:t>
      </w:r>
      <w:r w:rsidRPr="005C74E3">
        <w:rPr>
          <w:rFonts w:cs="Arial"/>
        </w:rPr>
        <w:t>stretli</w:t>
      </w:r>
      <w:r w:rsidR="00F73981">
        <w:rPr>
          <w:rFonts w:cs="Arial"/>
        </w:rPr>
        <w:t xml:space="preserve"> s </w:t>
      </w:r>
      <w:r w:rsidRPr="005C74E3">
        <w:rPr>
          <w:rFonts w:cs="Arial"/>
        </w:rPr>
        <w:t>prekvapením</w:t>
      </w:r>
      <w:r w:rsidR="00F73981">
        <w:rPr>
          <w:rFonts w:cs="Arial"/>
        </w:rPr>
        <w:t xml:space="preserve"> a </w:t>
      </w:r>
      <w:r w:rsidRPr="005C74E3">
        <w:rPr>
          <w:rFonts w:cs="Arial"/>
        </w:rPr>
        <w:t>niekedy</w:t>
      </w:r>
      <w:r w:rsidR="00AD4FDA">
        <w:rPr>
          <w:rFonts w:cs="Arial"/>
        </w:rPr>
        <w:t xml:space="preserve"> aj </w:t>
      </w:r>
      <w:r w:rsidR="00F73981">
        <w:rPr>
          <w:rFonts w:cs="Arial"/>
        </w:rPr>
        <w:t>s </w:t>
      </w:r>
      <w:r w:rsidRPr="005C74E3">
        <w:rPr>
          <w:rFonts w:cs="Arial"/>
        </w:rPr>
        <w:t>veľkou dávkou nevôle</w:t>
      </w:r>
      <w:r w:rsidR="00F73981">
        <w:rPr>
          <w:rFonts w:cs="Arial"/>
        </w:rPr>
        <w:t xml:space="preserve"> a </w:t>
      </w:r>
      <w:r w:rsidRPr="005C74E3">
        <w:rPr>
          <w:rFonts w:cs="Arial"/>
        </w:rPr>
        <w:t>spochybňovaním pozorovaných skutočností. Rada by som</w:t>
      </w:r>
      <w:r w:rsidR="00F73981">
        <w:rPr>
          <w:rFonts w:cs="Arial"/>
        </w:rPr>
        <w:t xml:space="preserve"> však </w:t>
      </w:r>
      <w:r w:rsidRPr="005C74E3">
        <w:rPr>
          <w:rFonts w:cs="Arial"/>
        </w:rPr>
        <w:t>podotkla,</w:t>
      </w:r>
      <w:r w:rsidR="00AD4FDA">
        <w:rPr>
          <w:rFonts w:cs="Arial"/>
        </w:rPr>
        <w:t xml:space="preserve"> že </w:t>
      </w:r>
      <w:r w:rsidRPr="005C74E3">
        <w:rPr>
          <w:rFonts w:cs="Arial"/>
        </w:rPr>
        <w:t>poznatky,</w:t>
      </w:r>
      <w:r w:rsidR="00F73981">
        <w:rPr>
          <w:rFonts w:cs="Arial"/>
        </w:rPr>
        <w:t xml:space="preserve"> s </w:t>
      </w:r>
      <w:r w:rsidRPr="005C74E3">
        <w:rPr>
          <w:rFonts w:cs="Arial"/>
        </w:rPr>
        <w:t>ktorými prichádzam sú získané priamo</w:t>
      </w:r>
      <w:r w:rsidR="00F73981">
        <w:rPr>
          <w:rFonts w:cs="Arial"/>
        </w:rPr>
        <w:t xml:space="preserve"> na </w:t>
      </w:r>
      <w:r w:rsidRPr="005C74E3">
        <w:rPr>
          <w:rFonts w:cs="Arial"/>
        </w:rPr>
        <w:t>konkrétnom mieste, sú nestranné</w:t>
      </w:r>
      <w:r w:rsidR="00F73981">
        <w:rPr>
          <w:rFonts w:cs="Arial"/>
        </w:rPr>
        <w:t xml:space="preserve"> a </w:t>
      </w:r>
      <w:r w:rsidRPr="005C74E3">
        <w:rPr>
          <w:rFonts w:cs="Arial"/>
        </w:rPr>
        <w:t xml:space="preserve">jediným cieľom </w:t>
      </w:r>
      <w:r w:rsidR="006B134C">
        <w:rPr>
          <w:rFonts w:cs="Arial"/>
        </w:rPr>
        <w:t>je </w:t>
      </w:r>
      <w:r w:rsidRPr="005C74E3">
        <w:rPr>
          <w:rFonts w:cs="Arial"/>
        </w:rPr>
        <w:t>zistiť skutočný stav, odhaliť nevhodné praktiky, navrhnúť opatrenia</w:t>
      </w:r>
      <w:r w:rsidR="00F73981">
        <w:rPr>
          <w:rFonts w:cs="Arial"/>
        </w:rPr>
        <w:t xml:space="preserve"> na </w:t>
      </w:r>
      <w:r w:rsidRPr="005C74E3">
        <w:rPr>
          <w:rFonts w:cs="Arial"/>
        </w:rPr>
        <w:t>nápravu</w:t>
      </w:r>
      <w:r w:rsidR="00F73981">
        <w:rPr>
          <w:rFonts w:cs="Arial"/>
        </w:rPr>
        <w:t xml:space="preserve"> a </w:t>
      </w:r>
      <w:r w:rsidRPr="005C74E3">
        <w:rPr>
          <w:rFonts w:cs="Arial"/>
        </w:rPr>
        <w:t>zlepšenie podmienok tam, kde</w:t>
      </w:r>
      <w:r w:rsidR="00AD4FDA">
        <w:rPr>
          <w:rFonts w:cs="Arial"/>
        </w:rPr>
        <w:t xml:space="preserve"> je </w:t>
      </w:r>
      <w:r w:rsidRPr="005C74E3">
        <w:rPr>
          <w:rFonts w:cs="Arial"/>
        </w:rPr>
        <w:t>to nutné</w:t>
      </w:r>
      <w:r w:rsidR="00F73981">
        <w:rPr>
          <w:rFonts w:cs="Arial"/>
        </w:rPr>
        <w:t xml:space="preserve"> a </w:t>
      </w:r>
      <w:r w:rsidRPr="005C74E3">
        <w:rPr>
          <w:rFonts w:cs="Arial"/>
        </w:rPr>
        <w:t>zároveň pochváliť tých, ktorí</w:t>
      </w:r>
      <w:r w:rsidR="00AD4FDA">
        <w:rPr>
          <w:rFonts w:cs="Arial"/>
        </w:rPr>
        <w:t xml:space="preserve"> si </w:t>
      </w:r>
      <w:r w:rsidRPr="005C74E3">
        <w:rPr>
          <w:rFonts w:cs="Arial"/>
        </w:rPr>
        <w:t>to svojím nadšením, precíznou prácou vykonávanou</w:t>
      </w:r>
      <w:r w:rsidR="00F73981">
        <w:rPr>
          <w:rFonts w:cs="Arial"/>
        </w:rPr>
        <w:t xml:space="preserve"> s </w:t>
      </w:r>
      <w:r w:rsidRPr="005C74E3">
        <w:rPr>
          <w:rFonts w:cs="Arial"/>
        </w:rPr>
        <w:t>úctou</w:t>
      </w:r>
      <w:r w:rsidR="00F73981">
        <w:rPr>
          <w:rFonts w:cs="Arial"/>
        </w:rPr>
        <w:t xml:space="preserve"> ku </w:t>
      </w:r>
      <w:r w:rsidRPr="005C74E3">
        <w:rPr>
          <w:rFonts w:cs="Arial"/>
        </w:rPr>
        <w:t xml:space="preserve">klientom zaslúžia. </w:t>
      </w:r>
    </w:p>
    <w:p w14:paraId="44096131" w14:textId="709E4D3C" w:rsidR="005C74E3" w:rsidRDefault="005C74E3" w:rsidP="001D0D9D">
      <w:pPr>
        <w:rPr>
          <w:rFonts w:cs="Arial"/>
        </w:rPr>
      </w:pPr>
      <w:r w:rsidRPr="005C74E3">
        <w:rPr>
          <w:rFonts w:cs="Arial"/>
        </w:rPr>
        <w:t>Väčšina nedostatkov nebola spôsobená pracovníkmi zariadení úmyselne. Práve naopak, zamestnanci často podávajú obdivuhodné výkony</w:t>
      </w:r>
      <w:r w:rsidR="00F73981">
        <w:rPr>
          <w:rFonts w:cs="Arial"/>
        </w:rPr>
        <w:t xml:space="preserve"> a </w:t>
      </w:r>
      <w:r w:rsidRPr="005C74E3">
        <w:rPr>
          <w:rFonts w:cs="Arial"/>
        </w:rPr>
        <w:t>prejavujú veľkú dávku empatie. Častou príčinou bolo nedostatočné určenie pravidiel</w:t>
      </w:r>
      <w:r w:rsidR="00F73981">
        <w:rPr>
          <w:rFonts w:cs="Arial"/>
        </w:rPr>
        <w:t xml:space="preserve"> a </w:t>
      </w:r>
      <w:r w:rsidRPr="005C74E3">
        <w:rPr>
          <w:rFonts w:cs="Arial"/>
        </w:rPr>
        <w:t>postupov</w:t>
      </w:r>
      <w:r w:rsidR="00F73981">
        <w:rPr>
          <w:rFonts w:cs="Arial"/>
        </w:rPr>
        <w:t xml:space="preserve"> alebo </w:t>
      </w:r>
      <w:r w:rsidRPr="005C74E3">
        <w:rPr>
          <w:rFonts w:cs="Arial"/>
        </w:rPr>
        <w:t>skutočnosť,</w:t>
      </w:r>
      <w:r w:rsidR="00AD4FDA">
        <w:rPr>
          <w:rFonts w:cs="Arial"/>
        </w:rPr>
        <w:t xml:space="preserve"> že </w:t>
      </w:r>
      <w:r w:rsidRPr="005C74E3">
        <w:rPr>
          <w:rFonts w:cs="Arial"/>
        </w:rPr>
        <w:t>zamestnancom neboli vysvetlené detaily</w:t>
      </w:r>
      <w:r w:rsidR="00F73981">
        <w:rPr>
          <w:rFonts w:cs="Arial"/>
        </w:rPr>
        <w:t xml:space="preserve"> a </w:t>
      </w:r>
      <w:r w:rsidRPr="005C74E3">
        <w:rPr>
          <w:rFonts w:cs="Arial"/>
        </w:rPr>
        <w:t>oni sami nechápali dôsledne význam</w:t>
      </w:r>
      <w:r w:rsidR="00F73981">
        <w:rPr>
          <w:rFonts w:cs="Arial"/>
        </w:rPr>
        <w:t xml:space="preserve"> a </w:t>
      </w:r>
      <w:r w:rsidRPr="005C74E3">
        <w:rPr>
          <w:rFonts w:cs="Arial"/>
        </w:rPr>
        <w:t>možné následky toho, čo mali robiť. Takýto stav</w:t>
      </w:r>
      <w:r w:rsidR="00AD4FDA">
        <w:rPr>
          <w:rFonts w:cs="Arial"/>
        </w:rPr>
        <w:t xml:space="preserve"> sa </w:t>
      </w:r>
      <w:r w:rsidRPr="005C74E3">
        <w:rPr>
          <w:rFonts w:cs="Arial"/>
        </w:rPr>
        <w:t>prirodzene odrazí</w:t>
      </w:r>
      <w:r w:rsidR="00F73981">
        <w:rPr>
          <w:rFonts w:cs="Arial"/>
        </w:rPr>
        <w:t xml:space="preserve"> na </w:t>
      </w:r>
      <w:r w:rsidRPr="005C74E3">
        <w:rPr>
          <w:rFonts w:cs="Arial"/>
        </w:rPr>
        <w:t>ich motivácii</w:t>
      </w:r>
      <w:r w:rsidR="00F73981">
        <w:rPr>
          <w:rFonts w:cs="Arial"/>
        </w:rPr>
        <w:t xml:space="preserve"> a </w:t>
      </w:r>
      <w:r w:rsidRPr="005C74E3">
        <w:rPr>
          <w:rFonts w:cs="Arial"/>
        </w:rPr>
        <w:t>snahe vykonávať prácu zodpovedne. Takmer</w:t>
      </w:r>
      <w:r w:rsidR="00F73981">
        <w:rPr>
          <w:rFonts w:cs="Arial"/>
        </w:rPr>
        <w:t xml:space="preserve"> vo </w:t>
      </w:r>
      <w:r w:rsidRPr="005C74E3">
        <w:rPr>
          <w:rFonts w:cs="Arial"/>
        </w:rPr>
        <w:t>všetkých zariadeniach sme čelili informácii</w:t>
      </w:r>
      <w:r w:rsidR="00F73981">
        <w:rPr>
          <w:rFonts w:cs="Arial"/>
        </w:rPr>
        <w:t xml:space="preserve"> o </w:t>
      </w:r>
      <w:r w:rsidRPr="005C74E3">
        <w:rPr>
          <w:rFonts w:cs="Arial"/>
        </w:rPr>
        <w:t>nedostatočnom počte zamestnancov. Samozrejme bez dostatku kvalifikovaného personálu</w:t>
      </w:r>
      <w:r w:rsidR="00AD4FDA">
        <w:rPr>
          <w:rFonts w:cs="Arial"/>
        </w:rPr>
        <w:t xml:space="preserve"> je </w:t>
      </w:r>
      <w:r w:rsidRPr="005C74E3">
        <w:rPr>
          <w:rFonts w:cs="Arial"/>
        </w:rPr>
        <w:t>ťažké poskytovať kvalitnú starostlivosť ľuďom</w:t>
      </w:r>
      <w:r w:rsidR="00F73981">
        <w:rPr>
          <w:rFonts w:cs="Arial"/>
        </w:rPr>
        <w:t xml:space="preserve"> s </w:t>
      </w:r>
      <w:r w:rsidRPr="005C74E3">
        <w:rPr>
          <w:rFonts w:cs="Arial"/>
        </w:rPr>
        <w:t>vysokým stupňom závislosti</w:t>
      </w:r>
      <w:r w:rsidR="00F73981">
        <w:rPr>
          <w:rFonts w:cs="Arial"/>
        </w:rPr>
        <w:t xml:space="preserve"> na </w:t>
      </w:r>
      <w:r w:rsidRPr="005C74E3">
        <w:rPr>
          <w:rFonts w:cs="Arial"/>
        </w:rPr>
        <w:t>pomoci iných.</w:t>
      </w:r>
    </w:p>
    <w:p w14:paraId="7C03636E" w14:textId="77777777" w:rsidR="005C74E3" w:rsidRPr="00823ADF" w:rsidRDefault="005C74E3" w:rsidP="00A214E8">
      <w:pPr>
        <w:rPr>
          <w:rFonts w:cs="Arial"/>
        </w:rPr>
      </w:pPr>
    </w:p>
    <w:p w14:paraId="34B474F0" w14:textId="7D587D52" w:rsidR="001753F7" w:rsidRPr="00863EB9" w:rsidRDefault="005C74E3" w:rsidP="001D0D9D">
      <w:pPr>
        <w:pStyle w:val="Table"/>
        <w:ind w:left="1418" w:hanging="1418"/>
        <w:rPr>
          <w:rFonts w:cs="Arial"/>
          <w:i/>
        </w:rPr>
      </w:pPr>
      <w:bookmarkStart w:id="323" w:name="_Toc4463030"/>
      <w:bookmarkStart w:id="324" w:name="_Toc4535943"/>
      <w:r w:rsidRPr="00874F4E">
        <w:t>Monitoringy</w:t>
      </w:r>
      <w:r w:rsidR="00F73981">
        <w:t xml:space="preserve"> v </w:t>
      </w:r>
      <w:r w:rsidRPr="00874F4E">
        <w:t>zariadeniach sociálnych služieb</w:t>
      </w:r>
      <w:r w:rsidR="00F73981">
        <w:t xml:space="preserve"> s </w:t>
      </w:r>
      <w:r w:rsidRPr="00874F4E">
        <w:t>celoročnou pobytovou formou zrealizované</w:t>
      </w:r>
      <w:r w:rsidR="00F73981">
        <w:t xml:space="preserve"> v </w:t>
      </w:r>
      <w:r w:rsidRPr="00874F4E">
        <w:t>roku 2018</w:t>
      </w:r>
      <w:r w:rsidRPr="00874F4E">
        <w:rPr>
          <w:rStyle w:val="FootnoteReference"/>
          <w:rFonts w:cs="Arial"/>
        </w:rPr>
        <w:footnoteReference w:id="95"/>
      </w:r>
      <w:r w:rsidR="009A591B">
        <w:br/>
      </w:r>
      <w:r w:rsidR="009A591B" w:rsidRPr="009A591B">
        <w:rPr>
          <w:rFonts w:cs="Arial"/>
          <w:i/>
          <w:sz w:val="20"/>
          <w:szCs w:val="20"/>
        </w:rPr>
        <w:t>Vysvetlivky:</w:t>
      </w:r>
      <w:r w:rsidR="009A591B" w:rsidRPr="009A591B">
        <w:rPr>
          <w:rFonts w:cs="Arial"/>
          <w:sz w:val="20"/>
          <w:szCs w:val="20"/>
        </w:rPr>
        <w:br/>
      </w:r>
      <w:r w:rsidR="009A591B" w:rsidRPr="009A591B">
        <w:rPr>
          <w:rFonts w:cs="Arial"/>
          <w:b/>
          <w:i/>
          <w:sz w:val="20"/>
          <w:szCs w:val="20"/>
        </w:rPr>
        <w:t>DSS</w:t>
      </w:r>
      <w:r w:rsidR="009A591B" w:rsidRPr="009A591B">
        <w:rPr>
          <w:rFonts w:cs="Arial"/>
          <w:i/>
          <w:sz w:val="20"/>
          <w:szCs w:val="20"/>
        </w:rPr>
        <w:tab/>
        <w:t>Domov sociálnych služieb</w:t>
      </w:r>
      <w:r w:rsidR="009A591B" w:rsidRPr="009A591B">
        <w:rPr>
          <w:rFonts w:cs="Arial"/>
          <w:i/>
          <w:sz w:val="20"/>
          <w:szCs w:val="20"/>
        </w:rPr>
        <w:br/>
      </w:r>
      <w:r w:rsidR="009A591B" w:rsidRPr="009A591B">
        <w:rPr>
          <w:rFonts w:cs="Arial"/>
          <w:b/>
          <w:i/>
          <w:sz w:val="20"/>
          <w:szCs w:val="20"/>
        </w:rPr>
        <w:t>ŠZ</w:t>
      </w:r>
      <w:r w:rsidR="009A591B" w:rsidRPr="009A591B">
        <w:rPr>
          <w:rFonts w:cs="Arial"/>
          <w:i/>
          <w:sz w:val="20"/>
          <w:szCs w:val="20"/>
        </w:rPr>
        <w:tab/>
        <w:t>Špeciálne zariadenie</w:t>
      </w:r>
      <w:r w:rsidR="009A591B" w:rsidRPr="009A591B">
        <w:rPr>
          <w:rFonts w:cs="Arial"/>
          <w:i/>
          <w:sz w:val="20"/>
          <w:szCs w:val="20"/>
        </w:rPr>
        <w:br/>
      </w:r>
      <w:r w:rsidR="009A591B" w:rsidRPr="009A591B">
        <w:rPr>
          <w:rFonts w:cs="Arial"/>
          <w:b/>
          <w:i/>
          <w:sz w:val="20"/>
          <w:szCs w:val="20"/>
        </w:rPr>
        <w:t>CSS</w:t>
      </w:r>
      <w:r w:rsidR="009A591B" w:rsidRPr="009A591B">
        <w:rPr>
          <w:rFonts w:cs="Arial"/>
          <w:i/>
          <w:sz w:val="20"/>
          <w:szCs w:val="20"/>
        </w:rPr>
        <w:tab/>
        <w:t>Centrum sociálnych služieb</w:t>
      </w:r>
      <w:r w:rsidR="009A591B" w:rsidRPr="009A591B">
        <w:rPr>
          <w:rFonts w:cs="Arial"/>
          <w:i/>
          <w:sz w:val="20"/>
          <w:szCs w:val="20"/>
        </w:rPr>
        <w:br/>
      </w:r>
      <w:r w:rsidR="009A591B" w:rsidRPr="009A591B">
        <w:rPr>
          <w:rFonts w:cs="Arial"/>
          <w:b/>
          <w:i/>
          <w:sz w:val="20"/>
          <w:szCs w:val="20"/>
        </w:rPr>
        <w:t>ZSS</w:t>
      </w:r>
      <w:r w:rsidR="009A591B" w:rsidRPr="009A591B">
        <w:rPr>
          <w:rFonts w:cs="Arial"/>
          <w:i/>
          <w:sz w:val="20"/>
          <w:szCs w:val="20"/>
        </w:rPr>
        <w:tab/>
        <w:t>Zariadenie sociálnych služieb</w:t>
      </w:r>
      <w:r w:rsidR="009A591B" w:rsidRPr="009A591B">
        <w:rPr>
          <w:rFonts w:cs="Arial"/>
          <w:i/>
          <w:sz w:val="20"/>
          <w:szCs w:val="20"/>
        </w:rPr>
        <w:br/>
      </w:r>
      <w:proofErr w:type="spellStart"/>
      <w:r w:rsidR="009A591B" w:rsidRPr="009A591B">
        <w:rPr>
          <w:rFonts w:cs="Arial"/>
          <w:b/>
          <w:i/>
          <w:sz w:val="20"/>
          <w:szCs w:val="20"/>
        </w:rPr>
        <w:t>ZpS</w:t>
      </w:r>
      <w:proofErr w:type="spellEnd"/>
      <w:r w:rsidR="009A591B" w:rsidRPr="009A591B">
        <w:rPr>
          <w:rFonts w:cs="Arial"/>
          <w:i/>
          <w:sz w:val="20"/>
          <w:szCs w:val="20"/>
        </w:rPr>
        <w:tab/>
        <w:t>Zariadenie</w:t>
      </w:r>
      <w:r w:rsidR="00F73981">
        <w:rPr>
          <w:rFonts w:cs="Arial"/>
          <w:i/>
          <w:sz w:val="20"/>
          <w:szCs w:val="20"/>
        </w:rPr>
        <w:t xml:space="preserve"> pre </w:t>
      </w:r>
      <w:r w:rsidR="009A591B" w:rsidRPr="009A591B">
        <w:rPr>
          <w:rFonts w:cs="Arial"/>
          <w:i/>
          <w:sz w:val="20"/>
          <w:szCs w:val="20"/>
        </w:rPr>
        <w:t>seniorov</w:t>
      </w:r>
      <w:r w:rsidR="009A591B" w:rsidRPr="009A591B">
        <w:rPr>
          <w:rFonts w:cs="Arial"/>
          <w:i/>
          <w:sz w:val="20"/>
          <w:szCs w:val="20"/>
        </w:rPr>
        <w:br/>
      </w:r>
      <w:r w:rsidR="009A591B" w:rsidRPr="009A591B">
        <w:rPr>
          <w:rFonts w:cs="Arial"/>
          <w:b/>
          <w:i/>
          <w:sz w:val="20"/>
          <w:szCs w:val="20"/>
        </w:rPr>
        <w:t>ZPB</w:t>
      </w:r>
      <w:r w:rsidR="009A591B" w:rsidRPr="009A591B">
        <w:rPr>
          <w:rFonts w:cs="Arial"/>
          <w:i/>
          <w:sz w:val="20"/>
          <w:szCs w:val="20"/>
        </w:rPr>
        <w:tab/>
        <w:t>Zariadenie podporovaného bývania</w:t>
      </w:r>
      <w:bookmarkEnd w:id="323"/>
      <w:bookmarkEnd w:id="324"/>
    </w:p>
    <w:tbl>
      <w:tblPr>
        <w:tblStyle w:val="GridTable4-Accent3"/>
        <w:tblW w:w="9226" w:type="dxa"/>
        <w:tblLayout w:type="fixed"/>
        <w:tblLook w:val="04A0" w:firstRow="1" w:lastRow="0" w:firstColumn="1" w:lastColumn="0" w:noHBand="0" w:noVBand="1"/>
      </w:tblPr>
      <w:tblGrid>
        <w:gridCol w:w="421"/>
        <w:gridCol w:w="2976"/>
        <w:gridCol w:w="1276"/>
        <w:gridCol w:w="709"/>
        <w:gridCol w:w="2693"/>
        <w:gridCol w:w="1151"/>
      </w:tblGrid>
      <w:tr w:rsidR="00FC2D9D" w:rsidRPr="00FC2D9D" w14:paraId="13E78F83" w14:textId="77777777" w:rsidTr="00B76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0B4B140F" w14:textId="4065D0A1" w:rsidR="001753F7" w:rsidRPr="00B7653F" w:rsidRDefault="001753F7" w:rsidP="001D0D9D">
            <w:pPr>
              <w:jc w:val="left"/>
              <w:rPr>
                <w:rFonts w:cs="Arial"/>
                <w:color w:val="auto"/>
                <w:sz w:val="16"/>
                <w:szCs w:val="16"/>
              </w:rPr>
            </w:pPr>
            <w:bookmarkStart w:id="325" w:name="_Hlk3444874"/>
          </w:p>
        </w:tc>
        <w:bookmarkEnd w:id="325"/>
        <w:tc>
          <w:tcPr>
            <w:tcW w:w="2976" w:type="dxa"/>
          </w:tcPr>
          <w:p w14:paraId="454002D0" w14:textId="33F5C55B" w:rsidR="001753F7" w:rsidRPr="00FC2D9D" w:rsidRDefault="00FC2D9D"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2D9D">
              <w:rPr>
                <w:rFonts w:cs="Arial"/>
                <w:color w:val="auto"/>
                <w:sz w:val="20"/>
                <w:szCs w:val="20"/>
              </w:rPr>
              <w:t>Názov zariadenia</w:t>
            </w:r>
          </w:p>
        </w:tc>
        <w:tc>
          <w:tcPr>
            <w:tcW w:w="1276" w:type="dxa"/>
          </w:tcPr>
          <w:p w14:paraId="1EB3C533" w14:textId="187D1AC9" w:rsidR="001753F7" w:rsidRPr="00FC2D9D" w:rsidRDefault="00FC2D9D" w:rsidP="001D0D9D">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2D9D">
              <w:rPr>
                <w:rFonts w:cs="Arial"/>
                <w:color w:val="auto"/>
                <w:sz w:val="20"/>
                <w:szCs w:val="20"/>
              </w:rPr>
              <w:t>Vykonaný</w:t>
            </w:r>
          </w:p>
        </w:tc>
        <w:tc>
          <w:tcPr>
            <w:tcW w:w="709" w:type="dxa"/>
          </w:tcPr>
          <w:p w14:paraId="47E63CB4" w14:textId="52E68851" w:rsidR="001753F7" w:rsidRPr="00FC2D9D" w:rsidRDefault="00FC2D9D" w:rsidP="001D0D9D">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2D9D">
              <w:rPr>
                <w:rFonts w:cs="Arial"/>
                <w:color w:val="auto"/>
                <w:sz w:val="20"/>
                <w:szCs w:val="20"/>
              </w:rPr>
              <w:t>Kraj</w:t>
            </w:r>
          </w:p>
        </w:tc>
        <w:tc>
          <w:tcPr>
            <w:tcW w:w="2693" w:type="dxa"/>
          </w:tcPr>
          <w:p w14:paraId="0DFBBD8B" w14:textId="35F323EA" w:rsidR="001753F7" w:rsidRPr="00FC2D9D" w:rsidRDefault="00FC2D9D" w:rsidP="001D0D9D">
            <w:pPr>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C2D9D">
              <w:rPr>
                <w:rFonts w:cs="Arial"/>
                <w:color w:val="auto"/>
                <w:sz w:val="20"/>
                <w:szCs w:val="20"/>
              </w:rPr>
              <w:t>Zriaďovateľ</w:t>
            </w:r>
          </w:p>
          <w:p w14:paraId="4BB5970F" w14:textId="59501ED0" w:rsidR="00FC2D9D" w:rsidRPr="00FC2D9D" w:rsidRDefault="00FC2D9D" w:rsidP="001D0D9D">
            <w:pPr>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C2D9D">
              <w:rPr>
                <w:rFonts w:cs="Arial"/>
                <w:b w:val="0"/>
                <w:color w:val="auto"/>
                <w:sz w:val="20"/>
                <w:szCs w:val="20"/>
              </w:rPr>
              <w:t>Riaditeľ/Štatutár</w:t>
            </w:r>
          </w:p>
          <w:p w14:paraId="0DA33FF6" w14:textId="7108712D" w:rsidR="001753F7" w:rsidRPr="00FC2D9D" w:rsidRDefault="00FC2D9D"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2D9D">
              <w:rPr>
                <w:rFonts w:cs="Arial"/>
                <w:b w:val="0"/>
                <w:color w:val="auto"/>
                <w:sz w:val="20"/>
                <w:szCs w:val="20"/>
              </w:rPr>
              <w:t>Kontakt</w:t>
            </w:r>
          </w:p>
        </w:tc>
        <w:tc>
          <w:tcPr>
            <w:tcW w:w="1151" w:type="dxa"/>
          </w:tcPr>
          <w:p w14:paraId="2347726F" w14:textId="77777777" w:rsidR="00FC2D9D" w:rsidRPr="00FC2D9D" w:rsidRDefault="00FC2D9D" w:rsidP="001D0D9D">
            <w:pPr>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C2D9D">
              <w:rPr>
                <w:rFonts w:cs="Arial"/>
                <w:color w:val="auto"/>
                <w:sz w:val="20"/>
                <w:szCs w:val="20"/>
              </w:rPr>
              <w:t>Typ ZSS</w:t>
            </w:r>
            <w:r w:rsidR="001753F7" w:rsidRPr="00FC2D9D">
              <w:rPr>
                <w:rFonts w:cs="Arial"/>
                <w:color w:val="auto"/>
                <w:sz w:val="20"/>
                <w:szCs w:val="20"/>
              </w:rPr>
              <w:t>/</w:t>
            </w:r>
          </w:p>
          <w:p w14:paraId="4AD97843" w14:textId="0B67AC3E" w:rsidR="001753F7" w:rsidRPr="00FC2D9D" w:rsidRDefault="00FC2D9D" w:rsidP="001D0D9D">
            <w:pPr>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sidRPr="00FC2D9D">
              <w:rPr>
                <w:rFonts w:cs="Arial"/>
                <w:color w:val="auto"/>
                <w:sz w:val="20"/>
                <w:szCs w:val="20"/>
              </w:rPr>
              <w:t>Kapacita</w:t>
            </w:r>
          </w:p>
        </w:tc>
      </w:tr>
      <w:tr w:rsidR="00FC2D9D" w:rsidRPr="001753F7" w14:paraId="7D3AB007"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A33776D" w14:textId="77777777" w:rsidR="00FC2D9D" w:rsidRPr="00B7653F" w:rsidRDefault="00FC2D9D" w:rsidP="001D0D9D">
            <w:pPr>
              <w:jc w:val="left"/>
              <w:rPr>
                <w:rFonts w:cs="Arial"/>
                <w:color w:val="000000"/>
                <w:sz w:val="16"/>
                <w:szCs w:val="16"/>
              </w:rPr>
            </w:pPr>
            <w:r w:rsidRPr="00B7653F">
              <w:rPr>
                <w:rFonts w:cs="Arial"/>
                <w:color w:val="000000"/>
                <w:sz w:val="16"/>
                <w:szCs w:val="16"/>
              </w:rPr>
              <w:t>1</w:t>
            </w:r>
          </w:p>
        </w:tc>
        <w:tc>
          <w:tcPr>
            <w:tcW w:w="2976" w:type="dxa"/>
          </w:tcPr>
          <w:p w14:paraId="237998BF" w14:textId="7545A6BB"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DSS</w:t>
            </w:r>
            <w:r w:rsidR="00F73981">
              <w:rPr>
                <w:rFonts w:cs="Arial"/>
                <w:b/>
                <w:color w:val="000000"/>
                <w:sz w:val="20"/>
                <w:szCs w:val="20"/>
              </w:rPr>
              <w:t xml:space="preserve"> pre </w:t>
            </w:r>
            <w:r w:rsidRPr="001753F7">
              <w:rPr>
                <w:rFonts w:cs="Arial"/>
                <w:b/>
                <w:color w:val="000000"/>
                <w:sz w:val="20"/>
                <w:szCs w:val="20"/>
              </w:rPr>
              <w:t>dospelých Moravský Svätý Ján</w:t>
            </w:r>
          </w:p>
          <w:p w14:paraId="0AE58C84" w14:textId="41CFE374"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SNP 11, 908</w:t>
            </w:r>
            <w:r w:rsidR="00783B44">
              <w:rPr>
                <w:rFonts w:cs="Arial"/>
                <w:sz w:val="20"/>
                <w:szCs w:val="20"/>
              </w:rPr>
              <w:t> </w:t>
            </w:r>
            <w:r w:rsidRPr="001753F7">
              <w:rPr>
                <w:rFonts w:cs="Arial"/>
                <w:sz w:val="20"/>
                <w:szCs w:val="20"/>
              </w:rPr>
              <w:t>71</w:t>
            </w:r>
            <w:r w:rsidR="00647C77">
              <w:rPr>
                <w:rFonts w:cs="Arial"/>
                <w:sz w:val="20"/>
                <w:szCs w:val="20"/>
              </w:rPr>
              <w:t xml:space="preserve"> </w:t>
            </w:r>
            <w:r w:rsidR="009100F7">
              <w:rPr>
                <w:rFonts w:cs="Arial"/>
                <w:sz w:val="20"/>
                <w:szCs w:val="20"/>
              </w:rPr>
              <w:t xml:space="preserve"> </w:t>
            </w:r>
            <w:r w:rsidRPr="001753F7">
              <w:rPr>
                <w:rFonts w:cs="Arial"/>
                <w:sz w:val="20"/>
                <w:szCs w:val="20"/>
              </w:rPr>
              <w:t>Mor. Sv. Ján</w:t>
            </w:r>
          </w:p>
          <w:p w14:paraId="234C4F1D" w14:textId="5C7D4564" w:rsidR="00FC2D9D" w:rsidRPr="00FC2D9D"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66" w:history="1">
              <w:r w:rsidR="00FC2D9D" w:rsidRPr="00FC2D9D">
                <w:rPr>
                  <w:rStyle w:val="Hyperlink"/>
                  <w:rFonts w:cs="Arial"/>
                  <w:sz w:val="20"/>
                  <w:szCs w:val="20"/>
                </w:rPr>
                <w:t>www.dssmorsvjan.zupa-tt.sk</w:t>
              </w:r>
            </w:hyperlink>
          </w:p>
          <w:p w14:paraId="4183D6FD" w14:textId="77777777"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79DB7E60" w14:textId="77777777"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M/001/2018/DSS</w:t>
            </w:r>
          </w:p>
        </w:tc>
        <w:tc>
          <w:tcPr>
            <w:tcW w:w="1276" w:type="dxa"/>
          </w:tcPr>
          <w:p w14:paraId="748C1A3D" w14:textId="4B2A7083" w:rsidR="00FC2D9D" w:rsidRPr="001753F7" w:rsidRDefault="00FC2D9D" w:rsidP="001D0D9D">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2</w:t>
            </w:r>
            <w:r w:rsidR="008C441B" w:rsidRPr="001753F7">
              <w:rPr>
                <w:rFonts w:cs="Arial"/>
                <w:color w:val="000000"/>
                <w:sz w:val="20"/>
                <w:szCs w:val="20"/>
              </w:rPr>
              <w:t>5</w:t>
            </w:r>
            <w:r w:rsidR="008C441B">
              <w:rPr>
                <w:rFonts w:cs="Arial"/>
                <w:color w:val="000000"/>
                <w:sz w:val="20"/>
                <w:szCs w:val="20"/>
              </w:rPr>
              <w:t>. </w:t>
            </w:r>
            <w:r w:rsidR="008C441B" w:rsidRPr="001753F7">
              <w:rPr>
                <w:rFonts w:cs="Arial"/>
                <w:color w:val="000000"/>
                <w:sz w:val="20"/>
                <w:szCs w:val="20"/>
              </w:rPr>
              <w:t>1</w:t>
            </w:r>
            <w:r w:rsidR="008C441B">
              <w:rPr>
                <w:rFonts w:cs="Arial"/>
                <w:color w:val="000000"/>
                <w:sz w:val="20"/>
                <w:szCs w:val="20"/>
              </w:rPr>
              <w:t>. </w:t>
            </w:r>
            <w:r w:rsidR="008C441B" w:rsidRPr="001753F7">
              <w:rPr>
                <w:rFonts w:cs="Arial"/>
                <w:color w:val="000000"/>
                <w:sz w:val="20"/>
                <w:szCs w:val="20"/>
              </w:rPr>
              <w:t>2</w:t>
            </w:r>
            <w:r w:rsidRPr="001753F7">
              <w:rPr>
                <w:rFonts w:cs="Arial"/>
                <w:color w:val="000000"/>
                <w:sz w:val="20"/>
                <w:szCs w:val="20"/>
              </w:rPr>
              <w:t>018</w:t>
            </w:r>
          </w:p>
        </w:tc>
        <w:tc>
          <w:tcPr>
            <w:tcW w:w="709" w:type="dxa"/>
          </w:tcPr>
          <w:p w14:paraId="11AD8B2D" w14:textId="27A707F5" w:rsidR="00FC2D9D" w:rsidRPr="001753F7" w:rsidRDefault="00FC2D9D"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TN</w:t>
            </w:r>
          </w:p>
        </w:tc>
        <w:tc>
          <w:tcPr>
            <w:tcW w:w="2693" w:type="dxa"/>
          </w:tcPr>
          <w:p w14:paraId="49C0EA9B" w14:textId="77777777"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Trnavský samosprávny kraj</w:t>
            </w:r>
          </w:p>
          <w:p w14:paraId="08F50B10" w14:textId="6A6F1E1A"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3BB6149E" w14:textId="77777777"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Ing. Ján Matlovič</w:t>
            </w:r>
          </w:p>
          <w:p w14:paraId="1D77FC56" w14:textId="3AE453B8" w:rsidR="00FC2D9D"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67" w:history="1">
              <w:r w:rsidR="00FC2D9D" w:rsidRPr="001753F7">
                <w:rPr>
                  <w:rStyle w:val="Hyperlink"/>
                  <w:rFonts w:cs="Arial"/>
                  <w:sz w:val="20"/>
                  <w:szCs w:val="20"/>
                </w:rPr>
                <w:t>matlovič.ja@zupa-tt.sk</w:t>
              </w:r>
            </w:hyperlink>
          </w:p>
        </w:tc>
        <w:tc>
          <w:tcPr>
            <w:tcW w:w="1151" w:type="dxa"/>
          </w:tcPr>
          <w:p w14:paraId="1F182B1D" w14:textId="77777777" w:rsidR="00FC2D9D" w:rsidRPr="001753F7" w:rsidRDefault="00FC2D9D"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DSS/110</w:t>
            </w:r>
          </w:p>
        </w:tc>
      </w:tr>
      <w:tr w:rsidR="00FC2D9D" w:rsidRPr="001753F7" w14:paraId="3C0D0DA8"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35796105" w14:textId="77777777" w:rsidR="001753F7" w:rsidRPr="00B7653F" w:rsidRDefault="001753F7" w:rsidP="001D0D9D">
            <w:pPr>
              <w:jc w:val="left"/>
              <w:rPr>
                <w:rFonts w:cs="Arial"/>
                <w:color w:val="000000"/>
                <w:sz w:val="16"/>
                <w:szCs w:val="16"/>
              </w:rPr>
            </w:pPr>
            <w:bookmarkStart w:id="326" w:name="_Hlk4437210"/>
            <w:bookmarkStart w:id="327" w:name="_Hlk4437191"/>
            <w:r w:rsidRPr="00B7653F">
              <w:rPr>
                <w:rFonts w:cs="Arial"/>
                <w:color w:val="000000"/>
                <w:sz w:val="16"/>
                <w:szCs w:val="16"/>
              </w:rPr>
              <w:t>2</w:t>
            </w:r>
          </w:p>
        </w:tc>
        <w:tc>
          <w:tcPr>
            <w:tcW w:w="2976" w:type="dxa"/>
          </w:tcPr>
          <w:p w14:paraId="0C8BBAC9"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DSS LIBERTAS Lučenec</w:t>
            </w:r>
          </w:p>
          <w:p w14:paraId="67896CCF" w14:textId="5F55A125"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Tuhárske</w:t>
            </w:r>
            <w:proofErr w:type="spellEnd"/>
            <w:r w:rsidRPr="001753F7">
              <w:rPr>
                <w:rFonts w:cs="Arial"/>
                <w:sz w:val="20"/>
                <w:szCs w:val="20"/>
              </w:rPr>
              <w:t xml:space="preserve"> nám. 11, 948</w:t>
            </w:r>
            <w:r w:rsidR="00783B44">
              <w:rPr>
                <w:rFonts w:cs="Arial"/>
                <w:sz w:val="20"/>
                <w:szCs w:val="20"/>
              </w:rPr>
              <w:t> </w:t>
            </w:r>
            <w:r w:rsidRPr="001753F7">
              <w:rPr>
                <w:rFonts w:cs="Arial"/>
                <w:sz w:val="20"/>
                <w:szCs w:val="20"/>
              </w:rPr>
              <w:t>01</w:t>
            </w:r>
            <w:r w:rsidR="00647C77">
              <w:rPr>
                <w:rFonts w:cs="Arial"/>
                <w:sz w:val="20"/>
                <w:szCs w:val="20"/>
              </w:rPr>
              <w:t xml:space="preserve"> </w:t>
            </w:r>
            <w:r w:rsidR="009100F7">
              <w:rPr>
                <w:rFonts w:cs="Arial"/>
                <w:sz w:val="20"/>
                <w:szCs w:val="20"/>
              </w:rPr>
              <w:t xml:space="preserve"> </w:t>
            </w:r>
            <w:r w:rsidRPr="001753F7">
              <w:rPr>
                <w:rFonts w:cs="Arial"/>
                <w:sz w:val="20"/>
                <w:szCs w:val="20"/>
              </w:rPr>
              <w:t>Lučenec</w:t>
            </w:r>
          </w:p>
          <w:p w14:paraId="1E203F75" w14:textId="5BDC195C" w:rsidR="001753F7" w:rsidRPr="00FC2D9D"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68" w:history="1">
              <w:r w:rsidR="001753F7" w:rsidRPr="00FC2D9D">
                <w:rPr>
                  <w:rStyle w:val="Hyperlink"/>
                  <w:rFonts w:cs="Arial"/>
                  <w:sz w:val="20"/>
                  <w:szCs w:val="20"/>
                </w:rPr>
                <w:t>www.dsslibertaslc.sk</w:t>
              </w:r>
            </w:hyperlink>
          </w:p>
          <w:p w14:paraId="562F217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69233096"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M/002/2018/DSS</w:t>
            </w:r>
          </w:p>
        </w:tc>
        <w:tc>
          <w:tcPr>
            <w:tcW w:w="1276" w:type="dxa"/>
          </w:tcPr>
          <w:p w14:paraId="0F044532" w14:textId="68CA0839" w:rsidR="001753F7" w:rsidRPr="001753F7" w:rsidRDefault="008C441B" w:rsidP="001D0D9D">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7</w:t>
            </w:r>
            <w:r>
              <w:rPr>
                <w:rFonts w:cs="Arial"/>
                <w:color w:val="000000"/>
                <w:sz w:val="20"/>
                <w:szCs w:val="20"/>
              </w:rPr>
              <w:t>. </w:t>
            </w:r>
            <w:r w:rsidRPr="001753F7">
              <w:rPr>
                <w:rFonts w:cs="Arial"/>
                <w:color w:val="000000"/>
                <w:sz w:val="20"/>
                <w:szCs w:val="20"/>
              </w:rPr>
              <w:t>2</w:t>
            </w:r>
            <w:r>
              <w:rPr>
                <w:rFonts w:cs="Arial"/>
                <w:color w:val="000000"/>
                <w:sz w:val="20"/>
                <w:szCs w:val="20"/>
              </w:rPr>
              <w:t>. </w:t>
            </w:r>
            <w:r w:rsidRPr="001753F7">
              <w:rPr>
                <w:rFonts w:cs="Arial"/>
                <w:color w:val="000000"/>
                <w:sz w:val="20"/>
                <w:szCs w:val="20"/>
              </w:rPr>
              <w:t>2</w:t>
            </w:r>
            <w:r w:rsidR="001753F7" w:rsidRPr="001753F7">
              <w:rPr>
                <w:rFonts w:cs="Arial"/>
                <w:color w:val="000000"/>
                <w:sz w:val="20"/>
                <w:szCs w:val="20"/>
              </w:rPr>
              <w:t>018</w:t>
            </w:r>
          </w:p>
        </w:tc>
        <w:tc>
          <w:tcPr>
            <w:tcW w:w="709" w:type="dxa"/>
          </w:tcPr>
          <w:p w14:paraId="31DF59CB"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BB</w:t>
            </w:r>
          </w:p>
        </w:tc>
        <w:tc>
          <w:tcPr>
            <w:tcW w:w="2693" w:type="dxa"/>
          </w:tcPr>
          <w:p w14:paraId="60849749"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Banskobystrický samosprávny kraj</w:t>
            </w:r>
          </w:p>
          <w:p w14:paraId="59ACC3DA"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Riaditeľka </w:t>
            </w:r>
          </w:p>
          <w:p w14:paraId="53E27775"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PhDr. Ľubica Polláková</w:t>
            </w:r>
          </w:p>
          <w:p w14:paraId="7425A975" w14:textId="77777777" w:rsidR="00783B44"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047/4512220</w:t>
            </w:r>
          </w:p>
          <w:p w14:paraId="320DA79C" w14:textId="56A4322C"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047/4331186</w:t>
            </w:r>
          </w:p>
          <w:p w14:paraId="50E3D8EC" w14:textId="4CF86F5F"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69" w:history="1">
              <w:r w:rsidR="001753F7" w:rsidRPr="001753F7">
                <w:rPr>
                  <w:rStyle w:val="Hyperlink"/>
                  <w:rFonts w:cs="Arial"/>
                  <w:sz w:val="20"/>
                  <w:szCs w:val="20"/>
                </w:rPr>
                <w:t>riaditel@dsslibertaslc.sk</w:t>
              </w:r>
            </w:hyperlink>
          </w:p>
        </w:tc>
        <w:tc>
          <w:tcPr>
            <w:tcW w:w="1151" w:type="dxa"/>
          </w:tcPr>
          <w:p w14:paraId="5005B9FD" w14:textId="4DE9061D"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DSS/215</w:t>
            </w:r>
          </w:p>
          <w:p w14:paraId="06BCFA1A" w14:textId="7F9C64A4"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ZPB/8</w:t>
            </w:r>
          </w:p>
          <w:p w14:paraId="1AD36D19" w14:textId="2AA6D8E8"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Zp</w:t>
            </w:r>
            <w:r w:rsidR="00FC2D9D">
              <w:rPr>
                <w:rFonts w:cs="Arial"/>
                <w:sz w:val="20"/>
                <w:szCs w:val="20"/>
              </w:rPr>
              <w:t>S</w:t>
            </w:r>
            <w:proofErr w:type="spellEnd"/>
            <w:r w:rsidRPr="001753F7">
              <w:rPr>
                <w:rFonts w:cs="Arial"/>
                <w:sz w:val="20"/>
                <w:szCs w:val="20"/>
              </w:rPr>
              <w:t>/37</w:t>
            </w:r>
          </w:p>
        </w:tc>
      </w:tr>
      <w:bookmarkEnd w:id="326"/>
      <w:tr w:rsidR="00FC2D9D" w:rsidRPr="001753F7" w14:paraId="25FE8E44"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BD1BB00" w14:textId="77777777" w:rsidR="001753F7" w:rsidRPr="00B7653F" w:rsidRDefault="001753F7" w:rsidP="001D0D9D">
            <w:pPr>
              <w:jc w:val="left"/>
              <w:rPr>
                <w:rFonts w:cs="Arial"/>
                <w:color w:val="000000"/>
                <w:sz w:val="16"/>
                <w:szCs w:val="16"/>
              </w:rPr>
            </w:pPr>
            <w:r w:rsidRPr="00B7653F">
              <w:rPr>
                <w:rFonts w:cs="Arial"/>
                <w:color w:val="000000"/>
                <w:sz w:val="16"/>
                <w:szCs w:val="16"/>
              </w:rPr>
              <w:t>3</w:t>
            </w:r>
          </w:p>
        </w:tc>
        <w:tc>
          <w:tcPr>
            <w:tcW w:w="2976" w:type="dxa"/>
          </w:tcPr>
          <w:p w14:paraId="17FFC818"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DSS Slatinka Lučenec</w:t>
            </w:r>
          </w:p>
          <w:p w14:paraId="4198D5C7" w14:textId="7313F7A2"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Dolná Slatinka </w:t>
            </w:r>
            <w:r w:rsidR="00783B44">
              <w:rPr>
                <w:rFonts w:cs="Arial"/>
                <w:sz w:val="20"/>
                <w:szCs w:val="20"/>
              </w:rPr>
              <w:t>2</w:t>
            </w:r>
            <w:r w:rsidRPr="001753F7">
              <w:rPr>
                <w:rFonts w:cs="Arial"/>
                <w:sz w:val="20"/>
                <w:szCs w:val="20"/>
              </w:rPr>
              <w:t>71/1</w:t>
            </w:r>
            <w:r w:rsidR="00783B44">
              <w:rPr>
                <w:rFonts w:cs="Arial"/>
                <w:sz w:val="20"/>
                <w:szCs w:val="20"/>
              </w:rPr>
              <w:t xml:space="preserve">, </w:t>
            </w:r>
            <w:r w:rsidRPr="001753F7">
              <w:rPr>
                <w:rFonts w:cs="Arial"/>
                <w:sz w:val="20"/>
                <w:szCs w:val="20"/>
              </w:rPr>
              <w:t>984</w:t>
            </w:r>
            <w:r w:rsidR="00783B44">
              <w:rPr>
                <w:rFonts w:cs="Arial"/>
                <w:sz w:val="20"/>
                <w:szCs w:val="20"/>
              </w:rPr>
              <w:t> </w:t>
            </w:r>
            <w:r w:rsidRPr="001753F7">
              <w:rPr>
                <w:rFonts w:cs="Arial"/>
                <w:sz w:val="20"/>
                <w:szCs w:val="20"/>
              </w:rPr>
              <w:t>01</w:t>
            </w:r>
            <w:r w:rsidR="00647C77">
              <w:rPr>
                <w:rFonts w:cs="Arial"/>
                <w:sz w:val="20"/>
                <w:szCs w:val="20"/>
              </w:rPr>
              <w:t xml:space="preserve"> </w:t>
            </w:r>
            <w:r w:rsidR="009100F7">
              <w:rPr>
                <w:rFonts w:cs="Arial"/>
                <w:sz w:val="20"/>
                <w:szCs w:val="20"/>
              </w:rPr>
              <w:t xml:space="preserve"> </w:t>
            </w:r>
            <w:r w:rsidRPr="001753F7">
              <w:rPr>
                <w:rFonts w:cs="Arial"/>
                <w:sz w:val="20"/>
                <w:szCs w:val="20"/>
              </w:rPr>
              <w:t>L</w:t>
            </w:r>
            <w:r w:rsidR="00FC2D9D">
              <w:rPr>
                <w:rFonts w:cs="Arial"/>
                <w:sz w:val="20"/>
                <w:szCs w:val="20"/>
              </w:rPr>
              <w:t>učenec</w:t>
            </w:r>
          </w:p>
          <w:p w14:paraId="1F4DFDC6" w14:textId="2D40653C" w:rsidR="001753F7" w:rsidRPr="00FC2D9D"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70" w:history="1">
              <w:r w:rsidR="001753F7" w:rsidRPr="00FC2D9D">
                <w:rPr>
                  <w:rStyle w:val="Hyperlink"/>
                  <w:rFonts w:cs="Arial"/>
                  <w:sz w:val="20"/>
                  <w:szCs w:val="20"/>
                </w:rPr>
                <w:t>www.dssslatinka.sk</w:t>
              </w:r>
            </w:hyperlink>
          </w:p>
          <w:p w14:paraId="0E0D5D8A"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33DFD3B3" w14:textId="719411B1"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M/003/2018/DSS</w:t>
            </w:r>
          </w:p>
        </w:tc>
        <w:tc>
          <w:tcPr>
            <w:tcW w:w="1276" w:type="dxa"/>
          </w:tcPr>
          <w:p w14:paraId="3F7B81A9" w14:textId="54B2871D" w:rsidR="001753F7" w:rsidRPr="001753F7" w:rsidRDefault="008C441B"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8</w:t>
            </w:r>
            <w:r>
              <w:rPr>
                <w:rFonts w:cs="Arial"/>
                <w:color w:val="000000"/>
                <w:sz w:val="20"/>
                <w:szCs w:val="20"/>
              </w:rPr>
              <w:t>. </w:t>
            </w:r>
            <w:r w:rsidRPr="001753F7">
              <w:rPr>
                <w:rFonts w:cs="Arial"/>
                <w:color w:val="000000"/>
                <w:sz w:val="20"/>
                <w:szCs w:val="20"/>
              </w:rPr>
              <w:t>2</w:t>
            </w:r>
            <w:r>
              <w:rPr>
                <w:rFonts w:cs="Arial"/>
                <w:color w:val="000000"/>
                <w:sz w:val="20"/>
                <w:szCs w:val="20"/>
              </w:rPr>
              <w:t>. </w:t>
            </w:r>
            <w:r w:rsidRPr="001753F7">
              <w:rPr>
                <w:rFonts w:cs="Arial"/>
                <w:color w:val="000000"/>
                <w:sz w:val="20"/>
                <w:szCs w:val="20"/>
              </w:rPr>
              <w:t>2</w:t>
            </w:r>
            <w:r w:rsidR="001753F7" w:rsidRPr="001753F7">
              <w:rPr>
                <w:rFonts w:cs="Arial"/>
                <w:color w:val="000000"/>
                <w:sz w:val="20"/>
                <w:szCs w:val="20"/>
              </w:rPr>
              <w:t>018</w:t>
            </w:r>
          </w:p>
        </w:tc>
        <w:tc>
          <w:tcPr>
            <w:tcW w:w="709" w:type="dxa"/>
          </w:tcPr>
          <w:p w14:paraId="002A10E8"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BB</w:t>
            </w:r>
          </w:p>
        </w:tc>
        <w:tc>
          <w:tcPr>
            <w:tcW w:w="2693" w:type="dxa"/>
          </w:tcPr>
          <w:p w14:paraId="68D745F5"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b/>
                <w:color w:val="000000"/>
                <w:sz w:val="20"/>
                <w:szCs w:val="20"/>
              </w:rPr>
              <w:t>Banskobystrický samosprávny kraj</w:t>
            </w:r>
            <w:r w:rsidRPr="001753F7">
              <w:rPr>
                <w:rFonts w:cs="Arial"/>
                <w:color w:val="000000"/>
                <w:sz w:val="20"/>
                <w:szCs w:val="20"/>
              </w:rPr>
              <w:t xml:space="preserve"> </w:t>
            </w:r>
          </w:p>
          <w:p w14:paraId="25A3B24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Riaditeľka </w:t>
            </w:r>
          </w:p>
          <w:p w14:paraId="13FA3F35"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Mgr. Renáta Šimová</w:t>
            </w:r>
          </w:p>
          <w:p w14:paraId="74F02C3B" w14:textId="52A2DAB0"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71" w:history="1">
              <w:r w:rsidR="001753F7" w:rsidRPr="001753F7">
                <w:rPr>
                  <w:rStyle w:val="Hyperlink"/>
                  <w:rFonts w:cs="Arial"/>
                  <w:sz w:val="20"/>
                  <w:szCs w:val="20"/>
                </w:rPr>
                <w:t>dss.slatinkalc@azet.sk</w:t>
              </w:r>
            </w:hyperlink>
          </w:p>
        </w:tc>
        <w:tc>
          <w:tcPr>
            <w:tcW w:w="1151" w:type="dxa"/>
          </w:tcPr>
          <w:p w14:paraId="3CDDBCC9"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 xml:space="preserve">DSS/21 </w:t>
            </w:r>
          </w:p>
          <w:p w14:paraId="1C6D3E5F" w14:textId="375CA109"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ZPB /1</w:t>
            </w:r>
          </w:p>
        </w:tc>
      </w:tr>
      <w:tr w:rsidR="00FC2D9D" w:rsidRPr="001753F7" w14:paraId="248701D6"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31A492AE" w14:textId="77777777" w:rsidR="001753F7" w:rsidRPr="00B7653F" w:rsidRDefault="001753F7" w:rsidP="001D0D9D">
            <w:pPr>
              <w:jc w:val="left"/>
              <w:rPr>
                <w:rFonts w:cs="Arial"/>
                <w:color w:val="000000"/>
                <w:sz w:val="16"/>
                <w:szCs w:val="16"/>
              </w:rPr>
            </w:pPr>
            <w:r w:rsidRPr="00B7653F">
              <w:rPr>
                <w:rFonts w:cs="Arial"/>
                <w:color w:val="000000"/>
                <w:sz w:val="16"/>
                <w:szCs w:val="16"/>
              </w:rPr>
              <w:t>4</w:t>
            </w:r>
          </w:p>
        </w:tc>
        <w:tc>
          <w:tcPr>
            <w:tcW w:w="2976" w:type="dxa"/>
          </w:tcPr>
          <w:p w14:paraId="119BFE19" w14:textId="663215E1"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DSS</w:t>
            </w:r>
            <w:r w:rsidR="00F73981">
              <w:rPr>
                <w:rFonts w:cs="Arial"/>
                <w:b/>
                <w:color w:val="000000"/>
                <w:sz w:val="20"/>
                <w:szCs w:val="20"/>
              </w:rPr>
              <w:t xml:space="preserve"> pre </w:t>
            </w:r>
            <w:r w:rsidRPr="001753F7">
              <w:rPr>
                <w:rFonts w:cs="Arial"/>
                <w:b/>
                <w:color w:val="000000"/>
                <w:sz w:val="20"/>
                <w:szCs w:val="20"/>
              </w:rPr>
              <w:t>dospelých Borský Svätý Jur</w:t>
            </w:r>
          </w:p>
          <w:p w14:paraId="603C00CD" w14:textId="600FF0F8"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Hviezdoslavova 264</w:t>
            </w:r>
            <w:r w:rsidR="00783B44">
              <w:rPr>
                <w:rFonts w:cs="Arial"/>
                <w:sz w:val="20"/>
                <w:szCs w:val="20"/>
              </w:rPr>
              <w:t xml:space="preserve">, </w:t>
            </w:r>
            <w:r w:rsidRPr="001753F7">
              <w:rPr>
                <w:rFonts w:cs="Arial"/>
                <w:sz w:val="20"/>
                <w:szCs w:val="20"/>
              </w:rPr>
              <w:t>908</w:t>
            </w:r>
            <w:r w:rsidR="00783B44">
              <w:rPr>
                <w:rFonts w:cs="Arial"/>
                <w:sz w:val="20"/>
                <w:szCs w:val="20"/>
              </w:rPr>
              <w:t> </w:t>
            </w:r>
            <w:r w:rsidRPr="001753F7">
              <w:rPr>
                <w:rFonts w:cs="Arial"/>
                <w:sz w:val="20"/>
                <w:szCs w:val="20"/>
              </w:rPr>
              <w:t>79</w:t>
            </w:r>
            <w:r w:rsidR="00647C77">
              <w:rPr>
                <w:rFonts w:cs="Arial"/>
                <w:sz w:val="20"/>
                <w:szCs w:val="20"/>
              </w:rPr>
              <w:t xml:space="preserve"> </w:t>
            </w:r>
            <w:r w:rsidR="009100F7">
              <w:rPr>
                <w:rFonts w:cs="Arial"/>
                <w:sz w:val="20"/>
                <w:szCs w:val="20"/>
              </w:rPr>
              <w:t xml:space="preserve"> </w:t>
            </w:r>
            <w:r w:rsidRPr="001753F7">
              <w:rPr>
                <w:rFonts w:cs="Arial"/>
                <w:sz w:val="20"/>
                <w:szCs w:val="20"/>
              </w:rPr>
              <w:t>Borský Sv. Jur</w:t>
            </w:r>
          </w:p>
          <w:p w14:paraId="78F7A9E9" w14:textId="5695CDE5"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72" w:history="1">
              <w:r w:rsidR="001753F7" w:rsidRPr="001753F7">
                <w:rPr>
                  <w:rStyle w:val="Hyperlink"/>
                  <w:rFonts w:cs="Arial"/>
                  <w:sz w:val="20"/>
                  <w:szCs w:val="20"/>
                </w:rPr>
                <w:t>www.dssbsj.zupa-tt.sk</w:t>
              </w:r>
            </w:hyperlink>
          </w:p>
          <w:p w14:paraId="503E4FFF"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042B26E9" w14:textId="58DE70CC"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M/004/2018/DSS</w:t>
            </w:r>
          </w:p>
        </w:tc>
        <w:tc>
          <w:tcPr>
            <w:tcW w:w="1276" w:type="dxa"/>
          </w:tcPr>
          <w:p w14:paraId="0581D84D" w14:textId="2C6BD950"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lastRenderedPageBreak/>
              <w:t>1</w:t>
            </w:r>
            <w:r w:rsidR="008C441B" w:rsidRPr="001753F7">
              <w:rPr>
                <w:rFonts w:cs="Arial"/>
                <w:color w:val="000000"/>
                <w:sz w:val="20"/>
                <w:szCs w:val="20"/>
              </w:rPr>
              <w:t>5</w:t>
            </w:r>
            <w:r w:rsidR="008C441B">
              <w:rPr>
                <w:rFonts w:cs="Arial"/>
                <w:color w:val="000000"/>
                <w:sz w:val="20"/>
                <w:szCs w:val="20"/>
              </w:rPr>
              <w:t>. </w:t>
            </w:r>
            <w:r w:rsidR="008C441B" w:rsidRPr="001753F7">
              <w:rPr>
                <w:rFonts w:cs="Arial"/>
                <w:color w:val="000000"/>
                <w:sz w:val="20"/>
                <w:szCs w:val="20"/>
              </w:rPr>
              <w:t>2</w:t>
            </w:r>
            <w:r w:rsidR="008C441B">
              <w:rPr>
                <w:rFonts w:cs="Arial"/>
                <w:color w:val="000000"/>
                <w:sz w:val="20"/>
                <w:szCs w:val="20"/>
              </w:rPr>
              <w:t>. </w:t>
            </w:r>
            <w:r w:rsidR="008C441B" w:rsidRPr="001753F7">
              <w:rPr>
                <w:rFonts w:cs="Arial"/>
                <w:color w:val="000000"/>
                <w:sz w:val="20"/>
                <w:szCs w:val="20"/>
              </w:rPr>
              <w:t>2</w:t>
            </w:r>
            <w:r w:rsidRPr="001753F7">
              <w:rPr>
                <w:rFonts w:cs="Arial"/>
                <w:color w:val="000000"/>
                <w:sz w:val="20"/>
                <w:szCs w:val="20"/>
              </w:rPr>
              <w:t>018</w:t>
            </w:r>
          </w:p>
        </w:tc>
        <w:tc>
          <w:tcPr>
            <w:tcW w:w="709" w:type="dxa"/>
          </w:tcPr>
          <w:p w14:paraId="6153A83C"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TN</w:t>
            </w:r>
          </w:p>
        </w:tc>
        <w:tc>
          <w:tcPr>
            <w:tcW w:w="2693" w:type="dxa"/>
          </w:tcPr>
          <w:p w14:paraId="6169FF4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Trnavský samosprávny kraj</w:t>
            </w:r>
          </w:p>
          <w:p w14:paraId="3A721D4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Riaditeľka</w:t>
            </w:r>
          </w:p>
          <w:p w14:paraId="46DB181F" w14:textId="3DC17684"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M</w:t>
            </w:r>
            <w:r w:rsidR="00FC2D9D">
              <w:rPr>
                <w:rFonts w:cs="Arial"/>
                <w:sz w:val="20"/>
                <w:szCs w:val="20"/>
              </w:rPr>
              <w:t>gr</w:t>
            </w:r>
            <w:r w:rsidRPr="001753F7">
              <w:rPr>
                <w:rFonts w:cs="Arial"/>
                <w:sz w:val="20"/>
                <w:szCs w:val="20"/>
              </w:rPr>
              <w:t xml:space="preserve">. Daniela </w:t>
            </w:r>
            <w:proofErr w:type="spellStart"/>
            <w:r w:rsidRPr="001753F7">
              <w:rPr>
                <w:rFonts w:cs="Arial"/>
                <w:sz w:val="20"/>
                <w:szCs w:val="20"/>
              </w:rPr>
              <w:t>Šelcová</w:t>
            </w:r>
            <w:proofErr w:type="spellEnd"/>
          </w:p>
          <w:p w14:paraId="5E392E7C"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034/7772125</w:t>
            </w:r>
          </w:p>
          <w:p w14:paraId="233370DD" w14:textId="78854301"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73" w:history="1">
              <w:r w:rsidR="001753F7" w:rsidRPr="001753F7">
                <w:rPr>
                  <w:rStyle w:val="Hyperlink"/>
                  <w:rFonts w:cs="Arial"/>
                  <w:sz w:val="20"/>
                  <w:szCs w:val="20"/>
                </w:rPr>
                <w:t>selcova.daniela@zupa-tt.sk</w:t>
              </w:r>
            </w:hyperlink>
          </w:p>
        </w:tc>
        <w:tc>
          <w:tcPr>
            <w:tcW w:w="1151" w:type="dxa"/>
          </w:tcPr>
          <w:p w14:paraId="7835017D" w14:textId="0AD563A6"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lastRenderedPageBreak/>
              <w:t>DSS/55</w:t>
            </w:r>
          </w:p>
        </w:tc>
      </w:tr>
      <w:tr w:rsidR="00FC2D9D" w:rsidRPr="001753F7" w14:paraId="46C02217"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A5E3818" w14:textId="77777777" w:rsidR="001753F7" w:rsidRPr="00B7653F" w:rsidRDefault="001753F7" w:rsidP="001D0D9D">
            <w:pPr>
              <w:jc w:val="left"/>
              <w:rPr>
                <w:rFonts w:cs="Arial"/>
                <w:color w:val="000000"/>
                <w:sz w:val="16"/>
                <w:szCs w:val="16"/>
              </w:rPr>
            </w:pPr>
            <w:r w:rsidRPr="00B7653F">
              <w:rPr>
                <w:rFonts w:cs="Arial"/>
                <w:color w:val="000000"/>
                <w:sz w:val="16"/>
                <w:szCs w:val="16"/>
              </w:rPr>
              <w:t>5</w:t>
            </w:r>
          </w:p>
        </w:tc>
        <w:tc>
          <w:tcPr>
            <w:tcW w:w="2976" w:type="dxa"/>
          </w:tcPr>
          <w:p w14:paraId="41198AEB" w14:textId="5E9C4251"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b/>
                <w:color w:val="000000"/>
                <w:sz w:val="20"/>
                <w:szCs w:val="20"/>
              </w:rPr>
              <w:t>CSS Eden Liptovský Hrádok</w:t>
            </w:r>
            <w:r w:rsidRPr="001753F7">
              <w:rPr>
                <w:rFonts w:cs="Arial"/>
                <w:color w:val="000000"/>
                <w:sz w:val="20"/>
                <w:szCs w:val="20"/>
              </w:rPr>
              <w:t xml:space="preserve"> Sady M.R. Štefánika 66/3</w:t>
            </w:r>
            <w:r w:rsidR="00783B44">
              <w:rPr>
                <w:rFonts w:cs="Arial"/>
                <w:color w:val="000000"/>
                <w:sz w:val="20"/>
                <w:szCs w:val="20"/>
              </w:rPr>
              <w:t xml:space="preserve">, </w:t>
            </w:r>
            <w:r w:rsidRPr="001753F7">
              <w:rPr>
                <w:rFonts w:cs="Arial"/>
                <w:color w:val="000000"/>
                <w:sz w:val="20"/>
                <w:szCs w:val="20"/>
              </w:rPr>
              <w:t>033</w:t>
            </w:r>
            <w:r w:rsidR="00783B44">
              <w:rPr>
                <w:rFonts w:cs="Arial"/>
                <w:color w:val="000000"/>
                <w:sz w:val="20"/>
                <w:szCs w:val="20"/>
              </w:rPr>
              <w:t> </w:t>
            </w:r>
            <w:r w:rsidRPr="001753F7">
              <w:rPr>
                <w:rFonts w:cs="Arial"/>
                <w:color w:val="000000"/>
                <w:sz w:val="20"/>
                <w:szCs w:val="20"/>
              </w:rPr>
              <w:t>01</w:t>
            </w:r>
            <w:r w:rsidR="009100F7">
              <w:rPr>
                <w:rFonts w:cs="Arial"/>
                <w:color w:val="000000"/>
                <w:sz w:val="20"/>
                <w:szCs w:val="20"/>
              </w:rPr>
              <w:t xml:space="preserve"> </w:t>
            </w:r>
            <w:r w:rsidR="00647C77">
              <w:rPr>
                <w:rFonts w:cs="Arial"/>
                <w:color w:val="000000"/>
                <w:sz w:val="20"/>
                <w:szCs w:val="20"/>
              </w:rPr>
              <w:t xml:space="preserve"> </w:t>
            </w:r>
            <w:r w:rsidR="00FC2D9D">
              <w:rPr>
                <w:rFonts w:cs="Arial"/>
                <w:color w:val="000000"/>
                <w:sz w:val="20"/>
                <w:szCs w:val="20"/>
              </w:rPr>
              <w:t>Liptovský Hrádok</w:t>
            </w:r>
          </w:p>
          <w:p w14:paraId="0BF321E8" w14:textId="3A95DBCA"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74" w:history="1">
              <w:r w:rsidR="001753F7" w:rsidRPr="001753F7">
                <w:rPr>
                  <w:rStyle w:val="Hyperlink"/>
                  <w:rFonts w:cs="Arial"/>
                  <w:sz w:val="20"/>
                  <w:szCs w:val="20"/>
                </w:rPr>
                <w:t>www.csseden.sk</w:t>
              </w:r>
            </w:hyperlink>
          </w:p>
          <w:p w14:paraId="09686E2B"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55950CD1" w14:textId="7454160A"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M/005/2018/DSS</w:t>
            </w:r>
          </w:p>
        </w:tc>
        <w:tc>
          <w:tcPr>
            <w:tcW w:w="1276" w:type="dxa"/>
          </w:tcPr>
          <w:p w14:paraId="378BA69C" w14:textId="4CA2CC5D"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1</w:t>
            </w:r>
            <w:r w:rsidR="008C441B" w:rsidRPr="001753F7">
              <w:rPr>
                <w:rFonts w:cs="Arial"/>
                <w:color w:val="000000"/>
                <w:sz w:val="20"/>
                <w:szCs w:val="20"/>
              </w:rPr>
              <w:t>8</w:t>
            </w:r>
            <w:r w:rsidR="008C441B">
              <w:rPr>
                <w:rFonts w:cs="Arial"/>
                <w:color w:val="000000"/>
                <w:sz w:val="20"/>
                <w:szCs w:val="20"/>
              </w:rPr>
              <w:t>. </w:t>
            </w:r>
            <w:r w:rsidR="008C441B" w:rsidRPr="001753F7">
              <w:rPr>
                <w:rFonts w:cs="Arial"/>
                <w:color w:val="000000"/>
                <w:sz w:val="20"/>
                <w:szCs w:val="20"/>
              </w:rPr>
              <w:t>5</w:t>
            </w:r>
            <w:r w:rsidR="008C441B">
              <w:rPr>
                <w:rFonts w:cs="Arial"/>
                <w:color w:val="000000"/>
                <w:sz w:val="20"/>
                <w:szCs w:val="20"/>
              </w:rPr>
              <w:t>. </w:t>
            </w:r>
            <w:r w:rsidR="008C441B" w:rsidRPr="001753F7">
              <w:rPr>
                <w:rFonts w:cs="Arial"/>
                <w:color w:val="000000"/>
                <w:sz w:val="20"/>
                <w:szCs w:val="20"/>
              </w:rPr>
              <w:t>2</w:t>
            </w:r>
            <w:r w:rsidRPr="001753F7">
              <w:rPr>
                <w:rFonts w:cs="Arial"/>
                <w:color w:val="000000"/>
                <w:sz w:val="20"/>
                <w:szCs w:val="20"/>
              </w:rPr>
              <w:t>018</w:t>
            </w:r>
          </w:p>
        </w:tc>
        <w:tc>
          <w:tcPr>
            <w:tcW w:w="709" w:type="dxa"/>
          </w:tcPr>
          <w:p w14:paraId="038384D8"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ZA</w:t>
            </w:r>
          </w:p>
        </w:tc>
        <w:tc>
          <w:tcPr>
            <w:tcW w:w="2693" w:type="dxa"/>
          </w:tcPr>
          <w:p w14:paraId="678C0199"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Žilinský samosprávny kraj</w:t>
            </w:r>
          </w:p>
          <w:p w14:paraId="01262E1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Riaditeľka:</w:t>
            </w:r>
          </w:p>
          <w:p w14:paraId="30C2E439"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Mgr. Andrea </w:t>
            </w:r>
            <w:proofErr w:type="spellStart"/>
            <w:r w:rsidRPr="001753F7">
              <w:rPr>
                <w:rFonts w:cs="Arial"/>
                <w:sz w:val="20"/>
                <w:szCs w:val="20"/>
              </w:rPr>
              <w:t>Šišilová</w:t>
            </w:r>
            <w:proofErr w:type="spellEnd"/>
          </w:p>
          <w:p w14:paraId="3FBA3D9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044/5630912</w:t>
            </w:r>
          </w:p>
          <w:p w14:paraId="256541A8" w14:textId="0948C223"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0907</w:t>
            </w:r>
            <w:r w:rsidR="00783B44">
              <w:rPr>
                <w:rFonts w:cs="Arial"/>
                <w:sz w:val="20"/>
                <w:szCs w:val="20"/>
              </w:rPr>
              <w:t>/</w:t>
            </w:r>
            <w:r w:rsidRPr="001753F7">
              <w:rPr>
                <w:rFonts w:cs="Arial"/>
                <w:sz w:val="20"/>
                <w:szCs w:val="20"/>
              </w:rPr>
              <w:t>839338</w:t>
            </w:r>
          </w:p>
        </w:tc>
        <w:tc>
          <w:tcPr>
            <w:tcW w:w="1151" w:type="dxa"/>
          </w:tcPr>
          <w:p w14:paraId="3894A213" w14:textId="698134EF"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DSS/41</w:t>
            </w:r>
          </w:p>
          <w:p w14:paraId="474BEC96" w14:textId="4674D32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ŠZ/40</w:t>
            </w:r>
          </w:p>
        </w:tc>
      </w:tr>
      <w:tr w:rsidR="00FC2D9D" w:rsidRPr="001753F7" w14:paraId="2CD2C335"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53E89FE6" w14:textId="77777777" w:rsidR="001753F7" w:rsidRPr="00B7653F" w:rsidRDefault="001753F7" w:rsidP="001D0D9D">
            <w:pPr>
              <w:jc w:val="left"/>
              <w:rPr>
                <w:rFonts w:cs="Arial"/>
                <w:color w:val="000000"/>
                <w:sz w:val="16"/>
                <w:szCs w:val="16"/>
              </w:rPr>
            </w:pPr>
            <w:r w:rsidRPr="00B7653F">
              <w:rPr>
                <w:rFonts w:cs="Arial"/>
                <w:color w:val="000000"/>
                <w:sz w:val="16"/>
                <w:szCs w:val="16"/>
              </w:rPr>
              <w:t>6</w:t>
            </w:r>
          </w:p>
        </w:tc>
        <w:tc>
          <w:tcPr>
            <w:tcW w:w="2976" w:type="dxa"/>
          </w:tcPr>
          <w:p w14:paraId="1E4B28B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CSS Trojlístok Ružomberok</w:t>
            </w:r>
          </w:p>
          <w:p w14:paraId="79BB398B" w14:textId="2BA910AB"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Riadok 8</w:t>
            </w:r>
            <w:r w:rsidR="00783B44">
              <w:rPr>
                <w:rFonts w:cs="Arial"/>
                <w:color w:val="000000"/>
                <w:sz w:val="20"/>
                <w:szCs w:val="20"/>
              </w:rPr>
              <w:t xml:space="preserve">, </w:t>
            </w:r>
            <w:r w:rsidRPr="001753F7">
              <w:rPr>
                <w:rFonts w:cs="Arial"/>
                <w:color w:val="000000"/>
                <w:sz w:val="20"/>
                <w:szCs w:val="20"/>
              </w:rPr>
              <w:t>034</w:t>
            </w:r>
            <w:r w:rsidR="00783B44">
              <w:rPr>
                <w:rFonts w:cs="Arial"/>
                <w:color w:val="000000"/>
                <w:sz w:val="20"/>
                <w:szCs w:val="20"/>
              </w:rPr>
              <w:t> </w:t>
            </w:r>
            <w:r w:rsidRPr="001753F7">
              <w:rPr>
                <w:rFonts w:cs="Arial"/>
                <w:color w:val="000000"/>
                <w:sz w:val="20"/>
                <w:szCs w:val="20"/>
              </w:rPr>
              <w:t>01</w:t>
            </w:r>
            <w:r w:rsidR="00647C77">
              <w:rPr>
                <w:rFonts w:cs="Arial"/>
                <w:color w:val="000000"/>
                <w:sz w:val="20"/>
                <w:szCs w:val="20"/>
              </w:rPr>
              <w:t xml:space="preserve"> </w:t>
            </w:r>
            <w:r w:rsidR="009100F7">
              <w:rPr>
                <w:rFonts w:cs="Arial"/>
                <w:color w:val="000000"/>
                <w:sz w:val="20"/>
                <w:szCs w:val="20"/>
              </w:rPr>
              <w:t xml:space="preserve"> </w:t>
            </w:r>
            <w:r w:rsidR="00FC2D9D">
              <w:rPr>
                <w:rFonts w:cs="Arial"/>
                <w:color w:val="000000"/>
                <w:sz w:val="20"/>
                <w:szCs w:val="20"/>
              </w:rPr>
              <w:t>Ružomberok</w:t>
            </w:r>
          </w:p>
          <w:p w14:paraId="1E9B7086" w14:textId="503FBC36"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hyperlink r:id="rId75" w:history="1">
              <w:r w:rsidR="001753F7" w:rsidRPr="001753F7">
                <w:rPr>
                  <w:rStyle w:val="Hyperlink"/>
                  <w:rFonts w:cs="Arial"/>
                  <w:sz w:val="20"/>
                  <w:szCs w:val="20"/>
                </w:rPr>
                <w:t>www.trojlistok.dsszsk.sk</w:t>
              </w:r>
            </w:hyperlink>
          </w:p>
          <w:p w14:paraId="4C38953A"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31C1B607"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M/006/2018/DSS</w:t>
            </w:r>
          </w:p>
        </w:tc>
        <w:tc>
          <w:tcPr>
            <w:tcW w:w="1276" w:type="dxa"/>
          </w:tcPr>
          <w:p w14:paraId="59C8630E" w14:textId="094504A9" w:rsidR="001753F7" w:rsidRPr="001753F7" w:rsidRDefault="008C441B"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t>1</w:t>
            </w:r>
            <w:r>
              <w:rPr>
                <w:rFonts w:cs="Arial"/>
                <w:color w:val="000000"/>
                <w:sz w:val="20"/>
                <w:szCs w:val="20"/>
              </w:rPr>
              <w:t>. </w:t>
            </w:r>
            <w:r w:rsidRPr="001753F7">
              <w:rPr>
                <w:rFonts w:cs="Arial"/>
                <w:color w:val="000000"/>
                <w:sz w:val="20"/>
                <w:szCs w:val="20"/>
              </w:rPr>
              <w:t>6</w:t>
            </w:r>
            <w:r>
              <w:rPr>
                <w:rFonts w:cs="Arial"/>
                <w:color w:val="000000"/>
                <w:sz w:val="20"/>
                <w:szCs w:val="20"/>
              </w:rPr>
              <w:t>. </w:t>
            </w:r>
            <w:r w:rsidRPr="001753F7">
              <w:rPr>
                <w:rFonts w:cs="Arial"/>
                <w:color w:val="000000"/>
                <w:sz w:val="20"/>
                <w:szCs w:val="20"/>
              </w:rPr>
              <w:t>2</w:t>
            </w:r>
            <w:r w:rsidR="001753F7" w:rsidRPr="001753F7">
              <w:rPr>
                <w:rFonts w:cs="Arial"/>
                <w:color w:val="000000"/>
                <w:sz w:val="20"/>
                <w:szCs w:val="20"/>
              </w:rPr>
              <w:t>018</w:t>
            </w:r>
          </w:p>
        </w:tc>
        <w:tc>
          <w:tcPr>
            <w:tcW w:w="709" w:type="dxa"/>
          </w:tcPr>
          <w:p w14:paraId="778CEA85"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ZA</w:t>
            </w:r>
          </w:p>
        </w:tc>
        <w:tc>
          <w:tcPr>
            <w:tcW w:w="2693" w:type="dxa"/>
          </w:tcPr>
          <w:p w14:paraId="740DF9B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Žilinský samosprávny kraj</w:t>
            </w:r>
          </w:p>
          <w:p w14:paraId="5732803B" w14:textId="658EA4FF" w:rsidR="001753F7" w:rsidRPr="001753F7" w:rsidRDefault="00FC2D9D"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Riaditeľ</w:t>
            </w:r>
          </w:p>
          <w:p w14:paraId="476E36A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Ing. Anton </w:t>
            </w:r>
            <w:proofErr w:type="spellStart"/>
            <w:r w:rsidRPr="001753F7">
              <w:rPr>
                <w:rFonts w:cs="Arial"/>
                <w:sz w:val="20"/>
                <w:szCs w:val="20"/>
              </w:rPr>
              <w:t>Machola</w:t>
            </w:r>
            <w:proofErr w:type="spellEnd"/>
          </w:p>
          <w:p w14:paraId="6A3412CA" w14:textId="48335516"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sz w:val="20"/>
                <w:szCs w:val="20"/>
              </w:rPr>
              <w:t>044/4303315</w:t>
            </w:r>
          </w:p>
        </w:tc>
        <w:tc>
          <w:tcPr>
            <w:tcW w:w="1151" w:type="dxa"/>
          </w:tcPr>
          <w:p w14:paraId="6AC1B2F6"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 xml:space="preserve">DSS/57 </w:t>
            </w:r>
          </w:p>
          <w:p w14:paraId="23FB709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 xml:space="preserve">ŠZ/17 </w:t>
            </w:r>
          </w:p>
          <w:p w14:paraId="0AE5CC14" w14:textId="562AE3DF"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color w:val="000000"/>
                <w:sz w:val="20"/>
                <w:szCs w:val="20"/>
              </w:rPr>
              <w:t>ZpS</w:t>
            </w:r>
            <w:proofErr w:type="spellEnd"/>
            <w:r w:rsidRPr="001753F7">
              <w:rPr>
                <w:rFonts w:cs="Arial"/>
                <w:color w:val="000000"/>
                <w:sz w:val="20"/>
                <w:szCs w:val="20"/>
              </w:rPr>
              <w:t>/36</w:t>
            </w:r>
          </w:p>
        </w:tc>
      </w:tr>
      <w:tr w:rsidR="00FC2D9D" w:rsidRPr="001753F7" w14:paraId="0FF350FC"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C9782FD" w14:textId="77777777" w:rsidR="001753F7" w:rsidRPr="00B7653F" w:rsidRDefault="001753F7" w:rsidP="001D0D9D">
            <w:pPr>
              <w:jc w:val="left"/>
              <w:rPr>
                <w:rFonts w:cs="Arial"/>
                <w:color w:val="000000"/>
                <w:sz w:val="16"/>
                <w:szCs w:val="16"/>
              </w:rPr>
            </w:pPr>
            <w:r w:rsidRPr="00B7653F">
              <w:rPr>
                <w:rFonts w:cs="Arial"/>
                <w:color w:val="000000"/>
                <w:sz w:val="16"/>
                <w:szCs w:val="16"/>
              </w:rPr>
              <w:t>7</w:t>
            </w:r>
          </w:p>
        </w:tc>
        <w:tc>
          <w:tcPr>
            <w:tcW w:w="2976" w:type="dxa"/>
          </w:tcPr>
          <w:p w14:paraId="4B88FE16"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DSS Plavecké Podhradie</w:t>
            </w:r>
          </w:p>
          <w:p w14:paraId="4A37652B" w14:textId="0FF13189"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Plavecké Podhradie 19</w:t>
            </w:r>
            <w:r w:rsidR="00783B44">
              <w:rPr>
                <w:rFonts w:cs="Arial"/>
                <w:color w:val="000000"/>
                <w:sz w:val="20"/>
                <w:szCs w:val="20"/>
              </w:rPr>
              <w:t xml:space="preserve">, </w:t>
            </w:r>
            <w:r w:rsidRPr="001753F7">
              <w:rPr>
                <w:rFonts w:cs="Arial"/>
                <w:color w:val="000000"/>
                <w:sz w:val="20"/>
                <w:szCs w:val="20"/>
              </w:rPr>
              <w:t>906</w:t>
            </w:r>
            <w:r w:rsidR="00783B44">
              <w:rPr>
                <w:rFonts w:cs="Arial"/>
                <w:color w:val="000000"/>
                <w:sz w:val="20"/>
                <w:szCs w:val="20"/>
              </w:rPr>
              <w:t> </w:t>
            </w:r>
            <w:r w:rsidRPr="001753F7">
              <w:rPr>
                <w:rFonts w:cs="Arial"/>
                <w:color w:val="000000"/>
                <w:sz w:val="20"/>
                <w:szCs w:val="20"/>
              </w:rPr>
              <w:t>36</w:t>
            </w:r>
            <w:r w:rsidR="00647C77">
              <w:rPr>
                <w:rFonts w:cs="Arial"/>
                <w:color w:val="000000"/>
                <w:sz w:val="20"/>
                <w:szCs w:val="20"/>
              </w:rPr>
              <w:t xml:space="preserve"> </w:t>
            </w:r>
            <w:r w:rsidR="009100F7">
              <w:rPr>
                <w:rFonts w:cs="Arial"/>
                <w:color w:val="000000"/>
                <w:sz w:val="20"/>
                <w:szCs w:val="20"/>
              </w:rPr>
              <w:t xml:space="preserve"> </w:t>
            </w:r>
            <w:r w:rsidRPr="001753F7">
              <w:rPr>
                <w:rFonts w:cs="Arial"/>
                <w:color w:val="000000"/>
                <w:sz w:val="20"/>
                <w:szCs w:val="20"/>
              </w:rPr>
              <w:t>Plavecké podhradie</w:t>
            </w:r>
          </w:p>
          <w:p w14:paraId="4A310933" w14:textId="14F8C81E"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76" w:history="1">
              <w:r w:rsidR="001753F7" w:rsidRPr="001753F7">
                <w:rPr>
                  <w:rStyle w:val="Hyperlink"/>
                  <w:rFonts w:cs="Arial"/>
                  <w:sz w:val="20"/>
                  <w:szCs w:val="20"/>
                </w:rPr>
                <w:t>www.dssplaveckepodhradie.sk</w:t>
              </w:r>
            </w:hyperlink>
          </w:p>
          <w:p w14:paraId="563AB68D"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257A34F0"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b/>
                <w:color w:val="000000"/>
                <w:sz w:val="20"/>
                <w:szCs w:val="20"/>
              </w:rPr>
              <w:t>M/007/2018/DSS</w:t>
            </w:r>
          </w:p>
        </w:tc>
        <w:tc>
          <w:tcPr>
            <w:tcW w:w="1276" w:type="dxa"/>
          </w:tcPr>
          <w:p w14:paraId="2874E9C4" w14:textId="3A1C1AC7" w:rsidR="001753F7" w:rsidRPr="001753F7" w:rsidRDefault="008C441B"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color w:val="000000"/>
                <w:sz w:val="20"/>
                <w:szCs w:val="20"/>
              </w:rPr>
              <w:t>4</w:t>
            </w:r>
            <w:r>
              <w:rPr>
                <w:rFonts w:cs="Arial"/>
                <w:color w:val="000000"/>
                <w:sz w:val="20"/>
                <w:szCs w:val="20"/>
              </w:rPr>
              <w:t>. </w:t>
            </w:r>
            <w:r w:rsidRPr="001753F7">
              <w:rPr>
                <w:rFonts w:cs="Arial"/>
                <w:color w:val="000000"/>
                <w:sz w:val="20"/>
                <w:szCs w:val="20"/>
              </w:rPr>
              <w:t>6</w:t>
            </w:r>
            <w:r>
              <w:rPr>
                <w:rFonts w:cs="Arial"/>
                <w:color w:val="000000"/>
                <w:sz w:val="20"/>
                <w:szCs w:val="20"/>
              </w:rPr>
              <w:t>. </w:t>
            </w:r>
            <w:r w:rsidRPr="001753F7">
              <w:rPr>
                <w:rFonts w:cs="Arial"/>
                <w:color w:val="000000"/>
                <w:sz w:val="20"/>
                <w:szCs w:val="20"/>
              </w:rPr>
              <w:t>2</w:t>
            </w:r>
            <w:r w:rsidR="001753F7" w:rsidRPr="001753F7">
              <w:rPr>
                <w:rFonts w:cs="Arial"/>
                <w:color w:val="000000"/>
                <w:sz w:val="20"/>
                <w:szCs w:val="20"/>
              </w:rPr>
              <w:t>018</w:t>
            </w:r>
          </w:p>
        </w:tc>
        <w:tc>
          <w:tcPr>
            <w:tcW w:w="709" w:type="dxa"/>
          </w:tcPr>
          <w:p w14:paraId="2838C458"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BA</w:t>
            </w:r>
          </w:p>
        </w:tc>
        <w:tc>
          <w:tcPr>
            <w:tcW w:w="2693" w:type="dxa"/>
          </w:tcPr>
          <w:p w14:paraId="24D12A0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Bratislavský samosprávny kraj</w:t>
            </w:r>
          </w:p>
          <w:p w14:paraId="07462204" w14:textId="2C5CB14A"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Riaditeľ</w:t>
            </w:r>
          </w:p>
          <w:p w14:paraId="2893B445"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Ing. Jozef Sádovský</w:t>
            </w:r>
          </w:p>
          <w:p w14:paraId="4577731D" w14:textId="59515C8F"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77" w:history="1">
              <w:r w:rsidR="001753F7" w:rsidRPr="001753F7">
                <w:rPr>
                  <w:rStyle w:val="Hyperlink"/>
                  <w:rFonts w:cs="Arial"/>
                  <w:sz w:val="20"/>
                  <w:szCs w:val="20"/>
                </w:rPr>
                <w:t>dssriaditel@centrum.sk</w:t>
              </w:r>
            </w:hyperlink>
          </w:p>
          <w:p w14:paraId="04B33258" w14:textId="492CAA3E"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78" w:history="1">
              <w:r w:rsidR="001753F7" w:rsidRPr="001753F7">
                <w:rPr>
                  <w:rStyle w:val="Hyperlink"/>
                  <w:rFonts w:cs="Arial"/>
                  <w:sz w:val="20"/>
                  <w:szCs w:val="20"/>
                </w:rPr>
                <w:t>dsspp@centrum.sk</w:t>
              </w:r>
            </w:hyperlink>
          </w:p>
        </w:tc>
        <w:tc>
          <w:tcPr>
            <w:tcW w:w="1151" w:type="dxa"/>
          </w:tcPr>
          <w:p w14:paraId="1782CCB1" w14:textId="075E5856"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DSS/60</w:t>
            </w:r>
          </w:p>
        </w:tc>
      </w:tr>
      <w:bookmarkEnd w:id="327"/>
      <w:tr w:rsidR="00FC2D9D" w:rsidRPr="001753F7" w14:paraId="77B9AA97"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3543337A" w14:textId="77777777" w:rsidR="001753F7" w:rsidRPr="00B7653F" w:rsidRDefault="001753F7" w:rsidP="001D0D9D">
            <w:pPr>
              <w:jc w:val="left"/>
              <w:rPr>
                <w:rFonts w:cs="Arial"/>
                <w:color w:val="000000"/>
                <w:sz w:val="16"/>
                <w:szCs w:val="16"/>
              </w:rPr>
            </w:pPr>
            <w:r w:rsidRPr="00B7653F">
              <w:rPr>
                <w:rFonts w:cs="Arial"/>
                <w:color w:val="000000"/>
                <w:sz w:val="16"/>
                <w:szCs w:val="16"/>
              </w:rPr>
              <w:t>8</w:t>
            </w:r>
          </w:p>
        </w:tc>
        <w:tc>
          <w:tcPr>
            <w:tcW w:w="2976" w:type="dxa"/>
          </w:tcPr>
          <w:p w14:paraId="6E1A9261" w14:textId="6E0FC6F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DSS NÁŠ DOM, Združenie</w:t>
            </w:r>
            <w:r w:rsidR="00F73981">
              <w:rPr>
                <w:rFonts w:cs="Arial"/>
                <w:b/>
                <w:color w:val="000000"/>
                <w:sz w:val="20"/>
                <w:szCs w:val="20"/>
              </w:rPr>
              <w:t xml:space="preserve"> na </w:t>
            </w:r>
            <w:r w:rsidRPr="001753F7">
              <w:rPr>
                <w:rFonts w:cs="Arial"/>
                <w:b/>
                <w:color w:val="000000"/>
                <w:sz w:val="20"/>
                <w:szCs w:val="20"/>
              </w:rPr>
              <w:t>pomoc ľuďom</w:t>
            </w:r>
            <w:r w:rsidR="00F73981">
              <w:rPr>
                <w:rFonts w:cs="Arial"/>
                <w:b/>
                <w:color w:val="000000"/>
                <w:sz w:val="20"/>
                <w:szCs w:val="20"/>
              </w:rPr>
              <w:t xml:space="preserve"> s </w:t>
            </w:r>
            <w:r w:rsidRPr="001753F7">
              <w:rPr>
                <w:rFonts w:cs="Arial"/>
                <w:b/>
                <w:color w:val="000000"/>
                <w:sz w:val="20"/>
                <w:szCs w:val="20"/>
              </w:rPr>
              <w:t>mentálnym postihnutím Spišská Nová Ves</w:t>
            </w:r>
          </w:p>
          <w:p w14:paraId="0C6E82E3" w14:textId="33061E33"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roofErr w:type="spellStart"/>
            <w:r w:rsidRPr="001753F7">
              <w:rPr>
                <w:rFonts w:cs="Arial"/>
                <w:color w:val="000000"/>
                <w:sz w:val="20"/>
                <w:szCs w:val="20"/>
              </w:rPr>
              <w:t>Chrapčiakova</w:t>
            </w:r>
            <w:proofErr w:type="spellEnd"/>
            <w:r w:rsidRPr="001753F7">
              <w:rPr>
                <w:rFonts w:cs="Arial"/>
                <w:color w:val="000000"/>
                <w:sz w:val="20"/>
                <w:szCs w:val="20"/>
              </w:rPr>
              <w:t xml:space="preserve"> 13, 052</w:t>
            </w:r>
            <w:r w:rsidR="00783B44">
              <w:rPr>
                <w:rFonts w:cs="Arial"/>
                <w:color w:val="000000"/>
                <w:sz w:val="20"/>
                <w:szCs w:val="20"/>
              </w:rPr>
              <w:t> </w:t>
            </w:r>
            <w:r w:rsidRPr="001753F7">
              <w:rPr>
                <w:rFonts w:cs="Arial"/>
                <w:color w:val="000000"/>
                <w:sz w:val="20"/>
                <w:szCs w:val="20"/>
              </w:rPr>
              <w:t>01</w:t>
            </w:r>
            <w:r w:rsidR="00647C77">
              <w:rPr>
                <w:rFonts w:cs="Arial"/>
                <w:color w:val="000000"/>
                <w:sz w:val="20"/>
                <w:szCs w:val="20"/>
              </w:rPr>
              <w:t xml:space="preserve"> </w:t>
            </w:r>
            <w:r w:rsidR="009100F7">
              <w:rPr>
                <w:rFonts w:cs="Arial"/>
                <w:color w:val="000000"/>
                <w:sz w:val="20"/>
                <w:szCs w:val="20"/>
              </w:rPr>
              <w:t xml:space="preserve"> </w:t>
            </w:r>
            <w:r w:rsidR="00FC2D9D" w:rsidRPr="00FC2D9D">
              <w:rPr>
                <w:rFonts w:cs="Arial"/>
                <w:color w:val="000000"/>
                <w:sz w:val="20"/>
                <w:szCs w:val="20"/>
              </w:rPr>
              <w:t>Spišská Nová Ves</w:t>
            </w:r>
          </w:p>
          <w:p w14:paraId="069FE475" w14:textId="605EB1C8"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hyperlink r:id="rId79" w:history="1">
              <w:r w:rsidR="001753F7" w:rsidRPr="001753F7">
                <w:rPr>
                  <w:rStyle w:val="Hyperlink"/>
                  <w:rFonts w:cs="Arial"/>
                  <w:sz w:val="20"/>
                  <w:szCs w:val="20"/>
                </w:rPr>
                <w:t>www.zpmpnasdom.sk</w:t>
              </w:r>
            </w:hyperlink>
          </w:p>
          <w:p w14:paraId="3F0C138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p>
          <w:p w14:paraId="504BD8CF" w14:textId="03B1EAA2"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color w:val="000000"/>
                <w:sz w:val="20"/>
                <w:szCs w:val="20"/>
              </w:rPr>
              <w:t>M/08/2018/DSS</w:t>
            </w:r>
          </w:p>
        </w:tc>
        <w:tc>
          <w:tcPr>
            <w:tcW w:w="1276" w:type="dxa"/>
          </w:tcPr>
          <w:p w14:paraId="3002E1F6" w14:textId="7DD4D8FF" w:rsidR="001753F7" w:rsidRPr="001753F7" w:rsidRDefault="008C441B"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t>9</w:t>
            </w:r>
            <w:r>
              <w:rPr>
                <w:rFonts w:cs="Arial"/>
                <w:color w:val="000000"/>
                <w:sz w:val="20"/>
                <w:szCs w:val="20"/>
              </w:rPr>
              <w:t>. </w:t>
            </w:r>
            <w:r w:rsidRPr="001753F7">
              <w:rPr>
                <w:rFonts w:cs="Arial"/>
                <w:color w:val="000000"/>
                <w:sz w:val="20"/>
                <w:szCs w:val="20"/>
              </w:rPr>
              <w:t>6</w:t>
            </w:r>
            <w:r>
              <w:rPr>
                <w:rFonts w:cs="Arial"/>
                <w:color w:val="000000"/>
                <w:sz w:val="20"/>
                <w:szCs w:val="20"/>
              </w:rPr>
              <w:t>. </w:t>
            </w:r>
            <w:r w:rsidRPr="001753F7">
              <w:rPr>
                <w:rFonts w:cs="Arial"/>
                <w:color w:val="000000"/>
                <w:sz w:val="20"/>
                <w:szCs w:val="20"/>
              </w:rPr>
              <w:t>2</w:t>
            </w:r>
            <w:r w:rsidR="001753F7" w:rsidRPr="001753F7">
              <w:rPr>
                <w:rFonts w:cs="Arial"/>
                <w:color w:val="000000"/>
                <w:sz w:val="20"/>
                <w:szCs w:val="20"/>
              </w:rPr>
              <w:t>018</w:t>
            </w:r>
          </w:p>
        </w:tc>
        <w:tc>
          <w:tcPr>
            <w:tcW w:w="709" w:type="dxa"/>
          </w:tcPr>
          <w:p w14:paraId="79A35CFA"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KE</w:t>
            </w:r>
          </w:p>
        </w:tc>
        <w:tc>
          <w:tcPr>
            <w:tcW w:w="2693" w:type="dxa"/>
          </w:tcPr>
          <w:p w14:paraId="0B32CF05" w14:textId="0719B89D"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Právnická osob</w:t>
            </w:r>
            <w:r w:rsidR="00FC2D9D">
              <w:rPr>
                <w:rFonts w:cs="Arial"/>
                <w:b/>
                <w:color w:val="000000"/>
                <w:sz w:val="20"/>
                <w:szCs w:val="20"/>
              </w:rPr>
              <w:t>a</w:t>
            </w:r>
            <w:r w:rsidRPr="001753F7">
              <w:rPr>
                <w:rFonts w:cs="Arial"/>
                <w:b/>
                <w:color w:val="000000"/>
                <w:sz w:val="20"/>
                <w:szCs w:val="20"/>
              </w:rPr>
              <w:t xml:space="preserve"> zapísaná</w:t>
            </w:r>
            <w:r w:rsidR="00F73981">
              <w:rPr>
                <w:rFonts w:cs="Arial"/>
                <w:b/>
                <w:color w:val="000000"/>
                <w:sz w:val="20"/>
                <w:szCs w:val="20"/>
              </w:rPr>
              <w:t xml:space="preserve"> v </w:t>
            </w:r>
            <w:r w:rsidRPr="001753F7">
              <w:rPr>
                <w:rFonts w:cs="Arial"/>
                <w:b/>
                <w:color w:val="000000"/>
                <w:sz w:val="20"/>
                <w:szCs w:val="20"/>
              </w:rPr>
              <w:t>registri občianskych združení</w:t>
            </w:r>
            <w:r w:rsidR="00F73981">
              <w:rPr>
                <w:rFonts w:cs="Arial"/>
                <w:b/>
                <w:color w:val="000000"/>
                <w:sz w:val="20"/>
                <w:szCs w:val="20"/>
              </w:rPr>
              <w:t xml:space="preserve"> na </w:t>
            </w:r>
            <w:r w:rsidRPr="001753F7">
              <w:rPr>
                <w:rFonts w:cs="Arial"/>
                <w:b/>
                <w:color w:val="000000"/>
                <w:sz w:val="20"/>
                <w:szCs w:val="20"/>
              </w:rPr>
              <w:t>MV SR</w:t>
            </w:r>
            <w:r w:rsidR="00F73981">
              <w:rPr>
                <w:rFonts w:cs="Arial"/>
                <w:b/>
                <w:color w:val="000000"/>
                <w:sz w:val="20"/>
                <w:szCs w:val="20"/>
              </w:rPr>
              <w:t xml:space="preserve"> od </w:t>
            </w:r>
            <w:r w:rsidRPr="001753F7">
              <w:rPr>
                <w:rFonts w:cs="Arial"/>
                <w:b/>
                <w:color w:val="000000"/>
                <w:sz w:val="20"/>
                <w:szCs w:val="20"/>
              </w:rPr>
              <w:t>roku 1998</w:t>
            </w:r>
          </w:p>
          <w:p w14:paraId="373CB16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 xml:space="preserve">JUDr. Peter </w:t>
            </w:r>
            <w:proofErr w:type="spellStart"/>
            <w:r w:rsidRPr="001753F7">
              <w:rPr>
                <w:rFonts w:cs="Arial"/>
                <w:color w:val="000000"/>
                <w:sz w:val="20"/>
                <w:szCs w:val="20"/>
              </w:rPr>
              <w:t>Demek</w:t>
            </w:r>
            <w:proofErr w:type="spellEnd"/>
            <w:r w:rsidRPr="001753F7">
              <w:rPr>
                <w:rFonts w:cs="Arial"/>
                <w:color w:val="000000"/>
                <w:sz w:val="20"/>
                <w:szCs w:val="20"/>
              </w:rPr>
              <w:t>, PhD.</w:t>
            </w:r>
          </w:p>
          <w:p w14:paraId="2E6DC9C7" w14:textId="5BE8B3DB"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0948</w:t>
            </w:r>
            <w:r w:rsidR="00783B44">
              <w:rPr>
                <w:rFonts w:cs="Arial"/>
                <w:color w:val="000000"/>
                <w:sz w:val="20"/>
                <w:szCs w:val="20"/>
              </w:rPr>
              <w:t>/</w:t>
            </w:r>
            <w:r w:rsidRPr="001753F7">
              <w:rPr>
                <w:rFonts w:cs="Arial"/>
                <w:color w:val="000000"/>
                <w:sz w:val="20"/>
                <w:szCs w:val="20"/>
              </w:rPr>
              <w:t>112565</w:t>
            </w:r>
          </w:p>
          <w:p w14:paraId="44E2B49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t>053/4413408</w:t>
            </w:r>
          </w:p>
        </w:tc>
        <w:tc>
          <w:tcPr>
            <w:tcW w:w="1151" w:type="dxa"/>
          </w:tcPr>
          <w:p w14:paraId="6B9CC18A" w14:textId="496F8415"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t>DSS/25</w:t>
            </w:r>
          </w:p>
        </w:tc>
      </w:tr>
      <w:tr w:rsidR="00FC2D9D" w:rsidRPr="001753F7" w14:paraId="0B3C0F5A"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8D24C95" w14:textId="77777777" w:rsidR="001753F7" w:rsidRPr="00B7653F" w:rsidRDefault="001753F7" w:rsidP="001D0D9D">
            <w:pPr>
              <w:jc w:val="left"/>
              <w:rPr>
                <w:rFonts w:cs="Arial"/>
                <w:color w:val="000000"/>
                <w:sz w:val="16"/>
                <w:szCs w:val="16"/>
              </w:rPr>
            </w:pPr>
            <w:r w:rsidRPr="00B7653F">
              <w:rPr>
                <w:rFonts w:cs="Arial"/>
                <w:color w:val="000000"/>
                <w:sz w:val="16"/>
                <w:szCs w:val="16"/>
              </w:rPr>
              <w:t>9</w:t>
            </w:r>
          </w:p>
        </w:tc>
        <w:tc>
          <w:tcPr>
            <w:tcW w:w="2976" w:type="dxa"/>
          </w:tcPr>
          <w:p w14:paraId="26D0AEFF" w14:textId="3AC35578"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 xml:space="preserve">DSS GOMART </w:t>
            </w:r>
            <w:r w:rsidR="009100F7">
              <w:rPr>
                <w:rFonts w:cs="Arial"/>
                <w:b/>
                <w:color w:val="000000"/>
                <w:sz w:val="20"/>
                <w:szCs w:val="20"/>
              </w:rPr>
              <w:t>o. z.</w:t>
            </w:r>
            <w:r w:rsidRPr="001753F7">
              <w:rPr>
                <w:rFonts w:cs="Arial"/>
                <w:b/>
                <w:color w:val="000000"/>
                <w:sz w:val="20"/>
                <w:szCs w:val="20"/>
              </w:rPr>
              <w:t xml:space="preserve"> Bratislava</w:t>
            </w:r>
          </w:p>
          <w:p w14:paraId="69E24FF4" w14:textId="0CC164AB"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roofErr w:type="spellStart"/>
            <w:r w:rsidRPr="001753F7">
              <w:rPr>
                <w:rFonts w:cs="Arial"/>
                <w:color w:val="000000"/>
                <w:sz w:val="20"/>
                <w:szCs w:val="20"/>
              </w:rPr>
              <w:t>Podháj</w:t>
            </w:r>
            <w:proofErr w:type="spellEnd"/>
            <w:r w:rsidRPr="001753F7">
              <w:rPr>
                <w:rFonts w:cs="Arial"/>
                <w:color w:val="000000"/>
                <w:sz w:val="20"/>
                <w:szCs w:val="20"/>
              </w:rPr>
              <w:t xml:space="preserve"> 161</w:t>
            </w:r>
            <w:r w:rsidR="00783B44">
              <w:rPr>
                <w:rFonts w:cs="Arial"/>
                <w:color w:val="000000"/>
                <w:sz w:val="20"/>
                <w:szCs w:val="20"/>
              </w:rPr>
              <w:t xml:space="preserve">, </w:t>
            </w:r>
            <w:r w:rsidRPr="001753F7">
              <w:rPr>
                <w:rFonts w:cs="Arial"/>
                <w:color w:val="000000"/>
                <w:sz w:val="20"/>
                <w:szCs w:val="20"/>
              </w:rPr>
              <w:t>841</w:t>
            </w:r>
            <w:r w:rsidR="00783B44">
              <w:rPr>
                <w:rFonts w:cs="Arial"/>
                <w:color w:val="000000"/>
                <w:sz w:val="20"/>
                <w:szCs w:val="20"/>
              </w:rPr>
              <w:t> </w:t>
            </w:r>
            <w:r w:rsidRPr="001753F7">
              <w:rPr>
                <w:rFonts w:cs="Arial"/>
                <w:color w:val="000000"/>
                <w:sz w:val="20"/>
                <w:szCs w:val="20"/>
              </w:rPr>
              <w:t>03</w:t>
            </w:r>
            <w:r w:rsidR="00647C77">
              <w:rPr>
                <w:rFonts w:cs="Arial"/>
                <w:color w:val="000000"/>
                <w:sz w:val="20"/>
                <w:szCs w:val="20"/>
              </w:rPr>
              <w:t xml:space="preserve"> </w:t>
            </w:r>
            <w:r w:rsidR="009100F7">
              <w:rPr>
                <w:rFonts w:cs="Arial"/>
                <w:color w:val="000000"/>
                <w:sz w:val="20"/>
                <w:szCs w:val="20"/>
              </w:rPr>
              <w:t xml:space="preserve"> </w:t>
            </w:r>
            <w:r w:rsidRPr="001753F7">
              <w:rPr>
                <w:rFonts w:cs="Arial"/>
                <w:color w:val="000000"/>
                <w:sz w:val="20"/>
                <w:szCs w:val="20"/>
              </w:rPr>
              <w:t>Bratislava</w:t>
            </w:r>
          </w:p>
          <w:p w14:paraId="2A222473" w14:textId="3C5A1F8C"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80" w:history="1">
              <w:r w:rsidR="001753F7" w:rsidRPr="001753F7">
                <w:rPr>
                  <w:rStyle w:val="Hyperlink"/>
                  <w:rFonts w:cs="Arial"/>
                  <w:sz w:val="20"/>
                  <w:szCs w:val="20"/>
                </w:rPr>
                <w:t>www.gomart-oz.sk</w:t>
              </w:r>
            </w:hyperlink>
          </w:p>
          <w:p w14:paraId="7ADD1D53"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0FBAF948"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M/09/2018/DSS</w:t>
            </w:r>
          </w:p>
        </w:tc>
        <w:tc>
          <w:tcPr>
            <w:tcW w:w="1276" w:type="dxa"/>
          </w:tcPr>
          <w:p w14:paraId="1D5EDA2D" w14:textId="296F1945"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1</w:t>
            </w:r>
            <w:r w:rsidR="008C441B" w:rsidRPr="001753F7">
              <w:rPr>
                <w:rFonts w:cs="Arial"/>
                <w:color w:val="000000"/>
                <w:sz w:val="20"/>
                <w:szCs w:val="20"/>
              </w:rPr>
              <w:t>3</w:t>
            </w:r>
            <w:r w:rsidR="008C441B">
              <w:rPr>
                <w:rFonts w:cs="Arial"/>
                <w:color w:val="000000"/>
                <w:sz w:val="20"/>
                <w:szCs w:val="20"/>
              </w:rPr>
              <w:t>. </w:t>
            </w:r>
            <w:r w:rsidR="008C441B" w:rsidRPr="001753F7">
              <w:rPr>
                <w:rFonts w:cs="Arial"/>
                <w:color w:val="000000"/>
                <w:sz w:val="20"/>
                <w:szCs w:val="20"/>
              </w:rPr>
              <w:t>6</w:t>
            </w:r>
            <w:r w:rsidR="008C441B">
              <w:rPr>
                <w:rFonts w:cs="Arial"/>
                <w:color w:val="000000"/>
                <w:sz w:val="20"/>
                <w:szCs w:val="20"/>
              </w:rPr>
              <w:t>. </w:t>
            </w:r>
            <w:r w:rsidR="008C441B" w:rsidRPr="001753F7">
              <w:rPr>
                <w:rFonts w:cs="Arial"/>
                <w:color w:val="000000"/>
                <w:sz w:val="20"/>
                <w:szCs w:val="20"/>
              </w:rPr>
              <w:t>2</w:t>
            </w:r>
            <w:r w:rsidRPr="001753F7">
              <w:rPr>
                <w:rFonts w:cs="Arial"/>
                <w:color w:val="000000"/>
                <w:sz w:val="20"/>
                <w:szCs w:val="20"/>
              </w:rPr>
              <w:t>018</w:t>
            </w:r>
          </w:p>
        </w:tc>
        <w:tc>
          <w:tcPr>
            <w:tcW w:w="709" w:type="dxa"/>
          </w:tcPr>
          <w:p w14:paraId="5AE4B5F4"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BA</w:t>
            </w:r>
          </w:p>
        </w:tc>
        <w:tc>
          <w:tcPr>
            <w:tcW w:w="2693" w:type="dxa"/>
          </w:tcPr>
          <w:p w14:paraId="13254808" w14:textId="322823A8"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Právnická osoby zapísaná</w:t>
            </w:r>
            <w:r w:rsidR="00F73981">
              <w:rPr>
                <w:rFonts w:cs="Arial"/>
                <w:b/>
                <w:color w:val="000000"/>
                <w:sz w:val="20"/>
                <w:szCs w:val="20"/>
              </w:rPr>
              <w:t xml:space="preserve"> v </w:t>
            </w:r>
            <w:r w:rsidRPr="001753F7">
              <w:rPr>
                <w:rFonts w:cs="Arial"/>
                <w:b/>
                <w:color w:val="000000"/>
                <w:sz w:val="20"/>
                <w:szCs w:val="20"/>
              </w:rPr>
              <w:t>registri občianskych združení</w:t>
            </w:r>
            <w:r w:rsidR="00F73981">
              <w:rPr>
                <w:rFonts w:cs="Arial"/>
                <w:b/>
                <w:color w:val="000000"/>
                <w:sz w:val="20"/>
                <w:szCs w:val="20"/>
              </w:rPr>
              <w:t xml:space="preserve"> na </w:t>
            </w:r>
            <w:r w:rsidRPr="001753F7">
              <w:rPr>
                <w:rFonts w:cs="Arial"/>
                <w:b/>
                <w:color w:val="000000"/>
                <w:sz w:val="20"/>
                <w:szCs w:val="20"/>
              </w:rPr>
              <w:t>MV SR</w:t>
            </w:r>
            <w:r w:rsidR="00F73981">
              <w:rPr>
                <w:rFonts w:cs="Arial"/>
                <w:b/>
                <w:color w:val="000000"/>
                <w:sz w:val="20"/>
                <w:szCs w:val="20"/>
              </w:rPr>
              <w:t xml:space="preserve"> od </w:t>
            </w:r>
            <w:r w:rsidRPr="001753F7">
              <w:rPr>
                <w:rFonts w:cs="Arial"/>
                <w:b/>
                <w:color w:val="000000"/>
                <w:sz w:val="20"/>
                <w:szCs w:val="20"/>
              </w:rPr>
              <w:t>roku 2013</w:t>
            </w:r>
          </w:p>
          <w:p w14:paraId="18490E16"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 xml:space="preserve">Marta </w:t>
            </w:r>
            <w:proofErr w:type="spellStart"/>
            <w:r w:rsidRPr="001753F7">
              <w:rPr>
                <w:rFonts w:cs="Arial"/>
                <w:color w:val="000000"/>
                <w:sz w:val="20"/>
                <w:szCs w:val="20"/>
              </w:rPr>
              <w:t>Gogálová</w:t>
            </w:r>
            <w:proofErr w:type="spellEnd"/>
          </w:p>
          <w:p w14:paraId="45AE17CA" w14:textId="1864539F"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0907</w:t>
            </w:r>
            <w:r w:rsidR="00783B44">
              <w:rPr>
                <w:rFonts w:cs="Arial"/>
                <w:color w:val="000000"/>
                <w:sz w:val="20"/>
                <w:szCs w:val="20"/>
              </w:rPr>
              <w:t>/</w:t>
            </w:r>
            <w:r w:rsidRPr="001753F7">
              <w:rPr>
                <w:rFonts w:cs="Arial"/>
                <w:color w:val="000000"/>
                <w:sz w:val="20"/>
                <w:szCs w:val="20"/>
              </w:rPr>
              <w:t>494812</w:t>
            </w:r>
          </w:p>
          <w:p w14:paraId="486BD2B4" w14:textId="0A17707D"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81" w:history="1">
              <w:r w:rsidR="001753F7" w:rsidRPr="001753F7">
                <w:rPr>
                  <w:rStyle w:val="Hyperlink"/>
                  <w:rFonts w:cs="Arial"/>
                  <w:sz w:val="20"/>
                  <w:szCs w:val="20"/>
                </w:rPr>
                <w:t>gomart.oz@gmail.com</w:t>
              </w:r>
            </w:hyperlink>
          </w:p>
        </w:tc>
        <w:tc>
          <w:tcPr>
            <w:tcW w:w="1151" w:type="dxa"/>
          </w:tcPr>
          <w:p w14:paraId="0691321C" w14:textId="0286C5C9"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DSS/18</w:t>
            </w:r>
          </w:p>
        </w:tc>
      </w:tr>
      <w:tr w:rsidR="00FC2D9D" w:rsidRPr="001753F7" w14:paraId="45918D5A"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1A25A57F" w14:textId="77777777" w:rsidR="001753F7" w:rsidRPr="00B7653F" w:rsidRDefault="001753F7" w:rsidP="001D0D9D">
            <w:pPr>
              <w:jc w:val="left"/>
              <w:rPr>
                <w:rFonts w:cs="Arial"/>
                <w:color w:val="000000"/>
                <w:sz w:val="16"/>
                <w:szCs w:val="16"/>
              </w:rPr>
            </w:pPr>
            <w:r w:rsidRPr="00B7653F">
              <w:rPr>
                <w:rFonts w:cs="Arial"/>
                <w:color w:val="000000"/>
                <w:sz w:val="16"/>
                <w:szCs w:val="16"/>
              </w:rPr>
              <w:t>10</w:t>
            </w:r>
          </w:p>
        </w:tc>
        <w:tc>
          <w:tcPr>
            <w:tcW w:w="2976" w:type="dxa"/>
          </w:tcPr>
          <w:p w14:paraId="314ABCA6" w14:textId="53E98BFB"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 xml:space="preserve">DSS HESTIA </w:t>
            </w:r>
            <w:r w:rsidR="007A21E4">
              <w:rPr>
                <w:rFonts w:cs="Arial"/>
                <w:b/>
                <w:color w:val="000000"/>
                <w:sz w:val="20"/>
                <w:szCs w:val="20"/>
              </w:rPr>
              <w:t>n. o.</w:t>
            </w:r>
            <w:r w:rsidRPr="001753F7">
              <w:rPr>
                <w:rFonts w:cs="Arial"/>
                <w:b/>
                <w:color w:val="000000"/>
                <w:sz w:val="20"/>
                <w:szCs w:val="20"/>
              </w:rPr>
              <w:t xml:space="preserve"> Bratislava</w:t>
            </w:r>
          </w:p>
          <w:p w14:paraId="1B33F909" w14:textId="1201683F"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Čachtická 17, 831</w:t>
            </w:r>
            <w:r w:rsidR="00783B44">
              <w:rPr>
                <w:rFonts w:cs="Arial"/>
                <w:color w:val="000000"/>
                <w:sz w:val="20"/>
                <w:szCs w:val="20"/>
              </w:rPr>
              <w:t> </w:t>
            </w:r>
            <w:r w:rsidRPr="001753F7">
              <w:rPr>
                <w:rFonts w:cs="Arial"/>
                <w:color w:val="000000"/>
                <w:sz w:val="20"/>
                <w:szCs w:val="20"/>
              </w:rPr>
              <w:t xml:space="preserve">06 </w:t>
            </w:r>
            <w:r w:rsidR="009100F7">
              <w:rPr>
                <w:rFonts w:cs="Arial"/>
                <w:color w:val="000000"/>
                <w:sz w:val="20"/>
                <w:szCs w:val="20"/>
              </w:rPr>
              <w:t xml:space="preserve"> </w:t>
            </w:r>
            <w:r w:rsidRPr="001753F7">
              <w:rPr>
                <w:rFonts w:cs="Arial"/>
                <w:color w:val="000000"/>
                <w:sz w:val="20"/>
                <w:szCs w:val="20"/>
              </w:rPr>
              <w:t>Bratislava</w:t>
            </w:r>
          </w:p>
          <w:p w14:paraId="33E581BF" w14:textId="723FBB4D"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753F7">
              <w:rPr>
                <w:rFonts w:cs="Arial"/>
                <w:color w:val="000000"/>
                <w:sz w:val="20"/>
                <w:szCs w:val="20"/>
              </w:rPr>
              <w:t xml:space="preserve">Prevádzka: </w:t>
            </w:r>
            <w:proofErr w:type="spellStart"/>
            <w:r w:rsidRPr="001753F7">
              <w:rPr>
                <w:rFonts w:cs="Arial"/>
                <w:color w:val="000000"/>
                <w:sz w:val="20"/>
                <w:szCs w:val="20"/>
              </w:rPr>
              <w:t>Bošániho</w:t>
            </w:r>
            <w:proofErr w:type="spellEnd"/>
            <w:r w:rsidRPr="001753F7">
              <w:rPr>
                <w:rFonts w:cs="Arial"/>
                <w:color w:val="000000"/>
                <w:sz w:val="20"/>
                <w:szCs w:val="20"/>
              </w:rPr>
              <w:t xml:space="preserve"> 2, 841</w:t>
            </w:r>
            <w:r w:rsidR="00783B44">
              <w:rPr>
                <w:rFonts w:cs="Arial"/>
                <w:color w:val="000000"/>
                <w:sz w:val="20"/>
                <w:szCs w:val="20"/>
              </w:rPr>
              <w:t> </w:t>
            </w:r>
            <w:r w:rsidRPr="001753F7">
              <w:rPr>
                <w:rFonts w:cs="Arial"/>
                <w:color w:val="000000"/>
                <w:sz w:val="20"/>
                <w:szCs w:val="20"/>
              </w:rPr>
              <w:t>02</w:t>
            </w:r>
            <w:r w:rsidR="00647C77">
              <w:rPr>
                <w:rFonts w:cs="Arial"/>
                <w:color w:val="000000"/>
                <w:sz w:val="20"/>
                <w:szCs w:val="20"/>
              </w:rPr>
              <w:t xml:space="preserve"> </w:t>
            </w:r>
            <w:r w:rsidR="009100F7">
              <w:rPr>
                <w:rFonts w:cs="Arial"/>
                <w:color w:val="000000"/>
                <w:sz w:val="20"/>
                <w:szCs w:val="20"/>
              </w:rPr>
              <w:t xml:space="preserve"> </w:t>
            </w:r>
            <w:r w:rsidRPr="001753F7">
              <w:rPr>
                <w:rFonts w:cs="Arial"/>
                <w:color w:val="000000"/>
                <w:sz w:val="20"/>
                <w:szCs w:val="20"/>
              </w:rPr>
              <w:t>B</w:t>
            </w:r>
            <w:r w:rsidR="00FC2D9D">
              <w:rPr>
                <w:rFonts w:cs="Arial"/>
                <w:color w:val="000000"/>
                <w:sz w:val="20"/>
                <w:szCs w:val="20"/>
              </w:rPr>
              <w:t>ratislava</w:t>
            </w:r>
          </w:p>
          <w:p w14:paraId="06AF4E10" w14:textId="6EA1E1B3"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hyperlink r:id="rId82" w:history="1">
              <w:r w:rsidR="001753F7" w:rsidRPr="001753F7">
                <w:rPr>
                  <w:rStyle w:val="Hyperlink"/>
                  <w:rFonts w:cs="Arial"/>
                  <w:sz w:val="20"/>
                  <w:szCs w:val="20"/>
                </w:rPr>
                <w:t>www.hestia.sk</w:t>
              </w:r>
            </w:hyperlink>
          </w:p>
          <w:p w14:paraId="0E526ED8"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554714A1" w14:textId="28729436"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M/010/2018/DSS</w:t>
            </w:r>
          </w:p>
        </w:tc>
        <w:tc>
          <w:tcPr>
            <w:tcW w:w="1276" w:type="dxa"/>
          </w:tcPr>
          <w:p w14:paraId="52E2E3E6" w14:textId="7885B0F5"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color w:val="000000"/>
                <w:sz w:val="20"/>
                <w:szCs w:val="20"/>
              </w:rPr>
              <w:t>1</w:t>
            </w:r>
            <w:r w:rsidR="008C441B" w:rsidRPr="001753F7">
              <w:rPr>
                <w:rFonts w:cs="Arial"/>
                <w:color w:val="000000"/>
                <w:sz w:val="20"/>
                <w:szCs w:val="20"/>
              </w:rPr>
              <w:t>8</w:t>
            </w:r>
            <w:r w:rsidR="008C441B">
              <w:rPr>
                <w:rFonts w:cs="Arial"/>
                <w:color w:val="000000"/>
                <w:sz w:val="20"/>
                <w:szCs w:val="20"/>
              </w:rPr>
              <w:t>. </w:t>
            </w:r>
            <w:r w:rsidR="008C441B" w:rsidRPr="001753F7">
              <w:rPr>
                <w:rFonts w:cs="Arial"/>
                <w:color w:val="000000"/>
                <w:sz w:val="20"/>
                <w:szCs w:val="20"/>
              </w:rPr>
              <w:t>6</w:t>
            </w:r>
            <w:r w:rsidR="008C441B">
              <w:rPr>
                <w:rFonts w:cs="Arial"/>
                <w:color w:val="000000"/>
                <w:sz w:val="20"/>
                <w:szCs w:val="20"/>
              </w:rPr>
              <w:t>. </w:t>
            </w:r>
            <w:r w:rsidR="008C441B" w:rsidRPr="001753F7">
              <w:rPr>
                <w:rFonts w:cs="Arial"/>
                <w:color w:val="000000"/>
                <w:sz w:val="20"/>
                <w:szCs w:val="20"/>
              </w:rPr>
              <w:t>2</w:t>
            </w:r>
            <w:r w:rsidRPr="001753F7">
              <w:rPr>
                <w:rFonts w:cs="Arial"/>
                <w:color w:val="000000"/>
                <w:sz w:val="20"/>
                <w:szCs w:val="20"/>
              </w:rPr>
              <w:t>018</w:t>
            </w:r>
          </w:p>
        </w:tc>
        <w:tc>
          <w:tcPr>
            <w:tcW w:w="709" w:type="dxa"/>
          </w:tcPr>
          <w:p w14:paraId="654DC312"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BA</w:t>
            </w:r>
          </w:p>
        </w:tc>
        <w:tc>
          <w:tcPr>
            <w:tcW w:w="2693" w:type="dxa"/>
          </w:tcPr>
          <w:p w14:paraId="7341858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sidRPr="001753F7">
              <w:rPr>
                <w:rFonts w:cs="Arial"/>
                <w:b/>
                <w:color w:val="000000"/>
                <w:sz w:val="20"/>
                <w:szCs w:val="20"/>
              </w:rPr>
              <w:t xml:space="preserve">Neverejný poskytovateľ </w:t>
            </w:r>
          </w:p>
          <w:p w14:paraId="7C82017C" w14:textId="77777777" w:rsidR="00783B44"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Ing. Milada </w:t>
            </w:r>
            <w:proofErr w:type="spellStart"/>
            <w:r w:rsidRPr="001753F7">
              <w:rPr>
                <w:rFonts w:cs="Arial"/>
                <w:sz w:val="20"/>
                <w:szCs w:val="20"/>
              </w:rPr>
              <w:t>Dobrotková</w:t>
            </w:r>
            <w:proofErr w:type="spellEnd"/>
          </w:p>
          <w:p w14:paraId="227FFCE4" w14:textId="4BE48237" w:rsidR="00783B44" w:rsidRPr="001753F7" w:rsidRDefault="00FC2D9D"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r w:rsidR="001753F7" w:rsidRPr="001753F7">
              <w:rPr>
                <w:rFonts w:cs="Arial"/>
                <w:sz w:val="20"/>
                <w:szCs w:val="20"/>
              </w:rPr>
              <w:t>902</w:t>
            </w:r>
            <w:r w:rsidR="00783B44">
              <w:rPr>
                <w:rFonts w:cs="Arial"/>
                <w:sz w:val="20"/>
                <w:szCs w:val="20"/>
              </w:rPr>
              <w:t>/</w:t>
            </w:r>
            <w:r w:rsidR="001753F7" w:rsidRPr="001753F7">
              <w:rPr>
                <w:rFonts w:cs="Arial"/>
                <w:sz w:val="20"/>
                <w:szCs w:val="20"/>
              </w:rPr>
              <w:t>144492</w:t>
            </w:r>
          </w:p>
          <w:p w14:paraId="00FF90B4" w14:textId="63100573"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83" w:history="1">
              <w:r w:rsidR="00783B44" w:rsidRPr="001753F7">
                <w:rPr>
                  <w:rStyle w:val="Hyperlink"/>
                  <w:rFonts w:cs="Arial"/>
                  <w:sz w:val="20"/>
                  <w:szCs w:val="20"/>
                </w:rPr>
                <w:t>dobrotkova@stonline.sk</w:t>
              </w:r>
            </w:hyperlink>
          </w:p>
        </w:tc>
        <w:tc>
          <w:tcPr>
            <w:tcW w:w="1151" w:type="dxa"/>
          </w:tcPr>
          <w:p w14:paraId="675EEBE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ŠZ/32</w:t>
            </w:r>
          </w:p>
          <w:p w14:paraId="3F8DFF8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ZpS</w:t>
            </w:r>
            <w:proofErr w:type="spellEnd"/>
            <w:r w:rsidRPr="001753F7">
              <w:rPr>
                <w:rFonts w:cs="Arial"/>
                <w:sz w:val="20"/>
                <w:szCs w:val="20"/>
              </w:rPr>
              <w:t>/2</w:t>
            </w:r>
          </w:p>
        </w:tc>
      </w:tr>
      <w:tr w:rsidR="00FC2D9D" w:rsidRPr="001753F7" w14:paraId="499FEF85"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BE89A52" w14:textId="77777777" w:rsidR="001753F7" w:rsidRPr="00B7653F" w:rsidRDefault="001753F7" w:rsidP="001D0D9D">
            <w:pPr>
              <w:jc w:val="left"/>
              <w:rPr>
                <w:rFonts w:cs="Arial"/>
                <w:color w:val="000000"/>
                <w:sz w:val="16"/>
                <w:szCs w:val="16"/>
              </w:rPr>
            </w:pPr>
            <w:r w:rsidRPr="00B7653F">
              <w:rPr>
                <w:rFonts w:cs="Arial"/>
                <w:color w:val="000000"/>
                <w:sz w:val="16"/>
                <w:szCs w:val="16"/>
              </w:rPr>
              <w:t>11</w:t>
            </w:r>
          </w:p>
        </w:tc>
        <w:tc>
          <w:tcPr>
            <w:tcW w:w="2976" w:type="dxa"/>
          </w:tcPr>
          <w:p w14:paraId="257539D2" w14:textId="7F295D68"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 xml:space="preserve">DSS Domovina </w:t>
            </w:r>
            <w:r w:rsidR="007A21E4">
              <w:rPr>
                <w:rFonts w:cs="Arial"/>
                <w:b/>
                <w:color w:val="000000"/>
                <w:sz w:val="20"/>
                <w:szCs w:val="20"/>
              </w:rPr>
              <w:t>n. o.</w:t>
            </w:r>
            <w:r w:rsidRPr="001753F7">
              <w:rPr>
                <w:rFonts w:cs="Arial"/>
                <w:b/>
                <w:color w:val="000000"/>
                <w:sz w:val="20"/>
                <w:szCs w:val="20"/>
              </w:rPr>
              <w:t xml:space="preserve"> Žehra</w:t>
            </w:r>
          </w:p>
          <w:p w14:paraId="06B8EE38" w14:textId="5B08E252"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roofErr w:type="spellStart"/>
            <w:r w:rsidRPr="001753F7">
              <w:rPr>
                <w:rFonts w:cs="Arial"/>
                <w:color w:val="000000"/>
                <w:sz w:val="20"/>
                <w:szCs w:val="20"/>
              </w:rPr>
              <w:t>Hrodkovce</w:t>
            </w:r>
            <w:proofErr w:type="spellEnd"/>
            <w:r w:rsidRPr="001753F7">
              <w:rPr>
                <w:rFonts w:cs="Arial"/>
                <w:color w:val="000000"/>
                <w:sz w:val="20"/>
                <w:szCs w:val="20"/>
              </w:rPr>
              <w:t xml:space="preserve"> 1, 053</w:t>
            </w:r>
            <w:r w:rsidR="00783B44">
              <w:rPr>
                <w:rFonts w:cs="Arial"/>
                <w:color w:val="000000"/>
                <w:sz w:val="20"/>
                <w:szCs w:val="20"/>
              </w:rPr>
              <w:t> </w:t>
            </w:r>
            <w:r w:rsidRPr="001753F7">
              <w:rPr>
                <w:rFonts w:cs="Arial"/>
                <w:color w:val="000000"/>
                <w:sz w:val="20"/>
                <w:szCs w:val="20"/>
              </w:rPr>
              <w:t>61</w:t>
            </w:r>
            <w:r w:rsidR="00647C77">
              <w:rPr>
                <w:rFonts w:cs="Arial"/>
                <w:color w:val="000000"/>
                <w:sz w:val="20"/>
                <w:szCs w:val="20"/>
              </w:rPr>
              <w:t xml:space="preserve"> </w:t>
            </w:r>
            <w:r w:rsidR="009100F7">
              <w:rPr>
                <w:rFonts w:cs="Arial"/>
                <w:color w:val="000000"/>
                <w:sz w:val="20"/>
                <w:szCs w:val="20"/>
              </w:rPr>
              <w:t xml:space="preserve"> </w:t>
            </w:r>
            <w:r w:rsidRPr="001753F7">
              <w:rPr>
                <w:rFonts w:cs="Arial"/>
                <w:color w:val="000000"/>
                <w:sz w:val="20"/>
                <w:szCs w:val="20"/>
              </w:rPr>
              <w:t>Spišské Vlachy</w:t>
            </w:r>
          </w:p>
          <w:p w14:paraId="7F979575" w14:textId="7F0B2328"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hyperlink r:id="rId84" w:history="1">
              <w:r w:rsidR="001753F7" w:rsidRPr="001753F7">
                <w:rPr>
                  <w:rStyle w:val="Hyperlink"/>
                  <w:rFonts w:cs="Arial"/>
                  <w:sz w:val="20"/>
                  <w:szCs w:val="20"/>
                </w:rPr>
                <w:t>www.dssdomovina.szm.sk</w:t>
              </w:r>
            </w:hyperlink>
          </w:p>
          <w:p w14:paraId="754DB5C4"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M/011/2018/DSS</w:t>
            </w:r>
          </w:p>
        </w:tc>
        <w:tc>
          <w:tcPr>
            <w:tcW w:w="1276" w:type="dxa"/>
          </w:tcPr>
          <w:p w14:paraId="476D0575" w14:textId="561B2447" w:rsidR="001753F7" w:rsidRPr="00B7653F" w:rsidRDefault="001753F7" w:rsidP="001D0D9D">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color w:val="000000"/>
                <w:sz w:val="20"/>
                <w:szCs w:val="20"/>
              </w:rPr>
              <w:t>2</w:t>
            </w:r>
            <w:r w:rsidR="008C441B" w:rsidRPr="001753F7">
              <w:rPr>
                <w:rFonts w:cs="Arial"/>
                <w:color w:val="000000"/>
                <w:sz w:val="20"/>
                <w:szCs w:val="20"/>
              </w:rPr>
              <w:t>8</w:t>
            </w:r>
            <w:r w:rsidR="008C441B">
              <w:rPr>
                <w:rFonts w:cs="Arial"/>
                <w:color w:val="000000"/>
                <w:sz w:val="20"/>
                <w:szCs w:val="20"/>
              </w:rPr>
              <w:t>. </w:t>
            </w:r>
            <w:r w:rsidR="008C441B" w:rsidRPr="001753F7">
              <w:rPr>
                <w:rFonts w:cs="Arial"/>
                <w:color w:val="000000"/>
                <w:sz w:val="20"/>
                <w:szCs w:val="20"/>
              </w:rPr>
              <w:t>6</w:t>
            </w:r>
            <w:r w:rsidR="008C441B">
              <w:rPr>
                <w:rFonts w:cs="Arial"/>
                <w:color w:val="000000"/>
                <w:sz w:val="20"/>
                <w:szCs w:val="20"/>
              </w:rPr>
              <w:t>. </w:t>
            </w:r>
            <w:r w:rsidR="008C441B" w:rsidRPr="001753F7">
              <w:rPr>
                <w:rFonts w:cs="Arial"/>
                <w:color w:val="000000"/>
                <w:sz w:val="20"/>
                <w:szCs w:val="20"/>
              </w:rPr>
              <w:t>2</w:t>
            </w:r>
            <w:r w:rsidRPr="001753F7">
              <w:rPr>
                <w:rFonts w:cs="Arial"/>
                <w:color w:val="000000"/>
                <w:sz w:val="20"/>
                <w:szCs w:val="20"/>
              </w:rPr>
              <w:t>018</w:t>
            </w:r>
          </w:p>
        </w:tc>
        <w:tc>
          <w:tcPr>
            <w:tcW w:w="709" w:type="dxa"/>
          </w:tcPr>
          <w:p w14:paraId="3C7744A7"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KE</w:t>
            </w:r>
          </w:p>
        </w:tc>
        <w:tc>
          <w:tcPr>
            <w:tcW w:w="2693" w:type="dxa"/>
          </w:tcPr>
          <w:p w14:paraId="46918AC4"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color w:val="000000"/>
                <w:sz w:val="20"/>
                <w:szCs w:val="20"/>
              </w:rPr>
            </w:pPr>
            <w:r w:rsidRPr="001753F7">
              <w:rPr>
                <w:rFonts w:cs="Arial"/>
                <w:b/>
                <w:color w:val="000000"/>
                <w:sz w:val="20"/>
                <w:szCs w:val="20"/>
              </w:rPr>
              <w:t>Neverejný poskytovateľ</w:t>
            </w:r>
          </w:p>
          <w:p w14:paraId="10025B29" w14:textId="16E797B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1753F7">
              <w:rPr>
                <w:rFonts w:cs="Arial"/>
                <w:sz w:val="20"/>
                <w:szCs w:val="20"/>
              </w:rPr>
              <w:t>RsDr.</w:t>
            </w:r>
            <w:proofErr w:type="spellEnd"/>
            <w:r w:rsidRPr="001753F7">
              <w:rPr>
                <w:rFonts w:cs="Arial"/>
                <w:sz w:val="20"/>
                <w:szCs w:val="20"/>
              </w:rPr>
              <w:t xml:space="preserve"> Juraj Beňa</w:t>
            </w:r>
            <w:r w:rsidR="00783B44" w:rsidRPr="001753F7">
              <w:rPr>
                <w:rFonts w:cs="Arial"/>
                <w:sz w:val="20"/>
                <w:szCs w:val="20"/>
              </w:rPr>
              <w:t xml:space="preserve"> </w:t>
            </w:r>
          </w:p>
          <w:p w14:paraId="75EA860F" w14:textId="4BE93008" w:rsidR="00783B44"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753F7">
              <w:rPr>
                <w:rFonts w:cs="Arial"/>
                <w:sz w:val="20"/>
                <w:szCs w:val="20"/>
              </w:rPr>
              <w:t>0911</w:t>
            </w:r>
            <w:r w:rsidR="00783B44">
              <w:rPr>
                <w:rFonts w:cs="Arial"/>
                <w:sz w:val="20"/>
                <w:szCs w:val="20"/>
              </w:rPr>
              <w:t>/</w:t>
            </w:r>
            <w:r w:rsidRPr="001753F7">
              <w:rPr>
                <w:rFonts w:cs="Arial"/>
                <w:sz w:val="20"/>
                <w:szCs w:val="20"/>
              </w:rPr>
              <w:t>660723</w:t>
            </w:r>
          </w:p>
          <w:p w14:paraId="4DB404EC" w14:textId="77777777" w:rsidR="00783B44" w:rsidRPr="001753F7" w:rsidRDefault="00783B44"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color w:val="000000"/>
                <w:sz w:val="20"/>
                <w:szCs w:val="20"/>
              </w:rPr>
              <w:t>053/4495253</w:t>
            </w:r>
          </w:p>
          <w:p w14:paraId="456FF7C8" w14:textId="63189F3A" w:rsidR="001753F7" w:rsidRPr="00783B44"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85" w:history="1">
              <w:r w:rsidR="00783B44" w:rsidRPr="001753F7">
                <w:rPr>
                  <w:rStyle w:val="Hyperlink"/>
                  <w:rFonts w:cs="Arial"/>
                  <w:sz w:val="20"/>
                  <w:szCs w:val="20"/>
                </w:rPr>
                <w:t>www.domovina-no.sk</w:t>
              </w:r>
            </w:hyperlink>
          </w:p>
        </w:tc>
        <w:tc>
          <w:tcPr>
            <w:tcW w:w="1151" w:type="dxa"/>
          </w:tcPr>
          <w:p w14:paraId="73817CD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FC2D9D" w:rsidRPr="001753F7" w14:paraId="7DAFACBC"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17B494DD" w14:textId="77777777" w:rsidR="001753F7" w:rsidRPr="00B7653F" w:rsidRDefault="001753F7" w:rsidP="001D0D9D">
            <w:pPr>
              <w:jc w:val="left"/>
              <w:rPr>
                <w:rFonts w:cs="Arial"/>
                <w:sz w:val="16"/>
                <w:szCs w:val="16"/>
              </w:rPr>
            </w:pPr>
            <w:r w:rsidRPr="00B7653F">
              <w:rPr>
                <w:rFonts w:cs="Arial"/>
                <w:sz w:val="16"/>
                <w:szCs w:val="16"/>
              </w:rPr>
              <w:t>12</w:t>
            </w:r>
          </w:p>
        </w:tc>
        <w:tc>
          <w:tcPr>
            <w:tcW w:w="2976" w:type="dxa"/>
          </w:tcPr>
          <w:p w14:paraId="05BFAA1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CSS ANIMA Liptovský Mikuláš</w:t>
            </w:r>
          </w:p>
          <w:p w14:paraId="12D9325A" w14:textId="7EDF4EC8"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Jefremovská</w:t>
            </w:r>
            <w:proofErr w:type="spellEnd"/>
            <w:r w:rsidRPr="001753F7">
              <w:rPr>
                <w:rFonts w:cs="Arial"/>
                <w:sz w:val="20"/>
                <w:szCs w:val="20"/>
              </w:rPr>
              <w:t xml:space="preserve"> 634</w:t>
            </w:r>
            <w:r w:rsidR="00783B44">
              <w:rPr>
                <w:rFonts w:cs="Arial"/>
                <w:sz w:val="20"/>
                <w:szCs w:val="20"/>
              </w:rPr>
              <w:t xml:space="preserve">, </w:t>
            </w:r>
            <w:r w:rsidRPr="001753F7">
              <w:rPr>
                <w:rFonts w:cs="Arial"/>
                <w:sz w:val="20"/>
                <w:szCs w:val="20"/>
              </w:rPr>
              <w:t>031</w:t>
            </w:r>
            <w:r w:rsidR="00783B44">
              <w:rPr>
                <w:rFonts w:cs="Arial"/>
                <w:sz w:val="20"/>
                <w:szCs w:val="20"/>
              </w:rPr>
              <w:t> </w:t>
            </w:r>
            <w:r w:rsidRPr="001753F7">
              <w:rPr>
                <w:rFonts w:cs="Arial"/>
                <w:sz w:val="20"/>
                <w:szCs w:val="20"/>
              </w:rPr>
              <w:t>04</w:t>
            </w:r>
            <w:r w:rsidR="00647C77">
              <w:rPr>
                <w:rFonts w:cs="Arial"/>
                <w:sz w:val="20"/>
                <w:szCs w:val="20"/>
              </w:rPr>
              <w:t xml:space="preserve"> </w:t>
            </w:r>
            <w:r w:rsidR="009100F7">
              <w:rPr>
                <w:rFonts w:cs="Arial"/>
                <w:sz w:val="20"/>
                <w:szCs w:val="20"/>
              </w:rPr>
              <w:t xml:space="preserve"> </w:t>
            </w:r>
            <w:r w:rsidRPr="001753F7">
              <w:rPr>
                <w:rFonts w:cs="Arial"/>
                <w:sz w:val="20"/>
                <w:szCs w:val="20"/>
              </w:rPr>
              <w:t>Liptovský Mikuláš</w:t>
            </w:r>
          </w:p>
          <w:p w14:paraId="316D675C" w14:textId="79B9B10E" w:rsidR="001753F7" w:rsidRPr="00783B44"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86" w:history="1">
              <w:r w:rsidR="001753F7" w:rsidRPr="00783B44">
                <w:rPr>
                  <w:rStyle w:val="Hyperlink"/>
                  <w:rFonts w:cs="Arial"/>
                  <w:sz w:val="20"/>
                  <w:szCs w:val="20"/>
                </w:rPr>
                <w:t>http://jefremovska.dsszsk.sk</w:t>
              </w:r>
            </w:hyperlink>
          </w:p>
          <w:p w14:paraId="4D2304E5"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537FA22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M/012/2018/DSS</w:t>
            </w:r>
          </w:p>
        </w:tc>
        <w:tc>
          <w:tcPr>
            <w:tcW w:w="1276" w:type="dxa"/>
          </w:tcPr>
          <w:p w14:paraId="03F6B191" w14:textId="1954A3E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06.07.2018</w:t>
            </w:r>
          </w:p>
        </w:tc>
        <w:tc>
          <w:tcPr>
            <w:tcW w:w="709" w:type="dxa"/>
          </w:tcPr>
          <w:p w14:paraId="2A06BF46"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ZA</w:t>
            </w:r>
          </w:p>
        </w:tc>
        <w:tc>
          <w:tcPr>
            <w:tcW w:w="2693" w:type="dxa"/>
          </w:tcPr>
          <w:p w14:paraId="5FE4B1BA"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Žilinský samosprávny kraj</w:t>
            </w:r>
          </w:p>
          <w:p w14:paraId="6383097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350F968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Ing. Peter </w:t>
            </w:r>
            <w:proofErr w:type="spellStart"/>
            <w:r w:rsidRPr="001753F7">
              <w:rPr>
                <w:rFonts w:cs="Arial"/>
                <w:sz w:val="20"/>
                <w:szCs w:val="20"/>
              </w:rPr>
              <w:t>Huťan</w:t>
            </w:r>
            <w:proofErr w:type="spellEnd"/>
          </w:p>
          <w:p w14:paraId="320E0FD5" w14:textId="1D2913CC"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044/5533327</w:t>
            </w:r>
          </w:p>
          <w:p w14:paraId="60823BF6"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Style w:val="Hyperlink"/>
                <w:rFonts w:cs="Arial"/>
                <w:sz w:val="20"/>
                <w:szCs w:val="20"/>
              </w:rPr>
              <w:t>ddlm@vuczilina.sk</w:t>
            </w:r>
          </w:p>
        </w:tc>
        <w:tc>
          <w:tcPr>
            <w:tcW w:w="1151" w:type="dxa"/>
          </w:tcPr>
          <w:p w14:paraId="7F43478C"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ZpS</w:t>
            </w:r>
            <w:proofErr w:type="spellEnd"/>
            <w:r w:rsidRPr="001753F7">
              <w:rPr>
                <w:rFonts w:cs="Arial"/>
                <w:sz w:val="20"/>
                <w:szCs w:val="20"/>
              </w:rPr>
              <w:t>/43</w:t>
            </w:r>
          </w:p>
          <w:p w14:paraId="531CB76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DSS/45</w:t>
            </w:r>
          </w:p>
          <w:p w14:paraId="0FB3BEE9"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ŠZ/40</w:t>
            </w:r>
          </w:p>
        </w:tc>
      </w:tr>
      <w:tr w:rsidR="00FC2D9D" w:rsidRPr="001753F7" w14:paraId="3D67063F"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7829C0F" w14:textId="77777777" w:rsidR="001753F7" w:rsidRPr="00B7653F" w:rsidRDefault="001753F7" w:rsidP="001D0D9D">
            <w:pPr>
              <w:jc w:val="left"/>
              <w:rPr>
                <w:rFonts w:cs="Arial"/>
                <w:sz w:val="16"/>
                <w:szCs w:val="16"/>
              </w:rPr>
            </w:pPr>
            <w:r w:rsidRPr="00B7653F">
              <w:rPr>
                <w:rFonts w:cs="Arial"/>
                <w:sz w:val="16"/>
                <w:szCs w:val="16"/>
              </w:rPr>
              <w:t>13</w:t>
            </w:r>
          </w:p>
        </w:tc>
        <w:tc>
          <w:tcPr>
            <w:tcW w:w="2976" w:type="dxa"/>
          </w:tcPr>
          <w:p w14:paraId="48A9DDB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roofErr w:type="spellStart"/>
            <w:r w:rsidRPr="001753F7">
              <w:rPr>
                <w:rFonts w:cs="Arial"/>
                <w:b/>
                <w:sz w:val="20"/>
                <w:szCs w:val="20"/>
              </w:rPr>
              <w:t>ZpS</w:t>
            </w:r>
            <w:proofErr w:type="spellEnd"/>
            <w:r w:rsidRPr="001753F7">
              <w:rPr>
                <w:rFonts w:cs="Arial"/>
                <w:b/>
                <w:sz w:val="20"/>
                <w:szCs w:val="20"/>
              </w:rPr>
              <w:t xml:space="preserve"> - </w:t>
            </w:r>
            <w:proofErr w:type="spellStart"/>
            <w:r w:rsidRPr="001753F7">
              <w:rPr>
                <w:rFonts w:cs="Arial"/>
                <w:b/>
                <w:sz w:val="20"/>
                <w:szCs w:val="20"/>
              </w:rPr>
              <w:t>Penzion</w:t>
            </w:r>
            <w:proofErr w:type="spellEnd"/>
            <w:r w:rsidRPr="001753F7">
              <w:rPr>
                <w:rFonts w:cs="Arial"/>
                <w:b/>
                <w:sz w:val="20"/>
                <w:szCs w:val="20"/>
              </w:rPr>
              <w:t xml:space="preserve"> </w:t>
            </w:r>
            <w:proofErr w:type="spellStart"/>
            <w:r w:rsidRPr="001753F7">
              <w:rPr>
                <w:rFonts w:cs="Arial"/>
                <w:b/>
                <w:sz w:val="20"/>
                <w:szCs w:val="20"/>
              </w:rPr>
              <w:t>Steffi</w:t>
            </w:r>
            <w:proofErr w:type="spellEnd"/>
          </w:p>
          <w:p w14:paraId="37AB8F65" w14:textId="57DE5D8B"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Prúdová 14, 821</w:t>
            </w:r>
            <w:r w:rsidR="00783B44">
              <w:rPr>
                <w:rFonts w:cs="Arial"/>
                <w:sz w:val="20"/>
                <w:szCs w:val="20"/>
              </w:rPr>
              <w:t> </w:t>
            </w:r>
            <w:r w:rsidRPr="001753F7">
              <w:rPr>
                <w:rFonts w:cs="Arial"/>
                <w:sz w:val="20"/>
                <w:szCs w:val="20"/>
              </w:rPr>
              <w:t>05</w:t>
            </w:r>
            <w:r w:rsidR="009100F7">
              <w:rPr>
                <w:rFonts w:cs="Arial"/>
                <w:sz w:val="20"/>
                <w:szCs w:val="20"/>
              </w:rPr>
              <w:t xml:space="preserve"> </w:t>
            </w:r>
            <w:r w:rsidR="00647C77">
              <w:rPr>
                <w:rFonts w:cs="Arial"/>
                <w:sz w:val="20"/>
                <w:szCs w:val="20"/>
              </w:rPr>
              <w:t xml:space="preserve"> </w:t>
            </w:r>
            <w:r w:rsidRPr="001753F7">
              <w:rPr>
                <w:rFonts w:cs="Arial"/>
                <w:sz w:val="20"/>
                <w:szCs w:val="20"/>
              </w:rPr>
              <w:t>Bratislava</w:t>
            </w:r>
          </w:p>
          <w:p w14:paraId="521748E5" w14:textId="77777777" w:rsidR="00783B44" w:rsidRDefault="00783B44"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u w:val="single"/>
              </w:rPr>
            </w:pPr>
          </w:p>
          <w:p w14:paraId="73DD1CD0" w14:textId="77777777" w:rsidR="00783B44"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u w:val="single"/>
              </w:rPr>
              <w:t>Prevádzkovateľ:</w:t>
            </w:r>
          </w:p>
          <w:p w14:paraId="4BA8EE55" w14:textId="4D21B11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b/>
                <w:sz w:val="20"/>
                <w:szCs w:val="20"/>
              </w:rPr>
              <w:lastRenderedPageBreak/>
              <w:t xml:space="preserve">EVITO, </w:t>
            </w:r>
            <w:r w:rsidR="009100F7">
              <w:rPr>
                <w:rFonts w:cs="Arial"/>
                <w:b/>
                <w:sz w:val="20"/>
                <w:szCs w:val="20"/>
              </w:rPr>
              <w:t>o. z.</w:t>
            </w:r>
            <w:r w:rsidRPr="001753F7">
              <w:rPr>
                <w:rFonts w:cs="Arial"/>
                <w:b/>
                <w:sz w:val="20"/>
                <w:szCs w:val="20"/>
              </w:rPr>
              <w:t xml:space="preserve">, </w:t>
            </w:r>
            <w:r w:rsidRPr="001753F7">
              <w:rPr>
                <w:rFonts w:cs="Arial"/>
                <w:sz w:val="20"/>
                <w:szCs w:val="20"/>
              </w:rPr>
              <w:t>Hlavná 56, 925</w:t>
            </w:r>
            <w:r w:rsidR="00783B44">
              <w:rPr>
                <w:rFonts w:cs="Arial"/>
                <w:sz w:val="20"/>
                <w:szCs w:val="20"/>
              </w:rPr>
              <w:t> </w:t>
            </w:r>
            <w:r w:rsidRPr="001753F7">
              <w:rPr>
                <w:rFonts w:cs="Arial"/>
                <w:sz w:val="20"/>
                <w:szCs w:val="20"/>
              </w:rPr>
              <w:t>84</w:t>
            </w:r>
            <w:r w:rsidR="00647C77">
              <w:rPr>
                <w:rFonts w:cs="Arial"/>
                <w:sz w:val="20"/>
                <w:szCs w:val="20"/>
              </w:rPr>
              <w:t xml:space="preserve"> </w:t>
            </w:r>
            <w:r w:rsidRPr="001753F7">
              <w:rPr>
                <w:rFonts w:cs="Arial"/>
                <w:sz w:val="20"/>
                <w:szCs w:val="20"/>
              </w:rPr>
              <w:t>Vlčany</w:t>
            </w:r>
          </w:p>
          <w:p w14:paraId="2ACC0826" w14:textId="1463392B"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87" w:history="1">
              <w:r w:rsidR="001753F7" w:rsidRPr="001753F7">
                <w:rPr>
                  <w:rStyle w:val="Hyperlink"/>
                  <w:rFonts w:cs="Arial"/>
                  <w:sz w:val="20"/>
                  <w:szCs w:val="20"/>
                </w:rPr>
                <w:t>www.evito-oz.sk</w:t>
              </w:r>
            </w:hyperlink>
          </w:p>
          <w:p w14:paraId="7061686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63EF2603"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M/013/2018/DSS</w:t>
            </w:r>
          </w:p>
        </w:tc>
        <w:tc>
          <w:tcPr>
            <w:tcW w:w="1276" w:type="dxa"/>
          </w:tcPr>
          <w:p w14:paraId="724CEA0E" w14:textId="5F208249"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lastRenderedPageBreak/>
              <w:t>07.08.2018</w:t>
            </w:r>
          </w:p>
        </w:tc>
        <w:tc>
          <w:tcPr>
            <w:tcW w:w="709" w:type="dxa"/>
          </w:tcPr>
          <w:p w14:paraId="0BBBFCCC"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NR</w:t>
            </w:r>
          </w:p>
        </w:tc>
        <w:tc>
          <w:tcPr>
            <w:tcW w:w="2693" w:type="dxa"/>
          </w:tcPr>
          <w:p w14:paraId="45DDCC3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Neverejný poskytovateľ</w:t>
            </w:r>
          </w:p>
          <w:p w14:paraId="68EF4279"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Riaditeľ: </w:t>
            </w:r>
          </w:p>
          <w:p w14:paraId="3DD61185"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Bc. Oľga </w:t>
            </w:r>
            <w:proofErr w:type="spellStart"/>
            <w:r w:rsidRPr="001753F7">
              <w:rPr>
                <w:rFonts w:cs="Arial"/>
                <w:sz w:val="20"/>
                <w:szCs w:val="20"/>
              </w:rPr>
              <w:t>Fedorková</w:t>
            </w:r>
            <w:proofErr w:type="spellEnd"/>
          </w:p>
          <w:p w14:paraId="586AF4EE" w14:textId="23E9E679"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0918</w:t>
            </w:r>
            <w:r w:rsidR="00783B44">
              <w:rPr>
                <w:rFonts w:cs="Arial"/>
                <w:sz w:val="20"/>
                <w:szCs w:val="20"/>
              </w:rPr>
              <w:t>/</w:t>
            </w:r>
            <w:r w:rsidRPr="001753F7">
              <w:rPr>
                <w:rFonts w:cs="Arial"/>
                <w:sz w:val="20"/>
                <w:szCs w:val="20"/>
              </w:rPr>
              <w:t>957019</w:t>
            </w:r>
          </w:p>
          <w:p w14:paraId="1ED2539C" w14:textId="6D109734"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88" w:history="1">
              <w:r w:rsidR="001753F7" w:rsidRPr="001753F7">
                <w:rPr>
                  <w:rStyle w:val="Hyperlink"/>
                  <w:rFonts w:cs="Arial"/>
                  <w:sz w:val="20"/>
                  <w:szCs w:val="20"/>
                </w:rPr>
                <w:t>evito.riaditel@gmail.com</w:t>
              </w:r>
            </w:hyperlink>
          </w:p>
        </w:tc>
        <w:tc>
          <w:tcPr>
            <w:tcW w:w="1151" w:type="dxa"/>
          </w:tcPr>
          <w:p w14:paraId="05DE54C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1753F7">
              <w:rPr>
                <w:rFonts w:cs="Arial"/>
                <w:sz w:val="20"/>
                <w:szCs w:val="20"/>
              </w:rPr>
              <w:t>ZpS</w:t>
            </w:r>
            <w:proofErr w:type="spellEnd"/>
          </w:p>
        </w:tc>
      </w:tr>
      <w:tr w:rsidR="00432001" w:rsidRPr="001753F7" w14:paraId="252048EE"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34678251" w14:textId="77777777" w:rsidR="001753F7" w:rsidRPr="00B7653F" w:rsidRDefault="001753F7" w:rsidP="001D0D9D">
            <w:pPr>
              <w:jc w:val="left"/>
              <w:rPr>
                <w:rFonts w:cs="Arial"/>
                <w:sz w:val="16"/>
                <w:szCs w:val="16"/>
              </w:rPr>
            </w:pPr>
            <w:r w:rsidRPr="00B7653F">
              <w:rPr>
                <w:rFonts w:cs="Arial"/>
                <w:sz w:val="16"/>
                <w:szCs w:val="16"/>
              </w:rPr>
              <w:t>14</w:t>
            </w:r>
          </w:p>
        </w:tc>
        <w:tc>
          <w:tcPr>
            <w:tcW w:w="2976" w:type="dxa"/>
          </w:tcPr>
          <w:p w14:paraId="01FF38B1" w14:textId="308F1A75"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b/>
                <w:sz w:val="20"/>
                <w:szCs w:val="20"/>
              </w:rPr>
              <w:t>„V kaštieli“</w:t>
            </w:r>
            <w:r w:rsidRPr="001753F7">
              <w:rPr>
                <w:rFonts w:cs="Arial"/>
                <w:sz w:val="20"/>
                <w:szCs w:val="20"/>
              </w:rPr>
              <w:t xml:space="preserve"> </w:t>
            </w:r>
            <w:r w:rsidRPr="001753F7">
              <w:rPr>
                <w:rFonts w:cs="Arial"/>
                <w:b/>
                <w:sz w:val="20"/>
                <w:szCs w:val="20"/>
              </w:rPr>
              <w:t>ZSS Horné Obdokovce</w:t>
            </w:r>
            <w:r w:rsidRPr="001753F7">
              <w:rPr>
                <w:rFonts w:cs="Arial"/>
                <w:sz w:val="20"/>
                <w:szCs w:val="20"/>
              </w:rPr>
              <w:t xml:space="preserve"> </w:t>
            </w:r>
          </w:p>
          <w:p w14:paraId="11FA0131" w14:textId="08B78653"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Horné Obdokovce</w:t>
            </w:r>
            <w:r w:rsidR="00783B44">
              <w:rPr>
                <w:rFonts w:cs="Arial"/>
                <w:sz w:val="20"/>
                <w:szCs w:val="20"/>
              </w:rPr>
              <w:t xml:space="preserve"> </w:t>
            </w:r>
            <w:r w:rsidRPr="001753F7">
              <w:rPr>
                <w:rFonts w:cs="Arial"/>
                <w:sz w:val="20"/>
                <w:szCs w:val="20"/>
              </w:rPr>
              <w:t>1</w:t>
            </w:r>
            <w:r w:rsidR="00783B44">
              <w:rPr>
                <w:rFonts w:cs="Arial"/>
                <w:sz w:val="20"/>
                <w:szCs w:val="20"/>
              </w:rPr>
              <w:t xml:space="preserve">, </w:t>
            </w:r>
            <w:r w:rsidRPr="001753F7">
              <w:rPr>
                <w:rFonts w:cs="Arial"/>
                <w:sz w:val="20"/>
                <w:szCs w:val="20"/>
              </w:rPr>
              <w:t>956</w:t>
            </w:r>
            <w:r w:rsidR="00783B44">
              <w:rPr>
                <w:rFonts w:cs="Arial"/>
                <w:sz w:val="20"/>
                <w:szCs w:val="20"/>
              </w:rPr>
              <w:t> </w:t>
            </w:r>
            <w:r w:rsidRPr="001753F7">
              <w:rPr>
                <w:rFonts w:cs="Arial"/>
                <w:sz w:val="20"/>
                <w:szCs w:val="20"/>
              </w:rPr>
              <w:t>08</w:t>
            </w:r>
            <w:r w:rsidR="00647C77">
              <w:rPr>
                <w:rFonts w:cs="Arial"/>
                <w:sz w:val="20"/>
                <w:szCs w:val="20"/>
              </w:rPr>
              <w:t xml:space="preserve"> </w:t>
            </w:r>
            <w:r w:rsidR="009100F7">
              <w:rPr>
                <w:rFonts w:cs="Arial"/>
                <w:sz w:val="20"/>
                <w:szCs w:val="20"/>
              </w:rPr>
              <w:t xml:space="preserve"> </w:t>
            </w:r>
            <w:r w:rsidR="00B7653F">
              <w:rPr>
                <w:rFonts w:cs="Arial"/>
                <w:sz w:val="20"/>
                <w:szCs w:val="20"/>
              </w:rPr>
              <w:t>Horné Obdokovce</w:t>
            </w:r>
          </w:p>
          <w:p w14:paraId="3F0C7AC9" w14:textId="6B149FF2" w:rsidR="001753F7" w:rsidRPr="00B7653F"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89" w:history="1">
              <w:r w:rsidR="001753F7" w:rsidRPr="00B7653F">
                <w:rPr>
                  <w:rStyle w:val="Hyperlink"/>
                  <w:rFonts w:cs="Arial"/>
                  <w:sz w:val="20"/>
                  <w:szCs w:val="20"/>
                </w:rPr>
                <w:t>www.zssvkastieli.sk</w:t>
              </w:r>
            </w:hyperlink>
          </w:p>
          <w:p w14:paraId="5CCF3D85"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1578029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M/014/2018/DSS</w:t>
            </w:r>
          </w:p>
        </w:tc>
        <w:tc>
          <w:tcPr>
            <w:tcW w:w="1276" w:type="dxa"/>
          </w:tcPr>
          <w:p w14:paraId="50F9CDCE" w14:textId="7D3316E6"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16.08.2018</w:t>
            </w:r>
          </w:p>
        </w:tc>
        <w:tc>
          <w:tcPr>
            <w:tcW w:w="709" w:type="dxa"/>
          </w:tcPr>
          <w:p w14:paraId="1A5930A1"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NR</w:t>
            </w:r>
          </w:p>
        </w:tc>
        <w:tc>
          <w:tcPr>
            <w:tcW w:w="2693" w:type="dxa"/>
          </w:tcPr>
          <w:p w14:paraId="6AAB4D5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Nitriansky samosprávny kraj</w:t>
            </w:r>
          </w:p>
          <w:p w14:paraId="48C27C3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6824F923"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PhDr. Miriama </w:t>
            </w:r>
            <w:proofErr w:type="spellStart"/>
            <w:r w:rsidRPr="001753F7">
              <w:rPr>
                <w:rFonts w:cs="Arial"/>
                <w:sz w:val="20"/>
                <w:szCs w:val="20"/>
              </w:rPr>
              <w:t>Brachová</w:t>
            </w:r>
            <w:proofErr w:type="spellEnd"/>
          </w:p>
          <w:p w14:paraId="6D76B0C5" w14:textId="68904DF8"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038/5318128</w:t>
            </w:r>
          </w:p>
          <w:p w14:paraId="7D685579" w14:textId="4EEEB34A"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90" w:history="1">
              <w:r w:rsidR="001753F7" w:rsidRPr="001753F7">
                <w:rPr>
                  <w:rStyle w:val="Hyperlink"/>
                  <w:rFonts w:cs="Arial"/>
                  <w:sz w:val="20"/>
                  <w:szCs w:val="20"/>
                </w:rPr>
                <w:t>riaditelvkastieli@zssvkastieli.sk</w:t>
              </w:r>
            </w:hyperlink>
          </w:p>
        </w:tc>
        <w:tc>
          <w:tcPr>
            <w:tcW w:w="1151" w:type="dxa"/>
          </w:tcPr>
          <w:p w14:paraId="26A3EFF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DSS/70</w:t>
            </w:r>
          </w:p>
          <w:p w14:paraId="7A3A2EBF"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ŠZ/45</w:t>
            </w:r>
          </w:p>
        </w:tc>
      </w:tr>
      <w:tr w:rsidR="00432001" w:rsidRPr="001753F7" w14:paraId="7A1F3E0F"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9CD3E58" w14:textId="77777777" w:rsidR="001753F7" w:rsidRPr="00B7653F" w:rsidRDefault="001753F7" w:rsidP="001D0D9D">
            <w:pPr>
              <w:jc w:val="left"/>
              <w:rPr>
                <w:rFonts w:cs="Arial"/>
                <w:sz w:val="16"/>
                <w:szCs w:val="16"/>
              </w:rPr>
            </w:pPr>
            <w:r w:rsidRPr="00B7653F">
              <w:rPr>
                <w:rFonts w:cs="Arial"/>
                <w:sz w:val="16"/>
                <w:szCs w:val="16"/>
              </w:rPr>
              <w:t>15</w:t>
            </w:r>
          </w:p>
        </w:tc>
        <w:tc>
          <w:tcPr>
            <w:tcW w:w="2976" w:type="dxa"/>
          </w:tcPr>
          <w:p w14:paraId="11DD7E94" w14:textId="5A45AC31"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Domov dôchodcov</w:t>
            </w:r>
            <w:r w:rsidR="00F73981">
              <w:rPr>
                <w:rFonts w:cs="Arial"/>
                <w:b/>
                <w:sz w:val="20"/>
                <w:szCs w:val="20"/>
              </w:rPr>
              <w:t xml:space="preserve"> a </w:t>
            </w:r>
            <w:r w:rsidRPr="001753F7">
              <w:rPr>
                <w:rFonts w:cs="Arial"/>
                <w:b/>
                <w:sz w:val="20"/>
                <w:szCs w:val="20"/>
              </w:rPr>
              <w:t>DSS TERANY</w:t>
            </w:r>
          </w:p>
          <w:p w14:paraId="3324268D" w14:textId="03A8D60E"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Terany 1</w:t>
            </w:r>
            <w:r w:rsidR="00783B44">
              <w:rPr>
                <w:rFonts w:cs="Arial"/>
                <w:sz w:val="20"/>
                <w:szCs w:val="20"/>
              </w:rPr>
              <w:t>,</w:t>
            </w:r>
            <w:r w:rsidR="00647C77">
              <w:rPr>
                <w:rFonts w:cs="Arial"/>
                <w:sz w:val="20"/>
                <w:szCs w:val="20"/>
              </w:rPr>
              <w:t xml:space="preserve"> </w:t>
            </w:r>
            <w:r w:rsidRPr="001753F7">
              <w:rPr>
                <w:rFonts w:cs="Arial"/>
                <w:sz w:val="20"/>
                <w:szCs w:val="20"/>
              </w:rPr>
              <w:t>962</w:t>
            </w:r>
            <w:r w:rsidR="00783B44">
              <w:rPr>
                <w:rFonts w:cs="Arial"/>
                <w:sz w:val="20"/>
                <w:szCs w:val="20"/>
              </w:rPr>
              <w:t> </w:t>
            </w:r>
            <w:r w:rsidRPr="001753F7">
              <w:rPr>
                <w:rFonts w:cs="Arial"/>
                <w:sz w:val="20"/>
                <w:szCs w:val="20"/>
              </w:rPr>
              <w:t>68</w:t>
            </w:r>
            <w:r w:rsidR="009100F7">
              <w:rPr>
                <w:rFonts w:cs="Arial"/>
                <w:sz w:val="20"/>
                <w:szCs w:val="20"/>
              </w:rPr>
              <w:t xml:space="preserve"> </w:t>
            </w:r>
            <w:r w:rsidR="00647C77">
              <w:rPr>
                <w:rFonts w:cs="Arial"/>
                <w:sz w:val="20"/>
                <w:szCs w:val="20"/>
              </w:rPr>
              <w:t xml:space="preserve"> </w:t>
            </w:r>
            <w:r w:rsidRPr="001753F7">
              <w:rPr>
                <w:rFonts w:cs="Arial"/>
                <w:sz w:val="20"/>
                <w:szCs w:val="20"/>
              </w:rPr>
              <w:t xml:space="preserve">Terany </w:t>
            </w:r>
          </w:p>
          <w:p w14:paraId="0CE7B416" w14:textId="7DB61064" w:rsidR="001753F7" w:rsidRPr="00B7653F"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91" w:history="1">
              <w:r w:rsidR="001753F7" w:rsidRPr="00B7653F">
                <w:rPr>
                  <w:rStyle w:val="Hyperlink"/>
                  <w:rFonts w:cs="Arial"/>
                  <w:sz w:val="20"/>
                  <w:szCs w:val="20"/>
                </w:rPr>
                <w:t>www.ddterany.sk</w:t>
              </w:r>
            </w:hyperlink>
          </w:p>
          <w:p w14:paraId="2FF460B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55895571" w14:textId="079A7A2B"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M/015/2018/DSS</w:t>
            </w:r>
          </w:p>
        </w:tc>
        <w:tc>
          <w:tcPr>
            <w:tcW w:w="1276" w:type="dxa"/>
          </w:tcPr>
          <w:p w14:paraId="58707F8F" w14:textId="5D429BE7" w:rsidR="001753F7" w:rsidRPr="00B7653F"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03.09. 2018</w:t>
            </w:r>
          </w:p>
        </w:tc>
        <w:tc>
          <w:tcPr>
            <w:tcW w:w="709" w:type="dxa"/>
          </w:tcPr>
          <w:p w14:paraId="6EDA793F"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BB</w:t>
            </w:r>
          </w:p>
        </w:tc>
        <w:tc>
          <w:tcPr>
            <w:tcW w:w="2693" w:type="dxa"/>
          </w:tcPr>
          <w:p w14:paraId="4E6A6018"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Banskobystrický samosprávny kraj</w:t>
            </w:r>
          </w:p>
          <w:p w14:paraId="61F55C7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1CE8788D"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MVDr. Pavel Poliak </w:t>
            </w:r>
          </w:p>
          <w:p w14:paraId="1D658BB9" w14:textId="4F6538D3"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045/5583760</w:t>
            </w:r>
          </w:p>
          <w:p w14:paraId="5BADEB28" w14:textId="6DE02B0E"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0911</w:t>
            </w:r>
            <w:r w:rsidR="00783B44">
              <w:rPr>
                <w:rFonts w:cs="Arial"/>
                <w:sz w:val="20"/>
                <w:szCs w:val="20"/>
              </w:rPr>
              <w:t>/</w:t>
            </w:r>
            <w:r w:rsidRPr="001753F7">
              <w:rPr>
                <w:rFonts w:cs="Arial"/>
                <w:sz w:val="20"/>
                <w:szCs w:val="20"/>
              </w:rPr>
              <w:t>530140</w:t>
            </w:r>
          </w:p>
          <w:p w14:paraId="3A234B27" w14:textId="3B7BFE3C"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563C1" w:themeColor="hyperlink"/>
                <w:sz w:val="20"/>
                <w:szCs w:val="20"/>
                <w:u w:val="single"/>
              </w:rPr>
            </w:pPr>
            <w:hyperlink r:id="rId92" w:history="1">
              <w:r w:rsidR="001753F7" w:rsidRPr="001753F7">
                <w:rPr>
                  <w:rStyle w:val="Hyperlink"/>
                  <w:rFonts w:cs="Arial"/>
                  <w:sz w:val="20"/>
                  <w:szCs w:val="20"/>
                </w:rPr>
                <w:t>ddterany@stonline.sk</w:t>
              </w:r>
            </w:hyperlink>
          </w:p>
        </w:tc>
        <w:tc>
          <w:tcPr>
            <w:tcW w:w="1151" w:type="dxa"/>
          </w:tcPr>
          <w:p w14:paraId="5EDA5C99" w14:textId="5F63D272"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roofErr w:type="spellStart"/>
            <w:r w:rsidRPr="001753F7">
              <w:rPr>
                <w:rFonts w:cs="Arial"/>
                <w:sz w:val="20"/>
                <w:szCs w:val="20"/>
              </w:rPr>
              <w:t>DDaDSS</w:t>
            </w:r>
            <w:proofErr w:type="spellEnd"/>
            <w:r w:rsidRPr="001753F7">
              <w:rPr>
                <w:rFonts w:cs="Arial"/>
                <w:sz w:val="20"/>
                <w:szCs w:val="20"/>
              </w:rPr>
              <w:t>/66</w:t>
            </w:r>
          </w:p>
        </w:tc>
      </w:tr>
      <w:tr w:rsidR="00432001" w:rsidRPr="001753F7" w14:paraId="5F045250"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1B9CB58B" w14:textId="77777777" w:rsidR="001753F7" w:rsidRPr="00B7653F" w:rsidRDefault="001753F7" w:rsidP="001D0D9D">
            <w:pPr>
              <w:jc w:val="left"/>
              <w:rPr>
                <w:rFonts w:cs="Arial"/>
                <w:sz w:val="16"/>
                <w:szCs w:val="16"/>
              </w:rPr>
            </w:pPr>
            <w:r w:rsidRPr="00B7653F">
              <w:rPr>
                <w:rFonts w:cs="Arial"/>
                <w:sz w:val="16"/>
                <w:szCs w:val="16"/>
              </w:rPr>
              <w:t>16</w:t>
            </w:r>
          </w:p>
        </w:tc>
        <w:tc>
          <w:tcPr>
            <w:tcW w:w="2976" w:type="dxa"/>
          </w:tcPr>
          <w:p w14:paraId="65ED6525" w14:textId="19BE2CB9"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DSS</w:t>
            </w:r>
            <w:r w:rsidR="00F73981">
              <w:rPr>
                <w:rFonts w:cs="Arial"/>
                <w:b/>
                <w:sz w:val="20"/>
                <w:szCs w:val="20"/>
              </w:rPr>
              <w:t xml:space="preserve"> a </w:t>
            </w:r>
            <w:r w:rsidRPr="001753F7">
              <w:rPr>
                <w:rFonts w:cs="Arial"/>
                <w:b/>
                <w:sz w:val="20"/>
                <w:szCs w:val="20"/>
              </w:rPr>
              <w:t>ŠZ Liptovský Hrádok</w:t>
            </w:r>
          </w:p>
          <w:p w14:paraId="52353444" w14:textId="75020D10"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Pod Lipami 105/16</w:t>
            </w:r>
            <w:r w:rsidR="00783B44">
              <w:rPr>
                <w:rFonts w:cs="Arial"/>
                <w:sz w:val="20"/>
                <w:szCs w:val="20"/>
              </w:rPr>
              <w:t xml:space="preserve">, </w:t>
            </w:r>
            <w:r w:rsidRPr="001753F7">
              <w:rPr>
                <w:rFonts w:cs="Arial"/>
                <w:sz w:val="20"/>
                <w:szCs w:val="20"/>
              </w:rPr>
              <w:t>033</w:t>
            </w:r>
            <w:r w:rsidR="00783B44">
              <w:rPr>
                <w:rFonts w:cs="Arial"/>
                <w:sz w:val="20"/>
                <w:szCs w:val="20"/>
              </w:rPr>
              <w:t> </w:t>
            </w:r>
            <w:r w:rsidRPr="001753F7">
              <w:rPr>
                <w:rFonts w:cs="Arial"/>
                <w:sz w:val="20"/>
                <w:szCs w:val="20"/>
              </w:rPr>
              <w:t>01</w:t>
            </w:r>
            <w:r w:rsidR="00647C77">
              <w:rPr>
                <w:rFonts w:cs="Arial"/>
                <w:sz w:val="20"/>
                <w:szCs w:val="20"/>
              </w:rPr>
              <w:t xml:space="preserve"> </w:t>
            </w:r>
            <w:r w:rsidR="00B7653F">
              <w:rPr>
                <w:rFonts w:cs="Arial"/>
                <w:sz w:val="20"/>
                <w:szCs w:val="20"/>
              </w:rPr>
              <w:t>Liptovský Hrádok</w:t>
            </w:r>
          </w:p>
          <w:p w14:paraId="7F4563B9" w14:textId="788EF0B3" w:rsidR="001753F7" w:rsidRPr="00B7653F" w:rsidRDefault="00B17407"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rPr>
            </w:pPr>
            <w:hyperlink r:id="rId93" w:history="1">
              <w:r w:rsidR="001753F7" w:rsidRPr="00B7653F">
                <w:rPr>
                  <w:rStyle w:val="Hyperlink"/>
                  <w:rFonts w:cs="Arial"/>
                  <w:sz w:val="20"/>
                  <w:szCs w:val="20"/>
                </w:rPr>
                <w:t>www.liptovskyhradok.dsszsk.sk</w:t>
              </w:r>
            </w:hyperlink>
          </w:p>
          <w:p w14:paraId="2C8F5C24" w14:textId="44235EF2" w:rsidR="00B7653F" w:rsidRPr="00B7653F" w:rsidRDefault="00B7653F"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rPr>
            </w:pPr>
          </w:p>
          <w:p w14:paraId="1BFE30E0" w14:textId="742703F8" w:rsidR="00B7653F" w:rsidRDefault="00B7653F"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rPr>
            </w:pPr>
          </w:p>
          <w:p w14:paraId="17D02FC4" w14:textId="77777777" w:rsidR="00783B44" w:rsidRPr="00B7653F" w:rsidRDefault="00783B44"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rPr>
            </w:pPr>
          </w:p>
          <w:p w14:paraId="240FA459" w14:textId="3B9F03CF"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Pracovisko DSS</w:t>
            </w:r>
            <w:r w:rsidR="00F73981">
              <w:rPr>
                <w:rFonts w:cs="Arial"/>
                <w:b/>
                <w:sz w:val="20"/>
                <w:szCs w:val="20"/>
              </w:rPr>
              <w:t xml:space="preserve"> pre </w:t>
            </w:r>
            <w:r w:rsidRPr="001753F7">
              <w:rPr>
                <w:rFonts w:cs="Arial"/>
                <w:b/>
                <w:sz w:val="20"/>
                <w:szCs w:val="20"/>
              </w:rPr>
              <w:t>dospelých</w:t>
            </w:r>
            <w:r w:rsidR="00F73981">
              <w:rPr>
                <w:rFonts w:cs="Arial"/>
                <w:b/>
                <w:sz w:val="20"/>
                <w:szCs w:val="20"/>
              </w:rPr>
              <w:t xml:space="preserve"> v </w:t>
            </w:r>
            <w:r w:rsidRPr="001753F7">
              <w:rPr>
                <w:rFonts w:cs="Arial"/>
                <w:b/>
                <w:sz w:val="20"/>
                <w:szCs w:val="20"/>
              </w:rPr>
              <w:t>Smrečanoch</w:t>
            </w:r>
          </w:p>
          <w:p w14:paraId="0720B2CB" w14:textId="7F287787" w:rsidR="001753F7" w:rsidRDefault="00783B44"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Smrečany 52, </w:t>
            </w:r>
            <w:r w:rsidR="001753F7" w:rsidRPr="001753F7">
              <w:rPr>
                <w:rFonts w:cs="Arial"/>
                <w:sz w:val="20"/>
                <w:szCs w:val="20"/>
              </w:rPr>
              <w:t>032</w:t>
            </w:r>
            <w:r>
              <w:rPr>
                <w:rFonts w:cs="Arial"/>
                <w:sz w:val="20"/>
                <w:szCs w:val="20"/>
              </w:rPr>
              <w:t> </w:t>
            </w:r>
            <w:r w:rsidR="001753F7" w:rsidRPr="001753F7">
              <w:rPr>
                <w:rFonts w:cs="Arial"/>
                <w:sz w:val="20"/>
                <w:szCs w:val="20"/>
              </w:rPr>
              <w:t>05</w:t>
            </w:r>
            <w:r w:rsidR="00647C77">
              <w:rPr>
                <w:rFonts w:cs="Arial"/>
                <w:sz w:val="20"/>
                <w:szCs w:val="20"/>
              </w:rPr>
              <w:t xml:space="preserve"> </w:t>
            </w:r>
            <w:r w:rsidR="009100F7">
              <w:rPr>
                <w:rFonts w:cs="Arial"/>
                <w:sz w:val="20"/>
                <w:szCs w:val="20"/>
              </w:rPr>
              <w:t xml:space="preserve"> </w:t>
            </w:r>
            <w:r w:rsidR="00B7653F">
              <w:rPr>
                <w:rFonts w:cs="Arial"/>
                <w:sz w:val="20"/>
                <w:szCs w:val="20"/>
              </w:rPr>
              <w:t>Smrečany</w:t>
            </w:r>
          </w:p>
          <w:p w14:paraId="5CB08228" w14:textId="77777777" w:rsidR="00B7653F" w:rsidRPr="001753F7" w:rsidRDefault="00B7653F"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5ABEFD03" w14:textId="12CE8D06" w:rsidR="001753F7" w:rsidRPr="00B7653F"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M/016/2018/DSS</w:t>
            </w:r>
          </w:p>
        </w:tc>
        <w:tc>
          <w:tcPr>
            <w:tcW w:w="1276" w:type="dxa"/>
          </w:tcPr>
          <w:p w14:paraId="6D77CCB5" w14:textId="1904DEA6" w:rsidR="001753F7" w:rsidRPr="00B7653F"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07.09. 2018</w:t>
            </w:r>
          </w:p>
        </w:tc>
        <w:tc>
          <w:tcPr>
            <w:tcW w:w="709" w:type="dxa"/>
          </w:tcPr>
          <w:p w14:paraId="27F522EF"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ZA</w:t>
            </w:r>
          </w:p>
        </w:tc>
        <w:tc>
          <w:tcPr>
            <w:tcW w:w="2693" w:type="dxa"/>
          </w:tcPr>
          <w:p w14:paraId="0249E2F3"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Žilinský samosprávny kraj</w:t>
            </w:r>
          </w:p>
          <w:p w14:paraId="679439A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3C73958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Mgr. Ján </w:t>
            </w:r>
            <w:proofErr w:type="spellStart"/>
            <w:r w:rsidRPr="001753F7">
              <w:rPr>
                <w:rFonts w:cs="Arial"/>
                <w:sz w:val="20"/>
                <w:szCs w:val="20"/>
              </w:rPr>
              <w:t>Kuzár</w:t>
            </w:r>
            <w:proofErr w:type="spellEnd"/>
          </w:p>
          <w:p w14:paraId="393D3EA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044/5225136</w:t>
            </w:r>
          </w:p>
          <w:p w14:paraId="7D9A67B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044/5225137</w:t>
            </w:r>
          </w:p>
          <w:p w14:paraId="48BB3218" w14:textId="1FC6E56F" w:rsidR="001753F7" w:rsidRDefault="00B17407"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sz w:val="20"/>
                <w:szCs w:val="20"/>
              </w:rPr>
            </w:pPr>
            <w:hyperlink r:id="rId94" w:history="1">
              <w:r w:rsidR="001753F7" w:rsidRPr="001753F7">
                <w:rPr>
                  <w:rStyle w:val="Hyperlink"/>
                  <w:rFonts w:cs="Arial"/>
                  <w:sz w:val="20"/>
                  <w:szCs w:val="20"/>
                </w:rPr>
                <w:t>dsslh.riaditel@vuczilina.sk</w:t>
              </w:r>
            </w:hyperlink>
          </w:p>
          <w:p w14:paraId="7BCF83EE" w14:textId="77777777" w:rsidR="00B7653F" w:rsidRDefault="00B7653F"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630548B4" w14:textId="1D91982F" w:rsidR="00B7653F" w:rsidRPr="001753F7" w:rsidRDefault="00B7653F"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044/5586121</w:t>
            </w:r>
          </w:p>
          <w:p w14:paraId="71CA341B" w14:textId="3DA19871" w:rsidR="00B7653F" w:rsidRPr="001753F7" w:rsidRDefault="00B7653F"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dsslm@vuczilina.sk </w:t>
            </w:r>
          </w:p>
        </w:tc>
        <w:tc>
          <w:tcPr>
            <w:tcW w:w="1151" w:type="dxa"/>
          </w:tcPr>
          <w:p w14:paraId="753DD87B" w14:textId="68C7BD76"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w:t>
            </w:r>
            <w:r w:rsidR="00F73981">
              <w:rPr>
                <w:rFonts w:cs="Arial"/>
                <w:sz w:val="20"/>
                <w:szCs w:val="20"/>
              </w:rPr>
              <w:t xml:space="preserve"> a </w:t>
            </w:r>
            <w:r w:rsidRPr="001753F7">
              <w:rPr>
                <w:rFonts w:cs="Arial"/>
                <w:sz w:val="20"/>
                <w:szCs w:val="20"/>
              </w:rPr>
              <w:t>ŠZ/33</w:t>
            </w:r>
          </w:p>
          <w:p w14:paraId="60A6DD7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7C8A3481" w14:textId="7B6201A3" w:rsid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79E5BB34" w14:textId="77777777" w:rsidR="00B7653F" w:rsidRPr="001753F7" w:rsidRDefault="00B7653F"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5D0D2DC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5DA1066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2802B967" w14:textId="77777777" w:rsidR="00B7653F" w:rsidRDefault="00B7653F"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057E72BC" w14:textId="3E863F00"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w:t>
            </w:r>
            <w:r w:rsidR="00F73981">
              <w:rPr>
                <w:rFonts w:cs="Arial"/>
                <w:sz w:val="20"/>
                <w:szCs w:val="20"/>
              </w:rPr>
              <w:t xml:space="preserve"> a </w:t>
            </w:r>
            <w:r w:rsidRPr="001753F7">
              <w:rPr>
                <w:rFonts w:cs="Arial"/>
                <w:sz w:val="20"/>
                <w:szCs w:val="20"/>
              </w:rPr>
              <w:t>ŠZ/55</w:t>
            </w:r>
          </w:p>
        </w:tc>
      </w:tr>
      <w:tr w:rsidR="00432001" w:rsidRPr="001753F7" w14:paraId="19DEB015"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43D6B3DC" w14:textId="77777777" w:rsidR="001753F7" w:rsidRPr="00B7653F" w:rsidRDefault="001753F7" w:rsidP="001D0D9D">
            <w:pPr>
              <w:jc w:val="left"/>
              <w:rPr>
                <w:rFonts w:cs="Arial"/>
                <w:sz w:val="16"/>
                <w:szCs w:val="16"/>
              </w:rPr>
            </w:pPr>
            <w:r w:rsidRPr="00B7653F">
              <w:rPr>
                <w:rFonts w:cs="Arial"/>
                <w:sz w:val="16"/>
                <w:szCs w:val="16"/>
              </w:rPr>
              <w:t>17</w:t>
            </w:r>
          </w:p>
        </w:tc>
        <w:tc>
          <w:tcPr>
            <w:tcW w:w="2976" w:type="dxa"/>
          </w:tcPr>
          <w:p w14:paraId="1EBECEDF"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CSS Kežmarok</w:t>
            </w:r>
          </w:p>
          <w:p w14:paraId="19131396" w14:textId="4E7E68D5"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Pod lesom 6, 060</w:t>
            </w:r>
            <w:r w:rsidR="00783B44">
              <w:rPr>
                <w:rFonts w:cs="Arial"/>
                <w:sz w:val="20"/>
                <w:szCs w:val="20"/>
              </w:rPr>
              <w:t> </w:t>
            </w:r>
            <w:r w:rsidRPr="001753F7">
              <w:rPr>
                <w:rFonts w:cs="Arial"/>
                <w:sz w:val="20"/>
                <w:szCs w:val="20"/>
              </w:rPr>
              <w:t>01</w:t>
            </w:r>
            <w:r w:rsidR="00647C77">
              <w:rPr>
                <w:rFonts w:cs="Arial"/>
                <w:sz w:val="20"/>
                <w:szCs w:val="20"/>
              </w:rPr>
              <w:t xml:space="preserve"> </w:t>
            </w:r>
            <w:r w:rsidR="009100F7">
              <w:rPr>
                <w:rFonts w:cs="Arial"/>
                <w:sz w:val="20"/>
                <w:szCs w:val="20"/>
              </w:rPr>
              <w:t xml:space="preserve"> </w:t>
            </w:r>
            <w:r w:rsidRPr="001753F7">
              <w:rPr>
                <w:rFonts w:cs="Arial"/>
                <w:sz w:val="20"/>
                <w:szCs w:val="20"/>
              </w:rPr>
              <w:t>K</w:t>
            </w:r>
            <w:r w:rsidR="00B7653F">
              <w:rPr>
                <w:rFonts w:cs="Arial"/>
                <w:sz w:val="20"/>
                <w:szCs w:val="20"/>
              </w:rPr>
              <w:t>ežmarok</w:t>
            </w:r>
          </w:p>
          <w:p w14:paraId="0BE31B6A" w14:textId="73E99BA4"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95" w:history="1">
              <w:r w:rsidR="001753F7" w:rsidRPr="00D2750E">
                <w:rPr>
                  <w:rStyle w:val="Hyperlink"/>
                  <w:rFonts w:cs="Arial"/>
                  <w:sz w:val="20"/>
                  <w:szCs w:val="20"/>
                </w:rPr>
                <w:t>www.csskezmarok.sk</w:t>
              </w:r>
            </w:hyperlink>
          </w:p>
          <w:p w14:paraId="229F74A5"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5A4AAE30"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M/017/2018/DSS</w:t>
            </w:r>
          </w:p>
        </w:tc>
        <w:tc>
          <w:tcPr>
            <w:tcW w:w="1276" w:type="dxa"/>
          </w:tcPr>
          <w:p w14:paraId="47308EE6" w14:textId="639DF896" w:rsidR="001753F7" w:rsidRPr="00B7653F"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4.10.2018</w:t>
            </w:r>
          </w:p>
        </w:tc>
        <w:tc>
          <w:tcPr>
            <w:tcW w:w="709" w:type="dxa"/>
          </w:tcPr>
          <w:p w14:paraId="2CE6F8A1"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PO</w:t>
            </w:r>
          </w:p>
        </w:tc>
        <w:tc>
          <w:tcPr>
            <w:tcW w:w="2693" w:type="dxa"/>
          </w:tcPr>
          <w:p w14:paraId="33DD019F"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Prešovský samosprávny kraj</w:t>
            </w:r>
          </w:p>
          <w:p w14:paraId="4093EF0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0645B73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Mgr. Daniela </w:t>
            </w:r>
            <w:proofErr w:type="spellStart"/>
            <w:r w:rsidRPr="001753F7">
              <w:rPr>
                <w:rFonts w:cs="Arial"/>
                <w:sz w:val="20"/>
                <w:szCs w:val="20"/>
              </w:rPr>
              <w:t>Pichnarčíková</w:t>
            </w:r>
            <w:proofErr w:type="spellEnd"/>
          </w:p>
          <w:p w14:paraId="3B925A06"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Tel.: 052/4523630</w:t>
            </w:r>
          </w:p>
          <w:p w14:paraId="789475FD" w14:textId="08EDDAF6"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96" w:history="1">
              <w:r w:rsidR="001753F7" w:rsidRPr="001753F7">
                <w:rPr>
                  <w:rStyle w:val="Hyperlink"/>
                  <w:rFonts w:cs="Arial"/>
                  <w:sz w:val="20"/>
                  <w:szCs w:val="20"/>
                </w:rPr>
                <w:t>riaditel@csskezmarok-kk.vucpo.sk</w:t>
              </w:r>
            </w:hyperlink>
          </w:p>
        </w:tc>
        <w:tc>
          <w:tcPr>
            <w:tcW w:w="1151" w:type="dxa"/>
          </w:tcPr>
          <w:p w14:paraId="727F54A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DSS/20</w:t>
            </w:r>
          </w:p>
        </w:tc>
      </w:tr>
      <w:tr w:rsidR="00432001" w:rsidRPr="001753F7" w14:paraId="43DD6B64"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0F15D865" w14:textId="77777777" w:rsidR="001753F7" w:rsidRPr="00B7653F" w:rsidRDefault="001753F7" w:rsidP="001D0D9D">
            <w:pPr>
              <w:jc w:val="left"/>
              <w:rPr>
                <w:rFonts w:cs="Arial"/>
                <w:sz w:val="16"/>
                <w:szCs w:val="16"/>
              </w:rPr>
            </w:pPr>
            <w:r w:rsidRPr="00B7653F">
              <w:rPr>
                <w:rFonts w:cs="Arial"/>
                <w:sz w:val="16"/>
                <w:szCs w:val="16"/>
              </w:rPr>
              <w:t>18</w:t>
            </w:r>
          </w:p>
        </w:tc>
        <w:tc>
          <w:tcPr>
            <w:tcW w:w="2976" w:type="dxa"/>
          </w:tcPr>
          <w:p w14:paraId="541B4819"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Centrum sociálnych služieb- Bôrik</w:t>
            </w:r>
          </w:p>
          <w:p w14:paraId="4CC82A7E" w14:textId="628897B5"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Žltá 319/25</w:t>
            </w:r>
            <w:r w:rsidR="00783B44">
              <w:rPr>
                <w:rFonts w:cs="Arial"/>
                <w:sz w:val="20"/>
                <w:szCs w:val="20"/>
              </w:rPr>
              <w:t xml:space="preserve">, </w:t>
            </w:r>
            <w:r w:rsidRPr="001753F7">
              <w:rPr>
                <w:rFonts w:cs="Arial"/>
                <w:sz w:val="20"/>
                <w:szCs w:val="20"/>
              </w:rPr>
              <w:t>972</w:t>
            </w:r>
            <w:r w:rsidR="00783B44">
              <w:rPr>
                <w:rFonts w:cs="Arial"/>
                <w:sz w:val="20"/>
                <w:szCs w:val="20"/>
              </w:rPr>
              <w:t> </w:t>
            </w:r>
            <w:r w:rsidR="00B7653F">
              <w:rPr>
                <w:rFonts w:cs="Arial"/>
                <w:sz w:val="20"/>
                <w:szCs w:val="20"/>
              </w:rPr>
              <w:t>13</w:t>
            </w:r>
            <w:r w:rsidR="00647C77">
              <w:rPr>
                <w:rFonts w:cs="Arial"/>
                <w:sz w:val="20"/>
                <w:szCs w:val="20"/>
              </w:rPr>
              <w:t xml:space="preserve"> </w:t>
            </w:r>
            <w:r w:rsidR="009100F7">
              <w:rPr>
                <w:rFonts w:cs="Arial"/>
                <w:sz w:val="20"/>
                <w:szCs w:val="20"/>
              </w:rPr>
              <w:t xml:space="preserve"> </w:t>
            </w:r>
            <w:r w:rsidR="00B7653F">
              <w:rPr>
                <w:rFonts w:cs="Arial"/>
                <w:sz w:val="20"/>
                <w:szCs w:val="20"/>
              </w:rPr>
              <w:t>Nitrianske Pravno</w:t>
            </w:r>
          </w:p>
          <w:p w14:paraId="3612FA04" w14:textId="77777777" w:rsidR="001753F7" w:rsidRPr="00D2750E" w:rsidRDefault="001753F7"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sz w:val="20"/>
                <w:szCs w:val="20"/>
              </w:rPr>
            </w:pPr>
            <w:r w:rsidRPr="00D2750E">
              <w:rPr>
                <w:rStyle w:val="Hyperlink"/>
                <w:rFonts w:cs="Arial"/>
                <w:sz w:val="20"/>
                <w:szCs w:val="20"/>
              </w:rPr>
              <w:t>www.csspravno.sk</w:t>
            </w:r>
          </w:p>
          <w:p w14:paraId="110E47E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6BE9BB6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M/018/2018/DSS</w:t>
            </w:r>
          </w:p>
        </w:tc>
        <w:tc>
          <w:tcPr>
            <w:tcW w:w="1276" w:type="dxa"/>
          </w:tcPr>
          <w:p w14:paraId="65D72529" w14:textId="3E5681E9" w:rsidR="001753F7" w:rsidRPr="00B7653F"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25.09.2018</w:t>
            </w:r>
          </w:p>
        </w:tc>
        <w:tc>
          <w:tcPr>
            <w:tcW w:w="709" w:type="dxa"/>
          </w:tcPr>
          <w:p w14:paraId="09B97FD9"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2C6A60A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Trenčiansky samosprávny kraj</w:t>
            </w:r>
          </w:p>
          <w:p w14:paraId="0809CE3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7B37EF23"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Ing. Róbert </w:t>
            </w:r>
            <w:proofErr w:type="spellStart"/>
            <w:r w:rsidRPr="001753F7">
              <w:rPr>
                <w:rFonts w:cs="Arial"/>
                <w:sz w:val="20"/>
                <w:szCs w:val="20"/>
              </w:rPr>
              <w:t>Orság</w:t>
            </w:r>
            <w:proofErr w:type="spellEnd"/>
          </w:p>
          <w:p w14:paraId="2BDDFA8B" w14:textId="59819B75"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0901</w:t>
            </w:r>
            <w:r w:rsidR="00783B44">
              <w:rPr>
                <w:rFonts w:cs="Arial"/>
                <w:sz w:val="20"/>
                <w:szCs w:val="20"/>
              </w:rPr>
              <w:t>/</w:t>
            </w:r>
            <w:r w:rsidRPr="001753F7">
              <w:rPr>
                <w:rFonts w:cs="Arial"/>
                <w:sz w:val="20"/>
                <w:szCs w:val="20"/>
              </w:rPr>
              <w:t>918500</w:t>
            </w:r>
          </w:p>
          <w:p w14:paraId="7DE15E77" w14:textId="3628107F"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046/5120</w:t>
            </w:r>
            <w:r w:rsidR="00B7653F">
              <w:rPr>
                <w:rFonts w:cs="Arial"/>
                <w:sz w:val="20"/>
                <w:szCs w:val="20"/>
              </w:rPr>
              <w:t>8</w:t>
            </w:r>
            <w:r w:rsidRPr="001753F7">
              <w:rPr>
                <w:rFonts w:cs="Arial"/>
                <w:sz w:val="20"/>
                <w:szCs w:val="20"/>
              </w:rPr>
              <w:t>11</w:t>
            </w:r>
          </w:p>
          <w:p w14:paraId="49F1EF5E" w14:textId="3AECFC66"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97" w:history="1">
              <w:r w:rsidR="001753F7" w:rsidRPr="001753F7">
                <w:rPr>
                  <w:rStyle w:val="Hyperlink"/>
                  <w:rFonts w:cs="Arial"/>
                  <w:sz w:val="20"/>
                  <w:szCs w:val="20"/>
                </w:rPr>
                <w:t>robert.orsag@csspravno.sk</w:t>
              </w:r>
            </w:hyperlink>
          </w:p>
        </w:tc>
        <w:tc>
          <w:tcPr>
            <w:tcW w:w="1151" w:type="dxa"/>
          </w:tcPr>
          <w:p w14:paraId="6178D7F7"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DSS/150</w:t>
            </w:r>
          </w:p>
          <w:p w14:paraId="7402115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ŠZ/50</w:t>
            </w:r>
          </w:p>
          <w:p w14:paraId="0E613FE8"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ZPB/6</w:t>
            </w:r>
          </w:p>
        </w:tc>
      </w:tr>
      <w:tr w:rsidR="00432001" w:rsidRPr="001753F7" w14:paraId="1EB930B6"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06DB971" w14:textId="77777777" w:rsidR="001753F7" w:rsidRPr="00B7653F" w:rsidRDefault="001753F7" w:rsidP="001D0D9D">
            <w:pPr>
              <w:jc w:val="left"/>
              <w:rPr>
                <w:rFonts w:cs="Arial"/>
                <w:sz w:val="16"/>
                <w:szCs w:val="16"/>
              </w:rPr>
            </w:pPr>
            <w:r w:rsidRPr="00B7653F">
              <w:rPr>
                <w:rFonts w:cs="Arial"/>
                <w:sz w:val="16"/>
                <w:szCs w:val="16"/>
              </w:rPr>
              <w:t>19</w:t>
            </w:r>
          </w:p>
        </w:tc>
        <w:tc>
          <w:tcPr>
            <w:tcW w:w="2976" w:type="dxa"/>
          </w:tcPr>
          <w:p w14:paraId="2C6FDCE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bookmarkStart w:id="328" w:name="_Hlk531849409"/>
            <w:r w:rsidRPr="001753F7">
              <w:rPr>
                <w:rFonts w:cs="Arial"/>
                <w:b/>
                <w:sz w:val="20"/>
                <w:szCs w:val="20"/>
              </w:rPr>
              <w:t>Centrum sociálnych služieb LÚČ</w:t>
            </w:r>
          </w:p>
          <w:p w14:paraId="5A7B1E67" w14:textId="2D30DCE9"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Hrabové 204, 014</w:t>
            </w:r>
            <w:r w:rsidR="00783B44">
              <w:rPr>
                <w:rFonts w:cs="Arial"/>
                <w:sz w:val="20"/>
                <w:szCs w:val="20"/>
              </w:rPr>
              <w:t> </w:t>
            </w:r>
            <w:r w:rsidRPr="001753F7">
              <w:rPr>
                <w:rFonts w:cs="Arial"/>
                <w:sz w:val="20"/>
                <w:szCs w:val="20"/>
              </w:rPr>
              <w:t>01</w:t>
            </w:r>
            <w:r w:rsidR="00647C77">
              <w:rPr>
                <w:rFonts w:cs="Arial"/>
                <w:sz w:val="20"/>
                <w:szCs w:val="20"/>
              </w:rPr>
              <w:t xml:space="preserve"> </w:t>
            </w:r>
            <w:r w:rsidR="009100F7">
              <w:rPr>
                <w:rFonts w:cs="Arial"/>
                <w:sz w:val="20"/>
                <w:szCs w:val="20"/>
              </w:rPr>
              <w:t xml:space="preserve"> </w:t>
            </w:r>
            <w:r w:rsidRPr="001753F7">
              <w:rPr>
                <w:rFonts w:cs="Arial"/>
                <w:sz w:val="20"/>
                <w:szCs w:val="20"/>
              </w:rPr>
              <w:t>B</w:t>
            </w:r>
            <w:r w:rsidR="00B7653F">
              <w:rPr>
                <w:rFonts w:cs="Arial"/>
                <w:sz w:val="20"/>
                <w:szCs w:val="20"/>
              </w:rPr>
              <w:t>ytča</w:t>
            </w:r>
          </w:p>
          <w:p w14:paraId="7A7977D5" w14:textId="3E8CA1D3"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98" w:history="1">
              <w:r w:rsidR="001753F7" w:rsidRPr="00D2750E">
                <w:rPr>
                  <w:rStyle w:val="Hyperlink"/>
                  <w:rFonts w:cs="Arial"/>
                  <w:sz w:val="20"/>
                  <w:szCs w:val="20"/>
                </w:rPr>
                <w:t>www.jkrala.dsszsk.sk</w:t>
              </w:r>
            </w:hyperlink>
          </w:p>
          <w:p w14:paraId="20F7277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b/>
                <w:sz w:val="20"/>
                <w:szCs w:val="20"/>
              </w:rPr>
            </w:pPr>
          </w:p>
          <w:p w14:paraId="0CD8AF6D" w14:textId="3A13D043"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M/019/2018/DSS</w:t>
            </w:r>
          </w:p>
        </w:tc>
        <w:tc>
          <w:tcPr>
            <w:tcW w:w="1276" w:type="dxa"/>
          </w:tcPr>
          <w:p w14:paraId="629729F9" w14:textId="17C2A54F" w:rsidR="001753F7" w:rsidRPr="00B7653F"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29.10.2018</w:t>
            </w:r>
          </w:p>
        </w:tc>
        <w:tc>
          <w:tcPr>
            <w:tcW w:w="709" w:type="dxa"/>
          </w:tcPr>
          <w:p w14:paraId="5C321331"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ZA</w:t>
            </w:r>
          </w:p>
        </w:tc>
        <w:tc>
          <w:tcPr>
            <w:tcW w:w="2693" w:type="dxa"/>
          </w:tcPr>
          <w:p w14:paraId="0817218F"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 xml:space="preserve">Žilinský samosprávny kraj </w:t>
            </w:r>
          </w:p>
          <w:p w14:paraId="7A6F2DDB"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163F32A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Ing. Zuzana Žáková</w:t>
            </w:r>
          </w:p>
          <w:p w14:paraId="11861EF0"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041/7243496</w:t>
            </w:r>
          </w:p>
          <w:p w14:paraId="615D857F" w14:textId="2ECBBF96"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0905</w:t>
            </w:r>
            <w:r w:rsidR="00783B44">
              <w:rPr>
                <w:rFonts w:cs="Arial"/>
                <w:sz w:val="20"/>
                <w:szCs w:val="20"/>
              </w:rPr>
              <w:t>/</w:t>
            </w:r>
            <w:r w:rsidRPr="001753F7">
              <w:rPr>
                <w:rFonts w:cs="Arial"/>
                <w:sz w:val="20"/>
                <w:szCs w:val="20"/>
              </w:rPr>
              <w:t>571882</w:t>
            </w:r>
          </w:p>
          <w:p w14:paraId="5BD74EB3" w14:textId="63F07A32"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563C1" w:themeColor="hyperlink"/>
                <w:sz w:val="20"/>
                <w:szCs w:val="20"/>
                <w:u w:val="single"/>
              </w:rPr>
            </w:pPr>
            <w:hyperlink r:id="rId99" w:history="1">
              <w:r w:rsidR="001753F7" w:rsidRPr="001753F7">
                <w:rPr>
                  <w:rStyle w:val="Hyperlink"/>
                  <w:rFonts w:cs="Arial"/>
                  <w:sz w:val="20"/>
                  <w:szCs w:val="20"/>
                </w:rPr>
                <w:t>dsslucriaditel@vuczilina.sk</w:t>
              </w:r>
            </w:hyperlink>
          </w:p>
        </w:tc>
        <w:tc>
          <w:tcPr>
            <w:tcW w:w="1151" w:type="dxa"/>
          </w:tcPr>
          <w:p w14:paraId="6DF302A4"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DSS/32</w:t>
            </w:r>
          </w:p>
        </w:tc>
      </w:tr>
      <w:tr w:rsidR="00432001" w:rsidRPr="001753F7" w14:paraId="3B9D08E7"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418E7595" w14:textId="77777777" w:rsidR="001753F7" w:rsidRPr="00B7653F" w:rsidRDefault="001753F7" w:rsidP="001D0D9D">
            <w:pPr>
              <w:jc w:val="left"/>
              <w:rPr>
                <w:rFonts w:cs="Arial"/>
                <w:sz w:val="16"/>
                <w:szCs w:val="16"/>
              </w:rPr>
            </w:pPr>
            <w:r w:rsidRPr="00B7653F">
              <w:rPr>
                <w:rFonts w:cs="Arial"/>
                <w:sz w:val="16"/>
                <w:szCs w:val="16"/>
              </w:rPr>
              <w:t>20</w:t>
            </w:r>
          </w:p>
        </w:tc>
        <w:tc>
          <w:tcPr>
            <w:tcW w:w="2976" w:type="dxa"/>
          </w:tcPr>
          <w:p w14:paraId="1141A93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CSS Slnečný dom Prešov</w:t>
            </w:r>
          </w:p>
          <w:p w14:paraId="1F04DBBA" w14:textId="4697AE89"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Važecka</w:t>
            </w:r>
            <w:proofErr w:type="spellEnd"/>
            <w:r w:rsidRPr="001753F7">
              <w:rPr>
                <w:rFonts w:cs="Arial"/>
                <w:sz w:val="20"/>
                <w:szCs w:val="20"/>
              </w:rPr>
              <w:t xml:space="preserve"> 3, 080</w:t>
            </w:r>
            <w:r w:rsidR="00783B44">
              <w:rPr>
                <w:rFonts w:cs="Arial"/>
                <w:sz w:val="20"/>
                <w:szCs w:val="20"/>
              </w:rPr>
              <w:t> </w:t>
            </w:r>
            <w:r w:rsidRPr="001753F7">
              <w:rPr>
                <w:rFonts w:cs="Arial"/>
                <w:sz w:val="20"/>
                <w:szCs w:val="20"/>
              </w:rPr>
              <w:t>05</w:t>
            </w:r>
            <w:r w:rsidR="00647C77">
              <w:rPr>
                <w:rFonts w:cs="Arial"/>
                <w:sz w:val="20"/>
                <w:szCs w:val="20"/>
              </w:rPr>
              <w:t xml:space="preserve"> </w:t>
            </w:r>
            <w:r w:rsidR="009100F7">
              <w:rPr>
                <w:rFonts w:cs="Arial"/>
                <w:sz w:val="20"/>
                <w:szCs w:val="20"/>
              </w:rPr>
              <w:t xml:space="preserve"> </w:t>
            </w:r>
            <w:r w:rsidRPr="001753F7">
              <w:rPr>
                <w:rFonts w:cs="Arial"/>
                <w:sz w:val="20"/>
                <w:szCs w:val="20"/>
              </w:rPr>
              <w:t>P</w:t>
            </w:r>
            <w:r w:rsidR="00D2750E">
              <w:rPr>
                <w:rFonts w:cs="Arial"/>
                <w:sz w:val="20"/>
                <w:szCs w:val="20"/>
              </w:rPr>
              <w:t>rešov</w:t>
            </w:r>
          </w:p>
          <w:p w14:paraId="186E2C04" w14:textId="2A709EB7"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00" w:history="1">
              <w:r w:rsidR="001753F7" w:rsidRPr="00D2750E">
                <w:rPr>
                  <w:rStyle w:val="Hyperlink"/>
                  <w:rFonts w:cs="Arial"/>
                  <w:sz w:val="20"/>
                  <w:szCs w:val="20"/>
                </w:rPr>
                <w:t>www.css-slnecnydom-po.sk</w:t>
              </w:r>
            </w:hyperlink>
          </w:p>
          <w:p w14:paraId="40F927C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3176F0C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M/020/2018/DSS</w:t>
            </w:r>
          </w:p>
        </w:tc>
        <w:tc>
          <w:tcPr>
            <w:tcW w:w="1276" w:type="dxa"/>
          </w:tcPr>
          <w:p w14:paraId="299B0CAC" w14:textId="275A6D40" w:rsidR="001753F7" w:rsidRPr="00D2750E"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09.10.2018</w:t>
            </w:r>
          </w:p>
        </w:tc>
        <w:tc>
          <w:tcPr>
            <w:tcW w:w="709" w:type="dxa"/>
          </w:tcPr>
          <w:p w14:paraId="3C41EFF6"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PO</w:t>
            </w:r>
          </w:p>
        </w:tc>
        <w:tc>
          <w:tcPr>
            <w:tcW w:w="2693" w:type="dxa"/>
          </w:tcPr>
          <w:p w14:paraId="489F832A"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Prešovský kraj</w:t>
            </w:r>
          </w:p>
          <w:p w14:paraId="2A77B116"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4CD14FC4" w14:textId="512E073F" w:rsid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MVDr. Anna Suchá</w:t>
            </w:r>
          </w:p>
          <w:p w14:paraId="6DD8EF46" w14:textId="6BD03D47" w:rsidR="00D2750E" w:rsidRPr="001753F7" w:rsidRDefault="00D2750E"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0907</w:t>
            </w:r>
            <w:r w:rsidR="00783B44">
              <w:rPr>
                <w:rFonts w:cs="Arial"/>
                <w:sz w:val="20"/>
                <w:szCs w:val="20"/>
              </w:rPr>
              <w:t>/</w:t>
            </w:r>
            <w:r w:rsidRPr="001753F7">
              <w:rPr>
                <w:rFonts w:cs="Arial"/>
                <w:sz w:val="20"/>
                <w:szCs w:val="20"/>
              </w:rPr>
              <w:t>954773</w:t>
            </w:r>
          </w:p>
          <w:p w14:paraId="14EDE394" w14:textId="6480CCDD"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sz w:val="20"/>
                <w:szCs w:val="20"/>
              </w:rPr>
            </w:pPr>
            <w:hyperlink r:id="rId101" w:history="1">
              <w:r w:rsidR="001753F7" w:rsidRPr="001753F7">
                <w:rPr>
                  <w:rStyle w:val="Hyperlink"/>
                  <w:rFonts w:cs="Arial"/>
                  <w:sz w:val="20"/>
                  <w:szCs w:val="20"/>
                </w:rPr>
                <w:t>dssvazecka@stonline.sk</w:t>
              </w:r>
            </w:hyperlink>
          </w:p>
          <w:p w14:paraId="05406249"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tc>
        <w:tc>
          <w:tcPr>
            <w:tcW w:w="1151" w:type="dxa"/>
          </w:tcPr>
          <w:p w14:paraId="120742D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lastRenderedPageBreak/>
              <w:t>DSS/27</w:t>
            </w:r>
          </w:p>
        </w:tc>
      </w:tr>
      <w:tr w:rsidR="00432001" w:rsidRPr="001753F7" w14:paraId="7F2BC2BD"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34EF0EE5" w14:textId="77777777" w:rsidR="001753F7" w:rsidRPr="00B7653F" w:rsidRDefault="001753F7" w:rsidP="001D0D9D">
            <w:pPr>
              <w:jc w:val="left"/>
              <w:rPr>
                <w:rFonts w:cs="Arial"/>
                <w:sz w:val="16"/>
                <w:szCs w:val="16"/>
              </w:rPr>
            </w:pPr>
            <w:r w:rsidRPr="00B7653F">
              <w:rPr>
                <w:rFonts w:cs="Arial"/>
                <w:sz w:val="16"/>
                <w:szCs w:val="16"/>
              </w:rPr>
              <w:t>21</w:t>
            </w:r>
          </w:p>
        </w:tc>
        <w:tc>
          <w:tcPr>
            <w:tcW w:w="2976" w:type="dxa"/>
          </w:tcPr>
          <w:p w14:paraId="521B4274" w14:textId="30FA264B"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CSS LÚČ Vysoká</w:t>
            </w:r>
            <w:r w:rsidR="00F73981">
              <w:rPr>
                <w:rFonts w:cs="Arial"/>
                <w:b/>
                <w:sz w:val="20"/>
                <w:szCs w:val="20"/>
              </w:rPr>
              <w:t xml:space="preserve"> nad </w:t>
            </w:r>
            <w:r w:rsidRPr="001753F7">
              <w:rPr>
                <w:rFonts w:cs="Arial"/>
                <w:b/>
                <w:sz w:val="20"/>
                <w:szCs w:val="20"/>
              </w:rPr>
              <w:t>Kysucou</w:t>
            </w:r>
          </w:p>
          <w:p w14:paraId="486F6014" w14:textId="440F9A15"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Hviezdoslavova 918</w:t>
            </w:r>
            <w:r w:rsidR="00783B44">
              <w:rPr>
                <w:rFonts w:cs="Arial"/>
                <w:sz w:val="20"/>
                <w:szCs w:val="20"/>
              </w:rPr>
              <w:t xml:space="preserve">, </w:t>
            </w:r>
            <w:r w:rsidRPr="001753F7">
              <w:rPr>
                <w:rFonts w:cs="Arial"/>
                <w:sz w:val="20"/>
                <w:szCs w:val="20"/>
              </w:rPr>
              <w:t>022</w:t>
            </w:r>
            <w:r w:rsidR="00783B44">
              <w:rPr>
                <w:rFonts w:cs="Arial"/>
                <w:sz w:val="20"/>
                <w:szCs w:val="20"/>
              </w:rPr>
              <w:t> </w:t>
            </w:r>
            <w:r w:rsidRPr="001753F7">
              <w:rPr>
                <w:rFonts w:cs="Arial"/>
                <w:sz w:val="20"/>
                <w:szCs w:val="20"/>
              </w:rPr>
              <w:t>01</w:t>
            </w:r>
            <w:r w:rsidR="00647C77">
              <w:rPr>
                <w:rFonts w:cs="Arial"/>
                <w:sz w:val="20"/>
                <w:szCs w:val="20"/>
              </w:rPr>
              <w:t xml:space="preserve"> </w:t>
            </w:r>
            <w:r w:rsidR="009100F7">
              <w:rPr>
                <w:rFonts w:cs="Arial"/>
                <w:sz w:val="20"/>
                <w:szCs w:val="20"/>
              </w:rPr>
              <w:t xml:space="preserve"> </w:t>
            </w:r>
            <w:r w:rsidRPr="001753F7">
              <w:rPr>
                <w:rFonts w:cs="Arial"/>
                <w:sz w:val="20"/>
                <w:szCs w:val="20"/>
              </w:rPr>
              <w:t>Č</w:t>
            </w:r>
            <w:r w:rsidR="00D2750E">
              <w:rPr>
                <w:rFonts w:cs="Arial"/>
                <w:sz w:val="20"/>
                <w:szCs w:val="20"/>
              </w:rPr>
              <w:t>adca</w:t>
            </w:r>
          </w:p>
          <w:p w14:paraId="73C5B49B" w14:textId="77777777" w:rsidR="001753F7" w:rsidRPr="00D2750E" w:rsidRDefault="001753F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r w:rsidRPr="00D2750E">
              <w:rPr>
                <w:rStyle w:val="Hyperlink"/>
                <w:rFonts w:cs="Arial"/>
                <w:sz w:val="20"/>
                <w:szCs w:val="20"/>
              </w:rPr>
              <w:t>www.csspark.sk/vysoka_nad_kysucou</w:t>
            </w:r>
          </w:p>
          <w:p w14:paraId="02AE9A3E"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7F6000C8"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 xml:space="preserve">M/021/2018/DSS </w:t>
            </w:r>
          </w:p>
        </w:tc>
        <w:tc>
          <w:tcPr>
            <w:tcW w:w="1276" w:type="dxa"/>
          </w:tcPr>
          <w:p w14:paraId="39F4BB76" w14:textId="32CDDF56" w:rsidR="001753F7" w:rsidRPr="00D2750E" w:rsidRDefault="001753F7"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29.10.2018</w:t>
            </w:r>
          </w:p>
        </w:tc>
        <w:tc>
          <w:tcPr>
            <w:tcW w:w="709" w:type="dxa"/>
          </w:tcPr>
          <w:p w14:paraId="7CC8712F"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ZA</w:t>
            </w:r>
          </w:p>
        </w:tc>
        <w:tc>
          <w:tcPr>
            <w:tcW w:w="2693" w:type="dxa"/>
          </w:tcPr>
          <w:p w14:paraId="30AB17AE"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Žilinský samosprávny kraj</w:t>
            </w:r>
          </w:p>
          <w:p w14:paraId="2EB82E93"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6ADF985D"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Martina Kozáková</w:t>
            </w:r>
          </w:p>
          <w:p w14:paraId="556D46FD" w14:textId="2FB727C6"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102" w:history="1">
              <w:r w:rsidR="001753F7" w:rsidRPr="001753F7">
                <w:rPr>
                  <w:rStyle w:val="Hyperlink"/>
                  <w:rFonts w:cs="Arial"/>
                  <w:sz w:val="20"/>
                  <w:szCs w:val="20"/>
                </w:rPr>
                <w:t>ddcahviezd@vuczilina.sk</w:t>
              </w:r>
            </w:hyperlink>
          </w:p>
        </w:tc>
        <w:tc>
          <w:tcPr>
            <w:tcW w:w="1151" w:type="dxa"/>
          </w:tcPr>
          <w:p w14:paraId="5C4932B9"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CSS/16</w:t>
            </w:r>
          </w:p>
        </w:tc>
      </w:tr>
      <w:tr w:rsidR="00432001" w:rsidRPr="001753F7" w14:paraId="712391FF"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4CDABD34" w14:textId="77777777" w:rsidR="001753F7" w:rsidRPr="00B7653F" w:rsidRDefault="001753F7" w:rsidP="001D0D9D">
            <w:pPr>
              <w:jc w:val="left"/>
              <w:rPr>
                <w:rFonts w:cs="Arial"/>
                <w:sz w:val="16"/>
                <w:szCs w:val="16"/>
              </w:rPr>
            </w:pPr>
            <w:r w:rsidRPr="00B7653F">
              <w:rPr>
                <w:rFonts w:cs="Arial"/>
                <w:sz w:val="16"/>
                <w:szCs w:val="16"/>
              </w:rPr>
              <w:t>22</w:t>
            </w:r>
          </w:p>
        </w:tc>
        <w:tc>
          <w:tcPr>
            <w:tcW w:w="2976" w:type="dxa"/>
          </w:tcPr>
          <w:p w14:paraId="7E99472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 xml:space="preserve">DSS Ladomerská Vieska </w:t>
            </w:r>
          </w:p>
          <w:p w14:paraId="27E63D79" w14:textId="2596E914"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Ladomerská Vieska 84</w:t>
            </w:r>
            <w:r w:rsidR="00783B44">
              <w:rPr>
                <w:rFonts w:cs="Arial"/>
                <w:sz w:val="20"/>
                <w:szCs w:val="20"/>
              </w:rPr>
              <w:t xml:space="preserve">, </w:t>
            </w:r>
            <w:r w:rsidRPr="001753F7">
              <w:rPr>
                <w:rFonts w:cs="Arial"/>
                <w:sz w:val="20"/>
                <w:szCs w:val="20"/>
              </w:rPr>
              <w:t>965</w:t>
            </w:r>
            <w:r w:rsidR="00783B44">
              <w:rPr>
                <w:rFonts w:cs="Arial"/>
                <w:sz w:val="20"/>
                <w:szCs w:val="20"/>
              </w:rPr>
              <w:t> </w:t>
            </w:r>
            <w:r w:rsidRPr="001753F7">
              <w:rPr>
                <w:rFonts w:cs="Arial"/>
                <w:sz w:val="20"/>
                <w:szCs w:val="20"/>
              </w:rPr>
              <w:t>01</w:t>
            </w:r>
            <w:r w:rsidR="009100F7">
              <w:rPr>
                <w:rFonts w:cs="Arial"/>
                <w:sz w:val="20"/>
                <w:szCs w:val="20"/>
              </w:rPr>
              <w:t xml:space="preserve"> </w:t>
            </w:r>
            <w:r w:rsidR="00647C77">
              <w:rPr>
                <w:rFonts w:cs="Arial"/>
                <w:sz w:val="20"/>
                <w:szCs w:val="20"/>
              </w:rPr>
              <w:t xml:space="preserve"> </w:t>
            </w:r>
            <w:r w:rsidR="00D2750E">
              <w:rPr>
                <w:rFonts w:cs="Arial"/>
                <w:sz w:val="20"/>
                <w:szCs w:val="20"/>
              </w:rPr>
              <w:t>Žiar</w:t>
            </w:r>
            <w:r w:rsidR="00F73981">
              <w:rPr>
                <w:rFonts w:cs="Arial"/>
                <w:sz w:val="20"/>
                <w:szCs w:val="20"/>
              </w:rPr>
              <w:t xml:space="preserve"> nad </w:t>
            </w:r>
            <w:r w:rsidR="00D2750E">
              <w:rPr>
                <w:rFonts w:cs="Arial"/>
                <w:sz w:val="20"/>
                <w:szCs w:val="20"/>
              </w:rPr>
              <w:t>Hronom</w:t>
            </w:r>
          </w:p>
          <w:p w14:paraId="46D10626" w14:textId="3E46E62C"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sz w:val="20"/>
                <w:szCs w:val="20"/>
              </w:rPr>
            </w:pPr>
            <w:hyperlink r:id="rId103" w:history="1">
              <w:r w:rsidR="001753F7" w:rsidRPr="00D2750E">
                <w:rPr>
                  <w:rStyle w:val="Hyperlink"/>
                  <w:rFonts w:cs="Arial"/>
                  <w:sz w:val="20"/>
                  <w:szCs w:val="20"/>
                </w:rPr>
                <w:t>www.dsslvieska.sk</w:t>
              </w:r>
            </w:hyperlink>
          </w:p>
          <w:p w14:paraId="5BE5CCAD" w14:textId="77777777" w:rsidR="001753F7" w:rsidRPr="00783B44" w:rsidRDefault="001753F7" w:rsidP="001D0D9D">
            <w:pPr>
              <w:jc w:val="left"/>
              <w:cnfStyle w:val="000000000000" w:firstRow="0" w:lastRow="0" w:firstColumn="0" w:lastColumn="0" w:oddVBand="0" w:evenVBand="0" w:oddHBand="0" w:evenHBand="0" w:firstRowFirstColumn="0" w:firstRowLastColumn="0" w:lastRowFirstColumn="0" w:lastRowLastColumn="0"/>
              <w:rPr>
                <w:rStyle w:val="Hyperlink"/>
                <w:rFonts w:cs="Arial"/>
                <w:sz w:val="20"/>
                <w:szCs w:val="20"/>
              </w:rPr>
            </w:pPr>
          </w:p>
          <w:p w14:paraId="19E9DFC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M/022/2018/DSS</w:t>
            </w:r>
          </w:p>
        </w:tc>
        <w:tc>
          <w:tcPr>
            <w:tcW w:w="1276" w:type="dxa"/>
          </w:tcPr>
          <w:p w14:paraId="3C3A30A7"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08.11.2018</w:t>
            </w:r>
          </w:p>
        </w:tc>
        <w:tc>
          <w:tcPr>
            <w:tcW w:w="709" w:type="dxa"/>
          </w:tcPr>
          <w:p w14:paraId="1F695754"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BB</w:t>
            </w:r>
          </w:p>
        </w:tc>
        <w:tc>
          <w:tcPr>
            <w:tcW w:w="2693" w:type="dxa"/>
          </w:tcPr>
          <w:p w14:paraId="2747F12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Banskobystrický samosprávny kraj</w:t>
            </w:r>
          </w:p>
          <w:p w14:paraId="0DFA60FF"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5967E097"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Mgr. Viera </w:t>
            </w:r>
            <w:proofErr w:type="spellStart"/>
            <w:r w:rsidRPr="001753F7">
              <w:rPr>
                <w:rFonts w:cs="Arial"/>
                <w:sz w:val="20"/>
                <w:szCs w:val="20"/>
              </w:rPr>
              <w:t>Šedivcová</w:t>
            </w:r>
            <w:proofErr w:type="spellEnd"/>
          </w:p>
          <w:p w14:paraId="011FE56A" w14:textId="2C92B63D"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045/67272</w:t>
            </w:r>
            <w:r w:rsidR="00D2750E">
              <w:rPr>
                <w:rFonts w:cs="Arial"/>
                <w:sz w:val="20"/>
                <w:szCs w:val="20"/>
              </w:rPr>
              <w:t>0</w:t>
            </w:r>
            <w:r w:rsidRPr="001753F7">
              <w:rPr>
                <w:rFonts w:cs="Arial"/>
                <w:sz w:val="20"/>
                <w:szCs w:val="20"/>
              </w:rPr>
              <w:t>3</w:t>
            </w:r>
          </w:p>
          <w:p w14:paraId="3FB0BDD8" w14:textId="63AFD6CC"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0905</w:t>
            </w:r>
            <w:r w:rsidR="00783B44">
              <w:rPr>
                <w:rFonts w:cs="Arial"/>
                <w:sz w:val="20"/>
                <w:szCs w:val="20"/>
              </w:rPr>
              <w:t>/</w:t>
            </w:r>
            <w:r w:rsidRPr="001753F7">
              <w:rPr>
                <w:rFonts w:cs="Arial"/>
                <w:sz w:val="20"/>
                <w:szCs w:val="20"/>
              </w:rPr>
              <w:t>800503</w:t>
            </w:r>
          </w:p>
          <w:p w14:paraId="7A6FD2FF" w14:textId="11C28583"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hyperlink r:id="rId104" w:history="1">
              <w:r w:rsidR="001753F7" w:rsidRPr="001753F7">
                <w:rPr>
                  <w:rStyle w:val="Hyperlink"/>
                  <w:rFonts w:cs="Arial"/>
                  <w:sz w:val="20"/>
                  <w:szCs w:val="20"/>
                </w:rPr>
                <w:t>dss@dsslvieska.sk</w:t>
              </w:r>
            </w:hyperlink>
          </w:p>
        </w:tc>
        <w:tc>
          <w:tcPr>
            <w:tcW w:w="1151" w:type="dxa"/>
          </w:tcPr>
          <w:p w14:paraId="2EFE698A"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w:t>
            </w:r>
          </w:p>
        </w:tc>
      </w:tr>
      <w:tr w:rsidR="00432001" w:rsidRPr="001753F7" w14:paraId="15C09D5E"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CA4CCAF" w14:textId="77777777" w:rsidR="001753F7" w:rsidRPr="00B7653F" w:rsidRDefault="001753F7" w:rsidP="001D0D9D">
            <w:pPr>
              <w:jc w:val="left"/>
              <w:rPr>
                <w:rFonts w:cs="Arial"/>
                <w:sz w:val="16"/>
                <w:szCs w:val="16"/>
              </w:rPr>
            </w:pPr>
            <w:r w:rsidRPr="00B7653F">
              <w:rPr>
                <w:rFonts w:cs="Arial"/>
                <w:sz w:val="16"/>
                <w:szCs w:val="16"/>
              </w:rPr>
              <w:t>23</w:t>
            </w:r>
          </w:p>
        </w:tc>
        <w:tc>
          <w:tcPr>
            <w:tcW w:w="2976" w:type="dxa"/>
          </w:tcPr>
          <w:p w14:paraId="00C37FF4" w14:textId="7506F030" w:rsidR="00D2750E"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b/>
                <w:sz w:val="20"/>
                <w:szCs w:val="20"/>
              </w:rPr>
              <w:t xml:space="preserve">CSS SPIŠSKÝ ŠTVRTOK, </w:t>
            </w:r>
            <w:r w:rsidR="007A21E4">
              <w:rPr>
                <w:rFonts w:cs="Arial"/>
                <w:b/>
                <w:sz w:val="20"/>
                <w:szCs w:val="20"/>
              </w:rPr>
              <w:t>n. o.</w:t>
            </w:r>
          </w:p>
          <w:p w14:paraId="04F21B4A" w14:textId="297868C0"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Námestie slobody 256/6</w:t>
            </w:r>
            <w:r w:rsidR="00647C77">
              <w:rPr>
                <w:rFonts w:cs="Arial"/>
                <w:sz w:val="20"/>
                <w:szCs w:val="20"/>
              </w:rPr>
              <w:t xml:space="preserve">, </w:t>
            </w:r>
            <w:r w:rsidRPr="001753F7">
              <w:rPr>
                <w:rFonts w:cs="Arial"/>
                <w:sz w:val="20"/>
                <w:szCs w:val="20"/>
              </w:rPr>
              <w:t>053</w:t>
            </w:r>
            <w:r w:rsidR="00783B44">
              <w:rPr>
                <w:rFonts w:cs="Arial"/>
                <w:sz w:val="20"/>
                <w:szCs w:val="20"/>
              </w:rPr>
              <w:t> </w:t>
            </w:r>
            <w:r w:rsidRPr="001753F7">
              <w:rPr>
                <w:rFonts w:cs="Arial"/>
                <w:sz w:val="20"/>
                <w:szCs w:val="20"/>
              </w:rPr>
              <w:t>14</w:t>
            </w:r>
            <w:r w:rsidR="00647C77">
              <w:rPr>
                <w:rFonts w:cs="Arial"/>
                <w:sz w:val="20"/>
                <w:szCs w:val="20"/>
              </w:rPr>
              <w:t xml:space="preserve"> </w:t>
            </w:r>
            <w:r w:rsidR="009100F7">
              <w:rPr>
                <w:rFonts w:cs="Arial"/>
                <w:sz w:val="20"/>
                <w:szCs w:val="20"/>
              </w:rPr>
              <w:t xml:space="preserve"> </w:t>
            </w:r>
            <w:r w:rsidRPr="001753F7">
              <w:rPr>
                <w:rFonts w:cs="Arial"/>
                <w:sz w:val="20"/>
                <w:szCs w:val="20"/>
              </w:rPr>
              <w:t>Spišský Štvrtok</w:t>
            </w:r>
          </w:p>
          <w:p w14:paraId="570D8BCC" w14:textId="3C15DA00"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105" w:history="1">
              <w:r w:rsidR="001753F7" w:rsidRPr="00D2750E">
                <w:rPr>
                  <w:rStyle w:val="Hyperlink"/>
                  <w:rFonts w:cs="Arial"/>
                  <w:sz w:val="20"/>
                  <w:szCs w:val="20"/>
                </w:rPr>
                <w:t>www.csssspiskystvrtok.sk</w:t>
              </w:r>
            </w:hyperlink>
          </w:p>
          <w:p w14:paraId="3DB8E78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0B2065B3" w14:textId="1F7E68BC"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 xml:space="preserve">M/023/2018/DSS </w:t>
            </w:r>
          </w:p>
        </w:tc>
        <w:tc>
          <w:tcPr>
            <w:tcW w:w="1276" w:type="dxa"/>
          </w:tcPr>
          <w:p w14:paraId="74EA4117"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sz w:val="20"/>
                <w:szCs w:val="20"/>
              </w:rPr>
              <w:t>08.10.2018</w:t>
            </w:r>
          </w:p>
        </w:tc>
        <w:tc>
          <w:tcPr>
            <w:tcW w:w="709" w:type="dxa"/>
          </w:tcPr>
          <w:p w14:paraId="59D010FB"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PO</w:t>
            </w:r>
          </w:p>
        </w:tc>
        <w:tc>
          <w:tcPr>
            <w:tcW w:w="2693" w:type="dxa"/>
          </w:tcPr>
          <w:p w14:paraId="1E28505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Nezisková organizácia</w:t>
            </w:r>
          </w:p>
          <w:p w14:paraId="0B9DF2D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4579090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Ing. Vladimír </w:t>
            </w:r>
            <w:proofErr w:type="spellStart"/>
            <w:r w:rsidRPr="001753F7">
              <w:rPr>
                <w:rFonts w:cs="Arial"/>
                <w:sz w:val="20"/>
                <w:szCs w:val="20"/>
              </w:rPr>
              <w:t>Gburík</w:t>
            </w:r>
            <w:proofErr w:type="spellEnd"/>
            <w:r w:rsidRPr="001753F7">
              <w:rPr>
                <w:rFonts w:cs="Arial"/>
                <w:sz w:val="20"/>
                <w:szCs w:val="20"/>
              </w:rPr>
              <w:t xml:space="preserve"> PhD</w:t>
            </w:r>
          </w:p>
          <w:p w14:paraId="4F5C27DC" w14:textId="63D0FE12"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0905</w:t>
            </w:r>
            <w:r w:rsidR="00783B44">
              <w:rPr>
                <w:rFonts w:cs="Arial"/>
                <w:sz w:val="20"/>
                <w:szCs w:val="20"/>
              </w:rPr>
              <w:t>/</w:t>
            </w:r>
            <w:r w:rsidRPr="001753F7">
              <w:rPr>
                <w:rFonts w:cs="Arial"/>
                <w:sz w:val="20"/>
                <w:szCs w:val="20"/>
              </w:rPr>
              <w:t>501357</w:t>
            </w:r>
          </w:p>
          <w:p w14:paraId="3A6A85F5" w14:textId="5D1C7355"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563C1" w:themeColor="hyperlink"/>
                <w:sz w:val="20"/>
                <w:szCs w:val="20"/>
                <w:u w:val="single"/>
              </w:rPr>
            </w:pPr>
            <w:hyperlink r:id="rId106" w:history="1">
              <w:r w:rsidR="001753F7" w:rsidRPr="001753F7">
                <w:rPr>
                  <w:rStyle w:val="Hyperlink"/>
                  <w:rFonts w:cs="Arial"/>
                  <w:sz w:val="20"/>
                  <w:szCs w:val="20"/>
                </w:rPr>
                <w:t>css.sps@mail.t-com</w:t>
              </w:r>
            </w:hyperlink>
          </w:p>
        </w:tc>
        <w:tc>
          <w:tcPr>
            <w:tcW w:w="1151" w:type="dxa"/>
          </w:tcPr>
          <w:p w14:paraId="23A1EAF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ŠZ/60</w:t>
            </w:r>
          </w:p>
        </w:tc>
      </w:tr>
      <w:bookmarkEnd w:id="328"/>
      <w:tr w:rsidR="00432001" w:rsidRPr="001753F7" w14:paraId="2B064234"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1961CE22" w14:textId="77777777" w:rsidR="001753F7" w:rsidRPr="00B7653F" w:rsidRDefault="001753F7" w:rsidP="001D0D9D">
            <w:pPr>
              <w:jc w:val="left"/>
              <w:rPr>
                <w:rFonts w:cs="Arial"/>
                <w:sz w:val="16"/>
                <w:szCs w:val="16"/>
              </w:rPr>
            </w:pPr>
            <w:r w:rsidRPr="00B7653F">
              <w:rPr>
                <w:rFonts w:cs="Arial"/>
                <w:sz w:val="16"/>
                <w:szCs w:val="16"/>
              </w:rPr>
              <w:t>24</w:t>
            </w:r>
          </w:p>
        </w:tc>
        <w:tc>
          <w:tcPr>
            <w:tcW w:w="2976" w:type="dxa"/>
          </w:tcPr>
          <w:p w14:paraId="75B0A0A5" w14:textId="4541D4DF" w:rsidR="00D2750E"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b/>
                <w:sz w:val="20"/>
                <w:szCs w:val="20"/>
              </w:rPr>
              <w:t>DSS</w:t>
            </w:r>
            <w:r w:rsidR="00F73981">
              <w:rPr>
                <w:rFonts w:cs="Arial"/>
                <w:b/>
                <w:sz w:val="20"/>
                <w:szCs w:val="20"/>
              </w:rPr>
              <w:t xml:space="preserve"> pre </w:t>
            </w:r>
            <w:r w:rsidRPr="001753F7">
              <w:rPr>
                <w:rFonts w:cs="Arial"/>
                <w:b/>
                <w:sz w:val="20"/>
                <w:szCs w:val="20"/>
              </w:rPr>
              <w:t>dospelých Lehnice</w:t>
            </w:r>
            <w:r w:rsidR="00D2750E" w:rsidRPr="001753F7">
              <w:rPr>
                <w:rFonts w:cs="Arial"/>
                <w:sz w:val="20"/>
                <w:szCs w:val="20"/>
              </w:rPr>
              <w:t xml:space="preserve"> </w:t>
            </w:r>
          </w:p>
          <w:p w14:paraId="15A08C90" w14:textId="0B576858" w:rsidR="001753F7" w:rsidRPr="001753F7" w:rsidRDefault="00D2750E"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Hlavná 588</w:t>
            </w:r>
            <w:r>
              <w:rPr>
                <w:rFonts w:cs="Arial"/>
                <w:sz w:val="20"/>
                <w:szCs w:val="20"/>
              </w:rPr>
              <w:t xml:space="preserve">, </w:t>
            </w:r>
            <w:r w:rsidR="001753F7" w:rsidRPr="001753F7">
              <w:rPr>
                <w:rFonts w:cs="Arial"/>
                <w:sz w:val="20"/>
                <w:szCs w:val="20"/>
              </w:rPr>
              <w:t>930</w:t>
            </w:r>
            <w:r w:rsidR="00783B44">
              <w:rPr>
                <w:rFonts w:cs="Arial"/>
                <w:sz w:val="20"/>
                <w:szCs w:val="20"/>
              </w:rPr>
              <w:t> </w:t>
            </w:r>
            <w:r w:rsidR="001753F7" w:rsidRPr="001753F7">
              <w:rPr>
                <w:rFonts w:cs="Arial"/>
                <w:sz w:val="20"/>
                <w:szCs w:val="20"/>
              </w:rPr>
              <w:t>37</w:t>
            </w:r>
            <w:r w:rsidR="00647C77">
              <w:rPr>
                <w:rFonts w:cs="Arial"/>
                <w:sz w:val="20"/>
                <w:szCs w:val="20"/>
              </w:rPr>
              <w:t xml:space="preserve"> </w:t>
            </w:r>
            <w:r w:rsidR="009100F7">
              <w:rPr>
                <w:rFonts w:cs="Arial"/>
                <w:sz w:val="20"/>
                <w:szCs w:val="20"/>
              </w:rPr>
              <w:t xml:space="preserve"> </w:t>
            </w:r>
            <w:r w:rsidR="001753F7" w:rsidRPr="001753F7">
              <w:rPr>
                <w:rFonts w:cs="Arial"/>
                <w:sz w:val="20"/>
                <w:szCs w:val="20"/>
              </w:rPr>
              <w:t>L</w:t>
            </w:r>
            <w:r>
              <w:rPr>
                <w:rFonts w:cs="Arial"/>
                <w:sz w:val="20"/>
                <w:szCs w:val="20"/>
              </w:rPr>
              <w:t>ehnice</w:t>
            </w:r>
          </w:p>
          <w:p w14:paraId="4B3D292F" w14:textId="79D4D52B"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07" w:history="1">
              <w:r w:rsidR="001753F7" w:rsidRPr="00D2750E">
                <w:rPr>
                  <w:rStyle w:val="Hyperlink"/>
                  <w:rFonts w:cs="Arial"/>
                  <w:sz w:val="20"/>
                  <w:szCs w:val="20"/>
                </w:rPr>
                <w:t>www.dsslehnice.zupa-tt.sk</w:t>
              </w:r>
            </w:hyperlink>
          </w:p>
          <w:p w14:paraId="0461C4BF"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77494D24" w14:textId="57028E39"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M/024/2018/DSS</w:t>
            </w:r>
          </w:p>
        </w:tc>
        <w:tc>
          <w:tcPr>
            <w:tcW w:w="1276" w:type="dxa"/>
          </w:tcPr>
          <w:p w14:paraId="654D4059" w14:textId="4F84AB38" w:rsidR="001753F7" w:rsidRPr="00D2750E" w:rsidRDefault="001753F7" w:rsidP="001D0D9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28.11.2018</w:t>
            </w:r>
          </w:p>
        </w:tc>
        <w:tc>
          <w:tcPr>
            <w:tcW w:w="709" w:type="dxa"/>
          </w:tcPr>
          <w:p w14:paraId="5FAA91F6"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2DAE7F55"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Trnavský samosprávny kraj</w:t>
            </w:r>
          </w:p>
          <w:p w14:paraId="1A57A81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2FD917E9"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Dr. Tibor Varga</w:t>
            </w:r>
          </w:p>
          <w:p w14:paraId="3677020A" w14:textId="0C8EA2A7" w:rsidR="001753F7" w:rsidRPr="001753F7" w:rsidRDefault="00D2750E"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r w:rsidR="001753F7" w:rsidRPr="001753F7">
              <w:rPr>
                <w:rFonts w:cs="Arial"/>
                <w:sz w:val="20"/>
                <w:szCs w:val="20"/>
              </w:rPr>
              <w:t>31/5526826</w:t>
            </w:r>
          </w:p>
        </w:tc>
        <w:tc>
          <w:tcPr>
            <w:tcW w:w="1151" w:type="dxa"/>
          </w:tcPr>
          <w:p w14:paraId="0E95FC8C"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DSS/63</w:t>
            </w:r>
          </w:p>
        </w:tc>
      </w:tr>
      <w:tr w:rsidR="00432001" w:rsidRPr="001753F7" w14:paraId="04C26F4E"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2A269956" w14:textId="77777777" w:rsidR="001753F7" w:rsidRPr="00B7653F" w:rsidRDefault="001753F7" w:rsidP="001D0D9D">
            <w:pPr>
              <w:jc w:val="left"/>
              <w:rPr>
                <w:rFonts w:cs="Arial"/>
                <w:sz w:val="16"/>
                <w:szCs w:val="16"/>
              </w:rPr>
            </w:pPr>
            <w:r w:rsidRPr="00B7653F">
              <w:rPr>
                <w:rFonts w:cs="Arial"/>
                <w:sz w:val="16"/>
                <w:szCs w:val="16"/>
              </w:rPr>
              <w:t>25</w:t>
            </w:r>
          </w:p>
        </w:tc>
        <w:tc>
          <w:tcPr>
            <w:tcW w:w="2976" w:type="dxa"/>
          </w:tcPr>
          <w:p w14:paraId="25D546EB" w14:textId="7E67252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Špecializované zariadenie</w:t>
            </w:r>
            <w:r w:rsidR="00F73981">
              <w:rPr>
                <w:rFonts w:cs="Arial"/>
                <w:b/>
                <w:sz w:val="20"/>
                <w:szCs w:val="20"/>
              </w:rPr>
              <w:t xml:space="preserve"> a </w:t>
            </w:r>
            <w:r w:rsidRPr="001753F7">
              <w:rPr>
                <w:rFonts w:cs="Arial"/>
                <w:b/>
                <w:sz w:val="20"/>
                <w:szCs w:val="20"/>
              </w:rPr>
              <w:t>Zariadenie</w:t>
            </w:r>
            <w:r w:rsidR="00F73981">
              <w:rPr>
                <w:rFonts w:cs="Arial"/>
                <w:b/>
                <w:sz w:val="20"/>
                <w:szCs w:val="20"/>
              </w:rPr>
              <w:t xml:space="preserve"> pre </w:t>
            </w:r>
            <w:r w:rsidRPr="001753F7">
              <w:rPr>
                <w:rFonts w:cs="Arial"/>
                <w:b/>
                <w:sz w:val="20"/>
                <w:szCs w:val="20"/>
              </w:rPr>
              <w:t>seniorov SPOLOČNOSŤ ZLATÝ VEK</w:t>
            </w:r>
            <w:r w:rsidR="006B134C">
              <w:rPr>
                <w:rFonts w:cs="Arial"/>
                <w:b/>
                <w:sz w:val="20"/>
                <w:szCs w:val="20"/>
              </w:rPr>
              <w:t>, o. z.</w:t>
            </w:r>
            <w:r w:rsidRPr="001753F7">
              <w:rPr>
                <w:rFonts w:cs="Arial"/>
                <w:b/>
                <w:sz w:val="20"/>
                <w:szCs w:val="20"/>
              </w:rPr>
              <w:t xml:space="preserve"> Komjatice</w:t>
            </w:r>
          </w:p>
          <w:p w14:paraId="020E7493" w14:textId="5AC7950F"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w:t>
            </w:r>
            <w:r w:rsidRPr="001753F7">
              <w:rPr>
                <w:rFonts w:cs="Arial"/>
                <w:b/>
                <w:i/>
                <w:sz w:val="20"/>
                <w:szCs w:val="20"/>
              </w:rPr>
              <w:t xml:space="preserve">Spoločnosť Zlatý vek, </w:t>
            </w:r>
            <w:r w:rsidR="009100F7">
              <w:rPr>
                <w:rFonts w:cs="Arial"/>
                <w:b/>
                <w:i/>
                <w:sz w:val="20"/>
                <w:szCs w:val="20"/>
              </w:rPr>
              <w:t>o. z.</w:t>
            </w:r>
            <w:r w:rsidRPr="001753F7">
              <w:rPr>
                <w:rFonts w:cs="Arial"/>
                <w:b/>
                <w:i/>
                <w:sz w:val="20"/>
                <w:szCs w:val="20"/>
              </w:rPr>
              <w:t xml:space="preserve"> Nitra </w:t>
            </w:r>
            <w:r w:rsidRPr="001753F7">
              <w:rPr>
                <w:rFonts w:cs="Arial"/>
                <w:sz w:val="20"/>
                <w:szCs w:val="20"/>
              </w:rPr>
              <w:t>prevádzkuje</w:t>
            </w:r>
            <w:r w:rsidR="00AD4FDA">
              <w:rPr>
                <w:rFonts w:cs="Arial"/>
                <w:sz w:val="20"/>
                <w:szCs w:val="20"/>
              </w:rPr>
              <w:t xml:space="preserve"> aj </w:t>
            </w:r>
            <w:r w:rsidRPr="001753F7">
              <w:rPr>
                <w:rFonts w:cs="Arial"/>
                <w:sz w:val="20"/>
                <w:szCs w:val="20"/>
              </w:rPr>
              <w:t>DOS Nitra, Špitálska 588/6</w:t>
            </w:r>
            <w:r w:rsidR="00F73981">
              <w:rPr>
                <w:rFonts w:cs="Arial"/>
                <w:sz w:val="20"/>
                <w:szCs w:val="20"/>
              </w:rPr>
              <w:t xml:space="preserve"> a </w:t>
            </w:r>
            <w:r w:rsidRPr="001753F7">
              <w:rPr>
                <w:rFonts w:cs="Arial"/>
                <w:sz w:val="20"/>
                <w:szCs w:val="20"/>
              </w:rPr>
              <w:t>DD Bojná</w:t>
            </w:r>
            <w:r w:rsidR="00F73981">
              <w:rPr>
                <w:rFonts w:cs="Arial"/>
                <w:sz w:val="20"/>
                <w:szCs w:val="20"/>
              </w:rPr>
              <w:t xml:space="preserve"> v </w:t>
            </w:r>
            <w:r w:rsidRPr="001753F7">
              <w:rPr>
                <w:rFonts w:cs="Arial"/>
                <w:sz w:val="20"/>
                <w:szCs w:val="20"/>
              </w:rPr>
              <w:t xml:space="preserve">okrese </w:t>
            </w:r>
            <w:proofErr w:type="spellStart"/>
            <w:r w:rsidRPr="001753F7">
              <w:rPr>
                <w:rFonts w:cs="Arial"/>
                <w:sz w:val="20"/>
                <w:szCs w:val="20"/>
              </w:rPr>
              <w:t>Topolčany</w:t>
            </w:r>
            <w:proofErr w:type="spellEnd"/>
            <w:r w:rsidRPr="001753F7">
              <w:rPr>
                <w:rFonts w:cs="Arial"/>
                <w:sz w:val="20"/>
                <w:szCs w:val="20"/>
              </w:rPr>
              <w:t>)</w:t>
            </w:r>
          </w:p>
          <w:p w14:paraId="7F9ADEA6" w14:textId="560A7099"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108" w:history="1">
              <w:r w:rsidR="001753F7" w:rsidRPr="00D2750E">
                <w:rPr>
                  <w:rStyle w:val="Hyperlink"/>
                  <w:rFonts w:cs="Arial"/>
                  <w:sz w:val="20"/>
                  <w:szCs w:val="20"/>
                </w:rPr>
                <w:t>www.ddzlatyvek.sk</w:t>
              </w:r>
            </w:hyperlink>
          </w:p>
          <w:p w14:paraId="735C8FC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p>
          <w:p w14:paraId="0B53E5C3" w14:textId="1735C6DF"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M/025/2018/DSS</w:t>
            </w:r>
          </w:p>
        </w:tc>
        <w:tc>
          <w:tcPr>
            <w:tcW w:w="1276" w:type="dxa"/>
          </w:tcPr>
          <w:p w14:paraId="62EF56B9" w14:textId="5299E7C5" w:rsidR="001753F7" w:rsidRPr="00D2750E" w:rsidRDefault="001753F7" w:rsidP="001D0D9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14.11.2018</w:t>
            </w:r>
          </w:p>
        </w:tc>
        <w:tc>
          <w:tcPr>
            <w:tcW w:w="709" w:type="dxa"/>
          </w:tcPr>
          <w:p w14:paraId="12DEF23E"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NR</w:t>
            </w:r>
          </w:p>
        </w:tc>
        <w:tc>
          <w:tcPr>
            <w:tcW w:w="2693" w:type="dxa"/>
          </w:tcPr>
          <w:p w14:paraId="0DFFF1BE" w14:textId="428F22A5" w:rsid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Občianske združenie</w:t>
            </w:r>
          </w:p>
          <w:p w14:paraId="07B0B821" w14:textId="262390A1" w:rsidR="006B134C" w:rsidRDefault="006B134C"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6B134C">
              <w:rPr>
                <w:rFonts w:cs="Arial"/>
                <w:sz w:val="20"/>
                <w:szCs w:val="20"/>
              </w:rPr>
              <w:t>Riaditeľ</w:t>
            </w:r>
          </w:p>
          <w:p w14:paraId="6A6F0461" w14:textId="77777777" w:rsidR="006B134C" w:rsidRDefault="006B134C"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Ing. Marek </w:t>
            </w:r>
            <w:proofErr w:type="spellStart"/>
            <w:r>
              <w:rPr>
                <w:rFonts w:cs="Arial"/>
                <w:sz w:val="20"/>
                <w:szCs w:val="20"/>
              </w:rPr>
              <w:t>Jankulár</w:t>
            </w:r>
            <w:proofErr w:type="spellEnd"/>
          </w:p>
          <w:p w14:paraId="2EE9C8DC" w14:textId="2E78C6CA"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035/6591023</w:t>
            </w:r>
          </w:p>
          <w:p w14:paraId="59CB7AA9" w14:textId="035EB84C"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0917</w:t>
            </w:r>
            <w:r w:rsidR="00783B44">
              <w:rPr>
                <w:rFonts w:cs="Arial"/>
                <w:sz w:val="20"/>
                <w:szCs w:val="20"/>
              </w:rPr>
              <w:t>/</w:t>
            </w:r>
            <w:r w:rsidRPr="001753F7">
              <w:rPr>
                <w:rFonts w:cs="Arial"/>
                <w:sz w:val="20"/>
                <w:szCs w:val="20"/>
              </w:rPr>
              <w:t>207637</w:t>
            </w:r>
          </w:p>
          <w:p w14:paraId="3593B6EB" w14:textId="7439ABA6"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hyperlink r:id="rId109" w:history="1">
              <w:r w:rsidR="001753F7" w:rsidRPr="001753F7">
                <w:rPr>
                  <w:rStyle w:val="Hyperlink"/>
                  <w:rFonts w:cs="Arial"/>
                  <w:sz w:val="20"/>
                  <w:szCs w:val="20"/>
                </w:rPr>
                <w:t>komjatice@ddzlatyvek.sk</w:t>
              </w:r>
            </w:hyperlink>
          </w:p>
        </w:tc>
        <w:tc>
          <w:tcPr>
            <w:tcW w:w="1151" w:type="dxa"/>
          </w:tcPr>
          <w:p w14:paraId="7EDD243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ŠZZS</w:t>
            </w:r>
          </w:p>
        </w:tc>
      </w:tr>
      <w:tr w:rsidR="00432001" w:rsidRPr="001753F7" w14:paraId="3B5C94A4"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3234AE6C" w14:textId="77777777" w:rsidR="001753F7" w:rsidRPr="00B7653F" w:rsidRDefault="001753F7" w:rsidP="001D0D9D">
            <w:pPr>
              <w:jc w:val="left"/>
              <w:rPr>
                <w:rFonts w:cs="Arial"/>
                <w:sz w:val="16"/>
                <w:szCs w:val="16"/>
              </w:rPr>
            </w:pPr>
            <w:r w:rsidRPr="00B7653F">
              <w:rPr>
                <w:rFonts w:cs="Arial"/>
                <w:sz w:val="16"/>
                <w:szCs w:val="16"/>
              </w:rPr>
              <w:t>26</w:t>
            </w:r>
          </w:p>
        </w:tc>
        <w:tc>
          <w:tcPr>
            <w:tcW w:w="2976" w:type="dxa"/>
          </w:tcPr>
          <w:p w14:paraId="2A1429B8"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Dom Humanity Trenčín</w:t>
            </w:r>
          </w:p>
          <w:p w14:paraId="7C1436F3" w14:textId="334A9C3C"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Stromová 5</w:t>
            </w:r>
            <w:r w:rsidR="00D2750E">
              <w:rPr>
                <w:rFonts w:cs="Arial"/>
                <w:sz w:val="20"/>
                <w:szCs w:val="20"/>
              </w:rPr>
              <w:t xml:space="preserve">, </w:t>
            </w:r>
            <w:r w:rsidRPr="001753F7">
              <w:rPr>
                <w:rFonts w:cs="Arial"/>
                <w:sz w:val="20"/>
                <w:szCs w:val="20"/>
              </w:rPr>
              <w:t>911</w:t>
            </w:r>
            <w:r w:rsidR="00D2750E">
              <w:rPr>
                <w:rFonts w:cs="Arial"/>
                <w:sz w:val="20"/>
                <w:szCs w:val="20"/>
              </w:rPr>
              <w:t> </w:t>
            </w:r>
            <w:r w:rsidRPr="001753F7">
              <w:rPr>
                <w:rFonts w:cs="Arial"/>
                <w:sz w:val="20"/>
                <w:szCs w:val="20"/>
              </w:rPr>
              <w:t xml:space="preserve">01 </w:t>
            </w:r>
            <w:r w:rsidR="009100F7">
              <w:rPr>
                <w:rFonts w:cs="Arial"/>
                <w:sz w:val="20"/>
                <w:szCs w:val="20"/>
              </w:rPr>
              <w:t xml:space="preserve"> </w:t>
            </w:r>
            <w:r w:rsidRPr="001753F7">
              <w:rPr>
                <w:rFonts w:cs="Arial"/>
                <w:sz w:val="20"/>
                <w:szCs w:val="20"/>
              </w:rPr>
              <w:t>T</w:t>
            </w:r>
            <w:r w:rsidR="00D2750E">
              <w:rPr>
                <w:rFonts w:cs="Arial"/>
                <w:sz w:val="20"/>
                <w:szCs w:val="20"/>
              </w:rPr>
              <w:t>renčín</w:t>
            </w:r>
          </w:p>
          <w:p w14:paraId="2E8D052F" w14:textId="26029A52"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10" w:history="1">
              <w:r w:rsidR="001753F7" w:rsidRPr="00D2750E">
                <w:rPr>
                  <w:rStyle w:val="Hyperlink"/>
                  <w:rFonts w:cs="Arial"/>
                  <w:sz w:val="20"/>
                  <w:szCs w:val="20"/>
                </w:rPr>
                <w:t>http://trencin.redcross.sk/dom_humanity_v_trencine</w:t>
              </w:r>
            </w:hyperlink>
          </w:p>
          <w:p w14:paraId="730CAE1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0C181F20" w14:textId="087BB3FC"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M/026/2018/DSS</w:t>
            </w:r>
          </w:p>
        </w:tc>
        <w:tc>
          <w:tcPr>
            <w:tcW w:w="1276" w:type="dxa"/>
          </w:tcPr>
          <w:p w14:paraId="785B4E24" w14:textId="51B0D8D8" w:rsidR="001753F7" w:rsidRPr="00D2750E" w:rsidRDefault="001753F7" w:rsidP="001D0D9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16.11.2018</w:t>
            </w:r>
          </w:p>
        </w:tc>
        <w:tc>
          <w:tcPr>
            <w:tcW w:w="709" w:type="dxa"/>
          </w:tcPr>
          <w:p w14:paraId="61D1A8C5"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43448AC6"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Trenčiansky kraj</w:t>
            </w:r>
          </w:p>
          <w:p w14:paraId="378C956A" w14:textId="3C14617C" w:rsid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Riaditeľka</w:t>
            </w:r>
          </w:p>
          <w:p w14:paraId="74ECAB5C" w14:textId="54D3F162" w:rsidR="006B134C" w:rsidRPr="001753F7" w:rsidRDefault="006B134C"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MVDr. Janka </w:t>
            </w:r>
            <w:proofErr w:type="spellStart"/>
            <w:r>
              <w:rPr>
                <w:rFonts w:cs="Arial"/>
                <w:sz w:val="20"/>
                <w:szCs w:val="20"/>
              </w:rPr>
              <w:t>Koppová</w:t>
            </w:r>
            <w:proofErr w:type="spellEnd"/>
          </w:p>
          <w:p w14:paraId="274CC1ED" w14:textId="6C835180"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032/6528551</w:t>
            </w:r>
          </w:p>
          <w:p w14:paraId="2A54A8C6" w14:textId="35AA540B"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11" w:history="1">
              <w:r w:rsidR="001753F7" w:rsidRPr="001753F7">
                <w:rPr>
                  <w:rStyle w:val="Hyperlink"/>
                  <w:rFonts w:cs="Arial"/>
                  <w:sz w:val="20"/>
                  <w:szCs w:val="20"/>
                </w:rPr>
                <w:t>trencin@redcross.sk</w:t>
              </w:r>
            </w:hyperlink>
          </w:p>
        </w:tc>
        <w:tc>
          <w:tcPr>
            <w:tcW w:w="1151" w:type="dxa"/>
          </w:tcPr>
          <w:p w14:paraId="0CDB6C2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ZpS</w:t>
            </w:r>
            <w:proofErr w:type="spellEnd"/>
            <w:r w:rsidRPr="001753F7">
              <w:rPr>
                <w:rFonts w:cs="Arial"/>
                <w:sz w:val="20"/>
                <w:szCs w:val="20"/>
              </w:rPr>
              <w:t>/29</w:t>
            </w:r>
          </w:p>
          <w:p w14:paraId="58CFEA4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ŠZ/3</w:t>
            </w:r>
          </w:p>
        </w:tc>
      </w:tr>
      <w:tr w:rsidR="00432001" w:rsidRPr="001753F7" w14:paraId="55330ADE"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F5E9165" w14:textId="77777777" w:rsidR="001753F7" w:rsidRPr="00B7653F" w:rsidRDefault="001753F7" w:rsidP="001D0D9D">
            <w:pPr>
              <w:jc w:val="left"/>
              <w:rPr>
                <w:rFonts w:cs="Arial"/>
                <w:sz w:val="16"/>
                <w:szCs w:val="16"/>
              </w:rPr>
            </w:pPr>
            <w:r w:rsidRPr="00B7653F">
              <w:rPr>
                <w:rFonts w:cs="Arial"/>
                <w:sz w:val="16"/>
                <w:szCs w:val="16"/>
              </w:rPr>
              <w:t>27</w:t>
            </w:r>
          </w:p>
        </w:tc>
        <w:tc>
          <w:tcPr>
            <w:tcW w:w="2976" w:type="dxa"/>
          </w:tcPr>
          <w:p w14:paraId="09FC8A37"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DSS Zemianske Podhradie</w:t>
            </w:r>
          </w:p>
          <w:p w14:paraId="384F0E23" w14:textId="5058805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Zemianske Podhradie</w:t>
            </w:r>
            <w:r w:rsidR="00D2750E">
              <w:rPr>
                <w:rFonts w:cs="Arial"/>
                <w:sz w:val="20"/>
                <w:szCs w:val="20"/>
              </w:rPr>
              <w:t xml:space="preserve"> </w:t>
            </w:r>
            <w:r w:rsidRPr="001753F7">
              <w:rPr>
                <w:rFonts w:cs="Arial"/>
                <w:sz w:val="20"/>
                <w:szCs w:val="20"/>
              </w:rPr>
              <w:t>4</w:t>
            </w:r>
            <w:r w:rsidR="00D2750E">
              <w:rPr>
                <w:rFonts w:cs="Arial"/>
                <w:sz w:val="20"/>
                <w:szCs w:val="20"/>
              </w:rPr>
              <w:t xml:space="preserve">, </w:t>
            </w:r>
            <w:r w:rsidR="00D2750E" w:rsidRPr="001753F7">
              <w:rPr>
                <w:rFonts w:cs="Arial"/>
                <w:sz w:val="20"/>
                <w:szCs w:val="20"/>
              </w:rPr>
              <w:t>913</w:t>
            </w:r>
            <w:r w:rsidR="00D2750E">
              <w:rPr>
                <w:rFonts w:cs="Arial"/>
                <w:sz w:val="20"/>
                <w:szCs w:val="20"/>
              </w:rPr>
              <w:t> </w:t>
            </w:r>
            <w:r w:rsidR="00D2750E" w:rsidRPr="001753F7">
              <w:rPr>
                <w:rFonts w:cs="Arial"/>
                <w:sz w:val="20"/>
                <w:szCs w:val="20"/>
              </w:rPr>
              <w:t>07</w:t>
            </w:r>
            <w:r w:rsidR="00647C77">
              <w:rPr>
                <w:rFonts w:cs="Arial"/>
                <w:sz w:val="20"/>
                <w:szCs w:val="20"/>
              </w:rPr>
              <w:t xml:space="preserve"> </w:t>
            </w:r>
            <w:r w:rsidR="009100F7">
              <w:rPr>
                <w:rFonts w:cs="Arial"/>
                <w:sz w:val="20"/>
                <w:szCs w:val="20"/>
              </w:rPr>
              <w:t xml:space="preserve"> </w:t>
            </w:r>
            <w:r w:rsidR="00D2750E">
              <w:rPr>
                <w:rFonts w:cs="Arial"/>
                <w:sz w:val="20"/>
                <w:szCs w:val="20"/>
              </w:rPr>
              <w:t>Zemianske Podhradie</w:t>
            </w:r>
          </w:p>
          <w:p w14:paraId="4BDE2A5C" w14:textId="1A3B5145"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112" w:history="1">
              <w:r w:rsidR="001753F7" w:rsidRPr="00D2750E">
                <w:rPr>
                  <w:rStyle w:val="Hyperlink"/>
                  <w:rFonts w:cs="Arial"/>
                  <w:sz w:val="20"/>
                  <w:szCs w:val="20"/>
                </w:rPr>
                <w:t>www.csspodhradie.sk</w:t>
              </w:r>
            </w:hyperlink>
          </w:p>
          <w:p w14:paraId="250BD681"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p>
          <w:p w14:paraId="5230C67D"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M/027/2018/DSS</w:t>
            </w:r>
          </w:p>
        </w:tc>
        <w:tc>
          <w:tcPr>
            <w:tcW w:w="1276" w:type="dxa"/>
          </w:tcPr>
          <w:p w14:paraId="6B0455F6" w14:textId="3978754C" w:rsidR="001753F7" w:rsidRPr="00D2750E" w:rsidRDefault="001753F7" w:rsidP="001D0D9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20.11.2018</w:t>
            </w:r>
          </w:p>
        </w:tc>
        <w:tc>
          <w:tcPr>
            <w:tcW w:w="709" w:type="dxa"/>
          </w:tcPr>
          <w:p w14:paraId="2062B3B5"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0594EB9E"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Trenčiansky samosprávny kraj</w:t>
            </w:r>
          </w:p>
          <w:p w14:paraId="3D1FBD1A"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05A66AD6"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Mgr. Ivana </w:t>
            </w:r>
            <w:proofErr w:type="spellStart"/>
            <w:r w:rsidRPr="001753F7">
              <w:rPr>
                <w:rFonts w:cs="Arial"/>
                <w:sz w:val="20"/>
                <w:szCs w:val="20"/>
              </w:rPr>
              <w:t>Kosová</w:t>
            </w:r>
            <w:proofErr w:type="spellEnd"/>
          </w:p>
          <w:p w14:paraId="5C5D45CB" w14:textId="71CDE889"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0901</w:t>
            </w:r>
            <w:r w:rsidR="00783B44">
              <w:rPr>
                <w:rFonts w:cs="Arial"/>
                <w:sz w:val="20"/>
                <w:szCs w:val="20"/>
              </w:rPr>
              <w:t>/</w:t>
            </w:r>
            <w:r w:rsidRPr="001753F7">
              <w:rPr>
                <w:rFonts w:cs="Arial"/>
                <w:sz w:val="20"/>
                <w:szCs w:val="20"/>
              </w:rPr>
              <w:t>918580</w:t>
            </w:r>
          </w:p>
          <w:p w14:paraId="4433F3EC" w14:textId="49037135"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color w:val="0563C1" w:themeColor="hyperlink"/>
                <w:sz w:val="20"/>
                <w:szCs w:val="20"/>
                <w:u w:val="single"/>
              </w:rPr>
            </w:pPr>
            <w:hyperlink r:id="rId113" w:history="1">
              <w:r w:rsidR="001753F7" w:rsidRPr="001753F7">
                <w:rPr>
                  <w:rStyle w:val="Hyperlink"/>
                  <w:rFonts w:cs="Arial"/>
                  <w:sz w:val="20"/>
                  <w:szCs w:val="20"/>
                </w:rPr>
                <w:t>ivana.kosova@csspodhradie.sk</w:t>
              </w:r>
            </w:hyperlink>
          </w:p>
        </w:tc>
        <w:tc>
          <w:tcPr>
            <w:tcW w:w="1151" w:type="dxa"/>
          </w:tcPr>
          <w:p w14:paraId="18216BD8"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DSS/80</w:t>
            </w:r>
          </w:p>
        </w:tc>
      </w:tr>
      <w:tr w:rsidR="00432001" w:rsidRPr="001753F7" w14:paraId="7E3F9FBB"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2234D8D7" w14:textId="77777777" w:rsidR="001753F7" w:rsidRPr="00B7653F" w:rsidRDefault="001753F7" w:rsidP="001D0D9D">
            <w:pPr>
              <w:jc w:val="left"/>
              <w:rPr>
                <w:rFonts w:cs="Arial"/>
                <w:sz w:val="16"/>
                <w:szCs w:val="16"/>
              </w:rPr>
            </w:pPr>
            <w:r w:rsidRPr="00B7653F">
              <w:rPr>
                <w:rFonts w:cs="Arial"/>
                <w:sz w:val="16"/>
                <w:szCs w:val="16"/>
              </w:rPr>
              <w:t>28</w:t>
            </w:r>
          </w:p>
        </w:tc>
        <w:tc>
          <w:tcPr>
            <w:tcW w:w="2976" w:type="dxa"/>
          </w:tcPr>
          <w:p w14:paraId="606F830D" w14:textId="39184091"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DSS</w:t>
            </w:r>
            <w:r w:rsidR="00F73981">
              <w:rPr>
                <w:rFonts w:cs="Arial"/>
                <w:b/>
                <w:sz w:val="20"/>
                <w:szCs w:val="20"/>
              </w:rPr>
              <w:t xml:space="preserve"> pre </w:t>
            </w:r>
            <w:r w:rsidRPr="001753F7">
              <w:rPr>
                <w:rFonts w:cs="Arial"/>
                <w:b/>
                <w:sz w:val="20"/>
                <w:szCs w:val="20"/>
              </w:rPr>
              <w:t>deti</w:t>
            </w:r>
            <w:r w:rsidR="00F73981">
              <w:rPr>
                <w:rFonts w:cs="Arial"/>
                <w:b/>
                <w:sz w:val="20"/>
                <w:szCs w:val="20"/>
              </w:rPr>
              <w:t xml:space="preserve"> a </w:t>
            </w:r>
            <w:r w:rsidRPr="001753F7">
              <w:rPr>
                <w:rFonts w:cs="Arial"/>
                <w:b/>
                <w:sz w:val="20"/>
                <w:szCs w:val="20"/>
              </w:rPr>
              <w:t xml:space="preserve">dospelých </w:t>
            </w:r>
            <w:proofErr w:type="spellStart"/>
            <w:r w:rsidRPr="001753F7">
              <w:rPr>
                <w:rFonts w:cs="Arial"/>
                <w:b/>
                <w:sz w:val="20"/>
                <w:szCs w:val="20"/>
              </w:rPr>
              <w:t>Sibírka</w:t>
            </w:r>
            <w:proofErr w:type="spellEnd"/>
          </w:p>
          <w:p w14:paraId="6A7F77F0" w14:textId="6E405B93"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Sibírska</w:t>
            </w:r>
            <w:r w:rsidR="00D2750E">
              <w:rPr>
                <w:rFonts w:cs="Arial"/>
                <w:sz w:val="20"/>
                <w:szCs w:val="20"/>
              </w:rPr>
              <w:t xml:space="preserve"> </w:t>
            </w:r>
            <w:r w:rsidRPr="001753F7">
              <w:rPr>
                <w:rFonts w:cs="Arial"/>
                <w:sz w:val="20"/>
                <w:szCs w:val="20"/>
              </w:rPr>
              <w:t>69</w:t>
            </w:r>
            <w:r w:rsidR="00D2750E">
              <w:rPr>
                <w:rFonts w:cs="Arial"/>
                <w:sz w:val="20"/>
                <w:szCs w:val="20"/>
              </w:rPr>
              <w:t xml:space="preserve">, </w:t>
            </w:r>
            <w:r w:rsidRPr="001753F7">
              <w:rPr>
                <w:rFonts w:cs="Arial"/>
                <w:sz w:val="20"/>
                <w:szCs w:val="20"/>
              </w:rPr>
              <w:t>831</w:t>
            </w:r>
            <w:r w:rsidR="00D2750E">
              <w:rPr>
                <w:rFonts w:cs="Arial"/>
                <w:sz w:val="20"/>
                <w:szCs w:val="20"/>
              </w:rPr>
              <w:t> </w:t>
            </w:r>
            <w:r w:rsidRPr="001753F7">
              <w:rPr>
                <w:rFonts w:cs="Arial"/>
                <w:sz w:val="20"/>
                <w:szCs w:val="20"/>
              </w:rPr>
              <w:t>02</w:t>
            </w:r>
            <w:r w:rsidR="009100F7">
              <w:rPr>
                <w:rFonts w:cs="Arial"/>
                <w:sz w:val="20"/>
                <w:szCs w:val="20"/>
              </w:rPr>
              <w:t xml:space="preserve"> </w:t>
            </w:r>
            <w:r w:rsidR="00647C77">
              <w:rPr>
                <w:rFonts w:cs="Arial"/>
                <w:sz w:val="20"/>
                <w:szCs w:val="20"/>
              </w:rPr>
              <w:t xml:space="preserve"> </w:t>
            </w:r>
            <w:r w:rsidR="00D2750E">
              <w:rPr>
                <w:rFonts w:cs="Arial"/>
                <w:sz w:val="20"/>
                <w:szCs w:val="20"/>
              </w:rPr>
              <w:t>Bratislava</w:t>
            </w:r>
          </w:p>
          <w:p w14:paraId="37292AAC" w14:textId="219CDCE6"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14" w:history="1">
              <w:r w:rsidR="001753F7" w:rsidRPr="001753F7">
                <w:rPr>
                  <w:rStyle w:val="Hyperlink"/>
                  <w:rFonts w:cs="Arial"/>
                  <w:sz w:val="20"/>
                  <w:szCs w:val="20"/>
                </w:rPr>
                <w:t>www.sibirka.sk</w:t>
              </w:r>
            </w:hyperlink>
          </w:p>
          <w:p w14:paraId="4156E55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3DA856A7"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M/028/2018/DSS</w:t>
            </w:r>
          </w:p>
        </w:tc>
        <w:tc>
          <w:tcPr>
            <w:tcW w:w="1276" w:type="dxa"/>
          </w:tcPr>
          <w:p w14:paraId="70060754" w14:textId="5D38C7BD" w:rsidR="001753F7" w:rsidRPr="00D2750E" w:rsidRDefault="001753F7" w:rsidP="001D0D9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03.12.2018</w:t>
            </w:r>
          </w:p>
        </w:tc>
        <w:tc>
          <w:tcPr>
            <w:tcW w:w="709" w:type="dxa"/>
          </w:tcPr>
          <w:p w14:paraId="32542038"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BA</w:t>
            </w:r>
          </w:p>
        </w:tc>
        <w:tc>
          <w:tcPr>
            <w:tcW w:w="2693" w:type="dxa"/>
          </w:tcPr>
          <w:p w14:paraId="6064E42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Bratislavský samosprávny kraj</w:t>
            </w:r>
          </w:p>
          <w:p w14:paraId="19927867"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Riaditeľka</w:t>
            </w:r>
          </w:p>
          <w:p w14:paraId="2321CA08"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Mgr. Martina </w:t>
            </w:r>
            <w:proofErr w:type="spellStart"/>
            <w:r w:rsidRPr="001753F7">
              <w:rPr>
                <w:rFonts w:cs="Arial"/>
                <w:sz w:val="20"/>
                <w:szCs w:val="20"/>
              </w:rPr>
              <w:t>Betinová</w:t>
            </w:r>
            <w:proofErr w:type="spellEnd"/>
          </w:p>
          <w:p w14:paraId="042AD5DA" w14:textId="6F88E534" w:rsidR="00D2750E" w:rsidRDefault="00D2750E"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r w:rsidR="001753F7" w:rsidRPr="001753F7">
              <w:rPr>
                <w:rFonts w:cs="Arial"/>
                <w:sz w:val="20"/>
                <w:szCs w:val="20"/>
              </w:rPr>
              <w:t>2</w:t>
            </w:r>
            <w:r w:rsidR="00783B44">
              <w:rPr>
                <w:rFonts w:cs="Arial"/>
                <w:sz w:val="20"/>
                <w:szCs w:val="20"/>
              </w:rPr>
              <w:t>/</w:t>
            </w:r>
            <w:r w:rsidR="001753F7" w:rsidRPr="001753F7">
              <w:rPr>
                <w:rFonts w:cs="Arial"/>
                <w:sz w:val="20"/>
                <w:szCs w:val="20"/>
              </w:rPr>
              <w:t>44461207</w:t>
            </w:r>
          </w:p>
          <w:p w14:paraId="3FB5E997" w14:textId="073DF912" w:rsidR="001753F7" w:rsidRPr="001753F7" w:rsidRDefault="00D2750E"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r w:rsidR="001753F7" w:rsidRPr="001753F7">
              <w:rPr>
                <w:rFonts w:cs="Arial"/>
                <w:sz w:val="20"/>
                <w:szCs w:val="20"/>
              </w:rPr>
              <w:t>2</w:t>
            </w:r>
            <w:r w:rsidR="00783B44">
              <w:rPr>
                <w:rFonts w:cs="Arial"/>
                <w:sz w:val="20"/>
                <w:szCs w:val="20"/>
              </w:rPr>
              <w:t>/</w:t>
            </w:r>
            <w:r w:rsidR="001753F7" w:rsidRPr="001753F7">
              <w:rPr>
                <w:rFonts w:cs="Arial"/>
                <w:sz w:val="20"/>
                <w:szCs w:val="20"/>
              </w:rPr>
              <w:t>44461208</w:t>
            </w:r>
          </w:p>
          <w:p w14:paraId="762CF21B" w14:textId="0B02D357"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color w:val="0563C1" w:themeColor="hyperlink"/>
                <w:sz w:val="20"/>
                <w:szCs w:val="20"/>
                <w:u w:val="single"/>
              </w:rPr>
            </w:pPr>
            <w:hyperlink r:id="rId115" w:history="1">
              <w:r w:rsidR="001753F7" w:rsidRPr="001753F7">
                <w:rPr>
                  <w:rStyle w:val="Hyperlink"/>
                  <w:rFonts w:cs="Arial"/>
                  <w:sz w:val="20"/>
                  <w:szCs w:val="20"/>
                </w:rPr>
                <w:t>sibirka@sibirka.sk</w:t>
              </w:r>
            </w:hyperlink>
          </w:p>
        </w:tc>
        <w:tc>
          <w:tcPr>
            <w:tcW w:w="1151" w:type="dxa"/>
          </w:tcPr>
          <w:p w14:paraId="3550F7CF"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DSS/38 </w:t>
            </w:r>
          </w:p>
        </w:tc>
      </w:tr>
      <w:tr w:rsidR="00432001" w:rsidRPr="001753F7" w14:paraId="49245E18"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69DFB979" w14:textId="77777777" w:rsidR="001753F7" w:rsidRPr="00B7653F" w:rsidRDefault="001753F7" w:rsidP="001D0D9D">
            <w:pPr>
              <w:jc w:val="left"/>
              <w:rPr>
                <w:rFonts w:cs="Arial"/>
                <w:sz w:val="16"/>
                <w:szCs w:val="16"/>
              </w:rPr>
            </w:pPr>
            <w:r w:rsidRPr="00B7653F">
              <w:rPr>
                <w:rFonts w:cs="Arial"/>
                <w:sz w:val="16"/>
                <w:szCs w:val="16"/>
              </w:rPr>
              <w:lastRenderedPageBreak/>
              <w:t>29</w:t>
            </w:r>
          </w:p>
        </w:tc>
        <w:tc>
          <w:tcPr>
            <w:tcW w:w="2976" w:type="dxa"/>
          </w:tcPr>
          <w:p w14:paraId="46DB5091" w14:textId="4D9EFAE5" w:rsidR="001753F7" w:rsidRPr="001753F7" w:rsidRDefault="006B134C"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D</w:t>
            </w:r>
            <w:r w:rsidR="001753F7" w:rsidRPr="001753F7">
              <w:rPr>
                <w:rFonts w:cs="Arial"/>
                <w:b/>
                <w:sz w:val="20"/>
                <w:szCs w:val="20"/>
              </w:rPr>
              <w:t xml:space="preserve">SS </w:t>
            </w:r>
            <w:r>
              <w:rPr>
                <w:rFonts w:cs="Arial"/>
                <w:b/>
                <w:sz w:val="20"/>
                <w:szCs w:val="20"/>
              </w:rPr>
              <w:t xml:space="preserve"> a </w:t>
            </w:r>
            <w:proofErr w:type="spellStart"/>
            <w:r>
              <w:rPr>
                <w:rFonts w:cs="Arial"/>
                <w:b/>
                <w:sz w:val="20"/>
                <w:szCs w:val="20"/>
              </w:rPr>
              <w:t>ZpS</w:t>
            </w:r>
            <w:proofErr w:type="spellEnd"/>
            <w:r>
              <w:rPr>
                <w:rFonts w:cs="Arial"/>
                <w:b/>
                <w:sz w:val="20"/>
                <w:szCs w:val="20"/>
              </w:rPr>
              <w:t xml:space="preserve"> </w:t>
            </w:r>
            <w:r w:rsidR="001753F7" w:rsidRPr="001753F7">
              <w:rPr>
                <w:rFonts w:cs="Arial"/>
                <w:b/>
                <w:sz w:val="20"/>
                <w:szCs w:val="20"/>
              </w:rPr>
              <w:t>Senica</w:t>
            </w:r>
          </w:p>
          <w:p w14:paraId="53C7DAB0" w14:textId="3E01E42A"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Štefánikova </w:t>
            </w:r>
            <w:r w:rsidR="006B134C">
              <w:rPr>
                <w:rFonts w:cs="Arial"/>
                <w:sz w:val="20"/>
                <w:szCs w:val="20"/>
              </w:rPr>
              <w:t>1377</w:t>
            </w:r>
            <w:r w:rsidRPr="001753F7">
              <w:rPr>
                <w:rFonts w:cs="Arial"/>
                <w:sz w:val="20"/>
                <w:szCs w:val="20"/>
              </w:rPr>
              <w:t>/</w:t>
            </w:r>
            <w:r w:rsidR="006B134C">
              <w:rPr>
                <w:rFonts w:cs="Arial"/>
                <w:sz w:val="20"/>
                <w:szCs w:val="20"/>
              </w:rPr>
              <w:t>77</w:t>
            </w:r>
            <w:r w:rsidR="00783B44">
              <w:rPr>
                <w:rFonts w:cs="Arial"/>
                <w:sz w:val="20"/>
                <w:szCs w:val="20"/>
              </w:rPr>
              <w:t xml:space="preserve">, </w:t>
            </w:r>
            <w:r w:rsidRPr="001753F7">
              <w:rPr>
                <w:rFonts w:cs="Arial"/>
                <w:sz w:val="20"/>
                <w:szCs w:val="20"/>
              </w:rPr>
              <w:t>905</w:t>
            </w:r>
            <w:r w:rsidR="00783B44">
              <w:rPr>
                <w:rFonts w:cs="Arial"/>
                <w:sz w:val="20"/>
                <w:szCs w:val="20"/>
              </w:rPr>
              <w:t> </w:t>
            </w:r>
            <w:r w:rsidRPr="001753F7">
              <w:rPr>
                <w:rFonts w:cs="Arial"/>
                <w:sz w:val="20"/>
                <w:szCs w:val="20"/>
              </w:rPr>
              <w:t xml:space="preserve">01 </w:t>
            </w:r>
            <w:r w:rsidR="009100F7">
              <w:rPr>
                <w:rFonts w:cs="Arial"/>
                <w:sz w:val="20"/>
                <w:szCs w:val="20"/>
              </w:rPr>
              <w:t xml:space="preserve"> </w:t>
            </w:r>
            <w:r w:rsidRPr="001753F7">
              <w:rPr>
                <w:rFonts w:cs="Arial"/>
                <w:sz w:val="20"/>
                <w:szCs w:val="20"/>
              </w:rPr>
              <w:t>S</w:t>
            </w:r>
            <w:r w:rsidR="00D2750E">
              <w:rPr>
                <w:rFonts w:cs="Arial"/>
                <w:sz w:val="20"/>
                <w:szCs w:val="20"/>
              </w:rPr>
              <w:t>enica</w:t>
            </w:r>
          </w:p>
          <w:p w14:paraId="351D658F" w14:textId="64D9D3DE"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116" w:history="1">
              <w:r w:rsidR="001753F7" w:rsidRPr="00D2750E">
                <w:rPr>
                  <w:rStyle w:val="Hyperlink"/>
                  <w:rFonts w:cs="Arial"/>
                  <w:sz w:val="20"/>
                  <w:szCs w:val="20"/>
                </w:rPr>
                <w:t>www.zsssenica.sk</w:t>
              </w:r>
            </w:hyperlink>
          </w:p>
          <w:p w14:paraId="43CDEDB3" w14:textId="77777777" w:rsidR="001753F7" w:rsidRPr="00D2750E" w:rsidRDefault="001753F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p>
          <w:p w14:paraId="4E24C23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M/029/2018/DSS</w:t>
            </w:r>
          </w:p>
        </w:tc>
        <w:tc>
          <w:tcPr>
            <w:tcW w:w="1276" w:type="dxa"/>
          </w:tcPr>
          <w:p w14:paraId="31F0898A" w14:textId="4F8A4E3C" w:rsidR="001753F7" w:rsidRPr="00D2750E" w:rsidRDefault="001753F7" w:rsidP="001D0D9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14.11.2018</w:t>
            </w:r>
          </w:p>
        </w:tc>
        <w:tc>
          <w:tcPr>
            <w:tcW w:w="709" w:type="dxa"/>
          </w:tcPr>
          <w:p w14:paraId="73D92EFF"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1BE4F4FF" w14:textId="3997A963" w:rsidR="006B134C" w:rsidRPr="001753F7" w:rsidRDefault="006B134C"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Trnavský samosprávny kraj</w:t>
            </w:r>
          </w:p>
          <w:p w14:paraId="36075D43" w14:textId="7903E98C"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w:t>
            </w:r>
            <w:r w:rsidR="006B134C">
              <w:rPr>
                <w:rFonts w:cs="Arial"/>
                <w:sz w:val="20"/>
                <w:szCs w:val="20"/>
              </w:rPr>
              <w:t>ľka</w:t>
            </w:r>
          </w:p>
          <w:p w14:paraId="5391B32C" w14:textId="2DE2CEB2" w:rsidR="001753F7" w:rsidRPr="001753F7" w:rsidRDefault="006B134C"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JUDr. Zita Rišková</w:t>
            </w:r>
          </w:p>
          <w:p w14:paraId="5CAA42D4" w14:textId="63E33995" w:rsidR="006B134C" w:rsidRDefault="001753F7" w:rsidP="006B134C">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034/</w:t>
            </w:r>
            <w:r w:rsidR="006B134C">
              <w:rPr>
                <w:rFonts w:cs="Arial"/>
                <w:sz w:val="20"/>
                <w:szCs w:val="20"/>
              </w:rPr>
              <w:t>6514765</w:t>
            </w:r>
          </w:p>
          <w:p w14:paraId="15F380C6" w14:textId="5DEA73F3" w:rsidR="001753F7" w:rsidRPr="00D2750E" w:rsidRDefault="00B17407" w:rsidP="006B134C">
            <w:pPr>
              <w:jc w:val="left"/>
              <w:cnfStyle w:val="000000100000" w:firstRow="0" w:lastRow="0" w:firstColumn="0" w:lastColumn="0" w:oddVBand="0" w:evenVBand="0" w:oddHBand="1" w:evenHBand="0" w:firstRowFirstColumn="0" w:firstRowLastColumn="0" w:lastRowFirstColumn="0" w:lastRowLastColumn="0"/>
              <w:rPr>
                <w:rFonts w:cs="Arial"/>
                <w:color w:val="0563C1" w:themeColor="hyperlink"/>
                <w:sz w:val="20"/>
                <w:szCs w:val="20"/>
                <w:u w:val="single"/>
              </w:rPr>
            </w:pPr>
            <w:hyperlink r:id="rId117" w:history="1">
              <w:r w:rsidR="001753F7" w:rsidRPr="001753F7">
                <w:rPr>
                  <w:rStyle w:val="Hyperlink"/>
                  <w:rFonts w:cs="Arial"/>
                  <w:sz w:val="20"/>
                  <w:szCs w:val="20"/>
                </w:rPr>
                <w:t>riaditelka@zsssenica.sk</w:t>
              </w:r>
            </w:hyperlink>
          </w:p>
        </w:tc>
        <w:tc>
          <w:tcPr>
            <w:tcW w:w="1151" w:type="dxa"/>
          </w:tcPr>
          <w:p w14:paraId="399FF91B" w14:textId="212FB0EE" w:rsidR="001753F7" w:rsidRPr="001753F7" w:rsidRDefault="006B134C"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DSS a </w:t>
            </w:r>
            <w:proofErr w:type="spellStart"/>
            <w:r>
              <w:rPr>
                <w:rFonts w:cs="Arial"/>
                <w:sz w:val="20"/>
                <w:szCs w:val="20"/>
              </w:rPr>
              <w:t>ZpS</w:t>
            </w:r>
            <w:proofErr w:type="spellEnd"/>
            <w:r w:rsidR="001753F7" w:rsidRPr="001753F7">
              <w:rPr>
                <w:rFonts w:cs="Arial"/>
                <w:sz w:val="20"/>
                <w:szCs w:val="20"/>
              </w:rPr>
              <w:t>/</w:t>
            </w:r>
            <w:r>
              <w:rPr>
                <w:rFonts w:cs="Arial"/>
                <w:sz w:val="20"/>
                <w:szCs w:val="20"/>
              </w:rPr>
              <w:t>320</w:t>
            </w:r>
          </w:p>
        </w:tc>
      </w:tr>
      <w:tr w:rsidR="00432001" w:rsidRPr="001753F7" w14:paraId="56782DC9"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133A9E08" w14:textId="77777777" w:rsidR="001753F7" w:rsidRPr="00B7653F" w:rsidRDefault="001753F7" w:rsidP="001D0D9D">
            <w:pPr>
              <w:jc w:val="left"/>
              <w:rPr>
                <w:rFonts w:cs="Arial"/>
                <w:sz w:val="16"/>
                <w:szCs w:val="16"/>
              </w:rPr>
            </w:pPr>
            <w:r w:rsidRPr="00B7653F">
              <w:rPr>
                <w:rFonts w:cs="Arial"/>
                <w:sz w:val="16"/>
                <w:szCs w:val="16"/>
              </w:rPr>
              <w:t>30</w:t>
            </w:r>
          </w:p>
        </w:tc>
        <w:tc>
          <w:tcPr>
            <w:tcW w:w="2976" w:type="dxa"/>
          </w:tcPr>
          <w:p w14:paraId="4ACD4E2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CSS Lipovec Horné Srnie</w:t>
            </w:r>
          </w:p>
          <w:p w14:paraId="413D1A2B" w14:textId="20FA5CF0"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Školská 806</w:t>
            </w:r>
            <w:r w:rsidR="00D2750E">
              <w:rPr>
                <w:rFonts w:cs="Arial"/>
                <w:sz w:val="20"/>
                <w:szCs w:val="20"/>
              </w:rPr>
              <w:t>, 914</w:t>
            </w:r>
            <w:r w:rsidR="00783B44">
              <w:rPr>
                <w:rFonts w:cs="Arial"/>
                <w:sz w:val="20"/>
                <w:szCs w:val="20"/>
              </w:rPr>
              <w:t> </w:t>
            </w:r>
            <w:r w:rsidR="00D2750E">
              <w:rPr>
                <w:rFonts w:cs="Arial"/>
                <w:sz w:val="20"/>
                <w:szCs w:val="20"/>
              </w:rPr>
              <w:t>42</w:t>
            </w:r>
            <w:r w:rsidR="00647C77">
              <w:rPr>
                <w:rFonts w:cs="Arial"/>
                <w:sz w:val="20"/>
                <w:szCs w:val="20"/>
              </w:rPr>
              <w:t xml:space="preserve"> </w:t>
            </w:r>
            <w:r w:rsidR="009100F7">
              <w:rPr>
                <w:rFonts w:cs="Arial"/>
                <w:sz w:val="20"/>
                <w:szCs w:val="20"/>
              </w:rPr>
              <w:t xml:space="preserve"> </w:t>
            </w:r>
            <w:r w:rsidR="00D2750E">
              <w:rPr>
                <w:rFonts w:cs="Arial"/>
                <w:sz w:val="20"/>
                <w:szCs w:val="20"/>
              </w:rPr>
              <w:t>Horné Srnie</w:t>
            </w:r>
          </w:p>
          <w:p w14:paraId="6021CD32" w14:textId="1845A52D"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18" w:history="1">
              <w:r w:rsidR="001753F7" w:rsidRPr="00D2750E">
                <w:rPr>
                  <w:rStyle w:val="Hyperlink"/>
                  <w:rFonts w:cs="Arial"/>
                  <w:sz w:val="20"/>
                  <w:szCs w:val="20"/>
                </w:rPr>
                <w:t>www.csshornesrnie.sk</w:t>
              </w:r>
            </w:hyperlink>
          </w:p>
          <w:p w14:paraId="0BC9CE62" w14:textId="77777777" w:rsidR="001753F7" w:rsidRPr="00D2750E"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57FF498F"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M/030/2018/DSS</w:t>
            </w:r>
          </w:p>
        </w:tc>
        <w:tc>
          <w:tcPr>
            <w:tcW w:w="1276" w:type="dxa"/>
          </w:tcPr>
          <w:p w14:paraId="18CB2187" w14:textId="7B6C328E" w:rsidR="001753F7" w:rsidRPr="00D2750E" w:rsidRDefault="001753F7" w:rsidP="001D0D9D">
            <w:pPr>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sz w:val="20"/>
                <w:szCs w:val="20"/>
              </w:rPr>
              <w:t>04.12.2018</w:t>
            </w:r>
          </w:p>
        </w:tc>
        <w:tc>
          <w:tcPr>
            <w:tcW w:w="709" w:type="dxa"/>
          </w:tcPr>
          <w:p w14:paraId="43D1E5AD"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6664E913"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Trenčiansky samosprávny kraj</w:t>
            </w:r>
          </w:p>
          <w:p w14:paraId="484E65D4"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Mgr. Renáta </w:t>
            </w:r>
            <w:proofErr w:type="spellStart"/>
            <w:r w:rsidRPr="001753F7">
              <w:rPr>
                <w:rFonts w:cs="Arial"/>
                <w:sz w:val="20"/>
                <w:szCs w:val="20"/>
              </w:rPr>
              <w:t>Papierniková</w:t>
            </w:r>
            <w:proofErr w:type="spellEnd"/>
          </w:p>
          <w:p w14:paraId="02A54D63" w14:textId="20AC904D"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0901</w:t>
            </w:r>
            <w:r w:rsidR="00783B44">
              <w:rPr>
                <w:rFonts w:cs="Arial"/>
                <w:sz w:val="20"/>
                <w:szCs w:val="20"/>
              </w:rPr>
              <w:t>/</w:t>
            </w:r>
            <w:r w:rsidRPr="001753F7">
              <w:rPr>
                <w:rFonts w:cs="Arial"/>
                <w:sz w:val="20"/>
                <w:szCs w:val="20"/>
              </w:rPr>
              <w:t>918590</w:t>
            </w:r>
          </w:p>
          <w:p w14:paraId="1A967A80" w14:textId="39EA133F"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032/6588387</w:t>
            </w:r>
          </w:p>
          <w:p w14:paraId="3275A331" w14:textId="605C1B3D"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color w:val="0563C1" w:themeColor="hyperlink"/>
                <w:sz w:val="20"/>
                <w:szCs w:val="20"/>
                <w:u w:val="single"/>
              </w:rPr>
            </w:pPr>
            <w:hyperlink r:id="rId119" w:history="1">
              <w:r w:rsidR="001753F7" w:rsidRPr="001753F7">
                <w:rPr>
                  <w:rStyle w:val="Hyperlink"/>
                  <w:rFonts w:cs="Arial"/>
                  <w:sz w:val="20"/>
                  <w:szCs w:val="20"/>
                </w:rPr>
                <w:t>renata.papiernikova@csshornesrnie.sk</w:t>
              </w:r>
            </w:hyperlink>
          </w:p>
        </w:tc>
        <w:tc>
          <w:tcPr>
            <w:tcW w:w="1151" w:type="dxa"/>
          </w:tcPr>
          <w:p w14:paraId="6602529C"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DSS/20</w:t>
            </w:r>
          </w:p>
          <w:p w14:paraId="02281347"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ŠZ/17</w:t>
            </w:r>
          </w:p>
        </w:tc>
      </w:tr>
      <w:tr w:rsidR="00432001" w:rsidRPr="001753F7" w14:paraId="04366B16"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B814B31" w14:textId="77777777" w:rsidR="001753F7" w:rsidRPr="00B7653F" w:rsidRDefault="001753F7" w:rsidP="001D0D9D">
            <w:pPr>
              <w:jc w:val="left"/>
              <w:rPr>
                <w:rFonts w:cs="Arial"/>
                <w:sz w:val="16"/>
                <w:szCs w:val="16"/>
              </w:rPr>
            </w:pPr>
            <w:r w:rsidRPr="00B7653F">
              <w:rPr>
                <w:rFonts w:cs="Arial"/>
                <w:sz w:val="16"/>
                <w:szCs w:val="16"/>
              </w:rPr>
              <w:t>31</w:t>
            </w:r>
          </w:p>
        </w:tc>
        <w:tc>
          <w:tcPr>
            <w:tcW w:w="2976" w:type="dxa"/>
          </w:tcPr>
          <w:p w14:paraId="0A2E791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DSS Adamovské Kochanovce</w:t>
            </w:r>
          </w:p>
          <w:p w14:paraId="08E4CF4A" w14:textId="3FCC3768"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Adamovské Kochanovce 122</w:t>
            </w:r>
            <w:r w:rsidR="00D2750E">
              <w:rPr>
                <w:rFonts w:cs="Arial"/>
                <w:sz w:val="20"/>
                <w:szCs w:val="20"/>
              </w:rPr>
              <w:t xml:space="preserve">, </w:t>
            </w:r>
            <w:r w:rsidRPr="001753F7">
              <w:rPr>
                <w:rFonts w:cs="Arial"/>
                <w:sz w:val="20"/>
                <w:szCs w:val="20"/>
              </w:rPr>
              <w:t>913</w:t>
            </w:r>
            <w:r w:rsidR="00783B44">
              <w:rPr>
                <w:rFonts w:cs="Arial"/>
                <w:sz w:val="20"/>
                <w:szCs w:val="20"/>
              </w:rPr>
              <w:t> </w:t>
            </w:r>
            <w:r w:rsidRPr="001753F7">
              <w:rPr>
                <w:rFonts w:cs="Arial"/>
                <w:sz w:val="20"/>
                <w:szCs w:val="20"/>
              </w:rPr>
              <w:t>05</w:t>
            </w:r>
            <w:r w:rsidR="00647C77">
              <w:rPr>
                <w:rFonts w:cs="Arial"/>
                <w:sz w:val="20"/>
                <w:szCs w:val="20"/>
              </w:rPr>
              <w:t xml:space="preserve"> </w:t>
            </w:r>
            <w:r w:rsidR="009100F7">
              <w:rPr>
                <w:rFonts w:cs="Arial"/>
                <w:sz w:val="20"/>
                <w:szCs w:val="20"/>
              </w:rPr>
              <w:t xml:space="preserve"> </w:t>
            </w:r>
            <w:r w:rsidRPr="001753F7">
              <w:rPr>
                <w:rFonts w:cs="Arial"/>
                <w:sz w:val="20"/>
                <w:szCs w:val="20"/>
              </w:rPr>
              <w:t>Adamovské Kochanovce</w:t>
            </w:r>
          </w:p>
          <w:p w14:paraId="4CF0F5B7" w14:textId="51BED1FE"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120" w:history="1">
              <w:r w:rsidR="001753F7" w:rsidRPr="00D2750E">
                <w:rPr>
                  <w:rStyle w:val="Hyperlink"/>
                  <w:rFonts w:cs="Arial"/>
                  <w:sz w:val="20"/>
                  <w:szCs w:val="20"/>
                </w:rPr>
                <w:t>www.csskochanovce.sk</w:t>
              </w:r>
            </w:hyperlink>
          </w:p>
          <w:p w14:paraId="530F5149" w14:textId="77777777" w:rsidR="001753F7" w:rsidRPr="00D2750E" w:rsidRDefault="001753F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p>
          <w:p w14:paraId="0DAE3544"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M/031/2018/DSS</w:t>
            </w:r>
          </w:p>
        </w:tc>
        <w:tc>
          <w:tcPr>
            <w:tcW w:w="1276" w:type="dxa"/>
          </w:tcPr>
          <w:p w14:paraId="3C6D5B2C" w14:textId="6770E41F" w:rsidR="001753F7" w:rsidRPr="00D2750E" w:rsidRDefault="001753F7" w:rsidP="001D0D9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11.12.2018</w:t>
            </w:r>
          </w:p>
        </w:tc>
        <w:tc>
          <w:tcPr>
            <w:tcW w:w="709" w:type="dxa"/>
          </w:tcPr>
          <w:p w14:paraId="4A4F6ACB"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63C0D658" w14:textId="39E8A851"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Trenčiansky samosprávny kraj</w:t>
            </w:r>
          </w:p>
          <w:p w14:paraId="77EBDDAF"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2EA47C1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 xml:space="preserve">Mgr. Jana </w:t>
            </w:r>
            <w:proofErr w:type="spellStart"/>
            <w:r w:rsidRPr="001753F7">
              <w:rPr>
                <w:rFonts w:cs="Arial"/>
                <w:sz w:val="20"/>
                <w:szCs w:val="20"/>
              </w:rPr>
              <w:t>Pondušová</w:t>
            </w:r>
            <w:proofErr w:type="spellEnd"/>
          </w:p>
          <w:p w14:paraId="773A099F" w14:textId="1386425C"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0901</w:t>
            </w:r>
            <w:r w:rsidR="00783B44">
              <w:rPr>
                <w:rFonts w:cs="Arial"/>
                <w:sz w:val="20"/>
                <w:szCs w:val="20"/>
              </w:rPr>
              <w:t>/</w:t>
            </w:r>
            <w:r w:rsidRPr="001753F7">
              <w:rPr>
                <w:rFonts w:cs="Arial"/>
                <w:sz w:val="20"/>
                <w:szCs w:val="20"/>
              </w:rPr>
              <w:t>918617</w:t>
            </w:r>
          </w:p>
          <w:p w14:paraId="08901599" w14:textId="5E709281" w:rsidR="001753F7" w:rsidRPr="001753F7" w:rsidRDefault="00B17407" w:rsidP="001D0D9D">
            <w:pPr>
              <w:jc w:val="left"/>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r:id="rId121" w:history="1">
              <w:r w:rsidR="001753F7" w:rsidRPr="001753F7">
                <w:rPr>
                  <w:rStyle w:val="Hyperlink"/>
                  <w:rFonts w:cs="Arial"/>
                  <w:sz w:val="20"/>
                  <w:szCs w:val="20"/>
                </w:rPr>
                <w:t>jana.pondusova@csskochanovce.sk</w:t>
              </w:r>
            </w:hyperlink>
          </w:p>
          <w:p w14:paraId="1A993360"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151" w:type="dxa"/>
          </w:tcPr>
          <w:p w14:paraId="0254A479"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DSS/66</w:t>
            </w:r>
          </w:p>
        </w:tc>
      </w:tr>
      <w:tr w:rsidR="00432001" w:rsidRPr="001753F7" w14:paraId="7B7D9639"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36B6D627" w14:textId="77777777" w:rsidR="001753F7" w:rsidRPr="00B7653F" w:rsidRDefault="001753F7" w:rsidP="001D0D9D">
            <w:pPr>
              <w:jc w:val="left"/>
              <w:rPr>
                <w:rFonts w:cs="Arial"/>
                <w:b w:val="0"/>
                <w:sz w:val="16"/>
                <w:szCs w:val="16"/>
              </w:rPr>
            </w:pPr>
            <w:r w:rsidRPr="00B7653F">
              <w:rPr>
                <w:rFonts w:cs="Arial"/>
                <w:sz w:val="16"/>
                <w:szCs w:val="16"/>
              </w:rPr>
              <w:t>32</w:t>
            </w:r>
          </w:p>
        </w:tc>
        <w:tc>
          <w:tcPr>
            <w:tcW w:w="2976" w:type="dxa"/>
          </w:tcPr>
          <w:p w14:paraId="1F42789E"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„DUNAJ“ ZSS Kováčov</w:t>
            </w:r>
          </w:p>
          <w:p w14:paraId="0505A8B0" w14:textId="187670EB" w:rsidR="001753F7" w:rsidRPr="00783B44"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Kováčov 482, 943</w:t>
            </w:r>
            <w:r w:rsidR="00783B44">
              <w:rPr>
                <w:rFonts w:cs="Arial"/>
                <w:sz w:val="20"/>
                <w:szCs w:val="20"/>
              </w:rPr>
              <w:t> </w:t>
            </w:r>
            <w:r w:rsidRPr="001753F7">
              <w:rPr>
                <w:rFonts w:cs="Arial"/>
                <w:sz w:val="20"/>
                <w:szCs w:val="20"/>
              </w:rPr>
              <w:t>66</w:t>
            </w:r>
            <w:r w:rsidR="00647C77">
              <w:rPr>
                <w:rFonts w:cs="Arial"/>
                <w:sz w:val="20"/>
                <w:szCs w:val="20"/>
              </w:rPr>
              <w:t xml:space="preserve"> </w:t>
            </w:r>
            <w:r w:rsidR="009100F7">
              <w:rPr>
                <w:rFonts w:cs="Arial"/>
                <w:sz w:val="20"/>
                <w:szCs w:val="20"/>
              </w:rPr>
              <w:t xml:space="preserve"> </w:t>
            </w:r>
            <w:r w:rsidRPr="001753F7">
              <w:rPr>
                <w:rFonts w:cs="Arial"/>
                <w:sz w:val="20"/>
                <w:szCs w:val="20"/>
              </w:rPr>
              <w:t>C</w:t>
            </w:r>
            <w:r w:rsidR="00D2750E">
              <w:rPr>
                <w:rFonts w:cs="Arial"/>
                <w:sz w:val="20"/>
                <w:szCs w:val="20"/>
              </w:rPr>
              <w:t>hľaba</w:t>
            </w:r>
          </w:p>
          <w:p w14:paraId="45251139" w14:textId="40B7BC41"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22" w:history="1">
              <w:r w:rsidR="001753F7" w:rsidRPr="00D2750E">
                <w:rPr>
                  <w:rStyle w:val="Hyperlink"/>
                  <w:rFonts w:cs="Arial"/>
                  <w:sz w:val="20"/>
                  <w:szCs w:val="20"/>
                </w:rPr>
                <w:t>www.zsskovacov.sk</w:t>
              </w:r>
            </w:hyperlink>
          </w:p>
          <w:p w14:paraId="3A1294C5" w14:textId="77777777" w:rsidR="001753F7" w:rsidRPr="00D2750E"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7D24F917" w14:textId="175DEFAD"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M/032/2018/DS</w:t>
            </w:r>
            <w:r w:rsidR="00D2750E">
              <w:rPr>
                <w:rFonts w:cs="Arial"/>
                <w:b/>
                <w:sz w:val="20"/>
                <w:szCs w:val="20"/>
              </w:rPr>
              <w:t>S</w:t>
            </w:r>
          </w:p>
        </w:tc>
        <w:tc>
          <w:tcPr>
            <w:tcW w:w="1276" w:type="dxa"/>
          </w:tcPr>
          <w:p w14:paraId="3690A2F0" w14:textId="70EC7245" w:rsidR="001753F7" w:rsidRPr="00D2750E" w:rsidRDefault="001753F7" w:rsidP="001D0D9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13.12.2018</w:t>
            </w:r>
          </w:p>
        </w:tc>
        <w:tc>
          <w:tcPr>
            <w:tcW w:w="709" w:type="dxa"/>
          </w:tcPr>
          <w:p w14:paraId="65C7A076"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NR</w:t>
            </w:r>
          </w:p>
        </w:tc>
        <w:tc>
          <w:tcPr>
            <w:tcW w:w="2693" w:type="dxa"/>
          </w:tcPr>
          <w:p w14:paraId="3663AF73"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Nitriansky samosprávny kraj</w:t>
            </w:r>
          </w:p>
          <w:p w14:paraId="294EADCA"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w:t>
            </w:r>
          </w:p>
          <w:p w14:paraId="4A6DDE25"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 xml:space="preserve">Jozef </w:t>
            </w:r>
            <w:proofErr w:type="spellStart"/>
            <w:r w:rsidRPr="001753F7">
              <w:rPr>
                <w:rFonts w:cs="Arial"/>
                <w:sz w:val="20"/>
                <w:szCs w:val="20"/>
              </w:rPr>
              <w:t>Jendrušák</w:t>
            </w:r>
            <w:proofErr w:type="spellEnd"/>
          </w:p>
          <w:p w14:paraId="73F02162"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036/7573230</w:t>
            </w:r>
          </w:p>
        </w:tc>
        <w:tc>
          <w:tcPr>
            <w:tcW w:w="1151" w:type="dxa"/>
          </w:tcPr>
          <w:p w14:paraId="5E3D94A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ZSS/182</w:t>
            </w:r>
          </w:p>
        </w:tc>
      </w:tr>
      <w:tr w:rsidR="00432001" w:rsidRPr="001753F7" w14:paraId="293CB774" w14:textId="77777777" w:rsidTr="00B76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F210627" w14:textId="77777777" w:rsidR="001753F7" w:rsidRPr="00B7653F" w:rsidRDefault="001753F7" w:rsidP="001D0D9D">
            <w:pPr>
              <w:jc w:val="left"/>
              <w:rPr>
                <w:rFonts w:cs="Arial"/>
                <w:sz w:val="16"/>
                <w:szCs w:val="16"/>
              </w:rPr>
            </w:pPr>
            <w:r w:rsidRPr="00B7653F">
              <w:rPr>
                <w:rFonts w:cs="Arial"/>
                <w:sz w:val="16"/>
                <w:szCs w:val="16"/>
              </w:rPr>
              <w:t>33</w:t>
            </w:r>
          </w:p>
        </w:tc>
        <w:tc>
          <w:tcPr>
            <w:tcW w:w="2976" w:type="dxa"/>
          </w:tcPr>
          <w:p w14:paraId="10F5DFA3"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„LIPKA“ ZSS Lipová</w:t>
            </w:r>
          </w:p>
          <w:p w14:paraId="43911F0C" w14:textId="12D69C93" w:rsidR="001753F7" w:rsidRPr="001753F7" w:rsidRDefault="00D2750E"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Lipová</w:t>
            </w:r>
            <w:r w:rsidRPr="001753F7">
              <w:rPr>
                <w:rFonts w:cs="Arial"/>
                <w:sz w:val="20"/>
                <w:szCs w:val="20"/>
              </w:rPr>
              <w:t xml:space="preserve"> 474</w:t>
            </w:r>
            <w:r>
              <w:rPr>
                <w:rFonts w:cs="Arial"/>
                <w:sz w:val="20"/>
                <w:szCs w:val="20"/>
              </w:rPr>
              <w:t xml:space="preserve">, </w:t>
            </w:r>
            <w:r w:rsidR="001753F7" w:rsidRPr="001753F7">
              <w:rPr>
                <w:rFonts w:cs="Arial"/>
                <w:sz w:val="20"/>
                <w:szCs w:val="20"/>
              </w:rPr>
              <w:t>941</w:t>
            </w:r>
            <w:r w:rsidR="00783B44">
              <w:rPr>
                <w:rFonts w:cs="Arial"/>
                <w:sz w:val="20"/>
                <w:szCs w:val="20"/>
              </w:rPr>
              <w:t> </w:t>
            </w:r>
            <w:r w:rsidR="001753F7" w:rsidRPr="001753F7">
              <w:rPr>
                <w:rFonts w:cs="Arial"/>
                <w:sz w:val="20"/>
                <w:szCs w:val="20"/>
              </w:rPr>
              <w:t>02</w:t>
            </w:r>
            <w:r w:rsidR="00647C77">
              <w:rPr>
                <w:rFonts w:cs="Arial"/>
                <w:sz w:val="20"/>
                <w:szCs w:val="20"/>
              </w:rPr>
              <w:t xml:space="preserve"> </w:t>
            </w:r>
            <w:r w:rsidR="009100F7">
              <w:rPr>
                <w:rFonts w:cs="Arial"/>
                <w:sz w:val="20"/>
                <w:szCs w:val="20"/>
              </w:rPr>
              <w:t xml:space="preserve"> </w:t>
            </w:r>
            <w:r>
              <w:rPr>
                <w:rFonts w:cs="Arial"/>
                <w:sz w:val="20"/>
                <w:szCs w:val="20"/>
              </w:rPr>
              <w:t>Lipová</w:t>
            </w:r>
          </w:p>
          <w:p w14:paraId="3160D6FE" w14:textId="70405212"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123" w:history="1">
              <w:r w:rsidR="001753F7" w:rsidRPr="00D2750E">
                <w:rPr>
                  <w:rStyle w:val="Hyperlink"/>
                  <w:rFonts w:cs="Arial"/>
                  <w:sz w:val="20"/>
                  <w:szCs w:val="20"/>
                </w:rPr>
                <w:t>www.zsslipka.sk</w:t>
              </w:r>
            </w:hyperlink>
          </w:p>
          <w:p w14:paraId="6B249AA0" w14:textId="77777777" w:rsidR="001753F7" w:rsidRPr="00D2750E"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764CC97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M/033/2018/DSS</w:t>
            </w:r>
          </w:p>
        </w:tc>
        <w:tc>
          <w:tcPr>
            <w:tcW w:w="1276" w:type="dxa"/>
          </w:tcPr>
          <w:p w14:paraId="7ADA8078" w14:textId="77777777" w:rsidR="001753F7" w:rsidRPr="001753F7" w:rsidRDefault="001753F7" w:rsidP="001D0D9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12.11.2018</w:t>
            </w:r>
          </w:p>
        </w:tc>
        <w:tc>
          <w:tcPr>
            <w:tcW w:w="709" w:type="dxa"/>
          </w:tcPr>
          <w:p w14:paraId="2B7F877D" w14:textId="77777777" w:rsidR="001753F7" w:rsidRPr="001753F7" w:rsidRDefault="001753F7" w:rsidP="001D0D9D">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NR</w:t>
            </w:r>
          </w:p>
        </w:tc>
        <w:tc>
          <w:tcPr>
            <w:tcW w:w="2693" w:type="dxa"/>
          </w:tcPr>
          <w:p w14:paraId="567D7EAE"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1753F7">
              <w:rPr>
                <w:rFonts w:cs="Arial"/>
                <w:b/>
                <w:sz w:val="20"/>
                <w:szCs w:val="20"/>
              </w:rPr>
              <w:t>Nitriansky samosprávny kraj</w:t>
            </w:r>
          </w:p>
          <w:p w14:paraId="2771C2DD"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Riaditeľ</w:t>
            </w:r>
          </w:p>
          <w:p w14:paraId="524D501B"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Mgr. Ivan Trnka</w:t>
            </w:r>
          </w:p>
          <w:p w14:paraId="7B070202"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03/6572329</w:t>
            </w:r>
          </w:p>
          <w:p w14:paraId="29E33A3F" w14:textId="5B15168A" w:rsidR="001753F7" w:rsidRPr="00D2750E" w:rsidRDefault="00B1740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hyperlink r:id="rId124" w:history="1">
              <w:r w:rsidR="001753F7" w:rsidRPr="001753F7">
                <w:rPr>
                  <w:rStyle w:val="Hyperlink"/>
                  <w:rFonts w:cs="Arial"/>
                  <w:sz w:val="20"/>
                  <w:szCs w:val="20"/>
                </w:rPr>
                <w:t>dsslipova@zsslipka.sk</w:t>
              </w:r>
            </w:hyperlink>
          </w:p>
        </w:tc>
        <w:tc>
          <w:tcPr>
            <w:tcW w:w="1151" w:type="dxa"/>
          </w:tcPr>
          <w:p w14:paraId="0D3E492C"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DSS/56</w:t>
            </w:r>
          </w:p>
          <w:p w14:paraId="2989DEFF" w14:textId="77777777" w:rsidR="001753F7" w:rsidRPr="001753F7" w:rsidRDefault="001753F7" w:rsidP="001D0D9D">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1753F7">
              <w:rPr>
                <w:rFonts w:cs="Arial"/>
                <w:sz w:val="20"/>
                <w:szCs w:val="20"/>
              </w:rPr>
              <w:t>ŠZ/10</w:t>
            </w:r>
          </w:p>
        </w:tc>
      </w:tr>
      <w:tr w:rsidR="00432001" w:rsidRPr="001753F7" w14:paraId="1B2B7542" w14:textId="77777777" w:rsidTr="00B7653F">
        <w:tc>
          <w:tcPr>
            <w:cnfStyle w:val="001000000000" w:firstRow="0" w:lastRow="0" w:firstColumn="1" w:lastColumn="0" w:oddVBand="0" w:evenVBand="0" w:oddHBand="0" w:evenHBand="0" w:firstRowFirstColumn="0" w:firstRowLastColumn="0" w:lastRowFirstColumn="0" w:lastRowLastColumn="0"/>
            <w:tcW w:w="421" w:type="dxa"/>
            <w:vAlign w:val="center"/>
          </w:tcPr>
          <w:p w14:paraId="19569650" w14:textId="77777777" w:rsidR="001753F7" w:rsidRPr="00B7653F" w:rsidRDefault="001753F7" w:rsidP="001D0D9D">
            <w:pPr>
              <w:jc w:val="left"/>
              <w:rPr>
                <w:rFonts w:cs="Arial"/>
                <w:sz w:val="16"/>
                <w:szCs w:val="16"/>
              </w:rPr>
            </w:pPr>
            <w:r w:rsidRPr="00B7653F">
              <w:rPr>
                <w:rFonts w:cs="Arial"/>
                <w:sz w:val="16"/>
                <w:szCs w:val="16"/>
              </w:rPr>
              <w:t>34</w:t>
            </w:r>
          </w:p>
        </w:tc>
        <w:tc>
          <w:tcPr>
            <w:tcW w:w="2976" w:type="dxa"/>
          </w:tcPr>
          <w:p w14:paraId="29D1453E" w14:textId="15B30974"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DD</w:t>
            </w:r>
            <w:r w:rsidR="00F73981">
              <w:rPr>
                <w:rFonts w:cs="Arial"/>
                <w:b/>
                <w:sz w:val="20"/>
                <w:szCs w:val="20"/>
              </w:rPr>
              <w:t xml:space="preserve"> a </w:t>
            </w:r>
            <w:r w:rsidRPr="001753F7">
              <w:rPr>
                <w:rFonts w:cs="Arial"/>
                <w:b/>
                <w:sz w:val="20"/>
                <w:szCs w:val="20"/>
              </w:rPr>
              <w:t>DSS</w:t>
            </w:r>
            <w:r w:rsidR="00F73981">
              <w:rPr>
                <w:rFonts w:cs="Arial"/>
                <w:b/>
                <w:sz w:val="20"/>
                <w:szCs w:val="20"/>
              </w:rPr>
              <w:t xml:space="preserve"> pre </w:t>
            </w:r>
            <w:r w:rsidRPr="001753F7">
              <w:rPr>
                <w:rFonts w:cs="Arial"/>
                <w:b/>
                <w:sz w:val="20"/>
                <w:szCs w:val="20"/>
              </w:rPr>
              <w:t>dospelých</w:t>
            </w:r>
            <w:r w:rsidR="00F73981">
              <w:rPr>
                <w:rFonts w:cs="Arial"/>
                <w:b/>
                <w:sz w:val="20"/>
                <w:szCs w:val="20"/>
              </w:rPr>
              <w:t xml:space="preserve"> v </w:t>
            </w:r>
            <w:r w:rsidRPr="001753F7">
              <w:rPr>
                <w:rFonts w:cs="Arial"/>
                <w:b/>
                <w:sz w:val="20"/>
                <w:szCs w:val="20"/>
              </w:rPr>
              <w:t>Seredi</w:t>
            </w:r>
          </w:p>
          <w:p w14:paraId="0ABB4E1A" w14:textId="4E41658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Dolnočepenská</w:t>
            </w:r>
            <w:proofErr w:type="spellEnd"/>
            <w:r w:rsidRPr="001753F7">
              <w:rPr>
                <w:rFonts w:cs="Arial"/>
                <w:sz w:val="20"/>
                <w:szCs w:val="20"/>
              </w:rPr>
              <w:t xml:space="preserve"> 1620/27</w:t>
            </w:r>
            <w:r w:rsidR="00D2750E">
              <w:rPr>
                <w:rFonts w:cs="Arial"/>
                <w:sz w:val="20"/>
                <w:szCs w:val="20"/>
              </w:rPr>
              <w:t xml:space="preserve">, </w:t>
            </w:r>
            <w:r w:rsidRPr="001753F7">
              <w:rPr>
                <w:rFonts w:cs="Arial"/>
                <w:sz w:val="20"/>
                <w:szCs w:val="20"/>
              </w:rPr>
              <w:t>926</w:t>
            </w:r>
            <w:r w:rsidR="00783B44">
              <w:rPr>
                <w:rFonts w:cs="Arial"/>
                <w:sz w:val="20"/>
                <w:szCs w:val="20"/>
              </w:rPr>
              <w:t> </w:t>
            </w:r>
            <w:r w:rsidRPr="001753F7">
              <w:rPr>
                <w:rFonts w:cs="Arial"/>
                <w:sz w:val="20"/>
                <w:szCs w:val="20"/>
              </w:rPr>
              <w:t xml:space="preserve">00 </w:t>
            </w:r>
            <w:r w:rsidR="009100F7">
              <w:rPr>
                <w:rFonts w:cs="Arial"/>
                <w:sz w:val="20"/>
                <w:szCs w:val="20"/>
              </w:rPr>
              <w:t xml:space="preserve"> </w:t>
            </w:r>
            <w:r w:rsidRPr="001753F7">
              <w:rPr>
                <w:rFonts w:cs="Arial"/>
                <w:sz w:val="20"/>
                <w:szCs w:val="20"/>
              </w:rPr>
              <w:t>S</w:t>
            </w:r>
            <w:r w:rsidR="00D2750E">
              <w:rPr>
                <w:rFonts w:cs="Arial"/>
                <w:sz w:val="20"/>
                <w:szCs w:val="20"/>
              </w:rPr>
              <w:t>ereď</w:t>
            </w:r>
          </w:p>
          <w:p w14:paraId="4EAFE1BC" w14:textId="1B057EF7" w:rsidR="001753F7" w:rsidRPr="00D2750E"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25" w:history="1">
              <w:r w:rsidR="001753F7" w:rsidRPr="00D2750E">
                <w:rPr>
                  <w:rStyle w:val="Hyperlink"/>
                  <w:rFonts w:cs="Arial"/>
                  <w:sz w:val="20"/>
                  <w:szCs w:val="20"/>
                </w:rPr>
                <w:t>www.ddadsssered.sk</w:t>
              </w:r>
            </w:hyperlink>
          </w:p>
          <w:p w14:paraId="4C73BC2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0F06936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M/034/2018/DSS</w:t>
            </w:r>
          </w:p>
        </w:tc>
        <w:tc>
          <w:tcPr>
            <w:tcW w:w="1276" w:type="dxa"/>
          </w:tcPr>
          <w:p w14:paraId="0C03406E" w14:textId="383FFB60" w:rsidR="001753F7" w:rsidRPr="00D2750E" w:rsidRDefault="001753F7" w:rsidP="001D0D9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18.12.2018</w:t>
            </w:r>
          </w:p>
        </w:tc>
        <w:tc>
          <w:tcPr>
            <w:tcW w:w="709" w:type="dxa"/>
          </w:tcPr>
          <w:p w14:paraId="73CB75F4" w14:textId="77777777" w:rsidR="001753F7" w:rsidRPr="001753F7" w:rsidRDefault="001753F7" w:rsidP="001D0D9D">
            <w:pPr>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TN</w:t>
            </w:r>
          </w:p>
        </w:tc>
        <w:tc>
          <w:tcPr>
            <w:tcW w:w="2693" w:type="dxa"/>
          </w:tcPr>
          <w:p w14:paraId="5F79021B"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1753F7">
              <w:rPr>
                <w:rFonts w:cs="Arial"/>
                <w:b/>
                <w:sz w:val="20"/>
                <w:szCs w:val="20"/>
              </w:rPr>
              <w:t xml:space="preserve">Trnavský samosprávny kraj </w:t>
            </w:r>
          </w:p>
          <w:p w14:paraId="4052B860" w14:textId="182CDB1E"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031/7894932</w:t>
            </w:r>
          </w:p>
          <w:p w14:paraId="40780A4D" w14:textId="121058D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031/7894933</w:t>
            </w:r>
          </w:p>
          <w:p w14:paraId="582FF42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Riaditeľka</w:t>
            </w:r>
          </w:p>
          <w:p w14:paraId="42B56CC1"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Mgr. Marta Némethová</w:t>
            </w:r>
          </w:p>
          <w:p w14:paraId="451A0EFD" w14:textId="6520386E" w:rsidR="001753F7" w:rsidRPr="001753F7" w:rsidRDefault="00B1740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hyperlink r:id="rId126" w:history="1">
              <w:r w:rsidR="001753F7" w:rsidRPr="001753F7">
                <w:rPr>
                  <w:rStyle w:val="Hyperlink"/>
                  <w:rFonts w:cs="Arial"/>
                  <w:sz w:val="20"/>
                  <w:szCs w:val="20"/>
                </w:rPr>
                <w:t>domov_a_dss_sered@zupa-tt.sk</w:t>
              </w:r>
            </w:hyperlink>
          </w:p>
        </w:tc>
        <w:tc>
          <w:tcPr>
            <w:tcW w:w="1151" w:type="dxa"/>
          </w:tcPr>
          <w:p w14:paraId="13BDE8D0"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DSS/45</w:t>
            </w:r>
          </w:p>
          <w:p w14:paraId="7799326D"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1753F7">
              <w:rPr>
                <w:rFonts w:cs="Arial"/>
                <w:sz w:val="20"/>
                <w:szCs w:val="20"/>
              </w:rPr>
              <w:t>ŠZ/30</w:t>
            </w:r>
          </w:p>
          <w:p w14:paraId="4B3068A6" w14:textId="77777777" w:rsidR="001753F7" w:rsidRPr="001753F7" w:rsidRDefault="001753F7" w:rsidP="001D0D9D">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roofErr w:type="spellStart"/>
            <w:r w:rsidRPr="001753F7">
              <w:rPr>
                <w:rFonts w:cs="Arial"/>
                <w:sz w:val="20"/>
                <w:szCs w:val="20"/>
              </w:rPr>
              <w:t>ZpS</w:t>
            </w:r>
            <w:proofErr w:type="spellEnd"/>
            <w:r w:rsidRPr="001753F7">
              <w:rPr>
                <w:rFonts w:cs="Arial"/>
                <w:sz w:val="20"/>
                <w:szCs w:val="20"/>
              </w:rPr>
              <w:t>/40</w:t>
            </w:r>
          </w:p>
        </w:tc>
      </w:tr>
    </w:tbl>
    <w:p w14:paraId="3F0F63AC" w14:textId="77777777" w:rsidR="005C74E3" w:rsidRDefault="005C74E3" w:rsidP="001D0D9D">
      <w:pPr>
        <w:rPr>
          <w:rFonts w:cs="Arial"/>
        </w:rPr>
      </w:pPr>
    </w:p>
    <w:p w14:paraId="260F0E85" w14:textId="65768324" w:rsidR="00432001" w:rsidRDefault="00432001">
      <w:pPr>
        <w:spacing w:after="160" w:line="259" w:lineRule="auto"/>
        <w:jc w:val="left"/>
        <w:rPr>
          <w:rFonts w:cs="Arial"/>
        </w:rPr>
      </w:pPr>
      <w:r>
        <w:rPr>
          <w:rFonts w:cs="Arial"/>
        </w:rPr>
        <w:br w:type="page"/>
      </w:r>
    </w:p>
    <w:p w14:paraId="0B505CDC" w14:textId="56ED36CF" w:rsidR="00F72B61" w:rsidRPr="00823ADF" w:rsidRDefault="006B3F0C" w:rsidP="001D0D9D">
      <w:pPr>
        <w:pStyle w:val="Heading2"/>
        <w:rPr>
          <w:rFonts w:cs="Arial"/>
        </w:rPr>
      </w:pPr>
      <w:bookmarkStart w:id="329" w:name="_Toc4457910"/>
      <w:bookmarkStart w:id="330" w:name="_Toc4580778"/>
      <w:r w:rsidRPr="006B3F0C">
        <w:rPr>
          <w:rFonts w:cs="Arial"/>
        </w:rPr>
        <w:lastRenderedPageBreak/>
        <w:t>Prieskum</w:t>
      </w:r>
      <w:r w:rsidR="00F73981">
        <w:rPr>
          <w:rFonts w:cs="Arial"/>
        </w:rPr>
        <w:t xml:space="preserve"> v </w:t>
      </w:r>
      <w:r w:rsidRPr="006B3F0C">
        <w:rPr>
          <w:rFonts w:cs="Arial"/>
        </w:rPr>
        <w:t>zariadeniach sociálnych služieb zameraný</w:t>
      </w:r>
      <w:r w:rsidR="00F73981">
        <w:rPr>
          <w:rFonts w:cs="Arial"/>
        </w:rPr>
        <w:t xml:space="preserve"> na </w:t>
      </w:r>
      <w:r w:rsidRPr="006B3F0C">
        <w:rPr>
          <w:rFonts w:cs="Arial"/>
        </w:rPr>
        <w:t>zistenie nakladania</w:t>
      </w:r>
      <w:r w:rsidR="00F73981">
        <w:rPr>
          <w:rFonts w:cs="Arial"/>
        </w:rPr>
        <w:t xml:space="preserve"> s </w:t>
      </w:r>
      <w:r w:rsidRPr="006B3F0C">
        <w:rPr>
          <w:rFonts w:cs="Arial"/>
        </w:rPr>
        <w:t>finančnými prostriedkami osôb pozbavených / obmedzených spôsobilosti</w:t>
      </w:r>
      <w:r w:rsidR="00F73981">
        <w:rPr>
          <w:rFonts w:cs="Arial"/>
        </w:rPr>
        <w:t xml:space="preserve"> na </w:t>
      </w:r>
      <w:r w:rsidRPr="006B3F0C">
        <w:rPr>
          <w:rFonts w:cs="Arial"/>
        </w:rPr>
        <w:t>právne úkony</w:t>
      </w:r>
      <w:bookmarkEnd w:id="329"/>
      <w:bookmarkEnd w:id="330"/>
    </w:p>
    <w:p w14:paraId="0C350073" w14:textId="0754CE28" w:rsidR="00612174" w:rsidRPr="00180E65" w:rsidRDefault="00612174" w:rsidP="001D0D9D">
      <w:r w:rsidRPr="00180E65">
        <w:t>Podľa ustanovenia</w:t>
      </w:r>
      <w:r w:rsidR="00F73981">
        <w:t xml:space="preserve"> </w:t>
      </w:r>
      <w:r w:rsidR="009100F7">
        <w:t>§ </w:t>
      </w:r>
      <w:r w:rsidRPr="00180E65">
        <w:t>10</w:t>
      </w:r>
      <w:r w:rsidR="00F73981">
        <w:t xml:space="preserve"> ods. </w:t>
      </w:r>
      <w:r w:rsidRPr="00180E65">
        <w:t>2 zákona</w:t>
      </w:r>
      <w:r w:rsidR="00F73981">
        <w:t xml:space="preserve"> č. </w:t>
      </w:r>
      <w:r w:rsidRPr="00180E65">
        <w:t>176/2015</w:t>
      </w:r>
      <w:r w:rsidR="00AD4FDA">
        <w:t xml:space="preserve">  Z. z. </w:t>
      </w:r>
      <w:r w:rsidR="00F73981">
        <w:t>o </w:t>
      </w:r>
      <w:r w:rsidRPr="00180E65">
        <w:t>komisárovi</w:t>
      </w:r>
      <w:r w:rsidR="00F73981">
        <w:t xml:space="preserve"> pre </w:t>
      </w:r>
      <w:r w:rsidRPr="00180E65">
        <w:t>deti</w:t>
      </w:r>
      <w:r w:rsidR="00F73981">
        <w:t xml:space="preserve"> a </w:t>
      </w:r>
      <w:r w:rsidRPr="00180E65">
        <w:t>komisárovi</w:t>
      </w:r>
      <w:r w:rsidR="00F73981">
        <w:t xml:space="preserve"> </w:t>
      </w:r>
      <w:r w:rsidR="00AD4FDA">
        <w:t>pre osoby</w:t>
      </w:r>
      <w:r w:rsidR="00F73981">
        <w:t xml:space="preserve"> </w:t>
      </w:r>
      <w:r w:rsidR="00AD4FDA">
        <w:t>so zdravotným</w:t>
      </w:r>
      <w:r w:rsidRPr="00180E65">
        <w:t xml:space="preserve"> postihnutím</w:t>
      </w:r>
      <w:r w:rsidR="00F73981">
        <w:t xml:space="preserve"> a o </w:t>
      </w:r>
      <w:r w:rsidRPr="00180E65">
        <w:t>zmene</w:t>
      </w:r>
      <w:r w:rsidR="00F73981">
        <w:t xml:space="preserve"> a </w:t>
      </w:r>
      <w:r w:rsidRPr="00180E65">
        <w:t>doplnení niektorých zákonov, komisár</w:t>
      </w:r>
      <w:r w:rsidR="00F73981">
        <w:t xml:space="preserve"> </w:t>
      </w:r>
      <w:r w:rsidR="00AD4FDA">
        <w:t>pre osoby</w:t>
      </w:r>
      <w:r w:rsidR="00F73981">
        <w:t xml:space="preserve"> </w:t>
      </w:r>
      <w:r w:rsidR="00AD4FDA">
        <w:t>so zdravotným</w:t>
      </w:r>
      <w:r w:rsidRPr="00180E65">
        <w:t xml:space="preserve"> postihnutím </w:t>
      </w:r>
      <w:r w:rsidRPr="00180E65">
        <w:rPr>
          <w:b/>
        </w:rPr>
        <w:t>monitoruje dodržiavanie práv osoby</w:t>
      </w:r>
      <w:r w:rsidR="00F73981">
        <w:rPr>
          <w:b/>
        </w:rPr>
        <w:t xml:space="preserve"> </w:t>
      </w:r>
      <w:r w:rsidR="00AD4FDA">
        <w:rPr>
          <w:b/>
        </w:rPr>
        <w:t>so zdravotným</w:t>
      </w:r>
      <w:r w:rsidRPr="00180E65">
        <w:rPr>
          <w:b/>
        </w:rPr>
        <w:t xml:space="preserve"> postihnutím</w:t>
      </w:r>
      <w:r w:rsidRPr="00180E65">
        <w:t xml:space="preserve"> najmä vykonávaním nezávislého zisťovania plnenia záväzkov vyplývajúcich</w:t>
      </w:r>
      <w:r w:rsidR="00F73981">
        <w:t xml:space="preserve"> z </w:t>
      </w:r>
      <w:r w:rsidRPr="00180E65">
        <w:t>medzinárodných zmlúv, ktorými</w:t>
      </w:r>
      <w:r w:rsidR="00AD4FDA">
        <w:t xml:space="preserve"> je </w:t>
      </w:r>
      <w:r w:rsidRPr="00180E65">
        <w:t>SR viazaná</w:t>
      </w:r>
      <w:r w:rsidR="00F73981">
        <w:t xml:space="preserve"> a </w:t>
      </w:r>
      <w:r w:rsidRPr="00180E65">
        <w:t xml:space="preserve">uskutočňovaním </w:t>
      </w:r>
      <w:r w:rsidRPr="00180E65">
        <w:rPr>
          <w:b/>
        </w:rPr>
        <w:t>výskumov</w:t>
      </w:r>
      <w:r w:rsidR="00F73981">
        <w:rPr>
          <w:b/>
        </w:rPr>
        <w:t xml:space="preserve"> a </w:t>
      </w:r>
      <w:r w:rsidRPr="00180E65">
        <w:rPr>
          <w:b/>
        </w:rPr>
        <w:t>prieskumov</w:t>
      </w:r>
      <w:r w:rsidR="00F73981">
        <w:rPr>
          <w:b/>
        </w:rPr>
        <w:t xml:space="preserve"> na </w:t>
      </w:r>
      <w:r w:rsidRPr="00180E65">
        <w:t>sledovanie stavu</w:t>
      </w:r>
      <w:r w:rsidR="00F73981">
        <w:t xml:space="preserve"> a </w:t>
      </w:r>
      <w:r w:rsidRPr="00180E65">
        <w:t>vývoja</w:t>
      </w:r>
      <w:r w:rsidR="00F73981">
        <w:t xml:space="preserve"> v </w:t>
      </w:r>
      <w:r w:rsidRPr="00180E65">
        <w:t>oblasti práv osôb</w:t>
      </w:r>
      <w:r w:rsidR="00F73981">
        <w:t xml:space="preserve"> </w:t>
      </w:r>
      <w:r w:rsidR="00AD4FDA">
        <w:t>so zdravotným</w:t>
      </w:r>
      <w:r w:rsidRPr="00180E65">
        <w:t xml:space="preserve"> postihnutím.</w:t>
      </w:r>
    </w:p>
    <w:p w14:paraId="685EF03A" w14:textId="77777777" w:rsidR="00612174" w:rsidRDefault="00612174" w:rsidP="001D0D9D"/>
    <w:p w14:paraId="1D32C09B" w14:textId="432BF502" w:rsidR="00612174" w:rsidRDefault="00612174" w:rsidP="001D0D9D">
      <w:r w:rsidRPr="00180E65">
        <w:t xml:space="preserve">Dňa </w:t>
      </w:r>
      <w:r w:rsidR="008C441B" w:rsidRPr="00180E65">
        <w:t>7</w:t>
      </w:r>
      <w:r w:rsidR="008C441B">
        <w:t>. </w:t>
      </w:r>
      <w:r w:rsidR="008C441B" w:rsidRPr="00180E65">
        <w:t>f</w:t>
      </w:r>
      <w:r w:rsidRPr="00180E65">
        <w:t>ebruára 2018 som</w:t>
      </w:r>
      <w:r w:rsidR="00F73981">
        <w:t xml:space="preserve"> v </w:t>
      </w:r>
      <w:r w:rsidRPr="00180E65">
        <w:t>súčinnosti</w:t>
      </w:r>
      <w:r w:rsidR="00F73981">
        <w:t xml:space="preserve"> s </w:t>
      </w:r>
      <w:r w:rsidRPr="00180E65">
        <w:t>oprávnenými zamestnancami Úradu komisára</w:t>
      </w:r>
      <w:r w:rsidR="00F73981">
        <w:t xml:space="preserve"> </w:t>
      </w:r>
      <w:r w:rsidR="00AD4FDA">
        <w:t>pre osoby</w:t>
      </w:r>
      <w:r w:rsidR="00F73981">
        <w:t xml:space="preserve"> </w:t>
      </w:r>
      <w:r w:rsidR="00AD4FDA">
        <w:t>so zdravotným</w:t>
      </w:r>
      <w:r w:rsidRPr="00180E65">
        <w:t xml:space="preserve"> postihnutím vykonala</w:t>
      </w:r>
      <w:r w:rsidR="00F73981">
        <w:t xml:space="preserve"> v </w:t>
      </w:r>
      <w:r w:rsidRPr="00180E65">
        <w:t xml:space="preserve">Domove sociálnych služieb </w:t>
      </w:r>
      <w:proofErr w:type="spellStart"/>
      <w:r w:rsidRPr="00180E65">
        <w:t>Libertas</w:t>
      </w:r>
      <w:proofErr w:type="spellEnd"/>
      <w:r w:rsidRPr="00180E65">
        <w:t>,</w:t>
      </w:r>
      <w:r w:rsidR="00F73981">
        <w:t xml:space="preserve"> v </w:t>
      </w:r>
      <w:r w:rsidRPr="00180E65">
        <w:t>Lučenci monitoring</w:t>
      </w:r>
      <w:r w:rsidR="00F73981">
        <w:t xml:space="preserve"> na </w:t>
      </w:r>
      <w:r w:rsidRPr="00180E65">
        <w:t>základe Zákona</w:t>
      </w:r>
      <w:r w:rsidR="00F73981">
        <w:t xml:space="preserve"> o </w:t>
      </w:r>
      <w:r w:rsidRPr="00180E65">
        <w:t>komisárovi. Vykonaným monitoringom som zistila viacero závažných porušení právnych predpisov spojených</w:t>
      </w:r>
      <w:r w:rsidR="00F73981">
        <w:t xml:space="preserve"> s </w:t>
      </w:r>
      <w:r w:rsidRPr="00180E65">
        <w:t>uzatváraním životného poistenia</w:t>
      </w:r>
      <w:r w:rsidR="00F73981">
        <w:t xml:space="preserve"> pre </w:t>
      </w:r>
      <w:r w:rsidRPr="00180E65">
        <w:t>klientov</w:t>
      </w:r>
      <w:r w:rsidR="006B134C">
        <w:t xml:space="preserve"> a s </w:t>
      </w:r>
      <w:r w:rsidRPr="00180E65">
        <w:t>uzatv</w:t>
      </w:r>
      <w:r>
        <w:t>áraním</w:t>
      </w:r>
      <w:r w:rsidRPr="00180E65">
        <w:t xml:space="preserve"> poistenia pohrebných nákladov. </w:t>
      </w:r>
    </w:p>
    <w:p w14:paraId="3F13C47D" w14:textId="77777777" w:rsidR="00612174" w:rsidRDefault="00612174" w:rsidP="001D0D9D"/>
    <w:p w14:paraId="7465C281" w14:textId="760DFE80" w:rsidR="00612174" w:rsidRDefault="00612174" w:rsidP="001D0D9D">
      <w:r w:rsidRPr="00180E65">
        <w:t>V priebehu monitoringov som osobitne vysledovala odlišné chápanie spotreby „vreckového“, ktoré</w:t>
      </w:r>
      <w:r w:rsidR="00AD4FDA">
        <w:t xml:space="preserve"> je </w:t>
      </w:r>
      <w:r w:rsidRPr="00180E65">
        <w:t>25</w:t>
      </w:r>
      <w:r w:rsidR="009100F7">
        <w:t>%</w:t>
      </w:r>
      <w:r w:rsidRPr="00A42ABE">
        <w:t xml:space="preserve"> sumy životného minima danej zákonom</w:t>
      </w:r>
      <w:r w:rsidR="00F73981">
        <w:t xml:space="preserve"> č. </w:t>
      </w:r>
      <w:r w:rsidRPr="00A42ABE">
        <w:t>448/2008</w:t>
      </w:r>
      <w:r w:rsidR="00AD4FDA">
        <w:t xml:space="preserve">  Z. z. </w:t>
      </w:r>
      <w:r w:rsidR="00F73981">
        <w:t>o </w:t>
      </w:r>
      <w:r w:rsidRPr="00A42ABE">
        <w:t>sociálnych službách určené výlučne</w:t>
      </w:r>
      <w:r w:rsidR="00F73981">
        <w:t xml:space="preserve"> pre </w:t>
      </w:r>
      <w:r w:rsidRPr="00A42ABE">
        <w:t>klienta.</w:t>
      </w:r>
    </w:p>
    <w:p w14:paraId="7EE3B98F" w14:textId="7409CAEF" w:rsidR="00612174" w:rsidRPr="00180E65" w:rsidRDefault="00612174" w:rsidP="001D0D9D">
      <w:r w:rsidRPr="00A42ABE">
        <w:t>Zistila som</w:t>
      </w:r>
      <w:r w:rsidRPr="00180E65">
        <w:t>,</w:t>
      </w:r>
      <w:r w:rsidR="00AD4FDA">
        <w:t xml:space="preserve"> že </w:t>
      </w:r>
      <w:r w:rsidR="00F73981">
        <w:t>v </w:t>
      </w:r>
      <w:r w:rsidRPr="00180E65">
        <w:t>zariadenia</w:t>
      </w:r>
      <w:r>
        <w:t>ch</w:t>
      </w:r>
      <w:r w:rsidRPr="00180E65">
        <w:t>, ktoré sú opatrovníkmi kliento</w:t>
      </w:r>
      <w:r>
        <w:t>v</w:t>
      </w:r>
      <w:r w:rsidRPr="00180E65">
        <w:t xml:space="preserve"> pozbavených spôsobilosti</w:t>
      </w:r>
      <w:r w:rsidR="00F73981">
        <w:t xml:space="preserve"> na </w:t>
      </w:r>
      <w:r w:rsidRPr="00180E65">
        <w:t>právne úkony</w:t>
      </w:r>
      <w:r w:rsidR="00F73981">
        <w:t xml:space="preserve"> alebo </w:t>
      </w:r>
      <w:r w:rsidRPr="00180E65">
        <w:t>obmedzených</w:t>
      </w:r>
      <w:r w:rsidR="00F73981">
        <w:t xml:space="preserve"> v </w:t>
      </w:r>
      <w:r w:rsidRPr="00180E65">
        <w:t>spôsobilosti</w:t>
      </w:r>
      <w:r w:rsidR="00F73981">
        <w:t xml:space="preserve"> na </w:t>
      </w:r>
      <w:r w:rsidRPr="00180E65">
        <w:t>právne úkony prebiehajú súdne vymáhania nedoplatkov klientov</w:t>
      </w:r>
      <w:r w:rsidR="00AD4FDA">
        <w:t xml:space="preserve"> za </w:t>
      </w:r>
      <w:r w:rsidRPr="00180E65">
        <w:t>poskytované služby</w:t>
      </w:r>
      <w:r>
        <w:t>.</w:t>
      </w:r>
      <w:r w:rsidRPr="00180E65">
        <w:t xml:space="preserve"> </w:t>
      </w:r>
    </w:p>
    <w:p w14:paraId="015295F8" w14:textId="2774B990" w:rsidR="00612174" w:rsidRPr="00180E65" w:rsidRDefault="00612174" w:rsidP="001D0D9D">
      <w:r w:rsidRPr="00180E65">
        <w:t>K uzavretiu poistných zmlúv potrebuje opatrovník osoby pozbavenej spôsobilosti</w:t>
      </w:r>
      <w:r w:rsidR="00F73981">
        <w:t xml:space="preserve"> na </w:t>
      </w:r>
      <w:r w:rsidRPr="00180E65">
        <w:t>právne úkony</w:t>
      </w:r>
      <w:r w:rsidR="00F73981">
        <w:t xml:space="preserve"> alebo </w:t>
      </w:r>
      <w:r w:rsidRPr="00180E65">
        <w:t>osoby obmedzenej spôsobilosti</w:t>
      </w:r>
      <w:r w:rsidR="00F73981">
        <w:t xml:space="preserve"> na </w:t>
      </w:r>
      <w:r w:rsidRPr="00180E65">
        <w:t>právne úkony, súhlas súdu podľa ustanovenia</w:t>
      </w:r>
      <w:r w:rsidR="00F73981">
        <w:t xml:space="preserve"> </w:t>
      </w:r>
      <w:r w:rsidR="009100F7">
        <w:t>§ </w:t>
      </w:r>
      <w:r w:rsidRPr="00180E65">
        <w:t>28 Občianskeho zákonníka</w:t>
      </w:r>
      <w:r w:rsidRPr="00180E65">
        <w:rPr>
          <w:rStyle w:val="FootnoteReference"/>
          <w:rFonts w:cs="Arial"/>
          <w:b/>
        </w:rPr>
        <w:footnoteReference w:id="96"/>
      </w:r>
      <w:r w:rsidRPr="00A42ABE">
        <w:t xml:space="preserve">. </w:t>
      </w:r>
      <w:r w:rsidRPr="00180E65">
        <w:t>Právny úkon presahujúci rámec bežnej záležitosti bez toho, aby bol schválený súdom,</w:t>
      </w:r>
      <w:r w:rsidR="00AD4FDA">
        <w:t xml:space="preserve"> je </w:t>
      </w:r>
      <w:r w:rsidRPr="00180E65">
        <w:t>absolútne neplatný</w:t>
      </w:r>
      <w:r w:rsidR="00F73981">
        <w:t xml:space="preserve"> pre </w:t>
      </w:r>
      <w:r w:rsidRPr="00180E65">
        <w:t>jeho rozpor</w:t>
      </w:r>
      <w:r w:rsidR="00F73981">
        <w:t xml:space="preserve"> so </w:t>
      </w:r>
      <w:r w:rsidRPr="00180E65">
        <w:t>zákonom</w:t>
      </w:r>
      <w:r w:rsidR="00F73981">
        <w:t xml:space="preserve"> a </w:t>
      </w:r>
      <w:r w:rsidRPr="00180E65">
        <w:t>nemôže vyvolať zamýšľané právne následky. Poistné zmluvy klientov uvedeného domova sociálnych služieb boli uzavreté</w:t>
      </w:r>
      <w:r w:rsidR="00F73981">
        <w:t xml:space="preserve"> na </w:t>
      </w:r>
      <w:r w:rsidRPr="00180E65">
        <w:t>dobu 10 rokov, takže nešlo</w:t>
      </w:r>
      <w:r w:rsidR="00F73981">
        <w:t xml:space="preserve"> o </w:t>
      </w:r>
      <w:r w:rsidRPr="00180E65">
        <w:t xml:space="preserve">bežnú vec, ktorú by mohla bývalá pani riaditeľka </w:t>
      </w:r>
      <w:r>
        <w:t xml:space="preserve">DSS </w:t>
      </w:r>
      <w:proofErr w:type="spellStart"/>
      <w:r>
        <w:t>Libertas</w:t>
      </w:r>
      <w:proofErr w:type="spellEnd"/>
      <w:r w:rsidRPr="00180E65">
        <w:t xml:space="preserve"> uzavrieť bez predchádzajúceho súhlasu súdu. </w:t>
      </w:r>
    </w:p>
    <w:p w14:paraId="584FF7AD" w14:textId="44B5DB54" w:rsidR="00612174" w:rsidRPr="00180E65" w:rsidRDefault="00612174" w:rsidP="001D0D9D">
      <w:r w:rsidRPr="00180E65">
        <w:t xml:space="preserve">Na základe týchto informácií som oslovila nového riaditeľa DSS </w:t>
      </w:r>
      <w:proofErr w:type="spellStart"/>
      <w:r w:rsidRPr="00180E65">
        <w:t>L</w:t>
      </w:r>
      <w:r>
        <w:t>ibertas</w:t>
      </w:r>
      <w:proofErr w:type="spellEnd"/>
      <w:r w:rsidRPr="00180E65">
        <w:t>, ktorý ma informoval,</w:t>
      </w:r>
      <w:r w:rsidR="00AD4FDA">
        <w:t xml:space="preserve"> že </w:t>
      </w:r>
      <w:r w:rsidRPr="00180E65">
        <w:t>komerčné poistenie bolo po kontrole Úradu komisára</w:t>
      </w:r>
      <w:r w:rsidR="00F73981">
        <w:t xml:space="preserve"> v </w:t>
      </w:r>
      <w:r w:rsidRPr="00180E65">
        <w:t>roku 2018</w:t>
      </w:r>
      <w:r w:rsidR="00F73981">
        <w:t xml:space="preserve"> na </w:t>
      </w:r>
      <w:r w:rsidRPr="00180E65">
        <w:t xml:space="preserve">žiadosť DSS </w:t>
      </w:r>
      <w:proofErr w:type="spellStart"/>
      <w:r w:rsidRPr="00180E65">
        <w:t>L</w:t>
      </w:r>
      <w:r>
        <w:t>ibertas</w:t>
      </w:r>
      <w:proofErr w:type="spellEnd"/>
      <w:r w:rsidRPr="00180E65">
        <w:t xml:space="preserve"> zrušené</w:t>
      </w:r>
      <w:r w:rsidR="00F73981">
        <w:t xml:space="preserve"> a </w:t>
      </w:r>
      <w:r w:rsidRPr="00180E65">
        <w:t>zaplatené prostriedky boli vrátené klientom. Vyplatené poistné plnenie zosnulým klientom</w:t>
      </w:r>
      <w:r w:rsidR="00AD4FDA">
        <w:t xml:space="preserve"> sa </w:t>
      </w:r>
      <w:r w:rsidRPr="00180E65">
        <w:t>stalo predmetom dedenia.</w:t>
      </w:r>
    </w:p>
    <w:p w14:paraId="0EDD849D" w14:textId="77777777" w:rsidR="00612174" w:rsidRPr="00180E65" w:rsidRDefault="00612174" w:rsidP="001D0D9D"/>
    <w:p w14:paraId="63353507" w14:textId="08063CC3" w:rsidR="00612174" w:rsidRPr="00EF60A0" w:rsidRDefault="00612174" w:rsidP="001D0D9D">
      <w:pPr>
        <w:rPr>
          <w:b/>
        </w:rPr>
      </w:pPr>
      <w:r>
        <w:t>V</w:t>
      </w:r>
      <w:r w:rsidRPr="00A42ABE">
        <w:t xml:space="preserve"> rámci </w:t>
      </w:r>
      <w:r>
        <w:t>pôsobnosti určenej komisárovi</w:t>
      </w:r>
      <w:r w:rsidR="00F73981">
        <w:t xml:space="preserve"> </w:t>
      </w:r>
      <w:r w:rsidR="00AD4FDA">
        <w:t>pre osoby</w:t>
      </w:r>
      <w:r w:rsidR="00F73981">
        <w:t xml:space="preserve"> </w:t>
      </w:r>
      <w:r w:rsidR="00AD4FDA">
        <w:t>so zdravotným</w:t>
      </w:r>
      <w:r>
        <w:t xml:space="preserve"> postihnutím</w:t>
      </w:r>
      <w:r w:rsidR="00F73981">
        <w:t xml:space="preserve"> </w:t>
      </w:r>
      <w:r w:rsidR="009100F7">
        <w:t>§ </w:t>
      </w:r>
      <w:r>
        <w:t>10 Zákona</w:t>
      </w:r>
      <w:r w:rsidR="00F73981">
        <w:t xml:space="preserve"> o </w:t>
      </w:r>
      <w:r>
        <w:t xml:space="preserve">komisárovi som </w:t>
      </w:r>
      <w:r w:rsidRPr="00A42ABE">
        <w:t>vykonala</w:t>
      </w:r>
      <w:r>
        <w:t xml:space="preserve"> jedinečný</w:t>
      </w:r>
      <w:r w:rsidRPr="00A42ABE">
        <w:t xml:space="preserve"> prieskum</w:t>
      </w:r>
      <w:r w:rsidR="00F73981">
        <w:t xml:space="preserve"> v </w:t>
      </w:r>
      <w:r w:rsidRPr="00A42ABE">
        <w:t xml:space="preserve">jednotlivých samosprávnych krajoch. </w:t>
      </w:r>
      <w:r w:rsidRPr="00180E65">
        <w:t>Predsedov samosprávnych krajov som požiadala podľa</w:t>
      </w:r>
      <w:r w:rsidR="00F73981">
        <w:t xml:space="preserve"> </w:t>
      </w:r>
      <w:r w:rsidR="009100F7">
        <w:t>§ </w:t>
      </w:r>
      <w:r w:rsidRPr="00180E65">
        <w:t>2 zákona</w:t>
      </w:r>
      <w:r w:rsidR="00F73981">
        <w:t xml:space="preserve"> č. </w:t>
      </w:r>
      <w:r w:rsidRPr="00180E65">
        <w:t>211/2000</w:t>
      </w:r>
      <w:r w:rsidR="00AD4FDA">
        <w:t xml:space="preserve">  Z. z. </w:t>
      </w:r>
      <w:r w:rsidR="00F73981">
        <w:t>o </w:t>
      </w:r>
      <w:r w:rsidRPr="00180E65">
        <w:t>slobodnom prístupe</w:t>
      </w:r>
      <w:r w:rsidR="00F73981">
        <w:t xml:space="preserve"> k </w:t>
      </w:r>
      <w:r w:rsidRPr="00180E65">
        <w:t>informáciám</w:t>
      </w:r>
      <w:r w:rsidR="00F73981">
        <w:t xml:space="preserve"> v </w:t>
      </w:r>
      <w:r w:rsidRPr="00180E65">
        <w:t>znení neskorších predpisov</w:t>
      </w:r>
      <w:r w:rsidR="00F73981">
        <w:t xml:space="preserve"> o </w:t>
      </w:r>
      <w:r w:rsidRPr="00180E65">
        <w:t>poskytnutie súčinnosti</w:t>
      </w:r>
      <w:r w:rsidR="00F73981">
        <w:t xml:space="preserve"> pri </w:t>
      </w:r>
      <w:r w:rsidRPr="00180E65">
        <w:t>zisťovaní údajov týkajúcich</w:t>
      </w:r>
      <w:r w:rsidR="00AD4FDA">
        <w:t xml:space="preserve"> sa </w:t>
      </w:r>
      <w:r w:rsidRPr="00EF60A0">
        <w:rPr>
          <w:b/>
        </w:rPr>
        <w:t>uzavierania rôznych druhov poistných zmlúv</w:t>
      </w:r>
      <w:r w:rsidR="00F73981">
        <w:rPr>
          <w:b/>
        </w:rPr>
        <w:t xml:space="preserve"> v </w:t>
      </w:r>
      <w:r w:rsidRPr="00EF60A0">
        <w:rPr>
          <w:b/>
        </w:rPr>
        <w:t>mene klientov žijúcich</w:t>
      </w:r>
      <w:r w:rsidR="00F73981">
        <w:rPr>
          <w:b/>
        </w:rPr>
        <w:t xml:space="preserve"> v </w:t>
      </w:r>
      <w:r w:rsidRPr="00EF60A0">
        <w:rPr>
          <w:b/>
        </w:rPr>
        <w:t>zariadeniach sociálnych služieb</w:t>
      </w:r>
      <w:r w:rsidR="00F73981">
        <w:rPr>
          <w:b/>
        </w:rPr>
        <w:t xml:space="preserve"> s </w:t>
      </w:r>
      <w:r w:rsidRPr="00EF60A0">
        <w:rPr>
          <w:b/>
        </w:rPr>
        <w:t>celoročnou pobytovou formou, ktorí sú obmedzení</w:t>
      </w:r>
      <w:r w:rsidR="00F73981">
        <w:rPr>
          <w:b/>
        </w:rPr>
        <w:t xml:space="preserve"> alebo </w:t>
      </w:r>
      <w:r w:rsidRPr="00EF60A0">
        <w:rPr>
          <w:b/>
        </w:rPr>
        <w:t>pozbavení spôsobilosti</w:t>
      </w:r>
      <w:r w:rsidR="00F73981">
        <w:rPr>
          <w:b/>
        </w:rPr>
        <w:t xml:space="preserve"> na </w:t>
      </w:r>
      <w:r w:rsidRPr="00EF60A0">
        <w:rPr>
          <w:b/>
        </w:rPr>
        <w:t>právne úkony.</w:t>
      </w:r>
    </w:p>
    <w:p w14:paraId="0B403E04" w14:textId="77777777" w:rsidR="00612174" w:rsidRPr="00180E65" w:rsidRDefault="00612174" w:rsidP="001D0D9D"/>
    <w:p w14:paraId="3A97C538" w14:textId="77777777" w:rsidR="00612174" w:rsidRPr="00180E65" w:rsidRDefault="00612174" w:rsidP="001D0D9D">
      <w:r w:rsidRPr="00180E65">
        <w:lastRenderedPageBreak/>
        <w:t>Konkrétne položené tieto otázky:</w:t>
      </w:r>
    </w:p>
    <w:p w14:paraId="6B75BDCC" w14:textId="7EA5935F" w:rsidR="00612174" w:rsidRPr="00863EB9" w:rsidRDefault="00612174" w:rsidP="000D2428">
      <w:pPr>
        <w:pStyle w:val="ListParagraph"/>
        <w:numPr>
          <w:ilvl w:val="0"/>
          <w:numId w:val="68"/>
        </w:numPr>
        <w:ind w:left="426" w:hanging="426"/>
        <w:rPr>
          <w:szCs w:val="24"/>
        </w:rPr>
      </w:pPr>
      <w:r w:rsidRPr="00863EB9">
        <w:rPr>
          <w:b/>
          <w:szCs w:val="24"/>
        </w:rPr>
        <w:t>Koľko</w:t>
      </w:r>
      <w:r w:rsidR="00F73981" w:rsidRPr="00863EB9">
        <w:rPr>
          <w:b/>
          <w:szCs w:val="24"/>
        </w:rPr>
        <w:t xml:space="preserve"> a </w:t>
      </w:r>
      <w:r w:rsidRPr="00863EB9">
        <w:rPr>
          <w:b/>
          <w:szCs w:val="24"/>
        </w:rPr>
        <w:t>ktoré zariadenia sociálnych služieb uzatvorili životné poistky</w:t>
      </w:r>
      <w:r w:rsidR="00F73981" w:rsidRPr="00863EB9">
        <w:rPr>
          <w:b/>
          <w:szCs w:val="24"/>
        </w:rPr>
        <w:t xml:space="preserve"> pre </w:t>
      </w:r>
      <w:r w:rsidRPr="00863EB9">
        <w:rPr>
          <w:b/>
          <w:szCs w:val="24"/>
        </w:rPr>
        <w:t>svojich klientov,</w:t>
      </w:r>
      <w:r w:rsidR="00F73981" w:rsidRPr="00863EB9">
        <w:rPr>
          <w:b/>
          <w:szCs w:val="24"/>
        </w:rPr>
        <w:t xml:space="preserve"> na </w:t>
      </w:r>
      <w:r w:rsidRPr="00863EB9">
        <w:rPr>
          <w:b/>
          <w:szCs w:val="24"/>
        </w:rPr>
        <w:t>aké obdobie</w:t>
      </w:r>
      <w:r w:rsidR="00F73981" w:rsidRPr="00863EB9">
        <w:rPr>
          <w:b/>
          <w:szCs w:val="24"/>
        </w:rPr>
        <w:t xml:space="preserve"> a pre </w:t>
      </w:r>
      <w:r w:rsidRPr="00863EB9">
        <w:rPr>
          <w:b/>
          <w:szCs w:val="24"/>
        </w:rPr>
        <w:t>koľkých prijímateľov sociálnych služieb?</w:t>
      </w:r>
    </w:p>
    <w:p w14:paraId="1EFF2DC1" w14:textId="7E0B0A1E" w:rsidR="00612174" w:rsidRPr="00863EB9" w:rsidRDefault="00612174" w:rsidP="000D2428">
      <w:pPr>
        <w:pStyle w:val="ListParagraph"/>
        <w:numPr>
          <w:ilvl w:val="0"/>
          <w:numId w:val="68"/>
        </w:numPr>
        <w:ind w:left="426" w:hanging="426"/>
        <w:rPr>
          <w:szCs w:val="24"/>
        </w:rPr>
      </w:pPr>
      <w:r w:rsidRPr="00863EB9">
        <w:rPr>
          <w:b/>
          <w:szCs w:val="24"/>
        </w:rPr>
        <w:t>Koľko</w:t>
      </w:r>
      <w:r w:rsidR="00F73981" w:rsidRPr="00863EB9">
        <w:rPr>
          <w:b/>
          <w:szCs w:val="24"/>
        </w:rPr>
        <w:t xml:space="preserve"> a </w:t>
      </w:r>
      <w:r w:rsidRPr="00863EB9">
        <w:rPr>
          <w:b/>
          <w:szCs w:val="24"/>
        </w:rPr>
        <w:t>ktoré zariadenia sociálnych služieb uzatvorili poistky</w:t>
      </w:r>
      <w:r w:rsidR="00F73981" w:rsidRPr="00863EB9">
        <w:rPr>
          <w:b/>
          <w:szCs w:val="24"/>
        </w:rPr>
        <w:t xml:space="preserve"> na </w:t>
      </w:r>
      <w:r w:rsidRPr="00863EB9">
        <w:rPr>
          <w:b/>
          <w:szCs w:val="24"/>
        </w:rPr>
        <w:t>poistenie pohrebných nákladov</w:t>
      </w:r>
      <w:r w:rsidR="00F73981" w:rsidRPr="00863EB9">
        <w:rPr>
          <w:b/>
          <w:szCs w:val="24"/>
        </w:rPr>
        <w:t xml:space="preserve"> pre </w:t>
      </w:r>
      <w:r w:rsidRPr="00863EB9">
        <w:rPr>
          <w:b/>
          <w:szCs w:val="24"/>
        </w:rPr>
        <w:t>svojich klientov,</w:t>
      </w:r>
      <w:r w:rsidR="00F73981" w:rsidRPr="00863EB9">
        <w:rPr>
          <w:b/>
          <w:szCs w:val="24"/>
        </w:rPr>
        <w:t xml:space="preserve"> na </w:t>
      </w:r>
      <w:r w:rsidRPr="00863EB9">
        <w:rPr>
          <w:b/>
          <w:szCs w:val="24"/>
        </w:rPr>
        <w:t>aké obdobie</w:t>
      </w:r>
      <w:r w:rsidR="00F73981" w:rsidRPr="00863EB9">
        <w:rPr>
          <w:b/>
          <w:szCs w:val="24"/>
        </w:rPr>
        <w:t xml:space="preserve"> a pre </w:t>
      </w:r>
      <w:r w:rsidRPr="00863EB9">
        <w:rPr>
          <w:b/>
          <w:szCs w:val="24"/>
        </w:rPr>
        <w:t>koľkých prijímateľov sociálnych služieb?</w:t>
      </w:r>
    </w:p>
    <w:p w14:paraId="3E8AF54B" w14:textId="4EE8B8F9" w:rsidR="00612174" w:rsidRPr="00863EB9" w:rsidRDefault="00612174" w:rsidP="000D2428">
      <w:pPr>
        <w:pStyle w:val="ListParagraph"/>
        <w:numPr>
          <w:ilvl w:val="0"/>
          <w:numId w:val="68"/>
        </w:numPr>
        <w:ind w:left="426" w:hanging="426"/>
        <w:rPr>
          <w:szCs w:val="24"/>
        </w:rPr>
      </w:pPr>
      <w:r w:rsidRPr="00863EB9">
        <w:rPr>
          <w:b/>
          <w:szCs w:val="24"/>
        </w:rPr>
        <w:t>Koľko</w:t>
      </w:r>
      <w:r w:rsidR="00F73981" w:rsidRPr="00863EB9">
        <w:rPr>
          <w:b/>
          <w:szCs w:val="24"/>
        </w:rPr>
        <w:t xml:space="preserve"> a </w:t>
      </w:r>
      <w:r w:rsidRPr="00863EB9">
        <w:rPr>
          <w:b/>
          <w:szCs w:val="24"/>
        </w:rPr>
        <w:t>ktoré zariadenia sociálnych služieb žalujú prijímateľov sociálnych služieb</w:t>
      </w:r>
      <w:r w:rsidR="00F73981" w:rsidRPr="00863EB9">
        <w:rPr>
          <w:b/>
          <w:szCs w:val="24"/>
        </w:rPr>
        <w:t xml:space="preserve"> na </w:t>
      </w:r>
      <w:r w:rsidRPr="00863EB9">
        <w:rPr>
          <w:b/>
          <w:szCs w:val="24"/>
        </w:rPr>
        <w:t>zaplatenie nedoplatkov</w:t>
      </w:r>
      <w:r w:rsidR="00AD4FDA" w:rsidRPr="00863EB9">
        <w:rPr>
          <w:b/>
          <w:szCs w:val="24"/>
        </w:rPr>
        <w:t xml:space="preserve"> za </w:t>
      </w:r>
      <w:r w:rsidRPr="00863EB9">
        <w:rPr>
          <w:b/>
          <w:szCs w:val="24"/>
        </w:rPr>
        <w:t>poskytované sociálne služby súdnou cestou?</w:t>
      </w:r>
      <w:r w:rsidRPr="00A42ABE">
        <w:rPr>
          <w:rStyle w:val="FootnoteReference"/>
          <w:rFonts w:cs="Arial"/>
          <w:b/>
          <w:szCs w:val="24"/>
        </w:rPr>
        <w:footnoteReference w:id="97"/>
      </w:r>
    </w:p>
    <w:p w14:paraId="73F11037" w14:textId="77777777" w:rsidR="00612174" w:rsidRPr="00180E65" w:rsidRDefault="00612174" w:rsidP="001D0D9D"/>
    <w:p w14:paraId="0208033F" w14:textId="5BA9E2D3" w:rsidR="00612174" w:rsidRPr="00180E65" w:rsidRDefault="00612174" w:rsidP="001D0D9D">
      <w:r w:rsidRPr="00180E65">
        <w:t>Neverejní poskytovatelia sociálnych služieb, nie sú povinnou osobou podľa ustanovenia</w:t>
      </w:r>
      <w:r w:rsidR="00F73981">
        <w:t xml:space="preserve"> </w:t>
      </w:r>
      <w:r w:rsidR="009100F7">
        <w:t>§ </w:t>
      </w:r>
      <w:r w:rsidRPr="00180E65">
        <w:t>2 zákona</w:t>
      </w:r>
      <w:r w:rsidR="00F73981">
        <w:t xml:space="preserve"> č. </w:t>
      </w:r>
      <w:r w:rsidRPr="00180E65">
        <w:t>211/2000</w:t>
      </w:r>
      <w:r w:rsidR="00AD4FDA">
        <w:t xml:space="preserve">  Z. z. </w:t>
      </w:r>
      <w:r w:rsidR="00F73981">
        <w:t>o </w:t>
      </w:r>
      <w:r w:rsidRPr="00180E65">
        <w:t>slobodnom prístupe</w:t>
      </w:r>
      <w:r w:rsidR="00F73981">
        <w:t xml:space="preserve"> k </w:t>
      </w:r>
      <w:r w:rsidRPr="00180E65">
        <w:t>informáciám</w:t>
      </w:r>
      <w:r w:rsidR="00F73981">
        <w:t xml:space="preserve"> v </w:t>
      </w:r>
      <w:r w:rsidRPr="00180E65">
        <w:t>znení neskorších predpisov</w:t>
      </w:r>
      <w:r>
        <w:t>,</w:t>
      </w:r>
      <w:r w:rsidR="00F73981">
        <w:t xml:space="preserve"> a </w:t>
      </w:r>
      <w:r w:rsidRPr="00180E65">
        <w:t>teda nemajú povinnosť informácie poskytovať. Preto som neverejných poskytovateľov požiadala</w:t>
      </w:r>
      <w:r w:rsidR="00F73981">
        <w:t xml:space="preserve"> o </w:t>
      </w:r>
      <w:r w:rsidRPr="00180E65">
        <w:t>súčinnosť podľa zákona</w:t>
      </w:r>
      <w:r w:rsidR="00F73981">
        <w:t xml:space="preserve"> č. </w:t>
      </w:r>
      <w:r w:rsidRPr="00180E65">
        <w:t>176/2015</w:t>
      </w:r>
      <w:r w:rsidR="00AD4FDA">
        <w:t xml:space="preserve">  Z. z. </w:t>
      </w:r>
      <w:r w:rsidR="00F73981">
        <w:t>o </w:t>
      </w:r>
      <w:r w:rsidRPr="00180E65">
        <w:t>komisárovi</w:t>
      </w:r>
      <w:r w:rsidR="00F73981">
        <w:t xml:space="preserve"> pre </w:t>
      </w:r>
      <w:r w:rsidRPr="00180E65">
        <w:t>deti</w:t>
      </w:r>
      <w:r w:rsidR="00F73981">
        <w:t xml:space="preserve"> a </w:t>
      </w:r>
      <w:r w:rsidRPr="00180E65">
        <w:t>komisárovi</w:t>
      </w:r>
      <w:r w:rsidR="00F73981">
        <w:t xml:space="preserve"> </w:t>
      </w:r>
      <w:r w:rsidR="00AD4FDA">
        <w:t>pre osoby</w:t>
      </w:r>
      <w:r w:rsidR="00F73981">
        <w:t xml:space="preserve"> </w:t>
      </w:r>
      <w:r w:rsidR="00AD4FDA">
        <w:t>so zdravotným</w:t>
      </w:r>
      <w:r w:rsidRPr="00180E65">
        <w:t xml:space="preserve"> postihnutím</w:t>
      </w:r>
      <w:r w:rsidR="00F73981">
        <w:t xml:space="preserve"> a o </w:t>
      </w:r>
      <w:r w:rsidRPr="00180E65">
        <w:t>zmene</w:t>
      </w:r>
      <w:r w:rsidR="00F73981">
        <w:t xml:space="preserve"> a </w:t>
      </w:r>
      <w:r w:rsidRPr="00180E65">
        <w:t xml:space="preserve">doplnení niektorých zákonov. </w:t>
      </w:r>
    </w:p>
    <w:p w14:paraId="087145B5" w14:textId="77777777" w:rsidR="00612174" w:rsidRDefault="00612174" w:rsidP="001D0D9D"/>
    <w:p w14:paraId="7C8BDE9C" w14:textId="42F0ED89" w:rsidR="00612174" w:rsidRPr="005108E0" w:rsidRDefault="00612174" w:rsidP="001D0D9D">
      <w:pPr>
        <w:rPr>
          <w:b/>
        </w:rPr>
      </w:pPr>
      <w:r w:rsidRPr="00DA06A4">
        <w:t>Všetky tieto poznatky ma viedli</w:t>
      </w:r>
      <w:r w:rsidR="00F73981">
        <w:t xml:space="preserve"> k </w:t>
      </w:r>
      <w:r w:rsidRPr="00DA06A4">
        <w:t>tomu, aby som otázky týkajúce</w:t>
      </w:r>
      <w:r w:rsidR="00AD4FDA">
        <w:t xml:space="preserve"> sa </w:t>
      </w:r>
      <w:r w:rsidRPr="00DA06A4">
        <w:t>uzatvárania</w:t>
      </w:r>
      <w:r w:rsidR="00F73981">
        <w:t xml:space="preserve"> a </w:t>
      </w:r>
      <w:r w:rsidRPr="00DA06A4">
        <w:t>existencie poistných zmlúv klientov, ktorí sú</w:t>
      </w:r>
      <w:r w:rsidR="00F73981">
        <w:t xml:space="preserve"> v </w:t>
      </w:r>
      <w:r w:rsidRPr="00DA06A4">
        <w:t>zariadení sociálnych služieb pozbavení/obmedzení spôsobilosti</w:t>
      </w:r>
      <w:r w:rsidR="00F73981">
        <w:t xml:space="preserve"> na </w:t>
      </w:r>
      <w:r w:rsidRPr="00DA06A4">
        <w:t xml:space="preserve">právne úkony </w:t>
      </w:r>
      <w:r>
        <w:t>spracovala</w:t>
      </w:r>
      <w:r w:rsidR="00F73981">
        <w:t xml:space="preserve"> do </w:t>
      </w:r>
      <w:r w:rsidRPr="00DA06A4">
        <w:t xml:space="preserve">priloženej </w:t>
      </w:r>
      <w:r w:rsidRPr="005108E0">
        <w:rPr>
          <w:b/>
        </w:rPr>
        <w:t xml:space="preserve">tabuľky </w:t>
      </w:r>
      <w:r w:rsidR="005108E0" w:rsidRPr="00D81E64">
        <w:rPr>
          <w:b/>
        </w:rPr>
        <w:t>6</w:t>
      </w:r>
      <w:r w:rsidR="005108E0" w:rsidRPr="00D81E64">
        <w:t xml:space="preserve"> (Prehľad</w:t>
      </w:r>
      <w:r w:rsidR="005108E0" w:rsidRPr="005108E0">
        <w:t xml:space="preserve"> prieskumu zistených uzavretých poistných a súdnych žalôb)</w:t>
      </w:r>
      <w:r w:rsidR="005108E0">
        <w:t>.</w:t>
      </w:r>
    </w:p>
    <w:p w14:paraId="1CE7FDCD" w14:textId="77777777" w:rsidR="00612174" w:rsidRDefault="00612174" w:rsidP="001D0D9D"/>
    <w:p w14:paraId="0B0064D6" w14:textId="1F11922B" w:rsidR="00612174" w:rsidRPr="00180E65" w:rsidRDefault="00612174" w:rsidP="001D0D9D">
      <w:r w:rsidRPr="00180E65">
        <w:t xml:space="preserve">Zo </w:t>
      </w:r>
      <w:r w:rsidRPr="00A42ABE">
        <w:t xml:space="preserve">získaných informácií </w:t>
      </w:r>
      <w:r>
        <w:t>vyplynulo,</w:t>
      </w:r>
      <w:r w:rsidR="00AD4FDA">
        <w:t xml:space="preserve"> že </w:t>
      </w:r>
      <w:r w:rsidRPr="00A42ABE">
        <w:t>niektoré zariadenia sociálnych služieb uzatv</w:t>
      </w:r>
      <w:r w:rsidRPr="00180E65">
        <w:t>árali poistné zmluvy</w:t>
      </w:r>
      <w:r w:rsidR="00F73981">
        <w:t xml:space="preserve"> na </w:t>
      </w:r>
      <w:r w:rsidRPr="00180E65">
        <w:t>poistenie pohrebných nákladov</w:t>
      </w:r>
      <w:r w:rsidR="00F73981">
        <w:t xml:space="preserve"> v </w:t>
      </w:r>
      <w:r w:rsidRPr="00180E65">
        <w:t>mene svojich opatrovancov,</w:t>
      </w:r>
      <w:r w:rsidR="00AD4FDA">
        <w:t xml:space="preserve"> aj </w:t>
      </w:r>
      <w:r w:rsidRPr="00180E65">
        <w:t>keď títo klienti mali</w:t>
      </w:r>
      <w:r w:rsidR="00F73981">
        <w:t xml:space="preserve"> na </w:t>
      </w:r>
      <w:r w:rsidRPr="00180E65">
        <w:t>svojich individuálnych bankových účtoch nasporené sumy vyššie ako bola cieľová poistná suma.</w:t>
      </w:r>
      <w:r>
        <w:t xml:space="preserve"> Napríklad</w:t>
      </w:r>
      <w:r w:rsidR="00F73981">
        <w:t xml:space="preserve"> v </w:t>
      </w:r>
      <w:r>
        <w:t xml:space="preserve">DSS </w:t>
      </w:r>
      <w:proofErr w:type="spellStart"/>
      <w:r>
        <w:t>Libertas</w:t>
      </w:r>
      <w:proofErr w:type="spellEnd"/>
      <w:r>
        <w:t xml:space="preserve"> riaditeľka zariadenia uzavrela poistné zmluvy</w:t>
      </w:r>
      <w:r w:rsidRPr="00180E65">
        <w:t xml:space="preserve"> ako fyzická osoba, pričom poisťovacím maklérom bola jej dcéra</w:t>
      </w:r>
      <w:r w:rsidR="0087268F">
        <w:t>. V</w:t>
      </w:r>
      <w:r w:rsidR="00F73981">
        <w:t> </w:t>
      </w:r>
      <w:r w:rsidRPr="00180E65">
        <w:t>princípe nešlo</w:t>
      </w:r>
      <w:r w:rsidR="00F73981">
        <w:t xml:space="preserve"> o </w:t>
      </w:r>
      <w:r w:rsidRPr="00180E65">
        <w:t>poistné zmluvy uzatvorené</w:t>
      </w:r>
      <w:r w:rsidR="00F73981">
        <w:t xml:space="preserve"> v </w:t>
      </w:r>
      <w:r w:rsidRPr="00180E65">
        <w:t>prospech poistníka,</w:t>
      </w:r>
      <w:r w:rsidR="00AD4FDA">
        <w:t xml:space="preserve"> ale </w:t>
      </w:r>
      <w:r w:rsidR="00F73981">
        <w:t>v </w:t>
      </w:r>
      <w:r w:rsidRPr="00180E65">
        <w:t>prospech poistného makléra,</w:t>
      </w:r>
      <w:r w:rsidR="00F73981">
        <w:t xml:space="preserve"> so </w:t>
      </w:r>
      <w:r w:rsidRPr="00180E65">
        <w:t>zneužitím osobných údajov klientov, zverených</w:t>
      </w:r>
      <w:r w:rsidR="00F73981">
        <w:t xml:space="preserve"> do </w:t>
      </w:r>
      <w:r w:rsidRPr="00180E65">
        <w:t xml:space="preserve">opatrovníctva riaditeľky. </w:t>
      </w:r>
    </w:p>
    <w:p w14:paraId="29292489" w14:textId="77777777" w:rsidR="00612174" w:rsidRPr="00180E65" w:rsidRDefault="00612174" w:rsidP="001D0D9D"/>
    <w:p w14:paraId="2A6B577D" w14:textId="1B96A57C" w:rsidR="00612174" w:rsidRPr="00180E65" w:rsidRDefault="00612174" w:rsidP="001D0D9D">
      <w:r>
        <w:t>V </w:t>
      </w:r>
      <w:r w:rsidRPr="00180E65">
        <w:t>ďalš</w:t>
      </w:r>
      <w:r>
        <w:t xml:space="preserve">ej </w:t>
      </w:r>
      <w:r w:rsidRPr="00180E65">
        <w:t>oblas</w:t>
      </w:r>
      <w:r>
        <w:t>ti</w:t>
      </w:r>
      <w:r w:rsidRPr="00180E65">
        <w:t>, ktorej som venovala mimoriadnu pozornosť</w:t>
      </w:r>
      <w:r>
        <w:t xml:space="preserve"> som zistila,</w:t>
      </w:r>
      <w:r w:rsidR="00AD4FDA">
        <w:t xml:space="preserve"> že </w:t>
      </w:r>
      <w:r w:rsidRPr="00180E65">
        <w:t>niektoré zariadenia sociálnych služieb žalujú svojich klientov</w:t>
      </w:r>
      <w:r w:rsidR="00AD4FDA">
        <w:t xml:space="preserve"> za </w:t>
      </w:r>
      <w:r w:rsidRPr="00180E65">
        <w:t>neschopnosť platiť</w:t>
      </w:r>
      <w:r w:rsidR="00F73981">
        <w:t xml:space="preserve"> zo </w:t>
      </w:r>
      <w:r w:rsidRPr="00180E65">
        <w:t>svojich nízkych dôchodkov celú cenu</w:t>
      </w:r>
      <w:r w:rsidR="00AD4FDA">
        <w:t xml:space="preserve"> za </w:t>
      </w:r>
      <w:r w:rsidRPr="00180E65">
        <w:t>služby poskytované</w:t>
      </w:r>
      <w:r w:rsidR="00F73981">
        <w:t xml:space="preserve"> v </w:t>
      </w:r>
      <w:r w:rsidRPr="00180E65">
        <w:t>zariadení. Vzniknuté nedoplatky vymáhajú súdnou cestou, dokonca</w:t>
      </w:r>
      <w:r w:rsidR="00AD4FDA">
        <w:t xml:space="preserve"> aj </w:t>
      </w:r>
      <w:r w:rsidR="00F73981">
        <w:t>cez </w:t>
      </w:r>
      <w:r w:rsidRPr="00180E65">
        <w:t>exekučné konanie, pričom klienti</w:t>
      </w:r>
      <w:r w:rsidR="00F73981">
        <w:t xml:space="preserve"> s </w:t>
      </w:r>
      <w:r w:rsidRPr="00180E65">
        <w:t>vysokou pravdepodobnosť</w:t>
      </w:r>
      <w:r w:rsidR="00F73981">
        <w:t xml:space="preserve"> a </w:t>
      </w:r>
      <w:r w:rsidRPr="00180E65">
        <w:t>vzhľadom</w:t>
      </w:r>
      <w:r w:rsidR="00F73981">
        <w:t xml:space="preserve"> na </w:t>
      </w:r>
      <w:r w:rsidRPr="00180E65">
        <w:t>svoje majetkové</w:t>
      </w:r>
      <w:r w:rsidR="00F73981">
        <w:t xml:space="preserve"> a </w:t>
      </w:r>
      <w:r w:rsidRPr="00180E65">
        <w:t>finančné pomery nikdy nebudú schopní tieto pohľadávky zaplatiť.</w:t>
      </w:r>
    </w:p>
    <w:p w14:paraId="73082754" w14:textId="77777777" w:rsidR="00612174" w:rsidRPr="00180E65" w:rsidRDefault="00612174" w:rsidP="001D0D9D"/>
    <w:p w14:paraId="1AD9C850" w14:textId="168D3ADD" w:rsidR="00612174" w:rsidRPr="00A42ABE" w:rsidRDefault="00612174" w:rsidP="001D0D9D">
      <w:r w:rsidRPr="00180E65">
        <w:t>Považujem</w:t>
      </w:r>
      <w:r w:rsidR="00AD4FDA">
        <w:t xml:space="preserve"> za </w:t>
      </w:r>
      <w:r w:rsidRPr="00180E65">
        <w:t xml:space="preserve">protiprávne </w:t>
      </w:r>
      <w:r>
        <w:t xml:space="preserve">konanie zariadení, ktoré </w:t>
      </w:r>
      <w:r w:rsidRPr="00A42ABE">
        <w:t>zniž</w:t>
      </w:r>
      <w:r>
        <w:t>ujú</w:t>
      </w:r>
      <w:r w:rsidRPr="00180E65">
        <w:t xml:space="preserve"> dlh</w:t>
      </w:r>
      <w:r>
        <w:t>y</w:t>
      </w:r>
      <w:r w:rsidRPr="00180E65">
        <w:t xml:space="preserve"> vzniknut</w:t>
      </w:r>
      <w:r>
        <w:t>é</w:t>
      </w:r>
      <w:r w:rsidR="00F73981">
        <w:t xml:space="preserve"> z </w:t>
      </w:r>
      <w:r w:rsidRPr="00180E65">
        <w:t>dôvodu nízkeho príjmu klientov týchto zariadení</w:t>
      </w:r>
      <w:r>
        <w:t>,</w:t>
      </w:r>
      <w:r w:rsidR="00F73981">
        <w:t xml:space="preserve"> zo </w:t>
      </w:r>
      <w:r w:rsidRPr="00A42ABE">
        <w:t>sumy chránenej zákonom</w:t>
      </w:r>
      <w:r>
        <w:t>.</w:t>
      </w:r>
      <w:r w:rsidRPr="00A42ABE">
        <w:t xml:space="preserve"> </w:t>
      </w:r>
      <w:r w:rsidRPr="00180E65">
        <w:t>Úlohou právneho inštitútu regulácie úhrady</w:t>
      </w:r>
      <w:r w:rsidR="00AD4FDA">
        <w:t xml:space="preserve"> za </w:t>
      </w:r>
      <w:r w:rsidRPr="00180E65">
        <w:t>sociálnu službu</w:t>
      </w:r>
      <w:r w:rsidR="00F73981">
        <w:t xml:space="preserve"> v </w:t>
      </w:r>
      <w:r w:rsidR="009100F7">
        <w:t>§ </w:t>
      </w:r>
      <w:r w:rsidRPr="00180E65">
        <w:t>72 až 73 zákona</w:t>
      </w:r>
      <w:r w:rsidR="00F73981">
        <w:t xml:space="preserve"> o </w:t>
      </w:r>
      <w:r w:rsidRPr="00180E65">
        <w:t>sociálnych službách</w:t>
      </w:r>
      <w:r w:rsidR="00AD4FDA">
        <w:t xml:space="preserve"> je </w:t>
      </w:r>
      <w:r w:rsidRPr="00180E65">
        <w:t>ochrana prijímateľa sociálnej služby</w:t>
      </w:r>
      <w:r w:rsidR="00F73981">
        <w:t xml:space="preserve"> pred </w:t>
      </w:r>
      <w:r w:rsidRPr="00180E65">
        <w:t>platením úhrady</w:t>
      </w:r>
      <w:r w:rsidR="00AD4FDA">
        <w:t xml:space="preserve"> za </w:t>
      </w:r>
      <w:r w:rsidRPr="00180E65">
        <w:t>sociálnu službu neprimeranej jeho príjmovým, majetkovým</w:t>
      </w:r>
      <w:r w:rsidR="00F73981">
        <w:t xml:space="preserve"> a </w:t>
      </w:r>
      <w:r w:rsidRPr="00180E65">
        <w:t>rodinným pomerom, ako</w:t>
      </w:r>
      <w:r w:rsidR="00AD4FDA">
        <w:t xml:space="preserve"> aj </w:t>
      </w:r>
      <w:r w:rsidRPr="00180E65">
        <w:t>ochrana prijímateľa sociálnej služby</w:t>
      </w:r>
      <w:r w:rsidR="00F73981">
        <w:t xml:space="preserve"> pred </w:t>
      </w:r>
      <w:r w:rsidRPr="00180E65">
        <w:t>svojvoľným zvyšovaním úhrady</w:t>
      </w:r>
      <w:r w:rsidR="00F73981">
        <w:t xml:space="preserve"> zo </w:t>
      </w:r>
      <w:r w:rsidRPr="00180E65">
        <w:t xml:space="preserve">strany poskytovateľov sociálnej služby, ktorú by prijímatelia neboli schopní uhrádzať. </w:t>
      </w:r>
    </w:p>
    <w:p w14:paraId="2FE67636" w14:textId="059DCC1F" w:rsidR="00612174" w:rsidRPr="00A42ABE" w:rsidRDefault="00612174" w:rsidP="001D0D9D">
      <w:pPr>
        <w:rPr>
          <w:color w:val="000000"/>
          <w:shd w:val="clear" w:color="auto" w:fill="FFFFFF"/>
        </w:rPr>
      </w:pPr>
      <w:r w:rsidRPr="00180E65">
        <w:rPr>
          <w:rStyle w:val="HTMLVariable"/>
          <w:rFonts w:cs="Arial"/>
          <w:b/>
          <w:bCs/>
          <w:i w:val="0"/>
          <w:iCs w:val="0"/>
          <w:color w:val="000000"/>
          <w:shd w:val="clear" w:color="auto" w:fill="FFFFFF"/>
        </w:rPr>
        <w:lastRenderedPageBreak/>
        <w:t>Podľa</w:t>
      </w:r>
      <w:r w:rsidR="00F73981">
        <w:rPr>
          <w:rStyle w:val="HTMLVariable"/>
          <w:rFonts w:cs="Arial"/>
          <w:b/>
          <w:bCs/>
          <w:i w:val="0"/>
          <w:iCs w:val="0"/>
          <w:color w:val="000000"/>
          <w:shd w:val="clear" w:color="auto" w:fill="FFFFFF"/>
        </w:rPr>
        <w:t xml:space="preserve"> </w:t>
      </w:r>
      <w:r w:rsidR="009100F7">
        <w:rPr>
          <w:rStyle w:val="HTMLVariable"/>
          <w:rFonts w:cs="Arial"/>
          <w:b/>
          <w:bCs/>
          <w:i w:val="0"/>
          <w:iCs w:val="0"/>
          <w:color w:val="000000"/>
          <w:shd w:val="clear" w:color="auto" w:fill="FFFFFF"/>
        </w:rPr>
        <w:t>§ </w:t>
      </w:r>
      <w:r w:rsidRPr="00180E65">
        <w:rPr>
          <w:rStyle w:val="HTMLVariable"/>
          <w:rFonts w:cs="Arial"/>
          <w:b/>
          <w:bCs/>
          <w:i w:val="0"/>
          <w:iCs w:val="0"/>
          <w:color w:val="000000"/>
          <w:shd w:val="clear" w:color="auto" w:fill="FFFFFF"/>
        </w:rPr>
        <w:t>73</w:t>
      </w:r>
      <w:r w:rsidR="00F73981">
        <w:rPr>
          <w:rStyle w:val="HTMLVariable"/>
          <w:rFonts w:cs="Arial"/>
          <w:b/>
          <w:bCs/>
          <w:i w:val="0"/>
          <w:iCs w:val="0"/>
          <w:color w:val="000000"/>
          <w:shd w:val="clear" w:color="auto" w:fill="FFFFFF"/>
        </w:rPr>
        <w:t xml:space="preserve"> ods. </w:t>
      </w:r>
      <w:r w:rsidRPr="00180E65">
        <w:rPr>
          <w:rStyle w:val="HTMLVariable"/>
          <w:rFonts w:cs="Arial"/>
          <w:b/>
          <w:bCs/>
          <w:i w:val="0"/>
          <w:iCs w:val="0"/>
          <w:color w:val="000000"/>
          <w:shd w:val="clear" w:color="auto" w:fill="FFFFFF"/>
        </w:rPr>
        <w:t>2)</w:t>
      </w:r>
      <w:r w:rsidRPr="00180E65">
        <w:rPr>
          <w:color w:val="000000"/>
          <w:shd w:val="clear" w:color="auto" w:fill="FFFFFF"/>
        </w:rPr>
        <w:t> </w:t>
      </w:r>
      <w:r w:rsidRPr="00180E65">
        <w:rPr>
          <w:b/>
          <w:color w:val="000000"/>
          <w:shd w:val="clear" w:color="auto" w:fill="FFFFFF"/>
        </w:rPr>
        <w:t>Zákona</w:t>
      </w:r>
      <w:r w:rsidR="00F73981">
        <w:rPr>
          <w:b/>
          <w:color w:val="000000"/>
          <w:shd w:val="clear" w:color="auto" w:fill="FFFFFF"/>
        </w:rPr>
        <w:t xml:space="preserve"> o </w:t>
      </w:r>
      <w:r w:rsidRPr="00180E65">
        <w:rPr>
          <w:b/>
          <w:color w:val="000000"/>
          <w:shd w:val="clear" w:color="auto" w:fill="FFFFFF"/>
        </w:rPr>
        <w:t>sociálnych službách</w:t>
      </w:r>
      <w:r w:rsidRPr="00180E65">
        <w:rPr>
          <w:color w:val="000000"/>
          <w:shd w:val="clear" w:color="auto" w:fill="FFFFFF"/>
        </w:rPr>
        <w:t xml:space="preserve"> </w:t>
      </w:r>
      <w:r w:rsidRPr="00180E65">
        <w:rPr>
          <w:b/>
          <w:color w:val="000000"/>
          <w:shd w:val="clear" w:color="auto" w:fill="FFFFFF"/>
        </w:rPr>
        <w:t>po zaplatení úhrady</w:t>
      </w:r>
      <w:r w:rsidR="00AD4FDA">
        <w:rPr>
          <w:b/>
          <w:color w:val="000000"/>
          <w:shd w:val="clear" w:color="auto" w:fill="FFFFFF"/>
        </w:rPr>
        <w:t xml:space="preserve"> za </w:t>
      </w:r>
      <w:r w:rsidRPr="00180E65">
        <w:rPr>
          <w:b/>
          <w:color w:val="000000"/>
          <w:shd w:val="clear" w:color="auto" w:fill="FFFFFF"/>
        </w:rPr>
        <w:t>celoročnú pobytovú sociálnu službu musí prijímateľovi sociálnej služby zostať mesačne</w:t>
      </w:r>
      <w:r w:rsidR="00F73981">
        <w:rPr>
          <w:b/>
          <w:color w:val="000000"/>
          <w:shd w:val="clear" w:color="auto" w:fill="FFFFFF"/>
        </w:rPr>
        <w:t xml:space="preserve"> z </w:t>
      </w:r>
      <w:r w:rsidRPr="00180E65">
        <w:rPr>
          <w:b/>
          <w:color w:val="000000"/>
          <w:shd w:val="clear" w:color="auto" w:fill="FFFFFF"/>
        </w:rPr>
        <w:t>jeho príjmu najmenej 25 % sumy životného minima</w:t>
      </w:r>
      <w:r w:rsidR="00F73981">
        <w:rPr>
          <w:b/>
          <w:color w:val="000000"/>
          <w:shd w:val="clear" w:color="auto" w:fill="FFFFFF"/>
        </w:rPr>
        <w:t xml:space="preserve"> pre </w:t>
      </w:r>
      <w:r w:rsidRPr="00180E65">
        <w:rPr>
          <w:b/>
          <w:color w:val="000000"/>
          <w:shd w:val="clear" w:color="auto" w:fill="FFFFFF"/>
        </w:rPr>
        <w:t>jednu plnoletú fyzickú osobu</w:t>
      </w:r>
      <w:r>
        <w:rPr>
          <w:b/>
          <w:color w:val="000000"/>
          <w:shd w:val="clear" w:color="auto" w:fill="FFFFFF"/>
        </w:rPr>
        <w:t>.</w:t>
      </w:r>
      <w:r w:rsidRPr="00180E65">
        <w:rPr>
          <w:color w:val="000000"/>
          <w:shd w:val="clear" w:color="auto" w:fill="FFFFFF"/>
        </w:rPr>
        <w:t xml:space="preserve"> Po zaplatení úhrady</w:t>
      </w:r>
      <w:r w:rsidR="00AD4FDA">
        <w:rPr>
          <w:color w:val="000000"/>
          <w:shd w:val="clear" w:color="auto" w:fill="FFFFFF"/>
        </w:rPr>
        <w:t xml:space="preserve"> za </w:t>
      </w:r>
      <w:r w:rsidRPr="00180E65">
        <w:rPr>
          <w:color w:val="000000"/>
          <w:shd w:val="clear" w:color="auto" w:fill="FFFFFF"/>
        </w:rPr>
        <w:t>celoročnú pobytovú sociálnu službu</w:t>
      </w:r>
      <w:r w:rsidR="00F73981">
        <w:rPr>
          <w:color w:val="000000"/>
          <w:shd w:val="clear" w:color="auto" w:fill="FFFFFF"/>
        </w:rPr>
        <w:t xml:space="preserve"> v </w:t>
      </w:r>
      <w:r w:rsidRPr="00180E65">
        <w:rPr>
          <w:color w:val="000000"/>
          <w:shd w:val="clear" w:color="auto" w:fill="FFFFFF"/>
        </w:rPr>
        <w:t>zariadení bez poskytovania stravovania musí prijímateľovi sociálnej služby zostať mesačne</w:t>
      </w:r>
      <w:r w:rsidR="00F73981">
        <w:rPr>
          <w:color w:val="000000"/>
          <w:shd w:val="clear" w:color="auto" w:fill="FFFFFF"/>
        </w:rPr>
        <w:t xml:space="preserve"> z </w:t>
      </w:r>
      <w:r w:rsidRPr="00180E65">
        <w:rPr>
          <w:color w:val="000000"/>
          <w:shd w:val="clear" w:color="auto" w:fill="FFFFFF"/>
        </w:rPr>
        <w:t>jeho príjmu najmenej 75% sumy životného minima</w:t>
      </w:r>
      <w:r w:rsidR="00F73981">
        <w:rPr>
          <w:color w:val="000000"/>
          <w:shd w:val="clear" w:color="auto" w:fill="FFFFFF"/>
        </w:rPr>
        <w:t xml:space="preserve"> pre </w:t>
      </w:r>
      <w:r w:rsidRPr="00180E65">
        <w:rPr>
          <w:color w:val="000000"/>
          <w:shd w:val="clear" w:color="auto" w:fill="FFFFFF"/>
        </w:rPr>
        <w:t>jednu plnoletú fyzickú osobu ustanovenej osobitným predpisom</w:t>
      </w:r>
      <w:r w:rsidRPr="00A42ABE">
        <w:rPr>
          <w:color w:val="000000"/>
          <w:shd w:val="clear" w:color="auto" w:fill="FFFFFF"/>
        </w:rPr>
        <w:t>.</w:t>
      </w:r>
    </w:p>
    <w:p w14:paraId="3751C498" w14:textId="77777777" w:rsidR="00612174" w:rsidRPr="00180E65" w:rsidRDefault="00612174" w:rsidP="001D0D9D">
      <w:pPr>
        <w:rPr>
          <w:color w:val="000000"/>
          <w:shd w:val="clear" w:color="auto" w:fill="FFFFFF"/>
        </w:rPr>
      </w:pPr>
    </w:p>
    <w:p w14:paraId="56EFBFED" w14:textId="4BA9A5B5" w:rsidR="00612174" w:rsidRPr="00180E65" w:rsidRDefault="00612174" w:rsidP="001D0D9D">
      <w:r w:rsidRPr="00180E65">
        <w:rPr>
          <w:b/>
        </w:rPr>
        <w:t>Tento ochranný mechanizmus</w:t>
      </w:r>
      <w:r w:rsidR="00AD4FDA">
        <w:rPr>
          <w:b/>
        </w:rPr>
        <w:t xml:space="preserve"> je </w:t>
      </w:r>
      <w:r w:rsidRPr="00180E65">
        <w:rPr>
          <w:b/>
        </w:rPr>
        <w:t>prevenciou vylúčenia osôb</w:t>
      </w:r>
      <w:r w:rsidR="00F73981">
        <w:rPr>
          <w:b/>
        </w:rPr>
        <w:t xml:space="preserve"> s </w:t>
      </w:r>
      <w:r w:rsidRPr="00180E65">
        <w:rPr>
          <w:b/>
        </w:rPr>
        <w:t>nepostačujúcim príjmom</w:t>
      </w:r>
      <w:r w:rsidR="00F73981">
        <w:rPr>
          <w:b/>
        </w:rPr>
        <w:t xml:space="preserve"> a </w:t>
      </w:r>
      <w:r w:rsidRPr="00180E65">
        <w:rPr>
          <w:b/>
        </w:rPr>
        <w:t>majetkom</w:t>
      </w:r>
      <w:r w:rsidR="00F73981">
        <w:rPr>
          <w:b/>
        </w:rPr>
        <w:t xml:space="preserve"> a </w:t>
      </w:r>
      <w:r w:rsidRPr="00180E65">
        <w:rPr>
          <w:b/>
        </w:rPr>
        <w:t>zvyšuje sociálnu solidaritu.</w:t>
      </w:r>
      <w:r w:rsidRPr="00180E65">
        <w:t xml:space="preserve"> Nárok</w:t>
      </w:r>
      <w:r w:rsidR="00F73981">
        <w:t xml:space="preserve"> na </w:t>
      </w:r>
      <w:r w:rsidRPr="00180E65">
        <w:t>poskytnutie sociálnej služby nie</w:t>
      </w:r>
      <w:r w:rsidR="00AD4FDA">
        <w:t xml:space="preserve"> je </w:t>
      </w:r>
      <w:r w:rsidRPr="00180E65">
        <w:t>podmienený príjmom</w:t>
      </w:r>
      <w:r w:rsidR="00F73981">
        <w:t xml:space="preserve"> a </w:t>
      </w:r>
      <w:r w:rsidRPr="00180E65">
        <w:t>majetkom prijímateľa sociálnej služby. Prijímateľ sociálnej služby uvedenej</w:t>
      </w:r>
      <w:r w:rsidR="00F73981">
        <w:t xml:space="preserve"> v </w:t>
      </w:r>
      <w:r w:rsidR="009100F7">
        <w:t>§ </w:t>
      </w:r>
      <w:r w:rsidRPr="00180E65">
        <w:t>31</w:t>
      </w:r>
      <w:r w:rsidR="00F73981">
        <w:t xml:space="preserve"> a </w:t>
      </w:r>
      <w:r w:rsidR="009100F7">
        <w:t>§ </w:t>
      </w:r>
      <w:r w:rsidRPr="00180E65">
        <w:t>34 až 41 (teda</w:t>
      </w:r>
      <w:r w:rsidR="00AD4FDA">
        <w:t xml:space="preserve"> aj </w:t>
      </w:r>
      <w:r w:rsidRPr="00180E65">
        <w:t>sociálnej služby</w:t>
      </w:r>
      <w:r w:rsidR="00F73981">
        <w:t xml:space="preserve"> s </w:t>
      </w:r>
      <w:r w:rsidRPr="00180E65">
        <w:t>celoročnou pobytovou formou</w:t>
      </w:r>
      <w:r w:rsidR="00F73981">
        <w:t xml:space="preserve"> v </w:t>
      </w:r>
      <w:r w:rsidRPr="00180E65">
        <w:t>domove sociálnych služieb)</w:t>
      </w:r>
      <w:r w:rsidR="00AD4FDA">
        <w:t xml:space="preserve"> je </w:t>
      </w:r>
      <w:r w:rsidRPr="00180E65">
        <w:t>povinný podľa</w:t>
      </w:r>
      <w:r w:rsidR="00F73981">
        <w:t xml:space="preserve"> </w:t>
      </w:r>
      <w:r w:rsidR="009100F7">
        <w:t>§ </w:t>
      </w:r>
      <w:r w:rsidRPr="00180E65">
        <w:t>72</w:t>
      </w:r>
      <w:r w:rsidR="00F73981">
        <w:t xml:space="preserve"> ods. </w:t>
      </w:r>
      <w:r w:rsidRPr="00180E65">
        <w:t xml:space="preserve">8 </w:t>
      </w:r>
      <w:r>
        <w:t>Z</w:t>
      </w:r>
      <w:r w:rsidRPr="00180E65">
        <w:t>ákona</w:t>
      </w:r>
      <w:r w:rsidR="00F73981">
        <w:t xml:space="preserve"> o </w:t>
      </w:r>
      <w:r w:rsidRPr="00180E65">
        <w:t>sociálnych službách platiť úhradu</w:t>
      </w:r>
      <w:r w:rsidR="00AD4FDA">
        <w:t xml:space="preserve"> za </w:t>
      </w:r>
      <w:r w:rsidRPr="00180E65">
        <w:t xml:space="preserve">poskytovanú sociálnu službu </w:t>
      </w:r>
      <w:r w:rsidRPr="00180E65">
        <w:rPr>
          <w:b/>
        </w:rPr>
        <w:t>podľa svojho príjmu</w:t>
      </w:r>
      <w:r w:rsidR="00F73981">
        <w:rPr>
          <w:b/>
        </w:rPr>
        <w:t xml:space="preserve"> a </w:t>
      </w:r>
      <w:r w:rsidRPr="00180E65">
        <w:rPr>
          <w:b/>
        </w:rPr>
        <w:t>majetku</w:t>
      </w:r>
      <w:r w:rsidRPr="00180E65">
        <w:t>.</w:t>
      </w:r>
      <w:r w:rsidRPr="00A42ABE">
        <w:t xml:space="preserve"> </w:t>
      </w:r>
    </w:p>
    <w:p w14:paraId="149CC3B7" w14:textId="77777777" w:rsidR="00612174" w:rsidRPr="00180E65" w:rsidRDefault="00612174" w:rsidP="001D0D9D">
      <w:pPr>
        <w:rPr>
          <w:b/>
        </w:rPr>
      </w:pPr>
    </w:p>
    <w:p w14:paraId="5D0D0B09" w14:textId="6290FA11" w:rsidR="00612174" w:rsidRPr="00180E65" w:rsidRDefault="00612174" w:rsidP="001D0D9D">
      <w:r w:rsidRPr="00A42ABE">
        <w:t xml:space="preserve">Na základe </w:t>
      </w:r>
      <w:r w:rsidRPr="00180E65">
        <w:t>vykonaného prieskumu</w:t>
      </w:r>
      <w:r w:rsidR="00AD4FDA">
        <w:t xml:space="preserve"> je </w:t>
      </w:r>
      <w:r w:rsidRPr="00180E65">
        <w:t>mojou snahou</w:t>
      </w:r>
      <w:r w:rsidR="00F73981">
        <w:t xml:space="preserve"> v </w:t>
      </w:r>
      <w:r w:rsidRPr="00180E65">
        <w:t>ďalšom období dosiahnuť, aby zariadenia sociálnych služieb zrušili životné poistky svojich klientov, poistenia nákladov</w:t>
      </w:r>
      <w:r w:rsidR="00F73981">
        <w:t xml:space="preserve"> na </w:t>
      </w:r>
      <w:r w:rsidRPr="00180E65">
        <w:t>pohreb</w:t>
      </w:r>
      <w:r w:rsidR="00F73981">
        <w:t xml:space="preserve"> a </w:t>
      </w:r>
      <w:r w:rsidRPr="00180E65">
        <w:t>zastavili súdne konania,</w:t>
      </w:r>
      <w:r w:rsidR="00F73981">
        <w:t xml:space="preserve"> v </w:t>
      </w:r>
      <w:r w:rsidRPr="00180E65">
        <w:t xml:space="preserve">ktorých </w:t>
      </w:r>
      <w:r>
        <w:t>klientov</w:t>
      </w:r>
      <w:r w:rsidRPr="00180E65">
        <w:t xml:space="preserve"> žalujú</w:t>
      </w:r>
      <w:r w:rsidR="00F73981">
        <w:t xml:space="preserve"> na </w:t>
      </w:r>
      <w:r w:rsidRPr="00180E65">
        <w:t>zaplatenie nedoplatkov</w:t>
      </w:r>
      <w:r w:rsidR="00AD4FDA">
        <w:t xml:space="preserve"> za </w:t>
      </w:r>
      <w:r w:rsidRPr="00180E65">
        <w:t xml:space="preserve">poskytované sociálne služby. </w:t>
      </w:r>
    </w:p>
    <w:p w14:paraId="03B46B4B" w14:textId="13BF87C4" w:rsidR="00C26447" w:rsidRPr="00823ADF" w:rsidRDefault="00612174" w:rsidP="001D0D9D">
      <w:pPr>
        <w:rPr>
          <w:rFonts w:eastAsia="Calibri"/>
          <w:szCs w:val="24"/>
        </w:rPr>
      </w:pPr>
      <w:r w:rsidRPr="00180E65">
        <w:t>Na ochranu práv klientov</w:t>
      </w:r>
      <w:r w:rsidR="00F73981">
        <w:t xml:space="preserve"> v </w:t>
      </w:r>
      <w:r w:rsidRPr="00180E65">
        <w:t>zariadeniach</w:t>
      </w:r>
      <w:r w:rsidR="00F73981">
        <w:t xml:space="preserve"> s </w:t>
      </w:r>
      <w:r w:rsidRPr="00180E65">
        <w:t>celoročnou pobytovou formou som vstúpila</w:t>
      </w:r>
      <w:r w:rsidR="00F73981">
        <w:t xml:space="preserve"> do </w:t>
      </w:r>
      <w:r w:rsidRPr="00180E65">
        <w:t>súdnych konaní vedených</w:t>
      </w:r>
      <w:r w:rsidR="00F73981">
        <w:t xml:space="preserve"> na </w:t>
      </w:r>
      <w:r w:rsidRPr="00180E65">
        <w:t>Okresnom súde Malacky,</w:t>
      </w:r>
      <w:r w:rsidR="00F73981">
        <w:t xml:space="preserve"> na </w:t>
      </w:r>
      <w:r w:rsidRPr="00180E65">
        <w:t>ktorý boli podané žalobné návrhy</w:t>
      </w:r>
      <w:r w:rsidR="00F73981">
        <w:t xml:space="preserve"> na </w:t>
      </w:r>
      <w:r w:rsidRPr="00180E65">
        <w:t>vymáhanie dlžných súm</w:t>
      </w:r>
      <w:r w:rsidR="00AD4FDA">
        <w:t xml:space="preserve"> za </w:t>
      </w:r>
      <w:r w:rsidRPr="00180E65">
        <w:t>poskytované sociálne služby</w:t>
      </w:r>
      <w:r w:rsidR="00F73981">
        <w:t xml:space="preserve"> v </w:t>
      </w:r>
      <w:r w:rsidRPr="00180E65">
        <w:t>16-tich prípadoch. Poukazujem</w:t>
      </w:r>
      <w:r w:rsidR="00F73981">
        <w:t xml:space="preserve"> na </w:t>
      </w:r>
      <w:r w:rsidRPr="00180E65">
        <w:t>to,</w:t>
      </w:r>
      <w:r w:rsidR="00AD4FDA">
        <w:t xml:space="preserve"> že </w:t>
      </w:r>
      <w:r w:rsidRPr="00180E65">
        <w:t>DSS Plavecké Podhradie</w:t>
      </w:r>
      <w:r w:rsidR="00AD4FDA">
        <w:t xml:space="preserve"> je </w:t>
      </w:r>
      <w:r w:rsidR="00F73981">
        <w:t>v </w:t>
      </w:r>
      <w:r w:rsidRPr="00180E65">
        <w:t>súdnom konaní zastúpené advokátskou kanceláriou, čím dochádza</w:t>
      </w:r>
      <w:r w:rsidR="00F73981">
        <w:t xml:space="preserve"> k </w:t>
      </w:r>
      <w:r w:rsidRPr="00180E65">
        <w:t>navyšovaniu pohľadávky</w:t>
      </w:r>
      <w:r w:rsidR="00F73981">
        <w:t xml:space="preserve"> o </w:t>
      </w:r>
      <w:r w:rsidRPr="00180E65">
        <w:t>trovy právneho zastúpenia</w:t>
      </w:r>
      <w:r w:rsidR="0087268F">
        <w:t>. V</w:t>
      </w:r>
      <w:r w:rsidR="00F73981">
        <w:t> </w:t>
      </w:r>
      <w:r w:rsidRPr="00180E65">
        <w:t>konečnom dôsledku</w:t>
      </w:r>
      <w:r w:rsidR="00F73981">
        <w:t xml:space="preserve"> však </w:t>
      </w:r>
      <w:r w:rsidRPr="00180E65">
        <w:t>navýšená pohľadávka zaťaží rozpočet Bratislavského samosprávneho kraja</w:t>
      </w:r>
      <w:r>
        <w:t>.</w:t>
      </w:r>
    </w:p>
    <w:p w14:paraId="6DCF86E5" w14:textId="77777777" w:rsidR="001B7A16" w:rsidRDefault="001B7A16" w:rsidP="001D0D9D">
      <w:pPr>
        <w:rPr>
          <w:rFonts w:cs="Arial"/>
        </w:rPr>
      </w:pPr>
    </w:p>
    <w:p w14:paraId="4D770430" w14:textId="424426C5" w:rsidR="00A214E8" w:rsidRDefault="00A214E8">
      <w:pPr>
        <w:spacing w:after="160" w:line="259" w:lineRule="auto"/>
        <w:jc w:val="left"/>
        <w:rPr>
          <w:rFonts w:cs="Arial"/>
        </w:rPr>
      </w:pPr>
      <w:r>
        <w:rPr>
          <w:rFonts w:cs="Arial"/>
        </w:rPr>
        <w:br w:type="page"/>
      </w:r>
    </w:p>
    <w:p w14:paraId="69E88F29" w14:textId="5EDD3093" w:rsidR="001B7A16" w:rsidRPr="00863EB9" w:rsidRDefault="00FB1E31" w:rsidP="001D0D9D">
      <w:pPr>
        <w:pStyle w:val="Table"/>
        <w:ind w:left="1418" w:hanging="1418"/>
        <w:rPr>
          <w:rFonts w:cs="Arial"/>
          <w:i/>
        </w:rPr>
      </w:pPr>
      <w:bookmarkStart w:id="331" w:name="_Toc4535944"/>
      <w:r>
        <w:lastRenderedPageBreak/>
        <w:t>P</w:t>
      </w:r>
      <w:r w:rsidR="005108E0">
        <w:t>rehľad p</w:t>
      </w:r>
      <w:r w:rsidRPr="00FB1E31">
        <w:t>rieskum</w:t>
      </w:r>
      <w:r w:rsidR="005108E0">
        <w:t>u</w:t>
      </w:r>
      <w:r w:rsidRPr="00FB1E31">
        <w:t xml:space="preserve"> zistených uzavretých poistných a s</w:t>
      </w:r>
      <w:r w:rsidR="005108E0">
        <w:t>ú</w:t>
      </w:r>
      <w:r w:rsidRPr="00FB1E31">
        <w:t xml:space="preserve">dnych </w:t>
      </w:r>
      <w:r w:rsidR="005108E0">
        <w:t>ž</w:t>
      </w:r>
      <w:r w:rsidRPr="00FB1E31">
        <w:t>al</w:t>
      </w:r>
      <w:r w:rsidR="005108E0">
        <w:t>ô</w:t>
      </w:r>
      <w:r w:rsidRPr="00FB1E31">
        <w:t>b</w:t>
      </w:r>
      <w:bookmarkEnd w:id="331"/>
    </w:p>
    <w:tbl>
      <w:tblPr>
        <w:tblStyle w:val="GridTable4-Accent3"/>
        <w:tblW w:w="9226" w:type="dxa"/>
        <w:tblLayout w:type="fixed"/>
        <w:tblLook w:val="04A0" w:firstRow="1" w:lastRow="0" w:firstColumn="1" w:lastColumn="0" w:noHBand="0" w:noVBand="1"/>
      </w:tblPr>
      <w:tblGrid>
        <w:gridCol w:w="421"/>
        <w:gridCol w:w="2976"/>
        <w:gridCol w:w="1134"/>
        <w:gridCol w:w="1985"/>
        <w:gridCol w:w="1559"/>
        <w:gridCol w:w="1151"/>
      </w:tblGrid>
      <w:tr w:rsidR="001B7A16" w:rsidRPr="00FC2D9D" w14:paraId="3A659F5C" w14:textId="77777777" w:rsidTr="006E2E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9C8FD0D" w14:textId="77777777" w:rsidR="001B7A16" w:rsidRPr="00B7653F" w:rsidRDefault="001B7A16" w:rsidP="001D0D9D">
            <w:pPr>
              <w:jc w:val="left"/>
              <w:rPr>
                <w:rFonts w:cs="Arial"/>
                <w:color w:val="auto"/>
                <w:sz w:val="16"/>
                <w:szCs w:val="16"/>
              </w:rPr>
            </w:pPr>
          </w:p>
        </w:tc>
        <w:tc>
          <w:tcPr>
            <w:tcW w:w="2976" w:type="dxa"/>
          </w:tcPr>
          <w:p w14:paraId="4EA09771" w14:textId="77777777" w:rsidR="001B7A16" w:rsidRPr="00FC2D9D" w:rsidRDefault="001B7A16"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C2D9D">
              <w:rPr>
                <w:rFonts w:cs="Arial"/>
                <w:color w:val="auto"/>
                <w:sz w:val="20"/>
                <w:szCs w:val="20"/>
              </w:rPr>
              <w:t>Názov zariadenia</w:t>
            </w:r>
          </w:p>
        </w:tc>
        <w:tc>
          <w:tcPr>
            <w:tcW w:w="1134" w:type="dxa"/>
          </w:tcPr>
          <w:p w14:paraId="01DE9AFA" w14:textId="42A33EBF" w:rsidR="001B7A16" w:rsidRPr="00FC2D9D" w:rsidRDefault="0085707A" w:rsidP="001D0D9D">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Životné poistenie/Roky</w:t>
            </w:r>
          </w:p>
        </w:tc>
        <w:tc>
          <w:tcPr>
            <w:tcW w:w="1985" w:type="dxa"/>
          </w:tcPr>
          <w:p w14:paraId="53EC22E4" w14:textId="70D3449B" w:rsidR="001B7A16" w:rsidRPr="00FC2D9D" w:rsidRDefault="0085707A" w:rsidP="001D0D9D">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Pohrebné</w:t>
            </w:r>
            <w:r w:rsidR="006E2E12">
              <w:rPr>
                <w:rFonts w:cs="Arial"/>
                <w:color w:val="auto"/>
                <w:sz w:val="20"/>
                <w:szCs w:val="20"/>
              </w:rPr>
              <w:t> </w:t>
            </w:r>
            <w:r>
              <w:rPr>
                <w:rFonts w:cs="Arial"/>
                <w:color w:val="auto"/>
                <w:sz w:val="20"/>
                <w:szCs w:val="20"/>
              </w:rPr>
              <w:t>náklady/Roky</w:t>
            </w:r>
          </w:p>
        </w:tc>
        <w:tc>
          <w:tcPr>
            <w:tcW w:w="1559" w:type="dxa"/>
          </w:tcPr>
          <w:p w14:paraId="78373339" w14:textId="36CA3001" w:rsidR="001B7A16" w:rsidRPr="00FC2D9D" w:rsidRDefault="0085707A"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Súdne</w:t>
            </w:r>
            <w:r w:rsidR="006E2E12">
              <w:rPr>
                <w:rFonts w:cs="Arial"/>
                <w:color w:val="auto"/>
                <w:sz w:val="20"/>
                <w:szCs w:val="20"/>
              </w:rPr>
              <w:t> </w:t>
            </w:r>
            <w:r>
              <w:rPr>
                <w:rFonts w:cs="Arial"/>
                <w:color w:val="auto"/>
                <w:sz w:val="20"/>
                <w:szCs w:val="20"/>
              </w:rPr>
              <w:t>žaloby/Nedoplatky</w:t>
            </w:r>
          </w:p>
        </w:tc>
        <w:tc>
          <w:tcPr>
            <w:tcW w:w="1151" w:type="dxa"/>
          </w:tcPr>
          <w:p w14:paraId="530D2587" w14:textId="49BDB745" w:rsidR="001B7A16" w:rsidRPr="00FC2D9D" w:rsidRDefault="0085707A" w:rsidP="001D0D9D">
            <w:pPr>
              <w:jc w:val="left"/>
              <w:cnfStyle w:val="100000000000" w:firstRow="1" w:lastRow="0" w:firstColumn="0" w:lastColumn="0" w:oddVBand="0" w:evenVBand="0" w:oddHBand="0" w:evenHBand="0" w:firstRowFirstColumn="0" w:firstRowLastColumn="0" w:lastRowFirstColumn="0" w:lastRowLastColumn="0"/>
              <w:rPr>
                <w:rFonts w:cs="Arial"/>
                <w:b w:val="0"/>
                <w:bCs w:val="0"/>
                <w:color w:val="auto"/>
                <w:sz w:val="20"/>
                <w:szCs w:val="20"/>
              </w:rPr>
            </w:pPr>
            <w:r>
              <w:rPr>
                <w:rFonts w:cs="Arial"/>
                <w:color w:val="auto"/>
                <w:sz w:val="20"/>
                <w:szCs w:val="20"/>
              </w:rPr>
              <w:t>Odpoveď</w:t>
            </w:r>
          </w:p>
        </w:tc>
      </w:tr>
      <w:tr w:rsidR="006E2E12" w:rsidRPr="006E2E12" w14:paraId="5444129D" w14:textId="77777777" w:rsidTr="00A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1997166D" w14:textId="49FD1207" w:rsidR="006E2E12" w:rsidRPr="006E2E12" w:rsidRDefault="006E2E12" w:rsidP="001D0D9D">
            <w:pPr>
              <w:jc w:val="center"/>
              <w:rPr>
                <w:rFonts w:cs="Arial"/>
                <w:sz w:val="16"/>
                <w:szCs w:val="16"/>
              </w:rPr>
            </w:pPr>
            <w:r>
              <w:rPr>
                <w:rFonts w:cs="Arial"/>
                <w:sz w:val="16"/>
                <w:szCs w:val="16"/>
              </w:rPr>
              <w:t>VÚC Banská Bystrica</w:t>
            </w:r>
          </w:p>
        </w:tc>
      </w:tr>
      <w:tr w:rsidR="0085707A" w:rsidRPr="006E2E12" w14:paraId="5162513D"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528AE1A8" w14:textId="0983B00B" w:rsidR="0085707A" w:rsidRPr="006E2E12" w:rsidRDefault="0085707A" w:rsidP="001D0D9D">
            <w:pPr>
              <w:jc w:val="left"/>
              <w:rPr>
                <w:rFonts w:cs="Arial"/>
                <w:color w:val="000000"/>
                <w:sz w:val="16"/>
                <w:szCs w:val="16"/>
              </w:rPr>
            </w:pPr>
            <w:r w:rsidRPr="006E2E12">
              <w:rPr>
                <w:rFonts w:cs="Arial"/>
                <w:sz w:val="16"/>
                <w:szCs w:val="16"/>
              </w:rPr>
              <w:t>1</w:t>
            </w:r>
          </w:p>
        </w:tc>
        <w:tc>
          <w:tcPr>
            <w:tcW w:w="2976" w:type="dxa"/>
          </w:tcPr>
          <w:p w14:paraId="0791C0E4" w14:textId="1C0543EE"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DD a DSS Kremnica</w:t>
            </w:r>
          </w:p>
        </w:tc>
        <w:tc>
          <w:tcPr>
            <w:tcW w:w="1134" w:type="dxa"/>
          </w:tcPr>
          <w:p w14:paraId="7DA1A51E" w14:textId="110BC234"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6E2E12">
              <w:rPr>
                <w:rFonts w:cs="Arial"/>
                <w:sz w:val="16"/>
                <w:szCs w:val="16"/>
              </w:rPr>
              <w:t>x</w:t>
            </w:r>
          </w:p>
        </w:tc>
        <w:tc>
          <w:tcPr>
            <w:tcW w:w="1985" w:type="dxa"/>
          </w:tcPr>
          <w:p w14:paraId="3D487C3D" w14:textId="0B25F5F9"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2404F6B8" w14:textId="4A5A03F5"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1D632A9" w14:textId="7A56B82D"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39B504BC"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3D374D1" w14:textId="6BE47EF2" w:rsidR="0085707A" w:rsidRPr="006E2E12" w:rsidRDefault="0085707A" w:rsidP="001D0D9D">
            <w:pPr>
              <w:jc w:val="left"/>
              <w:rPr>
                <w:rFonts w:cs="Arial"/>
                <w:color w:val="000000"/>
                <w:sz w:val="16"/>
                <w:szCs w:val="16"/>
              </w:rPr>
            </w:pPr>
            <w:r w:rsidRPr="006E2E12">
              <w:rPr>
                <w:rFonts w:cs="Arial"/>
                <w:sz w:val="16"/>
                <w:szCs w:val="16"/>
              </w:rPr>
              <w:t>2</w:t>
            </w:r>
          </w:p>
        </w:tc>
        <w:tc>
          <w:tcPr>
            <w:tcW w:w="2976" w:type="dxa"/>
          </w:tcPr>
          <w:p w14:paraId="3101209F" w14:textId="37E6F9A2"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DD a DSS Veľký Krtíš</w:t>
            </w:r>
          </w:p>
        </w:tc>
        <w:tc>
          <w:tcPr>
            <w:tcW w:w="1134" w:type="dxa"/>
          </w:tcPr>
          <w:p w14:paraId="134D3960" w14:textId="33038F19"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149EC18A" w14:textId="2A95845B"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7DBB53D5" w14:textId="45035B78"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16B1AFE1" w14:textId="2CD8DE3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582022F6"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70836A66" w14:textId="16D1B2BC" w:rsidR="0085707A" w:rsidRPr="006E2E12" w:rsidRDefault="0085707A" w:rsidP="001D0D9D">
            <w:pPr>
              <w:jc w:val="left"/>
              <w:rPr>
                <w:rFonts w:cs="Arial"/>
                <w:color w:val="000000"/>
                <w:sz w:val="16"/>
                <w:szCs w:val="16"/>
              </w:rPr>
            </w:pPr>
            <w:r w:rsidRPr="006E2E12">
              <w:rPr>
                <w:rFonts w:cs="Arial"/>
                <w:sz w:val="16"/>
                <w:szCs w:val="16"/>
              </w:rPr>
              <w:t>3</w:t>
            </w:r>
          </w:p>
        </w:tc>
        <w:tc>
          <w:tcPr>
            <w:tcW w:w="2976" w:type="dxa"/>
          </w:tcPr>
          <w:p w14:paraId="05F342F3" w14:textId="05C2861B"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DSS Čeláre </w:t>
            </w:r>
            <w:proofErr w:type="spellStart"/>
            <w:r w:rsidRPr="006E2E12">
              <w:rPr>
                <w:rFonts w:cs="Arial"/>
                <w:sz w:val="16"/>
                <w:szCs w:val="16"/>
              </w:rPr>
              <w:t>Kírť</w:t>
            </w:r>
            <w:proofErr w:type="spellEnd"/>
          </w:p>
        </w:tc>
        <w:tc>
          <w:tcPr>
            <w:tcW w:w="1134" w:type="dxa"/>
          </w:tcPr>
          <w:p w14:paraId="605C156E" w14:textId="129F68F1"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7AEFCCB" w14:textId="0889A2B2"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 xml:space="preserve">71 </w:t>
            </w:r>
            <w:proofErr w:type="spellStart"/>
            <w:r w:rsidRPr="006E2E12">
              <w:rPr>
                <w:rFonts w:cs="Arial"/>
                <w:sz w:val="16"/>
                <w:szCs w:val="16"/>
              </w:rPr>
              <w:t>opatr</w:t>
            </w:r>
            <w:proofErr w:type="spellEnd"/>
            <w:r w:rsidRPr="006E2E12">
              <w:rPr>
                <w:rFonts w:cs="Arial"/>
                <w:sz w:val="16"/>
                <w:szCs w:val="16"/>
              </w:rPr>
              <w:t xml:space="preserve">. DSS + 9 </w:t>
            </w:r>
            <w:proofErr w:type="spellStart"/>
            <w:r w:rsidRPr="006E2E12">
              <w:rPr>
                <w:rFonts w:cs="Arial"/>
                <w:sz w:val="16"/>
                <w:szCs w:val="16"/>
              </w:rPr>
              <w:t>príb</w:t>
            </w:r>
            <w:proofErr w:type="spellEnd"/>
            <w:r w:rsidRPr="006E2E12">
              <w:rPr>
                <w:rFonts w:cs="Arial"/>
                <w:sz w:val="16"/>
                <w:szCs w:val="16"/>
              </w:rPr>
              <w:t>.</w:t>
            </w:r>
          </w:p>
        </w:tc>
        <w:tc>
          <w:tcPr>
            <w:tcW w:w="1559" w:type="dxa"/>
          </w:tcPr>
          <w:p w14:paraId="23DFE562" w14:textId="23334289"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5F6F9E7E" w14:textId="008C3A45"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5B4B162A"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ED2C832" w14:textId="1EA41AE5" w:rsidR="0085707A" w:rsidRPr="006E2E12" w:rsidRDefault="0085707A" w:rsidP="001D0D9D">
            <w:pPr>
              <w:jc w:val="left"/>
              <w:rPr>
                <w:rFonts w:cs="Arial"/>
                <w:color w:val="000000"/>
                <w:sz w:val="16"/>
                <w:szCs w:val="16"/>
              </w:rPr>
            </w:pPr>
            <w:r w:rsidRPr="006E2E12">
              <w:rPr>
                <w:rFonts w:cs="Arial"/>
                <w:sz w:val="16"/>
                <w:szCs w:val="16"/>
              </w:rPr>
              <w:t>4</w:t>
            </w:r>
          </w:p>
        </w:tc>
        <w:tc>
          <w:tcPr>
            <w:tcW w:w="2976" w:type="dxa"/>
          </w:tcPr>
          <w:p w14:paraId="1756D6DF" w14:textId="18A89504"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DSS Pohorelá</w:t>
            </w:r>
          </w:p>
        </w:tc>
        <w:tc>
          <w:tcPr>
            <w:tcW w:w="1134" w:type="dxa"/>
          </w:tcPr>
          <w:p w14:paraId="797DDF08" w14:textId="166986EC"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6CE234AF" w14:textId="6969BA00"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D0C044D" w14:textId="18118548"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15</w:t>
            </w:r>
          </w:p>
        </w:tc>
        <w:tc>
          <w:tcPr>
            <w:tcW w:w="1151" w:type="dxa"/>
          </w:tcPr>
          <w:p w14:paraId="110DD904" w14:textId="7332CCE8"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1742A1F4"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6DAC0999" w14:textId="7EEBD17F" w:rsidR="0085707A" w:rsidRPr="006E2E12" w:rsidRDefault="0085707A" w:rsidP="001D0D9D">
            <w:pPr>
              <w:jc w:val="left"/>
              <w:rPr>
                <w:rFonts w:cs="Arial"/>
                <w:color w:val="000000"/>
                <w:sz w:val="16"/>
                <w:szCs w:val="16"/>
              </w:rPr>
            </w:pPr>
            <w:r w:rsidRPr="006E2E12">
              <w:rPr>
                <w:rFonts w:cs="Arial"/>
                <w:sz w:val="16"/>
                <w:szCs w:val="16"/>
              </w:rPr>
              <w:t>5</w:t>
            </w:r>
          </w:p>
        </w:tc>
        <w:tc>
          <w:tcPr>
            <w:tcW w:w="2976" w:type="dxa"/>
          </w:tcPr>
          <w:p w14:paraId="7BF937A7" w14:textId="37D0E0A9"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DSS Ladomerská Vieska</w:t>
            </w:r>
          </w:p>
        </w:tc>
        <w:tc>
          <w:tcPr>
            <w:tcW w:w="1134" w:type="dxa"/>
          </w:tcPr>
          <w:p w14:paraId="22D8F24A" w14:textId="6347800B"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77D3B4A8" w14:textId="49081F3B"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0FC67E94" w14:textId="57A2F03A"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8</w:t>
            </w:r>
          </w:p>
        </w:tc>
        <w:tc>
          <w:tcPr>
            <w:tcW w:w="1151" w:type="dxa"/>
          </w:tcPr>
          <w:p w14:paraId="4CF2BCD2" w14:textId="20E6BA16"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06AF411D"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69D2306" w14:textId="4E7DAFBD" w:rsidR="0085707A" w:rsidRPr="006E2E12" w:rsidRDefault="0085707A" w:rsidP="001D0D9D">
            <w:pPr>
              <w:jc w:val="left"/>
              <w:rPr>
                <w:rFonts w:cs="Arial"/>
                <w:color w:val="000000"/>
                <w:sz w:val="16"/>
                <w:szCs w:val="16"/>
              </w:rPr>
            </w:pPr>
            <w:r w:rsidRPr="006E2E12">
              <w:rPr>
                <w:rFonts w:cs="Arial"/>
                <w:sz w:val="16"/>
                <w:szCs w:val="16"/>
              </w:rPr>
              <w:t>6</w:t>
            </w:r>
          </w:p>
        </w:tc>
        <w:tc>
          <w:tcPr>
            <w:tcW w:w="2976" w:type="dxa"/>
          </w:tcPr>
          <w:p w14:paraId="355592AB" w14:textId="46CBC605"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Hospic Ľubietová, Senior Dobrá Niva</w:t>
            </w:r>
          </w:p>
        </w:tc>
        <w:tc>
          <w:tcPr>
            <w:tcW w:w="1134" w:type="dxa"/>
          </w:tcPr>
          <w:p w14:paraId="2EE87CC5" w14:textId="127877EC"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28075275" w14:textId="329D64DD"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BF31185" w14:textId="5B333ABD"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2</w:t>
            </w:r>
          </w:p>
        </w:tc>
        <w:tc>
          <w:tcPr>
            <w:tcW w:w="1151" w:type="dxa"/>
          </w:tcPr>
          <w:p w14:paraId="76F3EBF0" w14:textId="5761574D"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7340BE24"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5A5609EB" w14:textId="4C5EFB5D" w:rsidR="0085707A" w:rsidRPr="006E2E12" w:rsidRDefault="0085707A" w:rsidP="001D0D9D">
            <w:pPr>
              <w:jc w:val="left"/>
              <w:rPr>
                <w:rFonts w:cs="Arial"/>
                <w:color w:val="000000"/>
                <w:sz w:val="16"/>
                <w:szCs w:val="16"/>
              </w:rPr>
            </w:pPr>
            <w:r w:rsidRPr="006E2E12">
              <w:rPr>
                <w:rFonts w:cs="Arial"/>
                <w:sz w:val="16"/>
                <w:szCs w:val="16"/>
              </w:rPr>
              <w:t>7</w:t>
            </w:r>
          </w:p>
        </w:tc>
        <w:tc>
          <w:tcPr>
            <w:tcW w:w="2976" w:type="dxa"/>
          </w:tcPr>
          <w:p w14:paraId="31C75EE7" w14:textId="72DE092E"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ZOS pri </w:t>
            </w:r>
            <w:proofErr w:type="spellStart"/>
            <w:r w:rsidRPr="006E2E12">
              <w:rPr>
                <w:rFonts w:cs="Arial"/>
                <w:sz w:val="16"/>
                <w:szCs w:val="16"/>
              </w:rPr>
              <w:t>ZpS</w:t>
            </w:r>
            <w:proofErr w:type="spellEnd"/>
            <w:r w:rsidRPr="006E2E12">
              <w:rPr>
                <w:rFonts w:cs="Arial"/>
                <w:sz w:val="16"/>
                <w:szCs w:val="16"/>
              </w:rPr>
              <w:t xml:space="preserve"> Jeseň, Družby 25, BB</w:t>
            </w:r>
          </w:p>
        </w:tc>
        <w:tc>
          <w:tcPr>
            <w:tcW w:w="1134" w:type="dxa"/>
          </w:tcPr>
          <w:p w14:paraId="48909849" w14:textId="4B132737"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6E2F1696" w14:textId="38D44C69"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1F82722E" w14:textId="43843368"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6A630196" w14:textId="41B4FFC3"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5B69B4C9"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C12B6E" w14:textId="57C4B3A8" w:rsidR="0085707A" w:rsidRPr="006E2E12" w:rsidRDefault="0085707A" w:rsidP="001D0D9D">
            <w:pPr>
              <w:jc w:val="left"/>
              <w:rPr>
                <w:rFonts w:cs="Arial"/>
                <w:color w:val="000000"/>
                <w:sz w:val="16"/>
                <w:szCs w:val="16"/>
              </w:rPr>
            </w:pPr>
            <w:r w:rsidRPr="006E2E12">
              <w:rPr>
                <w:rFonts w:cs="Arial"/>
                <w:sz w:val="16"/>
                <w:szCs w:val="16"/>
              </w:rPr>
              <w:t>8</w:t>
            </w:r>
          </w:p>
        </w:tc>
        <w:tc>
          <w:tcPr>
            <w:tcW w:w="2976" w:type="dxa"/>
          </w:tcPr>
          <w:p w14:paraId="57AC0655" w14:textId="302D0960"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KOMUCE, ZPS, Banská Bystrica</w:t>
            </w:r>
          </w:p>
        </w:tc>
        <w:tc>
          <w:tcPr>
            <w:tcW w:w="1134" w:type="dxa"/>
          </w:tcPr>
          <w:p w14:paraId="7D7BCFE1" w14:textId="4ACD7D71"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11E2E540" w14:textId="48524286"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48817B20" w14:textId="16CEECCB"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2A5D6147" w14:textId="1B5EE09F"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7F773020"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4B09E014" w14:textId="21DBE212" w:rsidR="0085707A" w:rsidRPr="006E2E12" w:rsidRDefault="0085707A" w:rsidP="001D0D9D">
            <w:pPr>
              <w:jc w:val="left"/>
              <w:rPr>
                <w:rFonts w:cs="Arial"/>
                <w:color w:val="000000"/>
                <w:sz w:val="16"/>
                <w:szCs w:val="16"/>
              </w:rPr>
            </w:pPr>
            <w:r w:rsidRPr="006E2E12">
              <w:rPr>
                <w:rFonts w:cs="Arial"/>
                <w:sz w:val="16"/>
                <w:szCs w:val="16"/>
              </w:rPr>
              <w:t>9</w:t>
            </w:r>
          </w:p>
        </w:tc>
        <w:tc>
          <w:tcPr>
            <w:tcW w:w="2976" w:type="dxa"/>
          </w:tcPr>
          <w:p w14:paraId="54E62DCA" w14:textId="0B7C89C2"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CSS Nový Domov, </w:t>
            </w:r>
            <w:proofErr w:type="spellStart"/>
            <w:r w:rsidRPr="006E2E12">
              <w:rPr>
                <w:rFonts w:cs="Arial"/>
                <w:sz w:val="16"/>
                <w:szCs w:val="16"/>
              </w:rPr>
              <w:t>n.o</w:t>
            </w:r>
            <w:proofErr w:type="spellEnd"/>
            <w:r w:rsidRPr="006E2E12">
              <w:rPr>
                <w:rFonts w:cs="Arial"/>
                <w:sz w:val="16"/>
                <w:szCs w:val="16"/>
              </w:rPr>
              <w:t xml:space="preserve">. </w:t>
            </w:r>
            <w:proofErr w:type="spellStart"/>
            <w:r w:rsidRPr="006E2E12">
              <w:rPr>
                <w:rFonts w:cs="Arial"/>
                <w:sz w:val="16"/>
                <w:szCs w:val="16"/>
              </w:rPr>
              <w:t>Valkovňa</w:t>
            </w:r>
            <w:proofErr w:type="spellEnd"/>
          </w:p>
        </w:tc>
        <w:tc>
          <w:tcPr>
            <w:tcW w:w="1134" w:type="dxa"/>
          </w:tcPr>
          <w:p w14:paraId="1D778603" w14:textId="43BD9A50"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D5CDC96" w14:textId="5BD5C9CD"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E872283" w14:textId="33AB960A"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2</w:t>
            </w:r>
          </w:p>
        </w:tc>
        <w:tc>
          <w:tcPr>
            <w:tcW w:w="1151" w:type="dxa"/>
          </w:tcPr>
          <w:p w14:paraId="6143C205" w14:textId="58A7CBEF"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15501AB5"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60583E0" w14:textId="3847628C" w:rsidR="0085707A" w:rsidRPr="006E2E12" w:rsidRDefault="0085707A" w:rsidP="001D0D9D">
            <w:pPr>
              <w:jc w:val="left"/>
              <w:rPr>
                <w:rFonts w:cs="Arial"/>
                <w:color w:val="000000"/>
                <w:sz w:val="16"/>
                <w:szCs w:val="16"/>
              </w:rPr>
            </w:pPr>
            <w:r w:rsidRPr="006E2E12">
              <w:rPr>
                <w:rFonts w:cs="Arial"/>
                <w:sz w:val="16"/>
                <w:szCs w:val="16"/>
              </w:rPr>
              <w:t>10</w:t>
            </w:r>
          </w:p>
        </w:tc>
        <w:tc>
          <w:tcPr>
            <w:tcW w:w="2976" w:type="dxa"/>
          </w:tcPr>
          <w:p w14:paraId="0CA0F661" w14:textId="259C5CB8"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DD a DSS Luna, Brezno</w:t>
            </w:r>
          </w:p>
        </w:tc>
        <w:tc>
          <w:tcPr>
            <w:tcW w:w="1134" w:type="dxa"/>
          </w:tcPr>
          <w:p w14:paraId="16189E17" w14:textId="7A9DB9BC"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9758A55" w14:textId="0FEB58A9"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D48BEA3" w14:textId="52B50C82"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2AC6524D" w14:textId="06ADAB26"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4E94EEF3"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38E5AE8B" w14:textId="4F8B9510" w:rsidR="0085707A" w:rsidRPr="006E2E12" w:rsidRDefault="0085707A" w:rsidP="001D0D9D">
            <w:pPr>
              <w:jc w:val="left"/>
              <w:rPr>
                <w:rFonts w:cs="Arial"/>
                <w:color w:val="000000"/>
                <w:sz w:val="16"/>
                <w:szCs w:val="16"/>
              </w:rPr>
            </w:pPr>
            <w:r w:rsidRPr="006E2E12">
              <w:rPr>
                <w:rFonts w:cs="Arial"/>
                <w:sz w:val="16"/>
                <w:szCs w:val="16"/>
              </w:rPr>
              <w:t>11</w:t>
            </w:r>
          </w:p>
        </w:tc>
        <w:tc>
          <w:tcPr>
            <w:tcW w:w="2976" w:type="dxa"/>
          </w:tcPr>
          <w:p w14:paraId="5E65EA7A" w14:textId="38E272DC"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DD </w:t>
            </w:r>
            <w:proofErr w:type="spellStart"/>
            <w:r w:rsidRPr="006E2E12">
              <w:rPr>
                <w:rFonts w:cs="Arial"/>
                <w:sz w:val="16"/>
                <w:szCs w:val="16"/>
              </w:rPr>
              <w:t>aDSS</w:t>
            </w:r>
            <w:proofErr w:type="spellEnd"/>
            <w:r w:rsidRPr="006E2E12">
              <w:rPr>
                <w:rFonts w:cs="Arial"/>
                <w:sz w:val="16"/>
                <w:szCs w:val="16"/>
              </w:rPr>
              <w:t xml:space="preserve"> </w:t>
            </w:r>
            <w:proofErr w:type="spellStart"/>
            <w:r w:rsidRPr="006E2E12">
              <w:rPr>
                <w:rFonts w:cs="Arial"/>
                <w:sz w:val="16"/>
                <w:szCs w:val="16"/>
              </w:rPr>
              <w:t>Krivec</w:t>
            </w:r>
            <w:proofErr w:type="spellEnd"/>
            <w:r w:rsidRPr="006E2E12">
              <w:rPr>
                <w:rFonts w:cs="Arial"/>
                <w:sz w:val="16"/>
                <w:szCs w:val="16"/>
              </w:rPr>
              <w:t>, Hriňová</w:t>
            </w:r>
          </w:p>
        </w:tc>
        <w:tc>
          <w:tcPr>
            <w:tcW w:w="1134" w:type="dxa"/>
          </w:tcPr>
          <w:p w14:paraId="06E13E50" w14:textId="625D38E9"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A203D6F" w14:textId="2D5D3E6D"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11E191E9" w14:textId="6D30B822"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15A74F2B" w14:textId="0114D6B5"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78FD6A30"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17FCF5C" w14:textId="177D9607" w:rsidR="0085707A" w:rsidRPr="006E2E12" w:rsidRDefault="0085707A" w:rsidP="001D0D9D">
            <w:pPr>
              <w:jc w:val="left"/>
              <w:rPr>
                <w:rFonts w:cs="Arial"/>
                <w:color w:val="000000"/>
                <w:sz w:val="16"/>
                <w:szCs w:val="16"/>
              </w:rPr>
            </w:pPr>
            <w:r w:rsidRPr="006E2E12">
              <w:rPr>
                <w:rFonts w:cs="Arial"/>
                <w:sz w:val="16"/>
                <w:szCs w:val="16"/>
              </w:rPr>
              <w:t>12</w:t>
            </w:r>
          </w:p>
        </w:tc>
        <w:tc>
          <w:tcPr>
            <w:tcW w:w="2976" w:type="dxa"/>
          </w:tcPr>
          <w:p w14:paraId="3F42BBBD" w14:textId="47F14DD4"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proofErr w:type="spellStart"/>
            <w:r w:rsidRPr="006E2E12">
              <w:rPr>
                <w:rFonts w:cs="Arial"/>
                <w:sz w:val="16"/>
                <w:szCs w:val="16"/>
              </w:rPr>
              <w:t>DDaDSS</w:t>
            </w:r>
            <w:proofErr w:type="spellEnd"/>
            <w:r w:rsidRPr="006E2E12">
              <w:rPr>
                <w:rFonts w:cs="Arial"/>
                <w:sz w:val="16"/>
                <w:szCs w:val="16"/>
              </w:rPr>
              <w:t xml:space="preserve"> </w:t>
            </w:r>
            <w:proofErr w:type="spellStart"/>
            <w:r w:rsidRPr="006E2E12">
              <w:rPr>
                <w:rFonts w:cs="Arial"/>
                <w:sz w:val="16"/>
                <w:szCs w:val="16"/>
              </w:rPr>
              <w:t>Sušany,Hrnčiarske</w:t>
            </w:r>
            <w:proofErr w:type="spellEnd"/>
            <w:r w:rsidRPr="006E2E12">
              <w:rPr>
                <w:rFonts w:cs="Arial"/>
                <w:sz w:val="16"/>
                <w:szCs w:val="16"/>
              </w:rPr>
              <w:t xml:space="preserve"> Zalužany</w:t>
            </w:r>
          </w:p>
        </w:tc>
        <w:tc>
          <w:tcPr>
            <w:tcW w:w="1134" w:type="dxa"/>
          </w:tcPr>
          <w:p w14:paraId="7E2907CA" w14:textId="0F43A7B5"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71CD130" w14:textId="318572EB"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7791DB34" w14:textId="679662A2"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31933FA5" w14:textId="0F52C2B6"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3B6B5358"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6A1DF32B" w14:textId="75047C22" w:rsidR="0085707A" w:rsidRPr="006E2E12" w:rsidRDefault="0085707A" w:rsidP="001D0D9D">
            <w:pPr>
              <w:jc w:val="left"/>
              <w:rPr>
                <w:rFonts w:cs="Arial"/>
                <w:color w:val="000000"/>
                <w:sz w:val="16"/>
                <w:szCs w:val="16"/>
              </w:rPr>
            </w:pPr>
            <w:r w:rsidRPr="006E2E12">
              <w:rPr>
                <w:rFonts w:cs="Arial"/>
                <w:sz w:val="16"/>
                <w:szCs w:val="16"/>
              </w:rPr>
              <w:t>13</w:t>
            </w:r>
          </w:p>
        </w:tc>
        <w:tc>
          <w:tcPr>
            <w:tcW w:w="2976" w:type="dxa"/>
          </w:tcPr>
          <w:p w14:paraId="1A06AC03" w14:textId="481B1126"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DD a DSS Klenovec</w:t>
            </w:r>
          </w:p>
        </w:tc>
        <w:tc>
          <w:tcPr>
            <w:tcW w:w="1134" w:type="dxa"/>
          </w:tcPr>
          <w:p w14:paraId="0D01BE71" w14:textId="516DAEC1"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16F3B63E" w14:textId="77D5F4AE"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1EA31D0D" w14:textId="6618BDDB"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729E3BDC" w14:textId="5E386422"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48ACCE1A"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44D898E" w14:textId="34664392" w:rsidR="0085707A" w:rsidRPr="006E2E12" w:rsidRDefault="0085707A" w:rsidP="001D0D9D">
            <w:pPr>
              <w:jc w:val="left"/>
              <w:rPr>
                <w:rFonts w:cs="Arial"/>
                <w:color w:val="000000"/>
                <w:sz w:val="16"/>
                <w:szCs w:val="16"/>
              </w:rPr>
            </w:pPr>
            <w:r w:rsidRPr="006E2E12">
              <w:rPr>
                <w:rFonts w:cs="Arial"/>
                <w:sz w:val="16"/>
                <w:szCs w:val="16"/>
              </w:rPr>
              <w:t>14</w:t>
            </w:r>
          </w:p>
        </w:tc>
        <w:tc>
          <w:tcPr>
            <w:tcW w:w="2976" w:type="dxa"/>
          </w:tcPr>
          <w:p w14:paraId="3DA2E647" w14:textId="523AFC00"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DD a DSS Rimavská Sobota</w:t>
            </w:r>
          </w:p>
        </w:tc>
        <w:tc>
          <w:tcPr>
            <w:tcW w:w="1134" w:type="dxa"/>
          </w:tcPr>
          <w:p w14:paraId="2D68F588" w14:textId="3BE25C2D"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2EA01DAD" w14:textId="75F6EB75"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4F9F4353" w14:textId="1CB3E1CA"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2</w:t>
            </w:r>
          </w:p>
        </w:tc>
        <w:tc>
          <w:tcPr>
            <w:tcW w:w="1151" w:type="dxa"/>
          </w:tcPr>
          <w:p w14:paraId="2BE699F3" w14:textId="3BE9C6A5"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 xml:space="preserve"> </w:t>
            </w:r>
          </w:p>
        </w:tc>
      </w:tr>
      <w:tr w:rsidR="0085707A" w:rsidRPr="006E2E12" w14:paraId="4A5A2A9E"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2150C3E4" w14:textId="12766DA1" w:rsidR="0085707A" w:rsidRPr="006E2E12" w:rsidRDefault="0085707A" w:rsidP="001D0D9D">
            <w:pPr>
              <w:jc w:val="left"/>
              <w:rPr>
                <w:rFonts w:cs="Arial"/>
                <w:color w:val="000000"/>
                <w:sz w:val="16"/>
                <w:szCs w:val="16"/>
              </w:rPr>
            </w:pPr>
            <w:r w:rsidRPr="006E2E12">
              <w:rPr>
                <w:rFonts w:cs="Arial"/>
                <w:sz w:val="16"/>
                <w:szCs w:val="16"/>
              </w:rPr>
              <w:t>15</w:t>
            </w:r>
          </w:p>
        </w:tc>
        <w:tc>
          <w:tcPr>
            <w:tcW w:w="2976" w:type="dxa"/>
          </w:tcPr>
          <w:p w14:paraId="3277B42E" w14:textId="64586A1D"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proofErr w:type="spellStart"/>
            <w:r w:rsidRPr="006E2E12">
              <w:rPr>
                <w:rFonts w:cs="Arial"/>
                <w:sz w:val="16"/>
                <w:szCs w:val="16"/>
              </w:rPr>
              <w:t>ZpS</w:t>
            </w:r>
            <w:proofErr w:type="spellEnd"/>
            <w:r w:rsidRPr="006E2E12">
              <w:rPr>
                <w:rFonts w:cs="Arial"/>
                <w:sz w:val="16"/>
                <w:szCs w:val="16"/>
              </w:rPr>
              <w:t xml:space="preserve"> Jeseň, Banská Bystrica</w:t>
            </w:r>
          </w:p>
        </w:tc>
        <w:tc>
          <w:tcPr>
            <w:tcW w:w="1134" w:type="dxa"/>
          </w:tcPr>
          <w:p w14:paraId="354824F3" w14:textId="2EEBD651"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2BBE48C2" w14:textId="2889BDF7"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DFA0315" w14:textId="47496CB8"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3</w:t>
            </w:r>
          </w:p>
        </w:tc>
        <w:tc>
          <w:tcPr>
            <w:tcW w:w="1151" w:type="dxa"/>
          </w:tcPr>
          <w:p w14:paraId="3B5516D8" w14:textId="66DCAD54"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 xml:space="preserve"> </w:t>
            </w:r>
          </w:p>
        </w:tc>
      </w:tr>
      <w:tr w:rsidR="006E2E12" w:rsidRPr="006E2E12" w14:paraId="08E08514" w14:textId="77777777" w:rsidTr="00A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56E0CB35" w14:textId="53AFDF1C" w:rsidR="006E2E12" w:rsidRPr="006E2E12" w:rsidRDefault="006E2E12" w:rsidP="001D0D9D">
            <w:pPr>
              <w:jc w:val="center"/>
              <w:rPr>
                <w:rFonts w:cs="Arial"/>
                <w:sz w:val="16"/>
                <w:szCs w:val="16"/>
              </w:rPr>
            </w:pPr>
            <w:r>
              <w:rPr>
                <w:rFonts w:cs="Arial"/>
                <w:sz w:val="16"/>
                <w:szCs w:val="16"/>
              </w:rPr>
              <w:t>VÚC Bratislava (organizácie v zriaďovateľskej pôsobnosti)</w:t>
            </w:r>
          </w:p>
        </w:tc>
      </w:tr>
      <w:tr w:rsidR="0085707A" w:rsidRPr="006E2E12" w14:paraId="4561C765"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713EFC41" w14:textId="6BEFCBBB" w:rsidR="0085707A" w:rsidRPr="006E2E12" w:rsidRDefault="0085707A" w:rsidP="001D0D9D">
            <w:pPr>
              <w:jc w:val="left"/>
              <w:rPr>
                <w:rFonts w:cs="Arial"/>
                <w:color w:val="000000"/>
                <w:sz w:val="16"/>
                <w:szCs w:val="16"/>
              </w:rPr>
            </w:pPr>
            <w:r w:rsidRPr="006E2E12">
              <w:rPr>
                <w:rFonts w:cs="Arial"/>
                <w:sz w:val="16"/>
                <w:szCs w:val="16"/>
              </w:rPr>
              <w:t>1</w:t>
            </w:r>
          </w:p>
        </w:tc>
        <w:tc>
          <w:tcPr>
            <w:tcW w:w="2976" w:type="dxa"/>
          </w:tcPr>
          <w:p w14:paraId="186048FE" w14:textId="6967AECE"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DSS Báhoň</w:t>
            </w:r>
          </w:p>
        </w:tc>
        <w:tc>
          <w:tcPr>
            <w:tcW w:w="1134" w:type="dxa"/>
          </w:tcPr>
          <w:p w14:paraId="40DD0A05" w14:textId="49AA0800"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7AD6422C" w14:textId="1B01C8CF"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27</w:t>
            </w:r>
          </w:p>
        </w:tc>
        <w:tc>
          <w:tcPr>
            <w:tcW w:w="1559" w:type="dxa"/>
          </w:tcPr>
          <w:p w14:paraId="08B58275" w14:textId="2E817AC0"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365A6858" w14:textId="384EF184"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7BA24720"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84623F3" w14:textId="47941FA8" w:rsidR="0085707A" w:rsidRPr="006E2E12" w:rsidRDefault="0085707A" w:rsidP="001D0D9D">
            <w:pPr>
              <w:jc w:val="left"/>
              <w:rPr>
                <w:rFonts w:cs="Arial"/>
                <w:color w:val="000000"/>
                <w:sz w:val="16"/>
                <w:szCs w:val="16"/>
              </w:rPr>
            </w:pPr>
            <w:r w:rsidRPr="006E2E12">
              <w:rPr>
                <w:rFonts w:cs="Arial"/>
                <w:sz w:val="16"/>
                <w:szCs w:val="16"/>
              </w:rPr>
              <w:t>2</w:t>
            </w:r>
          </w:p>
        </w:tc>
        <w:tc>
          <w:tcPr>
            <w:tcW w:w="2976" w:type="dxa"/>
          </w:tcPr>
          <w:p w14:paraId="55DDE469" w14:textId="4D2765EA"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DSS a</w:t>
            </w:r>
            <w:r w:rsidR="006E2E12">
              <w:rPr>
                <w:rFonts w:cs="Arial"/>
                <w:sz w:val="16"/>
                <w:szCs w:val="16"/>
              </w:rPr>
              <w:t> </w:t>
            </w:r>
            <w:proofErr w:type="spellStart"/>
            <w:r w:rsidRPr="006E2E12">
              <w:rPr>
                <w:rFonts w:cs="Arial"/>
                <w:sz w:val="16"/>
                <w:szCs w:val="16"/>
              </w:rPr>
              <w:t>Rehab</w:t>
            </w:r>
            <w:proofErr w:type="spellEnd"/>
            <w:r w:rsidRPr="006E2E12">
              <w:rPr>
                <w:rFonts w:cs="Arial"/>
                <w:sz w:val="16"/>
                <w:szCs w:val="16"/>
              </w:rPr>
              <w:t>. Stredisko Rosa  BL</w:t>
            </w:r>
          </w:p>
        </w:tc>
        <w:tc>
          <w:tcPr>
            <w:tcW w:w="1134" w:type="dxa"/>
          </w:tcPr>
          <w:p w14:paraId="3C9086C2" w14:textId="4C9E9B59"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F8E8890" w14:textId="7BBA749A"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6A19A5BF" w14:textId="3B183EE4"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3</w:t>
            </w:r>
          </w:p>
        </w:tc>
        <w:tc>
          <w:tcPr>
            <w:tcW w:w="1151" w:type="dxa"/>
          </w:tcPr>
          <w:p w14:paraId="74F87B62" w14:textId="7777777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85707A" w:rsidRPr="006E2E12" w14:paraId="7761287C"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0B9D914C" w14:textId="2C318FEA" w:rsidR="0085707A" w:rsidRPr="006E2E12" w:rsidRDefault="0085707A" w:rsidP="001D0D9D">
            <w:pPr>
              <w:jc w:val="left"/>
              <w:rPr>
                <w:rFonts w:cs="Arial"/>
                <w:color w:val="000000"/>
                <w:sz w:val="16"/>
                <w:szCs w:val="16"/>
              </w:rPr>
            </w:pPr>
            <w:r w:rsidRPr="006E2E12">
              <w:rPr>
                <w:rFonts w:cs="Arial"/>
                <w:sz w:val="16"/>
                <w:szCs w:val="16"/>
              </w:rPr>
              <w:t>3</w:t>
            </w:r>
          </w:p>
        </w:tc>
        <w:tc>
          <w:tcPr>
            <w:tcW w:w="2976" w:type="dxa"/>
          </w:tcPr>
          <w:p w14:paraId="36DBC283" w14:textId="046ACABE"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DSS </w:t>
            </w:r>
            <w:proofErr w:type="spellStart"/>
            <w:r w:rsidRPr="006E2E12">
              <w:rPr>
                <w:rFonts w:cs="Arial"/>
                <w:sz w:val="16"/>
                <w:szCs w:val="16"/>
              </w:rPr>
              <w:t>Rozsutec</w:t>
            </w:r>
            <w:proofErr w:type="spellEnd"/>
            <w:r w:rsidRPr="006E2E12">
              <w:rPr>
                <w:rFonts w:cs="Arial"/>
                <w:sz w:val="16"/>
                <w:szCs w:val="16"/>
              </w:rPr>
              <w:t>, Bratislava</w:t>
            </w:r>
          </w:p>
        </w:tc>
        <w:tc>
          <w:tcPr>
            <w:tcW w:w="1134" w:type="dxa"/>
          </w:tcPr>
          <w:p w14:paraId="27C1F462" w14:textId="0FF0A07C"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56C91071" w14:textId="1D497723"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7A88ABC5" w14:textId="266C3523"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83293E8" w14:textId="77777777"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85707A" w:rsidRPr="006E2E12" w14:paraId="5462BBC7"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B5CE3BC" w14:textId="203F34C4" w:rsidR="0085707A" w:rsidRPr="006E2E12" w:rsidRDefault="0085707A" w:rsidP="001D0D9D">
            <w:pPr>
              <w:jc w:val="left"/>
              <w:rPr>
                <w:rFonts w:cs="Arial"/>
                <w:color w:val="000000"/>
                <w:sz w:val="16"/>
                <w:szCs w:val="16"/>
              </w:rPr>
            </w:pPr>
            <w:r w:rsidRPr="006E2E12">
              <w:rPr>
                <w:rFonts w:cs="Arial"/>
                <w:sz w:val="16"/>
                <w:szCs w:val="16"/>
              </w:rPr>
              <w:t>4</w:t>
            </w:r>
          </w:p>
        </w:tc>
        <w:tc>
          <w:tcPr>
            <w:tcW w:w="2976" w:type="dxa"/>
          </w:tcPr>
          <w:p w14:paraId="659996C2" w14:textId="33D80DC2"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DSS Plavecké Podhradie</w:t>
            </w:r>
          </w:p>
        </w:tc>
        <w:tc>
          <w:tcPr>
            <w:tcW w:w="1134" w:type="dxa"/>
          </w:tcPr>
          <w:p w14:paraId="50398D3B" w14:textId="02949B0E"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AEBFAD5" w14:textId="1A0D17D1"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5A029485" w14:textId="03577B75"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16</w:t>
            </w:r>
          </w:p>
        </w:tc>
        <w:tc>
          <w:tcPr>
            <w:tcW w:w="1151" w:type="dxa"/>
          </w:tcPr>
          <w:p w14:paraId="300895AC" w14:textId="7777777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625A1DC2" w14:textId="77777777" w:rsidTr="00AA5785">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32939223" w14:textId="1F6C680B" w:rsidR="006E2E12" w:rsidRPr="006E2E12" w:rsidRDefault="006E2E12" w:rsidP="001D0D9D">
            <w:pPr>
              <w:jc w:val="center"/>
              <w:rPr>
                <w:rFonts w:cs="Arial"/>
                <w:sz w:val="16"/>
                <w:szCs w:val="16"/>
              </w:rPr>
            </w:pPr>
            <w:r>
              <w:rPr>
                <w:rFonts w:cs="Arial"/>
                <w:sz w:val="16"/>
                <w:szCs w:val="16"/>
              </w:rPr>
              <w:t>VÚC Košice</w:t>
            </w:r>
          </w:p>
        </w:tc>
      </w:tr>
      <w:tr w:rsidR="006E2E12" w:rsidRPr="006E2E12" w14:paraId="5B999D11" w14:textId="77777777" w:rsidTr="00A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6" w:type="dxa"/>
            <w:gridSpan w:val="6"/>
            <w:vAlign w:val="center"/>
          </w:tcPr>
          <w:p w14:paraId="12EE50AC" w14:textId="744FF8F1" w:rsidR="006E2E12" w:rsidRPr="006E2E12" w:rsidRDefault="006E2E12" w:rsidP="001D0D9D">
            <w:pPr>
              <w:jc w:val="left"/>
              <w:rPr>
                <w:rFonts w:cs="Arial"/>
                <w:sz w:val="16"/>
                <w:szCs w:val="16"/>
              </w:rPr>
            </w:pPr>
            <w:r w:rsidRPr="006E2E12">
              <w:rPr>
                <w:rFonts w:cs="Arial"/>
                <w:sz w:val="16"/>
                <w:szCs w:val="16"/>
              </w:rPr>
              <w:t>Ani jedno zariadenie neuzatvorilo poistné zmluvy a nevedie súdne spory o zaplatenie nedoplatkov</w:t>
            </w:r>
          </w:p>
        </w:tc>
      </w:tr>
      <w:tr w:rsidR="006E2E12" w:rsidRPr="006E2E12" w14:paraId="601D39A4" w14:textId="77777777" w:rsidTr="00AA5785">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204DB4C9" w14:textId="1A99D797" w:rsidR="006E2E12" w:rsidRPr="006E2E12" w:rsidRDefault="006E2E12" w:rsidP="001D0D9D">
            <w:pPr>
              <w:jc w:val="center"/>
              <w:rPr>
                <w:rFonts w:cs="Arial"/>
                <w:sz w:val="16"/>
                <w:szCs w:val="16"/>
              </w:rPr>
            </w:pPr>
            <w:r>
              <w:rPr>
                <w:rFonts w:cs="Arial"/>
                <w:sz w:val="16"/>
                <w:szCs w:val="16"/>
              </w:rPr>
              <w:t>VÚC Nitra</w:t>
            </w:r>
          </w:p>
        </w:tc>
      </w:tr>
      <w:tr w:rsidR="0085707A" w:rsidRPr="006E2E12" w14:paraId="00C6BF8B"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91FF959" w14:textId="23246822" w:rsidR="0085707A" w:rsidRPr="006E2E12" w:rsidRDefault="0085707A" w:rsidP="001D0D9D">
            <w:pPr>
              <w:jc w:val="left"/>
              <w:rPr>
                <w:rFonts w:cs="Arial"/>
                <w:color w:val="000000"/>
                <w:sz w:val="16"/>
                <w:szCs w:val="16"/>
              </w:rPr>
            </w:pPr>
            <w:r w:rsidRPr="006E2E12">
              <w:rPr>
                <w:rFonts w:cs="Arial"/>
                <w:sz w:val="16"/>
                <w:szCs w:val="16"/>
              </w:rPr>
              <w:t>1</w:t>
            </w:r>
          </w:p>
        </w:tc>
        <w:tc>
          <w:tcPr>
            <w:tcW w:w="2976" w:type="dxa"/>
          </w:tcPr>
          <w:p w14:paraId="0AADC4CC" w14:textId="46BBABE1"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ZSS Kováčov</w:t>
            </w:r>
          </w:p>
        </w:tc>
        <w:tc>
          <w:tcPr>
            <w:tcW w:w="1134" w:type="dxa"/>
          </w:tcPr>
          <w:p w14:paraId="47637B15" w14:textId="28BDB42D"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E75BE94" w14:textId="10B5E93C"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16</w:t>
            </w:r>
          </w:p>
        </w:tc>
        <w:tc>
          <w:tcPr>
            <w:tcW w:w="1559" w:type="dxa"/>
          </w:tcPr>
          <w:p w14:paraId="161D0777" w14:textId="2DC14FD5"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72B40F95" w14:textId="6C205839"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06D8BD9F"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1907E2D0" w14:textId="2FE5653D" w:rsidR="0085707A" w:rsidRPr="006E2E12" w:rsidRDefault="0085707A" w:rsidP="001D0D9D">
            <w:pPr>
              <w:jc w:val="left"/>
              <w:rPr>
                <w:rFonts w:cs="Arial"/>
                <w:color w:val="000000"/>
                <w:sz w:val="16"/>
                <w:szCs w:val="16"/>
              </w:rPr>
            </w:pPr>
            <w:r w:rsidRPr="006E2E12">
              <w:rPr>
                <w:rFonts w:cs="Arial"/>
                <w:sz w:val="16"/>
                <w:szCs w:val="16"/>
              </w:rPr>
              <w:t>2</w:t>
            </w:r>
          </w:p>
        </w:tc>
        <w:tc>
          <w:tcPr>
            <w:tcW w:w="2976" w:type="dxa"/>
          </w:tcPr>
          <w:p w14:paraId="5E9508C6" w14:textId="0E69A99C"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SOS Hurbanovo</w:t>
            </w:r>
          </w:p>
        </w:tc>
        <w:tc>
          <w:tcPr>
            <w:tcW w:w="1134" w:type="dxa"/>
          </w:tcPr>
          <w:p w14:paraId="167E6B26" w14:textId="069C6DFD"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AE154C5" w14:textId="3A342BBF"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017DB361" w14:textId="7E7F17FF"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2</w:t>
            </w:r>
          </w:p>
        </w:tc>
        <w:tc>
          <w:tcPr>
            <w:tcW w:w="1151" w:type="dxa"/>
          </w:tcPr>
          <w:p w14:paraId="4E57515A" w14:textId="77777777"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85707A" w:rsidRPr="006E2E12" w14:paraId="1D948253"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D96CEFD" w14:textId="6CC89B21" w:rsidR="0085707A" w:rsidRPr="006E2E12" w:rsidRDefault="0085707A" w:rsidP="001D0D9D">
            <w:pPr>
              <w:jc w:val="left"/>
              <w:rPr>
                <w:rFonts w:cs="Arial"/>
                <w:color w:val="000000"/>
                <w:sz w:val="16"/>
                <w:szCs w:val="16"/>
              </w:rPr>
            </w:pPr>
            <w:r w:rsidRPr="006E2E12">
              <w:rPr>
                <w:rFonts w:cs="Arial"/>
                <w:sz w:val="16"/>
                <w:szCs w:val="16"/>
              </w:rPr>
              <w:t>3</w:t>
            </w:r>
          </w:p>
        </w:tc>
        <w:tc>
          <w:tcPr>
            <w:tcW w:w="2976" w:type="dxa"/>
          </w:tcPr>
          <w:p w14:paraId="3D8F73B0" w14:textId="66F426D0"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proofErr w:type="spellStart"/>
            <w:r w:rsidRPr="006E2E12">
              <w:rPr>
                <w:rFonts w:cs="Arial"/>
                <w:sz w:val="16"/>
                <w:szCs w:val="16"/>
              </w:rPr>
              <w:t>Adventus</w:t>
            </w:r>
            <w:proofErr w:type="spellEnd"/>
            <w:r w:rsidRPr="006E2E12">
              <w:rPr>
                <w:rFonts w:cs="Arial"/>
                <w:sz w:val="16"/>
                <w:szCs w:val="16"/>
              </w:rPr>
              <w:t xml:space="preserve"> Močenok</w:t>
            </w:r>
          </w:p>
        </w:tc>
        <w:tc>
          <w:tcPr>
            <w:tcW w:w="1134" w:type="dxa"/>
          </w:tcPr>
          <w:p w14:paraId="4355F99F" w14:textId="3F81F412"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54562047" w14:textId="777D2FB3"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072123A1" w14:textId="189BEC14"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1D60972E" w14:textId="7777777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686AC1BA" w14:textId="77777777" w:rsidTr="00AA5785">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5361C260" w14:textId="039F27ED" w:rsidR="006E2E12" w:rsidRPr="006E2E12" w:rsidRDefault="006E2E12" w:rsidP="001D0D9D">
            <w:pPr>
              <w:jc w:val="center"/>
              <w:rPr>
                <w:rFonts w:cs="Arial"/>
                <w:sz w:val="16"/>
                <w:szCs w:val="16"/>
              </w:rPr>
            </w:pPr>
            <w:r>
              <w:rPr>
                <w:rFonts w:cs="Arial"/>
                <w:sz w:val="16"/>
                <w:szCs w:val="16"/>
              </w:rPr>
              <w:t>VÚC Trenčín</w:t>
            </w:r>
          </w:p>
        </w:tc>
      </w:tr>
      <w:tr w:rsidR="0085707A" w:rsidRPr="006E2E12" w14:paraId="380AA0F7"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4A6FC5D" w14:textId="53DAA028" w:rsidR="0085707A" w:rsidRPr="006E2E12" w:rsidRDefault="0085707A" w:rsidP="001D0D9D">
            <w:pPr>
              <w:jc w:val="left"/>
              <w:rPr>
                <w:rFonts w:cs="Arial"/>
                <w:color w:val="000000"/>
                <w:sz w:val="16"/>
                <w:szCs w:val="16"/>
              </w:rPr>
            </w:pPr>
            <w:r w:rsidRPr="006E2E12">
              <w:rPr>
                <w:rFonts w:cs="Arial"/>
                <w:sz w:val="16"/>
                <w:szCs w:val="16"/>
              </w:rPr>
              <w:t>1</w:t>
            </w:r>
          </w:p>
        </w:tc>
        <w:tc>
          <w:tcPr>
            <w:tcW w:w="2976" w:type="dxa"/>
          </w:tcPr>
          <w:p w14:paraId="052C38EE" w14:textId="053EFFA4"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DSS Zemianske Podhradie</w:t>
            </w:r>
          </w:p>
        </w:tc>
        <w:tc>
          <w:tcPr>
            <w:tcW w:w="1134" w:type="dxa"/>
          </w:tcPr>
          <w:p w14:paraId="0C90BE55" w14:textId="5CE1F9A3"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12/10 rokov</w:t>
            </w:r>
          </w:p>
        </w:tc>
        <w:tc>
          <w:tcPr>
            <w:tcW w:w="1985" w:type="dxa"/>
          </w:tcPr>
          <w:p w14:paraId="27E27B60" w14:textId="6432D1DB"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12/doživ.</w:t>
            </w:r>
          </w:p>
        </w:tc>
        <w:tc>
          <w:tcPr>
            <w:tcW w:w="1559" w:type="dxa"/>
          </w:tcPr>
          <w:p w14:paraId="36A3EA11" w14:textId="0D3BD9ED" w:rsidR="0085707A"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9575FFF" w14:textId="64FCE80C"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1F398C49"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745F0E2F" w14:textId="555F02E1" w:rsidR="0085707A" w:rsidRPr="006E2E12" w:rsidRDefault="0085707A" w:rsidP="001D0D9D">
            <w:pPr>
              <w:jc w:val="left"/>
              <w:rPr>
                <w:rFonts w:cs="Arial"/>
                <w:color w:val="000000"/>
                <w:sz w:val="16"/>
                <w:szCs w:val="16"/>
              </w:rPr>
            </w:pPr>
            <w:r w:rsidRPr="006E2E12">
              <w:rPr>
                <w:rFonts w:cs="Arial"/>
                <w:sz w:val="16"/>
                <w:szCs w:val="16"/>
              </w:rPr>
              <w:t>2</w:t>
            </w:r>
          </w:p>
        </w:tc>
        <w:tc>
          <w:tcPr>
            <w:tcW w:w="2976" w:type="dxa"/>
          </w:tcPr>
          <w:p w14:paraId="7DB02731" w14:textId="38FE4882"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Bôrik, Nitrianske Pravno</w:t>
            </w:r>
          </w:p>
        </w:tc>
        <w:tc>
          <w:tcPr>
            <w:tcW w:w="1134" w:type="dxa"/>
          </w:tcPr>
          <w:p w14:paraId="69DC8865" w14:textId="0E3063BE"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C6985CC" w14:textId="716F328F"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60/ doživ.</w:t>
            </w:r>
          </w:p>
        </w:tc>
        <w:tc>
          <w:tcPr>
            <w:tcW w:w="1559" w:type="dxa"/>
          </w:tcPr>
          <w:p w14:paraId="073ECDA9" w14:textId="1E569153" w:rsidR="0085707A"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0F648B1D" w14:textId="0516107A"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5A1A7607"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DE5E21D" w14:textId="3A82C5BA" w:rsidR="0085707A" w:rsidRPr="006E2E12" w:rsidRDefault="0085707A" w:rsidP="001D0D9D">
            <w:pPr>
              <w:jc w:val="left"/>
              <w:rPr>
                <w:rFonts w:cs="Arial"/>
                <w:color w:val="000000"/>
                <w:sz w:val="16"/>
                <w:szCs w:val="16"/>
              </w:rPr>
            </w:pPr>
            <w:r w:rsidRPr="006E2E12">
              <w:rPr>
                <w:rFonts w:cs="Arial"/>
                <w:sz w:val="16"/>
                <w:szCs w:val="16"/>
              </w:rPr>
              <w:t>3</w:t>
            </w:r>
          </w:p>
        </w:tc>
        <w:tc>
          <w:tcPr>
            <w:tcW w:w="2976" w:type="dxa"/>
          </w:tcPr>
          <w:p w14:paraId="47203DD7" w14:textId="45E84D42"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Lúč, Pruské</w:t>
            </w:r>
          </w:p>
        </w:tc>
        <w:tc>
          <w:tcPr>
            <w:tcW w:w="1134" w:type="dxa"/>
          </w:tcPr>
          <w:p w14:paraId="3AF129A3" w14:textId="7BE8AAE6"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50D72576" w14:textId="27F1362A"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2/ doživ. ; 31/10</w:t>
            </w:r>
          </w:p>
        </w:tc>
        <w:tc>
          <w:tcPr>
            <w:tcW w:w="1559" w:type="dxa"/>
          </w:tcPr>
          <w:p w14:paraId="68C4F223" w14:textId="6BB79F6E"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68A137C" w14:textId="7E6C254F"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áno</w:t>
            </w:r>
          </w:p>
        </w:tc>
      </w:tr>
      <w:tr w:rsidR="0085707A" w:rsidRPr="006E2E12" w14:paraId="7DDB5778"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748E310C" w14:textId="15E04CB3" w:rsidR="0085707A" w:rsidRPr="006E2E12" w:rsidRDefault="0085707A" w:rsidP="001D0D9D">
            <w:pPr>
              <w:jc w:val="left"/>
              <w:rPr>
                <w:rFonts w:cs="Arial"/>
                <w:color w:val="000000"/>
                <w:sz w:val="16"/>
                <w:szCs w:val="16"/>
              </w:rPr>
            </w:pPr>
            <w:r w:rsidRPr="006E2E12">
              <w:rPr>
                <w:rFonts w:cs="Arial"/>
                <w:sz w:val="16"/>
                <w:szCs w:val="16"/>
              </w:rPr>
              <w:t>4</w:t>
            </w:r>
          </w:p>
        </w:tc>
        <w:tc>
          <w:tcPr>
            <w:tcW w:w="2976" w:type="dxa"/>
          </w:tcPr>
          <w:p w14:paraId="0DFC8602" w14:textId="58EB3263"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CSS Bystričan, </w:t>
            </w:r>
            <w:proofErr w:type="spellStart"/>
            <w:r w:rsidRPr="006E2E12">
              <w:rPr>
                <w:rFonts w:cs="Arial"/>
                <w:sz w:val="16"/>
                <w:szCs w:val="16"/>
              </w:rPr>
              <w:t>Zakvášov</w:t>
            </w:r>
            <w:proofErr w:type="spellEnd"/>
            <w:r w:rsidRPr="006E2E12">
              <w:rPr>
                <w:rFonts w:cs="Arial"/>
                <w:sz w:val="16"/>
                <w:szCs w:val="16"/>
              </w:rPr>
              <w:t xml:space="preserve">, </w:t>
            </w:r>
            <w:proofErr w:type="spellStart"/>
            <w:r w:rsidRPr="006E2E12">
              <w:rPr>
                <w:rFonts w:cs="Arial"/>
                <w:sz w:val="16"/>
                <w:szCs w:val="16"/>
              </w:rPr>
              <w:t>Považ.Byst</w:t>
            </w:r>
            <w:proofErr w:type="spellEnd"/>
            <w:r w:rsidRPr="006E2E12">
              <w:rPr>
                <w:rFonts w:cs="Arial"/>
                <w:sz w:val="16"/>
                <w:szCs w:val="16"/>
              </w:rPr>
              <w:t>.</w:t>
            </w:r>
          </w:p>
        </w:tc>
        <w:tc>
          <w:tcPr>
            <w:tcW w:w="1134" w:type="dxa"/>
          </w:tcPr>
          <w:p w14:paraId="2BADBCE4" w14:textId="51F8E51E"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3343937" w14:textId="547A91FB"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1/10rokov</w:t>
            </w:r>
          </w:p>
        </w:tc>
        <w:tc>
          <w:tcPr>
            <w:tcW w:w="1559" w:type="dxa"/>
          </w:tcPr>
          <w:p w14:paraId="4583CA46" w14:textId="7D3F1B1A"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BF3AA5B" w14:textId="77777777"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85707A" w:rsidRPr="006E2E12" w14:paraId="3C09FAE7"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33858AB" w14:textId="78FFBB3D" w:rsidR="0085707A" w:rsidRPr="006E2E12" w:rsidRDefault="0085707A" w:rsidP="001D0D9D">
            <w:pPr>
              <w:jc w:val="left"/>
              <w:rPr>
                <w:rFonts w:cs="Arial"/>
                <w:color w:val="000000"/>
                <w:sz w:val="16"/>
                <w:szCs w:val="16"/>
              </w:rPr>
            </w:pPr>
            <w:r w:rsidRPr="006E2E12">
              <w:rPr>
                <w:rFonts w:cs="Arial"/>
                <w:sz w:val="16"/>
                <w:szCs w:val="16"/>
              </w:rPr>
              <w:t>5</w:t>
            </w:r>
          </w:p>
        </w:tc>
        <w:tc>
          <w:tcPr>
            <w:tcW w:w="2976" w:type="dxa"/>
          </w:tcPr>
          <w:p w14:paraId="33AE68D2" w14:textId="05BF0AAD"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Lipa, Záriečie</w:t>
            </w:r>
          </w:p>
        </w:tc>
        <w:tc>
          <w:tcPr>
            <w:tcW w:w="1134" w:type="dxa"/>
          </w:tcPr>
          <w:p w14:paraId="44F80BD1" w14:textId="0D09378A"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1/10 rokov</w:t>
            </w:r>
          </w:p>
        </w:tc>
        <w:tc>
          <w:tcPr>
            <w:tcW w:w="1985" w:type="dxa"/>
          </w:tcPr>
          <w:p w14:paraId="7AEA2E5C" w14:textId="35A44E73"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05016CAC" w14:textId="7B6256C8"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22B2AFAB" w14:textId="7777777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85707A" w:rsidRPr="006E2E12" w14:paraId="05F85368"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46A9322A" w14:textId="06A84207" w:rsidR="0085707A" w:rsidRPr="006E2E12" w:rsidRDefault="0085707A" w:rsidP="001D0D9D">
            <w:pPr>
              <w:jc w:val="left"/>
              <w:rPr>
                <w:rFonts w:cs="Arial"/>
                <w:color w:val="000000"/>
                <w:sz w:val="16"/>
                <w:szCs w:val="16"/>
              </w:rPr>
            </w:pPr>
            <w:r w:rsidRPr="006E2E12">
              <w:rPr>
                <w:rFonts w:cs="Arial"/>
                <w:sz w:val="16"/>
                <w:szCs w:val="16"/>
              </w:rPr>
              <w:t>6</w:t>
            </w:r>
          </w:p>
        </w:tc>
        <w:tc>
          <w:tcPr>
            <w:tcW w:w="2976" w:type="dxa"/>
          </w:tcPr>
          <w:p w14:paraId="63F65C82" w14:textId="7FF9B452"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Bánovce nad Bebravou</w:t>
            </w:r>
          </w:p>
        </w:tc>
        <w:tc>
          <w:tcPr>
            <w:tcW w:w="1134" w:type="dxa"/>
          </w:tcPr>
          <w:p w14:paraId="7D47CC9A" w14:textId="2987AD52"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68126EE" w14:textId="5510DC42"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 10 rokov</w:t>
            </w:r>
          </w:p>
        </w:tc>
        <w:tc>
          <w:tcPr>
            <w:tcW w:w="1559" w:type="dxa"/>
          </w:tcPr>
          <w:p w14:paraId="63BF6362" w14:textId="02DEB608"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0548829" w14:textId="77777777"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85707A" w:rsidRPr="006E2E12" w14:paraId="03151550"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44BC215" w14:textId="34FA1385" w:rsidR="0085707A" w:rsidRPr="006E2E12" w:rsidRDefault="0085707A" w:rsidP="001D0D9D">
            <w:pPr>
              <w:jc w:val="left"/>
              <w:rPr>
                <w:rFonts w:cs="Arial"/>
                <w:color w:val="000000"/>
                <w:sz w:val="16"/>
                <w:szCs w:val="16"/>
              </w:rPr>
            </w:pPr>
            <w:r w:rsidRPr="006E2E12">
              <w:rPr>
                <w:rFonts w:cs="Arial"/>
                <w:sz w:val="16"/>
                <w:szCs w:val="16"/>
              </w:rPr>
              <w:t>7</w:t>
            </w:r>
          </w:p>
        </w:tc>
        <w:tc>
          <w:tcPr>
            <w:tcW w:w="2976" w:type="dxa"/>
          </w:tcPr>
          <w:p w14:paraId="39616949" w14:textId="78CB9B26"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Domov Javorina</w:t>
            </w:r>
          </w:p>
        </w:tc>
        <w:tc>
          <w:tcPr>
            <w:tcW w:w="1134" w:type="dxa"/>
          </w:tcPr>
          <w:p w14:paraId="6910DE33" w14:textId="360BFCBD"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7292BB6" w14:textId="04EBA2EC"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1/doživ.</w:t>
            </w:r>
          </w:p>
        </w:tc>
        <w:tc>
          <w:tcPr>
            <w:tcW w:w="1559" w:type="dxa"/>
          </w:tcPr>
          <w:p w14:paraId="117EAF26" w14:textId="1D82685B" w:rsidR="0085707A"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41209F7" w14:textId="7777777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85707A" w:rsidRPr="006E2E12" w14:paraId="24638AA6"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74FC8665" w14:textId="5267C8DD" w:rsidR="0085707A" w:rsidRPr="006E2E12" w:rsidRDefault="0085707A" w:rsidP="001D0D9D">
            <w:pPr>
              <w:jc w:val="left"/>
              <w:rPr>
                <w:rFonts w:cs="Arial"/>
                <w:color w:val="000000"/>
                <w:sz w:val="16"/>
                <w:szCs w:val="16"/>
              </w:rPr>
            </w:pPr>
            <w:r w:rsidRPr="006E2E12">
              <w:rPr>
                <w:rFonts w:cs="Arial"/>
                <w:sz w:val="16"/>
                <w:szCs w:val="16"/>
              </w:rPr>
              <w:t>8</w:t>
            </w:r>
          </w:p>
        </w:tc>
        <w:tc>
          <w:tcPr>
            <w:tcW w:w="2976" w:type="dxa"/>
          </w:tcPr>
          <w:p w14:paraId="16BCD8B0" w14:textId="667A0140"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CSS </w:t>
            </w:r>
            <w:r w:rsidR="006E2E12">
              <w:rPr>
                <w:rFonts w:cs="Arial"/>
                <w:sz w:val="16"/>
                <w:szCs w:val="16"/>
              </w:rPr>
              <w:t>–</w:t>
            </w:r>
            <w:r w:rsidRPr="006E2E12">
              <w:rPr>
                <w:rFonts w:cs="Arial"/>
                <w:sz w:val="16"/>
                <w:szCs w:val="16"/>
              </w:rPr>
              <w:t xml:space="preserve"> AVE, Dubnica nad Váhom</w:t>
            </w:r>
          </w:p>
        </w:tc>
        <w:tc>
          <w:tcPr>
            <w:tcW w:w="1134" w:type="dxa"/>
          </w:tcPr>
          <w:p w14:paraId="65D1A57C" w14:textId="570F24ED"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36C6862D" w14:textId="7B087E85"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5/ 10 rokov</w:t>
            </w:r>
          </w:p>
        </w:tc>
        <w:tc>
          <w:tcPr>
            <w:tcW w:w="1559" w:type="dxa"/>
          </w:tcPr>
          <w:p w14:paraId="7916370C" w14:textId="0FEAC023"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44ACB3B" w14:textId="77777777"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85707A" w:rsidRPr="006E2E12" w14:paraId="2B8FF143"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44F7A63" w14:textId="3BD9B018" w:rsidR="0085707A" w:rsidRPr="006E2E12" w:rsidRDefault="0085707A" w:rsidP="001D0D9D">
            <w:pPr>
              <w:jc w:val="left"/>
              <w:rPr>
                <w:rFonts w:cs="Arial"/>
                <w:color w:val="000000"/>
                <w:sz w:val="16"/>
                <w:szCs w:val="16"/>
              </w:rPr>
            </w:pPr>
            <w:r w:rsidRPr="006E2E12">
              <w:rPr>
                <w:rFonts w:cs="Arial"/>
                <w:sz w:val="16"/>
                <w:szCs w:val="16"/>
              </w:rPr>
              <w:t>9</w:t>
            </w:r>
          </w:p>
        </w:tc>
        <w:tc>
          <w:tcPr>
            <w:tcW w:w="2976" w:type="dxa"/>
          </w:tcPr>
          <w:p w14:paraId="681706F9" w14:textId="29455718"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 xml:space="preserve">CSS </w:t>
            </w:r>
            <w:proofErr w:type="spellStart"/>
            <w:r w:rsidRPr="006E2E12">
              <w:rPr>
                <w:rFonts w:cs="Arial"/>
                <w:sz w:val="16"/>
                <w:szCs w:val="16"/>
              </w:rPr>
              <w:t>Kolonka</w:t>
            </w:r>
            <w:proofErr w:type="spellEnd"/>
            <w:r w:rsidRPr="006E2E12">
              <w:rPr>
                <w:rFonts w:cs="Arial"/>
                <w:sz w:val="16"/>
                <w:szCs w:val="16"/>
              </w:rPr>
              <w:t>, Púchov</w:t>
            </w:r>
          </w:p>
        </w:tc>
        <w:tc>
          <w:tcPr>
            <w:tcW w:w="1134" w:type="dxa"/>
          </w:tcPr>
          <w:p w14:paraId="56736495" w14:textId="642B0D68"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23E69813" w14:textId="62AE38E1" w:rsidR="0085707A" w:rsidRPr="006E2E12" w:rsidRDefault="0085707A"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2/ 10 rokov</w:t>
            </w:r>
          </w:p>
        </w:tc>
        <w:tc>
          <w:tcPr>
            <w:tcW w:w="1559" w:type="dxa"/>
          </w:tcPr>
          <w:p w14:paraId="6064D29D" w14:textId="50C8F15F"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16F0B657" w14:textId="77777777" w:rsidR="0085707A" w:rsidRPr="006E2E12" w:rsidRDefault="0085707A"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85707A" w:rsidRPr="006E2E12" w14:paraId="18846E12"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6BC67CBD" w14:textId="47E096FD" w:rsidR="0085707A" w:rsidRPr="006E2E12" w:rsidRDefault="0085707A" w:rsidP="001D0D9D">
            <w:pPr>
              <w:jc w:val="left"/>
              <w:rPr>
                <w:rFonts w:cs="Arial"/>
                <w:color w:val="000000"/>
                <w:sz w:val="16"/>
                <w:szCs w:val="16"/>
              </w:rPr>
            </w:pPr>
            <w:r w:rsidRPr="006E2E12">
              <w:rPr>
                <w:rFonts w:cs="Arial"/>
                <w:sz w:val="16"/>
                <w:szCs w:val="16"/>
              </w:rPr>
              <w:t>10</w:t>
            </w:r>
          </w:p>
        </w:tc>
        <w:tc>
          <w:tcPr>
            <w:tcW w:w="2976" w:type="dxa"/>
          </w:tcPr>
          <w:p w14:paraId="38AC55DF" w14:textId="0E0D3AB6"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Skalka nad Váhom</w:t>
            </w:r>
          </w:p>
        </w:tc>
        <w:tc>
          <w:tcPr>
            <w:tcW w:w="1134" w:type="dxa"/>
          </w:tcPr>
          <w:p w14:paraId="4667258D" w14:textId="2C920094"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7E186E62" w14:textId="782D0AE6" w:rsidR="0085707A" w:rsidRPr="006E2E12" w:rsidRDefault="0085707A"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0A4F8F7B" w14:textId="7308114A"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9</w:t>
            </w:r>
          </w:p>
        </w:tc>
        <w:tc>
          <w:tcPr>
            <w:tcW w:w="1151" w:type="dxa"/>
          </w:tcPr>
          <w:p w14:paraId="29400820" w14:textId="178C27EA" w:rsidR="0085707A" w:rsidRPr="006E2E12" w:rsidRDefault="0085707A"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áno</w:t>
            </w:r>
          </w:p>
        </w:tc>
      </w:tr>
      <w:tr w:rsidR="006E2E12" w:rsidRPr="006E2E12" w14:paraId="005760BE" w14:textId="77777777" w:rsidTr="00A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0E9EE22C" w14:textId="13CE2121" w:rsidR="006E2E12" w:rsidRPr="006E2E12" w:rsidRDefault="006E2E12" w:rsidP="001D0D9D">
            <w:pPr>
              <w:jc w:val="center"/>
              <w:rPr>
                <w:rFonts w:cs="Arial"/>
                <w:sz w:val="16"/>
                <w:szCs w:val="16"/>
              </w:rPr>
            </w:pPr>
            <w:r>
              <w:rPr>
                <w:rFonts w:cs="Arial"/>
                <w:sz w:val="16"/>
                <w:szCs w:val="16"/>
              </w:rPr>
              <w:t>VÚC Trnava</w:t>
            </w:r>
          </w:p>
        </w:tc>
      </w:tr>
      <w:tr w:rsidR="006E2E12" w:rsidRPr="006E2E12" w14:paraId="387898A7"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28CADC16" w14:textId="2772218B" w:rsidR="006E2E12" w:rsidRPr="006E2E12" w:rsidRDefault="006E2E12" w:rsidP="001D0D9D">
            <w:pPr>
              <w:jc w:val="left"/>
              <w:rPr>
                <w:rFonts w:cs="Arial"/>
                <w:color w:val="000000"/>
                <w:sz w:val="16"/>
                <w:szCs w:val="16"/>
              </w:rPr>
            </w:pPr>
            <w:r w:rsidRPr="006E2E12">
              <w:rPr>
                <w:rFonts w:cs="Arial"/>
                <w:sz w:val="16"/>
                <w:szCs w:val="16"/>
              </w:rPr>
              <w:t>1</w:t>
            </w:r>
          </w:p>
        </w:tc>
        <w:tc>
          <w:tcPr>
            <w:tcW w:w="2976" w:type="dxa"/>
          </w:tcPr>
          <w:p w14:paraId="0969F164" w14:textId="607D9096"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proofErr w:type="spellStart"/>
            <w:r w:rsidRPr="006E2E12">
              <w:rPr>
                <w:rFonts w:cs="Arial"/>
                <w:sz w:val="16"/>
                <w:szCs w:val="16"/>
              </w:rPr>
              <w:t>DSSpDD</w:t>
            </w:r>
            <w:proofErr w:type="spellEnd"/>
            <w:r w:rsidRPr="006E2E12">
              <w:rPr>
                <w:rFonts w:cs="Arial"/>
                <w:sz w:val="16"/>
                <w:szCs w:val="16"/>
              </w:rPr>
              <w:t xml:space="preserve"> Okoč</w:t>
            </w:r>
          </w:p>
        </w:tc>
        <w:tc>
          <w:tcPr>
            <w:tcW w:w="1134" w:type="dxa"/>
          </w:tcPr>
          <w:p w14:paraId="405E420D" w14:textId="4C20A215"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12</w:t>
            </w:r>
          </w:p>
        </w:tc>
        <w:tc>
          <w:tcPr>
            <w:tcW w:w="1985" w:type="dxa"/>
          </w:tcPr>
          <w:p w14:paraId="7B18B374" w14:textId="1AF6E66F"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7DA954F6" w14:textId="0CF2EBE5"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42D49E4"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244E7739"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1357329" w14:textId="5E50732D" w:rsidR="006E2E12" w:rsidRPr="006E2E12" w:rsidRDefault="006E2E12" w:rsidP="001D0D9D">
            <w:pPr>
              <w:jc w:val="left"/>
              <w:rPr>
                <w:rFonts w:cs="Arial"/>
                <w:color w:val="000000"/>
                <w:sz w:val="16"/>
                <w:szCs w:val="16"/>
              </w:rPr>
            </w:pPr>
            <w:r w:rsidRPr="006E2E12">
              <w:rPr>
                <w:rFonts w:cs="Arial"/>
                <w:sz w:val="16"/>
                <w:szCs w:val="16"/>
              </w:rPr>
              <w:t>2</w:t>
            </w:r>
          </w:p>
        </w:tc>
        <w:tc>
          <w:tcPr>
            <w:tcW w:w="2976" w:type="dxa"/>
          </w:tcPr>
          <w:p w14:paraId="0A8FBE65" w14:textId="4F5F6E06"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DSS Veľký Meder</w:t>
            </w:r>
          </w:p>
        </w:tc>
        <w:tc>
          <w:tcPr>
            <w:tcW w:w="1134" w:type="dxa"/>
          </w:tcPr>
          <w:p w14:paraId="4787DBA4" w14:textId="1B0CAC81"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2021033" w14:textId="50429FE9"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5/doživ.</w:t>
            </w:r>
          </w:p>
        </w:tc>
        <w:tc>
          <w:tcPr>
            <w:tcW w:w="1559" w:type="dxa"/>
          </w:tcPr>
          <w:p w14:paraId="64344466" w14:textId="2B9FF078"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430EF05"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2CBDB1D0"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38809946" w14:textId="6AE3E7F2" w:rsidR="006E2E12" w:rsidRPr="006E2E12" w:rsidRDefault="006E2E12" w:rsidP="001D0D9D">
            <w:pPr>
              <w:jc w:val="left"/>
              <w:rPr>
                <w:rFonts w:cs="Arial"/>
                <w:color w:val="000000"/>
                <w:sz w:val="16"/>
                <w:szCs w:val="16"/>
              </w:rPr>
            </w:pPr>
            <w:r w:rsidRPr="006E2E12">
              <w:rPr>
                <w:rFonts w:cs="Arial"/>
                <w:sz w:val="16"/>
                <w:szCs w:val="16"/>
              </w:rPr>
              <w:t>3</w:t>
            </w:r>
          </w:p>
        </w:tc>
        <w:tc>
          <w:tcPr>
            <w:tcW w:w="2976" w:type="dxa"/>
          </w:tcPr>
          <w:p w14:paraId="3884DC4F" w14:textId="444613EB"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 xml:space="preserve">ZSS Senica, </w:t>
            </w:r>
            <w:proofErr w:type="spellStart"/>
            <w:r w:rsidRPr="006E2E12">
              <w:rPr>
                <w:rFonts w:cs="Arial"/>
                <w:sz w:val="16"/>
                <w:szCs w:val="16"/>
              </w:rPr>
              <w:t>n.o</w:t>
            </w:r>
            <w:proofErr w:type="spellEnd"/>
            <w:r w:rsidRPr="006E2E12">
              <w:rPr>
                <w:rFonts w:cs="Arial"/>
                <w:sz w:val="16"/>
                <w:szCs w:val="16"/>
              </w:rPr>
              <w:t>.</w:t>
            </w:r>
          </w:p>
        </w:tc>
        <w:tc>
          <w:tcPr>
            <w:tcW w:w="1134" w:type="dxa"/>
          </w:tcPr>
          <w:p w14:paraId="5C04A049" w14:textId="4F76F284"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3885E557" w14:textId="21428B1F"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1/10 rokov</w:t>
            </w:r>
          </w:p>
        </w:tc>
        <w:tc>
          <w:tcPr>
            <w:tcW w:w="1559" w:type="dxa"/>
          </w:tcPr>
          <w:p w14:paraId="03BC05C3" w14:textId="10DFDD96"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5F35C46F"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448BBD1F"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F3FAA69" w14:textId="7744753E" w:rsidR="006E2E12" w:rsidRPr="006E2E12" w:rsidRDefault="006E2E12" w:rsidP="001D0D9D">
            <w:pPr>
              <w:jc w:val="left"/>
              <w:rPr>
                <w:rFonts w:cs="Arial"/>
                <w:color w:val="000000"/>
                <w:sz w:val="16"/>
                <w:szCs w:val="16"/>
              </w:rPr>
            </w:pPr>
            <w:r w:rsidRPr="006E2E12">
              <w:rPr>
                <w:rFonts w:cs="Arial"/>
                <w:sz w:val="16"/>
                <w:szCs w:val="16"/>
              </w:rPr>
              <w:t>4</w:t>
            </w:r>
          </w:p>
        </w:tc>
        <w:tc>
          <w:tcPr>
            <w:tcW w:w="2976" w:type="dxa"/>
          </w:tcPr>
          <w:p w14:paraId="78796FCF" w14:textId="6C9B718A"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DD a</w:t>
            </w:r>
            <w:r>
              <w:rPr>
                <w:rFonts w:cs="Arial"/>
                <w:sz w:val="16"/>
                <w:szCs w:val="16"/>
              </w:rPr>
              <w:t> </w:t>
            </w:r>
            <w:r w:rsidRPr="006E2E12">
              <w:rPr>
                <w:rFonts w:cs="Arial"/>
                <w:sz w:val="16"/>
                <w:szCs w:val="16"/>
              </w:rPr>
              <w:t>DSS Holíč</w:t>
            </w:r>
          </w:p>
        </w:tc>
        <w:tc>
          <w:tcPr>
            <w:tcW w:w="1134" w:type="dxa"/>
          </w:tcPr>
          <w:p w14:paraId="65C3472B" w14:textId="391F8A2F"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F8E16EA" w14:textId="0A04F9A8"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7/10 rokov</w:t>
            </w:r>
          </w:p>
        </w:tc>
        <w:tc>
          <w:tcPr>
            <w:tcW w:w="1559" w:type="dxa"/>
          </w:tcPr>
          <w:p w14:paraId="5911BDC3" w14:textId="7BEA4791"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18A9C8DE"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60ACEAC1"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01ED5C53" w14:textId="65C885F3" w:rsidR="006E2E12" w:rsidRPr="006E2E12" w:rsidRDefault="006E2E12" w:rsidP="001D0D9D">
            <w:pPr>
              <w:jc w:val="left"/>
              <w:rPr>
                <w:rFonts w:cs="Arial"/>
                <w:color w:val="000000"/>
                <w:sz w:val="16"/>
                <w:szCs w:val="16"/>
              </w:rPr>
            </w:pPr>
            <w:r w:rsidRPr="006E2E12">
              <w:rPr>
                <w:rFonts w:cs="Arial"/>
                <w:sz w:val="16"/>
                <w:szCs w:val="16"/>
              </w:rPr>
              <w:t>5</w:t>
            </w:r>
          </w:p>
        </w:tc>
        <w:tc>
          <w:tcPr>
            <w:tcW w:w="2976" w:type="dxa"/>
          </w:tcPr>
          <w:p w14:paraId="09FB8AB0" w14:textId="58C7BA48"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proofErr w:type="spellStart"/>
            <w:r w:rsidRPr="006E2E12">
              <w:rPr>
                <w:rFonts w:cs="Arial"/>
                <w:sz w:val="16"/>
                <w:szCs w:val="16"/>
              </w:rPr>
              <w:t>Humanus</w:t>
            </w:r>
            <w:proofErr w:type="spellEnd"/>
            <w:r w:rsidRPr="006E2E12">
              <w:rPr>
                <w:rFonts w:cs="Arial"/>
                <w:sz w:val="16"/>
                <w:szCs w:val="16"/>
              </w:rPr>
              <w:t xml:space="preserve">, </w:t>
            </w:r>
            <w:proofErr w:type="spellStart"/>
            <w:r w:rsidRPr="006E2E12">
              <w:rPr>
                <w:rFonts w:cs="Arial"/>
                <w:sz w:val="16"/>
                <w:szCs w:val="16"/>
              </w:rPr>
              <w:t>n.o</w:t>
            </w:r>
            <w:proofErr w:type="spellEnd"/>
            <w:r w:rsidRPr="006E2E12">
              <w:rPr>
                <w:rFonts w:cs="Arial"/>
                <w:sz w:val="16"/>
                <w:szCs w:val="16"/>
              </w:rPr>
              <w:t>. Hlohovec</w:t>
            </w:r>
          </w:p>
        </w:tc>
        <w:tc>
          <w:tcPr>
            <w:tcW w:w="1134" w:type="dxa"/>
          </w:tcPr>
          <w:p w14:paraId="12042DB3" w14:textId="0142316E"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559F97E" w14:textId="636EF132"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27C540B0" w14:textId="3227F9C3"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554F5CEE"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5072238E"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7B9E9D5" w14:textId="42A570AD" w:rsidR="006E2E12" w:rsidRPr="006E2E12" w:rsidRDefault="006E2E12" w:rsidP="001D0D9D">
            <w:pPr>
              <w:jc w:val="left"/>
              <w:rPr>
                <w:rFonts w:cs="Arial"/>
                <w:color w:val="000000"/>
                <w:sz w:val="16"/>
                <w:szCs w:val="16"/>
              </w:rPr>
            </w:pPr>
            <w:r w:rsidRPr="006E2E12">
              <w:rPr>
                <w:rFonts w:cs="Arial"/>
                <w:sz w:val="16"/>
                <w:szCs w:val="16"/>
              </w:rPr>
              <w:t>6</w:t>
            </w:r>
          </w:p>
        </w:tc>
        <w:tc>
          <w:tcPr>
            <w:tcW w:w="2976" w:type="dxa"/>
          </w:tcPr>
          <w:p w14:paraId="324C9AEC" w14:textId="4A3BAB19"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DSS a</w:t>
            </w:r>
            <w:r>
              <w:rPr>
                <w:rFonts w:cs="Arial"/>
                <w:sz w:val="16"/>
                <w:szCs w:val="16"/>
              </w:rPr>
              <w:t> </w:t>
            </w:r>
            <w:proofErr w:type="spellStart"/>
            <w:r w:rsidRPr="006E2E12">
              <w:rPr>
                <w:rFonts w:cs="Arial"/>
                <w:sz w:val="16"/>
                <w:szCs w:val="16"/>
              </w:rPr>
              <w:t>ZpS</w:t>
            </w:r>
            <w:proofErr w:type="spellEnd"/>
            <w:r w:rsidRPr="006E2E12">
              <w:rPr>
                <w:rFonts w:cs="Arial"/>
                <w:sz w:val="16"/>
                <w:szCs w:val="16"/>
              </w:rPr>
              <w:t xml:space="preserve"> Senica</w:t>
            </w:r>
          </w:p>
        </w:tc>
        <w:tc>
          <w:tcPr>
            <w:tcW w:w="1134" w:type="dxa"/>
          </w:tcPr>
          <w:p w14:paraId="3FE02407" w14:textId="41588E0F"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14D307A6" w14:textId="7D4EA3BF"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4/splatené</w:t>
            </w:r>
          </w:p>
        </w:tc>
        <w:tc>
          <w:tcPr>
            <w:tcW w:w="1559" w:type="dxa"/>
          </w:tcPr>
          <w:p w14:paraId="7ED91C61" w14:textId="4CECCF78"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A22B477" w14:textId="33E01CD0"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áno</w:t>
            </w:r>
          </w:p>
        </w:tc>
      </w:tr>
      <w:tr w:rsidR="006E2E12" w:rsidRPr="006E2E12" w14:paraId="7CAA9AE5" w14:textId="77777777" w:rsidTr="00AA5785">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7DF6B5D5" w14:textId="7A215DED" w:rsidR="006E2E12" w:rsidRPr="006E2E12" w:rsidRDefault="006E2E12" w:rsidP="001D0D9D">
            <w:pPr>
              <w:jc w:val="center"/>
              <w:rPr>
                <w:rFonts w:cs="Arial"/>
                <w:sz w:val="16"/>
                <w:szCs w:val="16"/>
              </w:rPr>
            </w:pPr>
            <w:r>
              <w:rPr>
                <w:rFonts w:cs="Arial"/>
                <w:sz w:val="16"/>
                <w:szCs w:val="16"/>
              </w:rPr>
              <w:t>VÚC Žilina</w:t>
            </w:r>
          </w:p>
        </w:tc>
      </w:tr>
      <w:tr w:rsidR="006E2E12" w:rsidRPr="006E2E12" w14:paraId="54C3BAF0"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2F3BAD0" w14:textId="6D04ABD6" w:rsidR="006E2E12" w:rsidRPr="006E2E12" w:rsidRDefault="006E2E12" w:rsidP="001D0D9D">
            <w:pPr>
              <w:jc w:val="left"/>
              <w:rPr>
                <w:rFonts w:cs="Arial"/>
                <w:color w:val="000000"/>
                <w:sz w:val="16"/>
                <w:szCs w:val="16"/>
              </w:rPr>
            </w:pPr>
            <w:r w:rsidRPr="006E2E12">
              <w:rPr>
                <w:rFonts w:cs="Arial"/>
                <w:sz w:val="16"/>
                <w:szCs w:val="16"/>
              </w:rPr>
              <w:t>1</w:t>
            </w:r>
          </w:p>
        </w:tc>
        <w:tc>
          <w:tcPr>
            <w:tcW w:w="2976" w:type="dxa"/>
          </w:tcPr>
          <w:p w14:paraId="2B528141" w14:textId="67411239"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Slniečko Oščadnica</w:t>
            </w:r>
          </w:p>
        </w:tc>
        <w:tc>
          <w:tcPr>
            <w:tcW w:w="1134" w:type="dxa"/>
          </w:tcPr>
          <w:p w14:paraId="17355655" w14:textId="4664FAAF"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743DCBCC" w14:textId="2AF1ED95"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9</w:t>
            </w:r>
          </w:p>
        </w:tc>
        <w:tc>
          <w:tcPr>
            <w:tcW w:w="1559" w:type="dxa"/>
          </w:tcPr>
          <w:p w14:paraId="01C057E9" w14:textId="1E343716"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AF9306E"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7E266D69"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12BFB981" w14:textId="5432052F" w:rsidR="006E2E12" w:rsidRPr="006E2E12" w:rsidRDefault="006E2E12" w:rsidP="001D0D9D">
            <w:pPr>
              <w:jc w:val="left"/>
              <w:rPr>
                <w:rFonts w:cs="Arial"/>
                <w:color w:val="000000"/>
                <w:sz w:val="16"/>
                <w:szCs w:val="16"/>
              </w:rPr>
            </w:pPr>
            <w:r w:rsidRPr="006E2E12">
              <w:rPr>
                <w:rFonts w:cs="Arial"/>
                <w:sz w:val="16"/>
                <w:szCs w:val="16"/>
              </w:rPr>
              <w:t>2</w:t>
            </w:r>
          </w:p>
        </w:tc>
        <w:tc>
          <w:tcPr>
            <w:tcW w:w="2976" w:type="dxa"/>
          </w:tcPr>
          <w:p w14:paraId="603C5311" w14:textId="1DFDACC6"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Straník Teplička n/ Váhom</w:t>
            </w:r>
          </w:p>
        </w:tc>
        <w:tc>
          <w:tcPr>
            <w:tcW w:w="1134" w:type="dxa"/>
          </w:tcPr>
          <w:p w14:paraId="054B9EC7" w14:textId="27D9F376"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116E57A" w14:textId="6F5DACF0"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23</w:t>
            </w:r>
          </w:p>
        </w:tc>
        <w:tc>
          <w:tcPr>
            <w:tcW w:w="1559" w:type="dxa"/>
          </w:tcPr>
          <w:p w14:paraId="266E411A" w14:textId="77C0606E"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EC45CBB"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6E3A0BE1"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60CA44B" w14:textId="2A4055DF" w:rsidR="006E2E12" w:rsidRPr="006E2E12" w:rsidRDefault="006E2E12" w:rsidP="001D0D9D">
            <w:pPr>
              <w:jc w:val="left"/>
              <w:rPr>
                <w:rFonts w:cs="Arial"/>
                <w:color w:val="000000"/>
                <w:sz w:val="16"/>
                <w:szCs w:val="16"/>
              </w:rPr>
            </w:pPr>
            <w:r w:rsidRPr="006E2E12">
              <w:rPr>
                <w:rFonts w:cs="Arial"/>
                <w:sz w:val="16"/>
                <w:szCs w:val="16"/>
              </w:rPr>
              <w:t>3</w:t>
            </w:r>
          </w:p>
        </w:tc>
        <w:tc>
          <w:tcPr>
            <w:tcW w:w="2976" w:type="dxa"/>
          </w:tcPr>
          <w:p w14:paraId="0E07AEAF" w14:textId="012B13DF"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Orava Tvrdošín</w:t>
            </w:r>
          </w:p>
        </w:tc>
        <w:tc>
          <w:tcPr>
            <w:tcW w:w="1134" w:type="dxa"/>
          </w:tcPr>
          <w:p w14:paraId="57C53675" w14:textId="6CA60CE7"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43C6F9E6" w14:textId="3949F148"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104</w:t>
            </w:r>
          </w:p>
        </w:tc>
        <w:tc>
          <w:tcPr>
            <w:tcW w:w="1559" w:type="dxa"/>
          </w:tcPr>
          <w:p w14:paraId="436DCCC3" w14:textId="64BA23CE"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655375E"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11546030"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405B26BF" w14:textId="53FC8F12" w:rsidR="006E2E12" w:rsidRPr="006E2E12" w:rsidRDefault="006E2E12" w:rsidP="001D0D9D">
            <w:pPr>
              <w:jc w:val="left"/>
              <w:rPr>
                <w:rFonts w:cs="Arial"/>
                <w:color w:val="000000"/>
                <w:sz w:val="16"/>
                <w:szCs w:val="16"/>
              </w:rPr>
            </w:pPr>
            <w:r w:rsidRPr="006E2E12">
              <w:rPr>
                <w:rFonts w:cs="Arial"/>
                <w:sz w:val="16"/>
                <w:szCs w:val="16"/>
              </w:rPr>
              <w:t>4</w:t>
            </w:r>
          </w:p>
        </w:tc>
        <w:tc>
          <w:tcPr>
            <w:tcW w:w="2976" w:type="dxa"/>
          </w:tcPr>
          <w:p w14:paraId="03EA4F8C" w14:textId="1B097B56"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Orava Tvrdošín SNP 30</w:t>
            </w:r>
          </w:p>
        </w:tc>
        <w:tc>
          <w:tcPr>
            <w:tcW w:w="1134" w:type="dxa"/>
          </w:tcPr>
          <w:p w14:paraId="4EFA5F63" w14:textId="55CD44E5"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762A3546" w14:textId="3ED8D6F0"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4C4AB63D" w14:textId="1FBA958C"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93E2D15"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45D5BD63"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07FCAEE" w14:textId="5407E5F6" w:rsidR="006E2E12" w:rsidRPr="006E2E12" w:rsidRDefault="006E2E12" w:rsidP="001D0D9D">
            <w:pPr>
              <w:jc w:val="left"/>
              <w:rPr>
                <w:rFonts w:cs="Arial"/>
                <w:color w:val="000000"/>
                <w:sz w:val="16"/>
                <w:szCs w:val="16"/>
              </w:rPr>
            </w:pPr>
            <w:r w:rsidRPr="006E2E12">
              <w:rPr>
                <w:rFonts w:cs="Arial"/>
                <w:sz w:val="16"/>
                <w:szCs w:val="16"/>
              </w:rPr>
              <w:t>5</w:t>
            </w:r>
          </w:p>
        </w:tc>
        <w:tc>
          <w:tcPr>
            <w:tcW w:w="2976" w:type="dxa"/>
          </w:tcPr>
          <w:p w14:paraId="6198C22F" w14:textId="4E0E00DB"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 xml:space="preserve">CSS </w:t>
            </w:r>
            <w:proofErr w:type="spellStart"/>
            <w:r w:rsidRPr="006E2E12">
              <w:rPr>
                <w:rFonts w:cs="Arial"/>
                <w:sz w:val="16"/>
                <w:szCs w:val="16"/>
              </w:rPr>
              <w:t>Letohruhy</w:t>
            </w:r>
            <w:proofErr w:type="spellEnd"/>
            <w:r w:rsidRPr="006E2E12">
              <w:rPr>
                <w:rFonts w:cs="Arial"/>
                <w:sz w:val="16"/>
                <w:szCs w:val="16"/>
              </w:rPr>
              <w:t xml:space="preserve"> Žilina</w:t>
            </w:r>
          </w:p>
        </w:tc>
        <w:tc>
          <w:tcPr>
            <w:tcW w:w="1134" w:type="dxa"/>
          </w:tcPr>
          <w:p w14:paraId="3C5E67FB" w14:textId="0A43C062"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0CC7D909" w14:textId="64381583"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2</w:t>
            </w:r>
          </w:p>
        </w:tc>
        <w:tc>
          <w:tcPr>
            <w:tcW w:w="1559" w:type="dxa"/>
          </w:tcPr>
          <w:p w14:paraId="69DDE15E" w14:textId="569E3F58"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001BCEB6"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3C69DF89"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2E46BA55" w14:textId="0FF0FD5F" w:rsidR="006E2E12" w:rsidRPr="006E2E12" w:rsidRDefault="006E2E12" w:rsidP="001D0D9D">
            <w:pPr>
              <w:jc w:val="left"/>
              <w:rPr>
                <w:rFonts w:cs="Arial"/>
                <w:color w:val="000000"/>
                <w:sz w:val="16"/>
                <w:szCs w:val="16"/>
              </w:rPr>
            </w:pPr>
            <w:r w:rsidRPr="006E2E12">
              <w:rPr>
                <w:rFonts w:cs="Arial"/>
                <w:sz w:val="16"/>
                <w:szCs w:val="16"/>
              </w:rPr>
              <w:t>6</w:t>
            </w:r>
          </w:p>
        </w:tc>
        <w:tc>
          <w:tcPr>
            <w:tcW w:w="2976" w:type="dxa"/>
          </w:tcPr>
          <w:p w14:paraId="6A670EF1" w14:textId="2B34D64B"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Fantázia Horný Vadičov</w:t>
            </w:r>
          </w:p>
        </w:tc>
        <w:tc>
          <w:tcPr>
            <w:tcW w:w="1134" w:type="dxa"/>
          </w:tcPr>
          <w:p w14:paraId="0EB51902" w14:textId="250DB83D"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548D12F4" w14:textId="1A61D075"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4</w:t>
            </w:r>
          </w:p>
        </w:tc>
        <w:tc>
          <w:tcPr>
            <w:tcW w:w="1559" w:type="dxa"/>
          </w:tcPr>
          <w:p w14:paraId="431D0171" w14:textId="3586D93E"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4ACD2DFB"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24C20FD7"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3418434" w14:textId="1148F6F8" w:rsidR="006E2E12" w:rsidRPr="006E2E12" w:rsidRDefault="006E2E12" w:rsidP="001D0D9D">
            <w:pPr>
              <w:jc w:val="left"/>
              <w:rPr>
                <w:rFonts w:cs="Arial"/>
                <w:color w:val="000000"/>
                <w:sz w:val="16"/>
                <w:szCs w:val="16"/>
              </w:rPr>
            </w:pPr>
            <w:r w:rsidRPr="006E2E12">
              <w:rPr>
                <w:rFonts w:cs="Arial"/>
                <w:sz w:val="16"/>
                <w:szCs w:val="16"/>
              </w:rPr>
              <w:t>7</w:t>
            </w:r>
          </w:p>
        </w:tc>
        <w:tc>
          <w:tcPr>
            <w:tcW w:w="2976" w:type="dxa"/>
          </w:tcPr>
          <w:p w14:paraId="3379BD4C" w14:textId="37373A99"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Dobrý pastier OZ Kláštor p/Znievom</w:t>
            </w:r>
          </w:p>
        </w:tc>
        <w:tc>
          <w:tcPr>
            <w:tcW w:w="1134" w:type="dxa"/>
          </w:tcPr>
          <w:p w14:paraId="605FD091" w14:textId="5CCFC364"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w:t>
            </w:r>
          </w:p>
        </w:tc>
        <w:tc>
          <w:tcPr>
            <w:tcW w:w="1985" w:type="dxa"/>
          </w:tcPr>
          <w:p w14:paraId="56D14136" w14:textId="2987BBEE"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plánujú</w:t>
            </w:r>
          </w:p>
        </w:tc>
        <w:tc>
          <w:tcPr>
            <w:tcW w:w="1559" w:type="dxa"/>
          </w:tcPr>
          <w:p w14:paraId="34BF9C18" w14:textId="574162D1"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35D418A4"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0F0294DD"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045A23F0" w14:textId="0278BF1A" w:rsidR="006E2E12" w:rsidRPr="006E2E12" w:rsidRDefault="006E2E12" w:rsidP="001D0D9D">
            <w:pPr>
              <w:jc w:val="left"/>
              <w:rPr>
                <w:rFonts w:cs="Arial"/>
                <w:color w:val="000000"/>
                <w:sz w:val="16"/>
                <w:szCs w:val="16"/>
              </w:rPr>
            </w:pPr>
            <w:r w:rsidRPr="006E2E12">
              <w:rPr>
                <w:rFonts w:cs="Arial"/>
                <w:sz w:val="16"/>
                <w:szCs w:val="16"/>
              </w:rPr>
              <w:t>8</w:t>
            </w:r>
          </w:p>
        </w:tc>
        <w:tc>
          <w:tcPr>
            <w:tcW w:w="2976" w:type="dxa"/>
          </w:tcPr>
          <w:p w14:paraId="112156E0" w14:textId="6D47ED62"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Senior Martin NO</w:t>
            </w:r>
          </w:p>
        </w:tc>
        <w:tc>
          <w:tcPr>
            <w:tcW w:w="1134" w:type="dxa"/>
          </w:tcPr>
          <w:p w14:paraId="470E9B0D" w14:textId="7B6AB77F"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165F2D19" w14:textId="480E6D76"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5C51D6B8" w14:textId="6C8A181D"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w:t>
            </w:r>
          </w:p>
        </w:tc>
        <w:tc>
          <w:tcPr>
            <w:tcW w:w="1151" w:type="dxa"/>
          </w:tcPr>
          <w:p w14:paraId="4AA74B5A"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17645F72" w14:textId="77777777" w:rsidTr="00AA5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6" w:type="dxa"/>
            <w:gridSpan w:val="6"/>
            <w:shd w:val="clear" w:color="auto" w:fill="BFBFBF" w:themeFill="background1" w:themeFillShade="BF"/>
            <w:vAlign w:val="center"/>
          </w:tcPr>
          <w:p w14:paraId="66E918AC" w14:textId="432DDB1F" w:rsidR="006E2E12" w:rsidRPr="006E2E12" w:rsidRDefault="006E2E12" w:rsidP="001D0D9D">
            <w:pPr>
              <w:jc w:val="center"/>
              <w:rPr>
                <w:rFonts w:cs="Arial"/>
                <w:sz w:val="16"/>
                <w:szCs w:val="16"/>
              </w:rPr>
            </w:pPr>
            <w:r>
              <w:rPr>
                <w:rFonts w:cs="Arial"/>
                <w:sz w:val="16"/>
                <w:szCs w:val="16"/>
              </w:rPr>
              <w:t>VÚC Prešov</w:t>
            </w:r>
          </w:p>
        </w:tc>
      </w:tr>
      <w:tr w:rsidR="006E2E12" w:rsidRPr="006E2E12" w14:paraId="6267CD17"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503F43A9" w14:textId="79DD5A4F" w:rsidR="006E2E12" w:rsidRPr="006E2E12" w:rsidRDefault="006E2E12" w:rsidP="001D0D9D">
            <w:pPr>
              <w:jc w:val="left"/>
              <w:rPr>
                <w:rFonts w:cs="Arial"/>
                <w:color w:val="000000"/>
                <w:sz w:val="16"/>
                <w:szCs w:val="16"/>
              </w:rPr>
            </w:pPr>
            <w:r w:rsidRPr="006E2E12">
              <w:rPr>
                <w:rFonts w:cs="Arial"/>
                <w:sz w:val="16"/>
                <w:szCs w:val="16"/>
              </w:rPr>
              <w:t>1</w:t>
            </w:r>
          </w:p>
        </w:tc>
        <w:tc>
          <w:tcPr>
            <w:tcW w:w="2976" w:type="dxa"/>
          </w:tcPr>
          <w:p w14:paraId="261393D2" w14:textId="3BDE860E"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Domov pod Tatrami, Batizovce</w:t>
            </w:r>
          </w:p>
        </w:tc>
        <w:tc>
          <w:tcPr>
            <w:tcW w:w="1134" w:type="dxa"/>
          </w:tcPr>
          <w:p w14:paraId="581AA891" w14:textId="62C99C94"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48</w:t>
            </w:r>
          </w:p>
        </w:tc>
        <w:tc>
          <w:tcPr>
            <w:tcW w:w="1985" w:type="dxa"/>
          </w:tcPr>
          <w:p w14:paraId="11C1B53F" w14:textId="6B88BD45"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41</w:t>
            </w:r>
          </w:p>
        </w:tc>
        <w:tc>
          <w:tcPr>
            <w:tcW w:w="1559" w:type="dxa"/>
          </w:tcPr>
          <w:p w14:paraId="4F52DAF2" w14:textId="77D1E24B"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38A6646F"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225B23BD"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F23EB30" w14:textId="49E35C8B" w:rsidR="006E2E12" w:rsidRPr="006E2E12" w:rsidRDefault="006E2E12" w:rsidP="001D0D9D">
            <w:pPr>
              <w:jc w:val="left"/>
              <w:rPr>
                <w:rFonts w:cs="Arial"/>
                <w:color w:val="000000"/>
                <w:sz w:val="16"/>
                <w:szCs w:val="16"/>
              </w:rPr>
            </w:pPr>
            <w:r w:rsidRPr="006E2E12">
              <w:rPr>
                <w:rFonts w:cs="Arial"/>
                <w:sz w:val="16"/>
                <w:szCs w:val="16"/>
              </w:rPr>
              <w:t>2</w:t>
            </w:r>
          </w:p>
        </w:tc>
        <w:tc>
          <w:tcPr>
            <w:tcW w:w="2976" w:type="dxa"/>
          </w:tcPr>
          <w:p w14:paraId="20029DD4" w14:textId="32621FBB"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Dúbrava</w:t>
            </w:r>
          </w:p>
        </w:tc>
        <w:tc>
          <w:tcPr>
            <w:tcW w:w="1134" w:type="dxa"/>
          </w:tcPr>
          <w:p w14:paraId="1F6D9E91" w14:textId="79681D99"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7</w:t>
            </w:r>
          </w:p>
        </w:tc>
        <w:tc>
          <w:tcPr>
            <w:tcW w:w="1985" w:type="dxa"/>
          </w:tcPr>
          <w:p w14:paraId="4B68DE44" w14:textId="2A448087"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1123BC62" w14:textId="21037DF5"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22FEC1BD"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1F91512F"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1F076FE0" w14:textId="1E03DB59" w:rsidR="006E2E12" w:rsidRPr="006E2E12" w:rsidRDefault="006E2E12" w:rsidP="001D0D9D">
            <w:pPr>
              <w:jc w:val="left"/>
              <w:rPr>
                <w:rFonts w:cs="Arial"/>
                <w:color w:val="000000"/>
                <w:sz w:val="16"/>
                <w:szCs w:val="16"/>
              </w:rPr>
            </w:pPr>
            <w:r w:rsidRPr="006E2E12">
              <w:rPr>
                <w:rFonts w:cs="Arial"/>
                <w:sz w:val="16"/>
                <w:szCs w:val="16"/>
              </w:rPr>
              <w:t>3</w:t>
            </w:r>
          </w:p>
        </w:tc>
        <w:tc>
          <w:tcPr>
            <w:tcW w:w="2976" w:type="dxa"/>
          </w:tcPr>
          <w:p w14:paraId="7B5BAFC0" w14:textId="1502B9C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CSS Ametyst, Tovarné</w:t>
            </w:r>
          </w:p>
        </w:tc>
        <w:tc>
          <w:tcPr>
            <w:tcW w:w="1134" w:type="dxa"/>
          </w:tcPr>
          <w:p w14:paraId="07724E9E" w14:textId="249DD5F8"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1</w:t>
            </w:r>
          </w:p>
        </w:tc>
        <w:tc>
          <w:tcPr>
            <w:tcW w:w="1985" w:type="dxa"/>
          </w:tcPr>
          <w:p w14:paraId="473EAC3C" w14:textId="56265A4B"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4A625369" w14:textId="1862C8DD"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3926C647"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764EE59C"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7F5F72C" w14:textId="20C0830E" w:rsidR="006E2E12" w:rsidRPr="006E2E12" w:rsidRDefault="006E2E12" w:rsidP="001D0D9D">
            <w:pPr>
              <w:jc w:val="left"/>
              <w:rPr>
                <w:rFonts w:cs="Arial"/>
                <w:color w:val="000000"/>
                <w:sz w:val="16"/>
                <w:szCs w:val="16"/>
              </w:rPr>
            </w:pPr>
            <w:r w:rsidRPr="006E2E12">
              <w:rPr>
                <w:rFonts w:cs="Arial"/>
                <w:sz w:val="16"/>
                <w:szCs w:val="16"/>
              </w:rPr>
              <w:t>4</w:t>
            </w:r>
          </w:p>
        </w:tc>
        <w:tc>
          <w:tcPr>
            <w:tcW w:w="2976" w:type="dxa"/>
          </w:tcPr>
          <w:p w14:paraId="121827CE" w14:textId="14706F7A"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 xml:space="preserve">DSS </w:t>
            </w:r>
            <w:proofErr w:type="spellStart"/>
            <w:r w:rsidRPr="006E2E12">
              <w:rPr>
                <w:rFonts w:cs="Arial"/>
                <w:sz w:val="16"/>
                <w:szCs w:val="16"/>
              </w:rPr>
              <w:t>sv.Jána</w:t>
            </w:r>
            <w:proofErr w:type="spellEnd"/>
            <w:r w:rsidRPr="006E2E12">
              <w:rPr>
                <w:rFonts w:cs="Arial"/>
                <w:sz w:val="16"/>
                <w:szCs w:val="16"/>
              </w:rPr>
              <w:t xml:space="preserve"> z Boha, Spiš. Podhradie</w:t>
            </w:r>
          </w:p>
        </w:tc>
        <w:tc>
          <w:tcPr>
            <w:tcW w:w="1134" w:type="dxa"/>
          </w:tcPr>
          <w:p w14:paraId="43BBD4FD" w14:textId="3871686C"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17E6CEDF" w14:textId="71BFCD8D"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69</w:t>
            </w:r>
          </w:p>
        </w:tc>
        <w:tc>
          <w:tcPr>
            <w:tcW w:w="1559" w:type="dxa"/>
          </w:tcPr>
          <w:p w14:paraId="0C9AF624" w14:textId="663D7DA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2FE16E3D"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2BEE4E14"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48028C99" w14:textId="600A4B01" w:rsidR="006E2E12" w:rsidRPr="006E2E12" w:rsidRDefault="006E2E12" w:rsidP="001D0D9D">
            <w:pPr>
              <w:jc w:val="left"/>
              <w:rPr>
                <w:rFonts w:cs="Arial"/>
                <w:color w:val="000000"/>
                <w:sz w:val="16"/>
                <w:szCs w:val="16"/>
              </w:rPr>
            </w:pPr>
            <w:r w:rsidRPr="006E2E12">
              <w:rPr>
                <w:rFonts w:cs="Arial"/>
                <w:sz w:val="16"/>
                <w:szCs w:val="16"/>
              </w:rPr>
              <w:t>5</w:t>
            </w:r>
          </w:p>
        </w:tc>
        <w:tc>
          <w:tcPr>
            <w:tcW w:w="2976" w:type="dxa"/>
          </w:tcPr>
          <w:p w14:paraId="24D8945D" w14:textId="05EC4F51"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DSS v Brezovičke</w:t>
            </w:r>
          </w:p>
        </w:tc>
        <w:tc>
          <w:tcPr>
            <w:tcW w:w="1134" w:type="dxa"/>
          </w:tcPr>
          <w:p w14:paraId="23C088E8" w14:textId="55AB83C2"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2C50ECF2" w14:textId="2FEA7F32"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1</w:t>
            </w:r>
          </w:p>
        </w:tc>
        <w:tc>
          <w:tcPr>
            <w:tcW w:w="1559" w:type="dxa"/>
          </w:tcPr>
          <w:p w14:paraId="379ED063" w14:textId="521E7336"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151" w:type="dxa"/>
          </w:tcPr>
          <w:p w14:paraId="62AD42F3"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6F1687F3"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A177E38" w14:textId="7536B47B" w:rsidR="006E2E12" w:rsidRPr="006E2E12" w:rsidRDefault="006E2E12" w:rsidP="001D0D9D">
            <w:pPr>
              <w:jc w:val="left"/>
              <w:rPr>
                <w:rFonts w:cs="Arial"/>
                <w:color w:val="000000"/>
                <w:sz w:val="16"/>
                <w:szCs w:val="16"/>
              </w:rPr>
            </w:pPr>
            <w:r w:rsidRPr="006E2E12">
              <w:rPr>
                <w:rFonts w:cs="Arial"/>
                <w:sz w:val="16"/>
                <w:szCs w:val="16"/>
              </w:rPr>
              <w:t>6</w:t>
            </w:r>
          </w:p>
        </w:tc>
        <w:tc>
          <w:tcPr>
            <w:tcW w:w="2976" w:type="dxa"/>
          </w:tcPr>
          <w:p w14:paraId="3251EB02" w14:textId="4EB6D908"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CSS Kežmarok</w:t>
            </w:r>
          </w:p>
        </w:tc>
        <w:tc>
          <w:tcPr>
            <w:tcW w:w="1134" w:type="dxa"/>
          </w:tcPr>
          <w:p w14:paraId="0BB17C34" w14:textId="57B0D59B"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32F68D84" w14:textId="35FF8303"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79FC464" w14:textId="2651CC8E"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7</w:t>
            </w:r>
          </w:p>
        </w:tc>
        <w:tc>
          <w:tcPr>
            <w:tcW w:w="1151" w:type="dxa"/>
          </w:tcPr>
          <w:p w14:paraId="073DF617"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6E2E12" w:rsidRPr="006E2E12" w14:paraId="2FF091B3" w14:textId="77777777" w:rsidTr="006E2E12">
        <w:tc>
          <w:tcPr>
            <w:cnfStyle w:val="001000000000" w:firstRow="0" w:lastRow="0" w:firstColumn="1" w:lastColumn="0" w:oddVBand="0" w:evenVBand="0" w:oddHBand="0" w:evenHBand="0" w:firstRowFirstColumn="0" w:firstRowLastColumn="0" w:lastRowFirstColumn="0" w:lastRowLastColumn="0"/>
            <w:tcW w:w="421" w:type="dxa"/>
          </w:tcPr>
          <w:p w14:paraId="0E06F04A" w14:textId="2B211B7C" w:rsidR="006E2E12" w:rsidRPr="006E2E12" w:rsidRDefault="006E2E12" w:rsidP="001D0D9D">
            <w:pPr>
              <w:jc w:val="left"/>
              <w:rPr>
                <w:rFonts w:cs="Arial"/>
                <w:color w:val="000000"/>
                <w:sz w:val="16"/>
                <w:szCs w:val="16"/>
              </w:rPr>
            </w:pPr>
            <w:r w:rsidRPr="006E2E12">
              <w:rPr>
                <w:rFonts w:cs="Arial"/>
                <w:sz w:val="16"/>
                <w:szCs w:val="16"/>
              </w:rPr>
              <w:t>7</w:t>
            </w:r>
          </w:p>
        </w:tc>
        <w:tc>
          <w:tcPr>
            <w:tcW w:w="2976" w:type="dxa"/>
          </w:tcPr>
          <w:p w14:paraId="3B3D02C0" w14:textId="30282ADB"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b/>
                <w:sz w:val="16"/>
                <w:szCs w:val="16"/>
              </w:rPr>
            </w:pPr>
            <w:r w:rsidRPr="006E2E12">
              <w:rPr>
                <w:rFonts w:cs="Arial"/>
                <w:sz w:val="16"/>
                <w:szCs w:val="16"/>
              </w:rPr>
              <w:t>DSS v Sabinove</w:t>
            </w:r>
          </w:p>
        </w:tc>
        <w:tc>
          <w:tcPr>
            <w:tcW w:w="1134" w:type="dxa"/>
          </w:tcPr>
          <w:p w14:paraId="2E9F5E9C" w14:textId="1000DFFD"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32FD5EDD" w14:textId="0C9DAAE1" w:rsidR="006E2E12" w:rsidRPr="006E2E12" w:rsidRDefault="006E2E12" w:rsidP="001D0D9D">
            <w:pPr>
              <w:cnfStyle w:val="000000000000" w:firstRow="0" w:lastRow="0" w:firstColumn="0" w:lastColumn="0" w:oddVBand="0" w:evenVBand="0" w:oddHBand="0"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3D2D161B" w14:textId="17B13589"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6E2E12">
              <w:rPr>
                <w:rFonts w:cs="Arial"/>
                <w:sz w:val="16"/>
                <w:szCs w:val="16"/>
              </w:rPr>
              <w:t>4</w:t>
            </w:r>
          </w:p>
        </w:tc>
        <w:tc>
          <w:tcPr>
            <w:tcW w:w="1151" w:type="dxa"/>
          </w:tcPr>
          <w:p w14:paraId="05B5F123" w14:textId="77777777" w:rsidR="006E2E12" w:rsidRPr="006E2E12" w:rsidRDefault="006E2E12" w:rsidP="001D0D9D">
            <w:pPr>
              <w:jc w:val="left"/>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6E2E12" w:rsidRPr="006E2E12" w14:paraId="5C47CC50" w14:textId="77777777" w:rsidTr="006E2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8C3D2F6" w14:textId="045F7A4D" w:rsidR="006E2E12" w:rsidRPr="006E2E12" w:rsidRDefault="006E2E12" w:rsidP="001D0D9D">
            <w:pPr>
              <w:jc w:val="left"/>
              <w:rPr>
                <w:rFonts w:cs="Arial"/>
                <w:color w:val="000000"/>
                <w:sz w:val="16"/>
                <w:szCs w:val="16"/>
              </w:rPr>
            </w:pPr>
            <w:r w:rsidRPr="006E2E12">
              <w:rPr>
                <w:rFonts w:cs="Arial"/>
                <w:sz w:val="16"/>
                <w:szCs w:val="16"/>
              </w:rPr>
              <w:t>8</w:t>
            </w:r>
          </w:p>
        </w:tc>
        <w:tc>
          <w:tcPr>
            <w:tcW w:w="2976" w:type="dxa"/>
          </w:tcPr>
          <w:p w14:paraId="0B811C7C" w14:textId="5DE391EB"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6E2E12">
              <w:rPr>
                <w:rFonts w:cs="Arial"/>
                <w:sz w:val="16"/>
                <w:szCs w:val="16"/>
              </w:rPr>
              <w:t xml:space="preserve">CSS </w:t>
            </w:r>
            <w:proofErr w:type="spellStart"/>
            <w:r w:rsidRPr="006E2E12">
              <w:rPr>
                <w:rFonts w:cs="Arial"/>
                <w:sz w:val="16"/>
                <w:szCs w:val="16"/>
              </w:rPr>
              <w:t>Slnešný</w:t>
            </w:r>
            <w:proofErr w:type="spellEnd"/>
            <w:r w:rsidRPr="006E2E12">
              <w:rPr>
                <w:rFonts w:cs="Arial"/>
                <w:sz w:val="16"/>
                <w:szCs w:val="16"/>
              </w:rPr>
              <w:t xml:space="preserve"> dom, Prešov</w:t>
            </w:r>
          </w:p>
        </w:tc>
        <w:tc>
          <w:tcPr>
            <w:tcW w:w="1134" w:type="dxa"/>
          </w:tcPr>
          <w:p w14:paraId="732E70EC" w14:textId="7E61DC2E"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x</w:t>
            </w:r>
          </w:p>
        </w:tc>
        <w:tc>
          <w:tcPr>
            <w:tcW w:w="1985" w:type="dxa"/>
          </w:tcPr>
          <w:p w14:paraId="57AF108F" w14:textId="0B48BB90" w:rsidR="006E2E12" w:rsidRPr="006E2E12" w:rsidRDefault="006E2E12" w:rsidP="001D0D9D">
            <w:pPr>
              <w:cnfStyle w:val="000000100000" w:firstRow="0" w:lastRow="0" w:firstColumn="0" w:lastColumn="0" w:oddVBand="0" w:evenVBand="0" w:oddHBand="1" w:evenHBand="0" w:firstRowFirstColumn="0" w:firstRowLastColumn="0" w:lastRowFirstColumn="0" w:lastRowLastColumn="0"/>
              <w:rPr>
                <w:rFonts w:cs="Arial"/>
                <w:b/>
                <w:color w:val="000000"/>
                <w:sz w:val="16"/>
                <w:szCs w:val="16"/>
              </w:rPr>
            </w:pPr>
            <w:r w:rsidRPr="006E2E12">
              <w:rPr>
                <w:rFonts w:cs="Arial"/>
                <w:sz w:val="16"/>
                <w:szCs w:val="16"/>
              </w:rPr>
              <w:t>x</w:t>
            </w:r>
          </w:p>
        </w:tc>
        <w:tc>
          <w:tcPr>
            <w:tcW w:w="1559" w:type="dxa"/>
          </w:tcPr>
          <w:p w14:paraId="721B1D7B" w14:textId="005037B1"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6E2E12">
              <w:rPr>
                <w:rFonts w:cs="Arial"/>
                <w:sz w:val="16"/>
                <w:szCs w:val="16"/>
              </w:rPr>
              <w:t>13</w:t>
            </w:r>
          </w:p>
        </w:tc>
        <w:tc>
          <w:tcPr>
            <w:tcW w:w="1151" w:type="dxa"/>
          </w:tcPr>
          <w:p w14:paraId="1546E83B" w14:textId="77777777" w:rsidR="006E2E12" w:rsidRPr="006E2E12" w:rsidRDefault="006E2E12" w:rsidP="001D0D9D">
            <w:pPr>
              <w:jc w:val="left"/>
              <w:cnfStyle w:val="000000100000" w:firstRow="0" w:lastRow="0" w:firstColumn="0" w:lastColumn="0" w:oddVBand="0" w:evenVBand="0" w:oddHBand="1" w:evenHBand="0" w:firstRowFirstColumn="0" w:firstRowLastColumn="0" w:lastRowFirstColumn="0" w:lastRowLastColumn="0"/>
              <w:rPr>
                <w:rFonts w:cs="Arial"/>
                <w:sz w:val="16"/>
                <w:szCs w:val="16"/>
              </w:rPr>
            </w:pPr>
          </w:p>
        </w:tc>
      </w:tr>
    </w:tbl>
    <w:p w14:paraId="33FF301E" w14:textId="77777777" w:rsidR="001B7A16" w:rsidRPr="00823ADF" w:rsidRDefault="001B7A16" w:rsidP="001D0D9D">
      <w:pPr>
        <w:rPr>
          <w:rFonts w:cs="Arial"/>
        </w:rPr>
      </w:pPr>
    </w:p>
    <w:p w14:paraId="1F40BBF1" w14:textId="611DCCC5" w:rsidR="001C1F1A" w:rsidRDefault="001C1F1A">
      <w:pPr>
        <w:spacing w:after="160" w:line="259" w:lineRule="auto"/>
        <w:jc w:val="left"/>
        <w:rPr>
          <w:rFonts w:cs="Arial"/>
        </w:rPr>
      </w:pPr>
      <w:r>
        <w:rPr>
          <w:rFonts w:cs="Arial"/>
        </w:rPr>
        <w:br w:type="page"/>
      </w:r>
    </w:p>
    <w:p w14:paraId="5191745D" w14:textId="3966AA52" w:rsidR="00F72B61" w:rsidRPr="00823ADF" w:rsidRDefault="00612174" w:rsidP="001D0D9D">
      <w:pPr>
        <w:pStyle w:val="Heading2"/>
        <w:rPr>
          <w:rFonts w:cs="Arial"/>
        </w:rPr>
      </w:pPr>
      <w:bookmarkStart w:id="332" w:name="_Toc4457911"/>
      <w:bookmarkStart w:id="333" w:name="_Toc4580779"/>
      <w:r w:rsidRPr="00612174">
        <w:rPr>
          <w:rFonts w:cs="Arial"/>
        </w:rPr>
        <w:lastRenderedPageBreak/>
        <w:t>Informácia</w:t>
      </w:r>
      <w:r w:rsidR="00F73981">
        <w:rPr>
          <w:rFonts w:cs="Arial"/>
        </w:rPr>
        <w:t xml:space="preserve"> o </w:t>
      </w:r>
      <w:r w:rsidRPr="00612174">
        <w:rPr>
          <w:rFonts w:cs="Arial"/>
        </w:rPr>
        <w:t>monitoringoch škôl</w:t>
      </w:r>
      <w:r w:rsidR="00F73981">
        <w:rPr>
          <w:rFonts w:cs="Arial"/>
        </w:rPr>
        <w:t xml:space="preserve"> a </w:t>
      </w:r>
      <w:r w:rsidRPr="00612174">
        <w:rPr>
          <w:rFonts w:cs="Arial"/>
        </w:rPr>
        <w:t>školských zariadení vykonaných</w:t>
      </w:r>
      <w:r w:rsidR="00F73981">
        <w:rPr>
          <w:rFonts w:cs="Arial"/>
        </w:rPr>
        <w:t xml:space="preserve"> v </w:t>
      </w:r>
      <w:r w:rsidRPr="00612174">
        <w:rPr>
          <w:rFonts w:cs="Arial"/>
        </w:rPr>
        <w:t>roku 2018</w:t>
      </w:r>
      <w:bookmarkEnd w:id="332"/>
      <w:bookmarkEnd w:id="333"/>
    </w:p>
    <w:p w14:paraId="0DD3702E" w14:textId="602A93F8" w:rsidR="00C26447" w:rsidRPr="00823ADF" w:rsidRDefault="00C26447" w:rsidP="001D0D9D">
      <w:pPr>
        <w:pStyle w:val="Heading4"/>
        <w:rPr>
          <w:rFonts w:cs="Arial"/>
        </w:rPr>
      </w:pPr>
      <w:r w:rsidRPr="00823ADF">
        <w:rPr>
          <w:rFonts w:cs="Arial"/>
        </w:rPr>
        <w:t>H</w:t>
      </w:r>
      <w:r w:rsidR="00DD663C" w:rsidRPr="00823ADF">
        <w:rPr>
          <w:rFonts w:cs="Arial"/>
        </w:rPr>
        <w:t xml:space="preserve">lavný cieľ </w:t>
      </w:r>
      <w:r w:rsidR="00612174">
        <w:rPr>
          <w:rFonts w:cs="Arial"/>
        </w:rPr>
        <w:t>monitoringu</w:t>
      </w:r>
    </w:p>
    <w:p w14:paraId="7C7C782E" w14:textId="309AF471" w:rsidR="00612174" w:rsidRDefault="00612174" w:rsidP="001D0D9D">
      <w:r w:rsidRPr="00612174">
        <w:t>Hlavným cieľom monitoringu škôl</w:t>
      </w:r>
      <w:r w:rsidR="00AD4FDA">
        <w:t xml:space="preserve"> je </w:t>
      </w:r>
      <w:r w:rsidRPr="00612174">
        <w:t>zmapovať</w:t>
      </w:r>
      <w:r w:rsidR="00F73981">
        <w:t xml:space="preserve"> a </w:t>
      </w:r>
      <w:r w:rsidRPr="00612174">
        <w:t>bližšie identifikovať, akým spôsobom</w:t>
      </w:r>
      <w:r w:rsidR="00AD4FDA">
        <w:t xml:space="preserve"> je </w:t>
      </w:r>
      <w:r w:rsidR="00F73981">
        <w:t>v </w:t>
      </w:r>
      <w:r w:rsidRPr="00612174">
        <w:t>sústave škôl</w:t>
      </w:r>
      <w:r w:rsidR="00F73981">
        <w:t xml:space="preserve"> a </w:t>
      </w:r>
      <w:r w:rsidRPr="00612174">
        <w:t>školských zariadení Slovenskej republiky zabezpečené dodržiavanie práv detí, žiakov</w:t>
      </w:r>
      <w:r w:rsidR="00F73981">
        <w:t xml:space="preserve"> a </w:t>
      </w:r>
      <w:r w:rsidRPr="00612174">
        <w:t>študentov</w:t>
      </w:r>
      <w:r w:rsidR="00F73981">
        <w:t xml:space="preserve"> </w:t>
      </w:r>
      <w:r w:rsidR="00AD4FDA">
        <w:t>so zdravotným</w:t>
      </w:r>
      <w:r w:rsidRPr="00612174">
        <w:t xml:space="preserve"> postihnutím, ktorí patria</w:t>
      </w:r>
      <w:r w:rsidR="00F73981">
        <w:t xml:space="preserve"> do </w:t>
      </w:r>
      <w:r w:rsidRPr="00612174">
        <w:t>skupiny osôb</w:t>
      </w:r>
      <w:r w:rsidR="00F73981">
        <w:t xml:space="preserve"> so </w:t>
      </w:r>
      <w:r w:rsidRPr="00612174">
        <w:t>špeciálnymi výchovno-vzdelávacími potrebami.</w:t>
      </w:r>
    </w:p>
    <w:p w14:paraId="2B650E24" w14:textId="118AF833" w:rsidR="00520794" w:rsidRDefault="00520794" w:rsidP="001D0D9D"/>
    <w:p w14:paraId="2D470FD3" w14:textId="410673EE" w:rsidR="00612174" w:rsidRPr="00180E65" w:rsidRDefault="00612174" w:rsidP="001D0D9D">
      <w:pPr>
        <w:rPr>
          <w:b/>
        </w:rPr>
      </w:pPr>
      <w:r w:rsidRPr="00180E65">
        <w:rPr>
          <w:b/>
        </w:rPr>
        <w:t>Údaje získané</w:t>
      </w:r>
      <w:r w:rsidR="00F73981">
        <w:rPr>
          <w:b/>
        </w:rPr>
        <w:t xml:space="preserve"> z </w:t>
      </w:r>
      <w:r w:rsidRPr="00180E65">
        <w:rPr>
          <w:b/>
        </w:rPr>
        <w:t>monitoringu</w:t>
      </w:r>
      <w:r w:rsidR="00F73981">
        <w:rPr>
          <w:b/>
        </w:rPr>
        <w:t xml:space="preserve"> v </w:t>
      </w:r>
      <w:r w:rsidRPr="00180E65">
        <w:rPr>
          <w:b/>
        </w:rPr>
        <w:t>sústave škôl</w:t>
      </w:r>
      <w:r w:rsidR="00F73981">
        <w:rPr>
          <w:b/>
        </w:rPr>
        <w:t xml:space="preserve"> a </w:t>
      </w:r>
      <w:r w:rsidRPr="00180E65">
        <w:rPr>
          <w:b/>
        </w:rPr>
        <w:t>školských zariadení</w:t>
      </w:r>
      <w:r w:rsidR="00F73981">
        <w:rPr>
          <w:b/>
        </w:rPr>
        <w:t xml:space="preserve"> na </w:t>
      </w:r>
      <w:r w:rsidRPr="00180E65">
        <w:rPr>
          <w:b/>
        </w:rPr>
        <w:t>území Slovenskej republiky budú podkladom:</w:t>
      </w:r>
    </w:p>
    <w:p w14:paraId="1A36D41E" w14:textId="4BA058AE" w:rsidR="00612174" w:rsidRPr="00612174" w:rsidRDefault="00612174" w:rsidP="000D2428">
      <w:pPr>
        <w:pStyle w:val="ListParagraph"/>
        <w:numPr>
          <w:ilvl w:val="0"/>
          <w:numId w:val="59"/>
        </w:numPr>
        <w:ind w:left="426" w:hanging="426"/>
        <w:rPr>
          <w:b/>
          <w:i/>
        </w:rPr>
      </w:pPr>
      <w:r w:rsidRPr="00180E65">
        <w:t>pre zistenie východiskového stavu dodržiavania práv detí/žiakov/študentov</w:t>
      </w:r>
      <w:r w:rsidR="00F73981">
        <w:t xml:space="preserve"> </w:t>
      </w:r>
      <w:r w:rsidR="00AD4FDA">
        <w:t>so zdravotným</w:t>
      </w:r>
      <w:r w:rsidRPr="00180E65">
        <w:t xml:space="preserve"> postihnutím, priznané Dohovorom</w:t>
      </w:r>
      <w:r w:rsidR="00F73981">
        <w:t xml:space="preserve"> o </w:t>
      </w:r>
      <w:r w:rsidRPr="00180E65">
        <w:t>právach osôb</w:t>
      </w:r>
      <w:r w:rsidR="00F73981">
        <w:t xml:space="preserve"> </w:t>
      </w:r>
      <w:r w:rsidR="00AD4FDA">
        <w:t>so zdravotným</w:t>
      </w:r>
      <w:r w:rsidRPr="00180E65">
        <w:t>,</w:t>
      </w:r>
      <w:r w:rsidR="00F73981">
        <w:t xml:space="preserve"> a </w:t>
      </w:r>
      <w:r w:rsidRPr="00180E65">
        <w:t>to najmä</w:t>
      </w:r>
      <w:r w:rsidR="00F73981">
        <w:t xml:space="preserve"> v </w:t>
      </w:r>
      <w:r w:rsidRPr="00180E65">
        <w:t>Článku 24 zameranom</w:t>
      </w:r>
      <w:r w:rsidR="00F73981">
        <w:t xml:space="preserve"> na </w:t>
      </w:r>
      <w:r w:rsidRPr="00180E65">
        <w:t>oblasť vzdelávania, ako</w:t>
      </w:r>
      <w:r w:rsidR="00AD4FDA">
        <w:t xml:space="preserve"> aj </w:t>
      </w:r>
      <w:r w:rsidRPr="00180E65">
        <w:t>ďalšími právne relevantnými východiskovými dokumentmi;</w:t>
      </w:r>
    </w:p>
    <w:p w14:paraId="44743ACC" w14:textId="1F90B1AC" w:rsidR="00612174" w:rsidRPr="00612174" w:rsidRDefault="00612174" w:rsidP="000D2428">
      <w:pPr>
        <w:pStyle w:val="ListParagraph"/>
        <w:numPr>
          <w:ilvl w:val="0"/>
          <w:numId w:val="59"/>
        </w:numPr>
        <w:ind w:left="426" w:hanging="426"/>
        <w:rPr>
          <w:b/>
          <w:i/>
        </w:rPr>
      </w:pPr>
      <w:r w:rsidRPr="00180E65">
        <w:t>pre podávanie návrhov</w:t>
      </w:r>
      <w:r w:rsidR="00F73981">
        <w:t xml:space="preserve"> a </w:t>
      </w:r>
      <w:r w:rsidRPr="00180E65">
        <w:t>odporúčaní</w:t>
      </w:r>
      <w:r w:rsidR="00F73981">
        <w:t xml:space="preserve"> v </w:t>
      </w:r>
      <w:r w:rsidRPr="00180E65">
        <w:t>prípade zistenia,</w:t>
      </w:r>
      <w:r w:rsidR="00AD4FDA">
        <w:t xml:space="preserve"> že </w:t>
      </w:r>
      <w:r w:rsidR="00F73981">
        <w:t>v </w:t>
      </w:r>
      <w:r w:rsidRPr="00180E65">
        <w:t>edukačnom prostredí škôl</w:t>
      </w:r>
      <w:r w:rsidR="00F73981">
        <w:t xml:space="preserve"> a </w:t>
      </w:r>
      <w:r w:rsidRPr="00180E65">
        <w:t>školských zariadení došlo</w:t>
      </w:r>
      <w:r w:rsidR="00F73981">
        <w:t xml:space="preserve"> k </w:t>
      </w:r>
      <w:r w:rsidRPr="00180E65">
        <w:t>porušeniu, obmedzeniu</w:t>
      </w:r>
      <w:r w:rsidR="00F73981">
        <w:t xml:space="preserve"> alebo </w:t>
      </w:r>
      <w:r w:rsidRPr="00180E65">
        <w:t>ohrozeniu práv detí, žiakov</w:t>
      </w:r>
      <w:r w:rsidR="00F73981">
        <w:t xml:space="preserve"> a </w:t>
      </w:r>
      <w:r w:rsidRPr="00180E65">
        <w:t>študentov</w:t>
      </w:r>
      <w:r w:rsidR="00F73981">
        <w:t xml:space="preserve"> </w:t>
      </w:r>
      <w:r w:rsidR="00AD4FDA">
        <w:t>so zdravotným</w:t>
      </w:r>
      <w:r w:rsidRPr="00180E65">
        <w:t xml:space="preserve"> postihnutím, resp. znevýhodnením;</w:t>
      </w:r>
    </w:p>
    <w:p w14:paraId="3A006AEB" w14:textId="5A4C8750" w:rsidR="00612174" w:rsidRPr="00612174" w:rsidRDefault="00612174" w:rsidP="000D2428">
      <w:pPr>
        <w:pStyle w:val="ListParagraph"/>
        <w:numPr>
          <w:ilvl w:val="0"/>
          <w:numId w:val="59"/>
        </w:numPr>
        <w:ind w:left="426" w:hanging="426"/>
        <w:rPr>
          <w:b/>
          <w:i/>
        </w:rPr>
      </w:pPr>
      <w:r w:rsidRPr="00180E65">
        <w:t>na návrh zmeny platnej legislatívy</w:t>
      </w:r>
      <w:r w:rsidR="00F73981">
        <w:t xml:space="preserve"> v </w:t>
      </w:r>
      <w:r w:rsidRPr="00180E65">
        <w:t>systéme školstva</w:t>
      </w:r>
      <w:r w:rsidR="00F73981">
        <w:t xml:space="preserve"> v </w:t>
      </w:r>
      <w:r w:rsidRPr="00180E65">
        <w:t>prípade zistenia,</w:t>
      </w:r>
      <w:r w:rsidR="00AD4FDA">
        <w:t xml:space="preserve"> že </w:t>
      </w:r>
      <w:r w:rsidRPr="00180E65">
        <w:t>platnou legislatívou</w:t>
      </w:r>
      <w:r w:rsidR="00F73981">
        <w:t xml:space="preserve"> a </w:t>
      </w:r>
      <w:r w:rsidRPr="00180E65">
        <w:t>praxou sú porušované konkrétne články Dohovoru</w:t>
      </w:r>
      <w:r w:rsidR="00F73981">
        <w:t xml:space="preserve"> o </w:t>
      </w:r>
      <w:r w:rsidRPr="00180E65">
        <w:t>právach osôb</w:t>
      </w:r>
      <w:r w:rsidR="00F73981">
        <w:t xml:space="preserve"> </w:t>
      </w:r>
      <w:r w:rsidR="00AD4FDA">
        <w:t>so zdravotným</w:t>
      </w:r>
      <w:r w:rsidRPr="00180E65">
        <w:t xml:space="preserve"> postihnutím</w:t>
      </w:r>
      <w:r w:rsidR="00F73981">
        <w:t xml:space="preserve"> a </w:t>
      </w:r>
      <w:r w:rsidRPr="00180E65">
        <w:t>ďalších relevantných východiskových dokumentov orientovaných</w:t>
      </w:r>
      <w:r w:rsidR="00F73981">
        <w:t xml:space="preserve"> na </w:t>
      </w:r>
      <w:r w:rsidRPr="00180E65">
        <w:t>zavádzanie inkluzívneho vzdelávania</w:t>
      </w:r>
      <w:r w:rsidR="00F73981">
        <w:t xml:space="preserve"> v </w:t>
      </w:r>
      <w:r w:rsidRPr="00180E65">
        <w:t xml:space="preserve">podmienkach Slovenskej republiky. </w:t>
      </w:r>
    </w:p>
    <w:p w14:paraId="3D1285CC" w14:textId="77777777" w:rsidR="00612174" w:rsidRPr="00180E65" w:rsidRDefault="00612174" w:rsidP="001D0D9D"/>
    <w:p w14:paraId="0AA3C771" w14:textId="025B639B" w:rsidR="00612174" w:rsidRPr="00180E65" w:rsidRDefault="00612174" w:rsidP="001D0D9D">
      <w:r w:rsidRPr="00180E65">
        <w:t>Úrad komisára</w:t>
      </w:r>
      <w:r w:rsidR="00F73981">
        <w:t xml:space="preserve"> </w:t>
      </w:r>
      <w:r w:rsidR="00AD4FDA">
        <w:t>pre osoby</w:t>
      </w:r>
      <w:r w:rsidR="00F73981">
        <w:t xml:space="preserve"> </w:t>
      </w:r>
      <w:r w:rsidR="00AD4FDA">
        <w:t>so zdravotným</w:t>
      </w:r>
      <w:r w:rsidRPr="00180E65">
        <w:t xml:space="preserve"> postihnutím</w:t>
      </w:r>
      <w:r w:rsidR="00AD4FDA">
        <w:t xml:space="preserve"> sa </w:t>
      </w:r>
      <w:r w:rsidRPr="00180E65">
        <w:t xml:space="preserve">počas monitoringu škôl </w:t>
      </w:r>
      <w:r>
        <w:t xml:space="preserve">bude </w:t>
      </w:r>
      <w:r w:rsidRPr="00180E65">
        <w:t>zameriava</w:t>
      </w:r>
      <w:r>
        <w:t>ť</w:t>
      </w:r>
      <w:r w:rsidR="00F73981">
        <w:t xml:space="preserve"> na </w:t>
      </w:r>
      <w:r w:rsidRPr="00180E65">
        <w:t>rôzne oblasti ako sú napríklad procesy prijímania detí</w:t>
      </w:r>
      <w:r w:rsidR="00F73981">
        <w:t xml:space="preserve"> so </w:t>
      </w:r>
      <w:r w:rsidRPr="00180E65">
        <w:t>špeciálnymi potrebami</w:t>
      </w:r>
      <w:r w:rsidR="00F73981">
        <w:t xml:space="preserve"> do </w:t>
      </w:r>
      <w:r w:rsidRPr="00180E65">
        <w:t>škôl,</w:t>
      </w:r>
      <w:r w:rsidR="00F73981">
        <w:t xml:space="preserve"> do </w:t>
      </w:r>
      <w:r w:rsidRPr="00180E65">
        <w:t>spádových škôl, vytváranie podmienok vhodných</w:t>
      </w:r>
      <w:r w:rsidR="00F73981">
        <w:t xml:space="preserve"> pre </w:t>
      </w:r>
      <w:r w:rsidRPr="00180E65">
        <w:t>dieťa</w:t>
      </w:r>
      <w:r w:rsidR="00F73981">
        <w:t xml:space="preserve"> </w:t>
      </w:r>
      <w:r w:rsidR="00AD4FDA">
        <w:t>so zdravotným</w:t>
      </w:r>
      <w:r w:rsidRPr="00180E65">
        <w:t xml:space="preserve"> znevýhodnením, bezbariérovosť, problematika asistentov učiteľa – ich prideľovanie</w:t>
      </w:r>
      <w:r w:rsidR="00F73981">
        <w:t xml:space="preserve"> a </w:t>
      </w:r>
      <w:r w:rsidRPr="00180E65">
        <w:t>využívanie počas vyučovacieho procesu, spolupráca</w:t>
      </w:r>
      <w:r w:rsidR="00F73981">
        <w:t xml:space="preserve"> s </w:t>
      </w:r>
      <w:r w:rsidRPr="00180E65">
        <w:rPr>
          <w:b/>
        </w:rPr>
        <w:t>centrami pedagogicko-psychologického poradenstva</w:t>
      </w:r>
      <w:r w:rsidR="00F73981">
        <w:rPr>
          <w:b/>
        </w:rPr>
        <w:t xml:space="preserve"> a </w:t>
      </w:r>
      <w:r w:rsidRPr="00180E65">
        <w:rPr>
          <w:b/>
        </w:rPr>
        <w:t>prevencie</w:t>
      </w:r>
      <w:r w:rsidR="00F73981">
        <w:rPr>
          <w:b/>
        </w:rPr>
        <w:t xml:space="preserve"> alebo </w:t>
      </w:r>
      <w:r w:rsidRPr="00180E65">
        <w:rPr>
          <w:b/>
        </w:rPr>
        <w:t>centrami špeciálno-pedagogického poradenstva</w:t>
      </w:r>
      <w:r w:rsidR="00F73981">
        <w:t xml:space="preserve"> pri </w:t>
      </w:r>
      <w:r w:rsidRPr="00180E65">
        <w:t>predkladaní požiadavky</w:t>
      </w:r>
      <w:r w:rsidR="00F73981">
        <w:t xml:space="preserve"> na </w:t>
      </w:r>
      <w:r w:rsidRPr="00180E65">
        <w:t>pridelenie finančných prostriedkov</w:t>
      </w:r>
      <w:r w:rsidR="00F73981">
        <w:t xml:space="preserve"> na </w:t>
      </w:r>
      <w:r w:rsidRPr="00180E65">
        <w:t>osobné náklady asistenta učiteľa, individuálne vzdelávacie programy, vytváranie inkluzívnych</w:t>
      </w:r>
      <w:r w:rsidR="00F73981">
        <w:t xml:space="preserve"> a </w:t>
      </w:r>
      <w:r w:rsidRPr="00180E65">
        <w:t>vzájomne kooperujúcich tímov, ktoré podporujú ducha inklúzie</w:t>
      </w:r>
      <w:r w:rsidR="00F73981">
        <w:t xml:space="preserve"> vo </w:t>
      </w:r>
      <w:r w:rsidRPr="00180E65">
        <w:t xml:space="preserve">všetkých fázach formovania dieťaťa. </w:t>
      </w:r>
    </w:p>
    <w:p w14:paraId="4826F5D8" w14:textId="77777777" w:rsidR="00612174" w:rsidRDefault="00612174" w:rsidP="001D0D9D"/>
    <w:p w14:paraId="19B2375D" w14:textId="7A3DF033" w:rsidR="00612174" w:rsidRPr="00180E65" w:rsidRDefault="00612174" w:rsidP="001D0D9D">
      <w:r w:rsidRPr="00180E65">
        <w:t>Úrad komisára</w:t>
      </w:r>
      <w:r w:rsidR="00F73981">
        <w:t xml:space="preserve"> </w:t>
      </w:r>
      <w:r w:rsidR="00AD4FDA">
        <w:t>pre osoby</w:t>
      </w:r>
      <w:r w:rsidR="00F73981">
        <w:t xml:space="preserve"> </w:t>
      </w:r>
      <w:r w:rsidR="00AD4FDA">
        <w:t>so zdravotným</w:t>
      </w:r>
      <w:r w:rsidRPr="00180E65">
        <w:t xml:space="preserve"> postihnutím</w:t>
      </w:r>
      <w:r w:rsidR="00AD4FDA">
        <w:t xml:space="preserve"> sa </w:t>
      </w:r>
      <w:r w:rsidRPr="00180E65">
        <w:t xml:space="preserve">počas výkonu monitoringu </w:t>
      </w:r>
      <w:r>
        <w:t xml:space="preserve">bude </w:t>
      </w:r>
      <w:r w:rsidRPr="00180E65">
        <w:t>sústreď</w:t>
      </w:r>
      <w:r>
        <w:t>ovať</w:t>
      </w:r>
      <w:r w:rsidR="00F73981">
        <w:t xml:space="preserve"> na </w:t>
      </w:r>
      <w:r w:rsidRPr="00180E65">
        <w:t>dodržiavanie práv detí, žiakov</w:t>
      </w:r>
      <w:r w:rsidR="00F73981">
        <w:t xml:space="preserve"> a </w:t>
      </w:r>
      <w:r w:rsidRPr="00180E65">
        <w:t>študentov</w:t>
      </w:r>
      <w:r w:rsidR="00F73981">
        <w:t xml:space="preserve"> </w:t>
      </w:r>
      <w:r w:rsidR="00AD4FDA">
        <w:t>so zdravotným</w:t>
      </w:r>
      <w:r w:rsidRPr="00180E65">
        <w:t xml:space="preserve"> postihnutím nezávislým zisťovaním plnenia záväzkov vyplývajúcich</w:t>
      </w:r>
      <w:r w:rsidR="00F73981">
        <w:t xml:space="preserve"> pre </w:t>
      </w:r>
      <w:r w:rsidRPr="00180E65">
        <w:t>Slovenskú republiku</w:t>
      </w:r>
      <w:r w:rsidR="00F73981">
        <w:t xml:space="preserve"> z </w:t>
      </w:r>
      <w:r w:rsidRPr="00180E65">
        <w:t>Dohovoru</w:t>
      </w:r>
      <w:r w:rsidR="00F73981">
        <w:t xml:space="preserve"> a z </w:t>
      </w:r>
      <w:r w:rsidRPr="00180E65">
        <w:t>Opčného protokolu</w:t>
      </w:r>
      <w:r w:rsidR="00F73981">
        <w:t xml:space="preserve"> k </w:t>
      </w:r>
      <w:r w:rsidRPr="00180E65">
        <w:t>dohovoru,</w:t>
      </w:r>
      <w:r w:rsidR="00F73981">
        <w:t xml:space="preserve"> v </w:t>
      </w:r>
      <w:r w:rsidRPr="00180E65">
        <w:rPr>
          <w:b/>
        </w:rPr>
        <w:t>sústave škôl</w:t>
      </w:r>
      <w:r w:rsidR="00F73981">
        <w:rPr>
          <w:b/>
        </w:rPr>
        <w:t xml:space="preserve"> a </w:t>
      </w:r>
      <w:r w:rsidRPr="00180E65">
        <w:rPr>
          <w:b/>
        </w:rPr>
        <w:t>školských zariadení</w:t>
      </w:r>
      <w:r w:rsidR="00F73981">
        <w:rPr>
          <w:b/>
        </w:rPr>
        <w:t xml:space="preserve"> v </w:t>
      </w:r>
      <w:r w:rsidRPr="00180E65">
        <w:rPr>
          <w:b/>
        </w:rPr>
        <w:t>SR.</w:t>
      </w:r>
    </w:p>
    <w:p w14:paraId="6502A0BB" w14:textId="6C89F744" w:rsidR="001C1F1A" w:rsidRDefault="001C1F1A">
      <w:pPr>
        <w:spacing w:after="160" w:line="259" w:lineRule="auto"/>
        <w:jc w:val="left"/>
        <w:rPr>
          <w:b/>
        </w:rPr>
      </w:pPr>
      <w:r>
        <w:rPr>
          <w:b/>
        </w:rPr>
        <w:br w:type="page"/>
      </w:r>
    </w:p>
    <w:p w14:paraId="30DD1DBF" w14:textId="1AA8E9C7" w:rsidR="00612174" w:rsidRPr="00180E65" w:rsidRDefault="00612174" w:rsidP="001D0D9D">
      <w:r w:rsidRPr="00180E65">
        <w:lastRenderedPageBreak/>
        <w:t>Vo štvrtom štvrťroku 2018 sme odštartovali pilotný pro</w:t>
      </w:r>
      <w:r>
        <w:t xml:space="preserve">jekt </w:t>
      </w:r>
      <w:r w:rsidRPr="00180E65">
        <w:t>monitoringu škôl,</w:t>
      </w:r>
      <w:r w:rsidR="00F73981">
        <w:t xml:space="preserve"> v </w:t>
      </w:r>
      <w:r w:rsidRPr="00180E65">
        <w:t>rámci ktorého sme navštívili nasledovné školské zariadenia:</w:t>
      </w:r>
    </w:p>
    <w:p w14:paraId="2DCAECDF" w14:textId="77777777" w:rsidR="00612174" w:rsidRPr="00180E65" w:rsidRDefault="00612174" w:rsidP="000D2428">
      <w:pPr>
        <w:pStyle w:val="ListParagraph"/>
        <w:numPr>
          <w:ilvl w:val="0"/>
          <w:numId w:val="60"/>
        </w:numPr>
        <w:ind w:left="426" w:hanging="426"/>
      </w:pPr>
      <w:r w:rsidRPr="00612174">
        <w:rPr>
          <w:rFonts w:eastAsia="Times New Roman"/>
          <w:lang w:eastAsia="sk-SK"/>
        </w:rPr>
        <w:t>Špeciálna základná škola, Hálkova 54, Bratislava,</w:t>
      </w:r>
    </w:p>
    <w:p w14:paraId="5CEE0199" w14:textId="77777777" w:rsidR="00612174" w:rsidRPr="00180E65" w:rsidRDefault="00612174" w:rsidP="000D2428">
      <w:pPr>
        <w:pStyle w:val="ListParagraph"/>
        <w:numPr>
          <w:ilvl w:val="0"/>
          <w:numId w:val="60"/>
        </w:numPr>
        <w:ind w:left="426" w:hanging="426"/>
      </w:pPr>
      <w:bookmarkStart w:id="334" w:name="_Hlk1202660"/>
      <w:r w:rsidRPr="00612174">
        <w:rPr>
          <w:rFonts w:eastAsia="Times New Roman"/>
          <w:lang w:eastAsia="sk-SK"/>
        </w:rPr>
        <w:t>Špeciálna materská škola, Hlavná 37, Šamorín,</w:t>
      </w:r>
    </w:p>
    <w:bookmarkEnd w:id="334"/>
    <w:p w14:paraId="1B608536" w14:textId="6D8679D7" w:rsidR="00612174" w:rsidRPr="00612174" w:rsidRDefault="00612174" w:rsidP="000D2428">
      <w:pPr>
        <w:pStyle w:val="ListParagraph"/>
        <w:numPr>
          <w:ilvl w:val="0"/>
          <w:numId w:val="60"/>
        </w:numPr>
        <w:ind w:left="426" w:hanging="426"/>
        <w:rPr>
          <w:rFonts w:eastAsia="Times New Roman"/>
          <w:lang w:eastAsia="sk-SK"/>
        </w:rPr>
      </w:pPr>
      <w:r w:rsidRPr="00612174">
        <w:rPr>
          <w:rFonts w:eastAsia="Times New Roman"/>
          <w:lang w:eastAsia="sk-SK"/>
        </w:rPr>
        <w:t>Základná škola, Školská 257, Dunajská Lužná.</w:t>
      </w:r>
    </w:p>
    <w:p w14:paraId="3F60E06E" w14:textId="0F949596" w:rsidR="00C74C45" w:rsidRPr="00823ADF" w:rsidRDefault="00C74C45" w:rsidP="001D0D9D">
      <w:pPr>
        <w:rPr>
          <w:rFonts w:cs="Arial"/>
          <w:szCs w:val="24"/>
        </w:rPr>
      </w:pPr>
    </w:p>
    <w:p w14:paraId="6DCB29A3" w14:textId="1D451504" w:rsidR="00612174" w:rsidRPr="00612174" w:rsidRDefault="00612174" w:rsidP="001D0D9D">
      <w:pPr>
        <w:pStyle w:val="Heading4"/>
        <w:rPr>
          <w:rFonts w:cs="Arial"/>
        </w:rPr>
      </w:pPr>
      <w:r>
        <w:rPr>
          <w:rFonts w:cs="Arial"/>
        </w:rPr>
        <w:t>Vyhodnotenie pilotného projektu</w:t>
      </w:r>
    </w:p>
    <w:p w14:paraId="25AF1BEB" w14:textId="25893F10" w:rsidR="00612174" w:rsidRPr="00180E65" w:rsidRDefault="00612174" w:rsidP="001D0D9D">
      <w:r w:rsidRPr="00612174">
        <w:rPr>
          <w:b/>
        </w:rPr>
        <w:t>Špeciálna základná škola, Hálkova 54, Bratislava</w:t>
      </w:r>
    </w:p>
    <w:p w14:paraId="49CED831" w14:textId="5AFC072B" w:rsidR="00612174" w:rsidRPr="00180E65" w:rsidRDefault="00612174" w:rsidP="001D0D9D">
      <w:r>
        <w:t>Zaznamenali sme e</w:t>
      </w:r>
      <w:r w:rsidRPr="00180E65">
        <w:t>xtrémne odmietavý postoj pani riaditeľky, ktorá nás nevpustila</w:t>
      </w:r>
      <w:r w:rsidR="00F73981">
        <w:t xml:space="preserve"> do </w:t>
      </w:r>
      <w:r w:rsidRPr="00180E65">
        <w:t>objektu školy</w:t>
      </w:r>
      <w:r w:rsidR="00F73981">
        <w:t xml:space="preserve"> s </w:t>
      </w:r>
      <w:r w:rsidRPr="00180E65">
        <w:t>vysvetlením,</w:t>
      </w:r>
      <w:r w:rsidR="00AD4FDA">
        <w:t xml:space="preserve"> že </w:t>
      </w:r>
      <w:r w:rsidRPr="00612174">
        <w:rPr>
          <w:b/>
        </w:rPr>
        <w:t>nás nepozná</w:t>
      </w:r>
      <w:r w:rsidR="00F73981">
        <w:rPr>
          <w:b/>
        </w:rPr>
        <w:t xml:space="preserve"> a </w:t>
      </w:r>
      <w:r w:rsidRPr="00612174">
        <w:rPr>
          <w:b/>
        </w:rPr>
        <w:t>nemáme</w:t>
      </w:r>
      <w:r w:rsidR="00F73981">
        <w:rPr>
          <w:b/>
        </w:rPr>
        <w:t xml:space="preserve"> ani </w:t>
      </w:r>
      <w:r w:rsidRPr="00612174">
        <w:rPr>
          <w:b/>
        </w:rPr>
        <w:t>pečiatku</w:t>
      </w:r>
      <w:r w:rsidR="0087268F">
        <w:t>. J</w:t>
      </w:r>
      <w:r w:rsidR="00AD4FDA">
        <w:t>e </w:t>
      </w:r>
      <w:r w:rsidR="00F73981">
        <w:t>pre </w:t>
      </w:r>
      <w:r w:rsidRPr="00180E65">
        <w:t>nás veľkým poučením</w:t>
      </w:r>
      <w:r w:rsidR="00F73981">
        <w:t xml:space="preserve"> a </w:t>
      </w:r>
      <w:r w:rsidRPr="00180E65">
        <w:t>závažným zistením skutočnosti,</w:t>
      </w:r>
      <w:r w:rsidR="00AD4FDA">
        <w:t xml:space="preserve"> že </w:t>
      </w:r>
      <w:r w:rsidR="00F73981">
        <w:t>v </w:t>
      </w:r>
      <w:r w:rsidRPr="00180E65">
        <w:t>tomto prípade pani riaditeľka nebola informovaná</w:t>
      </w:r>
      <w:r w:rsidR="00F73981">
        <w:t xml:space="preserve"> o </w:t>
      </w:r>
      <w:r w:rsidRPr="00180E65">
        <w:t>existencii komisára</w:t>
      </w:r>
      <w:r w:rsidR="00F73981">
        <w:t xml:space="preserve"> </w:t>
      </w:r>
      <w:r w:rsidR="00AD4FDA">
        <w:t>pre osoby</w:t>
      </w:r>
      <w:r w:rsidR="00F73981">
        <w:t xml:space="preserve"> </w:t>
      </w:r>
      <w:r w:rsidR="00AD4FDA">
        <w:t>so zdravotným</w:t>
      </w:r>
      <w:r w:rsidRPr="00180E65">
        <w:t xml:space="preserve"> postihnutím, hoci táto škola</w:t>
      </w:r>
      <w:r w:rsidR="00AD4FDA">
        <w:t xml:space="preserve"> sa </w:t>
      </w:r>
      <w:r w:rsidRPr="00180E65">
        <w:t>zameriava</w:t>
      </w:r>
      <w:r w:rsidR="00F73981">
        <w:t xml:space="preserve"> na </w:t>
      </w:r>
      <w:r w:rsidRPr="00180E65">
        <w:t>vzdelávanie detí</w:t>
      </w:r>
      <w:r w:rsidR="00F73981">
        <w:t xml:space="preserve"> </w:t>
      </w:r>
      <w:r w:rsidR="00AD4FDA">
        <w:t>so zdravotným</w:t>
      </w:r>
      <w:r w:rsidRPr="00180E65">
        <w:t xml:space="preserve"> postihnutím. </w:t>
      </w:r>
    </w:p>
    <w:p w14:paraId="1F48B721" w14:textId="164AAD8D" w:rsidR="00612174" w:rsidRPr="00180E65" w:rsidRDefault="00612174" w:rsidP="001D0D9D">
      <w:r w:rsidRPr="00180E65">
        <w:t xml:space="preserve">Pani riaditeľka </w:t>
      </w:r>
      <w:r>
        <w:t>n</w:t>
      </w:r>
      <w:r w:rsidRPr="00180E65">
        <w:t>ebola ochotná akceptovať žiadne vysvetlenie, neprijímala nijaké argumenty</w:t>
      </w:r>
      <w:r w:rsidR="00F73981">
        <w:t xml:space="preserve"> a </w:t>
      </w:r>
      <w:r w:rsidRPr="00180E65">
        <w:t>tvrdošijne trvala</w:t>
      </w:r>
      <w:r w:rsidR="00F73981">
        <w:t xml:space="preserve"> na </w:t>
      </w:r>
      <w:r w:rsidRPr="00180E65">
        <w:t>našom odchode.</w:t>
      </w:r>
    </w:p>
    <w:p w14:paraId="43A632F9" w14:textId="77777777" w:rsidR="00612174" w:rsidRDefault="00612174" w:rsidP="001D0D9D"/>
    <w:p w14:paraId="59FE46F5" w14:textId="77777777" w:rsidR="00612174" w:rsidRPr="00612174" w:rsidRDefault="00612174" w:rsidP="001D0D9D">
      <w:pPr>
        <w:rPr>
          <w:b/>
        </w:rPr>
      </w:pPr>
      <w:r w:rsidRPr="00612174">
        <w:rPr>
          <w:b/>
        </w:rPr>
        <w:t>Špeciálna materská škola, Hlavná 37, Šamorín</w:t>
      </w:r>
    </w:p>
    <w:p w14:paraId="0AF5104E" w14:textId="3394A30F" w:rsidR="00612174" w:rsidRPr="00180E65" w:rsidRDefault="00612174" w:rsidP="001D0D9D">
      <w:bookmarkStart w:id="335" w:name="_Hlk1377946"/>
      <w:r w:rsidRPr="00180E65">
        <w:t>Špeciálny pedagóg</w:t>
      </w:r>
      <w:r w:rsidR="00F73981">
        <w:t xml:space="preserve"> v </w:t>
      </w:r>
      <w:r w:rsidRPr="00180E65">
        <w:t>tejto materskej škole nemá vytvorený priestor</w:t>
      </w:r>
      <w:r w:rsidR="00F73981">
        <w:t xml:space="preserve"> na </w:t>
      </w:r>
      <w:r w:rsidRPr="00180E65">
        <w:t>konzultácie</w:t>
      </w:r>
      <w:r w:rsidR="00F73981">
        <w:t xml:space="preserve"> s </w:t>
      </w:r>
      <w:r w:rsidRPr="00180E65">
        <w:t>pedagogičkami</w:t>
      </w:r>
      <w:r w:rsidR="00F73981">
        <w:t xml:space="preserve"> a </w:t>
      </w:r>
      <w:r w:rsidRPr="00180E65">
        <w:t>asistentami detí</w:t>
      </w:r>
      <w:r w:rsidR="00F73981">
        <w:t xml:space="preserve"> so </w:t>
      </w:r>
      <w:r w:rsidRPr="00180E65">
        <w:t>špecifickými potrebami tak, aby tieto deti vedeli vhodným spôsobom usmerniť, prípadne predísť vzniku eskalovaných situácií</w:t>
      </w:r>
      <w:r w:rsidR="00F73981">
        <w:t xml:space="preserve"> v </w:t>
      </w:r>
      <w:r w:rsidRPr="00180E65">
        <w:t>dôsledku ich zmien</w:t>
      </w:r>
      <w:r w:rsidR="00F73981">
        <w:t xml:space="preserve"> v </w:t>
      </w:r>
      <w:r w:rsidRPr="00180E65">
        <w:t xml:space="preserve">správaní. </w:t>
      </w:r>
    </w:p>
    <w:p w14:paraId="767F3801" w14:textId="2FDBFC9A" w:rsidR="00612174" w:rsidRPr="00180E65" w:rsidRDefault="00612174" w:rsidP="001D0D9D">
      <w:r w:rsidRPr="00180E65">
        <w:t>Vzdelávanie pedagógov, asistentov,</w:t>
      </w:r>
      <w:r w:rsidR="00EC735D">
        <w:t xml:space="preserve"> či </w:t>
      </w:r>
      <w:r w:rsidRPr="00180E65">
        <w:t>iných zamestnancov školy</w:t>
      </w:r>
      <w:r w:rsidR="00F73981">
        <w:t xml:space="preserve"> v </w:t>
      </w:r>
      <w:r w:rsidRPr="00180E65">
        <w:t>oblasti špeciálnej pedagogiky pomôže lepšie zvládať žiakov</w:t>
      </w:r>
      <w:r w:rsidR="00F73981">
        <w:t xml:space="preserve"> so </w:t>
      </w:r>
      <w:r w:rsidRPr="00180E65">
        <w:t>špecifickými potrebami. Zároveň zlepší prístup</w:t>
      </w:r>
      <w:r w:rsidR="00F73981">
        <w:t xml:space="preserve"> k </w:t>
      </w:r>
      <w:r w:rsidRPr="00180E65">
        <w:t>pochopeniu ich individuality</w:t>
      </w:r>
      <w:r w:rsidR="00F73981">
        <w:t xml:space="preserve"> a </w:t>
      </w:r>
      <w:r w:rsidRPr="00180E65">
        <w:t>prispeje</w:t>
      </w:r>
      <w:r w:rsidR="00F73981">
        <w:t xml:space="preserve"> k </w:t>
      </w:r>
      <w:r w:rsidRPr="00180E65">
        <w:t>predchádzaniu vyhrotených situácií</w:t>
      </w:r>
      <w:r w:rsidR="00F73981">
        <w:t xml:space="preserve"> v </w:t>
      </w:r>
      <w:r w:rsidRPr="00180E65">
        <w:t xml:space="preserve">ich správaní napr. nesprávnym pedagogickým prístupom. </w:t>
      </w:r>
    </w:p>
    <w:p w14:paraId="09947CFF" w14:textId="18DEEEF8" w:rsidR="00612174" w:rsidRPr="00180E65" w:rsidRDefault="00612174" w:rsidP="001D0D9D">
      <w:pPr>
        <w:rPr>
          <w:rStyle w:val="SubtleReference"/>
          <w:rFonts w:cs="Arial"/>
          <w:smallCaps w:val="0"/>
          <w:color w:val="auto"/>
        </w:rPr>
      </w:pPr>
      <w:r w:rsidRPr="00180E65">
        <w:t>V materskej škole</w:t>
      </w:r>
      <w:r w:rsidR="00AD4FDA">
        <w:t xml:space="preserve"> je </w:t>
      </w:r>
      <w:r w:rsidRPr="00180E65">
        <w:t>nutné vytvárať priestor</w:t>
      </w:r>
      <w:r w:rsidR="00F73981">
        <w:t xml:space="preserve"> na </w:t>
      </w:r>
      <w:r w:rsidRPr="00180E65">
        <w:t>uplatňovanie takých štýlov výchovno-vzdelávacej činnosti, ktoré pozitívne ovplyvňujú učenie detí</w:t>
      </w:r>
      <w:r w:rsidR="00F73981">
        <w:t xml:space="preserve"> a </w:t>
      </w:r>
      <w:r w:rsidRPr="00180E65">
        <w:t>ich výsledky,</w:t>
      </w:r>
      <w:r w:rsidR="00AD4FDA">
        <w:t xml:space="preserve"> ale aj </w:t>
      </w:r>
      <w:r w:rsidRPr="00180E65">
        <w:t>celkovú klímu</w:t>
      </w:r>
      <w:r w:rsidR="00F73981">
        <w:t xml:space="preserve"> a </w:t>
      </w:r>
      <w:r w:rsidRPr="00180E65">
        <w:t>kultúru</w:t>
      </w:r>
      <w:r w:rsidR="0087268F">
        <w:t>. V</w:t>
      </w:r>
      <w:r w:rsidR="00F73981">
        <w:t>o </w:t>
      </w:r>
      <w:r w:rsidRPr="00180E65">
        <w:t>vzájomnej spolupráci</w:t>
      </w:r>
      <w:r w:rsidR="00AD4FDA">
        <w:t xml:space="preserve"> je </w:t>
      </w:r>
      <w:r w:rsidRPr="00180E65">
        <w:t>treba rozvíjať schopnosti</w:t>
      </w:r>
      <w:r w:rsidR="00F73981">
        <w:t xml:space="preserve"> a </w:t>
      </w:r>
      <w:r w:rsidRPr="00180E65">
        <w:t>zručnosti</w:t>
      </w:r>
      <w:r w:rsidR="00F73981">
        <w:t xml:space="preserve"> s </w:t>
      </w:r>
      <w:r w:rsidRPr="00180E65">
        <w:t>ohľadom</w:t>
      </w:r>
      <w:r w:rsidR="00F73981">
        <w:t xml:space="preserve"> na </w:t>
      </w:r>
      <w:r w:rsidRPr="00180E65">
        <w:t>individuálne osobitosti</w:t>
      </w:r>
      <w:r w:rsidR="00F73981">
        <w:t xml:space="preserve"> a </w:t>
      </w:r>
      <w:r w:rsidRPr="00180E65">
        <w:t>zdravotný stav dieťaťa</w:t>
      </w:r>
      <w:r w:rsidR="00F73981">
        <w:t xml:space="preserve"> a </w:t>
      </w:r>
      <w:r w:rsidRPr="00180E65">
        <w:t>tomu prispôsobovať obsah vzdelávania individuálnym osobitostiam každého dieťaťa.</w:t>
      </w:r>
    </w:p>
    <w:p w14:paraId="208BF537" w14:textId="77777777" w:rsidR="00612174" w:rsidRPr="00180E65" w:rsidRDefault="00612174" w:rsidP="001D0D9D">
      <w:pPr>
        <w:rPr>
          <w:rStyle w:val="SubtleReference"/>
          <w:rFonts w:cs="Arial"/>
          <w:smallCaps w:val="0"/>
          <w:color w:val="auto"/>
        </w:rPr>
      </w:pPr>
    </w:p>
    <w:bookmarkEnd w:id="335"/>
    <w:p w14:paraId="344B09C3" w14:textId="77777777" w:rsidR="00612174" w:rsidRPr="00612174" w:rsidRDefault="00612174" w:rsidP="001D0D9D">
      <w:pPr>
        <w:rPr>
          <w:b/>
        </w:rPr>
      </w:pPr>
      <w:r w:rsidRPr="00612174">
        <w:rPr>
          <w:b/>
        </w:rPr>
        <w:t>Základná škola, Školská 257, Dunajská Lužná</w:t>
      </w:r>
    </w:p>
    <w:p w14:paraId="3DC23BF5" w14:textId="0F5BE4AC" w:rsidR="00612174" w:rsidRPr="00180E65" w:rsidRDefault="00612174" w:rsidP="001D0D9D">
      <w:pPr>
        <w:rPr>
          <w:szCs w:val="24"/>
        </w:rPr>
      </w:pPr>
      <w:r w:rsidRPr="00180E65">
        <w:rPr>
          <w:szCs w:val="24"/>
        </w:rPr>
        <w:t>V priebehu monitoringu sme zistili,</w:t>
      </w:r>
      <w:r w:rsidR="00AD4FDA">
        <w:rPr>
          <w:szCs w:val="24"/>
        </w:rPr>
        <w:t xml:space="preserve"> že </w:t>
      </w:r>
      <w:r w:rsidR="00F73981">
        <w:rPr>
          <w:szCs w:val="24"/>
        </w:rPr>
        <w:t>v </w:t>
      </w:r>
      <w:r w:rsidRPr="00180E65">
        <w:rPr>
          <w:szCs w:val="24"/>
        </w:rPr>
        <w:t>tejto základnej škole nie</w:t>
      </w:r>
      <w:r w:rsidR="00AD4FDA">
        <w:rPr>
          <w:szCs w:val="24"/>
        </w:rPr>
        <w:t xml:space="preserve"> je </w:t>
      </w:r>
      <w:r>
        <w:rPr>
          <w:szCs w:val="24"/>
        </w:rPr>
        <w:t xml:space="preserve">dostatočne nastavený systém </w:t>
      </w:r>
      <w:r w:rsidRPr="00180E65">
        <w:rPr>
          <w:szCs w:val="24"/>
        </w:rPr>
        <w:t>rozsiahlejšej konzultácie</w:t>
      </w:r>
      <w:r w:rsidR="00F73981">
        <w:rPr>
          <w:szCs w:val="24"/>
        </w:rPr>
        <w:t xml:space="preserve"> so </w:t>
      </w:r>
      <w:r w:rsidRPr="00180E65">
        <w:rPr>
          <w:szCs w:val="24"/>
        </w:rPr>
        <w:t>špeciálnym pedagógom</w:t>
      </w:r>
      <w:r w:rsidR="00F73981">
        <w:rPr>
          <w:szCs w:val="24"/>
        </w:rPr>
        <w:t xml:space="preserve"> ani so </w:t>
      </w:r>
      <w:r w:rsidRPr="00180E65">
        <w:rPr>
          <w:szCs w:val="24"/>
        </w:rPr>
        <w:t>psychologičkou školy,</w:t>
      </w:r>
      <w:r w:rsidR="00F73981">
        <w:rPr>
          <w:szCs w:val="24"/>
        </w:rPr>
        <w:t xml:space="preserve"> na </w:t>
      </w:r>
      <w:r w:rsidRPr="00180E65">
        <w:rPr>
          <w:szCs w:val="24"/>
        </w:rPr>
        <w:t>hlbšie poznanie prípadných zmien</w:t>
      </w:r>
      <w:r w:rsidR="00F73981">
        <w:rPr>
          <w:szCs w:val="24"/>
        </w:rPr>
        <w:t xml:space="preserve"> v </w:t>
      </w:r>
      <w:r w:rsidRPr="00180E65">
        <w:rPr>
          <w:szCs w:val="24"/>
        </w:rPr>
        <w:t>správaní žiakov</w:t>
      </w:r>
      <w:r w:rsidR="00F73981">
        <w:rPr>
          <w:szCs w:val="24"/>
        </w:rPr>
        <w:t xml:space="preserve"> so </w:t>
      </w:r>
      <w:r w:rsidRPr="00180E65">
        <w:rPr>
          <w:szCs w:val="24"/>
        </w:rPr>
        <w:t>špeciálnymi výchovnovzdelávacími potrebami, čo</w:t>
      </w:r>
      <w:r w:rsidR="00AD4FDA">
        <w:rPr>
          <w:szCs w:val="24"/>
        </w:rPr>
        <w:t xml:space="preserve"> je </w:t>
      </w:r>
      <w:r w:rsidRPr="00180E65">
        <w:rPr>
          <w:szCs w:val="24"/>
        </w:rPr>
        <w:t>veľmi dôležité</w:t>
      </w:r>
      <w:r w:rsidR="00F73981">
        <w:rPr>
          <w:szCs w:val="24"/>
        </w:rPr>
        <w:t xml:space="preserve"> pre </w:t>
      </w:r>
      <w:r w:rsidRPr="00180E65">
        <w:rPr>
          <w:szCs w:val="24"/>
        </w:rPr>
        <w:t>vypracovanie objektívnejšieho individuálneho plánu</w:t>
      </w:r>
      <w:r w:rsidR="00F73981">
        <w:rPr>
          <w:szCs w:val="24"/>
        </w:rPr>
        <w:t xml:space="preserve"> a </w:t>
      </w:r>
      <w:r w:rsidRPr="00180E65">
        <w:rPr>
          <w:szCs w:val="24"/>
        </w:rPr>
        <w:t>záverečného hodnotenia žiaka.</w:t>
      </w:r>
    </w:p>
    <w:p w14:paraId="5F82EFBB" w14:textId="4B257CF8" w:rsidR="00612174" w:rsidRPr="00180E65" w:rsidRDefault="00612174" w:rsidP="001D0D9D">
      <w:pPr>
        <w:rPr>
          <w:szCs w:val="24"/>
        </w:rPr>
      </w:pPr>
      <w:r w:rsidRPr="00180E65">
        <w:rPr>
          <w:szCs w:val="24"/>
        </w:rPr>
        <w:t>Vytvorenie multidisciplinárneho tímu</w:t>
      </w:r>
      <w:r w:rsidR="00F73981">
        <w:rPr>
          <w:szCs w:val="24"/>
        </w:rPr>
        <w:t xml:space="preserve"> v </w:t>
      </w:r>
      <w:r w:rsidRPr="00180E65">
        <w:rPr>
          <w:szCs w:val="24"/>
        </w:rPr>
        <w:t>škole</w:t>
      </w:r>
      <w:r w:rsidR="00F73981">
        <w:rPr>
          <w:szCs w:val="24"/>
        </w:rPr>
        <w:t xml:space="preserve"> a </w:t>
      </w:r>
      <w:r w:rsidRPr="00180E65">
        <w:rPr>
          <w:szCs w:val="24"/>
        </w:rPr>
        <w:t>zabezpečenie podporných stretnutí pedagógov</w:t>
      </w:r>
      <w:r w:rsidR="00F73981">
        <w:rPr>
          <w:szCs w:val="24"/>
        </w:rPr>
        <w:t xml:space="preserve"> so </w:t>
      </w:r>
      <w:r w:rsidRPr="00180E65">
        <w:rPr>
          <w:szCs w:val="24"/>
        </w:rPr>
        <w:t>psychologičkou</w:t>
      </w:r>
      <w:r w:rsidR="00F73981">
        <w:rPr>
          <w:szCs w:val="24"/>
        </w:rPr>
        <w:t xml:space="preserve"> a </w:t>
      </w:r>
      <w:r w:rsidRPr="00180E65">
        <w:rPr>
          <w:szCs w:val="24"/>
        </w:rPr>
        <w:t>špeciálnou pedagogičkou</w:t>
      </w:r>
      <w:r w:rsidR="00F73981">
        <w:rPr>
          <w:szCs w:val="24"/>
        </w:rPr>
        <w:t xml:space="preserve"> k </w:t>
      </w:r>
      <w:r w:rsidRPr="00180E65">
        <w:rPr>
          <w:szCs w:val="24"/>
        </w:rPr>
        <w:t>individuálnym plánom žiakov</w:t>
      </w:r>
      <w:r w:rsidR="00F73981">
        <w:rPr>
          <w:szCs w:val="24"/>
        </w:rPr>
        <w:t xml:space="preserve"> so </w:t>
      </w:r>
      <w:r w:rsidRPr="00180E65">
        <w:rPr>
          <w:szCs w:val="24"/>
        </w:rPr>
        <w:t>špeciálnymi výchovnovzdelávacími potrebami, veľkou mierou prispeje</w:t>
      </w:r>
      <w:r w:rsidR="00F73981">
        <w:rPr>
          <w:szCs w:val="24"/>
        </w:rPr>
        <w:t xml:space="preserve"> k </w:t>
      </w:r>
      <w:r w:rsidRPr="00180E65">
        <w:rPr>
          <w:szCs w:val="24"/>
        </w:rPr>
        <w:t>tomu, aby boli podchytené prípadné zmeny</w:t>
      </w:r>
      <w:r w:rsidR="00F73981">
        <w:rPr>
          <w:szCs w:val="24"/>
        </w:rPr>
        <w:t xml:space="preserve"> v </w:t>
      </w:r>
      <w:r w:rsidRPr="00180E65">
        <w:rPr>
          <w:szCs w:val="24"/>
        </w:rPr>
        <w:t>správaní</w:t>
      </w:r>
      <w:r w:rsidR="00EC735D">
        <w:rPr>
          <w:szCs w:val="24"/>
        </w:rPr>
        <w:t xml:space="preserve"> či </w:t>
      </w:r>
      <w:r w:rsidR="00F73981">
        <w:rPr>
          <w:szCs w:val="24"/>
        </w:rPr>
        <w:t>vo </w:t>
      </w:r>
      <w:r w:rsidRPr="00180E65">
        <w:rPr>
          <w:szCs w:val="24"/>
        </w:rPr>
        <w:t>zvládaní učebných postupov nastavených podľa potrieb žiakov.</w:t>
      </w:r>
    </w:p>
    <w:p w14:paraId="3D33CEF2" w14:textId="77777777" w:rsidR="00612174" w:rsidRPr="00180E65" w:rsidRDefault="00612174" w:rsidP="001D0D9D">
      <w:pPr>
        <w:rPr>
          <w:rStyle w:val="SubtleReference"/>
          <w:rFonts w:cs="Arial"/>
          <w:b/>
          <w:smallCaps w:val="0"/>
          <w:color w:val="auto"/>
        </w:rPr>
      </w:pPr>
    </w:p>
    <w:p w14:paraId="639BF299" w14:textId="319628A9" w:rsidR="00437F74" w:rsidRDefault="00612174" w:rsidP="001D0D9D">
      <w:pPr>
        <w:rPr>
          <w:rFonts w:cs="Arial"/>
        </w:rPr>
      </w:pPr>
      <w:r w:rsidRPr="00180E65">
        <w:rPr>
          <w:rStyle w:val="SubtleReference"/>
          <w:rFonts w:cs="Arial"/>
          <w:smallCaps w:val="0"/>
          <w:color w:val="auto"/>
        </w:rPr>
        <w:t>Z</w:t>
      </w:r>
      <w:r w:rsidR="00647C77">
        <w:rPr>
          <w:rStyle w:val="SubtleReference"/>
          <w:rFonts w:cs="Arial"/>
          <w:smallCaps w:val="0"/>
          <w:color w:val="auto"/>
        </w:rPr>
        <w:t xml:space="preserve"> </w:t>
      </w:r>
      <w:r w:rsidRPr="00180E65">
        <w:rPr>
          <w:rStyle w:val="SubtleReference"/>
          <w:rFonts w:cs="Arial"/>
          <w:smallCaps w:val="0"/>
          <w:color w:val="auto"/>
        </w:rPr>
        <w:t>pilotného monitoringu škôl vyplýva,</w:t>
      </w:r>
      <w:r w:rsidR="00AD4FDA">
        <w:rPr>
          <w:rStyle w:val="SubtleReference"/>
          <w:rFonts w:cs="Arial"/>
          <w:smallCaps w:val="0"/>
          <w:color w:val="auto"/>
        </w:rPr>
        <w:t xml:space="preserve"> že </w:t>
      </w:r>
      <w:r w:rsidR="00F73981">
        <w:rPr>
          <w:rStyle w:val="SubtleReference"/>
          <w:rFonts w:cs="Arial"/>
          <w:smallCaps w:val="0"/>
          <w:color w:val="auto"/>
        </w:rPr>
        <w:t>v </w:t>
      </w:r>
      <w:r w:rsidRPr="00180E65">
        <w:rPr>
          <w:rStyle w:val="SubtleReference"/>
          <w:rFonts w:cs="Arial"/>
          <w:smallCaps w:val="0"/>
          <w:color w:val="auto"/>
        </w:rPr>
        <w:t>budúcom období</w:t>
      </w:r>
      <w:r w:rsidR="00AD4FDA">
        <w:rPr>
          <w:rStyle w:val="SubtleReference"/>
          <w:rFonts w:cs="Arial"/>
          <w:smallCaps w:val="0"/>
          <w:color w:val="auto"/>
        </w:rPr>
        <w:t xml:space="preserve"> sa </w:t>
      </w:r>
      <w:r w:rsidRPr="00180E65">
        <w:rPr>
          <w:rStyle w:val="SubtleReference"/>
          <w:rFonts w:cs="Arial"/>
          <w:smallCaps w:val="0"/>
          <w:color w:val="auto"/>
        </w:rPr>
        <w:t>budeme zameriavať predovšetkým</w:t>
      </w:r>
      <w:r w:rsidR="00F73981">
        <w:rPr>
          <w:rStyle w:val="SubtleReference"/>
          <w:rFonts w:cs="Arial"/>
          <w:smallCaps w:val="0"/>
          <w:color w:val="auto"/>
        </w:rPr>
        <w:t xml:space="preserve"> na </w:t>
      </w:r>
      <w:r w:rsidRPr="00180E65">
        <w:t>špeciálnopedagogický prístup</w:t>
      </w:r>
      <w:r w:rsidR="00F73981">
        <w:t xml:space="preserve"> k </w:t>
      </w:r>
      <w:r w:rsidRPr="00180E65">
        <w:t>osobnostnému rozvoju detí</w:t>
      </w:r>
      <w:r w:rsidR="00F73981">
        <w:t xml:space="preserve"> s </w:t>
      </w:r>
      <w:r w:rsidRPr="00180E65">
        <w:t>rôznym druhom zdravotného postihnutia</w:t>
      </w:r>
      <w:r w:rsidR="00F73981">
        <w:t xml:space="preserve"> v </w:t>
      </w:r>
      <w:r w:rsidRPr="00180E65">
        <w:t>sociálno-emocionálnej, intelektuálnej, morálnej, estetickej</w:t>
      </w:r>
      <w:r w:rsidR="00F73981">
        <w:t xml:space="preserve"> a </w:t>
      </w:r>
      <w:r w:rsidRPr="00180E65">
        <w:t>telesnej oblasti,</w:t>
      </w:r>
      <w:r w:rsidR="00F73981">
        <w:t xml:space="preserve"> na </w:t>
      </w:r>
      <w:r w:rsidRPr="00180E65">
        <w:t>postoj</w:t>
      </w:r>
      <w:r>
        <w:t>e</w:t>
      </w:r>
      <w:r w:rsidRPr="00180E65">
        <w:t xml:space="preserve"> vedenia</w:t>
      </w:r>
      <w:r w:rsidR="00F73981">
        <w:t xml:space="preserve"> a </w:t>
      </w:r>
      <w:r w:rsidRPr="00180E65">
        <w:t>možnosti vzdelávania</w:t>
      </w:r>
      <w:r w:rsidR="00F73981">
        <w:t xml:space="preserve"> nielen </w:t>
      </w:r>
      <w:r w:rsidRPr="00180E65">
        <w:t>odborných pracovníkov,</w:t>
      </w:r>
      <w:r w:rsidR="00AD4FDA">
        <w:t xml:space="preserve"> ale </w:t>
      </w:r>
      <w:r w:rsidRPr="00180E65">
        <w:t>celého personálu školy, ktorú deti</w:t>
      </w:r>
      <w:r w:rsidR="00F73981">
        <w:t xml:space="preserve"> so </w:t>
      </w:r>
      <w:r w:rsidRPr="00180E65">
        <w:t>špecifickým potrebami navštevujú</w:t>
      </w:r>
      <w:r w:rsidR="00F73981">
        <w:t xml:space="preserve"> a </w:t>
      </w:r>
      <w:r w:rsidRPr="00180E65">
        <w:t>celkovo</w:t>
      </w:r>
      <w:r w:rsidR="00F73981">
        <w:t xml:space="preserve"> na </w:t>
      </w:r>
      <w:r w:rsidRPr="00180E65">
        <w:t>dodržiavanie ľudských práv detí, žiakov, študentov</w:t>
      </w:r>
      <w:r w:rsidR="00F73981">
        <w:t xml:space="preserve"> </w:t>
      </w:r>
      <w:r w:rsidR="00AD4FDA">
        <w:t>so zdravotným</w:t>
      </w:r>
      <w:r w:rsidRPr="00180E65">
        <w:t xml:space="preserve"> postihnutím.</w:t>
      </w:r>
      <w:r w:rsidR="00437F74" w:rsidRPr="00823ADF">
        <w:rPr>
          <w:rFonts w:cs="Arial"/>
        </w:rPr>
        <w:br w:type="page"/>
      </w:r>
    </w:p>
    <w:p w14:paraId="2FECC66D" w14:textId="30F2CBD2" w:rsidR="001570DB" w:rsidRPr="00863EB9" w:rsidRDefault="00F655ED" w:rsidP="001570DB">
      <w:pPr>
        <w:pStyle w:val="Image"/>
        <w:rPr>
          <w:rFonts w:cs="Arial"/>
          <w:i/>
        </w:rPr>
      </w:pPr>
      <w:bookmarkStart w:id="336" w:name="_Toc4584769"/>
      <w:r w:rsidRPr="00F655ED">
        <w:lastRenderedPageBreak/>
        <w:t>DSS Ladomerská Vieska</w:t>
      </w:r>
      <w:r>
        <w:t xml:space="preserve"> - i</w:t>
      </w:r>
      <w:r w:rsidRPr="00F655ED">
        <w:t>zba klienta ako doma</w:t>
      </w:r>
      <w:bookmarkEnd w:id="336"/>
    </w:p>
    <w:p w14:paraId="68A2AB57" w14:textId="5EC7BA14" w:rsidR="007B4E40" w:rsidRDefault="000F5B80" w:rsidP="001D0D9D">
      <w:pPr>
        <w:rPr>
          <w:szCs w:val="24"/>
        </w:rPr>
      </w:pPr>
      <w:r>
        <w:rPr>
          <w:noProof/>
          <w:szCs w:val="24"/>
        </w:rPr>
        <w:drawing>
          <wp:inline distT="0" distB="0" distL="0" distR="0" wp14:anchorId="3A30A6BA" wp14:editId="052CF809">
            <wp:extent cx="5866130" cy="4073236"/>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a:extLst>
                        <a:ext uri="{28A0092B-C50C-407E-A947-70E740481C1C}">
                          <a14:useLocalDpi xmlns:a14="http://schemas.microsoft.com/office/drawing/2010/main" val="0"/>
                        </a:ext>
                      </a:extLst>
                    </a:blip>
                    <a:srcRect b="7291"/>
                    <a:stretch/>
                  </pic:blipFill>
                  <pic:spPr bwMode="auto">
                    <a:xfrm>
                      <a:off x="0" y="0"/>
                      <a:ext cx="5866130" cy="4073236"/>
                    </a:xfrm>
                    <a:prstGeom prst="rect">
                      <a:avLst/>
                    </a:prstGeom>
                    <a:noFill/>
                    <a:ln>
                      <a:noFill/>
                    </a:ln>
                    <a:extLst>
                      <a:ext uri="{53640926-AAD7-44D8-BBD7-CCE9431645EC}">
                        <a14:shadowObscured xmlns:a14="http://schemas.microsoft.com/office/drawing/2010/main"/>
                      </a:ext>
                    </a:extLst>
                  </pic:spPr>
                </pic:pic>
              </a:graphicData>
            </a:graphic>
          </wp:inline>
        </w:drawing>
      </w:r>
    </w:p>
    <w:p w14:paraId="2AEEDA15" w14:textId="77777777" w:rsidR="00F655ED" w:rsidRDefault="00F655ED" w:rsidP="00F655ED"/>
    <w:p w14:paraId="57AFDB7E" w14:textId="77777777" w:rsidR="008D337E" w:rsidRDefault="008D337E" w:rsidP="008D337E">
      <w:pPr>
        <w:pStyle w:val="Image"/>
      </w:pPr>
      <w:bookmarkStart w:id="337" w:name="_Toc4584770"/>
      <w:r w:rsidRPr="00F655ED">
        <w:t xml:space="preserve">DSS </w:t>
      </w:r>
      <w:proofErr w:type="spellStart"/>
      <w:r w:rsidRPr="00F655ED">
        <w:t>Libertas</w:t>
      </w:r>
      <w:proofErr w:type="spellEnd"/>
      <w:r w:rsidRPr="00F655ED">
        <w:t xml:space="preserve"> </w:t>
      </w:r>
      <w:r>
        <w:t>- i</w:t>
      </w:r>
      <w:r w:rsidRPr="00F655ED">
        <w:t>zba klientov</w:t>
      </w:r>
      <w:bookmarkEnd w:id="337"/>
    </w:p>
    <w:p w14:paraId="5471D16B" w14:textId="709E7A86" w:rsidR="00F655ED" w:rsidRDefault="008D337E" w:rsidP="008D337E">
      <w:r>
        <w:rPr>
          <w:noProof/>
        </w:rPr>
        <w:drawing>
          <wp:inline distT="0" distB="0" distL="0" distR="0" wp14:anchorId="38DD7435" wp14:editId="67145E48">
            <wp:extent cx="5850654" cy="37680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14175" b="1"/>
                    <a:stretch/>
                  </pic:blipFill>
                  <pic:spPr bwMode="auto">
                    <a:xfrm>
                      <a:off x="0" y="0"/>
                      <a:ext cx="5854700" cy="3770696"/>
                    </a:xfrm>
                    <a:prstGeom prst="rect">
                      <a:avLst/>
                    </a:prstGeom>
                    <a:noFill/>
                    <a:ln>
                      <a:noFill/>
                    </a:ln>
                    <a:extLst>
                      <a:ext uri="{53640926-AAD7-44D8-BBD7-CCE9431645EC}">
                        <a14:shadowObscured xmlns:a14="http://schemas.microsoft.com/office/drawing/2010/main"/>
                      </a:ext>
                    </a:extLst>
                  </pic:spPr>
                </pic:pic>
              </a:graphicData>
            </a:graphic>
          </wp:inline>
        </w:drawing>
      </w:r>
    </w:p>
    <w:p w14:paraId="737CF164" w14:textId="491F6D90" w:rsidR="00F655ED" w:rsidRDefault="00F655ED">
      <w:pPr>
        <w:spacing w:after="160" w:line="259" w:lineRule="auto"/>
        <w:jc w:val="left"/>
      </w:pPr>
      <w:r>
        <w:br w:type="page"/>
      </w:r>
    </w:p>
    <w:p w14:paraId="6E691D07" w14:textId="77777777" w:rsidR="008D337E" w:rsidRDefault="008D337E" w:rsidP="008D337E">
      <w:pPr>
        <w:pStyle w:val="Image"/>
      </w:pPr>
      <w:bookmarkStart w:id="338" w:name="_Toc4584771"/>
      <w:r w:rsidRPr="00F655ED">
        <w:lastRenderedPageBreak/>
        <w:t xml:space="preserve">DSS </w:t>
      </w:r>
      <w:proofErr w:type="spellStart"/>
      <w:r w:rsidRPr="00F655ED">
        <w:t>Libertas</w:t>
      </w:r>
      <w:proofErr w:type="spellEnd"/>
      <w:r w:rsidRPr="00F655ED">
        <w:t xml:space="preserve"> </w:t>
      </w:r>
      <w:r>
        <w:t>- s</w:t>
      </w:r>
      <w:r w:rsidRPr="00F655ED">
        <w:t>ieťová posteľ</w:t>
      </w:r>
      <w:bookmarkEnd w:id="338"/>
    </w:p>
    <w:p w14:paraId="518B8E7A" w14:textId="77777777" w:rsidR="008D337E" w:rsidRDefault="008D337E" w:rsidP="008D337E">
      <w:r>
        <w:rPr>
          <w:noProof/>
        </w:rPr>
        <w:drawing>
          <wp:inline distT="0" distB="0" distL="0" distR="0" wp14:anchorId="71E5BEC0" wp14:editId="15D3C330">
            <wp:extent cx="5868000" cy="4074882"/>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7284"/>
                    <a:stretch/>
                  </pic:blipFill>
                  <pic:spPr bwMode="auto">
                    <a:xfrm>
                      <a:off x="0" y="0"/>
                      <a:ext cx="5868000" cy="4074882"/>
                    </a:xfrm>
                    <a:prstGeom prst="rect">
                      <a:avLst/>
                    </a:prstGeom>
                    <a:noFill/>
                    <a:ln>
                      <a:noFill/>
                    </a:ln>
                    <a:extLst>
                      <a:ext uri="{53640926-AAD7-44D8-BBD7-CCE9431645EC}">
                        <a14:shadowObscured xmlns:a14="http://schemas.microsoft.com/office/drawing/2010/main"/>
                      </a:ext>
                    </a:extLst>
                  </pic:spPr>
                </pic:pic>
              </a:graphicData>
            </a:graphic>
          </wp:inline>
        </w:drawing>
      </w:r>
    </w:p>
    <w:p w14:paraId="55BB0FB1" w14:textId="77777777" w:rsidR="008D337E" w:rsidRDefault="008D337E">
      <w:pPr>
        <w:spacing w:after="160" w:line="259" w:lineRule="auto"/>
        <w:jc w:val="left"/>
      </w:pPr>
    </w:p>
    <w:p w14:paraId="53A1C461" w14:textId="77777777" w:rsidR="008D337E" w:rsidRDefault="008D337E" w:rsidP="008D337E">
      <w:pPr>
        <w:pStyle w:val="Image"/>
      </w:pPr>
      <w:bookmarkStart w:id="339" w:name="_Toc4584772"/>
      <w:r w:rsidRPr="00F655ED">
        <w:t xml:space="preserve">DSS Borský sv. Jur </w:t>
      </w:r>
      <w:r>
        <w:t xml:space="preserve">- </w:t>
      </w:r>
      <w:r w:rsidRPr="00F655ED">
        <w:t>klietková posteľ s klientkou a sieťová posteľ</w:t>
      </w:r>
      <w:bookmarkEnd w:id="339"/>
    </w:p>
    <w:p w14:paraId="7B69C748" w14:textId="0ACF555A" w:rsidR="00F655ED" w:rsidRDefault="008D337E" w:rsidP="008D337E">
      <w:r>
        <w:rPr>
          <w:noProof/>
        </w:rPr>
        <w:drawing>
          <wp:inline distT="0" distB="0" distL="0" distR="0" wp14:anchorId="4F0A1C1C" wp14:editId="51E543C6">
            <wp:extent cx="3749363" cy="3600000"/>
            <wp:effectExtent l="0" t="1588" r="2223" b="2222"/>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6903" r="5092"/>
                    <a:stretch/>
                  </pic:blipFill>
                  <pic:spPr bwMode="auto">
                    <a:xfrm rot="5400000">
                      <a:off x="0" y="0"/>
                      <a:ext cx="3749363"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314CE44D" w14:textId="39128A41" w:rsidR="00F655ED" w:rsidRDefault="00F655ED">
      <w:pPr>
        <w:spacing w:after="160" w:line="259" w:lineRule="auto"/>
        <w:jc w:val="left"/>
        <w:rPr>
          <w:szCs w:val="24"/>
        </w:rPr>
      </w:pPr>
      <w:r>
        <w:rPr>
          <w:szCs w:val="24"/>
        </w:rPr>
        <w:br w:type="page"/>
      </w:r>
    </w:p>
    <w:p w14:paraId="174EB303" w14:textId="244B0933" w:rsidR="00F655ED" w:rsidRDefault="00F655ED" w:rsidP="00F655ED">
      <w:pPr>
        <w:pStyle w:val="Image"/>
      </w:pPr>
      <w:bookmarkStart w:id="340" w:name="_Toc4584773"/>
      <w:r w:rsidRPr="00F655ED">
        <w:lastRenderedPageBreak/>
        <w:t xml:space="preserve">DSS Hrabové Bytča </w:t>
      </w:r>
      <w:r>
        <w:t>- v</w:t>
      </w:r>
      <w:r w:rsidRPr="00F655ED">
        <w:t>hodná kúpeľňa</w:t>
      </w:r>
      <w:bookmarkEnd w:id="340"/>
    </w:p>
    <w:p w14:paraId="6DACBD85" w14:textId="67192EB5" w:rsidR="00F655ED" w:rsidRDefault="00F655ED" w:rsidP="00F655ED">
      <w:r>
        <w:rPr>
          <w:noProof/>
        </w:rPr>
        <w:drawing>
          <wp:inline distT="0" distB="0" distL="0" distR="0" wp14:anchorId="0B3C2050" wp14:editId="0C02EBB5">
            <wp:extent cx="5854700" cy="78136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854700" cy="7813675"/>
                    </a:xfrm>
                    <a:prstGeom prst="rect">
                      <a:avLst/>
                    </a:prstGeom>
                    <a:noFill/>
                    <a:ln>
                      <a:noFill/>
                    </a:ln>
                  </pic:spPr>
                </pic:pic>
              </a:graphicData>
            </a:graphic>
          </wp:inline>
        </w:drawing>
      </w:r>
    </w:p>
    <w:p w14:paraId="7E641434" w14:textId="24E68106" w:rsidR="00F655ED" w:rsidRDefault="00F655ED">
      <w:pPr>
        <w:spacing w:after="160" w:line="259" w:lineRule="auto"/>
        <w:jc w:val="left"/>
      </w:pPr>
      <w:r>
        <w:br w:type="page"/>
      </w:r>
    </w:p>
    <w:p w14:paraId="2578CEBD" w14:textId="07EC5019" w:rsidR="00F655ED" w:rsidRDefault="00F655ED" w:rsidP="00F655ED">
      <w:pPr>
        <w:pStyle w:val="Image"/>
      </w:pPr>
      <w:bookmarkStart w:id="341" w:name="_Toc4584774"/>
      <w:r w:rsidRPr="00F655ED">
        <w:lastRenderedPageBreak/>
        <w:t xml:space="preserve">DSS Svätý Peter </w:t>
      </w:r>
      <w:r>
        <w:t>- b</w:t>
      </w:r>
      <w:r w:rsidRPr="00F655ED">
        <w:t>ariérová sprcha</w:t>
      </w:r>
      <w:bookmarkEnd w:id="341"/>
    </w:p>
    <w:p w14:paraId="0FCB1A98" w14:textId="78D7AA3D" w:rsidR="00F655ED" w:rsidRDefault="00F655ED" w:rsidP="00F655ED">
      <w:r>
        <w:rPr>
          <w:noProof/>
        </w:rPr>
        <w:drawing>
          <wp:inline distT="0" distB="0" distL="0" distR="0" wp14:anchorId="04AAE804" wp14:editId="576D9FEF">
            <wp:extent cx="5864026" cy="3787940"/>
            <wp:effectExtent l="0" t="0" r="381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t="8381" b="5371"/>
                    <a:stretch/>
                  </pic:blipFill>
                  <pic:spPr bwMode="auto">
                    <a:xfrm>
                      <a:off x="0" y="0"/>
                      <a:ext cx="5864860" cy="3788479"/>
                    </a:xfrm>
                    <a:prstGeom prst="rect">
                      <a:avLst/>
                    </a:prstGeom>
                    <a:noFill/>
                    <a:ln>
                      <a:noFill/>
                    </a:ln>
                    <a:extLst>
                      <a:ext uri="{53640926-AAD7-44D8-BBD7-CCE9431645EC}">
                        <a14:shadowObscured xmlns:a14="http://schemas.microsoft.com/office/drawing/2010/main"/>
                      </a:ext>
                    </a:extLst>
                  </pic:spPr>
                </pic:pic>
              </a:graphicData>
            </a:graphic>
          </wp:inline>
        </w:drawing>
      </w:r>
    </w:p>
    <w:p w14:paraId="7CB2F919" w14:textId="77777777" w:rsidR="00F655ED" w:rsidRDefault="00F655ED" w:rsidP="00F655ED"/>
    <w:p w14:paraId="3A554F22" w14:textId="07A525E2" w:rsidR="00F655ED" w:rsidRDefault="00F655ED" w:rsidP="00F655ED">
      <w:pPr>
        <w:pStyle w:val="Image"/>
      </w:pPr>
      <w:bookmarkStart w:id="342" w:name="_Toc4584775"/>
      <w:r w:rsidRPr="00F655ED">
        <w:t>DSS Hrabové Bytča</w:t>
      </w:r>
      <w:r>
        <w:t xml:space="preserve"> -</w:t>
      </w:r>
      <w:r w:rsidRPr="00F655ED">
        <w:t xml:space="preserve"> </w:t>
      </w:r>
      <w:r>
        <w:t>s</w:t>
      </w:r>
      <w:r w:rsidRPr="00F655ED">
        <w:t>prcha bez sprchovacej hlavice</w:t>
      </w:r>
      <w:bookmarkEnd w:id="342"/>
    </w:p>
    <w:p w14:paraId="576DE6A0" w14:textId="7A31EE68" w:rsidR="00F655ED" w:rsidRDefault="00F655ED" w:rsidP="00F655ED">
      <w:r>
        <w:rPr>
          <w:noProof/>
        </w:rPr>
        <w:drawing>
          <wp:inline distT="0" distB="0" distL="0" distR="0" wp14:anchorId="64AD5A82" wp14:editId="38FA4B2C">
            <wp:extent cx="5852835" cy="4238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t="16111" b="29625"/>
                    <a:stretch/>
                  </pic:blipFill>
                  <pic:spPr bwMode="auto">
                    <a:xfrm>
                      <a:off x="0" y="0"/>
                      <a:ext cx="5854700" cy="4239917"/>
                    </a:xfrm>
                    <a:prstGeom prst="rect">
                      <a:avLst/>
                    </a:prstGeom>
                    <a:noFill/>
                    <a:ln>
                      <a:noFill/>
                    </a:ln>
                    <a:extLst>
                      <a:ext uri="{53640926-AAD7-44D8-BBD7-CCE9431645EC}">
                        <a14:shadowObscured xmlns:a14="http://schemas.microsoft.com/office/drawing/2010/main"/>
                      </a:ext>
                    </a:extLst>
                  </pic:spPr>
                </pic:pic>
              </a:graphicData>
            </a:graphic>
          </wp:inline>
        </w:drawing>
      </w:r>
    </w:p>
    <w:p w14:paraId="50275BF9" w14:textId="3048C8E6" w:rsidR="00CF31D5" w:rsidRDefault="00CF31D5">
      <w:pPr>
        <w:spacing w:after="160" w:line="259" w:lineRule="auto"/>
        <w:jc w:val="left"/>
      </w:pPr>
      <w:r>
        <w:br w:type="page"/>
      </w:r>
    </w:p>
    <w:p w14:paraId="734FEF6D" w14:textId="4F0698F2" w:rsidR="00F655ED" w:rsidRDefault="00CF31D5" w:rsidP="00CF31D5">
      <w:pPr>
        <w:pStyle w:val="Image"/>
      </w:pPr>
      <w:bookmarkStart w:id="343" w:name="_Toc4584776"/>
      <w:r w:rsidRPr="00CF31D5">
        <w:lastRenderedPageBreak/>
        <w:t xml:space="preserve">DSS Lipovec Horné </w:t>
      </w:r>
      <w:proofErr w:type="spellStart"/>
      <w:r w:rsidRPr="00CF31D5">
        <w:t>Sŕnie</w:t>
      </w:r>
      <w:proofErr w:type="spellEnd"/>
      <w:r>
        <w:t xml:space="preserve"> -</w:t>
      </w:r>
      <w:r w:rsidRPr="00CF31D5">
        <w:t xml:space="preserve"> </w:t>
      </w:r>
      <w:r>
        <w:t>k</w:t>
      </w:r>
      <w:r w:rsidRPr="00CF31D5">
        <w:t xml:space="preserve">úpeľňa s vyrezanou zárubňou pre </w:t>
      </w:r>
      <w:proofErr w:type="spellStart"/>
      <w:r w:rsidRPr="00CF31D5">
        <w:t>vozíčkárov</w:t>
      </w:r>
      <w:bookmarkEnd w:id="343"/>
      <w:proofErr w:type="spellEnd"/>
    </w:p>
    <w:p w14:paraId="19137A85" w14:textId="77777777" w:rsidR="00CF31D5" w:rsidRDefault="00CF31D5">
      <w:pPr>
        <w:spacing w:after="160" w:line="259" w:lineRule="auto"/>
        <w:jc w:val="left"/>
        <w:rPr>
          <w:szCs w:val="24"/>
        </w:rPr>
      </w:pPr>
      <w:r>
        <w:rPr>
          <w:noProof/>
        </w:rPr>
        <w:drawing>
          <wp:inline distT="0" distB="0" distL="0" distR="0" wp14:anchorId="65E1808F" wp14:editId="64581039">
            <wp:extent cx="5865159" cy="471414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30397" b="9261"/>
                    <a:stretch/>
                  </pic:blipFill>
                  <pic:spPr bwMode="auto">
                    <a:xfrm>
                      <a:off x="0" y="0"/>
                      <a:ext cx="5866130" cy="4714929"/>
                    </a:xfrm>
                    <a:prstGeom prst="rect">
                      <a:avLst/>
                    </a:prstGeom>
                    <a:noFill/>
                    <a:ln>
                      <a:noFill/>
                    </a:ln>
                    <a:extLst>
                      <a:ext uri="{53640926-AAD7-44D8-BBD7-CCE9431645EC}">
                        <a14:shadowObscured xmlns:a14="http://schemas.microsoft.com/office/drawing/2010/main"/>
                      </a:ext>
                    </a:extLst>
                  </pic:spPr>
                </pic:pic>
              </a:graphicData>
            </a:graphic>
          </wp:inline>
        </w:drawing>
      </w:r>
    </w:p>
    <w:p w14:paraId="67D5070F" w14:textId="77777777" w:rsidR="00CF31D5" w:rsidRDefault="00CF31D5" w:rsidP="00CF31D5"/>
    <w:p w14:paraId="362FB498" w14:textId="22D1090C" w:rsidR="00CF31D5" w:rsidRDefault="00CF31D5" w:rsidP="00CF31D5">
      <w:pPr>
        <w:pStyle w:val="Image"/>
      </w:pPr>
      <w:bookmarkStart w:id="344" w:name="_Toc4584777"/>
      <w:r w:rsidRPr="00CF31D5">
        <w:t xml:space="preserve">DSS Lipovec Horné </w:t>
      </w:r>
      <w:proofErr w:type="spellStart"/>
      <w:r w:rsidRPr="00CF31D5">
        <w:t>Sŕnie</w:t>
      </w:r>
      <w:proofErr w:type="spellEnd"/>
      <w:r w:rsidRPr="00CF31D5">
        <w:t xml:space="preserve"> </w:t>
      </w:r>
      <w:r>
        <w:t xml:space="preserve">- </w:t>
      </w:r>
      <w:r w:rsidRPr="00CF31D5">
        <w:t xml:space="preserve">WC s vyrezanou zárubňou pre </w:t>
      </w:r>
      <w:proofErr w:type="spellStart"/>
      <w:r w:rsidRPr="00CF31D5">
        <w:t>vozíčkárov</w:t>
      </w:r>
      <w:bookmarkEnd w:id="344"/>
      <w:proofErr w:type="spellEnd"/>
    </w:p>
    <w:p w14:paraId="0A9E0536" w14:textId="0D521333" w:rsidR="00CF31D5" w:rsidRDefault="00CF31D5" w:rsidP="00CF31D5">
      <w:r>
        <w:rPr>
          <w:noProof/>
        </w:rPr>
        <w:drawing>
          <wp:inline distT="0" distB="0" distL="0" distR="0" wp14:anchorId="2B4999CB" wp14:editId="4123F784">
            <wp:extent cx="3602152" cy="342000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t="9570" b="25383"/>
                    <a:stretch/>
                  </pic:blipFill>
                  <pic:spPr bwMode="auto">
                    <a:xfrm>
                      <a:off x="0" y="0"/>
                      <a:ext cx="3602152" cy="34200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E4A4305" w14:textId="76897862" w:rsidR="00CF31D5" w:rsidRDefault="00CF31D5" w:rsidP="008D337E">
      <w:pPr>
        <w:pStyle w:val="Image"/>
      </w:pPr>
      <w:bookmarkStart w:id="345" w:name="_Toc4584778"/>
      <w:r w:rsidRPr="00CF31D5">
        <w:lastRenderedPageBreak/>
        <w:t xml:space="preserve">ŠZ a </w:t>
      </w:r>
      <w:proofErr w:type="spellStart"/>
      <w:r w:rsidRPr="00CF31D5">
        <w:t>ZpS</w:t>
      </w:r>
      <w:proofErr w:type="spellEnd"/>
      <w:r w:rsidRPr="00CF31D5">
        <w:t xml:space="preserve"> Komjatice-Zlatý Vek </w:t>
      </w:r>
      <w:r>
        <w:t>- k</w:t>
      </w:r>
      <w:r w:rsidRPr="00CF31D5">
        <w:t>úpeľňa ako sklad</w:t>
      </w:r>
      <w:r w:rsidR="008D337E">
        <w:t>/n</w:t>
      </w:r>
      <w:r w:rsidRPr="00CF31D5">
        <w:t>ebezpečná kúpeľňa s visiacim elektrickým káblom</w:t>
      </w:r>
      <w:bookmarkEnd w:id="345"/>
    </w:p>
    <w:p w14:paraId="5335EF11" w14:textId="326609A5" w:rsidR="00CF31D5" w:rsidRDefault="00CF31D5" w:rsidP="00CF31D5">
      <w:r>
        <w:rPr>
          <w:noProof/>
        </w:rPr>
        <w:drawing>
          <wp:inline distT="0" distB="0" distL="0" distR="0" wp14:anchorId="4AF98269" wp14:editId="4693E286">
            <wp:extent cx="5854700" cy="43935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854700" cy="4393565"/>
                    </a:xfrm>
                    <a:prstGeom prst="rect">
                      <a:avLst/>
                    </a:prstGeom>
                    <a:noFill/>
                    <a:ln>
                      <a:noFill/>
                    </a:ln>
                  </pic:spPr>
                </pic:pic>
              </a:graphicData>
            </a:graphic>
          </wp:inline>
        </w:drawing>
      </w:r>
    </w:p>
    <w:p w14:paraId="5EEDA8B9" w14:textId="52120C64" w:rsidR="008D337E" w:rsidRDefault="008D337E">
      <w:pPr>
        <w:spacing w:after="160" w:line="259"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43"/>
        <w:gridCol w:w="150"/>
        <w:gridCol w:w="4543"/>
      </w:tblGrid>
      <w:tr w:rsidR="003858C5" w14:paraId="4976A107" w14:textId="77777777" w:rsidTr="003858C5">
        <w:tc>
          <w:tcPr>
            <w:tcW w:w="4543" w:type="dxa"/>
          </w:tcPr>
          <w:p w14:paraId="39AAF904" w14:textId="08BBDD47" w:rsidR="003858C5" w:rsidRDefault="003858C5" w:rsidP="008D337E">
            <w:pPr>
              <w:pStyle w:val="Image"/>
            </w:pPr>
            <w:bookmarkStart w:id="346" w:name="_Toc4584779"/>
            <w:proofErr w:type="spellStart"/>
            <w:r w:rsidRPr="008D337E">
              <w:lastRenderedPageBreak/>
              <w:t>ZpS</w:t>
            </w:r>
            <w:proofErr w:type="spellEnd"/>
            <w:r w:rsidRPr="008D337E">
              <w:t xml:space="preserve"> Penzi</w:t>
            </w:r>
            <w:r w:rsidR="00E62AB3">
              <w:t>ó</w:t>
            </w:r>
            <w:r w:rsidRPr="008D337E">
              <w:t xml:space="preserve">n </w:t>
            </w:r>
            <w:proofErr w:type="spellStart"/>
            <w:r w:rsidRPr="008D337E">
              <w:t>Steffi</w:t>
            </w:r>
            <w:proofErr w:type="spellEnd"/>
            <w:r w:rsidRPr="008D337E">
              <w:t xml:space="preserve"> </w:t>
            </w:r>
            <w:r w:rsidR="00523D89">
              <w:t xml:space="preserve">- </w:t>
            </w:r>
            <w:r w:rsidRPr="008D337E">
              <w:t>sklad potravín v betónovej garáži</w:t>
            </w:r>
            <w:bookmarkEnd w:id="346"/>
          </w:p>
          <w:p w14:paraId="56421CDF" w14:textId="59B9D03C" w:rsidR="003858C5" w:rsidRDefault="003858C5" w:rsidP="008D337E">
            <w:r>
              <w:rPr>
                <w:noProof/>
              </w:rPr>
              <w:drawing>
                <wp:inline distT="0" distB="0" distL="0" distR="0" wp14:anchorId="36B1F053" wp14:editId="635D6742">
                  <wp:extent cx="3840000" cy="2880000"/>
                  <wp:effectExtent l="381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noFill/>
                          </a:ln>
                        </pic:spPr>
                      </pic:pic>
                    </a:graphicData>
                  </a:graphic>
                </wp:inline>
              </w:drawing>
            </w:r>
          </w:p>
        </w:tc>
        <w:tc>
          <w:tcPr>
            <w:tcW w:w="150" w:type="dxa"/>
          </w:tcPr>
          <w:p w14:paraId="2D5DE0A0" w14:textId="77777777" w:rsidR="003858C5" w:rsidRPr="008D337E" w:rsidRDefault="003858C5" w:rsidP="003858C5">
            <w:pPr>
              <w:pStyle w:val="Image"/>
              <w:numPr>
                <w:ilvl w:val="0"/>
                <w:numId w:val="0"/>
              </w:numPr>
              <w:ind w:left="360"/>
            </w:pPr>
          </w:p>
        </w:tc>
        <w:tc>
          <w:tcPr>
            <w:tcW w:w="4543" w:type="dxa"/>
          </w:tcPr>
          <w:p w14:paraId="22874124" w14:textId="5CDCE971" w:rsidR="003858C5" w:rsidRDefault="003858C5" w:rsidP="008D337E">
            <w:pPr>
              <w:pStyle w:val="Image"/>
            </w:pPr>
            <w:bookmarkStart w:id="347" w:name="_Toc4584780"/>
            <w:proofErr w:type="spellStart"/>
            <w:r w:rsidRPr="008D337E">
              <w:t>ZpS</w:t>
            </w:r>
            <w:proofErr w:type="spellEnd"/>
            <w:r w:rsidRPr="008D337E">
              <w:t xml:space="preserve"> Penzi</w:t>
            </w:r>
            <w:r w:rsidR="00E62AB3">
              <w:t>ó</w:t>
            </w:r>
            <w:r w:rsidRPr="008D337E">
              <w:t xml:space="preserve">n </w:t>
            </w:r>
            <w:proofErr w:type="spellStart"/>
            <w:r w:rsidRPr="008D337E">
              <w:t>Steffi</w:t>
            </w:r>
            <w:proofErr w:type="spellEnd"/>
            <w:r w:rsidRPr="008D337E">
              <w:t xml:space="preserve"> </w:t>
            </w:r>
            <w:r w:rsidR="00523D89">
              <w:t xml:space="preserve">- </w:t>
            </w:r>
            <w:r w:rsidRPr="008D337E">
              <w:t>sklad potravín v betónovej garáži</w:t>
            </w:r>
            <w:bookmarkEnd w:id="347"/>
          </w:p>
          <w:p w14:paraId="415A8A40" w14:textId="48768040" w:rsidR="003858C5" w:rsidRDefault="003858C5" w:rsidP="009549DD">
            <w:r>
              <w:rPr>
                <w:noProof/>
              </w:rPr>
              <w:drawing>
                <wp:inline distT="0" distB="0" distL="0" distR="0" wp14:anchorId="7D439CBA" wp14:editId="25E07765">
                  <wp:extent cx="3840000" cy="2880000"/>
                  <wp:effectExtent l="381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noFill/>
                          </a:ln>
                        </pic:spPr>
                      </pic:pic>
                    </a:graphicData>
                  </a:graphic>
                </wp:inline>
              </w:drawing>
            </w:r>
          </w:p>
        </w:tc>
      </w:tr>
      <w:tr w:rsidR="003858C5" w14:paraId="1DCF58C4" w14:textId="77777777" w:rsidTr="003858C5">
        <w:tc>
          <w:tcPr>
            <w:tcW w:w="4543" w:type="dxa"/>
          </w:tcPr>
          <w:p w14:paraId="204A0FF3" w14:textId="77777777" w:rsidR="003858C5" w:rsidRDefault="003858C5" w:rsidP="008D337E">
            <w:pPr>
              <w:pStyle w:val="Image"/>
              <w:numPr>
                <w:ilvl w:val="0"/>
                <w:numId w:val="0"/>
              </w:numPr>
              <w:ind w:left="1418" w:hanging="1418"/>
            </w:pPr>
          </w:p>
          <w:p w14:paraId="119A6A33" w14:textId="2B88403E" w:rsidR="003858C5" w:rsidRDefault="003858C5" w:rsidP="008D337E">
            <w:pPr>
              <w:pStyle w:val="Image"/>
            </w:pPr>
            <w:bookmarkStart w:id="348" w:name="_Toc4584781"/>
            <w:proofErr w:type="spellStart"/>
            <w:r w:rsidRPr="008D337E">
              <w:t>ZpS</w:t>
            </w:r>
            <w:proofErr w:type="spellEnd"/>
            <w:r w:rsidRPr="008D337E">
              <w:t xml:space="preserve"> Penzi</w:t>
            </w:r>
            <w:r w:rsidR="00E62AB3">
              <w:t>ó</w:t>
            </w:r>
            <w:r w:rsidRPr="008D337E">
              <w:t xml:space="preserve">n </w:t>
            </w:r>
            <w:proofErr w:type="spellStart"/>
            <w:r w:rsidRPr="008D337E">
              <w:t>Steffi</w:t>
            </w:r>
            <w:proofErr w:type="spellEnd"/>
            <w:r w:rsidRPr="008D337E">
              <w:t xml:space="preserve"> </w:t>
            </w:r>
            <w:r w:rsidR="00523D89">
              <w:t xml:space="preserve">- </w:t>
            </w:r>
            <w:r w:rsidRPr="008D337E">
              <w:t>sklad potravín v betónovej garáži</w:t>
            </w:r>
            <w:bookmarkEnd w:id="348"/>
          </w:p>
          <w:p w14:paraId="670C52F8" w14:textId="24D65A4C" w:rsidR="003858C5" w:rsidRDefault="003858C5" w:rsidP="009549DD">
            <w:r>
              <w:rPr>
                <w:noProof/>
                <w:highlight w:val="lightGray"/>
              </w:rPr>
              <w:drawing>
                <wp:inline distT="0" distB="0" distL="0" distR="0" wp14:anchorId="1A46FF0C" wp14:editId="30B324DC">
                  <wp:extent cx="3840000" cy="2880000"/>
                  <wp:effectExtent l="381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noFill/>
                          </a:ln>
                        </pic:spPr>
                      </pic:pic>
                    </a:graphicData>
                  </a:graphic>
                </wp:inline>
              </w:drawing>
            </w:r>
          </w:p>
        </w:tc>
        <w:tc>
          <w:tcPr>
            <w:tcW w:w="150" w:type="dxa"/>
          </w:tcPr>
          <w:p w14:paraId="779865D7" w14:textId="77777777" w:rsidR="003858C5" w:rsidRDefault="003858C5" w:rsidP="008D337E">
            <w:pPr>
              <w:pStyle w:val="Image"/>
              <w:numPr>
                <w:ilvl w:val="0"/>
                <w:numId w:val="0"/>
              </w:numPr>
              <w:ind w:left="1418" w:hanging="1418"/>
            </w:pPr>
          </w:p>
        </w:tc>
        <w:tc>
          <w:tcPr>
            <w:tcW w:w="4543" w:type="dxa"/>
          </w:tcPr>
          <w:p w14:paraId="7E4E905E" w14:textId="057F16C0" w:rsidR="003858C5" w:rsidRDefault="003858C5" w:rsidP="008D337E">
            <w:pPr>
              <w:pStyle w:val="Image"/>
              <w:numPr>
                <w:ilvl w:val="0"/>
                <w:numId w:val="0"/>
              </w:numPr>
              <w:ind w:left="1418" w:hanging="1418"/>
            </w:pPr>
          </w:p>
          <w:p w14:paraId="1A60368F" w14:textId="391D1605" w:rsidR="003858C5" w:rsidRDefault="003858C5" w:rsidP="001F2C2D">
            <w:pPr>
              <w:pStyle w:val="Image"/>
            </w:pPr>
            <w:bookmarkStart w:id="349" w:name="_Toc4584782"/>
            <w:proofErr w:type="spellStart"/>
            <w:r w:rsidRPr="008D337E">
              <w:t>ZpS</w:t>
            </w:r>
            <w:proofErr w:type="spellEnd"/>
            <w:r w:rsidRPr="008D337E">
              <w:t xml:space="preserve"> Penzi</w:t>
            </w:r>
            <w:r w:rsidR="00E62AB3">
              <w:t>ó</w:t>
            </w:r>
            <w:r w:rsidRPr="008D337E">
              <w:t xml:space="preserve">n </w:t>
            </w:r>
            <w:proofErr w:type="spellStart"/>
            <w:r w:rsidRPr="008D337E">
              <w:t>Steffi</w:t>
            </w:r>
            <w:proofErr w:type="spellEnd"/>
            <w:r w:rsidRPr="008D337E">
              <w:t xml:space="preserve"> </w:t>
            </w:r>
            <w:r w:rsidR="00523D89">
              <w:t xml:space="preserve">- </w:t>
            </w:r>
            <w:r w:rsidRPr="008D337E">
              <w:t>sklad potravín v betónovej garáži</w:t>
            </w:r>
            <w:bookmarkEnd w:id="349"/>
          </w:p>
          <w:p w14:paraId="5ED7F498" w14:textId="2174668B" w:rsidR="003858C5" w:rsidRDefault="003858C5">
            <w:pPr>
              <w:spacing w:after="160" w:line="259" w:lineRule="auto"/>
              <w:jc w:val="left"/>
            </w:pPr>
            <w:r>
              <w:rPr>
                <w:noProof/>
              </w:rPr>
              <w:drawing>
                <wp:inline distT="0" distB="0" distL="0" distR="0" wp14:anchorId="7648C383" wp14:editId="6EAFD119">
                  <wp:extent cx="3840000" cy="2880000"/>
                  <wp:effectExtent l="3810" t="0" r="0" b="0"/>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rot="5400000">
                            <a:off x="0" y="0"/>
                            <a:ext cx="3840000" cy="2880000"/>
                          </a:xfrm>
                          <a:prstGeom prst="rect">
                            <a:avLst/>
                          </a:prstGeom>
                          <a:noFill/>
                          <a:ln>
                            <a:noFill/>
                          </a:ln>
                        </pic:spPr>
                      </pic:pic>
                    </a:graphicData>
                  </a:graphic>
                </wp:inline>
              </w:drawing>
            </w:r>
          </w:p>
        </w:tc>
      </w:tr>
    </w:tbl>
    <w:p w14:paraId="6ACFA15F" w14:textId="77777777" w:rsidR="003858C5" w:rsidRDefault="003858C5">
      <w:pPr>
        <w:spacing w:after="160" w:line="259" w:lineRule="auto"/>
        <w:jc w:val="left"/>
      </w:pPr>
      <w:r>
        <w:br w:type="page"/>
      </w:r>
    </w:p>
    <w:p w14:paraId="730604ED" w14:textId="369D09A7" w:rsidR="000D7F43" w:rsidRDefault="003858C5" w:rsidP="003858C5">
      <w:pPr>
        <w:pStyle w:val="Image"/>
      </w:pPr>
      <w:bookmarkStart w:id="350" w:name="_Toc4584783"/>
      <w:r w:rsidRPr="003858C5">
        <w:lastRenderedPageBreak/>
        <w:t xml:space="preserve">DSS Horné Obdokovce </w:t>
      </w:r>
      <w:r w:rsidR="00523D89">
        <w:t>- p</w:t>
      </w:r>
      <w:r w:rsidRPr="003858C5">
        <w:t>ohľad vonku cez zamrežované okienko</w:t>
      </w:r>
      <w:bookmarkEnd w:id="350"/>
    </w:p>
    <w:p w14:paraId="41FC7D3F" w14:textId="057E9753" w:rsidR="000D7F43" w:rsidRDefault="003858C5" w:rsidP="00CF31D5">
      <w:r>
        <w:rPr>
          <w:noProof/>
        </w:rPr>
        <w:drawing>
          <wp:inline distT="0" distB="0" distL="0" distR="0" wp14:anchorId="6D8D3BCF" wp14:editId="0BE2E95B">
            <wp:extent cx="5868000" cy="7850080"/>
            <wp:effectExtent l="0" t="0" r="0" b="0"/>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68000" cy="7850080"/>
                    </a:xfrm>
                    <a:prstGeom prst="rect">
                      <a:avLst/>
                    </a:prstGeom>
                    <a:noFill/>
                    <a:ln>
                      <a:noFill/>
                    </a:ln>
                  </pic:spPr>
                </pic:pic>
              </a:graphicData>
            </a:graphic>
          </wp:inline>
        </w:drawing>
      </w:r>
    </w:p>
    <w:p w14:paraId="3C90CF10" w14:textId="1A645A27" w:rsidR="000D7F43" w:rsidRDefault="000D7F43" w:rsidP="00CF31D5"/>
    <w:p w14:paraId="16E34CA2" w14:textId="56AFD7F3" w:rsidR="003858C5" w:rsidRDefault="003858C5">
      <w:pPr>
        <w:spacing w:after="160" w:line="259" w:lineRule="auto"/>
        <w:jc w:val="left"/>
      </w:pPr>
      <w:r>
        <w:br w:type="page"/>
      </w:r>
    </w:p>
    <w:p w14:paraId="32FC5AB2" w14:textId="4DB4C3F7" w:rsidR="000D7F43" w:rsidRDefault="003858C5" w:rsidP="003858C5">
      <w:pPr>
        <w:pStyle w:val="Image"/>
      </w:pPr>
      <w:bookmarkStart w:id="351" w:name="_Toc4584784"/>
      <w:r w:rsidRPr="003858C5">
        <w:lastRenderedPageBreak/>
        <w:t xml:space="preserve">DSS </w:t>
      </w:r>
      <w:proofErr w:type="spellStart"/>
      <w:r w:rsidRPr="003858C5">
        <w:t>Libertas</w:t>
      </w:r>
      <w:proofErr w:type="spellEnd"/>
      <w:r w:rsidRPr="003858C5">
        <w:t xml:space="preserve"> - väzenie alebo domov sociálnych služieb</w:t>
      </w:r>
      <w:bookmarkEnd w:id="351"/>
    </w:p>
    <w:p w14:paraId="6A6F4734" w14:textId="3B5E7AA2" w:rsidR="000D7F43" w:rsidRDefault="003858C5" w:rsidP="00CF31D5">
      <w:r>
        <w:rPr>
          <w:noProof/>
        </w:rPr>
        <w:drawing>
          <wp:inline distT="0" distB="0" distL="0" distR="0" wp14:anchorId="32937CBB" wp14:editId="5F2B4D3F">
            <wp:extent cx="5864860" cy="4170045"/>
            <wp:effectExtent l="0" t="0" r="2540" b="1905"/>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5197"/>
                    <a:stretch/>
                  </pic:blipFill>
                  <pic:spPr bwMode="auto">
                    <a:xfrm>
                      <a:off x="0" y="0"/>
                      <a:ext cx="5864860" cy="4170045"/>
                    </a:xfrm>
                    <a:prstGeom prst="rect">
                      <a:avLst/>
                    </a:prstGeom>
                    <a:noFill/>
                    <a:ln>
                      <a:noFill/>
                    </a:ln>
                    <a:extLst>
                      <a:ext uri="{53640926-AAD7-44D8-BBD7-CCE9431645EC}">
                        <a14:shadowObscured xmlns:a14="http://schemas.microsoft.com/office/drawing/2010/main"/>
                      </a:ext>
                    </a:extLst>
                  </pic:spPr>
                </pic:pic>
              </a:graphicData>
            </a:graphic>
          </wp:inline>
        </w:drawing>
      </w:r>
    </w:p>
    <w:p w14:paraId="350C1C1F" w14:textId="2C9FA974" w:rsidR="000D7F43" w:rsidRDefault="000D7F43" w:rsidP="00CF31D5"/>
    <w:p w14:paraId="043498F7" w14:textId="11A839C7" w:rsidR="000D7F43" w:rsidRDefault="003858C5" w:rsidP="003858C5">
      <w:pPr>
        <w:pStyle w:val="Image"/>
      </w:pPr>
      <w:bookmarkStart w:id="352" w:name="_Toc4584785"/>
      <w:r w:rsidRPr="003858C5">
        <w:t xml:space="preserve">DSS </w:t>
      </w:r>
      <w:proofErr w:type="spellStart"/>
      <w:r w:rsidRPr="003858C5">
        <w:t>Libertas</w:t>
      </w:r>
      <w:proofErr w:type="spellEnd"/>
      <w:r w:rsidRPr="003858C5">
        <w:t xml:space="preserve"> - väzenie alebo domov </w:t>
      </w:r>
      <w:proofErr w:type="spellStart"/>
      <w:r w:rsidRPr="003858C5">
        <w:t>sociánych</w:t>
      </w:r>
      <w:proofErr w:type="spellEnd"/>
      <w:r w:rsidRPr="003858C5">
        <w:t xml:space="preserve"> služieb</w:t>
      </w:r>
      <w:bookmarkEnd w:id="352"/>
    </w:p>
    <w:p w14:paraId="1BBC73E1" w14:textId="6229B7DD" w:rsidR="000D7F43" w:rsidRDefault="003858C5" w:rsidP="00CF31D5">
      <w:r>
        <w:rPr>
          <w:noProof/>
        </w:rPr>
        <w:drawing>
          <wp:inline distT="0" distB="0" distL="0" distR="0" wp14:anchorId="757F717A" wp14:editId="2272D386">
            <wp:extent cx="5864860" cy="3981450"/>
            <wp:effectExtent l="0" t="0" r="2540" b="0"/>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5630" b="3854"/>
                    <a:stretch/>
                  </pic:blipFill>
                  <pic:spPr bwMode="auto">
                    <a:xfrm>
                      <a:off x="0" y="0"/>
                      <a:ext cx="5864860"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04589CAE" w14:textId="48BAD064" w:rsidR="001570DB" w:rsidRPr="003858C5" w:rsidRDefault="001570DB">
      <w:pPr>
        <w:spacing w:after="160" w:line="259" w:lineRule="auto"/>
        <w:jc w:val="left"/>
      </w:pPr>
      <w:r>
        <w:rPr>
          <w:szCs w:val="24"/>
        </w:rPr>
        <w:br w:type="page"/>
      </w:r>
    </w:p>
    <w:p w14:paraId="70B6C7BF" w14:textId="3BF283D8" w:rsidR="00437F74" w:rsidRPr="00823ADF" w:rsidRDefault="00437F74" w:rsidP="001D0D9D">
      <w:pPr>
        <w:pStyle w:val="Heading1"/>
        <w:rPr>
          <w:rFonts w:cs="Arial"/>
        </w:rPr>
      </w:pPr>
      <w:bookmarkStart w:id="353" w:name="_Toc4457912"/>
      <w:bookmarkStart w:id="354" w:name="_Toc4580780"/>
      <w:r w:rsidRPr="00823ADF">
        <w:rPr>
          <w:rFonts w:cs="Arial"/>
        </w:rPr>
        <w:lastRenderedPageBreak/>
        <w:t>Spolupráca</w:t>
      </w:r>
      <w:bookmarkEnd w:id="353"/>
      <w:bookmarkEnd w:id="354"/>
    </w:p>
    <w:p w14:paraId="2F19E75E" w14:textId="18047F47" w:rsidR="00437F74" w:rsidRPr="00823ADF" w:rsidRDefault="009F7EE7" w:rsidP="001D0D9D">
      <w:pPr>
        <w:pStyle w:val="Heading2"/>
        <w:rPr>
          <w:rFonts w:cs="Arial"/>
        </w:rPr>
      </w:pPr>
      <w:bookmarkStart w:id="355" w:name="_Toc4457913"/>
      <w:bookmarkStart w:id="356" w:name="_Toc4580781"/>
      <w:r w:rsidRPr="00823ADF">
        <w:rPr>
          <w:rFonts w:cs="Arial"/>
        </w:rPr>
        <w:t>Výjazdové dni komisárky</w:t>
      </w:r>
      <w:bookmarkEnd w:id="355"/>
      <w:bookmarkEnd w:id="356"/>
    </w:p>
    <w:p w14:paraId="28ECEB31" w14:textId="10AA86C7" w:rsidR="009F7EE7" w:rsidRPr="00823ADF" w:rsidRDefault="007B3494" w:rsidP="001D0D9D">
      <w:pPr>
        <w:pStyle w:val="Default"/>
        <w:spacing w:line="20" w:lineRule="atLeast"/>
        <w:jc w:val="both"/>
        <w:rPr>
          <w:rFonts w:ascii="Arial" w:hAnsi="Arial" w:cs="Arial"/>
          <w:bCs/>
        </w:rPr>
      </w:pPr>
      <w:r w:rsidRPr="007B3494">
        <w:rPr>
          <w:rFonts w:ascii="Arial" w:hAnsi="Arial" w:cs="Arial"/>
          <w:bCs/>
        </w:rPr>
        <w:t>Pri výkone pôsobnosti komisára</w:t>
      </w:r>
      <w:r w:rsidR="00F73981">
        <w:rPr>
          <w:rFonts w:ascii="Arial" w:hAnsi="Arial" w:cs="Arial"/>
          <w:bCs/>
        </w:rPr>
        <w:t xml:space="preserve"> </w:t>
      </w:r>
      <w:r w:rsidR="00AD4FDA">
        <w:rPr>
          <w:rFonts w:ascii="Arial" w:hAnsi="Arial" w:cs="Arial"/>
          <w:bCs/>
        </w:rPr>
        <w:t>pre osoby</w:t>
      </w:r>
      <w:r w:rsidR="00F73981">
        <w:rPr>
          <w:rFonts w:ascii="Arial" w:hAnsi="Arial" w:cs="Arial"/>
          <w:bCs/>
        </w:rPr>
        <w:t xml:space="preserve"> </w:t>
      </w:r>
      <w:r w:rsidR="00AD4FDA">
        <w:rPr>
          <w:rFonts w:ascii="Arial" w:hAnsi="Arial" w:cs="Arial"/>
          <w:bCs/>
        </w:rPr>
        <w:t>so zdravotným</w:t>
      </w:r>
      <w:r w:rsidRPr="007B3494">
        <w:rPr>
          <w:rFonts w:ascii="Arial" w:hAnsi="Arial" w:cs="Arial"/>
          <w:bCs/>
        </w:rPr>
        <w:t xml:space="preserve"> postihnutím</w:t>
      </w:r>
      <w:r w:rsidR="00AD4FDA">
        <w:rPr>
          <w:rFonts w:ascii="Arial" w:hAnsi="Arial" w:cs="Arial"/>
          <w:bCs/>
        </w:rPr>
        <w:t xml:space="preserve"> sa </w:t>
      </w:r>
      <w:r w:rsidRPr="007B3494">
        <w:rPr>
          <w:rFonts w:ascii="Arial" w:hAnsi="Arial" w:cs="Arial"/>
          <w:bCs/>
        </w:rPr>
        <w:t>podieľam</w:t>
      </w:r>
      <w:r w:rsidR="00F73981">
        <w:rPr>
          <w:rFonts w:ascii="Arial" w:hAnsi="Arial" w:cs="Arial"/>
          <w:bCs/>
        </w:rPr>
        <w:t xml:space="preserve"> na </w:t>
      </w:r>
      <w:r w:rsidRPr="007B3494">
        <w:rPr>
          <w:rFonts w:ascii="Arial" w:hAnsi="Arial" w:cs="Arial"/>
          <w:bCs/>
        </w:rPr>
        <w:t>ochrane práv osôb</w:t>
      </w:r>
      <w:r w:rsidR="00F73981">
        <w:rPr>
          <w:rFonts w:ascii="Arial" w:hAnsi="Arial" w:cs="Arial"/>
          <w:bCs/>
        </w:rPr>
        <w:t xml:space="preserve"> </w:t>
      </w:r>
      <w:r w:rsidR="00AD4FDA">
        <w:rPr>
          <w:rFonts w:ascii="Arial" w:hAnsi="Arial" w:cs="Arial"/>
          <w:bCs/>
        </w:rPr>
        <w:t>so zdravotným</w:t>
      </w:r>
      <w:r w:rsidRPr="007B3494">
        <w:rPr>
          <w:rFonts w:ascii="Arial" w:hAnsi="Arial" w:cs="Arial"/>
          <w:bCs/>
        </w:rPr>
        <w:t xml:space="preserve"> postihnutím podporou</w:t>
      </w:r>
      <w:r w:rsidR="00F73981">
        <w:rPr>
          <w:rFonts w:ascii="Arial" w:hAnsi="Arial" w:cs="Arial"/>
          <w:bCs/>
        </w:rPr>
        <w:t xml:space="preserve"> a </w:t>
      </w:r>
      <w:r w:rsidRPr="007B3494">
        <w:rPr>
          <w:rFonts w:ascii="Arial" w:hAnsi="Arial" w:cs="Arial"/>
          <w:bCs/>
        </w:rPr>
        <w:t>presadzovaním práv takejto osobe priznaných</w:t>
      </w:r>
      <w:r w:rsidR="0087268F">
        <w:rPr>
          <w:rFonts w:ascii="Arial" w:hAnsi="Arial" w:cs="Arial"/>
          <w:bCs/>
        </w:rPr>
        <w:t>. V</w:t>
      </w:r>
      <w:r w:rsidR="00F73981">
        <w:rPr>
          <w:rFonts w:ascii="Arial" w:hAnsi="Arial" w:cs="Arial"/>
          <w:bCs/>
        </w:rPr>
        <w:t> </w:t>
      </w:r>
      <w:r w:rsidRPr="007B3494">
        <w:rPr>
          <w:rFonts w:ascii="Arial" w:hAnsi="Arial" w:cs="Arial"/>
          <w:bCs/>
        </w:rPr>
        <w:t>snahe priblížiť pôsobnosť</w:t>
      </w:r>
      <w:r w:rsidR="00F73981">
        <w:rPr>
          <w:rFonts w:ascii="Arial" w:hAnsi="Arial" w:cs="Arial"/>
          <w:bCs/>
        </w:rPr>
        <w:t xml:space="preserve"> a </w:t>
      </w:r>
      <w:r w:rsidRPr="007B3494">
        <w:rPr>
          <w:rFonts w:ascii="Arial" w:hAnsi="Arial" w:cs="Arial"/>
          <w:bCs/>
        </w:rPr>
        <w:t>činnosť tímu Úradu komisára</w:t>
      </w:r>
      <w:r w:rsidR="00F73981">
        <w:rPr>
          <w:rFonts w:ascii="Arial" w:hAnsi="Arial" w:cs="Arial"/>
          <w:bCs/>
        </w:rPr>
        <w:t xml:space="preserve"> </w:t>
      </w:r>
      <w:r w:rsidR="00AD4FDA">
        <w:rPr>
          <w:rFonts w:ascii="Arial" w:hAnsi="Arial" w:cs="Arial"/>
          <w:bCs/>
        </w:rPr>
        <w:t>pre osoby</w:t>
      </w:r>
      <w:r w:rsidR="00F73981">
        <w:rPr>
          <w:rFonts w:ascii="Arial" w:hAnsi="Arial" w:cs="Arial"/>
          <w:bCs/>
        </w:rPr>
        <w:t xml:space="preserve"> </w:t>
      </w:r>
      <w:r w:rsidR="00AD4FDA">
        <w:rPr>
          <w:rFonts w:ascii="Arial" w:hAnsi="Arial" w:cs="Arial"/>
          <w:bCs/>
        </w:rPr>
        <w:t>so zdravotným</w:t>
      </w:r>
      <w:r w:rsidRPr="007B3494">
        <w:rPr>
          <w:rFonts w:ascii="Arial" w:hAnsi="Arial" w:cs="Arial"/>
          <w:bCs/>
        </w:rPr>
        <w:t xml:space="preserve"> postihnutím čo najširšiemu počtu občanov som</w:t>
      </w:r>
      <w:r w:rsidR="00F73981">
        <w:rPr>
          <w:rFonts w:ascii="Arial" w:hAnsi="Arial" w:cs="Arial"/>
          <w:bCs/>
        </w:rPr>
        <w:t xml:space="preserve"> v </w:t>
      </w:r>
      <w:r w:rsidRPr="007B3494">
        <w:rPr>
          <w:rFonts w:ascii="Arial" w:hAnsi="Arial" w:cs="Arial"/>
          <w:bCs/>
        </w:rPr>
        <w:t>priebehu roka 2018 vykonala 12 výjazdov</w:t>
      </w:r>
      <w:r w:rsidR="00F73981">
        <w:rPr>
          <w:rFonts w:ascii="Arial" w:hAnsi="Arial" w:cs="Arial"/>
          <w:bCs/>
        </w:rPr>
        <w:t xml:space="preserve"> do </w:t>
      </w:r>
      <w:r w:rsidRPr="007B3494">
        <w:rPr>
          <w:rFonts w:ascii="Arial" w:hAnsi="Arial" w:cs="Arial"/>
          <w:bCs/>
        </w:rPr>
        <w:t>rôznych miest Slovenskej republiky nasledovne</w:t>
      </w:r>
      <w:r w:rsidR="009F7EE7" w:rsidRPr="00823ADF">
        <w:rPr>
          <w:rFonts w:ascii="Arial" w:hAnsi="Arial" w:cs="Arial"/>
          <w:bCs/>
        </w:rPr>
        <w:t>:</w:t>
      </w:r>
    </w:p>
    <w:p w14:paraId="344F12EA" w14:textId="77777777" w:rsidR="007E2AA2" w:rsidRPr="00823ADF" w:rsidRDefault="007E2AA2" w:rsidP="001D0D9D">
      <w:pPr>
        <w:pStyle w:val="Default"/>
        <w:spacing w:line="20" w:lineRule="atLeast"/>
        <w:jc w:val="both"/>
        <w:rPr>
          <w:rFonts w:ascii="Arial" w:hAnsi="Arial" w:cs="Arial"/>
          <w:bCs/>
          <w:color w:val="auto"/>
        </w:rPr>
      </w:pPr>
    </w:p>
    <w:p w14:paraId="13417F2C" w14:textId="563C6B3B"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2</w:t>
      </w:r>
      <w:r w:rsidR="008C441B" w:rsidRPr="00823ADF">
        <w:rPr>
          <w:rFonts w:ascii="Arial" w:hAnsi="Arial" w:cs="Arial"/>
          <w:bCs/>
          <w:color w:val="auto"/>
        </w:rPr>
        <w:t>4</w:t>
      </w:r>
      <w:r w:rsidR="008C441B">
        <w:rPr>
          <w:rFonts w:ascii="Arial" w:hAnsi="Arial" w:cs="Arial"/>
          <w:bCs/>
          <w:color w:val="auto"/>
        </w:rPr>
        <w:t>. </w:t>
      </w:r>
      <w:r w:rsidR="008C441B" w:rsidRPr="00823ADF">
        <w:rPr>
          <w:rFonts w:ascii="Arial" w:hAnsi="Arial" w:cs="Arial"/>
          <w:bCs/>
          <w:color w:val="auto"/>
        </w:rPr>
        <w:t>j</w:t>
      </w:r>
      <w:r w:rsidRPr="00823ADF">
        <w:rPr>
          <w:rFonts w:ascii="Arial" w:hAnsi="Arial" w:cs="Arial"/>
          <w:bCs/>
          <w:color w:val="auto"/>
        </w:rPr>
        <w:t xml:space="preserve">anuára 2018 </w:t>
      </w:r>
      <w:r w:rsidRPr="00823ADF">
        <w:rPr>
          <w:rFonts w:ascii="Arial" w:hAnsi="Arial" w:cs="Arial"/>
          <w:bCs/>
          <w:color w:val="auto"/>
        </w:rPr>
        <w:tab/>
        <w:t>– Malacky</w:t>
      </w:r>
    </w:p>
    <w:p w14:paraId="52B86F49" w14:textId="61EFE490"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2</w:t>
      </w:r>
      <w:r w:rsidR="008C441B" w:rsidRPr="00823ADF">
        <w:rPr>
          <w:rFonts w:ascii="Arial" w:hAnsi="Arial" w:cs="Arial"/>
          <w:bCs/>
          <w:color w:val="auto"/>
        </w:rPr>
        <w:t>1</w:t>
      </w:r>
      <w:r w:rsidR="008C441B">
        <w:rPr>
          <w:rFonts w:ascii="Arial" w:hAnsi="Arial" w:cs="Arial"/>
          <w:bCs/>
          <w:color w:val="auto"/>
        </w:rPr>
        <w:t>. </w:t>
      </w:r>
      <w:r w:rsidR="008C441B" w:rsidRPr="00823ADF">
        <w:rPr>
          <w:rFonts w:ascii="Arial" w:hAnsi="Arial" w:cs="Arial"/>
          <w:bCs/>
          <w:color w:val="auto"/>
        </w:rPr>
        <w:t>f</w:t>
      </w:r>
      <w:r w:rsidRPr="00823ADF">
        <w:rPr>
          <w:rFonts w:ascii="Arial" w:hAnsi="Arial" w:cs="Arial"/>
          <w:bCs/>
          <w:color w:val="auto"/>
        </w:rPr>
        <w:t xml:space="preserve">ebruára 2018 </w:t>
      </w:r>
      <w:r w:rsidRPr="00823ADF">
        <w:rPr>
          <w:rFonts w:ascii="Arial" w:hAnsi="Arial" w:cs="Arial"/>
          <w:bCs/>
          <w:color w:val="auto"/>
        </w:rPr>
        <w:tab/>
        <w:t>– Pezinok</w:t>
      </w:r>
    </w:p>
    <w:p w14:paraId="0892151F" w14:textId="10843057" w:rsidR="007E2AA2" w:rsidRPr="00823ADF" w:rsidRDefault="008C441B"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7</w:t>
      </w:r>
      <w:r>
        <w:rPr>
          <w:rFonts w:ascii="Arial" w:hAnsi="Arial" w:cs="Arial"/>
          <w:bCs/>
          <w:color w:val="auto"/>
        </w:rPr>
        <w:t>. </w:t>
      </w:r>
      <w:r w:rsidRPr="00823ADF">
        <w:rPr>
          <w:rFonts w:ascii="Arial" w:hAnsi="Arial" w:cs="Arial"/>
          <w:bCs/>
          <w:color w:val="auto"/>
        </w:rPr>
        <w:t>m</w:t>
      </w:r>
      <w:r w:rsidR="007E2AA2" w:rsidRPr="00823ADF">
        <w:rPr>
          <w:rFonts w:ascii="Arial" w:hAnsi="Arial" w:cs="Arial"/>
          <w:bCs/>
          <w:color w:val="auto"/>
        </w:rPr>
        <w:t xml:space="preserve">arca 2018 </w:t>
      </w:r>
      <w:r w:rsidR="007E2AA2" w:rsidRPr="00823ADF">
        <w:rPr>
          <w:rFonts w:ascii="Arial" w:hAnsi="Arial" w:cs="Arial"/>
          <w:bCs/>
          <w:color w:val="auto"/>
        </w:rPr>
        <w:tab/>
        <w:t>– Prievidza</w:t>
      </w:r>
    </w:p>
    <w:p w14:paraId="6740F251" w14:textId="0C1CFFCD"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8C441B" w:rsidRPr="00823ADF">
        <w:rPr>
          <w:rFonts w:ascii="Arial" w:hAnsi="Arial" w:cs="Arial"/>
          <w:bCs/>
          <w:color w:val="auto"/>
        </w:rPr>
        <w:t>3</w:t>
      </w:r>
      <w:r w:rsidR="008C441B">
        <w:rPr>
          <w:rFonts w:ascii="Arial" w:hAnsi="Arial" w:cs="Arial"/>
          <w:bCs/>
          <w:color w:val="auto"/>
        </w:rPr>
        <w:t>. </w:t>
      </w:r>
      <w:r w:rsidR="008C441B" w:rsidRPr="00823ADF">
        <w:rPr>
          <w:rFonts w:ascii="Arial" w:hAnsi="Arial" w:cs="Arial"/>
          <w:bCs/>
          <w:color w:val="auto"/>
        </w:rPr>
        <w:t>m</w:t>
      </w:r>
      <w:r w:rsidRPr="00823ADF">
        <w:rPr>
          <w:rFonts w:ascii="Arial" w:hAnsi="Arial" w:cs="Arial"/>
          <w:bCs/>
          <w:color w:val="auto"/>
        </w:rPr>
        <w:t xml:space="preserve">arca 2018 </w:t>
      </w:r>
      <w:r w:rsidRPr="00823ADF">
        <w:rPr>
          <w:rFonts w:ascii="Arial" w:hAnsi="Arial" w:cs="Arial"/>
          <w:bCs/>
          <w:color w:val="auto"/>
        </w:rPr>
        <w:tab/>
        <w:t>– Martin</w:t>
      </w:r>
    </w:p>
    <w:p w14:paraId="419D0623" w14:textId="0C7ECB17"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8C441B" w:rsidRPr="00823ADF">
        <w:rPr>
          <w:rFonts w:ascii="Arial" w:hAnsi="Arial" w:cs="Arial"/>
          <w:bCs/>
          <w:color w:val="auto"/>
        </w:rPr>
        <w:t>5</w:t>
      </w:r>
      <w:r w:rsidR="008C441B">
        <w:rPr>
          <w:rFonts w:ascii="Arial" w:hAnsi="Arial" w:cs="Arial"/>
          <w:bCs/>
          <w:color w:val="auto"/>
        </w:rPr>
        <w:t>. </w:t>
      </w:r>
      <w:r w:rsidR="008C441B" w:rsidRPr="00823ADF">
        <w:rPr>
          <w:rFonts w:ascii="Arial" w:hAnsi="Arial" w:cs="Arial"/>
          <w:bCs/>
          <w:color w:val="auto"/>
        </w:rPr>
        <w:t>m</w:t>
      </w:r>
      <w:r w:rsidRPr="00823ADF">
        <w:rPr>
          <w:rFonts w:ascii="Arial" w:hAnsi="Arial" w:cs="Arial"/>
          <w:bCs/>
          <w:color w:val="auto"/>
        </w:rPr>
        <w:t xml:space="preserve">ája 2018 </w:t>
      </w:r>
      <w:r w:rsidRPr="00823ADF">
        <w:rPr>
          <w:rFonts w:ascii="Arial" w:hAnsi="Arial" w:cs="Arial"/>
          <w:bCs/>
          <w:color w:val="auto"/>
        </w:rPr>
        <w:tab/>
        <w:t>– Považská Bystrica</w:t>
      </w:r>
    </w:p>
    <w:p w14:paraId="40013818" w14:textId="20660CE6"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8C441B" w:rsidRPr="00823ADF">
        <w:rPr>
          <w:rFonts w:ascii="Arial" w:hAnsi="Arial" w:cs="Arial"/>
          <w:bCs/>
          <w:color w:val="auto"/>
        </w:rPr>
        <w:t>6</w:t>
      </w:r>
      <w:r w:rsidR="008C441B">
        <w:rPr>
          <w:rFonts w:ascii="Arial" w:hAnsi="Arial" w:cs="Arial"/>
          <w:bCs/>
          <w:color w:val="auto"/>
        </w:rPr>
        <w:t>. </w:t>
      </w:r>
      <w:r w:rsidR="008C441B" w:rsidRPr="00823ADF">
        <w:rPr>
          <w:rFonts w:ascii="Arial" w:hAnsi="Arial" w:cs="Arial"/>
          <w:bCs/>
          <w:color w:val="auto"/>
        </w:rPr>
        <w:t>m</w:t>
      </w:r>
      <w:r w:rsidRPr="00823ADF">
        <w:rPr>
          <w:rFonts w:ascii="Arial" w:hAnsi="Arial" w:cs="Arial"/>
          <w:bCs/>
          <w:color w:val="auto"/>
        </w:rPr>
        <w:t xml:space="preserve">ája 2018 </w:t>
      </w:r>
      <w:r w:rsidRPr="00823ADF">
        <w:rPr>
          <w:rFonts w:ascii="Arial" w:hAnsi="Arial" w:cs="Arial"/>
          <w:bCs/>
          <w:color w:val="auto"/>
        </w:rPr>
        <w:tab/>
        <w:t>– Čadca</w:t>
      </w:r>
    </w:p>
    <w:p w14:paraId="09D1C039" w14:textId="6A98B3AC"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8C441B" w:rsidRPr="00823ADF">
        <w:rPr>
          <w:rFonts w:ascii="Arial" w:hAnsi="Arial" w:cs="Arial"/>
          <w:bCs/>
          <w:color w:val="auto"/>
        </w:rPr>
        <w:t>3</w:t>
      </w:r>
      <w:r w:rsidR="008C441B">
        <w:rPr>
          <w:rFonts w:ascii="Arial" w:hAnsi="Arial" w:cs="Arial"/>
          <w:bCs/>
          <w:color w:val="auto"/>
        </w:rPr>
        <w:t>. </w:t>
      </w:r>
      <w:r w:rsidR="008C441B" w:rsidRPr="00823ADF">
        <w:rPr>
          <w:rFonts w:ascii="Arial" w:hAnsi="Arial" w:cs="Arial"/>
          <w:bCs/>
          <w:color w:val="auto"/>
        </w:rPr>
        <w:t>j</w:t>
      </w:r>
      <w:r w:rsidRPr="00823ADF">
        <w:rPr>
          <w:rFonts w:ascii="Arial" w:hAnsi="Arial" w:cs="Arial"/>
          <w:bCs/>
          <w:color w:val="auto"/>
        </w:rPr>
        <w:t xml:space="preserve">úna 2018 </w:t>
      </w:r>
      <w:r w:rsidRPr="00823ADF">
        <w:rPr>
          <w:rFonts w:ascii="Arial" w:hAnsi="Arial" w:cs="Arial"/>
          <w:bCs/>
          <w:color w:val="auto"/>
        </w:rPr>
        <w:tab/>
        <w:t>– Zvolen</w:t>
      </w:r>
    </w:p>
    <w:p w14:paraId="4EC7F378" w14:textId="63A67FBC"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8C441B" w:rsidRPr="00823ADF">
        <w:rPr>
          <w:rFonts w:ascii="Arial" w:hAnsi="Arial" w:cs="Arial"/>
          <w:bCs/>
          <w:color w:val="auto"/>
        </w:rPr>
        <w:t>9</w:t>
      </w:r>
      <w:r w:rsidR="008C441B">
        <w:rPr>
          <w:rFonts w:ascii="Arial" w:hAnsi="Arial" w:cs="Arial"/>
          <w:bCs/>
          <w:color w:val="auto"/>
        </w:rPr>
        <w:t>. </w:t>
      </w:r>
      <w:r w:rsidR="008C441B" w:rsidRPr="00823ADF">
        <w:rPr>
          <w:rFonts w:ascii="Arial" w:hAnsi="Arial" w:cs="Arial"/>
          <w:bCs/>
          <w:color w:val="auto"/>
        </w:rPr>
        <w:t>j</w:t>
      </w:r>
      <w:r w:rsidRPr="00823ADF">
        <w:rPr>
          <w:rFonts w:ascii="Arial" w:hAnsi="Arial" w:cs="Arial"/>
          <w:bCs/>
          <w:color w:val="auto"/>
        </w:rPr>
        <w:t xml:space="preserve">úla 2018 </w:t>
      </w:r>
      <w:r w:rsidRPr="00823ADF">
        <w:rPr>
          <w:rFonts w:ascii="Arial" w:hAnsi="Arial" w:cs="Arial"/>
          <w:bCs/>
          <w:color w:val="auto"/>
        </w:rPr>
        <w:tab/>
        <w:t>– Brezno</w:t>
      </w:r>
    </w:p>
    <w:p w14:paraId="67D4153D" w14:textId="02E22DC4" w:rsidR="007E2AA2" w:rsidRPr="00823ADF" w:rsidRDefault="008C441B"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6</w:t>
      </w:r>
      <w:r>
        <w:rPr>
          <w:rFonts w:ascii="Arial" w:hAnsi="Arial" w:cs="Arial"/>
          <w:bCs/>
          <w:color w:val="auto"/>
        </w:rPr>
        <w:t>. </w:t>
      </w:r>
      <w:r w:rsidRPr="00823ADF">
        <w:rPr>
          <w:rFonts w:ascii="Arial" w:hAnsi="Arial" w:cs="Arial"/>
          <w:bCs/>
          <w:color w:val="auto"/>
        </w:rPr>
        <w:t>s</w:t>
      </w:r>
      <w:r w:rsidR="007E2AA2" w:rsidRPr="00823ADF">
        <w:rPr>
          <w:rFonts w:ascii="Arial" w:hAnsi="Arial" w:cs="Arial"/>
          <w:bCs/>
          <w:color w:val="auto"/>
        </w:rPr>
        <w:t xml:space="preserve">eptembra 2018 </w:t>
      </w:r>
      <w:r w:rsidR="007E2AA2" w:rsidRPr="00823ADF">
        <w:rPr>
          <w:rFonts w:ascii="Arial" w:hAnsi="Arial" w:cs="Arial"/>
          <w:bCs/>
          <w:color w:val="auto"/>
        </w:rPr>
        <w:tab/>
        <w:t xml:space="preserve">– Liptovský Mikuláš </w:t>
      </w:r>
    </w:p>
    <w:p w14:paraId="4E3FAC69" w14:textId="7D8852F8" w:rsidR="007E2AA2" w:rsidRPr="00823ADF" w:rsidRDefault="008C441B"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9</w:t>
      </w:r>
      <w:r>
        <w:rPr>
          <w:rFonts w:ascii="Arial" w:hAnsi="Arial" w:cs="Arial"/>
          <w:bCs/>
          <w:color w:val="auto"/>
        </w:rPr>
        <w:t>. </w:t>
      </w:r>
      <w:r w:rsidRPr="00823ADF">
        <w:rPr>
          <w:rFonts w:ascii="Arial" w:hAnsi="Arial" w:cs="Arial"/>
          <w:bCs/>
          <w:color w:val="auto"/>
        </w:rPr>
        <w:t>o</w:t>
      </w:r>
      <w:r w:rsidR="007E2AA2" w:rsidRPr="00823ADF">
        <w:rPr>
          <w:rFonts w:ascii="Arial" w:hAnsi="Arial" w:cs="Arial"/>
          <w:bCs/>
          <w:color w:val="auto"/>
        </w:rPr>
        <w:t xml:space="preserve">któbra 2018 </w:t>
      </w:r>
      <w:r w:rsidR="007E2AA2" w:rsidRPr="00823ADF">
        <w:rPr>
          <w:rFonts w:ascii="Arial" w:hAnsi="Arial" w:cs="Arial"/>
          <w:bCs/>
          <w:color w:val="auto"/>
        </w:rPr>
        <w:tab/>
        <w:t>– Spišská Nová Ves</w:t>
      </w:r>
    </w:p>
    <w:p w14:paraId="7BC61D85" w14:textId="2DBF2931" w:rsidR="007E2AA2" w:rsidRPr="00823ADF" w:rsidRDefault="007E2AA2"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8C441B" w:rsidRPr="00823ADF">
        <w:rPr>
          <w:rFonts w:ascii="Arial" w:hAnsi="Arial" w:cs="Arial"/>
          <w:bCs/>
          <w:color w:val="auto"/>
        </w:rPr>
        <w:t>0</w:t>
      </w:r>
      <w:r w:rsidR="008C441B">
        <w:rPr>
          <w:rFonts w:ascii="Arial" w:hAnsi="Arial" w:cs="Arial"/>
          <w:bCs/>
          <w:color w:val="auto"/>
        </w:rPr>
        <w:t>. </w:t>
      </w:r>
      <w:r w:rsidR="008C441B" w:rsidRPr="00823ADF">
        <w:rPr>
          <w:rFonts w:ascii="Arial" w:hAnsi="Arial" w:cs="Arial"/>
          <w:bCs/>
          <w:color w:val="auto"/>
        </w:rPr>
        <w:t>o</w:t>
      </w:r>
      <w:r w:rsidRPr="00823ADF">
        <w:rPr>
          <w:rFonts w:ascii="Arial" w:hAnsi="Arial" w:cs="Arial"/>
          <w:bCs/>
          <w:color w:val="auto"/>
        </w:rPr>
        <w:t xml:space="preserve">któbra 2018 </w:t>
      </w:r>
      <w:r w:rsidRPr="00823ADF">
        <w:rPr>
          <w:rFonts w:ascii="Arial" w:hAnsi="Arial" w:cs="Arial"/>
          <w:bCs/>
          <w:color w:val="auto"/>
        </w:rPr>
        <w:tab/>
        <w:t>– Snina</w:t>
      </w:r>
    </w:p>
    <w:p w14:paraId="7A676E4D" w14:textId="266C1925" w:rsidR="007E2AA2" w:rsidRPr="00823ADF" w:rsidRDefault="008C441B" w:rsidP="001D0D9D">
      <w:pPr>
        <w:pStyle w:val="Default"/>
        <w:tabs>
          <w:tab w:val="left" w:pos="2268"/>
        </w:tabs>
        <w:spacing w:line="20" w:lineRule="atLeast"/>
        <w:jc w:val="both"/>
        <w:rPr>
          <w:rFonts w:ascii="Arial" w:hAnsi="Arial" w:cs="Arial"/>
          <w:bCs/>
          <w:color w:val="auto"/>
        </w:rPr>
      </w:pPr>
      <w:r w:rsidRPr="00823ADF">
        <w:rPr>
          <w:rFonts w:ascii="Arial" w:hAnsi="Arial" w:cs="Arial"/>
          <w:bCs/>
          <w:color w:val="auto"/>
        </w:rPr>
        <w:t>1</w:t>
      </w:r>
      <w:r w:rsidR="00363EAA">
        <w:rPr>
          <w:rFonts w:ascii="Arial" w:hAnsi="Arial" w:cs="Arial"/>
          <w:bCs/>
          <w:color w:val="auto"/>
        </w:rPr>
        <w:t>1</w:t>
      </w:r>
      <w:r>
        <w:rPr>
          <w:rFonts w:ascii="Arial" w:hAnsi="Arial" w:cs="Arial"/>
          <w:bCs/>
          <w:color w:val="auto"/>
        </w:rPr>
        <w:t>. </w:t>
      </w:r>
      <w:r w:rsidRPr="00823ADF">
        <w:rPr>
          <w:rFonts w:ascii="Arial" w:hAnsi="Arial" w:cs="Arial"/>
          <w:bCs/>
          <w:color w:val="auto"/>
        </w:rPr>
        <w:t>o</w:t>
      </w:r>
      <w:r w:rsidR="007E2AA2" w:rsidRPr="00823ADF">
        <w:rPr>
          <w:rFonts w:ascii="Arial" w:hAnsi="Arial" w:cs="Arial"/>
          <w:bCs/>
          <w:color w:val="auto"/>
        </w:rPr>
        <w:t xml:space="preserve">któbra 2018 </w:t>
      </w:r>
      <w:r w:rsidR="007E2AA2" w:rsidRPr="00823ADF">
        <w:rPr>
          <w:rFonts w:ascii="Arial" w:hAnsi="Arial" w:cs="Arial"/>
          <w:bCs/>
          <w:color w:val="auto"/>
        </w:rPr>
        <w:tab/>
        <w:t>– Poprad</w:t>
      </w:r>
    </w:p>
    <w:p w14:paraId="0845077A" w14:textId="77777777" w:rsidR="009F7EE7" w:rsidRPr="00823ADF" w:rsidRDefault="009F7EE7" w:rsidP="001D0D9D">
      <w:pPr>
        <w:pStyle w:val="Default"/>
        <w:spacing w:line="20" w:lineRule="atLeast"/>
        <w:jc w:val="both"/>
        <w:rPr>
          <w:rFonts w:ascii="Arial" w:hAnsi="Arial" w:cs="Arial"/>
          <w:bCs/>
        </w:rPr>
      </w:pPr>
    </w:p>
    <w:p w14:paraId="2D7B77EA" w14:textId="75A77939" w:rsidR="004D4C59" w:rsidRPr="004D4C59" w:rsidRDefault="004D4C59" w:rsidP="001D0D9D">
      <w:pPr>
        <w:rPr>
          <w:rFonts w:cs="Arial"/>
          <w:bCs/>
          <w:color w:val="000000"/>
          <w:szCs w:val="24"/>
        </w:rPr>
      </w:pPr>
      <w:r w:rsidRPr="004D4C59">
        <w:rPr>
          <w:rFonts w:cs="Arial"/>
          <w:bCs/>
          <w:color w:val="000000"/>
          <w:szCs w:val="24"/>
        </w:rPr>
        <w:t>Tak ako po predchádzajúce roky cieľom týchto výjazdov bolo</w:t>
      </w:r>
      <w:r w:rsidR="00F73981">
        <w:rPr>
          <w:rFonts w:cs="Arial"/>
          <w:bCs/>
          <w:color w:val="000000"/>
          <w:szCs w:val="24"/>
        </w:rPr>
        <w:t xml:space="preserve"> nielen </w:t>
      </w:r>
      <w:r w:rsidRPr="004D4C59">
        <w:rPr>
          <w:rFonts w:cs="Arial"/>
          <w:bCs/>
          <w:color w:val="000000"/>
          <w:szCs w:val="24"/>
        </w:rPr>
        <w:t>oficiálne stretnutie</w:t>
      </w:r>
      <w:r w:rsidR="00F73981">
        <w:rPr>
          <w:rFonts w:cs="Arial"/>
          <w:bCs/>
          <w:color w:val="000000"/>
          <w:szCs w:val="24"/>
        </w:rPr>
        <w:t xml:space="preserve"> s </w:t>
      </w:r>
      <w:r w:rsidRPr="004D4C59">
        <w:rPr>
          <w:rFonts w:cs="Arial"/>
          <w:bCs/>
          <w:color w:val="000000"/>
          <w:szCs w:val="24"/>
        </w:rPr>
        <w:t>primátormi miest</w:t>
      </w:r>
      <w:r w:rsidR="00F73981">
        <w:rPr>
          <w:rFonts w:cs="Arial"/>
          <w:bCs/>
          <w:color w:val="000000"/>
          <w:szCs w:val="24"/>
        </w:rPr>
        <w:t xml:space="preserve"> a </w:t>
      </w:r>
      <w:r w:rsidRPr="004D4C59">
        <w:rPr>
          <w:rFonts w:cs="Arial"/>
          <w:bCs/>
          <w:color w:val="000000"/>
          <w:szCs w:val="24"/>
        </w:rPr>
        <w:t>ich spolupracovníkmi,</w:t>
      </w:r>
      <w:r w:rsidR="00AD4FDA">
        <w:rPr>
          <w:rFonts w:cs="Arial"/>
          <w:bCs/>
          <w:color w:val="000000"/>
          <w:szCs w:val="24"/>
        </w:rPr>
        <w:t xml:space="preserve"> ale aj </w:t>
      </w:r>
      <w:r w:rsidRPr="004D4C59">
        <w:rPr>
          <w:rFonts w:cs="Arial"/>
          <w:bCs/>
          <w:color w:val="000000"/>
          <w:szCs w:val="24"/>
        </w:rPr>
        <w:t>prezentácia pôsobnosti</w:t>
      </w:r>
      <w:r w:rsidR="00F73981">
        <w:rPr>
          <w:rFonts w:cs="Arial"/>
          <w:bCs/>
          <w:color w:val="000000"/>
          <w:szCs w:val="24"/>
        </w:rPr>
        <w:t xml:space="preserve"> a </w:t>
      </w:r>
      <w:r w:rsidRPr="004D4C59">
        <w:rPr>
          <w:rFonts w:cs="Arial"/>
          <w:bCs/>
          <w:color w:val="000000"/>
          <w:szCs w:val="24"/>
        </w:rPr>
        <w:t>činnosti Úradu komisára</w:t>
      </w:r>
      <w:r w:rsidR="00F73981">
        <w:rPr>
          <w:rFonts w:cs="Arial"/>
          <w:bCs/>
          <w:color w:val="000000"/>
          <w:szCs w:val="24"/>
        </w:rPr>
        <w:t xml:space="preserve"> pre </w:t>
      </w:r>
      <w:r w:rsidRPr="004D4C59">
        <w:rPr>
          <w:rFonts w:cs="Arial"/>
          <w:bCs/>
          <w:color w:val="000000"/>
          <w:szCs w:val="24"/>
        </w:rPr>
        <w:t>odbornú verejnosť</w:t>
      </w:r>
      <w:r w:rsidR="00647C77">
        <w:rPr>
          <w:rFonts w:cs="Arial"/>
          <w:bCs/>
          <w:color w:val="000000"/>
          <w:szCs w:val="24"/>
        </w:rPr>
        <w:t xml:space="preserve"> </w:t>
      </w:r>
      <w:r w:rsidRPr="004D4C59">
        <w:rPr>
          <w:rFonts w:cs="Arial"/>
          <w:bCs/>
          <w:color w:val="000000"/>
          <w:szCs w:val="24"/>
        </w:rPr>
        <w:t>(zúčastňovali</w:t>
      </w:r>
      <w:r w:rsidR="00AD4FDA">
        <w:rPr>
          <w:rFonts w:cs="Arial"/>
          <w:bCs/>
          <w:color w:val="000000"/>
          <w:szCs w:val="24"/>
        </w:rPr>
        <w:t xml:space="preserve"> sa </w:t>
      </w:r>
      <w:r w:rsidRPr="004D4C59">
        <w:rPr>
          <w:rFonts w:cs="Arial"/>
          <w:bCs/>
          <w:color w:val="000000"/>
          <w:szCs w:val="24"/>
        </w:rPr>
        <w:t>riaditelia, predsedovia</w:t>
      </w:r>
      <w:r w:rsidR="00F73981">
        <w:rPr>
          <w:rFonts w:cs="Arial"/>
          <w:bCs/>
          <w:color w:val="000000"/>
          <w:szCs w:val="24"/>
        </w:rPr>
        <w:t xml:space="preserve"> a </w:t>
      </w:r>
      <w:r w:rsidRPr="004D4C59">
        <w:rPr>
          <w:rFonts w:cs="Arial"/>
          <w:bCs/>
          <w:color w:val="000000"/>
          <w:szCs w:val="24"/>
        </w:rPr>
        <w:t>zástupcovia úradov, inštitúcií</w:t>
      </w:r>
      <w:r w:rsidR="00F73981">
        <w:rPr>
          <w:rFonts w:cs="Arial"/>
          <w:bCs/>
          <w:color w:val="000000"/>
          <w:szCs w:val="24"/>
        </w:rPr>
        <w:t xml:space="preserve"> a </w:t>
      </w:r>
      <w:r w:rsidRPr="004D4C59">
        <w:rPr>
          <w:rFonts w:cs="Arial"/>
          <w:bCs/>
          <w:color w:val="000000"/>
          <w:szCs w:val="24"/>
        </w:rPr>
        <w:t>mimovládnych organizácií</w:t>
      </w:r>
      <w:r w:rsidR="00647C77">
        <w:rPr>
          <w:rFonts w:cs="Arial"/>
          <w:bCs/>
          <w:color w:val="000000"/>
          <w:szCs w:val="24"/>
        </w:rPr>
        <w:t xml:space="preserve"> </w:t>
      </w:r>
      <w:r w:rsidRPr="004D4C59">
        <w:rPr>
          <w:rFonts w:cs="Arial"/>
          <w:bCs/>
          <w:color w:val="000000"/>
          <w:szCs w:val="24"/>
        </w:rPr>
        <w:t>pôsobiacich</w:t>
      </w:r>
      <w:r w:rsidR="00F73981">
        <w:rPr>
          <w:rFonts w:cs="Arial"/>
          <w:bCs/>
          <w:color w:val="000000"/>
          <w:szCs w:val="24"/>
        </w:rPr>
        <w:t xml:space="preserve"> v </w:t>
      </w:r>
      <w:r w:rsidRPr="004D4C59">
        <w:rPr>
          <w:rFonts w:cs="Arial"/>
          <w:bCs/>
          <w:color w:val="000000"/>
          <w:szCs w:val="24"/>
        </w:rPr>
        <w:t>navštívenom meste</w:t>
      </w:r>
      <w:r w:rsidR="00F73981">
        <w:rPr>
          <w:rFonts w:cs="Arial"/>
          <w:bCs/>
          <w:color w:val="000000"/>
          <w:szCs w:val="24"/>
        </w:rPr>
        <w:t xml:space="preserve"> a </w:t>
      </w:r>
      <w:r w:rsidRPr="004D4C59">
        <w:rPr>
          <w:rFonts w:cs="Arial"/>
          <w:bCs/>
          <w:color w:val="000000"/>
          <w:szCs w:val="24"/>
        </w:rPr>
        <w:t>jeho okolí), ktorá svojimi aktivitami akýmkoľvek spôsobom zasahuje</w:t>
      </w:r>
      <w:r w:rsidR="00F73981">
        <w:rPr>
          <w:rFonts w:cs="Arial"/>
          <w:bCs/>
          <w:color w:val="000000"/>
          <w:szCs w:val="24"/>
        </w:rPr>
        <w:t xml:space="preserve"> do </w:t>
      </w:r>
      <w:r w:rsidRPr="004D4C59">
        <w:rPr>
          <w:rFonts w:cs="Arial"/>
          <w:bCs/>
          <w:color w:val="000000"/>
          <w:szCs w:val="24"/>
        </w:rPr>
        <w:t>životov osôb</w:t>
      </w:r>
      <w:r w:rsidR="00F73981">
        <w:rPr>
          <w:rFonts w:cs="Arial"/>
          <w:bCs/>
          <w:color w:val="000000"/>
          <w:szCs w:val="24"/>
        </w:rPr>
        <w:t xml:space="preserve"> </w:t>
      </w:r>
      <w:r w:rsidR="00AD4FDA">
        <w:rPr>
          <w:rFonts w:cs="Arial"/>
          <w:bCs/>
          <w:color w:val="000000"/>
          <w:szCs w:val="24"/>
        </w:rPr>
        <w:t>so zdravotným</w:t>
      </w:r>
      <w:r w:rsidRPr="004D4C59">
        <w:rPr>
          <w:rFonts w:cs="Arial"/>
          <w:bCs/>
          <w:color w:val="000000"/>
          <w:szCs w:val="24"/>
        </w:rPr>
        <w:t xml:space="preserve"> postihnutím. Program celodenného výjazdu okrem už spomenutého vždy zahŕňal návštevu zariadenia sociálnych služieb, návštevu chránenej dielne, denného stacionáru</w:t>
      </w:r>
      <w:r w:rsidR="00F73981">
        <w:rPr>
          <w:rFonts w:cs="Arial"/>
          <w:bCs/>
          <w:color w:val="000000"/>
          <w:szCs w:val="24"/>
        </w:rPr>
        <w:t xml:space="preserve"> alebo </w:t>
      </w:r>
      <w:r w:rsidRPr="004D4C59">
        <w:rPr>
          <w:rFonts w:cs="Arial"/>
          <w:bCs/>
          <w:color w:val="000000"/>
          <w:szCs w:val="24"/>
        </w:rPr>
        <w:t>školy, ktorá ponúkala inkluzívne vzdelávanie. Neodmysliteľnou súčasťou výjazdového dňa bolo zavŕšenie</w:t>
      </w:r>
      <w:r w:rsidR="00F73981">
        <w:rPr>
          <w:rFonts w:cs="Arial"/>
          <w:bCs/>
          <w:color w:val="000000"/>
          <w:szCs w:val="24"/>
        </w:rPr>
        <w:t xml:space="preserve"> v </w:t>
      </w:r>
      <w:r w:rsidRPr="004D4C59">
        <w:rPr>
          <w:rFonts w:cs="Arial"/>
          <w:bCs/>
          <w:color w:val="000000"/>
          <w:szCs w:val="24"/>
        </w:rPr>
        <w:t>popoludňajších hodinách, kedy</w:t>
      </w:r>
      <w:r w:rsidR="00647C77">
        <w:rPr>
          <w:rFonts w:cs="Arial"/>
          <w:bCs/>
          <w:color w:val="000000"/>
          <w:szCs w:val="24"/>
        </w:rPr>
        <w:t xml:space="preserve"> </w:t>
      </w:r>
      <w:r w:rsidRPr="004D4C59">
        <w:rPr>
          <w:rFonts w:cs="Arial"/>
          <w:bCs/>
          <w:color w:val="000000"/>
          <w:szCs w:val="24"/>
        </w:rPr>
        <w:t>som spolu</w:t>
      </w:r>
      <w:r w:rsidR="00F73981">
        <w:rPr>
          <w:rFonts w:cs="Arial"/>
          <w:bCs/>
          <w:color w:val="000000"/>
          <w:szCs w:val="24"/>
        </w:rPr>
        <w:t xml:space="preserve"> s </w:t>
      </w:r>
      <w:r w:rsidRPr="004D4C59">
        <w:rPr>
          <w:rFonts w:cs="Arial"/>
          <w:bCs/>
          <w:color w:val="000000"/>
          <w:szCs w:val="24"/>
        </w:rPr>
        <w:t>kolegyňami právničkami</w:t>
      </w:r>
      <w:r w:rsidR="00F73981">
        <w:rPr>
          <w:rFonts w:cs="Arial"/>
          <w:bCs/>
          <w:color w:val="000000"/>
          <w:szCs w:val="24"/>
        </w:rPr>
        <w:t xml:space="preserve"> z </w:t>
      </w:r>
      <w:r w:rsidRPr="004D4C59">
        <w:rPr>
          <w:rFonts w:cs="Arial"/>
          <w:bCs/>
          <w:color w:val="000000"/>
          <w:szCs w:val="24"/>
        </w:rPr>
        <w:t>Úradu komisára spisovala zápisnice</w:t>
      </w:r>
      <w:r w:rsidR="00F73981">
        <w:rPr>
          <w:rFonts w:cs="Arial"/>
          <w:bCs/>
          <w:color w:val="000000"/>
          <w:szCs w:val="24"/>
        </w:rPr>
        <w:t xml:space="preserve"> o </w:t>
      </w:r>
      <w:r w:rsidRPr="004D4C59">
        <w:rPr>
          <w:rFonts w:cs="Arial"/>
          <w:bCs/>
          <w:color w:val="000000"/>
          <w:szCs w:val="24"/>
        </w:rPr>
        <w:t>podaní podnetu</w:t>
      </w:r>
      <w:r w:rsidR="00F73981">
        <w:rPr>
          <w:rFonts w:cs="Arial"/>
          <w:bCs/>
          <w:color w:val="000000"/>
          <w:szCs w:val="24"/>
        </w:rPr>
        <w:t xml:space="preserve"> a </w:t>
      </w:r>
      <w:r w:rsidRPr="004D4C59">
        <w:rPr>
          <w:rFonts w:cs="Arial"/>
          <w:bCs/>
          <w:color w:val="000000"/>
          <w:szCs w:val="24"/>
        </w:rPr>
        <w:t>poskytovala poradenstvo občanom mesta</w:t>
      </w:r>
      <w:r w:rsidR="00F73981">
        <w:rPr>
          <w:rFonts w:cs="Arial"/>
          <w:bCs/>
          <w:color w:val="000000"/>
          <w:szCs w:val="24"/>
        </w:rPr>
        <w:t xml:space="preserve"> a </w:t>
      </w:r>
      <w:r w:rsidRPr="004D4C59">
        <w:rPr>
          <w:rFonts w:cs="Arial"/>
          <w:bCs/>
          <w:color w:val="000000"/>
          <w:szCs w:val="24"/>
        </w:rPr>
        <w:t>blízkeho okolia,</w:t>
      </w:r>
      <w:r w:rsidR="00F73981">
        <w:rPr>
          <w:rFonts w:cs="Arial"/>
          <w:bCs/>
          <w:color w:val="000000"/>
          <w:szCs w:val="24"/>
        </w:rPr>
        <w:t xml:space="preserve"> v </w:t>
      </w:r>
      <w:r w:rsidRPr="004D4C59">
        <w:rPr>
          <w:rFonts w:cs="Arial"/>
          <w:bCs/>
          <w:color w:val="000000"/>
          <w:szCs w:val="24"/>
        </w:rPr>
        <w:t>ktorom sme</w:t>
      </w:r>
      <w:r w:rsidR="00AD4FDA">
        <w:rPr>
          <w:rFonts w:cs="Arial"/>
          <w:bCs/>
          <w:color w:val="000000"/>
          <w:szCs w:val="24"/>
        </w:rPr>
        <w:t xml:space="preserve"> sa </w:t>
      </w:r>
      <w:r w:rsidR="00F73981">
        <w:rPr>
          <w:rFonts w:cs="Arial"/>
          <w:bCs/>
          <w:color w:val="000000"/>
          <w:szCs w:val="24"/>
        </w:rPr>
        <w:t>s </w:t>
      </w:r>
      <w:r w:rsidRPr="004D4C59">
        <w:rPr>
          <w:rFonts w:cs="Arial"/>
          <w:bCs/>
          <w:color w:val="000000"/>
          <w:szCs w:val="24"/>
        </w:rPr>
        <w:t>mojím tímom nachádzali.</w:t>
      </w:r>
    </w:p>
    <w:p w14:paraId="74B40852" w14:textId="22CBD435" w:rsidR="004D4C59" w:rsidRPr="004D4C59" w:rsidRDefault="004D4C59" w:rsidP="001D0D9D">
      <w:pPr>
        <w:rPr>
          <w:rFonts w:cs="Arial"/>
          <w:bCs/>
          <w:color w:val="000000"/>
          <w:szCs w:val="24"/>
        </w:rPr>
      </w:pPr>
      <w:r w:rsidRPr="004D4C59">
        <w:rPr>
          <w:rFonts w:cs="Arial"/>
          <w:bCs/>
          <w:color w:val="000000"/>
          <w:szCs w:val="24"/>
        </w:rPr>
        <w:t>Aj keď som</w:t>
      </w:r>
      <w:r w:rsidR="00F73981">
        <w:rPr>
          <w:rFonts w:cs="Arial"/>
          <w:bCs/>
          <w:color w:val="000000"/>
          <w:szCs w:val="24"/>
        </w:rPr>
        <w:t xml:space="preserve"> o </w:t>
      </w:r>
      <w:r w:rsidRPr="004D4C59">
        <w:rPr>
          <w:rFonts w:cs="Arial"/>
          <w:bCs/>
          <w:color w:val="000000"/>
          <w:szCs w:val="24"/>
        </w:rPr>
        <w:t>začatí výkonu činnosti Úradu komisára</w:t>
      </w:r>
      <w:r w:rsidR="00F73981">
        <w:rPr>
          <w:rFonts w:cs="Arial"/>
          <w:bCs/>
          <w:color w:val="000000"/>
          <w:szCs w:val="24"/>
        </w:rPr>
        <w:t xml:space="preserve"> na </w:t>
      </w:r>
      <w:r w:rsidRPr="004D4C59">
        <w:rPr>
          <w:rFonts w:cs="Arial"/>
          <w:bCs/>
          <w:color w:val="000000"/>
          <w:szCs w:val="24"/>
        </w:rPr>
        <w:t>začiatku svojho pôsobenia informovala elektronickou poštou predstaviteľov všetkých ministerstiev</w:t>
      </w:r>
      <w:r w:rsidR="00F73981">
        <w:rPr>
          <w:rFonts w:cs="Arial"/>
          <w:bCs/>
          <w:color w:val="000000"/>
          <w:szCs w:val="24"/>
        </w:rPr>
        <w:t xml:space="preserve"> v </w:t>
      </w:r>
      <w:r w:rsidRPr="004D4C59">
        <w:rPr>
          <w:rFonts w:cs="Arial"/>
          <w:bCs/>
          <w:color w:val="000000"/>
          <w:szCs w:val="24"/>
        </w:rPr>
        <w:t>Slovenskej republiky, zástupcov vyšších územným celkov,</w:t>
      </w:r>
      <w:r w:rsidR="00647C77">
        <w:rPr>
          <w:rFonts w:cs="Arial"/>
          <w:bCs/>
          <w:color w:val="000000"/>
          <w:szCs w:val="24"/>
        </w:rPr>
        <w:t xml:space="preserve"> </w:t>
      </w:r>
      <w:r w:rsidRPr="004D4C59">
        <w:rPr>
          <w:rFonts w:cs="Arial"/>
          <w:bCs/>
          <w:color w:val="000000"/>
          <w:szCs w:val="24"/>
        </w:rPr>
        <w:t>miest</w:t>
      </w:r>
      <w:r w:rsidR="00F73981">
        <w:rPr>
          <w:rFonts w:cs="Arial"/>
          <w:bCs/>
          <w:color w:val="000000"/>
          <w:szCs w:val="24"/>
        </w:rPr>
        <w:t xml:space="preserve"> a </w:t>
      </w:r>
      <w:r w:rsidRPr="004D4C59">
        <w:rPr>
          <w:rFonts w:cs="Arial"/>
          <w:bCs/>
          <w:color w:val="000000"/>
          <w:szCs w:val="24"/>
        </w:rPr>
        <w:t>obcí, členské organizácie</w:t>
      </w:r>
      <w:r w:rsidR="00647C77">
        <w:rPr>
          <w:rFonts w:cs="Arial"/>
          <w:bCs/>
          <w:color w:val="000000"/>
          <w:szCs w:val="24"/>
        </w:rPr>
        <w:t xml:space="preserve"> </w:t>
      </w:r>
      <w:r w:rsidRPr="004D4C59">
        <w:rPr>
          <w:rFonts w:cs="Arial"/>
          <w:bCs/>
          <w:color w:val="000000"/>
          <w:szCs w:val="24"/>
        </w:rPr>
        <w:t>Národnej rady občanov</w:t>
      </w:r>
      <w:r w:rsidR="00F73981">
        <w:rPr>
          <w:rFonts w:cs="Arial"/>
          <w:bCs/>
          <w:color w:val="000000"/>
          <w:szCs w:val="24"/>
        </w:rPr>
        <w:t xml:space="preserve"> </w:t>
      </w:r>
      <w:r w:rsidR="00AD4FDA">
        <w:rPr>
          <w:rFonts w:cs="Arial"/>
          <w:bCs/>
          <w:color w:val="000000"/>
          <w:szCs w:val="24"/>
        </w:rPr>
        <w:t>so zdravotným</w:t>
      </w:r>
      <w:r w:rsidRPr="004D4C59">
        <w:rPr>
          <w:rFonts w:cs="Arial"/>
          <w:bCs/>
          <w:color w:val="000000"/>
          <w:szCs w:val="24"/>
        </w:rPr>
        <w:t xml:space="preserve"> postihnutím</w:t>
      </w:r>
      <w:r w:rsidR="00F73981">
        <w:rPr>
          <w:rFonts w:cs="Arial"/>
          <w:bCs/>
          <w:color w:val="000000"/>
          <w:szCs w:val="24"/>
        </w:rPr>
        <w:t xml:space="preserve"> v </w:t>
      </w:r>
      <w:r w:rsidRPr="004D4C59">
        <w:rPr>
          <w:rFonts w:cs="Arial"/>
          <w:bCs/>
          <w:color w:val="000000"/>
          <w:szCs w:val="24"/>
        </w:rPr>
        <w:t>Slovenskej republike</w:t>
      </w:r>
      <w:r w:rsidR="00647C77">
        <w:rPr>
          <w:rFonts w:cs="Arial"/>
          <w:bCs/>
          <w:color w:val="000000"/>
          <w:szCs w:val="24"/>
        </w:rPr>
        <w:t xml:space="preserve">, </w:t>
      </w:r>
      <w:r w:rsidRPr="004D4C59">
        <w:rPr>
          <w:rFonts w:cs="Arial"/>
          <w:bCs/>
          <w:color w:val="000000"/>
          <w:szCs w:val="24"/>
        </w:rPr>
        <w:t>mimovládne organizácie obhajujúce práva osôb</w:t>
      </w:r>
      <w:r w:rsidR="00F73981">
        <w:rPr>
          <w:rFonts w:cs="Arial"/>
          <w:bCs/>
          <w:color w:val="000000"/>
          <w:szCs w:val="24"/>
        </w:rPr>
        <w:t xml:space="preserve"> </w:t>
      </w:r>
      <w:r w:rsidR="00AD4FDA">
        <w:rPr>
          <w:rFonts w:cs="Arial"/>
          <w:bCs/>
          <w:color w:val="000000"/>
          <w:szCs w:val="24"/>
        </w:rPr>
        <w:t>so zdravotným</w:t>
      </w:r>
      <w:r w:rsidRPr="004D4C59">
        <w:rPr>
          <w:rFonts w:cs="Arial"/>
          <w:bCs/>
          <w:color w:val="000000"/>
          <w:szCs w:val="24"/>
        </w:rPr>
        <w:t xml:space="preserve"> postihnutím, reálne skúsenosti</w:t>
      </w:r>
      <w:r w:rsidR="00F73981">
        <w:rPr>
          <w:rFonts w:cs="Arial"/>
          <w:bCs/>
          <w:color w:val="000000"/>
          <w:szCs w:val="24"/>
        </w:rPr>
        <w:t xml:space="preserve"> z </w:t>
      </w:r>
      <w:r w:rsidRPr="004D4C59">
        <w:rPr>
          <w:rFonts w:cs="Arial"/>
          <w:bCs/>
          <w:color w:val="000000"/>
          <w:szCs w:val="24"/>
        </w:rPr>
        <w:t>rôznych častí Slovenska ma</w:t>
      </w:r>
      <w:r w:rsidR="00F73981">
        <w:rPr>
          <w:rFonts w:cs="Arial"/>
          <w:bCs/>
          <w:color w:val="000000"/>
          <w:szCs w:val="24"/>
        </w:rPr>
        <w:t xml:space="preserve"> v </w:t>
      </w:r>
      <w:r w:rsidRPr="004D4C59">
        <w:rPr>
          <w:rFonts w:cs="Arial"/>
          <w:bCs/>
          <w:color w:val="000000"/>
          <w:szCs w:val="24"/>
        </w:rPr>
        <w:t>priebehu roka 2017 utvrdili</w:t>
      </w:r>
      <w:r w:rsidR="00F73981">
        <w:rPr>
          <w:rFonts w:cs="Arial"/>
          <w:bCs/>
          <w:color w:val="000000"/>
          <w:szCs w:val="24"/>
        </w:rPr>
        <w:t xml:space="preserve"> v </w:t>
      </w:r>
      <w:r w:rsidRPr="004D4C59">
        <w:rPr>
          <w:rFonts w:cs="Arial"/>
          <w:bCs/>
          <w:color w:val="000000"/>
          <w:szCs w:val="24"/>
        </w:rPr>
        <w:t>tom,</w:t>
      </w:r>
      <w:r w:rsidR="00AD4FDA">
        <w:rPr>
          <w:rFonts w:cs="Arial"/>
          <w:bCs/>
          <w:color w:val="000000"/>
          <w:szCs w:val="24"/>
        </w:rPr>
        <w:t xml:space="preserve"> že </w:t>
      </w:r>
      <w:r w:rsidRPr="004D4C59">
        <w:rPr>
          <w:rFonts w:cs="Arial"/>
          <w:bCs/>
          <w:color w:val="000000"/>
          <w:szCs w:val="24"/>
        </w:rPr>
        <w:t>takéto výjazdy musia zostať súčasťou plánu činnosti Úradu komisára</w:t>
      </w:r>
      <w:r w:rsidR="00AD4FDA">
        <w:rPr>
          <w:rFonts w:cs="Arial"/>
          <w:bCs/>
          <w:color w:val="000000"/>
          <w:szCs w:val="24"/>
        </w:rPr>
        <w:t xml:space="preserve"> aj </w:t>
      </w:r>
      <w:r w:rsidR="00F73981">
        <w:rPr>
          <w:rFonts w:cs="Arial"/>
          <w:bCs/>
          <w:color w:val="000000"/>
          <w:szCs w:val="24"/>
        </w:rPr>
        <w:t>v </w:t>
      </w:r>
      <w:r w:rsidRPr="004D4C59">
        <w:rPr>
          <w:rFonts w:cs="Arial"/>
          <w:bCs/>
          <w:color w:val="000000"/>
          <w:szCs w:val="24"/>
        </w:rPr>
        <w:t>roku 2018, pretože nie vždy</w:t>
      </w:r>
      <w:r w:rsidR="00AD4FDA">
        <w:rPr>
          <w:rFonts w:cs="Arial"/>
          <w:bCs/>
          <w:color w:val="000000"/>
          <w:szCs w:val="24"/>
        </w:rPr>
        <w:t xml:space="preserve"> sa </w:t>
      </w:r>
      <w:r w:rsidRPr="004D4C59">
        <w:rPr>
          <w:rFonts w:cs="Arial"/>
          <w:bCs/>
          <w:color w:val="000000"/>
          <w:szCs w:val="24"/>
        </w:rPr>
        <w:t>informácie</w:t>
      </w:r>
      <w:r w:rsidR="00F73981">
        <w:rPr>
          <w:rFonts w:cs="Arial"/>
          <w:bCs/>
          <w:color w:val="000000"/>
          <w:szCs w:val="24"/>
        </w:rPr>
        <w:t xml:space="preserve"> o </w:t>
      </w:r>
      <w:r w:rsidRPr="004D4C59">
        <w:rPr>
          <w:rFonts w:cs="Arial"/>
          <w:bCs/>
          <w:color w:val="000000"/>
          <w:szCs w:val="24"/>
        </w:rPr>
        <w:t>pôsobnosti Úradu komisára</w:t>
      </w:r>
      <w:r w:rsidR="00F73981">
        <w:rPr>
          <w:rFonts w:cs="Arial"/>
          <w:bCs/>
          <w:color w:val="000000"/>
          <w:szCs w:val="24"/>
        </w:rPr>
        <w:t xml:space="preserve"> </w:t>
      </w:r>
      <w:r w:rsidR="00AD4FDA">
        <w:rPr>
          <w:rFonts w:cs="Arial"/>
          <w:bCs/>
          <w:color w:val="000000"/>
          <w:szCs w:val="24"/>
        </w:rPr>
        <w:t>pre osoby</w:t>
      </w:r>
      <w:r w:rsidR="00F73981">
        <w:rPr>
          <w:rFonts w:cs="Arial"/>
          <w:bCs/>
          <w:color w:val="000000"/>
          <w:szCs w:val="24"/>
        </w:rPr>
        <w:t xml:space="preserve"> </w:t>
      </w:r>
      <w:r w:rsidR="00AD4FDA">
        <w:rPr>
          <w:rFonts w:cs="Arial"/>
          <w:bCs/>
          <w:color w:val="000000"/>
          <w:szCs w:val="24"/>
        </w:rPr>
        <w:t>so zdravotným</w:t>
      </w:r>
      <w:r w:rsidRPr="004D4C59">
        <w:rPr>
          <w:rFonts w:cs="Arial"/>
          <w:bCs/>
          <w:color w:val="000000"/>
          <w:szCs w:val="24"/>
        </w:rPr>
        <w:t xml:space="preserve"> postihnutím dostali</w:t>
      </w:r>
      <w:r w:rsidR="00F73981">
        <w:rPr>
          <w:rFonts w:cs="Arial"/>
          <w:bCs/>
          <w:color w:val="000000"/>
          <w:szCs w:val="24"/>
        </w:rPr>
        <w:t xml:space="preserve"> k </w:t>
      </w:r>
      <w:r w:rsidRPr="004D4C59">
        <w:rPr>
          <w:rFonts w:cs="Arial"/>
          <w:bCs/>
          <w:color w:val="000000"/>
          <w:szCs w:val="24"/>
        </w:rPr>
        <w:t xml:space="preserve">širšej verejnosti. </w:t>
      </w:r>
    </w:p>
    <w:p w14:paraId="56BAD198" w14:textId="37C08AB6" w:rsidR="009F7EE7" w:rsidRPr="00823ADF" w:rsidRDefault="004D4C59" w:rsidP="001D0D9D">
      <w:pPr>
        <w:rPr>
          <w:rFonts w:cs="Arial"/>
          <w:bCs/>
          <w:szCs w:val="24"/>
        </w:rPr>
      </w:pPr>
      <w:r w:rsidRPr="004D4C59">
        <w:rPr>
          <w:rFonts w:cs="Arial"/>
          <w:bCs/>
          <w:color w:val="000000"/>
          <w:szCs w:val="24"/>
        </w:rPr>
        <w:t>Svoje prezentácie</w:t>
      </w:r>
      <w:r w:rsidR="00F73981">
        <w:rPr>
          <w:rFonts w:cs="Arial"/>
          <w:bCs/>
          <w:color w:val="000000"/>
          <w:szCs w:val="24"/>
        </w:rPr>
        <w:t xml:space="preserve"> a </w:t>
      </w:r>
      <w:r w:rsidRPr="004D4C59">
        <w:rPr>
          <w:rFonts w:cs="Arial"/>
          <w:bCs/>
          <w:color w:val="000000"/>
          <w:szCs w:val="24"/>
        </w:rPr>
        <w:t>diskusie</w:t>
      </w:r>
      <w:r w:rsidR="00F73981">
        <w:rPr>
          <w:rFonts w:cs="Arial"/>
          <w:bCs/>
          <w:color w:val="000000"/>
          <w:szCs w:val="24"/>
        </w:rPr>
        <w:t xml:space="preserve"> v </w:t>
      </w:r>
      <w:r w:rsidRPr="004D4C59">
        <w:rPr>
          <w:rFonts w:cs="Arial"/>
          <w:bCs/>
          <w:color w:val="000000"/>
          <w:szCs w:val="24"/>
        </w:rPr>
        <w:t>rámci celej Slovenskej republiky som</w:t>
      </w:r>
      <w:r w:rsidR="00F73981">
        <w:rPr>
          <w:rFonts w:cs="Arial"/>
          <w:bCs/>
          <w:color w:val="000000"/>
          <w:szCs w:val="24"/>
        </w:rPr>
        <w:t xml:space="preserve"> v </w:t>
      </w:r>
      <w:r w:rsidRPr="004D4C59">
        <w:rPr>
          <w:rFonts w:cs="Arial"/>
          <w:bCs/>
          <w:color w:val="000000"/>
          <w:szCs w:val="24"/>
        </w:rPr>
        <w:t>priebehu roka 2018 obohatila</w:t>
      </w:r>
      <w:r w:rsidR="00F73981">
        <w:rPr>
          <w:rFonts w:cs="Arial"/>
          <w:bCs/>
          <w:color w:val="000000"/>
          <w:szCs w:val="24"/>
        </w:rPr>
        <w:t xml:space="preserve"> o </w:t>
      </w:r>
      <w:r w:rsidRPr="004D4C59">
        <w:rPr>
          <w:rFonts w:cs="Arial"/>
          <w:bCs/>
          <w:color w:val="000000"/>
          <w:szCs w:val="24"/>
        </w:rPr>
        <w:t>skúsenosti nadobudnuté počas výkonu monitoringov</w:t>
      </w:r>
      <w:r w:rsidR="00F73981">
        <w:rPr>
          <w:rFonts w:cs="Arial"/>
          <w:bCs/>
          <w:color w:val="000000"/>
          <w:szCs w:val="24"/>
        </w:rPr>
        <w:t xml:space="preserve"> v </w:t>
      </w:r>
      <w:r w:rsidRPr="004D4C59">
        <w:rPr>
          <w:rFonts w:cs="Arial"/>
          <w:bCs/>
          <w:color w:val="000000"/>
          <w:szCs w:val="24"/>
        </w:rPr>
        <w:t>zariadeniach sociálnych služieb,</w:t>
      </w:r>
      <w:r w:rsidR="00F73981">
        <w:rPr>
          <w:rFonts w:cs="Arial"/>
          <w:bCs/>
          <w:color w:val="000000"/>
          <w:szCs w:val="24"/>
        </w:rPr>
        <w:t xml:space="preserve"> o </w:t>
      </w:r>
      <w:r w:rsidRPr="004D4C59">
        <w:rPr>
          <w:rFonts w:cs="Arial"/>
          <w:bCs/>
          <w:color w:val="000000"/>
          <w:szCs w:val="24"/>
        </w:rPr>
        <w:t>ktoré bol vždy veľký záujem</w:t>
      </w:r>
      <w:r w:rsidR="009F7EE7" w:rsidRPr="00823ADF">
        <w:rPr>
          <w:rFonts w:cs="Arial"/>
          <w:bCs/>
          <w:szCs w:val="24"/>
        </w:rPr>
        <w:t>.</w:t>
      </w:r>
    </w:p>
    <w:p w14:paraId="3FA64E58" w14:textId="5C4EB563" w:rsidR="009F7EE7" w:rsidRDefault="009F7EE7" w:rsidP="001D0D9D">
      <w:pPr>
        <w:rPr>
          <w:rFonts w:cs="Arial"/>
          <w:szCs w:val="24"/>
        </w:rPr>
      </w:pPr>
    </w:p>
    <w:p w14:paraId="52919033" w14:textId="77842CEF" w:rsidR="001C1F1A" w:rsidRDefault="001C1F1A">
      <w:pPr>
        <w:spacing w:after="160" w:line="259" w:lineRule="auto"/>
        <w:jc w:val="left"/>
        <w:rPr>
          <w:rFonts w:cs="Arial"/>
          <w:szCs w:val="24"/>
        </w:rPr>
      </w:pPr>
      <w:r>
        <w:rPr>
          <w:rFonts w:cs="Arial"/>
          <w:szCs w:val="24"/>
        </w:rPr>
        <w:br w:type="page"/>
      </w:r>
    </w:p>
    <w:p w14:paraId="4622E2B9" w14:textId="50D75561" w:rsidR="009F7EE7" w:rsidRPr="00823ADF" w:rsidRDefault="009F7EE7" w:rsidP="001D0D9D">
      <w:pPr>
        <w:pStyle w:val="Heading2"/>
        <w:rPr>
          <w:rFonts w:cs="Arial"/>
        </w:rPr>
      </w:pPr>
      <w:bookmarkStart w:id="357" w:name="_Toc4457914"/>
      <w:bookmarkStart w:id="358" w:name="_Toc4580782"/>
      <w:r w:rsidRPr="00823ADF">
        <w:rPr>
          <w:rFonts w:cs="Arial"/>
        </w:rPr>
        <w:lastRenderedPageBreak/>
        <w:t>Účasť</w:t>
      </w:r>
      <w:r w:rsidR="00F73981">
        <w:rPr>
          <w:rFonts w:cs="Arial"/>
        </w:rPr>
        <w:t xml:space="preserve"> na </w:t>
      </w:r>
      <w:r w:rsidRPr="00823ADF">
        <w:rPr>
          <w:rFonts w:cs="Arial"/>
        </w:rPr>
        <w:t>konferenciách, seminároch</w:t>
      </w:r>
      <w:r w:rsidR="00F73981">
        <w:rPr>
          <w:rFonts w:cs="Arial"/>
        </w:rPr>
        <w:t xml:space="preserve"> a </w:t>
      </w:r>
      <w:r w:rsidRPr="00823ADF">
        <w:rPr>
          <w:rFonts w:cs="Arial"/>
        </w:rPr>
        <w:t>diskusiách</w:t>
      </w:r>
      <w:bookmarkEnd w:id="357"/>
      <w:bookmarkEnd w:id="358"/>
    </w:p>
    <w:p w14:paraId="66D426E2" w14:textId="4F36F115" w:rsidR="007E2AA2" w:rsidRPr="00823ADF" w:rsidRDefault="007E2AA2" w:rsidP="001D0D9D">
      <w:pPr>
        <w:rPr>
          <w:rFonts w:cs="Arial"/>
          <w:bCs/>
          <w:color w:val="000000"/>
          <w:szCs w:val="24"/>
        </w:rPr>
      </w:pPr>
      <w:r w:rsidRPr="00823ADF">
        <w:rPr>
          <w:rFonts w:cs="Arial"/>
          <w:bCs/>
          <w:color w:val="000000"/>
          <w:szCs w:val="24"/>
        </w:rPr>
        <w:t>V úsilí sprístupniť informácie</w:t>
      </w:r>
      <w:r w:rsidR="00F73981">
        <w:rPr>
          <w:rFonts w:cs="Arial"/>
          <w:bCs/>
          <w:color w:val="000000"/>
          <w:szCs w:val="24"/>
        </w:rPr>
        <w:t xml:space="preserve"> o </w:t>
      </w:r>
      <w:r w:rsidRPr="00823ADF">
        <w:rPr>
          <w:rFonts w:cs="Arial"/>
          <w:bCs/>
          <w:color w:val="000000"/>
          <w:szCs w:val="24"/>
        </w:rPr>
        <w:t>práci Úradu komisára</w:t>
      </w:r>
      <w:r w:rsidR="00F73981">
        <w:rPr>
          <w:rFonts w:cs="Arial"/>
          <w:bCs/>
          <w:color w:val="000000"/>
          <w:szCs w:val="24"/>
        </w:rPr>
        <w:t xml:space="preserve"> a s </w:t>
      </w:r>
      <w:r w:rsidRPr="00823ADF">
        <w:rPr>
          <w:rFonts w:cs="Arial"/>
          <w:bCs/>
          <w:color w:val="000000"/>
          <w:szCs w:val="24"/>
        </w:rPr>
        <w:t>cieľom pokračovania</w:t>
      </w:r>
      <w:r w:rsidR="00F73981">
        <w:rPr>
          <w:rFonts w:cs="Arial"/>
          <w:bCs/>
          <w:color w:val="000000"/>
          <w:szCs w:val="24"/>
        </w:rPr>
        <w:t xml:space="preserve"> v </w:t>
      </w:r>
      <w:r w:rsidRPr="00823ADF">
        <w:rPr>
          <w:rFonts w:cs="Arial"/>
          <w:bCs/>
          <w:color w:val="000000"/>
          <w:szCs w:val="24"/>
        </w:rPr>
        <w:t>dobre nastavenej spolupráci</w:t>
      </w:r>
      <w:r w:rsidR="00F73981">
        <w:rPr>
          <w:rFonts w:cs="Arial"/>
          <w:bCs/>
          <w:color w:val="000000"/>
          <w:szCs w:val="24"/>
        </w:rPr>
        <w:t xml:space="preserve"> s </w:t>
      </w:r>
      <w:r w:rsidRPr="00823ADF">
        <w:rPr>
          <w:rFonts w:cs="Arial"/>
          <w:bCs/>
          <w:color w:val="000000"/>
          <w:szCs w:val="24"/>
        </w:rPr>
        <w:t>orgánmi štátnej</w:t>
      </w:r>
      <w:r w:rsidR="00F73981">
        <w:rPr>
          <w:rFonts w:cs="Arial"/>
          <w:bCs/>
          <w:color w:val="000000"/>
          <w:szCs w:val="24"/>
        </w:rPr>
        <w:t xml:space="preserve"> a </w:t>
      </w:r>
      <w:r w:rsidRPr="00823ADF">
        <w:rPr>
          <w:rFonts w:cs="Arial"/>
          <w:bCs/>
          <w:color w:val="000000"/>
          <w:szCs w:val="24"/>
        </w:rPr>
        <w:t>verejnej správy,</w:t>
      </w:r>
      <w:r w:rsidR="00F73981">
        <w:rPr>
          <w:rFonts w:cs="Arial"/>
          <w:bCs/>
          <w:color w:val="000000"/>
          <w:szCs w:val="24"/>
        </w:rPr>
        <w:t xml:space="preserve"> s </w:t>
      </w:r>
      <w:r w:rsidRPr="00823ADF">
        <w:rPr>
          <w:rFonts w:cs="Arial"/>
          <w:bCs/>
          <w:color w:val="000000"/>
          <w:szCs w:val="24"/>
        </w:rPr>
        <w:t>neziskovými</w:t>
      </w:r>
      <w:r w:rsidR="00F73981">
        <w:rPr>
          <w:rFonts w:cs="Arial"/>
          <w:bCs/>
          <w:color w:val="000000"/>
          <w:szCs w:val="24"/>
        </w:rPr>
        <w:t xml:space="preserve"> a </w:t>
      </w:r>
      <w:r w:rsidRPr="00823ADF">
        <w:rPr>
          <w:rFonts w:cs="Arial"/>
          <w:bCs/>
          <w:color w:val="000000"/>
          <w:szCs w:val="24"/>
        </w:rPr>
        <w:t>záujmovými združeniami</w:t>
      </w:r>
      <w:r w:rsidR="00F73981">
        <w:rPr>
          <w:rFonts w:cs="Arial"/>
          <w:bCs/>
          <w:color w:val="000000"/>
          <w:szCs w:val="24"/>
        </w:rPr>
        <w:t xml:space="preserve"> a </w:t>
      </w:r>
      <w:r w:rsidRPr="00823ADF">
        <w:rPr>
          <w:rFonts w:cs="Arial"/>
          <w:bCs/>
          <w:color w:val="000000"/>
          <w:szCs w:val="24"/>
        </w:rPr>
        <w:t>odbornými organizáciami som</w:t>
      </w:r>
      <w:r w:rsidR="00AD4FDA">
        <w:rPr>
          <w:rFonts w:cs="Arial"/>
          <w:bCs/>
          <w:color w:val="000000"/>
          <w:szCs w:val="24"/>
        </w:rPr>
        <w:t xml:space="preserve"> sa </w:t>
      </w:r>
      <w:r w:rsidRPr="00823ADF">
        <w:rPr>
          <w:rFonts w:cs="Arial"/>
          <w:bCs/>
          <w:color w:val="000000"/>
          <w:szCs w:val="24"/>
        </w:rPr>
        <w:t>ja ako komisárka, osobne,</w:t>
      </w:r>
      <w:r w:rsidR="00AD4FDA">
        <w:rPr>
          <w:rFonts w:cs="Arial"/>
          <w:bCs/>
          <w:color w:val="000000"/>
          <w:szCs w:val="24"/>
        </w:rPr>
        <w:t xml:space="preserve"> ale aj </w:t>
      </w:r>
      <w:r w:rsidRPr="00823ADF">
        <w:rPr>
          <w:rFonts w:cs="Arial"/>
          <w:bCs/>
          <w:color w:val="000000"/>
          <w:szCs w:val="24"/>
        </w:rPr>
        <w:t>moji kolegovia samostatne</w:t>
      </w:r>
      <w:r w:rsidR="00F73981">
        <w:rPr>
          <w:rFonts w:cs="Arial"/>
          <w:bCs/>
          <w:color w:val="000000"/>
          <w:szCs w:val="24"/>
        </w:rPr>
        <w:t xml:space="preserve"> v </w:t>
      </w:r>
      <w:r w:rsidRPr="00823ADF">
        <w:rPr>
          <w:rFonts w:cs="Arial"/>
          <w:bCs/>
          <w:color w:val="000000"/>
          <w:szCs w:val="24"/>
        </w:rPr>
        <w:t>priebehu roka 2018 zúčastnila</w:t>
      </w:r>
      <w:r w:rsidR="00F73981">
        <w:rPr>
          <w:rFonts w:cs="Arial"/>
          <w:bCs/>
          <w:color w:val="000000"/>
          <w:szCs w:val="24"/>
        </w:rPr>
        <w:t xml:space="preserve"> na </w:t>
      </w:r>
      <w:r w:rsidR="006B134C" w:rsidRPr="006B134C">
        <w:rPr>
          <w:rFonts w:cs="Arial"/>
          <w:b/>
          <w:bCs/>
          <w:color w:val="000000"/>
          <w:szCs w:val="24"/>
        </w:rPr>
        <w:t>32</w:t>
      </w:r>
      <w:r w:rsidRPr="006B134C">
        <w:rPr>
          <w:rFonts w:cs="Arial"/>
          <w:b/>
          <w:bCs/>
          <w:color w:val="000000"/>
          <w:szCs w:val="24"/>
        </w:rPr>
        <w:t xml:space="preserve"> konferenciách</w:t>
      </w:r>
      <w:r w:rsidR="00F73981" w:rsidRPr="006B134C">
        <w:rPr>
          <w:rFonts w:cs="Arial"/>
          <w:b/>
          <w:bCs/>
          <w:color w:val="000000"/>
          <w:szCs w:val="24"/>
        </w:rPr>
        <w:t xml:space="preserve"> a </w:t>
      </w:r>
      <w:r w:rsidRPr="006B134C">
        <w:rPr>
          <w:rFonts w:cs="Arial"/>
          <w:b/>
          <w:bCs/>
          <w:color w:val="000000"/>
          <w:szCs w:val="24"/>
        </w:rPr>
        <w:t>odborných seminároch</w:t>
      </w:r>
      <w:r w:rsidRPr="00823ADF">
        <w:rPr>
          <w:rFonts w:cs="Arial"/>
          <w:bCs/>
          <w:color w:val="000000"/>
          <w:szCs w:val="24"/>
        </w:rPr>
        <w:t>, ktoré konkrétne spomínam ďalej</w:t>
      </w:r>
      <w:r w:rsidR="0087268F">
        <w:rPr>
          <w:rFonts w:cs="Arial"/>
          <w:bCs/>
          <w:color w:val="000000"/>
          <w:szCs w:val="24"/>
        </w:rPr>
        <w:t>. Z</w:t>
      </w:r>
      <w:r w:rsidR="00F73981">
        <w:rPr>
          <w:rFonts w:cs="Arial"/>
          <w:bCs/>
          <w:color w:val="000000"/>
          <w:szCs w:val="24"/>
        </w:rPr>
        <w:t> </w:t>
      </w:r>
      <w:r w:rsidRPr="00823ADF">
        <w:rPr>
          <w:rFonts w:cs="Arial"/>
          <w:bCs/>
          <w:color w:val="000000"/>
          <w:szCs w:val="24"/>
        </w:rPr>
        <w:t>hľadiska rozširovania informácií</w:t>
      </w:r>
      <w:r w:rsidR="00F73981">
        <w:rPr>
          <w:rFonts w:cs="Arial"/>
          <w:bCs/>
          <w:color w:val="000000"/>
          <w:szCs w:val="24"/>
        </w:rPr>
        <w:t xml:space="preserve"> o </w:t>
      </w:r>
      <w:r w:rsidRPr="00823ADF">
        <w:rPr>
          <w:rFonts w:cs="Arial"/>
          <w:bCs/>
          <w:color w:val="000000"/>
          <w:szCs w:val="24"/>
        </w:rPr>
        <w:t>pôsobnosti Úradu komisára</w:t>
      </w:r>
      <w:r w:rsidR="00F73981">
        <w:rPr>
          <w:rFonts w:cs="Arial"/>
          <w:bCs/>
          <w:color w:val="000000"/>
          <w:szCs w:val="24"/>
        </w:rPr>
        <w:t xml:space="preserve"> </w:t>
      </w:r>
      <w:r w:rsidR="00AD4FDA">
        <w:rPr>
          <w:rFonts w:cs="Arial"/>
          <w:bCs/>
          <w:color w:val="000000"/>
          <w:szCs w:val="24"/>
        </w:rPr>
        <w:t>pre osoby</w:t>
      </w:r>
      <w:r w:rsidR="00F73981">
        <w:rPr>
          <w:rFonts w:cs="Arial"/>
          <w:bCs/>
          <w:color w:val="000000"/>
          <w:szCs w:val="24"/>
        </w:rPr>
        <w:t xml:space="preserve"> </w:t>
      </w:r>
      <w:r w:rsidR="00AD4FDA">
        <w:rPr>
          <w:rFonts w:cs="Arial"/>
          <w:bCs/>
          <w:color w:val="000000"/>
          <w:szCs w:val="24"/>
        </w:rPr>
        <w:t>so zdravotným</w:t>
      </w:r>
      <w:r w:rsidRPr="00823ADF">
        <w:rPr>
          <w:rFonts w:cs="Arial"/>
          <w:bCs/>
          <w:color w:val="000000"/>
          <w:szCs w:val="24"/>
        </w:rPr>
        <w:t xml:space="preserve"> postihnutím som</w:t>
      </w:r>
      <w:r w:rsidR="00AD4FDA">
        <w:rPr>
          <w:rFonts w:cs="Arial"/>
          <w:bCs/>
          <w:color w:val="000000"/>
          <w:szCs w:val="24"/>
        </w:rPr>
        <w:t xml:space="preserve"> sa </w:t>
      </w:r>
      <w:r w:rsidRPr="00823ADF">
        <w:rPr>
          <w:rFonts w:cs="Arial"/>
          <w:bCs/>
          <w:color w:val="000000"/>
          <w:szCs w:val="24"/>
        </w:rPr>
        <w:t>ja</w:t>
      </w:r>
      <w:r w:rsidR="00F73981">
        <w:rPr>
          <w:rFonts w:cs="Arial"/>
          <w:bCs/>
          <w:color w:val="000000"/>
          <w:szCs w:val="24"/>
        </w:rPr>
        <w:t xml:space="preserve"> alebo </w:t>
      </w:r>
      <w:r w:rsidRPr="00823ADF">
        <w:rPr>
          <w:rFonts w:cs="Arial"/>
          <w:bCs/>
          <w:color w:val="000000"/>
          <w:szCs w:val="24"/>
        </w:rPr>
        <w:t>moji kolegovia samostatne zúčastnili rôznych diskusií, schôdzí, pracovných skupín, rozporových konaní</w:t>
      </w:r>
      <w:r w:rsidR="00F73981">
        <w:rPr>
          <w:rFonts w:cs="Arial"/>
          <w:bCs/>
          <w:color w:val="000000"/>
          <w:szCs w:val="24"/>
        </w:rPr>
        <w:t xml:space="preserve"> a </w:t>
      </w:r>
      <w:r w:rsidRPr="00823ADF">
        <w:rPr>
          <w:rFonts w:cs="Arial"/>
          <w:bCs/>
          <w:color w:val="000000"/>
          <w:szCs w:val="24"/>
        </w:rPr>
        <w:t>konferencií ako napríklad</w:t>
      </w:r>
      <w:r w:rsidR="007A21E4">
        <w:rPr>
          <w:rFonts w:cs="Arial"/>
          <w:bCs/>
          <w:color w:val="000000"/>
          <w:szCs w:val="24"/>
        </w:rPr>
        <w:t>:</w:t>
      </w:r>
      <w:r w:rsidR="00647C77">
        <w:rPr>
          <w:rFonts w:cs="Arial"/>
          <w:bCs/>
          <w:color w:val="000000"/>
          <w:szCs w:val="24"/>
        </w:rPr>
        <w:t xml:space="preserve"> </w:t>
      </w:r>
      <w:r w:rsidRPr="00823ADF">
        <w:rPr>
          <w:rFonts w:cs="Arial"/>
          <w:bCs/>
          <w:color w:val="000000"/>
          <w:szCs w:val="24"/>
        </w:rPr>
        <w:t>okrúhly stôl „Ako pomôcť ľuďom po dlhodobej PN...“, konferencia FRA, konferencia</w:t>
      </w:r>
      <w:r w:rsidR="00F73981">
        <w:rPr>
          <w:rFonts w:cs="Arial"/>
          <w:bCs/>
          <w:color w:val="000000"/>
          <w:szCs w:val="24"/>
        </w:rPr>
        <w:t xml:space="preserve"> s </w:t>
      </w:r>
      <w:r w:rsidRPr="00823ADF">
        <w:rPr>
          <w:rFonts w:cs="Arial"/>
          <w:bCs/>
          <w:color w:val="000000"/>
          <w:szCs w:val="24"/>
        </w:rPr>
        <w:t>názvom „Právo osôb</w:t>
      </w:r>
      <w:r w:rsidR="00F73981">
        <w:rPr>
          <w:rFonts w:cs="Arial"/>
          <w:bCs/>
          <w:color w:val="000000"/>
          <w:szCs w:val="24"/>
        </w:rPr>
        <w:t xml:space="preserve"> </w:t>
      </w:r>
      <w:r w:rsidR="00AD4FDA">
        <w:rPr>
          <w:rFonts w:cs="Arial"/>
          <w:bCs/>
          <w:color w:val="000000"/>
          <w:szCs w:val="24"/>
        </w:rPr>
        <w:t>so zdravotným</w:t>
      </w:r>
      <w:r w:rsidRPr="00823ADF">
        <w:rPr>
          <w:rFonts w:cs="Arial"/>
          <w:bCs/>
          <w:color w:val="000000"/>
          <w:szCs w:val="24"/>
        </w:rPr>
        <w:t xml:space="preserve"> postihnutím</w:t>
      </w:r>
      <w:r w:rsidR="00F73981">
        <w:rPr>
          <w:rFonts w:cs="Arial"/>
          <w:bCs/>
          <w:color w:val="000000"/>
          <w:szCs w:val="24"/>
        </w:rPr>
        <w:t xml:space="preserve"> na </w:t>
      </w:r>
      <w:r w:rsidRPr="00823ADF">
        <w:rPr>
          <w:rFonts w:cs="Arial"/>
          <w:bCs/>
          <w:color w:val="000000"/>
          <w:szCs w:val="24"/>
        </w:rPr>
        <w:t>nezávislý život“, „Cesty</w:t>
      </w:r>
      <w:r w:rsidR="00F73981">
        <w:rPr>
          <w:rFonts w:cs="Arial"/>
          <w:bCs/>
          <w:color w:val="000000"/>
          <w:szCs w:val="24"/>
        </w:rPr>
        <w:t xml:space="preserve"> k </w:t>
      </w:r>
      <w:r w:rsidRPr="00823ADF">
        <w:rPr>
          <w:rFonts w:cs="Arial"/>
          <w:bCs/>
          <w:color w:val="000000"/>
          <w:szCs w:val="24"/>
        </w:rPr>
        <w:t>inklúzii“, „25 rokov inštitucionalizovanej ochrany ľudských práv</w:t>
      </w:r>
      <w:r w:rsidR="00F73981">
        <w:rPr>
          <w:rFonts w:cs="Arial"/>
          <w:bCs/>
          <w:color w:val="000000"/>
          <w:szCs w:val="24"/>
        </w:rPr>
        <w:t xml:space="preserve"> na </w:t>
      </w:r>
      <w:r w:rsidRPr="00823ADF">
        <w:rPr>
          <w:rFonts w:cs="Arial"/>
          <w:bCs/>
          <w:color w:val="000000"/>
          <w:szCs w:val="24"/>
        </w:rPr>
        <w:t>Slovensku“, „Inkluzívne vzdelávanie</w:t>
      </w:r>
      <w:r w:rsidR="00F73981">
        <w:rPr>
          <w:rFonts w:cs="Arial"/>
          <w:bCs/>
          <w:color w:val="000000"/>
          <w:szCs w:val="24"/>
        </w:rPr>
        <w:t xml:space="preserve"> v </w:t>
      </w:r>
      <w:r w:rsidRPr="00823ADF">
        <w:rPr>
          <w:rFonts w:cs="Arial"/>
          <w:bCs/>
          <w:color w:val="000000"/>
          <w:szCs w:val="24"/>
        </w:rPr>
        <w:t xml:space="preserve">SR“, „Každá firma má svojho </w:t>
      </w:r>
      <w:proofErr w:type="spellStart"/>
      <w:r w:rsidRPr="00823ADF">
        <w:rPr>
          <w:rFonts w:cs="Arial"/>
          <w:bCs/>
          <w:color w:val="000000"/>
          <w:szCs w:val="24"/>
        </w:rPr>
        <w:t>autistu</w:t>
      </w:r>
      <w:proofErr w:type="spellEnd"/>
      <w:r w:rsidRPr="00823ADF">
        <w:rPr>
          <w:rFonts w:cs="Arial"/>
          <w:bCs/>
          <w:color w:val="000000"/>
          <w:szCs w:val="24"/>
        </w:rPr>
        <w:t>“, „Nezávislý život - čo to</w:t>
      </w:r>
      <w:r w:rsidR="00F73981">
        <w:rPr>
          <w:rFonts w:cs="Arial"/>
          <w:bCs/>
          <w:color w:val="000000"/>
          <w:szCs w:val="24"/>
        </w:rPr>
        <w:t xml:space="preserve"> pre </w:t>
      </w:r>
      <w:r w:rsidRPr="00823ADF">
        <w:rPr>
          <w:rFonts w:cs="Arial"/>
          <w:bCs/>
          <w:color w:val="000000"/>
          <w:szCs w:val="24"/>
        </w:rPr>
        <w:t>nás znamená“, „Kultúrne potreby osôb</w:t>
      </w:r>
      <w:r w:rsidR="00F73981">
        <w:rPr>
          <w:rFonts w:cs="Arial"/>
          <w:bCs/>
          <w:color w:val="000000"/>
          <w:szCs w:val="24"/>
        </w:rPr>
        <w:t xml:space="preserve"> </w:t>
      </w:r>
      <w:r w:rsidR="00AD4FDA">
        <w:rPr>
          <w:rFonts w:cs="Arial"/>
          <w:bCs/>
          <w:color w:val="000000"/>
          <w:szCs w:val="24"/>
        </w:rPr>
        <w:t>so zdravotným</w:t>
      </w:r>
      <w:r w:rsidRPr="00823ADF">
        <w:rPr>
          <w:rFonts w:cs="Arial"/>
          <w:bCs/>
          <w:color w:val="000000"/>
          <w:szCs w:val="24"/>
        </w:rPr>
        <w:t xml:space="preserve"> postihnutím“, „Zneužívanie</w:t>
      </w:r>
      <w:r w:rsidR="00F73981">
        <w:rPr>
          <w:rFonts w:cs="Arial"/>
          <w:bCs/>
          <w:color w:val="000000"/>
          <w:szCs w:val="24"/>
        </w:rPr>
        <w:t xml:space="preserve"> a </w:t>
      </w:r>
      <w:r w:rsidRPr="00823ADF">
        <w:rPr>
          <w:rFonts w:cs="Arial"/>
          <w:bCs/>
          <w:color w:val="000000"/>
          <w:szCs w:val="24"/>
        </w:rPr>
        <w:t>násilie páchané</w:t>
      </w:r>
      <w:r w:rsidR="00F73981">
        <w:rPr>
          <w:rFonts w:cs="Arial"/>
          <w:bCs/>
          <w:color w:val="000000"/>
          <w:szCs w:val="24"/>
        </w:rPr>
        <w:t xml:space="preserve"> na </w:t>
      </w:r>
      <w:r w:rsidRPr="00823ADF">
        <w:rPr>
          <w:rFonts w:cs="Arial"/>
          <w:bCs/>
          <w:color w:val="000000"/>
          <w:szCs w:val="24"/>
        </w:rPr>
        <w:t>starších – Nový fenomén</w:t>
      </w:r>
      <w:r w:rsidR="00F73981">
        <w:rPr>
          <w:rFonts w:cs="Arial"/>
          <w:bCs/>
          <w:color w:val="000000"/>
          <w:szCs w:val="24"/>
        </w:rPr>
        <w:t xml:space="preserve"> v </w:t>
      </w:r>
      <w:r w:rsidRPr="00823ADF">
        <w:rPr>
          <w:rFonts w:cs="Arial"/>
          <w:bCs/>
          <w:color w:val="000000"/>
          <w:szCs w:val="24"/>
        </w:rPr>
        <w:t>spoločnosti“, „Braillovo písmo</w:t>
      </w:r>
      <w:r w:rsidR="00F73981">
        <w:rPr>
          <w:rFonts w:cs="Arial"/>
          <w:bCs/>
          <w:color w:val="000000"/>
          <w:szCs w:val="24"/>
        </w:rPr>
        <w:t xml:space="preserve"> a </w:t>
      </w:r>
      <w:r w:rsidRPr="00823ADF">
        <w:rPr>
          <w:rFonts w:cs="Arial"/>
          <w:bCs/>
          <w:color w:val="000000"/>
          <w:szCs w:val="24"/>
        </w:rPr>
        <w:t>jeho význam</w:t>
      </w:r>
      <w:r w:rsidR="00F73981">
        <w:rPr>
          <w:rFonts w:cs="Arial"/>
          <w:bCs/>
          <w:color w:val="000000"/>
          <w:szCs w:val="24"/>
        </w:rPr>
        <w:t xml:space="preserve"> v </w:t>
      </w:r>
      <w:r w:rsidRPr="00823ADF">
        <w:rPr>
          <w:rFonts w:cs="Arial"/>
          <w:bCs/>
          <w:color w:val="000000"/>
          <w:szCs w:val="24"/>
        </w:rPr>
        <w:t>2</w:t>
      </w:r>
      <w:r w:rsidR="008C441B" w:rsidRPr="00823ADF">
        <w:rPr>
          <w:rFonts w:cs="Arial"/>
          <w:bCs/>
          <w:color w:val="000000"/>
          <w:szCs w:val="24"/>
        </w:rPr>
        <w:t>1</w:t>
      </w:r>
      <w:r w:rsidR="008C441B">
        <w:rPr>
          <w:rFonts w:cs="Arial"/>
          <w:bCs/>
          <w:color w:val="000000"/>
          <w:szCs w:val="24"/>
        </w:rPr>
        <w:t>. </w:t>
      </w:r>
      <w:r w:rsidR="008C441B" w:rsidRPr="00823ADF">
        <w:rPr>
          <w:rFonts w:cs="Arial"/>
          <w:bCs/>
          <w:color w:val="000000"/>
          <w:szCs w:val="24"/>
        </w:rPr>
        <w:t>s</w:t>
      </w:r>
      <w:r w:rsidRPr="00823ADF">
        <w:rPr>
          <w:rFonts w:cs="Arial"/>
          <w:bCs/>
          <w:color w:val="000000"/>
          <w:szCs w:val="24"/>
        </w:rPr>
        <w:t>toročí“, „Spoločne proti starým</w:t>
      </w:r>
      <w:r w:rsidR="00F73981">
        <w:rPr>
          <w:rFonts w:cs="Arial"/>
          <w:bCs/>
          <w:color w:val="000000"/>
          <w:szCs w:val="24"/>
        </w:rPr>
        <w:t xml:space="preserve"> i </w:t>
      </w:r>
      <w:r w:rsidRPr="00823ADF">
        <w:rPr>
          <w:rFonts w:cs="Arial"/>
          <w:bCs/>
          <w:color w:val="000000"/>
          <w:szCs w:val="24"/>
        </w:rPr>
        <w:t>novým bariéram“, „Vybrané metodologické otázky výskumu zdravotného postihnutia“, „Budeš žiť! Keď ide</w:t>
      </w:r>
      <w:r w:rsidR="00F73981">
        <w:rPr>
          <w:rFonts w:cs="Arial"/>
          <w:bCs/>
          <w:color w:val="000000"/>
          <w:szCs w:val="24"/>
        </w:rPr>
        <w:t xml:space="preserve"> o </w:t>
      </w:r>
      <w:r w:rsidRPr="00823ADF">
        <w:rPr>
          <w:rFonts w:cs="Arial"/>
          <w:bCs/>
          <w:color w:val="000000"/>
          <w:szCs w:val="24"/>
        </w:rPr>
        <w:t>blaho pacienta –</w:t>
      </w:r>
      <w:r w:rsidR="00F73981">
        <w:rPr>
          <w:rFonts w:cs="Arial"/>
          <w:bCs/>
          <w:color w:val="000000"/>
          <w:szCs w:val="24"/>
        </w:rPr>
        <w:t xml:space="preserve"> alebo </w:t>
      </w:r>
      <w:r w:rsidRPr="00823ADF">
        <w:rPr>
          <w:rFonts w:cs="Arial"/>
          <w:bCs/>
          <w:color w:val="000000"/>
          <w:szCs w:val="24"/>
        </w:rPr>
        <w:t>starostlivosť</w:t>
      </w:r>
      <w:r w:rsidR="00F73981">
        <w:rPr>
          <w:rFonts w:cs="Arial"/>
          <w:bCs/>
          <w:color w:val="000000"/>
          <w:szCs w:val="24"/>
        </w:rPr>
        <w:t xml:space="preserve"> o </w:t>
      </w:r>
      <w:r w:rsidRPr="00823ADF">
        <w:rPr>
          <w:rFonts w:cs="Arial"/>
          <w:bCs/>
          <w:color w:val="000000"/>
          <w:szCs w:val="24"/>
        </w:rPr>
        <w:t>pacienta bez jeho súhlasu“, opakované pracovné stretnutia</w:t>
      </w:r>
      <w:r w:rsidR="00F73981">
        <w:rPr>
          <w:rFonts w:cs="Arial"/>
          <w:bCs/>
          <w:color w:val="000000"/>
          <w:szCs w:val="24"/>
        </w:rPr>
        <w:t xml:space="preserve"> k </w:t>
      </w:r>
      <w:r w:rsidRPr="00823ADF">
        <w:rPr>
          <w:rFonts w:cs="Arial"/>
          <w:bCs/>
          <w:color w:val="000000"/>
          <w:szCs w:val="24"/>
        </w:rPr>
        <w:t>legislatívnej zmene zákona</w:t>
      </w:r>
      <w:r w:rsidR="00F73981">
        <w:rPr>
          <w:rFonts w:cs="Arial"/>
          <w:bCs/>
          <w:color w:val="000000"/>
          <w:szCs w:val="24"/>
        </w:rPr>
        <w:t xml:space="preserve"> č. </w:t>
      </w:r>
      <w:r w:rsidRPr="00823ADF">
        <w:rPr>
          <w:rFonts w:cs="Arial"/>
          <w:bCs/>
          <w:color w:val="000000"/>
          <w:szCs w:val="24"/>
        </w:rPr>
        <w:t>447/2008</w:t>
      </w:r>
      <w:r w:rsidR="00AD4FDA">
        <w:rPr>
          <w:rFonts w:cs="Arial"/>
          <w:bCs/>
          <w:color w:val="000000"/>
          <w:szCs w:val="24"/>
        </w:rPr>
        <w:t xml:space="preserve">  Z. z. </w:t>
      </w:r>
      <w:r w:rsidR="00F73981">
        <w:rPr>
          <w:rFonts w:cs="Arial"/>
          <w:bCs/>
          <w:color w:val="000000"/>
          <w:szCs w:val="24"/>
        </w:rPr>
        <w:t>o </w:t>
      </w:r>
      <w:r w:rsidRPr="00823ADF">
        <w:rPr>
          <w:rFonts w:cs="Arial"/>
          <w:bCs/>
          <w:color w:val="000000"/>
          <w:szCs w:val="24"/>
        </w:rPr>
        <w:t>peňažných príspevkoch,</w:t>
      </w:r>
      <w:r w:rsidR="00647C77">
        <w:rPr>
          <w:rFonts w:cs="Arial"/>
          <w:bCs/>
          <w:color w:val="000000"/>
          <w:szCs w:val="24"/>
        </w:rPr>
        <w:t xml:space="preserve"> </w:t>
      </w:r>
      <w:r w:rsidRPr="00823ADF">
        <w:rPr>
          <w:rFonts w:cs="Arial"/>
          <w:bCs/>
          <w:color w:val="000000"/>
          <w:szCs w:val="24"/>
        </w:rPr>
        <w:t>pracovná skupina</w:t>
      </w:r>
      <w:r w:rsidR="00F73981">
        <w:rPr>
          <w:rFonts w:cs="Arial"/>
          <w:bCs/>
          <w:color w:val="000000"/>
          <w:szCs w:val="24"/>
        </w:rPr>
        <w:t xml:space="preserve"> pre </w:t>
      </w:r>
      <w:r w:rsidRPr="00823ADF">
        <w:rPr>
          <w:rFonts w:cs="Arial"/>
          <w:bCs/>
          <w:color w:val="000000"/>
          <w:szCs w:val="24"/>
        </w:rPr>
        <w:t>prípravu legislatívnych zmien</w:t>
      </w:r>
      <w:r w:rsidR="00F73981">
        <w:rPr>
          <w:rFonts w:cs="Arial"/>
          <w:bCs/>
          <w:color w:val="000000"/>
          <w:szCs w:val="24"/>
        </w:rPr>
        <w:t xml:space="preserve"> v </w:t>
      </w:r>
      <w:r w:rsidRPr="00823ADF">
        <w:rPr>
          <w:rFonts w:cs="Arial"/>
          <w:bCs/>
          <w:color w:val="000000"/>
          <w:szCs w:val="24"/>
        </w:rPr>
        <w:t>oblasti sociálnych služieb, stretnutie</w:t>
      </w:r>
      <w:r w:rsidR="00F73981">
        <w:rPr>
          <w:rFonts w:cs="Arial"/>
          <w:bCs/>
          <w:color w:val="000000"/>
          <w:szCs w:val="24"/>
        </w:rPr>
        <w:t xml:space="preserve"> na </w:t>
      </w:r>
      <w:r w:rsidRPr="00823ADF">
        <w:rPr>
          <w:rFonts w:cs="Arial"/>
          <w:bCs/>
          <w:color w:val="000000"/>
          <w:szCs w:val="24"/>
        </w:rPr>
        <w:t>MŠVVaŠ SR ohľadom pedagogických asistentov</w:t>
      </w:r>
      <w:r w:rsidR="00647C77">
        <w:rPr>
          <w:rFonts w:cs="Arial"/>
          <w:bCs/>
          <w:color w:val="000000"/>
          <w:szCs w:val="24"/>
        </w:rPr>
        <w:t xml:space="preserve">, </w:t>
      </w:r>
      <w:r w:rsidRPr="00823ADF">
        <w:rPr>
          <w:rFonts w:cs="Arial"/>
          <w:bCs/>
          <w:color w:val="000000"/>
          <w:szCs w:val="24"/>
        </w:rPr>
        <w:t>okrúhly stôl</w:t>
      </w:r>
      <w:r w:rsidR="00F73981">
        <w:rPr>
          <w:rFonts w:cs="Arial"/>
          <w:bCs/>
          <w:color w:val="000000"/>
          <w:szCs w:val="24"/>
        </w:rPr>
        <w:t xml:space="preserve"> na </w:t>
      </w:r>
      <w:r w:rsidRPr="00823ADF">
        <w:rPr>
          <w:rFonts w:cs="Arial"/>
          <w:bCs/>
          <w:color w:val="000000"/>
          <w:szCs w:val="24"/>
        </w:rPr>
        <w:t>Ministerstve zdravotníctva SR, zasadnutie Rady vlády</w:t>
      </w:r>
      <w:r w:rsidR="00F73981">
        <w:rPr>
          <w:rFonts w:cs="Arial"/>
          <w:bCs/>
          <w:color w:val="000000"/>
          <w:szCs w:val="24"/>
        </w:rPr>
        <w:t xml:space="preserve"> pre </w:t>
      </w:r>
      <w:r w:rsidRPr="00823ADF">
        <w:rPr>
          <w:rFonts w:cs="Arial"/>
          <w:bCs/>
          <w:color w:val="000000"/>
          <w:szCs w:val="24"/>
        </w:rPr>
        <w:t>ľudské práva, Valné zhromaždenie ZPMP</w:t>
      </w:r>
      <w:r w:rsidR="00F73981">
        <w:rPr>
          <w:rFonts w:cs="Arial"/>
          <w:bCs/>
          <w:color w:val="000000"/>
          <w:szCs w:val="24"/>
        </w:rPr>
        <w:t xml:space="preserve"> v </w:t>
      </w:r>
      <w:r w:rsidRPr="00823ADF">
        <w:rPr>
          <w:rFonts w:cs="Arial"/>
          <w:bCs/>
          <w:color w:val="000000"/>
          <w:szCs w:val="24"/>
        </w:rPr>
        <w:t>SR, stretnutie</w:t>
      </w:r>
      <w:r w:rsidR="00F73981">
        <w:rPr>
          <w:rFonts w:cs="Arial"/>
          <w:bCs/>
          <w:color w:val="000000"/>
          <w:szCs w:val="24"/>
        </w:rPr>
        <w:t xml:space="preserve"> na </w:t>
      </w:r>
      <w:r w:rsidRPr="00823ADF">
        <w:rPr>
          <w:rFonts w:cs="Arial"/>
          <w:bCs/>
          <w:color w:val="000000"/>
          <w:szCs w:val="24"/>
        </w:rPr>
        <w:t>pôde Ministerstva dopravy SR</w:t>
      </w:r>
      <w:r w:rsidR="00F73981">
        <w:rPr>
          <w:rFonts w:cs="Arial"/>
          <w:bCs/>
          <w:color w:val="000000"/>
          <w:szCs w:val="24"/>
        </w:rPr>
        <w:t xml:space="preserve"> k </w:t>
      </w:r>
      <w:r w:rsidRPr="00823ADF">
        <w:rPr>
          <w:rFonts w:cs="Arial"/>
          <w:bCs/>
          <w:color w:val="000000"/>
          <w:szCs w:val="24"/>
        </w:rPr>
        <w:t>návrhu zákona</w:t>
      </w:r>
      <w:r w:rsidR="00F73981">
        <w:rPr>
          <w:rFonts w:cs="Arial"/>
          <w:bCs/>
          <w:color w:val="000000"/>
          <w:szCs w:val="24"/>
        </w:rPr>
        <w:t xml:space="preserve"> o </w:t>
      </w:r>
      <w:r w:rsidRPr="00823ADF">
        <w:rPr>
          <w:rFonts w:cs="Arial"/>
          <w:bCs/>
          <w:color w:val="000000"/>
          <w:szCs w:val="24"/>
        </w:rPr>
        <w:t>územnom plánovaní</w:t>
      </w:r>
      <w:r w:rsidR="00F73981">
        <w:rPr>
          <w:rFonts w:cs="Arial"/>
          <w:bCs/>
          <w:color w:val="000000"/>
          <w:szCs w:val="24"/>
        </w:rPr>
        <w:t xml:space="preserve"> a </w:t>
      </w:r>
      <w:r w:rsidRPr="00823ADF">
        <w:rPr>
          <w:rFonts w:cs="Arial"/>
          <w:bCs/>
          <w:color w:val="000000"/>
          <w:szCs w:val="24"/>
        </w:rPr>
        <w:t>debarierizácii, opakované pracovné opakované pracovné stretnutia expertnej skupiny</w:t>
      </w:r>
      <w:r w:rsidR="00F73981">
        <w:rPr>
          <w:rFonts w:cs="Arial"/>
          <w:bCs/>
          <w:color w:val="000000"/>
          <w:szCs w:val="24"/>
        </w:rPr>
        <w:t xml:space="preserve"> na </w:t>
      </w:r>
      <w:r w:rsidRPr="00823ADF">
        <w:rPr>
          <w:rFonts w:cs="Arial"/>
          <w:bCs/>
          <w:color w:val="000000"/>
          <w:szCs w:val="24"/>
        </w:rPr>
        <w:t>tému reformy opatrovníckeho práva</w:t>
      </w:r>
      <w:r w:rsidR="00F73981">
        <w:rPr>
          <w:rFonts w:cs="Arial"/>
          <w:bCs/>
          <w:color w:val="000000"/>
          <w:szCs w:val="24"/>
        </w:rPr>
        <w:t xml:space="preserve"> na </w:t>
      </w:r>
      <w:r w:rsidRPr="00823ADF">
        <w:rPr>
          <w:rFonts w:cs="Arial"/>
          <w:bCs/>
          <w:color w:val="000000"/>
          <w:szCs w:val="24"/>
        </w:rPr>
        <w:t>MS SR.</w:t>
      </w:r>
    </w:p>
    <w:p w14:paraId="257BFAB8" w14:textId="1BA54008" w:rsidR="009F7EE7" w:rsidRPr="00823ADF" w:rsidRDefault="007E2AA2" w:rsidP="001D0D9D">
      <w:pPr>
        <w:rPr>
          <w:rFonts w:cs="Arial"/>
          <w:bCs/>
        </w:rPr>
      </w:pPr>
      <w:r w:rsidRPr="00823ADF">
        <w:rPr>
          <w:rFonts w:cs="Arial"/>
          <w:bCs/>
          <w:color w:val="000000"/>
          <w:szCs w:val="24"/>
        </w:rPr>
        <w:t>Aktívnym prispením</w:t>
      </w:r>
      <w:r w:rsidR="00F73981">
        <w:rPr>
          <w:rFonts w:cs="Arial"/>
          <w:bCs/>
          <w:color w:val="000000"/>
          <w:szCs w:val="24"/>
        </w:rPr>
        <w:t xml:space="preserve"> k </w:t>
      </w:r>
      <w:r w:rsidRPr="00823ADF">
        <w:rPr>
          <w:rFonts w:cs="Arial"/>
          <w:bCs/>
          <w:color w:val="000000"/>
          <w:szCs w:val="24"/>
        </w:rPr>
        <w:t>programu diskusie</w:t>
      </w:r>
      <w:r w:rsidR="00EC735D">
        <w:rPr>
          <w:rFonts w:cs="Arial"/>
          <w:bCs/>
          <w:color w:val="000000"/>
          <w:szCs w:val="24"/>
        </w:rPr>
        <w:t xml:space="preserve"> či </w:t>
      </w:r>
      <w:r w:rsidRPr="00823ADF">
        <w:rPr>
          <w:rFonts w:cs="Arial"/>
          <w:bCs/>
          <w:color w:val="000000"/>
          <w:szCs w:val="24"/>
        </w:rPr>
        <w:t>seminára, prezentáciou, ktorú sprevádzali konkrétne príklady</w:t>
      </w:r>
      <w:r w:rsidR="00F73981">
        <w:rPr>
          <w:rFonts w:cs="Arial"/>
          <w:bCs/>
          <w:color w:val="000000"/>
          <w:szCs w:val="24"/>
        </w:rPr>
        <w:t xml:space="preserve"> z </w:t>
      </w:r>
      <w:r w:rsidRPr="00823ADF">
        <w:rPr>
          <w:rFonts w:cs="Arial"/>
          <w:bCs/>
          <w:color w:val="000000"/>
          <w:szCs w:val="24"/>
        </w:rPr>
        <w:t>praxe,</w:t>
      </w:r>
      <w:r w:rsidR="00AD4FDA">
        <w:rPr>
          <w:rFonts w:cs="Arial"/>
          <w:bCs/>
          <w:color w:val="000000"/>
          <w:szCs w:val="24"/>
        </w:rPr>
        <w:t xml:space="preserve"> sa </w:t>
      </w:r>
      <w:r w:rsidRPr="00823ADF">
        <w:rPr>
          <w:rFonts w:cs="Arial"/>
          <w:bCs/>
          <w:color w:val="000000"/>
          <w:szCs w:val="24"/>
        </w:rPr>
        <w:t>mi</w:t>
      </w:r>
      <w:r w:rsidR="00F73981">
        <w:rPr>
          <w:rFonts w:cs="Arial"/>
          <w:bCs/>
          <w:color w:val="000000"/>
          <w:szCs w:val="24"/>
        </w:rPr>
        <w:t xml:space="preserve"> v </w:t>
      </w:r>
      <w:r w:rsidRPr="00823ADF">
        <w:rPr>
          <w:rFonts w:cs="Arial"/>
          <w:bCs/>
          <w:color w:val="000000"/>
          <w:szCs w:val="24"/>
        </w:rPr>
        <w:t>priebehu celého roka 2018 darilo zvyšovať povedomie</w:t>
      </w:r>
      <w:r w:rsidR="00F73981">
        <w:rPr>
          <w:rFonts w:cs="Arial"/>
          <w:bCs/>
          <w:color w:val="000000"/>
          <w:szCs w:val="24"/>
        </w:rPr>
        <w:t xml:space="preserve"> o </w:t>
      </w:r>
      <w:r w:rsidRPr="00823ADF">
        <w:rPr>
          <w:rFonts w:cs="Arial"/>
          <w:bCs/>
          <w:color w:val="000000"/>
          <w:szCs w:val="24"/>
        </w:rPr>
        <w:t>právach osôb</w:t>
      </w:r>
      <w:r w:rsidR="00F73981">
        <w:rPr>
          <w:rFonts w:cs="Arial"/>
          <w:bCs/>
          <w:color w:val="000000"/>
          <w:szCs w:val="24"/>
        </w:rPr>
        <w:t xml:space="preserve"> </w:t>
      </w:r>
      <w:r w:rsidR="00AD4FDA">
        <w:rPr>
          <w:rFonts w:cs="Arial"/>
          <w:bCs/>
          <w:color w:val="000000"/>
          <w:szCs w:val="24"/>
        </w:rPr>
        <w:t>so zdravotným</w:t>
      </w:r>
      <w:r w:rsidRPr="00823ADF">
        <w:rPr>
          <w:rFonts w:cs="Arial"/>
          <w:bCs/>
          <w:color w:val="000000"/>
          <w:szCs w:val="24"/>
        </w:rPr>
        <w:t xml:space="preserve"> postihnutím, spájať skupiny ľudí</w:t>
      </w:r>
      <w:r w:rsidR="00F73981">
        <w:rPr>
          <w:rFonts w:cs="Arial"/>
          <w:bCs/>
          <w:color w:val="000000"/>
          <w:szCs w:val="24"/>
        </w:rPr>
        <w:t xml:space="preserve"> so </w:t>
      </w:r>
      <w:r w:rsidRPr="00823ADF">
        <w:rPr>
          <w:rFonts w:cs="Arial"/>
          <w:bCs/>
          <w:color w:val="000000"/>
          <w:szCs w:val="24"/>
        </w:rPr>
        <w:t>spoločným záujmom</w:t>
      </w:r>
      <w:r w:rsidR="00F73981">
        <w:rPr>
          <w:rFonts w:cs="Arial"/>
          <w:bCs/>
          <w:color w:val="000000"/>
          <w:szCs w:val="24"/>
        </w:rPr>
        <w:t xml:space="preserve"> o </w:t>
      </w:r>
      <w:r w:rsidRPr="00823ADF">
        <w:rPr>
          <w:rFonts w:cs="Arial"/>
          <w:bCs/>
          <w:color w:val="000000"/>
          <w:szCs w:val="24"/>
        </w:rPr>
        <w:t>zlepšenie podmienok osôb</w:t>
      </w:r>
      <w:r w:rsidR="00F73981">
        <w:rPr>
          <w:rFonts w:cs="Arial"/>
          <w:bCs/>
          <w:color w:val="000000"/>
          <w:szCs w:val="24"/>
        </w:rPr>
        <w:t xml:space="preserve"> </w:t>
      </w:r>
      <w:r w:rsidR="00AD4FDA">
        <w:rPr>
          <w:rFonts w:cs="Arial"/>
          <w:bCs/>
          <w:color w:val="000000"/>
          <w:szCs w:val="24"/>
        </w:rPr>
        <w:t>so zdravotným</w:t>
      </w:r>
      <w:r w:rsidRPr="00823ADF">
        <w:rPr>
          <w:rFonts w:cs="Arial"/>
          <w:bCs/>
          <w:color w:val="000000"/>
          <w:szCs w:val="24"/>
        </w:rPr>
        <w:t xml:space="preserve"> postihnutím</w:t>
      </w:r>
      <w:r w:rsidR="00F73981">
        <w:rPr>
          <w:rFonts w:cs="Arial"/>
          <w:bCs/>
          <w:color w:val="000000"/>
          <w:szCs w:val="24"/>
        </w:rPr>
        <w:t xml:space="preserve"> a </w:t>
      </w:r>
      <w:r w:rsidRPr="00823ADF">
        <w:rPr>
          <w:rFonts w:cs="Arial"/>
          <w:bCs/>
          <w:color w:val="000000"/>
          <w:szCs w:val="24"/>
        </w:rPr>
        <w:t>zároveň šíriť informácie</w:t>
      </w:r>
      <w:r w:rsidR="00F73981">
        <w:rPr>
          <w:rFonts w:cs="Arial"/>
          <w:bCs/>
          <w:color w:val="000000"/>
          <w:szCs w:val="24"/>
        </w:rPr>
        <w:t xml:space="preserve"> o </w:t>
      </w:r>
      <w:r w:rsidRPr="00823ADF">
        <w:rPr>
          <w:rFonts w:cs="Arial"/>
          <w:bCs/>
          <w:color w:val="000000"/>
          <w:szCs w:val="24"/>
        </w:rPr>
        <w:t>dobrej praxi</w:t>
      </w:r>
      <w:r w:rsidR="00F73981">
        <w:rPr>
          <w:rFonts w:cs="Arial"/>
          <w:bCs/>
          <w:color w:val="000000"/>
          <w:szCs w:val="24"/>
        </w:rPr>
        <w:t xml:space="preserve"> v </w:t>
      </w:r>
      <w:r w:rsidRPr="00823ADF">
        <w:rPr>
          <w:rFonts w:cs="Arial"/>
          <w:bCs/>
          <w:color w:val="000000"/>
          <w:szCs w:val="24"/>
        </w:rPr>
        <w:t>úprimnej snahe napomôcť tam, kde</w:t>
      </w:r>
      <w:r w:rsidR="00AD4FDA">
        <w:rPr>
          <w:rFonts w:cs="Arial"/>
          <w:bCs/>
          <w:color w:val="000000"/>
          <w:szCs w:val="24"/>
        </w:rPr>
        <w:t xml:space="preserve"> sa </w:t>
      </w:r>
      <w:r w:rsidRPr="00823ADF">
        <w:rPr>
          <w:rFonts w:cs="Arial"/>
          <w:bCs/>
          <w:color w:val="000000"/>
          <w:szCs w:val="24"/>
        </w:rPr>
        <w:t>to zatiaľ nepodarilo</w:t>
      </w:r>
      <w:r w:rsidR="009F7EE7" w:rsidRPr="00823ADF">
        <w:rPr>
          <w:rFonts w:cs="Arial"/>
          <w:bCs/>
        </w:rPr>
        <w:t>.</w:t>
      </w:r>
    </w:p>
    <w:p w14:paraId="5C2CE5A2" w14:textId="77777777" w:rsidR="0098677B" w:rsidRPr="0098677B" w:rsidRDefault="0098677B" w:rsidP="001D0D9D">
      <w:pPr>
        <w:rPr>
          <w:rFonts w:cs="Arial"/>
        </w:rPr>
      </w:pPr>
    </w:p>
    <w:p w14:paraId="4A3927E7" w14:textId="1B7FB96C" w:rsidR="009F7EE7" w:rsidRDefault="0098677B" w:rsidP="001D0D9D">
      <w:pPr>
        <w:rPr>
          <w:rFonts w:cs="Arial"/>
        </w:rPr>
      </w:pPr>
      <w:r w:rsidRPr="0098677B">
        <w:rPr>
          <w:rFonts w:cs="Arial"/>
        </w:rPr>
        <w:t>Za významné odovzdávanie skúseností považujem pravidelné jarné</w:t>
      </w:r>
      <w:r w:rsidR="00F73981">
        <w:rPr>
          <w:rFonts w:cs="Arial"/>
        </w:rPr>
        <w:t xml:space="preserve"> a </w:t>
      </w:r>
      <w:r w:rsidRPr="0098677B">
        <w:rPr>
          <w:rFonts w:cs="Arial"/>
        </w:rPr>
        <w:t>jesenné stretnutie poručenských sudcov</w:t>
      </w:r>
      <w:r w:rsidR="00F73981">
        <w:rPr>
          <w:rFonts w:cs="Arial"/>
        </w:rPr>
        <w:t xml:space="preserve"> v </w:t>
      </w:r>
      <w:r w:rsidRPr="0098677B">
        <w:rPr>
          <w:rFonts w:cs="Arial"/>
        </w:rPr>
        <w:t>Omšení, organizované Ministerstvom spravodlivosti SR, ktorých</w:t>
      </w:r>
      <w:r w:rsidR="00AD4FDA">
        <w:rPr>
          <w:rFonts w:cs="Arial"/>
        </w:rPr>
        <w:t xml:space="preserve"> sa </w:t>
      </w:r>
      <w:r w:rsidRPr="0098677B">
        <w:rPr>
          <w:rFonts w:cs="Arial"/>
        </w:rPr>
        <w:t>pravidelne zúčastňujem.</w:t>
      </w:r>
    </w:p>
    <w:p w14:paraId="5C684F21" w14:textId="6DF1727E" w:rsidR="001C1F1A" w:rsidRDefault="001C1F1A">
      <w:pPr>
        <w:spacing w:after="160" w:line="259" w:lineRule="auto"/>
        <w:jc w:val="left"/>
        <w:rPr>
          <w:rFonts w:cs="Arial"/>
        </w:rPr>
      </w:pPr>
      <w:r>
        <w:rPr>
          <w:rFonts w:cs="Arial"/>
        </w:rPr>
        <w:br w:type="page"/>
      </w:r>
    </w:p>
    <w:p w14:paraId="1A1E4E3E" w14:textId="7CE432E9" w:rsidR="009F7EE7" w:rsidRPr="00823ADF" w:rsidRDefault="009F7EE7" w:rsidP="001D0D9D">
      <w:pPr>
        <w:pStyle w:val="Heading2"/>
        <w:rPr>
          <w:rFonts w:cs="Arial"/>
        </w:rPr>
      </w:pPr>
      <w:bookmarkStart w:id="359" w:name="_Toc4457915"/>
      <w:bookmarkStart w:id="360" w:name="_Toc4580783"/>
      <w:r w:rsidRPr="00823ADF">
        <w:rPr>
          <w:rFonts w:cs="Arial"/>
        </w:rPr>
        <w:lastRenderedPageBreak/>
        <w:t>Spolupráca</w:t>
      </w:r>
      <w:r w:rsidR="00F73981">
        <w:rPr>
          <w:rFonts w:cs="Arial"/>
        </w:rPr>
        <w:t xml:space="preserve"> s </w:t>
      </w:r>
      <w:r w:rsidRPr="00823ADF">
        <w:rPr>
          <w:rFonts w:cs="Arial"/>
        </w:rPr>
        <w:t>inštitúciami pôsobiacimi</w:t>
      </w:r>
      <w:r w:rsidR="00F73981">
        <w:rPr>
          <w:rFonts w:cs="Arial"/>
        </w:rPr>
        <w:t xml:space="preserve"> v </w:t>
      </w:r>
      <w:r w:rsidRPr="00823ADF">
        <w:rPr>
          <w:rFonts w:cs="Arial"/>
        </w:rPr>
        <w:t>oblasti práv osôb</w:t>
      </w:r>
      <w:r w:rsidR="00F73981">
        <w:rPr>
          <w:rFonts w:cs="Arial"/>
        </w:rPr>
        <w:t xml:space="preserve"> </w:t>
      </w:r>
      <w:r w:rsidR="00AD4FDA">
        <w:rPr>
          <w:rFonts w:cs="Arial"/>
        </w:rPr>
        <w:t>so zdravotným</w:t>
      </w:r>
      <w:r w:rsidRPr="00823ADF">
        <w:rPr>
          <w:rFonts w:cs="Arial"/>
        </w:rPr>
        <w:t xml:space="preserve"> postihnutím</w:t>
      </w:r>
      <w:bookmarkEnd w:id="359"/>
      <w:bookmarkEnd w:id="360"/>
    </w:p>
    <w:p w14:paraId="72B36350" w14:textId="50D01BEC" w:rsidR="00CA25C9" w:rsidRPr="00823ADF" w:rsidRDefault="00CA25C9" w:rsidP="001D0D9D">
      <w:r w:rsidRPr="00823ADF">
        <w:t>Pri výkone pôsobnosti komisára</w:t>
      </w:r>
      <w:r w:rsidR="00F73981">
        <w:t xml:space="preserve"> </w:t>
      </w:r>
      <w:r w:rsidR="00AD4FDA">
        <w:t>pre osoby</w:t>
      </w:r>
      <w:r w:rsidR="00F73981">
        <w:t xml:space="preserve"> </w:t>
      </w:r>
      <w:r w:rsidR="00AD4FDA">
        <w:t>so zdravotným</w:t>
      </w:r>
      <w:r w:rsidRPr="00823ADF">
        <w:t xml:space="preserve"> postihnutím, ktorú zameriavam</w:t>
      </w:r>
      <w:r w:rsidR="00F73981">
        <w:t xml:space="preserve"> na </w:t>
      </w:r>
      <w:r w:rsidRPr="00823ADF">
        <w:t>odstraňovanie porušovania práv osôb</w:t>
      </w:r>
      <w:r w:rsidR="00F73981">
        <w:t xml:space="preserve"> </w:t>
      </w:r>
      <w:r w:rsidR="00AD4FDA">
        <w:t>so zdravotným</w:t>
      </w:r>
      <w:r w:rsidRPr="00823ADF">
        <w:t xml:space="preserve"> postihnutím</w:t>
      </w:r>
      <w:r w:rsidR="00F73981">
        <w:t xml:space="preserve"> a na </w:t>
      </w:r>
      <w:r w:rsidRPr="00823ADF">
        <w:t>dodržiavanie jednotlivých článkov Dohovoru</w:t>
      </w:r>
      <w:r w:rsidR="00F73981">
        <w:t xml:space="preserve"> o </w:t>
      </w:r>
      <w:r w:rsidRPr="00823ADF">
        <w:t>právach osôb</w:t>
      </w:r>
      <w:r w:rsidR="00F73981">
        <w:t xml:space="preserve"> </w:t>
      </w:r>
      <w:r w:rsidR="00AD4FDA">
        <w:t>so zdravotným</w:t>
      </w:r>
      <w:r w:rsidRPr="00823ADF">
        <w:t xml:space="preserve"> postihnutím, považujem</w:t>
      </w:r>
      <w:r w:rsidR="00AD4FDA">
        <w:t xml:space="preserve"> za </w:t>
      </w:r>
      <w:r w:rsidRPr="00823ADF">
        <w:t>mimoriadne dôležité ďalšie rozširovanie spolupráce</w:t>
      </w:r>
      <w:r w:rsidR="00F73981">
        <w:t xml:space="preserve"> s </w:t>
      </w:r>
      <w:r w:rsidRPr="00823ADF">
        <w:t>mimovládnymi organizáciami, neziskovými</w:t>
      </w:r>
      <w:r w:rsidR="00647C77">
        <w:t xml:space="preserve">, </w:t>
      </w:r>
      <w:r w:rsidRPr="00823ADF">
        <w:t>občianskymi združeniami, ktoré pôsobia</w:t>
      </w:r>
      <w:r w:rsidR="00F73981">
        <w:t xml:space="preserve"> v </w:t>
      </w:r>
      <w:r w:rsidRPr="00823ADF">
        <w:t>oblasti ochrany práv osôb</w:t>
      </w:r>
      <w:r w:rsidR="00F73981">
        <w:t xml:space="preserve"> </w:t>
      </w:r>
      <w:r w:rsidR="00AD4FDA">
        <w:t>so zdravotným</w:t>
      </w:r>
      <w:r w:rsidRPr="00823ADF">
        <w:t xml:space="preserve"> postihnutím. Podľa</w:t>
      </w:r>
      <w:r w:rsidR="00F73981">
        <w:t xml:space="preserve"> </w:t>
      </w:r>
      <w:r w:rsidR="009100F7">
        <w:t>§ </w:t>
      </w:r>
      <w:r w:rsidRPr="00823ADF">
        <w:t>10 Zákona</w:t>
      </w:r>
      <w:r w:rsidR="00F73981">
        <w:t xml:space="preserve"> o </w:t>
      </w:r>
      <w:r w:rsidRPr="00823ADF">
        <w:t>komisárovi, komisár</w:t>
      </w:r>
      <w:r w:rsidR="00F73981">
        <w:t xml:space="preserve"> </w:t>
      </w:r>
      <w:r w:rsidR="00AD4FDA">
        <w:t>pre osoby</w:t>
      </w:r>
      <w:r w:rsidR="00F73981">
        <w:t xml:space="preserve"> </w:t>
      </w:r>
      <w:r w:rsidR="00AD4FDA">
        <w:t>so zdravotným</w:t>
      </w:r>
      <w:r w:rsidRPr="00823ADF">
        <w:t xml:space="preserve"> postihnutím vykonáva svoju pôsobnosť</w:t>
      </w:r>
      <w:r w:rsidR="00AD4FDA">
        <w:t xml:space="preserve"> aj </w:t>
      </w:r>
      <w:r w:rsidR="00F73981">
        <w:t>v </w:t>
      </w:r>
      <w:r w:rsidRPr="00823ADF">
        <w:t>úzkej súčinnosti</w:t>
      </w:r>
      <w:r w:rsidR="00F73981">
        <w:t xml:space="preserve"> s </w:t>
      </w:r>
      <w:r w:rsidRPr="00823ADF">
        <w:t>osobami</w:t>
      </w:r>
      <w:r w:rsidR="00F73981">
        <w:t xml:space="preserve"> </w:t>
      </w:r>
      <w:r w:rsidR="00AD4FDA">
        <w:t>so zdravotným</w:t>
      </w:r>
      <w:r w:rsidRPr="00823ADF">
        <w:t xml:space="preserve"> postihnutím priamo</w:t>
      </w:r>
      <w:r w:rsidR="00F73981">
        <w:t xml:space="preserve"> alebo </w:t>
      </w:r>
      <w:r w:rsidRPr="00823ADF">
        <w:t>prostredníctvom organizácií pôsobiacich</w:t>
      </w:r>
      <w:r w:rsidR="00F73981">
        <w:t xml:space="preserve"> v </w:t>
      </w:r>
      <w:r w:rsidRPr="00823ADF">
        <w:t>oblasti práv osôb</w:t>
      </w:r>
      <w:r w:rsidR="00F73981">
        <w:t xml:space="preserve"> </w:t>
      </w:r>
      <w:r w:rsidR="00AD4FDA">
        <w:t>so zdravotným</w:t>
      </w:r>
      <w:r w:rsidRPr="00823ADF">
        <w:t xml:space="preserve"> postihnutím, pričom konzultuje</w:t>
      </w:r>
      <w:r w:rsidR="00F73981">
        <w:t xml:space="preserve"> s </w:t>
      </w:r>
      <w:r w:rsidRPr="00823ADF">
        <w:t>osobami</w:t>
      </w:r>
      <w:r w:rsidR="00F73981">
        <w:t xml:space="preserve"> </w:t>
      </w:r>
      <w:r w:rsidR="00AD4FDA">
        <w:t>so zdravotným</w:t>
      </w:r>
      <w:r w:rsidRPr="00823ADF">
        <w:t xml:space="preserve"> postihnutím veci, ktoré</w:t>
      </w:r>
      <w:r w:rsidR="00AD4FDA">
        <w:t xml:space="preserve"> sa </w:t>
      </w:r>
      <w:r w:rsidRPr="00823ADF">
        <w:t>ich týkajú, skúma názory osôb</w:t>
      </w:r>
      <w:r w:rsidR="00F73981">
        <w:t xml:space="preserve"> </w:t>
      </w:r>
      <w:r w:rsidR="00AD4FDA">
        <w:t>so zdravotným</w:t>
      </w:r>
      <w:r w:rsidRPr="00823ADF">
        <w:t xml:space="preserve"> postihnutím, podporuje ich záujem</w:t>
      </w:r>
      <w:r w:rsidR="00F73981">
        <w:t xml:space="preserve"> o </w:t>
      </w:r>
      <w:r w:rsidRPr="00823ADF">
        <w:t>verejné otázky</w:t>
      </w:r>
      <w:r w:rsidR="00F73981">
        <w:t xml:space="preserve"> a </w:t>
      </w:r>
      <w:r w:rsidRPr="00823ADF">
        <w:t>podporuje zvyšovanie povedomia</w:t>
      </w:r>
      <w:r w:rsidR="00F73981">
        <w:t xml:space="preserve"> o </w:t>
      </w:r>
      <w:r w:rsidRPr="00823ADF">
        <w:t>právach osoby</w:t>
      </w:r>
      <w:r w:rsidR="00F73981">
        <w:t xml:space="preserve"> </w:t>
      </w:r>
      <w:r w:rsidR="00AD4FDA">
        <w:t>so zdravotným</w:t>
      </w:r>
      <w:r w:rsidRPr="00823ADF">
        <w:t xml:space="preserve"> postihnutím</w:t>
      </w:r>
      <w:r w:rsidR="00F73981">
        <w:t xml:space="preserve"> v </w:t>
      </w:r>
      <w:r w:rsidRPr="00823ADF">
        <w:t xml:space="preserve">spoločnosti. </w:t>
      </w:r>
    </w:p>
    <w:p w14:paraId="35783F56" w14:textId="2542A1AC" w:rsidR="009F7EE7" w:rsidRPr="00823ADF" w:rsidRDefault="00CA25C9" w:rsidP="001D0D9D">
      <w:r w:rsidRPr="00823ADF">
        <w:t>Od začiatku výkonu funkcie komisárky</w:t>
      </w:r>
      <w:r w:rsidR="00F73981">
        <w:t xml:space="preserve"> </w:t>
      </w:r>
      <w:r w:rsidR="00AD4FDA">
        <w:t>pre osoby</w:t>
      </w:r>
      <w:r w:rsidR="00F73981">
        <w:t xml:space="preserve"> </w:t>
      </w:r>
      <w:r w:rsidR="00AD4FDA">
        <w:t>so zdravotným</w:t>
      </w:r>
      <w:r w:rsidRPr="00823ADF">
        <w:t xml:space="preserve"> postihnutím som</w:t>
      </w:r>
      <w:r w:rsidR="00AD4FDA">
        <w:t xml:space="preserve"> sa </w:t>
      </w:r>
      <w:r w:rsidRPr="00823ADF">
        <w:t>zamerala</w:t>
      </w:r>
      <w:r w:rsidR="00F73981">
        <w:t xml:space="preserve"> na </w:t>
      </w:r>
      <w:r w:rsidRPr="00823ADF">
        <w:t>vytvorenie čo najširšej spolupráce</w:t>
      </w:r>
      <w:r w:rsidR="00F73981">
        <w:t xml:space="preserve"> s </w:t>
      </w:r>
      <w:r w:rsidRPr="00823ADF">
        <w:t>mimovládnymi organizáciami,</w:t>
      </w:r>
      <w:r w:rsidR="00F73981">
        <w:t xml:space="preserve"> so </w:t>
      </w:r>
      <w:r w:rsidRPr="00823ADF">
        <w:t>subjektami, ktoré zohrávajú významnú úlohu</w:t>
      </w:r>
      <w:r w:rsidR="00F73981">
        <w:t xml:space="preserve"> v </w:t>
      </w:r>
      <w:r w:rsidRPr="00823ADF">
        <w:t>poskytovaní pomoci ľuďom</w:t>
      </w:r>
      <w:r w:rsidR="00F73981">
        <w:t xml:space="preserve"> </w:t>
      </w:r>
      <w:r w:rsidR="00AD4FDA">
        <w:t>so zdravotným</w:t>
      </w:r>
      <w:r w:rsidRPr="00823ADF">
        <w:t xml:space="preserve"> postihnutím,</w:t>
      </w:r>
      <w:r w:rsidR="00AD4FDA">
        <w:t xml:space="preserve"> ale aj </w:t>
      </w:r>
      <w:r w:rsidR="00F73981">
        <w:t>so </w:t>
      </w:r>
      <w:r w:rsidRPr="00823ADF">
        <w:t>školami</w:t>
      </w:r>
      <w:r w:rsidR="00AD4FDA">
        <w:t xml:space="preserve"> za </w:t>
      </w:r>
      <w:r w:rsidRPr="00823ADF">
        <w:t>účelom šírenia informácií</w:t>
      </w:r>
      <w:r w:rsidR="00F73981">
        <w:t xml:space="preserve"> a </w:t>
      </w:r>
      <w:r w:rsidRPr="00823ADF">
        <w:t>vzdelávania študentov</w:t>
      </w:r>
      <w:r w:rsidR="00F73981">
        <w:t xml:space="preserve"> o </w:t>
      </w:r>
      <w:r w:rsidRPr="00823ADF">
        <w:t>právach osôb</w:t>
      </w:r>
      <w:r w:rsidR="00F73981">
        <w:t xml:space="preserve"> </w:t>
      </w:r>
      <w:r w:rsidR="00AD4FDA">
        <w:t>so zdravotným</w:t>
      </w:r>
      <w:r w:rsidRPr="00823ADF">
        <w:t xml:space="preserve"> postihnutím. Podrobne som</w:t>
      </w:r>
      <w:r w:rsidR="00F73981">
        <w:t xml:space="preserve"> o </w:t>
      </w:r>
      <w:r w:rsidRPr="00823ADF">
        <w:t>týchto aktivitách informovala</w:t>
      </w:r>
      <w:r w:rsidR="00F73981">
        <w:t xml:space="preserve"> na </w:t>
      </w:r>
      <w:r w:rsidRPr="00823ADF">
        <w:t>webovom portáli komisárky</w:t>
      </w:r>
      <w:r w:rsidR="00F73981">
        <w:t xml:space="preserve"> </w:t>
      </w:r>
      <w:r w:rsidR="00AD4FDA">
        <w:t>pre osoby</w:t>
      </w:r>
      <w:r w:rsidR="00F73981">
        <w:t xml:space="preserve"> </w:t>
      </w:r>
      <w:r w:rsidR="00AD4FDA">
        <w:t>so zdravotným</w:t>
      </w:r>
      <w:r w:rsidRPr="00823ADF">
        <w:t xml:space="preserve"> postihnutím www.komisarprezdravotnepostihnutych.sk</w:t>
      </w:r>
      <w:r w:rsidR="00F73981">
        <w:t xml:space="preserve"> v </w:t>
      </w:r>
      <w:r w:rsidRPr="00823ADF">
        <w:t>článkoch aktualít</w:t>
      </w:r>
      <w:r w:rsidR="00F73981">
        <w:t xml:space="preserve"> a </w:t>
      </w:r>
      <w:r w:rsidRPr="00823ADF">
        <w:t>tiež</w:t>
      </w:r>
      <w:r w:rsidR="00AD4FDA">
        <w:t xml:space="preserve"> aj </w:t>
      </w:r>
      <w:r w:rsidRPr="00823ADF">
        <w:t>prostredníctvom zverejnených aktivít všetkých zamestnancov Úradu komisára</w:t>
      </w:r>
      <w:r w:rsidR="00F73981">
        <w:t xml:space="preserve"> </w:t>
      </w:r>
      <w:r w:rsidR="00AD4FDA">
        <w:t>pre osoby</w:t>
      </w:r>
      <w:r w:rsidR="00F73981">
        <w:t xml:space="preserve"> </w:t>
      </w:r>
      <w:r w:rsidR="00AD4FDA">
        <w:t>so zdravotným</w:t>
      </w:r>
      <w:r w:rsidRPr="00823ADF">
        <w:t xml:space="preserve"> postihnutím, ktoré bolo možné sledovať</w:t>
      </w:r>
      <w:r w:rsidR="00F73981">
        <w:t xml:space="preserve"> v </w:t>
      </w:r>
      <w:r w:rsidRPr="00823ADF">
        <w:t>kalendári aktivít zverejnenom</w:t>
      </w:r>
      <w:r w:rsidR="00F73981">
        <w:t xml:space="preserve"> na </w:t>
      </w:r>
      <w:r w:rsidRPr="00823ADF">
        <w:t>stránke úradu komisára.</w:t>
      </w:r>
    </w:p>
    <w:p w14:paraId="2D873B94" w14:textId="77777777" w:rsidR="00CA25C9" w:rsidRPr="00823ADF" w:rsidRDefault="00CA25C9" w:rsidP="001D0D9D">
      <w:pPr>
        <w:pStyle w:val="Default"/>
        <w:spacing w:line="20" w:lineRule="atLeast"/>
        <w:jc w:val="both"/>
        <w:rPr>
          <w:rFonts w:ascii="Arial" w:hAnsi="Arial" w:cs="Arial"/>
          <w:color w:val="auto"/>
          <w:sz w:val="23"/>
          <w:szCs w:val="23"/>
        </w:rPr>
      </w:pPr>
    </w:p>
    <w:p w14:paraId="289D85F4" w14:textId="40F59A07" w:rsidR="007C51CF" w:rsidRPr="00823ADF" w:rsidRDefault="007C51CF" w:rsidP="001D0D9D">
      <w:pPr>
        <w:pStyle w:val="Default"/>
        <w:spacing w:line="20" w:lineRule="atLeast"/>
        <w:jc w:val="both"/>
        <w:rPr>
          <w:rFonts w:ascii="Arial" w:hAnsi="Arial" w:cs="Arial"/>
          <w:color w:val="auto"/>
        </w:rPr>
      </w:pPr>
      <w:bookmarkStart w:id="361" w:name="_Hlk787511"/>
      <w:r w:rsidRPr="00823ADF">
        <w:rPr>
          <w:rFonts w:ascii="Arial" w:hAnsi="Arial" w:cs="Arial"/>
          <w:b/>
          <w:bCs/>
          <w:color w:val="auto"/>
        </w:rPr>
        <w:t>V roku 2018 som</w:t>
      </w:r>
      <w:r w:rsidR="00AD4FDA">
        <w:rPr>
          <w:rFonts w:ascii="Arial" w:hAnsi="Arial" w:cs="Arial"/>
          <w:b/>
          <w:bCs/>
          <w:color w:val="auto"/>
        </w:rPr>
        <w:t xml:space="preserve"> sa </w:t>
      </w:r>
      <w:r w:rsidRPr="00823ADF">
        <w:rPr>
          <w:rFonts w:ascii="Arial" w:hAnsi="Arial" w:cs="Arial"/>
          <w:b/>
          <w:bCs/>
          <w:color w:val="auto"/>
        </w:rPr>
        <w:t>osobne</w:t>
      </w:r>
      <w:r w:rsidR="00F73981">
        <w:rPr>
          <w:rFonts w:ascii="Arial" w:hAnsi="Arial" w:cs="Arial"/>
          <w:b/>
          <w:bCs/>
          <w:color w:val="auto"/>
        </w:rPr>
        <w:t xml:space="preserve"> a</w:t>
      </w:r>
      <w:r w:rsidR="00AD4FDA">
        <w:rPr>
          <w:rFonts w:ascii="Arial" w:hAnsi="Arial" w:cs="Arial"/>
          <w:b/>
          <w:bCs/>
          <w:color w:val="auto"/>
        </w:rPr>
        <w:t xml:space="preserve"> aj </w:t>
      </w:r>
      <w:r w:rsidR="00F73981">
        <w:rPr>
          <w:rFonts w:ascii="Arial" w:hAnsi="Arial" w:cs="Arial"/>
          <w:b/>
          <w:bCs/>
          <w:color w:val="auto"/>
        </w:rPr>
        <w:t>so </w:t>
      </w:r>
      <w:r w:rsidRPr="00823ADF">
        <w:rPr>
          <w:rFonts w:ascii="Arial" w:hAnsi="Arial" w:cs="Arial"/>
          <w:b/>
          <w:bCs/>
          <w:color w:val="auto"/>
        </w:rPr>
        <w:t>zamestnancami</w:t>
      </w:r>
      <w:r w:rsidR="00F73981">
        <w:rPr>
          <w:rFonts w:ascii="Arial" w:hAnsi="Arial" w:cs="Arial"/>
          <w:b/>
          <w:bCs/>
          <w:color w:val="auto"/>
        </w:rPr>
        <w:t xml:space="preserve"> z </w:t>
      </w:r>
      <w:r w:rsidRPr="00823ADF">
        <w:rPr>
          <w:rFonts w:ascii="Arial" w:hAnsi="Arial" w:cs="Arial"/>
          <w:b/>
          <w:bCs/>
          <w:color w:val="auto"/>
        </w:rPr>
        <w:t xml:space="preserve">Úradu komisára, zúčastnila: </w:t>
      </w:r>
    </w:p>
    <w:p w14:paraId="09A7F7C6" w14:textId="31CEC612" w:rsidR="004D4C59" w:rsidRPr="005A3F06" w:rsidRDefault="004D4C59" w:rsidP="001D0D9D">
      <w:pPr>
        <w:ind w:left="426" w:hanging="426"/>
      </w:pPr>
      <w:r w:rsidRPr="00783913">
        <w:rPr>
          <w:b/>
        </w:rPr>
        <w:t>12</w:t>
      </w:r>
      <w:r>
        <w:rPr>
          <w:b/>
        </w:rPr>
        <w:tab/>
      </w:r>
      <w:r w:rsidRPr="005A3F06">
        <w:t>výjazdových dní komisárky</w:t>
      </w:r>
      <w:r>
        <w:t>,</w:t>
      </w:r>
    </w:p>
    <w:p w14:paraId="0BD91BC2" w14:textId="21CF15C7" w:rsidR="004D4C59" w:rsidRPr="00495581" w:rsidRDefault="004D4C59" w:rsidP="001D0D9D">
      <w:pPr>
        <w:ind w:left="426" w:hanging="426"/>
      </w:pPr>
      <w:r>
        <w:rPr>
          <w:b/>
        </w:rPr>
        <w:t>35</w:t>
      </w:r>
      <w:r>
        <w:rPr>
          <w:b/>
        </w:rPr>
        <w:tab/>
      </w:r>
      <w:r w:rsidRPr="00495581">
        <w:t>pracovných stretnutí</w:t>
      </w:r>
      <w:r w:rsidR="00F73981">
        <w:t xml:space="preserve"> so </w:t>
      </w:r>
      <w:r w:rsidRPr="00495581">
        <w:t>zástupcami orgánov štátnej</w:t>
      </w:r>
      <w:r w:rsidR="00F73981">
        <w:t xml:space="preserve"> a </w:t>
      </w:r>
      <w:r w:rsidRPr="00495581">
        <w:t>verejnej správy,</w:t>
      </w:r>
    </w:p>
    <w:p w14:paraId="230A9721" w14:textId="62DD8074" w:rsidR="004D4C59" w:rsidRPr="00495581" w:rsidRDefault="004D4C59" w:rsidP="001D0D9D">
      <w:pPr>
        <w:ind w:left="426" w:hanging="426"/>
      </w:pPr>
      <w:r w:rsidRPr="00495581">
        <w:rPr>
          <w:b/>
        </w:rPr>
        <w:t>17</w:t>
      </w:r>
      <w:r>
        <w:rPr>
          <w:b/>
        </w:rPr>
        <w:tab/>
      </w:r>
      <w:r w:rsidRPr="00495581">
        <w:t>zasadnutí výborov</w:t>
      </w:r>
      <w:r w:rsidR="00F73981">
        <w:t xml:space="preserve"> a </w:t>
      </w:r>
      <w:r w:rsidRPr="00495581">
        <w:t>zasadnutí odborných pracovných skupín,</w:t>
      </w:r>
    </w:p>
    <w:p w14:paraId="6854828F" w14:textId="44A7D364" w:rsidR="004D4C59" w:rsidRPr="00495581" w:rsidRDefault="004D4C59" w:rsidP="001D0D9D">
      <w:pPr>
        <w:ind w:left="426" w:hanging="426"/>
      </w:pPr>
      <w:r w:rsidRPr="00495581">
        <w:rPr>
          <w:b/>
        </w:rPr>
        <w:t>3</w:t>
      </w:r>
      <w:r>
        <w:rPr>
          <w:b/>
        </w:rPr>
        <w:tab/>
      </w:r>
      <w:r w:rsidRPr="00495581">
        <w:t>pracovných stretnutí</w:t>
      </w:r>
      <w:r w:rsidR="00F73981">
        <w:t xml:space="preserve"> so </w:t>
      </w:r>
      <w:r w:rsidRPr="00495581">
        <w:t>zástupcami akademickej obce,</w:t>
      </w:r>
    </w:p>
    <w:p w14:paraId="0D21A349" w14:textId="4F2F86EF" w:rsidR="004D4C59" w:rsidRDefault="004D4C59" w:rsidP="001D0D9D">
      <w:pPr>
        <w:ind w:left="426" w:hanging="426"/>
        <w:rPr>
          <w:b/>
        </w:rPr>
      </w:pPr>
      <w:r w:rsidRPr="00495581">
        <w:rPr>
          <w:b/>
        </w:rPr>
        <w:t>2</w:t>
      </w:r>
      <w:r>
        <w:rPr>
          <w:b/>
        </w:rPr>
        <w:t>9</w:t>
      </w:r>
      <w:r>
        <w:rPr>
          <w:b/>
        </w:rPr>
        <w:tab/>
      </w:r>
      <w:r w:rsidRPr="00495581">
        <w:t>pracovných stretnutí</w:t>
      </w:r>
      <w:r w:rsidR="00F73981">
        <w:t xml:space="preserve"> so </w:t>
      </w:r>
      <w:r w:rsidRPr="00495581">
        <w:t>zástupcami mimovládnych organizácií,</w:t>
      </w:r>
    </w:p>
    <w:p w14:paraId="5E81DA3F" w14:textId="4A1B0866" w:rsidR="004D4C59" w:rsidRDefault="004D4C59" w:rsidP="001D0D9D">
      <w:pPr>
        <w:ind w:left="426" w:hanging="426"/>
        <w:rPr>
          <w:b/>
        </w:rPr>
      </w:pPr>
      <w:r w:rsidRPr="00495581">
        <w:rPr>
          <w:b/>
        </w:rPr>
        <w:t>19</w:t>
      </w:r>
      <w:r>
        <w:rPr>
          <w:b/>
        </w:rPr>
        <w:tab/>
      </w:r>
      <w:r w:rsidRPr="00495581">
        <w:t>účastí</w:t>
      </w:r>
      <w:r w:rsidR="00F73981">
        <w:t xml:space="preserve"> na </w:t>
      </w:r>
      <w:r w:rsidRPr="00495581">
        <w:t>aktivitách organizovaných mimovládnymi organizáciami</w:t>
      </w:r>
      <w:r>
        <w:t>,</w:t>
      </w:r>
    </w:p>
    <w:p w14:paraId="369E7B9A" w14:textId="3BD50370" w:rsidR="004D4C59" w:rsidRPr="00495581" w:rsidRDefault="004D4C59" w:rsidP="001D0D9D">
      <w:pPr>
        <w:ind w:left="426" w:hanging="426"/>
      </w:pPr>
      <w:r w:rsidRPr="00495581">
        <w:rPr>
          <w:b/>
        </w:rPr>
        <w:t>3</w:t>
      </w:r>
      <w:r>
        <w:rPr>
          <w:b/>
        </w:rPr>
        <w:tab/>
      </w:r>
      <w:r w:rsidRPr="00495581">
        <w:t>účasti</w:t>
      </w:r>
      <w:r w:rsidR="00F73981">
        <w:t xml:space="preserve"> na </w:t>
      </w:r>
      <w:r w:rsidRPr="00495581">
        <w:t>medzinárodných odborných fórach</w:t>
      </w:r>
      <w:r w:rsidR="00F73981">
        <w:t xml:space="preserve"> v </w:t>
      </w:r>
      <w:r w:rsidRPr="00495581">
        <w:t>zahraničí,</w:t>
      </w:r>
    </w:p>
    <w:p w14:paraId="78F89F2E" w14:textId="53BAF4FC" w:rsidR="004D4C59" w:rsidRPr="00495581" w:rsidRDefault="004D4C59" w:rsidP="001D0D9D">
      <w:pPr>
        <w:ind w:left="426" w:hanging="426"/>
        <w:rPr>
          <w:rFonts w:ascii="Calibri" w:hAnsi="Calibri" w:cs="Calibri"/>
          <w:b/>
          <w:sz w:val="32"/>
          <w:szCs w:val="32"/>
        </w:rPr>
      </w:pPr>
      <w:r w:rsidRPr="00495581">
        <w:rPr>
          <w:b/>
          <w:szCs w:val="24"/>
        </w:rPr>
        <w:t>3</w:t>
      </w:r>
      <w:r>
        <w:rPr>
          <w:b/>
          <w:szCs w:val="24"/>
        </w:rPr>
        <w:tab/>
      </w:r>
      <w:r w:rsidRPr="00495581">
        <w:rPr>
          <w:szCs w:val="24"/>
        </w:rPr>
        <w:t>stretnutia konané</w:t>
      </w:r>
      <w:r w:rsidR="00F73981">
        <w:rPr>
          <w:szCs w:val="24"/>
        </w:rPr>
        <w:t xml:space="preserve"> so </w:t>
      </w:r>
      <w:r w:rsidRPr="00495581">
        <w:rPr>
          <w:szCs w:val="24"/>
        </w:rPr>
        <w:t>zástupcami zahraničných organizácií</w:t>
      </w:r>
      <w:r w:rsidR="00F73981">
        <w:rPr>
          <w:szCs w:val="24"/>
        </w:rPr>
        <w:t xml:space="preserve"> v </w:t>
      </w:r>
      <w:r w:rsidRPr="00495581">
        <w:rPr>
          <w:szCs w:val="24"/>
        </w:rPr>
        <w:t>Bratislave</w:t>
      </w:r>
      <w:r>
        <w:rPr>
          <w:szCs w:val="24"/>
        </w:rPr>
        <w:t>,</w:t>
      </w:r>
    </w:p>
    <w:p w14:paraId="74FF988D" w14:textId="7EF1A65B" w:rsidR="004D4C59" w:rsidRPr="00495581" w:rsidRDefault="004D4C59" w:rsidP="001D0D9D">
      <w:pPr>
        <w:ind w:left="426" w:hanging="426"/>
      </w:pPr>
      <w:r w:rsidRPr="00495581">
        <w:rPr>
          <w:b/>
        </w:rPr>
        <w:t>12</w:t>
      </w:r>
      <w:r>
        <w:rPr>
          <w:b/>
        </w:rPr>
        <w:tab/>
      </w:r>
      <w:r w:rsidRPr="00495581">
        <w:t>pracovných stretnutí</w:t>
      </w:r>
      <w:r w:rsidR="00F73981">
        <w:t xml:space="preserve"> s </w:t>
      </w:r>
      <w:r w:rsidRPr="00495581">
        <w:t>poslancami Národnej rady SR,</w:t>
      </w:r>
    </w:p>
    <w:p w14:paraId="0C8C4858" w14:textId="5251EED3" w:rsidR="004D4C59" w:rsidRPr="00495581" w:rsidRDefault="004D4C59" w:rsidP="001D0D9D">
      <w:pPr>
        <w:ind w:left="426" w:hanging="426"/>
      </w:pPr>
      <w:r w:rsidRPr="00495581">
        <w:rPr>
          <w:b/>
        </w:rPr>
        <w:t>16</w:t>
      </w:r>
      <w:r>
        <w:rPr>
          <w:b/>
        </w:rPr>
        <w:tab/>
      </w:r>
      <w:r w:rsidRPr="00495581">
        <w:t>mediálnych výstupov,</w:t>
      </w:r>
    </w:p>
    <w:p w14:paraId="7CC019D4" w14:textId="1CED30ED" w:rsidR="004D4C59" w:rsidRPr="00495581" w:rsidRDefault="004D4C59" w:rsidP="001D0D9D">
      <w:pPr>
        <w:ind w:left="426" w:hanging="426"/>
      </w:pPr>
      <w:r w:rsidRPr="00495581">
        <w:rPr>
          <w:b/>
        </w:rPr>
        <w:t>13</w:t>
      </w:r>
      <w:r>
        <w:rPr>
          <w:b/>
        </w:rPr>
        <w:tab/>
      </w:r>
      <w:r w:rsidRPr="00495581">
        <w:t>príspevkov bolo publikovaných</w:t>
      </w:r>
      <w:r w:rsidR="00F73981">
        <w:t xml:space="preserve"> v </w:t>
      </w:r>
      <w:r w:rsidRPr="00495581">
        <w:t>dennej</w:t>
      </w:r>
      <w:r w:rsidR="00F73981">
        <w:t xml:space="preserve"> a </w:t>
      </w:r>
      <w:r w:rsidRPr="00495581">
        <w:t>lokálnej tlači</w:t>
      </w:r>
      <w:r w:rsidR="00F73981">
        <w:t xml:space="preserve"> a </w:t>
      </w:r>
      <w:r w:rsidRPr="00495581">
        <w:t>časopisoch</w:t>
      </w:r>
      <w:r>
        <w:t>,</w:t>
      </w:r>
    </w:p>
    <w:p w14:paraId="70ABCD41" w14:textId="612DB9F8" w:rsidR="004D4C59" w:rsidRPr="00495581" w:rsidRDefault="004D4C59" w:rsidP="001D0D9D">
      <w:pPr>
        <w:ind w:left="426" w:hanging="426"/>
        <w:rPr>
          <w:b/>
        </w:rPr>
      </w:pPr>
      <w:r w:rsidRPr="00495581">
        <w:rPr>
          <w:b/>
        </w:rPr>
        <w:t>25</w:t>
      </w:r>
      <w:r>
        <w:rPr>
          <w:b/>
        </w:rPr>
        <w:tab/>
      </w:r>
      <w:r w:rsidRPr="00495581">
        <w:t>návštev zariadení sociálnych služieb</w:t>
      </w:r>
      <w:r>
        <w:t>,</w:t>
      </w:r>
      <w:r w:rsidR="00F73981">
        <w:t xml:space="preserve"> v </w:t>
      </w:r>
      <w:r>
        <w:t>školách, chránených dielňach</w:t>
      </w:r>
      <w:r w:rsidR="00F73981">
        <w:t xml:space="preserve"> v </w:t>
      </w:r>
      <w:r>
        <w:t>rámci výjazdových dní komisárky</w:t>
      </w:r>
      <w:r w:rsidRPr="00495581">
        <w:t xml:space="preserve"> (s výnimkou monitoringov zariadení sociálnych služieb</w:t>
      </w:r>
      <w:r w:rsidR="007A21E4">
        <w:t>)</w:t>
      </w:r>
      <w:r w:rsidRPr="00495581">
        <w:t>,</w:t>
      </w:r>
    </w:p>
    <w:p w14:paraId="09EE1E8B" w14:textId="466D24B9" w:rsidR="004D4C59" w:rsidRPr="00495581" w:rsidRDefault="004D4C59" w:rsidP="001D0D9D">
      <w:pPr>
        <w:ind w:left="426" w:hanging="426"/>
      </w:pPr>
      <w:r w:rsidRPr="00495581">
        <w:rPr>
          <w:b/>
        </w:rPr>
        <w:t>3</w:t>
      </w:r>
      <w:r>
        <w:rPr>
          <w:b/>
        </w:rPr>
        <w:t>2</w:t>
      </w:r>
      <w:r>
        <w:tab/>
      </w:r>
      <w:r w:rsidRPr="00495581">
        <w:t>konferencií, seminárov</w:t>
      </w:r>
      <w:r w:rsidR="00F73981">
        <w:t xml:space="preserve"> a </w:t>
      </w:r>
      <w:r w:rsidRPr="00495581">
        <w:t>školení,</w:t>
      </w:r>
    </w:p>
    <w:p w14:paraId="0F166B94" w14:textId="14EDABDA" w:rsidR="004D4C59" w:rsidRPr="00495581" w:rsidRDefault="004D4C59" w:rsidP="001D0D9D">
      <w:pPr>
        <w:ind w:left="426" w:hanging="426"/>
      </w:pPr>
      <w:r w:rsidRPr="00495581">
        <w:rPr>
          <w:b/>
        </w:rPr>
        <w:t>34</w:t>
      </w:r>
      <w:r>
        <w:tab/>
      </w:r>
      <w:r w:rsidRPr="00495581">
        <w:t>monitoringov zariadení sociálnych služieb,</w:t>
      </w:r>
    </w:p>
    <w:p w14:paraId="6A29BF44" w14:textId="2A3B5166" w:rsidR="004D4C59" w:rsidRPr="00495581" w:rsidRDefault="004D4C59" w:rsidP="001D0D9D">
      <w:pPr>
        <w:ind w:left="426" w:hanging="426"/>
      </w:pPr>
      <w:r w:rsidRPr="00495581">
        <w:rPr>
          <w:b/>
        </w:rPr>
        <w:t>3</w:t>
      </w:r>
      <w:r>
        <w:rPr>
          <w:b/>
        </w:rPr>
        <w:tab/>
      </w:r>
      <w:r w:rsidRPr="00495581">
        <w:t>monitoringov škôl</w:t>
      </w:r>
    </w:p>
    <w:p w14:paraId="40925AEC" w14:textId="01F5EB56" w:rsidR="00E41A71" w:rsidRPr="00823ADF" w:rsidRDefault="004D4C59" w:rsidP="001D0D9D">
      <w:pPr>
        <w:ind w:left="426" w:hanging="426"/>
      </w:pPr>
      <w:r w:rsidRPr="00495581">
        <w:rPr>
          <w:b/>
        </w:rPr>
        <w:t>26</w:t>
      </w:r>
      <w:r>
        <w:tab/>
      </w:r>
      <w:r w:rsidRPr="00495581">
        <w:t>súdnych pojednávaní</w:t>
      </w:r>
      <w:r w:rsidR="00E41A71" w:rsidRPr="00823ADF">
        <w:t>.</w:t>
      </w:r>
    </w:p>
    <w:p w14:paraId="0908FFA1" w14:textId="77777777" w:rsidR="00E41A71" w:rsidRDefault="00E41A71" w:rsidP="001D0D9D">
      <w:pPr>
        <w:pStyle w:val="Default"/>
        <w:spacing w:line="20" w:lineRule="atLeast"/>
        <w:jc w:val="both"/>
        <w:rPr>
          <w:rFonts w:ascii="Arial" w:hAnsi="Arial" w:cs="Arial"/>
          <w:b/>
          <w:bCs/>
          <w:color w:val="auto"/>
        </w:rPr>
      </w:pPr>
    </w:p>
    <w:bookmarkEnd w:id="361"/>
    <w:p w14:paraId="4E580822" w14:textId="42246327" w:rsidR="00152CDB" w:rsidRDefault="00E41A71" w:rsidP="001D0D9D">
      <w:pPr>
        <w:rPr>
          <w:rFonts w:cs="Arial"/>
          <w:b/>
          <w:bCs/>
          <w:szCs w:val="24"/>
        </w:rPr>
      </w:pPr>
      <w:r w:rsidRPr="00E41A71">
        <w:rPr>
          <w:rFonts w:cs="Arial"/>
          <w:b/>
          <w:bCs/>
          <w:szCs w:val="24"/>
        </w:rPr>
        <w:t>Za dvanásť mesiacov práce</w:t>
      </w:r>
      <w:r w:rsidR="00F73981">
        <w:rPr>
          <w:rFonts w:cs="Arial"/>
          <w:b/>
          <w:bCs/>
          <w:szCs w:val="24"/>
        </w:rPr>
        <w:t xml:space="preserve"> v </w:t>
      </w:r>
      <w:r w:rsidRPr="00E41A71">
        <w:rPr>
          <w:rFonts w:cs="Arial"/>
          <w:b/>
          <w:bCs/>
          <w:szCs w:val="24"/>
        </w:rPr>
        <w:t>roku 2018 sme</w:t>
      </w:r>
      <w:r w:rsidR="00AD4FDA">
        <w:rPr>
          <w:rFonts w:cs="Arial"/>
          <w:b/>
          <w:bCs/>
          <w:szCs w:val="24"/>
        </w:rPr>
        <w:t xml:space="preserve"> sa </w:t>
      </w:r>
      <w:r w:rsidRPr="00E41A71">
        <w:rPr>
          <w:rFonts w:cs="Arial"/>
          <w:b/>
          <w:bCs/>
          <w:szCs w:val="24"/>
        </w:rPr>
        <w:t>zúčastnili spolu 28</w:t>
      </w:r>
      <w:r w:rsidR="004D4C59">
        <w:rPr>
          <w:rFonts w:cs="Arial"/>
          <w:b/>
          <w:bCs/>
          <w:szCs w:val="24"/>
        </w:rPr>
        <w:t>2</w:t>
      </w:r>
      <w:r w:rsidRPr="00E41A71">
        <w:rPr>
          <w:rFonts w:cs="Arial"/>
          <w:b/>
          <w:bCs/>
          <w:szCs w:val="24"/>
        </w:rPr>
        <w:t xml:space="preserve"> týchto aktivít</w:t>
      </w:r>
      <w:r w:rsidR="00F73981">
        <w:rPr>
          <w:rFonts w:cs="Arial"/>
          <w:b/>
          <w:bCs/>
          <w:szCs w:val="24"/>
        </w:rPr>
        <w:t xml:space="preserve"> a </w:t>
      </w:r>
      <w:r w:rsidRPr="00E41A71">
        <w:rPr>
          <w:rFonts w:cs="Arial"/>
          <w:b/>
          <w:bCs/>
          <w:szCs w:val="24"/>
        </w:rPr>
        <w:t>absolvovali sme nespočetne veľa pracovných stretnutí iného druhu.</w:t>
      </w:r>
    </w:p>
    <w:p w14:paraId="0B3DF143" w14:textId="1A86D2D2" w:rsidR="001C1F1A" w:rsidRDefault="001C1F1A">
      <w:pPr>
        <w:spacing w:after="160" w:line="259" w:lineRule="auto"/>
        <w:jc w:val="left"/>
        <w:rPr>
          <w:rFonts w:cs="Arial"/>
        </w:rPr>
      </w:pPr>
      <w:r>
        <w:rPr>
          <w:rFonts w:cs="Arial"/>
        </w:rPr>
        <w:br w:type="page"/>
      </w:r>
    </w:p>
    <w:p w14:paraId="17233217" w14:textId="4CE20C72" w:rsidR="00152CDB" w:rsidRPr="00823ADF" w:rsidRDefault="00152CDB" w:rsidP="001D0D9D">
      <w:pPr>
        <w:pStyle w:val="Heading2"/>
        <w:rPr>
          <w:rFonts w:cs="Arial"/>
        </w:rPr>
      </w:pPr>
      <w:bookmarkStart w:id="362" w:name="_Toc4457916"/>
      <w:bookmarkStart w:id="363" w:name="_Toc4580784"/>
      <w:r w:rsidRPr="00823ADF">
        <w:rPr>
          <w:rFonts w:cs="Arial"/>
        </w:rPr>
        <w:lastRenderedPageBreak/>
        <w:t>Spolupráca</w:t>
      </w:r>
      <w:r w:rsidR="00F73981">
        <w:rPr>
          <w:rFonts w:cs="Arial"/>
        </w:rPr>
        <w:t xml:space="preserve"> s </w:t>
      </w:r>
      <w:r w:rsidRPr="00823ADF">
        <w:rPr>
          <w:rFonts w:cs="Arial"/>
        </w:rPr>
        <w:t>orgánmi štátnej</w:t>
      </w:r>
      <w:r w:rsidR="00F73981">
        <w:rPr>
          <w:rFonts w:cs="Arial"/>
        </w:rPr>
        <w:t xml:space="preserve"> a </w:t>
      </w:r>
      <w:r w:rsidRPr="00823ADF">
        <w:rPr>
          <w:rFonts w:cs="Arial"/>
        </w:rPr>
        <w:t>verejnej správy</w:t>
      </w:r>
      <w:bookmarkEnd w:id="362"/>
      <w:bookmarkEnd w:id="363"/>
    </w:p>
    <w:p w14:paraId="78DCE411" w14:textId="47C91F7D" w:rsidR="004D4C59" w:rsidRDefault="004D4C59" w:rsidP="001D0D9D">
      <w:r>
        <w:t>Podľa</w:t>
      </w:r>
      <w:r w:rsidR="00F73981">
        <w:t xml:space="preserve"> </w:t>
      </w:r>
      <w:r w:rsidR="009100F7">
        <w:t>§ </w:t>
      </w:r>
      <w:r>
        <w:t>27 Zákona</w:t>
      </w:r>
      <w:r w:rsidR="00F73981">
        <w:t xml:space="preserve"> o </w:t>
      </w:r>
      <w:r>
        <w:t>komisárovi, komisár</w:t>
      </w:r>
      <w:r w:rsidR="00F73981">
        <w:t xml:space="preserve"> pri </w:t>
      </w:r>
      <w:r>
        <w:t>výkone svojej pôsobnosti spolupracuje</w:t>
      </w:r>
      <w:r w:rsidR="00F73981">
        <w:t xml:space="preserve"> s </w:t>
      </w:r>
      <w:r>
        <w:t>príslušnými orgánmi verejnej moci. Verejnú moc štát vykonáva predovšetkým prostredníctvom orgánov moci zákonodarnej, výkonnej</w:t>
      </w:r>
      <w:r w:rsidR="00F73981">
        <w:t xml:space="preserve"> a</w:t>
      </w:r>
      <w:r w:rsidR="00AD4FDA">
        <w:t xml:space="preserve"> za </w:t>
      </w:r>
      <w:r>
        <w:t>určitých podmienok ju môže vykonávať</w:t>
      </w:r>
      <w:r w:rsidR="00AD4FDA">
        <w:t xml:space="preserve"> aj </w:t>
      </w:r>
      <w:r>
        <w:t>prostredníctvom ďalších subjektov. Orgány verejnej moci sú významné tým,</w:t>
      </w:r>
      <w:r w:rsidR="00AD4FDA">
        <w:t xml:space="preserve"> že </w:t>
      </w:r>
      <w:r>
        <w:t>rozhodujú</w:t>
      </w:r>
      <w:r w:rsidR="00F73981">
        <w:t xml:space="preserve"> o </w:t>
      </w:r>
      <w:r>
        <w:t>právach</w:t>
      </w:r>
      <w:r w:rsidR="00F73981">
        <w:t xml:space="preserve"> a </w:t>
      </w:r>
      <w:r>
        <w:t>povinnostiach iných osôb.</w:t>
      </w:r>
    </w:p>
    <w:p w14:paraId="09C9E165" w14:textId="77777777" w:rsidR="00363EAA" w:rsidRDefault="00363EAA" w:rsidP="001D0D9D"/>
    <w:p w14:paraId="4D265C68" w14:textId="7949057C" w:rsidR="004D4C59" w:rsidRDefault="004D4C59" w:rsidP="001D0D9D">
      <w:r>
        <w:t>Dňa 3</w:t>
      </w:r>
      <w:r w:rsidR="008C441B">
        <w:t>0. 1. 2</w:t>
      </w:r>
      <w:r>
        <w:t>018 som</w:t>
      </w:r>
      <w:r w:rsidR="00AD4FDA">
        <w:t xml:space="preserve"> sa </w:t>
      </w:r>
      <w:r>
        <w:t>zúčastnila</w:t>
      </w:r>
      <w:r w:rsidR="00F73981">
        <w:t xml:space="preserve"> na </w:t>
      </w:r>
      <w:r>
        <w:t>slávnostnom prijatí</w:t>
      </w:r>
      <w:r w:rsidR="00F73981">
        <w:t xml:space="preserve"> u </w:t>
      </w:r>
      <w:r>
        <w:t>prezidenta Slovenskej republiky</w:t>
      </w:r>
      <w:r w:rsidR="0087268F">
        <w:t>. N</w:t>
      </w:r>
      <w:r w:rsidR="00F73981">
        <w:t>a </w:t>
      </w:r>
      <w:r>
        <w:t>tejto výnimočnej udalosti</w:t>
      </w:r>
      <w:r w:rsidR="00AD4FDA">
        <w:t xml:space="preserve"> sa </w:t>
      </w:r>
      <w:r>
        <w:t>pán prezident zaujímal</w:t>
      </w:r>
      <w:r w:rsidR="00F73981">
        <w:t xml:space="preserve"> o </w:t>
      </w:r>
      <w:r>
        <w:t>činnosť organizácií, ktoré pôsobia</w:t>
      </w:r>
      <w:r w:rsidR="00F73981">
        <w:t xml:space="preserve"> v </w:t>
      </w:r>
      <w:r>
        <w:t>oblasti obhajovania práv osôb</w:t>
      </w:r>
      <w:r w:rsidR="00F73981">
        <w:t xml:space="preserve"> </w:t>
      </w:r>
      <w:r w:rsidR="00AD4FDA">
        <w:t>so zdravotným</w:t>
      </w:r>
      <w:r>
        <w:t xml:space="preserve"> postihnutím.</w:t>
      </w:r>
    </w:p>
    <w:p w14:paraId="53B3E1EA" w14:textId="11144329" w:rsidR="004D4C59" w:rsidRDefault="004D4C59" w:rsidP="001D0D9D">
      <w:r>
        <w:t>Témy, ktoré rezonovali</w:t>
      </w:r>
      <w:r w:rsidR="00F73981">
        <w:t xml:space="preserve"> v </w:t>
      </w:r>
      <w:r>
        <w:t>diskusii</w:t>
      </w:r>
      <w:r w:rsidR="00AD4FDA">
        <w:t xml:space="preserve"> sa </w:t>
      </w:r>
      <w:r>
        <w:t>týkali najmä nutnosti opakovaného posudzovania zdravotného stavu</w:t>
      </w:r>
      <w:r w:rsidR="00F73981">
        <w:t xml:space="preserve"> na </w:t>
      </w:r>
      <w:r>
        <w:t>účely kompenzácií</w:t>
      </w:r>
      <w:r w:rsidR="00F73981">
        <w:t xml:space="preserve"> a </w:t>
      </w:r>
      <w:r>
        <w:t>invalidných dôchodkov</w:t>
      </w:r>
      <w:r w:rsidR="00F73981">
        <w:t xml:space="preserve"> v </w:t>
      </w:r>
      <w:r>
        <w:t>prípadoch, kde</w:t>
      </w:r>
      <w:r w:rsidR="00AD4FDA">
        <w:t xml:space="preserve"> je </w:t>
      </w:r>
      <w:r>
        <w:t>už</w:t>
      </w:r>
      <w:r w:rsidR="00F73981">
        <w:t xml:space="preserve"> z </w:t>
      </w:r>
      <w:r>
        <w:t>charakteru diagnózy</w:t>
      </w:r>
      <w:r w:rsidR="00647C77">
        <w:t xml:space="preserve"> </w:t>
      </w:r>
      <w:r>
        <w:t>zrejmé,</w:t>
      </w:r>
      <w:r w:rsidR="00AD4FDA">
        <w:t xml:space="preserve"> že </w:t>
      </w:r>
      <w:r>
        <w:t>choroba</w:t>
      </w:r>
      <w:r w:rsidR="00AD4FDA">
        <w:t xml:space="preserve"> sa </w:t>
      </w:r>
      <w:r>
        <w:t>nedá vyliečiť</w:t>
      </w:r>
      <w:r w:rsidR="00F73981">
        <w:t xml:space="preserve"> a </w:t>
      </w:r>
      <w:r>
        <w:t>dokonca</w:t>
      </w:r>
      <w:r w:rsidR="00AD4FDA">
        <w:t xml:space="preserve"> sa </w:t>
      </w:r>
      <w:r>
        <w:t>môže</w:t>
      </w:r>
      <w:r w:rsidR="00AD4FDA">
        <w:t xml:space="preserve"> len </w:t>
      </w:r>
      <w:r>
        <w:t>zhoršovať, zlepšenia spolupráce</w:t>
      </w:r>
      <w:r w:rsidR="00647C77">
        <w:t xml:space="preserve"> </w:t>
      </w:r>
      <w:r>
        <w:t>medzi ministerstvom zdravotníctva</w:t>
      </w:r>
      <w:r w:rsidR="00F73981">
        <w:t xml:space="preserve"> a </w:t>
      </w:r>
      <w:r>
        <w:t>ministerstvom práce</w:t>
      </w:r>
      <w:r w:rsidR="00F73981">
        <w:t xml:space="preserve"> a </w:t>
      </w:r>
      <w:r>
        <w:t>sociálnych vecí,</w:t>
      </w:r>
      <w:r w:rsidR="00647C77">
        <w:t xml:space="preserve"> </w:t>
      </w:r>
      <w:r>
        <w:t>koncepčnej starostlivosti</w:t>
      </w:r>
      <w:r w:rsidR="00F73981">
        <w:t xml:space="preserve"> o </w:t>
      </w:r>
      <w:r>
        <w:t>dlhodobo chorých ľudí doma, včasnej diagnostiky, včasnej intervencie</w:t>
      </w:r>
      <w:r w:rsidR="00F73981">
        <w:t xml:space="preserve"> a </w:t>
      </w:r>
      <w:r>
        <w:t>ďalších pálčivých problémov našej doby.</w:t>
      </w:r>
    </w:p>
    <w:p w14:paraId="36EEA992" w14:textId="048DED2C" w:rsidR="004D4C59" w:rsidRDefault="004D4C59" w:rsidP="001D0D9D">
      <w:r>
        <w:t xml:space="preserve">Na záver prezident Andrej </w:t>
      </w:r>
      <w:proofErr w:type="spellStart"/>
      <w:r>
        <w:t>Kiska</w:t>
      </w:r>
      <w:proofErr w:type="spellEnd"/>
      <w:r>
        <w:t xml:space="preserve"> prisľúbil: „Budem opätovne apelovať</w:t>
      </w:r>
      <w:r w:rsidR="00F73981">
        <w:t xml:space="preserve"> pri </w:t>
      </w:r>
      <w:r>
        <w:t>svojich rozhovoroch</w:t>
      </w:r>
      <w:r w:rsidR="00F73981">
        <w:t xml:space="preserve"> s </w:t>
      </w:r>
      <w:r>
        <w:t>príslušnými ministrami,</w:t>
      </w:r>
      <w:r w:rsidR="00F73981">
        <w:t xml:space="preserve"> v </w:t>
      </w:r>
      <w:r>
        <w:t>prvom rade</w:t>
      </w:r>
      <w:r w:rsidR="00F73981">
        <w:t xml:space="preserve"> s </w:t>
      </w:r>
      <w:r>
        <w:t>ministrom práce</w:t>
      </w:r>
      <w:r w:rsidR="00F73981">
        <w:t xml:space="preserve"> a </w:t>
      </w:r>
      <w:r>
        <w:t>sociálnych vecí</w:t>
      </w:r>
      <w:r w:rsidR="00F73981">
        <w:t xml:space="preserve"> a </w:t>
      </w:r>
      <w:r>
        <w:t>ministrom zdravotníctva, aby sme</w:t>
      </w:r>
      <w:r w:rsidR="00AD4FDA">
        <w:t xml:space="preserve"> si </w:t>
      </w:r>
      <w:r>
        <w:t>skutočne uvedomili,</w:t>
      </w:r>
      <w:r w:rsidR="00AD4FDA">
        <w:t xml:space="preserve"> že </w:t>
      </w:r>
      <w:r>
        <w:t>krajina, ktorá posúva problémy znevýhodnených ľudí</w:t>
      </w:r>
      <w:r w:rsidR="00F73981">
        <w:t xml:space="preserve"> na </w:t>
      </w:r>
      <w:r>
        <w:t>druhú koľaj,</w:t>
      </w:r>
      <w:r w:rsidR="00AD4FDA">
        <w:t xml:space="preserve"> sa </w:t>
      </w:r>
      <w:r>
        <w:t>nemôže nazývať sociálnym štátom. To, ako</w:t>
      </w:r>
      <w:r w:rsidR="00AD4FDA">
        <w:t xml:space="preserve"> sa </w:t>
      </w:r>
      <w:r>
        <w:t>dokážeme postarať</w:t>
      </w:r>
      <w:r w:rsidR="00F73981">
        <w:t xml:space="preserve"> o </w:t>
      </w:r>
      <w:r>
        <w:t>tých najzraniteľnejších, ukazuje,</w:t>
      </w:r>
      <w:r w:rsidR="00F73981">
        <w:t xml:space="preserve"> na </w:t>
      </w:r>
      <w:r>
        <w:t>akej výške</w:t>
      </w:r>
      <w:r w:rsidR="00AD4FDA">
        <w:t xml:space="preserve"> je </w:t>
      </w:r>
      <w:r>
        <w:t>naša spoločnosť</w:t>
      </w:r>
      <w:r w:rsidR="0087268F">
        <w:t>. A</w:t>
      </w:r>
      <w:r w:rsidR="00F73981">
        <w:t> </w:t>
      </w:r>
      <w:r>
        <w:t>ja som presvedčený,</w:t>
      </w:r>
      <w:r w:rsidR="00AD4FDA">
        <w:t xml:space="preserve"> že </w:t>
      </w:r>
      <w:r>
        <w:t>Slovensko chce</w:t>
      </w:r>
      <w:r w:rsidR="00F73981">
        <w:t xml:space="preserve"> a </w:t>
      </w:r>
      <w:r>
        <w:t>má byť modernou krajinou,</w:t>
      </w:r>
      <w:r w:rsidR="00F73981">
        <w:t xml:space="preserve"> a </w:t>
      </w:r>
      <w:r>
        <w:t>preto</w:t>
      </w:r>
      <w:r w:rsidR="00AD4FDA">
        <w:t xml:space="preserve"> je </w:t>
      </w:r>
      <w:r>
        <w:t>našou absolútnou povinnosťou</w:t>
      </w:r>
      <w:r w:rsidR="00AD4FDA">
        <w:t xml:space="preserve"> sa </w:t>
      </w:r>
      <w:r w:rsidR="00F73981">
        <w:t>o </w:t>
      </w:r>
      <w:r>
        <w:t>tieto najzraniteľnejšie skupiny ľudí postarať.“</w:t>
      </w:r>
    </w:p>
    <w:p w14:paraId="7CEC1E87" w14:textId="77777777" w:rsidR="004D4C59" w:rsidRDefault="004D4C59" w:rsidP="001D0D9D"/>
    <w:p w14:paraId="095C0EBE" w14:textId="7CB37FA5" w:rsidR="004D4C59" w:rsidRDefault="004D4C59" w:rsidP="001D0D9D">
      <w:r>
        <w:t>S cieľom pokračovania</w:t>
      </w:r>
      <w:r w:rsidR="00F73981">
        <w:t xml:space="preserve"> v </w:t>
      </w:r>
      <w:r>
        <w:t>nadviazanej spolupráci som</w:t>
      </w:r>
      <w:r w:rsidR="00AD4FDA">
        <w:t xml:space="preserve"> sa </w:t>
      </w:r>
      <w:r>
        <w:t>ako komisárka</w:t>
      </w:r>
      <w:r w:rsidR="00F73981">
        <w:t xml:space="preserve"> </w:t>
      </w:r>
      <w:r w:rsidR="00AD4FDA">
        <w:t>pre osoby</w:t>
      </w:r>
      <w:r w:rsidR="00F73981">
        <w:t xml:space="preserve"> </w:t>
      </w:r>
      <w:r w:rsidR="00AD4FDA">
        <w:t>so zdravotným</w:t>
      </w:r>
      <w:r>
        <w:t xml:space="preserve"> postihnutím sama</w:t>
      </w:r>
      <w:r w:rsidR="00F73981">
        <w:t xml:space="preserve"> alebo </w:t>
      </w:r>
      <w:r>
        <w:t>spolu</w:t>
      </w:r>
      <w:r w:rsidR="00F73981">
        <w:t xml:space="preserve"> so </w:t>
      </w:r>
      <w:r>
        <w:t>zamestnancami Úradu komisára</w:t>
      </w:r>
      <w:r w:rsidR="00F73981">
        <w:t xml:space="preserve"> v </w:t>
      </w:r>
      <w:r>
        <w:t>priebehu roku 2018 stretla</w:t>
      </w:r>
      <w:r w:rsidR="00F73981">
        <w:t xml:space="preserve"> s </w:t>
      </w:r>
      <w:r>
        <w:t>verejnou ochrankyňou práv</w:t>
      </w:r>
      <w:r w:rsidR="00F73981">
        <w:t xml:space="preserve"> a s </w:t>
      </w:r>
      <w:r>
        <w:t>komisárkou</w:t>
      </w:r>
      <w:r w:rsidR="00F73981">
        <w:t xml:space="preserve"> pre </w:t>
      </w:r>
      <w:r>
        <w:t>deti,</w:t>
      </w:r>
      <w:r w:rsidR="00F73981">
        <w:t xml:space="preserve"> so </w:t>
      </w:r>
      <w:r>
        <w:t>štatutárnymi zástupcami/zástupkyňami, resp. zamestnancami Ministerstva práce, sociálnych vecí</w:t>
      </w:r>
      <w:r w:rsidR="00F73981">
        <w:t xml:space="preserve"> a </w:t>
      </w:r>
      <w:r>
        <w:t>rodiny SR, Ústredia práce, sociálnych vecí</w:t>
      </w:r>
      <w:r w:rsidR="00F73981">
        <w:t xml:space="preserve"> a </w:t>
      </w:r>
      <w:r>
        <w:t>rodiny Bratislava, Ministerstva spravodlivosti SR, Ministerstva školstva, vedy, výskumu</w:t>
      </w:r>
      <w:r w:rsidR="00F73981">
        <w:t xml:space="preserve"> a </w:t>
      </w:r>
      <w:r>
        <w:t>športu SR, Ministerstva zdravotníctva SR, Ministerstva kultúry SR, Úradu</w:t>
      </w:r>
      <w:r w:rsidR="00F73981">
        <w:t xml:space="preserve"> pre </w:t>
      </w:r>
      <w:r>
        <w:t>dohľad</w:t>
      </w:r>
      <w:r w:rsidR="00F73981">
        <w:t xml:space="preserve"> nad </w:t>
      </w:r>
      <w:r>
        <w:t>zdravotnou starostlivosťou, Slovenského národného strediska</w:t>
      </w:r>
      <w:r w:rsidR="00F73981">
        <w:t xml:space="preserve"> pre </w:t>
      </w:r>
      <w:r>
        <w:t>ľudské práva, zástupcami Mesta Malacky, Pezinok, Prievidza, Martin, Považská Bystrica, Čadca, Zvolen, Brezno, Liptovský Mikuláš, Spišská Nová Ves, Snina, Poprad, Banská Bystrica, Hlohovec, Sociálnej poisťovne, Generálnej prokuratúry SR</w:t>
      </w:r>
      <w:r w:rsidR="0087268F">
        <w:t>. S</w:t>
      </w:r>
      <w:r w:rsidR="00F73981">
        <w:t> </w:t>
      </w:r>
      <w:r>
        <w:t>návrhom</w:t>
      </w:r>
      <w:r w:rsidR="00F73981">
        <w:t xml:space="preserve"> na </w:t>
      </w:r>
      <w:r>
        <w:t>spoločné pracovné stretnutie spojené</w:t>
      </w:r>
      <w:r w:rsidR="00F73981">
        <w:t xml:space="preserve"> s </w:t>
      </w:r>
      <w:r>
        <w:t>prezentáciou</w:t>
      </w:r>
      <w:r w:rsidR="00F73981">
        <w:t xml:space="preserve"> pre </w:t>
      </w:r>
      <w:r>
        <w:t>odbornú verejnosť</w:t>
      </w:r>
      <w:r w:rsidR="00F73981">
        <w:t xml:space="preserve"> a </w:t>
      </w:r>
      <w:r>
        <w:t>následnou ponukou zbierania podnetov občanov</w:t>
      </w:r>
      <w:r w:rsidR="00F73981">
        <w:t xml:space="preserve"> a </w:t>
      </w:r>
      <w:r>
        <w:t>poskytovania konzultácií som oslovila dvanásť miest,</w:t>
      </w:r>
      <w:r w:rsidR="00F73981">
        <w:t xml:space="preserve"> v </w:t>
      </w:r>
      <w:r>
        <w:t>ktorých sme spoločne zorganizovali stretnutia, predstavila som Úrad komisára, uplatňovanie článkov Dohovoru</w:t>
      </w:r>
      <w:r w:rsidR="00F73981">
        <w:t xml:space="preserve"> o </w:t>
      </w:r>
      <w:r>
        <w:t>právach osôb</w:t>
      </w:r>
      <w:r w:rsidR="00F73981">
        <w:t xml:space="preserve"> </w:t>
      </w:r>
      <w:r w:rsidR="00AD4FDA">
        <w:t>so zdravotným</w:t>
      </w:r>
      <w:r>
        <w:t xml:space="preserve"> postihnutím</w:t>
      </w:r>
      <w:r w:rsidR="00F73981">
        <w:t xml:space="preserve"> a </w:t>
      </w:r>
      <w:r>
        <w:t>podelila som</w:t>
      </w:r>
      <w:r w:rsidR="00AD4FDA">
        <w:t xml:space="preserve"> sa </w:t>
      </w:r>
      <w:r w:rsidR="00F73981">
        <w:t>o </w:t>
      </w:r>
      <w:r>
        <w:t>unikátne skúsenosti zozbierané počas monitoringov</w:t>
      </w:r>
      <w:r w:rsidR="00F73981">
        <w:t xml:space="preserve"> v </w:t>
      </w:r>
      <w:r>
        <w:t>zariadeniach sociálnych služieb.</w:t>
      </w:r>
    </w:p>
    <w:p w14:paraId="4FE010C2" w14:textId="3F375039" w:rsidR="00152CDB" w:rsidRPr="00823ADF" w:rsidRDefault="004D4C59" w:rsidP="001D0D9D">
      <w:pPr>
        <w:rPr>
          <w:color w:val="000000" w:themeColor="text1"/>
        </w:rPr>
      </w:pPr>
      <w:r>
        <w:t>Veľký význam</w:t>
      </w:r>
      <w:r w:rsidR="00F73981">
        <w:t xml:space="preserve"> z </w:t>
      </w:r>
      <w:r>
        <w:t>hľadiska spolupráce</w:t>
      </w:r>
      <w:r w:rsidR="00F73981">
        <w:t xml:space="preserve"> s </w:t>
      </w:r>
      <w:r>
        <w:t>inštitúciami, ktoré pôsobia</w:t>
      </w:r>
      <w:r w:rsidR="00F73981">
        <w:t xml:space="preserve"> v </w:t>
      </w:r>
      <w:r>
        <w:t>oblasti ľudských práv, mali</w:t>
      </w:r>
      <w:r w:rsidR="00AD4FDA">
        <w:t xml:space="preserve"> aj </w:t>
      </w:r>
      <w:r>
        <w:t>pracovné stretnutia</w:t>
      </w:r>
      <w:r w:rsidR="00F73981">
        <w:t xml:space="preserve"> s </w:t>
      </w:r>
      <w:r>
        <w:t>odborníkmi</w:t>
      </w:r>
      <w:r w:rsidR="00F73981">
        <w:t xml:space="preserve"> na </w:t>
      </w:r>
      <w:r>
        <w:t>zasadnutiach výborov Rady vlády SR, ktorá</w:t>
      </w:r>
      <w:r w:rsidR="00AD4FDA">
        <w:t xml:space="preserve"> je </w:t>
      </w:r>
      <w:r>
        <w:t>odborným, koordinačným</w:t>
      </w:r>
      <w:r w:rsidR="00F73981">
        <w:t xml:space="preserve"> a </w:t>
      </w:r>
      <w:r>
        <w:t>konzultatívnym orgánom vlády Slovenskej republiky</w:t>
      </w:r>
      <w:r w:rsidR="00F73981">
        <w:t xml:space="preserve"> v </w:t>
      </w:r>
      <w:r>
        <w:t>rôznych oblastiach</w:t>
      </w:r>
      <w:r w:rsidR="00F73981">
        <w:t xml:space="preserve"> a na </w:t>
      </w:r>
      <w:r>
        <w:t>zasadnutiach Výborov zriadených</w:t>
      </w:r>
      <w:r w:rsidR="00F73981">
        <w:t xml:space="preserve"> pri </w:t>
      </w:r>
      <w:r>
        <w:t>MPSVaR SR, ktoré koordinujú</w:t>
      </w:r>
      <w:r w:rsidR="00F73981">
        <w:t xml:space="preserve"> a </w:t>
      </w:r>
      <w:r>
        <w:t>kontrolujú opatrenia zamerané</w:t>
      </w:r>
      <w:r w:rsidR="00F73981">
        <w:t xml:space="preserve"> na </w:t>
      </w:r>
      <w:r>
        <w:t>ľudské práva</w:t>
      </w:r>
      <w:r w:rsidR="0087268F">
        <w:t>. V</w:t>
      </w:r>
      <w:r w:rsidR="00F73981">
        <w:t> </w:t>
      </w:r>
      <w:r>
        <w:t>priebehu roka 2018 som</w:t>
      </w:r>
      <w:r w:rsidR="00AD4FDA">
        <w:t xml:space="preserve"> sa </w:t>
      </w:r>
      <w:r>
        <w:t>zúčastnila</w:t>
      </w:r>
      <w:r w:rsidR="00F73981">
        <w:t xml:space="preserve"> na </w:t>
      </w:r>
      <w:r>
        <w:t>zasadnutiach: Výboru</w:t>
      </w:r>
      <w:r w:rsidR="00F73981">
        <w:t xml:space="preserve"> </w:t>
      </w:r>
      <w:r w:rsidR="00AD4FDA">
        <w:t>pre osoby</w:t>
      </w:r>
      <w:r w:rsidR="00F73981">
        <w:t xml:space="preserve"> </w:t>
      </w:r>
      <w:r w:rsidR="00AD4FDA">
        <w:t>so zdravotným</w:t>
      </w:r>
      <w:r>
        <w:t xml:space="preserve"> postihnutím Rady vlády SR</w:t>
      </w:r>
      <w:r w:rsidR="00F73981">
        <w:t xml:space="preserve"> pre </w:t>
      </w:r>
      <w:r>
        <w:t>ľudské práva,</w:t>
      </w:r>
      <w:r w:rsidR="00647C77">
        <w:t xml:space="preserve"> </w:t>
      </w:r>
      <w:r>
        <w:t>Rady vlády SR</w:t>
      </w:r>
      <w:r w:rsidR="00F73981">
        <w:t xml:space="preserve"> pre </w:t>
      </w:r>
      <w:r>
        <w:t>práva seniorov</w:t>
      </w:r>
      <w:r w:rsidR="00F73981">
        <w:t xml:space="preserve"> a </w:t>
      </w:r>
      <w:r>
        <w:t xml:space="preserve">prispôsobovanie </w:t>
      </w:r>
      <w:r>
        <w:lastRenderedPageBreak/>
        <w:t>verejných politík procesu starnutia populácie, Výboru</w:t>
      </w:r>
      <w:r w:rsidR="00F73981">
        <w:t xml:space="preserve"> </w:t>
      </w:r>
      <w:r w:rsidR="00AD4FDA">
        <w:t>pre osoby</w:t>
      </w:r>
      <w:r w:rsidR="00F73981">
        <w:t xml:space="preserve"> </w:t>
      </w:r>
      <w:r w:rsidR="00AD4FDA">
        <w:t>so zdravotným</w:t>
      </w:r>
      <w:r>
        <w:t xml:space="preserve"> postihnutím, pracovnej skupiny Národného programu rozvoja životných podmienok občanov</w:t>
      </w:r>
      <w:r w:rsidR="00F73981">
        <w:t xml:space="preserve"> </w:t>
      </w:r>
      <w:r w:rsidR="00AD4FDA">
        <w:t>so zdravotným</w:t>
      </w:r>
      <w:r>
        <w:t xml:space="preserve"> postihnutím</w:t>
      </w:r>
      <w:r w:rsidR="00F73981">
        <w:t xml:space="preserve"> a </w:t>
      </w:r>
      <w:r>
        <w:t>Národného akčného plánu</w:t>
      </w:r>
      <w:r w:rsidR="00F73981">
        <w:t xml:space="preserve"> pre </w:t>
      </w:r>
      <w:r>
        <w:t>deti</w:t>
      </w:r>
      <w:r w:rsidR="00152CDB" w:rsidRPr="00823ADF">
        <w:rPr>
          <w:color w:val="000000" w:themeColor="text1"/>
        </w:rPr>
        <w:t>.</w:t>
      </w:r>
    </w:p>
    <w:p w14:paraId="61EFC575" w14:textId="77777777" w:rsidR="00152CDB" w:rsidRPr="00823ADF" w:rsidRDefault="00152CDB" w:rsidP="001D0D9D">
      <w:pPr>
        <w:pStyle w:val="Default"/>
        <w:spacing w:line="20" w:lineRule="atLeast"/>
        <w:jc w:val="both"/>
        <w:rPr>
          <w:rFonts w:ascii="Arial" w:hAnsi="Arial" w:cs="Arial"/>
          <w:color w:val="000000" w:themeColor="text1"/>
        </w:rPr>
      </w:pPr>
    </w:p>
    <w:p w14:paraId="4676F152" w14:textId="5B53AC74" w:rsidR="00152CDB" w:rsidRPr="00823ADF" w:rsidRDefault="00152CDB" w:rsidP="001D0D9D">
      <w:pPr>
        <w:pStyle w:val="Default"/>
        <w:spacing w:line="20" w:lineRule="atLeast"/>
        <w:jc w:val="both"/>
        <w:rPr>
          <w:rFonts w:ascii="Arial" w:hAnsi="Arial" w:cs="Arial"/>
          <w:b/>
          <w:bCs/>
          <w:color w:val="000000" w:themeColor="text1"/>
        </w:rPr>
      </w:pPr>
      <w:r w:rsidRPr="00823ADF">
        <w:rPr>
          <w:rFonts w:ascii="Arial" w:hAnsi="Arial" w:cs="Arial"/>
          <w:b/>
          <w:bCs/>
          <w:color w:val="000000" w:themeColor="text1"/>
        </w:rPr>
        <w:t>Pokračovanie</w:t>
      </w:r>
      <w:r w:rsidR="00F73981">
        <w:rPr>
          <w:rFonts w:ascii="Arial" w:hAnsi="Arial" w:cs="Arial"/>
          <w:b/>
          <w:bCs/>
          <w:color w:val="000000" w:themeColor="text1"/>
        </w:rPr>
        <w:t xml:space="preserve"> v </w:t>
      </w:r>
      <w:r w:rsidRPr="00823ADF">
        <w:rPr>
          <w:rFonts w:ascii="Arial" w:hAnsi="Arial" w:cs="Arial"/>
          <w:b/>
          <w:bCs/>
          <w:color w:val="000000" w:themeColor="text1"/>
        </w:rPr>
        <w:t>spolupráci</w:t>
      </w:r>
      <w:r w:rsidR="00F73981">
        <w:rPr>
          <w:rFonts w:ascii="Arial" w:hAnsi="Arial" w:cs="Arial"/>
          <w:b/>
          <w:bCs/>
          <w:color w:val="000000" w:themeColor="text1"/>
        </w:rPr>
        <w:t xml:space="preserve"> s </w:t>
      </w:r>
      <w:r w:rsidRPr="00823ADF">
        <w:rPr>
          <w:rFonts w:ascii="Arial" w:hAnsi="Arial" w:cs="Arial"/>
          <w:b/>
          <w:bCs/>
          <w:color w:val="000000" w:themeColor="text1"/>
        </w:rPr>
        <w:t>orgánmi</w:t>
      </w:r>
      <w:r w:rsidR="00334A09" w:rsidRPr="00823ADF">
        <w:rPr>
          <w:rFonts w:ascii="Arial" w:hAnsi="Arial" w:cs="Arial"/>
          <w:b/>
          <w:bCs/>
          <w:color w:val="000000" w:themeColor="text1"/>
        </w:rPr>
        <w:t xml:space="preserve"> </w:t>
      </w:r>
      <w:r w:rsidRPr="00823ADF">
        <w:rPr>
          <w:rFonts w:ascii="Arial" w:hAnsi="Arial" w:cs="Arial"/>
          <w:b/>
          <w:bCs/>
          <w:color w:val="000000" w:themeColor="text1"/>
        </w:rPr>
        <w:t>štátnej</w:t>
      </w:r>
      <w:r w:rsidR="00F73981">
        <w:rPr>
          <w:rFonts w:ascii="Arial" w:hAnsi="Arial" w:cs="Arial"/>
          <w:b/>
          <w:bCs/>
          <w:color w:val="000000" w:themeColor="text1"/>
        </w:rPr>
        <w:t xml:space="preserve"> a </w:t>
      </w:r>
      <w:r w:rsidRPr="00823ADF">
        <w:rPr>
          <w:rFonts w:ascii="Arial" w:hAnsi="Arial" w:cs="Arial"/>
          <w:b/>
          <w:bCs/>
          <w:color w:val="000000" w:themeColor="text1"/>
        </w:rPr>
        <w:t>verejnej správy</w:t>
      </w:r>
      <w:r w:rsidR="00F73981">
        <w:rPr>
          <w:rFonts w:ascii="Arial" w:hAnsi="Arial" w:cs="Arial"/>
          <w:b/>
          <w:bCs/>
          <w:color w:val="000000" w:themeColor="text1"/>
        </w:rPr>
        <w:t xml:space="preserve"> v </w:t>
      </w:r>
      <w:r w:rsidRPr="00823ADF">
        <w:rPr>
          <w:rFonts w:ascii="Arial" w:hAnsi="Arial" w:cs="Arial"/>
          <w:b/>
          <w:bCs/>
          <w:color w:val="000000" w:themeColor="text1"/>
        </w:rPr>
        <w:t>číslach:</w:t>
      </w:r>
    </w:p>
    <w:p w14:paraId="5BB09664" w14:textId="21717A91" w:rsidR="00873911" w:rsidRPr="00823ADF" w:rsidRDefault="00D1034B" w:rsidP="001D0D9D">
      <w:pPr>
        <w:pStyle w:val="Default"/>
        <w:spacing w:line="20" w:lineRule="atLeast"/>
        <w:ind w:left="426" w:hanging="426"/>
        <w:jc w:val="both"/>
        <w:rPr>
          <w:rFonts w:ascii="Arial" w:hAnsi="Arial" w:cs="Arial"/>
          <w:bCs/>
          <w:color w:val="000000" w:themeColor="text1"/>
        </w:rPr>
      </w:pPr>
      <w:r w:rsidRPr="00823ADF">
        <w:rPr>
          <w:rFonts w:ascii="Arial" w:hAnsi="Arial" w:cs="Arial"/>
          <w:b/>
          <w:bCs/>
          <w:color w:val="000000" w:themeColor="text1"/>
        </w:rPr>
        <w:t>3</w:t>
      </w:r>
      <w:r w:rsidR="004D4C59">
        <w:rPr>
          <w:rFonts w:ascii="Arial" w:hAnsi="Arial" w:cs="Arial"/>
          <w:b/>
          <w:bCs/>
          <w:color w:val="000000" w:themeColor="text1"/>
        </w:rPr>
        <w:t>5</w:t>
      </w:r>
      <w:r w:rsidR="00152CDB" w:rsidRPr="00823ADF">
        <w:rPr>
          <w:rFonts w:ascii="Arial" w:hAnsi="Arial" w:cs="Arial"/>
          <w:b/>
          <w:bCs/>
          <w:color w:val="000000" w:themeColor="text1"/>
        </w:rPr>
        <w:t xml:space="preserve"> </w:t>
      </w:r>
      <w:r w:rsidR="00152CDB" w:rsidRPr="00823ADF">
        <w:rPr>
          <w:rFonts w:ascii="Arial" w:hAnsi="Arial" w:cs="Arial"/>
          <w:b/>
          <w:bCs/>
          <w:color w:val="000000" w:themeColor="text1"/>
        </w:rPr>
        <w:tab/>
      </w:r>
      <w:r w:rsidR="00152CDB" w:rsidRPr="00823ADF">
        <w:rPr>
          <w:rFonts w:ascii="Arial" w:hAnsi="Arial" w:cs="Arial"/>
          <w:bCs/>
          <w:color w:val="000000" w:themeColor="text1"/>
        </w:rPr>
        <w:t>pracovných stretnutí.</w:t>
      </w:r>
      <w:r w:rsidR="00873911" w:rsidRPr="00823ADF">
        <w:rPr>
          <w:rFonts w:ascii="Arial" w:hAnsi="Arial" w:cs="Arial"/>
          <w:bCs/>
          <w:color w:val="000000" w:themeColor="text1"/>
        </w:rPr>
        <w:br w:type="page"/>
      </w:r>
    </w:p>
    <w:p w14:paraId="0B57B3A8" w14:textId="0A7AAC82" w:rsidR="00152CDB" w:rsidRPr="00823ADF" w:rsidRDefault="00152CDB" w:rsidP="001D0D9D">
      <w:pPr>
        <w:pStyle w:val="Heading2"/>
        <w:rPr>
          <w:rFonts w:cs="Arial"/>
        </w:rPr>
      </w:pPr>
      <w:bookmarkStart w:id="364" w:name="_Toc4457917"/>
      <w:bookmarkStart w:id="365" w:name="_Toc4580785"/>
      <w:r w:rsidRPr="00823ADF">
        <w:rPr>
          <w:rFonts w:cs="Arial"/>
        </w:rPr>
        <w:lastRenderedPageBreak/>
        <w:t>Spolupráca</w:t>
      </w:r>
      <w:r w:rsidR="00F73981">
        <w:rPr>
          <w:rFonts w:cs="Arial"/>
        </w:rPr>
        <w:t xml:space="preserve"> s </w:t>
      </w:r>
      <w:r w:rsidRPr="00823ADF">
        <w:rPr>
          <w:rFonts w:cs="Arial"/>
        </w:rPr>
        <w:t>akademickou obcou</w:t>
      </w:r>
      <w:bookmarkEnd w:id="364"/>
      <w:bookmarkEnd w:id="365"/>
    </w:p>
    <w:p w14:paraId="69EEDEAF" w14:textId="0E212513" w:rsidR="00D1034B" w:rsidRPr="00823ADF" w:rsidRDefault="00D1034B" w:rsidP="001D0D9D">
      <w:r w:rsidRPr="00823ADF">
        <w:t>Výsledkom úsilia vynaloženého</w:t>
      </w:r>
      <w:r w:rsidR="00F73981">
        <w:t xml:space="preserve"> v </w:t>
      </w:r>
      <w:r w:rsidRPr="00823ADF">
        <w:t>predchádzajúcich rokoch bolo podpísanie memoranda</w:t>
      </w:r>
      <w:r w:rsidR="00F73981">
        <w:t xml:space="preserve"> o </w:t>
      </w:r>
      <w:r w:rsidRPr="00823ADF">
        <w:t>spolupráci</w:t>
      </w:r>
      <w:r w:rsidR="00F73981">
        <w:t xml:space="preserve"> s </w:t>
      </w:r>
      <w:r w:rsidRPr="00823ADF">
        <w:t>predstaviteľmi Univerzity Komenského</w:t>
      </w:r>
      <w:r w:rsidR="00F73981">
        <w:t xml:space="preserve"> v </w:t>
      </w:r>
      <w:r w:rsidRPr="00823ADF">
        <w:t>Bratislave</w:t>
      </w:r>
      <w:r w:rsidR="00F73981">
        <w:t xml:space="preserve"> a </w:t>
      </w:r>
      <w:r w:rsidRPr="00823ADF">
        <w:t>Trnavskej univerzity</w:t>
      </w:r>
      <w:r w:rsidR="00F73981">
        <w:t xml:space="preserve"> v </w:t>
      </w:r>
      <w:r w:rsidRPr="00823ADF">
        <w:t>Trnave</w:t>
      </w:r>
      <w:r w:rsidR="00F73981">
        <w:t xml:space="preserve"> a </w:t>
      </w:r>
      <w:r w:rsidRPr="00823ADF">
        <w:t>následné vypísanie tém záverečných prác študentov Trnavskej univerzity</w:t>
      </w:r>
      <w:r w:rsidR="00F73981">
        <w:t xml:space="preserve"> na </w:t>
      </w:r>
      <w:r w:rsidRPr="00823ADF">
        <w:t xml:space="preserve">akademický rok 2017/2018. </w:t>
      </w:r>
    </w:p>
    <w:p w14:paraId="0BE1BD9D" w14:textId="18DD8C80" w:rsidR="00D1034B" w:rsidRPr="00823ADF" w:rsidRDefault="00D1034B" w:rsidP="001D0D9D">
      <w:r w:rsidRPr="00823ADF">
        <w:t>Z tejto spolupráce</w:t>
      </w:r>
      <w:r w:rsidR="00AD4FDA">
        <w:t xml:space="preserve"> sa </w:t>
      </w:r>
      <w:r w:rsidR="00F73981">
        <w:t>do </w:t>
      </w:r>
      <w:r w:rsidRPr="00823ADF">
        <w:t>reálnej praxe Úradu komisára</w:t>
      </w:r>
      <w:r w:rsidR="00F73981">
        <w:t xml:space="preserve"> </w:t>
      </w:r>
      <w:r w:rsidR="00AD4FDA">
        <w:t>pre osoby</w:t>
      </w:r>
      <w:r w:rsidR="00F73981">
        <w:t xml:space="preserve"> </w:t>
      </w:r>
      <w:r w:rsidR="00AD4FDA">
        <w:t>so zdravotným</w:t>
      </w:r>
      <w:r w:rsidRPr="00823ADF">
        <w:t xml:space="preserve"> postihnutím pretavila spolupráca</w:t>
      </w:r>
      <w:r w:rsidR="00F73981">
        <w:t xml:space="preserve"> v </w:t>
      </w:r>
      <w:r w:rsidRPr="00823ADF">
        <w:t>oblasti odbornej stáže študentky Trnavskej univerzity</w:t>
      </w:r>
      <w:r w:rsidR="00F73981">
        <w:t xml:space="preserve"> a v </w:t>
      </w:r>
      <w:r w:rsidRPr="00823ADF">
        <w:t>prijatí dvoch absolventov tejto univerzity</w:t>
      </w:r>
      <w:r w:rsidR="00F73981">
        <w:t xml:space="preserve"> do </w:t>
      </w:r>
      <w:r w:rsidRPr="00823ADF">
        <w:t>pracovného pomeru</w:t>
      </w:r>
      <w:r w:rsidR="00F73981">
        <w:t xml:space="preserve"> na </w:t>
      </w:r>
      <w:r w:rsidRPr="00823ADF">
        <w:t>Úrade komisára</w:t>
      </w:r>
      <w:r w:rsidR="00F73981">
        <w:t xml:space="preserve"> </w:t>
      </w:r>
      <w:r w:rsidR="00AD4FDA">
        <w:t>pre osoby</w:t>
      </w:r>
      <w:r w:rsidR="00F73981">
        <w:t xml:space="preserve"> </w:t>
      </w:r>
      <w:r w:rsidR="00AD4FDA">
        <w:t>so zdravotným</w:t>
      </w:r>
      <w:r w:rsidRPr="00823ADF">
        <w:t xml:space="preserve"> postihnutím. </w:t>
      </w:r>
    </w:p>
    <w:p w14:paraId="3CBB56ED" w14:textId="3AC6D9A4" w:rsidR="00152CDB" w:rsidRPr="00823ADF" w:rsidRDefault="00D1034B" w:rsidP="001D0D9D">
      <w:pPr>
        <w:rPr>
          <w:sz w:val="23"/>
          <w:szCs w:val="23"/>
        </w:rPr>
      </w:pPr>
      <w:r w:rsidRPr="00823ADF">
        <w:t>Zároveň</w:t>
      </w:r>
      <w:r w:rsidR="00AD4FDA">
        <w:t xml:space="preserve"> sa </w:t>
      </w:r>
      <w:r w:rsidRPr="00823ADF">
        <w:t>Úradu komisára</w:t>
      </w:r>
      <w:r w:rsidR="00F73981">
        <w:t xml:space="preserve"> </w:t>
      </w:r>
      <w:r w:rsidR="00AD4FDA">
        <w:t>pre osoby</w:t>
      </w:r>
      <w:r w:rsidR="00F73981">
        <w:t xml:space="preserve"> </w:t>
      </w:r>
      <w:r w:rsidR="00AD4FDA">
        <w:t>so zdravotným</w:t>
      </w:r>
      <w:r w:rsidRPr="00823ADF">
        <w:t xml:space="preserve"> postihnutím podarilo naštartovať novú spoluprácu</w:t>
      </w:r>
      <w:r w:rsidR="00F73981">
        <w:t xml:space="preserve"> s </w:t>
      </w:r>
      <w:r w:rsidRPr="00823ADF">
        <w:t>Paneurópskou vysokou školou</w:t>
      </w:r>
      <w:r w:rsidR="00F73981">
        <w:t xml:space="preserve"> v </w:t>
      </w:r>
      <w:r w:rsidRPr="00823ADF">
        <w:t>Bratislave</w:t>
      </w:r>
      <w:r w:rsidR="00152CDB" w:rsidRPr="00823ADF">
        <w:rPr>
          <w:sz w:val="23"/>
          <w:szCs w:val="23"/>
        </w:rPr>
        <w:t>.</w:t>
      </w:r>
    </w:p>
    <w:p w14:paraId="374AEE54" w14:textId="77777777" w:rsidR="00863EB9" w:rsidRPr="00823ADF" w:rsidRDefault="00863EB9" w:rsidP="001D0D9D"/>
    <w:p w14:paraId="4D861E8B" w14:textId="08BA333C" w:rsidR="00692B2C" w:rsidRPr="00823ADF" w:rsidRDefault="00692B2C" w:rsidP="001D0D9D">
      <w:pPr>
        <w:pStyle w:val="Heading2"/>
        <w:rPr>
          <w:rFonts w:cs="Arial"/>
        </w:rPr>
      </w:pPr>
      <w:bookmarkStart w:id="366" w:name="_Toc4457918"/>
      <w:bookmarkStart w:id="367" w:name="_Toc4580786"/>
      <w:r w:rsidRPr="00823ADF">
        <w:rPr>
          <w:rFonts w:cs="Arial"/>
        </w:rPr>
        <w:t>Spolupráca</w:t>
      </w:r>
      <w:r w:rsidR="00F73981">
        <w:rPr>
          <w:rFonts w:cs="Arial"/>
        </w:rPr>
        <w:t xml:space="preserve"> s </w:t>
      </w:r>
      <w:r w:rsidRPr="00823ADF">
        <w:rPr>
          <w:rFonts w:cs="Arial"/>
        </w:rPr>
        <w:t>mimovládnymi organizáciami</w:t>
      </w:r>
      <w:r w:rsidR="00F73981">
        <w:rPr>
          <w:rFonts w:cs="Arial"/>
        </w:rPr>
        <w:t xml:space="preserve"> a </w:t>
      </w:r>
      <w:r w:rsidRPr="00823ADF">
        <w:rPr>
          <w:rFonts w:cs="Arial"/>
        </w:rPr>
        <w:t>ich členmi</w:t>
      </w:r>
      <w:bookmarkEnd w:id="366"/>
      <w:bookmarkEnd w:id="367"/>
    </w:p>
    <w:p w14:paraId="3FD0552D" w14:textId="3CFB1C26" w:rsidR="00E83750" w:rsidRPr="00823ADF" w:rsidRDefault="00E83750" w:rsidP="001D0D9D">
      <w:r w:rsidRPr="00823ADF">
        <w:t>Ako komisárka</w:t>
      </w:r>
      <w:r w:rsidR="00F73981">
        <w:t xml:space="preserve"> </w:t>
      </w:r>
      <w:r w:rsidR="00AD4FDA">
        <w:t>pre osoby</w:t>
      </w:r>
      <w:r w:rsidR="00F73981">
        <w:t xml:space="preserve"> </w:t>
      </w:r>
      <w:r w:rsidR="00AD4FDA">
        <w:t>so zdravotným</w:t>
      </w:r>
      <w:r w:rsidRPr="00823ADF">
        <w:t xml:space="preserve"> postihnutím</w:t>
      </w:r>
      <w:r w:rsidR="00F73981">
        <w:t xml:space="preserve"> a </w:t>
      </w:r>
      <w:r w:rsidRPr="00823ADF">
        <w:t>kolegovia Úradu komisára sme</w:t>
      </w:r>
      <w:r w:rsidR="00F73981">
        <w:t xml:space="preserve"> od </w:t>
      </w:r>
      <w:r w:rsidRPr="00823ADF">
        <w:t>samého začiatku fungovania Úradu komisára organizovali</w:t>
      </w:r>
      <w:r w:rsidR="00F73981">
        <w:t xml:space="preserve"> a </w:t>
      </w:r>
      <w:r w:rsidRPr="00823ADF">
        <w:t>zúčastňovali</w:t>
      </w:r>
      <w:r w:rsidR="00AD4FDA">
        <w:t xml:space="preserve"> sa </w:t>
      </w:r>
      <w:r w:rsidRPr="00823ADF">
        <w:t>stretnutí</w:t>
      </w:r>
      <w:r w:rsidR="00F73981">
        <w:t xml:space="preserve"> so </w:t>
      </w:r>
      <w:r w:rsidRPr="00823ADF">
        <w:t>zástupcami mimovládnych organizácií pôsobiacimi</w:t>
      </w:r>
      <w:r w:rsidR="00F73981">
        <w:t xml:space="preserve"> v </w:t>
      </w:r>
      <w:r w:rsidRPr="00823ADF">
        <w:t>oblasti ochrany práv osôb</w:t>
      </w:r>
      <w:r w:rsidR="00F73981">
        <w:t xml:space="preserve"> </w:t>
      </w:r>
      <w:r w:rsidR="00AD4FDA">
        <w:t>so zdravotným</w:t>
      </w:r>
      <w:r w:rsidRPr="00823ADF">
        <w:t xml:space="preserve"> postihnutí. Cieľom bolo nadviazať spoluprácu, informovať</w:t>
      </w:r>
      <w:r w:rsidR="00F73981">
        <w:t xml:space="preserve"> o </w:t>
      </w:r>
      <w:r w:rsidRPr="00823ADF">
        <w:t>postavení</w:t>
      </w:r>
      <w:r w:rsidR="00F73981">
        <w:t xml:space="preserve"> a </w:t>
      </w:r>
      <w:r w:rsidRPr="00823ADF">
        <w:t>kompetenciách komisárky</w:t>
      </w:r>
      <w:r w:rsidR="00F73981">
        <w:t xml:space="preserve"> a </w:t>
      </w:r>
      <w:r w:rsidRPr="00823ADF">
        <w:t>zamestnancov Úradu komisára,</w:t>
      </w:r>
      <w:r w:rsidR="00AD4FDA">
        <w:t xml:space="preserve"> ale </w:t>
      </w:r>
      <w:r w:rsidRPr="00823ADF">
        <w:t>tiež konzultovať</w:t>
      </w:r>
      <w:r w:rsidR="00F73981">
        <w:t xml:space="preserve"> a </w:t>
      </w:r>
      <w:r w:rsidRPr="00823ADF">
        <w:t>pomáhať riešiť otázky, ktoré</w:t>
      </w:r>
      <w:r w:rsidR="00AD4FDA">
        <w:t xml:space="preserve"> sa </w:t>
      </w:r>
      <w:r w:rsidRPr="00823ADF">
        <w:t>dotýkajú osôb</w:t>
      </w:r>
      <w:r w:rsidR="00F73981">
        <w:t xml:space="preserve"> </w:t>
      </w:r>
      <w:r w:rsidR="00AD4FDA">
        <w:t>so zdravotným</w:t>
      </w:r>
      <w:r w:rsidRPr="00823ADF">
        <w:t xml:space="preserve"> postihnutím, zapojiť</w:t>
      </w:r>
      <w:r w:rsidR="00AD4FDA">
        <w:t xml:space="preserve"> sa </w:t>
      </w:r>
      <w:r w:rsidR="00F73981">
        <w:t>do </w:t>
      </w:r>
      <w:r w:rsidRPr="00823ADF">
        <w:t>aktivít</w:t>
      </w:r>
      <w:r w:rsidR="00F73981">
        <w:t xml:space="preserve"> na </w:t>
      </w:r>
      <w:r w:rsidRPr="00823ADF">
        <w:t>podporu ich záujmov. Témou stretnutí bola tiež informácia</w:t>
      </w:r>
      <w:r w:rsidR="00F73981">
        <w:t xml:space="preserve"> o </w:t>
      </w:r>
      <w:r w:rsidRPr="00823ADF">
        <w:t>kompetenciách</w:t>
      </w:r>
      <w:r w:rsidR="00F73981">
        <w:t xml:space="preserve"> a </w:t>
      </w:r>
      <w:r w:rsidRPr="00823ADF">
        <w:t>možnostiach komisára</w:t>
      </w:r>
      <w:r w:rsidR="00F73981">
        <w:t xml:space="preserve"> </w:t>
      </w:r>
      <w:r w:rsidR="00AD4FDA">
        <w:t>pre osoby</w:t>
      </w:r>
      <w:r w:rsidR="00F73981">
        <w:t xml:space="preserve"> </w:t>
      </w:r>
      <w:r w:rsidR="00AD4FDA">
        <w:t>so zdravotným</w:t>
      </w:r>
      <w:r w:rsidRPr="00823ADF">
        <w:t xml:space="preserve"> postihnutím,</w:t>
      </w:r>
      <w:r w:rsidR="00F73981">
        <w:t xml:space="preserve"> o </w:t>
      </w:r>
      <w:r w:rsidRPr="00823ADF">
        <w:t>úlohách Úradu komisára,</w:t>
      </w:r>
      <w:r w:rsidR="00F73981">
        <w:t xml:space="preserve"> o </w:t>
      </w:r>
      <w:r w:rsidRPr="00823ADF">
        <w:t>možnostiach obrátiť</w:t>
      </w:r>
      <w:r w:rsidR="00AD4FDA">
        <w:t xml:space="preserve"> sa </w:t>
      </w:r>
      <w:r w:rsidR="00F73981">
        <w:t>s </w:t>
      </w:r>
      <w:r w:rsidRPr="00823ADF">
        <w:t>podnetom</w:t>
      </w:r>
      <w:r w:rsidR="00F73981">
        <w:t xml:space="preserve"> na </w:t>
      </w:r>
      <w:r w:rsidRPr="00823ADF">
        <w:t>komisárku</w:t>
      </w:r>
      <w:r w:rsidR="00F73981">
        <w:t xml:space="preserve"> v </w:t>
      </w:r>
      <w:r w:rsidRPr="00823ADF">
        <w:t>prípade, ak</w:t>
      </w:r>
      <w:r w:rsidR="00AD4FDA">
        <w:t xml:space="preserve"> sa </w:t>
      </w:r>
      <w:r w:rsidRPr="00823ADF">
        <w:t>osoby domnievajú,</w:t>
      </w:r>
      <w:r w:rsidR="00AD4FDA">
        <w:t xml:space="preserve"> že </w:t>
      </w:r>
      <w:r w:rsidRPr="00823ADF">
        <w:t>bolo porušené právo osoby</w:t>
      </w:r>
      <w:r w:rsidR="00F73981">
        <w:t xml:space="preserve"> </w:t>
      </w:r>
      <w:r w:rsidR="00AD4FDA">
        <w:t>so zdravotným</w:t>
      </w:r>
      <w:r w:rsidRPr="00823ADF">
        <w:t xml:space="preserve"> postihnutím</w:t>
      </w:r>
      <w:r w:rsidR="00AD4FDA">
        <w:t xml:space="preserve"> ale aj </w:t>
      </w:r>
      <w:r w:rsidRPr="00823ADF">
        <w:t>predstavenie skúseností</w:t>
      </w:r>
      <w:r w:rsidR="00F73981">
        <w:t xml:space="preserve"> a </w:t>
      </w:r>
      <w:r w:rsidRPr="00823ADF">
        <w:t>príkladov dobrej praxe.</w:t>
      </w:r>
    </w:p>
    <w:p w14:paraId="36607331" w14:textId="77777777" w:rsidR="00E83750" w:rsidRPr="00823ADF" w:rsidRDefault="00E83750" w:rsidP="001D0D9D"/>
    <w:p w14:paraId="2D300275" w14:textId="0A5BBFC0" w:rsidR="00E83750" w:rsidRPr="00823ADF" w:rsidRDefault="00E83750" w:rsidP="001D0D9D">
      <w:r w:rsidRPr="00823ADF">
        <w:t>Spolu</w:t>
      </w:r>
      <w:r w:rsidR="00F73981">
        <w:t xml:space="preserve"> s </w:t>
      </w:r>
      <w:r w:rsidRPr="00823ADF">
        <w:t>kolegami Úradu komisára som</w:t>
      </w:r>
      <w:r w:rsidR="00AD4FDA">
        <w:t xml:space="preserve"> sa </w:t>
      </w:r>
      <w:r w:rsidR="00F73981">
        <w:t>v </w:t>
      </w:r>
      <w:r w:rsidRPr="00823ADF">
        <w:t>priebehu roka 2018 stretla</w:t>
      </w:r>
      <w:r w:rsidR="00F73981">
        <w:t xml:space="preserve"> so </w:t>
      </w:r>
      <w:r w:rsidRPr="00823ADF">
        <w:t>štatutárnymi zástupcami/zástupkyňami</w:t>
      </w:r>
      <w:r w:rsidR="00F73981">
        <w:t xml:space="preserve"> alebo </w:t>
      </w:r>
      <w:r w:rsidRPr="00823ADF">
        <w:t>zamestnancami Národnej rady občanov</w:t>
      </w:r>
      <w:r w:rsidR="00F73981">
        <w:t xml:space="preserve"> </w:t>
      </w:r>
      <w:r w:rsidR="00AD4FDA">
        <w:t>so zdravotným</w:t>
      </w:r>
      <w:r w:rsidRPr="00823ADF">
        <w:t xml:space="preserve"> postihnutím</w:t>
      </w:r>
      <w:r w:rsidR="00F73981">
        <w:t xml:space="preserve"> v </w:t>
      </w:r>
      <w:r w:rsidRPr="00823ADF">
        <w:t>Slovenskej republike, Asociácie organizácií sluchovo postihnutých</w:t>
      </w:r>
      <w:r w:rsidR="00F73981">
        <w:t xml:space="preserve"> v </w:t>
      </w:r>
      <w:r w:rsidRPr="00823ADF">
        <w:t xml:space="preserve">SR – AOSP, </w:t>
      </w:r>
      <w:r w:rsidR="009100F7">
        <w:t>o. z.</w:t>
      </w:r>
      <w:r w:rsidRPr="00823ADF">
        <w:t>, Organizácie muskulárnych dystrofikov</w:t>
      </w:r>
      <w:r w:rsidR="00F73981">
        <w:t xml:space="preserve"> v </w:t>
      </w:r>
      <w:r w:rsidRPr="00823ADF">
        <w:t xml:space="preserve">SR </w:t>
      </w:r>
      <w:r w:rsidR="009100F7">
        <w:t>o. z.</w:t>
      </w:r>
      <w:r w:rsidRPr="00823ADF">
        <w:t>,</w:t>
      </w:r>
      <w:r w:rsidR="00647C77">
        <w:t xml:space="preserve"> </w:t>
      </w:r>
      <w:r w:rsidRPr="00823ADF">
        <w:t>CVEK – Centrum</w:t>
      </w:r>
      <w:r w:rsidR="00F73981">
        <w:t xml:space="preserve"> pre </w:t>
      </w:r>
      <w:r w:rsidRPr="00823ADF">
        <w:t>výskum etnicity</w:t>
      </w:r>
      <w:r w:rsidR="00F73981">
        <w:t xml:space="preserve"> a </w:t>
      </w:r>
      <w:r w:rsidRPr="00823ADF">
        <w:t>kultúry, Asociácie organizácií zdravotne postihnutých občanov</w:t>
      </w:r>
      <w:r w:rsidR="00F73981">
        <w:t xml:space="preserve"> v </w:t>
      </w:r>
      <w:r w:rsidRPr="00823ADF">
        <w:t>SR, Asociácie</w:t>
      </w:r>
      <w:r w:rsidR="00F73981">
        <w:t xml:space="preserve"> na </w:t>
      </w:r>
      <w:r w:rsidRPr="00823ADF">
        <w:t>ochranu práv pacientov Slovenskej republiky, Republikovej centrály Združenia</w:t>
      </w:r>
      <w:r w:rsidR="00F73981">
        <w:t xml:space="preserve"> na </w:t>
      </w:r>
      <w:r w:rsidRPr="00823ADF">
        <w:t>pomoc ľuďom</w:t>
      </w:r>
      <w:r w:rsidR="00F73981">
        <w:t xml:space="preserve"> s </w:t>
      </w:r>
      <w:r w:rsidRPr="00823ADF">
        <w:t>mentálnym postihnutím</w:t>
      </w:r>
      <w:r w:rsidR="00F73981">
        <w:t xml:space="preserve"> v </w:t>
      </w:r>
      <w:r w:rsidRPr="00823ADF">
        <w:t>Slovenskej republike, Slovenského zväzu telesne postihnutých športovcov, Spoločnosti</w:t>
      </w:r>
      <w:r w:rsidR="00F73981">
        <w:t xml:space="preserve"> na </w:t>
      </w:r>
      <w:r w:rsidRPr="00823ADF">
        <w:t>pomoc osobám</w:t>
      </w:r>
      <w:r w:rsidR="00F73981">
        <w:t xml:space="preserve"> s </w:t>
      </w:r>
      <w:r w:rsidRPr="00823ADF">
        <w:t>autizmom, Občianskeho združenia Slovenský pacient, Platformy rodičov detí</w:t>
      </w:r>
      <w:r w:rsidR="00F73981">
        <w:t xml:space="preserve"> </w:t>
      </w:r>
      <w:r w:rsidR="00AD4FDA">
        <w:t>so zdravotným</w:t>
      </w:r>
      <w:r w:rsidRPr="00823ADF">
        <w:t xml:space="preserve"> znevýhodnením, Nadáciou</w:t>
      </w:r>
      <w:r w:rsidR="00F73981">
        <w:t xml:space="preserve"> pre </w:t>
      </w:r>
      <w:r w:rsidRPr="00823ADF">
        <w:t>deti Slovenska, Slovenským paralympijským výborom, Ligou</w:t>
      </w:r>
      <w:r w:rsidR="00F73981">
        <w:t xml:space="preserve"> pre </w:t>
      </w:r>
      <w:r w:rsidRPr="00823ADF">
        <w:t>duševné zdravie, Asociácie poskytovateľov sociálnych služieb</w:t>
      </w:r>
      <w:r w:rsidR="00F73981">
        <w:t xml:space="preserve"> v </w:t>
      </w:r>
      <w:r w:rsidRPr="00823ADF">
        <w:t>SR,</w:t>
      </w:r>
      <w:r w:rsidR="00647C77">
        <w:t xml:space="preserve"> </w:t>
      </w:r>
      <w:r w:rsidRPr="00823ADF">
        <w:t xml:space="preserve">Spoločnosti </w:t>
      </w:r>
      <w:proofErr w:type="spellStart"/>
      <w:r w:rsidRPr="00823ADF">
        <w:t>Parkinson</w:t>
      </w:r>
      <w:proofErr w:type="spellEnd"/>
      <w:r w:rsidRPr="00823ADF">
        <w:t xml:space="preserve"> Slovensko, Spoločnosti </w:t>
      </w:r>
      <w:proofErr w:type="spellStart"/>
      <w:r w:rsidRPr="00823ADF">
        <w:t>Downovho</w:t>
      </w:r>
      <w:proofErr w:type="spellEnd"/>
      <w:r w:rsidRPr="00823ADF">
        <w:t xml:space="preserve"> syndrómu, Národného rehabilitačného centra</w:t>
      </w:r>
      <w:r w:rsidR="00F73981">
        <w:t xml:space="preserve"> v </w:t>
      </w:r>
      <w:r w:rsidRPr="00823ADF">
        <w:t>Kováčovej, Únie nevidiacich</w:t>
      </w:r>
      <w:r w:rsidR="00F73981">
        <w:t xml:space="preserve"> a </w:t>
      </w:r>
      <w:r w:rsidRPr="00823ADF">
        <w:t>slabozrakých Slovenska, Slovenského zväzu ťažko telesne postihnutých, Fóra</w:t>
      </w:r>
      <w:r w:rsidR="00F73981">
        <w:t xml:space="preserve"> pre </w:t>
      </w:r>
      <w:r w:rsidRPr="00823ADF">
        <w:t>pomoc starším, Asociácie podporovaného zamestnávania</w:t>
      </w:r>
      <w:r w:rsidR="00F73981">
        <w:t xml:space="preserve"> a </w:t>
      </w:r>
      <w:r w:rsidRPr="00823ADF">
        <w:t>iných dôležitých partnerov</w:t>
      </w:r>
      <w:r w:rsidR="00F73981">
        <w:t xml:space="preserve"> a </w:t>
      </w:r>
      <w:r w:rsidRPr="00823ADF">
        <w:t>spolupracovníkov</w:t>
      </w:r>
      <w:r w:rsidR="00F73981">
        <w:t xml:space="preserve"> v </w:t>
      </w:r>
      <w:r w:rsidRPr="00823ADF">
        <w:t>oblasti ochrany ľudských práv osôb</w:t>
      </w:r>
      <w:r w:rsidR="00F73981">
        <w:t xml:space="preserve"> </w:t>
      </w:r>
      <w:r w:rsidR="00AD4FDA">
        <w:t>so zdravotným</w:t>
      </w:r>
      <w:r w:rsidRPr="00823ADF">
        <w:t xml:space="preserve"> postihnutím. </w:t>
      </w:r>
    </w:p>
    <w:p w14:paraId="2FFA38E6" w14:textId="4512297E" w:rsidR="00692B2C" w:rsidRPr="00823ADF" w:rsidRDefault="00E83750" w:rsidP="001D0D9D">
      <w:pPr>
        <w:rPr>
          <w:szCs w:val="24"/>
        </w:rPr>
      </w:pPr>
      <w:r w:rsidRPr="00823ADF">
        <w:t>Významným zdrojom prehĺbenia spolupráce</w:t>
      </w:r>
      <w:r w:rsidR="00AD4FDA">
        <w:t xml:space="preserve"> je </w:t>
      </w:r>
      <w:r w:rsidRPr="00823ADF">
        <w:t>účasť</w:t>
      </w:r>
      <w:r w:rsidR="00F73981">
        <w:t xml:space="preserve"> na </w:t>
      </w:r>
      <w:r w:rsidRPr="00823ADF">
        <w:t>podujatiach</w:t>
      </w:r>
      <w:r w:rsidR="00F73981">
        <w:t xml:space="preserve"> a </w:t>
      </w:r>
      <w:r w:rsidRPr="00823ADF">
        <w:t>aktivitách organizovaných mimovládnymi organizáciami</w:t>
      </w:r>
      <w:r w:rsidR="00F73981">
        <w:t xml:space="preserve"> a na </w:t>
      </w:r>
      <w:r w:rsidRPr="00823ADF">
        <w:t>stretnutiach</w:t>
      </w:r>
      <w:r w:rsidR="00F73981">
        <w:t xml:space="preserve"> s </w:t>
      </w:r>
      <w:r w:rsidRPr="00823ADF">
        <w:t>ich členmi</w:t>
      </w:r>
      <w:r w:rsidR="0087268F">
        <w:t>. V</w:t>
      </w:r>
      <w:r w:rsidR="00F73981">
        <w:t> </w:t>
      </w:r>
      <w:r w:rsidRPr="00823ADF">
        <w:t>priebehu roka som</w:t>
      </w:r>
      <w:r w:rsidR="00AD4FDA">
        <w:t xml:space="preserve"> sa </w:t>
      </w:r>
      <w:r w:rsidRPr="00823ADF">
        <w:t>osobne</w:t>
      </w:r>
      <w:r w:rsidR="00F73981">
        <w:t xml:space="preserve"> a</w:t>
      </w:r>
      <w:r w:rsidR="00AD4FDA">
        <w:t xml:space="preserve"> aj </w:t>
      </w:r>
      <w:r w:rsidR="00F73981">
        <w:t>s </w:t>
      </w:r>
      <w:r w:rsidRPr="00823ADF">
        <w:t>kolegami Úradu komisára, zúčastnila niekoľkých vzácnych podujatí organizovaných mimovládnymi organizáciami, ako napr.: slávnostný večer „Slovensko bez bariér“, slávnostný koncert</w:t>
      </w:r>
      <w:r w:rsidR="00F73981">
        <w:t xml:space="preserve"> k </w:t>
      </w:r>
      <w:r w:rsidRPr="00823ADF">
        <w:t>výročiu založenia Ligy</w:t>
      </w:r>
      <w:r w:rsidR="00AD4FDA">
        <w:t xml:space="preserve"> za </w:t>
      </w:r>
      <w:r w:rsidRPr="00823ADF">
        <w:t xml:space="preserve">duševné zdravie, Galavečer „Oskar bez bariér“, Deň krivých zrkadiel, galavečer </w:t>
      </w:r>
      <w:proofErr w:type="spellStart"/>
      <w:r w:rsidRPr="00823ADF">
        <w:t>Human</w:t>
      </w:r>
      <w:proofErr w:type="spellEnd"/>
      <w:r w:rsidRPr="00823ADF">
        <w:t xml:space="preserve"> </w:t>
      </w:r>
      <w:proofErr w:type="spellStart"/>
      <w:r w:rsidRPr="00823ADF">
        <w:t>Integra</w:t>
      </w:r>
      <w:proofErr w:type="spellEnd"/>
      <w:r w:rsidRPr="00823ADF">
        <w:t xml:space="preserve"> Cup, </w:t>
      </w:r>
      <w:r w:rsidRPr="00823ADF">
        <w:lastRenderedPageBreak/>
        <w:t xml:space="preserve">Tulipánový pochod, </w:t>
      </w:r>
      <w:proofErr w:type="spellStart"/>
      <w:r w:rsidRPr="00823ADF">
        <w:t>Radničkine</w:t>
      </w:r>
      <w:proofErr w:type="spellEnd"/>
      <w:r w:rsidRPr="00823ADF">
        <w:t xml:space="preserve"> trhy, 2</w:t>
      </w:r>
      <w:r w:rsidR="008C441B" w:rsidRPr="00823ADF">
        <w:t>1</w:t>
      </w:r>
      <w:r w:rsidR="008C441B">
        <w:t>. </w:t>
      </w:r>
      <w:r w:rsidR="008C441B" w:rsidRPr="00823ADF">
        <w:t>r</w:t>
      </w:r>
      <w:r w:rsidRPr="00823ADF">
        <w:t>očník benefičného koncertu SZTP</w:t>
      </w:r>
      <w:r w:rsidR="00F73981">
        <w:t xml:space="preserve"> s </w:t>
      </w:r>
      <w:r w:rsidRPr="00823ADF">
        <w:t>názvom Umelci srdcom, Celoslovenské stretnutie seniorov- Mesiac úcty</w:t>
      </w:r>
      <w:r w:rsidR="00F73981">
        <w:t xml:space="preserve"> k </w:t>
      </w:r>
      <w:r w:rsidRPr="00823ADF">
        <w:t>starším, slávnostné ukončenie projektu spoločnosti SPOSA - Autisti</w:t>
      </w:r>
      <w:r w:rsidR="00F73981">
        <w:t xml:space="preserve"> v </w:t>
      </w:r>
      <w:r w:rsidRPr="00823ADF">
        <w:t xml:space="preserve">práci, </w:t>
      </w:r>
      <w:r w:rsidR="008C441B" w:rsidRPr="00823ADF">
        <w:t>6</w:t>
      </w:r>
      <w:r w:rsidR="008C441B">
        <w:t>. </w:t>
      </w:r>
      <w:r w:rsidR="008C441B" w:rsidRPr="00823ADF">
        <w:t>v</w:t>
      </w:r>
      <w:r w:rsidRPr="00823ADF">
        <w:t xml:space="preserve">ýročie založenia organizácie </w:t>
      </w:r>
      <w:proofErr w:type="spellStart"/>
      <w:r w:rsidRPr="00823ADF">
        <w:t>Grace</w:t>
      </w:r>
      <w:proofErr w:type="spellEnd"/>
      <w:r w:rsidRPr="00823ADF">
        <w:t xml:space="preserve"> </w:t>
      </w:r>
      <w:proofErr w:type="spellStart"/>
      <w:r w:rsidRPr="00823ADF">
        <w:t>Sport</w:t>
      </w:r>
      <w:proofErr w:type="spellEnd"/>
      <w:r w:rsidRPr="00823ADF">
        <w:t xml:space="preserve"> and Art Veľká Paka, výstava prác klientov organizácie Krídla, slávnosť klientov </w:t>
      </w:r>
      <w:proofErr w:type="spellStart"/>
      <w:r w:rsidRPr="00823ADF">
        <w:t>Hans</w:t>
      </w:r>
      <w:proofErr w:type="spellEnd"/>
      <w:r w:rsidRPr="00823ADF">
        <w:t xml:space="preserve"> </w:t>
      </w:r>
      <w:r w:rsidR="007A21E4">
        <w:t>n. o.</w:t>
      </w:r>
      <w:r w:rsidRPr="00823ADF">
        <w:t xml:space="preserve">, ocenenie víťazov Olympiády ľudských práv, krst knihy </w:t>
      </w:r>
      <w:proofErr w:type="spellStart"/>
      <w:r w:rsidRPr="00823ADF">
        <w:t>Sebaobhajovanie</w:t>
      </w:r>
      <w:proofErr w:type="spellEnd"/>
      <w:r w:rsidRPr="00823ADF">
        <w:t>, ktorú vydalo Združenie</w:t>
      </w:r>
      <w:r w:rsidR="00F73981">
        <w:t xml:space="preserve"> na </w:t>
      </w:r>
      <w:r w:rsidRPr="00823ADF">
        <w:t>pomoc ľuďom</w:t>
      </w:r>
      <w:r w:rsidR="00F73981">
        <w:t xml:space="preserve"> s </w:t>
      </w:r>
      <w:r w:rsidRPr="00823ADF">
        <w:t>mentálnym postihnutím</w:t>
      </w:r>
      <w:r w:rsidR="00F73981">
        <w:t xml:space="preserve"> v </w:t>
      </w:r>
      <w:r w:rsidRPr="00823ADF">
        <w:t>SR</w:t>
      </w:r>
      <w:r w:rsidR="00F73981">
        <w:t xml:space="preserve"> a </w:t>
      </w:r>
      <w:r w:rsidRPr="00823ADF">
        <w:t xml:space="preserve">slávnostné otvorenie centra </w:t>
      </w:r>
      <w:proofErr w:type="spellStart"/>
      <w:r w:rsidRPr="00823ADF">
        <w:t>Bivio</w:t>
      </w:r>
      <w:proofErr w:type="spellEnd"/>
      <w:r w:rsidRPr="00823ADF">
        <w:t>, ktorú ZPMP</w:t>
      </w:r>
      <w:r w:rsidR="00F73981">
        <w:t xml:space="preserve"> v </w:t>
      </w:r>
      <w:r w:rsidRPr="00823ADF">
        <w:t>SR prevádzkuje, slávnostný program Belasý motýľ</w:t>
      </w:r>
      <w:r w:rsidR="00F73981">
        <w:t xml:space="preserve"> pod </w:t>
      </w:r>
      <w:r w:rsidRPr="00823ADF">
        <w:t>patronátom Organizácie muskulárnych dystrofikov, autogramiáda športovcov zimnej</w:t>
      </w:r>
      <w:r w:rsidR="00F73981">
        <w:t xml:space="preserve"> a </w:t>
      </w:r>
      <w:r w:rsidRPr="00823ADF">
        <w:t>letnej para</w:t>
      </w:r>
      <w:r w:rsidR="00BB776A">
        <w:t>o</w:t>
      </w:r>
      <w:r w:rsidRPr="00823ADF">
        <w:t>lympiády, „Deň bez bariér“</w:t>
      </w:r>
      <w:r w:rsidR="00F73981">
        <w:t xml:space="preserve"> v </w:t>
      </w:r>
      <w:r w:rsidRPr="00823ADF">
        <w:t>meste Hlohovec</w:t>
      </w:r>
      <w:r w:rsidR="00F73981">
        <w:t xml:space="preserve"> a </w:t>
      </w:r>
      <w:r w:rsidRPr="00823ADF">
        <w:t>ďalšie</w:t>
      </w:r>
      <w:r w:rsidR="00692B2C" w:rsidRPr="00823ADF">
        <w:rPr>
          <w:szCs w:val="24"/>
        </w:rPr>
        <w:t>.</w:t>
      </w:r>
    </w:p>
    <w:p w14:paraId="2D65A772" w14:textId="70A54F04" w:rsidR="00692B2C" w:rsidRDefault="00692B2C" w:rsidP="001D0D9D">
      <w:pPr>
        <w:rPr>
          <w:rFonts w:cs="Arial"/>
        </w:rPr>
      </w:pPr>
    </w:p>
    <w:p w14:paraId="10D54A1C" w14:textId="5017E84F" w:rsidR="00E41A71" w:rsidRDefault="00E41A71" w:rsidP="001D0D9D">
      <w:pPr>
        <w:rPr>
          <w:rFonts w:cs="Arial"/>
          <w:szCs w:val="24"/>
        </w:rPr>
      </w:pPr>
      <w:r w:rsidRPr="001D157D">
        <w:rPr>
          <w:rFonts w:cs="Arial"/>
          <w:szCs w:val="24"/>
        </w:rPr>
        <w:t xml:space="preserve">Za účelom </w:t>
      </w:r>
      <w:proofErr w:type="spellStart"/>
      <w:r w:rsidRPr="001D157D">
        <w:rPr>
          <w:rFonts w:cs="Arial"/>
          <w:szCs w:val="24"/>
        </w:rPr>
        <w:t>znovunaštartovania</w:t>
      </w:r>
      <w:proofErr w:type="spellEnd"/>
      <w:r w:rsidRPr="001D157D">
        <w:rPr>
          <w:rFonts w:cs="Arial"/>
          <w:szCs w:val="24"/>
        </w:rPr>
        <w:t xml:space="preserve"> procesu deinštitucionalizácie som</w:t>
      </w:r>
      <w:r w:rsidR="00AD4FDA">
        <w:rPr>
          <w:rFonts w:cs="Arial"/>
          <w:szCs w:val="24"/>
        </w:rPr>
        <w:t xml:space="preserve"> sa </w:t>
      </w:r>
      <w:r w:rsidRPr="001D157D">
        <w:rPr>
          <w:rFonts w:cs="Arial"/>
          <w:szCs w:val="24"/>
        </w:rPr>
        <w:t>pravidelne stretávala</w:t>
      </w:r>
      <w:r w:rsidR="00F73981">
        <w:rPr>
          <w:rFonts w:cs="Arial"/>
          <w:szCs w:val="24"/>
        </w:rPr>
        <w:t xml:space="preserve"> s </w:t>
      </w:r>
      <w:r w:rsidRPr="001D157D">
        <w:rPr>
          <w:rFonts w:cs="Arial"/>
          <w:szCs w:val="24"/>
        </w:rPr>
        <w:t>partnermi</w:t>
      </w:r>
      <w:r>
        <w:rPr>
          <w:rFonts w:cs="Arial"/>
          <w:szCs w:val="24"/>
        </w:rPr>
        <w:t xml:space="preserve"> zapojenými</w:t>
      </w:r>
      <w:r w:rsidR="00F73981">
        <w:rPr>
          <w:rFonts w:cs="Arial"/>
          <w:szCs w:val="24"/>
        </w:rPr>
        <w:t xml:space="preserve"> v </w:t>
      </w:r>
      <w:r w:rsidRPr="001D157D">
        <w:rPr>
          <w:rFonts w:cs="Arial"/>
          <w:szCs w:val="24"/>
        </w:rPr>
        <w:t>tomto projekte, ktorými sú Rada</w:t>
      </w:r>
      <w:r w:rsidR="00F73981">
        <w:rPr>
          <w:rFonts w:cs="Arial"/>
          <w:szCs w:val="24"/>
        </w:rPr>
        <w:t xml:space="preserve"> pre </w:t>
      </w:r>
      <w:r w:rsidRPr="001D157D">
        <w:rPr>
          <w:rFonts w:cs="Arial"/>
          <w:szCs w:val="24"/>
        </w:rPr>
        <w:t>poradenstvo</w:t>
      </w:r>
      <w:r w:rsidR="00F73981">
        <w:rPr>
          <w:rFonts w:cs="Arial"/>
          <w:szCs w:val="24"/>
        </w:rPr>
        <w:t xml:space="preserve"> v </w:t>
      </w:r>
      <w:r w:rsidRPr="001D157D">
        <w:rPr>
          <w:rFonts w:cs="Arial"/>
          <w:szCs w:val="24"/>
        </w:rPr>
        <w:t>sociálnej práci, Výskumné</w:t>
      </w:r>
      <w:r w:rsidR="00F73981">
        <w:rPr>
          <w:rFonts w:cs="Arial"/>
          <w:szCs w:val="24"/>
        </w:rPr>
        <w:t xml:space="preserve"> a </w:t>
      </w:r>
      <w:r w:rsidRPr="001D157D">
        <w:rPr>
          <w:rFonts w:cs="Arial"/>
          <w:szCs w:val="24"/>
        </w:rPr>
        <w:t>školiace centrum CEDA</w:t>
      </w:r>
      <w:r w:rsidR="00F73981">
        <w:rPr>
          <w:rFonts w:cs="Arial"/>
          <w:szCs w:val="24"/>
        </w:rPr>
        <w:t xml:space="preserve"> a </w:t>
      </w:r>
      <w:r w:rsidRPr="001D157D">
        <w:rPr>
          <w:rFonts w:cs="Arial"/>
          <w:szCs w:val="24"/>
        </w:rPr>
        <w:t xml:space="preserve">Slovenská únia podporovaného zamestnávania. Hlavným cieľom nášho úsilia </w:t>
      </w:r>
      <w:r>
        <w:rPr>
          <w:rFonts w:cs="Arial"/>
          <w:szCs w:val="24"/>
        </w:rPr>
        <w:t>bolo</w:t>
      </w:r>
      <w:r w:rsidRPr="001D157D">
        <w:rPr>
          <w:rFonts w:cs="Arial"/>
          <w:szCs w:val="24"/>
        </w:rPr>
        <w:t xml:space="preserve"> dosiahnuť zmenu tradičného modelu sociálnych služieb</w:t>
      </w:r>
      <w:r w:rsidR="00F73981">
        <w:rPr>
          <w:rFonts w:cs="Arial"/>
          <w:szCs w:val="24"/>
        </w:rPr>
        <w:t xml:space="preserve"> na </w:t>
      </w:r>
      <w:r w:rsidRPr="001D157D">
        <w:rPr>
          <w:rFonts w:cs="Arial"/>
          <w:szCs w:val="24"/>
        </w:rPr>
        <w:t>systém komunitnej starostlivosti</w:t>
      </w:r>
      <w:r w:rsidR="00F73981">
        <w:rPr>
          <w:rFonts w:cs="Arial"/>
          <w:szCs w:val="24"/>
        </w:rPr>
        <w:t xml:space="preserve"> a </w:t>
      </w:r>
      <w:r w:rsidRPr="001D157D">
        <w:rPr>
          <w:rFonts w:cs="Arial"/>
          <w:szCs w:val="24"/>
        </w:rPr>
        <w:t>vytvorenie systémových predpokladov</w:t>
      </w:r>
      <w:r w:rsidR="00F73981">
        <w:rPr>
          <w:rFonts w:cs="Arial"/>
          <w:szCs w:val="24"/>
        </w:rPr>
        <w:t xml:space="preserve"> na </w:t>
      </w:r>
      <w:r w:rsidRPr="001D157D">
        <w:rPr>
          <w:rFonts w:cs="Arial"/>
          <w:szCs w:val="24"/>
        </w:rPr>
        <w:t>realizáciu plnoprávneho občianstva osôb odkázaných</w:t>
      </w:r>
      <w:r w:rsidR="00F73981">
        <w:rPr>
          <w:rFonts w:cs="Arial"/>
          <w:szCs w:val="24"/>
        </w:rPr>
        <w:t xml:space="preserve"> na </w:t>
      </w:r>
      <w:r w:rsidRPr="001D157D">
        <w:rPr>
          <w:rFonts w:cs="Arial"/>
          <w:szCs w:val="24"/>
        </w:rPr>
        <w:t>sociálne služby</w:t>
      </w:r>
      <w:r w:rsidR="00F73981">
        <w:rPr>
          <w:rFonts w:cs="Arial"/>
          <w:szCs w:val="24"/>
        </w:rPr>
        <w:t xml:space="preserve"> v </w:t>
      </w:r>
      <w:r w:rsidRPr="001D157D">
        <w:rPr>
          <w:rFonts w:cs="Arial"/>
          <w:szCs w:val="24"/>
        </w:rPr>
        <w:t>ich každodennom živote. Ide predovšetkým</w:t>
      </w:r>
      <w:r w:rsidR="00F73981">
        <w:rPr>
          <w:rFonts w:cs="Arial"/>
          <w:szCs w:val="24"/>
        </w:rPr>
        <w:t xml:space="preserve"> o </w:t>
      </w:r>
      <w:r w:rsidRPr="001D157D">
        <w:rPr>
          <w:rFonts w:cs="Arial"/>
          <w:szCs w:val="24"/>
        </w:rPr>
        <w:t>zmenu, ktorú by prioritne pocítili osoby</w:t>
      </w:r>
      <w:r w:rsidR="00F73981">
        <w:rPr>
          <w:rFonts w:cs="Arial"/>
          <w:szCs w:val="24"/>
        </w:rPr>
        <w:t xml:space="preserve"> </w:t>
      </w:r>
      <w:r w:rsidR="00AD4FDA">
        <w:rPr>
          <w:rFonts w:cs="Arial"/>
          <w:szCs w:val="24"/>
        </w:rPr>
        <w:t>so zdravotným</w:t>
      </w:r>
      <w:r w:rsidRPr="001D157D">
        <w:rPr>
          <w:rFonts w:cs="Arial"/>
          <w:szCs w:val="24"/>
        </w:rPr>
        <w:t xml:space="preserve"> postihnutím dnes žijúce</w:t>
      </w:r>
      <w:r w:rsidR="00F73981">
        <w:rPr>
          <w:rFonts w:cs="Arial"/>
          <w:szCs w:val="24"/>
        </w:rPr>
        <w:t xml:space="preserve"> v </w:t>
      </w:r>
      <w:r w:rsidRPr="001D157D">
        <w:rPr>
          <w:rFonts w:cs="Arial"/>
          <w:szCs w:val="24"/>
        </w:rPr>
        <w:t>inštitucionalizovaných zariadeniach sociálnych služieb, často</w:t>
      </w:r>
      <w:r w:rsidR="00F73981">
        <w:rPr>
          <w:rFonts w:cs="Arial"/>
          <w:szCs w:val="24"/>
        </w:rPr>
        <w:t xml:space="preserve"> v </w:t>
      </w:r>
      <w:r w:rsidRPr="001D157D">
        <w:rPr>
          <w:rFonts w:cs="Arial"/>
          <w:szCs w:val="24"/>
        </w:rPr>
        <w:t>nedôstojných podmienkach, ktoré zahŕňajú</w:t>
      </w:r>
      <w:r w:rsidR="00647C77">
        <w:rPr>
          <w:rFonts w:cs="Arial"/>
          <w:szCs w:val="24"/>
        </w:rPr>
        <w:t xml:space="preserve"> </w:t>
      </w:r>
      <w:r w:rsidRPr="001D157D">
        <w:rPr>
          <w:rFonts w:cs="Arial"/>
          <w:szCs w:val="24"/>
        </w:rPr>
        <w:t>všetky znaky inštitucionálnej kultúry</w:t>
      </w:r>
      <w:r w:rsidR="00F73981">
        <w:rPr>
          <w:rFonts w:cs="Arial"/>
          <w:szCs w:val="24"/>
        </w:rPr>
        <w:t xml:space="preserve"> a </w:t>
      </w:r>
      <w:r w:rsidRPr="001D157D">
        <w:rPr>
          <w:rFonts w:cs="Arial"/>
          <w:szCs w:val="24"/>
        </w:rPr>
        <w:t>pritom títo ľudia majú rovnaké</w:t>
      </w:r>
      <w:r w:rsidR="00F73981">
        <w:rPr>
          <w:rFonts w:cs="Arial"/>
          <w:szCs w:val="24"/>
        </w:rPr>
        <w:t xml:space="preserve"> a </w:t>
      </w:r>
      <w:r w:rsidRPr="001D157D">
        <w:rPr>
          <w:rFonts w:cs="Arial"/>
          <w:szCs w:val="24"/>
        </w:rPr>
        <w:t>nepopierateľné právo</w:t>
      </w:r>
      <w:r w:rsidR="00F73981">
        <w:rPr>
          <w:rFonts w:cs="Arial"/>
          <w:szCs w:val="24"/>
        </w:rPr>
        <w:t xml:space="preserve"> na </w:t>
      </w:r>
      <w:r w:rsidRPr="001D157D">
        <w:rPr>
          <w:rFonts w:cs="Arial"/>
          <w:szCs w:val="24"/>
        </w:rPr>
        <w:t>nezávislý</w:t>
      </w:r>
      <w:r w:rsidR="00F73981">
        <w:rPr>
          <w:rFonts w:cs="Arial"/>
          <w:szCs w:val="24"/>
        </w:rPr>
        <w:t xml:space="preserve"> a </w:t>
      </w:r>
      <w:r w:rsidRPr="001D157D">
        <w:rPr>
          <w:rFonts w:cs="Arial"/>
          <w:szCs w:val="24"/>
        </w:rPr>
        <w:t>samostatný život</w:t>
      </w:r>
      <w:r w:rsidR="00F73981">
        <w:rPr>
          <w:rFonts w:cs="Arial"/>
          <w:szCs w:val="24"/>
        </w:rPr>
        <w:t xml:space="preserve"> v </w:t>
      </w:r>
      <w:r w:rsidRPr="001D157D">
        <w:rPr>
          <w:rFonts w:cs="Arial"/>
          <w:szCs w:val="24"/>
        </w:rPr>
        <w:t>komunite ako my ostatní.</w:t>
      </w:r>
    </w:p>
    <w:p w14:paraId="5AD6BDE0" w14:textId="77777777" w:rsidR="00E41A71" w:rsidRPr="00823ADF" w:rsidRDefault="00E41A71" w:rsidP="001D0D9D">
      <w:pPr>
        <w:rPr>
          <w:rFonts w:cs="Arial"/>
        </w:rPr>
      </w:pPr>
    </w:p>
    <w:p w14:paraId="2FD59CBA" w14:textId="3D539AF2" w:rsidR="00692B2C" w:rsidRPr="00823ADF" w:rsidRDefault="00692B2C" w:rsidP="001D0D9D">
      <w:pPr>
        <w:rPr>
          <w:rFonts w:cs="Arial"/>
          <w:color w:val="000000" w:themeColor="text1"/>
          <w:sz w:val="22"/>
        </w:rPr>
      </w:pPr>
      <w:r w:rsidRPr="00823ADF">
        <w:rPr>
          <w:rFonts w:cs="Arial"/>
          <w:b/>
          <w:bCs/>
          <w:color w:val="000000" w:themeColor="text1"/>
        </w:rPr>
        <w:t>Spolupráca</w:t>
      </w:r>
      <w:r w:rsidR="00F73981">
        <w:rPr>
          <w:rFonts w:cs="Arial"/>
          <w:b/>
          <w:bCs/>
          <w:color w:val="000000" w:themeColor="text1"/>
        </w:rPr>
        <w:t xml:space="preserve"> s </w:t>
      </w:r>
      <w:r w:rsidRPr="00823ADF">
        <w:rPr>
          <w:rFonts w:cs="Arial"/>
          <w:b/>
          <w:bCs/>
          <w:color w:val="000000" w:themeColor="text1"/>
        </w:rPr>
        <w:t>mimovládnymi organizáciami</w:t>
      </w:r>
      <w:r w:rsidR="00F73981">
        <w:rPr>
          <w:rFonts w:cs="Arial"/>
          <w:b/>
          <w:bCs/>
          <w:color w:val="000000" w:themeColor="text1"/>
        </w:rPr>
        <w:t xml:space="preserve"> v </w:t>
      </w:r>
      <w:r w:rsidRPr="00823ADF">
        <w:rPr>
          <w:rFonts w:cs="Arial"/>
          <w:b/>
          <w:bCs/>
          <w:color w:val="000000" w:themeColor="text1"/>
        </w:rPr>
        <w:t xml:space="preserve">číslach: </w:t>
      </w:r>
    </w:p>
    <w:p w14:paraId="30EA5D05" w14:textId="1580554F" w:rsidR="00692B2C" w:rsidRPr="00823ADF" w:rsidRDefault="00E83750" w:rsidP="001D0D9D">
      <w:pPr>
        <w:ind w:left="426" w:hanging="426"/>
        <w:rPr>
          <w:rFonts w:cs="Arial"/>
          <w:color w:val="000000" w:themeColor="text1"/>
          <w:szCs w:val="24"/>
        </w:rPr>
      </w:pPr>
      <w:r w:rsidRPr="00823ADF">
        <w:rPr>
          <w:rFonts w:cs="Arial"/>
          <w:b/>
          <w:bCs/>
          <w:color w:val="000000" w:themeColor="text1"/>
          <w:szCs w:val="24"/>
        </w:rPr>
        <w:t>2</w:t>
      </w:r>
      <w:r w:rsidR="00E41A71">
        <w:rPr>
          <w:rFonts w:cs="Arial"/>
          <w:b/>
          <w:bCs/>
          <w:color w:val="000000" w:themeColor="text1"/>
          <w:szCs w:val="24"/>
        </w:rPr>
        <w:t>9</w:t>
      </w:r>
      <w:r w:rsidR="00692B2C" w:rsidRPr="00823ADF">
        <w:rPr>
          <w:rFonts w:cs="Arial"/>
          <w:b/>
          <w:bCs/>
          <w:color w:val="000000" w:themeColor="text1"/>
          <w:szCs w:val="24"/>
        </w:rPr>
        <w:t xml:space="preserve"> </w:t>
      </w:r>
      <w:r w:rsidR="00692B2C" w:rsidRPr="00823ADF">
        <w:rPr>
          <w:rFonts w:cs="Arial"/>
          <w:b/>
          <w:bCs/>
          <w:color w:val="000000" w:themeColor="text1"/>
          <w:szCs w:val="24"/>
        </w:rPr>
        <w:tab/>
      </w:r>
      <w:r w:rsidR="00692B2C" w:rsidRPr="00823ADF">
        <w:rPr>
          <w:rFonts w:cs="Arial"/>
          <w:bCs/>
          <w:color w:val="000000" w:themeColor="text1"/>
          <w:szCs w:val="24"/>
        </w:rPr>
        <w:t>pracovných stretnutí</w:t>
      </w:r>
      <w:r w:rsidR="00F73981">
        <w:rPr>
          <w:rFonts w:cs="Arial"/>
          <w:bCs/>
          <w:color w:val="000000" w:themeColor="text1"/>
          <w:szCs w:val="24"/>
        </w:rPr>
        <w:t xml:space="preserve"> so </w:t>
      </w:r>
      <w:r w:rsidR="00692B2C" w:rsidRPr="00823ADF">
        <w:rPr>
          <w:rFonts w:cs="Arial"/>
          <w:bCs/>
          <w:color w:val="000000" w:themeColor="text1"/>
          <w:szCs w:val="24"/>
        </w:rPr>
        <w:t xml:space="preserve">zástupcami mimovládnych organizácií, </w:t>
      </w:r>
    </w:p>
    <w:p w14:paraId="29FF4D4D" w14:textId="3F825612" w:rsidR="00692B2C" w:rsidRPr="00823ADF" w:rsidRDefault="00692B2C" w:rsidP="001D0D9D">
      <w:pPr>
        <w:ind w:left="426" w:hanging="426"/>
        <w:rPr>
          <w:rFonts w:cs="Arial"/>
          <w:color w:val="000000" w:themeColor="text1"/>
          <w:szCs w:val="24"/>
        </w:rPr>
      </w:pPr>
      <w:r w:rsidRPr="00823ADF">
        <w:rPr>
          <w:rFonts w:cs="Arial"/>
          <w:b/>
          <w:bCs/>
          <w:color w:val="000000" w:themeColor="text1"/>
          <w:szCs w:val="24"/>
        </w:rPr>
        <w:t>1</w:t>
      </w:r>
      <w:r w:rsidR="00E83750" w:rsidRPr="00823ADF">
        <w:rPr>
          <w:rFonts w:cs="Arial"/>
          <w:b/>
          <w:bCs/>
          <w:color w:val="000000" w:themeColor="text1"/>
          <w:szCs w:val="24"/>
        </w:rPr>
        <w:t>9</w:t>
      </w:r>
      <w:r w:rsidRPr="00823ADF">
        <w:rPr>
          <w:rFonts w:cs="Arial"/>
          <w:b/>
          <w:bCs/>
          <w:color w:val="000000" w:themeColor="text1"/>
          <w:szCs w:val="24"/>
        </w:rPr>
        <w:t xml:space="preserve"> </w:t>
      </w:r>
      <w:r w:rsidRPr="00823ADF">
        <w:rPr>
          <w:rFonts w:cs="Arial"/>
          <w:b/>
          <w:bCs/>
          <w:color w:val="000000" w:themeColor="text1"/>
          <w:szCs w:val="24"/>
        </w:rPr>
        <w:tab/>
      </w:r>
      <w:r w:rsidRPr="00823ADF">
        <w:rPr>
          <w:rFonts w:cs="Arial"/>
          <w:bCs/>
          <w:color w:val="000000" w:themeColor="text1"/>
          <w:szCs w:val="24"/>
        </w:rPr>
        <w:t>účastí</w:t>
      </w:r>
      <w:r w:rsidR="00F73981">
        <w:rPr>
          <w:rFonts w:cs="Arial"/>
          <w:bCs/>
          <w:color w:val="000000" w:themeColor="text1"/>
          <w:szCs w:val="24"/>
        </w:rPr>
        <w:t xml:space="preserve"> na </w:t>
      </w:r>
      <w:r w:rsidRPr="00823ADF">
        <w:rPr>
          <w:rFonts w:cs="Arial"/>
          <w:bCs/>
          <w:color w:val="000000" w:themeColor="text1"/>
          <w:szCs w:val="24"/>
        </w:rPr>
        <w:t>aktivitách organizovaných mimovládnymi organizáciami.</w:t>
      </w:r>
    </w:p>
    <w:p w14:paraId="439A67A9" w14:textId="53911E26" w:rsidR="00692B2C" w:rsidRPr="00823ADF" w:rsidRDefault="00692B2C" w:rsidP="001D0D9D">
      <w:pPr>
        <w:rPr>
          <w:rFonts w:cs="Arial"/>
        </w:rPr>
      </w:pPr>
    </w:p>
    <w:p w14:paraId="1151645A" w14:textId="6D12244B" w:rsidR="00692B2C" w:rsidRPr="00823ADF" w:rsidRDefault="00692B2C" w:rsidP="001D0D9D">
      <w:pPr>
        <w:pStyle w:val="Heading2"/>
        <w:rPr>
          <w:rFonts w:cs="Arial"/>
        </w:rPr>
      </w:pPr>
      <w:bookmarkStart w:id="368" w:name="_Toc4457919"/>
      <w:bookmarkStart w:id="369" w:name="_Toc4580787"/>
      <w:r w:rsidRPr="00823ADF">
        <w:rPr>
          <w:rFonts w:cs="Arial"/>
        </w:rPr>
        <w:t>Médiá</w:t>
      </w:r>
      <w:r w:rsidR="00F73981">
        <w:rPr>
          <w:rFonts w:cs="Arial"/>
        </w:rPr>
        <w:t xml:space="preserve"> a </w:t>
      </w:r>
      <w:r w:rsidRPr="00823ADF">
        <w:rPr>
          <w:rFonts w:cs="Arial"/>
        </w:rPr>
        <w:t>komunikácia</w:t>
      </w:r>
      <w:r w:rsidR="00F73981">
        <w:rPr>
          <w:rFonts w:cs="Arial"/>
        </w:rPr>
        <w:t xml:space="preserve"> s </w:t>
      </w:r>
      <w:r w:rsidRPr="00823ADF">
        <w:rPr>
          <w:rFonts w:cs="Arial"/>
        </w:rPr>
        <w:t>verejnosťou</w:t>
      </w:r>
      <w:bookmarkEnd w:id="368"/>
      <w:bookmarkEnd w:id="369"/>
    </w:p>
    <w:p w14:paraId="0C061525" w14:textId="67696D73" w:rsidR="00E83750" w:rsidRPr="00823ADF" w:rsidRDefault="00E83750" w:rsidP="001D0D9D">
      <w:r w:rsidRPr="00823ADF">
        <w:t>Podľa</w:t>
      </w:r>
      <w:r w:rsidR="00F73981">
        <w:t xml:space="preserve"> </w:t>
      </w:r>
      <w:r w:rsidR="009100F7">
        <w:t>§ </w:t>
      </w:r>
      <w:r w:rsidRPr="00823ADF">
        <w:t>10</w:t>
      </w:r>
      <w:r w:rsidR="00F73981">
        <w:t xml:space="preserve"> ods. </w:t>
      </w:r>
      <w:r w:rsidRPr="00823ADF">
        <w:t xml:space="preserve">1 </w:t>
      </w:r>
      <w:r w:rsidR="009100F7">
        <w:t>písm. </w:t>
      </w:r>
      <w:r w:rsidRPr="00823ADF">
        <w:t>d) Zákona</w:t>
      </w:r>
      <w:r w:rsidR="00F73981">
        <w:t xml:space="preserve"> o </w:t>
      </w:r>
      <w:r w:rsidRPr="00823ADF">
        <w:t>komisárovi, komisár</w:t>
      </w:r>
      <w:r w:rsidR="00F73981">
        <w:t xml:space="preserve"> </w:t>
      </w:r>
      <w:r w:rsidR="00AD4FDA">
        <w:t>pre osoby</w:t>
      </w:r>
      <w:r w:rsidR="00F73981">
        <w:t xml:space="preserve"> </w:t>
      </w:r>
      <w:r w:rsidR="00AD4FDA">
        <w:t>so zdravotným</w:t>
      </w:r>
      <w:r w:rsidRPr="00823ADF">
        <w:t xml:space="preserve"> postihnutím podporuje zvyšovanie povedomia</w:t>
      </w:r>
      <w:r w:rsidR="00F73981">
        <w:t xml:space="preserve"> o </w:t>
      </w:r>
      <w:r w:rsidRPr="00823ADF">
        <w:t>právach osôb</w:t>
      </w:r>
      <w:r w:rsidR="00F73981">
        <w:t xml:space="preserve"> </w:t>
      </w:r>
      <w:r w:rsidR="00AD4FDA">
        <w:t>so zdravotným</w:t>
      </w:r>
      <w:r w:rsidRPr="00823ADF">
        <w:t xml:space="preserve"> postihnutím. Účinným nástrojom</w:t>
      </w:r>
      <w:r w:rsidR="00F73981">
        <w:t xml:space="preserve"> na </w:t>
      </w:r>
      <w:r w:rsidRPr="00823ADF">
        <w:t>zvyšovanie povedomia</w:t>
      </w:r>
      <w:r w:rsidR="00F73981">
        <w:t xml:space="preserve"> a </w:t>
      </w:r>
      <w:r w:rsidRPr="00823ADF">
        <w:t>informovanosti verejnosti</w:t>
      </w:r>
      <w:r w:rsidR="00F73981">
        <w:t xml:space="preserve"> o </w:t>
      </w:r>
      <w:r w:rsidRPr="00823ADF">
        <w:t>právach osôb</w:t>
      </w:r>
      <w:r w:rsidR="00F73981">
        <w:t xml:space="preserve"> </w:t>
      </w:r>
      <w:r w:rsidR="00AD4FDA">
        <w:t>so zdravotným</w:t>
      </w:r>
      <w:r w:rsidRPr="00823ADF">
        <w:t xml:space="preserve"> postihnutím</w:t>
      </w:r>
      <w:r w:rsidR="00F73981">
        <w:t xml:space="preserve"> a o </w:t>
      </w:r>
      <w:r w:rsidRPr="00823ADF">
        <w:t xml:space="preserve">uplatňovaní týchto práv sú médiá. </w:t>
      </w:r>
    </w:p>
    <w:p w14:paraId="6065D87F" w14:textId="64596B33" w:rsidR="00E83750" w:rsidRPr="00823ADF" w:rsidRDefault="00E83750" w:rsidP="001D0D9D">
      <w:r w:rsidRPr="00823ADF">
        <w:t>Hlavným cieľom</w:t>
      </w:r>
      <w:r w:rsidR="00F73981">
        <w:t xml:space="preserve"> v </w:t>
      </w:r>
      <w:r w:rsidRPr="00823ADF">
        <w:t>komunikácii</w:t>
      </w:r>
      <w:r w:rsidR="00F73981">
        <w:t xml:space="preserve"> s </w:t>
      </w:r>
      <w:r w:rsidRPr="00823ADF">
        <w:t>médiami</w:t>
      </w:r>
      <w:r w:rsidR="00F73981">
        <w:t xml:space="preserve"> v </w:t>
      </w:r>
      <w:r w:rsidRPr="00823ADF">
        <w:t>roku 2018 bolo predovšetkým pokračovanie</w:t>
      </w:r>
      <w:r w:rsidR="00F73981">
        <w:t xml:space="preserve"> v </w:t>
      </w:r>
      <w:r w:rsidRPr="00823ADF">
        <w:t>šírení</w:t>
      </w:r>
      <w:r w:rsidR="00647C77">
        <w:t xml:space="preserve"> </w:t>
      </w:r>
      <w:r w:rsidRPr="00823ADF">
        <w:t>informovanosti verejnosti</w:t>
      </w:r>
      <w:r w:rsidR="00F73981">
        <w:t xml:space="preserve"> o </w:t>
      </w:r>
      <w:r w:rsidRPr="00823ADF">
        <w:t>činnosti komisárky,</w:t>
      </w:r>
      <w:r w:rsidR="00F73981">
        <w:t xml:space="preserve"> o </w:t>
      </w:r>
      <w:r w:rsidRPr="00823ADF">
        <w:t>jej poslaní</w:t>
      </w:r>
      <w:r w:rsidR="00F73981">
        <w:t xml:space="preserve"> a </w:t>
      </w:r>
      <w:r w:rsidRPr="00823ADF">
        <w:t>kompetenciách,</w:t>
      </w:r>
      <w:r w:rsidR="00F73981">
        <w:t xml:space="preserve"> o </w:t>
      </w:r>
      <w:r w:rsidRPr="00823ADF">
        <w:t>jej úlohách</w:t>
      </w:r>
      <w:r w:rsidR="00F73981">
        <w:t xml:space="preserve"> a </w:t>
      </w:r>
      <w:r w:rsidRPr="00823ADF">
        <w:t>zisteniach</w:t>
      </w:r>
      <w:r w:rsidR="0087268F">
        <w:t>. V</w:t>
      </w:r>
      <w:r w:rsidR="00F73981">
        <w:t> </w:t>
      </w:r>
      <w:r w:rsidRPr="00823ADF">
        <w:t>priebehu roka</w:t>
      </w:r>
      <w:r w:rsidR="00AD4FDA">
        <w:t xml:space="preserve"> sa </w:t>
      </w:r>
      <w:r w:rsidRPr="00823ADF">
        <w:t>komunikácia</w:t>
      </w:r>
      <w:r w:rsidR="00F73981">
        <w:t xml:space="preserve"> s </w:t>
      </w:r>
      <w:r w:rsidRPr="00823ADF">
        <w:t>médiami rozšírila</w:t>
      </w:r>
      <w:r w:rsidR="00F73981">
        <w:t xml:space="preserve"> o </w:t>
      </w:r>
      <w:r w:rsidRPr="00823ADF">
        <w:t>správy</w:t>
      </w:r>
      <w:r w:rsidR="00F73981">
        <w:t xml:space="preserve"> o </w:t>
      </w:r>
      <w:r w:rsidRPr="00823ADF">
        <w:t>činnosti komisárky, ako</w:t>
      </w:r>
      <w:r w:rsidR="00AD4FDA">
        <w:t xml:space="preserve"> aj </w:t>
      </w:r>
      <w:r w:rsidR="00F73981">
        <w:t>o </w:t>
      </w:r>
      <w:r w:rsidRPr="00823ADF">
        <w:t>odborné stanoviská, postoje</w:t>
      </w:r>
      <w:r w:rsidR="00F73981">
        <w:t xml:space="preserve"> a </w:t>
      </w:r>
      <w:r w:rsidRPr="00823ADF">
        <w:t>vyjadrenia komisárky</w:t>
      </w:r>
      <w:r w:rsidR="00F73981">
        <w:t xml:space="preserve"> k </w:t>
      </w:r>
      <w:r w:rsidRPr="00823ADF">
        <w:t>otázkam novinárov</w:t>
      </w:r>
      <w:r w:rsidR="00F73981">
        <w:t xml:space="preserve"> k </w:t>
      </w:r>
      <w:r w:rsidRPr="00823ADF">
        <w:t>témam týkajúcich</w:t>
      </w:r>
      <w:r w:rsidR="00AD4FDA">
        <w:t xml:space="preserve"> sa </w:t>
      </w:r>
      <w:r w:rsidRPr="00823ADF">
        <w:t>práv osôb</w:t>
      </w:r>
      <w:r w:rsidR="00F73981">
        <w:t xml:space="preserve"> </w:t>
      </w:r>
      <w:r w:rsidR="00AD4FDA">
        <w:t>so zdravotným</w:t>
      </w:r>
      <w:r w:rsidRPr="00823ADF">
        <w:t xml:space="preserve"> postihnutím. Cieľom komunikácie</w:t>
      </w:r>
      <w:r w:rsidR="00F73981">
        <w:t xml:space="preserve"> s </w:t>
      </w:r>
      <w:r w:rsidRPr="00823ADF">
        <w:t>médiami bolo</w:t>
      </w:r>
      <w:r w:rsidR="00AD4FDA">
        <w:t xml:space="preserve"> aj </w:t>
      </w:r>
      <w:r w:rsidRPr="00823ADF">
        <w:t>prostredníctvom médií pokračovať</w:t>
      </w:r>
      <w:r w:rsidR="00F73981">
        <w:t xml:space="preserve"> v </w:t>
      </w:r>
      <w:r w:rsidRPr="00823ADF">
        <w:t>informovaní ľudí</w:t>
      </w:r>
      <w:r w:rsidR="00F73981">
        <w:t xml:space="preserve"> </w:t>
      </w:r>
      <w:r w:rsidR="00AD4FDA">
        <w:t>so zdravotným</w:t>
      </w:r>
      <w:r w:rsidRPr="00823ADF">
        <w:t xml:space="preserve"> postihnutím akým spôsobom</w:t>
      </w:r>
      <w:r w:rsidR="00F73981">
        <w:t xml:space="preserve"> a </w:t>
      </w:r>
      <w:r w:rsidRPr="00823ADF">
        <w:t>kde môžu riešiť svoj problém</w:t>
      </w:r>
      <w:r w:rsidR="00F73981">
        <w:t xml:space="preserve"> a </w:t>
      </w:r>
      <w:r w:rsidRPr="00823ADF">
        <w:t>zároveň posilniť ich sebadôveru</w:t>
      </w:r>
      <w:r w:rsidR="00F73981">
        <w:t xml:space="preserve"> na </w:t>
      </w:r>
      <w:r w:rsidRPr="00823ADF">
        <w:t>príkladoch dobrej praxe, ako</w:t>
      </w:r>
      <w:r w:rsidR="00AD4FDA">
        <w:t xml:space="preserve"> aj </w:t>
      </w:r>
      <w:r w:rsidRPr="00823ADF">
        <w:t>poukázať</w:t>
      </w:r>
      <w:r w:rsidR="00F73981">
        <w:t xml:space="preserve"> na </w:t>
      </w:r>
      <w:r w:rsidRPr="00823ADF">
        <w:t>nesprávne postoje</w:t>
      </w:r>
      <w:r w:rsidR="00F73981">
        <w:t xml:space="preserve"> a </w:t>
      </w:r>
      <w:r w:rsidRPr="00823ADF">
        <w:t>rozhodnutia zasahujúce</w:t>
      </w:r>
      <w:r w:rsidR="00F73981">
        <w:t xml:space="preserve"> do </w:t>
      </w:r>
      <w:r w:rsidRPr="00823ADF">
        <w:t>práv osôb</w:t>
      </w:r>
      <w:r w:rsidR="00F73981">
        <w:t xml:space="preserve"> </w:t>
      </w:r>
      <w:r w:rsidR="00AD4FDA">
        <w:t>so zdravotným</w:t>
      </w:r>
      <w:r w:rsidRPr="00823ADF">
        <w:t xml:space="preserve"> postihnutím.</w:t>
      </w:r>
    </w:p>
    <w:p w14:paraId="37B5E39E" w14:textId="753144ED" w:rsidR="00692B2C" w:rsidRPr="00823ADF" w:rsidRDefault="00E83750" w:rsidP="001D0D9D">
      <w:pPr>
        <w:rPr>
          <w:color w:val="000000" w:themeColor="text1"/>
        </w:rPr>
      </w:pPr>
      <w:r w:rsidRPr="00823ADF">
        <w:t>Informácie</w:t>
      </w:r>
      <w:r w:rsidR="00F73981">
        <w:t xml:space="preserve"> o </w:t>
      </w:r>
      <w:r w:rsidRPr="00823ADF">
        <w:t>aktivitách</w:t>
      </w:r>
      <w:r w:rsidR="00F73981">
        <w:t xml:space="preserve"> a </w:t>
      </w:r>
      <w:r w:rsidRPr="00823ADF">
        <w:t>činnosti komisárky</w:t>
      </w:r>
      <w:r w:rsidR="00F73981">
        <w:t xml:space="preserve"> a </w:t>
      </w:r>
      <w:r w:rsidRPr="00823ADF">
        <w:t>Úradu komisára,</w:t>
      </w:r>
      <w:r w:rsidR="00F73981">
        <w:t xml:space="preserve"> o </w:t>
      </w:r>
      <w:r w:rsidRPr="00823ADF">
        <w:t>stanoviskách</w:t>
      </w:r>
      <w:r w:rsidR="00F73981">
        <w:t xml:space="preserve"> a </w:t>
      </w:r>
      <w:r w:rsidRPr="00823ADF">
        <w:t>vyjadreniach komisárky</w:t>
      </w:r>
      <w:r w:rsidR="00F73981">
        <w:t xml:space="preserve"> k </w:t>
      </w:r>
      <w:r w:rsidRPr="00823ADF">
        <w:t>medializovaným prípadom osôb</w:t>
      </w:r>
      <w:r w:rsidR="00F73981">
        <w:t xml:space="preserve"> </w:t>
      </w:r>
      <w:r w:rsidR="00AD4FDA">
        <w:t>so zdravotným</w:t>
      </w:r>
      <w:r w:rsidRPr="00823ADF">
        <w:t xml:space="preserve"> postihnutím,</w:t>
      </w:r>
      <w:r w:rsidR="00EC735D">
        <w:t xml:space="preserve"> či </w:t>
      </w:r>
      <w:r w:rsidR="00F73981">
        <w:t>k </w:t>
      </w:r>
      <w:r w:rsidRPr="00823ADF">
        <w:t>novelizáciám zákonov boli</w:t>
      </w:r>
      <w:r w:rsidR="00F73981">
        <w:t xml:space="preserve"> v </w:t>
      </w:r>
      <w:r w:rsidRPr="00823ADF">
        <w:t>priebehu roka 2018 zverejnené</w:t>
      </w:r>
      <w:r w:rsidR="00692B2C" w:rsidRPr="00823ADF">
        <w:rPr>
          <w:color w:val="000000" w:themeColor="text1"/>
        </w:rPr>
        <w:t xml:space="preserve">: </w:t>
      </w:r>
    </w:p>
    <w:p w14:paraId="02EF6D37" w14:textId="7F76CCEA" w:rsidR="00692B2C" w:rsidRPr="00823ADF" w:rsidRDefault="00E83750" w:rsidP="001D0D9D">
      <w:pPr>
        <w:pStyle w:val="Default"/>
        <w:numPr>
          <w:ilvl w:val="0"/>
          <w:numId w:val="13"/>
        </w:numPr>
        <w:spacing w:line="20" w:lineRule="atLeast"/>
        <w:ind w:left="426" w:hanging="426"/>
        <w:jc w:val="both"/>
        <w:rPr>
          <w:rFonts w:ascii="Arial" w:hAnsi="Arial" w:cs="Arial"/>
          <w:color w:val="000000" w:themeColor="text1"/>
        </w:rPr>
      </w:pPr>
      <w:r w:rsidRPr="00823ADF">
        <w:rPr>
          <w:rFonts w:ascii="Arial" w:hAnsi="Arial" w:cs="Arial"/>
          <w:color w:val="000000" w:themeColor="text1"/>
        </w:rPr>
        <w:t>v časopisoch: Informácie ZPMP</w:t>
      </w:r>
      <w:r w:rsidR="00F73981">
        <w:rPr>
          <w:rFonts w:ascii="Arial" w:hAnsi="Arial" w:cs="Arial"/>
          <w:color w:val="000000" w:themeColor="text1"/>
        </w:rPr>
        <w:t xml:space="preserve"> v </w:t>
      </w:r>
      <w:r w:rsidRPr="00823ADF">
        <w:rPr>
          <w:rFonts w:ascii="Arial" w:hAnsi="Arial" w:cs="Arial"/>
          <w:color w:val="000000" w:themeColor="text1"/>
        </w:rPr>
        <w:t>SR, To sme my (ZPMP</w:t>
      </w:r>
      <w:r w:rsidR="00F73981">
        <w:rPr>
          <w:rFonts w:ascii="Arial" w:hAnsi="Arial" w:cs="Arial"/>
          <w:color w:val="000000" w:themeColor="text1"/>
        </w:rPr>
        <w:t xml:space="preserve"> v </w:t>
      </w:r>
      <w:r w:rsidRPr="00823ADF">
        <w:rPr>
          <w:rFonts w:ascii="Arial" w:hAnsi="Arial" w:cs="Arial"/>
          <w:color w:val="000000" w:themeColor="text1"/>
        </w:rPr>
        <w:t>SR</w:t>
      </w:r>
      <w:r w:rsidR="007A21E4">
        <w:rPr>
          <w:rFonts w:ascii="Arial" w:hAnsi="Arial" w:cs="Arial"/>
          <w:color w:val="000000" w:themeColor="text1"/>
        </w:rPr>
        <w:t>)</w:t>
      </w:r>
      <w:r w:rsidRPr="00823ADF">
        <w:rPr>
          <w:rFonts w:ascii="Arial" w:hAnsi="Arial" w:cs="Arial"/>
          <w:color w:val="000000" w:themeColor="text1"/>
        </w:rPr>
        <w:t>, Vozíčkar, AV-Mobility, Fórum seniorov,</w:t>
      </w:r>
      <w:r w:rsidR="00F73981">
        <w:rPr>
          <w:rFonts w:ascii="Arial" w:hAnsi="Arial" w:cs="Arial"/>
          <w:color w:val="000000" w:themeColor="text1"/>
        </w:rPr>
        <w:t xml:space="preserve"> v </w:t>
      </w:r>
      <w:r w:rsidRPr="00823ADF">
        <w:rPr>
          <w:rFonts w:ascii="Arial" w:hAnsi="Arial" w:cs="Arial"/>
          <w:color w:val="000000" w:themeColor="text1"/>
        </w:rPr>
        <w:t>časopise Národného osvetového strediska, Informácie 2018, prostredníctvom TASR</w:t>
      </w:r>
      <w:r w:rsidR="00692B2C" w:rsidRPr="00823ADF">
        <w:rPr>
          <w:rFonts w:ascii="Arial" w:hAnsi="Arial" w:cs="Arial"/>
          <w:color w:val="000000" w:themeColor="text1"/>
        </w:rPr>
        <w:t>,</w:t>
      </w:r>
    </w:p>
    <w:p w14:paraId="46AE7D20" w14:textId="6BC058F5" w:rsidR="00692B2C" w:rsidRPr="00823ADF" w:rsidRDefault="00692B2C" w:rsidP="001D0D9D">
      <w:pPr>
        <w:pStyle w:val="Default"/>
        <w:numPr>
          <w:ilvl w:val="0"/>
          <w:numId w:val="14"/>
        </w:numPr>
        <w:spacing w:line="20" w:lineRule="atLeast"/>
        <w:ind w:left="426" w:hanging="426"/>
        <w:jc w:val="both"/>
        <w:rPr>
          <w:rFonts w:ascii="Arial" w:hAnsi="Arial" w:cs="Arial"/>
          <w:color w:val="000000" w:themeColor="text1"/>
        </w:rPr>
      </w:pPr>
      <w:r w:rsidRPr="00823ADF">
        <w:rPr>
          <w:rFonts w:ascii="Arial" w:hAnsi="Arial" w:cs="Arial"/>
          <w:color w:val="000000" w:themeColor="text1"/>
        </w:rPr>
        <w:t>v dennej tlači: Denník N,</w:t>
      </w:r>
      <w:r w:rsidR="00201E6D" w:rsidRPr="00823ADF">
        <w:rPr>
          <w:rFonts w:ascii="Arial" w:hAnsi="Arial" w:cs="Arial"/>
          <w:color w:val="000000" w:themeColor="text1"/>
        </w:rPr>
        <w:t xml:space="preserve"> </w:t>
      </w:r>
      <w:r w:rsidRPr="00823ADF">
        <w:rPr>
          <w:rFonts w:ascii="Arial" w:hAnsi="Arial" w:cs="Arial"/>
          <w:color w:val="000000" w:themeColor="text1"/>
        </w:rPr>
        <w:t>Aktuality.sk,</w:t>
      </w:r>
    </w:p>
    <w:p w14:paraId="2F0310DD" w14:textId="072960AA" w:rsidR="00692B2C" w:rsidRPr="00823ADF" w:rsidRDefault="00E83750" w:rsidP="001D0D9D">
      <w:pPr>
        <w:pStyle w:val="Default"/>
        <w:numPr>
          <w:ilvl w:val="0"/>
          <w:numId w:val="14"/>
        </w:numPr>
        <w:spacing w:line="20" w:lineRule="atLeast"/>
        <w:ind w:left="426" w:hanging="426"/>
        <w:jc w:val="both"/>
        <w:rPr>
          <w:rFonts w:ascii="Arial" w:hAnsi="Arial" w:cs="Arial"/>
          <w:color w:val="000000" w:themeColor="text1"/>
        </w:rPr>
      </w:pPr>
      <w:r w:rsidRPr="00823ADF">
        <w:rPr>
          <w:rFonts w:ascii="Arial" w:hAnsi="Arial" w:cs="Arial"/>
          <w:color w:val="000000" w:themeColor="text1"/>
        </w:rPr>
        <w:lastRenderedPageBreak/>
        <w:t xml:space="preserve">v reláciách rozhlasovej stanice, SRO - </w:t>
      </w:r>
      <w:proofErr w:type="spellStart"/>
      <w:r w:rsidRPr="00823ADF">
        <w:rPr>
          <w:rFonts w:ascii="Arial" w:hAnsi="Arial" w:cs="Arial"/>
          <w:color w:val="000000" w:themeColor="text1"/>
        </w:rPr>
        <w:t>Rádiožurnál</w:t>
      </w:r>
      <w:proofErr w:type="spellEnd"/>
      <w:r w:rsidRPr="00823ADF">
        <w:rPr>
          <w:rFonts w:ascii="Arial" w:hAnsi="Arial" w:cs="Arial"/>
          <w:color w:val="000000" w:themeColor="text1"/>
        </w:rPr>
        <w:t xml:space="preserve"> RTVS, Rádio Regina, SRO 1</w:t>
      </w:r>
      <w:r w:rsidR="00F73981">
        <w:rPr>
          <w:rFonts w:ascii="Arial" w:hAnsi="Arial" w:cs="Arial"/>
          <w:color w:val="000000" w:themeColor="text1"/>
        </w:rPr>
        <w:t xml:space="preserve"> z </w:t>
      </w:r>
      <w:r w:rsidRPr="00823ADF">
        <w:rPr>
          <w:rFonts w:ascii="Arial" w:hAnsi="Arial" w:cs="Arial"/>
          <w:color w:val="000000" w:themeColor="text1"/>
        </w:rPr>
        <w:t>prvej ruky,-</w:t>
      </w:r>
      <w:r w:rsidR="00F73981">
        <w:rPr>
          <w:rFonts w:ascii="Arial" w:hAnsi="Arial" w:cs="Arial"/>
          <w:color w:val="000000" w:themeColor="text1"/>
        </w:rPr>
        <w:t xml:space="preserve"> v </w:t>
      </w:r>
      <w:r w:rsidRPr="00823ADF">
        <w:rPr>
          <w:rFonts w:ascii="Arial" w:hAnsi="Arial" w:cs="Arial"/>
          <w:color w:val="000000" w:themeColor="text1"/>
        </w:rPr>
        <w:t>televíznych</w:t>
      </w:r>
      <w:r w:rsidR="00F73981">
        <w:rPr>
          <w:rFonts w:ascii="Arial" w:hAnsi="Arial" w:cs="Arial"/>
          <w:color w:val="000000" w:themeColor="text1"/>
        </w:rPr>
        <w:t xml:space="preserve"> a </w:t>
      </w:r>
      <w:r w:rsidRPr="00823ADF">
        <w:rPr>
          <w:rFonts w:ascii="Arial" w:hAnsi="Arial" w:cs="Arial"/>
          <w:color w:val="000000" w:themeColor="text1"/>
        </w:rPr>
        <w:t>rozhlasových reláciách: televízne spravodajstvá rôznych lokálnych televíznych staníc naprieč Slovenskom, relácie TV Markíza, diskusná relácia</w:t>
      </w:r>
      <w:r w:rsidR="00692B2C" w:rsidRPr="00823ADF">
        <w:rPr>
          <w:rFonts w:ascii="Arial" w:hAnsi="Arial" w:cs="Arial"/>
          <w:color w:val="000000" w:themeColor="text1"/>
        </w:rPr>
        <w:t xml:space="preserve">, </w:t>
      </w:r>
    </w:p>
    <w:p w14:paraId="0E28826B" w14:textId="09CB88A6" w:rsidR="00692B2C" w:rsidRPr="00823ADF" w:rsidRDefault="00E83750" w:rsidP="006B134C">
      <w:pPr>
        <w:pStyle w:val="Default"/>
        <w:numPr>
          <w:ilvl w:val="0"/>
          <w:numId w:val="14"/>
        </w:numPr>
        <w:spacing w:line="20" w:lineRule="atLeast"/>
        <w:ind w:left="426" w:hanging="426"/>
        <w:jc w:val="both"/>
        <w:rPr>
          <w:rFonts w:ascii="Arial" w:hAnsi="Arial" w:cs="Arial"/>
          <w:color w:val="000000" w:themeColor="text1"/>
        </w:rPr>
      </w:pPr>
      <w:r w:rsidRPr="00823ADF">
        <w:rPr>
          <w:rFonts w:ascii="Arial" w:hAnsi="Arial" w:cs="Arial"/>
          <w:color w:val="000000" w:themeColor="text1"/>
        </w:rPr>
        <w:t>tlačová konferencia</w:t>
      </w:r>
      <w:r w:rsidR="00F73981">
        <w:rPr>
          <w:rFonts w:ascii="Arial" w:hAnsi="Arial" w:cs="Arial"/>
          <w:color w:val="000000" w:themeColor="text1"/>
        </w:rPr>
        <w:t xml:space="preserve"> k </w:t>
      </w:r>
      <w:r w:rsidRPr="00823ADF">
        <w:rPr>
          <w:rFonts w:ascii="Arial" w:hAnsi="Arial" w:cs="Arial"/>
          <w:color w:val="000000" w:themeColor="text1"/>
        </w:rPr>
        <w:t>podaniu podnetu</w:t>
      </w:r>
      <w:r w:rsidR="00F73981">
        <w:rPr>
          <w:rFonts w:ascii="Arial" w:hAnsi="Arial" w:cs="Arial"/>
          <w:color w:val="000000" w:themeColor="text1"/>
        </w:rPr>
        <w:t xml:space="preserve"> na </w:t>
      </w:r>
      <w:r w:rsidRPr="00823ADF">
        <w:rPr>
          <w:rFonts w:ascii="Arial" w:hAnsi="Arial" w:cs="Arial"/>
          <w:color w:val="000000" w:themeColor="text1"/>
        </w:rPr>
        <w:t>Ústavný súd Slovenskej republiky</w:t>
      </w:r>
      <w:r w:rsidR="00F73981">
        <w:rPr>
          <w:rFonts w:ascii="Arial" w:hAnsi="Arial" w:cs="Arial"/>
          <w:color w:val="000000" w:themeColor="text1"/>
        </w:rPr>
        <w:t xml:space="preserve"> v </w:t>
      </w:r>
      <w:r w:rsidRPr="00823ADF">
        <w:rPr>
          <w:rFonts w:ascii="Arial" w:hAnsi="Arial" w:cs="Arial"/>
          <w:color w:val="000000" w:themeColor="text1"/>
        </w:rPr>
        <w:t>spolupráci</w:t>
      </w:r>
      <w:r w:rsidR="00F73981">
        <w:rPr>
          <w:rFonts w:ascii="Arial" w:hAnsi="Arial" w:cs="Arial"/>
          <w:color w:val="000000" w:themeColor="text1"/>
        </w:rPr>
        <w:t xml:space="preserve"> s </w:t>
      </w:r>
      <w:r w:rsidRPr="00823ADF">
        <w:rPr>
          <w:rFonts w:ascii="Arial" w:hAnsi="Arial" w:cs="Arial"/>
          <w:color w:val="000000" w:themeColor="text1"/>
        </w:rPr>
        <w:t>Verejnou ochrankyňou práv</w:t>
      </w:r>
      <w:r w:rsidR="00692B2C" w:rsidRPr="00823ADF">
        <w:rPr>
          <w:rFonts w:ascii="Arial" w:hAnsi="Arial" w:cs="Arial"/>
          <w:color w:val="000000" w:themeColor="text1"/>
        </w:rPr>
        <w:t xml:space="preserve">, </w:t>
      </w:r>
    </w:p>
    <w:p w14:paraId="431FEAA8" w14:textId="223743FB" w:rsidR="00692B2C" w:rsidRPr="00823ADF" w:rsidRDefault="00692B2C" w:rsidP="001D0D9D">
      <w:pPr>
        <w:pStyle w:val="Default"/>
        <w:numPr>
          <w:ilvl w:val="0"/>
          <w:numId w:val="14"/>
        </w:numPr>
        <w:spacing w:line="20" w:lineRule="atLeast"/>
        <w:ind w:left="426" w:hanging="426"/>
        <w:jc w:val="both"/>
        <w:rPr>
          <w:rFonts w:ascii="Arial" w:hAnsi="Arial" w:cs="Arial"/>
          <w:color w:val="000000" w:themeColor="text1"/>
        </w:rPr>
      </w:pPr>
      <w:r w:rsidRPr="00823ADF">
        <w:rPr>
          <w:rFonts w:ascii="Arial" w:hAnsi="Arial" w:cs="Arial"/>
          <w:color w:val="000000" w:themeColor="text1"/>
        </w:rPr>
        <w:t xml:space="preserve">prostredníctvom informačných letákov Úradu komisára, </w:t>
      </w:r>
    </w:p>
    <w:p w14:paraId="3A7A1A2E" w14:textId="3B013C3B" w:rsidR="00692B2C" w:rsidRPr="00823ADF" w:rsidRDefault="00692B2C" w:rsidP="001D0D9D">
      <w:pPr>
        <w:pStyle w:val="Default"/>
        <w:numPr>
          <w:ilvl w:val="0"/>
          <w:numId w:val="14"/>
        </w:numPr>
        <w:spacing w:line="20" w:lineRule="atLeast"/>
        <w:ind w:left="426" w:hanging="426"/>
        <w:jc w:val="both"/>
        <w:rPr>
          <w:rFonts w:ascii="Arial" w:hAnsi="Arial" w:cs="Arial"/>
          <w:color w:val="000000" w:themeColor="text1"/>
        </w:rPr>
      </w:pPr>
      <w:r w:rsidRPr="00823ADF">
        <w:rPr>
          <w:rFonts w:ascii="Arial" w:hAnsi="Arial" w:cs="Arial"/>
          <w:color w:val="000000" w:themeColor="text1"/>
        </w:rPr>
        <w:t>prostredníctvom webového portálu www.komisarprezdravotnepostihnutych.sk</w:t>
      </w:r>
      <w:r w:rsidR="00497E91" w:rsidRPr="00823ADF">
        <w:rPr>
          <w:rFonts w:ascii="Arial" w:hAnsi="Arial" w:cs="Arial"/>
          <w:color w:val="000000" w:themeColor="text1"/>
        </w:rPr>
        <w:t>,</w:t>
      </w:r>
      <w:r w:rsidRPr="00823ADF">
        <w:rPr>
          <w:rFonts w:ascii="Arial" w:hAnsi="Arial" w:cs="Arial"/>
          <w:color w:val="000000" w:themeColor="text1"/>
        </w:rPr>
        <w:t xml:space="preserve"> </w:t>
      </w:r>
    </w:p>
    <w:p w14:paraId="794B26CE" w14:textId="731AE7B9" w:rsidR="00692B2C" w:rsidRPr="00823ADF" w:rsidRDefault="00692B2C" w:rsidP="001D0D9D">
      <w:pPr>
        <w:pStyle w:val="Default"/>
        <w:numPr>
          <w:ilvl w:val="0"/>
          <w:numId w:val="14"/>
        </w:numPr>
        <w:spacing w:line="20" w:lineRule="atLeast"/>
        <w:ind w:left="426" w:hanging="426"/>
        <w:rPr>
          <w:rFonts w:ascii="Arial" w:hAnsi="Arial" w:cs="Arial"/>
          <w:color w:val="000000" w:themeColor="text1"/>
        </w:rPr>
      </w:pPr>
      <w:r w:rsidRPr="00823ADF">
        <w:rPr>
          <w:rFonts w:ascii="Arial" w:hAnsi="Arial" w:cs="Arial"/>
          <w:color w:val="000000" w:themeColor="text1"/>
        </w:rPr>
        <w:t>prostredníctvom webového portálu organizácií, ktoré</w:t>
      </w:r>
      <w:r w:rsidR="00AD4FDA">
        <w:rPr>
          <w:rFonts w:ascii="Arial" w:hAnsi="Arial" w:cs="Arial"/>
          <w:color w:val="000000" w:themeColor="text1"/>
        </w:rPr>
        <w:t xml:space="preserve"> sa </w:t>
      </w:r>
      <w:r w:rsidRPr="00823ADF">
        <w:rPr>
          <w:rFonts w:ascii="Arial" w:hAnsi="Arial" w:cs="Arial"/>
          <w:color w:val="000000" w:themeColor="text1"/>
        </w:rPr>
        <w:t>zaoberajú právami osôb</w:t>
      </w:r>
      <w:r w:rsidR="00F73981">
        <w:rPr>
          <w:rFonts w:ascii="Arial" w:hAnsi="Arial" w:cs="Arial"/>
          <w:color w:val="000000" w:themeColor="text1"/>
        </w:rPr>
        <w:t xml:space="preserve"> </w:t>
      </w:r>
      <w:r w:rsidR="00AD4FDA">
        <w:rPr>
          <w:rFonts w:ascii="Arial" w:hAnsi="Arial" w:cs="Arial"/>
          <w:color w:val="000000" w:themeColor="text1"/>
        </w:rPr>
        <w:t>so zdravotným</w:t>
      </w:r>
      <w:r w:rsidRPr="00823ADF">
        <w:rPr>
          <w:rFonts w:ascii="Arial" w:hAnsi="Arial" w:cs="Arial"/>
          <w:color w:val="000000" w:themeColor="text1"/>
        </w:rPr>
        <w:t xml:space="preserve"> postihnutím. </w:t>
      </w:r>
    </w:p>
    <w:p w14:paraId="531CB3B5" w14:textId="77777777" w:rsidR="00692B2C" w:rsidRPr="00823ADF" w:rsidRDefault="00692B2C" w:rsidP="001D0D9D">
      <w:pPr>
        <w:pStyle w:val="Default"/>
        <w:spacing w:line="20" w:lineRule="atLeast"/>
        <w:jc w:val="both"/>
        <w:rPr>
          <w:rFonts w:ascii="Arial" w:hAnsi="Arial" w:cs="Arial"/>
          <w:color w:val="000000" w:themeColor="text1"/>
        </w:rPr>
      </w:pPr>
    </w:p>
    <w:p w14:paraId="0F26FECC" w14:textId="6FADB511" w:rsidR="00692B2C" w:rsidRPr="00823ADF" w:rsidRDefault="00692B2C" w:rsidP="001D0D9D">
      <w:pPr>
        <w:pStyle w:val="Default"/>
        <w:spacing w:line="20" w:lineRule="atLeast"/>
        <w:jc w:val="both"/>
        <w:rPr>
          <w:rFonts w:ascii="Arial" w:hAnsi="Arial" w:cs="Arial"/>
          <w:color w:val="000000" w:themeColor="text1"/>
        </w:rPr>
      </w:pPr>
      <w:r w:rsidRPr="00823ADF">
        <w:rPr>
          <w:rFonts w:ascii="Arial" w:hAnsi="Arial" w:cs="Arial"/>
          <w:b/>
          <w:bCs/>
          <w:color w:val="000000" w:themeColor="text1"/>
        </w:rPr>
        <w:t>Média</w:t>
      </w:r>
      <w:r w:rsidR="00F73981">
        <w:rPr>
          <w:rFonts w:ascii="Arial" w:hAnsi="Arial" w:cs="Arial"/>
          <w:b/>
          <w:bCs/>
          <w:color w:val="000000" w:themeColor="text1"/>
        </w:rPr>
        <w:t xml:space="preserve"> a </w:t>
      </w:r>
      <w:r w:rsidRPr="00823ADF">
        <w:rPr>
          <w:rFonts w:ascii="Arial" w:hAnsi="Arial" w:cs="Arial"/>
          <w:b/>
          <w:bCs/>
          <w:color w:val="000000" w:themeColor="text1"/>
        </w:rPr>
        <w:t>komunikácia</w:t>
      </w:r>
      <w:r w:rsidR="00F73981">
        <w:rPr>
          <w:rFonts w:ascii="Arial" w:hAnsi="Arial" w:cs="Arial"/>
          <w:b/>
          <w:bCs/>
          <w:color w:val="000000" w:themeColor="text1"/>
        </w:rPr>
        <w:t xml:space="preserve"> s </w:t>
      </w:r>
      <w:r w:rsidRPr="00823ADF">
        <w:rPr>
          <w:rFonts w:ascii="Arial" w:hAnsi="Arial" w:cs="Arial"/>
          <w:b/>
          <w:bCs/>
          <w:color w:val="000000" w:themeColor="text1"/>
        </w:rPr>
        <w:t>verejnosťou</w:t>
      </w:r>
      <w:r w:rsidR="00F73981">
        <w:rPr>
          <w:rFonts w:ascii="Arial" w:hAnsi="Arial" w:cs="Arial"/>
          <w:b/>
          <w:bCs/>
          <w:color w:val="000000" w:themeColor="text1"/>
        </w:rPr>
        <w:t xml:space="preserve"> v </w:t>
      </w:r>
      <w:r w:rsidRPr="00823ADF">
        <w:rPr>
          <w:rFonts w:ascii="Arial" w:hAnsi="Arial" w:cs="Arial"/>
          <w:b/>
          <w:bCs/>
          <w:color w:val="000000" w:themeColor="text1"/>
        </w:rPr>
        <w:t xml:space="preserve">číslach: </w:t>
      </w:r>
    </w:p>
    <w:p w14:paraId="66099BFE" w14:textId="09733FC0" w:rsidR="00692B2C" w:rsidRPr="00823ADF" w:rsidRDefault="00E83750" w:rsidP="001D0D9D">
      <w:pPr>
        <w:pStyle w:val="Default"/>
        <w:spacing w:line="20" w:lineRule="atLeast"/>
        <w:ind w:left="426" w:hanging="426"/>
        <w:jc w:val="both"/>
        <w:rPr>
          <w:rFonts w:ascii="Arial" w:hAnsi="Arial" w:cs="Arial"/>
          <w:color w:val="000000" w:themeColor="text1"/>
        </w:rPr>
      </w:pPr>
      <w:r w:rsidRPr="00823ADF">
        <w:rPr>
          <w:rFonts w:ascii="Arial" w:hAnsi="Arial" w:cs="Arial"/>
          <w:b/>
          <w:bCs/>
          <w:color w:val="000000" w:themeColor="text1"/>
        </w:rPr>
        <w:t>16</w:t>
      </w:r>
      <w:r w:rsidR="00692B2C" w:rsidRPr="00823ADF">
        <w:rPr>
          <w:rFonts w:ascii="Arial" w:hAnsi="Arial" w:cs="Arial"/>
          <w:b/>
          <w:bCs/>
          <w:color w:val="000000" w:themeColor="text1"/>
        </w:rPr>
        <w:t xml:space="preserve"> </w:t>
      </w:r>
      <w:r w:rsidR="00692B2C" w:rsidRPr="00823ADF">
        <w:rPr>
          <w:rFonts w:ascii="Arial" w:hAnsi="Arial" w:cs="Arial"/>
          <w:b/>
          <w:bCs/>
          <w:color w:val="000000" w:themeColor="text1"/>
        </w:rPr>
        <w:tab/>
      </w:r>
      <w:r w:rsidR="00692B2C" w:rsidRPr="00823ADF">
        <w:rPr>
          <w:rFonts w:ascii="Arial" w:hAnsi="Arial" w:cs="Arial"/>
          <w:bCs/>
          <w:color w:val="000000" w:themeColor="text1"/>
        </w:rPr>
        <w:t>mediálnych výstupov,</w:t>
      </w:r>
      <w:r w:rsidR="00692B2C" w:rsidRPr="00823ADF">
        <w:rPr>
          <w:rFonts w:ascii="Arial" w:hAnsi="Arial" w:cs="Arial"/>
          <w:b/>
          <w:bCs/>
          <w:color w:val="000000" w:themeColor="text1"/>
        </w:rPr>
        <w:t xml:space="preserve"> </w:t>
      </w:r>
    </w:p>
    <w:p w14:paraId="6F665CA5" w14:textId="36D55C43" w:rsidR="00692B2C" w:rsidRPr="00823ADF" w:rsidRDefault="00692B2C" w:rsidP="001D0D9D">
      <w:pPr>
        <w:ind w:left="426" w:hanging="426"/>
        <w:rPr>
          <w:rFonts w:cs="Arial"/>
          <w:color w:val="000000" w:themeColor="text1"/>
        </w:rPr>
      </w:pPr>
      <w:r w:rsidRPr="00823ADF">
        <w:rPr>
          <w:rFonts w:cs="Arial"/>
          <w:b/>
          <w:bCs/>
          <w:color w:val="000000" w:themeColor="text1"/>
        </w:rPr>
        <w:t>1</w:t>
      </w:r>
      <w:r w:rsidR="00E83750" w:rsidRPr="00823ADF">
        <w:rPr>
          <w:rFonts w:cs="Arial"/>
          <w:b/>
          <w:bCs/>
          <w:color w:val="000000" w:themeColor="text1"/>
        </w:rPr>
        <w:t>3</w:t>
      </w:r>
      <w:r w:rsidRPr="00823ADF">
        <w:rPr>
          <w:rFonts w:cs="Arial"/>
          <w:b/>
          <w:bCs/>
          <w:color w:val="000000" w:themeColor="text1"/>
        </w:rPr>
        <w:t xml:space="preserve"> </w:t>
      </w:r>
      <w:r w:rsidRPr="00823ADF">
        <w:rPr>
          <w:rFonts w:cs="Arial"/>
          <w:b/>
          <w:bCs/>
          <w:color w:val="000000" w:themeColor="text1"/>
        </w:rPr>
        <w:tab/>
      </w:r>
      <w:r w:rsidRPr="00823ADF">
        <w:rPr>
          <w:rFonts w:cs="Arial"/>
          <w:color w:val="000000" w:themeColor="text1"/>
        </w:rPr>
        <w:t>príspevkov bolo publikovaných</w:t>
      </w:r>
      <w:r w:rsidR="00F73981">
        <w:rPr>
          <w:rFonts w:cs="Arial"/>
          <w:color w:val="000000" w:themeColor="text1"/>
        </w:rPr>
        <w:t xml:space="preserve"> v </w:t>
      </w:r>
      <w:r w:rsidRPr="00823ADF">
        <w:rPr>
          <w:rFonts w:cs="Arial"/>
          <w:color w:val="000000" w:themeColor="text1"/>
        </w:rPr>
        <w:t>dennej tlači</w:t>
      </w:r>
      <w:r w:rsidR="00F73981">
        <w:rPr>
          <w:rFonts w:cs="Arial"/>
          <w:color w:val="000000" w:themeColor="text1"/>
        </w:rPr>
        <w:t xml:space="preserve"> a </w:t>
      </w:r>
      <w:r w:rsidRPr="00823ADF">
        <w:rPr>
          <w:rFonts w:cs="Arial"/>
          <w:color w:val="000000" w:themeColor="text1"/>
        </w:rPr>
        <w:t>časopisoch.</w:t>
      </w:r>
    </w:p>
    <w:p w14:paraId="7EA9EF30" w14:textId="18801D46" w:rsidR="00873911" w:rsidRPr="00823ADF" w:rsidRDefault="00873911" w:rsidP="001D0D9D">
      <w:pPr>
        <w:rPr>
          <w:rFonts w:cs="Arial"/>
        </w:rPr>
      </w:pPr>
    </w:p>
    <w:p w14:paraId="2A2AFEB4" w14:textId="335474A9" w:rsidR="00692B2C" w:rsidRPr="00823ADF" w:rsidRDefault="00692B2C" w:rsidP="001D0D9D">
      <w:pPr>
        <w:pStyle w:val="Heading2"/>
        <w:rPr>
          <w:rFonts w:cs="Arial"/>
        </w:rPr>
      </w:pPr>
      <w:bookmarkStart w:id="370" w:name="_Toc4457920"/>
      <w:bookmarkStart w:id="371" w:name="_Toc4580788"/>
      <w:r w:rsidRPr="00823ADF">
        <w:rPr>
          <w:rFonts w:cs="Arial"/>
        </w:rPr>
        <w:t>Medzinárodná spolupráca</w:t>
      </w:r>
      <w:bookmarkEnd w:id="370"/>
      <w:bookmarkEnd w:id="371"/>
    </w:p>
    <w:p w14:paraId="556374E4" w14:textId="217739AC" w:rsidR="00692B2C" w:rsidRPr="00823ADF" w:rsidRDefault="00E83750" w:rsidP="001D0D9D">
      <w:pPr>
        <w:rPr>
          <w:rFonts w:cs="Arial"/>
          <w:szCs w:val="24"/>
        </w:rPr>
      </w:pPr>
      <w:r w:rsidRPr="00823ADF">
        <w:rPr>
          <w:rFonts w:cs="Arial"/>
          <w:szCs w:val="24"/>
        </w:rPr>
        <w:t>Medzinárodná spolupráca</w:t>
      </w:r>
      <w:r w:rsidR="00F73981">
        <w:rPr>
          <w:rFonts w:cs="Arial"/>
          <w:szCs w:val="24"/>
        </w:rPr>
        <w:t xml:space="preserve"> so </w:t>
      </w:r>
      <w:r w:rsidRPr="00823ADF">
        <w:rPr>
          <w:rFonts w:cs="Arial"/>
          <w:szCs w:val="24"/>
        </w:rPr>
        <w:t>zahraničnými</w:t>
      </w:r>
      <w:r w:rsidR="00F73981">
        <w:rPr>
          <w:rFonts w:cs="Arial"/>
          <w:szCs w:val="24"/>
        </w:rPr>
        <w:t xml:space="preserve"> a </w:t>
      </w:r>
      <w:r w:rsidRPr="00823ADF">
        <w:rPr>
          <w:rFonts w:cs="Arial"/>
          <w:szCs w:val="24"/>
        </w:rPr>
        <w:t>medzinárodnými subjektmi, ktoré</w:t>
      </w:r>
      <w:r w:rsidR="00AD4FDA">
        <w:rPr>
          <w:rFonts w:cs="Arial"/>
          <w:szCs w:val="24"/>
        </w:rPr>
        <w:t xml:space="preserve"> sa </w:t>
      </w:r>
      <w:r w:rsidRPr="00823ADF">
        <w:rPr>
          <w:rFonts w:cs="Arial"/>
          <w:szCs w:val="24"/>
        </w:rPr>
        <w:t>podieľajú</w:t>
      </w:r>
      <w:r w:rsidR="00F73981">
        <w:rPr>
          <w:rFonts w:cs="Arial"/>
          <w:szCs w:val="24"/>
        </w:rPr>
        <w:t xml:space="preserve"> na </w:t>
      </w:r>
      <w:r w:rsidRPr="00823ADF">
        <w:rPr>
          <w:rFonts w:cs="Arial"/>
          <w:szCs w:val="24"/>
        </w:rPr>
        <w:t>výkone práv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alebo na </w:t>
      </w:r>
      <w:r w:rsidRPr="00823ADF">
        <w:rPr>
          <w:rFonts w:cs="Arial"/>
          <w:szCs w:val="24"/>
        </w:rPr>
        <w:t>ochrane práv osoby</w:t>
      </w:r>
      <w:r w:rsidR="00F73981">
        <w:rPr>
          <w:rFonts w:cs="Arial"/>
          <w:szCs w:val="24"/>
        </w:rPr>
        <w:t xml:space="preserve"> </w:t>
      </w:r>
      <w:r w:rsidR="00AD4FDA">
        <w:rPr>
          <w:rFonts w:cs="Arial"/>
          <w:szCs w:val="24"/>
        </w:rPr>
        <w:t>so zdravotným</w:t>
      </w:r>
      <w:r w:rsidRPr="00823ADF">
        <w:rPr>
          <w:rFonts w:cs="Arial"/>
          <w:szCs w:val="24"/>
        </w:rPr>
        <w:t xml:space="preserve"> postihnutím</w:t>
      </w:r>
      <w:r w:rsidR="00AD4FDA">
        <w:rPr>
          <w:rFonts w:cs="Arial"/>
          <w:szCs w:val="24"/>
        </w:rPr>
        <w:t xml:space="preserve"> je </w:t>
      </w:r>
      <w:r w:rsidRPr="00823ADF">
        <w:rPr>
          <w:rFonts w:cs="Arial"/>
          <w:szCs w:val="24"/>
        </w:rPr>
        <w:t>obrovským zdrojom inšpirácií</w:t>
      </w:r>
      <w:r w:rsidR="00F73981">
        <w:rPr>
          <w:rFonts w:cs="Arial"/>
          <w:szCs w:val="24"/>
        </w:rPr>
        <w:t xml:space="preserve"> a </w:t>
      </w:r>
      <w:r w:rsidRPr="00823ADF">
        <w:rPr>
          <w:rFonts w:cs="Arial"/>
          <w:szCs w:val="24"/>
        </w:rPr>
        <w:t>poznania toho, ako</w:t>
      </w:r>
      <w:r w:rsidR="00AD4FDA">
        <w:rPr>
          <w:rFonts w:cs="Arial"/>
          <w:szCs w:val="24"/>
        </w:rPr>
        <w:t xml:space="preserve"> sa </w:t>
      </w:r>
      <w:r w:rsidRPr="00823ADF">
        <w:rPr>
          <w:rFonts w:cs="Arial"/>
          <w:szCs w:val="24"/>
        </w:rPr>
        <w:t>vnímajú ľudské práva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v </w:t>
      </w:r>
      <w:r w:rsidRPr="00823ADF">
        <w:rPr>
          <w:rFonts w:cs="Arial"/>
          <w:szCs w:val="24"/>
        </w:rPr>
        <w:t>zahraničí</w:t>
      </w:r>
      <w:r w:rsidR="0087268F">
        <w:rPr>
          <w:rFonts w:cs="Arial"/>
          <w:szCs w:val="24"/>
        </w:rPr>
        <w:t>. V</w:t>
      </w:r>
      <w:r w:rsidR="00F73981">
        <w:rPr>
          <w:rFonts w:cs="Arial"/>
          <w:szCs w:val="24"/>
        </w:rPr>
        <w:t> </w:t>
      </w:r>
      <w:r w:rsidRPr="00823ADF">
        <w:rPr>
          <w:rFonts w:cs="Arial"/>
          <w:szCs w:val="24"/>
        </w:rPr>
        <w:t>priebehu roka 2018 som ako komisárka</w:t>
      </w:r>
      <w:r w:rsidR="00F73981">
        <w:rPr>
          <w:rFonts w:cs="Arial"/>
          <w:szCs w:val="24"/>
        </w:rPr>
        <w:t xml:space="preserve"> </w:t>
      </w:r>
      <w:r w:rsidR="00AD4FDA">
        <w:rPr>
          <w:rFonts w:cs="Arial"/>
          <w:szCs w:val="24"/>
        </w:rPr>
        <w:t>pre osoby</w:t>
      </w:r>
      <w:r w:rsidR="00F73981">
        <w:rPr>
          <w:rFonts w:cs="Arial"/>
          <w:szCs w:val="24"/>
        </w:rPr>
        <w:t xml:space="preserve"> </w:t>
      </w:r>
      <w:r w:rsidR="00AD4FDA">
        <w:rPr>
          <w:rFonts w:cs="Arial"/>
          <w:szCs w:val="24"/>
        </w:rPr>
        <w:t>so zdravotným</w:t>
      </w:r>
      <w:r w:rsidRPr="00823ADF">
        <w:rPr>
          <w:rFonts w:cs="Arial"/>
          <w:szCs w:val="24"/>
        </w:rPr>
        <w:t xml:space="preserve"> postihnutím spolu</w:t>
      </w:r>
      <w:r w:rsidR="00F73981">
        <w:rPr>
          <w:rFonts w:cs="Arial"/>
          <w:szCs w:val="24"/>
        </w:rPr>
        <w:t xml:space="preserve"> s </w:t>
      </w:r>
      <w:r w:rsidRPr="00823ADF">
        <w:rPr>
          <w:rFonts w:cs="Arial"/>
          <w:szCs w:val="24"/>
        </w:rPr>
        <w:t>kolegyňami Úradu komisára, pokračovala</w:t>
      </w:r>
      <w:r w:rsidR="00F73981">
        <w:rPr>
          <w:rFonts w:cs="Arial"/>
          <w:szCs w:val="24"/>
        </w:rPr>
        <w:t xml:space="preserve"> v </w:t>
      </w:r>
      <w:r w:rsidRPr="00823ADF">
        <w:rPr>
          <w:rFonts w:cs="Arial"/>
          <w:szCs w:val="24"/>
        </w:rPr>
        <w:t>získavaní vedomostí</w:t>
      </w:r>
      <w:r w:rsidR="00F73981">
        <w:rPr>
          <w:rFonts w:cs="Arial"/>
          <w:szCs w:val="24"/>
        </w:rPr>
        <w:t xml:space="preserve"> z </w:t>
      </w:r>
      <w:r w:rsidRPr="00823ADF">
        <w:rPr>
          <w:rFonts w:cs="Arial"/>
          <w:szCs w:val="24"/>
        </w:rPr>
        <w:t>iných krajín predovšetkým štúdiom dostupných materiálov</w:t>
      </w:r>
      <w:r w:rsidR="00F73981">
        <w:rPr>
          <w:rFonts w:cs="Arial"/>
          <w:szCs w:val="24"/>
        </w:rPr>
        <w:t xml:space="preserve"> a </w:t>
      </w:r>
      <w:r w:rsidRPr="00823ADF">
        <w:rPr>
          <w:rFonts w:cs="Arial"/>
          <w:szCs w:val="24"/>
        </w:rPr>
        <w:t>účasťami</w:t>
      </w:r>
      <w:r w:rsidR="00F73981">
        <w:rPr>
          <w:rFonts w:cs="Arial"/>
          <w:szCs w:val="24"/>
        </w:rPr>
        <w:t xml:space="preserve"> na </w:t>
      </w:r>
      <w:r w:rsidRPr="00823ADF">
        <w:rPr>
          <w:rFonts w:cs="Arial"/>
          <w:szCs w:val="24"/>
        </w:rPr>
        <w:t>stretnutiach, kde boli prezentované skúsenosti</w:t>
      </w:r>
      <w:r w:rsidR="00F73981">
        <w:rPr>
          <w:rFonts w:cs="Arial"/>
          <w:szCs w:val="24"/>
        </w:rPr>
        <w:t xml:space="preserve"> z </w:t>
      </w:r>
      <w:r w:rsidRPr="00823ADF">
        <w:rPr>
          <w:rFonts w:cs="Arial"/>
          <w:szCs w:val="24"/>
        </w:rPr>
        <w:t>problematiky ochrany ľudských práv osôb</w:t>
      </w:r>
      <w:r w:rsidR="00F73981">
        <w:rPr>
          <w:rFonts w:cs="Arial"/>
          <w:szCs w:val="24"/>
        </w:rPr>
        <w:t xml:space="preserve"> </w:t>
      </w:r>
      <w:r w:rsidR="00AD4FDA">
        <w:rPr>
          <w:rFonts w:cs="Arial"/>
          <w:szCs w:val="24"/>
        </w:rPr>
        <w:t>so zdravotným</w:t>
      </w:r>
      <w:r w:rsidRPr="00823ADF">
        <w:rPr>
          <w:rFonts w:cs="Arial"/>
          <w:szCs w:val="24"/>
        </w:rPr>
        <w:t xml:space="preserve"> postihnutím</w:t>
      </w:r>
      <w:r w:rsidR="00F73981">
        <w:rPr>
          <w:rFonts w:cs="Arial"/>
          <w:szCs w:val="24"/>
        </w:rPr>
        <w:t xml:space="preserve"> z </w:t>
      </w:r>
      <w:r w:rsidRPr="00823ADF">
        <w:rPr>
          <w:rFonts w:cs="Arial"/>
          <w:szCs w:val="24"/>
        </w:rPr>
        <w:t>iných krajín. Ďalšími dôležitými medzníkmi</w:t>
      </w:r>
      <w:r w:rsidR="00F73981">
        <w:rPr>
          <w:rFonts w:cs="Arial"/>
          <w:szCs w:val="24"/>
        </w:rPr>
        <w:t xml:space="preserve"> v </w:t>
      </w:r>
      <w:r w:rsidRPr="00823ADF">
        <w:rPr>
          <w:rFonts w:cs="Arial"/>
          <w:szCs w:val="24"/>
        </w:rPr>
        <w:t>oblasti medzinárodnej spolupráce boli</w:t>
      </w:r>
      <w:r w:rsidR="00692B2C" w:rsidRPr="00823ADF">
        <w:rPr>
          <w:rFonts w:cs="Arial"/>
          <w:szCs w:val="24"/>
        </w:rPr>
        <w:t>.</w:t>
      </w:r>
    </w:p>
    <w:p w14:paraId="63883075" w14:textId="1E954018" w:rsidR="00692B2C" w:rsidRPr="00823ADF" w:rsidRDefault="00692B2C" w:rsidP="001D0D9D">
      <w:pPr>
        <w:rPr>
          <w:rFonts w:cs="Arial"/>
          <w:szCs w:val="24"/>
        </w:rPr>
      </w:pPr>
      <w:r w:rsidRPr="00823ADF">
        <w:rPr>
          <w:rFonts w:cs="Arial"/>
          <w:szCs w:val="24"/>
        </w:rPr>
        <w:t>Ďalšími dôležitými medzníkmi</w:t>
      </w:r>
      <w:r w:rsidR="00F73981">
        <w:rPr>
          <w:rFonts w:cs="Arial"/>
          <w:szCs w:val="24"/>
        </w:rPr>
        <w:t xml:space="preserve"> v </w:t>
      </w:r>
      <w:r w:rsidRPr="00823ADF">
        <w:rPr>
          <w:rFonts w:cs="Arial"/>
          <w:szCs w:val="24"/>
        </w:rPr>
        <w:t>nadväzovaní medzinárodnej spolupráce boli</w:t>
      </w:r>
      <w:r w:rsidR="007A21E4">
        <w:rPr>
          <w:rFonts w:cs="Arial"/>
          <w:szCs w:val="24"/>
        </w:rPr>
        <w:t>:</w:t>
      </w:r>
    </w:p>
    <w:p w14:paraId="7AB7EC57" w14:textId="1F87E914" w:rsidR="00692B2C" w:rsidRPr="00823ADF" w:rsidRDefault="00692B2C" w:rsidP="001D0D9D">
      <w:pPr>
        <w:pStyle w:val="ListParagraph"/>
        <w:numPr>
          <w:ilvl w:val="0"/>
          <w:numId w:val="15"/>
        </w:numPr>
        <w:ind w:left="426" w:hanging="426"/>
        <w:rPr>
          <w:rFonts w:cs="Arial"/>
          <w:szCs w:val="24"/>
        </w:rPr>
      </w:pPr>
      <w:r w:rsidRPr="00823ADF">
        <w:rPr>
          <w:rFonts w:cs="Arial"/>
          <w:color w:val="000000" w:themeColor="text1"/>
          <w:szCs w:val="24"/>
        </w:rPr>
        <w:t>stretnutie komisárky</w:t>
      </w:r>
      <w:r w:rsidR="00F73981">
        <w:rPr>
          <w:rFonts w:cs="Arial"/>
          <w:color w:val="000000" w:themeColor="text1"/>
          <w:szCs w:val="24"/>
        </w:rPr>
        <w:t xml:space="preserve"> s </w:t>
      </w:r>
      <w:r w:rsidRPr="00823ADF">
        <w:rPr>
          <w:rFonts w:cs="Arial"/>
          <w:color w:val="000000" w:themeColor="text1"/>
          <w:szCs w:val="24"/>
        </w:rPr>
        <w:t>veľvyslancom USA</w:t>
      </w:r>
      <w:r w:rsidR="00F73981">
        <w:rPr>
          <w:rFonts w:cs="Arial"/>
          <w:color w:val="000000" w:themeColor="text1"/>
          <w:szCs w:val="24"/>
        </w:rPr>
        <w:t xml:space="preserve"> pri </w:t>
      </w:r>
      <w:r w:rsidRPr="00823ADF">
        <w:rPr>
          <w:rFonts w:cs="Arial"/>
          <w:color w:val="000000" w:themeColor="text1"/>
          <w:szCs w:val="24"/>
        </w:rPr>
        <w:t>príležitosti odovzdávania cien slovenským lídrom</w:t>
      </w:r>
      <w:r w:rsidR="00F73981">
        <w:rPr>
          <w:rFonts w:cs="Arial"/>
          <w:color w:val="000000" w:themeColor="text1"/>
          <w:szCs w:val="24"/>
        </w:rPr>
        <w:t xml:space="preserve"> a </w:t>
      </w:r>
      <w:r w:rsidR="00CC1103" w:rsidRPr="00823ADF">
        <w:rPr>
          <w:rFonts w:cs="Arial"/>
          <w:szCs w:val="24"/>
        </w:rPr>
        <w:t>spoločnostiam pôsobiacich</w:t>
      </w:r>
      <w:r w:rsidR="00F73981">
        <w:rPr>
          <w:rFonts w:cs="Arial"/>
          <w:szCs w:val="24"/>
        </w:rPr>
        <w:t xml:space="preserve"> v </w:t>
      </w:r>
      <w:r w:rsidRPr="00823ADF">
        <w:rPr>
          <w:rFonts w:cs="Arial"/>
          <w:color w:val="000000" w:themeColor="text1"/>
          <w:szCs w:val="24"/>
        </w:rPr>
        <w:t>oblasti ľudských práv,</w:t>
      </w:r>
    </w:p>
    <w:p w14:paraId="7CF2BEC3" w14:textId="539CAD63" w:rsidR="00692B2C" w:rsidRPr="00823ADF" w:rsidRDefault="00692B2C" w:rsidP="001D0D9D">
      <w:pPr>
        <w:pStyle w:val="Default"/>
        <w:numPr>
          <w:ilvl w:val="0"/>
          <w:numId w:val="15"/>
        </w:numPr>
        <w:spacing w:line="20" w:lineRule="atLeast"/>
        <w:ind w:left="426" w:hanging="426"/>
        <w:rPr>
          <w:rFonts w:ascii="Arial" w:hAnsi="Arial" w:cs="Arial"/>
          <w:color w:val="000000" w:themeColor="text1"/>
        </w:rPr>
      </w:pPr>
      <w:r w:rsidRPr="00823ADF">
        <w:rPr>
          <w:rFonts w:ascii="Arial" w:hAnsi="Arial" w:cs="Arial"/>
          <w:color w:val="000000" w:themeColor="text1"/>
        </w:rPr>
        <w:t>pracovné stretnutie komisárky</w:t>
      </w:r>
      <w:r w:rsidR="00F73981">
        <w:rPr>
          <w:rFonts w:ascii="Arial" w:hAnsi="Arial" w:cs="Arial"/>
          <w:color w:val="000000" w:themeColor="text1"/>
        </w:rPr>
        <w:t xml:space="preserve"> </w:t>
      </w:r>
      <w:r w:rsidR="00AD4FDA">
        <w:rPr>
          <w:rFonts w:ascii="Arial" w:hAnsi="Arial" w:cs="Arial"/>
          <w:color w:val="000000" w:themeColor="text1"/>
        </w:rPr>
        <w:t>pre osoby</w:t>
      </w:r>
      <w:r w:rsidR="00F73981">
        <w:rPr>
          <w:rFonts w:ascii="Arial" w:hAnsi="Arial" w:cs="Arial"/>
          <w:color w:val="000000" w:themeColor="text1"/>
        </w:rPr>
        <w:t xml:space="preserve"> </w:t>
      </w:r>
      <w:r w:rsidR="00AD4FDA">
        <w:rPr>
          <w:rFonts w:ascii="Arial" w:hAnsi="Arial" w:cs="Arial"/>
          <w:color w:val="000000" w:themeColor="text1"/>
        </w:rPr>
        <w:t>so zdravotným</w:t>
      </w:r>
      <w:r w:rsidRPr="00823ADF">
        <w:rPr>
          <w:rFonts w:ascii="Arial" w:hAnsi="Arial" w:cs="Arial"/>
          <w:color w:val="000000" w:themeColor="text1"/>
        </w:rPr>
        <w:t xml:space="preserve"> postihnutím</w:t>
      </w:r>
      <w:r w:rsidR="00F73981">
        <w:rPr>
          <w:rFonts w:ascii="Arial" w:hAnsi="Arial" w:cs="Arial"/>
          <w:color w:val="000000" w:themeColor="text1"/>
        </w:rPr>
        <w:t xml:space="preserve"> s </w:t>
      </w:r>
      <w:r w:rsidRPr="00823ADF">
        <w:rPr>
          <w:rFonts w:ascii="Arial" w:hAnsi="Arial" w:cs="Arial"/>
          <w:color w:val="000000" w:themeColor="text1"/>
        </w:rPr>
        <w:t>verejnou</w:t>
      </w:r>
      <w:r w:rsidR="00D73D36" w:rsidRPr="00823ADF">
        <w:rPr>
          <w:rFonts w:ascii="Arial" w:hAnsi="Arial" w:cs="Arial"/>
          <w:color w:val="000000" w:themeColor="text1"/>
        </w:rPr>
        <w:t xml:space="preserve"> </w:t>
      </w:r>
      <w:r w:rsidRPr="00823ADF">
        <w:rPr>
          <w:rFonts w:ascii="Arial" w:hAnsi="Arial" w:cs="Arial"/>
          <w:color w:val="000000" w:themeColor="text1"/>
        </w:rPr>
        <w:t>ochrankyňou práv Českej republiky,</w:t>
      </w:r>
    </w:p>
    <w:p w14:paraId="078D341B" w14:textId="1818C05D" w:rsidR="00692B2C" w:rsidRPr="00823ADF" w:rsidRDefault="00CC1103" w:rsidP="001D0D9D">
      <w:pPr>
        <w:pStyle w:val="Default"/>
        <w:numPr>
          <w:ilvl w:val="0"/>
          <w:numId w:val="15"/>
        </w:numPr>
        <w:spacing w:line="20" w:lineRule="atLeast"/>
        <w:ind w:left="426" w:hanging="426"/>
        <w:rPr>
          <w:rFonts w:ascii="Arial" w:hAnsi="Arial" w:cs="Arial"/>
          <w:color w:val="000000" w:themeColor="text1"/>
        </w:rPr>
      </w:pPr>
      <w:r w:rsidRPr="00823ADF">
        <w:rPr>
          <w:rFonts w:ascii="Arial" w:hAnsi="Arial" w:cs="Arial"/>
        </w:rPr>
        <w:t>účasť</w:t>
      </w:r>
      <w:r w:rsidR="00F73981">
        <w:rPr>
          <w:rFonts w:ascii="Arial" w:hAnsi="Arial" w:cs="Arial"/>
        </w:rPr>
        <w:t xml:space="preserve"> na </w:t>
      </w:r>
      <w:r w:rsidRPr="00823ADF">
        <w:rPr>
          <w:rFonts w:ascii="Arial" w:hAnsi="Arial" w:cs="Arial"/>
        </w:rPr>
        <w:t>Konferencii Praktická implementácia článku 12 Dohovoru</w:t>
      </w:r>
      <w:r w:rsidR="00F73981">
        <w:rPr>
          <w:rFonts w:ascii="Arial" w:hAnsi="Arial" w:cs="Arial"/>
        </w:rPr>
        <w:t xml:space="preserve"> o </w:t>
      </w:r>
      <w:r w:rsidRPr="00823ADF">
        <w:rPr>
          <w:rFonts w:ascii="Arial" w:hAnsi="Arial" w:cs="Arial"/>
        </w:rPr>
        <w:t>právach osôb</w:t>
      </w:r>
      <w:r w:rsidR="00F73981">
        <w:rPr>
          <w:rFonts w:ascii="Arial" w:hAnsi="Arial" w:cs="Arial"/>
        </w:rPr>
        <w:t xml:space="preserve"> </w:t>
      </w:r>
      <w:r w:rsidR="00AD4FDA">
        <w:rPr>
          <w:rFonts w:ascii="Arial" w:hAnsi="Arial" w:cs="Arial"/>
        </w:rPr>
        <w:t>so zdravotným</w:t>
      </w:r>
      <w:r w:rsidRPr="00823ADF">
        <w:rPr>
          <w:rFonts w:ascii="Arial" w:hAnsi="Arial" w:cs="Arial"/>
        </w:rPr>
        <w:t xml:space="preserve"> postihnutím</w:t>
      </w:r>
      <w:r w:rsidR="00F73981">
        <w:rPr>
          <w:rFonts w:ascii="Arial" w:hAnsi="Arial" w:cs="Arial"/>
        </w:rPr>
        <w:t xml:space="preserve"> v </w:t>
      </w:r>
      <w:r w:rsidRPr="00823ADF">
        <w:rPr>
          <w:rFonts w:ascii="Arial" w:hAnsi="Arial" w:cs="Arial"/>
        </w:rPr>
        <w:t>Brne</w:t>
      </w:r>
      <w:r w:rsidR="00692B2C" w:rsidRPr="00823ADF">
        <w:rPr>
          <w:rFonts w:ascii="Arial" w:hAnsi="Arial" w:cs="Arial"/>
          <w:color w:val="000000" w:themeColor="text1"/>
        </w:rPr>
        <w:t>,</w:t>
      </w:r>
    </w:p>
    <w:p w14:paraId="4F14ADA0" w14:textId="0EAC2EBE" w:rsidR="00692B2C" w:rsidRPr="00823ADF" w:rsidRDefault="00CC1103" w:rsidP="001D0D9D">
      <w:pPr>
        <w:pStyle w:val="Default"/>
        <w:numPr>
          <w:ilvl w:val="0"/>
          <w:numId w:val="15"/>
        </w:numPr>
        <w:spacing w:line="20" w:lineRule="atLeast"/>
        <w:ind w:left="426" w:hanging="426"/>
        <w:jc w:val="both"/>
        <w:rPr>
          <w:rFonts w:ascii="Arial" w:hAnsi="Arial" w:cs="Arial"/>
          <w:color w:val="000000" w:themeColor="text1"/>
        </w:rPr>
      </w:pPr>
      <w:r w:rsidRPr="00823ADF">
        <w:rPr>
          <w:rFonts w:ascii="Arial" w:hAnsi="Arial" w:cs="Arial"/>
        </w:rPr>
        <w:t>účasť</w:t>
      </w:r>
      <w:r w:rsidR="00F73981">
        <w:rPr>
          <w:rFonts w:ascii="Arial" w:hAnsi="Arial" w:cs="Arial"/>
        </w:rPr>
        <w:t xml:space="preserve"> na </w:t>
      </w:r>
      <w:r w:rsidRPr="00823ADF">
        <w:rPr>
          <w:rFonts w:ascii="Arial" w:hAnsi="Arial" w:cs="Arial"/>
        </w:rPr>
        <w:t xml:space="preserve">Konferencii </w:t>
      </w:r>
      <w:proofErr w:type="spellStart"/>
      <w:r w:rsidRPr="00823ADF">
        <w:rPr>
          <w:rFonts w:ascii="Arial" w:hAnsi="Arial" w:cs="Arial"/>
        </w:rPr>
        <w:t>Effeta</w:t>
      </w:r>
      <w:proofErr w:type="spellEnd"/>
      <w:r w:rsidR="00F73981">
        <w:rPr>
          <w:rFonts w:ascii="Arial" w:hAnsi="Arial" w:cs="Arial"/>
        </w:rPr>
        <w:t xml:space="preserve"> so </w:t>
      </w:r>
      <w:r w:rsidRPr="00823ADF">
        <w:rPr>
          <w:rFonts w:ascii="Arial" w:hAnsi="Arial" w:cs="Arial"/>
        </w:rPr>
        <w:t>zameraním</w:t>
      </w:r>
      <w:r w:rsidR="00F73981">
        <w:rPr>
          <w:rFonts w:ascii="Arial" w:hAnsi="Arial" w:cs="Arial"/>
        </w:rPr>
        <w:t xml:space="preserve"> na </w:t>
      </w:r>
      <w:r w:rsidRPr="00823ADF">
        <w:rPr>
          <w:rFonts w:ascii="Arial" w:hAnsi="Arial" w:cs="Arial"/>
        </w:rPr>
        <w:t>otázky včasnej intervencie</w:t>
      </w:r>
      <w:r w:rsidR="00692B2C" w:rsidRPr="00823ADF">
        <w:rPr>
          <w:rFonts w:ascii="Arial" w:hAnsi="Arial" w:cs="Arial"/>
          <w:color w:val="000000" w:themeColor="text1"/>
        </w:rPr>
        <w:t>,</w:t>
      </w:r>
    </w:p>
    <w:p w14:paraId="2AFBB96A" w14:textId="2DF18EF3" w:rsidR="00CC1103" w:rsidRPr="00823ADF" w:rsidRDefault="00CC1103" w:rsidP="001D0D9D">
      <w:pPr>
        <w:pStyle w:val="Default"/>
        <w:numPr>
          <w:ilvl w:val="0"/>
          <w:numId w:val="15"/>
        </w:numPr>
        <w:spacing w:line="20" w:lineRule="atLeast"/>
        <w:ind w:left="426" w:hanging="426"/>
        <w:jc w:val="both"/>
        <w:rPr>
          <w:rFonts w:ascii="Arial" w:hAnsi="Arial" w:cs="Arial"/>
          <w:color w:val="000000" w:themeColor="text1"/>
        </w:rPr>
      </w:pPr>
      <w:r w:rsidRPr="00823ADF">
        <w:rPr>
          <w:rFonts w:ascii="Arial" w:hAnsi="Arial" w:cs="Arial"/>
        </w:rPr>
        <w:t>účasť</w:t>
      </w:r>
      <w:r w:rsidR="00F73981">
        <w:rPr>
          <w:rFonts w:ascii="Arial" w:hAnsi="Arial" w:cs="Arial"/>
        </w:rPr>
        <w:t xml:space="preserve"> na </w:t>
      </w:r>
      <w:r w:rsidRPr="00823ADF">
        <w:rPr>
          <w:rFonts w:ascii="Arial" w:hAnsi="Arial" w:cs="Arial"/>
        </w:rPr>
        <w:t>Medzinárodnej konferencii CEDA UNIALL,</w:t>
      </w:r>
    </w:p>
    <w:p w14:paraId="6755A758" w14:textId="6B2E05AE" w:rsidR="00692B2C" w:rsidRPr="00823ADF" w:rsidRDefault="00CC1103" w:rsidP="001D0D9D">
      <w:pPr>
        <w:pStyle w:val="Default"/>
        <w:numPr>
          <w:ilvl w:val="0"/>
          <w:numId w:val="15"/>
        </w:numPr>
        <w:spacing w:line="20" w:lineRule="atLeast"/>
        <w:ind w:left="426" w:hanging="426"/>
        <w:jc w:val="both"/>
        <w:rPr>
          <w:rFonts w:ascii="Arial" w:hAnsi="Arial" w:cs="Arial"/>
          <w:color w:val="000000" w:themeColor="text1"/>
        </w:rPr>
      </w:pPr>
      <w:r w:rsidRPr="00823ADF">
        <w:rPr>
          <w:rFonts w:ascii="Arial" w:hAnsi="Arial" w:cs="Arial"/>
        </w:rPr>
        <w:t>účasť</w:t>
      </w:r>
      <w:r w:rsidR="00F73981">
        <w:rPr>
          <w:rFonts w:ascii="Arial" w:hAnsi="Arial" w:cs="Arial"/>
        </w:rPr>
        <w:t xml:space="preserve"> na </w:t>
      </w:r>
      <w:r w:rsidRPr="00823ADF">
        <w:rPr>
          <w:rFonts w:ascii="Arial" w:hAnsi="Arial" w:cs="Arial"/>
        </w:rPr>
        <w:t>konferencii</w:t>
      </w:r>
      <w:r w:rsidR="00F73981">
        <w:rPr>
          <w:rFonts w:ascii="Arial" w:hAnsi="Arial" w:cs="Arial"/>
        </w:rPr>
        <w:t xml:space="preserve"> s </w:t>
      </w:r>
      <w:r w:rsidRPr="00823ADF">
        <w:rPr>
          <w:rFonts w:ascii="Arial" w:hAnsi="Arial" w:cs="Arial"/>
        </w:rPr>
        <w:t>názvom Zapojenie detí</w:t>
      </w:r>
      <w:r w:rsidR="00F73981">
        <w:rPr>
          <w:rFonts w:ascii="Arial" w:hAnsi="Arial" w:cs="Arial"/>
        </w:rPr>
        <w:t xml:space="preserve"> do </w:t>
      </w:r>
      <w:r w:rsidRPr="00823ADF">
        <w:rPr>
          <w:rFonts w:ascii="Arial" w:hAnsi="Arial" w:cs="Arial"/>
        </w:rPr>
        <w:t>mimosúdnych rozhodovacích procesov, ktorú</w:t>
      </w:r>
      <w:r w:rsidR="00F73981">
        <w:rPr>
          <w:rFonts w:ascii="Arial" w:hAnsi="Arial" w:cs="Arial"/>
        </w:rPr>
        <w:t xml:space="preserve"> v </w:t>
      </w:r>
      <w:r w:rsidRPr="00823ADF">
        <w:rPr>
          <w:rFonts w:ascii="Arial" w:hAnsi="Arial" w:cs="Arial"/>
        </w:rPr>
        <w:t xml:space="preserve">Brne organizoval </w:t>
      </w:r>
      <w:proofErr w:type="spellStart"/>
      <w:r w:rsidRPr="00823ADF">
        <w:rPr>
          <w:rFonts w:ascii="Arial" w:hAnsi="Arial" w:cs="Arial"/>
        </w:rPr>
        <w:t>Úřad</w:t>
      </w:r>
      <w:proofErr w:type="spellEnd"/>
      <w:r w:rsidRPr="00823ADF">
        <w:rPr>
          <w:rFonts w:ascii="Arial" w:hAnsi="Arial" w:cs="Arial"/>
        </w:rPr>
        <w:t xml:space="preserve"> pro </w:t>
      </w:r>
      <w:proofErr w:type="spellStart"/>
      <w:r w:rsidRPr="00823ADF">
        <w:rPr>
          <w:rFonts w:ascii="Arial" w:hAnsi="Arial" w:cs="Arial"/>
        </w:rPr>
        <w:t>mezinárodní</w:t>
      </w:r>
      <w:proofErr w:type="spellEnd"/>
      <w:r w:rsidRPr="00823ADF">
        <w:rPr>
          <w:rFonts w:ascii="Arial" w:hAnsi="Arial" w:cs="Arial"/>
        </w:rPr>
        <w:t xml:space="preserve"> ochranu </w:t>
      </w:r>
      <w:proofErr w:type="spellStart"/>
      <w:r w:rsidRPr="00823ADF">
        <w:rPr>
          <w:rFonts w:ascii="Arial" w:hAnsi="Arial" w:cs="Arial"/>
        </w:rPr>
        <w:t>dětí</w:t>
      </w:r>
      <w:proofErr w:type="spellEnd"/>
      <w:r w:rsidR="00692B2C" w:rsidRPr="00823ADF">
        <w:rPr>
          <w:rFonts w:ascii="Arial" w:hAnsi="Arial" w:cs="Arial"/>
          <w:color w:val="000000" w:themeColor="text1"/>
        </w:rPr>
        <w:t>.</w:t>
      </w:r>
    </w:p>
    <w:p w14:paraId="5C01BB1A" w14:textId="77777777" w:rsidR="00692B2C" w:rsidRPr="00823ADF" w:rsidRDefault="00692B2C" w:rsidP="001D0D9D">
      <w:pPr>
        <w:pStyle w:val="Default"/>
        <w:spacing w:line="20" w:lineRule="atLeast"/>
        <w:jc w:val="both"/>
        <w:rPr>
          <w:rFonts w:ascii="Arial" w:hAnsi="Arial" w:cs="Arial"/>
          <w:color w:val="auto"/>
        </w:rPr>
      </w:pPr>
    </w:p>
    <w:p w14:paraId="4973B002" w14:textId="1E6425BE" w:rsidR="00692B2C" w:rsidRPr="00823ADF" w:rsidRDefault="00692B2C" w:rsidP="001D0D9D">
      <w:pPr>
        <w:pStyle w:val="Default"/>
        <w:spacing w:line="20" w:lineRule="atLeast"/>
        <w:jc w:val="both"/>
        <w:rPr>
          <w:rFonts w:ascii="Arial" w:hAnsi="Arial" w:cs="Arial"/>
          <w:color w:val="000000" w:themeColor="text1"/>
        </w:rPr>
      </w:pPr>
      <w:r w:rsidRPr="00823ADF">
        <w:rPr>
          <w:rFonts w:ascii="Arial" w:hAnsi="Arial" w:cs="Arial"/>
          <w:b/>
          <w:bCs/>
          <w:color w:val="000000" w:themeColor="text1"/>
        </w:rPr>
        <w:t>Medzinárodná spolupráca</w:t>
      </w:r>
      <w:r w:rsidR="00F73981">
        <w:rPr>
          <w:rFonts w:ascii="Arial" w:hAnsi="Arial" w:cs="Arial"/>
          <w:b/>
          <w:bCs/>
          <w:color w:val="000000" w:themeColor="text1"/>
        </w:rPr>
        <w:t xml:space="preserve"> v </w:t>
      </w:r>
      <w:r w:rsidRPr="00823ADF">
        <w:rPr>
          <w:rFonts w:ascii="Arial" w:hAnsi="Arial" w:cs="Arial"/>
          <w:b/>
          <w:bCs/>
          <w:color w:val="000000" w:themeColor="text1"/>
        </w:rPr>
        <w:t xml:space="preserve">číslach: </w:t>
      </w:r>
    </w:p>
    <w:p w14:paraId="76341537" w14:textId="005D7D56" w:rsidR="00692B2C" w:rsidRPr="00823ADF" w:rsidRDefault="00692B2C" w:rsidP="001D0D9D">
      <w:pPr>
        <w:pStyle w:val="Default"/>
        <w:spacing w:line="20" w:lineRule="atLeast"/>
        <w:ind w:left="426" w:hanging="426"/>
        <w:jc w:val="both"/>
        <w:rPr>
          <w:rFonts w:ascii="Arial" w:hAnsi="Arial" w:cs="Arial"/>
          <w:color w:val="000000" w:themeColor="text1"/>
        </w:rPr>
      </w:pPr>
      <w:r w:rsidRPr="00823ADF">
        <w:rPr>
          <w:rFonts w:ascii="Arial" w:hAnsi="Arial" w:cs="Arial"/>
          <w:b/>
          <w:bCs/>
          <w:color w:val="000000" w:themeColor="text1"/>
        </w:rPr>
        <w:t xml:space="preserve">3 </w:t>
      </w:r>
      <w:r w:rsidRPr="00823ADF">
        <w:rPr>
          <w:rFonts w:ascii="Arial" w:hAnsi="Arial" w:cs="Arial"/>
          <w:b/>
          <w:bCs/>
          <w:color w:val="000000" w:themeColor="text1"/>
        </w:rPr>
        <w:tab/>
      </w:r>
      <w:r w:rsidRPr="00823ADF">
        <w:rPr>
          <w:rFonts w:ascii="Arial" w:hAnsi="Arial" w:cs="Arial"/>
          <w:color w:val="000000" w:themeColor="text1"/>
        </w:rPr>
        <w:t>účasti</w:t>
      </w:r>
      <w:r w:rsidR="00F73981">
        <w:rPr>
          <w:rFonts w:ascii="Arial" w:hAnsi="Arial" w:cs="Arial"/>
          <w:color w:val="000000" w:themeColor="text1"/>
        </w:rPr>
        <w:t xml:space="preserve"> na </w:t>
      </w:r>
      <w:r w:rsidRPr="00823ADF">
        <w:rPr>
          <w:rFonts w:ascii="Arial" w:hAnsi="Arial" w:cs="Arial"/>
          <w:color w:val="000000" w:themeColor="text1"/>
        </w:rPr>
        <w:t>medzinárodných odborných fórach</w:t>
      </w:r>
      <w:r w:rsidR="00F73981">
        <w:rPr>
          <w:rFonts w:ascii="Arial" w:hAnsi="Arial" w:cs="Arial"/>
          <w:color w:val="000000" w:themeColor="text1"/>
        </w:rPr>
        <w:t xml:space="preserve"> v </w:t>
      </w:r>
      <w:r w:rsidRPr="00823ADF">
        <w:rPr>
          <w:rFonts w:ascii="Arial" w:hAnsi="Arial" w:cs="Arial"/>
          <w:color w:val="000000" w:themeColor="text1"/>
        </w:rPr>
        <w:t xml:space="preserve">zahraničí, </w:t>
      </w:r>
    </w:p>
    <w:p w14:paraId="0FCDDA17" w14:textId="4EF29AD6" w:rsidR="00437F74" w:rsidRPr="00823ADF" w:rsidRDefault="00CC1103" w:rsidP="001D0D9D">
      <w:pPr>
        <w:ind w:left="426" w:hanging="426"/>
        <w:rPr>
          <w:rFonts w:cs="Arial"/>
        </w:rPr>
      </w:pPr>
      <w:r w:rsidRPr="00823ADF">
        <w:rPr>
          <w:rFonts w:cs="Arial"/>
          <w:b/>
          <w:bCs/>
          <w:color w:val="000000" w:themeColor="text1"/>
          <w:szCs w:val="24"/>
        </w:rPr>
        <w:t>3</w:t>
      </w:r>
      <w:r w:rsidR="00692B2C" w:rsidRPr="00823ADF">
        <w:rPr>
          <w:rFonts w:cs="Arial"/>
          <w:b/>
          <w:bCs/>
          <w:color w:val="000000" w:themeColor="text1"/>
          <w:szCs w:val="24"/>
        </w:rPr>
        <w:t xml:space="preserve"> </w:t>
      </w:r>
      <w:r w:rsidR="00692B2C" w:rsidRPr="00823ADF">
        <w:rPr>
          <w:rFonts w:cs="Arial"/>
          <w:b/>
          <w:bCs/>
          <w:color w:val="000000" w:themeColor="text1"/>
          <w:szCs w:val="24"/>
        </w:rPr>
        <w:tab/>
      </w:r>
      <w:r w:rsidR="00692B2C" w:rsidRPr="00823ADF">
        <w:rPr>
          <w:rFonts w:cs="Arial"/>
          <w:color w:val="000000" w:themeColor="text1"/>
          <w:szCs w:val="24"/>
        </w:rPr>
        <w:t>stretnutia konané</w:t>
      </w:r>
      <w:r w:rsidR="00F73981">
        <w:rPr>
          <w:rFonts w:cs="Arial"/>
          <w:color w:val="000000" w:themeColor="text1"/>
          <w:szCs w:val="24"/>
        </w:rPr>
        <w:t xml:space="preserve"> so </w:t>
      </w:r>
      <w:r w:rsidR="00692B2C" w:rsidRPr="00823ADF">
        <w:rPr>
          <w:rFonts w:cs="Arial"/>
          <w:color w:val="000000" w:themeColor="text1"/>
          <w:szCs w:val="24"/>
        </w:rPr>
        <w:t>zástupcami zahraničných organizácií</w:t>
      </w:r>
      <w:r w:rsidR="00F73981">
        <w:rPr>
          <w:rFonts w:cs="Arial"/>
          <w:color w:val="000000" w:themeColor="text1"/>
          <w:szCs w:val="24"/>
        </w:rPr>
        <w:t xml:space="preserve"> v </w:t>
      </w:r>
      <w:r w:rsidR="00692B2C" w:rsidRPr="00823ADF">
        <w:rPr>
          <w:rFonts w:cs="Arial"/>
          <w:color w:val="000000" w:themeColor="text1"/>
          <w:szCs w:val="24"/>
        </w:rPr>
        <w:t>Bratislave.</w:t>
      </w:r>
      <w:r w:rsidR="00437F74" w:rsidRPr="00823ADF">
        <w:rPr>
          <w:rFonts w:cs="Arial"/>
        </w:rPr>
        <w:br w:type="page"/>
      </w:r>
    </w:p>
    <w:p w14:paraId="67346F22" w14:textId="7263B699" w:rsidR="00437F74" w:rsidRPr="00823ADF" w:rsidRDefault="00437F74" w:rsidP="001D0D9D">
      <w:pPr>
        <w:pStyle w:val="Heading1"/>
        <w:rPr>
          <w:rFonts w:cs="Arial"/>
        </w:rPr>
      </w:pPr>
      <w:bookmarkStart w:id="372" w:name="_Toc4457921"/>
      <w:bookmarkStart w:id="373" w:name="_Toc4580789"/>
      <w:r w:rsidRPr="00823ADF">
        <w:rPr>
          <w:rFonts w:cs="Arial"/>
        </w:rPr>
        <w:lastRenderedPageBreak/>
        <w:t>Tím komisárky</w:t>
      </w:r>
      <w:bookmarkEnd w:id="372"/>
      <w:bookmarkEnd w:id="373"/>
    </w:p>
    <w:p w14:paraId="248FD434" w14:textId="76C2C38E" w:rsidR="00692B2C" w:rsidRPr="00823ADF" w:rsidRDefault="00692B2C" w:rsidP="001D0D9D">
      <w:pPr>
        <w:pStyle w:val="Heading2"/>
        <w:rPr>
          <w:rFonts w:cs="Arial"/>
        </w:rPr>
      </w:pPr>
      <w:bookmarkStart w:id="374" w:name="_Toc4457922"/>
      <w:bookmarkStart w:id="375" w:name="_Toc4580790"/>
      <w:r w:rsidRPr="00823ADF">
        <w:rPr>
          <w:rFonts w:cs="Arial"/>
        </w:rPr>
        <w:t>Úrad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823ADF">
        <w:rPr>
          <w:rFonts w:cs="Arial"/>
        </w:rPr>
        <w:t xml:space="preserve"> postihnutím</w:t>
      </w:r>
      <w:bookmarkEnd w:id="374"/>
      <w:bookmarkEnd w:id="375"/>
    </w:p>
    <w:p w14:paraId="17C98FF6" w14:textId="50A5DB84" w:rsidR="005000D0" w:rsidRPr="00495581" w:rsidRDefault="005000D0" w:rsidP="001D0D9D">
      <w:r w:rsidRPr="00495581">
        <w:t>Úrad komisára</w:t>
      </w:r>
      <w:r w:rsidR="00F73981">
        <w:t xml:space="preserve"> </w:t>
      </w:r>
      <w:r w:rsidR="00AD4FDA">
        <w:t>pre osoby</w:t>
      </w:r>
      <w:r w:rsidR="00F73981">
        <w:t xml:space="preserve"> </w:t>
      </w:r>
      <w:r w:rsidR="00AD4FDA">
        <w:t>so zdravotným</w:t>
      </w:r>
      <w:r w:rsidRPr="00495581">
        <w:t xml:space="preserve"> postihnutím</w:t>
      </w:r>
      <w:r w:rsidR="00AD4FDA">
        <w:t xml:space="preserve"> je </w:t>
      </w:r>
      <w:r w:rsidRPr="00495581">
        <w:t>právnická osoba zriadená zákonom, podľa</w:t>
      </w:r>
      <w:r w:rsidR="00F73981">
        <w:t xml:space="preserve"> </w:t>
      </w:r>
      <w:r w:rsidR="009100F7">
        <w:t>§ </w:t>
      </w:r>
      <w:r w:rsidRPr="00495581">
        <w:t>12 Zákona</w:t>
      </w:r>
      <w:r w:rsidR="00F73981">
        <w:t xml:space="preserve"> o </w:t>
      </w:r>
      <w:r w:rsidRPr="00495581">
        <w:t>komisárovi. Sídlom Úradu komisára</w:t>
      </w:r>
      <w:r w:rsidR="00AD4FDA">
        <w:t xml:space="preserve"> je </w:t>
      </w:r>
      <w:r w:rsidRPr="00495581">
        <w:t>Bratislava. Štatutárnym orgánom Úradu komisára</w:t>
      </w:r>
      <w:r w:rsidR="00AD4FDA">
        <w:t xml:space="preserve"> je </w:t>
      </w:r>
      <w:r w:rsidRPr="00495581">
        <w:t>komisár</w:t>
      </w:r>
      <w:r w:rsidR="00F73981">
        <w:t xml:space="preserve"> </w:t>
      </w:r>
      <w:r w:rsidR="00AD4FDA">
        <w:t>pre osoby</w:t>
      </w:r>
      <w:r w:rsidR="00F73981">
        <w:t xml:space="preserve"> </w:t>
      </w:r>
      <w:r w:rsidR="00AD4FDA">
        <w:t>so zdravotným</w:t>
      </w:r>
      <w:r w:rsidRPr="00495581">
        <w:t xml:space="preserve"> postihnutím. Funkcia komisára</w:t>
      </w:r>
      <w:r w:rsidR="00AD4FDA">
        <w:t xml:space="preserve"> je </w:t>
      </w:r>
      <w:r w:rsidRPr="00495581">
        <w:t>verejná funkcia, ktorá</w:t>
      </w:r>
      <w:r w:rsidR="00AD4FDA">
        <w:t xml:space="preserve"> sa </w:t>
      </w:r>
      <w:r w:rsidRPr="00495581">
        <w:t>nevykonáva</w:t>
      </w:r>
      <w:r w:rsidR="00F73981">
        <w:t xml:space="preserve"> v </w:t>
      </w:r>
      <w:r w:rsidRPr="00495581">
        <w:t xml:space="preserve">pracovnoprávnom vzťahu. </w:t>
      </w:r>
    </w:p>
    <w:p w14:paraId="2AA495AD" w14:textId="77777777" w:rsidR="005000D0" w:rsidRDefault="005000D0" w:rsidP="001D0D9D">
      <w:pPr>
        <w:rPr>
          <w:b/>
        </w:rPr>
      </w:pPr>
    </w:p>
    <w:p w14:paraId="070EE85D" w14:textId="6364118E" w:rsidR="005000D0" w:rsidRPr="00495581" w:rsidRDefault="005000D0" w:rsidP="001D0D9D">
      <w:r w:rsidRPr="002E5470">
        <w:rPr>
          <w:b/>
        </w:rPr>
        <w:t>Úrad komisára</w:t>
      </w:r>
      <w:r w:rsidR="00F73981">
        <w:rPr>
          <w:b/>
        </w:rPr>
        <w:t xml:space="preserve"> </w:t>
      </w:r>
      <w:r w:rsidR="00AD4FDA">
        <w:rPr>
          <w:b/>
        </w:rPr>
        <w:t>pre osoby</w:t>
      </w:r>
      <w:r w:rsidR="00F73981">
        <w:rPr>
          <w:b/>
        </w:rPr>
        <w:t xml:space="preserve"> </w:t>
      </w:r>
      <w:r w:rsidR="00AD4FDA">
        <w:rPr>
          <w:b/>
        </w:rPr>
        <w:t>so zdravotným</w:t>
      </w:r>
      <w:r w:rsidRPr="002E5470">
        <w:rPr>
          <w:b/>
        </w:rPr>
        <w:t xml:space="preserve"> postihnutím začal vykonávať svoju činnosť dňom </w:t>
      </w:r>
      <w:r w:rsidR="008C441B" w:rsidRPr="002E5470">
        <w:rPr>
          <w:b/>
        </w:rPr>
        <w:t>1</w:t>
      </w:r>
      <w:r w:rsidR="008C441B">
        <w:rPr>
          <w:b/>
        </w:rPr>
        <w:t>. </w:t>
      </w:r>
      <w:r w:rsidR="008C441B" w:rsidRPr="002E5470">
        <w:rPr>
          <w:b/>
        </w:rPr>
        <w:t>m</w:t>
      </w:r>
      <w:r w:rsidRPr="002E5470">
        <w:rPr>
          <w:b/>
        </w:rPr>
        <w:t>arca 2016</w:t>
      </w:r>
      <w:r w:rsidR="00F73981">
        <w:rPr>
          <w:b/>
        </w:rPr>
        <w:t xml:space="preserve"> v </w:t>
      </w:r>
      <w:r w:rsidRPr="002E5470">
        <w:rPr>
          <w:b/>
        </w:rPr>
        <w:t>priestoroch nachádzajúcich</w:t>
      </w:r>
      <w:r w:rsidR="00AD4FDA">
        <w:rPr>
          <w:b/>
        </w:rPr>
        <w:t xml:space="preserve"> sa </w:t>
      </w:r>
      <w:r w:rsidR="00F73981">
        <w:rPr>
          <w:b/>
        </w:rPr>
        <w:t>v </w:t>
      </w:r>
      <w:r w:rsidRPr="002E5470">
        <w:rPr>
          <w:b/>
        </w:rPr>
        <w:t>budove</w:t>
      </w:r>
      <w:r w:rsidR="00F73981">
        <w:rPr>
          <w:b/>
        </w:rPr>
        <w:t xml:space="preserve"> na </w:t>
      </w:r>
      <w:r w:rsidRPr="002E5470">
        <w:rPr>
          <w:b/>
        </w:rPr>
        <w:t>adrese Račianska 153,</w:t>
      </w:r>
      <w:r w:rsidR="009100F7">
        <w:rPr>
          <w:b/>
        </w:rPr>
        <w:t xml:space="preserve"> 831 54 </w:t>
      </w:r>
      <w:r w:rsidRPr="002E5470">
        <w:rPr>
          <w:b/>
        </w:rPr>
        <w:t xml:space="preserve"> Bratislava.</w:t>
      </w:r>
      <w:r w:rsidRPr="00495581">
        <w:t xml:space="preserve"> Budova Úradu komisára</w:t>
      </w:r>
      <w:r w:rsidR="00AD4FDA">
        <w:t xml:space="preserve"> je </w:t>
      </w:r>
      <w:r w:rsidRPr="00495581">
        <w:t>vrátane jej vstupu, sociálneho zariadenia ako</w:t>
      </w:r>
      <w:r w:rsidR="00F73981">
        <w:t xml:space="preserve"> i </w:t>
      </w:r>
      <w:r w:rsidRPr="00495581">
        <w:t>priestorov Úradu</w:t>
      </w:r>
      <w:r w:rsidR="00AD4FDA">
        <w:t xml:space="preserve"> je </w:t>
      </w:r>
      <w:r w:rsidRPr="00495581">
        <w:t>bezbariérová</w:t>
      </w:r>
      <w:r w:rsidR="00F73981">
        <w:t xml:space="preserve"> a </w:t>
      </w:r>
      <w:r w:rsidRPr="00495581">
        <w:t>spĺňa kritériá bezbariérovosti</w:t>
      </w:r>
      <w:r w:rsidR="00F73981">
        <w:t xml:space="preserve"> pre </w:t>
      </w:r>
      <w:r w:rsidRPr="00495581">
        <w:t>všetky osoby</w:t>
      </w:r>
      <w:r w:rsidR="00F73981">
        <w:t xml:space="preserve"> </w:t>
      </w:r>
      <w:r w:rsidR="00AD4FDA">
        <w:t>so zdravotným</w:t>
      </w:r>
      <w:r w:rsidRPr="00495581">
        <w:t xml:space="preserve"> postihnutím</w:t>
      </w:r>
      <w:r w:rsidR="0087268F">
        <w:t>. P</w:t>
      </w:r>
      <w:r w:rsidR="00F73981">
        <w:t>red </w:t>
      </w:r>
      <w:r w:rsidRPr="00495581">
        <w:t>budovou</w:t>
      </w:r>
      <w:r w:rsidR="00AD4FDA">
        <w:t xml:space="preserve"> je </w:t>
      </w:r>
      <w:r w:rsidRPr="00495581">
        <w:t>osobám</w:t>
      </w:r>
      <w:r w:rsidR="00F73981">
        <w:t xml:space="preserve"> </w:t>
      </w:r>
      <w:r w:rsidR="00AD4FDA">
        <w:t>so zdravotným</w:t>
      </w:r>
      <w:r w:rsidRPr="00495581">
        <w:t xml:space="preserve"> postihnutím</w:t>
      </w:r>
      <w:r w:rsidR="00F73981">
        <w:t xml:space="preserve"> k </w:t>
      </w:r>
      <w:r w:rsidRPr="00495581">
        <w:t>dispozícii bezbariérové parkovisko, ktoré môžu bezplatne využívať</w:t>
      </w:r>
      <w:r w:rsidR="0087268F">
        <w:t>. V</w:t>
      </w:r>
      <w:r w:rsidR="00F73981">
        <w:t> </w:t>
      </w:r>
      <w:r w:rsidRPr="00495581">
        <w:t>prípade potreby</w:t>
      </w:r>
      <w:r w:rsidR="00AD4FDA">
        <w:t xml:space="preserve"> je </w:t>
      </w:r>
      <w:r w:rsidR="00F73981">
        <w:t>pre </w:t>
      </w:r>
      <w:r w:rsidRPr="00495581">
        <w:t>návštevy úradu zabezpečené</w:t>
      </w:r>
      <w:r w:rsidR="00AD4FDA">
        <w:t xml:space="preserve"> aj </w:t>
      </w:r>
      <w:r w:rsidRPr="00495581">
        <w:t>bezplatné parkovanie</w:t>
      </w:r>
      <w:r w:rsidR="00F73981">
        <w:t xml:space="preserve"> v </w:t>
      </w:r>
      <w:r w:rsidRPr="00495581">
        <w:t>garážovom dome</w:t>
      </w:r>
      <w:r w:rsidR="00AD4FDA">
        <w:t xml:space="preserve"> za </w:t>
      </w:r>
      <w:r w:rsidRPr="00495581">
        <w:t>budovou Úradu komisára</w:t>
      </w:r>
      <w:r w:rsidR="0087268F">
        <w:t>. P</w:t>
      </w:r>
      <w:r w:rsidR="00AD4FDA">
        <w:t>re osoby</w:t>
      </w:r>
      <w:r w:rsidR="00F73981">
        <w:t xml:space="preserve"> so </w:t>
      </w:r>
      <w:r w:rsidRPr="00495581">
        <w:t>sťaženou mierou orientácie</w:t>
      </w:r>
      <w:r w:rsidR="00AD4FDA">
        <w:t xml:space="preserve"> je </w:t>
      </w:r>
      <w:r w:rsidRPr="00495581">
        <w:t xml:space="preserve">zabezpečený </w:t>
      </w:r>
      <w:proofErr w:type="spellStart"/>
      <w:r w:rsidRPr="00495581">
        <w:t>doprovod</w:t>
      </w:r>
      <w:proofErr w:type="spellEnd"/>
      <w:r w:rsidR="00F73981">
        <w:t xml:space="preserve"> od </w:t>
      </w:r>
      <w:r w:rsidRPr="00495581">
        <w:t>vstupu</w:t>
      </w:r>
      <w:r w:rsidR="00F73981">
        <w:t xml:space="preserve"> do </w:t>
      </w:r>
      <w:r w:rsidRPr="00495581">
        <w:t>budovy až</w:t>
      </w:r>
      <w:r w:rsidR="00F73981">
        <w:t xml:space="preserve"> do </w:t>
      </w:r>
      <w:r w:rsidRPr="00495581">
        <w:t xml:space="preserve">priestorov Úradu komisára. </w:t>
      </w:r>
    </w:p>
    <w:p w14:paraId="61F4FB72" w14:textId="77777777" w:rsidR="005000D0" w:rsidRDefault="005000D0" w:rsidP="001D0D9D"/>
    <w:p w14:paraId="0E5F1F15" w14:textId="7D8057CD" w:rsidR="005000D0" w:rsidRPr="00495581" w:rsidRDefault="005000D0" w:rsidP="001D0D9D">
      <w:r w:rsidRPr="00495581">
        <w:t>Zamestnanci Úradu komisára patria</w:t>
      </w:r>
      <w:r w:rsidR="00F73981">
        <w:t xml:space="preserve"> do </w:t>
      </w:r>
      <w:r w:rsidRPr="00495581">
        <w:t>kategórie zamestnancov pracujúcich</w:t>
      </w:r>
      <w:r w:rsidR="00F73981">
        <w:t xml:space="preserve"> v </w:t>
      </w:r>
      <w:r w:rsidRPr="00495581">
        <w:t>právnom vzťahu podľa zákona</w:t>
      </w:r>
      <w:r w:rsidR="00F73981">
        <w:t xml:space="preserve"> č. </w:t>
      </w:r>
      <w:r w:rsidRPr="00495581">
        <w:t>552/2003</w:t>
      </w:r>
      <w:r w:rsidR="00AD4FDA">
        <w:t xml:space="preserve">  Z. z. </w:t>
      </w:r>
      <w:r w:rsidR="00F73981">
        <w:t>o </w:t>
      </w:r>
      <w:r w:rsidRPr="00495581">
        <w:t>výkone práce</w:t>
      </w:r>
      <w:r w:rsidR="00F73981">
        <w:t xml:space="preserve"> vo </w:t>
      </w:r>
      <w:r w:rsidRPr="00495581">
        <w:t>verejnom záujme</w:t>
      </w:r>
      <w:r w:rsidR="00F73981">
        <w:t xml:space="preserve"> v </w:t>
      </w:r>
      <w:r w:rsidRPr="00495581">
        <w:t>znení neskorších predpisov. Základným rámcom</w:t>
      </w:r>
      <w:r w:rsidR="00F73981">
        <w:t xml:space="preserve"> pre </w:t>
      </w:r>
      <w:r w:rsidRPr="00495581">
        <w:t>plnenie úloh zamestnancov Úradu komisára sú záväzky Slovenskej republiky vyplývajúce</w:t>
      </w:r>
      <w:r w:rsidR="00F73981">
        <w:t xml:space="preserve"> z </w:t>
      </w:r>
      <w:r w:rsidRPr="00495581">
        <w:t>Dohovoru</w:t>
      </w:r>
      <w:r w:rsidR="00F73981">
        <w:t xml:space="preserve"> o </w:t>
      </w:r>
      <w:r w:rsidRPr="00495581">
        <w:t>právach osôb</w:t>
      </w:r>
      <w:r w:rsidR="00F73981">
        <w:t xml:space="preserve"> </w:t>
      </w:r>
      <w:r w:rsidR="00AD4FDA">
        <w:t>so zdravotným</w:t>
      </w:r>
      <w:r w:rsidRPr="00495581">
        <w:t xml:space="preserve"> postihnutím</w:t>
      </w:r>
      <w:r w:rsidR="00F73981">
        <w:t xml:space="preserve"> a z </w:t>
      </w:r>
      <w:r w:rsidRPr="00495581">
        <w:t>Opčného protokolu</w:t>
      </w:r>
      <w:r w:rsidR="00F73981">
        <w:t xml:space="preserve"> k </w:t>
      </w:r>
      <w:r w:rsidRPr="00495581">
        <w:t>Dohovoru. Zamestnanci Úradu komisára</w:t>
      </w:r>
      <w:r w:rsidR="00AD4FDA">
        <w:t xml:space="preserve"> sa </w:t>
      </w:r>
      <w:r w:rsidR="00F73981">
        <w:t>pri </w:t>
      </w:r>
      <w:r w:rsidRPr="00495581">
        <w:t>plnení úloh riadia Ústavou Slovenskej republiky, Zákonom</w:t>
      </w:r>
      <w:r w:rsidR="00F73981">
        <w:t xml:space="preserve"> o </w:t>
      </w:r>
      <w:r w:rsidRPr="00495581">
        <w:t>komisárovi, právnymi predpismi Slovenskej republiky</w:t>
      </w:r>
      <w:r w:rsidR="00F73981">
        <w:t xml:space="preserve"> a </w:t>
      </w:r>
      <w:r w:rsidRPr="00495581">
        <w:t xml:space="preserve">internými právnymi aktami Úradu komisára. </w:t>
      </w:r>
    </w:p>
    <w:p w14:paraId="723813DC" w14:textId="77777777" w:rsidR="005000D0" w:rsidRDefault="005000D0" w:rsidP="001D0D9D"/>
    <w:p w14:paraId="6C5ED7B4" w14:textId="43110E4E" w:rsidR="005000D0" w:rsidRPr="00495581" w:rsidRDefault="005000D0" w:rsidP="001D0D9D">
      <w:r w:rsidRPr="00495581">
        <w:t>Podávatelia podnetov môžu prísť</w:t>
      </w:r>
      <w:r w:rsidR="00F73981">
        <w:t xml:space="preserve"> na </w:t>
      </w:r>
      <w:r w:rsidRPr="00495581">
        <w:t>Úrad komisára každý pracovný deň,</w:t>
      </w:r>
      <w:r w:rsidR="00F73981">
        <w:t xml:space="preserve"> v </w:t>
      </w:r>
      <w:r w:rsidRPr="00495581">
        <w:t>pondelok</w:t>
      </w:r>
      <w:r w:rsidR="00F73981">
        <w:t xml:space="preserve"> a v </w:t>
      </w:r>
      <w:r w:rsidRPr="00495581">
        <w:t>stredu</w:t>
      </w:r>
      <w:r w:rsidR="00F73981">
        <w:t xml:space="preserve"> od </w:t>
      </w:r>
      <w:r w:rsidRPr="00495581">
        <w:t>7,30 hod.</w:t>
      </w:r>
      <w:r w:rsidR="00F73981">
        <w:t xml:space="preserve"> do </w:t>
      </w:r>
      <w:r w:rsidRPr="00495581">
        <w:t>17,00 hod,</w:t>
      </w:r>
      <w:r w:rsidR="00F73981">
        <w:t xml:space="preserve"> v </w:t>
      </w:r>
      <w:r w:rsidRPr="00495581">
        <w:t>utorok</w:t>
      </w:r>
      <w:r w:rsidR="00F73981">
        <w:t xml:space="preserve"> a vo </w:t>
      </w:r>
      <w:r w:rsidRPr="00495581">
        <w:t>štvrtok</w:t>
      </w:r>
      <w:r w:rsidR="00F73981">
        <w:t xml:space="preserve"> od </w:t>
      </w:r>
      <w:r w:rsidRPr="00495581">
        <w:t>7,30 hod.</w:t>
      </w:r>
      <w:r w:rsidR="00F73981">
        <w:t xml:space="preserve"> do </w:t>
      </w:r>
      <w:r w:rsidRPr="00495581">
        <w:t>16,00 hod.</w:t>
      </w:r>
      <w:r w:rsidR="00F73981">
        <w:t xml:space="preserve"> a v </w:t>
      </w:r>
      <w:r w:rsidRPr="00495581">
        <w:t>piatok</w:t>
      </w:r>
      <w:r w:rsidR="00F73981">
        <w:t xml:space="preserve"> od </w:t>
      </w:r>
      <w:r w:rsidRPr="00495581">
        <w:t>7,30 hod.</w:t>
      </w:r>
      <w:r w:rsidR="00F73981">
        <w:t xml:space="preserve"> do </w:t>
      </w:r>
      <w:r w:rsidRPr="00495581">
        <w:t>14,00 hod. Podávateľ podnetu má možnosť dohodnúť</w:t>
      </w:r>
      <w:r w:rsidR="00AD4FDA">
        <w:t xml:space="preserve"> si </w:t>
      </w:r>
      <w:r w:rsidRPr="00495581">
        <w:t>termín stretnutia vopred telefonicky</w:t>
      </w:r>
      <w:r w:rsidR="00F73981">
        <w:t xml:space="preserve"> alebo </w:t>
      </w:r>
      <w:r w:rsidRPr="00495581">
        <w:t>prostredníctvom webového portálu komisárky</w:t>
      </w:r>
      <w:r w:rsidR="00F73981">
        <w:t xml:space="preserve"> </w:t>
      </w:r>
      <w:r w:rsidR="00AD4FDA">
        <w:t>pre osoby</w:t>
      </w:r>
      <w:r w:rsidR="00F73981">
        <w:t xml:space="preserve"> </w:t>
      </w:r>
      <w:r w:rsidR="00AD4FDA">
        <w:t>so zdravotným</w:t>
      </w:r>
      <w:r w:rsidRPr="00495581">
        <w:t xml:space="preserve"> postihnutím. </w:t>
      </w:r>
    </w:p>
    <w:p w14:paraId="5E24C92C" w14:textId="3827C347" w:rsidR="004762E9" w:rsidRPr="00823ADF" w:rsidRDefault="005000D0" w:rsidP="001D0D9D">
      <w:pPr>
        <w:rPr>
          <w:szCs w:val="24"/>
        </w:rPr>
      </w:pPr>
      <w:r w:rsidRPr="00495581">
        <w:rPr>
          <w:szCs w:val="24"/>
        </w:rPr>
        <w:t>Podrobnosti</w:t>
      </w:r>
      <w:r w:rsidR="00F73981">
        <w:rPr>
          <w:szCs w:val="24"/>
        </w:rPr>
        <w:t xml:space="preserve"> o </w:t>
      </w:r>
      <w:r w:rsidRPr="00495581">
        <w:rPr>
          <w:szCs w:val="24"/>
        </w:rPr>
        <w:t>vnútorných pomeroch Úradu komisára,</w:t>
      </w:r>
      <w:r w:rsidR="00F73981">
        <w:rPr>
          <w:szCs w:val="24"/>
        </w:rPr>
        <w:t xml:space="preserve"> o </w:t>
      </w:r>
      <w:r w:rsidRPr="00495581">
        <w:rPr>
          <w:szCs w:val="24"/>
        </w:rPr>
        <w:t>činnosti</w:t>
      </w:r>
      <w:r w:rsidR="00F73981">
        <w:rPr>
          <w:szCs w:val="24"/>
        </w:rPr>
        <w:t xml:space="preserve"> a </w:t>
      </w:r>
      <w:r w:rsidRPr="00495581">
        <w:rPr>
          <w:szCs w:val="24"/>
        </w:rPr>
        <w:t>povinnostiach zamestnancov upravuje Štatút Úradu komisára</w:t>
      </w:r>
      <w:r w:rsidR="00F73981">
        <w:rPr>
          <w:szCs w:val="24"/>
        </w:rPr>
        <w:t xml:space="preserve"> </w:t>
      </w:r>
      <w:r w:rsidR="00AD4FDA">
        <w:rPr>
          <w:szCs w:val="24"/>
        </w:rPr>
        <w:t>pre osoby</w:t>
      </w:r>
      <w:r w:rsidR="00F73981">
        <w:rPr>
          <w:szCs w:val="24"/>
        </w:rPr>
        <w:t xml:space="preserve"> </w:t>
      </w:r>
      <w:r w:rsidR="00AD4FDA">
        <w:rPr>
          <w:szCs w:val="24"/>
        </w:rPr>
        <w:t>so zdravotným</w:t>
      </w:r>
      <w:r w:rsidRPr="00495581">
        <w:rPr>
          <w:szCs w:val="24"/>
        </w:rPr>
        <w:t xml:space="preserve"> postihnutím, Organizačný poriadok Úradu komisára</w:t>
      </w:r>
      <w:r w:rsidR="00F73981">
        <w:rPr>
          <w:szCs w:val="24"/>
        </w:rPr>
        <w:t xml:space="preserve"> </w:t>
      </w:r>
      <w:r w:rsidR="00AD4FDA">
        <w:rPr>
          <w:szCs w:val="24"/>
        </w:rPr>
        <w:t>pre osoby</w:t>
      </w:r>
      <w:r w:rsidR="00F73981">
        <w:rPr>
          <w:szCs w:val="24"/>
        </w:rPr>
        <w:t xml:space="preserve"> </w:t>
      </w:r>
      <w:r w:rsidR="00AD4FDA">
        <w:rPr>
          <w:szCs w:val="24"/>
        </w:rPr>
        <w:t>so zdravotným</w:t>
      </w:r>
      <w:r w:rsidRPr="00495581">
        <w:rPr>
          <w:szCs w:val="24"/>
        </w:rPr>
        <w:t xml:space="preserve"> postihnutím</w:t>
      </w:r>
      <w:r w:rsidR="00F73981">
        <w:rPr>
          <w:szCs w:val="24"/>
        </w:rPr>
        <w:t xml:space="preserve"> a </w:t>
      </w:r>
      <w:r w:rsidRPr="00495581">
        <w:rPr>
          <w:szCs w:val="24"/>
        </w:rPr>
        <w:t>Pracovný poriadok Úradu komisára</w:t>
      </w:r>
      <w:r w:rsidR="00F73981">
        <w:rPr>
          <w:szCs w:val="24"/>
        </w:rPr>
        <w:t xml:space="preserve"> </w:t>
      </w:r>
      <w:r w:rsidR="00AD4FDA">
        <w:rPr>
          <w:szCs w:val="24"/>
        </w:rPr>
        <w:t>pre osoby</w:t>
      </w:r>
      <w:r w:rsidR="00F73981">
        <w:rPr>
          <w:szCs w:val="24"/>
        </w:rPr>
        <w:t xml:space="preserve"> </w:t>
      </w:r>
      <w:r w:rsidR="00AD4FDA">
        <w:rPr>
          <w:szCs w:val="24"/>
        </w:rPr>
        <w:t>so zdravotným</w:t>
      </w:r>
      <w:r w:rsidRPr="00495581">
        <w:rPr>
          <w:szCs w:val="24"/>
        </w:rPr>
        <w:t xml:space="preserve"> postihnutím</w:t>
      </w:r>
      <w:r w:rsidR="00692B2C" w:rsidRPr="00823ADF">
        <w:rPr>
          <w:szCs w:val="24"/>
        </w:rPr>
        <w:t>.</w:t>
      </w:r>
      <w:r w:rsidR="004762E9" w:rsidRPr="00823ADF">
        <w:rPr>
          <w:szCs w:val="24"/>
        </w:rPr>
        <w:br w:type="page"/>
      </w:r>
    </w:p>
    <w:p w14:paraId="400F0C8D" w14:textId="49CAE90D" w:rsidR="00692B2C" w:rsidRPr="00823ADF" w:rsidRDefault="004762E9" w:rsidP="001D0D9D">
      <w:pPr>
        <w:pStyle w:val="Heading2"/>
        <w:rPr>
          <w:rFonts w:cs="Arial"/>
        </w:rPr>
      </w:pPr>
      <w:bookmarkStart w:id="376" w:name="_Toc4457923"/>
      <w:bookmarkStart w:id="377" w:name="_Toc4580791"/>
      <w:r w:rsidRPr="00823ADF">
        <w:rPr>
          <w:rFonts w:cs="Arial"/>
        </w:rPr>
        <w:lastRenderedPageBreak/>
        <w:t>Organizačná štruktúra</w:t>
      </w:r>
      <w:r w:rsidR="00F73981">
        <w:rPr>
          <w:rFonts w:cs="Arial"/>
        </w:rPr>
        <w:t xml:space="preserve"> a </w:t>
      </w:r>
      <w:r w:rsidRPr="00823ADF">
        <w:rPr>
          <w:rFonts w:cs="Arial"/>
        </w:rPr>
        <w:t>personálne obsadenie úradu komisára</w:t>
      </w:r>
      <w:bookmarkEnd w:id="376"/>
      <w:bookmarkEnd w:id="377"/>
    </w:p>
    <w:p w14:paraId="35B06AEA" w14:textId="4972B4A7" w:rsidR="00064729" w:rsidRPr="00823ADF" w:rsidRDefault="005000D0" w:rsidP="001D0D9D">
      <w:pPr>
        <w:rPr>
          <w:rFonts w:cs="Arial"/>
          <w:szCs w:val="24"/>
        </w:rPr>
      </w:pPr>
      <w:r w:rsidRPr="005000D0">
        <w:rPr>
          <w:rFonts w:cs="Arial"/>
          <w:szCs w:val="24"/>
        </w:rPr>
        <w:t>Organizačná štruktúra Úradu komisára</w:t>
      </w:r>
      <w:r w:rsidR="00AD4FDA">
        <w:rPr>
          <w:rFonts w:cs="Arial"/>
          <w:szCs w:val="24"/>
        </w:rPr>
        <w:t xml:space="preserve"> je </w:t>
      </w:r>
      <w:r w:rsidRPr="005000D0">
        <w:rPr>
          <w:rFonts w:cs="Arial"/>
          <w:szCs w:val="24"/>
        </w:rPr>
        <w:t>neoddeliteľnou prílohou Štatútu Úradu komisára</w:t>
      </w:r>
      <w:r w:rsidR="0087268F">
        <w:rPr>
          <w:rFonts w:cs="Arial"/>
          <w:szCs w:val="24"/>
        </w:rPr>
        <w:t>. V</w:t>
      </w:r>
      <w:r w:rsidR="00F73981">
        <w:rPr>
          <w:rFonts w:cs="Arial"/>
          <w:szCs w:val="24"/>
        </w:rPr>
        <w:t> </w:t>
      </w:r>
      <w:r w:rsidRPr="005000D0">
        <w:rPr>
          <w:rFonts w:cs="Arial"/>
          <w:szCs w:val="24"/>
        </w:rPr>
        <w:t>zmysle tohto Štatútu</w:t>
      </w:r>
      <w:r w:rsidR="00F73981">
        <w:rPr>
          <w:rFonts w:cs="Arial"/>
          <w:szCs w:val="24"/>
        </w:rPr>
        <w:t xml:space="preserve"> a </w:t>
      </w:r>
      <w:r w:rsidRPr="005000D0">
        <w:rPr>
          <w:rFonts w:cs="Arial"/>
          <w:szCs w:val="24"/>
        </w:rPr>
        <w:t>Organizačného poriadku</w:t>
      </w:r>
      <w:r w:rsidR="00AD4FDA">
        <w:rPr>
          <w:rFonts w:cs="Arial"/>
          <w:szCs w:val="24"/>
        </w:rPr>
        <w:t xml:space="preserve"> sa </w:t>
      </w:r>
      <w:r w:rsidRPr="005000D0">
        <w:rPr>
          <w:rFonts w:cs="Arial"/>
          <w:szCs w:val="24"/>
        </w:rPr>
        <w:t>Úrad komisára organizačne člení</w:t>
      </w:r>
      <w:r w:rsidR="00F73981">
        <w:rPr>
          <w:rFonts w:cs="Arial"/>
          <w:szCs w:val="24"/>
        </w:rPr>
        <w:t xml:space="preserve"> na </w:t>
      </w:r>
      <w:r w:rsidRPr="005000D0">
        <w:rPr>
          <w:rFonts w:cs="Arial"/>
          <w:szCs w:val="24"/>
        </w:rPr>
        <w:t>referáty,</w:t>
      </w:r>
      <w:r w:rsidR="00F73981">
        <w:rPr>
          <w:rFonts w:cs="Arial"/>
          <w:szCs w:val="24"/>
        </w:rPr>
        <w:t xml:space="preserve"> s </w:t>
      </w:r>
      <w:r w:rsidRPr="005000D0">
        <w:rPr>
          <w:rFonts w:cs="Arial"/>
          <w:szCs w:val="24"/>
        </w:rPr>
        <w:t>vecnou náplňou tak, aby boli zabezpečené všetky činnosti podľa jednotlivých článkov Dohovoru</w:t>
      </w:r>
      <w:r w:rsidR="00F73981">
        <w:rPr>
          <w:rFonts w:cs="Arial"/>
          <w:szCs w:val="24"/>
        </w:rPr>
        <w:t xml:space="preserve"> o </w:t>
      </w:r>
      <w:r w:rsidRPr="005000D0">
        <w:rPr>
          <w:rFonts w:cs="Arial"/>
          <w:szCs w:val="24"/>
        </w:rPr>
        <w:t>právach osôb</w:t>
      </w:r>
      <w:r w:rsidR="00F73981">
        <w:rPr>
          <w:rFonts w:cs="Arial"/>
          <w:szCs w:val="24"/>
        </w:rPr>
        <w:t xml:space="preserve"> </w:t>
      </w:r>
      <w:r w:rsidR="00AD4FDA">
        <w:rPr>
          <w:rFonts w:cs="Arial"/>
          <w:szCs w:val="24"/>
        </w:rPr>
        <w:t>so zdravotným</w:t>
      </w:r>
      <w:r w:rsidRPr="005000D0">
        <w:rPr>
          <w:rFonts w:cs="Arial"/>
          <w:szCs w:val="24"/>
        </w:rPr>
        <w:t xml:space="preserve"> postihnutím. Zamestnanci úradu sú</w:t>
      </w:r>
      <w:r w:rsidR="00F73981">
        <w:rPr>
          <w:rFonts w:cs="Arial"/>
          <w:szCs w:val="24"/>
        </w:rPr>
        <w:t xml:space="preserve"> v </w:t>
      </w:r>
      <w:r w:rsidRPr="005000D0">
        <w:rPr>
          <w:rFonts w:cs="Arial"/>
          <w:szCs w:val="24"/>
        </w:rPr>
        <w:t>priamej riadiacej pôsobnosti riaditeľky Úradu komisára</w:t>
      </w:r>
      <w:r w:rsidR="0087268F">
        <w:rPr>
          <w:rFonts w:cs="Arial"/>
          <w:szCs w:val="24"/>
        </w:rPr>
        <w:t>. V</w:t>
      </w:r>
      <w:r w:rsidR="00F73981">
        <w:rPr>
          <w:rFonts w:cs="Arial"/>
          <w:szCs w:val="24"/>
        </w:rPr>
        <w:t> </w:t>
      </w:r>
      <w:r w:rsidRPr="005000D0">
        <w:rPr>
          <w:rFonts w:cs="Arial"/>
          <w:szCs w:val="24"/>
        </w:rPr>
        <w:t xml:space="preserve">roku 2018 sme pracovali podľa organizačnej štruktúry, ktorá bola nastavená </w:t>
      </w:r>
      <w:r w:rsidR="008C441B" w:rsidRPr="005000D0">
        <w:rPr>
          <w:rFonts w:cs="Arial"/>
          <w:szCs w:val="24"/>
        </w:rPr>
        <w:t>1</w:t>
      </w:r>
      <w:r w:rsidR="008C441B">
        <w:rPr>
          <w:rFonts w:cs="Arial"/>
          <w:szCs w:val="24"/>
        </w:rPr>
        <w:t>. </w:t>
      </w:r>
      <w:r w:rsidR="008C441B" w:rsidRPr="005000D0">
        <w:rPr>
          <w:rFonts w:cs="Arial"/>
          <w:szCs w:val="24"/>
        </w:rPr>
        <w:t>j</w:t>
      </w:r>
      <w:r w:rsidRPr="005000D0">
        <w:rPr>
          <w:rFonts w:cs="Arial"/>
          <w:szCs w:val="24"/>
        </w:rPr>
        <w:t>úna 2016</w:t>
      </w:r>
      <w:r w:rsidR="00F73981">
        <w:rPr>
          <w:rFonts w:cs="Arial"/>
          <w:szCs w:val="24"/>
        </w:rPr>
        <w:t xml:space="preserve"> a </w:t>
      </w:r>
      <w:r w:rsidRPr="005000D0">
        <w:rPr>
          <w:rFonts w:cs="Arial"/>
          <w:szCs w:val="24"/>
        </w:rPr>
        <w:t>zohľadňovala</w:t>
      </w:r>
      <w:r w:rsidR="00647C77">
        <w:rPr>
          <w:rFonts w:cs="Arial"/>
          <w:szCs w:val="24"/>
        </w:rPr>
        <w:t xml:space="preserve"> </w:t>
      </w:r>
      <w:r w:rsidRPr="005000D0">
        <w:rPr>
          <w:rFonts w:cs="Arial"/>
          <w:szCs w:val="24"/>
        </w:rPr>
        <w:t>zameranie podnetov,</w:t>
      </w:r>
      <w:r w:rsidR="00F73981">
        <w:rPr>
          <w:rFonts w:cs="Arial"/>
          <w:szCs w:val="24"/>
        </w:rPr>
        <w:t xml:space="preserve"> s </w:t>
      </w:r>
      <w:r w:rsidRPr="005000D0">
        <w:rPr>
          <w:rFonts w:cs="Arial"/>
          <w:szCs w:val="24"/>
        </w:rPr>
        <w:t>ktorými</w:t>
      </w:r>
      <w:r w:rsidR="00AD4FDA">
        <w:rPr>
          <w:rFonts w:cs="Arial"/>
          <w:szCs w:val="24"/>
        </w:rPr>
        <w:t xml:space="preserve"> sa </w:t>
      </w:r>
      <w:r w:rsidR="00F73981">
        <w:rPr>
          <w:rFonts w:cs="Arial"/>
          <w:szCs w:val="24"/>
        </w:rPr>
        <w:t>na </w:t>
      </w:r>
      <w:r w:rsidRPr="005000D0">
        <w:rPr>
          <w:rFonts w:cs="Arial"/>
          <w:szCs w:val="24"/>
        </w:rPr>
        <w:t>komisárku</w:t>
      </w:r>
      <w:r w:rsidR="00F73981">
        <w:rPr>
          <w:rFonts w:cs="Arial"/>
          <w:szCs w:val="24"/>
        </w:rPr>
        <w:t xml:space="preserve"> </w:t>
      </w:r>
      <w:r w:rsidRPr="005000D0">
        <w:rPr>
          <w:rFonts w:cs="Arial"/>
          <w:szCs w:val="24"/>
        </w:rPr>
        <w:t>obracali osoby</w:t>
      </w:r>
      <w:r w:rsidR="00F73981">
        <w:rPr>
          <w:rFonts w:cs="Arial"/>
          <w:szCs w:val="24"/>
        </w:rPr>
        <w:t xml:space="preserve"> so </w:t>
      </w:r>
      <w:r w:rsidRPr="005000D0">
        <w:rPr>
          <w:rFonts w:cs="Arial"/>
          <w:szCs w:val="24"/>
        </w:rPr>
        <w:t>žiadosťou</w:t>
      </w:r>
      <w:r w:rsidR="00F73981">
        <w:rPr>
          <w:rFonts w:cs="Arial"/>
          <w:szCs w:val="24"/>
        </w:rPr>
        <w:t xml:space="preserve"> o </w:t>
      </w:r>
      <w:r w:rsidRPr="005000D0">
        <w:rPr>
          <w:rFonts w:cs="Arial"/>
          <w:szCs w:val="24"/>
        </w:rPr>
        <w:t>posúdenie porušenia práv osôb</w:t>
      </w:r>
      <w:r w:rsidR="00F73981">
        <w:rPr>
          <w:rFonts w:cs="Arial"/>
          <w:szCs w:val="24"/>
        </w:rPr>
        <w:t xml:space="preserve"> </w:t>
      </w:r>
      <w:r w:rsidR="00AD4FDA">
        <w:rPr>
          <w:rFonts w:cs="Arial"/>
          <w:szCs w:val="24"/>
        </w:rPr>
        <w:t>so zdravotným</w:t>
      </w:r>
      <w:r w:rsidRPr="005000D0">
        <w:rPr>
          <w:rFonts w:cs="Arial"/>
          <w:szCs w:val="24"/>
        </w:rPr>
        <w:t xml:space="preserve"> postihnutím</w:t>
      </w:r>
      <w:r w:rsidR="004762E9" w:rsidRPr="00823ADF">
        <w:rPr>
          <w:rFonts w:cs="Arial"/>
          <w:szCs w:val="24"/>
        </w:rPr>
        <w:t>.</w:t>
      </w:r>
    </w:p>
    <w:p w14:paraId="14C19AD9" w14:textId="77777777" w:rsidR="00064729" w:rsidRPr="00823ADF" w:rsidRDefault="00064729" w:rsidP="001D0D9D">
      <w:pPr>
        <w:rPr>
          <w:rFonts w:cs="Arial"/>
          <w:b/>
          <w:szCs w:val="24"/>
        </w:rPr>
      </w:pPr>
    </w:p>
    <w:p w14:paraId="5390CC1D" w14:textId="4C02714E" w:rsidR="004762E9" w:rsidRPr="00823ADF" w:rsidRDefault="004762E9" w:rsidP="001D0D9D">
      <w:pPr>
        <w:rPr>
          <w:rFonts w:cs="Arial"/>
          <w:b/>
          <w:szCs w:val="24"/>
        </w:rPr>
      </w:pPr>
      <w:r w:rsidRPr="00823ADF">
        <w:rPr>
          <w:rFonts w:cs="Arial"/>
          <w:b/>
          <w:szCs w:val="24"/>
        </w:rPr>
        <w:t>V organizácii bolo funkčných 6 referátov:</w:t>
      </w:r>
    </w:p>
    <w:p w14:paraId="74F35F88" w14:textId="50CBDE4A" w:rsidR="004762E9" w:rsidRPr="00823ADF" w:rsidRDefault="004762E9" w:rsidP="001D0D9D">
      <w:pPr>
        <w:pStyle w:val="ListParagraph"/>
        <w:numPr>
          <w:ilvl w:val="0"/>
          <w:numId w:val="16"/>
        </w:numPr>
        <w:ind w:left="426" w:hanging="426"/>
        <w:rPr>
          <w:rFonts w:cs="Arial"/>
          <w:szCs w:val="24"/>
        </w:rPr>
      </w:pPr>
      <w:r w:rsidRPr="00823ADF">
        <w:rPr>
          <w:rFonts w:cs="Arial"/>
          <w:szCs w:val="24"/>
        </w:rPr>
        <w:t>Referát registratúry</w:t>
      </w:r>
      <w:r w:rsidR="00F73981">
        <w:rPr>
          <w:rFonts w:cs="Arial"/>
          <w:szCs w:val="24"/>
        </w:rPr>
        <w:t xml:space="preserve"> a </w:t>
      </w:r>
      <w:r w:rsidRPr="00823ADF">
        <w:rPr>
          <w:rFonts w:cs="Arial"/>
          <w:szCs w:val="24"/>
        </w:rPr>
        <w:t>styku</w:t>
      </w:r>
      <w:r w:rsidR="00F73981">
        <w:rPr>
          <w:rFonts w:cs="Arial"/>
          <w:szCs w:val="24"/>
        </w:rPr>
        <w:t xml:space="preserve"> s </w:t>
      </w:r>
      <w:r w:rsidRPr="00823ADF">
        <w:rPr>
          <w:rFonts w:cs="Arial"/>
          <w:szCs w:val="24"/>
        </w:rPr>
        <w:t xml:space="preserve">verejnosťou </w:t>
      </w:r>
    </w:p>
    <w:p w14:paraId="37A4CCEF" w14:textId="1477F422" w:rsidR="004762E9" w:rsidRPr="00823ADF" w:rsidRDefault="004762E9" w:rsidP="001D0D9D">
      <w:pPr>
        <w:pStyle w:val="ListParagraph"/>
        <w:numPr>
          <w:ilvl w:val="0"/>
          <w:numId w:val="16"/>
        </w:numPr>
        <w:ind w:left="426" w:hanging="426"/>
        <w:rPr>
          <w:rFonts w:cs="Arial"/>
          <w:szCs w:val="24"/>
        </w:rPr>
      </w:pPr>
      <w:r w:rsidRPr="00823ADF">
        <w:rPr>
          <w:rFonts w:cs="Arial"/>
          <w:szCs w:val="24"/>
        </w:rPr>
        <w:t>Referát služieb zamestnanosti</w:t>
      </w:r>
      <w:r w:rsidR="00F73981">
        <w:rPr>
          <w:rFonts w:cs="Arial"/>
          <w:szCs w:val="24"/>
        </w:rPr>
        <w:t xml:space="preserve"> a </w:t>
      </w:r>
      <w:r w:rsidRPr="00823ADF">
        <w:rPr>
          <w:rFonts w:cs="Arial"/>
          <w:szCs w:val="24"/>
        </w:rPr>
        <w:t xml:space="preserve">kompenzácií </w:t>
      </w:r>
    </w:p>
    <w:p w14:paraId="4856AF49" w14:textId="44037393" w:rsidR="004762E9" w:rsidRPr="00823ADF" w:rsidRDefault="004762E9" w:rsidP="001D0D9D">
      <w:pPr>
        <w:pStyle w:val="ListParagraph"/>
        <w:numPr>
          <w:ilvl w:val="0"/>
          <w:numId w:val="16"/>
        </w:numPr>
        <w:ind w:left="426" w:hanging="426"/>
        <w:rPr>
          <w:rFonts w:cs="Arial"/>
          <w:szCs w:val="24"/>
        </w:rPr>
      </w:pPr>
      <w:r w:rsidRPr="00823ADF">
        <w:rPr>
          <w:rFonts w:cs="Arial"/>
          <w:szCs w:val="24"/>
        </w:rPr>
        <w:t>Referát občianskoprávnej</w:t>
      </w:r>
      <w:r w:rsidR="00F73981">
        <w:rPr>
          <w:rFonts w:cs="Arial"/>
          <w:szCs w:val="24"/>
        </w:rPr>
        <w:t xml:space="preserve"> a </w:t>
      </w:r>
      <w:r w:rsidRPr="00823ADF">
        <w:rPr>
          <w:rFonts w:cs="Arial"/>
          <w:szCs w:val="24"/>
        </w:rPr>
        <w:t xml:space="preserve">rodinnej agendy </w:t>
      </w:r>
    </w:p>
    <w:p w14:paraId="408F61C8" w14:textId="61939D69" w:rsidR="004762E9" w:rsidRPr="00823ADF" w:rsidRDefault="004762E9" w:rsidP="001D0D9D">
      <w:pPr>
        <w:pStyle w:val="ListParagraph"/>
        <w:numPr>
          <w:ilvl w:val="0"/>
          <w:numId w:val="16"/>
        </w:numPr>
        <w:ind w:left="426" w:hanging="426"/>
        <w:rPr>
          <w:rFonts w:cs="Arial"/>
          <w:szCs w:val="24"/>
        </w:rPr>
      </w:pPr>
      <w:r w:rsidRPr="00823ADF">
        <w:rPr>
          <w:rFonts w:cs="Arial"/>
          <w:szCs w:val="24"/>
        </w:rPr>
        <w:t>Referát zdravotníctva</w:t>
      </w:r>
      <w:r w:rsidR="00F73981">
        <w:rPr>
          <w:rFonts w:cs="Arial"/>
          <w:szCs w:val="24"/>
        </w:rPr>
        <w:t xml:space="preserve"> a </w:t>
      </w:r>
      <w:r w:rsidRPr="00823ADF">
        <w:rPr>
          <w:rFonts w:cs="Arial"/>
          <w:szCs w:val="24"/>
        </w:rPr>
        <w:t xml:space="preserve">sociálneho poistenia </w:t>
      </w:r>
    </w:p>
    <w:p w14:paraId="57A6FC76" w14:textId="1E8DA9AB" w:rsidR="004762E9" w:rsidRPr="00823ADF" w:rsidRDefault="004762E9" w:rsidP="001D0D9D">
      <w:pPr>
        <w:pStyle w:val="ListParagraph"/>
        <w:numPr>
          <w:ilvl w:val="0"/>
          <w:numId w:val="16"/>
        </w:numPr>
        <w:ind w:left="426" w:hanging="426"/>
        <w:rPr>
          <w:rFonts w:cs="Arial"/>
          <w:szCs w:val="24"/>
        </w:rPr>
      </w:pPr>
      <w:r w:rsidRPr="00823ADF">
        <w:rPr>
          <w:rFonts w:cs="Arial"/>
          <w:szCs w:val="24"/>
        </w:rPr>
        <w:t xml:space="preserve">Referát bezbariérových prístupností </w:t>
      </w:r>
    </w:p>
    <w:p w14:paraId="3C302DA8" w14:textId="72E2DD45" w:rsidR="004762E9" w:rsidRPr="00823ADF" w:rsidRDefault="004762E9" w:rsidP="001D0D9D">
      <w:pPr>
        <w:pStyle w:val="ListParagraph"/>
        <w:numPr>
          <w:ilvl w:val="0"/>
          <w:numId w:val="16"/>
        </w:numPr>
        <w:ind w:left="426" w:hanging="426"/>
        <w:rPr>
          <w:rFonts w:cs="Arial"/>
          <w:sz w:val="22"/>
        </w:rPr>
      </w:pPr>
      <w:r w:rsidRPr="00823ADF">
        <w:rPr>
          <w:rFonts w:cs="Arial"/>
          <w:szCs w:val="24"/>
        </w:rPr>
        <w:t>Referát sociálnych služieb</w:t>
      </w:r>
      <w:r w:rsidR="00F73981">
        <w:rPr>
          <w:rFonts w:cs="Arial"/>
          <w:szCs w:val="24"/>
        </w:rPr>
        <w:t xml:space="preserve"> a </w:t>
      </w:r>
      <w:r w:rsidRPr="00823ADF">
        <w:rPr>
          <w:rFonts w:cs="Arial"/>
          <w:szCs w:val="24"/>
        </w:rPr>
        <w:t>vzdelávania</w:t>
      </w:r>
      <w:r w:rsidRPr="00823ADF">
        <w:rPr>
          <w:rFonts w:cs="Arial"/>
        </w:rPr>
        <w:t xml:space="preserve"> </w:t>
      </w:r>
    </w:p>
    <w:p w14:paraId="0C871F4D" w14:textId="2BA1B5F6" w:rsidR="00863EB9" w:rsidRDefault="00432001" w:rsidP="001D0D9D">
      <w:r w:rsidRPr="00823ADF">
        <w:rPr>
          <w:noProof/>
        </w:rPr>
        <mc:AlternateContent>
          <mc:Choice Requires="wps">
            <w:drawing>
              <wp:anchor distT="0" distB="0" distL="114300" distR="114300" simplePos="0" relativeHeight="251659264" behindDoc="0" locked="0" layoutInCell="1" allowOverlap="1" wp14:anchorId="36467B48" wp14:editId="0806D30F">
                <wp:simplePos x="0" y="0"/>
                <wp:positionH relativeFrom="column">
                  <wp:posOffset>3800419</wp:posOffset>
                </wp:positionH>
                <wp:positionV relativeFrom="paragraph">
                  <wp:posOffset>62230</wp:posOffset>
                </wp:positionV>
                <wp:extent cx="179705" cy="1713865"/>
                <wp:effectExtent l="0" t="5080" r="24765" b="5715"/>
                <wp:wrapNone/>
                <wp:docPr id="13" name="Connector: Elbow 13"/>
                <wp:cNvGraphicFramePr/>
                <a:graphic xmlns:a="http://schemas.openxmlformats.org/drawingml/2006/main">
                  <a:graphicData uri="http://schemas.microsoft.com/office/word/2010/wordprocessingShape">
                    <wps:wsp>
                      <wps:cNvCnPr/>
                      <wps:spPr>
                        <a:xfrm rot="5400000" flipV="1">
                          <a:off x="0" y="0"/>
                          <a:ext cx="179705" cy="171386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32394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299.25pt;margin-top:4.9pt;width:14.15pt;height:134.9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" strokecolor="#4472c4 [3204]" strokeweight=".5pt"/>
            </w:pict>
          </mc:Fallback>
        </mc:AlternateContent>
      </w:r>
    </w:p>
    <w:p w14:paraId="3232605E" w14:textId="75CE57AF" w:rsidR="00FA399A" w:rsidRPr="00823ADF" w:rsidRDefault="00432001" w:rsidP="001D0D9D">
      <w:r w:rsidRPr="00823ADF">
        <w:rPr>
          <w:rFonts w:cs="Arial"/>
          <w:noProof/>
        </w:rPr>
        <mc:AlternateContent>
          <mc:Choice Requires="wps">
            <w:drawing>
              <wp:anchor distT="0" distB="0" distL="114300" distR="114300" simplePos="0" relativeHeight="251666432" behindDoc="0" locked="0" layoutInCell="1" allowOverlap="1" wp14:anchorId="2A0A0B51" wp14:editId="4BAB3B89">
                <wp:simplePos x="0" y="0"/>
                <wp:positionH relativeFrom="column">
                  <wp:posOffset>2922587</wp:posOffset>
                </wp:positionH>
                <wp:positionV relativeFrom="paragraph">
                  <wp:posOffset>30107</wp:posOffset>
                </wp:positionV>
                <wp:extent cx="635" cy="4688840"/>
                <wp:effectExtent l="0" t="952" r="17462" b="36513"/>
                <wp:wrapNone/>
                <wp:docPr id="18" name="Straight Connector 18"/>
                <wp:cNvGraphicFramePr/>
                <a:graphic xmlns:a="http://schemas.openxmlformats.org/drawingml/2006/main">
                  <a:graphicData uri="http://schemas.microsoft.com/office/word/2010/wordprocessingShape">
                    <wps:wsp>
                      <wps:cNvCnPr/>
                      <wps:spPr>
                        <a:xfrm rot="5400000" flipH="1">
                          <a:off x="0" y="0"/>
                          <a:ext cx="635" cy="4688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E1368" id="Straight Connector 18" o:spid="_x0000_s1026" style="position:absolute;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pt,2.35pt" to="230.15pt,3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" strokecolor="#4472c4 [3204]" strokeweight=".5pt">
                <v:stroke joinstyle="miter"/>
              </v:line>
            </w:pict>
          </mc:Fallback>
        </mc:AlternateContent>
      </w:r>
    </w:p>
    <w:p w14:paraId="296C8DB4" w14:textId="233AEFFF" w:rsidR="004762E9" w:rsidRPr="00823ADF" w:rsidRDefault="00432001" w:rsidP="001D0D9D">
      <w:pPr>
        <w:jc w:val="center"/>
        <w:rPr>
          <w:rFonts w:cs="Arial"/>
        </w:rPr>
      </w:pPr>
      <w:r w:rsidRPr="00823ADF">
        <w:rPr>
          <w:rFonts w:cs="Arial"/>
          <w:noProof/>
        </w:rPr>
        <mc:AlternateContent>
          <mc:Choice Requires="wps">
            <w:drawing>
              <wp:anchor distT="0" distB="0" distL="114300" distR="114300" simplePos="0" relativeHeight="251662336" behindDoc="0" locked="0" layoutInCell="1" allowOverlap="1" wp14:anchorId="3B28192D" wp14:editId="458CC978">
                <wp:simplePos x="0" y="0"/>
                <wp:positionH relativeFrom="column">
                  <wp:posOffset>2951480</wp:posOffset>
                </wp:positionH>
                <wp:positionV relativeFrom="paragraph">
                  <wp:posOffset>485775</wp:posOffset>
                </wp:positionV>
                <wp:extent cx="0" cy="1079500"/>
                <wp:effectExtent l="0" t="0" r="38100" b="25400"/>
                <wp:wrapNone/>
                <wp:docPr id="15" name="Straight Connector 15"/>
                <wp:cNvGraphicFramePr/>
                <a:graphic xmlns:a="http://schemas.openxmlformats.org/drawingml/2006/main">
                  <a:graphicData uri="http://schemas.microsoft.com/office/word/2010/wordprocessingShape">
                    <wps:wsp>
                      <wps:cNvCnPr/>
                      <wps:spPr>
                        <a:xfrm>
                          <a:off x="0" y="0"/>
                          <a:ext cx="0" cy="1079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BD8C0"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pt,38.25pt" to="232.4pt,1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" strokecolor="#4472c4 [3204]" strokeweight=".5pt">
                <v:stroke joinstyle="miter"/>
              </v:line>
            </w:pict>
          </mc:Fallback>
        </mc:AlternateContent>
      </w:r>
      <w:r w:rsidR="004762E9" w:rsidRPr="00823ADF">
        <w:rPr>
          <w:rFonts w:cs="Arial"/>
          <w:noProof/>
        </w:rPr>
        <mc:AlternateContent>
          <mc:Choice Requires="wps">
            <w:drawing>
              <wp:inline distT="0" distB="0" distL="0" distR="0" wp14:anchorId="2CB66653" wp14:editId="3A64E956">
                <wp:extent cx="1620000" cy="1404620"/>
                <wp:effectExtent l="0" t="0" r="0" b="38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404620"/>
                        </a:xfrm>
                        <a:prstGeom prst="rect">
                          <a:avLst/>
                        </a:prstGeom>
                        <a:solidFill>
                          <a:srgbClr val="0070C0"/>
                        </a:solidFill>
                        <a:ln w="9525">
                          <a:noFill/>
                          <a:miter lim="800000"/>
                          <a:headEnd/>
                          <a:tailEnd/>
                        </a:ln>
                      </wps:spPr>
                      <wps:txbx>
                        <w:txbxContent>
                          <w:p w14:paraId="01A0E1C6" w14:textId="0C4B5B75" w:rsidR="00B17407" w:rsidRPr="00FA399A" w:rsidRDefault="00B17407" w:rsidP="00FA399A">
                            <w:pPr>
                              <w:jc w:val="center"/>
                              <w:rPr>
                                <w:b/>
                                <w:color w:val="FFFFFF" w:themeColor="background1"/>
                                <w:sz w:val="20"/>
                                <w:szCs w:val="20"/>
                              </w:rPr>
                            </w:pPr>
                            <w:r w:rsidRPr="00FA399A">
                              <w:rPr>
                                <w:b/>
                                <w:color w:val="FFFFFF" w:themeColor="background1"/>
                                <w:sz w:val="20"/>
                                <w:szCs w:val="20"/>
                              </w:rPr>
                              <w:t>Komisárka</w:t>
                            </w:r>
                          </w:p>
                          <w:p w14:paraId="42004FDA" w14:textId="31E6FFE2" w:rsidR="00B17407" w:rsidRPr="005000D0" w:rsidRDefault="00B17407" w:rsidP="00FA399A">
                            <w:pPr>
                              <w:jc w:val="center"/>
                              <w:rPr>
                                <w:color w:val="FFFFFF" w:themeColor="background1"/>
                                <w:sz w:val="16"/>
                                <w:szCs w:val="16"/>
                              </w:rPr>
                            </w:pPr>
                            <w:r>
                              <w:rPr>
                                <w:color w:val="FFFFFF" w:themeColor="background1"/>
                                <w:sz w:val="16"/>
                                <w:szCs w:val="16"/>
                              </w:rPr>
                              <w:t>pre osoby so zdravotným</w:t>
                            </w:r>
                            <w:r w:rsidRPr="005000D0">
                              <w:rPr>
                                <w:color w:val="FFFFFF" w:themeColor="background1"/>
                                <w:sz w:val="16"/>
                                <w:szCs w:val="16"/>
                              </w:rPr>
                              <w:t xml:space="preserve"> postihnutím</w:t>
                            </w:r>
                          </w:p>
                        </w:txbxContent>
                      </wps:txbx>
                      <wps:bodyPr rot="0" vert="horz" wrap="square" lIns="91440" tIns="45720" rIns="91440" bIns="45720" anchor="t" anchorCtr="0">
                        <a:spAutoFit/>
                      </wps:bodyPr>
                    </wps:wsp>
                  </a:graphicData>
                </a:graphic>
              </wp:inline>
            </w:drawing>
          </mc:Choice>
          <mc:Fallback>
            <w:pict>
              <v:shapetype w14:anchorId="2CB66653" id="_x0000_t202" coordsize="21600,21600" o:spt="202" path="m,l,21600r21600,l21600,xe">
                <v:stroke joinstyle="miter"/>
                <v:path gradientshapeok="t" o:connecttype="rect"/>
              </v:shapetype>
              <v:shape id="Text Box 2" o:spid="_x0000_s1026" type="#_x0000_t202" style="width:127.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" fillcolor="#0070c0" stroked="f">
                <v:textbox style="mso-fit-shape-to-text:t">
                  <w:txbxContent>
                    <w:p w14:paraId="01A0E1C6" w14:textId="0C4B5B75" w:rsidR="00B17407" w:rsidRPr="00FA399A" w:rsidRDefault="00B17407" w:rsidP="00FA399A">
                      <w:pPr>
                        <w:jc w:val="center"/>
                        <w:rPr>
                          <w:b/>
                          <w:color w:val="FFFFFF" w:themeColor="background1"/>
                          <w:sz w:val="20"/>
                          <w:szCs w:val="20"/>
                        </w:rPr>
                      </w:pPr>
                      <w:r w:rsidRPr="00FA399A">
                        <w:rPr>
                          <w:b/>
                          <w:color w:val="FFFFFF" w:themeColor="background1"/>
                          <w:sz w:val="20"/>
                          <w:szCs w:val="20"/>
                        </w:rPr>
                        <w:t>Komisárka</w:t>
                      </w:r>
                    </w:p>
                    <w:p w14:paraId="42004FDA" w14:textId="31E6FFE2" w:rsidR="00B17407" w:rsidRPr="005000D0" w:rsidRDefault="00B17407" w:rsidP="00FA399A">
                      <w:pPr>
                        <w:jc w:val="center"/>
                        <w:rPr>
                          <w:color w:val="FFFFFF" w:themeColor="background1"/>
                          <w:sz w:val="16"/>
                          <w:szCs w:val="16"/>
                        </w:rPr>
                      </w:pPr>
                      <w:r>
                        <w:rPr>
                          <w:color w:val="FFFFFF" w:themeColor="background1"/>
                          <w:sz w:val="16"/>
                          <w:szCs w:val="16"/>
                        </w:rPr>
                        <w:t>pre osoby so zdravotným</w:t>
                      </w:r>
                      <w:r w:rsidRPr="005000D0">
                        <w:rPr>
                          <w:color w:val="FFFFFF" w:themeColor="background1"/>
                          <w:sz w:val="16"/>
                          <w:szCs w:val="16"/>
                        </w:rPr>
                        <w:t xml:space="preserve"> postihnutím</w:t>
                      </w:r>
                    </w:p>
                  </w:txbxContent>
                </v:textbox>
                <w10:anchorlock/>
              </v:shape>
            </w:pict>
          </mc:Fallback>
        </mc:AlternateContent>
      </w:r>
    </w:p>
    <w:p w14:paraId="797177BA" w14:textId="73D6A737" w:rsidR="00FA399A" w:rsidRPr="00823ADF" w:rsidRDefault="00432001" w:rsidP="001D0D9D">
      <w:pPr>
        <w:jc w:val="center"/>
        <w:rPr>
          <w:rFonts w:cs="Arial"/>
        </w:rPr>
      </w:pPr>
      <w:r w:rsidRPr="00823ADF">
        <w:rPr>
          <w:rFonts w:cs="Arial"/>
          <w:noProof/>
        </w:rPr>
        <mc:AlternateContent>
          <mc:Choice Requires="wps">
            <w:drawing>
              <wp:anchor distT="0" distB="0" distL="114300" distR="114300" simplePos="0" relativeHeight="251661312" behindDoc="0" locked="0" layoutInCell="1" allowOverlap="1" wp14:anchorId="37438457" wp14:editId="11ACCBE2">
                <wp:simplePos x="0" y="0"/>
                <wp:positionH relativeFrom="column">
                  <wp:posOffset>3811270</wp:posOffset>
                </wp:positionH>
                <wp:positionV relativeFrom="paragraph">
                  <wp:posOffset>116896</wp:posOffset>
                </wp:positionV>
                <wp:extent cx="180000" cy="1725295"/>
                <wp:effectExtent l="8255" t="0" r="19050" b="19050"/>
                <wp:wrapNone/>
                <wp:docPr id="14" name="Connector: Elbow 14"/>
                <wp:cNvGraphicFramePr/>
                <a:graphic xmlns:a="http://schemas.openxmlformats.org/drawingml/2006/main">
                  <a:graphicData uri="http://schemas.microsoft.com/office/word/2010/wordprocessingShape">
                    <wps:wsp>
                      <wps:cNvCnPr/>
                      <wps:spPr>
                        <a:xfrm rot="16200000" flipH="1" flipV="1">
                          <a:off x="0" y="0"/>
                          <a:ext cx="180000" cy="172529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1D100" id="Connector: Elbow 14" o:spid="_x0000_s1026" type="#_x0000_t34" style="position:absolute;margin-left:300.1pt;margin-top:9.2pt;width:14.15pt;height:135.85pt;rotation:-9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" strokecolor="#4472c4 [3204]" strokeweight=".5pt"/>
            </w:pict>
          </mc:Fallback>
        </mc:AlternateContent>
      </w:r>
    </w:p>
    <w:p w14:paraId="7170D6B6" w14:textId="2B962F20" w:rsidR="00FA399A" w:rsidRPr="00823ADF" w:rsidRDefault="00FA399A" w:rsidP="001D0D9D">
      <w:pPr>
        <w:ind w:left="5670"/>
        <w:jc w:val="center"/>
        <w:rPr>
          <w:rFonts w:cs="Arial"/>
        </w:rPr>
      </w:pPr>
      <w:r w:rsidRPr="00823ADF">
        <w:rPr>
          <w:rFonts w:cs="Arial"/>
          <w:noProof/>
        </w:rPr>
        <mc:AlternateContent>
          <mc:Choice Requires="wps">
            <w:drawing>
              <wp:inline distT="0" distB="0" distL="0" distR="0" wp14:anchorId="46BE2CE4" wp14:editId="43F50B85">
                <wp:extent cx="1620000" cy="720000"/>
                <wp:effectExtent l="0" t="0" r="0" b="444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720000"/>
                        </a:xfrm>
                        <a:prstGeom prst="rect">
                          <a:avLst/>
                        </a:prstGeom>
                        <a:solidFill>
                          <a:srgbClr val="0070C0"/>
                        </a:solidFill>
                        <a:ln w="9525">
                          <a:noFill/>
                          <a:miter lim="800000"/>
                          <a:headEnd/>
                          <a:tailEnd/>
                        </a:ln>
                      </wps:spPr>
                      <wps:txbx>
                        <w:txbxContent>
                          <w:p w14:paraId="54BFFCF4" w14:textId="4ACB892D" w:rsidR="00B17407" w:rsidRDefault="00B17407" w:rsidP="00FA399A">
                            <w:pPr>
                              <w:jc w:val="center"/>
                              <w:rPr>
                                <w:b/>
                                <w:color w:val="FFFFFF" w:themeColor="background1"/>
                                <w:sz w:val="20"/>
                                <w:szCs w:val="20"/>
                              </w:rPr>
                            </w:pPr>
                            <w:r w:rsidRPr="00064729">
                              <w:rPr>
                                <w:b/>
                                <w:color w:val="FFFFFF" w:themeColor="background1"/>
                                <w:sz w:val="20"/>
                                <w:szCs w:val="20"/>
                              </w:rPr>
                              <w:t>Referát registratúry</w:t>
                            </w:r>
                            <w:r>
                              <w:rPr>
                                <w:b/>
                                <w:color w:val="FFFFFF" w:themeColor="background1"/>
                                <w:sz w:val="20"/>
                                <w:szCs w:val="20"/>
                              </w:rPr>
                              <w:t xml:space="preserve"> a </w:t>
                            </w:r>
                            <w:r w:rsidRPr="00064729">
                              <w:rPr>
                                <w:b/>
                                <w:color w:val="FFFFFF" w:themeColor="background1"/>
                                <w:sz w:val="20"/>
                                <w:szCs w:val="20"/>
                              </w:rPr>
                              <w:t>styku</w:t>
                            </w:r>
                            <w:r>
                              <w:rPr>
                                <w:b/>
                                <w:color w:val="FFFFFF" w:themeColor="background1"/>
                                <w:sz w:val="20"/>
                                <w:szCs w:val="20"/>
                              </w:rPr>
                              <w:t xml:space="preserve"> s </w:t>
                            </w:r>
                            <w:r w:rsidRPr="00064729">
                              <w:rPr>
                                <w:b/>
                                <w:color w:val="FFFFFF" w:themeColor="background1"/>
                                <w:sz w:val="20"/>
                                <w:szCs w:val="20"/>
                              </w:rPr>
                              <w:t>verejnosťou</w:t>
                            </w:r>
                          </w:p>
                          <w:p w14:paraId="219E693A" w14:textId="77777777" w:rsidR="00B17407" w:rsidRDefault="00B17407" w:rsidP="00FA399A">
                            <w:pPr>
                              <w:jc w:val="center"/>
                              <w:rPr>
                                <w:color w:val="FFFFFF" w:themeColor="background1"/>
                                <w:sz w:val="16"/>
                                <w:szCs w:val="16"/>
                              </w:rPr>
                            </w:pPr>
                          </w:p>
                          <w:p w14:paraId="573AA8F8" w14:textId="1C952AFA" w:rsidR="00B17407" w:rsidRPr="005000D0" w:rsidRDefault="00B17407" w:rsidP="00FA399A">
                            <w:pPr>
                              <w:jc w:val="center"/>
                              <w:rPr>
                                <w:color w:val="FFFFFF" w:themeColor="background1"/>
                                <w:sz w:val="16"/>
                                <w:szCs w:val="16"/>
                              </w:rPr>
                            </w:pPr>
                            <w:r w:rsidRPr="005000D0">
                              <w:rPr>
                                <w:color w:val="FFFFFF" w:themeColor="background1"/>
                                <w:sz w:val="16"/>
                                <w:szCs w:val="16"/>
                              </w:rPr>
                              <w:t>2 referenti</w:t>
                            </w:r>
                          </w:p>
                        </w:txbxContent>
                      </wps:txbx>
                      <wps:bodyPr rot="0" vert="horz" wrap="square" lIns="91440" tIns="45720" rIns="91440" bIns="45720" anchor="t" anchorCtr="0">
                        <a:noAutofit/>
                      </wps:bodyPr>
                    </wps:wsp>
                  </a:graphicData>
                </a:graphic>
              </wp:inline>
            </w:drawing>
          </mc:Choice>
          <mc:Fallback>
            <w:pict>
              <v:shape w14:anchorId="46BE2CE4" id="_x0000_s1027" type="#_x0000_t202" style="width:127.5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" fillcolor="#0070c0" stroked="f">
                <v:textbox>
                  <w:txbxContent>
                    <w:p w14:paraId="54BFFCF4" w14:textId="4ACB892D" w:rsidR="00B17407" w:rsidRDefault="00B17407" w:rsidP="00FA399A">
                      <w:pPr>
                        <w:jc w:val="center"/>
                        <w:rPr>
                          <w:b/>
                          <w:color w:val="FFFFFF" w:themeColor="background1"/>
                          <w:sz w:val="20"/>
                          <w:szCs w:val="20"/>
                        </w:rPr>
                      </w:pPr>
                      <w:r w:rsidRPr="00064729">
                        <w:rPr>
                          <w:b/>
                          <w:color w:val="FFFFFF" w:themeColor="background1"/>
                          <w:sz w:val="20"/>
                          <w:szCs w:val="20"/>
                        </w:rPr>
                        <w:t>Referát registratúry</w:t>
                      </w:r>
                      <w:r>
                        <w:rPr>
                          <w:b/>
                          <w:color w:val="FFFFFF" w:themeColor="background1"/>
                          <w:sz w:val="20"/>
                          <w:szCs w:val="20"/>
                        </w:rPr>
                        <w:t xml:space="preserve"> a </w:t>
                      </w:r>
                      <w:r w:rsidRPr="00064729">
                        <w:rPr>
                          <w:b/>
                          <w:color w:val="FFFFFF" w:themeColor="background1"/>
                          <w:sz w:val="20"/>
                          <w:szCs w:val="20"/>
                        </w:rPr>
                        <w:t>styku</w:t>
                      </w:r>
                      <w:r>
                        <w:rPr>
                          <w:b/>
                          <w:color w:val="FFFFFF" w:themeColor="background1"/>
                          <w:sz w:val="20"/>
                          <w:szCs w:val="20"/>
                        </w:rPr>
                        <w:t xml:space="preserve"> s </w:t>
                      </w:r>
                      <w:r w:rsidRPr="00064729">
                        <w:rPr>
                          <w:b/>
                          <w:color w:val="FFFFFF" w:themeColor="background1"/>
                          <w:sz w:val="20"/>
                          <w:szCs w:val="20"/>
                        </w:rPr>
                        <w:t>verejnosťou</w:t>
                      </w:r>
                    </w:p>
                    <w:p w14:paraId="219E693A" w14:textId="77777777" w:rsidR="00B17407" w:rsidRDefault="00B17407" w:rsidP="00FA399A">
                      <w:pPr>
                        <w:jc w:val="center"/>
                        <w:rPr>
                          <w:color w:val="FFFFFF" w:themeColor="background1"/>
                          <w:sz w:val="16"/>
                          <w:szCs w:val="16"/>
                        </w:rPr>
                      </w:pPr>
                    </w:p>
                    <w:p w14:paraId="573AA8F8" w14:textId="1C952AFA" w:rsidR="00B17407" w:rsidRPr="005000D0" w:rsidRDefault="00B17407" w:rsidP="00FA399A">
                      <w:pPr>
                        <w:jc w:val="center"/>
                        <w:rPr>
                          <w:color w:val="FFFFFF" w:themeColor="background1"/>
                          <w:sz w:val="16"/>
                          <w:szCs w:val="16"/>
                        </w:rPr>
                      </w:pPr>
                      <w:r w:rsidRPr="005000D0">
                        <w:rPr>
                          <w:color w:val="FFFFFF" w:themeColor="background1"/>
                          <w:sz w:val="16"/>
                          <w:szCs w:val="16"/>
                        </w:rPr>
                        <w:t>2 referenti</w:t>
                      </w:r>
                    </w:p>
                  </w:txbxContent>
                </v:textbox>
                <w10:anchorlock/>
              </v:shape>
            </w:pict>
          </mc:Fallback>
        </mc:AlternateContent>
      </w:r>
    </w:p>
    <w:p w14:paraId="7C1C3676" w14:textId="04F13479" w:rsidR="00FA399A" w:rsidRPr="00823ADF" w:rsidRDefault="00FA399A" w:rsidP="001D0D9D">
      <w:pPr>
        <w:jc w:val="center"/>
        <w:rPr>
          <w:rFonts w:cs="Arial"/>
        </w:rPr>
      </w:pPr>
    </w:p>
    <w:p w14:paraId="13759A64" w14:textId="770BC33B" w:rsidR="00FA399A" w:rsidRPr="00823ADF" w:rsidRDefault="00B13125" w:rsidP="001D0D9D">
      <w:pPr>
        <w:jc w:val="center"/>
        <w:rPr>
          <w:rFonts w:cs="Arial"/>
        </w:rPr>
      </w:pPr>
      <w:r w:rsidRPr="00823ADF">
        <w:rPr>
          <w:rFonts w:cs="Arial"/>
          <w:noProof/>
        </w:rPr>
        <mc:AlternateContent>
          <mc:Choice Requires="wps">
            <w:drawing>
              <wp:anchor distT="0" distB="0" distL="114300" distR="114300" simplePos="0" relativeHeight="251664384" behindDoc="0" locked="0" layoutInCell="1" allowOverlap="1" wp14:anchorId="1A5CB521" wp14:editId="2ADBC143">
                <wp:simplePos x="0" y="0"/>
                <wp:positionH relativeFrom="column">
                  <wp:posOffset>2938780</wp:posOffset>
                </wp:positionH>
                <wp:positionV relativeFrom="paragraph">
                  <wp:posOffset>576580</wp:posOffset>
                </wp:positionV>
                <wp:extent cx="0" cy="180000"/>
                <wp:effectExtent l="0" t="0" r="38100" b="29845"/>
                <wp:wrapNone/>
                <wp:docPr id="17" name="Straight Connector 17"/>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0732F" id="Straight Connector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45.4pt" to="231.4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" strokecolor="#4472c4 [3204]" strokeweight=".5pt">
                <v:stroke joinstyle="miter"/>
              </v:line>
            </w:pict>
          </mc:Fallback>
        </mc:AlternateContent>
      </w:r>
      <w:r w:rsidR="00FA399A" w:rsidRPr="00823ADF">
        <w:rPr>
          <w:rFonts w:cs="Arial"/>
          <w:noProof/>
        </w:rPr>
        <mc:AlternateContent>
          <mc:Choice Requires="wps">
            <w:drawing>
              <wp:inline distT="0" distB="0" distL="0" distR="0" wp14:anchorId="5890F961" wp14:editId="23EB992D">
                <wp:extent cx="1620000" cy="576000"/>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576000"/>
                        </a:xfrm>
                        <a:prstGeom prst="rect">
                          <a:avLst/>
                        </a:prstGeom>
                        <a:solidFill>
                          <a:srgbClr val="0070C0"/>
                        </a:solidFill>
                        <a:ln w="9525">
                          <a:noFill/>
                          <a:miter lim="800000"/>
                          <a:headEnd/>
                          <a:tailEnd/>
                        </a:ln>
                      </wps:spPr>
                      <wps:txbx>
                        <w:txbxContent>
                          <w:p w14:paraId="3F70267B" w14:textId="172ECDF4" w:rsidR="00B17407" w:rsidRPr="00FA399A" w:rsidRDefault="00B17407" w:rsidP="00FA399A">
                            <w:pPr>
                              <w:jc w:val="center"/>
                              <w:rPr>
                                <w:b/>
                                <w:color w:val="FFFFFF" w:themeColor="background1"/>
                                <w:sz w:val="20"/>
                                <w:szCs w:val="20"/>
                              </w:rPr>
                            </w:pPr>
                            <w:r>
                              <w:rPr>
                                <w:b/>
                                <w:color w:val="FFFFFF" w:themeColor="background1"/>
                                <w:sz w:val="20"/>
                                <w:szCs w:val="20"/>
                              </w:rPr>
                              <w:t>Riaditeľka</w:t>
                            </w:r>
                          </w:p>
                          <w:p w14:paraId="4C811579" w14:textId="619EBC1F" w:rsidR="00B17407" w:rsidRPr="005000D0" w:rsidRDefault="00B17407" w:rsidP="00FA399A">
                            <w:pPr>
                              <w:jc w:val="center"/>
                              <w:rPr>
                                <w:color w:val="FFFFFF" w:themeColor="background1"/>
                                <w:sz w:val="16"/>
                                <w:szCs w:val="16"/>
                              </w:rPr>
                            </w:pPr>
                            <w:r w:rsidRPr="005000D0">
                              <w:rPr>
                                <w:color w:val="FFFFFF" w:themeColor="background1"/>
                                <w:sz w:val="16"/>
                                <w:szCs w:val="16"/>
                              </w:rPr>
                              <w:t>Úradu komisára</w:t>
                            </w:r>
                            <w:r>
                              <w:rPr>
                                <w:color w:val="FFFFFF" w:themeColor="background1"/>
                                <w:sz w:val="16"/>
                                <w:szCs w:val="16"/>
                              </w:rPr>
                              <w:t xml:space="preserve"> pre osoby so zdravotným</w:t>
                            </w:r>
                            <w:r w:rsidRPr="005000D0">
                              <w:rPr>
                                <w:color w:val="FFFFFF" w:themeColor="background1"/>
                                <w:sz w:val="16"/>
                                <w:szCs w:val="16"/>
                              </w:rPr>
                              <w:t xml:space="preserve"> postihnutím</w:t>
                            </w:r>
                          </w:p>
                        </w:txbxContent>
                      </wps:txbx>
                      <wps:bodyPr rot="0" vert="horz" wrap="square" lIns="91440" tIns="45720" rIns="91440" bIns="45720" anchor="t" anchorCtr="0">
                        <a:noAutofit/>
                      </wps:bodyPr>
                    </wps:wsp>
                  </a:graphicData>
                </a:graphic>
              </wp:inline>
            </w:drawing>
          </mc:Choice>
          <mc:Fallback>
            <w:pict>
              <v:shape w14:anchorId="5890F961" id="_x0000_s1028" type="#_x0000_t202" style="width:127.5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" fillcolor="#0070c0" stroked="f">
                <v:textbox>
                  <w:txbxContent>
                    <w:p w14:paraId="3F70267B" w14:textId="172ECDF4" w:rsidR="00B17407" w:rsidRPr="00FA399A" w:rsidRDefault="00B17407" w:rsidP="00FA399A">
                      <w:pPr>
                        <w:jc w:val="center"/>
                        <w:rPr>
                          <w:b/>
                          <w:color w:val="FFFFFF" w:themeColor="background1"/>
                          <w:sz w:val="20"/>
                          <w:szCs w:val="20"/>
                        </w:rPr>
                      </w:pPr>
                      <w:r>
                        <w:rPr>
                          <w:b/>
                          <w:color w:val="FFFFFF" w:themeColor="background1"/>
                          <w:sz w:val="20"/>
                          <w:szCs w:val="20"/>
                        </w:rPr>
                        <w:t>Riaditeľka</w:t>
                      </w:r>
                    </w:p>
                    <w:p w14:paraId="4C811579" w14:textId="619EBC1F" w:rsidR="00B17407" w:rsidRPr="005000D0" w:rsidRDefault="00B17407" w:rsidP="00FA399A">
                      <w:pPr>
                        <w:jc w:val="center"/>
                        <w:rPr>
                          <w:color w:val="FFFFFF" w:themeColor="background1"/>
                          <w:sz w:val="16"/>
                          <w:szCs w:val="16"/>
                        </w:rPr>
                      </w:pPr>
                      <w:r w:rsidRPr="005000D0">
                        <w:rPr>
                          <w:color w:val="FFFFFF" w:themeColor="background1"/>
                          <w:sz w:val="16"/>
                          <w:szCs w:val="16"/>
                        </w:rPr>
                        <w:t>Úradu komisára</w:t>
                      </w:r>
                      <w:r>
                        <w:rPr>
                          <w:color w:val="FFFFFF" w:themeColor="background1"/>
                          <w:sz w:val="16"/>
                          <w:szCs w:val="16"/>
                        </w:rPr>
                        <w:t xml:space="preserve"> pre osoby so zdravotným</w:t>
                      </w:r>
                      <w:r w:rsidRPr="005000D0">
                        <w:rPr>
                          <w:color w:val="FFFFFF" w:themeColor="background1"/>
                          <w:sz w:val="16"/>
                          <w:szCs w:val="16"/>
                        </w:rPr>
                        <w:t xml:space="preserve"> postihnutím</w:t>
                      </w:r>
                    </w:p>
                  </w:txbxContent>
                </v:textbox>
                <w10:anchorlock/>
              </v:shape>
            </w:pict>
          </mc:Fallback>
        </mc:AlternateContent>
      </w:r>
    </w:p>
    <w:p w14:paraId="0F8CD566" w14:textId="050C002B" w:rsidR="00FA399A" w:rsidRPr="00823ADF" w:rsidRDefault="00432001" w:rsidP="001D0D9D">
      <w:pPr>
        <w:jc w:val="center"/>
        <w:rPr>
          <w:rFonts w:cs="Arial"/>
          <w:szCs w:val="24"/>
        </w:rPr>
      </w:pPr>
      <w:r w:rsidRPr="00823ADF">
        <w:rPr>
          <w:rFonts w:cs="Arial"/>
          <w:noProof/>
          <w:szCs w:val="24"/>
        </w:rPr>
        <mc:AlternateContent>
          <mc:Choice Requires="wps">
            <w:drawing>
              <wp:anchor distT="0" distB="0" distL="114300" distR="114300" simplePos="0" relativeHeight="251668480" behindDoc="0" locked="0" layoutInCell="1" allowOverlap="1" wp14:anchorId="61A75CB9" wp14:editId="7700D639">
                <wp:simplePos x="0" y="0"/>
                <wp:positionH relativeFrom="column">
                  <wp:posOffset>582295</wp:posOffset>
                </wp:positionH>
                <wp:positionV relativeFrom="paragraph">
                  <wp:posOffset>66675</wp:posOffset>
                </wp:positionV>
                <wp:extent cx="0" cy="107950"/>
                <wp:effectExtent l="0" t="0" r="38100" b="25400"/>
                <wp:wrapNone/>
                <wp:docPr id="25" name="Straight Connector 25"/>
                <wp:cNvGraphicFramePr/>
                <a:graphic xmlns:a="http://schemas.openxmlformats.org/drawingml/2006/main">
                  <a:graphicData uri="http://schemas.microsoft.com/office/word/2010/wordprocessingShape">
                    <wps:wsp>
                      <wps:cNvCnPr/>
                      <wps:spPr>
                        <a:xfrm flipH="1">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73BF8" id="Straight Connector 2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5.25pt" to="45.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" strokecolor="#4472c4 [3204]" strokeweight=".5pt">
                <v:stroke joinstyle="miter"/>
              </v:line>
            </w:pict>
          </mc:Fallback>
        </mc:AlternateContent>
      </w:r>
      <w:r w:rsidRPr="00823ADF">
        <w:rPr>
          <w:rFonts w:cs="Arial"/>
          <w:noProof/>
          <w:szCs w:val="24"/>
        </w:rPr>
        <mc:AlternateContent>
          <mc:Choice Requires="wps">
            <w:drawing>
              <wp:anchor distT="0" distB="0" distL="114300" distR="114300" simplePos="0" relativeHeight="251672576" behindDoc="0" locked="0" layoutInCell="1" allowOverlap="1" wp14:anchorId="0C82D112" wp14:editId="1FD6301F">
                <wp:simplePos x="0" y="0"/>
                <wp:positionH relativeFrom="column">
                  <wp:posOffset>4081145</wp:posOffset>
                </wp:positionH>
                <wp:positionV relativeFrom="paragraph">
                  <wp:posOffset>63500</wp:posOffset>
                </wp:positionV>
                <wp:extent cx="0" cy="107950"/>
                <wp:effectExtent l="0" t="0" r="38100" b="25400"/>
                <wp:wrapNone/>
                <wp:docPr id="27" name="Straight Connector 27"/>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B1161" id="Straight Connector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35pt,5pt" to="321.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" strokecolor="#4472c4 [3204]" strokeweight=".5pt">
                <v:stroke joinstyle="miter"/>
              </v:line>
            </w:pict>
          </mc:Fallback>
        </mc:AlternateContent>
      </w:r>
      <w:r w:rsidRPr="00823ADF">
        <w:rPr>
          <w:rFonts w:cs="Arial"/>
          <w:noProof/>
          <w:szCs w:val="24"/>
        </w:rPr>
        <mc:AlternateContent>
          <mc:Choice Requires="wps">
            <w:drawing>
              <wp:anchor distT="0" distB="0" distL="114300" distR="114300" simplePos="0" relativeHeight="251670528" behindDoc="0" locked="0" layoutInCell="1" allowOverlap="1" wp14:anchorId="1304365D" wp14:editId="6FEADABB">
                <wp:simplePos x="0" y="0"/>
                <wp:positionH relativeFrom="column">
                  <wp:posOffset>1828800</wp:posOffset>
                </wp:positionH>
                <wp:positionV relativeFrom="paragraph">
                  <wp:posOffset>63500</wp:posOffset>
                </wp:positionV>
                <wp:extent cx="0" cy="107950"/>
                <wp:effectExtent l="0" t="0" r="38100" b="25400"/>
                <wp:wrapNone/>
                <wp:docPr id="26" name="Straight Connector 26"/>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4CDE5" id="Straight Connector 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5pt" to="2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" strokecolor="#4472c4 [3204]" strokeweight=".5pt">
                <v:stroke joinstyle="miter"/>
              </v:line>
            </w:pict>
          </mc:Fallback>
        </mc:AlternateContent>
      </w:r>
      <w:r w:rsidRPr="00823ADF">
        <w:rPr>
          <w:rFonts w:cs="Arial"/>
          <w:noProof/>
          <w:szCs w:val="24"/>
        </w:rPr>
        <mc:AlternateContent>
          <mc:Choice Requires="wps">
            <w:drawing>
              <wp:anchor distT="0" distB="0" distL="114300" distR="114300" simplePos="0" relativeHeight="251674624" behindDoc="0" locked="0" layoutInCell="1" allowOverlap="1" wp14:anchorId="57FAE7C9" wp14:editId="2DD56E07">
                <wp:simplePos x="0" y="0"/>
                <wp:positionH relativeFrom="column">
                  <wp:posOffset>5274310</wp:posOffset>
                </wp:positionH>
                <wp:positionV relativeFrom="paragraph">
                  <wp:posOffset>60904</wp:posOffset>
                </wp:positionV>
                <wp:extent cx="0" cy="107950"/>
                <wp:effectExtent l="0" t="0" r="38100" b="25400"/>
                <wp:wrapNone/>
                <wp:docPr id="28" name="Straight Connector 28"/>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E2DF0" id="Straight Connector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3pt,4.8pt" to="415.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" strokecolor="#4472c4 [3204]" strokeweight=".5pt">
                <v:stroke joinstyle="miter"/>
              </v:line>
            </w:pict>
          </mc:Fallback>
        </mc:AlternateContent>
      </w:r>
    </w:p>
    <w:p w14:paraId="4059180B" w14:textId="4AB6D67A" w:rsidR="002E5492" w:rsidRPr="00823ADF" w:rsidRDefault="00064729" w:rsidP="001D0D9D">
      <w:pPr>
        <w:jc w:val="center"/>
        <w:rPr>
          <w:rFonts w:cs="Arial"/>
        </w:rPr>
      </w:pPr>
      <w:r w:rsidRPr="00823ADF">
        <w:rPr>
          <w:rFonts w:cs="Arial"/>
          <w:noProof/>
        </w:rPr>
        <mc:AlternateContent>
          <mc:Choice Requires="wps">
            <w:drawing>
              <wp:inline distT="0" distB="0" distL="0" distR="0" wp14:anchorId="17CFBCED" wp14:editId="04C907F2">
                <wp:extent cx="1134000" cy="1152000"/>
                <wp:effectExtent l="0" t="0" r="9525"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1152000"/>
                        </a:xfrm>
                        <a:prstGeom prst="rect">
                          <a:avLst/>
                        </a:prstGeom>
                        <a:solidFill>
                          <a:srgbClr val="0070C0"/>
                        </a:solidFill>
                        <a:ln w="9525">
                          <a:noFill/>
                          <a:miter lim="800000"/>
                          <a:headEnd/>
                          <a:tailEnd/>
                        </a:ln>
                      </wps:spPr>
                      <wps:txbx>
                        <w:txbxContent>
                          <w:p w14:paraId="6A961025" w14:textId="77777777" w:rsidR="00B17407" w:rsidRPr="00EE7836" w:rsidRDefault="00B17407" w:rsidP="00064729">
                            <w:pPr>
                              <w:jc w:val="center"/>
                              <w:rPr>
                                <w:b/>
                                <w:color w:val="FFFFFF" w:themeColor="background1"/>
                                <w:sz w:val="20"/>
                                <w:szCs w:val="20"/>
                              </w:rPr>
                            </w:pPr>
                            <w:r w:rsidRPr="00EE7836">
                              <w:rPr>
                                <w:b/>
                                <w:color w:val="FFFFFF" w:themeColor="background1"/>
                                <w:sz w:val="20"/>
                                <w:szCs w:val="20"/>
                              </w:rPr>
                              <w:t xml:space="preserve">Referát </w:t>
                            </w:r>
                          </w:p>
                          <w:p w14:paraId="54AF8578" w14:textId="0F3A062A" w:rsidR="00B17407" w:rsidRDefault="00B17407" w:rsidP="00064729">
                            <w:pPr>
                              <w:jc w:val="center"/>
                              <w:rPr>
                                <w:b/>
                                <w:color w:val="FFFFFF" w:themeColor="background1"/>
                                <w:sz w:val="16"/>
                                <w:szCs w:val="16"/>
                              </w:rPr>
                            </w:pPr>
                            <w:r w:rsidRPr="00EE7836">
                              <w:rPr>
                                <w:b/>
                                <w:color w:val="FFFFFF" w:themeColor="background1"/>
                                <w:sz w:val="16"/>
                                <w:szCs w:val="16"/>
                              </w:rPr>
                              <w:t>služieb zamestnanosti</w:t>
                            </w:r>
                            <w:r>
                              <w:rPr>
                                <w:b/>
                                <w:color w:val="FFFFFF" w:themeColor="background1"/>
                                <w:sz w:val="16"/>
                                <w:szCs w:val="16"/>
                              </w:rPr>
                              <w:t xml:space="preserve"> a </w:t>
                            </w:r>
                            <w:r w:rsidRPr="00EE7836">
                              <w:rPr>
                                <w:b/>
                                <w:color w:val="FFFFFF" w:themeColor="background1"/>
                                <w:sz w:val="16"/>
                                <w:szCs w:val="16"/>
                              </w:rPr>
                              <w:t>kompenzácií</w:t>
                            </w:r>
                          </w:p>
                          <w:p w14:paraId="143E7D33" w14:textId="149615F6" w:rsidR="00B17407" w:rsidRDefault="00B17407" w:rsidP="00064729">
                            <w:pPr>
                              <w:jc w:val="center"/>
                              <w:rPr>
                                <w:b/>
                                <w:color w:val="FFFFFF" w:themeColor="background1"/>
                                <w:sz w:val="16"/>
                                <w:szCs w:val="16"/>
                              </w:rPr>
                            </w:pPr>
                          </w:p>
                          <w:p w14:paraId="5CD53716" w14:textId="77777777" w:rsidR="00B17407" w:rsidRPr="00EE7836" w:rsidRDefault="00B17407" w:rsidP="00064729">
                            <w:pPr>
                              <w:jc w:val="center"/>
                              <w:rPr>
                                <w:b/>
                                <w:color w:val="FFFFFF" w:themeColor="background1"/>
                                <w:sz w:val="16"/>
                                <w:szCs w:val="16"/>
                              </w:rPr>
                            </w:pPr>
                          </w:p>
                          <w:p w14:paraId="5E3BE03E" w14:textId="15E7FEC5" w:rsidR="00B17407" w:rsidRPr="009100F7" w:rsidRDefault="00B17407" w:rsidP="00064729">
                            <w:pPr>
                              <w:jc w:val="center"/>
                              <w:rPr>
                                <w:color w:val="FFFFFF" w:themeColor="background1"/>
                                <w:sz w:val="16"/>
                                <w:szCs w:val="20"/>
                              </w:rPr>
                            </w:pPr>
                            <w:r w:rsidRPr="009100F7">
                              <w:rPr>
                                <w:color w:val="FFFFFF" w:themeColor="background1"/>
                                <w:sz w:val="16"/>
                                <w:szCs w:val="20"/>
                              </w:rPr>
                              <w:t>odborný referent - právnik</w:t>
                            </w:r>
                          </w:p>
                        </w:txbxContent>
                      </wps:txbx>
                      <wps:bodyPr rot="0" vert="horz" wrap="square" lIns="91440" tIns="45720" rIns="91440" bIns="45720" anchor="t" anchorCtr="0">
                        <a:noAutofit/>
                      </wps:bodyPr>
                    </wps:wsp>
                  </a:graphicData>
                </a:graphic>
              </wp:inline>
            </w:drawing>
          </mc:Choice>
          <mc:Fallback>
            <w:pict>
              <v:shape w14:anchorId="17CFBCED" id="_x0000_s1029" type="#_x0000_t202" style="width:89.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" fillcolor="#0070c0" stroked="f">
                <v:textbox>
                  <w:txbxContent>
                    <w:p w14:paraId="6A961025" w14:textId="77777777" w:rsidR="00B17407" w:rsidRPr="00EE7836" w:rsidRDefault="00B17407" w:rsidP="00064729">
                      <w:pPr>
                        <w:jc w:val="center"/>
                        <w:rPr>
                          <w:b/>
                          <w:color w:val="FFFFFF" w:themeColor="background1"/>
                          <w:sz w:val="20"/>
                          <w:szCs w:val="20"/>
                        </w:rPr>
                      </w:pPr>
                      <w:r w:rsidRPr="00EE7836">
                        <w:rPr>
                          <w:b/>
                          <w:color w:val="FFFFFF" w:themeColor="background1"/>
                          <w:sz w:val="20"/>
                          <w:szCs w:val="20"/>
                        </w:rPr>
                        <w:t xml:space="preserve">Referát </w:t>
                      </w:r>
                    </w:p>
                    <w:p w14:paraId="54AF8578" w14:textId="0F3A062A" w:rsidR="00B17407" w:rsidRDefault="00B17407" w:rsidP="00064729">
                      <w:pPr>
                        <w:jc w:val="center"/>
                        <w:rPr>
                          <w:b/>
                          <w:color w:val="FFFFFF" w:themeColor="background1"/>
                          <w:sz w:val="16"/>
                          <w:szCs w:val="16"/>
                        </w:rPr>
                      </w:pPr>
                      <w:r w:rsidRPr="00EE7836">
                        <w:rPr>
                          <w:b/>
                          <w:color w:val="FFFFFF" w:themeColor="background1"/>
                          <w:sz w:val="16"/>
                          <w:szCs w:val="16"/>
                        </w:rPr>
                        <w:t>služieb zamestnanosti</w:t>
                      </w:r>
                      <w:r>
                        <w:rPr>
                          <w:b/>
                          <w:color w:val="FFFFFF" w:themeColor="background1"/>
                          <w:sz w:val="16"/>
                          <w:szCs w:val="16"/>
                        </w:rPr>
                        <w:t xml:space="preserve"> a </w:t>
                      </w:r>
                      <w:r w:rsidRPr="00EE7836">
                        <w:rPr>
                          <w:b/>
                          <w:color w:val="FFFFFF" w:themeColor="background1"/>
                          <w:sz w:val="16"/>
                          <w:szCs w:val="16"/>
                        </w:rPr>
                        <w:t>kompenzácií</w:t>
                      </w:r>
                    </w:p>
                    <w:p w14:paraId="143E7D33" w14:textId="149615F6" w:rsidR="00B17407" w:rsidRDefault="00B17407" w:rsidP="00064729">
                      <w:pPr>
                        <w:jc w:val="center"/>
                        <w:rPr>
                          <w:b/>
                          <w:color w:val="FFFFFF" w:themeColor="background1"/>
                          <w:sz w:val="16"/>
                          <w:szCs w:val="16"/>
                        </w:rPr>
                      </w:pPr>
                    </w:p>
                    <w:p w14:paraId="5CD53716" w14:textId="77777777" w:rsidR="00B17407" w:rsidRPr="00EE7836" w:rsidRDefault="00B17407" w:rsidP="00064729">
                      <w:pPr>
                        <w:jc w:val="center"/>
                        <w:rPr>
                          <w:b/>
                          <w:color w:val="FFFFFF" w:themeColor="background1"/>
                          <w:sz w:val="16"/>
                          <w:szCs w:val="16"/>
                        </w:rPr>
                      </w:pPr>
                    </w:p>
                    <w:p w14:paraId="5E3BE03E" w14:textId="15E7FEC5" w:rsidR="00B17407" w:rsidRPr="009100F7" w:rsidRDefault="00B17407" w:rsidP="00064729">
                      <w:pPr>
                        <w:jc w:val="center"/>
                        <w:rPr>
                          <w:color w:val="FFFFFF" w:themeColor="background1"/>
                          <w:sz w:val="16"/>
                          <w:szCs w:val="20"/>
                        </w:rPr>
                      </w:pPr>
                      <w:r w:rsidRPr="009100F7">
                        <w:rPr>
                          <w:color w:val="FFFFFF" w:themeColor="background1"/>
                          <w:sz w:val="16"/>
                          <w:szCs w:val="20"/>
                        </w:rPr>
                        <w:t>odborný referent - právnik</w:t>
                      </w:r>
                    </w:p>
                  </w:txbxContent>
                </v:textbox>
                <w10:anchorlock/>
              </v:shape>
            </w:pict>
          </mc:Fallback>
        </mc:AlternateContent>
      </w:r>
      <w:r w:rsidR="00960C51" w:rsidRPr="00823ADF">
        <w:rPr>
          <w:rFonts w:cs="Arial"/>
        </w:rPr>
        <w:t xml:space="preserve"> </w:t>
      </w:r>
      <w:r w:rsidR="005979EA" w:rsidRPr="00823ADF">
        <w:rPr>
          <w:rFonts w:cs="Arial"/>
          <w:noProof/>
        </w:rPr>
        <mc:AlternateContent>
          <mc:Choice Requires="wps">
            <w:drawing>
              <wp:inline distT="0" distB="0" distL="0" distR="0" wp14:anchorId="37883327" wp14:editId="28B8BF72">
                <wp:extent cx="1116000" cy="1152000"/>
                <wp:effectExtent l="0" t="0" r="8255"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152000"/>
                        </a:xfrm>
                        <a:prstGeom prst="rect">
                          <a:avLst/>
                        </a:prstGeom>
                        <a:solidFill>
                          <a:srgbClr val="0070C0"/>
                        </a:solidFill>
                        <a:ln w="9525">
                          <a:noFill/>
                          <a:miter lim="800000"/>
                          <a:headEnd/>
                          <a:tailEnd/>
                        </a:ln>
                      </wps:spPr>
                      <wps:txbx>
                        <w:txbxContent>
                          <w:p w14:paraId="19390530"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37B2EC9C" w14:textId="0804F6DE" w:rsidR="00B17407" w:rsidRPr="00EE7836" w:rsidRDefault="00B17407" w:rsidP="005000D0">
                            <w:pPr>
                              <w:jc w:val="center"/>
                              <w:rPr>
                                <w:b/>
                                <w:color w:val="FFFFFF" w:themeColor="background1"/>
                                <w:sz w:val="16"/>
                                <w:szCs w:val="16"/>
                              </w:rPr>
                            </w:pPr>
                            <w:r w:rsidRPr="00EE7836">
                              <w:rPr>
                                <w:b/>
                                <w:color w:val="FFFFFF" w:themeColor="background1"/>
                                <w:sz w:val="16"/>
                                <w:szCs w:val="16"/>
                              </w:rPr>
                              <w:t>občianskoprávnej</w:t>
                            </w:r>
                            <w:r>
                              <w:rPr>
                                <w:b/>
                                <w:color w:val="FFFFFF" w:themeColor="background1"/>
                                <w:sz w:val="16"/>
                                <w:szCs w:val="16"/>
                              </w:rPr>
                              <w:t xml:space="preserve"> a </w:t>
                            </w:r>
                            <w:r w:rsidRPr="00EE7836">
                              <w:rPr>
                                <w:b/>
                                <w:color w:val="FFFFFF" w:themeColor="background1"/>
                                <w:sz w:val="16"/>
                                <w:szCs w:val="16"/>
                              </w:rPr>
                              <w:t>rodinnej agendy</w:t>
                            </w:r>
                          </w:p>
                          <w:p w14:paraId="0AA9E487" w14:textId="77777777" w:rsidR="00B17407" w:rsidRDefault="00B17407" w:rsidP="005000D0">
                            <w:pPr>
                              <w:jc w:val="center"/>
                              <w:rPr>
                                <w:b/>
                                <w:color w:val="FFFFFF" w:themeColor="background1"/>
                                <w:sz w:val="16"/>
                                <w:szCs w:val="20"/>
                              </w:rPr>
                            </w:pPr>
                          </w:p>
                          <w:p w14:paraId="40C1A9E5" w14:textId="7AAF3416" w:rsidR="00B17407" w:rsidRDefault="00B17407" w:rsidP="005000D0">
                            <w:pPr>
                              <w:jc w:val="center"/>
                              <w:rPr>
                                <w:b/>
                                <w:color w:val="FFFFFF" w:themeColor="background1"/>
                                <w:sz w:val="16"/>
                                <w:szCs w:val="20"/>
                              </w:rPr>
                            </w:pPr>
                          </w:p>
                          <w:p w14:paraId="2E6E1BD1" w14:textId="77777777" w:rsidR="00B17407" w:rsidRDefault="00B17407" w:rsidP="005000D0">
                            <w:pPr>
                              <w:jc w:val="center"/>
                              <w:rPr>
                                <w:b/>
                                <w:color w:val="FFFFFF" w:themeColor="background1"/>
                                <w:sz w:val="16"/>
                                <w:szCs w:val="20"/>
                              </w:rPr>
                            </w:pPr>
                          </w:p>
                          <w:p w14:paraId="560AD88E" w14:textId="609F97BF" w:rsidR="00B17407" w:rsidRPr="009100F7" w:rsidRDefault="00B17407" w:rsidP="005979EA">
                            <w:pPr>
                              <w:jc w:val="center"/>
                              <w:rPr>
                                <w:color w:val="FFFFFF" w:themeColor="background1"/>
                                <w:sz w:val="16"/>
                                <w:szCs w:val="20"/>
                              </w:rPr>
                            </w:pPr>
                            <w:r w:rsidRPr="009100F7">
                              <w:rPr>
                                <w:color w:val="FFFFFF" w:themeColor="background1"/>
                                <w:sz w:val="16"/>
                                <w:szCs w:val="20"/>
                              </w:rPr>
                              <w:t>odborný referent - právnik</w:t>
                            </w:r>
                          </w:p>
                        </w:txbxContent>
                      </wps:txbx>
                      <wps:bodyPr rot="0" vert="horz" wrap="square" lIns="91440" tIns="45720" rIns="91440" bIns="45720" anchor="t" anchorCtr="0">
                        <a:noAutofit/>
                      </wps:bodyPr>
                    </wps:wsp>
                  </a:graphicData>
                </a:graphic>
              </wp:inline>
            </w:drawing>
          </mc:Choice>
          <mc:Fallback>
            <w:pict>
              <v:shape w14:anchorId="37883327" id="_x0000_s1030" type="#_x0000_t202" style="width:87.8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" fillcolor="#0070c0" stroked="f">
                <v:textbox>
                  <w:txbxContent>
                    <w:p w14:paraId="19390530"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37B2EC9C" w14:textId="0804F6DE" w:rsidR="00B17407" w:rsidRPr="00EE7836" w:rsidRDefault="00B17407" w:rsidP="005000D0">
                      <w:pPr>
                        <w:jc w:val="center"/>
                        <w:rPr>
                          <w:b/>
                          <w:color w:val="FFFFFF" w:themeColor="background1"/>
                          <w:sz w:val="16"/>
                          <w:szCs w:val="16"/>
                        </w:rPr>
                      </w:pPr>
                      <w:r w:rsidRPr="00EE7836">
                        <w:rPr>
                          <w:b/>
                          <w:color w:val="FFFFFF" w:themeColor="background1"/>
                          <w:sz w:val="16"/>
                          <w:szCs w:val="16"/>
                        </w:rPr>
                        <w:t>občianskoprávnej</w:t>
                      </w:r>
                      <w:r>
                        <w:rPr>
                          <w:b/>
                          <w:color w:val="FFFFFF" w:themeColor="background1"/>
                          <w:sz w:val="16"/>
                          <w:szCs w:val="16"/>
                        </w:rPr>
                        <w:t xml:space="preserve"> a </w:t>
                      </w:r>
                      <w:r w:rsidRPr="00EE7836">
                        <w:rPr>
                          <w:b/>
                          <w:color w:val="FFFFFF" w:themeColor="background1"/>
                          <w:sz w:val="16"/>
                          <w:szCs w:val="16"/>
                        </w:rPr>
                        <w:t>rodinnej agendy</w:t>
                      </w:r>
                    </w:p>
                    <w:p w14:paraId="0AA9E487" w14:textId="77777777" w:rsidR="00B17407" w:rsidRDefault="00B17407" w:rsidP="005000D0">
                      <w:pPr>
                        <w:jc w:val="center"/>
                        <w:rPr>
                          <w:b/>
                          <w:color w:val="FFFFFF" w:themeColor="background1"/>
                          <w:sz w:val="16"/>
                          <w:szCs w:val="20"/>
                        </w:rPr>
                      </w:pPr>
                    </w:p>
                    <w:p w14:paraId="40C1A9E5" w14:textId="7AAF3416" w:rsidR="00B17407" w:rsidRDefault="00B17407" w:rsidP="005000D0">
                      <w:pPr>
                        <w:jc w:val="center"/>
                        <w:rPr>
                          <w:b/>
                          <w:color w:val="FFFFFF" w:themeColor="background1"/>
                          <w:sz w:val="16"/>
                          <w:szCs w:val="20"/>
                        </w:rPr>
                      </w:pPr>
                    </w:p>
                    <w:p w14:paraId="2E6E1BD1" w14:textId="77777777" w:rsidR="00B17407" w:rsidRDefault="00B17407" w:rsidP="005000D0">
                      <w:pPr>
                        <w:jc w:val="center"/>
                        <w:rPr>
                          <w:b/>
                          <w:color w:val="FFFFFF" w:themeColor="background1"/>
                          <w:sz w:val="16"/>
                          <w:szCs w:val="20"/>
                        </w:rPr>
                      </w:pPr>
                    </w:p>
                    <w:p w14:paraId="560AD88E" w14:textId="609F97BF" w:rsidR="00B17407" w:rsidRPr="009100F7" w:rsidRDefault="00B17407" w:rsidP="005979EA">
                      <w:pPr>
                        <w:jc w:val="center"/>
                        <w:rPr>
                          <w:color w:val="FFFFFF" w:themeColor="background1"/>
                          <w:sz w:val="16"/>
                          <w:szCs w:val="20"/>
                        </w:rPr>
                      </w:pPr>
                      <w:r w:rsidRPr="009100F7">
                        <w:rPr>
                          <w:color w:val="FFFFFF" w:themeColor="background1"/>
                          <w:sz w:val="16"/>
                          <w:szCs w:val="20"/>
                        </w:rPr>
                        <w:t>odborný referent - právnik</w:t>
                      </w:r>
                    </w:p>
                  </w:txbxContent>
                </v:textbox>
                <w10:anchorlock/>
              </v:shape>
            </w:pict>
          </mc:Fallback>
        </mc:AlternateContent>
      </w:r>
      <w:r w:rsidR="002E5492" w:rsidRPr="00823ADF">
        <w:rPr>
          <w:rFonts w:cs="Arial"/>
        </w:rPr>
        <w:t xml:space="preserve"> </w:t>
      </w:r>
      <w:r w:rsidR="005979EA" w:rsidRPr="00823ADF">
        <w:rPr>
          <w:rFonts w:cs="Arial"/>
          <w:noProof/>
        </w:rPr>
        <mc:AlternateContent>
          <mc:Choice Requires="wps">
            <w:drawing>
              <wp:inline distT="0" distB="0" distL="0" distR="0" wp14:anchorId="26ACEA50" wp14:editId="54A95B59">
                <wp:extent cx="1116000" cy="1152000"/>
                <wp:effectExtent l="0" t="0" r="8255"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152000"/>
                        </a:xfrm>
                        <a:prstGeom prst="rect">
                          <a:avLst/>
                        </a:prstGeom>
                        <a:solidFill>
                          <a:srgbClr val="0070C0"/>
                        </a:solidFill>
                        <a:ln w="9525">
                          <a:noFill/>
                          <a:miter lim="800000"/>
                          <a:headEnd/>
                          <a:tailEnd/>
                        </a:ln>
                      </wps:spPr>
                      <wps:txbx>
                        <w:txbxContent>
                          <w:p w14:paraId="0686C5E2"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11F3851F" w14:textId="4F738023" w:rsidR="00B17407" w:rsidRPr="00EE7836" w:rsidRDefault="00B17407" w:rsidP="005000D0">
                            <w:pPr>
                              <w:jc w:val="center"/>
                              <w:rPr>
                                <w:b/>
                                <w:color w:val="FFFFFF" w:themeColor="background1"/>
                                <w:sz w:val="16"/>
                                <w:szCs w:val="16"/>
                              </w:rPr>
                            </w:pPr>
                            <w:r>
                              <w:rPr>
                                <w:b/>
                                <w:color w:val="FFFFFF" w:themeColor="background1"/>
                                <w:sz w:val="16"/>
                                <w:szCs w:val="16"/>
                              </w:rPr>
                              <w:t>zdravotníctva a sociálneho poistenia</w:t>
                            </w:r>
                          </w:p>
                          <w:p w14:paraId="7CBF25E4" w14:textId="512DE316" w:rsidR="00B17407" w:rsidRDefault="00B17407" w:rsidP="005000D0">
                            <w:pPr>
                              <w:jc w:val="center"/>
                              <w:rPr>
                                <w:b/>
                                <w:color w:val="FFFFFF" w:themeColor="background1"/>
                                <w:sz w:val="16"/>
                                <w:szCs w:val="20"/>
                              </w:rPr>
                            </w:pPr>
                          </w:p>
                          <w:p w14:paraId="686DABBD" w14:textId="77777777" w:rsidR="00B17407" w:rsidRDefault="00B17407" w:rsidP="005000D0">
                            <w:pPr>
                              <w:jc w:val="center"/>
                              <w:rPr>
                                <w:b/>
                                <w:color w:val="FFFFFF" w:themeColor="background1"/>
                                <w:sz w:val="16"/>
                                <w:szCs w:val="20"/>
                              </w:rPr>
                            </w:pPr>
                          </w:p>
                          <w:p w14:paraId="0E175D58" w14:textId="32B46601" w:rsidR="00B17407" w:rsidRPr="009100F7" w:rsidRDefault="00B17407" w:rsidP="005979EA">
                            <w:pPr>
                              <w:jc w:val="center"/>
                              <w:rPr>
                                <w:color w:val="FFFFFF" w:themeColor="background1"/>
                                <w:sz w:val="16"/>
                                <w:szCs w:val="20"/>
                              </w:rPr>
                            </w:pPr>
                            <w:r w:rsidRPr="009100F7">
                              <w:rPr>
                                <w:color w:val="FFFFFF" w:themeColor="background1"/>
                                <w:sz w:val="16"/>
                                <w:szCs w:val="20"/>
                              </w:rPr>
                              <w:t>odborný referent - právnik</w:t>
                            </w:r>
                          </w:p>
                        </w:txbxContent>
                      </wps:txbx>
                      <wps:bodyPr rot="0" vert="horz" wrap="square" lIns="91440" tIns="45720" rIns="91440" bIns="45720" anchor="t" anchorCtr="0">
                        <a:noAutofit/>
                      </wps:bodyPr>
                    </wps:wsp>
                  </a:graphicData>
                </a:graphic>
              </wp:inline>
            </w:drawing>
          </mc:Choice>
          <mc:Fallback>
            <w:pict>
              <v:shape w14:anchorId="26ACEA50" id="_x0000_s1031" type="#_x0000_t202" style="width:87.8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" fillcolor="#0070c0" stroked="f">
                <v:textbox>
                  <w:txbxContent>
                    <w:p w14:paraId="0686C5E2"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11F3851F" w14:textId="4F738023" w:rsidR="00B17407" w:rsidRPr="00EE7836" w:rsidRDefault="00B17407" w:rsidP="005000D0">
                      <w:pPr>
                        <w:jc w:val="center"/>
                        <w:rPr>
                          <w:b/>
                          <w:color w:val="FFFFFF" w:themeColor="background1"/>
                          <w:sz w:val="16"/>
                          <w:szCs w:val="16"/>
                        </w:rPr>
                      </w:pPr>
                      <w:r>
                        <w:rPr>
                          <w:b/>
                          <w:color w:val="FFFFFF" w:themeColor="background1"/>
                          <w:sz w:val="16"/>
                          <w:szCs w:val="16"/>
                        </w:rPr>
                        <w:t>zdravotníctva a sociálneho poistenia</w:t>
                      </w:r>
                    </w:p>
                    <w:p w14:paraId="7CBF25E4" w14:textId="512DE316" w:rsidR="00B17407" w:rsidRDefault="00B17407" w:rsidP="005000D0">
                      <w:pPr>
                        <w:jc w:val="center"/>
                        <w:rPr>
                          <w:b/>
                          <w:color w:val="FFFFFF" w:themeColor="background1"/>
                          <w:sz w:val="16"/>
                          <w:szCs w:val="20"/>
                        </w:rPr>
                      </w:pPr>
                    </w:p>
                    <w:p w14:paraId="686DABBD" w14:textId="77777777" w:rsidR="00B17407" w:rsidRDefault="00B17407" w:rsidP="005000D0">
                      <w:pPr>
                        <w:jc w:val="center"/>
                        <w:rPr>
                          <w:b/>
                          <w:color w:val="FFFFFF" w:themeColor="background1"/>
                          <w:sz w:val="16"/>
                          <w:szCs w:val="20"/>
                        </w:rPr>
                      </w:pPr>
                    </w:p>
                    <w:p w14:paraId="0E175D58" w14:textId="32B46601" w:rsidR="00B17407" w:rsidRPr="009100F7" w:rsidRDefault="00B17407" w:rsidP="005979EA">
                      <w:pPr>
                        <w:jc w:val="center"/>
                        <w:rPr>
                          <w:color w:val="FFFFFF" w:themeColor="background1"/>
                          <w:sz w:val="16"/>
                          <w:szCs w:val="20"/>
                        </w:rPr>
                      </w:pPr>
                      <w:r w:rsidRPr="009100F7">
                        <w:rPr>
                          <w:color w:val="FFFFFF" w:themeColor="background1"/>
                          <w:sz w:val="16"/>
                          <w:szCs w:val="20"/>
                        </w:rPr>
                        <w:t>odborný referent - právnik</w:t>
                      </w:r>
                    </w:p>
                  </w:txbxContent>
                </v:textbox>
                <w10:anchorlock/>
              </v:shape>
            </w:pict>
          </mc:Fallback>
        </mc:AlternateContent>
      </w:r>
      <w:r w:rsidR="002E5492" w:rsidRPr="00823ADF">
        <w:rPr>
          <w:rFonts w:cs="Arial"/>
        </w:rPr>
        <w:t xml:space="preserve"> </w:t>
      </w:r>
      <w:r w:rsidR="005979EA" w:rsidRPr="00823ADF">
        <w:rPr>
          <w:rFonts w:cs="Arial"/>
          <w:noProof/>
        </w:rPr>
        <mc:AlternateContent>
          <mc:Choice Requires="wps">
            <w:drawing>
              <wp:inline distT="0" distB="0" distL="0" distR="0" wp14:anchorId="2ED55C67" wp14:editId="42500849">
                <wp:extent cx="1116000" cy="1152000"/>
                <wp:effectExtent l="0" t="0" r="8255"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000" cy="1152000"/>
                        </a:xfrm>
                        <a:prstGeom prst="rect">
                          <a:avLst/>
                        </a:prstGeom>
                        <a:solidFill>
                          <a:srgbClr val="0070C0"/>
                        </a:solidFill>
                        <a:ln w="9525">
                          <a:noFill/>
                          <a:miter lim="800000"/>
                          <a:headEnd/>
                          <a:tailEnd/>
                        </a:ln>
                      </wps:spPr>
                      <wps:txbx>
                        <w:txbxContent>
                          <w:p w14:paraId="7DC445B8"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3842B3CC" w14:textId="07304DF9" w:rsidR="00B17407" w:rsidRPr="00EE7836" w:rsidRDefault="00B17407" w:rsidP="00EE7836">
                            <w:pPr>
                              <w:jc w:val="center"/>
                              <w:rPr>
                                <w:b/>
                                <w:color w:val="FFFFFF" w:themeColor="background1"/>
                                <w:sz w:val="16"/>
                                <w:szCs w:val="16"/>
                              </w:rPr>
                            </w:pPr>
                            <w:r>
                              <w:rPr>
                                <w:b/>
                                <w:color w:val="FFFFFF" w:themeColor="background1"/>
                                <w:sz w:val="16"/>
                                <w:szCs w:val="16"/>
                              </w:rPr>
                              <w:t>bezberiérových prístupností</w:t>
                            </w:r>
                          </w:p>
                          <w:p w14:paraId="0D71F7A6" w14:textId="77777777" w:rsidR="00B17407" w:rsidRDefault="00B17407" w:rsidP="005979EA">
                            <w:pPr>
                              <w:jc w:val="center"/>
                              <w:rPr>
                                <w:b/>
                                <w:color w:val="FFFFFF" w:themeColor="background1"/>
                                <w:sz w:val="16"/>
                                <w:szCs w:val="20"/>
                              </w:rPr>
                            </w:pPr>
                          </w:p>
                          <w:p w14:paraId="07145959" w14:textId="52626F50" w:rsidR="00B17407" w:rsidRDefault="00B17407" w:rsidP="005979EA">
                            <w:pPr>
                              <w:jc w:val="center"/>
                              <w:rPr>
                                <w:b/>
                                <w:color w:val="FFFFFF" w:themeColor="background1"/>
                                <w:sz w:val="16"/>
                                <w:szCs w:val="20"/>
                              </w:rPr>
                            </w:pPr>
                          </w:p>
                          <w:p w14:paraId="2555415B" w14:textId="77777777" w:rsidR="00B17407" w:rsidRDefault="00B17407" w:rsidP="005979EA">
                            <w:pPr>
                              <w:jc w:val="center"/>
                              <w:rPr>
                                <w:b/>
                                <w:color w:val="FFFFFF" w:themeColor="background1"/>
                                <w:sz w:val="16"/>
                                <w:szCs w:val="20"/>
                              </w:rPr>
                            </w:pPr>
                          </w:p>
                          <w:p w14:paraId="4067BDCA" w14:textId="683652D3" w:rsidR="00B17407" w:rsidRPr="009100F7" w:rsidRDefault="00B17407" w:rsidP="005979EA">
                            <w:pPr>
                              <w:jc w:val="center"/>
                              <w:rPr>
                                <w:color w:val="FFFFFF" w:themeColor="background1"/>
                                <w:sz w:val="16"/>
                                <w:szCs w:val="20"/>
                              </w:rPr>
                            </w:pPr>
                            <w:r w:rsidRPr="009100F7">
                              <w:rPr>
                                <w:color w:val="FFFFFF" w:themeColor="background1"/>
                                <w:sz w:val="16"/>
                                <w:szCs w:val="20"/>
                              </w:rPr>
                              <w:t>odborný referent - právnik</w:t>
                            </w:r>
                          </w:p>
                        </w:txbxContent>
                      </wps:txbx>
                      <wps:bodyPr rot="0" vert="horz" wrap="square" lIns="91440" tIns="45720" rIns="91440" bIns="45720" anchor="t" anchorCtr="0">
                        <a:noAutofit/>
                      </wps:bodyPr>
                    </wps:wsp>
                  </a:graphicData>
                </a:graphic>
              </wp:inline>
            </w:drawing>
          </mc:Choice>
          <mc:Fallback>
            <w:pict>
              <v:shape w14:anchorId="2ED55C67" id="_x0000_s1032" type="#_x0000_t202" style="width:87.8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" fillcolor="#0070c0" stroked="f">
                <v:textbox>
                  <w:txbxContent>
                    <w:p w14:paraId="7DC445B8"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3842B3CC" w14:textId="07304DF9" w:rsidR="00B17407" w:rsidRPr="00EE7836" w:rsidRDefault="00B17407" w:rsidP="00EE7836">
                      <w:pPr>
                        <w:jc w:val="center"/>
                        <w:rPr>
                          <w:b/>
                          <w:color w:val="FFFFFF" w:themeColor="background1"/>
                          <w:sz w:val="16"/>
                          <w:szCs w:val="16"/>
                        </w:rPr>
                      </w:pPr>
                      <w:r>
                        <w:rPr>
                          <w:b/>
                          <w:color w:val="FFFFFF" w:themeColor="background1"/>
                          <w:sz w:val="16"/>
                          <w:szCs w:val="16"/>
                        </w:rPr>
                        <w:t>bezberiérových prístupností</w:t>
                      </w:r>
                    </w:p>
                    <w:p w14:paraId="0D71F7A6" w14:textId="77777777" w:rsidR="00B17407" w:rsidRDefault="00B17407" w:rsidP="005979EA">
                      <w:pPr>
                        <w:jc w:val="center"/>
                        <w:rPr>
                          <w:b/>
                          <w:color w:val="FFFFFF" w:themeColor="background1"/>
                          <w:sz w:val="16"/>
                          <w:szCs w:val="20"/>
                        </w:rPr>
                      </w:pPr>
                    </w:p>
                    <w:p w14:paraId="07145959" w14:textId="52626F50" w:rsidR="00B17407" w:rsidRDefault="00B17407" w:rsidP="005979EA">
                      <w:pPr>
                        <w:jc w:val="center"/>
                        <w:rPr>
                          <w:b/>
                          <w:color w:val="FFFFFF" w:themeColor="background1"/>
                          <w:sz w:val="16"/>
                          <w:szCs w:val="20"/>
                        </w:rPr>
                      </w:pPr>
                    </w:p>
                    <w:p w14:paraId="2555415B" w14:textId="77777777" w:rsidR="00B17407" w:rsidRDefault="00B17407" w:rsidP="005979EA">
                      <w:pPr>
                        <w:jc w:val="center"/>
                        <w:rPr>
                          <w:b/>
                          <w:color w:val="FFFFFF" w:themeColor="background1"/>
                          <w:sz w:val="16"/>
                          <w:szCs w:val="20"/>
                        </w:rPr>
                      </w:pPr>
                    </w:p>
                    <w:p w14:paraId="4067BDCA" w14:textId="683652D3" w:rsidR="00B17407" w:rsidRPr="009100F7" w:rsidRDefault="00B17407" w:rsidP="005979EA">
                      <w:pPr>
                        <w:jc w:val="center"/>
                        <w:rPr>
                          <w:color w:val="FFFFFF" w:themeColor="background1"/>
                          <w:sz w:val="16"/>
                          <w:szCs w:val="20"/>
                        </w:rPr>
                      </w:pPr>
                      <w:r w:rsidRPr="009100F7">
                        <w:rPr>
                          <w:color w:val="FFFFFF" w:themeColor="background1"/>
                          <w:sz w:val="16"/>
                          <w:szCs w:val="20"/>
                        </w:rPr>
                        <w:t>odborný referent - právnik</w:t>
                      </w:r>
                    </w:p>
                  </w:txbxContent>
                </v:textbox>
                <w10:anchorlock/>
              </v:shape>
            </w:pict>
          </mc:Fallback>
        </mc:AlternateContent>
      </w:r>
      <w:r w:rsidR="002E5492" w:rsidRPr="00823ADF">
        <w:rPr>
          <w:rFonts w:cs="Arial"/>
        </w:rPr>
        <w:t xml:space="preserve"> </w:t>
      </w:r>
      <w:r w:rsidR="005979EA" w:rsidRPr="00823ADF">
        <w:rPr>
          <w:rFonts w:cs="Arial"/>
          <w:noProof/>
        </w:rPr>
        <mc:AlternateContent>
          <mc:Choice Requires="wps">
            <w:drawing>
              <wp:inline distT="0" distB="0" distL="0" distR="0" wp14:anchorId="1B3F2273" wp14:editId="6B79F5DB">
                <wp:extent cx="1134000" cy="1152000"/>
                <wp:effectExtent l="0" t="0" r="9525"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1152000"/>
                        </a:xfrm>
                        <a:prstGeom prst="rect">
                          <a:avLst/>
                        </a:prstGeom>
                        <a:solidFill>
                          <a:srgbClr val="0070C0"/>
                        </a:solidFill>
                        <a:ln w="9525">
                          <a:noFill/>
                          <a:miter lim="800000"/>
                          <a:headEnd/>
                          <a:tailEnd/>
                        </a:ln>
                      </wps:spPr>
                      <wps:txbx>
                        <w:txbxContent>
                          <w:p w14:paraId="20C8A52D"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554D4060" w14:textId="49ECB4CE" w:rsidR="00B17407" w:rsidRPr="00EE7836" w:rsidRDefault="00B17407" w:rsidP="00EE7836">
                            <w:pPr>
                              <w:jc w:val="center"/>
                              <w:rPr>
                                <w:b/>
                                <w:color w:val="FFFFFF" w:themeColor="background1"/>
                                <w:sz w:val="16"/>
                                <w:szCs w:val="16"/>
                              </w:rPr>
                            </w:pPr>
                            <w:r>
                              <w:rPr>
                                <w:b/>
                                <w:color w:val="FFFFFF" w:themeColor="background1"/>
                                <w:sz w:val="16"/>
                                <w:szCs w:val="16"/>
                              </w:rPr>
                              <w:t>sociálnych služieb a vzdelávania</w:t>
                            </w:r>
                          </w:p>
                          <w:p w14:paraId="714A85E7" w14:textId="77777777" w:rsidR="00B17407" w:rsidRDefault="00B17407" w:rsidP="00EE7836">
                            <w:pPr>
                              <w:jc w:val="center"/>
                              <w:rPr>
                                <w:b/>
                                <w:color w:val="FFFFFF" w:themeColor="background1"/>
                                <w:sz w:val="16"/>
                                <w:szCs w:val="20"/>
                              </w:rPr>
                            </w:pPr>
                          </w:p>
                          <w:p w14:paraId="3D6BC21E" w14:textId="52B90C1C" w:rsidR="00B17407" w:rsidRDefault="00B17407" w:rsidP="00EE7836">
                            <w:pPr>
                              <w:jc w:val="center"/>
                              <w:rPr>
                                <w:b/>
                                <w:color w:val="FFFFFF" w:themeColor="background1"/>
                                <w:sz w:val="16"/>
                                <w:szCs w:val="20"/>
                              </w:rPr>
                            </w:pPr>
                          </w:p>
                          <w:p w14:paraId="20127606" w14:textId="77777777" w:rsidR="00B17407" w:rsidRDefault="00B17407" w:rsidP="00EE7836">
                            <w:pPr>
                              <w:jc w:val="center"/>
                              <w:rPr>
                                <w:b/>
                                <w:color w:val="FFFFFF" w:themeColor="background1"/>
                                <w:sz w:val="16"/>
                                <w:szCs w:val="20"/>
                              </w:rPr>
                            </w:pPr>
                          </w:p>
                          <w:p w14:paraId="1D1357AB" w14:textId="0FA9B75A" w:rsidR="00B17407" w:rsidRPr="009100F7" w:rsidRDefault="00B17407" w:rsidP="005979EA">
                            <w:pPr>
                              <w:jc w:val="center"/>
                              <w:rPr>
                                <w:color w:val="FFFFFF" w:themeColor="background1"/>
                                <w:sz w:val="16"/>
                                <w:szCs w:val="20"/>
                              </w:rPr>
                            </w:pPr>
                            <w:r>
                              <w:rPr>
                                <w:color w:val="FFFFFF" w:themeColor="background1"/>
                                <w:sz w:val="16"/>
                                <w:szCs w:val="20"/>
                              </w:rPr>
                              <w:t xml:space="preserve">2 </w:t>
                            </w:r>
                            <w:r w:rsidRPr="009100F7">
                              <w:rPr>
                                <w:color w:val="FFFFFF" w:themeColor="background1"/>
                                <w:sz w:val="16"/>
                                <w:szCs w:val="20"/>
                              </w:rPr>
                              <w:t>odborn</w:t>
                            </w:r>
                            <w:r>
                              <w:rPr>
                                <w:color w:val="FFFFFF" w:themeColor="background1"/>
                                <w:sz w:val="16"/>
                                <w:szCs w:val="20"/>
                              </w:rPr>
                              <w:t>í</w:t>
                            </w:r>
                            <w:r w:rsidRPr="009100F7">
                              <w:rPr>
                                <w:color w:val="FFFFFF" w:themeColor="background1"/>
                                <w:sz w:val="16"/>
                                <w:szCs w:val="20"/>
                              </w:rPr>
                              <w:t xml:space="preserve"> referent</w:t>
                            </w:r>
                            <w:r>
                              <w:rPr>
                                <w:color w:val="FFFFFF" w:themeColor="background1"/>
                                <w:sz w:val="16"/>
                                <w:szCs w:val="20"/>
                              </w:rPr>
                              <w:t>i</w:t>
                            </w:r>
                            <w:r w:rsidRPr="009100F7">
                              <w:rPr>
                                <w:color w:val="FFFFFF" w:themeColor="background1"/>
                                <w:sz w:val="16"/>
                                <w:szCs w:val="20"/>
                              </w:rPr>
                              <w:t xml:space="preserve"> - právni</w:t>
                            </w:r>
                            <w:r>
                              <w:rPr>
                                <w:color w:val="FFFFFF" w:themeColor="background1"/>
                                <w:sz w:val="16"/>
                                <w:szCs w:val="20"/>
                              </w:rPr>
                              <w:t>ci</w:t>
                            </w:r>
                          </w:p>
                        </w:txbxContent>
                      </wps:txbx>
                      <wps:bodyPr rot="0" vert="horz" wrap="square" lIns="91440" tIns="45720" rIns="91440" bIns="45720" anchor="t" anchorCtr="0">
                        <a:noAutofit/>
                      </wps:bodyPr>
                    </wps:wsp>
                  </a:graphicData>
                </a:graphic>
              </wp:inline>
            </w:drawing>
          </mc:Choice>
          <mc:Fallback>
            <w:pict>
              <v:shape w14:anchorId="1B3F2273" id="_x0000_s1033" type="#_x0000_t202" style="width:89.3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" fillcolor="#0070c0" stroked="f">
                <v:textbox>
                  <w:txbxContent>
                    <w:p w14:paraId="20C8A52D" w14:textId="77777777" w:rsidR="00B17407" w:rsidRPr="00EE7836" w:rsidRDefault="00B17407" w:rsidP="00EE7836">
                      <w:pPr>
                        <w:jc w:val="center"/>
                        <w:rPr>
                          <w:b/>
                          <w:color w:val="FFFFFF" w:themeColor="background1"/>
                          <w:sz w:val="20"/>
                          <w:szCs w:val="20"/>
                        </w:rPr>
                      </w:pPr>
                      <w:r w:rsidRPr="00EE7836">
                        <w:rPr>
                          <w:b/>
                          <w:color w:val="FFFFFF" w:themeColor="background1"/>
                          <w:sz w:val="20"/>
                          <w:szCs w:val="20"/>
                        </w:rPr>
                        <w:t xml:space="preserve">Referát </w:t>
                      </w:r>
                    </w:p>
                    <w:p w14:paraId="554D4060" w14:textId="49ECB4CE" w:rsidR="00B17407" w:rsidRPr="00EE7836" w:rsidRDefault="00B17407" w:rsidP="00EE7836">
                      <w:pPr>
                        <w:jc w:val="center"/>
                        <w:rPr>
                          <w:b/>
                          <w:color w:val="FFFFFF" w:themeColor="background1"/>
                          <w:sz w:val="16"/>
                          <w:szCs w:val="16"/>
                        </w:rPr>
                      </w:pPr>
                      <w:r>
                        <w:rPr>
                          <w:b/>
                          <w:color w:val="FFFFFF" w:themeColor="background1"/>
                          <w:sz w:val="16"/>
                          <w:szCs w:val="16"/>
                        </w:rPr>
                        <w:t>sociálnych služieb a vzdelávania</w:t>
                      </w:r>
                    </w:p>
                    <w:p w14:paraId="714A85E7" w14:textId="77777777" w:rsidR="00B17407" w:rsidRDefault="00B17407" w:rsidP="00EE7836">
                      <w:pPr>
                        <w:jc w:val="center"/>
                        <w:rPr>
                          <w:b/>
                          <w:color w:val="FFFFFF" w:themeColor="background1"/>
                          <w:sz w:val="16"/>
                          <w:szCs w:val="20"/>
                        </w:rPr>
                      </w:pPr>
                    </w:p>
                    <w:p w14:paraId="3D6BC21E" w14:textId="52B90C1C" w:rsidR="00B17407" w:rsidRDefault="00B17407" w:rsidP="00EE7836">
                      <w:pPr>
                        <w:jc w:val="center"/>
                        <w:rPr>
                          <w:b/>
                          <w:color w:val="FFFFFF" w:themeColor="background1"/>
                          <w:sz w:val="16"/>
                          <w:szCs w:val="20"/>
                        </w:rPr>
                      </w:pPr>
                    </w:p>
                    <w:p w14:paraId="20127606" w14:textId="77777777" w:rsidR="00B17407" w:rsidRDefault="00B17407" w:rsidP="00EE7836">
                      <w:pPr>
                        <w:jc w:val="center"/>
                        <w:rPr>
                          <w:b/>
                          <w:color w:val="FFFFFF" w:themeColor="background1"/>
                          <w:sz w:val="16"/>
                          <w:szCs w:val="20"/>
                        </w:rPr>
                      </w:pPr>
                    </w:p>
                    <w:p w14:paraId="1D1357AB" w14:textId="0FA9B75A" w:rsidR="00B17407" w:rsidRPr="009100F7" w:rsidRDefault="00B17407" w:rsidP="005979EA">
                      <w:pPr>
                        <w:jc w:val="center"/>
                        <w:rPr>
                          <w:color w:val="FFFFFF" w:themeColor="background1"/>
                          <w:sz w:val="16"/>
                          <w:szCs w:val="20"/>
                        </w:rPr>
                      </w:pPr>
                      <w:r>
                        <w:rPr>
                          <w:color w:val="FFFFFF" w:themeColor="background1"/>
                          <w:sz w:val="16"/>
                          <w:szCs w:val="20"/>
                        </w:rPr>
                        <w:t xml:space="preserve">2 </w:t>
                      </w:r>
                      <w:r w:rsidRPr="009100F7">
                        <w:rPr>
                          <w:color w:val="FFFFFF" w:themeColor="background1"/>
                          <w:sz w:val="16"/>
                          <w:szCs w:val="20"/>
                        </w:rPr>
                        <w:t>odborn</w:t>
                      </w:r>
                      <w:r>
                        <w:rPr>
                          <w:color w:val="FFFFFF" w:themeColor="background1"/>
                          <w:sz w:val="16"/>
                          <w:szCs w:val="20"/>
                        </w:rPr>
                        <w:t>í</w:t>
                      </w:r>
                      <w:r w:rsidRPr="009100F7">
                        <w:rPr>
                          <w:color w:val="FFFFFF" w:themeColor="background1"/>
                          <w:sz w:val="16"/>
                          <w:szCs w:val="20"/>
                        </w:rPr>
                        <w:t xml:space="preserve"> referent</w:t>
                      </w:r>
                      <w:r>
                        <w:rPr>
                          <w:color w:val="FFFFFF" w:themeColor="background1"/>
                          <w:sz w:val="16"/>
                          <w:szCs w:val="20"/>
                        </w:rPr>
                        <w:t>i</w:t>
                      </w:r>
                      <w:r w:rsidRPr="009100F7">
                        <w:rPr>
                          <w:color w:val="FFFFFF" w:themeColor="background1"/>
                          <w:sz w:val="16"/>
                          <w:szCs w:val="20"/>
                        </w:rPr>
                        <w:t xml:space="preserve"> - právni</w:t>
                      </w:r>
                      <w:r>
                        <w:rPr>
                          <w:color w:val="FFFFFF" w:themeColor="background1"/>
                          <w:sz w:val="16"/>
                          <w:szCs w:val="20"/>
                        </w:rPr>
                        <w:t>ci</w:t>
                      </w:r>
                    </w:p>
                  </w:txbxContent>
                </v:textbox>
                <w10:anchorlock/>
              </v:shape>
            </w:pict>
          </mc:Fallback>
        </mc:AlternateContent>
      </w:r>
    </w:p>
    <w:p w14:paraId="25B8D8D9" w14:textId="2A124E9D" w:rsidR="002E5492" w:rsidRPr="00823ADF" w:rsidRDefault="002E5492" w:rsidP="001D0D9D">
      <w:pPr>
        <w:spacing w:after="160"/>
        <w:jc w:val="left"/>
        <w:rPr>
          <w:rFonts w:cs="Arial"/>
        </w:rPr>
      </w:pPr>
      <w:r w:rsidRPr="00823ADF">
        <w:rPr>
          <w:rFonts w:cs="Arial"/>
        </w:rPr>
        <w:br w:type="page"/>
      </w:r>
    </w:p>
    <w:p w14:paraId="4AFDD15C" w14:textId="5AA9B425" w:rsidR="003173DB" w:rsidRPr="00495581" w:rsidRDefault="003173DB" w:rsidP="001D0D9D">
      <w:r w:rsidRPr="00495581">
        <w:lastRenderedPageBreak/>
        <w:t>V zmysle odporúčaní uvedených</w:t>
      </w:r>
      <w:r w:rsidR="00F73981">
        <w:t xml:space="preserve"> v </w:t>
      </w:r>
      <w:r w:rsidRPr="00495581">
        <w:t>Doložke vplyvov</w:t>
      </w:r>
      <w:r w:rsidR="00F73981">
        <w:t xml:space="preserve"> na </w:t>
      </w:r>
      <w:r w:rsidRPr="00495581">
        <w:t>rozpočet verejnej správy,</w:t>
      </w:r>
      <w:r w:rsidR="00F73981">
        <w:t xml:space="preserve"> na </w:t>
      </w:r>
      <w:r w:rsidRPr="00495581">
        <w:t>zamestnanosť</w:t>
      </w:r>
      <w:r w:rsidR="00F73981">
        <w:t xml:space="preserve"> vo </w:t>
      </w:r>
      <w:r w:rsidRPr="00495581">
        <w:t>verejnej správe</w:t>
      </w:r>
      <w:r w:rsidR="00F73981">
        <w:t xml:space="preserve"> a na </w:t>
      </w:r>
      <w:r w:rsidRPr="00495581">
        <w:t>financovanie návrhu výšky dotácie</w:t>
      </w:r>
      <w:r w:rsidR="00F73981">
        <w:t xml:space="preserve"> zo </w:t>
      </w:r>
      <w:r w:rsidRPr="00495581">
        <w:t>štátneho rozpočtu, mal Úrad komisára</w:t>
      </w:r>
      <w:r w:rsidR="00F73981">
        <w:t xml:space="preserve"> v </w:t>
      </w:r>
      <w:r w:rsidRPr="00495581">
        <w:t>roku 2018 vytvorených 9 funkčných miest,</w:t>
      </w:r>
      <w:r w:rsidR="00F73981">
        <w:t xml:space="preserve"> a </w:t>
      </w:r>
      <w:r w:rsidRPr="00495581">
        <w:t>to nasledovne: 1 miesto riaditeľka Úradu komisára, 6 miest odborní zamestnanci - právnici (odborní referenti)</w:t>
      </w:r>
      <w:r w:rsidR="00F73981">
        <w:t xml:space="preserve"> a </w:t>
      </w:r>
      <w:r w:rsidRPr="00495581">
        <w:t>2 miesta ostatní zamestnanci. Podľa skutočného stavu bolo</w:t>
      </w:r>
      <w:r w:rsidR="00F73981">
        <w:t xml:space="preserve"> na </w:t>
      </w:r>
      <w:r w:rsidRPr="00495581">
        <w:t>Úrade komisára</w:t>
      </w:r>
      <w:r w:rsidR="00F73981">
        <w:t xml:space="preserve"> v </w:t>
      </w:r>
      <w:r w:rsidRPr="00495581">
        <w:t>roku 2018</w:t>
      </w:r>
      <w:r w:rsidR="00F73981">
        <w:t xml:space="preserve"> v </w:t>
      </w:r>
      <w:r w:rsidRPr="00495581">
        <w:t>pracovnom pomere</w:t>
      </w:r>
      <w:r w:rsidR="00F73981">
        <w:t xml:space="preserve"> k </w:t>
      </w:r>
      <w:r w:rsidRPr="00495581">
        <w:t>31.</w:t>
      </w:r>
      <w:r w:rsidR="009100F7">
        <w:t> </w:t>
      </w:r>
      <w:r w:rsidRPr="00495581">
        <w:t>decembru 2018 päť zamestnancov</w:t>
      </w:r>
      <w:r w:rsidR="00F73981">
        <w:t xml:space="preserve"> na </w:t>
      </w:r>
      <w:r w:rsidRPr="00495581">
        <w:t>plný pracovný úväzok, dvaja zamestnanci</w:t>
      </w:r>
      <w:r w:rsidR="00F73981">
        <w:t xml:space="preserve"> na </w:t>
      </w:r>
      <w:r w:rsidRPr="00495581">
        <w:t>polovičný úväzok, dvaja zamestnanci</w:t>
      </w:r>
      <w:r w:rsidR="00F73981">
        <w:t xml:space="preserve"> na </w:t>
      </w:r>
      <w:r w:rsidRPr="00495581">
        <w:t>6-hodinový úväzok + komisárka</w:t>
      </w:r>
      <w:r w:rsidR="00F73981">
        <w:t xml:space="preserve">. </w:t>
      </w:r>
    </w:p>
    <w:p w14:paraId="3FAD7878" w14:textId="435427A0" w:rsidR="008F5D88" w:rsidRPr="00823ADF" w:rsidRDefault="003173DB" w:rsidP="001D0D9D">
      <w:r w:rsidRPr="00495581">
        <w:t>Výber</w:t>
      </w:r>
      <w:r w:rsidR="00F73981">
        <w:t xml:space="preserve"> a </w:t>
      </w:r>
      <w:r w:rsidRPr="00495581">
        <w:t>nástup zamestnancov</w:t>
      </w:r>
      <w:r w:rsidR="00F73981">
        <w:t xml:space="preserve"> do </w:t>
      </w:r>
      <w:r w:rsidRPr="00495581">
        <w:t>pracovného pomeru</w:t>
      </w:r>
      <w:r w:rsidR="00F73981">
        <w:t xml:space="preserve"> na </w:t>
      </w:r>
      <w:r w:rsidRPr="00495581">
        <w:t>jednotlivé pracovné pozície bol</w:t>
      </w:r>
      <w:r w:rsidR="00F73981">
        <w:t xml:space="preserve"> na </w:t>
      </w:r>
      <w:r w:rsidRPr="00495581">
        <w:t>Úrade komisára realizovaný postupne, podľa splnenia kritérií požadovaného vzdelania (stupeň</w:t>
      </w:r>
      <w:r w:rsidR="00F73981">
        <w:t xml:space="preserve"> a </w:t>
      </w:r>
      <w:r w:rsidRPr="00495581">
        <w:t>zameranie)</w:t>
      </w:r>
      <w:r w:rsidR="00F73981">
        <w:t xml:space="preserve"> a </w:t>
      </w:r>
      <w:r w:rsidRPr="00495581">
        <w:t>po preukázaní požadovaných odborných znalostí</w:t>
      </w:r>
      <w:r w:rsidR="00F73981">
        <w:t xml:space="preserve"> a </w:t>
      </w:r>
      <w:r w:rsidRPr="00495581">
        <w:t>osobnostných vlastností</w:t>
      </w:r>
      <w:r w:rsidR="00F73981">
        <w:t xml:space="preserve"> a </w:t>
      </w:r>
      <w:r w:rsidRPr="00495581">
        <w:t>predpokladov</w:t>
      </w:r>
      <w:r w:rsidR="008F5D88" w:rsidRPr="00823ADF">
        <w:t>.</w:t>
      </w:r>
    </w:p>
    <w:p w14:paraId="00897B16" w14:textId="35439FA2" w:rsidR="008F5D88" w:rsidRPr="00823ADF" w:rsidRDefault="008F5D88" w:rsidP="001D0D9D">
      <w:pPr>
        <w:rPr>
          <w:rFonts w:cs="Arial"/>
        </w:rPr>
      </w:pPr>
    </w:p>
    <w:p w14:paraId="7E4FDCDF" w14:textId="5C00AF54" w:rsidR="008F5D88" w:rsidRPr="00823ADF" w:rsidRDefault="008F5D88" w:rsidP="001D0D9D">
      <w:pPr>
        <w:pStyle w:val="Table"/>
        <w:ind w:left="1418" w:hanging="1418"/>
        <w:rPr>
          <w:rFonts w:cs="Arial"/>
        </w:rPr>
      </w:pPr>
      <w:bookmarkStart w:id="378" w:name="_Toc4463031"/>
      <w:bookmarkStart w:id="379" w:name="_Toc4535945"/>
      <w:r w:rsidRPr="00823ADF">
        <w:rPr>
          <w:rFonts w:cs="Arial"/>
        </w:rPr>
        <w:t>Pracovné pozície zamestnancov Úradu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823ADF">
        <w:rPr>
          <w:rFonts w:cs="Arial"/>
        </w:rPr>
        <w:t xml:space="preserve"> postihnutím</w:t>
      </w:r>
      <w:bookmarkEnd w:id="378"/>
      <w:bookmarkEnd w:id="379"/>
    </w:p>
    <w:tbl>
      <w:tblPr>
        <w:tblStyle w:val="GridTable4-Accent3"/>
        <w:tblW w:w="9209" w:type="dxa"/>
        <w:tblCellMar>
          <w:top w:w="45" w:type="dxa"/>
          <w:left w:w="90" w:type="dxa"/>
          <w:bottom w:w="45" w:type="dxa"/>
          <w:right w:w="90" w:type="dxa"/>
        </w:tblCellMar>
        <w:tblLook w:val="04A0" w:firstRow="1" w:lastRow="0" w:firstColumn="1" w:lastColumn="0" w:noHBand="0" w:noVBand="1"/>
      </w:tblPr>
      <w:tblGrid>
        <w:gridCol w:w="5098"/>
        <w:gridCol w:w="2274"/>
        <w:gridCol w:w="1837"/>
      </w:tblGrid>
      <w:tr w:rsidR="00D06C37" w:rsidRPr="00D06C37" w14:paraId="729A448C" w14:textId="77777777" w:rsidTr="00BA2D3F">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98" w:type="dxa"/>
          </w:tcPr>
          <w:p w14:paraId="54CF3BF7" w14:textId="77777777" w:rsidR="00791678" w:rsidRPr="00D06C37" w:rsidRDefault="00791678" w:rsidP="001D0D9D">
            <w:pPr>
              <w:jc w:val="left"/>
              <w:rPr>
                <w:rFonts w:cs="Arial"/>
                <w:color w:val="auto"/>
                <w:sz w:val="20"/>
                <w:szCs w:val="20"/>
              </w:rPr>
            </w:pPr>
            <w:r w:rsidRPr="00D06C37">
              <w:rPr>
                <w:rFonts w:cs="Arial"/>
                <w:color w:val="auto"/>
                <w:sz w:val="20"/>
                <w:szCs w:val="20"/>
              </w:rPr>
              <w:t>Pracovná pozícia zamestnancov Úradu komisára</w:t>
            </w:r>
          </w:p>
        </w:tc>
        <w:tc>
          <w:tcPr>
            <w:tcW w:w="2274" w:type="dxa"/>
          </w:tcPr>
          <w:p w14:paraId="2D3C65E6" w14:textId="77777777" w:rsidR="00791678" w:rsidRPr="00D06C37" w:rsidRDefault="00791678"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D06C37">
              <w:rPr>
                <w:rFonts w:cs="Arial"/>
                <w:color w:val="auto"/>
                <w:sz w:val="20"/>
                <w:szCs w:val="20"/>
              </w:rPr>
              <w:t>Pracovný pomer od</w:t>
            </w:r>
          </w:p>
        </w:tc>
        <w:tc>
          <w:tcPr>
            <w:tcW w:w="1837" w:type="dxa"/>
          </w:tcPr>
          <w:p w14:paraId="011DE301" w14:textId="77777777" w:rsidR="00791678" w:rsidRPr="00D06C37" w:rsidRDefault="00791678"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D06C37">
              <w:rPr>
                <w:rFonts w:cs="Arial"/>
                <w:color w:val="auto"/>
                <w:sz w:val="20"/>
                <w:szCs w:val="20"/>
              </w:rPr>
              <w:t>Pracovný úväzok</w:t>
            </w:r>
          </w:p>
        </w:tc>
      </w:tr>
      <w:tr w:rsidR="00791678" w:rsidRPr="00823ADF" w14:paraId="0C8889E0" w14:textId="77777777" w:rsidTr="00BA2D3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098" w:type="dxa"/>
          </w:tcPr>
          <w:p w14:paraId="2344AEFD" w14:textId="77777777" w:rsidR="00791678" w:rsidRPr="00823ADF" w:rsidRDefault="00791678" w:rsidP="001D0D9D">
            <w:pPr>
              <w:jc w:val="left"/>
              <w:rPr>
                <w:rFonts w:cs="Arial"/>
                <w:b w:val="0"/>
                <w:sz w:val="20"/>
                <w:szCs w:val="20"/>
              </w:rPr>
            </w:pPr>
            <w:r w:rsidRPr="00823ADF">
              <w:rPr>
                <w:rFonts w:cs="Arial"/>
                <w:b w:val="0"/>
                <w:sz w:val="20"/>
                <w:szCs w:val="20"/>
              </w:rPr>
              <w:t xml:space="preserve">riaditeľka Úradu komisára </w:t>
            </w:r>
          </w:p>
        </w:tc>
        <w:tc>
          <w:tcPr>
            <w:tcW w:w="2274" w:type="dxa"/>
          </w:tcPr>
          <w:p w14:paraId="1CF9F628" w14:textId="40032C19" w:rsidR="00791678" w:rsidRPr="00823ADF" w:rsidRDefault="008C441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3. </w:t>
            </w:r>
            <w:r w:rsidRPr="00823ADF">
              <w:rPr>
                <w:rFonts w:cs="Arial"/>
                <w:b/>
                <w:sz w:val="20"/>
                <w:szCs w:val="20"/>
              </w:rPr>
              <w:t>2</w:t>
            </w:r>
            <w:r w:rsidR="00791678" w:rsidRPr="00823ADF">
              <w:rPr>
                <w:rFonts w:cs="Arial"/>
                <w:b/>
                <w:sz w:val="20"/>
                <w:szCs w:val="20"/>
              </w:rPr>
              <w:t>016</w:t>
            </w:r>
          </w:p>
        </w:tc>
        <w:tc>
          <w:tcPr>
            <w:tcW w:w="1837" w:type="dxa"/>
          </w:tcPr>
          <w:p w14:paraId="3C6512A1" w14:textId="77777777" w:rsidR="00791678" w:rsidRPr="00823ADF" w:rsidRDefault="00791678"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plný</w:t>
            </w:r>
          </w:p>
        </w:tc>
      </w:tr>
      <w:tr w:rsidR="00791678" w:rsidRPr="00823ADF" w14:paraId="48074474" w14:textId="77777777" w:rsidTr="00BA2D3F">
        <w:trPr>
          <w:trHeight w:val="77"/>
        </w:trPr>
        <w:tc>
          <w:tcPr>
            <w:cnfStyle w:val="001000000000" w:firstRow="0" w:lastRow="0" w:firstColumn="1" w:lastColumn="0" w:oddVBand="0" w:evenVBand="0" w:oddHBand="0" w:evenHBand="0" w:firstRowFirstColumn="0" w:firstRowLastColumn="0" w:lastRowFirstColumn="0" w:lastRowLastColumn="0"/>
            <w:tcW w:w="5098" w:type="dxa"/>
          </w:tcPr>
          <w:p w14:paraId="6D1E129D" w14:textId="0324598A" w:rsidR="00791678" w:rsidRPr="00823ADF" w:rsidRDefault="00791678" w:rsidP="001D0D9D">
            <w:pPr>
              <w:jc w:val="left"/>
              <w:rPr>
                <w:rFonts w:cs="Arial"/>
                <w:b w:val="0"/>
                <w:sz w:val="20"/>
                <w:szCs w:val="20"/>
              </w:rPr>
            </w:pPr>
            <w:r w:rsidRPr="00823ADF">
              <w:rPr>
                <w:rFonts w:cs="Arial"/>
                <w:b w:val="0"/>
                <w:sz w:val="20"/>
                <w:szCs w:val="20"/>
              </w:rPr>
              <w:t>referent</w:t>
            </w:r>
            <w:r w:rsidR="00F73981">
              <w:rPr>
                <w:rFonts w:cs="Arial"/>
                <w:b w:val="0"/>
                <w:sz w:val="20"/>
                <w:szCs w:val="20"/>
              </w:rPr>
              <w:t xml:space="preserve"> na </w:t>
            </w:r>
            <w:r w:rsidRPr="00823ADF">
              <w:rPr>
                <w:rFonts w:cs="Arial"/>
                <w:b w:val="0"/>
                <w:sz w:val="20"/>
                <w:szCs w:val="20"/>
              </w:rPr>
              <w:t>Referáte registratúry</w:t>
            </w:r>
            <w:r w:rsidR="00F73981">
              <w:rPr>
                <w:rFonts w:cs="Arial"/>
                <w:b w:val="0"/>
                <w:sz w:val="20"/>
                <w:szCs w:val="20"/>
              </w:rPr>
              <w:t xml:space="preserve"> a </w:t>
            </w:r>
            <w:r w:rsidRPr="00823ADF">
              <w:rPr>
                <w:rFonts w:cs="Arial"/>
                <w:b w:val="0"/>
                <w:sz w:val="20"/>
                <w:szCs w:val="20"/>
              </w:rPr>
              <w:t>styku</w:t>
            </w:r>
            <w:r w:rsidR="00F73981">
              <w:rPr>
                <w:rFonts w:cs="Arial"/>
                <w:b w:val="0"/>
                <w:sz w:val="20"/>
                <w:szCs w:val="20"/>
              </w:rPr>
              <w:t xml:space="preserve"> s </w:t>
            </w:r>
            <w:r w:rsidRPr="00823ADF">
              <w:rPr>
                <w:rFonts w:cs="Arial"/>
                <w:b w:val="0"/>
                <w:sz w:val="20"/>
                <w:szCs w:val="20"/>
              </w:rPr>
              <w:t xml:space="preserve">verejnosťou </w:t>
            </w:r>
          </w:p>
        </w:tc>
        <w:tc>
          <w:tcPr>
            <w:tcW w:w="2274" w:type="dxa"/>
          </w:tcPr>
          <w:p w14:paraId="35BD12BD" w14:textId="30BDB5F2" w:rsidR="00791678" w:rsidRPr="00823ADF" w:rsidRDefault="008C441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3. </w:t>
            </w:r>
            <w:r w:rsidRPr="00823ADF">
              <w:rPr>
                <w:rFonts w:cs="Arial"/>
                <w:b/>
                <w:sz w:val="20"/>
                <w:szCs w:val="20"/>
              </w:rPr>
              <w:t>2</w:t>
            </w:r>
            <w:r w:rsidR="00791678" w:rsidRPr="00823ADF">
              <w:rPr>
                <w:rFonts w:cs="Arial"/>
                <w:b/>
                <w:sz w:val="20"/>
                <w:szCs w:val="20"/>
              </w:rPr>
              <w:t>016</w:t>
            </w:r>
          </w:p>
        </w:tc>
        <w:tc>
          <w:tcPr>
            <w:tcW w:w="1837" w:type="dxa"/>
          </w:tcPr>
          <w:p w14:paraId="3184A052" w14:textId="77777777" w:rsidR="00791678" w:rsidRPr="00823ADF" w:rsidRDefault="00791678"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plný</w:t>
            </w:r>
          </w:p>
        </w:tc>
      </w:tr>
      <w:tr w:rsidR="00791678" w:rsidRPr="00823ADF" w14:paraId="5692AD06" w14:textId="77777777" w:rsidTr="00BA2D3F">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098" w:type="dxa"/>
          </w:tcPr>
          <w:p w14:paraId="179C1016" w14:textId="1F032F2F" w:rsidR="00791678" w:rsidRPr="00823ADF" w:rsidRDefault="00791678" w:rsidP="001D0D9D">
            <w:pPr>
              <w:jc w:val="left"/>
              <w:rPr>
                <w:rFonts w:cs="Arial"/>
                <w:b w:val="0"/>
                <w:sz w:val="20"/>
                <w:szCs w:val="20"/>
              </w:rPr>
            </w:pPr>
            <w:r w:rsidRPr="00823ADF">
              <w:rPr>
                <w:rFonts w:cs="Arial"/>
                <w:b w:val="0"/>
                <w:sz w:val="20"/>
                <w:szCs w:val="20"/>
              </w:rPr>
              <w:t>odborný referent – právnik</w:t>
            </w:r>
            <w:r w:rsidR="00F73981">
              <w:rPr>
                <w:rFonts w:cs="Arial"/>
                <w:b w:val="0"/>
                <w:sz w:val="20"/>
                <w:szCs w:val="20"/>
              </w:rPr>
              <w:t xml:space="preserve"> na </w:t>
            </w:r>
            <w:r w:rsidRPr="00823ADF">
              <w:rPr>
                <w:rFonts w:cs="Arial"/>
                <w:b w:val="0"/>
                <w:sz w:val="20"/>
                <w:szCs w:val="20"/>
              </w:rPr>
              <w:t>Referáte občianskoprávnej</w:t>
            </w:r>
            <w:r w:rsidR="00F73981">
              <w:rPr>
                <w:rFonts w:cs="Arial"/>
                <w:b w:val="0"/>
                <w:sz w:val="20"/>
                <w:szCs w:val="20"/>
              </w:rPr>
              <w:t xml:space="preserve"> a </w:t>
            </w:r>
            <w:r w:rsidRPr="00823ADF">
              <w:rPr>
                <w:rFonts w:cs="Arial"/>
                <w:b w:val="0"/>
                <w:sz w:val="20"/>
                <w:szCs w:val="20"/>
              </w:rPr>
              <w:t xml:space="preserve">rodinnej agendy </w:t>
            </w:r>
          </w:p>
        </w:tc>
        <w:tc>
          <w:tcPr>
            <w:tcW w:w="2274" w:type="dxa"/>
          </w:tcPr>
          <w:p w14:paraId="5921C7F9" w14:textId="63A84D64" w:rsidR="00791678" w:rsidRPr="00823ADF" w:rsidRDefault="008C441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3. </w:t>
            </w:r>
            <w:r w:rsidRPr="00823ADF">
              <w:rPr>
                <w:rFonts w:cs="Arial"/>
                <w:b/>
                <w:sz w:val="20"/>
                <w:szCs w:val="20"/>
              </w:rPr>
              <w:t>2</w:t>
            </w:r>
            <w:r w:rsidR="00791678" w:rsidRPr="00823ADF">
              <w:rPr>
                <w:rFonts w:cs="Arial"/>
                <w:b/>
                <w:sz w:val="20"/>
                <w:szCs w:val="20"/>
              </w:rPr>
              <w:t>016</w:t>
            </w:r>
          </w:p>
        </w:tc>
        <w:tc>
          <w:tcPr>
            <w:tcW w:w="1837" w:type="dxa"/>
          </w:tcPr>
          <w:p w14:paraId="00018D34" w14:textId="77777777" w:rsidR="00791678" w:rsidRPr="00823ADF" w:rsidRDefault="00791678"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plný</w:t>
            </w:r>
          </w:p>
        </w:tc>
      </w:tr>
      <w:tr w:rsidR="00791678" w:rsidRPr="00823ADF" w14:paraId="1CC2A39A" w14:textId="77777777" w:rsidTr="00BA2D3F">
        <w:trPr>
          <w:trHeight w:val="484"/>
        </w:trPr>
        <w:tc>
          <w:tcPr>
            <w:cnfStyle w:val="001000000000" w:firstRow="0" w:lastRow="0" w:firstColumn="1" w:lastColumn="0" w:oddVBand="0" w:evenVBand="0" w:oddHBand="0" w:evenHBand="0" w:firstRowFirstColumn="0" w:firstRowLastColumn="0" w:lastRowFirstColumn="0" w:lastRowLastColumn="0"/>
            <w:tcW w:w="5098" w:type="dxa"/>
          </w:tcPr>
          <w:p w14:paraId="5393E4A1" w14:textId="2B3F2F88" w:rsidR="00791678" w:rsidRPr="00823ADF" w:rsidRDefault="00791678" w:rsidP="001D0D9D">
            <w:pPr>
              <w:jc w:val="left"/>
              <w:rPr>
                <w:rFonts w:cs="Arial"/>
                <w:b w:val="0"/>
                <w:sz w:val="20"/>
                <w:szCs w:val="20"/>
              </w:rPr>
            </w:pPr>
            <w:r w:rsidRPr="00823ADF">
              <w:rPr>
                <w:rFonts w:cs="Arial"/>
                <w:b w:val="0"/>
                <w:sz w:val="20"/>
                <w:szCs w:val="20"/>
              </w:rPr>
              <w:t>odborný referent – právnik</w:t>
            </w:r>
            <w:r w:rsidR="00F73981">
              <w:rPr>
                <w:rFonts w:cs="Arial"/>
                <w:b w:val="0"/>
                <w:sz w:val="20"/>
                <w:szCs w:val="20"/>
              </w:rPr>
              <w:t xml:space="preserve"> na </w:t>
            </w:r>
            <w:r w:rsidRPr="00823ADF">
              <w:rPr>
                <w:rFonts w:cs="Arial"/>
                <w:b w:val="0"/>
                <w:sz w:val="20"/>
                <w:szCs w:val="20"/>
              </w:rPr>
              <w:t xml:space="preserve">Referáte bezbariérových prístupností </w:t>
            </w:r>
          </w:p>
        </w:tc>
        <w:tc>
          <w:tcPr>
            <w:tcW w:w="2274" w:type="dxa"/>
          </w:tcPr>
          <w:p w14:paraId="6BB6CC87" w14:textId="777C4873" w:rsidR="00791678" w:rsidRPr="00823ADF" w:rsidRDefault="008C441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4. </w:t>
            </w:r>
            <w:r w:rsidRPr="00823ADF">
              <w:rPr>
                <w:rFonts w:cs="Arial"/>
                <w:b/>
                <w:sz w:val="20"/>
                <w:szCs w:val="20"/>
              </w:rPr>
              <w:t>2</w:t>
            </w:r>
            <w:r w:rsidR="00791678" w:rsidRPr="00823ADF">
              <w:rPr>
                <w:rFonts w:cs="Arial"/>
                <w:b/>
                <w:sz w:val="20"/>
                <w:szCs w:val="20"/>
              </w:rPr>
              <w:t>016</w:t>
            </w:r>
          </w:p>
        </w:tc>
        <w:tc>
          <w:tcPr>
            <w:tcW w:w="1837" w:type="dxa"/>
          </w:tcPr>
          <w:p w14:paraId="5ED1414A" w14:textId="77777777" w:rsidR="00791678" w:rsidRPr="00823ADF" w:rsidRDefault="00791678"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plný</w:t>
            </w:r>
          </w:p>
        </w:tc>
      </w:tr>
      <w:tr w:rsidR="00791678" w:rsidRPr="00823ADF" w14:paraId="2D35BFD9" w14:textId="77777777" w:rsidTr="00BA2D3F">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098" w:type="dxa"/>
          </w:tcPr>
          <w:p w14:paraId="2F8F3034" w14:textId="2746F6C5" w:rsidR="00791678" w:rsidRPr="00823ADF" w:rsidRDefault="00791678" w:rsidP="001D0D9D">
            <w:pPr>
              <w:jc w:val="left"/>
              <w:rPr>
                <w:rFonts w:cs="Arial"/>
                <w:b w:val="0"/>
                <w:sz w:val="20"/>
                <w:szCs w:val="20"/>
              </w:rPr>
            </w:pPr>
            <w:r w:rsidRPr="00823ADF">
              <w:rPr>
                <w:rFonts w:cs="Arial"/>
                <w:b w:val="0"/>
                <w:sz w:val="20"/>
                <w:szCs w:val="20"/>
              </w:rPr>
              <w:t>odborní referent – právnik</w:t>
            </w:r>
            <w:r w:rsidR="00F73981">
              <w:rPr>
                <w:rFonts w:cs="Arial"/>
                <w:b w:val="0"/>
                <w:sz w:val="20"/>
                <w:szCs w:val="20"/>
              </w:rPr>
              <w:t xml:space="preserve"> na </w:t>
            </w:r>
            <w:r w:rsidRPr="00823ADF">
              <w:rPr>
                <w:rFonts w:cs="Arial"/>
                <w:b w:val="0"/>
                <w:sz w:val="20"/>
                <w:szCs w:val="20"/>
              </w:rPr>
              <w:t>Referáte sociálnych služieb</w:t>
            </w:r>
            <w:r w:rsidR="00F73981">
              <w:rPr>
                <w:rFonts w:cs="Arial"/>
                <w:b w:val="0"/>
                <w:sz w:val="20"/>
                <w:szCs w:val="20"/>
              </w:rPr>
              <w:t xml:space="preserve"> a </w:t>
            </w:r>
            <w:r w:rsidRPr="00823ADF">
              <w:rPr>
                <w:rFonts w:cs="Arial"/>
                <w:b w:val="0"/>
                <w:sz w:val="20"/>
                <w:szCs w:val="20"/>
              </w:rPr>
              <w:t xml:space="preserve">vzdelávania </w:t>
            </w:r>
          </w:p>
        </w:tc>
        <w:tc>
          <w:tcPr>
            <w:tcW w:w="2274" w:type="dxa"/>
          </w:tcPr>
          <w:p w14:paraId="23390380" w14:textId="41B126CC" w:rsidR="00791678" w:rsidRPr="00823ADF" w:rsidRDefault="008C441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5. </w:t>
            </w:r>
            <w:r w:rsidRPr="00823ADF">
              <w:rPr>
                <w:rFonts w:cs="Arial"/>
                <w:b/>
                <w:sz w:val="20"/>
                <w:szCs w:val="20"/>
              </w:rPr>
              <w:t>2</w:t>
            </w:r>
            <w:r w:rsidR="00791678" w:rsidRPr="00823ADF">
              <w:rPr>
                <w:rFonts w:cs="Arial"/>
                <w:b/>
                <w:sz w:val="20"/>
                <w:szCs w:val="20"/>
              </w:rPr>
              <w:t>016</w:t>
            </w:r>
          </w:p>
        </w:tc>
        <w:tc>
          <w:tcPr>
            <w:tcW w:w="1837" w:type="dxa"/>
          </w:tcPr>
          <w:p w14:paraId="5D47F959" w14:textId="77777777" w:rsidR="00791678" w:rsidRPr="00823ADF" w:rsidRDefault="00791678"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plný</w:t>
            </w:r>
          </w:p>
        </w:tc>
      </w:tr>
      <w:tr w:rsidR="003173DB" w:rsidRPr="00823ADF" w14:paraId="26844F57" w14:textId="77777777" w:rsidTr="00BA2D3F">
        <w:trPr>
          <w:trHeight w:val="241"/>
        </w:trPr>
        <w:tc>
          <w:tcPr>
            <w:cnfStyle w:val="001000000000" w:firstRow="0" w:lastRow="0" w:firstColumn="1" w:lastColumn="0" w:oddVBand="0" w:evenVBand="0" w:oddHBand="0" w:evenHBand="0" w:firstRowFirstColumn="0" w:firstRowLastColumn="0" w:lastRowFirstColumn="0" w:lastRowLastColumn="0"/>
            <w:tcW w:w="5098" w:type="dxa"/>
          </w:tcPr>
          <w:p w14:paraId="73C8F632" w14:textId="06F31BD6" w:rsidR="003173DB" w:rsidRPr="00823ADF" w:rsidRDefault="003173DB" w:rsidP="001D0D9D">
            <w:pPr>
              <w:jc w:val="left"/>
              <w:rPr>
                <w:rFonts w:cs="Arial"/>
                <w:b w:val="0"/>
                <w:sz w:val="20"/>
                <w:szCs w:val="20"/>
              </w:rPr>
            </w:pPr>
            <w:r w:rsidRPr="00823ADF">
              <w:rPr>
                <w:rFonts w:cs="Arial"/>
                <w:b w:val="0"/>
                <w:sz w:val="20"/>
                <w:szCs w:val="20"/>
              </w:rPr>
              <w:t>odborní referent</w:t>
            </w:r>
            <w:r w:rsidR="00F73981">
              <w:rPr>
                <w:rFonts w:cs="Arial"/>
                <w:b w:val="0"/>
                <w:sz w:val="20"/>
                <w:szCs w:val="20"/>
              </w:rPr>
              <w:t xml:space="preserve"> na </w:t>
            </w:r>
            <w:r w:rsidRPr="00823ADF">
              <w:rPr>
                <w:rFonts w:cs="Arial"/>
                <w:b w:val="0"/>
                <w:sz w:val="20"/>
                <w:szCs w:val="20"/>
              </w:rPr>
              <w:t>Referáte sociálnych služieb</w:t>
            </w:r>
            <w:r w:rsidR="00F73981">
              <w:rPr>
                <w:rFonts w:cs="Arial"/>
                <w:b w:val="0"/>
                <w:sz w:val="20"/>
                <w:szCs w:val="20"/>
              </w:rPr>
              <w:t xml:space="preserve"> a </w:t>
            </w:r>
            <w:r w:rsidRPr="00823ADF">
              <w:rPr>
                <w:rFonts w:cs="Arial"/>
                <w:b w:val="0"/>
                <w:sz w:val="20"/>
                <w:szCs w:val="20"/>
              </w:rPr>
              <w:t>vzdelávania</w:t>
            </w:r>
          </w:p>
        </w:tc>
        <w:tc>
          <w:tcPr>
            <w:tcW w:w="2274" w:type="dxa"/>
          </w:tcPr>
          <w:p w14:paraId="7F99D505" w14:textId="37A9E0D1" w:rsidR="003173DB" w:rsidRPr="00823ADF" w:rsidRDefault="003173D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1.</w:t>
            </w:r>
            <w:r w:rsidR="008C441B">
              <w:rPr>
                <w:rFonts w:cs="Arial"/>
                <w:b/>
                <w:sz w:val="20"/>
                <w:szCs w:val="20"/>
              </w:rPr>
              <w:t> </w:t>
            </w:r>
            <w:r>
              <w:rPr>
                <w:rFonts w:cs="Arial"/>
                <w:b/>
                <w:sz w:val="20"/>
                <w:szCs w:val="20"/>
              </w:rPr>
              <w:t>12.</w:t>
            </w:r>
            <w:r w:rsidR="008C441B">
              <w:rPr>
                <w:rFonts w:cs="Arial"/>
                <w:b/>
                <w:sz w:val="20"/>
                <w:szCs w:val="20"/>
              </w:rPr>
              <w:t> </w:t>
            </w:r>
            <w:r>
              <w:rPr>
                <w:rFonts w:cs="Arial"/>
                <w:b/>
                <w:sz w:val="20"/>
                <w:szCs w:val="20"/>
              </w:rPr>
              <w:t>2017</w:t>
            </w:r>
          </w:p>
        </w:tc>
        <w:tc>
          <w:tcPr>
            <w:tcW w:w="1837" w:type="dxa"/>
          </w:tcPr>
          <w:p w14:paraId="4B8E2092" w14:textId="36291CA1" w:rsidR="003173DB" w:rsidRPr="00823ADF" w:rsidRDefault="003173D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plný</w:t>
            </w:r>
          </w:p>
        </w:tc>
      </w:tr>
      <w:tr w:rsidR="00791678" w:rsidRPr="00823ADF" w14:paraId="3EE1B1BB" w14:textId="77777777" w:rsidTr="00BA2D3F">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98" w:type="dxa"/>
          </w:tcPr>
          <w:p w14:paraId="61A3F97F" w14:textId="36EF9CCA" w:rsidR="00791678" w:rsidRPr="00823ADF" w:rsidRDefault="00791678" w:rsidP="001D0D9D">
            <w:pPr>
              <w:jc w:val="left"/>
              <w:rPr>
                <w:rFonts w:cs="Arial"/>
                <w:b w:val="0"/>
                <w:sz w:val="20"/>
                <w:szCs w:val="20"/>
              </w:rPr>
            </w:pPr>
            <w:r w:rsidRPr="00823ADF">
              <w:rPr>
                <w:rFonts w:cs="Arial"/>
                <w:b w:val="0"/>
                <w:sz w:val="20"/>
                <w:szCs w:val="20"/>
              </w:rPr>
              <w:t>odborný referent – právnik</w:t>
            </w:r>
            <w:r w:rsidR="00F73981">
              <w:rPr>
                <w:rFonts w:cs="Arial"/>
                <w:b w:val="0"/>
                <w:sz w:val="20"/>
                <w:szCs w:val="20"/>
              </w:rPr>
              <w:t xml:space="preserve"> na </w:t>
            </w:r>
            <w:r w:rsidRPr="00823ADF">
              <w:rPr>
                <w:rFonts w:cs="Arial"/>
                <w:b w:val="0"/>
                <w:sz w:val="20"/>
                <w:szCs w:val="20"/>
              </w:rPr>
              <w:t>Referáte zdravotníctva</w:t>
            </w:r>
            <w:r w:rsidR="00F73981">
              <w:rPr>
                <w:rFonts w:cs="Arial"/>
                <w:b w:val="0"/>
                <w:sz w:val="20"/>
                <w:szCs w:val="20"/>
              </w:rPr>
              <w:t xml:space="preserve"> a </w:t>
            </w:r>
            <w:r w:rsidRPr="00823ADF">
              <w:rPr>
                <w:rFonts w:cs="Arial"/>
                <w:b w:val="0"/>
                <w:sz w:val="20"/>
                <w:szCs w:val="20"/>
              </w:rPr>
              <w:t xml:space="preserve">sociálneho poistenia </w:t>
            </w:r>
          </w:p>
        </w:tc>
        <w:tc>
          <w:tcPr>
            <w:tcW w:w="2274" w:type="dxa"/>
          </w:tcPr>
          <w:p w14:paraId="73FCBF44" w14:textId="5D776538" w:rsidR="00791678" w:rsidRDefault="008C441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6. </w:t>
            </w:r>
            <w:r w:rsidRPr="00823ADF">
              <w:rPr>
                <w:rFonts w:cs="Arial"/>
                <w:b/>
                <w:sz w:val="20"/>
                <w:szCs w:val="20"/>
              </w:rPr>
              <w:t>2</w:t>
            </w:r>
            <w:r w:rsidR="00791678" w:rsidRPr="00823ADF">
              <w:rPr>
                <w:rFonts w:cs="Arial"/>
                <w:b/>
                <w:sz w:val="20"/>
                <w:szCs w:val="20"/>
              </w:rPr>
              <w:t>016</w:t>
            </w:r>
          </w:p>
          <w:p w14:paraId="6AA75DA5" w14:textId="7EB36FEB" w:rsidR="003173DB" w:rsidRPr="00823ADF" w:rsidRDefault="003173D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zmena</w:t>
            </w:r>
            <w:r w:rsidR="00F73981">
              <w:rPr>
                <w:rFonts w:cs="Arial"/>
                <w:b/>
                <w:sz w:val="20"/>
                <w:szCs w:val="20"/>
              </w:rPr>
              <w:t xml:space="preserve"> od </w:t>
            </w:r>
            <w:r>
              <w:rPr>
                <w:rFonts w:cs="Arial"/>
                <w:b/>
                <w:sz w:val="20"/>
                <w:szCs w:val="20"/>
              </w:rPr>
              <w:t>1.11.2018</w:t>
            </w:r>
          </w:p>
        </w:tc>
        <w:tc>
          <w:tcPr>
            <w:tcW w:w="1837" w:type="dxa"/>
          </w:tcPr>
          <w:p w14:paraId="6954FD24" w14:textId="3D59ACA1" w:rsidR="00791678" w:rsidRDefault="003173D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p</w:t>
            </w:r>
            <w:r w:rsidR="00791678" w:rsidRPr="00823ADF">
              <w:rPr>
                <w:rFonts w:cs="Arial"/>
                <w:b/>
                <w:sz w:val="20"/>
                <w:szCs w:val="20"/>
              </w:rPr>
              <w:t>lný</w:t>
            </w:r>
          </w:p>
          <w:p w14:paraId="31C071FC" w14:textId="03896C2E" w:rsidR="003173DB" w:rsidRPr="00823ADF" w:rsidRDefault="003173D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4-hodinový</w:t>
            </w:r>
          </w:p>
        </w:tc>
      </w:tr>
      <w:tr w:rsidR="00791678" w:rsidRPr="00823ADF" w14:paraId="651D6D60" w14:textId="77777777" w:rsidTr="00BA2D3F">
        <w:trPr>
          <w:trHeight w:val="363"/>
        </w:trPr>
        <w:tc>
          <w:tcPr>
            <w:cnfStyle w:val="001000000000" w:firstRow="0" w:lastRow="0" w:firstColumn="1" w:lastColumn="0" w:oddVBand="0" w:evenVBand="0" w:oddHBand="0" w:evenHBand="0" w:firstRowFirstColumn="0" w:firstRowLastColumn="0" w:lastRowFirstColumn="0" w:lastRowLastColumn="0"/>
            <w:tcW w:w="5098" w:type="dxa"/>
          </w:tcPr>
          <w:p w14:paraId="159FF4E4" w14:textId="4AFDAE85" w:rsidR="00791678" w:rsidRPr="00823ADF" w:rsidRDefault="00791678" w:rsidP="001D0D9D">
            <w:pPr>
              <w:jc w:val="left"/>
              <w:rPr>
                <w:rFonts w:cs="Arial"/>
                <w:b w:val="0"/>
                <w:sz w:val="20"/>
                <w:szCs w:val="20"/>
              </w:rPr>
            </w:pPr>
            <w:r w:rsidRPr="00823ADF">
              <w:rPr>
                <w:rFonts w:cs="Arial"/>
                <w:b w:val="0"/>
                <w:sz w:val="20"/>
                <w:szCs w:val="20"/>
              </w:rPr>
              <w:t>odborný referent – právnik</w:t>
            </w:r>
            <w:r w:rsidR="00F73981">
              <w:rPr>
                <w:rFonts w:cs="Arial"/>
                <w:b w:val="0"/>
                <w:sz w:val="20"/>
                <w:szCs w:val="20"/>
              </w:rPr>
              <w:t xml:space="preserve"> na </w:t>
            </w:r>
            <w:r w:rsidRPr="00823ADF">
              <w:rPr>
                <w:rFonts w:cs="Arial"/>
                <w:b w:val="0"/>
                <w:sz w:val="20"/>
                <w:szCs w:val="20"/>
              </w:rPr>
              <w:t>Referáte služieb zamestnanosti</w:t>
            </w:r>
            <w:r w:rsidR="00F73981">
              <w:rPr>
                <w:rFonts w:cs="Arial"/>
                <w:b w:val="0"/>
                <w:sz w:val="20"/>
                <w:szCs w:val="20"/>
              </w:rPr>
              <w:t xml:space="preserve"> a </w:t>
            </w:r>
            <w:r w:rsidRPr="00823ADF">
              <w:rPr>
                <w:rFonts w:cs="Arial"/>
                <w:b w:val="0"/>
                <w:sz w:val="20"/>
                <w:szCs w:val="20"/>
              </w:rPr>
              <w:t xml:space="preserve">kompenzácií </w:t>
            </w:r>
          </w:p>
        </w:tc>
        <w:tc>
          <w:tcPr>
            <w:tcW w:w="2274" w:type="dxa"/>
          </w:tcPr>
          <w:p w14:paraId="32E933DC" w14:textId="58DACF5E" w:rsidR="003173DB" w:rsidRDefault="008C441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1</w:t>
            </w:r>
            <w:r>
              <w:rPr>
                <w:rFonts w:cs="Arial"/>
                <w:b/>
                <w:sz w:val="20"/>
                <w:szCs w:val="20"/>
              </w:rPr>
              <w:t>. 6. </w:t>
            </w:r>
            <w:r w:rsidRPr="00823ADF">
              <w:rPr>
                <w:rFonts w:cs="Arial"/>
                <w:b/>
                <w:sz w:val="20"/>
                <w:szCs w:val="20"/>
              </w:rPr>
              <w:t>2</w:t>
            </w:r>
            <w:r w:rsidR="00791678" w:rsidRPr="00823ADF">
              <w:rPr>
                <w:rFonts w:cs="Arial"/>
                <w:b/>
                <w:sz w:val="20"/>
                <w:szCs w:val="20"/>
              </w:rPr>
              <w:t>016</w:t>
            </w:r>
          </w:p>
          <w:p w14:paraId="34829B7B" w14:textId="10ADF36D" w:rsidR="00791678" w:rsidRPr="00823ADF" w:rsidRDefault="003173D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zmena</w:t>
            </w:r>
            <w:r w:rsidR="00F73981">
              <w:rPr>
                <w:rFonts w:cs="Arial"/>
                <w:b/>
                <w:sz w:val="20"/>
                <w:szCs w:val="20"/>
              </w:rPr>
              <w:t xml:space="preserve"> od </w:t>
            </w:r>
            <w:r w:rsidR="008C441B">
              <w:rPr>
                <w:rFonts w:cs="Arial"/>
                <w:b/>
                <w:sz w:val="20"/>
                <w:szCs w:val="20"/>
              </w:rPr>
              <w:t>1. 9. 2</w:t>
            </w:r>
            <w:r>
              <w:rPr>
                <w:rFonts w:cs="Arial"/>
                <w:b/>
                <w:sz w:val="20"/>
                <w:szCs w:val="20"/>
              </w:rPr>
              <w:t>018</w:t>
            </w:r>
          </w:p>
        </w:tc>
        <w:tc>
          <w:tcPr>
            <w:tcW w:w="1837" w:type="dxa"/>
          </w:tcPr>
          <w:p w14:paraId="0F627908" w14:textId="77777777" w:rsidR="003173DB" w:rsidRDefault="00791678"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plný</w:t>
            </w:r>
          </w:p>
          <w:p w14:paraId="1193908F" w14:textId="4169E0F4" w:rsidR="00791678" w:rsidRPr="00823ADF" w:rsidRDefault="003173D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6-hodinový</w:t>
            </w:r>
          </w:p>
        </w:tc>
      </w:tr>
      <w:tr w:rsidR="00791678" w:rsidRPr="00823ADF" w14:paraId="1873A5B6" w14:textId="77777777" w:rsidTr="00BA2D3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8" w:type="dxa"/>
          </w:tcPr>
          <w:p w14:paraId="7528BE5B" w14:textId="4FA85DB4" w:rsidR="00791678" w:rsidRPr="00823ADF" w:rsidRDefault="00791678" w:rsidP="001D0D9D">
            <w:pPr>
              <w:jc w:val="left"/>
              <w:rPr>
                <w:rFonts w:cs="Arial"/>
                <w:b w:val="0"/>
                <w:sz w:val="20"/>
                <w:szCs w:val="20"/>
              </w:rPr>
            </w:pPr>
            <w:r w:rsidRPr="00823ADF">
              <w:rPr>
                <w:rFonts w:cs="Arial"/>
                <w:b w:val="0"/>
                <w:sz w:val="20"/>
                <w:szCs w:val="20"/>
              </w:rPr>
              <w:t>referent</w:t>
            </w:r>
            <w:r w:rsidR="00F73981">
              <w:rPr>
                <w:rFonts w:cs="Arial"/>
                <w:b w:val="0"/>
                <w:sz w:val="20"/>
                <w:szCs w:val="20"/>
              </w:rPr>
              <w:t xml:space="preserve"> na </w:t>
            </w:r>
            <w:r w:rsidRPr="00823ADF">
              <w:rPr>
                <w:rFonts w:cs="Arial"/>
                <w:b w:val="0"/>
                <w:sz w:val="20"/>
                <w:szCs w:val="20"/>
              </w:rPr>
              <w:t>Referáte registratúry</w:t>
            </w:r>
            <w:r w:rsidR="00F73981">
              <w:rPr>
                <w:rFonts w:cs="Arial"/>
                <w:b w:val="0"/>
                <w:sz w:val="20"/>
                <w:szCs w:val="20"/>
              </w:rPr>
              <w:t xml:space="preserve"> a </w:t>
            </w:r>
            <w:r w:rsidRPr="00823ADF">
              <w:rPr>
                <w:rFonts w:cs="Arial"/>
                <w:b w:val="0"/>
                <w:sz w:val="20"/>
                <w:szCs w:val="20"/>
              </w:rPr>
              <w:t>styku</w:t>
            </w:r>
            <w:r w:rsidR="00F73981">
              <w:rPr>
                <w:rFonts w:cs="Arial"/>
                <w:b w:val="0"/>
                <w:sz w:val="20"/>
                <w:szCs w:val="20"/>
              </w:rPr>
              <w:t xml:space="preserve"> s </w:t>
            </w:r>
            <w:r w:rsidRPr="00823ADF">
              <w:rPr>
                <w:rFonts w:cs="Arial"/>
                <w:b w:val="0"/>
                <w:sz w:val="20"/>
                <w:szCs w:val="20"/>
              </w:rPr>
              <w:t xml:space="preserve">verejnosťou </w:t>
            </w:r>
          </w:p>
        </w:tc>
        <w:tc>
          <w:tcPr>
            <w:tcW w:w="2274" w:type="dxa"/>
          </w:tcPr>
          <w:p w14:paraId="6D967CE7" w14:textId="3BE15052" w:rsidR="003173DB" w:rsidRDefault="00791678"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1</w:t>
            </w:r>
            <w:r w:rsidR="008C441B">
              <w:rPr>
                <w:rFonts w:cs="Arial"/>
                <w:b/>
                <w:sz w:val="20"/>
                <w:szCs w:val="20"/>
              </w:rPr>
              <w:t> </w:t>
            </w:r>
            <w:r w:rsidRPr="00823ADF">
              <w:rPr>
                <w:rFonts w:cs="Arial"/>
                <w:b/>
                <w:sz w:val="20"/>
                <w:szCs w:val="20"/>
              </w:rPr>
              <w:t>.</w:t>
            </w:r>
            <w:r w:rsidR="003173DB">
              <w:rPr>
                <w:rFonts w:cs="Arial"/>
                <w:b/>
                <w:sz w:val="20"/>
                <w:szCs w:val="20"/>
              </w:rPr>
              <w:t>7.</w:t>
            </w:r>
            <w:r w:rsidR="008C441B">
              <w:rPr>
                <w:rFonts w:cs="Arial"/>
                <w:b/>
                <w:sz w:val="20"/>
                <w:szCs w:val="20"/>
              </w:rPr>
              <w:t> </w:t>
            </w:r>
            <w:r w:rsidRPr="00823ADF">
              <w:rPr>
                <w:rFonts w:cs="Arial"/>
                <w:b/>
                <w:sz w:val="20"/>
                <w:szCs w:val="20"/>
              </w:rPr>
              <w:t>2017</w:t>
            </w:r>
          </w:p>
          <w:p w14:paraId="371BAFC8" w14:textId="452FADC6" w:rsidR="00791678" w:rsidRPr="00823ADF" w:rsidRDefault="00BA2D3F"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z</w:t>
            </w:r>
            <w:r w:rsidR="003173DB">
              <w:rPr>
                <w:rFonts w:cs="Arial"/>
                <w:b/>
                <w:sz w:val="20"/>
                <w:szCs w:val="20"/>
              </w:rPr>
              <w:t>mena</w:t>
            </w:r>
            <w:r>
              <w:rPr>
                <w:rFonts w:cs="Arial"/>
                <w:b/>
                <w:sz w:val="20"/>
                <w:szCs w:val="20"/>
              </w:rPr>
              <w:t xml:space="preserve"> </w:t>
            </w:r>
            <w:r w:rsidR="00F73981">
              <w:rPr>
                <w:rFonts w:cs="Arial"/>
                <w:b/>
                <w:sz w:val="20"/>
                <w:szCs w:val="20"/>
              </w:rPr>
              <w:t>od </w:t>
            </w:r>
            <w:r w:rsidR="003173DB">
              <w:rPr>
                <w:rFonts w:cs="Arial"/>
                <w:b/>
                <w:sz w:val="20"/>
                <w:szCs w:val="20"/>
              </w:rPr>
              <w:t>1</w:t>
            </w:r>
            <w:r w:rsidR="008C441B">
              <w:rPr>
                <w:rFonts w:cs="Arial"/>
                <w:b/>
                <w:sz w:val="20"/>
                <w:szCs w:val="20"/>
              </w:rPr>
              <w:t>6. 4. 2</w:t>
            </w:r>
            <w:r w:rsidR="003173DB">
              <w:rPr>
                <w:rFonts w:cs="Arial"/>
                <w:b/>
                <w:sz w:val="20"/>
                <w:szCs w:val="20"/>
              </w:rPr>
              <w:t>018</w:t>
            </w:r>
          </w:p>
        </w:tc>
        <w:tc>
          <w:tcPr>
            <w:tcW w:w="1837" w:type="dxa"/>
          </w:tcPr>
          <w:p w14:paraId="19761C4D" w14:textId="77777777" w:rsidR="003173DB" w:rsidRDefault="00791678"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823ADF">
              <w:rPr>
                <w:rFonts w:cs="Arial"/>
                <w:b/>
                <w:sz w:val="20"/>
                <w:szCs w:val="20"/>
              </w:rPr>
              <w:t>plný</w:t>
            </w:r>
          </w:p>
          <w:p w14:paraId="3C3355E9" w14:textId="2A44AED2" w:rsidR="00791678" w:rsidRPr="00823ADF" w:rsidRDefault="003173DB" w:rsidP="001D0D9D">
            <w:pPr>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4-hodinový</w:t>
            </w:r>
          </w:p>
        </w:tc>
      </w:tr>
      <w:tr w:rsidR="00791678" w:rsidRPr="00823ADF" w14:paraId="3D6E0185" w14:textId="77777777" w:rsidTr="00BA2D3F">
        <w:trPr>
          <w:trHeight w:val="41"/>
        </w:trPr>
        <w:tc>
          <w:tcPr>
            <w:cnfStyle w:val="001000000000" w:firstRow="0" w:lastRow="0" w:firstColumn="1" w:lastColumn="0" w:oddVBand="0" w:evenVBand="0" w:oddHBand="0" w:evenHBand="0" w:firstRowFirstColumn="0" w:firstRowLastColumn="0" w:lastRowFirstColumn="0" w:lastRowLastColumn="0"/>
            <w:tcW w:w="5098" w:type="dxa"/>
          </w:tcPr>
          <w:p w14:paraId="182544E8" w14:textId="1DFB5216" w:rsidR="00791678" w:rsidRPr="00823ADF" w:rsidRDefault="003173DB" w:rsidP="001D0D9D">
            <w:pPr>
              <w:jc w:val="left"/>
              <w:rPr>
                <w:rFonts w:cs="Arial"/>
                <w:b w:val="0"/>
                <w:sz w:val="20"/>
                <w:szCs w:val="20"/>
              </w:rPr>
            </w:pPr>
            <w:r w:rsidRPr="003173DB">
              <w:rPr>
                <w:rFonts w:cs="Arial"/>
                <w:b w:val="0"/>
                <w:sz w:val="20"/>
                <w:szCs w:val="20"/>
              </w:rPr>
              <w:t>odborný referent – právnik</w:t>
            </w:r>
            <w:r w:rsidR="00F73981">
              <w:rPr>
                <w:rFonts w:cs="Arial"/>
                <w:b w:val="0"/>
                <w:sz w:val="20"/>
                <w:szCs w:val="20"/>
              </w:rPr>
              <w:t xml:space="preserve"> na </w:t>
            </w:r>
            <w:r w:rsidRPr="003173DB">
              <w:rPr>
                <w:rFonts w:cs="Arial"/>
                <w:b w:val="0"/>
                <w:sz w:val="20"/>
                <w:szCs w:val="20"/>
              </w:rPr>
              <w:t>Referáte zdravotníctva</w:t>
            </w:r>
            <w:r w:rsidR="00F73981">
              <w:rPr>
                <w:rFonts w:cs="Arial"/>
                <w:b w:val="0"/>
                <w:sz w:val="20"/>
                <w:szCs w:val="20"/>
              </w:rPr>
              <w:t xml:space="preserve"> a </w:t>
            </w:r>
            <w:r w:rsidRPr="003173DB">
              <w:rPr>
                <w:rFonts w:cs="Arial"/>
                <w:b w:val="0"/>
                <w:sz w:val="20"/>
                <w:szCs w:val="20"/>
              </w:rPr>
              <w:t>sociálneho poistenia</w:t>
            </w:r>
          </w:p>
        </w:tc>
        <w:tc>
          <w:tcPr>
            <w:tcW w:w="2274" w:type="dxa"/>
          </w:tcPr>
          <w:p w14:paraId="68D147A1" w14:textId="18651E20" w:rsidR="00791678" w:rsidRPr="00823ADF" w:rsidRDefault="00791678"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sidRPr="00823ADF">
              <w:rPr>
                <w:rFonts w:cs="Arial"/>
                <w:b/>
                <w:sz w:val="20"/>
                <w:szCs w:val="20"/>
              </w:rPr>
              <w:t>1.</w:t>
            </w:r>
            <w:r w:rsidR="008C441B">
              <w:rPr>
                <w:rFonts w:cs="Arial"/>
                <w:b/>
                <w:sz w:val="20"/>
                <w:szCs w:val="20"/>
              </w:rPr>
              <w:t> </w:t>
            </w:r>
            <w:r w:rsidR="003173DB">
              <w:rPr>
                <w:rFonts w:cs="Arial"/>
                <w:b/>
                <w:sz w:val="20"/>
                <w:szCs w:val="20"/>
              </w:rPr>
              <w:t>11.</w:t>
            </w:r>
            <w:r w:rsidR="008C441B">
              <w:rPr>
                <w:rFonts w:cs="Arial"/>
                <w:b/>
                <w:sz w:val="20"/>
                <w:szCs w:val="20"/>
              </w:rPr>
              <w:t> </w:t>
            </w:r>
            <w:r w:rsidRPr="00823ADF">
              <w:rPr>
                <w:rFonts w:cs="Arial"/>
                <w:b/>
                <w:sz w:val="20"/>
                <w:szCs w:val="20"/>
              </w:rPr>
              <w:t>201</w:t>
            </w:r>
            <w:r w:rsidR="003173DB">
              <w:rPr>
                <w:rFonts w:cs="Arial"/>
                <w:b/>
                <w:sz w:val="20"/>
                <w:szCs w:val="20"/>
              </w:rPr>
              <w:t>8</w:t>
            </w:r>
          </w:p>
        </w:tc>
        <w:tc>
          <w:tcPr>
            <w:tcW w:w="1837" w:type="dxa"/>
          </w:tcPr>
          <w:p w14:paraId="3FB5D30A" w14:textId="6650725B" w:rsidR="00791678" w:rsidRPr="00823ADF" w:rsidRDefault="003173DB" w:rsidP="001D0D9D">
            <w:pPr>
              <w:jc w:val="lef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6-hodinový</w:t>
            </w:r>
          </w:p>
        </w:tc>
      </w:tr>
    </w:tbl>
    <w:p w14:paraId="32CA2E59" w14:textId="6DB97F28" w:rsidR="00791678" w:rsidRPr="00823ADF" w:rsidRDefault="00791678" w:rsidP="001D0D9D">
      <w:pPr>
        <w:pStyle w:val="Table"/>
        <w:numPr>
          <w:ilvl w:val="0"/>
          <w:numId w:val="0"/>
        </w:numPr>
        <w:ind w:left="993" w:hanging="993"/>
        <w:rPr>
          <w:rFonts w:cs="Arial"/>
        </w:rPr>
      </w:pPr>
    </w:p>
    <w:p w14:paraId="5B459844" w14:textId="17F2C0BD" w:rsidR="00E40D46" w:rsidRPr="00495581" w:rsidRDefault="00E40D46" w:rsidP="001D0D9D">
      <w:r w:rsidRPr="00495581">
        <w:t>Okrem zamestnancov, ktorí plnili úlohy Úradu komisára</w:t>
      </w:r>
      <w:r w:rsidR="00F73981">
        <w:t xml:space="preserve"> v </w:t>
      </w:r>
      <w:r w:rsidRPr="00495581">
        <w:t>riadnom pracovnom pomere, bolo</w:t>
      </w:r>
      <w:r w:rsidR="00F73981">
        <w:t xml:space="preserve"> v </w:t>
      </w:r>
      <w:r w:rsidRPr="00495581">
        <w:t>roku 2018 aktívnych 7 dohôd</w:t>
      </w:r>
      <w:r w:rsidR="00F73981">
        <w:t xml:space="preserve"> o </w:t>
      </w:r>
      <w:r w:rsidRPr="00495581">
        <w:t>práci vykonávanej mimo pracovného pomeru</w:t>
      </w:r>
      <w:r w:rsidR="00F73981">
        <w:t xml:space="preserve"> a </w:t>
      </w:r>
      <w:r w:rsidRPr="00495581">
        <w:t xml:space="preserve">to na: </w:t>
      </w:r>
    </w:p>
    <w:p w14:paraId="17EF5B0C" w14:textId="267C5F49" w:rsidR="00E40D46" w:rsidRPr="00495581" w:rsidRDefault="00E40D46" w:rsidP="000D2428">
      <w:pPr>
        <w:pStyle w:val="ListParagraph"/>
        <w:numPr>
          <w:ilvl w:val="0"/>
          <w:numId w:val="51"/>
        </w:numPr>
        <w:ind w:left="426" w:hanging="426"/>
      </w:pPr>
      <w:r w:rsidRPr="00495581">
        <w:t xml:space="preserve">spracovávanie miezd zamestnancov Úradu komisára, </w:t>
      </w:r>
    </w:p>
    <w:p w14:paraId="548495E1" w14:textId="26B31A47" w:rsidR="00E40D46" w:rsidRPr="00495581" w:rsidRDefault="00E40D46" w:rsidP="000D2428">
      <w:pPr>
        <w:pStyle w:val="ListParagraph"/>
        <w:numPr>
          <w:ilvl w:val="0"/>
          <w:numId w:val="51"/>
        </w:numPr>
        <w:ind w:left="426" w:hanging="426"/>
      </w:pPr>
      <w:r w:rsidRPr="00495581">
        <w:t>vývoj</w:t>
      </w:r>
      <w:r w:rsidR="00F73981">
        <w:t xml:space="preserve"> a </w:t>
      </w:r>
      <w:r w:rsidRPr="00495581">
        <w:t>správ</w:t>
      </w:r>
      <w:r>
        <w:t>u</w:t>
      </w:r>
      <w:r w:rsidRPr="00495581">
        <w:t xml:space="preserve"> webového portálu komisárky</w:t>
      </w:r>
      <w:r w:rsidR="00F73981">
        <w:t xml:space="preserve"> </w:t>
      </w:r>
      <w:r w:rsidR="00AD4FDA">
        <w:t>pre osoby</w:t>
      </w:r>
      <w:r w:rsidR="00F73981">
        <w:t xml:space="preserve"> </w:t>
      </w:r>
      <w:r w:rsidR="00AD4FDA">
        <w:t>so zdravotným</w:t>
      </w:r>
      <w:r w:rsidRPr="00495581">
        <w:t xml:space="preserve"> postihnutím, </w:t>
      </w:r>
    </w:p>
    <w:p w14:paraId="7D76AD41" w14:textId="0C30A75A" w:rsidR="00E40D46" w:rsidRPr="00495581" w:rsidRDefault="00E40D46" w:rsidP="000D2428">
      <w:pPr>
        <w:pStyle w:val="ListParagraph"/>
        <w:numPr>
          <w:ilvl w:val="0"/>
          <w:numId w:val="51"/>
        </w:numPr>
        <w:ind w:left="426" w:hanging="426"/>
      </w:pPr>
      <w:r w:rsidRPr="00495581">
        <w:t>upratovanie priestorov Úradu komisára,</w:t>
      </w:r>
    </w:p>
    <w:p w14:paraId="4CE1929F" w14:textId="58C646A4" w:rsidR="00E40D46" w:rsidRPr="00495581" w:rsidRDefault="00E40D46" w:rsidP="000D2428">
      <w:pPr>
        <w:pStyle w:val="ListParagraph"/>
        <w:numPr>
          <w:ilvl w:val="0"/>
          <w:numId w:val="51"/>
        </w:numPr>
        <w:ind w:left="426" w:hanging="426"/>
      </w:pPr>
      <w:r w:rsidRPr="00495581">
        <w:t>drobné rutinné administratívne práce,</w:t>
      </w:r>
    </w:p>
    <w:p w14:paraId="7559547A" w14:textId="32BDBFF2" w:rsidR="00075EA1" w:rsidRPr="00823ADF" w:rsidRDefault="00E40D46" w:rsidP="000D2428">
      <w:pPr>
        <w:pStyle w:val="ListParagraph"/>
        <w:numPr>
          <w:ilvl w:val="0"/>
          <w:numId w:val="51"/>
        </w:numPr>
        <w:ind w:left="426" w:hanging="426"/>
      </w:pPr>
      <w:r w:rsidRPr="00495581">
        <w:t>odbornú pomoc</w:t>
      </w:r>
      <w:r w:rsidR="00F73981">
        <w:t xml:space="preserve"> pri </w:t>
      </w:r>
      <w:r w:rsidRPr="00495581">
        <w:t>monitorovacích aktivitách</w:t>
      </w:r>
      <w:r w:rsidR="001F124F" w:rsidRPr="00823ADF">
        <w:t>.</w:t>
      </w:r>
      <w:r w:rsidR="001D4F22" w:rsidRPr="00823ADF">
        <w:br w:type="page"/>
      </w:r>
    </w:p>
    <w:p w14:paraId="590F8C4F" w14:textId="6EA312D6" w:rsidR="009455F7" w:rsidRDefault="00075EA1" w:rsidP="001D0D9D">
      <w:pPr>
        <w:pStyle w:val="Heading2"/>
        <w:rPr>
          <w:rFonts w:cs="Arial"/>
        </w:rPr>
      </w:pPr>
      <w:bookmarkStart w:id="380" w:name="_Toc4457924"/>
      <w:bookmarkStart w:id="381" w:name="_Toc4580792"/>
      <w:r w:rsidRPr="00823ADF">
        <w:rPr>
          <w:rFonts w:cs="Arial"/>
        </w:rPr>
        <w:lastRenderedPageBreak/>
        <w:t xml:space="preserve">Zhodnotenie pôsobnosti </w:t>
      </w:r>
      <w:r w:rsidR="0094064F">
        <w:rPr>
          <w:rFonts w:cs="Arial"/>
        </w:rPr>
        <w:t>k</w:t>
      </w:r>
      <w:r w:rsidRPr="00823ADF">
        <w:rPr>
          <w:rFonts w:cs="Arial"/>
        </w:rPr>
        <w:t>omisárky</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00E40D46">
        <w:rPr>
          <w:rFonts w:cs="Arial"/>
        </w:rPr>
        <w:t xml:space="preserve"> postihnutím</w:t>
      </w:r>
      <w:r w:rsidR="00F73981">
        <w:rPr>
          <w:rFonts w:cs="Arial"/>
        </w:rPr>
        <w:t xml:space="preserve"> v </w:t>
      </w:r>
      <w:r w:rsidRPr="00823ADF">
        <w:rPr>
          <w:rFonts w:cs="Arial"/>
        </w:rPr>
        <w:t>číslach</w:t>
      </w:r>
      <w:bookmarkEnd w:id="380"/>
      <w:bookmarkEnd w:id="381"/>
    </w:p>
    <w:p w14:paraId="162C7C72" w14:textId="5180B244" w:rsidR="00E40D46" w:rsidRDefault="00E40D46" w:rsidP="001D0D9D">
      <w:r>
        <w:t>V súlade</w:t>
      </w:r>
      <w:r w:rsidR="00F73981">
        <w:t xml:space="preserve"> so </w:t>
      </w:r>
      <w:r>
        <w:t>Zákonom</w:t>
      </w:r>
      <w:r w:rsidR="00F73981">
        <w:t xml:space="preserve"> o </w:t>
      </w:r>
      <w:r>
        <w:t>komisárovi Úrad komisára plní úlohy spojené</w:t>
      </w:r>
      <w:r w:rsidR="00F73981">
        <w:t xml:space="preserve"> s </w:t>
      </w:r>
      <w:r>
        <w:t>odborným, organizačným</w:t>
      </w:r>
      <w:r w:rsidR="00F73981">
        <w:t xml:space="preserve"> a </w:t>
      </w:r>
      <w:r>
        <w:t>materiálno-technickým zabezpečením činnosti komisárky. Komisárka môže</w:t>
      </w:r>
      <w:r w:rsidR="00F73981">
        <w:t xml:space="preserve"> v </w:t>
      </w:r>
      <w:r>
        <w:t>súlade</w:t>
      </w:r>
      <w:r w:rsidR="00F73981">
        <w:t xml:space="preserve"> so </w:t>
      </w:r>
      <w:r>
        <w:t>Zákonom</w:t>
      </w:r>
      <w:r w:rsidR="00F73981">
        <w:t xml:space="preserve"> o </w:t>
      </w:r>
      <w:r>
        <w:t>komisárovi poveriť riaditeľku Úradu komisára</w:t>
      </w:r>
      <w:r w:rsidR="00F73981">
        <w:t xml:space="preserve"> alebo </w:t>
      </w:r>
      <w:r>
        <w:t xml:space="preserve">zamestnanca Úradu komisára plnením nasledovných úloh: </w:t>
      </w:r>
    </w:p>
    <w:p w14:paraId="43AED7E3" w14:textId="77CD8BC2" w:rsidR="00E40D46" w:rsidRDefault="00E40D46" w:rsidP="000D2428">
      <w:pPr>
        <w:pStyle w:val="ListParagraph"/>
        <w:numPr>
          <w:ilvl w:val="0"/>
          <w:numId w:val="52"/>
        </w:numPr>
        <w:ind w:left="426" w:hanging="426"/>
      </w:pPr>
      <w:r>
        <w:t>požadovať údaje</w:t>
      </w:r>
      <w:r w:rsidR="00F73981">
        <w:t xml:space="preserve"> na </w:t>
      </w:r>
      <w:r>
        <w:t>účely posúdenia dodržiavania práv osoby</w:t>
      </w:r>
      <w:r w:rsidR="00F73981">
        <w:t xml:space="preserve"> </w:t>
      </w:r>
      <w:r w:rsidR="00AD4FDA">
        <w:t>so zdravotným</w:t>
      </w:r>
      <w:r>
        <w:t xml:space="preserve"> postihnutím</w:t>
      </w:r>
      <w:r w:rsidR="00F73981">
        <w:t xml:space="preserve"> a na </w:t>
      </w:r>
      <w:r>
        <w:t>účely monitorovania dodržiavania práv osoby</w:t>
      </w:r>
      <w:r w:rsidR="00F73981">
        <w:t xml:space="preserve"> </w:t>
      </w:r>
      <w:r w:rsidR="00AD4FDA">
        <w:t>so zdravotným</w:t>
      </w:r>
      <w:r>
        <w:t xml:space="preserve"> postihnutím (</w:t>
      </w:r>
      <w:r w:rsidR="009100F7">
        <w:t>§ </w:t>
      </w:r>
      <w:r>
        <w:t>10</w:t>
      </w:r>
      <w:r w:rsidR="00F73981">
        <w:t xml:space="preserve"> ods. </w:t>
      </w:r>
      <w:r>
        <w:t xml:space="preserve">2 </w:t>
      </w:r>
      <w:r w:rsidR="009100F7">
        <w:t>písm. </w:t>
      </w:r>
      <w:r>
        <w:t>a) bod 1. Zákona</w:t>
      </w:r>
      <w:r w:rsidR="00F73981">
        <w:t xml:space="preserve"> o </w:t>
      </w:r>
      <w:r>
        <w:t>komisárovi)</w:t>
      </w:r>
      <w:r w:rsidR="0031616E">
        <w:t>,</w:t>
      </w:r>
    </w:p>
    <w:p w14:paraId="259CFB54" w14:textId="7FDB92D4" w:rsidR="00E40D46" w:rsidRDefault="00E40D46" w:rsidP="000D2428">
      <w:pPr>
        <w:pStyle w:val="ListParagraph"/>
        <w:numPr>
          <w:ilvl w:val="0"/>
          <w:numId w:val="52"/>
        </w:numPr>
        <w:ind w:left="426" w:hanging="426"/>
      </w:pPr>
      <w:r>
        <w:t>požadovať kópie spisovej dokumentácie</w:t>
      </w:r>
      <w:r w:rsidR="00F73981">
        <w:t xml:space="preserve"> na </w:t>
      </w:r>
      <w:r>
        <w:t>účely posúdenia dodržiavania práv osoby</w:t>
      </w:r>
      <w:r w:rsidR="00F73981">
        <w:t xml:space="preserve"> </w:t>
      </w:r>
      <w:r w:rsidR="00AD4FDA">
        <w:t>so zdravotným</w:t>
      </w:r>
      <w:r>
        <w:t xml:space="preserve"> postihnutím vrátane kópii dokladov, obrazových záznamov, zvukových záznamov</w:t>
      </w:r>
      <w:r w:rsidR="00F73981">
        <w:t xml:space="preserve"> alebo </w:t>
      </w:r>
      <w:r>
        <w:t>obrazovo-zvukových záznamov (</w:t>
      </w:r>
      <w:r w:rsidR="009100F7">
        <w:t>§ </w:t>
      </w:r>
      <w:r>
        <w:t>10</w:t>
      </w:r>
      <w:r w:rsidR="00F73981">
        <w:t xml:space="preserve"> ods. </w:t>
      </w:r>
      <w:r>
        <w:t xml:space="preserve">2 </w:t>
      </w:r>
      <w:r w:rsidR="009100F7">
        <w:t>písm. </w:t>
      </w:r>
      <w:r>
        <w:t>a) bod 2. Zákona</w:t>
      </w:r>
      <w:r w:rsidR="00F73981">
        <w:t xml:space="preserve"> o </w:t>
      </w:r>
      <w:r>
        <w:t>komisárovi,</w:t>
      </w:r>
    </w:p>
    <w:p w14:paraId="0B13C81C" w14:textId="3AA42E69" w:rsidR="00E40D46" w:rsidRDefault="00E40D46" w:rsidP="000D2428">
      <w:pPr>
        <w:pStyle w:val="ListParagraph"/>
        <w:numPr>
          <w:ilvl w:val="0"/>
          <w:numId w:val="52"/>
        </w:numPr>
        <w:ind w:left="426" w:hanging="426"/>
      </w:pPr>
      <w:r>
        <w:t>hovoriť</w:t>
      </w:r>
      <w:r w:rsidR="00AD4FDA">
        <w:t xml:space="preserve"> aj </w:t>
      </w:r>
      <w:r>
        <w:t>bez prítomnosti tretích osôb</w:t>
      </w:r>
      <w:r w:rsidR="00F73981">
        <w:t xml:space="preserve"> s </w:t>
      </w:r>
      <w:r>
        <w:t>osobou</w:t>
      </w:r>
      <w:r w:rsidR="00F73981">
        <w:t xml:space="preserve"> </w:t>
      </w:r>
      <w:r w:rsidR="00AD4FDA">
        <w:t>so zdravotným</w:t>
      </w:r>
      <w:r>
        <w:t xml:space="preserve"> postihnutím, ktorá</w:t>
      </w:r>
      <w:r w:rsidR="00AD4FDA">
        <w:t xml:space="preserve"> je </w:t>
      </w:r>
      <w:r>
        <w:t>umiestnená</w:t>
      </w:r>
      <w:r w:rsidR="00F73981">
        <w:t xml:space="preserve"> v </w:t>
      </w:r>
      <w:r>
        <w:t>mieste, kde</w:t>
      </w:r>
      <w:r w:rsidR="00AD4FDA">
        <w:t xml:space="preserve"> sa </w:t>
      </w:r>
      <w:r>
        <w:t>vykonáva väzba, trest odňatia slobody, detencia, ochranné liečenie, ochranná výchova</w:t>
      </w:r>
      <w:r w:rsidR="00F73981">
        <w:t xml:space="preserve"> alebo </w:t>
      </w:r>
      <w:r>
        <w:t>ústavné liečenie,</w:t>
      </w:r>
      <w:r w:rsidR="00F73981">
        <w:t xml:space="preserve"> alebo v </w:t>
      </w:r>
      <w:r>
        <w:t>mieste, kde</w:t>
      </w:r>
      <w:r w:rsidR="00AD4FDA">
        <w:t xml:space="preserve"> sa </w:t>
      </w:r>
      <w:r>
        <w:t>vykonáva ústavná starostlivosť, výchovné opatrenie</w:t>
      </w:r>
      <w:r w:rsidR="00F73981">
        <w:t xml:space="preserve"> alebo </w:t>
      </w:r>
      <w:r>
        <w:t>predbežné opatrenie podľa osobitného predpisu, okrem výkonu oprávnenia podľa</w:t>
      </w:r>
      <w:r w:rsidR="00F73981">
        <w:t xml:space="preserve"> </w:t>
      </w:r>
      <w:r w:rsidR="009100F7">
        <w:t>§ </w:t>
      </w:r>
      <w:r>
        <w:t>10</w:t>
      </w:r>
      <w:r w:rsidR="00F73981">
        <w:t xml:space="preserve"> ods. </w:t>
      </w:r>
      <w:r>
        <w:t xml:space="preserve">2 </w:t>
      </w:r>
      <w:r w:rsidR="009100F7">
        <w:t>písm. </w:t>
      </w:r>
      <w:r>
        <w:t>b) Zákona</w:t>
      </w:r>
      <w:r w:rsidR="00F73981">
        <w:t xml:space="preserve"> o </w:t>
      </w:r>
      <w:r>
        <w:t>komisárovi</w:t>
      </w:r>
      <w:r w:rsidR="00F73981">
        <w:t xml:space="preserve"> v </w:t>
      </w:r>
      <w:r>
        <w:t>mieste, kde</w:t>
      </w:r>
      <w:r w:rsidR="00AD4FDA">
        <w:t xml:space="preserve"> sa </w:t>
      </w:r>
      <w:r>
        <w:t xml:space="preserve">vykonáva </w:t>
      </w:r>
      <w:proofErr w:type="spellStart"/>
      <w:r>
        <w:t>kolúzna</w:t>
      </w:r>
      <w:proofErr w:type="spellEnd"/>
      <w:r>
        <w:t xml:space="preserve"> väzba</w:t>
      </w:r>
      <w:r w:rsidR="0031616E">
        <w:t>.</w:t>
      </w:r>
    </w:p>
    <w:p w14:paraId="76A6D604" w14:textId="77777777" w:rsidR="00E40D46" w:rsidRPr="00E40D46" w:rsidRDefault="00E40D46" w:rsidP="001D0D9D"/>
    <w:p w14:paraId="4C302AE4" w14:textId="27D86327" w:rsidR="002944BB" w:rsidRDefault="002944BB" w:rsidP="001D0D9D">
      <w:pPr>
        <w:rPr>
          <w:sz w:val="23"/>
          <w:szCs w:val="23"/>
        </w:rPr>
      </w:pPr>
      <w:r>
        <w:rPr>
          <w:b/>
          <w:bCs/>
          <w:sz w:val="23"/>
          <w:szCs w:val="23"/>
        </w:rPr>
        <w:t xml:space="preserve">Komisárke bolo v roku 2018 doručených 518 podaní, </w:t>
      </w:r>
      <w:r w:rsidR="00753E36">
        <w:rPr>
          <w:b/>
          <w:bCs/>
          <w:sz w:val="23"/>
          <w:szCs w:val="23"/>
        </w:rPr>
        <w:t>v nasledovnej štruktúre</w:t>
      </w:r>
      <w:r>
        <w:rPr>
          <w:b/>
          <w:bCs/>
          <w:sz w:val="23"/>
          <w:szCs w:val="23"/>
        </w:rPr>
        <w:t>:</w:t>
      </w:r>
    </w:p>
    <w:p w14:paraId="6EEA4FA8" w14:textId="563D150D" w:rsidR="002944BB" w:rsidRDefault="002944BB" w:rsidP="001D0D9D">
      <w:pPr>
        <w:ind w:left="426" w:hanging="426"/>
        <w:rPr>
          <w:sz w:val="23"/>
          <w:szCs w:val="23"/>
        </w:rPr>
      </w:pPr>
      <w:r>
        <w:rPr>
          <w:b/>
          <w:bCs/>
          <w:sz w:val="23"/>
          <w:szCs w:val="23"/>
        </w:rPr>
        <w:t>296</w:t>
      </w:r>
      <w:r>
        <w:rPr>
          <w:b/>
          <w:bCs/>
          <w:sz w:val="23"/>
          <w:szCs w:val="23"/>
        </w:rPr>
        <w:tab/>
      </w:r>
      <w:r>
        <w:rPr>
          <w:sz w:val="23"/>
          <w:szCs w:val="23"/>
        </w:rPr>
        <w:t xml:space="preserve">podaní na preskúmanie, </w:t>
      </w:r>
    </w:p>
    <w:p w14:paraId="2DFED046" w14:textId="1D51E731" w:rsidR="002944BB" w:rsidRDefault="002944BB" w:rsidP="001D0D9D">
      <w:pPr>
        <w:ind w:left="426" w:hanging="426"/>
        <w:rPr>
          <w:sz w:val="23"/>
          <w:szCs w:val="23"/>
        </w:rPr>
      </w:pPr>
      <w:r>
        <w:rPr>
          <w:b/>
          <w:bCs/>
          <w:sz w:val="23"/>
          <w:szCs w:val="23"/>
        </w:rPr>
        <w:t>200</w:t>
      </w:r>
      <w:r>
        <w:rPr>
          <w:b/>
          <w:bCs/>
          <w:sz w:val="23"/>
          <w:szCs w:val="23"/>
        </w:rPr>
        <w:tab/>
      </w:r>
      <w:r>
        <w:rPr>
          <w:sz w:val="23"/>
          <w:szCs w:val="23"/>
        </w:rPr>
        <w:t xml:space="preserve">žiadostí o poskytnutie poradenstva, </w:t>
      </w:r>
    </w:p>
    <w:p w14:paraId="2388EB2B" w14:textId="4222931C" w:rsidR="002944BB" w:rsidRDefault="002944BB" w:rsidP="001D0D9D">
      <w:pPr>
        <w:ind w:left="426" w:hanging="426"/>
        <w:rPr>
          <w:sz w:val="23"/>
          <w:szCs w:val="23"/>
        </w:rPr>
      </w:pPr>
      <w:r>
        <w:rPr>
          <w:b/>
          <w:bCs/>
          <w:sz w:val="23"/>
          <w:szCs w:val="23"/>
        </w:rPr>
        <w:t>22</w:t>
      </w:r>
      <w:r>
        <w:rPr>
          <w:b/>
          <w:bCs/>
          <w:sz w:val="23"/>
          <w:szCs w:val="23"/>
        </w:rPr>
        <w:tab/>
      </w:r>
      <w:r>
        <w:rPr>
          <w:sz w:val="23"/>
          <w:szCs w:val="23"/>
        </w:rPr>
        <w:t xml:space="preserve">podnetov na zmenu legislatívy. </w:t>
      </w:r>
    </w:p>
    <w:p w14:paraId="56B28D03" w14:textId="77777777" w:rsidR="002944BB" w:rsidRDefault="002944BB" w:rsidP="001D0D9D">
      <w:pPr>
        <w:rPr>
          <w:sz w:val="23"/>
          <w:szCs w:val="23"/>
        </w:rPr>
      </w:pPr>
    </w:p>
    <w:p w14:paraId="1AD8955E" w14:textId="5B856931" w:rsidR="002944BB" w:rsidRDefault="002944BB" w:rsidP="001D0D9D">
      <w:pPr>
        <w:rPr>
          <w:sz w:val="23"/>
          <w:szCs w:val="23"/>
        </w:rPr>
      </w:pPr>
      <w:r>
        <w:rPr>
          <w:b/>
          <w:bCs/>
          <w:sz w:val="23"/>
          <w:szCs w:val="23"/>
        </w:rPr>
        <w:t xml:space="preserve">Podnety doručené v roku 2018 boli rozdelené na vybavenie do referátov takto: </w:t>
      </w:r>
    </w:p>
    <w:p w14:paraId="01E6F27F" w14:textId="2055AC00" w:rsidR="002944BB" w:rsidRDefault="002944BB" w:rsidP="001D0D9D">
      <w:pPr>
        <w:ind w:left="426" w:hanging="426"/>
        <w:rPr>
          <w:sz w:val="23"/>
          <w:szCs w:val="23"/>
        </w:rPr>
      </w:pPr>
      <w:r>
        <w:rPr>
          <w:b/>
          <w:bCs/>
          <w:sz w:val="23"/>
          <w:szCs w:val="23"/>
        </w:rPr>
        <w:t>199</w:t>
      </w:r>
      <w:r>
        <w:rPr>
          <w:b/>
          <w:bCs/>
          <w:sz w:val="23"/>
          <w:szCs w:val="23"/>
        </w:rPr>
        <w:tab/>
      </w:r>
      <w:r>
        <w:rPr>
          <w:sz w:val="23"/>
          <w:szCs w:val="23"/>
        </w:rPr>
        <w:t>služby zamestnanosti a kompenzácií,</w:t>
      </w:r>
    </w:p>
    <w:p w14:paraId="13F1A038" w14:textId="7E6C6B19" w:rsidR="002944BB" w:rsidRDefault="002944BB" w:rsidP="001D0D9D">
      <w:pPr>
        <w:ind w:left="426" w:hanging="426"/>
        <w:rPr>
          <w:sz w:val="23"/>
          <w:szCs w:val="23"/>
        </w:rPr>
      </w:pPr>
      <w:r>
        <w:rPr>
          <w:b/>
          <w:bCs/>
          <w:sz w:val="23"/>
          <w:szCs w:val="23"/>
        </w:rPr>
        <w:t>74</w:t>
      </w:r>
      <w:r>
        <w:rPr>
          <w:b/>
          <w:bCs/>
          <w:sz w:val="23"/>
          <w:szCs w:val="23"/>
        </w:rPr>
        <w:tab/>
      </w:r>
      <w:r>
        <w:rPr>
          <w:sz w:val="23"/>
          <w:szCs w:val="23"/>
        </w:rPr>
        <w:t>občianskoprávna a rodinná agenda,</w:t>
      </w:r>
    </w:p>
    <w:p w14:paraId="379C5306" w14:textId="0BFA4787" w:rsidR="002944BB" w:rsidRDefault="002944BB" w:rsidP="001D0D9D">
      <w:pPr>
        <w:ind w:left="426" w:hanging="426"/>
        <w:rPr>
          <w:sz w:val="23"/>
          <w:szCs w:val="23"/>
        </w:rPr>
      </w:pPr>
      <w:r>
        <w:rPr>
          <w:b/>
          <w:bCs/>
          <w:sz w:val="23"/>
          <w:szCs w:val="23"/>
        </w:rPr>
        <w:t>97</w:t>
      </w:r>
      <w:r>
        <w:rPr>
          <w:b/>
          <w:bCs/>
          <w:sz w:val="23"/>
          <w:szCs w:val="23"/>
        </w:rPr>
        <w:tab/>
      </w:r>
      <w:r>
        <w:rPr>
          <w:sz w:val="23"/>
          <w:szCs w:val="23"/>
        </w:rPr>
        <w:t>zdravotníctvo a sociálne poistenie,</w:t>
      </w:r>
    </w:p>
    <w:p w14:paraId="0329CD06" w14:textId="1B96ACB5" w:rsidR="002944BB" w:rsidRDefault="002944BB" w:rsidP="001D0D9D">
      <w:pPr>
        <w:ind w:left="426" w:hanging="426"/>
        <w:rPr>
          <w:sz w:val="23"/>
          <w:szCs w:val="23"/>
        </w:rPr>
      </w:pPr>
      <w:r>
        <w:rPr>
          <w:b/>
          <w:bCs/>
          <w:sz w:val="23"/>
          <w:szCs w:val="23"/>
        </w:rPr>
        <w:t>82</w:t>
      </w:r>
      <w:r>
        <w:rPr>
          <w:b/>
          <w:bCs/>
          <w:sz w:val="23"/>
          <w:szCs w:val="23"/>
        </w:rPr>
        <w:tab/>
      </w:r>
      <w:r>
        <w:rPr>
          <w:sz w:val="23"/>
          <w:szCs w:val="23"/>
        </w:rPr>
        <w:t>bezbariérová prístupnosť,</w:t>
      </w:r>
    </w:p>
    <w:p w14:paraId="75AB095D" w14:textId="5DC748DC" w:rsidR="002944BB" w:rsidRDefault="002944BB" w:rsidP="001D0D9D">
      <w:pPr>
        <w:ind w:left="426" w:hanging="426"/>
        <w:rPr>
          <w:sz w:val="23"/>
          <w:szCs w:val="23"/>
        </w:rPr>
      </w:pPr>
      <w:r>
        <w:rPr>
          <w:b/>
          <w:bCs/>
          <w:sz w:val="23"/>
          <w:szCs w:val="23"/>
        </w:rPr>
        <w:t>66</w:t>
      </w:r>
      <w:r>
        <w:rPr>
          <w:b/>
          <w:bCs/>
          <w:sz w:val="23"/>
          <w:szCs w:val="23"/>
        </w:rPr>
        <w:tab/>
      </w:r>
      <w:r>
        <w:rPr>
          <w:sz w:val="23"/>
          <w:szCs w:val="23"/>
        </w:rPr>
        <w:t xml:space="preserve">sociálne služby a vzdelávanie. </w:t>
      </w:r>
    </w:p>
    <w:p w14:paraId="3D9318BE" w14:textId="77777777" w:rsidR="002944BB" w:rsidRDefault="002944BB" w:rsidP="001D0D9D">
      <w:pPr>
        <w:rPr>
          <w:sz w:val="23"/>
          <w:szCs w:val="23"/>
        </w:rPr>
      </w:pPr>
    </w:p>
    <w:p w14:paraId="4F29076A" w14:textId="50AC1055" w:rsidR="002944BB" w:rsidRDefault="002944BB" w:rsidP="001D0D9D">
      <w:pPr>
        <w:rPr>
          <w:b/>
          <w:bCs/>
          <w:sz w:val="23"/>
          <w:szCs w:val="23"/>
        </w:rPr>
      </w:pPr>
      <w:r>
        <w:rPr>
          <w:b/>
          <w:bCs/>
          <w:sz w:val="23"/>
          <w:szCs w:val="23"/>
        </w:rPr>
        <w:t xml:space="preserve">K 31. 12. 2018 bolo z  doručených </w:t>
      </w:r>
      <w:r w:rsidR="00882A90">
        <w:rPr>
          <w:b/>
          <w:bCs/>
          <w:sz w:val="23"/>
          <w:szCs w:val="23"/>
        </w:rPr>
        <w:t>podnetov</w:t>
      </w:r>
      <w:r>
        <w:rPr>
          <w:b/>
          <w:bCs/>
          <w:sz w:val="23"/>
          <w:szCs w:val="23"/>
        </w:rPr>
        <w:t xml:space="preserve"> za rok 2017 </w:t>
      </w:r>
      <w:r>
        <w:rPr>
          <w:sz w:val="23"/>
          <w:szCs w:val="23"/>
        </w:rPr>
        <w:t xml:space="preserve">(468 podnetov) </w:t>
      </w:r>
      <w:r>
        <w:rPr>
          <w:b/>
          <w:bCs/>
          <w:sz w:val="23"/>
          <w:szCs w:val="23"/>
        </w:rPr>
        <w:t xml:space="preserve">a za rok 2018 </w:t>
      </w:r>
      <w:r>
        <w:rPr>
          <w:sz w:val="23"/>
          <w:szCs w:val="23"/>
        </w:rPr>
        <w:t xml:space="preserve">(518 podnetov) </w:t>
      </w:r>
      <w:r>
        <w:rPr>
          <w:b/>
          <w:bCs/>
          <w:sz w:val="23"/>
          <w:szCs w:val="23"/>
        </w:rPr>
        <w:t>ukončených 511 podnetov, z ktorých bolo ukončených 315 podnetov na preskúmanie, 179 poskytnutých poradenstiev a 17 podnetov na zmenu legislatívy.</w:t>
      </w:r>
    </w:p>
    <w:p w14:paraId="740E57E7" w14:textId="27F0CDF1" w:rsidR="002944BB" w:rsidRDefault="002944BB" w:rsidP="001D0D9D">
      <w:pPr>
        <w:rPr>
          <w:sz w:val="23"/>
          <w:szCs w:val="23"/>
        </w:rPr>
      </w:pPr>
    </w:p>
    <w:p w14:paraId="654F366C" w14:textId="7FAA179F" w:rsidR="002944BB" w:rsidRDefault="002944BB" w:rsidP="001D0D9D">
      <w:pPr>
        <w:rPr>
          <w:b/>
          <w:bCs/>
          <w:sz w:val="23"/>
          <w:szCs w:val="23"/>
        </w:rPr>
      </w:pPr>
      <w:r>
        <w:rPr>
          <w:b/>
          <w:bCs/>
          <w:sz w:val="23"/>
          <w:szCs w:val="23"/>
        </w:rPr>
        <w:t xml:space="preserve">Z 315 ukončených podnetov na preskúmanie bolo v 121 prípadoch konštatované porušenie alebo ohrozenie Dohovoru o právach osôb so zdravotným postihnutím </w:t>
      </w:r>
    </w:p>
    <w:p w14:paraId="2AE7B0AA" w14:textId="77777777" w:rsidR="002944BB" w:rsidRDefault="002944BB" w:rsidP="001D0D9D">
      <w:pPr>
        <w:rPr>
          <w:sz w:val="23"/>
          <w:szCs w:val="23"/>
        </w:rPr>
      </w:pPr>
    </w:p>
    <w:p w14:paraId="15714506" w14:textId="6D5A51FE" w:rsidR="002944BB" w:rsidRDefault="002944BB" w:rsidP="001D0D9D">
      <w:pPr>
        <w:rPr>
          <w:sz w:val="23"/>
          <w:szCs w:val="23"/>
        </w:rPr>
      </w:pPr>
      <w:r>
        <w:rPr>
          <w:b/>
          <w:bCs/>
          <w:sz w:val="23"/>
          <w:szCs w:val="23"/>
        </w:rPr>
        <w:t>Do 31. 12. 201</w:t>
      </w:r>
      <w:r w:rsidR="0019592F">
        <w:rPr>
          <w:b/>
          <w:bCs/>
          <w:sz w:val="23"/>
          <w:szCs w:val="23"/>
        </w:rPr>
        <w:t>8</w:t>
      </w:r>
      <w:r>
        <w:rPr>
          <w:b/>
          <w:bCs/>
          <w:sz w:val="23"/>
          <w:szCs w:val="23"/>
        </w:rPr>
        <w:t xml:space="preserve"> (roky 2017 a 2018) bolo na odstránenie zásahu alebo zabránenie jeho vzniku zo strany orgánov verejnej správy: </w:t>
      </w:r>
    </w:p>
    <w:p w14:paraId="3571B3CC" w14:textId="05F0B39B" w:rsidR="002944BB" w:rsidRDefault="00741B5E" w:rsidP="00DA58D7">
      <w:pPr>
        <w:rPr>
          <w:b/>
          <w:bCs/>
          <w:sz w:val="23"/>
          <w:szCs w:val="23"/>
        </w:rPr>
      </w:pPr>
      <w:r>
        <w:rPr>
          <w:b/>
          <w:bCs/>
          <w:sz w:val="23"/>
          <w:szCs w:val="23"/>
        </w:rPr>
        <w:t>98</w:t>
      </w:r>
      <w:r w:rsidR="002944BB">
        <w:rPr>
          <w:b/>
          <w:bCs/>
          <w:sz w:val="23"/>
          <w:szCs w:val="23"/>
        </w:rPr>
        <w:t xml:space="preserve"> uložených opatrení na nápravu </w:t>
      </w:r>
      <w:r w:rsidR="002944BB">
        <w:rPr>
          <w:sz w:val="23"/>
          <w:szCs w:val="23"/>
        </w:rPr>
        <w:t xml:space="preserve">(§ 10 ods. 2 písm. a) bod 4. Zákona o komisárovi) </w:t>
      </w:r>
      <w:r w:rsidR="002944BB">
        <w:rPr>
          <w:b/>
          <w:bCs/>
          <w:sz w:val="23"/>
          <w:szCs w:val="23"/>
        </w:rPr>
        <w:t>a k nim uložených 1</w:t>
      </w:r>
      <w:r w:rsidR="00737C15">
        <w:rPr>
          <w:b/>
          <w:bCs/>
          <w:sz w:val="23"/>
          <w:szCs w:val="23"/>
        </w:rPr>
        <w:t>45</w:t>
      </w:r>
      <w:r w:rsidR="002944BB">
        <w:rPr>
          <w:b/>
          <w:bCs/>
          <w:sz w:val="23"/>
          <w:szCs w:val="23"/>
        </w:rPr>
        <w:t xml:space="preserve"> úloh</w:t>
      </w:r>
      <w:r w:rsidR="00DA58D7">
        <w:rPr>
          <w:b/>
          <w:bCs/>
          <w:sz w:val="23"/>
          <w:szCs w:val="23"/>
        </w:rPr>
        <w:t>.</w:t>
      </w:r>
    </w:p>
    <w:p w14:paraId="7E270497" w14:textId="6F33897E" w:rsidR="00DA58D7" w:rsidRDefault="00DA58D7" w:rsidP="00D51FF1">
      <w:pPr>
        <w:ind w:left="426" w:hanging="426"/>
        <w:rPr>
          <w:sz w:val="23"/>
          <w:szCs w:val="23"/>
        </w:rPr>
      </w:pPr>
      <w:r w:rsidRPr="00DA58D7">
        <w:rPr>
          <w:b/>
          <w:sz w:val="23"/>
          <w:szCs w:val="23"/>
        </w:rPr>
        <w:t>42</w:t>
      </w:r>
      <w:r w:rsidR="00D51FF1">
        <w:rPr>
          <w:b/>
          <w:sz w:val="23"/>
          <w:szCs w:val="23"/>
        </w:rPr>
        <w:tab/>
      </w:r>
      <w:r>
        <w:rPr>
          <w:sz w:val="23"/>
          <w:szCs w:val="23"/>
        </w:rPr>
        <w:t>splnených</w:t>
      </w:r>
    </w:p>
    <w:p w14:paraId="0030B35E" w14:textId="41F9CB77" w:rsidR="00DA58D7" w:rsidRDefault="00DA58D7" w:rsidP="00D51FF1">
      <w:pPr>
        <w:ind w:left="426" w:hanging="426"/>
        <w:rPr>
          <w:sz w:val="23"/>
          <w:szCs w:val="23"/>
        </w:rPr>
      </w:pPr>
      <w:r w:rsidRPr="00DA58D7">
        <w:rPr>
          <w:b/>
          <w:sz w:val="23"/>
          <w:szCs w:val="23"/>
        </w:rPr>
        <w:t>10</w:t>
      </w:r>
      <w:r w:rsidR="00D51FF1">
        <w:rPr>
          <w:b/>
          <w:sz w:val="23"/>
          <w:szCs w:val="23"/>
        </w:rPr>
        <w:tab/>
      </w:r>
      <w:r>
        <w:rPr>
          <w:sz w:val="23"/>
          <w:szCs w:val="23"/>
        </w:rPr>
        <w:t>odmietnutých</w:t>
      </w:r>
    </w:p>
    <w:p w14:paraId="158110DA" w14:textId="66E62A48" w:rsidR="00DA58D7" w:rsidRPr="00882A90" w:rsidRDefault="00DA58D7" w:rsidP="00D51FF1">
      <w:pPr>
        <w:ind w:left="426" w:hanging="426"/>
        <w:rPr>
          <w:sz w:val="23"/>
          <w:szCs w:val="23"/>
        </w:rPr>
      </w:pPr>
      <w:r w:rsidRPr="00DA58D7">
        <w:rPr>
          <w:b/>
          <w:sz w:val="23"/>
          <w:szCs w:val="23"/>
        </w:rPr>
        <w:t>46</w:t>
      </w:r>
      <w:r w:rsidR="00D51FF1">
        <w:rPr>
          <w:b/>
          <w:sz w:val="23"/>
          <w:szCs w:val="23"/>
        </w:rPr>
        <w:tab/>
      </w:r>
      <w:r w:rsidR="00D51FF1" w:rsidRPr="00D51FF1">
        <w:rPr>
          <w:sz w:val="23"/>
          <w:szCs w:val="23"/>
        </w:rPr>
        <w:t xml:space="preserve">v </w:t>
      </w:r>
      <w:r>
        <w:rPr>
          <w:sz w:val="23"/>
          <w:szCs w:val="23"/>
        </w:rPr>
        <w:t>prebieha</w:t>
      </w:r>
      <w:r w:rsidR="00D51FF1">
        <w:rPr>
          <w:sz w:val="23"/>
          <w:szCs w:val="23"/>
        </w:rPr>
        <w:t>júcom</w:t>
      </w:r>
      <w:r>
        <w:rPr>
          <w:sz w:val="23"/>
          <w:szCs w:val="23"/>
        </w:rPr>
        <w:t xml:space="preserve"> plnen</w:t>
      </w:r>
      <w:r w:rsidR="00D51FF1">
        <w:rPr>
          <w:sz w:val="23"/>
          <w:szCs w:val="23"/>
        </w:rPr>
        <w:t>í</w:t>
      </w:r>
    </w:p>
    <w:p w14:paraId="660B70EC" w14:textId="77777777" w:rsidR="002944BB" w:rsidRDefault="002944BB" w:rsidP="001D0D9D">
      <w:pPr>
        <w:rPr>
          <w:sz w:val="23"/>
          <w:szCs w:val="23"/>
        </w:rPr>
      </w:pPr>
    </w:p>
    <w:p w14:paraId="5FF80970" w14:textId="2883987A" w:rsidR="002944BB" w:rsidRDefault="002944BB" w:rsidP="001D0D9D">
      <w:pPr>
        <w:rPr>
          <w:sz w:val="23"/>
          <w:szCs w:val="23"/>
        </w:rPr>
      </w:pPr>
      <w:r>
        <w:rPr>
          <w:b/>
          <w:bCs/>
          <w:sz w:val="23"/>
          <w:szCs w:val="23"/>
        </w:rPr>
        <w:t xml:space="preserve">Na základe </w:t>
      </w:r>
      <w:r w:rsidR="00DA58D7">
        <w:rPr>
          <w:b/>
          <w:bCs/>
          <w:sz w:val="23"/>
          <w:szCs w:val="23"/>
        </w:rPr>
        <w:t>vypracovan</w:t>
      </w:r>
      <w:r>
        <w:rPr>
          <w:b/>
          <w:bCs/>
          <w:sz w:val="23"/>
          <w:szCs w:val="23"/>
        </w:rPr>
        <w:t>ých opatrení</w:t>
      </w:r>
      <w:r w:rsidR="00DA58D7">
        <w:rPr>
          <w:b/>
          <w:bCs/>
          <w:sz w:val="23"/>
          <w:szCs w:val="23"/>
        </w:rPr>
        <w:t xml:space="preserve"> bolo uložených 145 úloh, z toho</w:t>
      </w:r>
      <w:r>
        <w:rPr>
          <w:b/>
          <w:bCs/>
          <w:sz w:val="23"/>
          <w:szCs w:val="23"/>
        </w:rPr>
        <w:t xml:space="preserve">: </w:t>
      </w:r>
    </w:p>
    <w:p w14:paraId="498F099E" w14:textId="7A41CEAD" w:rsidR="002944BB" w:rsidRDefault="00737C15" w:rsidP="001D0D9D">
      <w:pPr>
        <w:ind w:left="426" w:hanging="426"/>
        <w:rPr>
          <w:sz w:val="23"/>
          <w:szCs w:val="23"/>
        </w:rPr>
      </w:pPr>
      <w:r>
        <w:rPr>
          <w:b/>
          <w:bCs/>
          <w:sz w:val="23"/>
          <w:szCs w:val="23"/>
        </w:rPr>
        <w:t>89</w:t>
      </w:r>
      <w:r w:rsidR="002944BB">
        <w:rPr>
          <w:b/>
          <w:bCs/>
          <w:sz w:val="23"/>
          <w:szCs w:val="23"/>
        </w:rPr>
        <w:tab/>
        <w:t>úloh je splnených a zasahujúci stav bol odstránený,</w:t>
      </w:r>
    </w:p>
    <w:p w14:paraId="3ECBF607" w14:textId="0CE2E691" w:rsidR="00AA7CF2" w:rsidRPr="00823ADF" w:rsidRDefault="00737C15" w:rsidP="00882A90">
      <w:pPr>
        <w:ind w:left="426" w:hanging="426"/>
        <w:rPr>
          <w:rFonts w:cs="Arial"/>
          <w:sz w:val="22"/>
        </w:rPr>
      </w:pPr>
      <w:r>
        <w:rPr>
          <w:b/>
          <w:bCs/>
          <w:sz w:val="23"/>
          <w:szCs w:val="23"/>
        </w:rPr>
        <w:t>5</w:t>
      </w:r>
      <w:r w:rsidR="002944BB">
        <w:rPr>
          <w:b/>
          <w:bCs/>
          <w:sz w:val="23"/>
          <w:szCs w:val="23"/>
        </w:rPr>
        <w:t xml:space="preserve">6 </w:t>
      </w:r>
      <w:r w:rsidR="002944BB">
        <w:rPr>
          <w:b/>
          <w:bCs/>
          <w:sz w:val="23"/>
          <w:szCs w:val="23"/>
        </w:rPr>
        <w:tab/>
        <w:t>úloh je v štádiu priebežného sledovania</w:t>
      </w:r>
      <w:r w:rsidR="00A106EE" w:rsidRPr="00823ADF">
        <w:rPr>
          <w:rFonts w:cs="Arial"/>
          <w:sz w:val="22"/>
        </w:rPr>
        <w:br w:type="page"/>
      </w:r>
    </w:p>
    <w:p w14:paraId="204ECAA6" w14:textId="6425EC80" w:rsidR="00067066" w:rsidRPr="00D228BA" w:rsidRDefault="00067066" w:rsidP="001D0D9D">
      <w:pPr>
        <w:pStyle w:val="Table"/>
        <w:rPr>
          <w:rFonts w:cs="Arial"/>
        </w:rPr>
      </w:pPr>
      <w:r w:rsidRPr="00823ADF">
        <w:rPr>
          <w:rFonts w:cs="Arial"/>
        </w:rPr>
        <w:lastRenderedPageBreak/>
        <w:t xml:space="preserve"> </w:t>
      </w:r>
      <w:bookmarkStart w:id="382" w:name="_Toc4463033"/>
      <w:bookmarkStart w:id="383" w:name="_Toc4535947"/>
      <w:r w:rsidRPr="00D228BA">
        <w:rPr>
          <w:rFonts w:cs="Arial"/>
        </w:rPr>
        <w:t>Opatrenia uložené</w:t>
      </w:r>
      <w:r w:rsidR="00F73981" w:rsidRPr="00D228BA">
        <w:rPr>
          <w:rFonts w:cs="Arial"/>
        </w:rPr>
        <w:t xml:space="preserve"> na </w:t>
      </w:r>
      <w:r w:rsidRPr="00D228BA">
        <w:rPr>
          <w:rFonts w:cs="Arial"/>
        </w:rPr>
        <w:t>nápravu</w:t>
      </w:r>
      <w:bookmarkEnd w:id="382"/>
      <w:bookmarkEnd w:id="383"/>
    </w:p>
    <w:tbl>
      <w:tblPr>
        <w:tblStyle w:val="GridTable4-Accent3"/>
        <w:tblW w:w="5000" w:type="pct"/>
        <w:tblLayout w:type="fixed"/>
        <w:tblCellMar>
          <w:top w:w="45" w:type="dxa"/>
          <w:left w:w="90" w:type="dxa"/>
          <w:bottom w:w="45" w:type="dxa"/>
          <w:right w:w="90" w:type="dxa"/>
        </w:tblCellMar>
        <w:tblLook w:val="04A0" w:firstRow="1" w:lastRow="0" w:firstColumn="1" w:lastColumn="0" w:noHBand="0" w:noVBand="1"/>
      </w:tblPr>
      <w:tblGrid>
        <w:gridCol w:w="2263"/>
        <w:gridCol w:w="5670"/>
        <w:gridCol w:w="1293"/>
      </w:tblGrid>
      <w:tr w:rsidR="00067066" w:rsidRPr="00D06C37" w14:paraId="03195216" w14:textId="77777777" w:rsidTr="001C1F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79ABC7D" w14:textId="6C020968" w:rsidR="00067066" w:rsidRPr="00D06C37" w:rsidRDefault="00067066" w:rsidP="001D0D9D">
            <w:pPr>
              <w:rPr>
                <w:rFonts w:cs="Arial"/>
                <w:color w:val="auto"/>
                <w:sz w:val="20"/>
                <w:szCs w:val="20"/>
                <w:lang w:eastAsia="sk-SK"/>
              </w:rPr>
            </w:pPr>
            <w:r w:rsidRPr="00D06C37">
              <w:rPr>
                <w:rFonts w:cs="Arial"/>
                <w:color w:val="auto"/>
                <w:sz w:val="20"/>
                <w:szCs w:val="20"/>
                <w:lang w:eastAsia="sk-SK"/>
              </w:rPr>
              <w:t>Značka podnetu</w:t>
            </w:r>
          </w:p>
        </w:tc>
        <w:tc>
          <w:tcPr>
            <w:tcW w:w="3073" w:type="pct"/>
            <w:noWrap/>
            <w:hideMark/>
          </w:tcPr>
          <w:p w14:paraId="563DCCB8" w14:textId="36F4DADA" w:rsidR="00067066" w:rsidRPr="00D06C37" w:rsidRDefault="00067066"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sk-SK"/>
              </w:rPr>
            </w:pPr>
            <w:r w:rsidRPr="00D06C37">
              <w:rPr>
                <w:rFonts w:cs="Arial"/>
                <w:color w:val="auto"/>
                <w:sz w:val="20"/>
                <w:szCs w:val="20"/>
                <w:lang w:eastAsia="sk-SK"/>
              </w:rPr>
              <w:t>Úloha</w:t>
            </w:r>
          </w:p>
        </w:tc>
        <w:tc>
          <w:tcPr>
            <w:tcW w:w="701" w:type="pct"/>
            <w:noWrap/>
            <w:hideMark/>
          </w:tcPr>
          <w:p w14:paraId="1BE3895C" w14:textId="77777777" w:rsidR="00067066" w:rsidRPr="00D228BA" w:rsidRDefault="00067066" w:rsidP="001D0D9D">
            <w:pPr>
              <w:jc w:val="right"/>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sk-SK"/>
              </w:rPr>
            </w:pPr>
            <w:r w:rsidRPr="00D228BA">
              <w:rPr>
                <w:rFonts w:cs="Arial"/>
                <w:color w:val="auto"/>
                <w:sz w:val="20"/>
                <w:szCs w:val="20"/>
                <w:lang w:eastAsia="sk-SK"/>
              </w:rPr>
              <w:t>Stav</w:t>
            </w:r>
          </w:p>
        </w:tc>
      </w:tr>
      <w:tr w:rsidR="00D228BA" w:rsidRPr="00823ADF" w14:paraId="2C5ED579"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D6ECA4A" w14:textId="17D4E5DE" w:rsidR="00D228BA" w:rsidRPr="00D228BA" w:rsidRDefault="00D228BA" w:rsidP="00D228BA">
            <w:pPr>
              <w:spacing w:line="240" w:lineRule="auto"/>
              <w:rPr>
                <w:rFonts w:cs="Arial"/>
                <w:sz w:val="20"/>
                <w:szCs w:val="20"/>
                <w:lang w:eastAsia="sk-SK"/>
              </w:rPr>
            </w:pPr>
            <w:r w:rsidRPr="00D228BA">
              <w:rPr>
                <w:rFonts w:cs="Arial"/>
                <w:sz w:val="20"/>
                <w:szCs w:val="20"/>
              </w:rPr>
              <w:t>KZP/0254/2017/03R</w:t>
            </w:r>
          </w:p>
        </w:tc>
        <w:tc>
          <w:tcPr>
            <w:tcW w:w="3073" w:type="pct"/>
            <w:noWrap/>
            <w:hideMark/>
          </w:tcPr>
          <w:p w14:paraId="1E5370D9" w14:textId="5C02210A"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Opatrenie - zosúladenie postupu Matričného úradu DS s</w:t>
            </w:r>
            <w:r w:rsidR="00C963F1">
              <w:rPr>
                <w:rFonts w:cs="Arial"/>
                <w:sz w:val="20"/>
                <w:szCs w:val="20"/>
              </w:rPr>
              <w:t> </w:t>
            </w:r>
            <w:r w:rsidRPr="00D228BA">
              <w:rPr>
                <w:rFonts w:cs="Arial"/>
                <w:sz w:val="20"/>
                <w:szCs w:val="20"/>
              </w:rPr>
              <w:t>ustanoveniami zákona</w:t>
            </w:r>
            <w:r w:rsidR="004038CE">
              <w:rPr>
                <w:rFonts w:cs="Arial"/>
                <w:sz w:val="20"/>
                <w:szCs w:val="20"/>
              </w:rPr>
              <w:t xml:space="preserve"> č. </w:t>
            </w:r>
            <w:r w:rsidRPr="00D228BA">
              <w:rPr>
                <w:rFonts w:cs="Arial"/>
                <w:sz w:val="20"/>
                <w:szCs w:val="20"/>
              </w:rPr>
              <w:t xml:space="preserve">36/2005 </w:t>
            </w:r>
            <w:r w:rsidR="004038CE">
              <w:rPr>
                <w:rFonts w:cs="Arial"/>
                <w:sz w:val="20"/>
                <w:szCs w:val="20"/>
              </w:rPr>
              <w:t>Z. z.</w:t>
            </w:r>
          </w:p>
        </w:tc>
        <w:tc>
          <w:tcPr>
            <w:tcW w:w="701" w:type="pct"/>
            <w:noWrap/>
            <w:hideMark/>
          </w:tcPr>
          <w:p w14:paraId="021CF7E6" w14:textId="067298A8"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12F2631E"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D304F29" w14:textId="2BA70A21" w:rsidR="00D228BA" w:rsidRPr="00D228BA" w:rsidRDefault="00D228BA" w:rsidP="00D228BA">
            <w:pPr>
              <w:spacing w:line="240" w:lineRule="auto"/>
              <w:rPr>
                <w:rFonts w:cs="Arial"/>
                <w:sz w:val="20"/>
                <w:szCs w:val="20"/>
                <w:lang w:eastAsia="sk-SK"/>
              </w:rPr>
            </w:pPr>
            <w:r w:rsidRPr="00D228BA">
              <w:rPr>
                <w:rFonts w:cs="Arial"/>
                <w:sz w:val="20"/>
                <w:szCs w:val="20"/>
              </w:rPr>
              <w:t>KZP/0013/2017/05R</w:t>
            </w:r>
          </w:p>
        </w:tc>
        <w:tc>
          <w:tcPr>
            <w:tcW w:w="3073" w:type="pct"/>
            <w:noWrap/>
            <w:hideMark/>
          </w:tcPr>
          <w:p w14:paraId="5159BE52" w14:textId="0459DAAB"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Zmeniť a</w:t>
            </w:r>
            <w:r w:rsidR="00C963F1">
              <w:rPr>
                <w:rFonts w:cs="Arial"/>
                <w:sz w:val="20"/>
                <w:szCs w:val="20"/>
              </w:rPr>
              <w:t> </w:t>
            </w:r>
            <w:r w:rsidRPr="00D228BA">
              <w:rPr>
                <w:rFonts w:cs="Arial"/>
                <w:sz w:val="20"/>
                <w:szCs w:val="20"/>
              </w:rPr>
              <w:t>upraviť stanovy SPV</w:t>
            </w:r>
          </w:p>
        </w:tc>
        <w:tc>
          <w:tcPr>
            <w:tcW w:w="701" w:type="pct"/>
            <w:noWrap/>
            <w:hideMark/>
          </w:tcPr>
          <w:p w14:paraId="7AE7353D" w14:textId="2D558732"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6D948DC1"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7D13669" w14:textId="67B8640E" w:rsidR="00D228BA" w:rsidRPr="00D228BA" w:rsidRDefault="00D228BA" w:rsidP="00D228BA">
            <w:pPr>
              <w:spacing w:line="240" w:lineRule="auto"/>
              <w:rPr>
                <w:rFonts w:cs="Arial"/>
                <w:sz w:val="20"/>
                <w:szCs w:val="20"/>
                <w:lang w:eastAsia="sk-SK"/>
              </w:rPr>
            </w:pPr>
            <w:r w:rsidRPr="00D228BA">
              <w:rPr>
                <w:rFonts w:cs="Arial"/>
                <w:sz w:val="20"/>
                <w:szCs w:val="20"/>
              </w:rPr>
              <w:t>KZP/0355/2017/05R</w:t>
            </w:r>
          </w:p>
        </w:tc>
        <w:tc>
          <w:tcPr>
            <w:tcW w:w="3073" w:type="pct"/>
            <w:noWrap/>
            <w:hideMark/>
          </w:tcPr>
          <w:p w14:paraId="3021430C" w14:textId="10CB9A24"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 xml:space="preserve">Zabezpečiť </w:t>
            </w:r>
            <w:proofErr w:type="spellStart"/>
            <w:r w:rsidRPr="00D228BA">
              <w:rPr>
                <w:rFonts w:cs="Arial"/>
                <w:sz w:val="20"/>
                <w:szCs w:val="20"/>
              </w:rPr>
              <w:t>bezbarierový</w:t>
            </w:r>
            <w:proofErr w:type="spellEnd"/>
            <w:r w:rsidRPr="00D228BA">
              <w:rPr>
                <w:rFonts w:cs="Arial"/>
                <w:sz w:val="20"/>
                <w:szCs w:val="20"/>
              </w:rPr>
              <w:t xml:space="preserve"> prístup v</w:t>
            </w:r>
            <w:r w:rsidR="00C963F1">
              <w:rPr>
                <w:rFonts w:cs="Arial"/>
                <w:sz w:val="20"/>
                <w:szCs w:val="20"/>
              </w:rPr>
              <w:t> </w:t>
            </w:r>
            <w:r w:rsidRPr="00D228BA">
              <w:rPr>
                <w:rFonts w:cs="Arial"/>
                <w:sz w:val="20"/>
                <w:szCs w:val="20"/>
              </w:rPr>
              <w:t>bytovom dome</w:t>
            </w:r>
          </w:p>
        </w:tc>
        <w:tc>
          <w:tcPr>
            <w:tcW w:w="701" w:type="pct"/>
            <w:noWrap/>
            <w:hideMark/>
          </w:tcPr>
          <w:p w14:paraId="0715E23A" w14:textId="0BC3314B"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3CCE04AA"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70F1846" w14:textId="67DAA903" w:rsidR="00D228BA" w:rsidRPr="00D228BA" w:rsidRDefault="00D228BA" w:rsidP="00D228BA">
            <w:pPr>
              <w:spacing w:line="240" w:lineRule="auto"/>
              <w:rPr>
                <w:rFonts w:cs="Arial"/>
                <w:sz w:val="20"/>
                <w:szCs w:val="20"/>
                <w:lang w:eastAsia="sk-SK"/>
              </w:rPr>
            </w:pPr>
            <w:r w:rsidRPr="00D228BA">
              <w:rPr>
                <w:rFonts w:cs="Arial"/>
                <w:sz w:val="20"/>
                <w:szCs w:val="20"/>
              </w:rPr>
              <w:t>KZP/0163/2016/05R</w:t>
            </w:r>
          </w:p>
        </w:tc>
        <w:tc>
          <w:tcPr>
            <w:tcW w:w="3073" w:type="pct"/>
            <w:noWrap/>
            <w:hideMark/>
          </w:tcPr>
          <w:p w14:paraId="19233CAE" w14:textId="7E4CC93E"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Vyznačiť vyhradené parkovacie miesto v súlade s kritériami podľa vyhlášky a vrátiť daň za užívanie verejného priestranstva</w:t>
            </w:r>
          </w:p>
        </w:tc>
        <w:tc>
          <w:tcPr>
            <w:tcW w:w="701" w:type="pct"/>
            <w:noWrap/>
            <w:hideMark/>
          </w:tcPr>
          <w:p w14:paraId="77DB8D70" w14:textId="1279697E"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2B05B691"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695B4B7" w14:textId="2334FC04" w:rsidR="00D228BA" w:rsidRPr="00D228BA" w:rsidRDefault="00D228BA" w:rsidP="00D228BA">
            <w:pPr>
              <w:spacing w:line="240" w:lineRule="auto"/>
              <w:rPr>
                <w:rFonts w:cs="Arial"/>
                <w:sz w:val="20"/>
                <w:szCs w:val="20"/>
                <w:lang w:eastAsia="sk-SK"/>
              </w:rPr>
            </w:pPr>
            <w:r w:rsidRPr="00D228BA">
              <w:rPr>
                <w:rFonts w:cs="Arial"/>
                <w:sz w:val="20"/>
                <w:szCs w:val="20"/>
              </w:rPr>
              <w:t>KZP/0248/2016/05R</w:t>
            </w:r>
          </w:p>
        </w:tc>
        <w:tc>
          <w:tcPr>
            <w:tcW w:w="3073" w:type="pct"/>
            <w:noWrap/>
            <w:hideMark/>
          </w:tcPr>
          <w:p w14:paraId="7842AAD7" w14:textId="30C1BF50"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prístupnosť samoobslužných automatov na kúpu cestovných lístkov v Bratislave</w:t>
            </w:r>
          </w:p>
        </w:tc>
        <w:tc>
          <w:tcPr>
            <w:tcW w:w="701" w:type="pct"/>
            <w:noWrap/>
            <w:hideMark/>
          </w:tcPr>
          <w:p w14:paraId="30A0FC8F" w14:textId="7457D8E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4D8462B4"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1539B07F" w14:textId="562BA547" w:rsidR="00D228BA" w:rsidRPr="00D228BA" w:rsidRDefault="00D228BA" w:rsidP="00D228BA">
            <w:pPr>
              <w:spacing w:line="240" w:lineRule="auto"/>
              <w:rPr>
                <w:rFonts w:cs="Arial"/>
                <w:sz w:val="20"/>
                <w:szCs w:val="20"/>
                <w:lang w:eastAsia="sk-SK"/>
              </w:rPr>
            </w:pPr>
            <w:r w:rsidRPr="00D228BA">
              <w:rPr>
                <w:rFonts w:cs="Arial"/>
                <w:sz w:val="20"/>
                <w:szCs w:val="20"/>
              </w:rPr>
              <w:t>KZP/0397/2016/05R</w:t>
            </w:r>
          </w:p>
        </w:tc>
        <w:tc>
          <w:tcPr>
            <w:tcW w:w="3073" w:type="pct"/>
            <w:noWrap/>
            <w:hideMark/>
          </w:tcPr>
          <w:p w14:paraId="6134A71D" w14:textId="6B932B8C"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pobočky pošty</w:t>
            </w:r>
          </w:p>
        </w:tc>
        <w:tc>
          <w:tcPr>
            <w:tcW w:w="701" w:type="pct"/>
            <w:noWrap/>
            <w:hideMark/>
          </w:tcPr>
          <w:p w14:paraId="3BFBFF78" w14:textId="312F296E"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11E312E"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ACB7180" w14:textId="52FD5BD4" w:rsidR="00D228BA" w:rsidRPr="00D228BA" w:rsidRDefault="00D228BA" w:rsidP="00D228BA">
            <w:pPr>
              <w:spacing w:line="240" w:lineRule="auto"/>
              <w:rPr>
                <w:rFonts w:cs="Arial"/>
                <w:sz w:val="20"/>
                <w:szCs w:val="20"/>
                <w:lang w:eastAsia="sk-SK"/>
              </w:rPr>
            </w:pPr>
            <w:r w:rsidRPr="00D228BA">
              <w:rPr>
                <w:rFonts w:cs="Arial"/>
                <w:sz w:val="20"/>
                <w:szCs w:val="20"/>
              </w:rPr>
              <w:t>KZP/0398/2016/05R</w:t>
            </w:r>
          </w:p>
        </w:tc>
        <w:tc>
          <w:tcPr>
            <w:tcW w:w="3073" w:type="pct"/>
            <w:noWrap/>
            <w:hideMark/>
          </w:tcPr>
          <w:p w14:paraId="19CE1ABD" w14:textId="35B8A7CC"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budovy pobočky pošty</w:t>
            </w:r>
          </w:p>
        </w:tc>
        <w:tc>
          <w:tcPr>
            <w:tcW w:w="701" w:type="pct"/>
            <w:noWrap/>
            <w:hideMark/>
          </w:tcPr>
          <w:p w14:paraId="12E4730B" w14:textId="063638EB"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72B91BD7"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E5196CA" w14:textId="48F907F8" w:rsidR="00D228BA" w:rsidRPr="00D228BA" w:rsidRDefault="00D228BA" w:rsidP="00D228BA">
            <w:pPr>
              <w:spacing w:line="240" w:lineRule="auto"/>
              <w:rPr>
                <w:rFonts w:cs="Arial"/>
                <w:sz w:val="20"/>
                <w:szCs w:val="20"/>
                <w:lang w:eastAsia="sk-SK"/>
              </w:rPr>
            </w:pPr>
            <w:r w:rsidRPr="00D228BA">
              <w:rPr>
                <w:rFonts w:cs="Arial"/>
                <w:sz w:val="20"/>
                <w:szCs w:val="20"/>
              </w:rPr>
              <w:t>KZP/0298/2017/05R</w:t>
            </w:r>
          </w:p>
        </w:tc>
        <w:tc>
          <w:tcPr>
            <w:tcW w:w="3073" w:type="pct"/>
            <w:noWrap/>
            <w:hideMark/>
          </w:tcPr>
          <w:p w14:paraId="7B129E7E" w14:textId="46E9BF39"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vstup do bytového domu</w:t>
            </w:r>
          </w:p>
        </w:tc>
        <w:tc>
          <w:tcPr>
            <w:tcW w:w="701" w:type="pct"/>
            <w:noWrap/>
            <w:hideMark/>
          </w:tcPr>
          <w:p w14:paraId="1457432F" w14:textId="5CD673B9"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7A8E2096"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26E0908" w14:textId="053B3523" w:rsidR="00D228BA" w:rsidRPr="00D228BA" w:rsidRDefault="00D228BA" w:rsidP="00D228BA">
            <w:pPr>
              <w:spacing w:line="240" w:lineRule="auto"/>
              <w:rPr>
                <w:rFonts w:cs="Arial"/>
                <w:sz w:val="20"/>
                <w:szCs w:val="20"/>
                <w:lang w:eastAsia="sk-SK"/>
              </w:rPr>
            </w:pPr>
            <w:r w:rsidRPr="00D228BA">
              <w:rPr>
                <w:rFonts w:cs="Arial"/>
                <w:sz w:val="20"/>
                <w:szCs w:val="20"/>
              </w:rPr>
              <w:t>KZP/0223/2017/06R</w:t>
            </w:r>
          </w:p>
        </w:tc>
        <w:tc>
          <w:tcPr>
            <w:tcW w:w="3073" w:type="pct"/>
            <w:noWrap/>
            <w:hideMark/>
          </w:tcPr>
          <w:p w14:paraId="125D508D" w14:textId="75178802"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pokračovanie vo vzdelávaní</w:t>
            </w:r>
          </w:p>
        </w:tc>
        <w:tc>
          <w:tcPr>
            <w:tcW w:w="701" w:type="pct"/>
            <w:noWrap/>
            <w:hideMark/>
          </w:tcPr>
          <w:p w14:paraId="20E7E021" w14:textId="2C887EBB"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444A316D"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39850916" w14:textId="458E2E49" w:rsidR="00D228BA" w:rsidRPr="00D228BA" w:rsidRDefault="00D228BA" w:rsidP="00D228BA">
            <w:pPr>
              <w:spacing w:line="240" w:lineRule="auto"/>
              <w:rPr>
                <w:rFonts w:cs="Arial"/>
                <w:sz w:val="20"/>
                <w:szCs w:val="20"/>
                <w:lang w:eastAsia="sk-SK"/>
              </w:rPr>
            </w:pPr>
            <w:r w:rsidRPr="00D228BA">
              <w:rPr>
                <w:rFonts w:cs="Arial"/>
                <w:sz w:val="20"/>
                <w:szCs w:val="20"/>
              </w:rPr>
              <w:t>KZP/0275/2016/05R</w:t>
            </w:r>
          </w:p>
        </w:tc>
        <w:tc>
          <w:tcPr>
            <w:tcW w:w="3073" w:type="pct"/>
            <w:noWrap/>
            <w:hideMark/>
          </w:tcPr>
          <w:p w14:paraId="3FBA6EBA" w14:textId="0A61F244"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Prehodnotiť a prerokovať zníženie výšky sadzby dane za</w:t>
            </w:r>
            <w:r w:rsidR="00C963F1">
              <w:rPr>
                <w:rFonts w:cs="Arial"/>
                <w:sz w:val="20"/>
                <w:szCs w:val="20"/>
              </w:rPr>
              <w:t> </w:t>
            </w:r>
            <w:r w:rsidRPr="00D228BA">
              <w:rPr>
                <w:rFonts w:cs="Arial"/>
                <w:sz w:val="20"/>
                <w:szCs w:val="20"/>
              </w:rPr>
              <w:t>užívanie verejného priestranstva</w:t>
            </w:r>
          </w:p>
        </w:tc>
        <w:tc>
          <w:tcPr>
            <w:tcW w:w="701" w:type="pct"/>
            <w:noWrap/>
            <w:hideMark/>
          </w:tcPr>
          <w:p w14:paraId="6E36B853" w14:textId="50F5AD1A"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1C00DF49"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D570460" w14:textId="71D1726E" w:rsidR="00D228BA" w:rsidRPr="00D228BA" w:rsidRDefault="00D228BA" w:rsidP="00D228BA">
            <w:pPr>
              <w:spacing w:line="240" w:lineRule="auto"/>
              <w:rPr>
                <w:rFonts w:cs="Arial"/>
                <w:sz w:val="20"/>
                <w:szCs w:val="20"/>
                <w:lang w:eastAsia="sk-SK"/>
              </w:rPr>
            </w:pPr>
            <w:r w:rsidRPr="00D228BA">
              <w:rPr>
                <w:rFonts w:cs="Arial"/>
                <w:sz w:val="20"/>
                <w:szCs w:val="20"/>
              </w:rPr>
              <w:t>KZP/0241/2016/05R</w:t>
            </w:r>
          </w:p>
        </w:tc>
        <w:tc>
          <w:tcPr>
            <w:tcW w:w="3073" w:type="pct"/>
            <w:noWrap/>
            <w:hideMark/>
          </w:tcPr>
          <w:p w14:paraId="3E4FD8A7" w14:textId="5F32C902"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Prehodnotiť zníženie výšky sadzby dane za užívanie verejného priestranstva</w:t>
            </w:r>
          </w:p>
        </w:tc>
        <w:tc>
          <w:tcPr>
            <w:tcW w:w="701" w:type="pct"/>
            <w:noWrap/>
            <w:hideMark/>
          </w:tcPr>
          <w:p w14:paraId="18374939" w14:textId="17594546"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66770C84"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882A33F" w14:textId="1B6B16F7" w:rsidR="00D228BA" w:rsidRPr="00D228BA" w:rsidRDefault="00D228BA" w:rsidP="00D228BA">
            <w:pPr>
              <w:spacing w:line="240" w:lineRule="auto"/>
              <w:rPr>
                <w:rFonts w:cs="Arial"/>
                <w:sz w:val="20"/>
                <w:szCs w:val="20"/>
                <w:lang w:eastAsia="sk-SK"/>
              </w:rPr>
            </w:pPr>
            <w:r w:rsidRPr="00D228BA">
              <w:rPr>
                <w:rFonts w:cs="Arial"/>
                <w:sz w:val="20"/>
                <w:szCs w:val="20"/>
              </w:rPr>
              <w:t>KZP/0309/2016/05R</w:t>
            </w:r>
          </w:p>
        </w:tc>
        <w:tc>
          <w:tcPr>
            <w:tcW w:w="3073" w:type="pct"/>
            <w:noWrap/>
            <w:hideMark/>
          </w:tcPr>
          <w:p w14:paraId="76BD9CC6" w14:textId="5F750ED8"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Zvolať schôdzu vlastníkov bytov a zabezpečiť bezbariérový  vstup do bytového domu</w:t>
            </w:r>
          </w:p>
        </w:tc>
        <w:tc>
          <w:tcPr>
            <w:tcW w:w="701" w:type="pct"/>
            <w:noWrap/>
            <w:hideMark/>
          </w:tcPr>
          <w:p w14:paraId="63343F8E" w14:textId="03D71E90"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7241B0EC"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0280D4E" w14:textId="41B18D06" w:rsidR="00D228BA" w:rsidRPr="00D228BA" w:rsidRDefault="00D228BA" w:rsidP="00D228BA">
            <w:pPr>
              <w:spacing w:line="240" w:lineRule="auto"/>
              <w:rPr>
                <w:rFonts w:cs="Arial"/>
                <w:sz w:val="20"/>
                <w:szCs w:val="20"/>
                <w:lang w:eastAsia="sk-SK"/>
              </w:rPr>
            </w:pPr>
            <w:r w:rsidRPr="00D228BA">
              <w:rPr>
                <w:rFonts w:cs="Arial"/>
                <w:sz w:val="20"/>
                <w:szCs w:val="20"/>
              </w:rPr>
              <w:t>KZP/0290/2016/05R</w:t>
            </w:r>
          </w:p>
        </w:tc>
        <w:tc>
          <w:tcPr>
            <w:tcW w:w="3073" w:type="pct"/>
            <w:noWrap/>
            <w:hideMark/>
          </w:tcPr>
          <w:p w14:paraId="1B932BA6" w14:textId="565D82DE"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v budovách</w:t>
            </w:r>
          </w:p>
        </w:tc>
        <w:tc>
          <w:tcPr>
            <w:tcW w:w="701" w:type="pct"/>
            <w:noWrap/>
            <w:hideMark/>
          </w:tcPr>
          <w:p w14:paraId="77FE4FA0" w14:textId="299CC660"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38EAB815"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D2D3B0E" w14:textId="23967C04" w:rsidR="00D228BA" w:rsidRPr="00D228BA" w:rsidRDefault="00D228BA" w:rsidP="00D228BA">
            <w:pPr>
              <w:spacing w:line="240" w:lineRule="auto"/>
              <w:rPr>
                <w:rFonts w:cs="Arial"/>
                <w:sz w:val="20"/>
                <w:szCs w:val="20"/>
                <w:lang w:eastAsia="sk-SK"/>
              </w:rPr>
            </w:pPr>
            <w:r w:rsidRPr="00D228BA">
              <w:rPr>
                <w:rFonts w:cs="Arial"/>
                <w:sz w:val="20"/>
                <w:szCs w:val="20"/>
              </w:rPr>
              <w:t>KZP/0338/2016/05R</w:t>
            </w:r>
          </w:p>
        </w:tc>
        <w:tc>
          <w:tcPr>
            <w:tcW w:w="3073" w:type="pct"/>
            <w:noWrap/>
            <w:hideMark/>
          </w:tcPr>
          <w:p w14:paraId="2B3F6287" w14:textId="7A30CF67"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budovy pobočky pošty</w:t>
            </w:r>
          </w:p>
        </w:tc>
        <w:tc>
          <w:tcPr>
            <w:tcW w:w="701" w:type="pct"/>
            <w:noWrap/>
            <w:hideMark/>
          </w:tcPr>
          <w:p w14:paraId="39B391BC" w14:textId="141BE1EA"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795B299F"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1FA4CEDA" w14:textId="4F19B4A9" w:rsidR="00D228BA" w:rsidRPr="00D228BA" w:rsidRDefault="00D228BA" w:rsidP="00D228BA">
            <w:pPr>
              <w:spacing w:line="240" w:lineRule="auto"/>
              <w:rPr>
                <w:rFonts w:cs="Arial"/>
                <w:sz w:val="20"/>
                <w:szCs w:val="20"/>
                <w:lang w:eastAsia="sk-SK"/>
              </w:rPr>
            </w:pPr>
            <w:r w:rsidRPr="00D228BA">
              <w:rPr>
                <w:rFonts w:cs="Arial"/>
                <w:sz w:val="20"/>
                <w:szCs w:val="20"/>
              </w:rPr>
              <w:t>KZP/0365/2016/05R</w:t>
            </w:r>
          </w:p>
        </w:tc>
        <w:tc>
          <w:tcPr>
            <w:tcW w:w="3073" w:type="pct"/>
            <w:noWrap/>
            <w:hideMark/>
          </w:tcPr>
          <w:p w14:paraId="10A05724" w14:textId="040D9877"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Rozšíriť vstupenky typu „ZŤP-S vstupenka zdarma“ aj na osoby s iným druhom zdravotného postihnutia, zvýšiť počet miest určených pre osoby s ťažkým zdravotným postihnutím</w:t>
            </w:r>
          </w:p>
        </w:tc>
        <w:tc>
          <w:tcPr>
            <w:tcW w:w="701" w:type="pct"/>
            <w:noWrap/>
            <w:hideMark/>
          </w:tcPr>
          <w:p w14:paraId="723BC0AA" w14:textId="1B5CA80F"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7E7BEE2F"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3958C04F" w14:textId="67D893A6" w:rsidR="00D228BA" w:rsidRPr="00D228BA" w:rsidRDefault="00D228BA" w:rsidP="00D228BA">
            <w:pPr>
              <w:spacing w:line="240" w:lineRule="auto"/>
              <w:rPr>
                <w:rFonts w:cs="Arial"/>
                <w:sz w:val="20"/>
                <w:szCs w:val="20"/>
                <w:lang w:eastAsia="sk-SK"/>
              </w:rPr>
            </w:pPr>
            <w:r w:rsidRPr="00D228BA">
              <w:rPr>
                <w:rFonts w:cs="Arial"/>
                <w:sz w:val="20"/>
                <w:szCs w:val="20"/>
              </w:rPr>
              <w:t>KZP/0091/2016/05R</w:t>
            </w:r>
          </w:p>
        </w:tc>
        <w:tc>
          <w:tcPr>
            <w:tcW w:w="3073" w:type="pct"/>
            <w:noWrap/>
            <w:hideMark/>
          </w:tcPr>
          <w:p w14:paraId="1CD660CE" w14:textId="2FF78BF2"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Zvolať zhromaždenie vlastníkov bytov a zabezpečiť výmenu výťahu v bytovom dome</w:t>
            </w:r>
          </w:p>
        </w:tc>
        <w:tc>
          <w:tcPr>
            <w:tcW w:w="701" w:type="pct"/>
            <w:noWrap/>
            <w:hideMark/>
          </w:tcPr>
          <w:p w14:paraId="674C8AF6" w14:textId="64398194"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0D7038F1"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36D73B6" w14:textId="12A06E10" w:rsidR="00D228BA" w:rsidRPr="00D228BA" w:rsidRDefault="00D228BA" w:rsidP="00D228BA">
            <w:pPr>
              <w:spacing w:line="240" w:lineRule="auto"/>
              <w:rPr>
                <w:rFonts w:cs="Arial"/>
                <w:sz w:val="20"/>
                <w:szCs w:val="20"/>
                <w:lang w:eastAsia="sk-SK"/>
              </w:rPr>
            </w:pPr>
            <w:r w:rsidRPr="00D228BA">
              <w:rPr>
                <w:rFonts w:cs="Arial"/>
                <w:sz w:val="20"/>
                <w:szCs w:val="20"/>
              </w:rPr>
              <w:t>KZP/0165/2016/05R</w:t>
            </w:r>
          </w:p>
        </w:tc>
        <w:tc>
          <w:tcPr>
            <w:tcW w:w="3073" w:type="pct"/>
            <w:noWrap/>
            <w:hideMark/>
          </w:tcPr>
          <w:p w14:paraId="48FD0A06" w14:textId="5378B8E5"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Umožniť vstup s vodiacim psom do predajne</w:t>
            </w:r>
          </w:p>
        </w:tc>
        <w:tc>
          <w:tcPr>
            <w:tcW w:w="701" w:type="pct"/>
            <w:noWrap/>
            <w:hideMark/>
          </w:tcPr>
          <w:p w14:paraId="2E765A3A" w14:textId="6E584E62"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4BCB315D"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5452F2C" w14:textId="174D7F84" w:rsidR="00D228BA" w:rsidRPr="00D228BA" w:rsidRDefault="00D228BA" w:rsidP="00D228BA">
            <w:pPr>
              <w:spacing w:line="240" w:lineRule="auto"/>
              <w:rPr>
                <w:rFonts w:cs="Arial"/>
                <w:sz w:val="20"/>
                <w:szCs w:val="20"/>
                <w:lang w:eastAsia="sk-SK"/>
              </w:rPr>
            </w:pPr>
            <w:r w:rsidRPr="00D228BA">
              <w:rPr>
                <w:rFonts w:cs="Arial"/>
                <w:sz w:val="20"/>
                <w:szCs w:val="20"/>
              </w:rPr>
              <w:t>KZP/0399/2016/05R</w:t>
            </w:r>
          </w:p>
        </w:tc>
        <w:tc>
          <w:tcPr>
            <w:tcW w:w="3073" w:type="pct"/>
            <w:noWrap/>
            <w:hideMark/>
          </w:tcPr>
          <w:p w14:paraId="6A2F789C" w14:textId="0E5FB5C3"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budovy pobočky pošty</w:t>
            </w:r>
          </w:p>
        </w:tc>
        <w:tc>
          <w:tcPr>
            <w:tcW w:w="701" w:type="pct"/>
            <w:noWrap/>
            <w:hideMark/>
          </w:tcPr>
          <w:p w14:paraId="3A32D968" w14:textId="3021A297"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DCB17AD"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D319AAB" w14:textId="34DEC83B" w:rsidR="00D228BA" w:rsidRPr="00D228BA" w:rsidRDefault="00D228BA" w:rsidP="00D228BA">
            <w:pPr>
              <w:spacing w:line="240" w:lineRule="auto"/>
              <w:rPr>
                <w:rFonts w:cs="Arial"/>
                <w:sz w:val="20"/>
                <w:szCs w:val="20"/>
                <w:lang w:eastAsia="sk-SK"/>
              </w:rPr>
            </w:pPr>
            <w:r w:rsidRPr="00D228BA">
              <w:rPr>
                <w:rFonts w:cs="Arial"/>
                <w:sz w:val="20"/>
                <w:szCs w:val="20"/>
              </w:rPr>
              <w:t>KZP/0057/2017/05R</w:t>
            </w:r>
          </w:p>
        </w:tc>
        <w:tc>
          <w:tcPr>
            <w:tcW w:w="3073" w:type="pct"/>
            <w:noWrap/>
            <w:hideMark/>
          </w:tcPr>
          <w:p w14:paraId="030782D1" w14:textId="5BBB27AA"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Vyriešiť bytovú situáciu podávateľky</w:t>
            </w:r>
          </w:p>
        </w:tc>
        <w:tc>
          <w:tcPr>
            <w:tcW w:w="701" w:type="pct"/>
            <w:noWrap/>
            <w:hideMark/>
          </w:tcPr>
          <w:p w14:paraId="52324698" w14:textId="7629823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364F90A1"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3582C41" w14:textId="709C2389" w:rsidR="00D228BA" w:rsidRPr="00D228BA" w:rsidRDefault="00D228BA" w:rsidP="00D228BA">
            <w:pPr>
              <w:spacing w:line="240" w:lineRule="auto"/>
              <w:rPr>
                <w:rFonts w:cs="Arial"/>
                <w:sz w:val="20"/>
                <w:szCs w:val="20"/>
                <w:lang w:eastAsia="sk-SK"/>
              </w:rPr>
            </w:pPr>
            <w:r w:rsidRPr="00D228BA">
              <w:rPr>
                <w:rFonts w:cs="Arial"/>
                <w:sz w:val="20"/>
                <w:szCs w:val="20"/>
              </w:rPr>
              <w:t>KZP/0323/2016/05R</w:t>
            </w:r>
          </w:p>
        </w:tc>
        <w:tc>
          <w:tcPr>
            <w:tcW w:w="3073" w:type="pct"/>
            <w:noWrap/>
            <w:hideMark/>
          </w:tcPr>
          <w:p w14:paraId="08A67C61" w14:textId="3C715872"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poskytovanie sociálnej služby podávateľovi</w:t>
            </w:r>
          </w:p>
        </w:tc>
        <w:tc>
          <w:tcPr>
            <w:tcW w:w="701" w:type="pct"/>
            <w:noWrap/>
            <w:hideMark/>
          </w:tcPr>
          <w:p w14:paraId="75FE42A4" w14:textId="3021A8E6"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557ECF34"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56C3E7E" w14:textId="7D8220F4" w:rsidR="00D228BA" w:rsidRPr="00D228BA" w:rsidRDefault="00D228BA" w:rsidP="00D228BA">
            <w:pPr>
              <w:spacing w:line="240" w:lineRule="auto"/>
              <w:rPr>
                <w:rFonts w:cs="Arial"/>
                <w:sz w:val="20"/>
                <w:szCs w:val="20"/>
                <w:lang w:eastAsia="sk-SK"/>
              </w:rPr>
            </w:pPr>
            <w:r w:rsidRPr="00D228BA">
              <w:rPr>
                <w:rFonts w:cs="Arial"/>
                <w:sz w:val="20"/>
                <w:szCs w:val="20"/>
              </w:rPr>
              <w:t>KZP/0044/2016/05R</w:t>
            </w:r>
          </w:p>
        </w:tc>
        <w:tc>
          <w:tcPr>
            <w:tcW w:w="3073" w:type="pct"/>
            <w:noWrap/>
            <w:hideMark/>
          </w:tcPr>
          <w:p w14:paraId="44A61E9F" w14:textId="54623FE7"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v bytovom dome</w:t>
            </w:r>
          </w:p>
        </w:tc>
        <w:tc>
          <w:tcPr>
            <w:tcW w:w="701" w:type="pct"/>
            <w:noWrap/>
            <w:hideMark/>
          </w:tcPr>
          <w:p w14:paraId="33F1921A" w14:textId="51E3B435"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21157873"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CDFDCF9" w14:textId="3D97446E" w:rsidR="00D228BA" w:rsidRPr="00D228BA" w:rsidRDefault="00D228BA" w:rsidP="00D228BA">
            <w:pPr>
              <w:spacing w:line="240" w:lineRule="auto"/>
              <w:rPr>
                <w:rFonts w:cs="Arial"/>
                <w:sz w:val="20"/>
                <w:szCs w:val="20"/>
                <w:lang w:eastAsia="sk-SK"/>
              </w:rPr>
            </w:pPr>
            <w:r w:rsidRPr="00D228BA">
              <w:rPr>
                <w:rFonts w:cs="Arial"/>
                <w:sz w:val="20"/>
                <w:szCs w:val="20"/>
              </w:rPr>
              <w:t>KZP/0003/2016/05R</w:t>
            </w:r>
          </w:p>
        </w:tc>
        <w:tc>
          <w:tcPr>
            <w:tcW w:w="3073" w:type="pct"/>
            <w:noWrap/>
            <w:hideMark/>
          </w:tcPr>
          <w:p w14:paraId="332D298E" w14:textId="15E25E35"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vstup do bytového domu</w:t>
            </w:r>
          </w:p>
        </w:tc>
        <w:tc>
          <w:tcPr>
            <w:tcW w:w="701" w:type="pct"/>
            <w:noWrap/>
            <w:hideMark/>
          </w:tcPr>
          <w:p w14:paraId="669FF20B" w14:textId="71A97F09"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02A8DD5E"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FBA8F32" w14:textId="2F8320D0" w:rsidR="00D228BA" w:rsidRPr="00D228BA" w:rsidRDefault="00D228BA" w:rsidP="00D228BA">
            <w:pPr>
              <w:spacing w:line="240" w:lineRule="auto"/>
              <w:rPr>
                <w:rFonts w:cs="Arial"/>
                <w:sz w:val="20"/>
                <w:szCs w:val="20"/>
                <w:lang w:eastAsia="sk-SK"/>
              </w:rPr>
            </w:pPr>
            <w:r w:rsidRPr="00D228BA">
              <w:rPr>
                <w:rFonts w:cs="Arial"/>
                <w:sz w:val="20"/>
                <w:szCs w:val="20"/>
              </w:rPr>
              <w:t>KZP/0016/2016/05R</w:t>
            </w:r>
          </w:p>
        </w:tc>
        <w:tc>
          <w:tcPr>
            <w:tcW w:w="3073" w:type="pct"/>
            <w:noWrap/>
            <w:hideMark/>
          </w:tcPr>
          <w:p w14:paraId="43144C94" w14:textId="7D8667F1"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v bytovom dome</w:t>
            </w:r>
          </w:p>
        </w:tc>
        <w:tc>
          <w:tcPr>
            <w:tcW w:w="701" w:type="pct"/>
            <w:noWrap/>
            <w:hideMark/>
          </w:tcPr>
          <w:p w14:paraId="7CCA9451" w14:textId="68B2FC58"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1C03074B"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3410F08" w14:textId="2E628E2C" w:rsidR="00D228BA" w:rsidRPr="00D228BA" w:rsidRDefault="00D228BA" w:rsidP="00D228BA">
            <w:pPr>
              <w:spacing w:line="240" w:lineRule="auto"/>
              <w:rPr>
                <w:rFonts w:cs="Arial"/>
                <w:sz w:val="20"/>
                <w:szCs w:val="20"/>
                <w:lang w:eastAsia="sk-SK"/>
              </w:rPr>
            </w:pPr>
            <w:r w:rsidRPr="00D228BA">
              <w:rPr>
                <w:rFonts w:cs="Arial"/>
                <w:sz w:val="20"/>
                <w:szCs w:val="20"/>
              </w:rPr>
              <w:t>KZP/0100/2016/02R</w:t>
            </w:r>
          </w:p>
        </w:tc>
        <w:tc>
          <w:tcPr>
            <w:tcW w:w="3073" w:type="pct"/>
            <w:noWrap/>
            <w:hideMark/>
          </w:tcPr>
          <w:p w14:paraId="11EA5C03" w14:textId="5C719085"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Vytvoriť pracovné podmienky vhodné pre podávateľa a</w:t>
            </w:r>
            <w:r w:rsidR="00C963F1">
              <w:rPr>
                <w:rFonts w:cs="Arial"/>
                <w:sz w:val="20"/>
                <w:szCs w:val="20"/>
              </w:rPr>
              <w:t> </w:t>
            </w:r>
            <w:r w:rsidRPr="00D228BA">
              <w:rPr>
                <w:rFonts w:cs="Arial"/>
                <w:sz w:val="20"/>
                <w:szCs w:val="20"/>
              </w:rPr>
              <w:t>zabezpečiť primerané úpravy výkonu práce</w:t>
            </w:r>
          </w:p>
        </w:tc>
        <w:tc>
          <w:tcPr>
            <w:tcW w:w="701" w:type="pct"/>
            <w:noWrap/>
            <w:hideMark/>
          </w:tcPr>
          <w:p w14:paraId="66D888BF" w14:textId="158D43C7"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02B7E481"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3B3B7E0C" w14:textId="7DEED566" w:rsidR="00D228BA" w:rsidRPr="00D228BA" w:rsidRDefault="00D228BA" w:rsidP="00D228BA">
            <w:pPr>
              <w:spacing w:line="240" w:lineRule="auto"/>
              <w:rPr>
                <w:rFonts w:cs="Arial"/>
                <w:sz w:val="20"/>
                <w:szCs w:val="20"/>
                <w:lang w:eastAsia="sk-SK"/>
              </w:rPr>
            </w:pPr>
            <w:r w:rsidRPr="00D228BA">
              <w:rPr>
                <w:rFonts w:cs="Arial"/>
                <w:sz w:val="20"/>
                <w:szCs w:val="20"/>
              </w:rPr>
              <w:t>KZP/0333/2016/05R</w:t>
            </w:r>
          </w:p>
        </w:tc>
        <w:tc>
          <w:tcPr>
            <w:tcW w:w="3073" w:type="pct"/>
            <w:noWrap/>
            <w:hideMark/>
          </w:tcPr>
          <w:p w14:paraId="745F55DE" w14:textId="4310F925"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v bytovom dome</w:t>
            </w:r>
          </w:p>
        </w:tc>
        <w:tc>
          <w:tcPr>
            <w:tcW w:w="701" w:type="pct"/>
            <w:noWrap/>
            <w:hideMark/>
          </w:tcPr>
          <w:p w14:paraId="086E18BE" w14:textId="21D5FA60"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28D7D37F"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3C5D42C" w14:textId="0C243B36" w:rsidR="00D228BA" w:rsidRPr="00D228BA" w:rsidRDefault="00D228BA" w:rsidP="00D228BA">
            <w:pPr>
              <w:spacing w:line="240" w:lineRule="auto"/>
              <w:rPr>
                <w:rFonts w:cs="Arial"/>
                <w:sz w:val="20"/>
                <w:szCs w:val="20"/>
                <w:lang w:eastAsia="sk-SK"/>
              </w:rPr>
            </w:pPr>
            <w:r w:rsidRPr="00D228BA">
              <w:rPr>
                <w:rFonts w:cs="Arial"/>
                <w:sz w:val="20"/>
                <w:szCs w:val="20"/>
              </w:rPr>
              <w:t>KZP/0054/2016/02R</w:t>
            </w:r>
          </w:p>
        </w:tc>
        <w:tc>
          <w:tcPr>
            <w:tcW w:w="3073" w:type="pct"/>
            <w:noWrap/>
            <w:hideMark/>
          </w:tcPr>
          <w:p w14:paraId="37697561" w14:textId="32982C03"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Vytvoriť podmienky na zamestnanie dotknutej osoby so</w:t>
            </w:r>
            <w:r w:rsidR="00C963F1">
              <w:rPr>
                <w:rFonts w:cs="Arial"/>
                <w:sz w:val="20"/>
                <w:szCs w:val="20"/>
              </w:rPr>
              <w:t> </w:t>
            </w:r>
            <w:r w:rsidRPr="00D228BA">
              <w:rPr>
                <w:rFonts w:cs="Arial"/>
                <w:sz w:val="20"/>
                <w:szCs w:val="20"/>
              </w:rPr>
              <w:t>zdravotným postihnutím alebo uzavrieť výhodnú pre zamestnanca dohodu o skončení pracovného pomeru</w:t>
            </w:r>
          </w:p>
        </w:tc>
        <w:tc>
          <w:tcPr>
            <w:tcW w:w="701" w:type="pct"/>
            <w:noWrap/>
            <w:hideMark/>
          </w:tcPr>
          <w:p w14:paraId="63C8C91A" w14:textId="53EE0AAD"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0F9FB534"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AD97BEF" w14:textId="556CDCA4" w:rsidR="00D228BA" w:rsidRPr="00D228BA" w:rsidRDefault="00D228BA" w:rsidP="00D228BA">
            <w:pPr>
              <w:spacing w:line="240" w:lineRule="auto"/>
              <w:rPr>
                <w:rFonts w:cs="Arial"/>
                <w:sz w:val="20"/>
                <w:szCs w:val="20"/>
                <w:lang w:eastAsia="sk-SK"/>
              </w:rPr>
            </w:pPr>
            <w:r w:rsidRPr="00D228BA">
              <w:rPr>
                <w:rFonts w:cs="Arial"/>
                <w:sz w:val="20"/>
                <w:szCs w:val="20"/>
              </w:rPr>
              <w:t>KZP/0124/2016/05R</w:t>
            </w:r>
          </w:p>
        </w:tc>
        <w:tc>
          <w:tcPr>
            <w:tcW w:w="3073" w:type="pct"/>
            <w:noWrap/>
            <w:hideMark/>
          </w:tcPr>
          <w:p w14:paraId="04748700" w14:textId="1A60B434"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vstup do bazéna v hoteli</w:t>
            </w:r>
          </w:p>
        </w:tc>
        <w:tc>
          <w:tcPr>
            <w:tcW w:w="701" w:type="pct"/>
            <w:noWrap/>
            <w:hideMark/>
          </w:tcPr>
          <w:p w14:paraId="056BB231" w14:textId="623D4B63"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1166074C"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CF75697" w14:textId="6D16E86E" w:rsidR="00D228BA" w:rsidRPr="00D228BA" w:rsidRDefault="00D228BA" w:rsidP="00D228BA">
            <w:pPr>
              <w:spacing w:line="240" w:lineRule="auto"/>
              <w:rPr>
                <w:rFonts w:cs="Arial"/>
                <w:sz w:val="20"/>
                <w:szCs w:val="20"/>
                <w:lang w:eastAsia="sk-SK"/>
              </w:rPr>
            </w:pPr>
            <w:r w:rsidRPr="00D228BA">
              <w:rPr>
                <w:rFonts w:cs="Arial"/>
                <w:sz w:val="20"/>
                <w:szCs w:val="20"/>
              </w:rPr>
              <w:t>KZP/0224/2016/05R</w:t>
            </w:r>
          </w:p>
        </w:tc>
        <w:tc>
          <w:tcPr>
            <w:tcW w:w="3073" w:type="pct"/>
            <w:noWrap/>
            <w:hideMark/>
          </w:tcPr>
          <w:p w14:paraId="37C1E2BB" w14:textId="7A283706"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vstup do bytového domu</w:t>
            </w:r>
          </w:p>
        </w:tc>
        <w:tc>
          <w:tcPr>
            <w:tcW w:w="701" w:type="pct"/>
            <w:noWrap/>
            <w:hideMark/>
          </w:tcPr>
          <w:p w14:paraId="2423EDC9" w14:textId="210D2EB3"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08C1C848"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1232A8D5" w14:textId="5A5248A2" w:rsidR="00D228BA" w:rsidRPr="00D228BA" w:rsidRDefault="00D228BA" w:rsidP="00D228BA">
            <w:pPr>
              <w:spacing w:line="240" w:lineRule="auto"/>
              <w:rPr>
                <w:rFonts w:cs="Arial"/>
                <w:sz w:val="20"/>
                <w:szCs w:val="20"/>
                <w:lang w:eastAsia="sk-SK"/>
              </w:rPr>
            </w:pPr>
            <w:r w:rsidRPr="00D228BA">
              <w:rPr>
                <w:rFonts w:cs="Arial"/>
                <w:sz w:val="20"/>
                <w:szCs w:val="20"/>
              </w:rPr>
              <w:t>KZP/0078/2016/05R</w:t>
            </w:r>
          </w:p>
        </w:tc>
        <w:tc>
          <w:tcPr>
            <w:tcW w:w="3073" w:type="pct"/>
            <w:noWrap/>
            <w:hideMark/>
          </w:tcPr>
          <w:p w14:paraId="3C83AC06" w14:textId="4BCB4096"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vstup do budovy, v ktorej sa</w:t>
            </w:r>
            <w:r w:rsidR="00C963F1">
              <w:rPr>
                <w:rFonts w:cs="Arial"/>
                <w:sz w:val="20"/>
                <w:szCs w:val="20"/>
              </w:rPr>
              <w:t> </w:t>
            </w:r>
            <w:r w:rsidRPr="00D228BA">
              <w:rPr>
                <w:rFonts w:cs="Arial"/>
                <w:sz w:val="20"/>
                <w:szCs w:val="20"/>
              </w:rPr>
              <w:t>poskytuje lekárska služba prvej pomoci pre dospelých</w:t>
            </w:r>
          </w:p>
        </w:tc>
        <w:tc>
          <w:tcPr>
            <w:tcW w:w="701" w:type="pct"/>
            <w:noWrap/>
            <w:hideMark/>
          </w:tcPr>
          <w:p w14:paraId="226B484F" w14:textId="2B7E621E"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C9F0E4A"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D2D33DF" w14:textId="1620CE14" w:rsidR="00D228BA" w:rsidRPr="00D228BA" w:rsidRDefault="00D228BA" w:rsidP="00D228BA">
            <w:pPr>
              <w:spacing w:line="240" w:lineRule="auto"/>
              <w:rPr>
                <w:rFonts w:cs="Arial"/>
                <w:sz w:val="20"/>
                <w:szCs w:val="20"/>
                <w:lang w:eastAsia="sk-SK"/>
              </w:rPr>
            </w:pPr>
            <w:r w:rsidRPr="00D228BA">
              <w:rPr>
                <w:rFonts w:cs="Arial"/>
                <w:sz w:val="20"/>
                <w:szCs w:val="20"/>
              </w:rPr>
              <w:t>KZP/0222/2017/05R</w:t>
            </w:r>
          </w:p>
        </w:tc>
        <w:tc>
          <w:tcPr>
            <w:tcW w:w="3073" w:type="pct"/>
            <w:noWrap/>
            <w:hideMark/>
          </w:tcPr>
          <w:p w14:paraId="1A2BB0F4" w14:textId="0CD341B3"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budovy pobočky pošty</w:t>
            </w:r>
          </w:p>
        </w:tc>
        <w:tc>
          <w:tcPr>
            <w:tcW w:w="701" w:type="pct"/>
            <w:noWrap/>
            <w:hideMark/>
          </w:tcPr>
          <w:p w14:paraId="19304A4C" w14:textId="60CFFFCA"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442A02FA"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CF40E11" w14:textId="3589C3C2" w:rsidR="00D228BA" w:rsidRPr="00D228BA" w:rsidRDefault="00D228BA" w:rsidP="00D228BA">
            <w:pPr>
              <w:spacing w:line="240" w:lineRule="auto"/>
              <w:rPr>
                <w:rFonts w:cs="Arial"/>
                <w:sz w:val="20"/>
                <w:szCs w:val="20"/>
                <w:lang w:eastAsia="sk-SK"/>
              </w:rPr>
            </w:pPr>
            <w:r w:rsidRPr="00D228BA">
              <w:rPr>
                <w:rFonts w:cs="Arial"/>
                <w:sz w:val="20"/>
                <w:szCs w:val="20"/>
              </w:rPr>
              <w:lastRenderedPageBreak/>
              <w:t>KZP/0486/2017/05R</w:t>
            </w:r>
          </w:p>
        </w:tc>
        <w:tc>
          <w:tcPr>
            <w:tcW w:w="3073" w:type="pct"/>
            <w:noWrap/>
            <w:hideMark/>
          </w:tcPr>
          <w:p w14:paraId="29CC6C48" w14:textId="6AB9ABE9"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 xml:space="preserve">Zabezpečiť a vybudovať bezbariérový prístup do budovy neštátneho </w:t>
            </w:r>
            <w:proofErr w:type="spellStart"/>
            <w:r w:rsidRPr="00D228BA">
              <w:rPr>
                <w:rFonts w:cs="Arial"/>
                <w:sz w:val="20"/>
                <w:szCs w:val="20"/>
              </w:rPr>
              <w:t>uzdravotníckeho</w:t>
            </w:r>
            <w:proofErr w:type="spellEnd"/>
            <w:r w:rsidRPr="00D228BA">
              <w:rPr>
                <w:rFonts w:cs="Arial"/>
                <w:sz w:val="20"/>
                <w:szCs w:val="20"/>
              </w:rPr>
              <w:t xml:space="preserve"> zariadenia</w:t>
            </w:r>
          </w:p>
        </w:tc>
        <w:tc>
          <w:tcPr>
            <w:tcW w:w="701" w:type="pct"/>
            <w:noWrap/>
            <w:hideMark/>
          </w:tcPr>
          <w:p w14:paraId="2262D249" w14:textId="08F94DC5"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0C9CC434"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1AC0FD1A" w14:textId="4A7D2126" w:rsidR="00D228BA" w:rsidRPr="00D228BA" w:rsidRDefault="00D228BA" w:rsidP="00D228BA">
            <w:pPr>
              <w:spacing w:line="240" w:lineRule="auto"/>
              <w:rPr>
                <w:rFonts w:cs="Arial"/>
                <w:sz w:val="20"/>
                <w:szCs w:val="20"/>
                <w:lang w:eastAsia="sk-SK"/>
              </w:rPr>
            </w:pPr>
            <w:r w:rsidRPr="00D228BA">
              <w:rPr>
                <w:rFonts w:cs="Arial"/>
                <w:sz w:val="20"/>
                <w:szCs w:val="20"/>
              </w:rPr>
              <w:t>KZP/0076/2017/05R</w:t>
            </w:r>
          </w:p>
        </w:tc>
        <w:tc>
          <w:tcPr>
            <w:tcW w:w="3073" w:type="pct"/>
            <w:noWrap/>
            <w:hideMark/>
          </w:tcPr>
          <w:p w14:paraId="78BA7E79" w14:textId="31560EA1"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Vybudovať bezbariérový prístup v bytovom dome</w:t>
            </w:r>
          </w:p>
        </w:tc>
        <w:tc>
          <w:tcPr>
            <w:tcW w:w="701" w:type="pct"/>
            <w:noWrap/>
            <w:hideMark/>
          </w:tcPr>
          <w:p w14:paraId="2592D25B" w14:textId="275268D1"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717DD10E"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51FBBE1" w14:textId="53816100" w:rsidR="00D228BA" w:rsidRPr="00D228BA" w:rsidRDefault="00D228BA" w:rsidP="00D228BA">
            <w:pPr>
              <w:spacing w:line="240" w:lineRule="auto"/>
              <w:rPr>
                <w:rFonts w:cs="Arial"/>
                <w:sz w:val="20"/>
                <w:szCs w:val="20"/>
                <w:lang w:eastAsia="sk-SK"/>
              </w:rPr>
            </w:pPr>
            <w:r w:rsidRPr="00D228BA">
              <w:rPr>
                <w:rFonts w:cs="Arial"/>
                <w:sz w:val="20"/>
                <w:szCs w:val="20"/>
              </w:rPr>
              <w:t>KZP/0283/2017/05R</w:t>
            </w:r>
          </w:p>
        </w:tc>
        <w:tc>
          <w:tcPr>
            <w:tcW w:w="3073" w:type="pct"/>
            <w:noWrap/>
            <w:hideMark/>
          </w:tcPr>
          <w:p w14:paraId="5D77A165" w14:textId="4C1A7DF3"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budovy pobočky pošty rekonštrukciou objektu alebo presťahovaním</w:t>
            </w:r>
          </w:p>
        </w:tc>
        <w:tc>
          <w:tcPr>
            <w:tcW w:w="701" w:type="pct"/>
            <w:noWrap/>
            <w:hideMark/>
          </w:tcPr>
          <w:p w14:paraId="517786DE" w14:textId="5D217535"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E085E26"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2CA0132" w14:textId="292BDAF0" w:rsidR="00D228BA" w:rsidRPr="00D228BA" w:rsidRDefault="00D228BA" w:rsidP="00D228BA">
            <w:pPr>
              <w:spacing w:line="240" w:lineRule="auto"/>
              <w:rPr>
                <w:rFonts w:cs="Arial"/>
                <w:sz w:val="20"/>
                <w:szCs w:val="20"/>
                <w:lang w:eastAsia="sk-SK"/>
              </w:rPr>
            </w:pPr>
            <w:r w:rsidRPr="00D228BA">
              <w:rPr>
                <w:rFonts w:cs="Arial"/>
                <w:sz w:val="20"/>
                <w:szCs w:val="20"/>
              </w:rPr>
              <w:t>KZP/0457/2017/05R</w:t>
            </w:r>
          </w:p>
        </w:tc>
        <w:tc>
          <w:tcPr>
            <w:tcW w:w="3073" w:type="pct"/>
            <w:noWrap/>
            <w:hideMark/>
          </w:tcPr>
          <w:p w14:paraId="1A9C9F6D" w14:textId="040EABA5"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Zmeniť systém rezervácií na miesta vyhradené pre</w:t>
            </w:r>
            <w:r w:rsidR="00C963F1">
              <w:rPr>
                <w:rFonts w:cs="Arial"/>
                <w:sz w:val="20"/>
                <w:szCs w:val="20"/>
              </w:rPr>
              <w:t> </w:t>
            </w:r>
            <w:r w:rsidRPr="00D228BA">
              <w:rPr>
                <w:rFonts w:cs="Arial"/>
                <w:sz w:val="20"/>
                <w:szCs w:val="20"/>
              </w:rPr>
              <w:t>prednostnú prepravu osôb, ktoré sú držiteľom preukazu ŤZP, resp. ŤZP/S</w:t>
            </w:r>
          </w:p>
        </w:tc>
        <w:tc>
          <w:tcPr>
            <w:tcW w:w="701" w:type="pct"/>
            <w:noWrap/>
            <w:hideMark/>
          </w:tcPr>
          <w:p w14:paraId="059CDE4A" w14:textId="6D9DD7C9"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57870908"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210CA85" w14:textId="5FA6C99C" w:rsidR="00D228BA" w:rsidRPr="00D228BA" w:rsidRDefault="00D228BA" w:rsidP="00D228BA">
            <w:pPr>
              <w:spacing w:line="240" w:lineRule="auto"/>
              <w:rPr>
                <w:rFonts w:cs="Arial"/>
                <w:sz w:val="20"/>
                <w:szCs w:val="20"/>
                <w:lang w:eastAsia="sk-SK"/>
              </w:rPr>
            </w:pPr>
            <w:r w:rsidRPr="00D228BA">
              <w:rPr>
                <w:rFonts w:cs="Arial"/>
                <w:sz w:val="20"/>
                <w:szCs w:val="20"/>
              </w:rPr>
              <w:t>KZP/0312/2017/05R</w:t>
            </w:r>
          </w:p>
        </w:tc>
        <w:tc>
          <w:tcPr>
            <w:tcW w:w="3073" w:type="pct"/>
            <w:noWrap/>
            <w:hideMark/>
          </w:tcPr>
          <w:p w14:paraId="69362DC0" w14:textId="1DA9C1ED"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do priestorov, v ktorých sa</w:t>
            </w:r>
            <w:r w:rsidR="00C963F1">
              <w:rPr>
                <w:rFonts w:cs="Arial"/>
                <w:sz w:val="20"/>
                <w:szCs w:val="20"/>
              </w:rPr>
              <w:t> </w:t>
            </w:r>
            <w:r w:rsidRPr="00D228BA">
              <w:rPr>
                <w:rFonts w:cs="Arial"/>
                <w:sz w:val="20"/>
                <w:szCs w:val="20"/>
              </w:rPr>
              <w:t>Úrad práce, sociálnych vecí a rodiny nachádza</w:t>
            </w:r>
          </w:p>
        </w:tc>
        <w:tc>
          <w:tcPr>
            <w:tcW w:w="701" w:type="pct"/>
            <w:noWrap/>
            <w:hideMark/>
          </w:tcPr>
          <w:p w14:paraId="5E860BFE" w14:textId="29CBACCB"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4F0C8D70"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272581D" w14:textId="65817162" w:rsidR="00D228BA" w:rsidRPr="00D228BA" w:rsidRDefault="00D228BA" w:rsidP="00D228BA">
            <w:pPr>
              <w:spacing w:line="240" w:lineRule="auto"/>
              <w:rPr>
                <w:rFonts w:cs="Arial"/>
                <w:sz w:val="20"/>
                <w:szCs w:val="20"/>
                <w:lang w:eastAsia="sk-SK"/>
              </w:rPr>
            </w:pPr>
            <w:r w:rsidRPr="00D228BA">
              <w:rPr>
                <w:rFonts w:cs="Arial"/>
                <w:sz w:val="20"/>
                <w:szCs w:val="20"/>
              </w:rPr>
              <w:t>KZP/0318/2016/04R</w:t>
            </w:r>
          </w:p>
        </w:tc>
        <w:tc>
          <w:tcPr>
            <w:tcW w:w="3073" w:type="pct"/>
            <w:noWrap/>
            <w:hideMark/>
          </w:tcPr>
          <w:p w14:paraId="27AB3311" w14:textId="1ECAC479"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Vyplatiť zo strany poisťovne sumu z poistenia.</w:t>
            </w:r>
          </w:p>
        </w:tc>
        <w:tc>
          <w:tcPr>
            <w:tcW w:w="701" w:type="pct"/>
            <w:noWrap/>
            <w:hideMark/>
          </w:tcPr>
          <w:p w14:paraId="6DD2E79E" w14:textId="25E20CF8"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363E20DA"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F9AD10A" w14:textId="7E22459F" w:rsidR="00D228BA" w:rsidRPr="00D228BA" w:rsidRDefault="00D228BA" w:rsidP="00D228BA">
            <w:pPr>
              <w:spacing w:line="240" w:lineRule="auto"/>
              <w:rPr>
                <w:rFonts w:cs="Arial"/>
                <w:sz w:val="20"/>
                <w:szCs w:val="20"/>
                <w:lang w:eastAsia="sk-SK"/>
              </w:rPr>
            </w:pPr>
            <w:r w:rsidRPr="00D228BA">
              <w:rPr>
                <w:rFonts w:cs="Arial"/>
                <w:sz w:val="20"/>
                <w:szCs w:val="20"/>
              </w:rPr>
              <w:t>KZP/0408/2016/06R</w:t>
            </w:r>
          </w:p>
        </w:tc>
        <w:tc>
          <w:tcPr>
            <w:tcW w:w="3073" w:type="pct"/>
            <w:noWrap/>
            <w:hideMark/>
          </w:tcPr>
          <w:p w14:paraId="61522DD2" w14:textId="431FFFD9"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 xml:space="preserve">Odporučenie </w:t>
            </w:r>
            <w:proofErr w:type="spellStart"/>
            <w:r w:rsidRPr="00D228BA">
              <w:rPr>
                <w:rFonts w:cs="Arial"/>
                <w:sz w:val="20"/>
                <w:szCs w:val="20"/>
              </w:rPr>
              <w:t>peer</w:t>
            </w:r>
            <w:proofErr w:type="spellEnd"/>
            <w:r w:rsidRPr="00D228BA">
              <w:rPr>
                <w:rFonts w:cs="Arial"/>
                <w:sz w:val="20"/>
                <w:szCs w:val="20"/>
              </w:rPr>
              <w:t xml:space="preserve"> mediácie pri riešení sporov v škole za</w:t>
            </w:r>
            <w:r w:rsidR="00C963F1">
              <w:rPr>
                <w:rFonts w:cs="Arial"/>
                <w:sz w:val="20"/>
                <w:szCs w:val="20"/>
              </w:rPr>
              <w:t> </w:t>
            </w:r>
            <w:r w:rsidRPr="00D228BA">
              <w:rPr>
                <w:rFonts w:cs="Arial"/>
                <w:sz w:val="20"/>
                <w:szCs w:val="20"/>
              </w:rPr>
              <w:t xml:space="preserve">účelom </w:t>
            </w:r>
            <w:proofErr w:type="spellStart"/>
            <w:r w:rsidRPr="00D228BA">
              <w:rPr>
                <w:rFonts w:cs="Arial"/>
                <w:sz w:val="20"/>
                <w:szCs w:val="20"/>
              </w:rPr>
              <w:t>minimaalizácie</w:t>
            </w:r>
            <w:proofErr w:type="spellEnd"/>
            <w:r w:rsidRPr="00D228BA">
              <w:rPr>
                <w:rFonts w:cs="Arial"/>
                <w:sz w:val="20"/>
                <w:szCs w:val="20"/>
              </w:rPr>
              <w:t xml:space="preserve"> a odstránenia </w:t>
            </w:r>
            <w:proofErr w:type="spellStart"/>
            <w:r w:rsidRPr="00D228BA">
              <w:rPr>
                <w:rFonts w:cs="Arial"/>
                <w:sz w:val="20"/>
                <w:szCs w:val="20"/>
              </w:rPr>
              <w:t>prejaov</w:t>
            </w:r>
            <w:proofErr w:type="spellEnd"/>
            <w:r w:rsidRPr="00D228BA">
              <w:rPr>
                <w:rFonts w:cs="Arial"/>
                <w:sz w:val="20"/>
                <w:szCs w:val="20"/>
              </w:rPr>
              <w:t xml:space="preserve"> šikany</w:t>
            </w:r>
          </w:p>
        </w:tc>
        <w:tc>
          <w:tcPr>
            <w:tcW w:w="701" w:type="pct"/>
            <w:noWrap/>
            <w:hideMark/>
          </w:tcPr>
          <w:p w14:paraId="28B4AC2E" w14:textId="62FEC07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150473E"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87F1142" w14:textId="00051A3D" w:rsidR="00D228BA" w:rsidRPr="00D228BA" w:rsidRDefault="00D228BA" w:rsidP="00D228BA">
            <w:pPr>
              <w:spacing w:line="240" w:lineRule="auto"/>
              <w:rPr>
                <w:rFonts w:cs="Arial"/>
                <w:sz w:val="20"/>
                <w:szCs w:val="20"/>
                <w:lang w:eastAsia="sk-SK"/>
              </w:rPr>
            </w:pPr>
            <w:r w:rsidRPr="00D228BA">
              <w:rPr>
                <w:rFonts w:cs="Arial"/>
                <w:sz w:val="20"/>
                <w:szCs w:val="20"/>
              </w:rPr>
              <w:t>KZP/0349/2017/06R</w:t>
            </w:r>
          </w:p>
        </w:tc>
        <w:tc>
          <w:tcPr>
            <w:tcW w:w="3073" w:type="pct"/>
            <w:noWrap/>
            <w:hideMark/>
          </w:tcPr>
          <w:p w14:paraId="0DC5BE16" w14:textId="5E15052E"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 xml:space="preserve">Zabezpečiť správny postup zamestnancov kontaktného miesta </w:t>
            </w:r>
            <w:proofErr w:type="spellStart"/>
            <w:r w:rsidRPr="00D228BA">
              <w:rPr>
                <w:rFonts w:cs="Arial"/>
                <w:sz w:val="20"/>
                <w:szCs w:val="20"/>
              </w:rPr>
              <w:t>mestkého</w:t>
            </w:r>
            <w:proofErr w:type="spellEnd"/>
            <w:r w:rsidRPr="00D228BA">
              <w:rPr>
                <w:rFonts w:cs="Arial"/>
                <w:sz w:val="20"/>
                <w:szCs w:val="20"/>
              </w:rPr>
              <w:t xml:space="preserve"> úradu</w:t>
            </w:r>
          </w:p>
        </w:tc>
        <w:tc>
          <w:tcPr>
            <w:tcW w:w="701" w:type="pct"/>
            <w:noWrap/>
            <w:hideMark/>
          </w:tcPr>
          <w:p w14:paraId="761A12CD" w14:textId="0023A9D6"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5621AA72"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FCA10A1" w14:textId="24812D5C" w:rsidR="00D228BA" w:rsidRPr="00D228BA" w:rsidRDefault="00D228BA" w:rsidP="00D228BA">
            <w:pPr>
              <w:spacing w:line="240" w:lineRule="auto"/>
              <w:rPr>
                <w:rFonts w:cs="Arial"/>
                <w:sz w:val="20"/>
                <w:szCs w:val="20"/>
                <w:lang w:eastAsia="sk-SK"/>
              </w:rPr>
            </w:pPr>
            <w:r w:rsidRPr="00D228BA">
              <w:rPr>
                <w:rFonts w:cs="Arial"/>
                <w:sz w:val="20"/>
                <w:szCs w:val="20"/>
              </w:rPr>
              <w:t>KZP/0253/2016/03R</w:t>
            </w:r>
          </w:p>
        </w:tc>
        <w:tc>
          <w:tcPr>
            <w:tcW w:w="3073" w:type="pct"/>
            <w:noWrap/>
            <w:hideMark/>
          </w:tcPr>
          <w:p w14:paraId="65ECDB09" w14:textId="4100EB91"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Žiadosť o preskúmanie efektívnosti postupu zákonného sudcu v trestnej veci vedenej na Okresnom súde Košice II pod sp. zn. 7T 7/2014</w:t>
            </w:r>
          </w:p>
        </w:tc>
        <w:tc>
          <w:tcPr>
            <w:tcW w:w="701" w:type="pct"/>
            <w:noWrap/>
            <w:hideMark/>
          </w:tcPr>
          <w:p w14:paraId="4A9BCD59" w14:textId="471E827F"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490E6CE4"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494AC75" w14:textId="09C25286" w:rsidR="00D228BA" w:rsidRPr="00D228BA" w:rsidRDefault="00D228BA" w:rsidP="00D228BA">
            <w:pPr>
              <w:spacing w:line="240" w:lineRule="auto"/>
              <w:rPr>
                <w:rFonts w:cs="Arial"/>
                <w:sz w:val="20"/>
                <w:szCs w:val="20"/>
                <w:lang w:eastAsia="sk-SK"/>
              </w:rPr>
            </w:pPr>
            <w:r w:rsidRPr="00D228BA">
              <w:rPr>
                <w:rFonts w:cs="Arial"/>
                <w:sz w:val="20"/>
                <w:szCs w:val="20"/>
              </w:rPr>
              <w:t>KZP/0143/2017/02R</w:t>
            </w:r>
          </w:p>
        </w:tc>
        <w:tc>
          <w:tcPr>
            <w:tcW w:w="3073" w:type="pct"/>
            <w:noWrap/>
            <w:hideMark/>
          </w:tcPr>
          <w:p w14:paraId="36A8E490" w14:textId="24517CFA"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Bezodkladne rozhodnúť o peňažnom príspevku na osobnú asistenciu po vrátení spisovej dokumentácie z Ústredia práce</w:t>
            </w:r>
          </w:p>
        </w:tc>
        <w:tc>
          <w:tcPr>
            <w:tcW w:w="701" w:type="pct"/>
            <w:noWrap/>
            <w:hideMark/>
          </w:tcPr>
          <w:p w14:paraId="08553CE9" w14:textId="232A2435"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426A8BA9"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9745426" w14:textId="1BC3B4E5" w:rsidR="00D228BA" w:rsidRPr="00D228BA" w:rsidRDefault="00D228BA" w:rsidP="00D228BA">
            <w:pPr>
              <w:spacing w:line="240" w:lineRule="auto"/>
              <w:rPr>
                <w:rFonts w:cs="Arial"/>
                <w:sz w:val="20"/>
                <w:szCs w:val="20"/>
                <w:lang w:eastAsia="sk-SK"/>
              </w:rPr>
            </w:pPr>
            <w:r w:rsidRPr="00D228BA">
              <w:rPr>
                <w:rFonts w:cs="Arial"/>
                <w:sz w:val="20"/>
                <w:szCs w:val="20"/>
              </w:rPr>
              <w:t>KZP/0008/2016/02R</w:t>
            </w:r>
          </w:p>
        </w:tc>
        <w:tc>
          <w:tcPr>
            <w:tcW w:w="3073" w:type="pct"/>
            <w:noWrap/>
            <w:hideMark/>
          </w:tcPr>
          <w:p w14:paraId="0ECD102C" w14:textId="0BA12B50"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Vytvoriť vhodné pracovné podmienky a zabezpečiť primerané úpravy výkonu práce</w:t>
            </w:r>
          </w:p>
        </w:tc>
        <w:tc>
          <w:tcPr>
            <w:tcW w:w="701" w:type="pct"/>
            <w:noWrap/>
            <w:hideMark/>
          </w:tcPr>
          <w:p w14:paraId="6BF21DB5" w14:textId="4C55CD7A" w:rsidR="00D228BA" w:rsidRPr="00D228BA" w:rsidRDefault="00655E80"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Pr>
                <w:rFonts w:cs="Arial"/>
                <w:b/>
                <w:sz w:val="20"/>
                <w:szCs w:val="20"/>
                <w:lang w:eastAsia="sk-SK"/>
              </w:rPr>
              <w:t>Odmietnuté</w:t>
            </w:r>
          </w:p>
        </w:tc>
      </w:tr>
      <w:tr w:rsidR="00D228BA" w:rsidRPr="00823ADF" w14:paraId="34D9E071"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C7CA33F" w14:textId="5A33C8A1" w:rsidR="00D228BA" w:rsidRPr="00D228BA" w:rsidRDefault="00D228BA" w:rsidP="00D228BA">
            <w:pPr>
              <w:spacing w:line="240" w:lineRule="auto"/>
              <w:rPr>
                <w:rFonts w:cs="Arial"/>
                <w:sz w:val="20"/>
                <w:szCs w:val="20"/>
                <w:lang w:eastAsia="sk-SK"/>
              </w:rPr>
            </w:pPr>
            <w:r w:rsidRPr="00D228BA">
              <w:rPr>
                <w:rFonts w:cs="Arial"/>
                <w:sz w:val="20"/>
                <w:szCs w:val="20"/>
              </w:rPr>
              <w:t>KZP/0171/2017/02R</w:t>
            </w:r>
          </w:p>
        </w:tc>
        <w:tc>
          <w:tcPr>
            <w:tcW w:w="3073" w:type="pct"/>
            <w:noWrap/>
            <w:hideMark/>
          </w:tcPr>
          <w:p w14:paraId="248F5AFD" w14:textId="494E884C"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Bezodkladne rozhodnúť o nároku na peňažný príspevok po</w:t>
            </w:r>
            <w:r w:rsidR="00C963F1">
              <w:rPr>
                <w:rFonts w:cs="Arial"/>
                <w:sz w:val="20"/>
                <w:szCs w:val="20"/>
              </w:rPr>
              <w:t> </w:t>
            </w:r>
            <w:r w:rsidRPr="00D228BA">
              <w:rPr>
                <w:rFonts w:cs="Arial"/>
                <w:sz w:val="20"/>
                <w:szCs w:val="20"/>
              </w:rPr>
              <w:t>vrátení spisovej dokumentácie z Ústredia práce</w:t>
            </w:r>
          </w:p>
        </w:tc>
        <w:tc>
          <w:tcPr>
            <w:tcW w:w="701" w:type="pct"/>
            <w:noWrap/>
            <w:hideMark/>
          </w:tcPr>
          <w:p w14:paraId="2AA2711B" w14:textId="2D136953"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63F7C38E"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5841B68" w14:textId="43BE7AA9" w:rsidR="00D228BA" w:rsidRPr="00D228BA" w:rsidRDefault="00D228BA" w:rsidP="00D228BA">
            <w:pPr>
              <w:spacing w:line="240" w:lineRule="auto"/>
              <w:rPr>
                <w:rFonts w:cs="Arial"/>
                <w:sz w:val="20"/>
                <w:szCs w:val="20"/>
                <w:lang w:eastAsia="sk-SK"/>
              </w:rPr>
            </w:pPr>
            <w:r w:rsidRPr="00D228BA">
              <w:rPr>
                <w:rFonts w:cs="Arial"/>
                <w:sz w:val="20"/>
                <w:szCs w:val="20"/>
              </w:rPr>
              <w:t>KZP/0435/2016/02R</w:t>
            </w:r>
          </w:p>
        </w:tc>
        <w:tc>
          <w:tcPr>
            <w:tcW w:w="3073" w:type="pct"/>
            <w:noWrap/>
            <w:hideMark/>
          </w:tcPr>
          <w:p w14:paraId="581C1BC7" w14:textId="7AA9424D"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Bezodkladne rozhodnúť o žiadosti na priznanie peňažných príspevkov</w:t>
            </w:r>
          </w:p>
        </w:tc>
        <w:tc>
          <w:tcPr>
            <w:tcW w:w="701" w:type="pct"/>
            <w:noWrap/>
            <w:hideMark/>
          </w:tcPr>
          <w:p w14:paraId="49628792" w14:textId="1794A111"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5604E06"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3315FE6C" w14:textId="11EF34F4" w:rsidR="00D228BA" w:rsidRPr="00D228BA" w:rsidRDefault="00D228BA" w:rsidP="00D228BA">
            <w:pPr>
              <w:spacing w:line="240" w:lineRule="auto"/>
              <w:rPr>
                <w:rFonts w:cs="Arial"/>
                <w:sz w:val="20"/>
                <w:szCs w:val="20"/>
                <w:lang w:eastAsia="sk-SK"/>
              </w:rPr>
            </w:pPr>
            <w:r w:rsidRPr="00D228BA">
              <w:rPr>
                <w:rFonts w:cs="Arial"/>
                <w:sz w:val="20"/>
                <w:szCs w:val="20"/>
              </w:rPr>
              <w:t>KZP/0053/2016/02R</w:t>
            </w:r>
          </w:p>
        </w:tc>
        <w:tc>
          <w:tcPr>
            <w:tcW w:w="3073" w:type="pct"/>
            <w:noWrap/>
            <w:hideMark/>
          </w:tcPr>
          <w:p w14:paraId="6DCE34EC" w14:textId="4770AAFE"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proofErr w:type="spellStart"/>
            <w:r w:rsidRPr="00D228BA">
              <w:rPr>
                <w:rFonts w:cs="Arial"/>
                <w:sz w:val="20"/>
                <w:szCs w:val="20"/>
              </w:rPr>
              <w:t>Zvererejnenie</w:t>
            </w:r>
            <w:proofErr w:type="spellEnd"/>
            <w:r w:rsidRPr="00D228BA">
              <w:rPr>
                <w:rFonts w:cs="Arial"/>
                <w:sz w:val="20"/>
                <w:szCs w:val="20"/>
              </w:rPr>
              <w:t xml:space="preserve"> informácií o možnosti vstupu a pohybu osoby na invalidnom vozíku na ÚPSVaR</w:t>
            </w:r>
          </w:p>
        </w:tc>
        <w:tc>
          <w:tcPr>
            <w:tcW w:w="701" w:type="pct"/>
            <w:noWrap/>
            <w:hideMark/>
          </w:tcPr>
          <w:p w14:paraId="1AD12AB6" w14:textId="2497597B"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796E1290"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3A9E2814" w14:textId="72EF91F4" w:rsidR="00D228BA" w:rsidRPr="00D228BA" w:rsidRDefault="00D228BA" w:rsidP="00D228BA">
            <w:pPr>
              <w:spacing w:line="240" w:lineRule="auto"/>
              <w:rPr>
                <w:rFonts w:cs="Arial"/>
                <w:sz w:val="20"/>
                <w:szCs w:val="20"/>
                <w:lang w:eastAsia="sk-SK"/>
              </w:rPr>
            </w:pPr>
            <w:r w:rsidRPr="00D228BA">
              <w:rPr>
                <w:rFonts w:cs="Arial"/>
                <w:sz w:val="20"/>
                <w:szCs w:val="20"/>
              </w:rPr>
              <w:t>KZP/0086/2017/02R</w:t>
            </w:r>
          </w:p>
        </w:tc>
        <w:tc>
          <w:tcPr>
            <w:tcW w:w="3073" w:type="pct"/>
            <w:noWrap/>
            <w:hideMark/>
          </w:tcPr>
          <w:p w14:paraId="60745052" w14:textId="0C6445F4"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Bezodkladné rozhodnutie o peňažných príspevkoch po</w:t>
            </w:r>
            <w:r w:rsidR="00C963F1">
              <w:rPr>
                <w:rFonts w:cs="Arial"/>
                <w:sz w:val="20"/>
                <w:szCs w:val="20"/>
              </w:rPr>
              <w:t> </w:t>
            </w:r>
            <w:r w:rsidRPr="00D228BA">
              <w:rPr>
                <w:rFonts w:cs="Arial"/>
                <w:sz w:val="20"/>
                <w:szCs w:val="20"/>
              </w:rPr>
              <w:t>vrátení spisovej dokumentácie z Ústredia práce</w:t>
            </w:r>
          </w:p>
        </w:tc>
        <w:tc>
          <w:tcPr>
            <w:tcW w:w="701" w:type="pct"/>
            <w:noWrap/>
            <w:hideMark/>
          </w:tcPr>
          <w:p w14:paraId="693A3772" w14:textId="42974CE5"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AF55148"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ECB0BB6" w14:textId="2B3452AF" w:rsidR="00D228BA" w:rsidRPr="00D228BA" w:rsidRDefault="00D228BA" w:rsidP="00D228BA">
            <w:pPr>
              <w:spacing w:line="240" w:lineRule="auto"/>
              <w:rPr>
                <w:rFonts w:cs="Arial"/>
                <w:sz w:val="20"/>
                <w:szCs w:val="20"/>
                <w:lang w:eastAsia="sk-SK"/>
              </w:rPr>
            </w:pPr>
            <w:r w:rsidRPr="00D228BA">
              <w:rPr>
                <w:rFonts w:cs="Arial"/>
                <w:sz w:val="20"/>
                <w:szCs w:val="20"/>
              </w:rPr>
              <w:t>KZP/0352/2017/06R</w:t>
            </w:r>
          </w:p>
        </w:tc>
        <w:tc>
          <w:tcPr>
            <w:tcW w:w="3073" w:type="pct"/>
            <w:noWrap/>
            <w:hideMark/>
          </w:tcPr>
          <w:p w14:paraId="1E8D0017" w14:textId="7D40D9E3"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Zistenie aktuálnej možnosti poskytovania sociálnych služieb pre maloleté deti dennou a týždennou formou a spracovanie prognózy zabezpečenia týchto služieb</w:t>
            </w:r>
          </w:p>
        </w:tc>
        <w:tc>
          <w:tcPr>
            <w:tcW w:w="701" w:type="pct"/>
            <w:noWrap/>
            <w:hideMark/>
          </w:tcPr>
          <w:p w14:paraId="224923F6" w14:textId="1400D1BC"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0CA5DEB0"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03C2AD8" w14:textId="492B2CCC" w:rsidR="00D228BA" w:rsidRPr="00D228BA" w:rsidRDefault="00D228BA" w:rsidP="00D228BA">
            <w:pPr>
              <w:spacing w:line="240" w:lineRule="auto"/>
              <w:rPr>
                <w:rFonts w:cs="Arial"/>
                <w:sz w:val="20"/>
                <w:szCs w:val="20"/>
                <w:lang w:eastAsia="sk-SK"/>
              </w:rPr>
            </w:pPr>
            <w:r w:rsidRPr="00D228BA">
              <w:rPr>
                <w:rFonts w:cs="Arial"/>
                <w:sz w:val="20"/>
                <w:szCs w:val="20"/>
              </w:rPr>
              <w:t>KZP/0352/2017/06R</w:t>
            </w:r>
          </w:p>
        </w:tc>
        <w:tc>
          <w:tcPr>
            <w:tcW w:w="3073" w:type="pct"/>
            <w:noWrap/>
            <w:hideMark/>
          </w:tcPr>
          <w:p w14:paraId="7F448BB0" w14:textId="09FC2317"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Zriadenie zariadení sociálnych služieb pre maloleté deti na</w:t>
            </w:r>
            <w:r w:rsidR="00C963F1">
              <w:rPr>
                <w:rFonts w:cs="Arial"/>
                <w:sz w:val="20"/>
                <w:szCs w:val="20"/>
              </w:rPr>
              <w:t> </w:t>
            </w:r>
            <w:r w:rsidRPr="00D228BA">
              <w:rPr>
                <w:rFonts w:cs="Arial"/>
                <w:sz w:val="20"/>
                <w:szCs w:val="20"/>
              </w:rPr>
              <w:t>riešenie akútnej situácie v rodinách</w:t>
            </w:r>
          </w:p>
        </w:tc>
        <w:tc>
          <w:tcPr>
            <w:tcW w:w="701" w:type="pct"/>
            <w:noWrap/>
            <w:hideMark/>
          </w:tcPr>
          <w:p w14:paraId="03AFDC5F" w14:textId="1AD92041"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53FDFC88"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25CC5ED" w14:textId="07AA35F2" w:rsidR="00D228BA" w:rsidRPr="00D228BA" w:rsidRDefault="00D228BA" w:rsidP="00D228BA">
            <w:pPr>
              <w:spacing w:line="240" w:lineRule="auto"/>
              <w:rPr>
                <w:rFonts w:cs="Arial"/>
                <w:sz w:val="20"/>
                <w:szCs w:val="20"/>
                <w:lang w:eastAsia="sk-SK"/>
              </w:rPr>
            </w:pPr>
            <w:r w:rsidRPr="00D228BA">
              <w:rPr>
                <w:rFonts w:cs="Arial"/>
                <w:sz w:val="20"/>
                <w:szCs w:val="20"/>
              </w:rPr>
              <w:t>KZP/0110/2016/06R</w:t>
            </w:r>
          </w:p>
        </w:tc>
        <w:tc>
          <w:tcPr>
            <w:tcW w:w="3073" w:type="pct"/>
            <w:noWrap/>
            <w:hideMark/>
          </w:tcPr>
          <w:p w14:paraId="4C21F395" w14:textId="28DADB56"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Upraviť vnútorným predpisom rozhodovanie o pridelení asistenta učiteľa pre žiaka so ŠVVP</w:t>
            </w:r>
          </w:p>
        </w:tc>
        <w:tc>
          <w:tcPr>
            <w:tcW w:w="701" w:type="pct"/>
            <w:noWrap/>
            <w:hideMark/>
          </w:tcPr>
          <w:p w14:paraId="4D8A76D7" w14:textId="0AD7BCEE"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5EFCE742"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1CDD2DC" w14:textId="39AD6C1B" w:rsidR="00D228BA" w:rsidRPr="00D228BA" w:rsidRDefault="00D228BA" w:rsidP="00D228BA">
            <w:pPr>
              <w:spacing w:line="240" w:lineRule="auto"/>
              <w:rPr>
                <w:rFonts w:cs="Arial"/>
                <w:sz w:val="20"/>
                <w:szCs w:val="20"/>
                <w:lang w:eastAsia="sk-SK"/>
              </w:rPr>
            </w:pPr>
            <w:r w:rsidRPr="00D228BA">
              <w:rPr>
                <w:rFonts w:cs="Arial"/>
                <w:sz w:val="20"/>
                <w:szCs w:val="20"/>
              </w:rPr>
              <w:t>KZP/0110/2016/06R</w:t>
            </w:r>
          </w:p>
        </w:tc>
        <w:tc>
          <w:tcPr>
            <w:tcW w:w="3073" w:type="pct"/>
            <w:noWrap/>
            <w:hideMark/>
          </w:tcPr>
          <w:p w14:paraId="601F1983" w14:textId="57E4D235"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Vytvorenie systému pravidelnej a systematickej komunikácie s rodičmi žiakov so zdravotným postihnutím</w:t>
            </w:r>
          </w:p>
        </w:tc>
        <w:tc>
          <w:tcPr>
            <w:tcW w:w="701" w:type="pct"/>
            <w:noWrap/>
            <w:hideMark/>
          </w:tcPr>
          <w:p w14:paraId="24229D65" w14:textId="2B52BEC6"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394BA9A8"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740B854" w14:textId="252D8969" w:rsidR="00D228BA" w:rsidRPr="00D228BA" w:rsidRDefault="00D228BA" w:rsidP="00D228BA">
            <w:pPr>
              <w:spacing w:line="240" w:lineRule="auto"/>
              <w:rPr>
                <w:rFonts w:cs="Arial"/>
                <w:sz w:val="20"/>
                <w:szCs w:val="20"/>
                <w:lang w:eastAsia="sk-SK"/>
              </w:rPr>
            </w:pPr>
            <w:r w:rsidRPr="00D228BA">
              <w:rPr>
                <w:rFonts w:cs="Arial"/>
                <w:sz w:val="20"/>
                <w:szCs w:val="20"/>
              </w:rPr>
              <w:t>KZP/0352/2016/06R</w:t>
            </w:r>
          </w:p>
        </w:tc>
        <w:tc>
          <w:tcPr>
            <w:tcW w:w="3073" w:type="pct"/>
            <w:noWrap/>
            <w:hideMark/>
          </w:tcPr>
          <w:p w14:paraId="78EC30D3" w14:textId="118624D7"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Zosúladenie poskytovanej sociálnej služby so zákonom</w:t>
            </w:r>
            <w:r w:rsidR="004038CE">
              <w:rPr>
                <w:rFonts w:cs="Arial"/>
                <w:sz w:val="20"/>
                <w:szCs w:val="20"/>
              </w:rPr>
              <w:t xml:space="preserve"> č. </w:t>
            </w:r>
            <w:r w:rsidRPr="00D228BA">
              <w:rPr>
                <w:rFonts w:cs="Arial"/>
                <w:sz w:val="20"/>
                <w:szCs w:val="20"/>
              </w:rPr>
              <w:t xml:space="preserve">448/2008 </w:t>
            </w:r>
            <w:r w:rsidR="004038CE">
              <w:rPr>
                <w:rFonts w:cs="Arial"/>
                <w:sz w:val="20"/>
                <w:szCs w:val="20"/>
              </w:rPr>
              <w:t>Z. z.</w:t>
            </w:r>
          </w:p>
        </w:tc>
        <w:tc>
          <w:tcPr>
            <w:tcW w:w="701" w:type="pct"/>
            <w:noWrap/>
            <w:hideMark/>
          </w:tcPr>
          <w:p w14:paraId="181A0557" w14:textId="5C2AE1B1"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198358A3"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6B85DB6" w14:textId="36DA8F11" w:rsidR="00D228BA" w:rsidRPr="00D228BA" w:rsidRDefault="00D228BA" w:rsidP="00D228BA">
            <w:pPr>
              <w:spacing w:line="240" w:lineRule="auto"/>
              <w:rPr>
                <w:rFonts w:cs="Arial"/>
                <w:sz w:val="20"/>
                <w:szCs w:val="20"/>
                <w:lang w:eastAsia="sk-SK"/>
              </w:rPr>
            </w:pPr>
            <w:r w:rsidRPr="00D228BA">
              <w:rPr>
                <w:rFonts w:cs="Arial"/>
                <w:sz w:val="20"/>
                <w:szCs w:val="20"/>
              </w:rPr>
              <w:t>KZP/0088/2016/06R</w:t>
            </w:r>
          </w:p>
        </w:tc>
        <w:tc>
          <w:tcPr>
            <w:tcW w:w="3073" w:type="pct"/>
            <w:noWrap/>
            <w:hideMark/>
          </w:tcPr>
          <w:p w14:paraId="09EFD421" w14:textId="5DB18376"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 xml:space="preserve">Vypracovanie individuálneho plánu v súlade s </w:t>
            </w:r>
            <w:r w:rsidR="004038CE">
              <w:rPr>
                <w:rFonts w:cs="Arial"/>
                <w:sz w:val="20"/>
                <w:szCs w:val="20"/>
              </w:rPr>
              <w:t>§ </w:t>
            </w:r>
            <w:r w:rsidRPr="00D228BA">
              <w:rPr>
                <w:rFonts w:cs="Arial"/>
                <w:sz w:val="20"/>
                <w:szCs w:val="20"/>
              </w:rPr>
              <w:t>9 ods.1 zákona</w:t>
            </w:r>
            <w:r w:rsidR="004038CE">
              <w:rPr>
                <w:rFonts w:cs="Arial"/>
                <w:sz w:val="20"/>
                <w:szCs w:val="20"/>
              </w:rPr>
              <w:t xml:space="preserve"> č. </w:t>
            </w:r>
            <w:r w:rsidRPr="00D228BA">
              <w:rPr>
                <w:rFonts w:cs="Arial"/>
                <w:sz w:val="20"/>
                <w:szCs w:val="20"/>
              </w:rPr>
              <w:t xml:space="preserve">448/2008 </w:t>
            </w:r>
            <w:r w:rsidR="004038CE">
              <w:rPr>
                <w:rFonts w:cs="Arial"/>
                <w:sz w:val="20"/>
                <w:szCs w:val="20"/>
              </w:rPr>
              <w:t>Z. z.</w:t>
            </w:r>
          </w:p>
        </w:tc>
        <w:tc>
          <w:tcPr>
            <w:tcW w:w="701" w:type="pct"/>
            <w:noWrap/>
            <w:hideMark/>
          </w:tcPr>
          <w:p w14:paraId="50A9B4A1" w14:textId="22BC2636"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2C482D3C"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EEC1804" w14:textId="108AB3C1" w:rsidR="00D228BA" w:rsidRPr="00D228BA" w:rsidRDefault="00D228BA" w:rsidP="00D228BA">
            <w:pPr>
              <w:spacing w:line="240" w:lineRule="auto"/>
              <w:rPr>
                <w:rFonts w:cs="Arial"/>
                <w:sz w:val="20"/>
                <w:szCs w:val="20"/>
                <w:lang w:eastAsia="sk-SK"/>
              </w:rPr>
            </w:pPr>
            <w:r w:rsidRPr="00D228BA">
              <w:rPr>
                <w:rFonts w:cs="Arial"/>
                <w:sz w:val="20"/>
                <w:szCs w:val="20"/>
              </w:rPr>
              <w:t>KZP/0337/2016/06R</w:t>
            </w:r>
          </w:p>
        </w:tc>
        <w:tc>
          <w:tcPr>
            <w:tcW w:w="3073" w:type="pct"/>
            <w:noWrap/>
            <w:hideMark/>
          </w:tcPr>
          <w:p w14:paraId="22623124" w14:textId="4D1FEB4C"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Zosúladenie zmlúv o poskytovaní sociálnej služby v súlade so</w:t>
            </w:r>
            <w:r w:rsidR="00C963F1">
              <w:rPr>
                <w:rFonts w:cs="Arial"/>
                <w:sz w:val="20"/>
                <w:szCs w:val="20"/>
              </w:rPr>
              <w:t> </w:t>
            </w:r>
            <w:r w:rsidRPr="00D228BA">
              <w:rPr>
                <w:rFonts w:cs="Arial"/>
                <w:sz w:val="20"/>
                <w:szCs w:val="20"/>
              </w:rPr>
              <w:t>zákonom</w:t>
            </w:r>
            <w:r w:rsidR="004038CE">
              <w:rPr>
                <w:rFonts w:cs="Arial"/>
                <w:sz w:val="20"/>
                <w:szCs w:val="20"/>
              </w:rPr>
              <w:t xml:space="preserve"> č. </w:t>
            </w:r>
            <w:r w:rsidRPr="00D228BA">
              <w:rPr>
                <w:rFonts w:cs="Arial"/>
                <w:sz w:val="20"/>
                <w:szCs w:val="20"/>
              </w:rPr>
              <w:t xml:space="preserve">448/2008 </w:t>
            </w:r>
            <w:r w:rsidR="004038CE">
              <w:rPr>
                <w:rFonts w:cs="Arial"/>
                <w:sz w:val="20"/>
                <w:szCs w:val="20"/>
              </w:rPr>
              <w:t>Z. z.</w:t>
            </w:r>
          </w:p>
        </w:tc>
        <w:tc>
          <w:tcPr>
            <w:tcW w:w="701" w:type="pct"/>
            <w:noWrap/>
            <w:hideMark/>
          </w:tcPr>
          <w:p w14:paraId="2C03E3D5" w14:textId="4C44D5CD"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0CDFBE9F"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7FC1BE1" w14:textId="1337EF75" w:rsidR="00D228BA" w:rsidRPr="00D228BA" w:rsidRDefault="00D228BA" w:rsidP="00D228BA">
            <w:pPr>
              <w:spacing w:line="240" w:lineRule="auto"/>
              <w:rPr>
                <w:rFonts w:cs="Arial"/>
                <w:sz w:val="20"/>
                <w:szCs w:val="20"/>
                <w:lang w:eastAsia="sk-SK"/>
              </w:rPr>
            </w:pPr>
            <w:r w:rsidRPr="00D228BA">
              <w:rPr>
                <w:rFonts w:cs="Arial"/>
                <w:sz w:val="20"/>
                <w:szCs w:val="20"/>
              </w:rPr>
              <w:t>KZP/0337/2016/06R</w:t>
            </w:r>
          </w:p>
        </w:tc>
        <w:tc>
          <w:tcPr>
            <w:tcW w:w="3073" w:type="pct"/>
            <w:noWrap/>
            <w:hideMark/>
          </w:tcPr>
          <w:p w14:paraId="4DC672B6" w14:textId="2667382F"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Úprava zmlúv o úschove</w:t>
            </w:r>
          </w:p>
        </w:tc>
        <w:tc>
          <w:tcPr>
            <w:tcW w:w="701" w:type="pct"/>
            <w:noWrap/>
            <w:hideMark/>
          </w:tcPr>
          <w:p w14:paraId="512B8024" w14:textId="058B5261"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692F3C05"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EA08F8F" w14:textId="60CBC435" w:rsidR="00D228BA" w:rsidRPr="00D228BA" w:rsidRDefault="00D228BA" w:rsidP="00D228BA">
            <w:pPr>
              <w:spacing w:line="240" w:lineRule="auto"/>
              <w:rPr>
                <w:rFonts w:cs="Arial"/>
                <w:sz w:val="20"/>
                <w:szCs w:val="20"/>
                <w:lang w:eastAsia="sk-SK"/>
              </w:rPr>
            </w:pPr>
            <w:r w:rsidRPr="00D228BA">
              <w:rPr>
                <w:rFonts w:cs="Arial"/>
                <w:sz w:val="20"/>
                <w:szCs w:val="20"/>
              </w:rPr>
              <w:t>KZP/0035/2016/06R</w:t>
            </w:r>
          </w:p>
        </w:tc>
        <w:tc>
          <w:tcPr>
            <w:tcW w:w="3073" w:type="pct"/>
            <w:noWrap/>
            <w:hideMark/>
          </w:tcPr>
          <w:p w14:paraId="70B04AD2" w14:textId="33430F76"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Odstránenie zásahu do práva na súkromie, rodinných vzťahov, korešpondencie a komunikácie  zo strany DSS</w:t>
            </w:r>
          </w:p>
        </w:tc>
        <w:tc>
          <w:tcPr>
            <w:tcW w:w="701" w:type="pct"/>
            <w:noWrap/>
            <w:hideMark/>
          </w:tcPr>
          <w:p w14:paraId="36334D74" w14:textId="3CB48B9B" w:rsidR="00D228BA" w:rsidRPr="00D228BA" w:rsidRDefault="00655E80"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Pr>
                <w:rFonts w:cs="Arial"/>
                <w:b/>
                <w:sz w:val="20"/>
                <w:szCs w:val="20"/>
                <w:lang w:eastAsia="sk-SK"/>
              </w:rPr>
              <w:t>Splnené</w:t>
            </w:r>
          </w:p>
        </w:tc>
      </w:tr>
      <w:tr w:rsidR="00D228BA" w:rsidRPr="00823ADF" w14:paraId="121EA14E"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41E86B3" w14:textId="578BC363" w:rsidR="00D228BA" w:rsidRPr="00D228BA" w:rsidRDefault="00D228BA" w:rsidP="00D228BA">
            <w:pPr>
              <w:spacing w:line="240" w:lineRule="auto"/>
              <w:rPr>
                <w:rFonts w:cs="Arial"/>
                <w:sz w:val="20"/>
                <w:szCs w:val="20"/>
                <w:lang w:eastAsia="sk-SK"/>
              </w:rPr>
            </w:pPr>
            <w:r w:rsidRPr="00D228BA">
              <w:rPr>
                <w:rFonts w:cs="Arial"/>
                <w:sz w:val="20"/>
                <w:szCs w:val="20"/>
              </w:rPr>
              <w:lastRenderedPageBreak/>
              <w:t>KZP/0451/2016/06R</w:t>
            </w:r>
          </w:p>
        </w:tc>
        <w:tc>
          <w:tcPr>
            <w:tcW w:w="3073" w:type="pct"/>
            <w:noWrap/>
            <w:hideMark/>
          </w:tcPr>
          <w:p w14:paraId="322256AC" w14:textId="7A404EFC"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odstránenie nedostatkov zistených Štátnou školskou inšpekciou.</w:t>
            </w:r>
          </w:p>
        </w:tc>
        <w:tc>
          <w:tcPr>
            <w:tcW w:w="701" w:type="pct"/>
            <w:noWrap/>
            <w:hideMark/>
          </w:tcPr>
          <w:p w14:paraId="6A63CF8F" w14:textId="3707F98C" w:rsidR="00D228BA" w:rsidRPr="00D228BA" w:rsidRDefault="00655E80"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Pr>
                <w:rFonts w:cs="Arial"/>
                <w:b/>
                <w:sz w:val="20"/>
                <w:szCs w:val="20"/>
                <w:lang w:eastAsia="sk-SK"/>
              </w:rPr>
              <w:t>Splnené</w:t>
            </w:r>
          </w:p>
        </w:tc>
      </w:tr>
      <w:tr w:rsidR="00D228BA" w:rsidRPr="00823ADF" w14:paraId="2BCE3F47"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3C1EE695" w14:textId="6B6A1306" w:rsidR="00D228BA" w:rsidRPr="00D228BA" w:rsidRDefault="00D228BA" w:rsidP="00D228BA">
            <w:pPr>
              <w:spacing w:line="240" w:lineRule="auto"/>
              <w:rPr>
                <w:rFonts w:cs="Arial"/>
                <w:sz w:val="20"/>
                <w:szCs w:val="20"/>
                <w:lang w:eastAsia="sk-SK"/>
              </w:rPr>
            </w:pPr>
            <w:r w:rsidRPr="00D228BA">
              <w:rPr>
                <w:rFonts w:cs="Arial"/>
                <w:sz w:val="20"/>
                <w:szCs w:val="20"/>
              </w:rPr>
              <w:t>KZP/0099/2018/05R</w:t>
            </w:r>
          </w:p>
        </w:tc>
        <w:tc>
          <w:tcPr>
            <w:tcW w:w="3073" w:type="pct"/>
            <w:noWrap/>
            <w:hideMark/>
          </w:tcPr>
          <w:p w14:paraId="0880B348" w14:textId="58F5F629"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prístup k parkovaciemu miestu vyhradenému pre</w:t>
            </w:r>
            <w:r w:rsidR="00C963F1">
              <w:rPr>
                <w:rFonts w:cs="Arial"/>
                <w:sz w:val="20"/>
                <w:szCs w:val="20"/>
              </w:rPr>
              <w:t> </w:t>
            </w:r>
            <w:r w:rsidRPr="00D228BA">
              <w:rPr>
                <w:rFonts w:cs="Arial"/>
                <w:sz w:val="20"/>
                <w:szCs w:val="20"/>
              </w:rPr>
              <w:t>vozidlá osôb s obmedzenou schopnosťou pohybu a</w:t>
            </w:r>
            <w:r w:rsidR="00C963F1">
              <w:rPr>
                <w:rFonts w:cs="Arial"/>
                <w:sz w:val="20"/>
                <w:szCs w:val="20"/>
              </w:rPr>
              <w:t> </w:t>
            </w:r>
            <w:r w:rsidRPr="00D228BA">
              <w:rPr>
                <w:rFonts w:cs="Arial"/>
                <w:sz w:val="20"/>
                <w:szCs w:val="20"/>
              </w:rPr>
              <w:t>orientácie</w:t>
            </w:r>
          </w:p>
        </w:tc>
        <w:tc>
          <w:tcPr>
            <w:tcW w:w="701" w:type="pct"/>
            <w:noWrap/>
            <w:hideMark/>
          </w:tcPr>
          <w:p w14:paraId="4C6A79C4" w14:textId="65A6C083"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1B8FD18D"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25E4FED" w14:textId="79703C3A" w:rsidR="00D228BA" w:rsidRPr="00D228BA" w:rsidRDefault="00D228BA" w:rsidP="00D228BA">
            <w:pPr>
              <w:spacing w:line="240" w:lineRule="auto"/>
              <w:rPr>
                <w:rFonts w:cs="Arial"/>
                <w:sz w:val="20"/>
                <w:szCs w:val="20"/>
                <w:lang w:eastAsia="sk-SK"/>
              </w:rPr>
            </w:pPr>
            <w:r w:rsidRPr="00D228BA">
              <w:rPr>
                <w:rFonts w:cs="Arial"/>
                <w:sz w:val="20"/>
                <w:szCs w:val="20"/>
              </w:rPr>
              <w:t>KZP/0465/2017/05R</w:t>
            </w:r>
          </w:p>
        </w:tc>
        <w:tc>
          <w:tcPr>
            <w:tcW w:w="3073" w:type="pct"/>
            <w:noWrap/>
            <w:hideMark/>
          </w:tcPr>
          <w:p w14:paraId="172CF55E" w14:textId="20BE59CE"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montáž a sprevádzkovanie výťahu v bytovom dome</w:t>
            </w:r>
          </w:p>
        </w:tc>
        <w:tc>
          <w:tcPr>
            <w:tcW w:w="701" w:type="pct"/>
            <w:noWrap/>
            <w:hideMark/>
          </w:tcPr>
          <w:p w14:paraId="32CDC874" w14:textId="1654532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2BDB56B7"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766C5AB" w14:textId="59AF3A81" w:rsidR="00D228BA" w:rsidRPr="00D228BA" w:rsidRDefault="00D228BA" w:rsidP="00D228BA">
            <w:pPr>
              <w:spacing w:line="240" w:lineRule="auto"/>
              <w:rPr>
                <w:rFonts w:cs="Arial"/>
                <w:sz w:val="20"/>
                <w:szCs w:val="20"/>
                <w:lang w:eastAsia="sk-SK"/>
              </w:rPr>
            </w:pPr>
            <w:r w:rsidRPr="00D228BA">
              <w:rPr>
                <w:rFonts w:cs="Arial"/>
                <w:sz w:val="20"/>
                <w:szCs w:val="20"/>
              </w:rPr>
              <w:t>KZP/0324/2017/05R</w:t>
            </w:r>
          </w:p>
        </w:tc>
        <w:tc>
          <w:tcPr>
            <w:tcW w:w="3073" w:type="pct"/>
            <w:noWrap/>
            <w:hideMark/>
          </w:tcPr>
          <w:p w14:paraId="3CBA1AD8" w14:textId="3FA725A1"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Prehodnotiť a prerokovať možnosť zníženia (odpustenia) výšky sadzby miestneho poplatku za komunálne odpady a</w:t>
            </w:r>
            <w:r w:rsidR="00C963F1">
              <w:rPr>
                <w:rFonts w:cs="Arial"/>
                <w:sz w:val="20"/>
                <w:szCs w:val="20"/>
              </w:rPr>
              <w:t> </w:t>
            </w:r>
            <w:r w:rsidRPr="00D228BA">
              <w:rPr>
                <w:rFonts w:cs="Arial"/>
                <w:sz w:val="20"/>
                <w:szCs w:val="20"/>
              </w:rPr>
              <w:t>drobné stavebné odpady</w:t>
            </w:r>
          </w:p>
        </w:tc>
        <w:tc>
          <w:tcPr>
            <w:tcW w:w="701" w:type="pct"/>
            <w:noWrap/>
            <w:hideMark/>
          </w:tcPr>
          <w:p w14:paraId="4AA4B5B2" w14:textId="16974A0D"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32495DFF"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189A7749" w14:textId="400E62DB" w:rsidR="00D228BA" w:rsidRPr="00D228BA" w:rsidRDefault="00D228BA" w:rsidP="00D228BA">
            <w:pPr>
              <w:spacing w:line="240" w:lineRule="auto"/>
              <w:rPr>
                <w:rFonts w:cs="Arial"/>
                <w:sz w:val="20"/>
                <w:szCs w:val="20"/>
                <w:lang w:eastAsia="sk-SK"/>
              </w:rPr>
            </w:pPr>
            <w:r w:rsidRPr="00D228BA">
              <w:rPr>
                <w:rFonts w:cs="Arial"/>
                <w:sz w:val="20"/>
                <w:szCs w:val="20"/>
              </w:rPr>
              <w:t>KZP/0050/2017/05R</w:t>
            </w:r>
          </w:p>
        </w:tc>
        <w:tc>
          <w:tcPr>
            <w:tcW w:w="3073" w:type="pct"/>
            <w:noWrap/>
            <w:hideMark/>
          </w:tcPr>
          <w:p w14:paraId="78DEE5F6" w14:textId="48E5754C"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Hľadať možnosti riešenia dofinancovania a poskytnutia dodatočnej podpory športovcom so zdravotným postihnutím umiestneným na 7. a 8. mieste</w:t>
            </w:r>
          </w:p>
        </w:tc>
        <w:tc>
          <w:tcPr>
            <w:tcW w:w="701" w:type="pct"/>
            <w:noWrap/>
            <w:hideMark/>
          </w:tcPr>
          <w:p w14:paraId="1A290249" w14:textId="7A282E96"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5A6BA4E1"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43A7D14F" w14:textId="21BFC1CB" w:rsidR="00D228BA" w:rsidRPr="00D228BA" w:rsidRDefault="00D228BA" w:rsidP="00D228BA">
            <w:pPr>
              <w:spacing w:line="240" w:lineRule="auto"/>
              <w:rPr>
                <w:rFonts w:cs="Arial"/>
                <w:sz w:val="20"/>
                <w:szCs w:val="20"/>
                <w:lang w:eastAsia="sk-SK"/>
              </w:rPr>
            </w:pPr>
            <w:r w:rsidRPr="00D228BA">
              <w:rPr>
                <w:rFonts w:cs="Arial"/>
                <w:sz w:val="20"/>
                <w:szCs w:val="20"/>
              </w:rPr>
              <w:t>KZP/0296/2017/02R</w:t>
            </w:r>
          </w:p>
        </w:tc>
        <w:tc>
          <w:tcPr>
            <w:tcW w:w="3073" w:type="pct"/>
            <w:noWrap/>
            <w:hideMark/>
          </w:tcPr>
          <w:p w14:paraId="18159D17" w14:textId="3C10325B"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Zabezpečiť právo uchádzačov so zdravotným postihnutím na</w:t>
            </w:r>
            <w:r w:rsidR="00C963F1">
              <w:rPr>
                <w:rFonts w:cs="Arial"/>
                <w:sz w:val="20"/>
                <w:szCs w:val="20"/>
              </w:rPr>
              <w:t> </w:t>
            </w:r>
            <w:r w:rsidRPr="00D228BA">
              <w:rPr>
                <w:rFonts w:cs="Arial"/>
                <w:sz w:val="20"/>
                <w:szCs w:val="20"/>
              </w:rPr>
              <w:t>prácu, zabezpečiť primerané úpravy výkonu práce a</w:t>
            </w:r>
            <w:r w:rsidR="00C963F1">
              <w:rPr>
                <w:rFonts w:cs="Arial"/>
                <w:sz w:val="20"/>
                <w:szCs w:val="20"/>
              </w:rPr>
              <w:t> </w:t>
            </w:r>
            <w:r w:rsidRPr="00D228BA">
              <w:rPr>
                <w:rFonts w:cs="Arial"/>
                <w:sz w:val="20"/>
                <w:szCs w:val="20"/>
              </w:rPr>
              <w:t>pracovné podmienky prispôsobiť zdravotnému stavu uchádzača o</w:t>
            </w:r>
            <w:r w:rsidR="00C963F1">
              <w:rPr>
                <w:rFonts w:cs="Arial"/>
                <w:sz w:val="20"/>
                <w:szCs w:val="20"/>
              </w:rPr>
              <w:t> </w:t>
            </w:r>
            <w:r w:rsidRPr="00D228BA">
              <w:rPr>
                <w:rFonts w:cs="Arial"/>
                <w:sz w:val="20"/>
                <w:szCs w:val="20"/>
              </w:rPr>
              <w:t>zamestnanie</w:t>
            </w:r>
          </w:p>
        </w:tc>
        <w:tc>
          <w:tcPr>
            <w:tcW w:w="701" w:type="pct"/>
            <w:noWrap/>
            <w:hideMark/>
          </w:tcPr>
          <w:p w14:paraId="10384995" w14:textId="0DA36C00"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0427E9AC"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EA13E14" w14:textId="41684C59" w:rsidR="00D228BA" w:rsidRPr="00D228BA" w:rsidRDefault="00D228BA" w:rsidP="00D228BA">
            <w:pPr>
              <w:spacing w:line="240" w:lineRule="auto"/>
              <w:rPr>
                <w:rFonts w:cs="Arial"/>
                <w:sz w:val="20"/>
                <w:szCs w:val="20"/>
                <w:lang w:eastAsia="sk-SK"/>
              </w:rPr>
            </w:pPr>
            <w:r w:rsidRPr="00D228BA">
              <w:rPr>
                <w:rFonts w:cs="Arial"/>
                <w:sz w:val="20"/>
                <w:szCs w:val="20"/>
              </w:rPr>
              <w:t>KZP/0252/2017/02R</w:t>
            </w:r>
          </w:p>
        </w:tc>
        <w:tc>
          <w:tcPr>
            <w:tcW w:w="3073" w:type="pct"/>
            <w:noWrap/>
            <w:hideMark/>
          </w:tcPr>
          <w:p w14:paraId="3AD76626" w14:textId="7B2B748F"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právo uchádzačov so zdravotným postihnutím na</w:t>
            </w:r>
            <w:r w:rsidR="00C963F1">
              <w:rPr>
                <w:rFonts w:cs="Arial"/>
                <w:sz w:val="20"/>
                <w:szCs w:val="20"/>
              </w:rPr>
              <w:t> </w:t>
            </w:r>
            <w:r w:rsidRPr="00D228BA">
              <w:rPr>
                <w:rFonts w:cs="Arial"/>
                <w:sz w:val="20"/>
                <w:szCs w:val="20"/>
              </w:rPr>
              <w:t>prácu, zabezpečiť primerané úpravy výkonu práce a</w:t>
            </w:r>
            <w:r w:rsidR="00C963F1">
              <w:rPr>
                <w:rFonts w:cs="Arial"/>
                <w:sz w:val="20"/>
                <w:szCs w:val="20"/>
              </w:rPr>
              <w:t> </w:t>
            </w:r>
            <w:r w:rsidRPr="00D228BA">
              <w:rPr>
                <w:rFonts w:cs="Arial"/>
                <w:sz w:val="20"/>
                <w:szCs w:val="20"/>
              </w:rPr>
              <w:t>pracovné podmienky prispôsobiť zdravotnému stavu uchádzača o</w:t>
            </w:r>
            <w:r w:rsidR="00C963F1">
              <w:rPr>
                <w:rFonts w:cs="Arial"/>
                <w:sz w:val="20"/>
                <w:szCs w:val="20"/>
              </w:rPr>
              <w:t> </w:t>
            </w:r>
            <w:r w:rsidRPr="00D228BA">
              <w:rPr>
                <w:rFonts w:cs="Arial"/>
                <w:sz w:val="20"/>
                <w:szCs w:val="20"/>
              </w:rPr>
              <w:t>zamestnanie</w:t>
            </w:r>
          </w:p>
        </w:tc>
        <w:tc>
          <w:tcPr>
            <w:tcW w:w="701" w:type="pct"/>
            <w:noWrap/>
            <w:hideMark/>
          </w:tcPr>
          <w:p w14:paraId="74769465" w14:textId="558C8F7B"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4F2D134F"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A3C0C15" w14:textId="3E92D908" w:rsidR="00D228BA" w:rsidRPr="00D228BA" w:rsidRDefault="00D228BA" w:rsidP="00D228BA">
            <w:pPr>
              <w:spacing w:line="240" w:lineRule="auto"/>
              <w:rPr>
                <w:rFonts w:cs="Arial"/>
                <w:sz w:val="20"/>
                <w:szCs w:val="20"/>
                <w:lang w:eastAsia="sk-SK"/>
              </w:rPr>
            </w:pPr>
            <w:r w:rsidRPr="00D228BA">
              <w:rPr>
                <w:rFonts w:cs="Arial"/>
                <w:sz w:val="20"/>
                <w:szCs w:val="20"/>
              </w:rPr>
              <w:t>KZP/0045/2017/05R</w:t>
            </w:r>
          </w:p>
        </w:tc>
        <w:tc>
          <w:tcPr>
            <w:tcW w:w="3073" w:type="pct"/>
            <w:noWrap/>
            <w:hideMark/>
          </w:tcPr>
          <w:p w14:paraId="3CA835A1" w14:textId="7476B19F"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Vybudovať nové parkovacie stojisko vyhradené pre vozidlo osoby s obmedzenou schopnosťou pohybu a orientácie</w:t>
            </w:r>
          </w:p>
        </w:tc>
        <w:tc>
          <w:tcPr>
            <w:tcW w:w="701" w:type="pct"/>
            <w:noWrap/>
            <w:hideMark/>
          </w:tcPr>
          <w:p w14:paraId="1C1E3D94" w14:textId="0D0DB4B9"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3BFE68F7"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0F4A8E8D" w14:textId="23E62B57" w:rsidR="00D228BA" w:rsidRPr="00D228BA" w:rsidRDefault="00D228BA" w:rsidP="00D228BA">
            <w:pPr>
              <w:spacing w:line="240" w:lineRule="auto"/>
              <w:rPr>
                <w:rFonts w:cs="Arial"/>
                <w:sz w:val="20"/>
                <w:szCs w:val="20"/>
                <w:lang w:eastAsia="sk-SK"/>
              </w:rPr>
            </w:pPr>
            <w:r w:rsidRPr="00D228BA">
              <w:rPr>
                <w:rFonts w:cs="Arial"/>
                <w:sz w:val="20"/>
                <w:szCs w:val="20"/>
              </w:rPr>
              <w:t>KZP/0266/2017/05R</w:t>
            </w:r>
          </w:p>
        </w:tc>
        <w:tc>
          <w:tcPr>
            <w:tcW w:w="3073" w:type="pct"/>
            <w:noWrap/>
            <w:hideMark/>
          </w:tcPr>
          <w:p w14:paraId="3A4B6A53" w14:textId="7C638FF4"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Prerokovať s podávateľom možnosť povolenia iného vhodného a bezpečného vyhradeného parkovacieho miesta</w:t>
            </w:r>
          </w:p>
        </w:tc>
        <w:tc>
          <w:tcPr>
            <w:tcW w:w="701" w:type="pct"/>
            <w:noWrap/>
            <w:hideMark/>
          </w:tcPr>
          <w:p w14:paraId="7A3AC758" w14:textId="3543D0A9"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Splnené</w:t>
            </w:r>
          </w:p>
        </w:tc>
      </w:tr>
      <w:tr w:rsidR="00D228BA" w:rsidRPr="00823ADF" w14:paraId="4F7922F4"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A0D9816" w14:textId="32DE3616" w:rsidR="00D228BA" w:rsidRPr="00D228BA" w:rsidRDefault="00D228BA" w:rsidP="00D228BA">
            <w:pPr>
              <w:spacing w:line="240" w:lineRule="auto"/>
              <w:rPr>
                <w:rFonts w:cs="Arial"/>
                <w:sz w:val="20"/>
                <w:szCs w:val="20"/>
                <w:lang w:eastAsia="sk-SK"/>
              </w:rPr>
            </w:pPr>
            <w:r w:rsidRPr="00D228BA">
              <w:rPr>
                <w:rFonts w:cs="Arial"/>
                <w:sz w:val="20"/>
                <w:szCs w:val="20"/>
              </w:rPr>
              <w:t>KZP/0027/2018/05R</w:t>
            </w:r>
          </w:p>
        </w:tc>
        <w:tc>
          <w:tcPr>
            <w:tcW w:w="3073" w:type="pct"/>
            <w:noWrap/>
            <w:hideMark/>
          </w:tcPr>
          <w:p w14:paraId="66903AFD" w14:textId="1B800F57"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Vybudovať bezbariérový vstup do objektu zdravotného strediska a sociálne zariadenie pre osoby s obmedzenou schopnosťou pohybu a orientácie</w:t>
            </w:r>
          </w:p>
        </w:tc>
        <w:tc>
          <w:tcPr>
            <w:tcW w:w="701" w:type="pct"/>
            <w:noWrap/>
            <w:hideMark/>
          </w:tcPr>
          <w:p w14:paraId="4633E230" w14:textId="1CD95BFB"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6726F9F7"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753ECA79" w14:textId="782787EF" w:rsidR="00D228BA" w:rsidRPr="00D228BA" w:rsidRDefault="00D228BA" w:rsidP="00D228BA">
            <w:pPr>
              <w:spacing w:line="240" w:lineRule="auto"/>
              <w:rPr>
                <w:rFonts w:cs="Arial"/>
                <w:sz w:val="20"/>
                <w:szCs w:val="20"/>
                <w:lang w:eastAsia="sk-SK"/>
              </w:rPr>
            </w:pPr>
            <w:r w:rsidRPr="00D228BA">
              <w:rPr>
                <w:rFonts w:cs="Arial"/>
                <w:sz w:val="20"/>
                <w:szCs w:val="20"/>
              </w:rPr>
              <w:t>KZP/0424/2017/05R</w:t>
            </w:r>
          </w:p>
        </w:tc>
        <w:tc>
          <w:tcPr>
            <w:tcW w:w="3073" w:type="pct"/>
            <w:noWrap/>
            <w:hideMark/>
          </w:tcPr>
          <w:p w14:paraId="04EA6A03" w14:textId="685D1754"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Zabezpečiť bezbariérový prístup a vybudovať výťah v</w:t>
            </w:r>
            <w:r w:rsidR="00C963F1">
              <w:rPr>
                <w:rFonts w:cs="Arial"/>
                <w:sz w:val="20"/>
                <w:szCs w:val="20"/>
              </w:rPr>
              <w:t> </w:t>
            </w:r>
            <w:r w:rsidRPr="00D228BA">
              <w:rPr>
                <w:rFonts w:cs="Arial"/>
                <w:sz w:val="20"/>
                <w:szCs w:val="20"/>
              </w:rPr>
              <w:t>bytovom dome</w:t>
            </w:r>
          </w:p>
        </w:tc>
        <w:tc>
          <w:tcPr>
            <w:tcW w:w="701" w:type="pct"/>
            <w:noWrap/>
            <w:hideMark/>
          </w:tcPr>
          <w:p w14:paraId="2FF1B7DA" w14:textId="1127B74D"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4CEAD03B"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5D50556A" w14:textId="62CD5CB6" w:rsidR="00D228BA" w:rsidRPr="00D228BA" w:rsidRDefault="00D228BA" w:rsidP="00D228BA">
            <w:pPr>
              <w:spacing w:line="240" w:lineRule="auto"/>
              <w:rPr>
                <w:rFonts w:cs="Arial"/>
                <w:sz w:val="20"/>
                <w:szCs w:val="20"/>
                <w:lang w:eastAsia="sk-SK"/>
              </w:rPr>
            </w:pPr>
            <w:r w:rsidRPr="00D228BA">
              <w:rPr>
                <w:rFonts w:cs="Arial"/>
                <w:sz w:val="20"/>
                <w:szCs w:val="20"/>
              </w:rPr>
              <w:t>KZP/0464/2017/05R</w:t>
            </w:r>
          </w:p>
        </w:tc>
        <w:tc>
          <w:tcPr>
            <w:tcW w:w="3073" w:type="pct"/>
            <w:noWrap/>
            <w:hideMark/>
          </w:tcPr>
          <w:p w14:paraId="6DE9B7CB" w14:textId="42655DB8"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Prehodnotiť povinnosť osôb s ťažkým zdravotným postihnutím platiť úhradu za služby poskytované verejnosti</w:t>
            </w:r>
          </w:p>
        </w:tc>
        <w:tc>
          <w:tcPr>
            <w:tcW w:w="701" w:type="pct"/>
            <w:noWrap/>
            <w:hideMark/>
          </w:tcPr>
          <w:p w14:paraId="3A3CE35A" w14:textId="517F5EDE"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20F683D5"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67434DC9" w14:textId="7D5BE2D1" w:rsidR="00D228BA" w:rsidRPr="00D228BA" w:rsidRDefault="00D228BA" w:rsidP="00D228BA">
            <w:pPr>
              <w:spacing w:line="240" w:lineRule="auto"/>
              <w:rPr>
                <w:rFonts w:cs="Arial"/>
                <w:sz w:val="20"/>
                <w:szCs w:val="20"/>
                <w:lang w:eastAsia="sk-SK"/>
              </w:rPr>
            </w:pPr>
            <w:r w:rsidRPr="00D228BA">
              <w:rPr>
                <w:rFonts w:cs="Arial"/>
                <w:sz w:val="20"/>
                <w:szCs w:val="20"/>
              </w:rPr>
              <w:t>KZP/0148/2017/05R</w:t>
            </w:r>
          </w:p>
        </w:tc>
        <w:tc>
          <w:tcPr>
            <w:tcW w:w="3073" w:type="pct"/>
            <w:noWrap/>
            <w:hideMark/>
          </w:tcPr>
          <w:p w14:paraId="1C0BF682" w14:textId="6E7B8990"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Prehodnotiť povinnosť osôb s ťažkým zdravotným postihnutím platiť úhradu za služby poskytované verejnosti</w:t>
            </w:r>
          </w:p>
        </w:tc>
        <w:tc>
          <w:tcPr>
            <w:tcW w:w="701" w:type="pct"/>
            <w:noWrap/>
            <w:hideMark/>
          </w:tcPr>
          <w:p w14:paraId="11FC8E94" w14:textId="3EF7BAE0"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Odmietnuté</w:t>
            </w:r>
          </w:p>
        </w:tc>
      </w:tr>
      <w:tr w:rsidR="00D228BA" w:rsidRPr="00823ADF" w14:paraId="63D2F04E"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C2C4178" w14:textId="798D19D0" w:rsidR="00D228BA" w:rsidRPr="00D228BA" w:rsidRDefault="00D228BA" w:rsidP="00D228BA">
            <w:pPr>
              <w:spacing w:line="240" w:lineRule="auto"/>
              <w:rPr>
                <w:rFonts w:cs="Arial"/>
                <w:sz w:val="20"/>
                <w:szCs w:val="20"/>
                <w:lang w:eastAsia="sk-SK"/>
              </w:rPr>
            </w:pPr>
            <w:r w:rsidRPr="00D228BA">
              <w:rPr>
                <w:rFonts w:cs="Arial"/>
                <w:sz w:val="20"/>
                <w:szCs w:val="20"/>
              </w:rPr>
              <w:t>KZP/0014/2017/05R</w:t>
            </w:r>
          </w:p>
        </w:tc>
        <w:tc>
          <w:tcPr>
            <w:tcW w:w="3073" w:type="pct"/>
            <w:noWrap/>
            <w:hideMark/>
          </w:tcPr>
          <w:p w14:paraId="38D87030" w14:textId="4A9353D9"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lang w:eastAsia="sk-SK"/>
              </w:rPr>
            </w:pPr>
            <w:r w:rsidRPr="00D228BA">
              <w:rPr>
                <w:rFonts w:cs="Arial"/>
                <w:sz w:val="20"/>
                <w:szCs w:val="20"/>
              </w:rPr>
              <w:t>Nepokračovať vo výstavbe ďalších štyroch bytových domov</w:t>
            </w:r>
          </w:p>
        </w:tc>
        <w:tc>
          <w:tcPr>
            <w:tcW w:w="701" w:type="pct"/>
            <w:noWrap/>
            <w:hideMark/>
          </w:tcPr>
          <w:p w14:paraId="6254A1E0" w14:textId="782C6AC3"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112CE074"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hideMark/>
          </w:tcPr>
          <w:p w14:paraId="2E59C9B0" w14:textId="7783D79B" w:rsidR="00D228BA" w:rsidRPr="00D228BA" w:rsidRDefault="00D228BA" w:rsidP="00D228BA">
            <w:pPr>
              <w:spacing w:line="240" w:lineRule="auto"/>
              <w:rPr>
                <w:rFonts w:cs="Arial"/>
                <w:sz w:val="20"/>
                <w:szCs w:val="20"/>
                <w:lang w:eastAsia="sk-SK"/>
              </w:rPr>
            </w:pPr>
            <w:r w:rsidRPr="00D228BA">
              <w:rPr>
                <w:rFonts w:cs="Arial"/>
                <w:sz w:val="20"/>
                <w:szCs w:val="20"/>
              </w:rPr>
              <w:t>KZP/0388/2017/03R</w:t>
            </w:r>
          </w:p>
        </w:tc>
        <w:tc>
          <w:tcPr>
            <w:tcW w:w="3073" w:type="pct"/>
            <w:noWrap/>
            <w:hideMark/>
          </w:tcPr>
          <w:p w14:paraId="459B2740" w14:textId="6D7D7066"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lang w:eastAsia="sk-SK"/>
              </w:rPr>
            </w:pPr>
            <w:r w:rsidRPr="00D228BA">
              <w:rPr>
                <w:rFonts w:cs="Arial"/>
                <w:sz w:val="20"/>
                <w:szCs w:val="20"/>
              </w:rPr>
              <w:t>Umožnenie bezplatnej prepravy pre osoby so zdravotným postihnutím nad 62 rokov</w:t>
            </w:r>
          </w:p>
        </w:tc>
        <w:tc>
          <w:tcPr>
            <w:tcW w:w="701" w:type="pct"/>
            <w:noWrap/>
            <w:hideMark/>
          </w:tcPr>
          <w:p w14:paraId="6C3D9292" w14:textId="4A7FC960"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lang w:eastAsia="sk-SK"/>
              </w:rPr>
            </w:pPr>
            <w:r w:rsidRPr="00D228BA">
              <w:rPr>
                <w:rFonts w:cs="Arial"/>
                <w:b/>
                <w:sz w:val="20"/>
                <w:szCs w:val="20"/>
              </w:rPr>
              <w:t>Plnenie</w:t>
            </w:r>
          </w:p>
        </w:tc>
      </w:tr>
      <w:tr w:rsidR="00D228BA" w:rsidRPr="00823ADF" w14:paraId="4DB57F83"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29E347D2" w14:textId="07D9697C" w:rsidR="00D228BA" w:rsidRPr="00D228BA" w:rsidRDefault="00D228BA" w:rsidP="00D228BA">
            <w:pPr>
              <w:spacing w:line="240" w:lineRule="auto"/>
              <w:rPr>
                <w:rFonts w:cs="Arial"/>
                <w:sz w:val="20"/>
                <w:szCs w:val="20"/>
              </w:rPr>
            </w:pPr>
            <w:r w:rsidRPr="00D228BA">
              <w:rPr>
                <w:rFonts w:cs="Arial"/>
                <w:sz w:val="20"/>
                <w:szCs w:val="20"/>
              </w:rPr>
              <w:t>KZP/0219/2017/05R</w:t>
            </w:r>
          </w:p>
        </w:tc>
        <w:tc>
          <w:tcPr>
            <w:tcW w:w="3073" w:type="pct"/>
            <w:noWrap/>
          </w:tcPr>
          <w:p w14:paraId="0F4711AB" w14:textId="0157D8A4"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Zabezpečiť užívanie parkovacích stojísk vyhradených pre</w:t>
            </w:r>
            <w:r w:rsidR="00C963F1">
              <w:rPr>
                <w:rFonts w:cs="Arial"/>
                <w:sz w:val="20"/>
                <w:szCs w:val="20"/>
              </w:rPr>
              <w:t> </w:t>
            </w:r>
            <w:r w:rsidRPr="00D228BA">
              <w:rPr>
                <w:rFonts w:cs="Arial"/>
                <w:sz w:val="20"/>
                <w:szCs w:val="20"/>
              </w:rPr>
              <w:t>osoby s obmedzenou schopnosťou pohybu a orientácie v</w:t>
            </w:r>
            <w:r w:rsidR="00C963F1">
              <w:rPr>
                <w:rFonts w:cs="Arial"/>
                <w:sz w:val="20"/>
                <w:szCs w:val="20"/>
              </w:rPr>
              <w:t> </w:t>
            </w:r>
            <w:r w:rsidRPr="00D228BA">
              <w:rPr>
                <w:rFonts w:cs="Arial"/>
                <w:sz w:val="20"/>
                <w:szCs w:val="20"/>
              </w:rPr>
              <w:t>súlade s vyhláškou</w:t>
            </w:r>
            <w:r w:rsidR="004038CE">
              <w:rPr>
                <w:rFonts w:cs="Arial"/>
                <w:sz w:val="20"/>
                <w:szCs w:val="20"/>
              </w:rPr>
              <w:t xml:space="preserve"> č. </w:t>
            </w:r>
            <w:r w:rsidRPr="00D228BA">
              <w:rPr>
                <w:rFonts w:cs="Arial"/>
                <w:sz w:val="20"/>
                <w:szCs w:val="20"/>
              </w:rPr>
              <w:t xml:space="preserve">532/2002 </w:t>
            </w:r>
            <w:r w:rsidR="004038CE">
              <w:rPr>
                <w:rFonts w:cs="Arial"/>
                <w:sz w:val="20"/>
                <w:szCs w:val="20"/>
              </w:rPr>
              <w:t>Z. z.</w:t>
            </w:r>
          </w:p>
        </w:tc>
        <w:tc>
          <w:tcPr>
            <w:tcW w:w="701" w:type="pct"/>
            <w:noWrap/>
          </w:tcPr>
          <w:p w14:paraId="347D8073" w14:textId="1BE8308E"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2DAF9220"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79DFEC4D" w14:textId="359B75A1" w:rsidR="00D228BA" w:rsidRPr="00D228BA" w:rsidRDefault="00D228BA" w:rsidP="00D228BA">
            <w:pPr>
              <w:spacing w:line="240" w:lineRule="auto"/>
              <w:rPr>
                <w:rFonts w:cs="Arial"/>
                <w:sz w:val="20"/>
                <w:szCs w:val="20"/>
              </w:rPr>
            </w:pPr>
            <w:r w:rsidRPr="00D228BA">
              <w:rPr>
                <w:rFonts w:cs="Arial"/>
                <w:sz w:val="20"/>
                <w:szCs w:val="20"/>
              </w:rPr>
              <w:t>KZP/0045/2018/06R</w:t>
            </w:r>
          </w:p>
        </w:tc>
        <w:tc>
          <w:tcPr>
            <w:tcW w:w="3073" w:type="pct"/>
            <w:noWrap/>
          </w:tcPr>
          <w:p w14:paraId="1E794D98" w14:textId="27FC6440"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 xml:space="preserve">Zamedzenie ďalších prípadov obmedzovania osobnej slobody </w:t>
            </w:r>
            <w:proofErr w:type="spellStart"/>
            <w:r w:rsidRPr="00D228BA">
              <w:rPr>
                <w:rFonts w:cs="Arial"/>
                <w:sz w:val="20"/>
                <w:szCs w:val="20"/>
              </w:rPr>
              <w:t>klientiek</w:t>
            </w:r>
            <w:proofErr w:type="spellEnd"/>
            <w:r w:rsidRPr="00D228BA">
              <w:rPr>
                <w:rFonts w:cs="Arial"/>
                <w:sz w:val="20"/>
                <w:szCs w:val="20"/>
              </w:rPr>
              <w:t xml:space="preserve"> v zariadení sociálnych služieb s celoročnou pobytovou formou.</w:t>
            </w:r>
          </w:p>
        </w:tc>
        <w:tc>
          <w:tcPr>
            <w:tcW w:w="701" w:type="pct"/>
            <w:noWrap/>
          </w:tcPr>
          <w:p w14:paraId="2EA2915E" w14:textId="189EBF06"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22F80CB5"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7573E1B7" w14:textId="1D12FF81" w:rsidR="00D228BA" w:rsidRPr="00D228BA" w:rsidRDefault="00D228BA" w:rsidP="00D228BA">
            <w:pPr>
              <w:spacing w:line="240" w:lineRule="auto"/>
              <w:rPr>
                <w:rFonts w:cs="Arial"/>
                <w:sz w:val="20"/>
                <w:szCs w:val="20"/>
              </w:rPr>
            </w:pPr>
            <w:r w:rsidRPr="00D228BA">
              <w:rPr>
                <w:rFonts w:cs="Arial"/>
                <w:sz w:val="20"/>
                <w:szCs w:val="20"/>
              </w:rPr>
              <w:t>KZP/0175/2018/05R</w:t>
            </w:r>
          </w:p>
        </w:tc>
        <w:tc>
          <w:tcPr>
            <w:tcW w:w="3073" w:type="pct"/>
            <w:noWrap/>
          </w:tcPr>
          <w:p w14:paraId="79A72C01" w14:textId="7CE0C5C9"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Zabezpečiť bezbariérový prístup na parkovisku v lokalite Železná studienka - pri Červenom moste</w:t>
            </w:r>
          </w:p>
        </w:tc>
        <w:tc>
          <w:tcPr>
            <w:tcW w:w="701" w:type="pct"/>
            <w:noWrap/>
          </w:tcPr>
          <w:p w14:paraId="1D500C64" w14:textId="5610ACA0"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019E72AA"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0FC33D96" w14:textId="58BB52A9" w:rsidR="00D228BA" w:rsidRPr="00D228BA" w:rsidRDefault="00D228BA" w:rsidP="00D228BA">
            <w:pPr>
              <w:spacing w:line="240" w:lineRule="auto"/>
              <w:rPr>
                <w:rFonts w:cs="Arial"/>
                <w:sz w:val="20"/>
                <w:szCs w:val="20"/>
              </w:rPr>
            </w:pPr>
            <w:r w:rsidRPr="00D228BA">
              <w:rPr>
                <w:rFonts w:cs="Arial"/>
                <w:sz w:val="20"/>
                <w:szCs w:val="20"/>
              </w:rPr>
              <w:t>KZP/0004/2017/06R</w:t>
            </w:r>
          </w:p>
        </w:tc>
        <w:tc>
          <w:tcPr>
            <w:tcW w:w="3073" w:type="pct"/>
            <w:noWrap/>
          </w:tcPr>
          <w:p w14:paraId="501E6009" w14:textId="0FCDF6B0"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Zosúladenie zmlúv o poskytovaní sociálnych služieb s</w:t>
            </w:r>
            <w:r w:rsidR="00C963F1">
              <w:rPr>
                <w:rFonts w:cs="Arial"/>
                <w:sz w:val="20"/>
                <w:szCs w:val="20"/>
              </w:rPr>
              <w:t> </w:t>
            </w:r>
            <w:r w:rsidR="004038CE">
              <w:rPr>
                <w:rFonts w:cs="Arial"/>
                <w:sz w:val="20"/>
                <w:szCs w:val="20"/>
              </w:rPr>
              <w:t>§ </w:t>
            </w:r>
            <w:r w:rsidRPr="00D228BA">
              <w:rPr>
                <w:rFonts w:cs="Arial"/>
                <w:sz w:val="20"/>
                <w:szCs w:val="20"/>
              </w:rPr>
              <w:t>74 zákona</w:t>
            </w:r>
            <w:r w:rsidR="004038CE">
              <w:rPr>
                <w:rFonts w:cs="Arial"/>
                <w:sz w:val="20"/>
                <w:szCs w:val="20"/>
              </w:rPr>
              <w:t xml:space="preserve"> č. </w:t>
            </w:r>
            <w:r w:rsidRPr="00D228BA">
              <w:rPr>
                <w:rFonts w:cs="Arial"/>
                <w:sz w:val="20"/>
                <w:szCs w:val="20"/>
              </w:rPr>
              <w:t xml:space="preserve">448/2008 </w:t>
            </w:r>
            <w:r w:rsidR="004038CE">
              <w:rPr>
                <w:rFonts w:cs="Arial"/>
                <w:sz w:val="20"/>
                <w:szCs w:val="20"/>
              </w:rPr>
              <w:t>Z. z.</w:t>
            </w:r>
            <w:r w:rsidRPr="00D228BA">
              <w:rPr>
                <w:rFonts w:cs="Arial"/>
                <w:sz w:val="20"/>
                <w:szCs w:val="20"/>
              </w:rPr>
              <w:t xml:space="preserve"> o sociálnych službách a ich dodatkov a vrátenie neoprávnene vyplatených platieb prijímateľovi sociálnej služby</w:t>
            </w:r>
          </w:p>
        </w:tc>
        <w:tc>
          <w:tcPr>
            <w:tcW w:w="701" w:type="pct"/>
            <w:noWrap/>
          </w:tcPr>
          <w:p w14:paraId="3857211F" w14:textId="491F94DF"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4E1236C8"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3741B55C" w14:textId="5B9F0AB9" w:rsidR="00D228BA" w:rsidRPr="00D228BA" w:rsidRDefault="00D228BA" w:rsidP="00D228BA">
            <w:pPr>
              <w:spacing w:line="240" w:lineRule="auto"/>
              <w:rPr>
                <w:rFonts w:cs="Arial"/>
                <w:sz w:val="20"/>
                <w:szCs w:val="20"/>
              </w:rPr>
            </w:pPr>
            <w:r w:rsidRPr="00D228BA">
              <w:rPr>
                <w:rFonts w:cs="Arial"/>
                <w:sz w:val="20"/>
                <w:szCs w:val="20"/>
              </w:rPr>
              <w:t>KZP/0436/2017/05R</w:t>
            </w:r>
          </w:p>
        </w:tc>
        <w:tc>
          <w:tcPr>
            <w:tcW w:w="3073" w:type="pct"/>
            <w:noWrap/>
          </w:tcPr>
          <w:p w14:paraId="6ED75666" w14:textId="7F6B41A1"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Vydať uznesenie o výške náhrady trov konania</w:t>
            </w:r>
          </w:p>
        </w:tc>
        <w:tc>
          <w:tcPr>
            <w:tcW w:w="701" w:type="pct"/>
            <w:noWrap/>
          </w:tcPr>
          <w:p w14:paraId="561A67F0" w14:textId="50C1C94E"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5DE71F58"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256DA6E4" w14:textId="35548D14" w:rsidR="00D228BA" w:rsidRPr="00D228BA" w:rsidRDefault="00D228BA" w:rsidP="00D228BA">
            <w:pPr>
              <w:spacing w:line="240" w:lineRule="auto"/>
              <w:rPr>
                <w:rFonts w:cs="Arial"/>
                <w:sz w:val="20"/>
                <w:szCs w:val="20"/>
              </w:rPr>
            </w:pPr>
            <w:r w:rsidRPr="00D228BA">
              <w:rPr>
                <w:rFonts w:cs="Arial"/>
                <w:sz w:val="20"/>
                <w:szCs w:val="20"/>
              </w:rPr>
              <w:t>KZP/0376/2018/02R</w:t>
            </w:r>
          </w:p>
        </w:tc>
        <w:tc>
          <w:tcPr>
            <w:tcW w:w="3073" w:type="pct"/>
            <w:noWrap/>
          </w:tcPr>
          <w:p w14:paraId="7AA85091" w14:textId="07B506A5"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Ospravedlnenie sa podávateľovi</w:t>
            </w:r>
          </w:p>
        </w:tc>
        <w:tc>
          <w:tcPr>
            <w:tcW w:w="701" w:type="pct"/>
            <w:noWrap/>
          </w:tcPr>
          <w:p w14:paraId="2627BF6A" w14:textId="46CC9B4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4323E6C6"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6F4B850F" w14:textId="326D69CE" w:rsidR="00D228BA" w:rsidRPr="00D228BA" w:rsidRDefault="00D228BA" w:rsidP="00D228BA">
            <w:pPr>
              <w:spacing w:line="240" w:lineRule="auto"/>
              <w:rPr>
                <w:rFonts w:cs="Arial"/>
                <w:sz w:val="20"/>
                <w:szCs w:val="20"/>
              </w:rPr>
            </w:pPr>
            <w:r w:rsidRPr="00D228BA">
              <w:rPr>
                <w:rFonts w:cs="Arial"/>
                <w:sz w:val="20"/>
                <w:szCs w:val="20"/>
              </w:rPr>
              <w:lastRenderedPageBreak/>
              <w:t>KZP/0396/2017/04R</w:t>
            </w:r>
          </w:p>
        </w:tc>
        <w:tc>
          <w:tcPr>
            <w:tcW w:w="3073" w:type="pct"/>
            <w:noWrap/>
          </w:tcPr>
          <w:p w14:paraId="3F3C9632" w14:textId="44BB8508"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Zabezpečiť súčinnosť s Úradom komisára pre osoby so</w:t>
            </w:r>
            <w:r w:rsidR="00C963F1">
              <w:rPr>
                <w:rFonts w:cs="Arial"/>
                <w:sz w:val="20"/>
                <w:szCs w:val="20"/>
              </w:rPr>
              <w:t> </w:t>
            </w:r>
            <w:r w:rsidRPr="00D228BA">
              <w:rPr>
                <w:rFonts w:cs="Arial"/>
                <w:sz w:val="20"/>
                <w:szCs w:val="20"/>
              </w:rPr>
              <w:t xml:space="preserve">zdravotným </w:t>
            </w:r>
            <w:proofErr w:type="spellStart"/>
            <w:r w:rsidRPr="00D228BA">
              <w:rPr>
                <w:rFonts w:cs="Arial"/>
                <w:sz w:val="20"/>
                <w:szCs w:val="20"/>
              </w:rPr>
              <w:t>posithnutím</w:t>
            </w:r>
            <w:proofErr w:type="spellEnd"/>
          </w:p>
        </w:tc>
        <w:tc>
          <w:tcPr>
            <w:tcW w:w="701" w:type="pct"/>
            <w:noWrap/>
          </w:tcPr>
          <w:p w14:paraId="125ADED9" w14:textId="28303C49"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1B9F0260"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288907A0" w14:textId="5D858F50" w:rsidR="00D228BA" w:rsidRPr="00D228BA" w:rsidRDefault="00D228BA" w:rsidP="00D228BA">
            <w:pPr>
              <w:spacing w:line="240" w:lineRule="auto"/>
              <w:rPr>
                <w:rFonts w:cs="Arial"/>
                <w:sz w:val="20"/>
                <w:szCs w:val="20"/>
              </w:rPr>
            </w:pPr>
            <w:r w:rsidRPr="00D228BA">
              <w:rPr>
                <w:rFonts w:cs="Arial"/>
                <w:sz w:val="20"/>
                <w:szCs w:val="20"/>
              </w:rPr>
              <w:t>KZP/0094/2017/04R</w:t>
            </w:r>
          </w:p>
        </w:tc>
        <w:tc>
          <w:tcPr>
            <w:tcW w:w="3073" w:type="pct"/>
            <w:noWrap/>
          </w:tcPr>
          <w:p w14:paraId="2BF6432B" w14:textId="67D7E540"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Konať bez zbytočných prieťahov</w:t>
            </w:r>
          </w:p>
        </w:tc>
        <w:tc>
          <w:tcPr>
            <w:tcW w:w="701" w:type="pct"/>
            <w:noWrap/>
          </w:tcPr>
          <w:p w14:paraId="217B8B62" w14:textId="6082A562"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05150CFD"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1F809E41" w14:textId="0F0F9857" w:rsidR="00D228BA" w:rsidRPr="00D228BA" w:rsidRDefault="00D228BA" w:rsidP="00D228BA">
            <w:pPr>
              <w:spacing w:line="240" w:lineRule="auto"/>
              <w:rPr>
                <w:rFonts w:cs="Arial"/>
                <w:sz w:val="20"/>
                <w:szCs w:val="20"/>
              </w:rPr>
            </w:pPr>
            <w:r w:rsidRPr="00D228BA">
              <w:rPr>
                <w:rFonts w:cs="Arial"/>
                <w:sz w:val="20"/>
                <w:szCs w:val="20"/>
              </w:rPr>
              <w:t>KZP/0407/2018/05R</w:t>
            </w:r>
          </w:p>
        </w:tc>
        <w:tc>
          <w:tcPr>
            <w:tcW w:w="3073" w:type="pct"/>
            <w:noWrap/>
          </w:tcPr>
          <w:p w14:paraId="2443DDE9" w14:textId="6453FF1F"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Vybudovať sociálne zariadenie pre osoby s obmedzenou schopnosťou pohybu a orientácie</w:t>
            </w:r>
          </w:p>
        </w:tc>
        <w:tc>
          <w:tcPr>
            <w:tcW w:w="701" w:type="pct"/>
            <w:noWrap/>
          </w:tcPr>
          <w:p w14:paraId="5AA4F342" w14:textId="056F26FA"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56FD5EFC"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0835D90A" w14:textId="1436E8B7" w:rsidR="00D228BA" w:rsidRPr="00D228BA" w:rsidRDefault="00D228BA" w:rsidP="00D228BA">
            <w:pPr>
              <w:spacing w:line="240" w:lineRule="auto"/>
              <w:rPr>
                <w:rFonts w:cs="Arial"/>
                <w:sz w:val="20"/>
                <w:szCs w:val="20"/>
              </w:rPr>
            </w:pPr>
            <w:r w:rsidRPr="00D228BA">
              <w:rPr>
                <w:rFonts w:cs="Arial"/>
                <w:sz w:val="20"/>
                <w:szCs w:val="20"/>
              </w:rPr>
              <w:t>KZP/0019/2018/04R</w:t>
            </w:r>
          </w:p>
        </w:tc>
        <w:tc>
          <w:tcPr>
            <w:tcW w:w="3073" w:type="pct"/>
            <w:noWrap/>
          </w:tcPr>
          <w:p w14:paraId="14D40D82" w14:textId="285B7B5B"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 xml:space="preserve">Zabezpečiť postup </w:t>
            </w:r>
            <w:proofErr w:type="spellStart"/>
            <w:r w:rsidRPr="00D228BA">
              <w:rPr>
                <w:rFonts w:cs="Arial"/>
                <w:sz w:val="20"/>
                <w:szCs w:val="20"/>
              </w:rPr>
              <w:t>VšZP</w:t>
            </w:r>
            <w:proofErr w:type="spellEnd"/>
            <w:r w:rsidRPr="00D228BA">
              <w:rPr>
                <w:rFonts w:cs="Arial"/>
                <w:sz w:val="20"/>
                <w:szCs w:val="20"/>
              </w:rPr>
              <w:t xml:space="preserve"> v súlade s Ústavou a s Dohovorom o právach osôb so zdravotným postihnutím a </w:t>
            </w:r>
            <w:proofErr w:type="spellStart"/>
            <w:r w:rsidRPr="00D228BA">
              <w:rPr>
                <w:rFonts w:cs="Arial"/>
                <w:sz w:val="20"/>
                <w:szCs w:val="20"/>
              </w:rPr>
              <w:t>ospravedniť</w:t>
            </w:r>
            <w:proofErr w:type="spellEnd"/>
            <w:r w:rsidRPr="00D228BA">
              <w:rPr>
                <w:rFonts w:cs="Arial"/>
                <w:sz w:val="20"/>
                <w:szCs w:val="20"/>
              </w:rPr>
              <w:t xml:space="preserve"> sa</w:t>
            </w:r>
            <w:r w:rsidR="00C963F1">
              <w:rPr>
                <w:rFonts w:cs="Arial"/>
                <w:sz w:val="20"/>
                <w:szCs w:val="20"/>
              </w:rPr>
              <w:t> </w:t>
            </w:r>
            <w:r w:rsidRPr="00D228BA">
              <w:rPr>
                <w:rFonts w:cs="Arial"/>
                <w:sz w:val="20"/>
                <w:szCs w:val="20"/>
              </w:rPr>
              <w:t>podávateľke</w:t>
            </w:r>
          </w:p>
        </w:tc>
        <w:tc>
          <w:tcPr>
            <w:tcW w:w="701" w:type="pct"/>
            <w:noWrap/>
          </w:tcPr>
          <w:p w14:paraId="2616E289" w14:textId="6DCB9349"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Odmietnuté</w:t>
            </w:r>
          </w:p>
        </w:tc>
      </w:tr>
      <w:tr w:rsidR="00D228BA" w:rsidRPr="00823ADF" w14:paraId="47F3D766"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4C06CCE4" w14:textId="35DE4AE9" w:rsidR="00D228BA" w:rsidRPr="00D228BA" w:rsidRDefault="00D228BA" w:rsidP="00D228BA">
            <w:pPr>
              <w:spacing w:line="240" w:lineRule="auto"/>
              <w:rPr>
                <w:rFonts w:cs="Arial"/>
                <w:sz w:val="20"/>
                <w:szCs w:val="20"/>
              </w:rPr>
            </w:pPr>
            <w:r w:rsidRPr="00D228BA">
              <w:rPr>
                <w:rFonts w:cs="Arial"/>
                <w:sz w:val="20"/>
                <w:szCs w:val="20"/>
              </w:rPr>
              <w:t>KZP/0276/2017/05R</w:t>
            </w:r>
          </w:p>
        </w:tc>
        <w:tc>
          <w:tcPr>
            <w:tcW w:w="3073" w:type="pct"/>
            <w:noWrap/>
          </w:tcPr>
          <w:p w14:paraId="3BEF18F3" w14:textId="5B75264D"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Prehodnotiť postup pri účtovaní poplatkov a sankcií voči podávateľke a  zabezpečiť bezbariérový vstup do predajne v</w:t>
            </w:r>
            <w:r w:rsidR="00C963F1">
              <w:rPr>
                <w:rFonts w:cs="Arial"/>
                <w:sz w:val="20"/>
                <w:szCs w:val="20"/>
              </w:rPr>
              <w:t> </w:t>
            </w:r>
            <w:r w:rsidRPr="00D228BA">
              <w:rPr>
                <w:rFonts w:cs="Arial"/>
                <w:sz w:val="20"/>
                <w:szCs w:val="20"/>
              </w:rPr>
              <w:t>Hurbanove</w:t>
            </w:r>
          </w:p>
        </w:tc>
        <w:tc>
          <w:tcPr>
            <w:tcW w:w="701" w:type="pct"/>
            <w:noWrap/>
          </w:tcPr>
          <w:p w14:paraId="5E9CFF1D" w14:textId="2F2946D3"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25B8B333"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55D6BF77" w14:textId="5D8EE78A" w:rsidR="00D228BA" w:rsidRPr="00D228BA" w:rsidRDefault="00D228BA" w:rsidP="00D228BA">
            <w:pPr>
              <w:spacing w:line="240" w:lineRule="auto"/>
              <w:rPr>
                <w:rFonts w:cs="Arial"/>
                <w:sz w:val="20"/>
                <w:szCs w:val="20"/>
              </w:rPr>
            </w:pPr>
            <w:r w:rsidRPr="00D228BA">
              <w:rPr>
                <w:rFonts w:cs="Arial"/>
                <w:sz w:val="20"/>
                <w:szCs w:val="20"/>
              </w:rPr>
              <w:t>KZP/0126/2018/05R</w:t>
            </w:r>
          </w:p>
        </w:tc>
        <w:tc>
          <w:tcPr>
            <w:tcW w:w="3073" w:type="pct"/>
            <w:noWrap/>
          </w:tcPr>
          <w:p w14:paraId="2A7C1A2A" w14:textId="4E557FA2"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Prehodnotiť výšku sadzby dane a prerokovať a schváliť zníženie výšky sadzby dane za užívanie verejného priestranstva</w:t>
            </w:r>
          </w:p>
        </w:tc>
        <w:tc>
          <w:tcPr>
            <w:tcW w:w="701" w:type="pct"/>
            <w:noWrap/>
          </w:tcPr>
          <w:p w14:paraId="7604803E" w14:textId="410E5646"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4905FF7A"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324066DE" w14:textId="5E108EE6" w:rsidR="00D228BA" w:rsidRPr="00D228BA" w:rsidRDefault="00D228BA" w:rsidP="00D228BA">
            <w:pPr>
              <w:spacing w:line="240" w:lineRule="auto"/>
              <w:rPr>
                <w:rFonts w:cs="Arial"/>
                <w:sz w:val="20"/>
                <w:szCs w:val="20"/>
              </w:rPr>
            </w:pPr>
            <w:r w:rsidRPr="00D228BA">
              <w:rPr>
                <w:rFonts w:cs="Arial"/>
                <w:sz w:val="20"/>
                <w:szCs w:val="20"/>
              </w:rPr>
              <w:t>KZP/0179/2017/05R</w:t>
            </w:r>
          </w:p>
        </w:tc>
        <w:tc>
          <w:tcPr>
            <w:tcW w:w="3073" w:type="pct"/>
            <w:noWrap/>
          </w:tcPr>
          <w:p w14:paraId="6BB72092" w14:textId="3C46F4BB"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Prehodnotiť zníženie (odpustenie) výšky sadzby miestneho poplatku za komunálny odpad a drobný stavebný odpad</w:t>
            </w:r>
          </w:p>
        </w:tc>
        <w:tc>
          <w:tcPr>
            <w:tcW w:w="701" w:type="pct"/>
            <w:noWrap/>
          </w:tcPr>
          <w:p w14:paraId="6B697DA4" w14:textId="09278859"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773A756B"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7F060C1D" w14:textId="4CA66CB6" w:rsidR="00D228BA" w:rsidRPr="00D228BA" w:rsidRDefault="00D228BA" w:rsidP="00D228BA">
            <w:pPr>
              <w:spacing w:line="240" w:lineRule="auto"/>
              <w:rPr>
                <w:rFonts w:cs="Arial"/>
                <w:sz w:val="20"/>
                <w:szCs w:val="20"/>
              </w:rPr>
            </w:pPr>
            <w:r w:rsidRPr="00D228BA">
              <w:rPr>
                <w:rFonts w:cs="Arial"/>
                <w:sz w:val="20"/>
                <w:szCs w:val="20"/>
              </w:rPr>
              <w:t>KZP/0154/2018/05R</w:t>
            </w:r>
          </w:p>
        </w:tc>
        <w:tc>
          <w:tcPr>
            <w:tcW w:w="3073" w:type="pct"/>
            <w:noWrap/>
          </w:tcPr>
          <w:p w14:paraId="260BB27E" w14:textId="3AED65C4"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Zmeniť systém rezervácií na miesta vyhradené pre</w:t>
            </w:r>
            <w:r w:rsidR="00C963F1">
              <w:rPr>
                <w:rFonts w:cs="Arial"/>
                <w:sz w:val="20"/>
                <w:szCs w:val="20"/>
              </w:rPr>
              <w:t> </w:t>
            </w:r>
            <w:r w:rsidRPr="00D228BA">
              <w:rPr>
                <w:rFonts w:cs="Arial"/>
                <w:sz w:val="20"/>
                <w:szCs w:val="20"/>
              </w:rPr>
              <w:t>prednostnú prepravu osôb, ktoré sú držiteľom preukazu ŤZP, resp. ŤZP/S</w:t>
            </w:r>
          </w:p>
        </w:tc>
        <w:tc>
          <w:tcPr>
            <w:tcW w:w="701" w:type="pct"/>
            <w:noWrap/>
          </w:tcPr>
          <w:p w14:paraId="29CB4C4A" w14:textId="10469AD7"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32039D8F"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70433159" w14:textId="7FAEDEDA" w:rsidR="00D228BA" w:rsidRPr="00D228BA" w:rsidRDefault="00D228BA" w:rsidP="00D228BA">
            <w:pPr>
              <w:spacing w:line="240" w:lineRule="auto"/>
              <w:rPr>
                <w:rFonts w:cs="Arial"/>
                <w:sz w:val="20"/>
                <w:szCs w:val="20"/>
              </w:rPr>
            </w:pPr>
            <w:r w:rsidRPr="00D228BA">
              <w:rPr>
                <w:rFonts w:cs="Arial"/>
                <w:sz w:val="20"/>
                <w:szCs w:val="20"/>
              </w:rPr>
              <w:t>KZP/0114/2018/03R</w:t>
            </w:r>
          </w:p>
        </w:tc>
        <w:tc>
          <w:tcPr>
            <w:tcW w:w="3073" w:type="pct"/>
            <w:noWrap/>
          </w:tcPr>
          <w:p w14:paraId="5CC91FF0" w14:textId="1F100DD8"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Opatrenia, ktorými by boli klientom DSS vrátené peniaze z</w:t>
            </w:r>
            <w:r w:rsidR="00C963F1">
              <w:rPr>
                <w:rFonts w:cs="Arial"/>
                <w:sz w:val="20"/>
                <w:szCs w:val="20"/>
              </w:rPr>
              <w:t> </w:t>
            </w:r>
            <w:r w:rsidRPr="00D228BA">
              <w:rPr>
                <w:rFonts w:cs="Arial"/>
                <w:sz w:val="20"/>
                <w:szCs w:val="20"/>
              </w:rPr>
              <w:t>poistných zmlúv</w:t>
            </w:r>
          </w:p>
        </w:tc>
        <w:tc>
          <w:tcPr>
            <w:tcW w:w="701" w:type="pct"/>
            <w:noWrap/>
          </w:tcPr>
          <w:p w14:paraId="2ADB16BA" w14:textId="3D8F9014"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692998DF"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07902761" w14:textId="47972AE7" w:rsidR="00D228BA" w:rsidRPr="00D228BA" w:rsidRDefault="00D228BA" w:rsidP="00D228BA">
            <w:pPr>
              <w:spacing w:line="240" w:lineRule="auto"/>
              <w:rPr>
                <w:rFonts w:cs="Arial"/>
                <w:sz w:val="20"/>
                <w:szCs w:val="20"/>
              </w:rPr>
            </w:pPr>
            <w:r w:rsidRPr="00D228BA">
              <w:rPr>
                <w:rFonts w:cs="Arial"/>
                <w:sz w:val="20"/>
                <w:szCs w:val="20"/>
              </w:rPr>
              <w:t>KZP/0113/2018/03R</w:t>
            </w:r>
          </w:p>
        </w:tc>
        <w:tc>
          <w:tcPr>
            <w:tcW w:w="3073" w:type="pct"/>
            <w:noWrap/>
          </w:tcPr>
          <w:p w14:paraId="40436B9C" w14:textId="0D55BF61"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 xml:space="preserve">Prijatie opatrení, ktorými by boli klientom DSS </w:t>
            </w:r>
            <w:proofErr w:type="spellStart"/>
            <w:r w:rsidRPr="00D228BA">
              <w:rPr>
                <w:rFonts w:cs="Arial"/>
                <w:sz w:val="20"/>
                <w:szCs w:val="20"/>
              </w:rPr>
              <w:t>Libertas</w:t>
            </w:r>
            <w:proofErr w:type="spellEnd"/>
            <w:r w:rsidRPr="00D228BA">
              <w:rPr>
                <w:rFonts w:cs="Arial"/>
                <w:sz w:val="20"/>
                <w:szCs w:val="20"/>
              </w:rPr>
              <w:t xml:space="preserve"> vrátené peniaze z poistných zmlúv</w:t>
            </w:r>
          </w:p>
        </w:tc>
        <w:tc>
          <w:tcPr>
            <w:tcW w:w="701" w:type="pct"/>
            <w:noWrap/>
          </w:tcPr>
          <w:p w14:paraId="7584226D" w14:textId="2D9BAF73"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5C023F32"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67EA58D4" w14:textId="48A6A5FE" w:rsidR="00D228BA" w:rsidRPr="00D228BA" w:rsidRDefault="00D228BA" w:rsidP="00D228BA">
            <w:pPr>
              <w:spacing w:line="240" w:lineRule="auto"/>
              <w:rPr>
                <w:rFonts w:cs="Arial"/>
                <w:sz w:val="20"/>
                <w:szCs w:val="20"/>
              </w:rPr>
            </w:pPr>
            <w:r w:rsidRPr="00D228BA">
              <w:rPr>
                <w:rFonts w:cs="Arial"/>
                <w:sz w:val="20"/>
                <w:szCs w:val="20"/>
              </w:rPr>
              <w:t>KZP/0376/2018/02R</w:t>
            </w:r>
          </w:p>
        </w:tc>
        <w:tc>
          <w:tcPr>
            <w:tcW w:w="3073" w:type="pct"/>
            <w:noWrap/>
          </w:tcPr>
          <w:p w14:paraId="245EAFF5" w14:textId="3C3AEB99"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 xml:space="preserve">Uložené opatrenie </w:t>
            </w:r>
            <w:proofErr w:type="spellStart"/>
            <w:r w:rsidRPr="00D228BA">
              <w:rPr>
                <w:rFonts w:cs="Arial"/>
                <w:sz w:val="20"/>
                <w:szCs w:val="20"/>
              </w:rPr>
              <w:t>UPSVaR</w:t>
            </w:r>
            <w:proofErr w:type="spellEnd"/>
            <w:r w:rsidRPr="00D228BA">
              <w:rPr>
                <w:rFonts w:cs="Arial"/>
                <w:sz w:val="20"/>
                <w:szCs w:val="20"/>
              </w:rPr>
              <w:t xml:space="preserve"> Brezno</w:t>
            </w:r>
          </w:p>
        </w:tc>
        <w:tc>
          <w:tcPr>
            <w:tcW w:w="701" w:type="pct"/>
            <w:noWrap/>
          </w:tcPr>
          <w:p w14:paraId="5F9115E8" w14:textId="3B6D1CC2"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5156BFC6"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61577A50" w14:textId="63F4FF96" w:rsidR="00D228BA" w:rsidRPr="00D228BA" w:rsidRDefault="00D228BA" w:rsidP="00D228BA">
            <w:pPr>
              <w:spacing w:line="240" w:lineRule="auto"/>
              <w:rPr>
                <w:rFonts w:cs="Arial"/>
                <w:sz w:val="20"/>
                <w:szCs w:val="20"/>
              </w:rPr>
            </w:pPr>
            <w:r w:rsidRPr="00D228BA">
              <w:rPr>
                <w:rFonts w:cs="Arial"/>
                <w:sz w:val="20"/>
                <w:szCs w:val="20"/>
              </w:rPr>
              <w:t>KZP/0037/2018/06R</w:t>
            </w:r>
          </w:p>
        </w:tc>
        <w:tc>
          <w:tcPr>
            <w:tcW w:w="3073" w:type="pct"/>
            <w:noWrap/>
          </w:tcPr>
          <w:p w14:paraId="73FC2E12" w14:textId="48FE17C6"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Prihliadanie na vhodnosť umiestnenia s prihliadnutím na vekovú kategóriu klientov</w:t>
            </w:r>
          </w:p>
        </w:tc>
        <w:tc>
          <w:tcPr>
            <w:tcW w:w="701" w:type="pct"/>
            <w:noWrap/>
          </w:tcPr>
          <w:p w14:paraId="2C804EAB" w14:textId="56E2F18D"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39BFAB54"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257C518B" w14:textId="5B599A45" w:rsidR="00D228BA" w:rsidRPr="00D228BA" w:rsidRDefault="00D228BA" w:rsidP="00D228BA">
            <w:pPr>
              <w:spacing w:line="240" w:lineRule="auto"/>
              <w:rPr>
                <w:rFonts w:cs="Arial"/>
                <w:sz w:val="20"/>
                <w:szCs w:val="20"/>
              </w:rPr>
            </w:pPr>
            <w:r w:rsidRPr="00D228BA">
              <w:rPr>
                <w:rFonts w:cs="Arial"/>
                <w:sz w:val="20"/>
                <w:szCs w:val="20"/>
              </w:rPr>
              <w:t>KZP/0437/2018/05R</w:t>
            </w:r>
          </w:p>
        </w:tc>
        <w:tc>
          <w:tcPr>
            <w:tcW w:w="3073" w:type="pct"/>
            <w:noWrap/>
          </w:tcPr>
          <w:p w14:paraId="2D510F0C" w14:textId="17802010"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Zabezpečiť tlmočníka do/zo slovenského posunkového jazyka</w:t>
            </w:r>
          </w:p>
        </w:tc>
        <w:tc>
          <w:tcPr>
            <w:tcW w:w="701" w:type="pct"/>
            <w:noWrap/>
          </w:tcPr>
          <w:p w14:paraId="19BB1920" w14:textId="295AB4DF"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13A082DC"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7679E911" w14:textId="17D98530" w:rsidR="00D228BA" w:rsidRPr="00D228BA" w:rsidRDefault="00D228BA" w:rsidP="00D228BA">
            <w:pPr>
              <w:spacing w:line="240" w:lineRule="auto"/>
              <w:rPr>
                <w:rFonts w:cs="Arial"/>
                <w:sz w:val="20"/>
                <w:szCs w:val="20"/>
              </w:rPr>
            </w:pPr>
            <w:r w:rsidRPr="00D228BA">
              <w:rPr>
                <w:rFonts w:cs="Arial"/>
                <w:sz w:val="20"/>
                <w:szCs w:val="20"/>
              </w:rPr>
              <w:t>KZP/0026/2016/06R</w:t>
            </w:r>
          </w:p>
        </w:tc>
        <w:tc>
          <w:tcPr>
            <w:tcW w:w="3073" w:type="pct"/>
            <w:noWrap/>
          </w:tcPr>
          <w:p w14:paraId="3DEF252A" w14:textId="0ED7426E"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Predkladať návrhy zmlúv a dodatkov zákonnému zástupcovi dotknutej osoby</w:t>
            </w:r>
          </w:p>
        </w:tc>
        <w:tc>
          <w:tcPr>
            <w:tcW w:w="701" w:type="pct"/>
            <w:noWrap/>
          </w:tcPr>
          <w:p w14:paraId="1A719CFE" w14:textId="731C2E1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6432BFAB"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60D1A009" w14:textId="1B20B758" w:rsidR="00D228BA" w:rsidRPr="00D228BA" w:rsidRDefault="00D228BA" w:rsidP="00D228BA">
            <w:pPr>
              <w:spacing w:line="240" w:lineRule="auto"/>
              <w:rPr>
                <w:rFonts w:cs="Arial"/>
                <w:sz w:val="20"/>
                <w:szCs w:val="20"/>
              </w:rPr>
            </w:pPr>
            <w:r w:rsidRPr="00D228BA">
              <w:rPr>
                <w:rFonts w:cs="Arial"/>
                <w:sz w:val="20"/>
                <w:szCs w:val="20"/>
              </w:rPr>
              <w:t>KZP/0026/2016/06R</w:t>
            </w:r>
          </w:p>
        </w:tc>
        <w:tc>
          <w:tcPr>
            <w:tcW w:w="3073" w:type="pct"/>
            <w:noWrap/>
          </w:tcPr>
          <w:p w14:paraId="64F5549B" w14:textId="51266B08"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Prehodnotiť financovanie sociálnych služieb pri súbežnom poskytovaní sociálnych služieb</w:t>
            </w:r>
          </w:p>
        </w:tc>
        <w:tc>
          <w:tcPr>
            <w:tcW w:w="701" w:type="pct"/>
            <w:noWrap/>
          </w:tcPr>
          <w:p w14:paraId="32BBA842" w14:textId="49E4F75C"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404CFE54"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3ED0BC17" w14:textId="1A4FE7D1" w:rsidR="00D228BA" w:rsidRPr="00D228BA" w:rsidRDefault="00D228BA" w:rsidP="00D228BA">
            <w:pPr>
              <w:spacing w:line="240" w:lineRule="auto"/>
              <w:rPr>
                <w:rFonts w:cs="Arial"/>
                <w:sz w:val="20"/>
                <w:szCs w:val="20"/>
              </w:rPr>
            </w:pPr>
            <w:r w:rsidRPr="00D228BA">
              <w:rPr>
                <w:rFonts w:cs="Arial"/>
                <w:sz w:val="20"/>
                <w:szCs w:val="20"/>
              </w:rPr>
              <w:t>KZP/0161/2016/03R</w:t>
            </w:r>
          </w:p>
        </w:tc>
        <w:tc>
          <w:tcPr>
            <w:tcW w:w="3073" w:type="pct"/>
            <w:noWrap/>
          </w:tcPr>
          <w:p w14:paraId="68CC88FB" w14:textId="067D0828"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Zabezpečiť odpredaj bytu</w:t>
            </w:r>
          </w:p>
        </w:tc>
        <w:tc>
          <w:tcPr>
            <w:tcW w:w="701" w:type="pct"/>
            <w:noWrap/>
          </w:tcPr>
          <w:p w14:paraId="09B00218" w14:textId="05AEA819"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41A25567"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4C75AB4F" w14:textId="18737816" w:rsidR="00D228BA" w:rsidRPr="00D228BA" w:rsidRDefault="00D228BA" w:rsidP="00D228BA">
            <w:pPr>
              <w:spacing w:line="240" w:lineRule="auto"/>
              <w:rPr>
                <w:rFonts w:cs="Arial"/>
                <w:sz w:val="20"/>
                <w:szCs w:val="20"/>
              </w:rPr>
            </w:pPr>
            <w:r w:rsidRPr="00D228BA">
              <w:rPr>
                <w:rFonts w:cs="Arial"/>
                <w:sz w:val="20"/>
                <w:szCs w:val="20"/>
              </w:rPr>
              <w:t>KZP/0493/2018/06R</w:t>
            </w:r>
          </w:p>
        </w:tc>
        <w:tc>
          <w:tcPr>
            <w:tcW w:w="3073" w:type="pct"/>
            <w:noWrap/>
          </w:tcPr>
          <w:p w14:paraId="5939D6F4" w14:textId="1F938630"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Doplniť vybavenie izieb, vymeniť postele a nábytok a</w:t>
            </w:r>
            <w:r w:rsidR="00C963F1">
              <w:rPr>
                <w:rFonts w:cs="Arial"/>
                <w:sz w:val="20"/>
                <w:szCs w:val="20"/>
              </w:rPr>
              <w:t> </w:t>
            </w:r>
            <w:r w:rsidRPr="00D228BA">
              <w:rPr>
                <w:rFonts w:cs="Arial"/>
                <w:sz w:val="20"/>
                <w:szCs w:val="20"/>
              </w:rPr>
              <w:t>prehodnotiť možnosť rozšírenia izieb a vytvorenia spoločenských priestorov</w:t>
            </w:r>
          </w:p>
        </w:tc>
        <w:tc>
          <w:tcPr>
            <w:tcW w:w="701" w:type="pct"/>
            <w:noWrap/>
          </w:tcPr>
          <w:p w14:paraId="1AF84601" w14:textId="4E98B3C2"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6DE9FBF5"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7413DAA0" w14:textId="533501B3" w:rsidR="00D228BA" w:rsidRPr="00D228BA" w:rsidRDefault="00D228BA" w:rsidP="00D228BA">
            <w:pPr>
              <w:spacing w:line="240" w:lineRule="auto"/>
              <w:rPr>
                <w:rFonts w:cs="Arial"/>
                <w:sz w:val="20"/>
                <w:szCs w:val="20"/>
              </w:rPr>
            </w:pPr>
            <w:r w:rsidRPr="00D228BA">
              <w:rPr>
                <w:rFonts w:cs="Arial"/>
                <w:sz w:val="20"/>
                <w:szCs w:val="20"/>
              </w:rPr>
              <w:t>KZP/0025/2017/06R</w:t>
            </w:r>
          </w:p>
        </w:tc>
        <w:tc>
          <w:tcPr>
            <w:tcW w:w="3073" w:type="pct"/>
            <w:noWrap/>
          </w:tcPr>
          <w:p w14:paraId="38B71F37" w14:textId="798F911D"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1.Doplnenie internej smernice o zásadách prijímania do MŠ. 2.upraviť postup pri prijímaní detí pred vydaním rozhodnutia. 3.Pri zaradení dieťaťa so ŠVVP do V-V procesu. 4.</w:t>
            </w:r>
            <w:r w:rsidR="00C963F1">
              <w:rPr>
                <w:rFonts w:cs="Arial"/>
                <w:sz w:val="20"/>
                <w:szCs w:val="20"/>
              </w:rPr>
              <w:t xml:space="preserve"> </w:t>
            </w:r>
            <w:r w:rsidRPr="00D228BA">
              <w:rPr>
                <w:rFonts w:cs="Arial"/>
                <w:sz w:val="20"/>
                <w:szCs w:val="20"/>
              </w:rPr>
              <w:t>Vytvoriť podmienky vzdelávania</w:t>
            </w:r>
          </w:p>
        </w:tc>
        <w:tc>
          <w:tcPr>
            <w:tcW w:w="701" w:type="pct"/>
            <w:noWrap/>
          </w:tcPr>
          <w:p w14:paraId="64355AD1" w14:textId="1548CF7B"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71BF2723"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10F2A955" w14:textId="254C6B1E" w:rsidR="00D228BA" w:rsidRPr="00D228BA" w:rsidRDefault="00D228BA" w:rsidP="00D228BA">
            <w:pPr>
              <w:spacing w:line="240" w:lineRule="auto"/>
              <w:rPr>
                <w:rFonts w:cs="Arial"/>
                <w:sz w:val="20"/>
                <w:szCs w:val="20"/>
              </w:rPr>
            </w:pPr>
            <w:r w:rsidRPr="00D228BA">
              <w:rPr>
                <w:rFonts w:cs="Arial"/>
                <w:sz w:val="20"/>
                <w:szCs w:val="20"/>
              </w:rPr>
              <w:t>KZP/0149/2016/02R</w:t>
            </w:r>
          </w:p>
        </w:tc>
        <w:tc>
          <w:tcPr>
            <w:tcW w:w="3073" w:type="pct"/>
            <w:noWrap/>
          </w:tcPr>
          <w:p w14:paraId="4856DD39" w14:textId="00860F60"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 xml:space="preserve">"Na základe vyššie uvedených skutočností Vám podľa </w:t>
            </w:r>
            <w:proofErr w:type="spellStart"/>
            <w:r w:rsidRPr="00D228BA">
              <w:rPr>
                <w:rFonts w:cs="Arial"/>
                <w:sz w:val="20"/>
                <w:szCs w:val="20"/>
              </w:rPr>
              <w:t>ust</w:t>
            </w:r>
            <w:proofErr w:type="spellEnd"/>
            <w:r w:rsidRPr="00D228BA">
              <w:rPr>
                <w:rFonts w:cs="Arial"/>
                <w:sz w:val="20"/>
                <w:szCs w:val="20"/>
              </w:rPr>
              <w:t xml:space="preserve">. </w:t>
            </w:r>
            <w:r w:rsidR="004038CE">
              <w:rPr>
                <w:rFonts w:cs="Arial"/>
                <w:sz w:val="20"/>
                <w:szCs w:val="20"/>
              </w:rPr>
              <w:t>§ </w:t>
            </w:r>
            <w:r w:rsidRPr="00D228BA">
              <w:rPr>
                <w:rFonts w:cs="Arial"/>
                <w:sz w:val="20"/>
                <w:szCs w:val="20"/>
              </w:rPr>
              <w:t>10 ods. 2 písm. f) zákona</w:t>
            </w:r>
            <w:r w:rsidR="004038CE">
              <w:rPr>
                <w:rFonts w:cs="Arial"/>
                <w:sz w:val="20"/>
                <w:szCs w:val="20"/>
              </w:rPr>
              <w:t xml:space="preserve"> č. </w:t>
            </w:r>
            <w:r w:rsidRPr="00D228BA">
              <w:rPr>
                <w:rFonts w:cs="Arial"/>
                <w:sz w:val="20"/>
                <w:szCs w:val="20"/>
              </w:rPr>
              <w:t xml:space="preserve">176/2015 </w:t>
            </w:r>
            <w:r w:rsidR="004038CE">
              <w:rPr>
                <w:rFonts w:cs="Arial"/>
                <w:sz w:val="20"/>
                <w:szCs w:val="20"/>
              </w:rPr>
              <w:t>Z. z.</w:t>
            </w:r>
            <w:r w:rsidRPr="00D228BA">
              <w:rPr>
                <w:rFonts w:cs="Arial"/>
                <w:sz w:val="20"/>
                <w:szCs w:val="20"/>
              </w:rPr>
              <w:t xml:space="preserve"> o komisárovi navrhujem tieto prostriedky nápravy:  1.</w:t>
            </w:r>
          </w:p>
        </w:tc>
        <w:tc>
          <w:tcPr>
            <w:tcW w:w="701" w:type="pct"/>
            <w:noWrap/>
          </w:tcPr>
          <w:p w14:paraId="4771BF27" w14:textId="7A8CDB05" w:rsidR="00D228BA" w:rsidRPr="00D228BA" w:rsidRDefault="00753E36"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Splnené</w:t>
            </w:r>
          </w:p>
        </w:tc>
      </w:tr>
      <w:tr w:rsidR="00D228BA" w:rsidRPr="00823ADF" w14:paraId="43722ACE"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14D35314" w14:textId="1655B8F7" w:rsidR="00D228BA" w:rsidRPr="00D228BA" w:rsidRDefault="00D228BA" w:rsidP="00D228BA">
            <w:pPr>
              <w:spacing w:line="240" w:lineRule="auto"/>
              <w:rPr>
                <w:rFonts w:cs="Arial"/>
                <w:sz w:val="20"/>
                <w:szCs w:val="20"/>
              </w:rPr>
            </w:pPr>
            <w:r w:rsidRPr="00D228BA">
              <w:rPr>
                <w:rFonts w:cs="Arial"/>
                <w:sz w:val="20"/>
                <w:szCs w:val="20"/>
              </w:rPr>
              <w:t>KZP/0296/2016/02R</w:t>
            </w:r>
          </w:p>
        </w:tc>
        <w:tc>
          <w:tcPr>
            <w:tcW w:w="3073" w:type="pct"/>
            <w:noWrap/>
          </w:tcPr>
          <w:p w14:paraId="0A26D88C" w14:textId="7F8B269D"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Konanie v súlade so zákonom</w:t>
            </w:r>
            <w:r w:rsidR="004038CE">
              <w:rPr>
                <w:rFonts w:cs="Arial"/>
                <w:sz w:val="20"/>
                <w:szCs w:val="20"/>
              </w:rPr>
              <w:t xml:space="preserve"> č. </w:t>
            </w:r>
            <w:r w:rsidRPr="00D228BA">
              <w:rPr>
                <w:rFonts w:cs="Arial"/>
                <w:sz w:val="20"/>
                <w:szCs w:val="20"/>
              </w:rPr>
              <w:t xml:space="preserve">447/2008 </w:t>
            </w:r>
            <w:r w:rsidR="004038CE">
              <w:rPr>
                <w:rFonts w:cs="Arial"/>
                <w:sz w:val="20"/>
                <w:szCs w:val="20"/>
              </w:rPr>
              <w:t>Z. z.</w:t>
            </w:r>
            <w:r w:rsidRPr="00D228BA">
              <w:rPr>
                <w:rFonts w:cs="Arial"/>
                <w:sz w:val="20"/>
                <w:szCs w:val="20"/>
              </w:rPr>
              <w:t xml:space="preserve"> o peňažných príspevkoch na kompenzáciu</w:t>
            </w:r>
          </w:p>
        </w:tc>
        <w:tc>
          <w:tcPr>
            <w:tcW w:w="701" w:type="pct"/>
            <w:noWrap/>
          </w:tcPr>
          <w:p w14:paraId="0F4E21C5" w14:textId="78064F54"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0AA7CEAD"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44DDC29F" w14:textId="251E36FD" w:rsidR="00D228BA" w:rsidRPr="00D228BA" w:rsidRDefault="00D228BA" w:rsidP="00D228BA">
            <w:pPr>
              <w:spacing w:line="240" w:lineRule="auto"/>
              <w:rPr>
                <w:rFonts w:cs="Arial"/>
                <w:sz w:val="20"/>
                <w:szCs w:val="20"/>
              </w:rPr>
            </w:pPr>
            <w:r w:rsidRPr="00D228BA">
              <w:rPr>
                <w:rFonts w:cs="Arial"/>
                <w:sz w:val="20"/>
                <w:szCs w:val="20"/>
              </w:rPr>
              <w:t>KZP/0101/2018/02R</w:t>
            </w:r>
          </w:p>
        </w:tc>
        <w:tc>
          <w:tcPr>
            <w:tcW w:w="3073" w:type="pct"/>
            <w:noWrap/>
          </w:tcPr>
          <w:p w14:paraId="0A801E17" w14:textId="133049ED"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Odstránenie prieťahov v správnom konaní</w:t>
            </w:r>
          </w:p>
        </w:tc>
        <w:tc>
          <w:tcPr>
            <w:tcW w:w="701" w:type="pct"/>
            <w:noWrap/>
          </w:tcPr>
          <w:p w14:paraId="700F010A" w14:textId="3E90BD8C"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Splnené</w:t>
            </w:r>
          </w:p>
        </w:tc>
      </w:tr>
      <w:tr w:rsidR="00D228BA" w:rsidRPr="00823ADF" w14:paraId="5AF01B7C"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50F459F0" w14:textId="51C48364" w:rsidR="00D228BA" w:rsidRPr="00D228BA" w:rsidRDefault="00D228BA" w:rsidP="00D228BA">
            <w:pPr>
              <w:spacing w:line="240" w:lineRule="auto"/>
              <w:rPr>
                <w:rFonts w:cs="Arial"/>
                <w:sz w:val="20"/>
                <w:szCs w:val="20"/>
              </w:rPr>
            </w:pPr>
            <w:r w:rsidRPr="00D228BA">
              <w:rPr>
                <w:rFonts w:cs="Arial"/>
                <w:sz w:val="20"/>
                <w:szCs w:val="20"/>
              </w:rPr>
              <w:t>KZP/0282/2016/04R</w:t>
            </w:r>
          </w:p>
        </w:tc>
        <w:tc>
          <w:tcPr>
            <w:tcW w:w="3073" w:type="pct"/>
            <w:noWrap/>
          </w:tcPr>
          <w:p w14:paraId="492B2F8B" w14:textId="7AF183DE"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Opätovne posúdiť splnenie indikačných kritérií</w:t>
            </w:r>
          </w:p>
        </w:tc>
        <w:tc>
          <w:tcPr>
            <w:tcW w:w="701" w:type="pct"/>
            <w:noWrap/>
          </w:tcPr>
          <w:p w14:paraId="18CBBBCB" w14:textId="1E5CD51C"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Odmietnuté</w:t>
            </w:r>
          </w:p>
        </w:tc>
      </w:tr>
      <w:tr w:rsidR="00D228BA" w:rsidRPr="00823ADF" w14:paraId="0D857928" w14:textId="77777777" w:rsidTr="001C1F1A">
        <w:trPr>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1F19241A" w14:textId="6A685794" w:rsidR="00D228BA" w:rsidRPr="00D228BA" w:rsidRDefault="00D228BA" w:rsidP="00D228BA">
            <w:pPr>
              <w:spacing w:line="240" w:lineRule="auto"/>
              <w:rPr>
                <w:rFonts w:cs="Arial"/>
                <w:sz w:val="20"/>
                <w:szCs w:val="20"/>
              </w:rPr>
            </w:pPr>
            <w:r w:rsidRPr="00D228BA">
              <w:rPr>
                <w:rFonts w:cs="Arial"/>
                <w:sz w:val="20"/>
                <w:szCs w:val="20"/>
              </w:rPr>
              <w:t>KZP/0168/2018/06R</w:t>
            </w:r>
          </w:p>
        </w:tc>
        <w:tc>
          <w:tcPr>
            <w:tcW w:w="3073" w:type="pct"/>
            <w:noWrap/>
          </w:tcPr>
          <w:p w14:paraId="228AC38D" w14:textId="207E250C" w:rsidR="00D228BA" w:rsidRPr="00D228BA" w:rsidRDefault="00D228BA" w:rsidP="00D228BA">
            <w:pPr>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228BA">
              <w:rPr>
                <w:rFonts w:cs="Arial"/>
                <w:sz w:val="20"/>
                <w:szCs w:val="20"/>
              </w:rPr>
              <w:t>Opatrenia uložené Zariadeniu pre seniorov -</w:t>
            </w:r>
            <w:r w:rsidR="00C963F1">
              <w:rPr>
                <w:rFonts w:cs="Arial"/>
                <w:sz w:val="20"/>
                <w:szCs w:val="20"/>
              </w:rPr>
              <w:t>P</w:t>
            </w:r>
            <w:r w:rsidRPr="00D228BA">
              <w:rPr>
                <w:rFonts w:cs="Arial"/>
                <w:sz w:val="20"/>
                <w:szCs w:val="20"/>
              </w:rPr>
              <w:t xml:space="preserve">enzión </w:t>
            </w:r>
            <w:proofErr w:type="spellStart"/>
            <w:r w:rsidRPr="00D228BA">
              <w:rPr>
                <w:rFonts w:cs="Arial"/>
                <w:sz w:val="20"/>
                <w:szCs w:val="20"/>
              </w:rPr>
              <w:t>Steffi</w:t>
            </w:r>
            <w:proofErr w:type="spellEnd"/>
          </w:p>
        </w:tc>
        <w:tc>
          <w:tcPr>
            <w:tcW w:w="701" w:type="pct"/>
            <w:noWrap/>
          </w:tcPr>
          <w:p w14:paraId="407CC45A" w14:textId="2BE00E80" w:rsidR="00D228BA" w:rsidRPr="00D228BA" w:rsidRDefault="00D228BA" w:rsidP="00D228BA">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228BA">
              <w:rPr>
                <w:rFonts w:cs="Arial"/>
                <w:b/>
                <w:sz w:val="20"/>
                <w:szCs w:val="20"/>
              </w:rPr>
              <w:t>Plnenie</w:t>
            </w:r>
          </w:p>
        </w:tc>
      </w:tr>
      <w:tr w:rsidR="00D228BA" w:rsidRPr="00823ADF" w14:paraId="77752827" w14:textId="77777777" w:rsidTr="001C1F1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26" w:type="pct"/>
            <w:noWrap/>
          </w:tcPr>
          <w:p w14:paraId="51D504D3" w14:textId="10DBEBC7" w:rsidR="00D228BA" w:rsidRPr="00D228BA" w:rsidRDefault="00D228BA" w:rsidP="00D228BA">
            <w:pPr>
              <w:spacing w:line="240" w:lineRule="auto"/>
              <w:rPr>
                <w:rFonts w:cs="Arial"/>
                <w:sz w:val="20"/>
                <w:szCs w:val="20"/>
              </w:rPr>
            </w:pPr>
            <w:r w:rsidRPr="00D228BA">
              <w:rPr>
                <w:rFonts w:cs="Arial"/>
                <w:sz w:val="20"/>
                <w:szCs w:val="20"/>
              </w:rPr>
              <w:t>KZP/0296/2016/02R</w:t>
            </w:r>
          </w:p>
        </w:tc>
        <w:tc>
          <w:tcPr>
            <w:tcW w:w="3073" w:type="pct"/>
            <w:noWrap/>
          </w:tcPr>
          <w:p w14:paraId="7426FB53" w14:textId="1ADF4BEA" w:rsidR="00D228BA" w:rsidRPr="00D228BA" w:rsidRDefault="00D228BA" w:rsidP="00D228BA">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D228BA">
              <w:rPr>
                <w:rFonts w:cs="Arial"/>
                <w:sz w:val="20"/>
                <w:szCs w:val="20"/>
              </w:rPr>
              <w:t>Konanie v súlade so zákonom</w:t>
            </w:r>
            <w:r w:rsidR="004038CE">
              <w:rPr>
                <w:rFonts w:cs="Arial"/>
                <w:sz w:val="20"/>
                <w:szCs w:val="20"/>
              </w:rPr>
              <w:t xml:space="preserve"> č. </w:t>
            </w:r>
            <w:r w:rsidRPr="00D228BA">
              <w:rPr>
                <w:rFonts w:cs="Arial"/>
                <w:sz w:val="20"/>
                <w:szCs w:val="20"/>
              </w:rPr>
              <w:t xml:space="preserve">447/2008 </w:t>
            </w:r>
            <w:r w:rsidR="004038CE">
              <w:rPr>
                <w:rFonts w:cs="Arial"/>
                <w:sz w:val="20"/>
                <w:szCs w:val="20"/>
              </w:rPr>
              <w:t>Z. z.</w:t>
            </w:r>
            <w:r w:rsidRPr="00D228BA">
              <w:rPr>
                <w:rFonts w:cs="Arial"/>
                <w:sz w:val="20"/>
                <w:szCs w:val="20"/>
              </w:rPr>
              <w:t xml:space="preserve"> o peňažných príspevkoch na kompenzáciu</w:t>
            </w:r>
          </w:p>
        </w:tc>
        <w:tc>
          <w:tcPr>
            <w:tcW w:w="701" w:type="pct"/>
            <w:noWrap/>
          </w:tcPr>
          <w:p w14:paraId="168495D7" w14:textId="39AD1269" w:rsidR="00D228BA" w:rsidRPr="00D228BA" w:rsidRDefault="00D228BA" w:rsidP="00D228BA">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b/>
                <w:sz w:val="20"/>
                <w:szCs w:val="20"/>
              </w:rPr>
            </w:pPr>
            <w:r w:rsidRPr="00D228BA">
              <w:rPr>
                <w:rFonts w:cs="Arial"/>
                <w:b/>
                <w:sz w:val="20"/>
                <w:szCs w:val="20"/>
              </w:rPr>
              <w:t>Splnené</w:t>
            </w:r>
          </w:p>
        </w:tc>
      </w:tr>
    </w:tbl>
    <w:p w14:paraId="62C7C640" w14:textId="250D762B" w:rsidR="0094064F" w:rsidRDefault="0094064F" w:rsidP="001D0D9D">
      <w:pPr>
        <w:spacing w:after="160"/>
        <w:jc w:val="left"/>
        <w:rPr>
          <w:rFonts w:cs="Arial"/>
          <w:sz w:val="22"/>
        </w:rPr>
      </w:pPr>
      <w:r>
        <w:rPr>
          <w:rFonts w:cs="Arial"/>
          <w:sz w:val="22"/>
        </w:rPr>
        <w:br w:type="page"/>
      </w:r>
    </w:p>
    <w:p w14:paraId="5E689741" w14:textId="2F39E75F" w:rsidR="0094064F" w:rsidRPr="00823ADF" w:rsidRDefault="0094064F" w:rsidP="001D0D9D">
      <w:pPr>
        <w:pStyle w:val="Heading2"/>
        <w:rPr>
          <w:rFonts w:cs="Arial"/>
        </w:rPr>
      </w:pPr>
      <w:bookmarkStart w:id="384" w:name="_Toc4457925"/>
      <w:bookmarkStart w:id="385" w:name="_Toc4580793"/>
      <w:r>
        <w:rPr>
          <w:rFonts w:cs="Arial"/>
        </w:rPr>
        <w:lastRenderedPageBreak/>
        <w:t>Webový portál komisárky</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Pr>
          <w:rFonts w:cs="Arial"/>
        </w:rPr>
        <w:t xml:space="preserve"> postihnutím</w:t>
      </w:r>
      <w:bookmarkEnd w:id="384"/>
      <w:bookmarkEnd w:id="385"/>
    </w:p>
    <w:p w14:paraId="27229D56" w14:textId="05EA0094" w:rsidR="0094064F" w:rsidRPr="00D15777" w:rsidRDefault="0094064F" w:rsidP="001D0D9D">
      <w:r w:rsidRPr="00D15777">
        <w:t>Kľúčovým komunikačným nástrojom úradu</w:t>
      </w:r>
      <w:r w:rsidR="00F73981">
        <w:t xml:space="preserve"> vo </w:t>
      </w:r>
      <w:r w:rsidRPr="00D15777">
        <w:t>vzťahu</w:t>
      </w:r>
      <w:r w:rsidR="00F73981">
        <w:t xml:space="preserve"> k </w:t>
      </w:r>
      <w:r w:rsidRPr="00D15777">
        <w:t>širokej verejnosti,</w:t>
      </w:r>
      <w:r w:rsidR="00AD4FDA">
        <w:t xml:space="preserve"> ale aj </w:t>
      </w:r>
      <w:r w:rsidR="00F73981">
        <w:t>k </w:t>
      </w:r>
      <w:r w:rsidRPr="00D15777">
        <w:t>zamestnancom Úradu,</w:t>
      </w:r>
      <w:r w:rsidR="00AD4FDA">
        <w:t xml:space="preserve"> je </w:t>
      </w:r>
      <w:r w:rsidRPr="00D15777">
        <w:t>webový portál komisárky</w:t>
      </w:r>
      <w:r w:rsidR="00F73981">
        <w:t xml:space="preserve"> </w:t>
      </w:r>
      <w:r w:rsidR="00AD4FDA">
        <w:t>pre osoby</w:t>
      </w:r>
      <w:r w:rsidR="00F73981">
        <w:t xml:space="preserve"> </w:t>
      </w:r>
      <w:r w:rsidR="00AD4FDA">
        <w:t>so zdravotným</w:t>
      </w:r>
      <w:r w:rsidRPr="00D15777">
        <w:t xml:space="preserve"> postihnutím. Mám záujem transparentne viesť Úrad komisára</w:t>
      </w:r>
      <w:r w:rsidR="00F73981">
        <w:t xml:space="preserve"> a </w:t>
      </w:r>
      <w:r w:rsidRPr="00D15777">
        <w:t>zverejňovať údaje, prostredníctvom ktorých</w:t>
      </w:r>
      <w:r w:rsidR="00AD4FDA">
        <w:t xml:space="preserve"> je </w:t>
      </w:r>
      <w:r w:rsidRPr="00D15777">
        <w:t>prezentovaná</w:t>
      </w:r>
      <w:r w:rsidR="00F73981">
        <w:t xml:space="preserve"> nielen </w:t>
      </w:r>
      <w:r w:rsidRPr="00D15777">
        <w:t>činnosť komisárky,</w:t>
      </w:r>
      <w:r w:rsidR="00AD4FDA">
        <w:t xml:space="preserve"> ale aj </w:t>
      </w:r>
      <w:r w:rsidRPr="00D15777">
        <w:t>všetkých zamestnancov Úradu</w:t>
      </w:r>
      <w:r w:rsidR="0087268F">
        <w:t>. Z</w:t>
      </w:r>
      <w:r w:rsidR="00AD4FDA">
        <w:t>a </w:t>
      </w:r>
      <w:r w:rsidRPr="00D15777">
        <w:t>tým účelom som vytvorila</w:t>
      </w:r>
      <w:r w:rsidR="00F73981">
        <w:t xml:space="preserve"> a </w:t>
      </w:r>
      <w:r w:rsidRPr="00D15777">
        <w:t xml:space="preserve">naďalej vyvíjam portál </w:t>
      </w:r>
      <w:hyperlink r:id="rId144" w:history="1">
        <w:r w:rsidRPr="00AC143E">
          <w:rPr>
            <w:rStyle w:val="Hyperlink"/>
          </w:rPr>
          <w:t>www.komisarprezdravotnepostihnutych.sk</w:t>
        </w:r>
      </w:hyperlink>
      <w:r>
        <w:t xml:space="preserve"> (</w:t>
      </w:r>
      <w:hyperlink r:id="rId145" w:history="1">
        <w:r w:rsidRPr="00AC143E">
          <w:rPr>
            <w:rStyle w:val="Hyperlink"/>
          </w:rPr>
          <w:t>www.komisar.sk</w:t>
        </w:r>
      </w:hyperlink>
      <w:r>
        <w:t>)</w:t>
      </w:r>
      <w:r w:rsidR="00F73981">
        <w:t xml:space="preserve"> na </w:t>
      </w:r>
      <w:r w:rsidRPr="00D15777">
        <w:t>ktorom sú poskytované aktuálne informácie:</w:t>
      </w:r>
    </w:p>
    <w:p w14:paraId="75FAC4F4" w14:textId="64801380" w:rsidR="0094064F" w:rsidRPr="00D15777" w:rsidRDefault="0094064F" w:rsidP="000D2428">
      <w:pPr>
        <w:pStyle w:val="ListParagraph"/>
        <w:numPr>
          <w:ilvl w:val="0"/>
          <w:numId w:val="53"/>
        </w:numPr>
        <w:ind w:left="426" w:hanging="426"/>
      </w:pPr>
      <w:r w:rsidRPr="00D15777">
        <w:t>o práci komisárky</w:t>
      </w:r>
      <w:r w:rsidR="00F73981">
        <w:t xml:space="preserve"> a </w:t>
      </w:r>
      <w:r w:rsidRPr="00D15777">
        <w:t xml:space="preserve">zamestnancov Úradu komisára, </w:t>
      </w:r>
    </w:p>
    <w:p w14:paraId="3062C73E" w14:textId="23479EEF" w:rsidR="0094064F" w:rsidRPr="00D15777" w:rsidRDefault="0094064F" w:rsidP="000D2428">
      <w:pPr>
        <w:pStyle w:val="ListParagraph"/>
        <w:numPr>
          <w:ilvl w:val="0"/>
          <w:numId w:val="53"/>
        </w:numPr>
        <w:ind w:left="426" w:hanging="426"/>
      </w:pPr>
      <w:r w:rsidRPr="00D15777">
        <w:t>o priebehu vybavovania podnetov</w:t>
      </w:r>
      <w:r w:rsidR="00F73981">
        <w:t xml:space="preserve"> a </w:t>
      </w:r>
      <w:r w:rsidRPr="00D15777">
        <w:t>oblastiach zásahu</w:t>
      </w:r>
      <w:r w:rsidR="00F73981">
        <w:t xml:space="preserve"> do </w:t>
      </w:r>
      <w:r w:rsidRPr="00D15777">
        <w:t>práv osôb</w:t>
      </w:r>
      <w:r w:rsidR="00F73981">
        <w:t xml:space="preserve"> </w:t>
      </w:r>
      <w:r w:rsidR="00AD4FDA">
        <w:t>so zdravotným</w:t>
      </w:r>
      <w:r w:rsidRPr="00D15777">
        <w:t xml:space="preserve"> postihnutím</w:t>
      </w:r>
      <w:r w:rsidR="00F73981">
        <w:t xml:space="preserve"> a </w:t>
      </w:r>
      <w:r w:rsidRPr="00D15777">
        <w:t xml:space="preserve">ich grafické znázornenie, </w:t>
      </w:r>
    </w:p>
    <w:p w14:paraId="58826013" w14:textId="429902C0" w:rsidR="0094064F" w:rsidRPr="00D15777" w:rsidRDefault="0094064F" w:rsidP="000D2428">
      <w:pPr>
        <w:pStyle w:val="ListParagraph"/>
        <w:numPr>
          <w:ilvl w:val="0"/>
          <w:numId w:val="53"/>
        </w:numPr>
        <w:ind w:left="426" w:hanging="426"/>
      </w:pPr>
      <w:r w:rsidRPr="00D15777">
        <w:t>o monitoringoch</w:t>
      </w:r>
      <w:r w:rsidR="00F73981">
        <w:t xml:space="preserve"> a </w:t>
      </w:r>
      <w:r w:rsidRPr="00D15777">
        <w:t>ich výsledkoch, vrátane zobrazenia</w:t>
      </w:r>
      <w:r w:rsidR="00F73981">
        <w:t xml:space="preserve"> v </w:t>
      </w:r>
      <w:r w:rsidRPr="00D15777">
        <w:t xml:space="preserve">prehľadných grafoch, </w:t>
      </w:r>
    </w:p>
    <w:p w14:paraId="1CACAED8" w14:textId="66AF398F" w:rsidR="0094064F" w:rsidRPr="00D15777" w:rsidRDefault="0094064F" w:rsidP="000D2428">
      <w:pPr>
        <w:pStyle w:val="ListParagraph"/>
        <w:numPr>
          <w:ilvl w:val="0"/>
          <w:numId w:val="53"/>
        </w:numPr>
        <w:ind w:left="426" w:hanging="426"/>
      </w:pPr>
      <w:r w:rsidRPr="00D15777">
        <w:t>o dodávateľských zmluvách</w:t>
      </w:r>
      <w:r w:rsidR="00F73981">
        <w:t xml:space="preserve"> a </w:t>
      </w:r>
      <w:r w:rsidRPr="00D15777">
        <w:t xml:space="preserve">faktúrach, </w:t>
      </w:r>
    </w:p>
    <w:p w14:paraId="27BC4433" w14:textId="278CD6FA" w:rsidR="0094064F" w:rsidRPr="00D15777" w:rsidRDefault="0094064F" w:rsidP="000D2428">
      <w:pPr>
        <w:pStyle w:val="ListParagraph"/>
        <w:numPr>
          <w:ilvl w:val="0"/>
          <w:numId w:val="53"/>
        </w:numPr>
        <w:ind w:left="426" w:hanging="426"/>
      </w:pPr>
      <w:r w:rsidRPr="00D15777">
        <w:t>o aktuálnych zákonoch</w:t>
      </w:r>
      <w:r w:rsidR="00F73981">
        <w:t xml:space="preserve"> v </w:t>
      </w:r>
      <w:r w:rsidRPr="00D15777">
        <w:t>oblasti práv osôb</w:t>
      </w:r>
      <w:r w:rsidR="00F73981">
        <w:t xml:space="preserve"> </w:t>
      </w:r>
      <w:r w:rsidR="00AD4FDA">
        <w:t>so zdravotným</w:t>
      </w:r>
      <w:r w:rsidRPr="00D15777">
        <w:t xml:space="preserve"> postihnutím, legislatívnych zmenách</w:t>
      </w:r>
      <w:r w:rsidR="00F73981">
        <w:t xml:space="preserve"> s </w:t>
      </w:r>
      <w:r w:rsidRPr="00D15777">
        <w:t>možnosťou</w:t>
      </w:r>
      <w:r w:rsidR="00F73981">
        <w:t xml:space="preserve"> pre </w:t>
      </w:r>
      <w:r w:rsidRPr="00D15777">
        <w:t>verejnosť predkladať pripomienky</w:t>
      </w:r>
      <w:r w:rsidR="00F73981">
        <w:t xml:space="preserve"> k </w:t>
      </w:r>
      <w:r w:rsidRPr="00D15777">
        <w:t xml:space="preserve">návrhom legislatívnych zmien, </w:t>
      </w:r>
    </w:p>
    <w:p w14:paraId="7C91270C" w14:textId="251EA3BC" w:rsidR="0094064F" w:rsidRPr="00D15777" w:rsidRDefault="0094064F" w:rsidP="000D2428">
      <w:pPr>
        <w:pStyle w:val="ListParagraph"/>
        <w:numPr>
          <w:ilvl w:val="0"/>
          <w:numId w:val="53"/>
        </w:numPr>
        <w:ind w:left="426" w:hanging="426"/>
      </w:pPr>
      <w:r w:rsidRPr="00D15777">
        <w:t>o stanoviskách komisárky</w:t>
      </w:r>
      <w:r w:rsidR="00F73981">
        <w:t xml:space="preserve"> vo </w:t>
      </w:r>
      <w:r w:rsidRPr="00D15777">
        <w:t>veciach dodržiavania práv osôb</w:t>
      </w:r>
      <w:r w:rsidR="00F73981">
        <w:t xml:space="preserve"> </w:t>
      </w:r>
      <w:r w:rsidR="00AD4FDA">
        <w:t>so zdravotným</w:t>
      </w:r>
      <w:r w:rsidRPr="00D15777">
        <w:t xml:space="preserve"> postihnutím. </w:t>
      </w:r>
    </w:p>
    <w:p w14:paraId="67940559" w14:textId="77777777" w:rsidR="0094064F" w:rsidRPr="00D15777" w:rsidRDefault="0094064F" w:rsidP="001D0D9D">
      <w:pPr>
        <w:rPr>
          <w:rFonts w:ascii="Times New Roman" w:hAnsi="Times New Roman" w:cs="Times New Roman"/>
          <w:sz w:val="23"/>
          <w:szCs w:val="23"/>
        </w:rPr>
      </w:pPr>
    </w:p>
    <w:p w14:paraId="349E0944" w14:textId="130AE074" w:rsidR="0094064F" w:rsidRPr="00D15777" w:rsidRDefault="0094064F" w:rsidP="001D0D9D">
      <w:r w:rsidRPr="00D15777">
        <w:t>Komisárka</w:t>
      </w:r>
      <w:r w:rsidR="00F73981">
        <w:t xml:space="preserve"> a </w:t>
      </w:r>
      <w:r w:rsidRPr="00D15777">
        <w:t>zamestnanci Úradu kladú dôraz</w:t>
      </w:r>
      <w:r w:rsidR="00F73981">
        <w:t xml:space="preserve"> na </w:t>
      </w:r>
      <w:r w:rsidRPr="00D15777">
        <w:t>pravidelnú aktualizáciu webového portálu komisárky,</w:t>
      </w:r>
      <w:r w:rsidR="00F73981">
        <w:t xml:space="preserve"> s </w:t>
      </w:r>
      <w:r w:rsidRPr="00D15777">
        <w:t xml:space="preserve">cieľom prinášať verejnosti aktuálne informácie. </w:t>
      </w:r>
    </w:p>
    <w:p w14:paraId="2DD638B1" w14:textId="04D326FA" w:rsidR="0094064F" w:rsidRPr="00D15777" w:rsidRDefault="0094064F" w:rsidP="001D0D9D">
      <w:r w:rsidRPr="00D15777">
        <w:t>Portál tiež plní funkciu informačného systému</w:t>
      </w:r>
      <w:r w:rsidR="00F73981">
        <w:t xml:space="preserve"> pre </w:t>
      </w:r>
      <w:r w:rsidRPr="00D15777">
        <w:t xml:space="preserve">zamestnancov prostredníctvom intranetu Úradu. </w:t>
      </w:r>
    </w:p>
    <w:p w14:paraId="0E49A09E" w14:textId="51EEF9AF" w:rsidR="0094064F" w:rsidRPr="00D15777" w:rsidRDefault="0094064F" w:rsidP="001D0D9D">
      <w:r w:rsidRPr="00D15777">
        <w:t>Intranet poskytuje elektronické zázemie</w:t>
      </w:r>
      <w:r w:rsidR="00F73981">
        <w:t xml:space="preserve"> pre </w:t>
      </w:r>
      <w:r w:rsidRPr="00D15777">
        <w:t>chod úradu. Zabezpečuje elektronickú evidenciu podnetov, sledovanie aktivít</w:t>
      </w:r>
      <w:r w:rsidR="00F73981">
        <w:t xml:space="preserve"> a </w:t>
      </w:r>
      <w:r>
        <w:t xml:space="preserve">právnych úkonov </w:t>
      </w:r>
      <w:r w:rsidRPr="00D15777">
        <w:t>zamestnancov</w:t>
      </w:r>
      <w:r w:rsidR="00F73981">
        <w:t xml:space="preserve"> k </w:t>
      </w:r>
      <w:r w:rsidRPr="00D15777">
        <w:t>podnetom</w:t>
      </w:r>
      <w:r w:rsidR="00F73981">
        <w:t xml:space="preserve"> a </w:t>
      </w:r>
      <w:r w:rsidRPr="00D15777">
        <w:t>ostatným pracovným procesom, evidenciu výkazov práce</w:t>
      </w:r>
      <w:r w:rsidR="00F73981">
        <w:t xml:space="preserve"> a </w:t>
      </w:r>
      <w:r w:rsidRPr="00D15777">
        <w:t>dochádzky, poskytuje prístup</w:t>
      </w:r>
      <w:r w:rsidR="00F73981">
        <w:t xml:space="preserve"> k </w:t>
      </w:r>
      <w:r w:rsidRPr="00D15777">
        <w:t>zdieľanému internému kalendáru, evidenciu</w:t>
      </w:r>
      <w:r w:rsidR="00F73981">
        <w:t xml:space="preserve"> a </w:t>
      </w:r>
      <w:r w:rsidRPr="00D15777">
        <w:t>kontrolu úloh, dokumentový sklad</w:t>
      </w:r>
      <w:r w:rsidR="00F73981">
        <w:t xml:space="preserve"> a </w:t>
      </w:r>
      <w:r w:rsidRPr="00D15777">
        <w:t>adresár firiem</w:t>
      </w:r>
      <w:r w:rsidR="00F73981">
        <w:t xml:space="preserve"> a </w:t>
      </w:r>
      <w:r w:rsidRPr="00D15777">
        <w:t xml:space="preserve">osôb. </w:t>
      </w:r>
    </w:p>
    <w:p w14:paraId="39A3775C" w14:textId="1743D1D4" w:rsidR="0094064F" w:rsidRPr="00D15777" w:rsidRDefault="0094064F" w:rsidP="001D0D9D">
      <w:r w:rsidRPr="00D15777">
        <w:t>Portál komisárky spĺňa kritériá dostupnosti</w:t>
      </w:r>
      <w:r w:rsidR="00AD4FDA">
        <w:t xml:space="preserve"> aj </w:t>
      </w:r>
      <w:r w:rsidR="00F73981">
        <w:t>pre </w:t>
      </w:r>
      <w:r w:rsidRPr="00D15777">
        <w:t>občanov</w:t>
      </w:r>
      <w:r w:rsidR="00F73981">
        <w:t xml:space="preserve"> so </w:t>
      </w:r>
      <w:r w:rsidRPr="00D15777">
        <w:t>zrakovým postihnutím, nakoľko umožňuje úpravu textu zväčšením písma. Niektoré materiály, vrátane Dohovoru</w:t>
      </w:r>
      <w:r w:rsidR="00F73981">
        <w:t xml:space="preserve"> o </w:t>
      </w:r>
      <w:r>
        <w:t>právach osôb</w:t>
      </w:r>
      <w:r w:rsidR="00F73981">
        <w:t xml:space="preserve"> </w:t>
      </w:r>
      <w:r w:rsidR="00AD4FDA">
        <w:t>so zdravotným</w:t>
      </w:r>
      <w:r>
        <w:t xml:space="preserve"> postihnutím</w:t>
      </w:r>
      <w:r w:rsidRPr="00D15777">
        <w:t>, sú</w:t>
      </w:r>
      <w:r w:rsidR="00F73981">
        <w:t xml:space="preserve"> </w:t>
      </w:r>
      <w:r w:rsidR="00AD4FDA">
        <w:t>pre osoby</w:t>
      </w:r>
      <w:r w:rsidR="00F73981">
        <w:t xml:space="preserve"> s </w:t>
      </w:r>
      <w:r w:rsidRPr="00D15777">
        <w:t>ťažkým zdravotným postihnutím prístupné</w:t>
      </w:r>
      <w:r w:rsidR="00F73981">
        <w:t xml:space="preserve"> v </w:t>
      </w:r>
      <w:r w:rsidRPr="00D15777">
        <w:t xml:space="preserve">ľahko čitateľnej forme. </w:t>
      </w:r>
    </w:p>
    <w:p w14:paraId="4F26D378" w14:textId="37CD0A86" w:rsidR="0094064F" w:rsidRPr="00D15777" w:rsidRDefault="0094064F" w:rsidP="001D0D9D">
      <w:r w:rsidRPr="00D15777">
        <w:t>Dôležitou funkcionalitou webového portálu</w:t>
      </w:r>
      <w:r w:rsidR="00AD4FDA">
        <w:t xml:space="preserve"> je </w:t>
      </w:r>
      <w:r w:rsidRPr="00D15777">
        <w:t>možnosť</w:t>
      </w:r>
      <w:r w:rsidR="00F73981">
        <w:t xml:space="preserve"> </w:t>
      </w:r>
      <w:r w:rsidR="00AD4FDA">
        <w:t>pre osoby</w:t>
      </w:r>
      <w:r w:rsidRPr="00D15777">
        <w:t xml:space="preserve"> podávať podnet elektronicky</w:t>
      </w:r>
      <w:r w:rsidR="00F73981">
        <w:t xml:space="preserve"> cez </w:t>
      </w:r>
      <w:r w:rsidRPr="00D15777">
        <w:rPr>
          <w:b/>
          <w:bCs/>
        </w:rPr>
        <w:t>„</w:t>
      </w:r>
      <w:r>
        <w:rPr>
          <w:b/>
          <w:bCs/>
        </w:rPr>
        <w:t>P</w:t>
      </w:r>
      <w:r w:rsidRPr="00D15777">
        <w:rPr>
          <w:b/>
          <w:bCs/>
        </w:rPr>
        <w:t>odať</w:t>
      </w:r>
      <w:r w:rsidR="009100F7">
        <w:rPr>
          <w:b/>
          <w:bCs/>
        </w:rPr>
        <w:t> </w:t>
      </w:r>
      <w:r w:rsidRPr="00D15777">
        <w:rPr>
          <w:b/>
          <w:bCs/>
        </w:rPr>
        <w:t>podnet“,</w:t>
      </w:r>
      <w:r w:rsidR="00F73981">
        <w:rPr>
          <w:b/>
          <w:bCs/>
        </w:rPr>
        <w:t xml:space="preserve"> s </w:t>
      </w:r>
      <w:r w:rsidRPr="00D15777">
        <w:rPr>
          <w:b/>
          <w:bCs/>
        </w:rPr>
        <w:t>výberom možnosti „</w:t>
      </w:r>
      <w:r>
        <w:rPr>
          <w:b/>
          <w:bCs/>
        </w:rPr>
        <w:t>P</w:t>
      </w:r>
      <w:r w:rsidRPr="00D15777">
        <w:rPr>
          <w:b/>
          <w:bCs/>
        </w:rPr>
        <w:t>odať</w:t>
      </w:r>
      <w:r w:rsidR="009100F7">
        <w:rPr>
          <w:b/>
          <w:bCs/>
        </w:rPr>
        <w:t> </w:t>
      </w:r>
      <w:r w:rsidRPr="00D15777">
        <w:rPr>
          <w:b/>
          <w:bCs/>
        </w:rPr>
        <w:t>elektronicky“</w:t>
      </w:r>
      <w:r w:rsidRPr="00D15777">
        <w:t>. Taktiež</w:t>
      </w:r>
      <w:r w:rsidR="00AD4FDA">
        <w:t xml:space="preserve"> je </w:t>
      </w:r>
      <w:r w:rsidRPr="00D15777">
        <w:t>možné</w:t>
      </w:r>
      <w:r w:rsidR="00AD4FDA">
        <w:t xml:space="preserve"> si </w:t>
      </w:r>
      <w:r w:rsidR="00F73981">
        <w:t>cez </w:t>
      </w:r>
      <w:r w:rsidRPr="00D15777">
        <w:t>webový portál dohodnúť elektronicky termín stretnutia podania podnetu osobne – ústne</w:t>
      </w:r>
      <w:r w:rsidR="00F73981">
        <w:t xml:space="preserve"> do </w:t>
      </w:r>
      <w:r w:rsidRPr="00D15777">
        <w:t>zápisnice,</w:t>
      </w:r>
      <w:r w:rsidR="00F73981">
        <w:t xml:space="preserve"> cez </w:t>
      </w:r>
      <w:r w:rsidRPr="00D15777">
        <w:t>„podať podnet“,</w:t>
      </w:r>
      <w:r w:rsidR="00F73981">
        <w:t xml:space="preserve"> s </w:t>
      </w:r>
      <w:r w:rsidRPr="00D15777">
        <w:t>výberom možnosti „podať osobne“. Cieľom</w:t>
      </w:r>
      <w:r w:rsidR="00AD4FDA">
        <w:t xml:space="preserve"> je </w:t>
      </w:r>
      <w:r w:rsidRPr="00D15777">
        <w:t>zabezpečiť, aby každý podávateľ podnetu mohol komunikovať</w:t>
      </w:r>
      <w:r w:rsidR="00F73981">
        <w:t xml:space="preserve"> s </w:t>
      </w:r>
      <w:r w:rsidRPr="00D15777">
        <w:t>tým zamestnancom Úradu, ktorý</w:t>
      </w:r>
      <w:r w:rsidR="00AD4FDA">
        <w:t xml:space="preserve"> sa </w:t>
      </w:r>
      <w:r w:rsidRPr="00D15777">
        <w:t xml:space="preserve">uvedenej problematike odborne venuje. </w:t>
      </w:r>
    </w:p>
    <w:p w14:paraId="14ED29E8" w14:textId="1F033194" w:rsidR="0094064F" w:rsidRDefault="0094064F" w:rsidP="001D0D9D">
      <w:pPr>
        <w:rPr>
          <w:rFonts w:cs="Arial"/>
          <w:b/>
          <w:bCs/>
        </w:rPr>
      </w:pPr>
      <w:r w:rsidRPr="00D15777">
        <w:t>Webové sídlo komisárky</w:t>
      </w:r>
      <w:r w:rsidR="00F73981">
        <w:t xml:space="preserve"> </w:t>
      </w:r>
      <w:r w:rsidR="00AD4FDA">
        <w:t>pre osoby</w:t>
      </w:r>
      <w:r w:rsidR="00F73981">
        <w:t xml:space="preserve"> </w:t>
      </w:r>
      <w:r w:rsidR="00AD4FDA">
        <w:t>so zdravotným</w:t>
      </w:r>
      <w:r w:rsidRPr="00D15777">
        <w:t xml:space="preserve"> postihnutím bolo vytvorené</w:t>
      </w:r>
      <w:r w:rsidR="00F73981">
        <w:t xml:space="preserve"> v </w:t>
      </w:r>
      <w:r w:rsidRPr="00D15777">
        <w:t>decembri 2015. Prostredníctvom webu začali byť poskytované informácie</w:t>
      </w:r>
      <w:r w:rsidR="00F73981">
        <w:t xml:space="preserve"> od </w:t>
      </w:r>
      <w:r w:rsidRPr="00D15777">
        <w:t>februára 2016</w:t>
      </w:r>
      <w:r w:rsidRPr="0094064F">
        <w:rPr>
          <w:bCs/>
        </w:rPr>
        <w:t>.</w:t>
      </w:r>
    </w:p>
    <w:p w14:paraId="5891C026" w14:textId="56EB7163" w:rsidR="001C1F1A" w:rsidRDefault="001C1F1A">
      <w:pPr>
        <w:spacing w:after="160" w:line="259" w:lineRule="auto"/>
        <w:jc w:val="left"/>
        <w:rPr>
          <w:rFonts w:cs="Arial"/>
          <w:b/>
          <w:bCs/>
          <w:szCs w:val="24"/>
        </w:rPr>
      </w:pPr>
      <w:r>
        <w:rPr>
          <w:rFonts w:cs="Arial"/>
          <w:b/>
          <w:bCs/>
          <w:szCs w:val="24"/>
        </w:rPr>
        <w:br w:type="page"/>
      </w:r>
    </w:p>
    <w:p w14:paraId="2D66E8C6" w14:textId="66FA91C5" w:rsidR="00064729" w:rsidRPr="00823ADF" w:rsidRDefault="009455F7" w:rsidP="001D0D9D">
      <w:pPr>
        <w:pStyle w:val="Heading2"/>
        <w:rPr>
          <w:rFonts w:cs="Arial"/>
        </w:rPr>
      </w:pPr>
      <w:bookmarkStart w:id="386" w:name="_Toc4457926"/>
      <w:bookmarkStart w:id="387" w:name="_Toc4580794"/>
      <w:r w:rsidRPr="00823ADF">
        <w:rPr>
          <w:rFonts w:cs="Arial"/>
        </w:rPr>
        <w:lastRenderedPageBreak/>
        <w:t>Vzdelávanie zamestnancov</w:t>
      </w:r>
      <w:bookmarkEnd w:id="386"/>
      <w:bookmarkEnd w:id="387"/>
    </w:p>
    <w:p w14:paraId="5BF46647" w14:textId="4E0D2263" w:rsidR="0094064F" w:rsidRPr="00495581" w:rsidRDefault="0094064F" w:rsidP="001D0D9D">
      <w:r w:rsidRPr="00495581">
        <w:t>Odborné vzdelávacie aktivity boli</w:t>
      </w:r>
      <w:r w:rsidR="00F73981">
        <w:t xml:space="preserve"> pre </w:t>
      </w:r>
      <w:r w:rsidRPr="00495581">
        <w:t>zamestnancov Úradu komisára realizované internou</w:t>
      </w:r>
      <w:r w:rsidR="00F73981">
        <w:t xml:space="preserve"> a </w:t>
      </w:r>
      <w:r w:rsidRPr="00495581">
        <w:t xml:space="preserve">externou formou. </w:t>
      </w:r>
    </w:p>
    <w:p w14:paraId="4A0490BA" w14:textId="0785F7F8" w:rsidR="0094064F" w:rsidRPr="00495581" w:rsidRDefault="0094064F" w:rsidP="001D0D9D">
      <w:r w:rsidRPr="00495581">
        <w:t>V</w:t>
      </w:r>
      <w:r w:rsidR="00647C77">
        <w:t xml:space="preserve"> </w:t>
      </w:r>
      <w:r w:rsidRPr="00495581">
        <w:t>roku 2018 sme pokračovali</w:t>
      </w:r>
      <w:r w:rsidR="00F73981">
        <w:t xml:space="preserve"> v </w:t>
      </w:r>
      <w:r w:rsidRPr="00495581">
        <w:t>zjednodušenom spôsobe vzdelávania zamestnancov prostredníctvom odborného školenia zamestnancov</w:t>
      </w:r>
      <w:r w:rsidR="00F73981">
        <w:t xml:space="preserve"> v </w:t>
      </w:r>
      <w:r w:rsidRPr="00495581">
        <w:t>oblasti BOZP, PO</w:t>
      </w:r>
      <w:r w:rsidR="00F73981">
        <w:t xml:space="preserve"> a </w:t>
      </w:r>
      <w:r w:rsidRPr="00495581">
        <w:t>školenia vodičov služobných motorových vozidiel formou on-line certifikovaných tréningov, ktoré absolvovali postupne všetci zamestnanci. Rovnako sme počas celého roka systematicky</w:t>
      </w:r>
      <w:r w:rsidR="00647C77">
        <w:t xml:space="preserve"> </w:t>
      </w:r>
      <w:r w:rsidRPr="00495581">
        <w:t>poskytovali zamestnancom dostupné nové informácie prostredníctvom právneho on-line systému, ktorým</w:t>
      </w:r>
      <w:r w:rsidR="00AD4FDA">
        <w:t xml:space="preserve"> si </w:t>
      </w:r>
      <w:r w:rsidRPr="00495581">
        <w:t>dopĺňali vedomosti</w:t>
      </w:r>
      <w:r w:rsidR="00F73981">
        <w:t xml:space="preserve"> v </w:t>
      </w:r>
      <w:r w:rsidRPr="00495581">
        <w:t>dynamicky</w:t>
      </w:r>
      <w:r w:rsidR="00AD4FDA">
        <w:t xml:space="preserve"> sa </w:t>
      </w:r>
      <w:r w:rsidRPr="00495581">
        <w:t>meniacom právnom prostredí.</w:t>
      </w:r>
      <w:r w:rsidR="00647C77">
        <w:t xml:space="preserve"> </w:t>
      </w:r>
      <w:r w:rsidRPr="00495581">
        <w:t>Zároveň</w:t>
      </w:r>
      <w:r w:rsidR="00F73981">
        <w:t xml:space="preserve"> v </w:t>
      </w:r>
      <w:r w:rsidRPr="00495581">
        <w:t>roku 2018 prebehlo školenie</w:t>
      </w:r>
      <w:r w:rsidR="00F73981">
        <w:t xml:space="preserve"> na </w:t>
      </w:r>
      <w:r w:rsidRPr="00495581">
        <w:t>používanie nových funkcionalít tohto systému</w:t>
      </w:r>
      <w:r w:rsidR="0087268F">
        <w:t>. Z</w:t>
      </w:r>
      <w:r w:rsidR="00F73981">
        <w:t>o </w:t>
      </w:r>
      <w:r w:rsidRPr="00495581">
        <w:t>vzdelávacích aktivít poskytovaných externou formou</w:t>
      </w:r>
      <w:r w:rsidR="00647C77">
        <w:t xml:space="preserve"> </w:t>
      </w:r>
      <w:r w:rsidRPr="00495581">
        <w:t>boli tiež realizované školenia</w:t>
      </w:r>
      <w:r w:rsidR="00F73981">
        <w:t xml:space="preserve"> v </w:t>
      </w:r>
      <w:r w:rsidRPr="00495581">
        <w:t>oblasti elektronického úradovania</w:t>
      </w:r>
      <w:r>
        <w:t xml:space="preserve">, </w:t>
      </w:r>
      <w:r w:rsidRPr="00495581">
        <w:t>verejného obstarávania</w:t>
      </w:r>
      <w:r w:rsidR="00F73981">
        <w:t xml:space="preserve"> a </w:t>
      </w:r>
      <w:r>
        <w:t>poskytovania prvej pomoci</w:t>
      </w:r>
      <w:r w:rsidRPr="00495581">
        <w:t>.</w:t>
      </w:r>
    </w:p>
    <w:p w14:paraId="2C310EBB" w14:textId="7A057CD0" w:rsidR="0094064F" w:rsidRPr="00495581" w:rsidRDefault="0094064F" w:rsidP="001D0D9D">
      <w:r w:rsidRPr="00495581">
        <w:t>Možnosti výmeny skúseností</w:t>
      </w:r>
      <w:r w:rsidR="00F73981">
        <w:t xml:space="preserve"> z </w:t>
      </w:r>
      <w:r w:rsidRPr="00495581">
        <w:t>dobrej praxe, obohatenie</w:t>
      </w:r>
      <w:r w:rsidR="00F73981">
        <w:t xml:space="preserve"> o </w:t>
      </w:r>
      <w:r w:rsidRPr="00495581">
        <w:t>názory</w:t>
      </w:r>
      <w:r w:rsidR="00F73981">
        <w:t xml:space="preserve"> a </w:t>
      </w:r>
      <w:r w:rsidRPr="00495581">
        <w:t>poznatky odborníkov,</w:t>
      </w:r>
      <w:r w:rsidR="00AD4FDA">
        <w:t xml:space="preserve"> ale </w:t>
      </w:r>
      <w:r w:rsidRPr="00495581">
        <w:t>tiež odborná diskusia, viedli zamestnancov Úradu komisára</w:t>
      </w:r>
      <w:r w:rsidR="00F73981">
        <w:t xml:space="preserve"> k </w:t>
      </w:r>
      <w:r w:rsidRPr="00495581">
        <w:t>účasti</w:t>
      </w:r>
      <w:r w:rsidR="00F73981">
        <w:t xml:space="preserve"> na </w:t>
      </w:r>
      <w:r w:rsidRPr="00495581">
        <w:t>rôznych odborných konferenciách, seminároch, odborných diskusiách</w:t>
      </w:r>
      <w:r w:rsidR="0087268F">
        <w:t>. N</w:t>
      </w:r>
      <w:r w:rsidR="00F73981">
        <w:t>a </w:t>
      </w:r>
      <w:r w:rsidRPr="00495581">
        <w:t>mnohých</w:t>
      </w:r>
      <w:r w:rsidR="00F73981">
        <w:t xml:space="preserve"> z </w:t>
      </w:r>
      <w:r w:rsidRPr="00495581">
        <w:t>týchto podujatí boli aktívni - predniesli príspevky, prezentovali činnosť Úradu komisára, odpovedali</w:t>
      </w:r>
      <w:r w:rsidR="00F73981">
        <w:t xml:space="preserve"> na </w:t>
      </w:r>
      <w:r w:rsidRPr="00495581">
        <w:t>množstvo otázok. Zúčastnili</w:t>
      </w:r>
      <w:r w:rsidR="00AD4FDA">
        <w:t xml:space="preserve"> sa </w:t>
      </w:r>
      <w:r w:rsidRPr="00495581">
        <w:t>napr.</w:t>
      </w:r>
      <w:r w:rsidR="00F73981">
        <w:t xml:space="preserve"> na </w:t>
      </w:r>
      <w:r w:rsidRPr="00495581">
        <w:t>konferencii „Právo osôb</w:t>
      </w:r>
      <w:r w:rsidR="00F73981">
        <w:t xml:space="preserve"> </w:t>
      </w:r>
      <w:r w:rsidR="00AD4FDA">
        <w:t>so zdravotným</w:t>
      </w:r>
      <w:r w:rsidRPr="00495581">
        <w:t xml:space="preserve"> postihnutím</w:t>
      </w:r>
      <w:r w:rsidR="00F73981">
        <w:t xml:space="preserve"> na </w:t>
      </w:r>
      <w:r w:rsidRPr="00495581">
        <w:t>nezávislý život“,</w:t>
      </w:r>
      <w:r w:rsidR="00F73981">
        <w:t xml:space="preserve"> na </w:t>
      </w:r>
      <w:r w:rsidRPr="00495581">
        <w:t>Konferencii Fóra</w:t>
      </w:r>
      <w:r w:rsidR="00F73981">
        <w:t xml:space="preserve"> pre </w:t>
      </w:r>
      <w:r w:rsidRPr="00495581">
        <w:t>pomoc starším</w:t>
      </w:r>
      <w:r w:rsidR="00F73981">
        <w:t xml:space="preserve"> v </w:t>
      </w:r>
      <w:r w:rsidRPr="00495581">
        <w:t>Žiline,</w:t>
      </w:r>
      <w:r w:rsidR="00F73981">
        <w:t xml:space="preserve"> na </w:t>
      </w:r>
      <w:r w:rsidRPr="00495581">
        <w:t>seminári</w:t>
      </w:r>
      <w:r w:rsidR="00F73981">
        <w:t xml:space="preserve"> v </w:t>
      </w:r>
      <w:r w:rsidRPr="00495581">
        <w:t>Národnom osvetovom centre,</w:t>
      </w:r>
      <w:r w:rsidR="00F73981">
        <w:t xml:space="preserve"> na </w:t>
      </w:r>
      <w:r w:rsidRPr="00495581">
        <w:t>Kongrese sudcov poručenských súdov</w:t>
      </w:r>
      <w:r w:rsidR="00F73981">
        <w:t xml:space="preserve"> v </w:t>
      </w:r>
      <w:r w:rsidRPr="00495581">
        <w:t>Omšení,</w:t>
      </w:r>
      <w:r w:rsidR="00F73981">
        <w:t xml:space="preserve"> na </w:t>
      </w:r>
      <w:r w:rsidRPr="00495581">
        <w:t>Celoslovenskom seminári Slovenského zväzu telesne postihnutých</w:t>
      </w:r>
      <w:r w:rsidR="00F73981">
        <w:t xml:space="preserve"> a na </w:t>
      </w:r>
      <w:r w:rsidRPr="00495581">
        <w:t>iných aktivitách, kde zbierali</w:t>
      </w:r>
      <w:r w:rsidR="00F73981">
        <w:t xml:space="preserve"> alebo </w:t>
      </w:r>
      <w:r w:rsidRPr="00495581">
        <w:t>odovzdávali skúsenosti</w:t>
      </w:r>
      <w:r w:rsidR="00F73981">
        <w:t xml:space="preserve"> a </w:t>
      </w:r>
      <w:r w:rsidRPr="00495581">
        <w:t>poznatky.</w:t>
      </w:r>
    </w:p>
    <w:p w14:paraId="7F72FC9A" w14:textId="6EED9D46" w:rsidR="009455F7" w:rsidRPr="00823ADF" w:rsidRDefault="0094064F" w:rsidP="001D0D9D">
      <w:r w:rsidRPr="00495581">
        <w:t>Účasť zamestnancov</w:t>
      </w:r>
      <w:r w:rsidR="00F73981">
        <w:t xml:space="preserve"> na </w:t>
      </w:r>
      <w:r w:rsidRPr="00495581">
        <w:t>niektorých odborných vzdelávacích aktivitách</w:t>
      </w:r>
      <w:r w:rsidR="00F73981">
        <w:t xml:space="preserve"> však </w:t>
      </w:r>
      <w:r w:rsidRPr="00495581">
        <w:t>bola limitovaná finančnými možnosťami Úradu komisára</w:t>
      </w:r>
      <w:r w:rsidR="009455F7" w:rsidRPr="00823ADF">
        <w:t>.</w:t>
      </w:r>
    </w:p>
    <w:p w14:paraId="79519F2C" w14:textId="77777777" w:rsidR="009455F7" w:rsidRPr="00823ADF" w:rsidRDefault="009455F7" w:rsidP="001D0D9D">
      <w:pPr>
        <w:pStyle w:val="Default"/>
        <w:spacing w:line="20" w:lineRule="atLeast"/>
        <w:rPr>
          <w:rFonts w:ascii="Arial" w:hAnsi="Arial" w:cs="Arial"/>
          <w:b/>
          <w:bCs/>
          <w:color w:val="auto"/>
        </w:rPr>
      </w:pPr>
    </w:p>
    <w:p w14:paraId="4B54454F" w14:textId="3B522FED" w:rsidR="009455F7" w:rsidRPr="00823ADF" w:rsidRDefault="009455F7" w:rsidP="001D0D9D">
      <w:pPr>
        <w:pStyle w:val="Default"/>
        <w:spacing w:line="20" w:lineRule="atLeast"/>
        <w:rPr>
          <w:rFonts w:ascii="Arial" w:hAnsi="Arial" w:cs="Arial"/>
          <w:color w:val="auto"/>
        </w:rPr>
      </w:pPr>
      <w:r w:rsidRPr="00823ADF">
        <w:rPr>
          <w:rFonts w:ascii="Arial" w:hAnsi="Arial" w:cs="Arial"/>
          <w:b/>
          <w:bCs/>
          <w:color w:val="auto"/>
        </w:rPr>
        <w:t>Vzdelávacie aktivity</w:t>
      </w:r>
      <w:r w:rsidR="00F73981">
        <w:rPr>
          <w:rFonts w:ascii="Arial" w:hAnsi="Arial" w:cs="Arial"/>
          <w:b/>
          <w:bCs/>
          <w:color w:val="auto"/>
        </w:rPr>
        <w:t xml:space="preserve"> v </w:t>
      </w:r>
      <w:r w:rsidRPr="00823ADF">
        <w:rPr>
          <w:rFonts w:ascii="Arial" w:hAnsi="Arial" w:cs="Arial"/>
          <w:b/>
          <w:bCs/>
          <w:color w:val="auto"/>
        </w:rPr>
        <w:t>číslach:</w:t>
      </w:r>
    </w:p>
    <w:p w14:paraId="61C1EDD0" w14:textId="4AE2DAD1" w:rsidR="009455F7" w:rsidRPr="00823ADF" w:rsidRDefault="0094064F" w:rsidP="001D0D9D">
      <w:pPr>
        <w:ind w:left="426" w:hanging="426"/>
        <w:rPr>
          <w:rFonts w:cs="Arial"/>
          <w:bCs/>
        </w:rPr>
      </w:pPr>
      <w:r>
        <w:rPr>
          <w:rFonts w:cs="Arial"/>
          <w:b/>
          <w:bCs/>
        </w:rPr>
        <w:t>29</w:t>
      </w:r>
      <w:r w:rsidR="009455F7" w:rsidRPr="00823ADF">
        <w:rPr>
          <w:rFonts w:cs="Arial"/>
          <w:b/>
          <w:bCs/>
        </w:rPr>
        <w:tab/>
      </w:r>
      <w:r w:rsidR="009455F7" w:rsidRPr="00823ADF">
        <w:rPr>
          <w:rFonts w:cs="Arial"/>
          <w:bCs/>
        </w:rPr>
        <w:t>odborných konferencií, seminárov</w:t>
      </w:r>
      <w:r w:rsidR="00F73981">
        <w:rPr>
          <w:rFonts w:cs="Arial"/>
          <w:bCs/>
        </w:rPr>
        <w:t xml:space="preserve"> a </w:t>
      </w:r>
      <w:r w:rsidR="009455F7" w:rsidRPr="00823ADF">
        <w:rPr>
          <w:rFonts w:cs="Arial"/>
          <w:bCs/>
        </w:rPr>
        <w:t>školení.</w:t>
      </w:r>
    </w:p>
    <w:p w14:paraId="565E67FD" w14:textId="2289925B" w:rsidR="001C1F1A" w:rsidRDefault="001C1F1A">
      <w:pPr>
        <w:spacing w:after="160" w:line="259" w:lineRule="auto"/>
        <w:jc w:val="left"/>
        <w:rPr>
          <w:rFonts w:cs="Arial"/>
        </w:rPr>
      </w:pPr>
      <w:r>
        <w:rPr>
          <w:rFonts w:cs="Arial"/>
        </w:rPr>
        <w:br w:type="page"/>
      </w:r>
    </w:p>
    <w:p w14:paraId="62D2B51B" w14:textId="76C94CCF" w:rsidR="009455F7" w:rsidRPr="00823ADF" w:rsidRDefault="009455F7" w:rsidP="001D0D9D">
      <w:pPr>
        <w:pStyle w:val="Heading2"/>
        <w:rPr>
          <w:rFonts w:cs="Arial"/>
        </w:rPr>
      </w:pPr>
      <w:bookmarkStart w:id="388" w:name="_Toc4457927"/>
      <w:bookmarkStart w:id="389" w:name="_Toc4580795"/>
      <w:r w:rsidRPr="00823ADF">
        <w:rPr>
          <w:rFonts w:cs="Arial"/>
        </w:rPr>
        <w:lastRenderedPageBreak/>
        <w:t>Rozpočet</w:t>
      </w:r>
      <w:r w:rsidR="00F73981">
        <w:rPr>
          <w:rFonts w:cs="Arial"/>
        </w:rPr>
        <w:t xml:space="preserve"> a </w:t>
      </w:r>
      <w:r w:rsidRPr="00823ADF">
        <w:rPr>
          <w:rFonts w:cs="Arial"/>
        </w:rPr>
        <w:t>jeho čerpanie</w:t>
      </w:r>
      <w:bookmarkEnd w:id="388"/>
      <w:bookmarkEnd w:id="389"/>
    </w:p>
    <w:p w14:paraId="027C447C" w14:textId="679A6A23" w:rsidR="0094064F" w:rsidRDefault="0094064F" w:rsidP="001D0D9D">
      <w:r w:rsidRPr="00A1631A">
        <w:t>Dotácia</w:t>
      </w:r>
      <w:r w:rsidR="00F73981">
        <w:t xml:space="preserve"> na </w:t>
      </w:r>
      <w:r w:rsidRPr="00A1631A">
        <w:t>rok 2018 bola Úradu komisára schválená Národnou radou Slovenskej republiky podľa kvantifikácie uvedenej</w:t>
      </w:r>
      <w:r w:rsidR="00F73981">
        <w:t xml:space="preserve"> v </w:t>
      </w:r>
      <w:r w:rsidRPr="00A1631A">
        <w:t>Doložke vplyvov</w:t>
      </w:r>
      <w:r w:rsidR="00F73981">
        <w:t xml:space="preserve"> na </w:t>
      </w:r>
      <w:r w:rsidRPr="00A1631A">
        <w:t>rozpočet verejnej správy,</w:t>
      </w:r>
      <w:r w:rsidR="00F73981">
        <w:t xml:space="preserve"> na </w:t>
      </w:r>
      <w:r w:rsidRPr="00A1631A">
        <w:t>zamestnanosť</w:t>
      </w:r>
      <w:r w:rsidR="00F73981">
        <w:t xml:space="preserve"> vo </w:t>
      </w:r>
      <w:r w:rsidRPr="00A1631A">
        <w:t>verejnej správe</w:t>
      </w:r>
      <w:r w:rsidR="00F73981">
        <w:t xml:space="preserve"> a </w:t>
      </w:r>
      <w:r w:rsidRPr="00A1631A">
        <w:t>financovanie návrhu,</w:t>
      </w:r>
      <w:r w:rsidR="00F73981">
        <w:t xml:space="preserve"> v </w:t>
      </w:r>
      <w:r w:rsidRPr="00A1631A">
        <w:t>celkovej výške</w:t>
      </w:r>
      <w:r w:rsidRPr="00A1631A">
        <w:rPr>
          <w:b/>
          <w:bCs/>
        </w:rPr>
        <w:t xml:space="preserve"> 437</w:t>
      </w:r>
      <w:r w:rsidR="00863EB9">
        <w:rPr>
          <w:b/>
          <w:bCs/>
        </w:rPr>
        <w:t> </w:t>
      </w:r>
      <w:r w:rsidRPr="00A1631A">
        <w:rPr>
          <w:b/>
          <w:bCs/>
        </w:rPr>
        <w:t>464,- Eur</w:t>
      </w:r>
      <w:r w:rsidRPr="00A1631A">
        <w:t>,</w:t>
      </w:r>
      <w:r w:rsidR="00F73981">
        <w:t xml:space="preserve"> z </w:t>
      </w:r>
      <w:r w:rsidRPr="00A1631A">
        <w:t>toho</w:t>
      </w:r>
      <w:r w:rsidRPr="00A1631A">
        <w:rPr>
          <w:b/>
          <w:bCs/>
        </w:rPr>
        <w:t xml:space="preserve"> 382</w:t>
      </w:r>
      <w:r w:rsidR="00863EB9">
        <w:rPr>
          <w:b/>
          <w:bCs/>
        </w:rPr>
        <w:t> </w:t>
      </w:r>
      <w:r w:rsidRPr="00A1631A">
        <w:rPr>
          <w:b/>
          <w:bCs/>
        </w:rPr>
        <w:t xml:space="preserve">464,- Eur </w:t>
      </w:r>
      <w:r w:rsidRPr="00A1631A">
        <w:t>bežné výdavky</w:t>
      </w:r>
      <w:r w:rsidR="00F73981">
        <w:t xml:space="preserve"> a</w:t>
      </w:r>
      <w:r w:rsidR="00863EB9">
        <w:t> </w:t>
      </w:r>
      <w:r w:rsidRPr="00A1631A">
        <w:rPr>
          <w:b/>
          <w:bCs/>
        </w:rPr>
        <w:t>55</w:t>
      </w:r>
      <w:r w:rsidR="00863EB9">
        <w:rPr>
          <w:b/>
          <w:bCs/>
        </w:rPr>
        <w:t> </w:t>
      </w:r>
      <w:r w:rsidRPr="00A1631A">
        <w:rPr>
          <w:b/>
          <w:bCs/>
        </w:rPr>
        <w:t xml:space="preserve">000- Eur </w:t>
      </w:r>
      <w:r w:rsidRPr="00A1631A">
        <w:t>kapitálové výdavky</w:t>
      </w:r>
      <w:r w:rsidR="0087268F">
        <w:t>. N</w:t>
      </w:r>
      <w:r w:rsidR="00F73981">
        <w:t>a </w:t>
      </w:r>
      <w:r w:rsidRPr="00A1631A">
        <w:t xml:space="preserve">základe žiadosti </w:t>
      </w:r>
      <w:r w:rsidRPr="00C714A2">
        <w:t>komisárky</w:t>
      </w:r>
      <w:r w:rsidR="00F73981">
        <w:t xml:space="preserve"> o </w:t>
      </w:r>
      <w:r w:rsidRPr="00C714A2">
        <w:t>navýšenie finančných</w:t>
      </w:r>
      <w:r w:rsidRPr="00A1631A">
        <w:t xml:space="preserve"> prostriedkov </w:t>
      </w:r>
      <w:r>
        <w:t>koncom</w:t>
      </w:r>
      <w:r w:rsidRPr="00A1631A">
        <w:t xml:space="preserve"> roka 2018 bola Ministerstvom financií SR uvoľnená</w:t>
      </w:r>
      <w:r w:rsidR="00F73981">
        <w:t xml:space="preserve"> a </w:t>
      </w:r>
      <w:r w:rsidRPr="00A1631A">
        <w:t>Úradu komisára zaslaná</w:t>
      </w:r>
      <w:r w:rsidR="00F73981">
        <w:t xml:space="preserve"> v </w:t>
      </w:r>
      <w:r w:rsidRPr="00A1631A">
        <w:t xml:space="preserve">novembri 2018 suma </w:t>
      </w:r>
      <w:r w:rsidRPr="00C714A2">
        <w:rPr>
          <w:b/>
        </w:rPr>
        <w:t>11</w:t>
      </w:r>
      <w:r w:rsidR="00863EB9">
        <w:rPr>
          <w:b/>
        </w:rPr>
        <w:t> </w:t>
      </w:r>
      <w:r w:rsidRPr="00C714A2">
        <w:rPr>
          <w:b/>
        </w:rPr>
        <w:t>000,- Eur</w:t>
      </w:r>
      <w:r w:rsidR="00F73981">
        <w:t xml:space="preserve"> na </w:t>
      </w:r>
      <w:r w:rsidRPr="00A1631A">
        <w:t xml:space="preserve">bežné výdavky. </w:t>
      </w:r>
      <w:r>
        <w:t>Potrebu navýšenia finančných prostriedkov vyvolalo zvýšenie mesačných preddavkov</w:t>
      </w:r>
      <w:r w:rsidR="00F73981">
        <w:t xml:space="preserve"> na </w:t>
      </w:r>
      <w:r>
        <w:t>úhradu prevádzkových nákladov spojených</w:t>
      </w:r>
      <w:r w:rsidR="00F73981">
        <w:t xml:space="preserve"> s </w:t>
      </w:r>
      <w:r>
        <w:t>nájmom nebytových priestorov</w:t>
      </w:r>
      <w:r w:rsidR="00F73981">
        <w:t xml:space="preserve"> a </w:t>
      </w:r>
      <w:r>
        <w:t>výdavky spojené</w:t>
      </w:r>
      <w:r w:rsidR="00F73981">
        <w:t xml:space="preserve"> s </w:t>
      </w:r>
      <w:r>
        <w:t>naplánovanými 20-imi monitoringami</w:t>
      </w:r>
      <w:r w:rsidR="00F73981">
        <w:t xml:space="preserve"> do </w:t>
      </w:r>
      <w:r>
        <w:t>konca roka 2018</w:t>
      </w:r>
      <w:r w:rsidR="00F73981">
        <w:t xml:space="preserve"> v </w:t>
      </w:r>
      <w:r>
        <w:t>zariadeniach sociálnych služieb</w:t>
      </w:r>
      <w:r w:rsidR="00F73981">
        <w:t xml:space="preserve"> s </w:t>
      </w:r>
      <w:r>
        <w:t>celoročnou pobytovou formou</w:t>
      </w:r>
      <w:r w:rsidR="00F73981">
        <w:t xml:space="preserve"> a </w:t>
      </w:r>
      <w:r>
        <w:t>pilotným projektom monitoringu škôl</w:t>
      </w:r>
      <w:r w:rsidR="00F73981">
        <w:t xml:space="preserve"> a </w:t>
      </w:r>
      <w:r>
        <w:t>školských zariadení.</w:t>
      </w:r>
    </w:p>
    <w:p w14:paraId="745BEEBC" w14:textId="77777777" w:rsidR="0094064F" w:rsidRPr="00A1631A" w:rsidRDefault="0094064F" w:rsidP="001D0D9D"/>
    <w:p w14:paraId="05E28A27" w14:textId="61496E1E" w:rsidR="0094064F" w:rsidRPr="00A1631A" w:rsidRDefault="0094064F" w:rsidP="001D0D9D">
      <w:r w:rsidRPr="00A1631A">
        <w:t>To znamená,</w:t>
      </w:r>
      <w:r w:rsidR="00AD4FDA">
        <w:t xml:space="preserve"> že </w:t>
      </w:r>
      <w:r w:rsidR="00F73981">
        <w:t>v </w:t>
      </w:r>
      <w:r w:rsidRPr="007827B2">
        <w:rPr>
          <w:b/>
        </w:rPr>
        <w:t>roku 2018</w:t>
      </w:r>
      <w:r w:rsidRPr="00A1631A">
        <w:t xml:space="preserve"> bola Úradu komisára poskytnutá dotácia</w:t>
      </w:r>
      <w:r w:rsidR="00F73981">
        <w:t xml:space="preserve"> zo </w:t>
      </w:r>
      <w:r w:rsidRPr="00A1631A">
        <w:t>štátneho rozpočtu</w:t>
      </w:r>
      <w:r w:rsidR="00F73981">
        <w:t xml:space="preserve"> vo </w:t>
      </w:r>
      <w:r w:rsidRPr="00A1631A">
        <w:t xml:space="preserve">výške </w:t>
      </w:r>
      <w:r w:rsidRPr="00A1631A">
        <w:rPr>
          <w:b/>
          <w:bCs/>
        </w:rPr>
        <w:t>448</w:t>
      </w:r>
      <w:r w:rsidR="00863EB9">
        <w:rPr>
          <w:b/>
          <w:bCs/>
        </w:rPr>
        <w:t> </w:t>
      </w:r>
      <w:r w:rsidRPr="00A1631A">
        <w:rPr>
          <w:b/>
          <w:bCs/>
        </w:rPr>
        <w:t>464,- Eur</w:t>
      </w:r>
      <w:r w:rsidRPr="00A1631A">
        <w:t>,</w:t>
      </w:r>
      <w:r w:rsidR="00F73981">
        <w:t xml:space="preserve"> z </w:t>
      </w:r>
      <w:r w:rsidRPr="00A1631A">
        <w:t xml:space="preserve">toho </w:t>
      </w:r>
      <w:r w:rsidRPr="00A1631A">
        <w:rPr>
          <w:b/>
          <w:bCs/>
        </w:rPr>
        <w:t>bežné výdavky 393</w:t>
      </w:r>
      <w:r w:rsidR="00863EB9">
        <w:rPr>
          <w:b/>
          <w:bCs/>
        </w:rPr>
        <w:t> </w:t>
      </w:r>
      <w:r w:rsidRPr="00A1631A">
        <w:rPr>
          <w:b/>
          <w:bCs/>
        </w:rPr>
        <w:t>464,-Eur</w:t>
      </w:r>
      <w:r w:rsidR="00F73981">
        <w:rPr>
          <w:b/>
          <w:bCs/>
        </w:rPr>
        <w:t xml:space="preserve"> a </w:t>
      </w:r>
      <w:r w:rsidRPr="00A1631A">
        <w:rPr>
          <w:b/>
          <w:bCs/>
        </w:rPr>
        <w:t>kapitálové výdavky 55</w:t>
      </w:r>
      <w:r w:rsidR="00863EB9">
        <w:rPr>
          <w:b/>
          <w:bCs/>
        </w:rPr>
        <w:t> </w:t>
      </w:r>
      <w:r w:rsidRPr="00A1631A">
        <w:rPr>
          <w:b/>
          <w:bCs/>
        </w:rPr>
        <w:t>000,-Eur</w:t>
      </w:r>
      <w:r w:rsidRPr="00A1631A">
        <w:t>. Táto dotácia</w:t>
      </w:r>
      <w:r w:rsidR="00F73981">
        <w:t xml:space="preserve"> zo </w:t>
      </w:r>
      <w:r w:rsidRPr="00A1631A">
        <w:t>štátneho rozpočtu bola jediným zdrojom prostriedkov potrebných</w:t>
      </w:r>
      <w:r w:rsidR="00F73981">
        <w:t xml:space="preserve"> na </w:t>
      </w:r>
      <w:r w:rsidRPr="00A1631A">
        <w:t>činnosť Úradu komisára. Okrem mzdových prostriedkov boli</w:t>
      </w:r>
      <w:r w:rsidR="00F73981">
        <w:t xml:space="preserve"> z </w:t>
      </w:r>
      <w:r w:rsidRPr="00A1631A">
        <w:rPr>
          <w:b/>
          <w:bCs/>
        </w:rPr>
        <w:t xml:space="preserve">bežných výdavkov </w:t>
      </w:r>
      <w:r w:rsidRPr="00A1631A">
        <w:t>čerpané finančné prostriedky predovšetkým</w:t>
      </w:r>
      <w:r w:rsidR="00F73981">
        <w:t xml:space="preserve"> na </w:t>
      </w:r>
      <w:r w:rsidRPr="00A1631A">
        <w:t>materiálno-technické vybavenie</w:t>
      </w:r>
      <w:r w:rsidR="00F73981">
        <w:t xml:space="preserve"> a na </w:t>
      </w:r>
      <w:r w:rsidRPr="00A1631A">
        <w:t>prevádzku Úradu komisára, najmä</w:t>
      </w:r>
      <w:r w:rsidR="00F73981">
        <w:t xml:space="preserve"> na </w:t>
      </w:r>
      <w:r w:rsidRPr="00A1631A">
        <w:t>nákup softvéru, výpočtovej techniky</w:t>
      </w:r>
      <w:r w:rsidR="00F73981">
        <w:t xml:space="preserve"> a </w:t>
      </w:r>
      <w:r w:rsidRPr="00A1631A">
        <w:t>antivírového programu, nákup kancelárskych potrieb, čistiacich prostriedkov, telekomunikačnej techniky, odbornej právnickej literatúry,</w:t>
      </w:r>
      <w:r w:rsidR="00F73981">
        <w:t xml:space="preserve"> na </w:t>
      </w:r>
      <w:r w:rsidRPr="00A1631A">
        <w:t>prevádzkové náklady spojené</w:t>
      </w:r>
      <w:r w:rsidR="00F73981">
        <w:t xml:space="preserve"> s </w:t>
      </w:r>
      <w:r w:rsidRPr="00A1631A">
        <w:t>nájmom</w:t>
      </w:r>
      <w:r w:rsidR="00F73981">
        <w:t xml:space="preserve"> a </w:t>
      </w:r>
      <w:r w:rsidRPr="00A1631A">
        <w:t>energiou,</w:t>
      </w:r>
      <w:r w:rsidR="00F73981">
        <w:t xml:space="preserve"> na </w:t>
      </w:r>
      <w:r w:rsidRPr="00A1631A">
        <w:t>všeobecné služby, právny systém EPI,</w:t>
      </w:r>
      <w:r w:rsidR="00F73981">
        <w:t xml:space="preserve"> na </w:t>
      </w:r>
      <w:r w:rsidRPr="00A1631A">
        <w:t>cestovné,</w:t>
      </w:r>
      <w:r w:rsidR="00F73981">
        <w:t xml:space="preserve"> na </w:t>
      </w:r>
      <w:r w:rsidRPr="00A1631A">
        <w:t xml:space="preserve">povinné školenia, tlač </w:t>
      </w:r>
      <w:r>
        <w:t>správy</w:t>
      </w:r>
      <w:r w:rsidR="00F73981">
        <w:t xml:space="preserve"> o </w:t>
      </w:r>
      <w:r>
        <w:t>činnosti</w:t>
      </w:r>
      <w:r w:rsidRPr="00A1631A">
        <w:t xml:space="preserve">, služobné cesty, ktoré boli </w:t>
      </w:r>
      <w:r>
        <w:t>zamerané napr.</w:t>
      </w:r>
      <w:r w:rsidR="00F73981">
        <w:t xml:space="preserve"> na </w:t>
      </w:r>
      <w:r>
        <w:t>výjazdové dni komisárky, monitoringy, účasti</w:t>
      </w:r>
      <w:r w:rsidR="00F73981">
        <w:t xml:space="preserve"> na </w:t>
      </w:r>
      <w:r>
        <w:t>konferenciách</w:t>
      </w:r>
      <w:r w:rsidR="00F73981">
        <w:t xml:space="preserve"> a </w:t>
      </w:r>
      <w:r>
        <w:t>seminároch</w:t>
      </w:r>
      <w:r w:rsidR="00F73981">
        <w:t xml:space="preserve"> a </w:t>
      </w:r>
      <w:r w:rsidRPr="00A1631A">
        <w:t>prešetrovan</w:t>
      </w:r>
      <w:r>
        <w:t xml:space="preserve">ie </w:t>
      </w:r>
      <w:r w:rsidRPr="00A1631A">
        <w:t>podnetov občanov</w:t>
      </w:r>
      <w:r w:rsidR="00F73981">
        <w:t xml:space="preserve"> </w:t>
      </w:r>
      <w:r w:rsidR="00AD4FDA">
        <w:t>so zdravotným</w:t>
      </w:r>
      <w:r w:rsidRPr="00A1631A">
        <w:t xml:space="preserve"> postihnutím</w:t>
      </w:r>
      <w:r w:rsidR="00F73981">
        <w:t xml:space="preserve"> v </w:t>
      </w:r>
      <w:r w:rsidRPr="00A1631A">
        <w:t>rámci celého Slovenska, keďže mnohí</w:t>
      </w:r>
      <w:r w:rsidR="00F73981">
        <w:t xml:space="preserve"> z </w:t>
      </w:r>
      <w:r w:rsidRPr="00A1631A">
        <w:t>dôvodu zdravotného postihnutia nie sú schopní cestovať</w:t>
      </w:r>
      <w:r w:rsidR="00F73981">
        <w:t xml:space="preserve"> a </w:t>
      </w:r>
      <w:r w:rsidRPr="00A1631A">
        <w:t>nemajú finančné prostriedky</w:t>
      </w:r>
      <w:r w:rsidR="00F73981">
        <w:t xml:space="preserve"> na </w:t>
      </w:r>
      <w:r w:rsidRPr="00A1631A">
        <w:t>cestovanie</w:t>
      </w:r>
      <w:r w:rsidR="00F73981">
        <w:t xml:space="preserve"> alebo </w:t>
      </w:r>
      <w:r>
        <w:t>kopírovanie dokladov.</w:t>
      </w:r>
      <w:r w:rsidRPr="00A1631A">
        <w:t xml:space="preserve"> </w:t>
      </w:r>
    </w:p>
    <w:p w14:paraId="5EDABB47" w14:textId="77777777" w:rsidR="0094064F" w:rsidRDefault="0094064F" w:rsidP="001D0D9D">
      <w:pPr>
        <w:rPr>
          <w:b/>
          <w:bCs/>
        </w:rPr>
      </w:pPr>
    </w:p>
    <w:p w14:paraId="084F8D14" w14:textId="1D60FA45" w:rsidR="0094064F" w:rsidRDefault="0094064F" w:rsidP="001D0D9D">
      <w:pPr>
        <w:rPr>
          <w:b/>
          <w:bCs/>
        </w:rPr>
      </w:pPr>
      <w:r w:rsidRPr="00A1631A">
        <w:rPr>
          <w:b/>
          <w:bCs/>
        </w:rPr>
        <w:t>Skutočné čerpanie dotácie</w:t>
      </w:r>
      <w:r w:rsidR="00F73981">
        <w:rPr>
          <w:b/>
          <w:bCs/>
        </w:rPr>
        <w:t xml:space="preserve"> na </w:t>
      </w:r>
      <w:r w:rsidRPr="00A1631A">
        <w:rPr>
          <w:b/>
          <w:bCs/>
        </w:rPr>
        <w:t>bežné výdavky Úradu komisára</w:t>
      </w:r>
      <w:r w:rsidR="00F73981">
        <w:rPr>
          <w:b/>
          <w:bCs/>
        </w:rPr>
        <w:t xml:space="preserve"> k </w:t>
      </w:r>
      <w:r w:rsidRPr="00A1631A">
        <w:rPr>
          <w:b/>
          <w:bCs/>
        </w:rPr>
        <w:t xml:space="preserve">31.decembru 2018 </w:t>
      </w:r>
      <w:r w:rsidRPr="00A1631A">
        <w:t>bolo</w:t>
      </w:r>
      <w:r w:rsidR="00F73981">
        <w:t xml:space="preserve"> vo </w:t>
      </w:r>
      <w:r w:rsidRPr="00A1631A">
        <w:t xml:space="preserve">výške </w:t>
      </w:r>
      <w:r w:rsidRPr="00C714A2">
        <w:rPr>
          <w:b/>
        </w:rPr>
        <w:t>445</w:t>
      </w:r>
      <w:r w:rsidR="00863EB9">
        <w:rPr>
          <w:b/>
        </w:rPr>
        <w:t> </w:t>
      </w:r>
      <w:r w:rsidRPr="00C714A2">
        <w:rPr>
          <w:b/>
        </w:rPr>
        <w:t>889,68</w:t>
      </w:r>
      <w:r w:rsidRPr="00A1631A">
        <w:t xml:space="preserve"> </w:t>
      </w:r>
      <w:r w:rsidRPr="00A1631A">
        <w:rPr>
          <w:b/>
          <w:bCs/>
        </w:rPr>
        <w:t>Eur</w:t>
      </w:r>
      <w:r w:rsidRPr="00A1631A">
        <w:rPr>
          <w:bCs/>
        </w:rPr>
        <w:t>,</w:t>
      </w:r>
      <w:r w:rsidR="00F73981">
        <w:rPr>
          <w:bCs/>
        </w:rPr>
        <w:t xml:space="preserve"> z </w:t>
      </w:r>
      <w:r w:rsidRPr="00A1631A">
        <w:rPr>
          <w:bCs/>
        </w:rPr>
        <w:t xml:space="preserve">toho </w:t>
      </w:r>
      <w:r w:rsidRPr="00A1631A">
        <w:rPr>
          <w:b/>
          <w:bCs/>
        </w:rPr>
        <w:t>bežné výdavky 393</w:t>
      </w:r>
      <w:r w:rsidR="00863EB9">
        <w:rPr>
          <w:b/>
          <w:bCs/>
        </w:rPr>
        <w:t> </w:t>
      </w:r>
      <w:r w:rsidRPr="00A1631A">
        <w:rPr>
          <w:b/>
          <w:bCs/>
        </w:rPr>
        <w:t>466,44 Eur</w:t>
      </w:r>
      <w:r w:rsidR="00F73981">
        <w:rPr>
          <w:b/>
          <w:bCs/>
        </w:rPr>
        <w:t xml:space="preserve"> a </w:t>
      </w:r>
      <w:r w:rsidRPr="00A1631A">
        <w:rPr>
          <w:b/>
          <w:bCs/>
        </w:rPr>
        <w:t>kapitálové výdavky 52</w:t>
      </w:r>
      <w:r w:rsidR="00863EB9">
        <w:t> </w:t>
      </w:r>
      <w:r w:rsidRPr="00A1631A">
        <w:rPr>
          <w:b/>
          <w:bCs/>
        </w:rPr>
        <w:t>423,24 Eur.</w:t>
      </w:r>
    </w:p>
    <w:p w14:paraId="2C6DF63E" w14:textId="77777777" w:rsidR="001C1F1A" w:rsidRPr="00A1631A" w:rsidRDefault="001C1F1A" w:rsidP="001D0D9D"/>
    <w:p w14:paraId="0EE81C01" w14:textId="4D83BE9B" w:rsidR="009455F7" w:rsidRPr="00823ADF" w:rsidRDefault="0094064F" w:rsidP="001D0D9D">
      <w:r w:rsidRPr="00A1631A">
        <w:rPr>
          <w:b/>
          <w:bCs/>
        </w:rPr>
        <w:t xml:space="preserve">Z kapitálových </w:t>
      </w:r>
      <w:r w:rsidRPr="00D15777">
        <w:rPr>
          <w:b/>
          <w:bCs/>
        </w:rPr>
        <w:t xml:space="preserve">výdavkov </w:t>
      </w:r>
      <w:r w:rsidRPr="002E5470">
        <w:t>boli finančné prostriedky použité</w:t>
      </w:r>
      <w:r w:rsidR="00F73981">
        <w:t xml:space="preserve"> na </w:t>
      </w:r>
      <w:r>
        <w:t>dobudovanie intranetu, ktorý zahŕňa kontrolu kvality výstupov zamestnancov, hodnotiaci systém zamestnancov, riadenie</w:t>
      </w:r>
      <w:r w:rsidR="00F73981">
        <w:t xml:space="preserve"> a </w:t>
      </w:r>
      <w:r>
        <w:t xml:space="preserve">plánovanie kapacít, schvaľovací proces, online </w:t>
      </w:r>
      <w:proofErr w:type="spellStart"/>
      <w:r>
        <w:t>workflow</w:t>
      </w:r>
      <w:proofErr w:type="spellEnd"/>
      <w:r>
        <w:t>, automatizáciu niektorých procesov</w:t>
      </w:r>
      <w:r w:rsidR="00F73981">
        <w:t xml:space="preserve"> a </w:t>
      </w:r>
      <w:r>
        <w:t>integráciu všetkých modulov</w:t>
      </w:r>
      <w:r w:rsidR="00F73981">
        <w:t xml:space="preserve"> do </w:t>
      </w:r>
      <w:r>
        <w:t>funkčného celku spolu</w:t>
      </w:r>
      <w:r w:rsidR="00F73981">
        <w:t xml:space="preserve"> s </w:t>
      </w:r>
      <w:r>
        <w:t>verejným webom portálu</w:t>
      </w:r>
      <w:r w:rsidR="009455F7" w:rsidRPr="00823ADF">
        <w:t>.</w:t>
      </w:r>
    </w:p>
    <w:p w14:paraId="28ECCB37" w14:textId="6AC9A87C" w:rsidR="001C1F1A" w:rsidRDefault="001C1F1A">
      <w:pPr>
        <w:spacing w:after="160" w:line="259" w:lineRule="auto"/>
        <w:jc w:val="left"/>
        <w:rPr>
          <w:rFonts w:cs="Arial"/>
        </w:rPr>
      </w:pPr>
      <w:r>
        <w:rPr>
          <w:rFonts w:cs="Arial"/>
        </w:rPr>
        <w:br w:type="page"/>
      </w:r>
    </w:p>
    <w:p w14:paraId="5198712D" w14:textId="645331FB" w:rsidR="009455F7" w:rsidRPr="00823ADF" w:rsidRDefault="00AE18A3" w:rsidP="001D0D9D">
      <w:pPr>
        <w:pStyle w:val="Table"/>
        <w:ind w:left="1418" w:hanging="1418"/>
        <w:rPr>
          <w:rFonts w:cs="Arial"/>
        </w:rPr>
      </w:pPr>
      <w:bookmarkStart w:id="390" w:name="_Toc4463034"/>
      <w:bookmarkStart w:id="391" w:name="_Toc4535948"/>
      <w:r w:rsidRPr="00AE18A3">
        <w:rPr>
          <w:rFonts w:cs="Arial"/>
        </w:rPr>
        <w:lastRenderedPageBreak/>
        <w:t>Výška poskytnutej</w:t>
      </w:r>
      <w:r w:rsidR="00F73981">
        <w:rPr>
          <w:rFonts w:cs="Arial"/>
        </w:rPr>
        <w:t xml:space="preserve"> a </w:t>
      </w:r>
      <w:r w:rsidRPr="00AE18A3">
        <w:rPr>
          <w:rFonts w:cs="Arial"/>
        </w:rPr>
        <w:t>skutočne čerpanej dotácie Úradu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AE18A3">
        <w:rPr>
          <w:rFonts w:cs="Arial"/>
        </w:rPr>
        <w:t xml:space="preserve"> postihnutím</w:t>
      </w:r>
      <w:r w:rsidR="00F73981">
        <w:rPr>
          <w:rFonts w:cs="Arial"/>
        </w:rPr>
        <w:t xml:space="preserve"> v </w:t>
      </w:r>
      <w:r w:rsidRPr="00AE18A3">
        <w:rPr>
          <w:rFonts w:cs="Arial"/>
        </w:rPr>
        <w:t>r. 2018</w:t>
      </w:r>
      <w:bookmarkEnd w:id="390"/>
      <w:bookmarkEnd w:id="391"/>
    </w:p>
    <w:tbl>
      <w:tblPr>
        <w:tblStyle w:val="GridTable4-Accent3"/>
        <w:tblW w:w="0" w:type="auto"/>
        <w:tblCellMar>
          <w:top w:w="45" w:type="dxa"/>
          <w:left w:w="90" w:type="dxa"/>
          <w:bottom w:w="45" w:type="dxa"/>
          <w:right w:w="90" w:type="dxa"/>
        </w:tblCellMar>
        <w:tblLook w:val="04A0" w:firstRow="1" w:lastRow="0" w:firstColumn="1" w:lastColumn="0" w:noHBand="0" w:noVBand="1"/>
      </w:tblPr>
      <w:tblGrid>
        <w:gridCol w:w="2263"/>
        <w:gridCol w:w="1843"/>
        <w:gridCol w:w="1845"/>
        <w:gridCol w:w="3275"/>
      </w:tblGrid>
      <w:tr w:rsidR="0094064F" w:rsidRPr="0094064F" w14:paraId="68BD8CE7" w14:textId="77777777" w:rsidTr="007F4CC3">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63" w:type="dxa"/>
          </w:tcPr>
          <w:p w14:paraId="4C589DBC" w14:textId="47BAEF1A" w:rsidR="0094064F" w:rsidRPr="0094064F" w:rsidRDefault="0094064F" w:rsidP="001D0D9D">
            <w:pPr>
              <w:jc w:val="left"/>
              <w:rPr>
                <w:rFonts w:cs="Arial"/>
                <w:color w:val="auto"/>
                <w:sz w:val="20"/>
                <w:szCs w:val="20"/>
              </w:rPr>
            </w:pPr>
            <w:r w:rsidRPr="0094064F">
              <w:rPr>
                <w:color w:val="auto"/>
                <w:sz w:val="20"/>
                <w:szCs w:val="20"/>
              </w:rPr>
              <w:t>Názov položky</w:t>
            </w:r>
          </w:p>
        </w:tc>
        <w:tc>
          <w:tcPr>
            <w:tcW w:w="1843" w:type="dxa"/>
          </w:tcPr>
          <w:p w14:paraId="0EDE1476" w14:textId="65CFB66D" w:rsidR="0094064F" w:rsidRPr="0094064F" w:rsidRDefault="0094064F"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4064F">
              <w:rPr>
                <w:color w:val="auto"/>
                <w:sz w:val="20"/>
                <w:szCs w:val="20"/>
              </w:rPr>
              <w:t>Výška dotácie</w:t>
            </w:r>
            <w:r w:rsidR="00F73981">
              <w:rPr>
                <w:color w:val="auto"/>
                <w:sz w:val="20"/>
                <w:szCs w:val="20"/>
              </w:rPr>
              <w:t xml:space="preserve"> zo </w:t>
            </w:r>
            <w:r w:rsidRPr="0094064F">
              <w:rPr>
                <w:color w:val="auto"/>
                <w:sz w:val="20"/>
                <w:szCs w:val="20"/>
              </w:rPr>
              <w:t>štátneho rozpočtu 2018</w:t>
            </w:r>
          </w:p>
        </w:tc>
        <w:tc>
          <w:tcPr>
            <w:tcW w:w="1845" w:type="dxa"/>
          </w:tcPr>
          <w:p w14:paraId="05CE4444" w14:textId="43AD8F59" w:rsidR="0094064F" w:rsidRPr="0094064F" w:rsidRDefault="0094064F"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4064F">
              <w:rPr>
                <w:color w:val="auto"/>
                <w:sz w:val="20"/>
                <w:szCs w:val="20"/>
              </w:rPr>
              <w:t>Skutočné čerpanie dotácie</w:t>
            </w:r>
            <w:r w:rsidR="00F73981">
              <w:rPr>
                <w:color w:val="auto"/>
                <w:sz w:val="20"/>
                <w:szCs w:val="20"/>
              </w:rPr>
              <w:t xml:space="preserve"> v </w:t>
            </w:r>
            <w:r w:rsidRPr="0094064F">
              <w:rPr>
                <w:color w:val="auto"/>
                <w:sz w:val="20"/>
                <w:szCs w:val="20"/>
              </w:rPr>
              <w:t>Eurách</w:t>
            </w:r>
            <w:r w:rsidR="00F73981">
              <w:rPr>
                <w:color w:val="auto"/>
                <w:sz w:val="20"/>
                <w:szCs w:val="20"/>
              </w:rPr>
              <w:t xml:space="preserve"> k </w:t>
            </w:r>
            <w:r w:rsidRPr="0094064F">
              <w:rPr>
                <w:color w:val="auto"/>
                <w:sz w:val="20"/>
                <w:szCs w:val="20"/>
              </w:rPr>
              <w:t>31.12.2018</w:t>
            </w:r>
          </w:p>
        </w:tc>
        <w:tc>
          <w:tcPr>
            <w:tcW w:w="0" w:type="auto"/>
          </w:tcPr>
          <w:p w14:paraId="551D867F" w14:textId="47834E26" w:rsidR="0094064F" w:rsidRPr="0094064F" w:rsidRDefault="0094064F" w:rsidP="001D0D9D">
            <w:pPr>
              <w:jc w:val="left"/>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4064F">
              <w:rPr>
                <w:color w:val="auto"/>
                <w:sz w:val="20"/>
                <w:szCs w:val="20"/>
              </w:rPr>
              <w:t>Prostriedky presunuté</w:t>
            </w:r>
            <w:r w:rsidR="00F73981">
              <w:rPr>
                <w:color w:val="auto"/>
                <w:sz w:val="20"/>
                <w:szCs w:val="20"/>
              </w:rPr>
              <w:t xml:space="preserve"> do </w:t>
            </w:r>
            <w:r w:rsidRPr="0094064F">
              <w:rPr>
                <w:color w:val="auto"/>
                <w:sz w:val="20"/>
                <w:szCs w:val="20"/>
              </w:rPr>
              <w:t>roku 2019</w:t>
            </w:r>
          </w:p>
        </w:tc>
      </w:tr>
      <w:tr w:rsidR="0094064F" w:rsidRPr="00823ADF" w14:paraId="48212049" w14:textId="77777777" w:rsidTr="007F4CC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263" w:type="dxa"/>
          </w:tcPr>
          <w:p w14:paraId="4AD360CB" w14:textId="61E26948" w:rsidR="0094064F" w:rsidRPr="0094064F" w:rsidRDefault="0094064F" w:rsidP="001D0D9D">
            <w:pPr>
              <w:pStyle w:val="Default"/>
              <w:spacing w:line="20" w:lineRule="atLeast"/>
              <w:rPr>
                <w:rFonts w:ascii="Arial" w:hAnsi="Arial" w:cs="Arial"/>
                <w:color w:val="auto"/>
                <w:sz w:val="20"/>
                <w:szCs w:val="20"/>
              </w:rPr>
            </w:pPr>
            <w:r w:rsidRPr="0094064F">
              <w:rPr>
                <w:rFonts w:ascii="Arial" w:hAnsi="Arial" w:cs="Arial"/>
                <w:sz w:val="20"/>
                <w:szCs w:val="20"/>
              </w:rPr>
              <w:t>Bežné výdavky</w:t>
            </w:r>
          </w:p>
        </w:tc>
        <w:tc>
          <w:tcPr>
            <w:tcW w:w="1843" w:type="dxa"/>
          </w:tcPr>
          <w:p w14:paraId="2A3534A6" w14:textId="61B3394F"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39</w:t>
            </w:r>
            <w:r w:rsidR="008C441B" w:rsidRPr="0094064F">
              <w:rPr>
                <w:sz w:val="20"/>
                <w:szCs w:val="20"/>
              </w:rPr>
              <w:t>3</w:t>
            </w:r>
            <w:r w:rsidR="008C441B">
              <w:rPr>
                <w:sz w:val="20"/>
                <w:szCs w:val="20"/>
              </w:rPr>
              <w:t> </w:t>
            </w:r>
            <w:r w:rsidR="008C441B" w:rsidRPr="0094064F">
              <w:rPr>
                <w:sz w:val="20"/>
                <w:szCs w:val="20"/>
              </w:rPr>
              <w:t>4</w:t>
            </w:r>
            <w:r w:rsidRPr="0094064F">
              <w:rPr>
                <w:sz w:val="20"/>
                <w:szCs w:val="20"/>
              </w:rPr>
              <w:t>64</w:t>
            </w:r>
          </w:p>
        </w:tc>
        <w:tc>
          <w:tcPr>
            <w:tcW w:w="1845" w:type="dxa"/>
          </w:tcPr>
          <w:p w14:paraId="5631832B" w14:textId="0FAAB38D"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39</w:t>
            </w:r>
            <w:r w:rsidR="008C441B" w:rsidRPr="0094064F">
              <w:rPr>
                <w:sz w:val="20"/>
                <w:szCs w:val="20"/>
              </w:rPr>
              <w:t>3</w:t>
            </w:r>
            <w:r w:rsidR="008C441B">
              <w:rPr>
                <w:sz w:val="20"/>
                <w:szCs w:val="20"/>
              </w:rPr>
              <w:t> </w:t>
            </w:r>
            <w:r w:rsidR="008C441B" w:rsidRPr="0094064F">
              <w:rPr>
                <w:sz w:val="20"/>
                <w:szCs w:val="20"/>
              </w:rPr>
              <w:t>4</w:t>
            </w:r>
            <w:r w:rsidRPr="0094064F">
              <w:rPr>
                <w:sz w:val="20"/>
                <w:szCs w:val="20"/>
              </w:rPr>
              <w:t>66,44</w:t>
            </w:r>
          </w:p>
        </w:tc>
        <w:tc>
          <w:tcPr>
            <w:tcW w:w="0" w:type="auto"/>
          </w:tcPr>
          <w:p w14:paraId="4481F1AC" w14:textId="64F68A39"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 xml:space="preserve"> </w:t>
            </w:r>
          </w:p>
        </w:tc>
      </w:tr>
      <w:tr w:rsidR="0094064F" w:rsidRPr="00823ADF" w14:paraId="781C59BD"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72687110" w14:textId="29CE72FA" w:rsidR="0094064F" w:rsidRPr="0094064F" w:rsidRDefault="0094064F" w:rsidP="001D0D9D">
            <w:pPr>
              <w:pStyle w:val="Default"/>
              <w:spacing w:line="20" w:lineRule="atLeast"/>
              <w:rPr>
                <w:rFonts w:ascii="Arial" w:hAnsi="Arial" w:cs="Arial"/>
                <w:sz w:val="20"/>
                <w:szCs w:val="20"/>
              </w:rPr>
            </w:pPr>
            <w:r w:rsidRPr="0094064F">
              <w:rPr>
                <w:rFonts w:ascii="Arial" w:hAnsi="Arial" w:cs="Arial"/>
                <w:sz w:val="20"/>
                <w:szCs w:val="20"/>
              </w:rPr>
              <w:t>Prenos</w:t>
            </w:r>
            <w:r w:rsidR="00F73981">
              <w:rPr>
                <w:rFonts w:ascii="Arial" w:hAnsi="Arial" w:cs="Arial"/>
                <w:sz w:val="20"/>
                <w:szCs w:val="20"/>
              </w:rPr>
              <w:t xml:space="preserve"> z </w:t>
            </w:r>
            <w:r w:rsidRPr="0094064F">
              <w:rPr>
                <w:rFonts w:ascii="Arial" w:hAnsi="Arial" w:cs="Arial"/>
                <w:sz w:val="20"/>
                <w:szCs w:val="20"/>
              </w:rPr>
              <w:t>roku 2017</w:t>
            </w:r>
          </w:p>
        </w:tc>
        <w:tc>
          <w:tcPr>
            <w:tcW w:w="1843" w:type="dxa"/>
          </w:tcPr>
          <w:p w14:paraId="2BC672F1" w14:textId="634C7FD1"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2,44</w:t>
            </w:r>
          </w:p>
        </w:tc>
        <w:tc>
          <w:tcPr>
            <w:tcW w:w="1845" w:type="dxa"/>
          </w:tcPr>
          <w:p w14:paraId="2D4A24DE" w14:textId="3BAC7864"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 xml:space="preserve"> </w:t>
            </w:r>
          </w:p>
        </w:tc>
        <w:tc>
          <w:tcPr>
            <w:tcW w:w="0" w:type="auto"/>
          </w:tcPr>
          <w:p w14:paraId="10751E69" w14:textId="4CB6FC23"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 xml:space="preserve"> </w:t>
            </w:r>
          </w:p>
        </w:tc>
      </w:tr>
      <w:tr w:rsidR="0094064F" w:rsidRPr="00823ADF" w14:paraId="6F151726" w14:textId="77777777" w:rsidTr="007F4CC3">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263" w:type="dxa"/>
          </w:tcPr>
          <w:p w14:paraId="72AB9F51" w14:textId="11AE2FFE" w:rsidR="0094064F" w:rsidRPr="0094064F" w:rsidRDefault="0094064F" w:rsidP="001D0D9D">
            <w:pPr>
              <w:jc w:val="left"/>
              <w:rPr>
                <w:rFonts w:cs="Arial"/>
                <w:sz w:val="20"/>
                <w:szCs w:val="20"/>
              </w:rPr>
            </w:pPr>
            <w:r w:rsidRPr="0094064F">
              <w:rPr>
                <w:rFonts w:cs="Arial"/>
                <w:sz w:val="20"/>
                <w:szCs w:val="20"/>
              </w:rPr>
              <w:t>Kapitálové výdavky</w:t>
            </w:r>
          </w:p>
        </w:tc>
        <w:tc>
          <w:tcPr>
            <w:tcW w:w="1843" w:type="dxa"/>
          </w:tcPr>
          <w:p w14:paraId="3D0BE9C7" w14:textId="43835F4B"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5</w:t>
            </w:r>
            <w:r w:rsidR="008C441B" w:rsidRPr="0094064F">
              <w:rPr>
                <w:sz w:val="20"/>
                <w:szCs w:val="20"/>
              </w:rPr>
              <w:t>5</w:t>
            </w:r>
            <w:r w:rsidR="008C441B">
              <w:rPr>
                <w:sz w:val="20"/>
                <w:szCs w:val="20"/>
              </w:rPr>
              <w:t> </w:t>
            </w:r>
            <w:r w:rsidR="008C441B" w:rsidRPr="0094064F">
              <w:rPr>
                <w:sz w:val="20"/>
                <w:szCs w:val="20"/>
              </w:rPr>
              <w:t>0</w:t>
            </w:r>
            <w:r w:rsidRPr="0094064F">
              <w:rPr>
                <w:sz w:val="20"/>
                <w:szCs w:val="20"/>
              </w:rPr>
              <w:t>00</w:t>
            </w:r>
          </w:p>
        </w:tc>
        <w:tc>
          <w:tcPr>
            <w:tcW w:w="1845" w:type="dxa"/>
          </w:tcPr>
          <w:p w14:paraId="0D143ACF" w14:textId="4B838FA3"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5</w:t>
            </w:r>
            <w:r w:rsidR="008C441B" w:rsidRPr="0094064F">
              <w:rPr>
                <w:sz w:val="20"/>
                <w:szCs w:val="20"/>
              </w:rPr>
              <w:t>2</w:t>
            </w:r>
            <w:r w:rsidR="008C441B">
              <w:rPr>
                <w:sz w:val="20"/>
                <w:szCs w:val="20"/>
              </w:rPr>
              <w:t> </w:t>
            </w:r>
            <w:r w:rsidR="008C441B" w:rsidRPr="0094064F">
              <w:rPr>
                <w:sz w:val="20"/>
                <w:szCs w:val="20"/>
              </w:rPr>
              <w:t>4</w:t>
            </w:r>
            <w:r w:rsidRPr="0094064F">
              <w:rPr>
                <w:sz w:val="20"/>
                <w:szCs w:val="20"/>
              </w:rPr>
              <w:t>23,24</w:t>
            </w:r>
          </w:p>
        </w:tc>
        <w:tc>
          <w:tcPr>
            <w:tcW w:w="0" w:type="auto"/>
          </w:tcPr>
          <w:p w14:paraId="5C20BD90" w14:textId="3AA54105" w:rsidR="0094064F" w:rsidRPr="0094064F" w:rsidRDefault="008C441B"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5</w:t>
            </w:r>
            <w:r>
              <w:rPr>
                <w:sz w:val="20"/>
                <w:szCs w:val="20"/>
              </w:rPr>
              <w:t> </w:t>
            </w:r>
            <w:r w:rsidRPr="0094064F">
              <w:rPr>
                <w:sz w:val="20"/>
                <w:szCs w:val="20"/>
              </w:rPr>
              <w:t>0</w:t>
            </w:r>
            <w:r w:rsidR="0094064F" w:rsidRPr="0094064F">
              <w:rPr>
                <w:sz w:val="20"/>
                <w:szCs w:val="20"/>
              </w:rPr>
              <w:t>07,76</w:t>
            </w:r>
          </w:p>
        </w:tc>
      </w:tr>
      <w:tr w:rsidR="0094064F" w:rsidRPr="00823ADF" w14:paraId="5AFDA884"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172604D8" w14:textId="3E836318" w:rsidR="0094064F" w:rsidRPr="0094064F" w:rsidRDefault="0094064F" w:rsidP="001D0D9D">
            <w:pPr>
              <w:pStyle w:val="Default"/>
              <w:spacing w:line="20" w:lineRule="atLeast"/>
              <w:rPr>
                <w:rFonts w:ascii="Arial" w:hAnsi="Arial" w:cs="Arial"/>
                <w:color w:val="auto"/>
                <w:sz w:val="20"/>
                <w:szCs w:val="20"/>
              </w:rPr>
            </w:pPr>
            <w:r w:rsidRPr="0094064F">
              <w:rPr>
                <w:rFonts w:ascii="Arial" w:hAnsi="Arial" w:cs="Arial"/>
                <w:sz w:val="20"/>
                <w:szCs w:val="20"/>
              </w:rPr>
              <w:t>Prenos</w:t>
            </w:r>
            <w:r w:rsidR="00F73981">
              <w:rPr>
                <w:rFonts w:ascii="Arial" w:hAnsi="Arial" w:cs="Arial"/>
                <w:sz w:val="20"/>
                <w:szCs w:val="20"/>
              </w:rPr>
              <w:t xml:space="preserve"> z </w:t>
            </w:r>
            <w:r w:rsidRPr="0094064F">
              <w:rPr>
                <w:rFonts w:ascii="Arial" w:hAnsi="Arial" w:cs="Arial"/>
                <w:sz w:val="20"/>
                <w:szCs w:val="20"/>
              </w:rPr>
              <w:t>roku 2017</w:t>
            </w:r>
          </w:p>
        </w:tc>
        <w:tc>
          <w:tcPr>
            <w:tcW w:w="1843" w:type="dxa"/>
          </w:tcPr>
          <w:p w14:paraId="289485A6" w14:textId="65FC18E5" w:rsidR="0094064F" w:rsidRPr="0094064F" w:rsidRDefault="008C441B"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2</w:t>
            </w:r>
            <w:r>
              <w:rPr>
                <w:sz w:val="20"/>
                <w:szCs w:val="20"/>
              </w:rPr>
              <w:t> </w:t>
            </w:r>
            <w:r w:rsidRPr="0094064F">
              <w:rPr>
                <w:sz w:val="20"/>
                <w:szCs w:val="20"/>
              </w:rPr>
              <w:t>4</w:t>
            </w:r>
            <w:r w:rsidR="0094064F" w:rsidRPr="0094064F">
              <w:rPr>
                <w:sz w:val="20"/>
                <w:szCs w:val="20"/>
              </w:rPr>
              <w:t>31</w:t>
            </w:r>
          </w:p>
        </w:tc>
        <w:tc>
          <w:tcPr>
            <w:tcW w:w="1845" w:type="dxa"/>
          </w:tcPr>
          <w:p w14:paraId="64D7E71A" w14:textId="7375802C"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 xml:space="preserve"> </w:t>
            </w:r>
          </w:p>
        </w:tc>
        <w:tc>
          <w:tcPr>
            <w:tcW w:w="0" w:type="auto"/>
          </w:tcPr>
          <w:p w14:paraId="49C9BA52" w14:textId="3D649F23"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 xml:space="preserve"> </w:t>
            </w:r>
          </w:p>
        </w:tc>
      </w:tr>
      <w:tr w:rsidR="0094064F" w:rsidRPr="00823ADF" w14:paraId="069946B1"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725466A1" w14:textId="5DFEE4E3" w:rsidR="0094064F" w:rsidRPr="0094064F" w:rsidRDefault="0094064F" w:rsidP="001D0D9D">
            <w:pPr>
              <w:pStyle w:val="Default"/>
              <w:spacing w:line="20" w:lineRule="atLeast"/>
              <w:rPr>
                <w:rFonts w:ascii="Arial" w:hAnsi="Arial" w:cs="Arial"/>
                <w:color w:val="auto"/>
                <w:sz w:val="20"/>
                <w:szCs w:val="20"/>
              </w:rPr>
            </w:pPr>
            <w:r w:rsidRPr="0094064F">
              <w:rPr>
                <w:rFonts w:ascii="Arial" w:hAnsi="Arial" w:cs="Arial"/>
                <w:sz w:val="20"/>
                <w:szCs w:val="20"/>
              </w:rPr>
              <w:t>SPOLU rok 2018</w:t>
            </w:r>
          </w:p>
        </w:tc>
        <w:tc>
          <w:tcPr>
            <w:tcW w:w="1843" w:type="dxa"/>
          </w:tcPr>
          <w:p w14:paraId="2AF21CDC" w14:textId="6A66D2FD"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44</w:t>
            </w:r>
            <w:r w:rsidR="008C441B" w:rsidRPr="0094064F">
              <w:rPr>
                <w:sz w:val="20"/>
                <w:szCs w:val="20"/>
              </w:rPr>
              <w:t>8</w:t>
            </w:r>
            <w:r w:rsidR="008C441B">
              <w:rPr>
                <w:sz w:val="20"/>
                <w:szCs w:val="20"/>
              </w:rPr>
              <w:t> </w:t>
            </w:r>
            <w:r w:rsidR="008C441B" w:rsidRPr="0094064F">
              <w:rPr>
                <w:sz w:val="20"/>
                <w:szCs w:val="20"/>
              </w:rPr>
              <w:t>4</w:t>
            </w:r>
            <w:r w:rsidRPr="0094064F">
              <w:rPr>
                <w:sz w:val="20"/>
                <w:szCs w:val="20"/>
              </w:rPr>
              <w:t>64</w:t>
            </w:r>
          </w:p>
        </w:tc>
        <w:tc>
          <w:tcPr>
            <w:tcW w:w="1845" w:type="dxa"/>
          </w:tcPr>
          <w:p w14:paraId="2549ECD4" w14:textId="55BFD7DC" w:rsidR="0094064F" w:rsidRPr="0094064F" w:rsidRDefault="0094064F"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44</w:t>
            </w:r>
            <w:r w:rsidR="008C441B" w:rsidRPr="0094064F">
              <w:rPr>
                <w:sz w:val="20"/>
                <w:szCs w:val="20"/>
              </w:rPr>
              <w:t>5</w:t>
            </w:r>
            <w:r w:rsidR="008C441B">
              <w:rPr>
                <w:sz w:val="20"/>
                <w:szCs w:val="20"/>
              </w:rPr>
              <w:t> </w:t>
            </w:r>
            <w:r w:rsidR="008C441B" w:rsidRPr="0094064F">
              <w:rPr>
                <w:sz w:val="20"/>
                <w:szCs w:val="20"/>
              </w:rPr>
              <w:t>8</w:t>
            </w:r>
            <w:r w:rsidRPr="0094064F">
              <w:rPr>
                <w:sz w:val="20"/>
                <w:szCs w:val="20"/>
              </w:rPr>
              <w:t>89,68</w:t>
            </w:r>
          </w:p>
        </w:tc>
        <w:tc>
          <w:tcPr>
            <w:tcW w:w="0" w:type="auto"/>
          </w:tcPr>
          <w:p w14:paraId="200F50BE" w14:textId="7069E457" w:rsidR="0094064F" w:rsidRPr="0094064F" w:rsidRDefault="008C441B" w:rsidP="001D0D9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4064F">
              <w:rPr>
                <w:sz w:val="20"/>
                <w:szCs w:val="20"/>
              </w:rPr>
              <w:t>5</w:t>
            </w:r>
            <w:r>
              <w:rPr>
                <w:sz w:val="20"/>
                <w:szCs w:val="20"/>
              </w:rPr>
              <w:t> </w:t>
            </w:r>
            <w:r w:rsidRPr="0094064F">
              <w:rPr>
                <w:sz w:val="20"/>
                <w:szCs w:val="20"/>
              </w:rPr>
              <w:t>0</w:t>
            </w:r>
            <w:r w:rsidR="0094064F" w:rsidRPr="0094064F">
              <w:rPr>
                <w:sz w:val="20"/>
                <w:szCs w:val="20"/>
              </w:rPr>
              <w:t>07,76</w:t>
            </w:r>
          </w:p>
        </w:tc>
      </w:tr>
      <w:tr w:rsidR="0094064F" w:rsidRPr="00823ADF" w14:paraId="41A744AC"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7B5071FD" w14:textId="169FB17C" w:rsidR="0094064F" w:rsidRPr="0094064F" w:rsidRDefault="0094064F" w:rsidP="001D0D9D">
            <w:pPr>
              <w:pStyle w:val="Default"/>
              <w:spacing w:line="20" w:lineRule="atLeast"/>
              <w:rPr>
                <w:rFonts w:ascii="Arial" w:hAnsi="Arial" w:cs="Arial"/>
                <w:color w:val="auto"/>
                <w:sz w:val="20"/>
                <w:szCs w:val="20"/>
              </w:rPr>
            </w:pPr>
            <w:r w:rsidRPr="0094064F">
              <w:rPr>
                <w:rFonts w:ascii="Arial" w:hAnsi="Arial" w:cs="Arial"/>
                <w:sz w:val="20"/>
                <w:szCs w:val="20"/>
              </w:rPr>
              <w:t>Z roku 2017</w:t>
            </w:r>
          </w:p>
        </w:tc>
        <w:tc>
          <w:tcPr>
            <w:tcW w:w="1843" w:type="dxa"/>
          </w:tcPr>
          <w:p w14:paraId="5831EC9F" w14:textId="048B470B" w:rsidR="0094064F" w:rsidRPr="0094064F" w:rsidRDefault="008C441B"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2</w:t>
            </w:r>
            <w:r>
              <w:rPr>
                <w:sz w:val="20"/>
                <w:szCs w:val="20"/>
              </w:rPr>
              <w:t> </w:t>
            </w:r>
            <w:r w:rsidRPr="0094064F">
              <w:rPr>
                <w:sz w:val="20"/>
                <w:szCs w:val="20"/>
              </w:rPr>
              <w:t>4</w:t>
            </w:r>
            <w:r w:rsidR="0094064F" w:rsidRPr="0094064F">
              <w:rPr>
                <w:sz w:val="20"/>
                <w:szCs w:val="20"/>
              </w:rPr>
              <w:t>33,44</w:t>
            </w:r>
          </w:p>
        </w:tc>
        <w:tc>
          <w:tcPr>
            <w:tcW w:w="1845" w:type="dxa"/>
          </w:tcPr>
          <w:p w14:paraId="0E4F7764" w14:textId="6EF5D444"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 xml:space="preserve"> </w:t>
            </w:r>
          </w:p>
        </w:tc>
        <w:tc>
          <w:tcPr>
            <w:tcW w:w="0" w:type="auto"/>
          </w:tcPr>
          <w:p w14:paraId="19A3F2D3" w14:textId="67DD33C8" w:rsidR="0094064F" w:rsidRPr="0094064F" w:rsidRDefault="0094064F" w:rsidP="001D0D9D">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94064F">
              <w:rPr>
                <w:sz w:val="20"/>
                <w:szCs w:val="20"/>
              </w:rPr>
              <w:t xml:space="preserve"> </w:t>
            </w:r>
          </w:p>
        </w:tc>
      </w:tr>
    </w:tbl>
    <w:p w14:paraId="78E30787" w14:textId="7991D5F2" w:rsidR="001C1F1A" w:rsidRDefault="001C1F1A">
      <w:pPr>
        <w:spacing w:after="160" w:line="259" w:lineRule="auto"/>
        <w:jc w:val="left"/>
        <w:rPr>
          <w:rFonts w:cs="Arial"/>
          <w:szCs w:val="24"/>
        </w:rPr>
      </w:pPr>
    </w:p>
    <w:p w14:paraId="690F6D82" w14:textId="14FFE2BB" w:rsidR="009455F7" w:rsidRPr="00823ADF" w:rsidRDefault="00AE18A3" w:rsidP="001C1F1A">
      <w:pPr>
        <w:pStyle w:val="Table"/>
        <w:ind w:left="1418" w:hanging="1418"/>
        <w:rPr>
          <w:rFonts w:cs="Arial"/>
        </w:rPr>
      </w:pPr>
      <w:bookmarkStart w:id="392" w:name="_Toc4463035"/>
      <w:bookmarkStart w:id="393" w:name="_Toc4535949"/>
      <w:r w:rsidRPr="00AE18A3">
        <w:rPr>
          <w:rFonts w:cs="Arial"/>
        </w:rPr>
        <w:t>Detaily</w:t>
      </w:r>
      <w:r w:rsidR="00F73981">
        <w:rPr>
          <w:rFonts w:cs="Arial"/>
        </w:rPr>
        <w:t xml:space="preserve"> k </w:t>
      </w:r>
      <w:r w:rsidRPr="00AE18A3">
        <w:rPr>
          <w:rFonts w:cs="Arial"/>
        </w:rPr>
        <w:t>čerpaniu dotácie Úradu komisára</w:t>
      </w:r>
      <w:r w:rsidR="00F73981">
        <w:rPr>
          <w:rFonts w:cs="Arial"/>
        </w:rPr>
        <w:t xml:space="preserve"> </w:t>
      </w:r>
      <w:r w:rsidR="00AD4FDA">
        <w:rPr>
          <w:rFonts w:cs="Arial"/>
        </w:rPr>
        <w:t>pre osoby</w:t>
      </w:r>
      <w:r w:rsidR="00F73981">
        <w:rPr>
          <w:rFonts w:cs="Arial"/>
        </w:rPr>
        <w:t xml:space="preserve"> </w:t>
      </w:r>
      <w:r w:rsidR="00AD4FDA">
        <w:rPr>
          <w:rFonts w:cs="Arial"/>
        </w:rPr>
        <w:t>so zdravotným</w:t>
      </w:r>
      <w:r w:rsidRPr="00AE18A3">
        <w:rPr>
          <w:rFonts w:cs="Arial"/>
        </w:rPr>
        <w:t xml:space="preserve"> postihnutím</w:t>
      </w:r>
      <w:r w:rsidR="00F73981">
        <w:rPr>
          <w:rFonts w:cs="Arial"/>
        </w:rPr>
        <w:t xml:space="preserve"> k </w:t>
      </w:r>
      <w:r w:rsidRPr="00AE18A3">
        <w:rPr>
          <w:rFonts w:cs="Arial"/>
        </w:rPr>
        <w:t>31.</w:t>
      </w:r>
      <w:r w:rsidR="004B5ED4">
        <w:rPr>
          <w:rFonts w:cs="Arial"/>
        </w:rPr>
        <w:t> </w:t>
      </w:r>
      <w:r w:rsidRPr="00AE18A3">
        <w:rPr>
          <w:rFonts w:cs="Arial"/>
        </w:rPr>
        <w:t>12.</w:t>
      </w:r>
      <w:r w:rsidR="004B5ED4">
        <w:rPr>
          <w:rFonts w:cs="Arial"/>
        </w:rPr>
        <w:t> </w:t>
      </w:r>
      <w:r w:rsidRPr="00AE18A3">
        <w:rPr>
          <w:rFonts w:cs="Arial"/>
        </w:rPr>
        <w:t>2018</w:t>
      </w:r>
      <w:bookmarkEnd w:id="392"/>
      <w:bookmarkEnd w:id="393"/>
    </w:p>
    <w:tbl>
      <w:tblPr>
        <w:tblStyle w:val="GridTable4-Accent3"/>
        <w:tblW w:w="0" w:type="auto"/>
        <w:tblCellMar>
          <w:top w:w="45" w:type="dxa"/>
          <w:left w:w="90" w:type="dxa"/>
          <w:bottom w:w="45" w:type="dxa"/>
          <w:right w:w="90" w:type="dxa"/>
        </w:tblCellMar>
        <w:tblLook w:val="04A0" w:firstRow="1" w:lastRow="0" w:firstColumn="1" w:lastColumn="0" w:noHBand="0" w:noVBand="1"/>
      </w:tblPr>
      <w:tblGrid>
        <w:gridCol w:w="7097"/>
        <w:gridCol w:w="2129"/>
      </w:tblGrid>
      <w:tr w:rsidR="00AE18A3" w:rsidRPr="00AE18A3" w14:paraId="36EF13F1" w14:textId="77777777" w:rsidTr="007F4CC3">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0" w:type="auto"/>
          </w:tcPr>
          <w:p w14:paraId="550E971D" w14:textId="63B7010B" w:rsidR="00A479A3" w:rsidRPr="00AE18A3" w:rsidRDefault="00A479A3" w:rsidP="001D0D9D">
            <w:pPr>
              <w:rPr>
                <w:color w:val="auto"/>
                <w:sz w:val="20"/>
                <w:szCs w:val="20"/>
              </w:rPr>
            </w:pPr>
            <w:r w:rsidRPr="00AE18A3">
              <w:rPr>
                <w:color w:val="auto"/>
                <w:sz w:val="20"/>
                <w:szCs w:val="20"/>
              </w:rPr>
              <w:t xml:space="preserve">Názov položky </w:t>
            </w:r>
          </w:p>
        </w:tc>
        <w:tc>
          <w:tcPr>
            <w:tcW w:w="0" w:type="auto"/>
          </w:tcPr>
          <w:p w14:paraId="2BC81C36" w14:textId="4BA396C5" w:rsidR="00A479A3" w:rsidRPr="00AE18A3" w:rsidRDefault="00A479A3" w:rsidP="001D0D9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AE18A3">
              <w:rPr>
                <w:color w:val="auto"/>
                <w:sz w:val="20"/>
                <w:szCs w:val="20"/>
              </w:rPr>
              <w:t>Skutočné čerpanie dotácie</w:t>
            </w:r>
            <w:r w:rsidR="00F73981">
              <w:rPr>
                <w:color w:val="auto"/>
                <w:sz w:val="20"/>
                <w:szCs w:val="20"/>
              </w:rPr>
              <w:t xml:space="preserve"> v </w:t>
            </w:r>
            <w:r w:rsidRPr="00AE18A3">
              <w:rPr>
                <w:color w:val="auto"/>
                <w:sz w:val="20"/>
                <w:szCs w:val="20"/>
              </w:rPr>
              <w:t>EUR</w:t>
            </w:r>
          </w:p>
        </w:tc>
      </w:tr>
      <w:tr w:rsidR="00AE18A3" w:rsidRPr="00AE18A3" w14:paraId="45BA965B" w14:textId="77777777" w:rsidTr="007F4CC3">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0" w:type="auto"/>
          </w:tcPr>
          <w:p w14:paraId="0EAE86A0" w14:textId="39BDD4C7" w:rsidR="00AE18A3" w:rsidRPr="00AE18A3" w:rsidRDefault="00AE18A3" w:rsidP="001D0D9D">
            <w:pPr>
              <w:rPr>
                <w:sz w:val="20"/>
                <w:szCs w:val="20"/>
              </w:rPr>
            </w:pPr>
            <w:r w:rsidRPr="00AE18A3">
              <w:rPr>
                <w:sz w:val="20"/>
                <w:szCs w:val="20"/>
              </w:rPr>
              <w:t>BEŽNÉ VÝDAVKY</w:t>
            </w:r>
          </w:p>
        </w:tc>
        <w:tc>
          <w:tcPr>
            <w:tcW w:w="0" w:type="auto"/>
          </w:tcPr>
          <w:p w14:paraId="586F6D22" w14:textId="62569A00" w:rsidR="00AE18A3" w:rsidRPr="00AE18A3" w:rsidRDefault="00AE18A3" w:rsidP="001D0D9D">
            <w:pPr>
              <w:cnfStyle w:val="000000100000" w:firstRow="0" w:lastRow="0" w:firstColumn="0" w:lastColumn="0" w:oddVBand="0" w:evenVBand="0" w:oddHBand="1" w:evenHBand="0" w:firstRowFirstColumn="0" w:firstRowLastColumn="0" w:lastRowFirstColumn="0" w:lastRowLastColumn="0"/>
              <w:rPr>
                <w:b/>
                <w:sz w:val="20"/>
                <w:szCs w:val="20"/>
              </w:rPr>
            </w:pPr>
            <w:r w:rsidRPr="00AE18A3">
              <w:rPr>
                <w:b/>
                <w:sz w:val="20"/>
                <w:szCs w:val="20"/>
              </w:rPr>
              <w:t>39</w:t>
            </w:r>
            <w:r w:rsidR="008C441B" w:rsidRPr="00AE18A3">
              <w:rPr>
                <w:b/>
                <w:sz w:val="20"/>
                <w:szCs w:val="20"/>
              </w:rPr>
              <w:t>3</w:t>
            </w:r>
            <w:r w:rsidR="008C441B">
              <w:rPr>
                <w:b/>
                <w:sz w:val="20"/>
                <w:szCs w:val="20"/>
              </w:rPr>
              <w:t> </w:t>
            </w:r>
            <w:r w:rsidR="008C441B" w:rsidRPr="00AE18A3">
              <w:rPr>
                <w:b/>
                <w:sz w:val="20"/>
                <w:szCs w:val="20"/>
              </w:rPr>
              <w:t>4</w:t>
            </w:r>
            <w:r w:rsidRPr="00AE18A3">
              <w:rPr>
                <w:b/>
                <w:sz w:val="20"/>
                <w:szCs w:val="20"/>
              </w:rPr>
              <w:t>66,44</w:t>
            </w:r>
          </w:p>
        </w:tc>
      </w:tr>
      <w:tr w:rsidR="00AE18A3" w:rsidRPr="00AE18A3" w14:paraId="0BAB470C"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DDE02AF" w14:textId="4EA52008" w:rsidR="00AE18A3" w:rsidRPr="00AE18A3" w:rsidRDefault="00AE18A3" w:rsidP="001D0D9D">
            <w:pPr>
              <w:rPr>
                <w:b w:val="0"/>
                <w:sz w:val="20"/>
                <w:szCs w:val="20"/>
              </w:rPr>
            </w:pPr>
            <w:r w:rsidRPr="00AE18A3">
              <w:rPr>
                <w:b w:val="0"/>
                <w:sz w:val="20"/>
                <w:szCs w:val="20"/>
              </w:rPr>
              <w:t>Mzdy, príplatky, odmeny, ostatné osobné vyrovnania</w:t>
            </w:r>
          </w:p>
        </w:tc>
        <w:tc>
          <w:tcPr>
            <w:tcW w:w="0" w:type="auto"/>
          </w:tcPr>
          <w:p w14:paraId="1919BE6E" w14:textId="58D14898" w:rsidR="00AE18A3" w:rsidRPr="00AE18A3" w:rsidRDefault="00AE18A3" w:rsidP="001D0D9D">
            <w:pPr>
              <w:cnfStyle w:val="000000000000" w:firstRow="0" w:lastRow="0" w:firstColumn="0" w:lastColumn="0" w:oddVBand="0" w:evenVBand="0" w:oddHBand="0" w:evenHBand="0" w:firstRowFirstColumn="0" w:firstRowLastColumn="0" w:lastRowFirstColumn="0" w:lastRowLastColumn="0"/>
              <w:rPr>
                <w:sz w:val="20"/>
                <w:szCs w:val="20"/>
              </w:rPr>
            </w:pPr>
            <w:r w:rsidRPr="00AE18A3">
              <w:rPr>
                <w:sz w:val="20"/>
                <w:szCs w:val="20"/>
              </w:rPr>
              <w:t>17</w:t>
            </w:r>
            <w:r w:rsidR="008C441B" w:rsidRPr="00AE18A3">
              <w:rPr>
                <w:sz w:val="20"/>
                <w:szCs w:val="20"/>
              </w:rPr>
              <w:t>8</w:t>
            </w:r>
            <w:r w:rsidR="008C441B">
              <w:rPr>
                <w:sz w:val="20"/>
                <w:szCs w:val="20"/>
              </w:rPr>
              <w:t> </w:t>
            </w:r>
            <w:r w:rsidR="008C441B" w:rsidRPr="00AE18A3">
              <w:rPr>
                <w:sz w:val="20"/>
                <w:szCs w:val="20"/>
              </w:rPr>
              <w:t>3</w:t>
            </w:r>
            <w:r w:rsidRPr="00AE18A3">
              <w:rPr>
                <w:sz w:val="20"/>
                <w:szCs w:val="20"/>
              </w:rPr>
              <w:t>21,18</w:t>
            </w:r>
          </w:p>
        </w:tc>
      </w:tr>
      <w:tr w:rsidR="00AE18A3" w:rsidRPr="00AE18A3" w14:paraId="24A26671"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44D15CF8" w14:textId="7D724DF8" w:rsidR="00AE18A3" w:rsidRPr="00AE18A3" w:rsidRDefault="00AE18A3" w:rsidP="001D0D9D">
            <w:pPr>
              <w:rPr>
                <w:b w:val="0"/>
                <w:sz w:val="20"/>
                <w:szCs w:val="20"/>
              </w:rPr>
            </w:pPr>
            <w:r w:rsidRPr="00AE18A3">
              <w:rPr>
                <w:b w:val="0"/>
                <w:sz w:val="20"/>
                <w:szCs w:val="20"/>
              </w:rPr>
              <w:t>Poistné</w:t>
            </w:r>
            <w:r w:rsidR="00F73981">
              <w:rPr>
                <w:b w:val="0"/>
                <w:sz w:val="20"/>
                <w:szCs w:val="20"/>
              </w:rPr>
              <w:t xml:space="preserve"> a </w:t>
            </w:r>
            <w:r w:rsidRPr="00AE18A3">
              <w:rPr>
                <w:b w:val="0"/>
                <w:sz w:val="20"/>
                <w:szCs w:val="20"/>
              </w:rPr>
              <w:t>príspevky</w:t>
            </w:r>
            <w:r w:rsidR="00F73981">
              <w:rPr>
                <w:b w:val="0"/>
                <w:sz w:val="20"/>
                <w:szCs w:val="20"/>
              </w:rPr>
              <w:t xml:space="preserve"> do </w:t>
            </w:r>
            <w:r w:rsidRPr="00AE18A3">
              <w:rPr>
                <w:b w:val="0"/>
                <w:sz w:val="20"/>
                <w:szCs w:val="20"/>
              </w:rPr>
              <w:t>poisťovní</w:t>
            </w:r>
          </w:p>
        </w:tc>
        <w:tc>
          <w:tcPr>
            <w:tcW w:w="0" w:type="auto"/>
          </w:tcPr>
          <w:p w14:paraId="2EE8661E" w14:textId="69143BF2" w:rsidR="00AE18A3" w:rsidRPr="00AE18A3" w:rsidRDefault="00AE18A3" w:rsidP="001D0D9D">
            <w:pPr>
              <w:cnfStyle w:val="000000100000" w:firstRow="0" w:lastRow="0" w:firstColumn="0" w:lastColumn="0" w:oddVBand="0" w:evenVBand="0" w:oddHBand="1" w:evenHBand="0" w:firstRowFirstColumn="0" w:firstRowLastColumn="0" w:lastRowFirstColumn="0" w:lastRowLastColumn="0"/>
              <w:rPr>
                <w:sz w:val="20"/>
                <w:szCs w:val="20"/>
              </w:rPr>
            </w:pPr>
            <w:r w:rsidRPr="00AE18A3">
              <w:rPr>
                <w:sz w:val="20"/>
                <w:szCs w:val="20"/>
              </w:rPr>
              <w:t>6</w:t>
            </w:r>
            <w:r w:rsidR="008C441B" w:rsidRPr="00AE18A3">
              <w:rPr>
                <w:sz w:val="20"/>
                <w:szCs w:val="20"/>
              </w:rPr>
              <w:t>6</w:t>
            </w:r>
            <w:r w:rsidR="008C441B">
              <w:rPr>
                <w:sz w:val="20"/>
                <w:szCs w:val="20"/>
              </w:rPr>
              <w:t> </w:t>
            </w:r>
            <w:r w:rsidR="008C441B" w:rsidRPr="00AE18A3">
              <w:rPr>
                <w:sz w:val="20"/>
                <w:szCs w:val="20"/>
              </w:rPr>
              <w:t>4</w:t>
            </w:r>
            <w:r w:rsidRPr="00AE18A3">
              <w:rPr>
                <w:sz w:val="20"/>
                <w:szCs w:val="20"/>
              </w:rPr>
              <w:t>41,71</w:t>
            </w:r>
          </w:p>
        </w:tc>
      </w:tr>
      <w:tr w:rsidR="00AE18A3" w:rsidRPr="00AE18A3" w14:paraId="6A32A47A"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540B2DA" w14:textId="2C98731C" w:rsidR="00AE18A3" w:rsidRPr="00AE18A3" w:rsidRDefault="00AE18A3" w:rsidP="001D0D9D">
            <w:pPr>
              <w:rPr>
                <w:b w:val="0"/>
                <w:sz w:val="20"/>
                <w:szCs w:val="20"/>
              </w:rPr>
            </w:pPr>
            <w:r w:rsidRPr="00AE18A3">
              <w:rPr>
                <w:b w:val="0"/>
                <w:sz w:val="20"/>
                <w:szCs w:val="20"/>
              </w:rPr>
              <w:t>Cestovné náhrady</w:t>
            </w:r>
          </w:p>
        </w:tc>
        <w:tc>
          <w:tcPr>
            <w:tcW w:w="0" w:type="auto"/>
          </w:tcPr>
          <w:p w14:paraId="1E1A18B5" w14:textId="2AD9965A" w:rsidR="00AE18A3" w:rsidRPr="00AE18A3" w:rsidRDefault="008C441B" w:rsidP="001D0D9D">
            <w:pPr>
              <w:cnfStyle w:val="000000000000" w:firstRow="0" w:lastRow="0" w:firstColumn="0" w:lastColumn="0" w:oddVBand="0" w:evenVBand="0" w:oddHBand="0" w:evenHBand="0" w:firstRowFirstColumn="0" w:firstRowLastColumn="0" w:lastRowFirstColumn="0" w:lastRowLastColumn="0"/>
              <w:rPr>
                <w:sz w:val="20"/>
                <w:szCs w:val="20"/>
              </w:rPr>
            </w:pPr>
            <w:r w:rsidRPr="00AE18A3">
              <w:rPr>
                <w:sz w:val="20"/>
                <w:szCs w:val="20"/>
              </w:rPr>
              <w:t>2</w:t>
            </w:r>
            <w:r>
              <w:rPr>
                <w:sz w:val="20"/>
                <w:szCs w:val="20"/>
              </w:rPr>
              <w:t> </w:t>
            </w:r>
            <w:r w:rsidRPr="00AE18A3">
              <w:rPr>
                <w:sz w:val="20"/>
                <w:szCs w:val="20"/>
              </w:rPr>
              <w:t>4</w:t>
            </w:r>
            <w:r w:rsidR="00AE18A3" w:rsidRPr="00AE18A3">
              <w:rPr>
                <w:sz w:val="20"/>
                <w:szCs w:val="20"/>
              </w:rPr>
              <w:t>02,74</w:t>
            </w:r>
          </w:p>
        </w:tc>
      </w:tr>
      <w:tr w:rsidR="00AE18A3" w:rsidRPr="00AE18A3" w14:paraId="4306A016"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3DCDC86" w14:textId="5E13FB07" w:rsidR="00AE18A3" w:rsidRPr="00AE18A3" w:rsidRDefault="00AE18A3" w:rsidP="001D0D9D">
            <w:pPr>
              <w:rPr>
                <w:b w:val="0"/>
                <w:sz w:val="20"/>
                <w:szCs w:val="20"/>
              </w:rPr>
            </w:pPr>
            <w:r w:rsidRPr="00AE18A3">
              <w:rPr>
                <w:b w:val="0"/>
                <w:sz w:val="20"/>
                <w:szCs w:val="20"/>
              </w:rPr>
              <w:t>Energie, voda, komunikácie, nájomné</w:t>
            </w:r>
          </w:p>
        </w:tc>
        <w:tc>
          <w:tcPr>
            <w:tcW w:w="0" w:type="auto"/>
          </w:tcPr>
          <w:p w14:paraId="3B04D25A" w14:textId="691E00E0" w:rsidR="00AE18A3" w:rsidRPr="00AE18A3" w:rsidRDefault="00AE18A3" w:rsidP="001D0D9D">
            <w:pPr>
              <w:cnfStyle w:val="000000100000" w:firstRow="0" w:lastRow="0" w:firstColumn="0" w:lastColumn="0" w:oddVBand="0" w:evenVBand="0" w:oddHBand="1" w:evenHBand="0" w:firstRowFirstColumn="0" w:firstRowLastColumn="0" w:lastRowFirstColumn="0" w:lastRowLastColumn="0"/>
              <w:rPr>
                <w:sz w:val="20"/>
                <w:szCs w:val="20"/>
              </w:rPr>
            </w:pPr>
            <w:r w:rsidRPr="00AE18A3">
              <w:rPr>
                <w:sz w:val="20"/>
                <w:szCs w:val="20"/>
              </w:rPr>
              <w:t>5</w:t>
            </w:r>
            <w:r w:rsidR="008C441B" w:rsidRPr="00AE18A3">
              <w:rPr>
                <w:sz w:val="20"/>
                <w:szCs w:val="20"/>
              </w:rPr>
              <w:t>2</w:t>
            </w:r>
            <w:r w:rsidR="008C441B">
              <w:rPr>
                <w:sz w:val="20"/>
                <w:szCs w:val="20"/>
              </w:rPr>
              <w:t> </w:t>
            </w:r>
            <w:r w:rsidR="008C441B" w:rsidRPr="00AE18A3">
              <w:rPr>
                <w:sz w:val="20"/>
                <w:szCs w:val="20"/>
              </w:rPr>
              <w:t>7</w:t>
            </w:r>
            <w:r w:rsidRPr="00AE18A3">
              <w:rPr>
                <w:sz w:val="20"/>
                <w:szCs w:val="20"/>
              </w:rPr>
              <w:t>60,44</w:t>
            </w:r>
          </w:p>
        </w:tc>
      </w:tr>
      <w:tr w:rsidR="00AE18A3" w:rsidRPr="00AE18A3" w14:paraId="7BDA8522" w14:textId="77777777" w:rsidTr="007F4CC3">
        <w:trPr>
          <w:trHeight w:val="732"/>
        </w:trPr>
        <w:tc>
          <w:tcPr>
            <w:cnfStyle w:val="001000000000" w:firstRow="0" w:lastRow="0" w:firstColumn="1" w:lastColumn="0" w:oddVBand="0" w:evenVBand="0" w:oddHBand="0" w:evenHBand="0" w:firstRowFirstColumn="0" w:firstRowLastColumn="0" w:lastRowFirstColumn="0" w:lastRowLastColumn="0"/>
            <w:tcW w:w="0" w:type="auto"/>
          </w:tcPr>
          <w:p w14:paraId="70383A37" w14:textId="44F0D7AA" w:rsidR="00AE18A3" w:rsidRPr="00AE18A3" w:rsidRDefault="00AE18A3" w:rsidP="001D0D9D">
            <w:pPr>
              <w:rPr>
                <w:b w:val="0"/>
                <w:sz w:val="20"/>
                <w:szCs w:val="20"/>
              </w:rPr>
            </w:pPr>
            <w:r w:rsidRPr="00AE18A3">
              <w:rPr>
                <w:b w:val="0"/>
                <w:sz w:val="20"/>
                <w:szCs w:val="20"/>
              </w:rPr>
              <w:t>Materiálové</w:t>
            </w:r>
            <w:r w:rsidR="00F73981">
              <w:rPr>
                <w:b w:val="0"/>
                <w:sz w:val="20"/>
                <w:szCs w:val="20"/>
              </w:rPr>
              <w:t xml:space="preserve"> a </w:t>
            </w:r>
            <w:r w:rsidRPr="00AE18A3">
              <w:rPr>
                <w:b w:val="0"/>
                <w:sz w:val="20"/>
                <w:szCs w:val="20"/>
              </w:rPr>
              <w:t>interiérové vybavenie, kancelárske potreby, čistiace prostriedky odborná literatúra, EPI právny systém, reprezentačné, licencia antivírový program</w:t>
            </w:r>
          </w:p>
        </w:tc>
        <w:tc>
          <w:tcPr>
            <w:tcW w:w="0" w:type="auto"/>
          </w:tcPr>
          <w:p w14:paraId="381E4219" w14:textId="0720F4DA" w:rsidR="00AE18A3" w:rsidRPr="00AE18A3" w:rsidRDefault="00AE18A3" w:rsidP="001D0D9D">
            <w:pPr>
              <w:cnfStyle w:val="000000000000" w:firstRow="0" w:lastRow="0" w:firstColumn="0" w:lastColumn="0" w:oddVBand="0" w:evenVBand="0" w:oddHBand="0" w:evenHBand="0" w:firstRowFirstColumn="0" w:firstRowLastColumn="0" w:lastRowFirstColumn="0" w:lastRowLastColumn="0"/>
              <w:rPr>
                <w:sz w:val="20"/>
                <w:szCs w:val="20"/>
              </w:rPr>
            </w:pPr>
            <w:r w:rsidRPr="00AE18A3">
              <w:rPr>
                <w:sz w:val="20"/>
                <w:szCs w:val="20"/>
              </w:rPr>
              <w:t>2</w:t>
            </w:r>
            <w:r w:rsidR="008C441B" w:rsidRPr="00AE18A3">
              <w:rPr>
                <w:sz w:val="20"/>
                <w:szCs w:val="20"/>
              </w:rPr>
              <w:t>7</w:t>
            </w:r>
            <w:r w:rsidR="008C441B">
              <w:rPr>
                <w:sz w:val="20"/>
                <w:szCs w:val="20"/>
              </w:rPr>
              <w:t> </w:t>
            </w:r>
            <w:r w:rsidR="008C441B" w:rsidRPr="00AE18A3">
              <w:rPr>
                <w:sz w:val="20"/>
                <w:szCs w:val="20"/>
              </w:rPr>
              <w:t>3</w:t>
            </w:r>
            <w:r w:rsidRPr="00AE18A3">
              <w:rPr>
                <w:sz w:val="20"/>
                <w:szCs w:val="20"/>
              </w:rPr>
              <w:t>00,11</w:t>
            </w:r>
          </w:p>
        </w:tc>
      </w:tr>
      <w:tr w:rsidR="00AE18A3" w:rsidRPr="00AE18A3" w14:paraId="4DEA94A4"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9325135" w14:textId="46A20895" w:rsidR="00AE18A3" w:rsidRPr="00AE18A3" w:rsidRDefault="00AE18A3" w:rsidP="001D0D9D">
            <w:pPr>
              <w:rPr>
                <w:b w:val="0"/>
                <w:sz w:val="20"/>
                <w:szCs w:val="20"/>
              </w:rPr>
            </w:pPr>
            <w:r w:rsidRPr="00AE18A3">
              <w:rPr>
                <w:b w:val="0"/>
                <w:sz w:val="20"/>
                <w:szCs w:val="20"/>
              </w:rPr>
              <w:t>Iné</w:t>
            </w:r>
            <w:r w:rsidR="007A21E4">
              <w:rPr>
                <w:b w:val="0"/>
                <w:sz w:val="20"/>
                <w:szCs w:val="20"/>
              </w:rPr>
              <w:t>(</w:t>
            </w:r>
            <w:r w:rsidRPr="00AE18A3">
              <w:rPr>
                <w:b w:val="0"/>
                <w:sz w:val="20"/>
                <w:szCs w:val="20"/>
              </w:rPr>
              <w:t>výdavky</w:t>
            </w:r>
            <w:r w:rsidR="00AD4FDA">
              <w:rPr>
                <w:b w:val="0"/>
                <w:sz w:val="20"/>
                <w:szCs w:val="20"/>
              </w:rPr>
              <w:t xml:space="preserve"> za </w:t>
            </w:r>
            <w:r w:rsidRPr="00AE18A3">
              <w:rPr>
                <w:b w:val="0"/>
                <w:sz w:val="20"/>
                <w:szCs w:val="20"/>
              </w:rPr>
              <w:t>služby, stravovanie zamestnancov, tvorba sociálneho fondu, tlačenie materiálov)</w:t>
            </w:r>
          </w:p>
        </w:tc>
        <w:tc>
          <w:tcPr>
            <w:tcW w:w="0" w:type="auto"/>
          </w:tcPr>
          <w:p w14:paraId="6A620870" w14:textId="00E4E706" w:rsidR="00AE18A3" w:rsidRPr="00AE18A3" w:rsidRDefault="00AE18A3" w:rsidP="001D0D9D">
            <w:pPr>
              <w:cnfStyle w:val="000000100000" w:firstRow="0" w:lastRow="0" w:firstColumn="0" w:lastColumn="0" w:oddVBand="0" w:evenVBand="0" w:oddHBand="1" w:evenHBand="0" w:firstRowFirstColumn="0" w:firstRowLastColumn="0" w:lastRowFirstColumn="0" w:lastRowLastColumn="0"/>
              <w:rPr>
                <w:sz w:val="20"/>
                <w:szCs w:val="20"/>
              </w:rPr>
            </w:pPr>
            <w:r w:rsidRPr="00AE18A3">
              <w:rPr>
                <w:sz w:val="20"/>
                <w:szCs w:val="20"/>
              </w:rPr>
              <w:t>5</w:t>
            </w:r>
            <w:r w:rsidR="008C441B" w:rsidRPr="00AE18A3">
              <w:rPr>
                <w:sz w:val="20"/>
                <w:szCs w:val="20"/>
              </w:rPr>
              <w:t>7</w:t>
            </w:r>
            <w:r w:rsidR="008C441B">
              <w:rPr>
                <w:sz w:val="20"/>
                <w:szCs w:val="20"/>
              </w:rPr>
              <w:t> </w:t>
            </w:r>
            <w:r w:rsidR="008C441B" w:rsidRPr="00AE18A3">
              <w:rPr>
                <w:sz w:val="20"/>
                <w:szCs w:val="20"/>
              </w:rPr>
              <w:t>3</w:t>
            </w:r>
            <w:r w:rsidRPr="00AE18A3">
              <w:rPr>
                <w:sz w:val="20"/>
                <w:szCs w:val="20"/>
              </w:rPr>
              <w:t>44,03</w:t>
            </w:r>
          </w:p>
        </w:tc>
      </w:tr>
      <w:tr w:rsidR="00AE18A3" w:rsidRPr="00AE18A3" w14:paraId="567EB39C"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B553D42" w14:textId="4FF118B5" w:rsidR="00AE18A3" w:rsidRPr="00AE18A3" w:rsidRDefault="00AE18A3" w:rsidP="001D0D9D">
            <w:pPr>
              <w:rPr>
                <w:b w:val="0"/>
                <w:sz w:val="20"/>
                <w:szCs w:val="20"/>
              </w:rPr>
            </w:pPr>
            <w:r w:rsidRPr="00AE18A3">
              <w:rPr>
                <w:b w:val="0"/>
                <w:sz w:val="20"/>
                <w:szCs w:val="20"/>
              </w:rPr>
              <w:t>Dopravné náklady</w:t>
            </w:r>
          </w:p>
        </w:tc>
        <w:tc>
          <w:tcPr>
            <w:tcW w:w="0" w:type="auto"/>
          </w:tcPr>
          <w:p w14:paraId="501BD31C" w14:textId="6214CF65" w:rsidR="00AE18A3" w:rsidRPr="00AE18A3" w:rsidRDefault="008C441B" w:rsidP="001D0D9D">
            <w:pPr>
              <w:cnfStyle w:val="000000000000" w:firstRow="0" w:lastRow="0" w:firstColumn="0" w:lastColumn="0" w:oddVBand="0" w:evenVBand="0" w:oddHBand="0" w:evenHBand="0" w:firstRowFirstColumn="0" w:firstRowLastColumn="0" w:lastRowFirstColumn="0" w:lastRowLastColumn="0"/>
              <w:rPr>
                <w:sz w:val="20"/>
                <w:szCs w:val="20"/>
              </w:rPr>
            </w:pPr>
            <w:r w:rsidRPr="00AE18A3">
              <w:rPr>
                <w:sz w:val="20"/>
                <w:szCs w:val="20"/>
              </w:rPr>
              <w:t>8</w:t>
            </w:r>
            <w:r>
              <w:rPr>
                <w:sz w:val="20"/>
                <w:szCs w:val="20"/>
              </w:rPr>
              <w:t> </w:t>
            </w:r>
            <w:r w:rsidRPr="00AE18A3">
              <w:rPr>
                <w:sz w:val="20"/>
                <w:szCs w:val="20"/>
              </w:rPr>
              <w:t>8</w:t>
            </w:r>
            <w:r w:rsidR="00AE18A3" w:rsidRPr="00AE18A3">
              <w:rPr>
                <w:sz w:val="20"/>
                <w:szCs w:val="20"/>
              </w:rPr>
              <w:t>96,20</w:t>
            </w:r>
          </w:p>
        </w:tc>
      </w:tr>
      <w:tr w:rsidR="00AE18A3" w:rsidRPr="00AE18A3" w14:paraId="16B1641A"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9E8A05A" w14:textId="5F0484EE" w:rsidR="00AE18A3" w:rsidRPr="00AE18A3" w:rsidRDefault="00AE18A3" w:rsidP="001D0D9D">
            <w:pPr>
              <w:rPr>
                <w:bCs w:val="0"/>
                <w:sz w:val="20"/>
                <w:szCs w:val="20"/>
              </w:rPr>
            </w:pPr>
            <w:r w:rsidRPr="00AE18A3">
              <w:rPr>
                <w:sz w:val="20"/>
                <w:szCs w:val="20"/>
              </w:rPr>
              <w:t>KAPITÁLOVÉ VÝDAVKY</w:t>
            </w:r>
          </w:p>
        </w:tc>
        <w:tc>
          <w:tcPr>
            <w:tcW w:w="0" w:type="auto"/>
          </w:tcPr>
          <w:p w14:paraId="4C5C9448" w14:textId="1553AA07" w:rsidR="00AE18A3" w:rsidRPr="00AE18A3" w:rsidRDefault="00AE18A3" w:rsidP="001D0D9D">
            <w:pPr>
              <w:cnfStyle w:val="000000100000" w:firstRow="0" w:lastRow="0" w:firstColumn="0" w:lastColumn="0" w:oddVBand="0" w:evenVBand="0" w:oddHBand="1" w:evenHBand="0" w:firstRowFirstColumn="0" w:firstRowLastColumn="0" w:lastRowFirstColumn="0" w:lastRowLastColumn="0"/>
              <w:rPr>
                <w:b/>
                <w:sz w:val="20"/>
                <w:szCs w:val="20"/>
              </w:rPr>
            </w:pPr>
            <w:r w:rsidRPr="00AE18A3">
              <w:rPr>
                <w:b/>
                <w:sz w:val="20"/>
                <w:szCs w:val="20"/>
              </w:rPr>
              <w:t>5</w:t>
            </w:r>
            <w:r w:rsidR="008C441B" w:rsidRPr="00AE18A3">
              <w:rPr>
                <w:b/>
                <w:sz w:val="20"/>
                <w:szCs w:val="20"/>
              </w:rPr>
              <w:t>5</w:t>
            </w:r>
            <w:r w:rsidR="008C441B">
              <w:rPr>
                <w:b/>
                <w:sz w:val="20"/>
                <w:szCs w:val="20"/>
              </w:rPr>
              <w:t> </w:t>
            </w:r>
            <w:r w:rsidR="008C441B" w:rsidRPr="00AE18A3">
              <w:rPr>
                <w:b/>
                <w:sz w:val="20"/>
                <w:szCs w:val="20"/>
              </w:rPr>
              <w:t>0</w:t>
            </w:r>
            <w:r w:rsidRPr="00AE18A3">
              <w:rPr>
                <w:b/>
                <w:sz w:val="20"/>
                <w:szCs w:val="20"/>
              </w:rPr>
              <w:t>00</w:t>
            </w:r>
          </w:p>
        </w:tc>
      </w:tr>
      <w:tr w:rsidR="00AE18A3" w:rsidRPr="00AE18A3" w14:paraId="02D96B9F" w14:textId="77777777" w:rsidTr="007F4CC3">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4379F42" w14:textId="05229DE7" w:rsidR="00AE18A3" w:rsidRPr="00AE18A3" w:rsidRDefault="00AE18A3" w:rsidP="001D0D9D">
            <w:pPr>
              <w:rPr>
                <w:b w:val="0"/>
                <w:sz w:val="20"/>
                <w:szCs w:val="20"/>
              </w:rPr>
            </w:pPr>
            <w:r w:rsidRPr="00AE18A3">
              <w:rPr>
                <w:b w:val="0"/>
                <w:sz w:val="20"/>
                <w:szCs w:val="20"/>
              </w:rPr>
              <w:t>Software</w:t>
            </w:r>
          </w:p>
        </w:tc>
        <w:tc>
          <w:tcPr>
            <w:tcW w:w="0" w:type="auto"/>
          </w:tcPr>
          <w:p w14:paraId="54E57C2B" w14:textId="6F723725" w:rsidR="00AE18A3" w:rsidRPr="00AE18A3" w:rsidRDefault="00AE18A3" w:rsidP="001D0D9D">
            <w:pPr>
              <w:cnfStyle w:val="000000000000" w:firstRow="0" w:lastRow="0" w:firstColumn="0" w:lastColumn="0" w:oddVBand="0" w:evenVBand="0" w:oddHBand="0" w:evenHBand="0" w:firstRowFirstColumn="0" w:firstRowLastColumn="0" w:lastRowFirstColumn="0" w:lastRowLastColumn="0"/>
              <w:rPr>
                <w:sz w:val="20"/>
                <w:szCs w:val="20"/>
              </w:rPr>
            </w:pPr>
            <w:r w:rsidRPr="00AE18A3">
              <w:rPr>
                <w:sz w:val="20"/>
                <w:szCs w:val="20"/>
              </w:rPr>
              <w:t>4</w:t>
            </w:r>
            <w:r w:rsidR="008C441B" w:rsidRPr="00AE18A3">
              <w:rPr>
                <w:sz w:val="20"/>
                <w:szCs w:val="20"/>
              </w:rPr>
              <w:t>8</w:t>
            </w:r>
            <w:r w:rsidR="008C441B">
              <w:rPr>
                <w:sz w:val="20"/>
                <w:szCs w:val="20"/>
              </w:rPr>
              <w:t> </w:t>
            </w:r>
            <w:r w:rsidR="008C441B" w:rsidRPr="00AE18A3">
              <w:rPr>
                <w:sz w:val="20"/>
                <w:szCs w:val="20"/>
              </w:rPr>
              <w:t>6</w:t>
            </w:r>
            <w:r w:rsidRPr="00AE18A3">
              <w:rPr>
                <w:sz w:val="20"/>
                <w:szCs w:val="20"/>
              </w:rPr>
              <w:t>40,00</w:t>
            </w:r>
          </w:p>
        </w:tc>
      </w:tr>
      <w:tr w:rsidR="00AE18A3" w:rsidRPr="00AE18A3" w14:paraId="6B7A9CF6" w14:textId="77777777" w:rsidTr="007F4C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9E265DF" w14:textId="394093AF" w:rsidR="00AE18A3" w:rsidRPr="00AE18A3" w:rsidRDefault="00AE18A3" w:rsidP="001D0D9D">
            <w:pPr>
              <w:rPr>
                <w:b w:val="0"/>
                <w:sz w:val="20"/>
                <w:szCs w:val="20"/>
              </w:rPr>
            </w:pPr>
            <w:r w:rsidRPr="00AE18A3">
              <w:rPr>
                <w:b w:val="0"/>
                <w:sz w:val="20"/>
                <w:szCs w:val="20"/>
              </w:rPr>
              <w:t>Technické vybavenie</w:t>
            </w:r>
          </w:p>
        </w:tc>
        <w:tc>
          <w:tcPr>
            <w:tcW w:w="0" w:type="auto"/>
          </w:tcPr>
          <w:p w14:paraId="5D6AF660" w14:textId="0D32B3F1" w:rsidR="00AE18A3" w:rsidRPr="00AE18A3" w:rsidRDefault="008C441B" w:rsidP="001D0D9D">
            <w:pPr>
              <w:cnfStyle w:val="000000100000" w:firstRow="0" w:lastRow="0" w:firstColumn="0" w:lastColumn="0" w:oddVBand="0" w:evenVBand="0" w:oddHBand="1" w:evenHBand="0" w:firstRowFirstColumn="0" w:firstRowLastColumn="0" w:lastRowFirstColumn="0" w:lastRowLastColumn="0"/>
              <w:rPr>
                <w:sz w:val="20"/>
                <w:szCs w:val="20"/>
              </w:rPr>
            </w:pPr>
            <w:r w:rsidRPr="00AE18A3">
              <w:rPr>
                <w:sz w:val="20"/>
                <w:szCs w:val="20"/>
              </w:rPr>
              <w:t>3</w:t>
            </w:r>
            <w:r>
              <w:rPr>
                <w:sz w:val="20"/>
                <w:szCs w:val="20"/>
              </w:rPr>
              <w:t> </w:t>
            </w:r>
            <w:r w:rsidRPr="00AE18A3">
              <w:rPr>
                <w:sz w:val="20"/>
                <w:szCs w:val="20"/>
              </w:rPr>
              <w:t>7</w:t>
            </w:r>
            <w:r w:rsidR="00AE18A3" w:rsidRPr="00AE18A3">
              <w:rPr>
                <w:sz w:val="20"/>
                <w:szCs w:val="20"/>
              </w:rPr>
              <w:t>83,24</w:t>
            </w:r>
          </w:p>
        </w:tc>
      </w:tr>
    </w:tbl>
    <w:p w14:paraId="0B300F85" w14:textId="4DD028DF" w:rsidR="00A479A3" w:rsidRPr="00823ADF" w:rsidRDefault="00A479A3" w:rsidP="001D0D9D">
      <w:pPr>
        <w:pStyle w:val="Table"/>
        <w:numPr>
          <w:ilvl w:val="0"/>
          <w:numId w:val="0"/>
        </w:numPr>
        <w:ind w:left="993" w:hanging="993"/>
        <w:rPr>
          <w:rFonts w:cs="Arial"/>
        </w:rPr>
      </w:pPr>
    </w:p>
    <w:p w14:paraId="31F4F970" w14:textId="384B9666" w:rsidR="00C765E2" w:rsidRPr="00823ADF" w:rsidRDefault="00C765E2" w:rsidP="001D0D9D">
      <w:pPr>
        <w:spacing w:after="160"/>
        <w:jc w:val="left"/>
        <w:rPr>
          <w:rFonts w:cs="Arial"/>
          <w:szCs w:val="24"/>
        </w:rPr>
      </w:pPr>
    </w:p>
    <w:sectPr w:rsidR="00C765E2" w:rsidRPr="00823ADF" w:rsidSect="008F04B7">
      <w:headerReference w:type="default" r:id="rId146"/>
      <w:pgSz w:w="11906" w:h="16838"/>
      <w:pgMar w:top="1440" w:right="123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31E12" w14:textId="77777777" w:rsidR="000E7BF7" w:rsidRDefault="000E7BF7" w:rsidP="00014AD8">
      <w:pPr>
        <w:spacing w:line="240" w:lineRule="auto"/>
      </w:pPr>
      <w:r>
        <w:separator/>
      </w:r>
    </w:p>
  </w:endnote>
  <w:endnote w:type="continuationSeparator" w:id="0">
    <w:p w14:paraId="680F485C" w14:textId="77777777" w:rsidR="000E7BF7" w:rsidRDefault="000E7BF7" w:rsidP="00014A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AA04B" w14:textId="1A23E171" w:rsidR="00B17407" w:rsidRDefault="00B17407" w:rsidP="00014AD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34F44" w14:textId="4A2F38AA" w:rsidR="00B17407" w:rsidRDefault="00B17407" w:rsidP="006A7D4B">
    <w:pPr>
      <w:pStyle w:val="Footer"/>
      <w:jc w:val="center"/>
    </w:pPr>
    <w:r>
      <w:rPr>
        <w:rFonts w:cstheme="minorHAnsi"/>
        <w:szCs w:val="24"/>
      </w:rPr>
      <w:t>Bratislava, marec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B6C4" w14:textId="50BE0CF9" w:rsidR="00B17407" w:rsidRDefault="00B17407" w:rsidP="00014AD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ECD70" w14:textId="60FBD4E8" w:rsidR="00B17407" w:rsidRDefault="00B17407" w:rsidP="00014AD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F5F0" w14:textId="4AAF0E1C" w:rsidR="00B17407" w:rsidRDefault="00B17407" w:rsidP="00014AD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4FFCF" w14:textId="77777777" w:rsidR="00B17407" w:rsidRDefault="00B17407" w:rsidP="00C561D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967744"/>
      <w:docPartObj>
        <w:docPartGallery w:val="Page Numbers (Bottom of Page)"/>
        <w:docPartUnique/>
      </w:docPartObj>
    </w:sdtPr>
    <w:sdtContent>
      <w:p w14:paraId="7A030AC9" w14:textId="6A0A2252" w:rsidR="00B17407" w:rsidRDefault="00B17407" w:rsidP="00436642">
        <w:pPr>
          <w:pStyle w:val="Footer"/>
          <w:ind w:left="720"/>
          <w:jc w:val="center"/>
        </w:pPr>
        <w:r>
          <w:t xml:space="preserve">- </w:t>
        </w:r>
        <w:r>
          <w:fldChar w:fldCharType="begin"/>
        </w:r>
        <w:r>
          <w:instrText>PAGE   \* MERGEFORMAT</w:instrText>
        </w:r>
        <w:r>
          <w:fldChar w:fldCharType="separate"/>
        </w:r>
        <w:r>
          <w:t>2</w:t>
        </w:r>
        <w:r>
          <w:fldChar w:fldCharType="end"/>
        </w:r>
        <w: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63050"/>
      <w:docPartObj>
        <w:docPartGallery w:val="Page Numbers (Bottom of Page)"/>
        <w:docPartUnique/>
      </w:docPartObj>
    </w:sdtPr>
    <w:sdtContent>
      <w:p w14:paraId="5FCC0A56" w14:textId="7F022796" w:rsidR="00B17407" w:rsidRDefault="00B17407" w:rsidP="00436642">
        <w:pPr>
          <w:pStyle w:val="Footer"/>
          <w:jc w:val="center"/>
        </w:pPr>
        <w:r>
          <w:t xml:space="preserve">- </w:t>
        </w:r>
        <w:r>
          <w:fldChar w:fldCharType="begin"/>
        </w:r>
        <w:r>
          <w:instrText>PAGE   \* MERGEFORMAT</w:instrText>
        </w:r>
        <w:r>
          <w:fldChar w:fldCharType="separate"/>
        </w:r>
        <w:r>
          <w:t>2</w:t>
        </w:r>
        <w: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8DEC7" w14:textId="77777777" w:rsidR="000E7BF7" w:rsidRPr="003E188D" w:rsidRDefault="000E7BF7" w:rsidP="003E188D">
      <w:pPr>
        <w:spacing w:line="240" w:lineRule="auto"/>
        <w:rPr>
          <w:sz w:val="20"/>
          <w:szCs w:val="20"/>
        </w:rPr>
      </w:pPr>
      <w:r w:rsidRPr="003E188D">
        <w:rPr>
          <w:sz w:val="20"/>
          <w:szCs w:val="20"/>
        </w:rPr>
        <w:continuationSeparator/>
      </w:r>
    </w:p>
  </w:footnote>
  <w:footnote w:type="continuationSeparator" w:id="0">
    <w:p w14:paraId="3F17F793" w14:textId="77777777" w:rsidR="000E7BF7" w:rsidRPr="003E188D" w:rsidRDefault="000E7BF7" w:rsidP="00014AD8">
      <w:pPr>
        <w:spacing w:line="240" w:lineRule="auto"/>
        <w:rPr>
          <w:sz w:val="20"/>
          <w:szCs w:val="20"/>
        </w:rPr>
      </w:pPr>
      <w:r w:rsidRPr="003E188D">
        <w:rPr>
          <w:sz w:val="20"/>
          <w:szCs w:val="20"/>
        </w:rPr>
        <w:continuationSeparator/>
      </w:r>
    </w:p>
  </w:footnote>
  <w:footnote w:type="continuationNotice" w:id="1">
    <w:p w14:paraId="27BB6F0D" w14:textId="77777777" w:rsidR="000E7BF7" w:rsidRDefault="000E7BF7">
      <w:pPr>
        <w:spacing w:line="240" w:lineRule="auto"/>
      </w:pPr>
    </w:p>
  </w:footnote>
  <w:footnote w:id="2">
    <w:p w14:paraId="05BB696C" w14:textId="2C0373F1" w:rsidR="00B17407" w:rsidRPr="00FA792D" w:rsidRDefault="00B17407" w:rsidP="008F1B37">
      <w:pPr>
        <w:pStyle w:val="NoSpacing"/>
      </w:pPr>
      <w:r w:rsidRPr="001037FA">
        <w:rPr>
          <w:b/>
          <w:vertAlign w:val="superscript"/>
        </w:rPr>
        <w:footnoteRef/>
      </w:r>
      <w:r w:rsidRPr="001037FA">
        <w:rPr>
          <w:b/>
          <w:vertAlign w:val="superscript"/>
        </w:rPr>
        <w:t xml:space="preserve"> </w:t>
      </w:r>
      <w:r w:rsidRPr="00FA792D">
        <w:t>Podľa</w:t>
      </w:r>
      <w:r>
        <w:t xml:space="preserve"> § </w:t>
      </w:r>
      <w:r w:rsidRPr="00FA792D">
        <w:t>63</w:t>
      </w:r>
      <w:r>
        <w:t xml:space="preserve"> ods. </w:t>
      </w:r>
      <w:r w:rsidRPr="00FA792D">
        <w:t xml:space="preserve">1, písm. e) Zákonníka práce zamestnávateľ </w:t>
      </w:r>
      <w:r w:rsidRPr="00FA792D">
        <w:rPr>
          <w:shd w:val="clear" w:color="auto" w:fill="FFFFFF"/>
        </w:rPr>
        <w:t>môže dať zamestnancovi výpoveď iba ak sú</w:t>
      </w:r>
      <w:r>
        <w:rPr>
          <w:shd w:val="clear" w:color="auto" w:fill="FFFFFF"/>
        </w:rPr>
        <w:t xml:space="preserve"> u </w:t>
      </w:r>
      <w:r w:rsidRPr="00FA792D">
        <w:rPr>
          <w:shd w:val="clear" w:color="auto" w:fill="FFFFFF"/>
        </w:rPr>
        <w:t>zamestnanca dôvody,</w:t>
      </w:r>
      <w:r>
        <w:rPr>
          <w:shd w:val="clear" w:color="auto" w:fill="FFFFFF"/>
        </w:rPr>
        <w:t xml:space="preserve"> pre </w:t>
      </w:r>
      <w:r w:rsidRPr="00FA792D">
        <w:rPr>
          <w:shd w:val="clear" w:color="auto" w:fill="FFFFFF"/>
        </w:rPr>
        <w:t>ktoré by</w:t>
      </w:r>
      <w:r>
        <w:rPr>
          <w:shd w:val="clear" w:color="auto" w:fill="FFFFFF"/>
        </w:rPr>
        <w:t xml:space="preserve"> s </w:t>
      </w:r>
      <w:r w:rsidRPr="00FA792D">
        <w:rPr>
          <w:shd w:val="clear" w:color="auto" w:fill="FFFFFF"/>
        </w:rPr>
        <w:t>ním zamestnávateľ mohol okamžite skončiť pracovný pomer,</w:t>
      </w:r>
      <w:r>
        <w:rPr>
          <w:shd w:val="clear" w:color="auto" w:fill="FFFFFF"/>
        </w:rPr>
        <w:t xml:space="preserve"> alebo pre </w:t>
      </w:r>
      <w:r w:rsidRPr="00FA792D">
        <w:rPr>
          <w:shd w:val="clear" w:color="auto" w:fill="FFFFFF"/>
        </w:rPr>
        <w:t>menej závažné porušenie pracovnej disciplíny;</w:t>
      </w:r>
      <w:r>
        <w:rPr>
          <w:shd w:val="clear" w:color="auto" w:fill="FFFFFF"/>
        </w:rPr>
        <w:t xml:space="preserve"> pre </w:t>
      </w:r>
      <w:r w:rsidRPr="00FA792D">
        <w:rPr>
          <w:shd w:val="clear" w:color="auto" w:fill="FFFFFF"/>
        </w:rPr>
        <w:t>menej závažné porušenie pracovnej disciplíny možno dať zamestnancovi výpoveď, ak bol</w:t>
      </w:r>
      <w:r>
        <w:rPr>
          <w:shd w:val="clear" w:color="auto" w:fill="FFFFFF"/>
        </w:rPr>
        <w:t xml:space="preserve"> v </w:t>
      </w:r>
      <w:r w:rsidRPr="00FA792D">
        <w:rPr>
          <w:shd w:val="clear" w:color="auto" w:fill="FFFFFF"/>
        </w:rPr>
        <w:t>posledných šiestich mesiacoch</w:t>
      </w:r>
      <w:r>
        <w:rPr>
          <w:shd w:val="clear" w:color="auto" w:fill="FFFFFF"/>
        </w:rPr>
        <w:t xml:space="preserve"> v </w:t>
      </w:r>
      <w:r w:rsidRPr="00FA792D">
        <w:rPr>
          <w:shd w:val="clear" w:color="auto" w:fill="FFFFFF"/>
        </w:rPr>
        <w:t>súvislosti</w:t>
      </w:r>
      <w:r>
        <w:rPr>
          <w:shd w:val="clear" w:color="auto" w:fill="FFFFFF"/>
        </w:rPr>
        <w:t xml:space="preserve"> s </w:t>
      </w:r>
      <w:r w:rsidRPr="00FA792D">
        <w:rPr>
          <w:shd w:val="clear" w:color="auto" w:fill="FFFFFF"/>
        </w:rPr>
        <w:t>porušením pracovnej disciplíny písomne upozornený</w:t>
      </w:r>
      <w:r>
        <w:rPr>
          <w:shd w:val="clear" w:color="auto" w:fill="FFFFFF"/>
        </w:rPr>
        <w:t xml:space="preserve"> na </w:t>
      </w:r>
      <w:r w:rsidRPr="00FA792D">
        <w:rPr>
          <w:shd w:val="clear" w:color="auto" w:fill="FFFFFF"/>
        </w:rPr>
        <w:t>možnosť výpovede.</w:t>
      </w:r>
    </w:p>
  </w:footnote>
  <w:footnote w:id="3">
    <w:p w14:paraId="0FF95CF6" w14:textId="2C4EEF0A" w:rsidR="00B17407" w:rsidRPr="00FA792D" w:rsidRDefault="00B17407" w:rsidP="008F1B37">
      <w:pPr>
        <w:pStyle w:val="NoSpacing"/>
      </w:pPr>
      <w:r w:rsidRPr="001037FA">
        <w:rPr>
          <w:rStyle w:val="FootnoteReference"/>
          <w:b/>
        </w:rPr>
        <w:footnoteRef/>
      </w:r>
      <w:r w:rsidRPr="00FA792D">
        <w:t xml:space="preserve"> Podľa</w:t>
      </w:r>
      <w:r>
        <w:t xml:space="preserve"> § </w:t>
      </w:r>
      <w:r w:rsidRPr="00FA792D">
        <w:t>9</w:t>
      </w:r>
      <w:r>
        <w:t xml:space="preserve"> ods. </w:t>
      </w:r>
      <w:r w:rsidRPr="00FA792D">
        <w:t>2 zákona č. 176/2015</w:t>
      </w:r>
      <w:r>
        <w:t xml:space="preserve">  Z. z. </w:t>
      </w:r>
      <w:r w:rsidRPr="00FA792D">
        <w:t>zákon</w:t>
      </w:r>
      <w:r>
        <w:t xml:space="preserve"> o </w:t>
      </w:r>
      <w:r w:rsidRPr="00FA792D">
        <w:t>komisárovi</w:t>
      </w:r>
      <w:r>
        <w:t xml:space="preserve"> pre </w:t>
      </w:r>
      <w:r w:rsidRPr="00FA792D">
        <w:t>deti</w:t>
      </w:r>
      <w:r>
        <w:t xml:space="preserve"> a </w:t>
      </w:r>
      <w:r w:rsidRPr="00FA792D">
        <w:t>komisárovi</w:t>
      </w:r>
      <w:r>
        <w:t xml:space="preserve"> pre osoby so zdravotným</w:t>
      </w:r>
      <w:r w:rsidRPr="00FA792D">
        <w:t xml:space="preserve"> postihnutím</w:t>
      </w:r>
      <w:r>
        <w:t xml:space="preserve"> a o </w:t>
      </w:r>
      <w:r w:rsidRPr="00FA792D">
        <w:t>zmene</w:t>
      </w:r>
      <w:r>
        <w:t xml:space="preserve"> a </w:t>
      </w:r>
      <w:r w:rsidRPr="00FA792D">
        <w:t>doplnení niektorých zákonov</w:t>
      </w:r>
      <w:r>
        <w:t xml:space="preserve"> sa pôsobnosť komisára pre osoby so zdravotným</w:t>
      </w:r>
      <w:r w:rsidRPr="00DA06A4">
        <w:t xml:space="preserve"> </w:t>
      </w:r>
      <w:r w:rsidRPr="00516484">
        <w:t>nevzťahuje</w:t>
      </w:r>
      <w:r>
        <w:t xml:space="preserve"> na </w:t>
      </w:r>
      <w:r w:rsidRPr="00516484">
        <w:t>výkon právomocí národnej rady, prezidenta Slovenskej republiky, vlády Slovenskej republiky, ústavného súdu, prokuratúry, súdu, Najvyššieho kontrolného úradu Slovenskej republiky, verejného ochrancu práv, komisára</w:t>
      </w:r>
      <w:r>
        <w:t xml:space="preserve"> pre </w:t>
      </w:r>
      <w:r w:rsidRPr="00516484">
        <w:t>deti, spravodajských služieb</w:t>
      </w:r>
      <w:r>
        <w:t xml:space="preserve"> a na </w:t>
      </w:r>
      <w:r w:rsidRPr="00516484">
        <w:t>výkon rozhodovacích právomocí policajta, ktorý</w:t>
      </w:r>
      <w:r>
        <w:t xml:space="preserve"> je </w:t>
      </w:r>
      <w:r w:rsidRPr="00516484">
        <w:t>orgánom činným</w:t>
      </w:r>
      <w:r>
        <w:t xml:space="preserve"> v </w:t>
      </w:r>
      <w:r w:rsidRPr="00516484">
        <w:t>trestnom konaní; to neplatí, ak ide</w:t>
      </w:r>
      <w:r>
        <w:t xml:space="preserve"> o </w:t>
      </w:r>
      <w:r w:rsidRPr="00516484">
        <w:t>právomoci, ktoré tieto orgány vykonávajú ako orgány verejnej správy.</w:t>
      </w:r>
    </w:p>
  </w:footnote>
  <w:footnote w:id="4">
    <w:p w14:paraId="3CFA0727" w14:textId="6CECC9EF" w:rsidR="00B17407" w:rsidRPr="00D16C10" w:rsidRDefault="00B17407" w:rsidP="009A5F5C">
      <w:pPr>
        <w:pStyle w:val="NoSpacing"/>
      </w:pPr>
      <w:r w:rsidRPr="001037FA">
        <w:rPr>
          <w:rStyle w:val="FootnoteReference"/>
          <w:b/>
        </w:rPr>
        <w:footnoteRef/>
      </w:r>
      <w:r w:rsidRPr="00D16C10">
        <w:t xml:space="preserve"> Cukrovka 1</w:t>
      </w:r>
      <w:r>
        <w:t>. </w:t>
      </w:r>
      <w:r w:rsidRPr="00D16C10">
        <w:t>typu</w:t>
      </w:r>
    </w:p>
  </w:footnote>
  <w:footnote w:id="5">
    <w:p w14:paraId="5B119FF5" w14:textId="31E4E345" w:rsidR="00B17407" w:rsidRPr="00FA792D" w:rsidRDefault="00B17407" w:rsidP="008F1B37">
      <w:pPr>
        <w:pStyle w:val="NoSpacing"/>
      </w:pPr>
      <w:r w:rsidRPr="00CA7046">
        <w:rPr>
          <w:rStyle w:val="FootnoteReference"/>
          <w:b/>
        </w:rPr>
        <w:footnoteRef/>
      </w:r>
      <w:r>
        <w:t xml:space="preserve"> </w:t>
      </w:r>
      <w:r w:rsidRPr="00FA792D">
        <w:t>Podľa</w:t>
      </w:r>
      <w:r>
        <w:t xml:space="preserve"> § </w:t>
      </w:r>
      <w:r w:rsidRPr="00FA792D">
        <w:t>11</w:t>
      </w:r>
      <w:r>
        <w:t xml:space="preserve"> ods. </w:t>
      </w:r>
      <w:r w:rsidRPr="00FA792D">
        <w:t xml:space="preserve">18 zákona č. 447/2008 </w:t>
      </w:r>
      <w:r>
        <w:t>  Z. z. o </w:t>
      </w:r>
      <w:r w:rsidRPr="00FA792D">
        <w:t>peňažných príspevkov</w:t>
      </w:r>
      <w:r>
        <w:t xml:space="preserve"> na </w:t>
      </w:r>
      <w:r w:rsidRPr="00FA792D">
        <w:t>kompenzáciu ťažkého zdravotného postihnutia</w:t>
      </w:r>
      <w:r>
        <w:t xml:space="preserve"> a o </w:t>
      </w:r>
      <w:r w:rsidRPr="00FA792D">
        <w:t>zmene</w:t>
      </w:r>
      <w:r>
        <w:t xml:space="preserve"> a </w:t>
      </w:r>
      <w:r w:rsidRPr="00FA792D">
        <w:t>doplnení niektorých zákonov</w:t>
      </w:r>
      <w:r>
        <w:t>, a</w:t>
      </w:r>
      <w:r w:rsidRPr="00FA792D">
        <w:t>k</w:t>
      </w:r>
      <w:r>
        <w:t xml:space="preserve"> je </w:t>
      </w:r>
      <w:r w:rsidRPr="00FA792D">
        <w:t>predpoklad,</w:t>
      </w:r>
      <w:r>
        <w:t xml:space="preserve"> že </w:t>
      </w:r>
      <w:r w:rsidRPr="00FA792D">
        <w:t>dôjde</w:t>
      </w:r>
      <w:r>
        <w:t xml:space="preserve"> k </w:t>
      </w:r>
      <w:r w:rsidRPr="00FA792D">
        <w:t>zmene určenej miery funkčnej poruchy, odkázanosti</w:t>
      </w:r>
      <w:r>
        <w:t xml:space="preserve"> na </w:t>
      </w:r>
      <w:r w:rsidRPr="00FA792D">
        <w:t>kompenzáciu</w:t>
      </w:r>
      <w:r>
        <w:t xml:space="preserve"> alebo </w:t>
      </w:r>
      <w:r w:rsidRPr="00FA792D">
        <w:t>zmene zdravotného postihnutia uvedeného</w:t>
      </w:r>
      <w:r>
        <w:t xml:space="preserve"> v </w:t>
      </w:r>
      <w:r w:rsidRPr="00FA792D">
        <w:t>prílohe č. 18, posudkový lekár určí termín opätovného posúdenia zdravotného stavu</w:t>
      </w:r>
      <w:r>
        <w:t xml:space="preserve"> a </w:t>
      </w:r>
      <w:r w:rsidRPr="00FA792D">
        <w:t>príslušný orgán vyzve fyzickú osobu</w:t>
      </w:r>
      <w:r>
        <w:t xml:space="preserve"> s </w:t>
      </w:r>
      <w:r w:rsidRPr="00FA792D">
        <w:t>ťažkým zdravotným postihnutím</w:t>
      </w:r>
      <w:r>
        <w:t xml:space="preserve"> na </w:t>
      </w:r>
      <w:r w:rsidRPr="00FA792D">
        <w:t xml:space="preserve">opätovné posúdenie zdravotného stavu. </w:t>
      </w:r>
    </w:p>
    <w:p w14:paraId="4E3250C5" w14:textId="7EE29A35" w:rsidR="00B17407" w:rsidRPr="00FA792D" w:rsidRDefault="00B17407" w:rsidP="008F1B37">
      <w:pPr>
        <w:pStyle w:val="NoSpacing"/>
      </w:pPr>
      <w:r w:rsidRPr="00FA792D">
        <w:t>Posudkový lekár neurčí fyzickej osobe</w:t>
      </w:r>
      <w:r>
        <w:t xml:space="preserve"> s </w:t>
      </w:r>
      <w:r w:rsidRPr="00FA792D">
        <w:t>ťažkým zdravotným postihnutím termín opätovného posúdenia zdravotného stavu, ak</w:t>
      </w:r>
    </w:p>
    <w:p w14:paraId="7B517C71" w14:textId="650EF419" w:rsidR="00B17407" w:rsidRPr="00FA792D" w:rsidRDefault="00B17407" w:rsidP="000D2428">
      <w:pPr>
        <w:pStyle w:val="NoSpacing"/>
        <w:numPr>
          <w:ilvl w:val="0"/>
          <w:numId w:val="71"/>
        </w:numPr>
        <w:ind w:left="426" w:hanging="426"/>
      </w:pPr>
      <w:r w:rsidRPr="00FA792D">
        <w:t>jej zdravotný stav</w:t>
      </w:r>
      <w:r>
        <w:t xml:space="preserve"> je </w:t>
      </w:r>
      <w:r w:rsidRPr="00FA792D">
        <w:t>chronický</w:t>
      </w:r>
      <w:r>
        <w:t xml:space="preserve"> s </w:t>
      </w:r>
      <w:r w:rsidRPr="00FA792D">
        <w:t>trvalým poškodením,</w:t>
      </w:r>
    </w:p>
    <w:p w14:paraId="001FE3F4" w14:textId="064854F0" w:rsidR="00B17407" w:rsidRPr="00FA792D" w:rsidRDefault="00B17407" w:rsidP="000D2428">
      <w:pPr>
        <w:pStyle w:val="NoSpacing"/>
        <w:numPr>
          <w:ilvl w:val="0"/>
          <w:numId w:val="71"/>
        </w:numPr>
        <w:ind w:left="426" w:hanging="426"/>
      </w:pPr>
      <w:r w:rsidRPr="00FA792D">
        <w:t>miera jej funkčnej poruchy</w:t>
      </w:r>
      <w:r>
        <w:t xml:space="preserve"> je </w:t>
      </w:r>
      <w:r w:rsidRPr="00FA792D">
        <w:t>definitívna,</w:t>
      </w:r>
    </w:p>
    <w:p w14:paraId="6278C681" w14:textId="1FEF2201" w:rsidR="00B17407" w:rsidRPr="00FA792D" w:rsidRDefault="00B17407" w:rsidP="000D2428">
      <w:pPr>
        <w:pStyle w:val="NoSpacing"/>
        <w:numPr>
          <w:ilvl w:val="0"/>
          <w:numId w:val="71"/>
        </w:numPr>
        <w:ind w:left="426" w:hanging="426"/>
      </w:pPr>
      <w:r>
        <w:t>od </w:t>
      </w:r>
      <w:r w:rsidRPr="00FA792D">
        <w:t>jej ďalšej liečby nemožno očakávať zlepšenie a</w:t>
      </w:r>
    </w:p>
    <w:p w14:paraId="73F58B31" w14:textId="33F83749" w:rsidR="00B17407" w:rsidRDefault="00B17407" w:rsidP="000D2428">
      <w:pPr>
        <w:pStyle w:val="NoSpacing"/>
        <w:numPr>
          <w:ilvl w:val="0"/>
          <w:numId w:val="71"/>
        </w:numPr>
        <w:ind w:left="426" w:hanging="426"/>
      </w:pPr>
      <w:r>
        <w:t>je </w:t>
      </w:r>
      <w:r w:rsidRPr="00FA792D">
        <w:t>predpoklad,</w:t>
      </w:r>
      <w:r>
        <w:t xml:space="preserve"> že </w:t>
      </w:r>
      <w:r w:rsidRPr="00FA792D">
        <w:t>nedôjde</w:t>
      </w:r>
      <w:r>
        <w:t xml:space="preserve"> k </w:t>
      </w:r>
      <w:r w:rsidRPr="00FA792D">
        <w:t>zmene jej odkázanosti</w:t>
      </w:r>
      <w:r>
        <w:t xml:space="preserve"> na </w:t>
      </w:r>
      <w:r w:rsidRPr="00FA792D">
        <w:t>kompenzáciu.</w:t>
      </w:r>
    </w:p>
  </w:footnote>
  <w:footnote w:id="6">
    <w:p w14:paraId="7F3D6F48" w14:textId="754A5CB5" w:rsidR="00B17407" w:rsidRDefault="00B17407" w:rsidP="008F1B37">
      <w:pPr>
        <w:pStyle w:val="NoSpacing"/>
      </w:pPr>
      <w:r w:rsidRPr="000E0431">
        <w:rPr>
          <w:rStyle w:val="FootnoteReference"/>
          <w:szCs w:val="20"/>
        </w:rPr>
        <w:footnoteRef/>
      </w:r>
      <w:r>
        <w:t xml:space="preserve"> </w:t>
      </w:r>
      <w:r w:rsidRPr="000E0431">
        <w:t>Podľa</w:t>
      </w:r>
      <w:r>
        <w:t xml:space="preserve"> § </w:t>
      </w:r>
      <w:r w:rsidRPr="000E0431">
        <w:t xml:space="preserve">12 ods.5 zákona č. 447/2008 </w:t>
      </w:r>
      <w:r>
        <w:t>  Z. z. o </w:t>
      </w:r>
      <w:r w:rsidRPr="000E0431">
        <w:t>peňažných príspevkov</w:t>
      </w:r>
      <w:r>
        <w:t xml:space="preserve"> na </w:t>
      </w:r>
      <w:r w:rsidRPr="000E0431">
        <w:t>kompenzáciu ťažkého zdravotného postihnutia</w:t>
      </w:r>
      <w:r>
        <w:t xml:space="preserve"> a o </w:t>
      </w:r>
      <w:r w:rsidRPr="000E0431">
        <w:t>zmene</w:t>
      </w:r>
      <w:r>
        <w:t xml:space="preserve"> a </w:t>
      </w:r>
      <w:r w:rsidRPr="000E0431">
        <w:t>doplnení niektorých zákonov</w:t>
      </w:r>
      <w:r>
        <w:t xml:space="preserve"> a</w:t>
      </w:r>
      <w:r w:rsidRPr="000E0431">
        <w:t>k</w:t>
      </w:r>
      <w:r>
        <w:t xml:space="preserve"> je </w:t>
      </w:r>
      <w:r w:rsidRPr="000E0431">
        <w:t>zdravotný stav fyzickej osoby</w:t>
      </w:r>
      <w:r>
        <w:t xml:space="preserve"> s </w:t>
      </w:r>
      <w:r w:rsidRPr="000E0431">
        <w:t>ťažkým zdravotným postihnutím chronický</w:t>
      </w:r>
      <w:r>
        <w:t xml:space="preserve"> s </w:t>
      </w:r>
      <w:r w:rsidRPr="000E0431">
        <w:t>trvalým poškodením</w:t>
      </w:r>
      <w:r>
        <w:t xml:space="preserve"> a </w:t>
      </w:r>
      <w:r w:rsidRPr="000E0431">
        <w:t>miera funkčnej poruchy</w:t>
      </w:r>
      <w:r>
        <w:t xml:space="preserve"> je </w:t>
      </w:r>
      <w:r w:rsidRPr="000E0431">
        <w:t>definitívna</w:t>
      </w:r>
      <w:r>
        <w:t xml:space="preserve"> a od </w:t>
      </w:r>
      <w:r w:rsidRPr="000E0431">
        <w:t>ďalšej liečby nemožno očakávať zlepšenie, posudkový lekár neurčí termín opätovného posúdenia zdravotného stavu.</w:t>
      </w:r>
    </w:p>
  </w:footnote>
  <w:footnote w:id="7">
    <w:p w14:paraId="6F1BC9FB" w14:textId="4B95DD8B" w:rsidR="00B17407" w:rsidRPr="00FA792D" w:rsidRDefault="00B17407" w:rsidP="008F1B37">
      <w:pPr>
        <w:pStyle w:val="NoSpacing"/>
      </w:pPr>
      <w:r w:rsidRPr="001037FA">
        <w:rPr>
          <w:rStyle w:val="FootnoteReference"/>
          <w:b/>
        </w:rPr>
        <w:footnoteRef/>
      </w:r>
      <w:r>
        <w:t xml:space="preserve"> § </w:t>
      </w:r>
      <w:r w:rsidRPr="00FA792D">
        <w:t>8 zákona č. 176/2015</w:t>
      </w:r>
      <w:r>
        <w:t xml:space="preserve">  Z. z. </w:t>
      </w:r>
      <w:r w:rsidRPr="00FA792D">
        <w:t>zákon</w:t>
      </w:r>
      <w:r>
        <w:t xml:space="preserve"> o </w:t>
      </w:r>
      <w:r w:rsidRPr="00FA792D">
        <w:t>komisárovi</w:t>
      </w:r>
      <w:r>
        <w:t xml:space="preserve"> pre </w:t>
      </w:r>
      <w:r w:rsidRPr="00FA792D">
        <w:t>deti</w:t>
      </w:r>
      <w:r>
        <w:t xml:space="preserve"> a </w:t>
      </w:r>
      <w:r w:rsidRPr="00FA792D">
        <w:t>komisárovi</w:t>
      </w:r>
      <w:r>
        <w:t xml:space="preserve"> pre osoby so zdravotným</w:t>
      </w:r>
      <w:r w:rsidRPr="00FA792D">
        <w:t xml:space="preserve"> postihnutím</w:t>
      </w:r>
      <w:r>
        <w:t xml:space="preserve"> a o </w:t>
      </w:r>
      <w:r w:rsidRPr="00FA792D">
        <w:t>zmene</w:t>
      </w:r>
      <w:r>
        <w:t xml:space="preserve"> a </w:t>
      </w:r>
      <w:r w:rsidRPr="00FA792D">
        <w:t>doplnení niektorých zákonov</w:t>
      </w:r>
      <w:r>
        <w:t>.</w:t>
      </w:r>
    </w:p>
  </w:footnote>
  <w:footnote w:id="8">
    <w:p w14:paraId="25D7EE31" w14:textId="449B3536" w:rsidR="00B17407" w:rsidRPr="00FA792D" w:rsidRDefault="00B17407" w:rsidP="008F1B37">
      <w:pPr>
        <w:pStyle w:val="NoSpacing"/>
      </w:pPr>
      <w:r w:rsidRPr="006823B6">
        <w:rPr>
          <w:rStyle w:val="FootnoteReference"/>
          <w:b/>
        </w:rPr>
        <w:footnoteRef/>
      </w:r>
      <w:r>
        <w:t xml:space="preserve"> od </w:t>
      </w:r>
      <w:r w:rsidRPr="00FA792D">
        <w:t>1.7.2018</w:t>
      </w:r>
      <w:r>
        <w:t xml:space="preserve"> </w:t>
      </w:r>
      <w:r w:rsidRPr="00FA792D">
        <w:rPr>
          <w:shd w:val="clear" w:color="auto" w:fill="FFFFFF"/>
        </w:rPr>
        <w:t>p</w:t>
      </w:r>
      <w:r w:rsidRPr="00FA792D">
        <w:t>odľa</w:t>
      </w:r>
      <w:r>
        <w:t xml:space="preserve"> § </w:t>
      </w:r>
      <w:r w:rsidRPr="00FA792D">
        <w:t>20</w:t>
      </w:r>
      <w:r>
        <w:t xml:space="preserve"> ods. </w:t>
      </w:r>
      <w:r w:rsidRPr="00FA792D">
        <w:t xml:space="preserve">2 zákona č. 447/2008 </w:t>
      </w:r>
      <w:r>
        <w:t xml:space="preserve">  Z. z. </w:t>
      </w:r>
      <w:r w:rsidRPr="00FA792D">
        <w:t>o</w:t>
      </w:r>
      <w:r w:rsidRPr="00FA792D">
        <w:rPr>
          <w:shd w:val="clear" w:color="auto" w:fill="FFFFFF"/>
        </w:rPr>
        <w:t>sobnú asistenciu nie</w:t>
      </w:r>
      <w:r>
        <w:rPr>
          <w:shd w:val="clear" w:color="auto" w:fill="FFFFFF"/>
        </w:rPr>
        <w:t xml:space="preserve"> je </w:t>
      </w:r>
      <w:r w:rsidRPr="00FA792D">
        <w:rPr>
          <w:shd w:val="clear" w:color="auto" w:fill="FFFFFF"/>
        </w:rPr>
        <w:t>možné podmieňovať druhom zdravotného postihnutia, stupňom zdravotného postihnutia</w:t>
      </w:r>
      <w:r>
        <w:rPr>
          <w:shd w:val="clear" w:color="auto" w:fill="FFFFFF"/>
        </w:rPr>
        <w:t xml:space="preserve"> alebo </w:t>
      </w:r>
      <w:r w:rsidRPr="00FA792D">
        <w:rPr>
          <w:shd w:val="clear" w:color="auto" w:fill="FFFFFF"/>
        </w:rPr>
        <w:t>závažnosťou zdravotného postihnutia.</w:t>
      </w:r>
    </w:p>
  </w:footnote>
  <w:footnote w:id="9">
    <w:p w14:paraId="67D9895E" w14:textId="72C1C709" w:rsidR="00B17407" w:rsidRPr="00FA792D" w:rsidRDefault="00B17407" w:rsidP="008F1B37">
      <w:pPr>
        <w:pStyle w:val="NoSpacing"/>
      </w:pPr>
      <w:r w:rsidRPr="006823B6">
        <w:rPr>
          <w:rStyle w:val="FootnoteReference"/>
          <w:b/>
        </w:rPr>
        <w:footnoteRef/>
      </w:r>
      <w:r>
        <w:t xml:space="preserve"> </w:t>
      </w:r>
      <w:r w:rsidRPr="00FA792D">
        <w:t>Podľa</w:t>
      </w:r>
      <w:r>
        <w:t xml:space="preserve"> § </w:t>
      </w:r>
      <w:r w:rsidRPr="00FA792D">
        <w:t xml:space="preserve">26 Občianskeho zákonníka </w:t>
      </w:r>
      <w:r w:rsidRPr="003A44DB">
        <w:t>p</w:t>
      </w:r>
      <w:r w:rsidRPr="00FA792D">
        <w:rPr>
          <w:shd w:val="clear" w:color="auto" w:fill="FFFFFF"/>
        </w:rPr>
        <w:t>okiaľ fyzické osoby nie sú spôsobilé</w:t>
      </w:r>
      <w:r>
        <w:rPr>
          <w:shd w:val="clear" w:color="auto" w:fill="FFFFFF"/>
        </w:rPr>
        <w:t xml:space="preserve"> na </w:t>
      </w:r>
      <w:r w:rsidRPr="00FA792D">
        <w:rPr>
          <w:shd w:val="clear" w:color="auto" w:fill="FFFFFF"/>
        </w:rPr>
        <w:t>právne úkony, konajú</w:t>
      </w:r>
      <w:r>
        <w:rPr>
          <w:shd w:val="clear" w:color="auto" w:fill="FFFFFF"/>
        </w:rPr>
        <w:t xml:space="preserve"> za </w:t>
      </w:r>
      <w:r w:rsidRPr="00FA792D">
        <w:rPr>
          <w:shd w:val="clear" w:color="auto" w:fill="FFFFFF"/>
        </w:rPr>
        <w:t>ne ich zákonní zástupcovia..</w:t>
      </w:r>
    </w:p>
  </w:footnote>
  <w:footnote w:id="10">
    <w:p w14:paraId="228F5DB6" w14:textId="2535305C" w:rsidR="00B17407" w:rsidRPr="009A5F5C" w:rsidRDefault="00B17407" w:rsidP="009A5F5C">
      <w:pPr>
        <w:pStyle w:val="NoSpacing"/>
      </w:pPr>
      <w:r w:rsidRPr="00AA5785">
        <w:rPr>
          <w:rStyle w:val="FootnoteReference"/>
          <w:b/>
        </w:rPr>
        <w:footnoteRef/>
      </w:r>
      <w:r w:rsidRPr="009A5F5C">
        <w:t xml:space="preserve"> Článok 12 ods. 3 Dohovoru o právach osôb so zdravotným postihnutím ustanovuje „Zmluvné strany prijmú príslušné opatrenia, ktoré majú umožniť osobám so zdravotným postihnutím prístup k pomoci, ktorú môžu potrebovať pri uplatňovaní svojej spôsobilosti na právne úkony.“</w:t>
      </w:r>
    </w:p>
  </w:footnote>
  <w:footnote w:id="11">
    <w:p w14:paraId="710AC30A" w14:textId="00F667F8" w:rsidR="00B17407" w:rsidRPr="009A5F5C" w:rsidRDefault="00B17407" w:rsidP="009A5F5C">
      <w:pPr>
        <w:pStyle w:val="NoSpacing"/>
      </w:pPr>
      <w:r w:rsidRPr="00AA5785">
        <w:rPr>
          <w:rStyle w:val="FootnoteReference"/>
          <w:b/>
        </w:rPr>
        <w:footnoteRef/>
      </w:r>
      <w:r w:rsidRPr="009A5F5C">
        <w:t xml:space="preserve"> Podľa § 231 zákona č. 161/2015  Z. z. Civilného mimosporového poriadku v konaní o spôsobilosti na právne úkony súd rozhoduje o </w:t>
      </w:r>
      <w:bookmarkStart w:id="117" w:name="5313095"/>
      <w:bookmarkEnd w:id="117"/>
      <w:r w:rsidRPr="009A5F5C">
        <w:t xml:space="preserve">a) obmedzení spôsobilosti fyzickej osoby na právne úkony, </w:t>
      </w:r>
      <w:bookmarkStart w:id="118" w:name="5313096"/>
      <w:bookmarkEnd w:id="118"/>
      <w:r w:rsidRPr="009A5F5C">
        <w:t xml:space="preserve">b) zmene obmedzenia spôsobilosti fyzickej osoby na právne úkony, </w:t>
      </w:r>
      <w:bookmarkStart w:id="119" w:name="5313097"/>
      <w:bookmarkEnd w:id="119"/>
      <w:r w:rsidRPr="009A5F5C">
        <w:t>c) navrátení spôsobilosti fyzickej osoby na právne úkony.</w:t>
      </w:r>
    </w:p>
  </w:footnote>
  <w:footnote w:id="12">
    <w:p w14:paraId="44E9521D" w14:textId="49655F82" w:rsidR="00B17407" w:rsidRPr="009A5F5C" w:rsidRDefault="00B17407" w:rsidP="008F1B37">
      <w:pPr>
        <w:pStyle w:val="NoSpacing"/>
      </w:pPr>
      <w:r w:rsidRPr="00AA5785">
        <w:rPr>
          <w:rStyle w:val="FootnoteReference"/>
          <w:b/>
        </w:rPr>
        <w:footnoteRef/>
      </w:r>
      <w:r w:rsidRPr="009A5F5C">
        <w:t xml:space="preserve"> Podľa ustanovenia § 248 ods. 1, 2 Civilného mimosporového poriadku, konanie o obmedzení spôsobilosti na právne úkony je spojené s konaním o ustanovení opatrovníka podľa § 272 až 277. Ak súd rozhodne o obmedzení spôsobilosti na právne úkony, vo výroku rozsudku vymedzí rozsah, v akom spôsobilosť osoby na právne úkony obmedzil, a ustanoví jej opatrovníka.</w:t>
      </w:r>
    </w:p>
  </w:footnote>
  <w:footnote w:id="13">
    <w:p w14:paraId="46000990" w14:textId="55F319D7" w:rsidR="00B17407" w:rsidRPr="008F1B37" w:rsidRDefault="00B17407" w:rsidP="008F1B37">
      <w:pPr>
        <w:pStyle w:val="NoSpacing"/>
      </w:pPr>
      <w:r w:rsidRPr="00AA5785">
        <w:rPr>
          <w:rStyle w:val="FootnoteReference"/>
          <w:b/>
        </w:rPr>
        <w:footnoteRef/>
      </w:r>
      <w:r w:rsidRPr="008F1B37">
        <w:t xml:space="preserve"> § 10 zákona č. 40/1964 Zb. Občianskeho zákonníka:</w:t>
      </w:r>
    </w:p>
    <w:p w14:paraId="0A7BA9CA" w14:textId="18CC1DA0" w:rsidR="00B17407" w:rsidRPr="008F1B37" w:rsidRDefault="00B17407" w:rsidP="000D2428">
      <w:pPr>
        <w:pStyle w:val="NoSpacing"/>
        <w:numPr>
          <w:ilvl w:val="0"/>
          <w:numId w:val="70"/>
        </w:numPr>
        <w:ind w:left="426" w:hanging="426"/>
      </w:pPr>
      <w:r w:rsidRPr="008F1B37">
        <w:t>Ak fyzická osoba pre duševnú poruchu, ktorá nie je len prechodná, nie je vôbec schopná robiť právne úkony, súd ju pozbaví spôsobilosti na právne úkony. /Toto ustanovenie je doteraz uvedené v Občianskom zákonníku, ale súdy ho už nemôžu aplikovať/.</w:t>
      </w:r>
    </w:p>
    <w:p w14:paraId="452D6101" w14:textId="0D7A7EFC" w:rsidR="00B17407" w:rsidRPr="008F1B37" w:rsidRDefault="00B17407" w:rsidP="000D2428">
      <w:pPr>
        <w:pStyle w:val="NoSpacing"/>
        <w:numPr>
          <w:ilvl w:val="0"/>
          <w:numId w:val="70"/>
        </w:numPr>
        <w:ind w:left="426" w:hanging="426"/>
      </w:pPr>
      <w:r w:rsidRPr="008F1B37">
        <w:t>Ak fyzická osoba pre duševnú poruchu, ktorá nie je len prechodná, alebo pre nadmerné požívanie alkoholických nápojov alebo omamných prostriedkov či jedov je schopná robiť len niektoré právne úkony, súd obmedzí jej spôsobilosť na právne úkony a rozsah obmedzenia určí v rozhodnutí.</w:t>
      </w:r>
    </w:p>
    <w:p w14:paraId="78EF4D29" w14:textId="0672C58B" w:rsidR="00B17407" w:rsidRPr="008F1B37" w:rsidRDefault="00B17407" w:rsidP="000D2428">
      <w:pPr>
        <w:pStyle w:val="NoSpacing"/>
        <w:numPr>
          <w:ilvl w:val="0"/>
          <w:numId w:val="70"/>
        </w:numPr>
        <w:ind w:left="426" w:hanging="426"/>
      </w:pPr>
      <w:r w:rsidRPr="008F1B37">
        <w:t>Súd pozbavenie alebo obmedzenie spôsobilosti zmení alebo zruší, ak sa zmenia alebo ak odpadnú dôvody, ktoré k nim viedli.</w:t>
      </w:r>
    </w:p>
  </w:footnote>
  <w:footnote w:id="14">
    <w:p w14:paraId="0F700A05" w14:textId="70B19640" w:rsidR="00B17407" w:rsidRPr="008F1B37" w:rsidRDefault="00B17407" w:rsidP="008F1B37">
      <w:pPr>
        <w:pStyle w:val="NoSpacing"/>
      </w:pPr>
      <w:r w:rsidRPr="00AA5785">
        <w:rPr>
          <w:rStyle w:val="FootnoteReference"/>
          <w:b/>
        </w:rPr>
        <w:footnoteRef/>
      </w:r>
      <w:r w:rsidRPr="008F1B37">
        <w:t xml:space="preserve"> Dohovor je súčasťou slovenského právneho poriadku (oznámenie Ministerstva zahraničných vecí Slovenskej republiky č. 317/2010 Z. z.). Právna úprava spôsobilosti na právne úkony, ktorá je obsiahnutá v ustanoveniach zákona č. 161/2015  Z. z. Civilného mimosporového poriadku je začiatkom implementácie čl. 12 do vnútroštátneho práva Slovenskej republiky. Dohovor bol prijatý OSN v roku 2006, v New Yorku. pre Slovenskú republiku Dohovor v súlade s jeho článkom 45 ods. 2 nadobudol účinnosť 25. júna 2010. Podľa rozhodnutia Národnej rady Slovenskej republiky ide o medzinárodnú zmluvu, na ktorú sa vzťahuje ustanovenie článku 7. ods. 5 Ústavy Slovenskej republiky. Podľa citovaného článku Ústavy medzinárodné zmluvy o ľudských právach a základných slobodách, ktoré boli ratifikované a vyhlásené spôsobom ustanoveným zákonom, majú prednosť pred zákonom.</w:t>
      </w:r>
    </w:p>
  </w:footnote>
  <w:footnote w:id="15">
    <w:p w14:paraId="4EB58C2D" w14:textId="5F3FE12F" w:rsidR="00B17407" w:rsidRPr="008F1B37" w:rsidRDefault="00B17407" w:rsidP="008F1B37">
      <w:pPr>
        <w:pStyle w:val="NoSpacing"/>
      </w:pPr>
      <w:r w:rsidRPr="00AA5785">
        <w:rPr>
          <w:rStyle w:val="FootnoteReference"/>
          <w:b/>
        </w:rPr>
        <w:footnoteRef/>
      </w:r>
      <w:r w:rsidRPr="008F1B37">
        <w:t xml:space="preserve"> Podľa § 27 ods. 2 Občianskeho zákonníka zákonným zástupcom fyzickej osoby, ktorú súd rozhodnutím pozbavil spôsobilosti na právne úkony alebo ktorej spôsobilosť na právne úkony súd rozhodnutím obmedzil, je súdom ustanovený opatrovník.</w:t>
      </w:r>
    </w:p>
    <w:p w14:paraId="25CF7324" w14:textId="7729B2EE" w:rsidR="00B17407" w:rsidRPr="008F1B37" w:rsidRDefault="00B17407" w:rsidP="008F1B37">
      <w:pPr>
        <w:pStyle w:val="NoSpacing"/>
      </w:pPr>
      <w:r w:rsidRPr="008F1B37">
        <w:t>Podľa § 28 Občianskeho zákonníka Ak zákonní zástupcovia sú povinní aj spravovať majetok tých, ktorých zastupujú, a ak nejde o bežnú vec, je na nakladanie s majetkom potrebné schválenie súdu.</w:t>
      </w:r>
    </w:p>
  </w:footnote>
  <w:footnote w:id="16">
    <w:p w14:paraId="46746C18" w14:textId="79EF64D2" w:rsidR="00B17407" w:rsidRDefault="00B17407" w:rsidP="008F1B37">
      <w:pPr>
        <w:pStyle w:val="NoSpacing"/>
      </w:pPr>
      <w:r w:rsidRPr="00AA5785">
        <w:rPr>
          <w:rStyle w:val="FootnoteReference"/>
          <w:b/>
        </w:rPr>
        <w:footnoteRef/>
      </w:r>
      <w:r w:rsidRPr="008F1B37">
        <w:t xml:space="preserve"> Podľa § 29 Občianskeho zákonníka súd môže ustanoviť opatrovníka aj tomu, pobyt koho nie je známy, ak je to potrebné na ochranu jeho záujmov alebo ak to vyžaduje verejný záujem. za tých istých podmienok môže súd ustanoviť opatrovníka aj vtedy, ak je to potrebné z iného vážneho dôvodu.</w:t>
      </w:r>
    </w:p>
  </w:footnote>
  <w:footnote w:id="17">
    <w:p w14:paraId="66EA55AB" w14:textId="1C9207FB" w:rsidR="00B17407" w:rsidRPr="008F1B37" w:rsidRDefault="00B17407" w:rsidP="008F1B37">
      <w:pPr>
        <w:pStyle w:val="NoSpacing"/>
      </w:pPr>
      <w:r w:rsidRPr="000E79E9">
        <w:rPr>
          <w:rStyle w:val="FootnoteReference"/>
          <w:b/>
        </w:rPr>
        <w:footnoteRef/>
      </w:r>
      <w:r w:rsidRPr="008F1B37">
        <w:t xml:space="preserve"> </w:t>
      </w:r>
      <w:bookmarkStart w:id="127" w:name="5313123"/>
      <w:bookmarkEnd w:id="127"/>
      <w:r w:rsidRPr="008F1B37">
        <w:t xml:space="preserve">Podľa § 241 ods. 1 Civilného mimosporového poriadku súd poučí osobu, o ktorej spôsobilosti sa koná, o jej procesných právach a povinnostiach, najmä o práve zvoliť si zástupcu. Podľa ods. 2 </w:t>
      </w:r>
      <w:bookmarkStart w:id="128" w:name="5313124"/>
      <w:bookmarkEnd w:id="128"/>
      <w:r w:rsidRPr="008F1B37">
        <w:t>poučenie podľa odseku 1 súd uskutoční spôsobom, ktorý zohľadňuje zdravotný stav osoby, o ktorej spôsobilosti sa koná.</w:t>
      </w:r>
    </w:p>
    <w:p w14:paraId="69101354" w14:textId="6EB16734" w:rsidR="00B17407" w:rsidRPr="008F1B37" w:rsidRDefault="00B17407" w:rsidP="008F1B37">
      <w:pPr>
        <w:pStyle w:val="NoSpacing"/>
      </w:pPr>
      <w:r w:rsidRPr="008F1B37">
        <w:t xml:space="preserve">Podľa § 242 </w:t>
      </w:r>
      <w:bookmarkStart w:id="129" w:name="5313126"/>
      <w:bookmarkEnd w:id="129"/>
      <w:r w:rsidRPr="008F1B37">
        <w:t>osoba, o ktorej spôsobilosti sa koná, môže požiadať, aby sa zúčastňoval konania jej dôverník, ktorý nie je jej zástupcom. o tejto možnosti ju súd poučí.</w:t>
      </w:r>
    </w:p>
  </w:footnote>
  <w:footnote w:id="18">
    <w:p w14:paraId="54591850" w14:textId="64C1019D" w:rsidR="00B17407" w:rsidRPr="008F1B37" w:rsidRDefault="00B17407" w:rsidP="008F1B37">
      <w:pPr>
        <w:pStyle w:val="NoSpacing"/>
      </w:pPr>
      <w:r w:rsidRPr="00AA5785">
        <w:rPr>
          <w:rStyle w:val="FootnoteReference"/>
          <w:b/>
        </w:rPr>
        <w:footnoteRef/>
      </w:r>
      <w:r w:rsidRPr="008F1B37">
        <w:t xml:space="preserve"> Rozhodovanie o liečbe, konkrétne o zdravotnej starostlivosti, súvisí primárne s otázkou práva na súkromný život podľa čl. 8 Európskeho dohovoru pre ľudské práva (ďalej len „EDĽP). Problematiku informovaného súhlasu Európsky súd pre ľudské práva (ďalej len „ESĽP“) riešil vo viacerých rozsudkoch a to z hľadiska práva na súkromný život chráneného čl. 8 EDĽP a z hľadiska absolútneho zákazu zlého zaobchádzania upraveného v čl. 3 EDĽP. vo vzťahu k právu na súkromný život ESĽP opakovane zdôraznil, že i v prípadoch, kedy odmietnutie určitej starostlivosti môže viesť k fatálnym následkom, nemôže dochádzať k nedobrovoľným zákrokom bez súhlasu dospelej osoby, ktorá je takéto zákroky schopná posúdiť. (viď rozsudky Pretty proti Spojenému kráľovstvu, Glass proti Spojenému kráľovstvu, atď.) ESĽP v tejto judikatúre zdôrazňuje slobodu rozhodovania sa v prípade, že človek je schopný dať súhlas či nesúhlas s poskytovaním konkrétnej zdravotnej starostlivosti. Opatrovník automaticky nemôže nahradiť človeka s obmedzenou spôsobilosťou na právne úkony, pokiaľ je tento schopný dať súhlas samostatne.</w:t>
      </w:r>
    </w:p>
  </w:footnote>
  <w:footnote w:id="19">
    <w:p w14:paraId="7906A05B" w14:textId="3778BA33" w:rsidR="00B17407" w:rsidRPr="008F1B37" w:rsidRDefault="00B17407" w:rsidP="008F1B37">
      <w:pPr>
        <w:pStyle w:val="NoSpacing"/>
      </w:pPr>
      <w:r w:rsidRPr="00AA5785">
        <w:rPr>
          <w:rStyle w:val="FootnoteReference"/>
          <w:b/>
        </w:rPr>
        <w:footnoteRef/>
      </w:r>
      <w:r w:rsidRPr="008F1B37">
        <w:t xml:space="preserve"> Najdôležitejším je v tomto smere rozsudok vo veci Shtukaturov proti Rusku. Išlo o pána Shtukaturova, ktorý bol pozbavený spôsobilosti na právne úkony a jeho opatrovníčka-matka ho dala hospitalizovať v psychiatrickej nemocnici. Ako opatrovníčka podpísala súhlas s hospitalizáciou, a aj keď pán Shtukaturov s umiestnením nesúhlasil, jeho súhlas bol považovaný za irelevantný, nakoľko bol pozbavený spôsobilosti na právne úkony. ESĽP túto situáciu ostro kritizoval a dospel k záveru o porušení jeho práva na osobnú slobodu podľa čl. 5 EDĽP. v rozsudku rozlíšil tzv. de facto nespôsobilosť a de iure nespôsobilosť. Inými slovami, nebolo podstatné, že sťažovateľ bol pozbavený spôsobilosti na právne úkony, opatrovník nemohol automaticky za neho rozhodnúť o jeho hospitalizácii, ak sťažovateľ nesúhlasil. v takomto prípade je nutné postupovať podľa predpisov umožňujúcich nedobrovoľnú hospitalizáciu, kedy</w:t>
      </w:r>
      <w:r>
        <w:t xml:space="preserve"> </w:t>
      </w:r>
      <w:r w:rsidRPr="008F1B37">
        <w:t>o zákonnosti zásahu do osobnej slobody rozhoduje súd. v našom právnom poriadku ide o postup podľa § 252 a nasl. Civilného mimosporového poriadku (bývalý § 191a a nasl. OSP).</w:t>
      </w:r>
    </w:p>
  </w:footnote>
  <w:footnote w:id="20">
    <w:p w14:paraId="40BD0A7D" w14:textId="726517ED" w:rsidR="00B17407" w:rsidRDefault="00B17407" w:rsidP="008F1B37">
      <w:pPr>
        <w:pStyle w:val="NoSpacing"/>
      </w:pPr>
      <w:r w:rsidRPr="00AA5785">
        <w:rPr>
          <w:b/>
          <w:vertAlign w:val="superscript"/>
        </w:rPr>
        <w:footnoteRef/>
      </w:r>
      <w:r w:rsidRPr="008F1B37">
        <w:t xml:space="preserve"> Cochemská prax opisuje interdisciplinárnu spoluprácu všetkých profesií a inštitúcií zúčastnených na rozvodovom konaní. Všetci účastníci sporu, právni zástupcovia, oddelenia sociálnoprávnej ochrany detí a sociálnej kurately, súd, súdni znalci a mediátori sa snažia rodičov priviesť k dohode ohľadne starostlivosti o ich deti, ktorú rodičia sami alebo s ich pomocou zostavia, obaja ju akceptujú a následne dodržiavajú. Sledujú pritom jediný cieľ, a to je skutočné dobro dieťaťa a jeho právo na oboch rodičov. Po</w:t>
      </w:r>
      <w:r>
        <w:t xml:space="preserve"> prvýkrát na Slovensku urobil odbornú prednášku o Cochemskej praxi dňa 29. apríla 2013 emeritný sudca a „otec“ Cochemskej praxe Jürgen Rudolph v Bratislave v rámci medzinárodnej konferencie Nové európske trendy v starostlivosti o deti po rozvode rodičov. </w:t>
      </w:r>
    </w:p>
    <w:p w14:paraId="2F4831B5" w14:textId="77777777" w:rsidR="00B17407" w:rsidRDefault="00B17407" w:rsidP="008F1B37">
      <w:pPr>
        <w:pStyle w:val="NoSpacing"/>
      </w:pPr>
      <w:r>
        <w:t>Dostupné na: https://sk.wikipedia.org/wiki/Cochemská_prax</w:t>
      </w:r>
    </w:p>
  </w:footnote>
  <w:footnote w:id="21">
    <w:p w14:paraId="03853CB5" w14:textId="474A317D" w:rsidR="00B17407" w:rsidRPr="008F1B37" w:rsidRDefault="00B17407" w:rsidP="008F1B37">
      <w:pPr>
        <w:pStyle w:val="NoSpacing"/>
      </w:pPr>
      <w:r w:rsidRPr="00AA5785">
        <w:rPr>
          <w:rStyle w:val="FootnoteReference"/>
          <w:b/>
        </w:rPr>
        <w:footnoteRef/>
      </w:r>
      <w:r w:rsidRPr="008F1B37">
        <w:t xml:space="preserve"> § 10 ods. 1 písm. c) a písm. d) Zákona o komisárovi</w:t>
      </w:r>
    </w:p>
  </w:footnote>
  <w:footnote w:id="22">
    <w:p w14:paraId="16FFB3EB" w14:textId="74ECD97A" w:rsidR="00B17407" w:rsidRDefault="00B17407" w:rsidP="008F1B37">
      <w:pPr>
        <w:pStyle w:val="NoSpacing"/>
      </w:pPr>
      <w:r w:rsidRPr="00AA5785">
        <w:rPr>
          <w:b/>
          <w:vertAlign w:val="superscript"/>
        </w:rPr>
        <w:footnoteRef/>
      </w:r>
      <w:r>
        <w:t xml:space="preserve"> § 231 a nasl. Civilného mimosporového poriadku</w:t>
      </w:r>
    </w:p>
  </w:footnote>
  <w:footnote w:id="23">
    <w:p w14:paraId="6AA5ED93" w14:textId="2C3105CE" w:rsidR="00B17407" w:rsidRDefault="00B17407" w:rsidP="008F1B37">
      <w:pPr>
        <w:pStyle w:val="NoSpacing"/>
      </w:pPr>
      <w:r w:rsidRPr="00AA5785">
        <w:rPr>
          <w:b/>
          <w:vertAlign w:val="superscript"/>
        </w:rPr>
        <w:footnoteRef/>
      </w:r>
      <w:r w:rsidRPr="008F1B37">
        <w:t xml:space="preserve"> </w:t>
      </w:r>
      <w:r>
        <w:t>§ 252 a nasl. Civilného mimosporového poriadku</w:t>
      </w:r>
    </w:p>
  </w:footnote>
  <w:footnote w:id="24">
    <w:p w14:paraId="7A980ADF" w14:textId="1178D236" w:rsidR="00B17407" w:rsidRDefault="00B17407" w:rsidP="008F1B37">
      <w:pPr>
        <w:pStyle w:val="NoSpacing"/>
      </w:pPr>
      <w:r w:rsidRPr="00AA5785">
        <w:rPr>
          <w:b/>
          <w:vertAlign w:val="superscript"/>
        </w:rPr>
        <w:footnoteRef/>
      </w:r>
      <w:r w:rsidRPr="008F1B37">
        <w:t xml:space="preserve"> </w:t>
      </w:r>
      <w:r>
        <w:t>§ 272 a nasl. Civilného mimosporového poriadku</w:t>
      </w:r>
    </w:p>
  </w:footnote>
  <w:footnote w:id="25">
    <w:p w14:paraId="35E6117C" w14:textId="22923FEA" w:rsidR="00B17407" w:rsidRDefault="00B17407" w:rsidP="008F1B37">
      <w:pPr>
        <w:pStyle w:val="NoSpacing"/>
        <w:rPr>
          <w:rFonts w:asciiTheme="minorHAnsi" w:hAnsiTheme="minorHAnsi" w:cstheme="minorBidi"/>
        </w:rPr>
      </w:pPr>
      <w:r w:rsidRPr="00AA5785">
        <w:rPr>
          <w:b/>
          <w:vertAlign w:val="superscript"/>
        </w:rPr>
        <w:footnoteRef/>
      </w:r>
      <w:r>
        <w:t xml:space="preserve"> Záverečné odporúčania Výboru OSN pre práva osôb so zdravotným postihnutím k východiskovej správe Slovenskej republiky zo dňa 18. apríla 2016.</w:t>
      </w:r>
    </w:p>
  </w:footnote>
  <w:footnote w:id="26">
    <w:p w14:paraId="3D0367F9" w14:textId="66F01C52" w:rsidR="00B17407" w:rsidRDefault="00B17407" w:rsidP="008F1B37">
      <w:pPr>
        <w:pStyle w:val="NoSpacing"/>
      </w:pPr>
      <w:r w:rsidRPr="00AA5785">
        <w:rPr>
          <w:b/>
          <w:vertAlign w:val="superscript"/>
        </w:rPr>
        <w:footnoteRef/>
      </w:r>
      <w:r w:rsidRPr="008F1B37">
        <w:t xml:space="preserve"> </w:t>
      </w:r>
      <w:r>
        <w:t>Zákon č. 576/2004  Z. z. o zdravotnej starostlivosti</w:t>
      </w:r>
    </w:p>
  </w:footnote>
  <w:footnote w:id="27">
    <w:p w14:paraId="52689E1B" w14:textId="366E8BBA" w:rsidR="00B17407" w:rsidRDefault="00B17407" w:rsidP="008F1B37">
      <w:pPr>
        <w:pStyle w:val="NoSpacing"/>
        <w:rPr>
          <w:rFonts w:ascii="Calibri" w:hAnsi="Calibri"/>
          <w:sz w:val="22"/>
        </w:rPr>
      </w:pPr>
      <w:r w:rsidRPr="00AA5785">
        <w:rPr>
          <w:b/>
          <w:vertAlign w:val="superscript"/>
        </w:rPr>
        <w:footnoteRef/>
      </w:r>
      <w:r>
        <w:t xml:space="preserve"> § 32 ods. 4 písm. c) zákona č. 39/2015  Z. z. o poisťovníctve a o zmene a doplnení niektorých zákonov</w:t>
      </w:r>
    </w:p>
  </w:footnote>
  <w:footnote w:id="28">
    <w:p w14:paraId="47331868" w14:textId="69D78271" w:rsidR="00B17407" w:rsidRDefault="00B17407" w:rsidP="008F1B37">
      <w:pPr>
        <w:pStyle w:val="NoSpacing"/>
      </w:pPr>
      <w:r w:rsidRPr="00AA5785">
        <w:rPr>
          <w:b/>
          <w:vertAlign w:val="superscript"/>
        </w:rPr>
        <w:footnoteRef/>
      </w:r>
      <w:r>
        <w:t xml:space="preserve"> § 788 ods. 1 zákona č. 40/1964 Zb. Občiansky zákonník</w:t>
      </w:r>
    </w:p>
  </w:footnote>
  <w:footnote w:id="29">
    <w:p w14:paraId="5F324DD8" w14:textId="71610501" w:rsidR="00B17407" w:rsidRDefault="00B17407" w:rsidP="008F1B37">
      <w:pPr>
        <w:pStyle w:val="NoSpacing"/>
      </w:pPr>
      <w:r w:rsidRPr="00AA5785">
        <w:rPr>
          <w:b/>
          <w:vertAlign w:val="superscript"/>
        </w:rPr>
        <w:footnoteRef/>
      </w:r>
      <w:r w:rsidRPr="008F1B37">
        <w:t xml:space="preserve"> </w:t>
      </w:r>
      <w:r>
        <w:t>§ 26 ods. 2 písm. a) Zákona o rozsahu a podmienkach úhrady liekov</w:t>
      </w:r>
    </w:p>
  </w:footnote>
  <w:footnote w:id="30">
    <w:p w14:paraId="27E1355B" w14:textId="0F6F4C5C" w:rsidR="00B17407" w:rsidRDefault="00B17407" w:rsidP="008F1B37">
      <w:pPr>
        <w:pStyle w:val="NoSpacing"/>
        <w:rPr>
          <w:highlight w:val="yellow"/>
        </w:rPr>
      </w:pPr>
      <w:r w:rsidRPr="00AA5785">
        <w:rPr>
          <w:b/>
          <w:vertAlign w:val="superscript"/>
        </w:rPr>
        <w:footnoteRef/>
      </w:r>
      <w:r>
        <w:t xml:space="preserve"> § </w:t>
      </w:r>
      <w:r>
        <w:rPr>
          <w:szCs w:val="20"/>
        </w:rPr>
        <w:t>2 písm. m) zákona č. 363/2011  Z. z. o rozsahu a podmienkach úhrady liekov, zdravotníckych pomôcok a dietetických potravín na základe verejného zdravotného poistenia a o zmene a doplnení niektorých zákonov v znení neskorších predpisov (</w:t>
      </w:r>
      <w:r>
        <w:rPr>
          <w:b/>
          <w:szCs w:val="20"/>
        </w:rPr>
        <w:t>preskripčné obmedzenie</w:t>
      </w:r>
      <w:r>
        <w:rPr>
          <w:szCs w:val="20"/>
        </w:rPr>
        <w:t xml:space="preserve"> - podmienenie plnej alebo čiastočnej úhrady lieku, zdravotníckej pomôcky alebo dietetickej potraviny na základe verejného zdravotného poistenia predpísaním lieku, zdravotníckej pomôcky alebo dietetickej potraviny lekárom so špecializáciou v určenom špecializačnom odbore, zubným lekárom, všeobecným lekárom, sestrou alebo pôrodnou asistentkou na základe písomného odporúčania lekára so špecializáciou v určenom špecializačnom odbore).</w:t>
      </w:r>
    </w:p>
  </w:footnote>
  <w:footnote w:id="31">
    <w:p w14:paraId="05C8AE64" w14:textId="5FB5013A" w:rsidR="00B17407" w:rsidRDefault="00B17407" w:rsidP="008F1B37">
      <w:pPr>
        <w:pStyle w:val="NoSpacing"/>
        <w:rPr>
          <w:highlight w:val="yellow"/>
        </w:rPr>
      </w:pPr>
      <w:r w:rsidRPr="00AA5785">
        <w:rPr>
          <w:b/>
          <w:vertAlign w:val="superscript"/>
        </w:rPr>
        <w:footnoteRef/>
      </w:r>
      <w:r w:rsidRPr="008F1B37">
        <w:rPr>
          <w:vertAlign w:val="superscript"/>
        </w:rPr>
        <w:t xml:space="preserve"> </w:t>
      </w:r>
      <w:r>
        <w:t>§ 2 písm. n) zákona č. 363/2011  Z. z. (</w:t>
      </w:r>
      <w:r>
        <w:rPr>
          <w:b/>
        </w:rPr>
        <w:t>indikačné obmedzenie</w:t>
      </w:r>
      <w:r>
        <w:t xml:space="preserve"> - podmienenie plnej alebo čiastočnej úhrady lieku, zdravotníckej pomôcky alebo dietetickej potraviny na základe verejného zdravotného poistenia predpísaním a použitím lieku, zdravotníckej pomôcky alebo dietetickej potraviny pri indikáciách a za podmienok určených v rozhodnutí v rámci kategorizácie liekov, zdravotníckych pomôcok, špeciálnych zdravotníckych materiálov alebo dietetických potravín).</w:t>
      </w:r>
    </w:p>
  </w:footnote>
  <w:footnote w:id="32">
    <w:p w14:paraId="7ED6ECFE" w14:textId="2A486818" w:rsidR="00B17407" w:rsidRDefault="00B17407" w:rsidP="008F1B37">
      <w:pPr>
        <w:pStyle w:val="NoSpacing"/>
        <w:rPr>
          <w:highlight w:val="yellow"/>
        </w:rPr>
      </w:pPr>
      <w:r w:rsidRPr="00AA5785">
        <w:rPr>
          <w:rStyle w:val="FootnoteReference"/>
          <w:b/>
          <w:szCs w:val="20"/>
        </w:rPr>
        <w:footnoteRef/>
      </w:r>
      <w:r>
        <w:t xml:space="preserve"> § 2 písm. p) zákona č. 363/2011  Z. z. (</w:t>
      </w:r>
      <w:r>
        <w:rPr>
          <w:b/>
        </w:rPr>
        <w:t>množstvový limit</w:t>
      </w:r>
      <w:r>
        <w:t xml:space="preserve"> - maximálne množstvo určených zdravotníckych pomôcok, špeciálneho zdravotníckeho materiálu alebo dietetických potravín, ktoré je možné poistencovi plne alebo čiastočne uhradiť na základe verejného zdravotného poistenia počas určeného časového obdobia).</w:t>
      </w:r>
    </w:p>
  </w:footnote>
  <w:footnote w:id="33">
    <w:p w14:paraId="6951C744" w14:textId="2DEFD1A6" w:rsidR="00B17407" w:rsidRDefault="00B17407" w:rsidP="008F1B37">
      <w:pPr>
        <w:pStyle w:val="NoSpacing"/>
      </w:pPr>
      <w:r w:rsidRPr="00AA5785">
        <w:rPr>
          <w:rStyle w:val="FootnoteReference"/>
          <w:b/>
          <w:szCs w:val="20"/>
        </w:rPr>
        <w:footnoteRef/>
      </w:r>
      <w:r>
        <w:t xml:space="preserve"> § 2 písm. o) zákona č. 363/2011  Z. z. (</w:t>
      </w:r>
      <w:r>
        <w:rPr>
          <w:b/>
        </w:rPr>
        <w:t>finančný limit</w:t>
      </w:r>
      <w:r>
        <w:t xml:space="preserve"> - maximálna výška peňažných prostriedkov, ktoré je možné vynaložiť na plnú alebo čiastočnú úhradu určených zdravotníckych pomôcok, špeciálneho zdravotníckeho materiálu alebo dietetických potravín na základe verejného zdravotného poistenia pre poistenca verejného zdravotného poistenia počas určeného časového obdobia).</w:t>
      </w:r>
    </w:p>
  </w:footnote>
  <w:footnote w:id="34">
    <w:p w14:paraId="16871CA9" w14:textId="503B6F16" w:rsidR="00B17407" w:rsidRPr="008F1B37" w:rsidRDefault="00B17407" w:rsidP="008F1B37">
      <w:pPr>
        <w:pStyle w:val="NoSpacing"/>
      </w:pPr>
      <w:r w:rsidRPr="00AA5785">
        <w:rPr>
          <w:rStyle w:val="FootnoteReference"/>
          <w:b/>
        </w:rPr>
        <w:footnoteRef/>
      </w:r>
      <w:r w:rsidRPr="008F1B37">
        <w:t xml:space="preserve"> Zákon o sociálnom poistení</w:t>
      </w:r>
    </w:p>
  </w:footnote>
  <w:footnote w:id="35">
    <w:p w14:paraId="5863453A" w14:textId="0702AB19" w:rsidR="00B17407" w:rsidRPr="008F1B37" w:rsidRDefault="00B17407" w:rsidP="008F1B37">
      <w:pPr>
        <w:pStyle w:val="NoSpacing"/>
      </w:pPr>
      <w:r w:rsidRPr="00AA5785">
        <w:rPr>
          <w:rStyle w:val="FootnoteReference"/>
          <w:b/>
        </w:rPr>
        <w:footnoteRef/>
      </w:r>
      <w:r w:rsidRPr="008F1B37">
        <w:t xml:space="preserve"> § 72 ods. 1 písm. d) Zákona o sociálnom poistení</w:t>
      </w:r>
    </w:p>
  </w:footnote>
  <w:footnote w:id="36">
    <w:p w14:paraId="76B3BEE9" w14:textId="665370F2" w:rsidR="00B17407" w:rsidRPr="008F1B37" w:rsidRDefault="00B17407" w:rsidP="008F1B37">
      <w:pPr>
        <w:pStyle w:val="NoSpacing"/>
        <w:rPr>
          <w:rStyle w:val="Emphasis"/>
          <w:i w:val="0"/>
          <w:iCs w:val="0"/>
        </w:rPr>
      </w:pPr>
      <w:r w:rsidRPr="00AA5785">
        <w:rPr>
          <w:rStyle w:val="Emphasis"/>
          <w:b/>
          <w:i w:val="0"/>
          <w:iCs w:val="0"/>
          <w:vertAlign w:val="superscript"/>
        </w:rPr>
        <w:footnoteRef/>
      </w:r>
      <w:r w:rsidRPr="008F1B37">
        <w:rPr>
          <w:rStyle w:val="Emphasis"/>
          <w:i w:val="0"/>
          <w:iCs w:val="0"/>
        </w:rPr>
        <w:t xml:space="preserve"> </w:t>
      </w:r>
      <w:r w:rsidRPr="008F1B37">
        <w:t>Vyhláška Ministerstva životného prostredia Slovenskej republiky č. 532/2002 Z. z., ktorá stanovuje podrobnosti o všeobecných technických požiadavkách na stavby užívané osobami s obmedzenou schopnosťou pohybu a orientácie</w:t>
      </w:r>
    </w:p>
  </w:footnote>
  <w:footnote w:id="37">
    <w:p w14:paraId="0ECD87CC" w14:textId="10FA2798" w:rsidR="00B17407" w:rsidRPr="008F1B37" w:rsidRDefault="00B17407" w:rsidP="008F1B37">
      <w:pPr>
        <w:pStyle w:val="NoSpacing"/>
      </w:pPr>
      <w:r w:rsidRPr="00AA5785">
        <w:rPr>
          <w:rStyle w:val="FootnoteReference"/>
          <w:b/>
        </w:rPr>
        <w:footnoteRef/>
      </w:r>
      <w:r w:rsidRPr="001F4BCE">
        <w:rPr>
          <w:vertAlign w:val="superscript"/>
        </w:rPr>
        <w:t xml:space="preserve"> </w:t>
      </w:r>
      <w:r w:rsidRPr="008F1B37">
        <w:t>Článok 9 ods. 1 Dohovoru o právach osôb so zdravotným postihnutím – Prístupnosť zaväzuje zmluvné strany prijať príslušné opatrenia, ktoré zabezpečia osobám so zdravotným postihnutím na rovnakom základe s ostatnými prístup k fyzickému prostrediu, k doprave, k informáciám a komunikácii, vrátane informačných a komunikačných technológií a systémov, ako aj k ďalším prostriedkom a službám dostupným alebo poskytovaným verejnosti, a to tak v mestských, ako aj vo vidieckych oblastiach</w:t>
      </w:r>
    </w:p>
    <w:p w14:paraId="7DDF5FDE" w14:textId="77777777" w:rsidR="00B17407" w:rsidRDefault="00B17407" w:rsidP="000C7FD3">
      <w:pPr>
        <w:pStyle w:val="FootnoteText"/>
        <w:rPr>
          <w:highlight w:val="cyan"/>
        </w:rPr>
      </w:pPr>
    </w:p>
  </w:footnote>
  <w:footnote w:id="38">
    <w:p w14:paraId="4400B108" w14:textId="724E2CF4" w:rsidR="00B17407" w:rsidRDefault="00B17407" w:rsidP="001F4BCE">
      <w:pPr>
        <w:pStyle w:val="NoSpacing"/>
      </w:pPr>
      <w:r w:rsidRPr="00AA5785">
        <w:rPr>
          <w:rStyle w:val="FootnoteReference"/>
          <w:b/>
          <w:szCs w:val="20"/>
        </w:rPr>
        <w:footnoteRef/>
      </w:r>
      <w:r>
        <w:t xml:space="preserve"> Článok 5 ods. 1 Dohovoru o právach osôb so zdravotným postihnutím – Rovnosť a nediskriminácia, podľa ktorého zmluvné strany uznávajú, že všetky osoby sú si rovné pred zákonom a podľa zákona a majú nárok na rovnakú ochranu a na rovnaký úžitok zo zákona bez akejkoľvek diskriminácie</w:t>
      </w:r>
    </w:p>
    <w:p w14:paraId="69945193" w14:textId="43581FC0" w:rsidR="00B17407" w:rsidRDefault="00B17407" w:rsidP="001F4BCE">
      <w:pPr>
        <w:pStyle w:val="NoSpacing"/>
      </w:pPr>
      <w:r w:rsidRPr="00AA5785">
        <w:rPr>
          <w:b/>
          <w:vertAlign w:val="superscript"/>
        </w:rPr>
        <w:t>38</w:t>
      </w:r>
      <w:r>
        <w:t xml:space="preserve"> Článok 9 ods. 2 Dohovoru o právach osôb so zdravotným postihnutím – Prístupnosť, podľa ktorého zmluvné strany prijmú príslušné opatrenia na poskytovanie rôznych foriem živej asistencie a sprostredkovania vrátane profesionálnych tlmočníkov posunkového jazyka</w:t>
      </w:r>
    </w:p>
  </w:footnote>
  <w:footnote w:id="39">
    <w:p w14:paraId="7A0A7427" w14:textId="1C38F384" w:rsidR="00B17407" w:rsidRDefault="00B17407" w:rsidP="001F4BCE">
      <w:pPr>
        <w:pStyle w:val="NoSpacing"/>
      </w:pPr>
      <w:r w:rsidRPr="00AA5785">
        <w:rPr>
          <w:rStyle w:val="FootnoteReference"/>
          <w:b/>
          <w:szCs w:val="20"/>
        </w:rPr>
        <w:t>39</w:t>
      </w:r>
      <w:r>
        <w:t xml:space="preserve"> Článok 21 písm. b) Dohovoru o právach osôb so zdravotným postihnutím – Prístup k informáciám, podľa ktorého zmluvné strany umožnia osobám so zdravotným postihnutím používať posunkové jazyky</w:t>
      </w:r>
    </w:p>
  </w:footnote>
  <w:footnote w:id="40">
    <w:p w14:paraId="7E16F0C1" w14:textId="21ADEB38" w:rsidR="00B17407" w:rsidRDefault="00B17407" w:rsidP="001F4BCE">
      <w:pPr>
        <w:pStyle w:val="NoSpacing"/>
        <w:rPr>
          <w:b/>
        </w:rPr>
      </w:pPr>
      <w:r w:rsidRPr="00AA5785">
        <w:rPr>
          <w:rStyle w:val="FootnoteReference"/>
          <w:b/>
          <w:szCs w:val="20"/>
        </w:rPr>
        <w:t>40</w:t>
      </w:r>
      <w:r>
        <w:t xml:space="preserve"> Článok 29 písm. b) Dohovoru o právach osôb so zdravotným postihnutím – Účasť na politickom a verejnom živote, podľa ktorého sú zmluvné strany povinné zabezpečiť, aby sa osoby so zdravotným postihnutím mohli účinne a plne podieľať na politickom a verejnom živote na rovnakom základe s ostatnými, a to priamo alebo prostredníctvom slobodne zvolených zástupcov vrátane práva a možnosti osôb so zdravotným postihnutím voliť a byť zvolený.</w:t>
      </w:r>
    </w:p>
  </w:footnote>
  <w:footnote w:id="41">
    <w:p w14:paraId="511F0E3A" w14:textId="77777777" w:rsidR="00B17407" w:rsidRPr="00266681" w:rsidRDefault="00B17407" w:rsidP="001F4BCE">
      <w:pPr>
        <w:pStyle w:val="NoSpacing"/>
        <w:rPr>
          <w:b/>
          <w:sz w:val="2"/>
          <w:szCs w:val="2"/>
        </w:rPr>
      </w:pPr>
    </w:p>
  </w:footnote>
  <w:footnote w:id="42">
    <w:p w14:paraId="2F71B97D" w14:textId="6AE4D678" w:rsidR="00B17407" w:rsidRDefault="00B17407" w:rsidP="001F4BCE">
      <w:pPr>
        <w:pStyle w:val="NoSpacing"/>
      </w:pPr>
      <w:r w:rsidRPr="00266681">
        <w:rPr>
          <w:rStyle w:val="FootnoteReference"/>
          <w:b/>
          <w:szCs w:val="20"/>
        </w:rPr>
        <w:t>41</w:t>
      </w:r>
      <w:r>
        <w:t xml:space="preserve"> Priama diskriminácia je konanie alebo opomenutie, pri ktorom sa s osobou zaobchádza menej priaznivo, ako sa zaobchádza, zaobchádzalo alebo by sa mohlo zaobchádzať s inou osobou v porovnateľnej situácii</w:t>
      </w:r>
    </w:p>
  </w:footnote>
  <w:footnote w:id="43">
    <w:p w14:paraId="38E5B1E6" w14:textId="04868E03" w:rsidR="00B17407" w:rsidRDefault="00B17407" w:rsidP="001F4BCE">
      <w:pPr>
        <w:pStyle w:val="NoSpacing"/>
      </w:pPr>
      <w:r w:rsidRPr="00266681">
        <w:rPr>
          <w:rStyle w:val="FootnoteReference"/>
          <w:b/>
          <w:szCs w:val="20"/>
        </w:rPr>
        <w:t>42</w:t>
      </w:r>
      <w:r>
        <w:t xml:space="preserve"> Nepriama diskriminácia je navonok neutrálny predpis, rozhodnutie, pokyn alebo prax, ktoré znevýhodňujú alebo by mohli znevýhodňovať osobu v porovnaní s inou osobou; nepriama diskriminácia nie je, ak takýto predpis, rozhodnutie, pokyn alebo prax sú objektívne odôvodnené sledovaním oprávneného záujmu a sú primerané a nevyhnutné na dosiahnutie takého záujmu</w:t>
      </w:r>
    </w:p>
  </w:footnote>
  <w:footnote w:id="44">
    <w:p w14:paraId="256A96C4" w14:textId="11C63247" w:rsidR="00B17407" w:rsidRDefault="00B17407" w:rsidP="00CB3A22">
      <w:pPr>
        <w:pStyle w:val="FootnoteText"/>
      </w:pPr>
      <w:r w:rsidRPr="00266681">
        <w:rPr>
          <w:rStyle w:val="FootnoteReference"/>
          <w:rFonts w:cs="Arial"/>
          <w:b/>
        </w:rPr>
        <w:footnoteRef/>
      </w:r>
      <w:r>
        <w:rPr>
          <w:rFonts w:ascii="Arial" w:hAnsi="Arial" w:cs="Arial"/>
        </w:rPr>
        <w:t xml:space="preserve"> § </w:t>
      </w:r>
      <w:r>
        <w:rPr>
          <w:rFonts w:ascii="Arial" w:eastAsia="Times New Roman" w:hAnsi="Arial" w:cs="Arial"/>
          <w:lang w:eastAsia="sk-SK"/>
        </w:rPr>
        <w:t>58 ods. 2 vyhlášky</w:t>
      </w:r>
      <w:r>
        <w:rPr>
          <w:rFonts w:ascii="Arial" w:hAnsi="Arial" w:cs="Arial"/>
        </w:rPr>
        <w:t xml:space="preserve"> Ministerstva životného prostredia Slovenskej republiky č. 532/2002 Z. z., ktorá stanovuje podrobnosti o všeobecných technických požiadavkách na stavby užívané osobami s obmedzenou schopnosťou pohybu a orientácie (ďalej len „vyhláška č. 532/2002  Z. z. o </w:t>
      </w:r>
      <w:r>
        <w:rPr>
          <w:rFonts w:ascii="Arial" w:eastAsia="Times New Roman" w:hAnsi="Arial" w:cs="Arial"/>
          <w:szCs w:val="24"/>
          <w:lang w:eastAsia="sk-SK"/>
        </w:rPr>
        <w:t>všeobecných technických požiadavkách na stavby</w:t>
      </w:r>
      <w:r>
        <w:rPr>
          <w:rFonts w:ascii="Arial" w:hAnsi="Arial" w:cs="Arial"/>
        </w:rPr>
        <w:t xml:space="preserve"> užívané osobami s obmedzenou schopnosťou pohybu a orientácie“)</w:t>
      </w:r>
    </w:p>
  </w:footnote>
  <w:footnote w:id="45">
    <w:p w14:paraId="05269BFF" w14:textId="7E620CFA" w:rsidR="00B17407" w:rsidRDefault="00B17407" w:rsidP="001F4BCE">
      <w:pPr>
        <w:pStyle w:val="NoSpacing"/>
      </w:pPr>
      <w:bookmarkStart w:id="209" w:name="_Hlk2861839"/>
      <w:r w:rsidRPr="00266681">
        <w:rPr>
          <w:rStyle w:val="FootnoteReference"/>
          <w:b/>
        </w:rPr>
        <w:footnoteRef/>
      </w:r>
      <w:r>
        <w:t xml:space="preserve"> § </w:t>
      </w:r>
      <w:r>
        <w:rPr>
          <w:rFonts w:eastAsia="Times New Roman"/>
          <w:szCs w:val="24"/>
          <w:lang w:eastAsia="sk-SK"/>
        </w:rPr>
        <w:t xml:space="preserve">58 ods. 2 vyhlášky </w:t>
      </w:r>
      <w:bookmarkEnd w:id="209"/>
      <w:r>
        <w:t>č. 532/2002  Z. z. o </w:t>
      </w:r>
      <w:bookmarkStart w:id="210" w:name="_Hlk2865033"/>
      <w:r>
        <w:rPr>
          <w:rFonts w:eastAsia="Times New Roman"/>
          <w:szCs w:val="24"/>
          <w:lang w:eastAsia="sk-SK"/>
        </w:rPr>
        <w:t>všeobecných technických požiadavkách na stavby</w:t>
      </w:r>
      <w:r>
        <w:t xml:space="preserve"> užívané osobami s obmedzenou schopnosťou pohybu a orientácie</w:t>
      </w:r>
      <w:bookmarkEnd w:id="210"/>
    </w:p>
  </w:footnote>
  <w:footnote w:id="46">
    <w:p w14:paraId="353B415B" w14:textId="5DF9761D" w:rsidR="00B17407" w:rsidRDefault="00B17407" w:rsidP="001F4BCE">
      <w:pPr>
        <w:pStyle w:val="NoSpacing"/>
      </w:pPr>
      <w:r w:rsidRPr="00266681">
        <w:rPr>
          <w:rStyle w:val="FootnoteReference"/>
          <w:b/>
        </w:rPr>
        <w:footnoteRef/>
      </w:r>
      <w:r>
        <w:t xml:space="preserve"> Článok 9 ods. 1 Dohovoru o právach osôb so zdravotným postihnutím</w:t>
      </w:r>
    </w:p>
  </w:footnote>
  <w:footnote w:id="47">
    <w:p w14:paraId="68C62F16" w14:textId="0BEFDE6A" w:rsidR="00B17407" w:rsidRDefault="00B17407" w:rsidP="001F4BCE">
      <w:pPr>
        <w:pStyle w:val="NoSpacing"/>
      </w:pPr>
      <w:r w:rsidRPr="00865444">
        <w:rPr>
          <w:rStyle w:val="FootnoteReference"/>
          <w:b/>
        </w:rPr>
        <w:footnoteRef/>
      </w:r>
      <w:r>
        <w:t xml:space="preserve"> § </w:t>
      </w:r>
      <w:r>
        <w:rPr>
          <w:rFonts w:eastAsia="Times New Roman"/>
          <w:szCs w:val="24"/>
          <w:lang w:eastAsia="sk-SK"/>
        </w:rPr>
        <w:t xml:space="preserve">58 ods. 2 vyhlášky </w:t>
      </w:r>
      <w:r>
        <w:t>č. 532/2002  Z. z. o </w:t>
      </w:r>
      <w:r>
        <w:rPr>
          <w:rFonts w:eastAsia="Times New Roman"/>
          <w:szCs w:val="24"/>
          <w:lang w:eastAsia="sk-SK"/>
        </w:rPr>
        <w:t xml:space="preserve">všeobecných technických požiadavkách na stavby </w:t>
      </w:r>
      <w:r>
        <w:t>užívané osobami s obmedzenou schopnosťou pohybu a orientácie</w:t>
      </w:r>
    </w:p>
  </w:footnote>
  <w:footnote w:id="48">
    <w:p w14:paraId="16093CF5" w14:textId="7D65DD2C" w:rsidR="00B17407" w:rsidRDefault="00B17407" w:rsidP="001F4BCE">
      <w:pPr>
        <w:pStyle w:val="NoSpacing"/>
      </w:pPr>
      <w:r w:rsidRPr="00266681">
        <w:rPr>
          <w:rStyle w:val="FootnoteReference"/>
          <w:b/>
        </w:rPr>
        <w:footnoteRef/>
      </w:r>
      <w:r>
        <w:t xml:space="preserve"> Článok 9 ods. 1 Dohovoru o právach osôb so zdravotným postihnutím</w:t>
      </w:r>
    </w:p>
  </w:footnote>
  <w:footnote w:id="49">
    <w:p w14:paraId="34915824" w14:textId="496FB56B" w:rsidR="00B17407" w:rsidRDefault="00B17407" w:rsidP="001F4BCE">
      <w:pPr>
        <w:pStyle w:val="NoSpacing"/>
      </w:pPr>
      <w:r w:rsidRPr="00266681">
        <w:rPr>
          <w:rStyle w:val="FootnoteReference"/>
          <w:b/>
        </w:rPr>
        <w:footnoteRef/>
      </w:r>
      <w:r>
        <w:t xml:space="preserve"> § </w:t>
      </w:r>
      <w:r>
        <w:rPr>
          <w:rFonts w:eastAsia="Times New Roman"/>
          <w:szCs w:val="24"/>
          <w:lang w:eastAsia="sk-SK"/>
        </w:rPr>
        <w:t xml:space="preserve">58 ods. 2 vyhlášky </w:t>
      </w:r>
      <w:r>
        <w:t>č. 532/2002  Z. z. o </w:t>
      </w:r>
      <w:r>
        <w:rPr>
          <w:rFonts w:eastAsia="Times New Roman"/>
          <w:szCs w:val="24"/>
          <w:lang w:eastAsia="sk-SK"/>
        </w:rPr>
        <w:t>všeobecných technických požiadavkách na stavby</w:t>
      </w:r>
      <w:r>
        <w:t xml:space="preserve"> užívané osobami s obmedzenou schopnosťou pohybu a orientácie - na vyznačenej odstavnej a parkovacej ploche pre osobné motorové vozidlá </w:t>
      </w:r>
      <w:r>
        <w:rPr>
          <w:b/>
        </w:rPr>
        <w:t>musia byť vyhradené 4 % stojísk</w:t>
      </w:r>
      <w:r>
        <w:t>, najmenej však jedno stojisko pre </w:t>
      </w:r>
      <w:bookmarkStart w:id="218" w:name="_Hlk2866911"/>
      <w:r>
        <w:t>vozidlo osoby s obmedzenou schopnosťou pohybu a orientácie</w:t>
      </w:r>
      <w:bookmarkEnd w:id="218"/>
    </w:p>
    <w:p w14:paraId="606B7A71" w14:textId="775F27A6" w:rsidR="00B17407" w:rsidRPr="00753DF0" w:rsidRDefault="00B17407" w:rsidP="001F4BCE">
      <w:pPr>
        <w:pStyle w:val="NoSpacing"/>
      </w:pPr>
      <w:r w:rsidRPr="00266681">
        <w:rPr>
          <w:rStyle w:val="FootnoteReference"/>
          <w:b/>
        </w:rPr>
        <w:t>49</w:t>
      </w:r>
      <w:r>
        <w:t xml:space="preserve"> Článok 9 ods. 1 Dohovoru o právach osôb so zdravotným postihnutím</w:t>
      </w:r>
    </w:p>
  </w:footnote>
  <w:footnote w:id="50">
    <w:p w14:paraId="16451ECA" w14:textId="77777777" w:rsidR="00B17407" w:rsidRPr="00266681" w:rsidRDefault="00B17407" w:rsidP="00B96AF9">
      <w:pPr>
        <w:pStyle w:val="FootnoteText"/>
        <w:rPr>
          <w:sz w:val="2"/>
          <w:szCs w:val="2"/>
        </w:rPr>
      </w:pPr>
    </w:p>
  </w:footnote>
  <w:footnote w:id="51">
    <w:p w14:paraId="52E5158E" w14:textId="36453B2D" w:rsidR="00B17407" w:rsidRDefault="00B17407" w:rsidP="001F4BCE">
      <w:pPr>
        <w:pStyle w:val="NoSpacing"/>
      </w:pPr>
      <w:r w:rsidRPr="00266681">
        <w:rPr>
          <w:rStyle w:val="FootnoteReference"/>
          <w:b/>
        </w:rPr>
        <w:footnoteRef/>
      </w:r>
      <w:r>
        <w:t xml:space="preserve"> Článok 9 ods. 1 Dohovoru o právach osôb so zdravotným postihnutím</w:t>
      </w:r>
    </w:p>
  </w:footnote>
  <w:footnote w:id="52">
    <w:p w14:paraId="36E06A55" w14:textId="6C1D9C8D" w:rsidR="00B17407" w:rsidRDefault="00B17407" w:rsidP="00266681">
      <w:pPr>
        <w:pStyle w:val="NoSpacing"/>
      </w:pPr>
      <w:r w:rsidRPr="00266681">
        <w:rPr>
          <w:rStyle w:val="FootnoteReference"/>
          <w:b/>
        </w:rPr>
        <w:footnoteRef/>
      </w:r>
      <w:r>
        <w:t xml:space="preserve"> Zákon č. 340/2012  Z. z. o úhrade za služby verejnosti poskytované Rozhlasom a televíziou Slovenska a o zmene a doplnení niektorých zákonov (ďalej len „zákon o úhrade za služby poskytované verejnosti“)</w:t>
      </w:r>
    </w:p>
  </w:footnote>
  <w:footnote w:id="53">
    <w:p w14:paraId="5A5C1FD6" w14:textId="01062E30" w:rsidR="00B17407" w:rsidRDefault="00B17407" w:rsidP="001F4BCE">
      <w:pPr>
        <w:pStyle w:val="NoSpacing"/>
        <w:rPr>
          <w:b/>
        </w:rPr>
      </w:pPr>
      <w:r w:rsidRPr="00266681">
        <w:rPr>
          <w:rStyle w:val="FootnoteReference"/>
          <w:b/>
        </w:rPr>
        <w:footnoteRef/>
      </w:r>
      <w:r w:rsidRPr="00266681">
        <w:rPr>
          <w:b/>
        </w:rPr>
        <w:t xml:space="preserve"> </w:t>
      </w:r>
      <w:r>
        <w:t xml:space="preserve">§ 13 ods. 5 zákona č. 68/2008  Z. z. o úhrade za služby verejnosti poskytované Slovenskou televíziou a Slovenským rozhlasom a o zmene a doplnení niektorých zákonov, podľa ktorého platiteľ, ktorý bol k 1. aprílu 2008 oslobodený od povinnosti platiť úhradu, </w:t>
      </w:r>
      <w:r>
        <w:rPr>
          <w:b/>
        </w:rPr>
        <w:t>nie je povinný oznámiť vyberateľovi úhrady vznik oslobodenia od povinnosti platiť úhradu</w:t>
      </w:r>
    </w:p>
  </w:footnote>
  <w:footnote w:id="54">
    <w:p w14:paraId="1B3E303B" w14:textId="586B830C" w:rsidR="00B17407" w:rsidRDefault="00B17407" w:rsidP="001F4BCE">
      <w:pPr>
        <w:pStyle w:val="NoSpacing"/>
      </w:pPr>
      <w:r w:rsidRPr="00266681">
        <w:rPr>
          <w:rStyle w:val="FootnoteReference"/>
          <w:b/>
          <w:szCs w:val="20"/>
        </w:rPr>
        <w:footnoteRef/>
      </w:r>
      <w:r w:rsidRPr="00266681">
        <w:rPr>
          <w:b/>
        </w:rPr>
        <w:t xml:space="preserve"> </w:t>
      </w:r>
      <w:r>
        <w:t>Článok 28 Dohovoru o </w:t>
      </w:r>
      <w:r>
        <w:rPr>
          <w:bCs/>
          <w:lang w:eastAsia="cs-CZ"/>
        </w:rPr>
        <w:t>právach osôb so zdravotným postihnutím, podľa ktorého</w:t>
      </w:r>
      <w:r>
        <w:t xml:space="preserve"> zmluvné strany uznávajú právo osôb so zdravotným postihnutím na </w:t>
      </w:r>
      <w:r>
        <w:rPr>
          <w:b/>
        </w:rPr>
        <w:t>primeranú životnú úroveň pre </w:t>
      </w:r>
      <w:r>
        <w:t xml:space="preserve">ne aj pre ich rodiny a na ustavičné </w:t>
      </w:r>
      <w:r>
        <w:rPr>
          <w:b/>
        </w:rPr>
        <w:t>zlepšovanie životných podmienok</w:t>
      </w:r>
      <w:r>
        <w:t>. Zmluvné strany uznávajú tiež právo osôb so zdravotným postihnutím na </w:t>
      </w:r>
      <w:r>
        <w:rPr>
          <w:b/>
        </w:rPr>
        <w:t>sociálnu ochranu.</w:t>
      </w:r>
    </w:p>
  </w:footnote>
  <w:footnote w:id="55">
    <w:p w14:paraId="5CE49C00" w14:textId="77777777" w:rsidR="00B17407" w:rsidRDefault="00B17407" w:rsidP="001F4BCE">
      <w:pPr>
        <w:pStyle w:val="NoSpacing"/>
      </w:pPr>
      <w:r w:rsidRPr="00266681">
        <w:rPr>
          <w:rStyle w:val="FootnoteReference"/>
          <w:b/>
        </w:rPr>
        <w:footnoteRef/>
      </w:r>
      <w:r w:rsidRPr="00266681">
        <w:rPr>
          <w:b/>
        </w:rPr>
        <w:t xml:space="preserve"> </w:t>
      </w:r>
      <w:r>
        <w:t>Zákon č. 340/2012  Z. z. o úhrade za služby poskytované verejnosti</w:t>
      </w:r>
    </w:p>
  </w:footnote>
  <w:footnote w:id="56">
    <w:p w14:paraId="614FE9F1" w14:textId="77583478" w:rsidR="00B17407" w:rsidRDefault="00B17407" w:rsidP="001F4BCE">
      <w:pPr>
        <w:pStyle w:val="NoSpacing"/>
      </w:pPr>
      <w:r w:rsidRPr="00266681">
        <w:rPr>
          <w:rStyle w:val="FootnoteReference"/>
          <w:b/>
        </w:rPr>
        <w:footnoteRef/>
      </w:r>
      <w:r w:rsidRPr="00266681">
        <w:rPr>
          <w:b/>
        </w:rPr>
        <w:t xml:space="preserve"> </w:t>
      </w:r>
      <w:r w:rsidRPr="00266681">
        <w:t>§</w:t>
      </w:r>
      <w:r>
        <w:rPr>
          <w:b/>
        </w:rPr>
        <w:t> </w:t>
      </w:r>
      <w:r>
        <w:t xml:space="preserve">83 ods. 2 zákona č. 582/2004  Z. z. o miestnych daniach a miestnom poplatku za komunálne odpady a drobné stavebné odpady (ďalej len „zákon o poplatku za komunálne odpady), podľa ktorého môže obec všeobecne záväzným nariadením ustanoviť </w:t>
      </w:r>
      <w:r>
        <w:rPr>
          <w:b/>
        </w:rPr>
        <w:t>zníženie poplatku alebo oslobodenie od poplatku</w:t>
      </w:r>
      <w:r>
        <w:t xml:space="preserve"> poplatníkovi, ktorým je fyzická osoba v hmotnej núdzi, fyzická osoba staršia ako 62 rokov, </w:t>
      </w:r>
      <w:r>
        <w:rPr>
          <w:b/>
        </w:rPr>
        <w:t>držiteľ preukazu fyzickej osoby s ťažkým zdravotným postihnutím, držiteľ preukazu fyzickej osoby s ťažkým zdravotným postihnutím so sprievodcom</w:t>
      </w:r>
      <w:r>
        <w:t xml:space="preserve"> alebo prevažne alebo úplne bezvládna fyzická osoba</w:t>
      </w:r>
    </w:p>
  </w:footnote>
  <w:footnote w:id="57">
    <w:p w14:paraId="02FB6455" w14:textId="237223D1" w:rsidR="00B17407" w:rsidRPr="00815DD4" w:rsidRDefault="00B17407" w:rsidP="00815DD4">
      <w:pPr>
        <w:pStyle w:val="NoSpacing"/>
        <w:rPr>
          <w:bCs/>
          <w:lang w:eastAsia="cs-CZ"/>
        </w:rPr>
      </w:pPr>
      <w:r w:rsidRPr="00266681">
        <w:rPr>
          <w:rStyle w:val="FootnoteReference"/>
          <w:b/>
        </w:rPr>
        <w:t>56</w:t>
      </w:r>
      <w:r w:rsidRPr="00266681">
        <w:rPr>
          <w:b/>
        </w:rPr>
        <w:t xml:space="preserve"> </w:t>
      </w:r>
      <w:r>
        <w:t>Článok 28 ods. 1 Dohovoru o </w:t>
      </w:r>
      <w:r>
        <w:rPr>
          <w:bCs/>
          <w:lang w:eastAsia="cs-CZ"/>
        </w:rPr>
        <w:t>právach osôb so zdravotným postihnutím</w:t>
      </w:r>
    </w:p>
  </w:footnote>
  <w:footnote w:id="58">
    <w:p w14:paraId="0567D150" w14:textId="3A035176" w:rsidR="00B17407" w:rsidRPr="009A5F5C" w:rsidRDefault="00B17407" w:rsidP="001F4BCE">
      <w:pPr>
        <w:pStyle w:val="NoSpacing"/>
      </w:pPr>
      <w:r w:rsidRPr="00266681">
        <w:rPr>
          <w:rStyle w:val="FootnoteReference"/>
          <w:b/>
        </w:rPr>
        <w:t>57</w:t>
      </w:r>
      <w:r w:rsidRPr="00266681">
        <w:rPr>
          <w:b/>
        </w:rPr>
        <w:t xml:space="preserve"> </w:t>
      </w:r>
      <w:r>
        <w:t>Zákon č. 582/2004  Z. z. o miestnych daniach a miestnom poplatku za komunálne odpady a drobné stavebné odpady</w:t>
      </w:r>
    </w:p>
  </w:footnote>
  <w:footnote w:id="59">
    <w:p w14:paraId="4B13BC9B" w14:textId="5EB97F9E" w:rsidR="00B17407" w:rsidRDefault="00B17407" w:rsidP="00815DD4">
      <w:pPr>
        <w:pStyle w:val="NoSpacing"/>
      </w:pPr>
      <w:r w:rsidRPr="00266681">
        <w:rPr>
          <w:rStyle w:val="FootnoteReference"/>
          <w:b/>
          <w:szCs w:val="20"/>
        </w:rPr>
        <w:footnoteRef/>
      </w:r>
      <w:r w:rsidRPr="00266681">
        <w:rPr>
          <w:b/>
        </w:rPr>
        <w:t xml:space="preserve"> </w:t>
      </w:r>
      <w:r>
        <w:t xml:space="preserve">Článok 46 ods. 1 Ústavy SR spočíva v oprávnení každého reálne sa domáhať ochrany svojich práv na súde alebo inom orgáne Slovenskej republiky. Tomuto oprávneniu zodpovedá </w:t>
      </w:r>
      <w:r>
        <w:rPr>
          <w:b/>
        </w:rPr>
        <w:t>povinnosť</w:t>
      </w:r>
      <w:r>
        <w:t xml:space="preserve"> súdu a </w:t>
      </w:r>
      <w:r>
        <w:rPr>
          <w:b/>
        </w:rPr>
        <w:t xml:space="preserve">orgánu štátu nezávisle a nestranne vo veci konať </w:t>
      </w:r>
      <w:r>
        <w:t>tak, aby bola označenému právu poskytnutá ochrana v medziach zákonov. Základné právo na súdnu a inú právnu ochranu nespočíva len v práve domáhať sa súdnej a inej právnej ochrany, ale túto aj v </w:t>
      </w:r>
      <w:r>
        <w:rPr>
          <w:b/>
        </w:rPr>
        <w:t>určitej kvalite, t. j. zákonom ustanoveným postupom</w:t>
      </w:r>
      <w:r>
        <w:t xml:space="preserve"> súdu a </w:t>
      </w:r>
      <w:r>
        <w:rPr>
          <w:b/>
        </w:rPr>
        <w:t>štátneho orgánu, dostať</w:t>
      </w:r>
      <w:r>
        <w:t>.</w:t>
      </w:r>
    </w:p>
    <w:p w14:paraId="2257510D" w14:textId="39A78EF4" w:rsidR="00B17407" w:rsidRPr="00815DD4" w:rsidRDefault="00B17407" w:rsidP="00815DD4">
      <w:pPr>
        <w:pStyle w:val="NoSpacing"/>
        <w:rPr>
          <w:rFonts w:eastAsiaTheme="minorEastAsia"/>
          <w:b/>
          <w:szCs w:val="24"/>
          <w:lang w:eastAsia="sk-SK"/>
        </w:rPr>
      </w:pPr>
      <w:r w:rsidRPr="00266681">
        <w:rPr>
          <w:rStyle w:val="FootnoteReference"/>
          <w:b/>
        </w:rPr>
        <w:t>59</w:t>
      </w:r>
      <w:r w:rsidRPr="00266681">
        <w:rPr>
          <w:b/>
        </w:rPr>
        <w:t xml:space="preserve"> </w:t>
      </w:r>
      <w:r>
        <w:t>Článok 13 ods. 1 Dohovoru o </w:t>
      </w:r>
      <w:r>
        <w:rPr>
          <w:bCs/>
          <w:lang w:eastAsia="cs-CZ"/>
        </w:rPr>
        <w:t>právach osôb so zdravotným postihnutím, podľa ktorého</w:t>
      </w:r>
      <w:r>
        <w:rPr>
          <w:rFonts w:eastAsiaTheme="minorEastAsia"/>
          <w:b/>
          <w:szCs w:val="24"/>
          <w:lang w:eastAsia="sk-SK"/>
        </w:rPr>
        <w:t xml:space="preserve"> sú zmluvné strany povinné osobám so zdravotným postihnutím zabezpečiť</w:t>
      </w:r>
      <w:r>
        <w:rPr>
          <w:rFonts w:eastAsiaTheme="minorEastAsia"/>
          <w:szCs w:val="24"/>
          <w:lang w:eastAsia="sk-SK"/>
        </w:rPr>
        <w:t xml:space="preserve"> účinný </w:t>
      </w:r>
      <w:r>
        <w:rPr>
          <w:rFonts w:eastAsiaTheme="minorEastAsia"/>
          <w:b/>
          <w:szCs w:val="24"/>
          <w:lang w:eastAsia="sk-SK"/>
        </w:rPr>
        <w:t>prístup k spravodlivosti</w:t>
      </w:r>
    </w:p>
  </w:footnote>
  <w:footnote w:id="60">
    <w:p w14:paraId="0ACD25B6" w14:textId="77777777" w:rsidR="00B17407" w:rsidRPr="00815DD4" w:rsidRDefault="00B17407" w:rsidP="00815DD4">
      <w:pPr>
        <w:pStyle w:val="NoSpacing"/>
        <w:rPr>
          <w:sz w:val="2"/>
          <w:szCs w:val="2"/>
        </w:rPr>
      </w:pPr>
    </w:p>
  </w:footnote>
  <w:footnote w:id="61">
    <w:p w14:paraId="64816894" w14:textId="77777777" w:rsidR="00B17407" w:rsidRDefault="00B17407" w:rsidP="00815DD4">
      <w:pPr>
        <w:pStyle w:val="NoSpacing"/>
      </w:pPr>
      <w:r w:rsidRPr="00266681">
        <w:rPr>
          <w:rStyle w:val="FootnoteReference"/>
          <w:b/>
        </w:rPr>
        <w:t>60</w:t>
      </w:r>
      <w:r w:rsidRPr="00266681">
        <w:rPr>
          <w:b/>
        </w:rPr>
        <w:t xml:space="preserve"> </w:t>
      </w:r>
      <w:r>
        <w:t>Článok 25 ods. 1 Dohovoru o </w:t>
      </w:r>
      <w:r>
        <w:rPr>
          <w:bCs/>
          <w:lang w:eastAsia="cs-CZ"/>
        </w:rPr>
        <w:t xml:space="preserve">právach osôb so zdravotným postihnutím, </w:t>
      </w:r>
      <w:r>
        <w:t xml:space="preserve">podľa ktorého zmluvné strany Dohovoru uznávajú, že osoby so zdravotným postihnutím majú právo na dosiahnutie </w:t>
      </w:r>
      <w:r>
        <w:rPr>
          <w:b/>
        </w:rPr>
        <w:t>najlepšieho možného zdravia</w:t>
      </w:r>
    </w:p>
    <w:p w14:paraId="5395DD3E" w14:textId="77777777" w:rsidR="00B17407" w:rsidRDefault="00B17407" w:rsidP="00815DD4">
      <w:pPr>
        <w:pStyle w:val="NoSpacing"/>
      </w:pPr>
      <w:r w:rsidRPr="00266681">
        <w:rPr>
          <w:rStyle w:val="FootnoteReference"/>
          <w:b/>
        </w:rPr>
        <w:t>61</w:t>
      </w:r>
      <w:r w:rsidRPr="00266681">
        <w:rPr>
          <w:b/>
        </w:rPr>
        <w:t xml:space="preserve"> </w:t>
      </w:r>
      <w:r>
        <w:t>Článok 28 ods. 1 Dohovoru o </w:t>
      </w:r>
      <w:r>
        <w:rPr>
          <w:bCs/>
          <w:lang w:eastAsia="cs-CZ"/>
        </w:rPr>
        <w:t>právach osôb so zdravotným postihnutím</w:t>
      </w:r>
    </w:p>
    <w:p w14:paraId="7B2C5D41" w14:textId="13F9356F" w:rsidR="00B17407" w:rsidRPr="001F4BCE" w:rsidRDefault="00B17407" w:rsidP="003C0E31">
      <w:pPr>
        <w:pStyle w:val="FootnoteText"/>
        <w:rPr>
          <w:sz w:val="2"/>
          <w:szCs w:val="2"/>
          <w:highlight w:val="cyan"/>
        </w:rPr>
      </w:pPr>
    </w:p>
  </w:footnote>
  <w:footnote w:id="62">
    <w:p w14:paraId="700271E8" w14:textId="77777777" w:rsidR="00B17407" w:rsidRPr="001F4BCE" w:rsidRDefault="00B17407" w:rsidP="003C0E31">
      <w:pPr>
        <w:pStyle w:val="FootnoteText"/>
        <w:rPr>
          <w:sz w:val="2"/>
          <w:szCs w:val="2"/>
        </w:rPr>
      </w:pPr>
    </w:p>
  </w:footnote>
  <w:footnote w:id="63">
    <w:p w14:paraId="4F697CA4" w14:textId="6C95DA22" w:rsidR="00B17407" w:rsidRDefault="00B17407" w:rsidP="001F4BCE">
      <w:pPr>
        <w:pStyle w:val="NoSpacing"/>
      </w:pPr>
      <w:r w:rsidRPr="00266681">
        <w:rPr>
          <w:rStyle w:val="FootnoteReference"/>
          <w:b/>
        </w:rPr>
        <w:t>62</w:t>
      </w:r>
      <w:r w:rsidRPr="00266681">
        <w:rPr>
          <w:b/>
        </w:rPr>
        <w:t xml:space="preserve"> </w:t>
      </w:r>
      <w:r>
        <w:t>Zákon č. 50/1976 Zb. o územnom plánovaní a stavebnom poriadku (stavebný zákon)</w:t>
      </w:r>
    </w:p>
  </w:footnote>
  <w:footnote w:id="64">
    <w:p w14:paraId="1CDF723A" w14:textId="77777777" w:rsidR="00B17407" w:rsidRDefault="00B17407" w:rsidP="001F4BCE">
      <w:pPr>
        <w:pStyle w:val="NoSpacing"/>
      </w:pPr>
      <w:r w:rsidRPr="00266681">
        <w:rPr>
          <w:rStyle w:val="FootnoteReference"/>
          <w:b/>
        </w:rPr>
        <w:footnoteRef/>
      </w:r>
      <w:r w:rsidRPr="00266681">
        <w:rPr>
          <w:b/>
        </w:rPr>
        <w:t xml:space="preserve"> </w:t>
      </w:r>
      <w:r>
        <w:t xml:space="preserve">Zákon č. </w:t>
      </w:r>
      <w:r>
        <w:rPr>
          <w:rFonts w:eastAsia="Times New Roman"/>
          <w:lang w:eastAsia="sk-SK"/>
        </w:rPr>
        <w:t>71/1967 Zb. o správnom konaní (správny poriadok)</w:t>
      </w:r>
    </w:p>
  </w:footnote>
  <w:footnote w:id="65">
    <w:p w14:paraId="515C2B62" w14:textId="50F75319" w:rsidR="00B17407" w:rsidRDefault="00B17407" w:rsidP="00815DD4">
      <w:pPr>
        <w:pStyle w:val="NoSpacing"/>
      </w:pPr>
      <w:r w:rsidRPr="00266681">
        <w:rPr>
          <w:rStyle w:val="FootnoteReference"/>
          <w:b/>
        </w:rPr>
        <w:footnoteRef/>
      </w:r>
      <w:r w:rsidRPr="00266681">
        <w:rPr>
          <w:b/>
        </w:rPr>
        <w:t xml:space="preserve"> </w:t>
      </w:r>
      <w:r>
        <w:t>Zákon č. 50/1976 Zb. o územnom plánovaní a stavebnom poriadku (stavebný zákon)</w:t>
      </w:r>
    </w:p>
  </w:footnote>
  <w:footnote w:id="66">
    <w:p w14:paraId="410E4174" w14:textId="4B11B7EE" w:rsidR="00B17407" w:rsidRDefault="00B17407" w:rsidP="00815DD4">
      <w:pPr>
        <w:pStyle w:val="NoSpacing"/>
      </w:pPr>
      <w:r w:rsidRPr="00266681">
        <w:rPr>
          <w:rStyle w:val="FootnoteReference"/>
          <w:b/>
        </w:rPr>
        <w:footnoteRef/>
      </w:r>
      <w:r>
        <w:t xml:space="preserve"> Záverečné odporúčania Výboru OSN pre práva osôb so zdravotným postihnutím k východiskovej správe Slovenskej republiky zo dňa 18. apríla 2016.</w:t>
      </w:r>
    </w:p>
  </w:footnote>
  <w:footnote w:id="67">
    <w:p w14:paraId="5AF1CE6A" w14:textId="5B0C1258" w:rsidR="00B17407" w:rsidRPr="00E763D2" w:rsidRDefault="00B17407" w:rsidP="00815DD4">
      <w:pPr>
        <w:pStyle w:val="NoSpacing"/>
      </w:pPr>
      <w:r w:rsidRPr="00266681">
        <w:rPr>
          <w:rStyle w:val="FootnoteReference"/>
          <w:b/>
        </w:rPr>
        <w:footnoteRef/>
      </w:r>
      <w:r>
        <w:t xml:space="preserve"> v zmysle nálezu Ústavného </w:t>
      </w:r>
      <w:r w:rsidRPr="00E763D2">
        <w:t xml:space="preserve">súdu </w:t>
      </w:r>
      <w:r w:rsidRPr="00E763D2">
        <w:rPr>
          <w:bCs/>
        </w:rPr>
        <w:t>SR</w:t>
      </w:r>
      <w:r>
        <w:rPr>
          <w:bCs/>
        </w:rPr>
        <w:t xml:space="preserve"> sp. zn. </w:t>
      </w:r>
      <w:r w:rsidRPr="00E763D2">
        <w:rPr>
          <w:bCs/>
        </w:rPr>
        <w:t>PL. ÚS 2/2016</w:t>
      </w:r>
      <w:r>
        <w:rPr>
          <w:bCs/>
        </w:rPr>
        <w:t xml:space="preserve"> z </w:t>
      </w:r>
      <w:r w:rsidRPr="00E763D2">
        <w:rPr>
          <w:bCs/>
        </w:rPr>
        <w:t>22</w:t>
      </w:r>
      <w:r>
        <w:rPr>
          <w:bCs/>
        </w:rPr>
        <w:t>. </w:t>
      </w:r>
      <w:r w:rsidRPr="00E763D2">
        <w:rPr>
          <w:bCs/>
        </w:rPr>
        <w:t>marca 2017 majú právo voliť</w:t>
      </w:r>
      <w:r>
        <w:rPr>
          <w:bCs/>
        </w:rPr>
        <w:t xml:space="preserve"> aj </w:t>
      </w:r>
      <w:r w:rsidRPr="00E763D2">
        <w:rPr>
          <w:bCs/>
        </w:rPr>
        <w:t>ľudia, ktorí sú pozbavení spôsobilosti</w:t>
      </w:r>
      <w:r>
        <w:rPr>
          <w:bCs/>
        </w:rPr>
        <w:t xml:space="preserve"> na </w:t>
      </w:r>
      <w:r w:rsidRPr="00E763D2">
        <w:rPr>
          <w:bCs/>
        </w:rPr>
        <w:t>právne úkony</w:t>
      </w:r>
      <w:r w:rsidRPr="00E763D2">
        <w:t>.</w:t>
      </w:r>
    </w:p>
  </w:footnote>
  <w:footnote w:id="68">
    <w:p w14:paraId="29A617CF" w14:textId="646B7112" w:rsidR="00B17407" w:rsidRDefault="00B17407" w:rsidP="00815DD4">
      <w:pPr>
        <w:pStyle w:val="NoSpacing"/>
        <w:rPr>
          <w:shd w:val="clear" w:color="auto" w:fill="FFFFFF"/>
        </w:rPr>
      </w:pPr>
      <w:r w:rsidRPr="00266681">
        <w:rPr>
          <w:rStyle w:val="FootnoteReference"/>
          <w:rFonts w:eastAsiaTheme="majorEastAsia"/>
          <w:b/>
          <w:szCs w:val="20"/>
        </w:rPr>
        <w:footnoteRef/>
      </w:r>
      <w:r>
        <w:t xml:space="preserve"> Článok 22 Dohovoru o právach osôb so zdravotným postihnutím </w:t>
      </w:r>
      <w:r>
        <w:rPr>
          <w:b/>
        </w:rPr>
        <w:t>Rešpektovanie súkromia</w:t>
      </w:r>
      <w:r>
        <w:t xml:space="preserve"> „Nijaká osoba so zdravotným postihnutím </w:t>
      </w:r>
      <w:r>
        <w:rPr>
          <w:shd w:val="clear" w:color="auto" w:fill="FFFFFF"/>
        </w:rPr>
        <w:t xml:space="preserve">bez ohľadu na miesto jej pobytu alebo na prostredie, v ktorom žije, nesmie byť vystavená svojvoľnému alebo nezákonnému zasahovaniu do súkromia, do rodiny, domova, korešpondencie alebo do iných druhov komunikácie ani nezákonným útokom na jej česť a povesť. Osoby so zdravotným postihnutím majú právo na zákonnú ochranu pred takým zasahovaním alebo takými útokmi.“ </w:t>
      </w:r>
    </w:p>
  </w:footnote>
  <w:footnote w:id="69">
    <w:p w14:paraId="63EC16D2" w14:textId="1471E0EC" w:rsidR="00B17407" w:rsidRDefault="00B17407" w:rsidP="00815DD4">
      <w:pPr>
        <w:pStyle w:val="NoSpacing"/>
      </w:pPr>
      <w:r w:rsidRPr="00266681">
        <w:rPr>
          <w:rStyle w:val="FootnoteReference"/>
          <w:b/>
        </w:rPr>
        <w:footnoteRef/>
      </w:r>
      <w:r>
        <w:t xml:space="preserve"> § 26. ods. 1 Zákona č. 176/2015  Z. z. o komisárovi definuje povinnosti subjektov, na ktoré sa vzťahuje pôsobnosť komisára </w:t>
      </w:r>
    </w:p>
  </w:footnote>
  <w:footnote w:id="70">
    <w:p w14:paraId="73346016" w14:textId="6B03B6BC" w:rsidR="00B17407" w:rsidRDefault="00B17407" w:rsidP="00815DD4">
      <w:pPr>
        <w:pStyle w:val="NoSpacing"/>
      </w:pPr>
      <w:r w:rsidRPr="00266681">
        <w:rPr>
          <w:rStyle w:val="FootnoteReference"/>
          <w:b/>
        </w:rPr>
        <w:footnoteRef/>
      </w:r>
      <w:r>
        <w:t xml:space="preserve"> Článok 17 ods. 1 Zákona č. 460/1992 Zb. Ústavy Slovenskej republiky „Osobná sloboda sa zaručuje.“</w:t>
      </w:r>
    </w:p>
  </w:footnote>
  <w:footnote w:id="71">
    <w:p w14:paraId="3B57181D" w14:textId="17AD826C" w:rsidR="00B17407" w:rsidRDefault="00B17407" w:rsidP="00815DD4">
      <w:pPr>
        <w:pStyle w:val="NoSpacing"/>
      </w:pPr>
      <w:r w:rsidRPr="00266681">
        <w:rPr>
          <w:rStyle w:val="FootnoteReference"/>
          <w:b/>
        </w:rPr>
        <w:footnoteRef/>
      </w:r>
      <w:r>
        <w:t xml:space="preserve"> § 10 ods. 3 zákona č. 448/2008  Z. z. o sociálnych službách „Za prostriedky telesného obmedzenia sa považuje zvládnutie situácie podľa odseku 1 druhej vety použitím rôznych špeciálnych úchopov, umiestnením prijímateľa sociálnej služby do miestnosti, ktorá je určená na bezpečný pobyt alebo použitím liekov na základe pokynu lekára so špecializáciou v špecializačnom odbore psychiatria.“</w:t>
      </w:r>
    </w:p>
  </w:footnote>
  <w:footnote w:id="72">
    <w:p w14:paraId="1744EE93" w14:textId="4E4ECC21" w:rsidR="00B17407" w:rsidRDefault="00B17407" w:rsidP="00815DD4">
      <w:pPr>
        <w:pStyle w:val="NoSpacing"/>
      </w:pPr>
      <w:r w:rsidRPr="00266681">
        <w:rPr>
          <w:rStyle w:val="FootnoteReference"/>
          <w:b/>
        </w:rPr>
        <w:footnoteRef/>
      </w:r>
      <w:r>
        <w:t xml:space="preserve"> Článok 23 ods. 1 zákona č. 460/1992 Zb. Ústavy Slovenskej republiky „Sloboda pohybu a pobytu sa zaručuje.“</w:t>
      </w:r>
    </w:p>
  </w:footnote>
  <w:footnote w:id="73">
    <w:p w14:paraId="4A812F4E" w14:textId="6CA680F1" w:rsidR="00B17407" w:rsidRDefault="00B17407" w:rsidP="00815DD4">
      <w:pPr>
        <w:pStyle w:val="NoSpacing"/>
      </w:pPr>
      <w:r w:rsidRPr="00F36DD3">
        <w:rPr>
          <w:rStyle w:val="FootnoteReference"/>
          <w:b/>
        </w:rPr>
        <w:footnoteRef/>
      </w:r>
      <w:r>
        <w:t xml:space="preserve"> § 73 ods. 2 Zákona č. 448/2008  Z. z. o sociálnych službách „Po zaplatení úhrady za celoročnú pobytovú sociálnu službu musí prijímateľovi sociálnej služby zostať mesačne z jeho príjmu najmenej 25 % sumy životného minima pre jednu plnoletú fyzickú osobu ustanovenej osobitným predpisom“</w:t>
      </w:r>
    </w:p>
  </w:footnote>
  <w:footnote w:id="74">
    <w:p w14:paraId="59009C20" w14:textId="09C1DEB5" w:rsidR="00B17407" w:rsidRDefault="00B17407" w:rsidP="00815DD4">
      <w:pPr>
        <w:pStyle w:val="NoSpacing"/>
      </w:pPr>
      <w:r w:rsidRPr="00F36DD3">
        <w:rPr>
          <w:rStyle w:val="FootnoteReference"/>
          <w:b/>
        </w:rPr>
        <w:footnoteRef/>
      </w:r>
      <w:r>
        <w:t xml:space="preserve"> Napr. klient je umiestnený v DSS s celoročnou formou pobytu, avšak v rámci dňa napr. poberá aj ambulantnú sociálnu službu denne v rozsahu 4 hodiny. Samosprávny kraj mal záujem poskytovať príspevok len na jednu službu a nútil klienta, aby si vybral len jednu službu.</w:t>
      </w:r>
    </w:p>
  </w:footnote>
  <w:footnote w:id="75">
    <w:p w14:paraId="07725AD5" w14:textId="7F61DFB0" w:rsidR="00B17407" w:rsidRDefault="00B17407" w:rsidP="00815DD4">
      <w:pPr>
        <w:pStyle w:val="NoSpacing"/>
      </w:pPr>
      <w:r w:rsidRPr="00F36DD3">
        <w:rPr>
          <w:rStyle w:val="FootnoteReference"/>
          <w:b/>
        </w:rPr>
        <w:footnoteRef/>
      </w:r>
      <w:r>
        <w:t xml:space="preserve"> § 9 Zákona č. 448/2008  Z. z. o sociálnych službách „Poskytovateľ sociálnej služby uvedenej v § 33 až 40 a 57 je povinný plánovať poskytovanie sociálnej služby podľa individuálnych potrieb, schopností a cieľov prijímateľa sociálnej služby, viesť písomné individuálne záznamy o priebehu poskytovania sociálnej služby a hodnotiť priebeh poskytovania sociálnej služby za účasti prijímateľa sociálnej služby (ďalej len „individuálny plán“).</w:t>
      </w:r>
    </w:p>
  </w:footnote>
  <w:footnote w:id="76">
    <w:p w14:paraId="07E612A5" w14:textId="22C54228" w:rsidR="00B17407" w:rsidRPr="00F36DD3" w:rsidRDefault="00B17407" w:rsidP="00F36DD3">
      <w:pPr>
        <w:pStyle w:val="NoSpacing"/>
        <w:rPr>
          <w:rFonts w:eastAsia="Times New Roman"/>
          <w:szCs w:val="20"/>
        </w:rPr>
      </w:pPr>
      <w:r w:rsidRPr="00F36DD3">
        <w:rPr>
          <w:rStyle w:val="FootnoteReference"/>
          <w:b/>
          <w:szCs w:val="20"/>
        </w:rPr>
        <w:footnoteRef/>
      </w:r>
      <w:r>
        <w:rPr>
          <w:szCs w:val="20"/>
        </w:rPr>
        <w:t xml:space="preserve"> Podľa § 9. ods. 2 Zákona o sociálnych službách „</w:t>
      </w:r>
      <w:r w:rsidRPr="00815DD4">
        <w:rPr>
          <w:rFonts w:eastAsia="Times New Roman"/>
          <w:i/>
          <w:szCs w:val="20"/>
        </w:rPr>
        <w:t>Individuálny plán je komplexný, flexibilný a koordinovaný nástroj na aktívnu spoluprácu poskytovateľa sociálnej služby, prijímateľa sociálnej služby, jeho rodiny a komunity. Ciele individuálneho plánu vychádzajú z individuálnych potrieb prijímateľa sociálnej služby a spolupráce prijímateľa sociálnej služby a poskytovateľa sociálnej služby. Individuálny plán je koordinovaný pracovníkom, ktorý podporuje a sprevádza prijímateľa sociálnej služby v procese individuálneho plánovania (ďalej len „kľúčový pracovník“). Proces individuálneho plánovania zahŕňa identifikáciu individuálnych potrieb, voľbu cieľov individuálneho plánu, voľbu metód dosahovania cieľov individuálneho plánu, plán činností a aktivít napĺňania individuálneho plánu a hodnotenie individuálneho plánu.</w:t>
      </w:r>
      <w:r>
        <w:rPr>
          <w:rFonts w:eastAsia="Times New Roman"/>
          <w:szCs w:val="20"/>
        </w:rPr>
        <w:t>“</w:t>
      </w:r>
    </w:p>
  </w:footnote>
  <w:footnote w:id="77">
    <w:p w14:paraId="2065F446" w14:textId="3C22B5E5" w:rsidR="00B17407" w:rsidRDefault="00B17407" w:rsidP="00815DD4">
      <w:pPr>
        <w:pStyle w:val="NoSpacing"/>
      </w:pPr>
      <w:r w:rsidRPr="00F36DD3">
        <w:rPr>
          <w:rStyle w:val="FootnoteReference"/>
          <w:b/>
        </w:rPr>
        <w:footnoteRef/>
      </w:r>
      <w:r>
        <w:t xml:space="preserve"> Podľa § 54 ods. 2 Zákona o sociálnych službách „</w:t>
      </w:r>
      <w:r w:rsidRPr="00815DD4">
        <w:rPr>
          <w:i/>
        </w:rPr>
        <w:t>Cieľom odľahčovacej služby je umožniť fyzickej osobe, ktorá opatruje, nevyhnutný odpočinok na účel udržania jej fyzického zdravia a duševného zdravia a prevencie jeho zhoršenia.</w:t>
      </w:r>
      <w:r>
        <w:t>“</w:t>
      </w:r>
    </w:p>
  </w:footnote>
  <w:footnote w:id="78">
    <w:p w14:paraId="0258DAFB" w14:textId="7E485B16" w:rsidR="00B17407" w:rsidRDefault="00B17407" w:rsidP="00815DD4">
      <w:pPr>
        <w:pStyle w:val="NoSpacing"/>
      </w:pPr>
      <w:r w:rsidRPr="00F36DD3">
        <w:rPr>
          <w:rStyle w:val="FootnoteReference"/>
          <w:b/>
        </w:rPr>
        <w:footnoteRef/>
      </w:r>
      <w:r>
        <w:t xml:space="preserve"> § 15 ods. 3 Zákona o sociálnych službách uvádza nadštandardné služby</w:t>
      </w:r>
    </w:p>
  </w:footnote>
  <w:footnote w:id="79">
    <w:p w14:paraId="25D56F7B" w14:textId="19F1A995" w:rsidR="00B17407" w:rsidRDefault="00B17407" w:rsidP="00815DD4">
      <w:pPr>
        <w:pStyle w:val="NoSpacing"/>
      </w:pPr>
      <w:r w:rsidRPr="00F36DD3">
        <w:rPr>
          <w:rStyle w:val="FootnoteReference"/>
          <w:b/>
        </w:rPr>
        <w:footnoteRef/>
      </w:r>
      <w:r>
        <w:t xml:space="preserve"> Porušenie § 72 ods. 3 Zákona o sociálnych službách, ktorý znie: „</w:t>
      </w:r>
      <w:r w:rsidRPr="00815DD4">
        <w:rPr>
          <w:i/>
        </w:rPr>
        <w:t>neverejný poskytovateľ sociálnej služby určuje úhradu v súlade s aktuálnym cenníkom, ktorý zverejní na dostupnom mieste.</w:t>
      </w:r>
      <w:r>
        <w:t>“</w:t>
      </w:r>
    </w:p>
  </w:footnote>
  <w:footnote w:id="80">
    <w:p w14:paraId="6F09ED04" w14:textId="4B540EE8" w:rsidR="00B17407" w:rsidRDefault="00B17407" w:rsidP="00815DD4">
      <w:pPr>
        <w:pStyle w:val="NoSpacing"/>
      </w:pPr>
      <w:r w:rsidRPr="00F36DD3">
        <w:rPr>
          <w:rStyle w:val="FootnoteReference"/>
          <w:b/>
        </w:rPr>
        <w:footnoteRef/>
      </w:r>
      <w:r>
        <w:t xml:space="preserve"> v roku 2018 požiadali zriaďovatelia škôl o pridelenie finančných prostriedkov zo štátneho rozpočtu na 5845 asistentov učiteľa pre 16.583 žiakov so zdravotným znevýhodnením. od 1. septembra 2018 je podľa rezortu školstva financovaných zo štátneho rozpočtu 2375 asistentov učiteľa – čo predstavuje 40 % z požiadaného počtu.</w:t>
      </w:r>
    </w:p>
  </w:footnote>
  <w:footnote w:id="81">
    <w:p w14:paraId="6AD6A265" w14:textId="51CE552F" w:rsidR="00B17407" w:rsidRDefault="00B17407" w:rsidP="00815DD4">
      <w:pPr>
        <w:pStyle w:val="NoSpacing"/>
      </w:pPr>
      <w:r w:rsidRPr="00F36DD3">
        <w:rPr>
          <w:rStyle w:val="FootnoteReference"/>
          <w:b/>
        </w:rPr>
        <w:footnoteRef/>
      </w:r>
      <w:r>
        <w:t xml:space="preserve"> Metodický pokyn Ministerstva školstva, vedy, výskumu a športu Slovenskej republiky č. 22/2011 upravuje hodnotenie detí so zdravotným postihnutím</w:t>
      </w:r>
    </w:p>
  </w:footnote>
  <w:footnote w:id="82">
    <w:p w14:paraId="4720E4EB" w14:textId="75ED5B7A" w:rsidR="00B17407" w:rsidRDefault="00B17407" w:rsidP="00815DD4">
      <w:pPr>
        <w:pStyle w:val="NoSpacing"/>
      </w:pPr>
      <w:r w:rsidRPr="00F36DD3">
        <w:rPr>
          <w:rStyle w:val="FootnoteReference"/>
          <w:b/>
        </w:rPr>
        <w:footnoteRef/>
      </w:r>
      <w:r>
        <w:t xml:space="preserve"> § 24 Zákona č. 245/2008   Z. z. o výchove a vzdelávaní (školský zákon) a o zmene a doplnení niektorých zákonov (ďalej ako „Školský zákon“) upravuje individuálne vzdelávanie žiakov</w:t>
      </w:r>
    </w:p>
  </w:footnote>
  <w:footnote w:id="83">
    <w:p w14:paraId="5949B088" w14:textId="58E7A956" w:rsidR="00B17407" w:rsidRPr="00815DD4" w:rsidRDefault="00B17407" w:rsidP="00815DD4">
      <w:pPr>
        <w:pStyle w:val="NoSpacing"/>
      </w:pPr>
      <w:r w:rsidRPr="00F36DD3">
        <w:rPr>
          <w:rStyle w:val="FootnoteReference"/>
          <w:b/>
          <w:szCs w:val="20"/>
        </w:rPr>
        <w:footnoteRef/>
      </w:r>
      <w:r>
        <w:t xml:space="preserve"> Podľa § 20 ods. 2 Školského zákona „Zákonný zástupca dieťaťa je povinný prihlásiť dieťa na plnenie povinnej školskej dochádzky v základnej škole (ďalej len „zápis“). Zápis sa koná od 1. apríla do 30. apríla, ktorý predchádza začiatku školského roka, v ktorom má dieťa začať plniť povinnú školskú dochádzku.“</w:t>
      </w:r>
    </w:p>
  </w:footnote>
  <w:footnote w:id="84">
    <w:p w14:paraId="396202C8" w14:textId="6E88C83A" w:rsidR="00B17407" w:rsidRDefault="00B17407" w:rsidP="00815DD4">
      <w:pPr>
        <w:pStyle w:val="NoSpacing"/>
      </w:pPr>
      <w:r w:rsidRPr="00F36DD3">
        <w:rPr>
          <w:rStyle w:val="FootnoteReference"/>
          <w:b/>
        </w:rPr>
        <w:footnoteRef/>
      </w:r>
      <w:r>
        <w:t xml:space="preserve"> Podľa § 61 ods. 1 Školského zákona „</w:t>
      </w:r>
      <w:r>
        <w:rPr>
          <w:i/>
        </w:rPr>
        <w:t>O prijatí dieťaťa so špeciálnymi výchovno-vzdelávacími potrebami rozhoduje riaditeľ školy na základe písomnej žiadosti zákonného zástupcu a písomného vyjadrenia zariadenia výchovného poradenstva a prevencie, vydaného na základe diagnostického vyšetrenia dieťaťa. Riaditeľ školy pred prijatím dieťaťa so špeciálnymi výchovno-vzdelávacími potrebami do školy so vzdelávacím programom pre žiakov so špeciálnymi výchovno-vzdelávacími potrebami poučí zákonného zástupcu o všetkých možnostiach vzdelávania jeho dieťaťa</w:t>
      </w:r>
      <w:r>
        <w:t xml:space="preserve">.“. </w:t>
      </w:r>
    </w:p>
  </w:footnote>
  <w:footnote w:id="85">
    <w:p w14:paraId="00117652" w14:textId="213E0573" w:rsidR="00B17407" w:rsidRDefault="00B17407" w:rsidP="00815DD4">
      <w:pPr>
        <w:pStyle w:val="NoSpacing"/>
      </w:pPr>
      <w:r w:rsidRPr="00F36DD3">
        <w:rPr>
          <w:rStyle w:val="FootnoteReference"/>
          <w:b/>
          <w:szCs w:val="20"/>
        </w:rPr>
        <w:footnoteRef/>
      </w:r>
      <w:r>
        <w:t xml:space="preserve"> </w:t>
      </w:r>
      <w:r>
        <w:rPr>
          <w:rFonts w:eastAsia="Times New Roman"/>
        </w:rPr>
        <w:t>Školská integrácia žiakov so špeciálnymi výchovno-vzdelávacími potrebami (ŠVVP) a vzdelávanie žiakov so ŠVVP v </w:t>
      </w:r>
      <w:r>
        <w:t>špeciálnych triedach ZŠ. Dostupné na internete: https://www.ssiba.sk/ admin/fckeditor/editor/userfiles/file/Dokumenty/Met_mat_sk_integracia_01_09_2018_WEB.pdf</w:t>
      </w:r>
    </w:p>
  </w:footnote>
  <w:footnote w:id="86">
    <w:p w14:paraId="50DC7F43" w14:textId="509A39F1" w:rsidR="00B17407" w:rsidRPr="0011240D" w:rsidRDefault="00B17407" w:rsidP="00815DD4">
      <w:pPr>
        <w:pStyle w:val="NoSpacing"/>
      </w:pPr>
      <w:r w:rsidRPr="00F36DD3">
        <w:rPr>
          <w:rStyle w:val="FootnoteReference"/>
          <w:b/>
        </w:rPr>
        <w:footnoteRef/>
      </w:r>
      <w:r w:rsidRPr="00AC1FA4">
        <w:t xml:space="preserve"> Tretia hlava Zákona č. 447/2008</w:t>
      </w:r>
      <w:r>
        <w:t>  Z. z. o </w:t>
      </w:r>
      <w:r w:rsidRPr="00AC1FA4">
        <w:t>peňažných príspevkoch</w:t>
      </w:r>
      <w:r>
        <w:t xml:space="preserve"> na </w:t>
      </w:r>
      <w:r w:rsidRPr="00AC1FA4">
        <w:t>kompenzáciu ťažkého zdravotného postihnutia</w:t>
      </w:r>
      <w:r>
        <w:t xml:space="preserve"> a o </w:t>
      </w:r>
      <w:r w:rsidRPr="00AC1FA4">
        <w:t>zmene</w:t>
      </w:r>
      <w:r>
        <w:t xml:space="preserve"> a </w:t>
      </w:r>
      <w:r w:rsidRPr="00AC1FA4">
        <w:t>doplnení niektorých zákonov má názov „</w:t>
      </w:r>
      <w:r w:rsidRPr="00EB0AB9">
        <w:rPr>
          <w:i/>
        </w:rPr>
        <w:t>PEŇAŽNÝ PRÍSPEVOK</w:t>
      </w:r>
      <w:r>
        <w:rPr>
          <w:i/>
        </w:rPr>
        <w:t xml:space="preserve"> na </w:t>
      </w:r>
      <w:r w:rsidRPr="00EB0AB9">
        <w:rPr>
          <w:i/>
        </w:rPr>
        <w:t>KÚPU POMÔCKY, PEŇAŽNÝ PRÍSPEVOK</w:t>
      </w:r>
      <w:r>
        <w:rPr>
          <w:i/>
        </w:rPr>
        <w:t xml:space="preserve"> na </w:t>
      </w:r>
      <w:r w:rsidRPr="00EB0AB9">
        <w:rPr>
          <w:i/>
        </w:rPr>
        <w:t>VÝCVIK POUŽÍVANIA POMÔCKY</w:t>
      </w:r>
      <w:r>
        <w:rPr>
          <w:i/>
        </w:rPr>
        <w:t xml:space="preserve"> a </w:t>
      </w:r>
      <w:r w:rsidRPr="00EB0AB9">
        <w:rPr>
          <w:i/>
        </w:rPr>
        <w:t>PEŇAŽNÝ PRÍSPEVOK</w:t>
      </w:r>
      <w:r>
        <w:rPr>
          <w:i/>
        </w:rPr>
        <w:t xml:space="preserve"> na </w:t>
      </w:r>
      <w:r w:rsidRPr="00EB0AB9">
        <w:rPr>
          <w:i/>
        </w:rPr>
        <w:t>ÚPRAVU POMÔCKY, KATEGORIZÁCIA POMÔCOK</w:t>
      </w:r>
      <w:r>
        <w:rPr>
          <w:i/>
        </w:rPr>
        <w:t xml:space="preserve"> a </w:t>
      </w:r>
      <w:r w:rsidRPr="00EB0AB9">
        <w:rPr>
          <w:i/>
        </w:rPr>
        <w:t>ZOZNAM POMÔCOK</w:t>
      </w:r>
      <w:r w:rsidRPr="00EB0AB9">
        <w:t>“</w:t>
      </w:r>
      <w:r>
        <w:t xml:space="preserve"> a v </w:t>
      </w:r>
      <w:r w:rsidRPr="00EB0AB9">
        <w:t>nej sú vymedzené všetky pojmy, ktoré</w:t>
      </w:r>
      <w:r>
        <w:t xml:space="preserve"> sa </w:t>
      </w:r>
      <w:r w:rsidRPr="00EB0AB9">
        <w:t>týkajú problematiky.</w:t>
      </w:r>
    </w:p>
  </w:footnote>
  <w:footnote w:id="87">
    <w:p w14:paraId="360AFC8A" w14:textId="2A75181F" w:rsidR="00B17407" w:rsidRPr="00AC1FA4" w:rsidRDefault="00B17407" w:rsidP="00815DD4">
      <w:pPr>
        <w:pStyle w:val="NoSpacing"/>
      </w:pPr>
      <w:r w:rsidRPr="00F36DD3">
        <w:rPr>
          <w:rStyle w:val="FootnoteReference"/>
          <w:b/>
        </w:rPr>
        <w:footnoteRef/>
      </w:r>
      <w:r w:rsidRPr="00AC1FA4">
        <w:t xml:space="preserve"> Podľa</w:t>
      </w:r>
      <w:r>
        <w:t xml:space="preserve"> § </w:t>
      </w:r>
      <w:r w:rsidRPr="00AC1FA4">
        <w:t>58</w:t>
      </w:r>
      <w:r>
        <w:t xml:space="preserve"> ods. </w:t>
      </w:r>
      <w:r w:rsidRPr="00AC1FA4">
        <w:t>1 Zákona č. 71/1967 Zb.</w:t>
      </w:r>
      <w:r>
        <w:t xml:space="preserve"> o </w:t>
      </w:r>
      <w:r w:rsidRPr="00AC1FA4">
        <w:t>správnom konaní (správny poriadok) „</w:t>
      </w:r>
      <w:r w:rsidRPr="00AC1FA4">
        <w:rPr>
          <w:i/>
        </w:rPr>
        <w:t>Ak osobitný zákon neustanovuje inak, odvolacím orgánom</w:t>
      </w:r>
      <w:r>
        <w:rPr>
          <w:i/>
        </w:rPr>
        <w:t xml:space="preserve"> je </w:t>
      </w:r>
      <w:r w:rsidRPr="00AC1FA4">
        <w:rPr>
          <w:i/>
        </w:rPr>
        <w:t>správny orgán najbližšieho vyššieho stupňa nadriadený správnemu orgánu, ktorý napadnuté rozhodnutie vydal</w:t>
      </w:r>
      <w:r w:rsidRPr="00AC1FA4">
        <w:t>.“</w:t>
      </w:r>
    </w:p>
  </w:footnote>
  <w:footnote w:id="88">
    <w:p w14:paraId="5E8713BF" w14:textId="0442E8F9" w:rsidR="00B17407" w:rsidRPr="00AC1FA4" w:rsidRDefault="00B17407" w:rsidP="00815DD4">
      <w:pPr>
        <w:pStyle w:val="NoSpacing"/>
      </w:pPr>
      <w:r w:rsidRPr="00F36DD3">
        <w:rPr>
          <w:rStyle w:val="FootnoteReference"/>
          <w:b/>
        </w:rPr>
        <w:footnoteRef/>
      </w:r>
      <w:r w:rsidRPr="00AC1FA4">
        <w:t xml:space="preserve"> Podľa</w:t>
      </w:r>
      <w:r>
        <w:t xml:space="preserve"> § </w:t>
      </w:r>
      <w:r w:rsidRPr="00AC1FA4">
        <w:t>19 Školského zákona „</w:t>
      </w:r>
      <w:r w:rsidRPr="00AC1FA4">
        <w:rPr>
          <w:i/>
        </w:rPr>
        <w:t>Nikoho nemožno oslobodiť</w:t>
      </w:r>
      <w:r>
        <w:rPr>
          <w:i/>
        </w:rPr>
        <w:t xml:space="preserve"> od </w:t>
      </w:r>
      <w:r w:rsidRPr="00AC1FA4">
        <w:rPr>
          <w:i/>
        </w:rPr>
        <w:t>plnenia povinnej školskej dochádzky</w:t>
      </w:r>
      <w:r w:rsidRPr="00AC1FA4">
        <w:t>.“</w:t>
      </w:r>
    </w:p>
  </w:footnote>
  <w:footnote w:id="89">
    <w:p w14:paraId="7F0D6983" w14:textId="3BBE3EC2" w:rsidR="00B17407" w:rsidRPr="00AC1FA4" w:rsidRDefault="00B17407" w:rsidP="00815DD4">
      <w:pPr>
        <w:pStyle w:val="NoSpacing"/>
      </w:pPr>
      <w:r w:rsidRPr="00F36DD3">
        <w:rPr>
          <w:rStyle w:val="FootnoteReference"/>
          <w:b/>
        </w:rPr>
        <w:footnoteRef/>
      </w:r>
      <w:r w:rsidRPr="00AC1FA4">
        <w:t xml:space="preserve"> Podľa</w:t>
      </w:r>
      <w:r>
        <w:t xml:space="preserve"> § </w:t>
      </w:r>
      <w:r w:rsidRPr="00AC1FA4">
        <w:t>20 Školského zákona „Zákonný zástupca dieťaťa</w:t>
      </w:r>
      <w:r>
        <w:t xml:space="preserve"> je </w:t>
      </w:r>
      <w:r w:rsidRPr="00AC1FA4">
        <w:t>povinný prihlásiť dieťa</w:t>
      </w:r>
      <w:r>
        <w:t xml:space="preserve"> na </w:t>
      </w:r>
      <w:r w:rsidRPr="00AC1FA4">
        <w:t>plnenie povinnej školskej dochádzky</w:t>
      </w:r>
      <w:r>
        <w:t xml:space="preserve"> v </w:t>
      </w:r>
      <w:r w:rsidRPr="00AC1FA4">
        <w:t>základnej škole (ďalej</w:t>
      </w:r>
      <w:r>
        <w:t xml:space="preserve"> len </w:t>
      </w:r>
      <w:r w:rsidRPr="00AC1FA4">
        <w:t>„zápis“). Zápis</w:t>
      </w:r>
      <w:r>
        <w:t xml:space="preserve"> sa </w:t>
      </w:r>
      <w:r w:rsidRPr="00AC1FA4">
        <w:t>koná</w:t>
      </w:r>
      <w:r>
        <w:t xml:space="preserve"> od </w:t>
      </w:r>
      <w:r w:rsidRPr="00AC1FA4">
        <w:t>1</w:t>
      </w:r>
      <w:r>
        <w:t>. </w:t>
      </w:r>
      <w:r w:rsidRPr="00AC1FA4">
        <w:t>apríla</w:t>
      </w:r>
      <w:r>
        <w:t xml:space="preserve"> do </w:t>
      </w:r>
      <w:r w:rsidRPr="00AC1FA4">
        <w:t>30</w:t>
      </w:r>
      <w:r>
        <w:t>. </w:t>
      </w:r>
      <w:r w:rsidRPr="00AC1FA4">
        <w:t>apríla, ktorý predchádza začiatku školského roka,</w:t>
      </w:r>
      <w:r>
        <w:t xml:space="preserve"> v </w:t>
      </w:r>
      <w:r w:rsidRPr="00AC1FA4">
        <w:t>ktorom má dieťa začať plniť povinnú školskú dochádzku.“</w:t>
      </w:r>
    </w:p>
  </w:footnote>
  <w:footnote w:id="90">
    <w:p w14:paraId="4095D2B5" w14:textId="5DF805FE" w:rsidR="00B17407" w:rsidRPr="00AC1FA4" w:rsidRDefault="00B17407" w:rsidP="00815DD4">
      <w:pPr>
        <w:pStyle w:val="NoSpacing"/>
      </w:pPr>
      <w:r w:rsidRPr="00F36DD3">
        <w:rPr>
          <w:rStyle w:val="FootnoteReference"/>
          <w:b/>
        </w:rPr>
        <w:footnoteRef/>
      </w:r>
      <w:r w:rsidRPr="00AC1FA4">
        <w:t xml:space="preserve"> Podľa</w:t>
      </w:r>
      <w:r>
        <w:t xml:space="preserve"> § </w:t>
      </w:r>
      <w:r w:rsidRPr="00AC1FA4">
        <w:t>6</w:t>
      </w:r>
      <w:r>
        <w:t xml:space="preserve"> ods. </w:t>
      </w:r>
      <w:r w:rsidRPr="00AC1FA4">
        <w:t xml:space="preserve">19 </w:t>
      </w:r>
      <w:r>
        <w:t>Z</w:t>
      </w:r>
      <w:r w:rsidRPr="00AC1FA4">
        <w:t>ákona</w:t>
      </w:r>
      <w:r>
        <w:t xml:space="preserve"> o </w:t>
      </w:r>
      <w:r w:rsidRPr="00AC1FA4">
        <w:t>štátnej správe</w:t>
      </w:r>
      <w:r>
        <w:t xml:space="preserve"> v </w:t>
      </w:r>
      <w:r w:rsidRPr="00AC1FA4">
        <w:t>školstve</w:t>
      </w:r>
      <w:r>
        <w:t xml:space="preserve"> a </w:t>
      </w:r>
      <w:r w:rsidRPr="00AC1FA4">
        <w:t>školskej samospráve</w:t>
      </w:r>
      <w:r>
        <w:t xml:space="preserve"> v </w:t>
      </w:r>
      <w:r w:rsidRPr="00AC1FA4">
        <w:t>znení neskorších predpisov „Obec vedie evidenciu detí</w:t>
      </w:r>
      <w:r>
        <w:t xml:space="preserve"> a </w:t>
      </w:r>
      <w:r w:rsidRPr="00AC1FA4">
        <w:t>žiakov</w:t>
      </w:r>
      <w:r>
        <w:t xml:space="preserve"> vo </w:t>
      </w:r>
      <w:r w:rsidRPr="00AC1FA4">
        <w:t>veku plnenia povinnej školskej dochádzky, ktorí majú</w:t>
      </w:r>
      <w:r>
        <w:t xml:space="preserve"> v </w:t>
      </w:r>
      <w:r w:rsidRPr="00AC1FA4">
        <w:t>obci trvalé bydlisko,</w:t>
      </w:r>
      <w:r>
        <w:t xml:space="preserve"> a </w:t>
      </w:r>
      <w:r w:rsidRPr="00AC1FA4">
        <w:t>vedie evidenciu,</w:t>
      </w:r>
      <w:r>
        <w:t xml:space="preserve"> v </w:t>
      </w:r>
      <w:r w:rsidRPr="00AC1FA4">
        <w:t>ktorých školách ju plnia.“</w:t>
      </w:r>
    </w:p>
  </w:footnote>
  <w:footnote w:id="91">
    <w:p w14:paraId="3F6601B1" w14:textId="707E3EAC" w:rsidR="00B17407" w:rsidRPr="008E32C1" w:rsidRDefault="00B17407" w:rsidP="00FA6A07">
      <w:pPr>
        <w:pStyle w:val="NoSpacing"/>
      </w:pPr>
      <w:r w:rsidRPr="00F36DD3">
        <w:rPr>
          <w:rStyle w:val="FootnoteReference"/>
          <w:b/>
        </w:rPr>
        <w:footnoteRef/>
      </w:r>
      <w:r w:rsidRPr="008E32C1">
        <w:t xml:space="preserve"> Podľa</w:t>
      </w:r>
      <w:r>
        <w:t xml:space="preserve"> § </w:t>
      </w:r>
      <w:r w:rsidRPr="008E32C1">
        <w:t>10</w:t>
      </w:r>
      <w:r>
        <w:t xml:space="preserve"> ods. </w:t>
      </w:r>
      <w:r w:rsidRPr="008E32C1">
        <w:t>2 písm. e) zákona č. 176/2015</w:t>
      </w:r>
      <w:r>
        <w:t>  Z. z. o </w:t>
      </w:r>
      <w:r w:rsidRPr="008E32C1">
        <w:t>komisárovi</w:t>
      </w:r>
      <w:r>
        <w:t xml:space="preserve"> pre </w:t>
      </w:r>
      <w:r w:rsidRPr="008E32C1">
        <w:t>deti</w:t>
      </w:r>
      <w:r>
        <w:t xml:space="preserve"> a </w:t>
      </w:r>
      <w:r w:rsidRPr="008E32C1">
        <w:t>komisárovi</w:t>
      </w:r>
      <w:r>
        <w:t xml:space="preserve"> pre osoby so zdravotným</w:t>
      </w:r>
      <w:r w:rsidRPr="008E32C1">
        <w:t xml:space="preserve"> postihnutím</w:t>
      </w:r>
      <w:r>
        <w:t xml:space="preserve"> a o </w:t>
      </w:r>
      <w:r w:rsidRPr="008E32C1">
        <w:t>zmene</w:t>
      </w:r>
      <w:r>
        <w:t xml:space="preserve"> a </w:t>
      </w:r>
      <w:r w:rsidRPr="008E32C1">
        <w:t>doplnení niektorých zákonov</w:t>
      </w:r>
      <w:r>
        <w:t xml:space="preserve"> je </w:t>
      </w:r>
      <w:r w:rsidRPr="008E32C1">
        <w:t>komisár</w:t>
      </w:r>
      <w:r>
        <w:t xml:space="preserve"> pre osoby so zdravotným</w:t>
      </w:r>
      <w:r w:rsidRPr="008E32C1">
        <w:t xml:space="preserve"> postihnutím oprávnený vydávať stanoviská</w:t>
      </w:r>
      <w:r>
        <w:t xml:space="preserve"> vo </w:t>
      </w:r>
      <w:r w:rsidRPr="008E32C1">
        <w:t>veciach dodržiavania práv osoby</w:t>
      </w:r>
      <w:r>
        <w:t xml:space="preserve"> so zdravotným</w:t>
      </w:r>
      <w:r w:rsidRPr="008E32C1">
        <w:t xml:space="preserve"> postihnutím.</w:t>
      </w:r>
    </w:p>
  </w:footnote>
  <w:footnote w:id="92">
    <w:p w14:paraId="3A148A53" w14:textId="3D0CCD86" w:rsidR="00B17407" w:rsidRPr="006B10D3" w:rsidRDefault="00B17407" w:rsidP="00FA6A07">
      <w:pPr>
        <w:pStyle w:val="NoSpacing"/>
      </w:pPr>
      <w:r w:rsidRPr="00F36DD3">
        <w:rPr>
          <w:rStyle w:val="FootnoteReference"/>
          <w:b/>
        </w:rPr>
        <w:footnoteRef/>
      </w:r>
      <w:r>
        <w:t xml:space="preserve"> § </w:t>
      </w:r>
      <w:r w:rsidRPr="006B10D3">
        <w:t>34</w:t>
      </w:r>
      <w:r>
        <w:t xml:space="preserve"> a </w:t>
      </w:r>
      <w:r w:rsidRPr="006B10D3">
        <w:t>nasl. Občianskeho zákonníka</w:t>
      </w:r>
      <w:r w:rsidRPr="00AC1FA4">
        <w:t>.</w:t>
      </w:r>
    </w:p>
  </w:footnote>
  <w:footnote w:id="93">
    <w:p w14:paraId="419EE986" w14:textId="4CA3ADA0" w:rsidR="00B17407" w:rsidRPr="00AC1FA4" w:rsidRDefault="00B17407" w:rsidP="00FA6A07">
      <w:pPr>
        <w:pStyle w:val="NoSpacing"/>
      </w:pPr>
      <w:r w:rsidRPr="00F36DD3">
        <w:rPr>
          <w:rStyle w:val="FootnoteReference"/>
          <w:b/>
          <w:szCs w:val="20"/>
        </w:rPr>
        <w:footnoteRef/>
      </w:r>
      <w:r w:rsidRPr="00AC1FA4">
        <w:t xml:space="preserve"> Podľa</w:t>
      </w:r>
      <w:r>
        <w:t xml:space="preserve"> § </w:t>
      </w:r>
      <w:r w:rsidRPr="00AC1FA4">
        <w:t>92</w:t>
      </w:r>
      <w:r>
        <w:t xml:space="preserve"> ods. </w:t>
      </w:r>
      <w:r w:rsidRPr="00AC1FA4">
        <w:t>6 Zákona</w:t>
      </w:r>
      <w:r>
        <w:t xml:space="preserve"> o </w:t>
      </w:r>
      <w:r w:rsidRPr="00AC1FA4">
        <w:t>sociálnych službách „</w:t>
      </w:r>
      <w:r w:rsidRPr="00FA6A07">
        <w:rPr>
          <w:i/>
        </w:rPr>
        <w:t>Ak fyzická osoba vzhľadom na svoj zdravotný stav nemôže sama podať žiadosť o posúdenie odkázanosti na sociálnu službu, podať žiadosť o zabezpečenie poskytovania sociálnej služby, uzatvoriť zmluvu o poskytovaní sociálnej služby alebo udeliť súhlas na poskytnutie sociálnej služby na účely odľahčovacej služby, môže v jej mene a na základe potvrdenia ošetrujúceho lekára o zdravotnom stave tejto fyzickej osoby podať žiadosť, uzatvoriť zmluvu alebo udeliť súhlas aj iná fyzická osoba.</w:t>
      </w:r>
      <w:r w:rsidRPr="00AC1FA4">
        <w:t>“</w:t>
      </w:r>
    </w:p>
  </w:footnote>
  <w:footnote w:id="94">
    <w:p w14:paraId="6D8FE4A1" w14:textId="11C48210" w:rsidR="00B17407" w:rsidRDefault="00B17407" w:rsidP="00FA6A07">
      <w:pPr>
        <w:pStyle w:val="NoSpacing"/>
      </w:pPr>
      <w:r w:rsidRPr="00F36DD3">
        <w:rPr>
          <w:rStyle w:val="FootnoteReference"/>
          <w:b/>
        </w:rPr>
        <w:footnoteRef/>
      </w:r>
      <w:r>
        <w:t xml:space="preserve"> v DSS Libertas som zistila, že sieťová posteľ bola bežne používaná, bolo v nej posteľné prádlo, pri posteli papuče, okuliare, posteľ bola otvorená.</w:t>
      </w:r>
    </w:p>
    <w:p w14:paraId="4442DB4A" w14:textId="062A75F8" w:rsidR="00B17407" w:rsidRDefault="00B17407" w:rsidP="00FA6A07">
      <w:pPr>
        <w:pStyle w:val="NoSpacing"/>
      </w:pPr>
      <w:r>
        <w:t>V DSS Borský sv. Jur v klietkovej posteli sa nachádzala jedna klientka a v sieťovej posteli tiež jedna klientka.</w:t>
      </w:r>
    </w:p>
    <w:p w14:paraId="53E387D0" w14:textId="1A392546" w:rsidR="00B17407" w:rsidRDefault="00B17407" w:rsidP="00FA6A07">
      <w:pPr>
        <w:pStyle w:val="NoSpacing"/>
      </w:pPr>
      <w:r>
        <w:t>V DSS Moravský sv. Ján boli dve sieťové postele, ktoré sa údajne využívali len na uskladnenie posteľnej bielizne.</w:t>
      </w:r>
    </w:p>
  </w:footnote>
  <w:footnote w:id="95">
    <w:p w14:paraId="67049B32" w14:textId="76982029" w:rsidR="00B17407" w:rsidRDefault="00B17407" w:rsidP="009A591B">
      <w:pPr>
        <w:pStyle w:val="NoSpacing"/>
      </w:pPr>
      <w:r>
        <w:rPr>
          <w:rStyle w:val="FootnoteReference"/>
        </w:rPr>
        <w:footnoteRef/>
      </w:r>
      <w:r>
        <w:t xml:space="preserve"> Všetky zverejnené údaje sú aktuálne ku dňu vykonania monitoringu</w:t>
      </w:r>
    </w:p>
  </w:footnote>
  <w:footnote w:id="96">
    <w:p w14:paraId="72D72EEF" w14:textId="0473D92A" w:rsidR="00B17407" w:rsidRPr="00A42ABE" w:rsidRDefault="00B17407" w:rsidP="009100F7">
      <w:pPr>
        <w:pStyle w:val="NoSpacing"/>
      </w:pPr>
      <w:r w:rsidRPr="00F36DD3">
        <w:rPr>
          <w:rStyle w:val="FootnoteReference"/>
          <w:b/>
        </w:rPr>
        <w:footnoteRef/>
      </w:r>
      <w:r>
        <w:t xml:space="preserve"> § </w:t>
      </w:r>
      <w:r w:rsidRPr="00180E65">
        <w:t>28 Občianskeho zákonníka</w:t>
      </w:r>
      <w:r>
        <w:t xml:space="preserve"> </w:t>
      </w:r>
      <w:r w:rsidRPr="00A42ABE">
        <w:t>A</w:t>
      </w:r>
      <w:r w:rsidRPr="00180E65">
        <w:t>k zákonní zástupcovia sú povinní</w:t>
      </w:r>
      <w:r>
        <w:t xml:space="preserve"> aj </w:t>
      </w:r>
      <w:r w:rsidRPr="00180E65">
        <w:t>spravovať majetok tých, ktorých zastupujú,</w:t>
      </w:r>
      <w:r>
        <w:t xml:space="preserve"> a </w:t>
      </w:r>
      <w:r w:rsidRPr="00180E65">
        <w:t>ak nejde</w:t>
      </w:r>
      <w:r>
        <w:t xml:space="preserve"> o </w:t>
      </w:r>
      <w:r w:rsidRPr="00180E65">
        <w:t>bežnú vec,</w:t>
      </w:r>
      <w:r>
        <w:t xml:space="preserve"> je na </w:t>
      </w:r>
      <w:r w:rsidRPr="00180E65">
        <w:t>nakladanie</w:t>
      </w:r>
      <w:r>
        <w:t xml:space="preserve"> s </w:t>
      </w:r>
      <w:r w:rsidRPr="00180E65">
        <w:t>majetkom potrebné schválenie súdu.</w:t>
      </w:r>
    </w:p>
  </w:footnote>
  <w:footnote w:id="97">
    <w:p w14:paraId="44306CBA" w14:textId="2E569CCA" w:rsidR="00B17407" w:rsidRDefault="00B17407" w:rsidP="009100F7">
      <w:pPr>
        <w:pStyle w:val="NoSpacing"/>
      </w:pPr>
      <w:r w:rsidRPr="00F36DD3">
        <w:rPr>
          <w:rStyle w:val="FootnoteReference"/>
          <w:b/>
        </w:rPr>
        <w:footnoteRef/>
      </w:r>
      <w:r>
        <w:t xml:space="preserve"> Ide predovšetkým o tých prijímateľov sociálnej služby, ktorí si tvoria úspory iba z 25</w:t>
      </w:r>
      <w:r>
        <w:sym w:font="Symbol" w:char="F025"/>
      </w:r>
      <w:r>
        <w:t xml:space="preserve"> sumy životného minima a ich nedoplatok za sociálne služby vzniká v dôsledku ich nízkeho príjmu (dôchodku), ktorý nestačí na pokrytie úhrady za poskytnuté sociálne služby.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F5498" w14:textId="72829484" w:rsidR="00B17407" w:rsidRPr="00014AD8" w:rsidRDefault="00B17407" w:rsidP="00014AD8">
    <w:pPr>
      <w:jc w:val="center"/>
      <w:rPr>
        <w:b/>
        <w:sz w:val="32"/>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B2419" w14:textId="1CDE55E5" w:rsidR="00B17407" w:rsidRPr="006A7D4B" w:rsidRDefault="00B17407" w:rsidP="006A7D4B">
    <w:pPr>
      <w:jc w:val="center"/>
      <w:rPr>
        <w:b/>
        <w:sz w:val="32"/>
        <w:szCs w:val="24"/>
      </w:rPr>
    </w:pPr>
    <w:r w:rsidRPr="00014AD8">
      <w:rPr>
        <w:b/>
        <w:sz w:val="32"/>
        <w:szCs w:val="24"/>
      </w:rPr>
      <w:t>KOMISÁR</w:t>
    </w:r>
    <w:r>
      <w:rPr>
        <w:b/>
        <w:sz w:val="32"/>
        <w:szCs w:val="24"/>
      </w:rPr>
      <w:t xml:space="preserve"> PRE OSOBY SO ZDRAVOTNÝM</w:t>
    </w:r>
    <w:r w:rsidRPr="00014AD8">
      <w:rPr>
        <w:b/>
        <w:sz w:val="32"/>
        <w:szCs w:val="24"/>
      </w:rPr>
      <w:t xml:space="preserve"> POSTIHNUTÍM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EAAA5" w14:textId="499FC3E6" w:rsidR="00B17407" w:rsidRPr="00014AD8" w:rsidRDefault="00B17407" w:rsidP="00014AD8">
    <w:pPr>
      <w:jc w:val="center"/>
      <w:rPr>
        <w:b/>
        <w:sz w:val="32"/>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9F8BE" w14:textId="77777777" w:rsidR="00B17407" w:rsidRPr="00014AD8" w:rsidRDefault="00B17407" w:rsidP="00014AD8">
    <w:pPr>
      <w:jc w:val="center"/>
      <w:rPr>
        <w:b/>
        <w:sz w:val="32"/>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5093C" w14:textId="00F708A6" w:rsidR="00B17407" w:rsidRPr="00014AD8" w:rsidRDefault="00B17407" w:rsidP="00014AD8">
    <w:pPr>
      <w:jc w:val="center"/>
      <w:rPr>
        <w:b/>
        <w:sz w:val="32"/>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579D1" w14:textId="699D9088" w:rsidR="00B17407" w:rsidRPr="00131034" w:rsidRDefault="00B17407" w:rsidP="00417795">
    <w:pPr>
      <w:pStyle w:val="ListParagraph"/>
      <w:ind w:left="0"/>
      <w:jc w:val="center"/>
      <w:rPr>
        <w:b/>
      </w:rPr>
    </w:pPr>
    <w:r w:rsidRPr="00131034">
      <w:rPr>
        <w:b/>
      </w:rPr>
      <w:t xml:space="preserve">- </w:t>
    </w:r>
    <w:r w:rsidRPr="00131034">
      <w:rPr>
        <w:b/>
      </w:rPr>
      <w:fldChar w:fldCharType="begin"/>
    </w:r>
    <w:r w:rsidRPr="00131034">
      <w:rPr>
        <w:b/>
      </w:rPr>
      <w:instrText xml:space="preserve"> STYLEREF "Heading 2" \* MERGEFORMAT </w:instrText>
    </w:r>
    <w:r w:rsidRPr="00131034">
      <w:rPr>
        <w:b/>
      </w:rPr>
      <w:fldChar w:fldCharType="separate"/>
    </w:r>
    <w:r w:rsidR="008C4A20" w:rsidRPr="008C4A20">
      <w:rPr>
        <w:b/>
        <w:bCs/>
        <w:noProof/>
      </w:rPr>
      <w:t>Sociálne služby</w:t>
    </w:r>
    <w:r w:rsidR="008C4A20">
      <w:rPr>
        <w:b/>
        <w:noProof/>
      </w:rPr>
      <w:t xml:space="preserve"> a vzdelávanie</w:t>
    </w:r>
    <w:r w:rsidRPr="00131034">
      <w:rPr>
        <w:b/>
        <w:noProof/>
      </w:rPr>
      <w:fldChar w:fldCharType="end"/>
    </w:r>
    <w:r w:rsidRPr="00131034">
      <w:rPr>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5C69" w14:textId="32DF7B1F" w:rsidR="00B17407" w:rsidRPr="00014AD8" w:rsidRDefault="00B17407" w:rsidP="002F68E3">
    <w:pPr>
      <w:pStyle w:val="ListParagraph"/>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199C"/>
    <w:multiLevelType w:val="hybridMultilevel"/>
    <w:tmpl w:val="1EA87ECE"/>
    <w:lvl w:ilvl="0" w:tplc="0D108694">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584C92"/>
    <w:multiLevelType w:val="hybridMultilevel"/>
    <w:tmpl w:val="85324FE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4795892"/>
    <w:multiLevelType w:val="hybridMultilevel"/>
    <w:tmpl w:val="47445F50"/>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2F582A"/>
    <w:multiLevelType w:val="hybridMultilevel"/>
    <w:tmpl w:val="FD08CD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7254E22"/>
    <w:multiLevelType w:val="hybridMultilevel"/>
    <w:tmpl w:val="5FE8B33A"/>
    <w:lvl w:ilvl="0" w:tplc="4A168956">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A4955E9"/>
    <w:multiLevelType w:val="hybridMultilevel"/>
    <w:tmpl w:val="4416933A"/>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0B2A06"/>
    <w:multiLevelType w:val="hybridMultilevel"/>
    <w:tmpl w:val="CAC0B988"/>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E161DA8"/>
    <w:multiLevelType w:val="hybridMultilevel"/>
    <w:tmpl w:val="F374619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E324E17"/>
    <w:multiLevelType w:val="hybridMultilevel"/>
    <w:tmpl w:val="3DAAEFA8"/>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9" w15:restartNumberingAfterBreak="0">
    <w:nsid w:val="0F5021E5"/>
    <w:multiLevelType w:val="hybridMultilevel"/>
    <w:tmpl w:val="53009994"/>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F5A307B"/>
    <w:multiLevelType w:val="hybridMultilevel"/>
    <w:tmpl w:val="83A27A4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0427076"/>
    <w:multiLevelType w:val="hybridMultilevel"/>
    <w:tmpl w:val="1DEA138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1FB0B2C"/>
    <w:multiLevelType w:val="hybridMultilevel"/>
    <w:tmpl w:val="8D4C118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2131395"/>
    <w:multiLevelType w:val="hybridMultilevel"/>
    <w:tmpl w:val="D2FCC2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2B83DA1"/>
    <w:multiLevelType w:val="hybridMultilevel"/>
    <w:tmpl w:val="CE9E281E"/>
    <w:lvl w:ilvl="0" w:tplc="76283CE6">
      <w:start w:val="1"/>
      <w:numFmt w:val="ordinalText"/>
      <w:pStyle w:val="Storyold"/>
      <w:lvlText w:val="Príbeh %1"/>
      <w:lvlJc w:val="left"/>
      <w:pPr>
        <w:ind w:left="360" w:hanging="360"/>
      </w:pPr>
      <w:rPr>
        <w:rFonts w:hint="default"/>
        <w:b/>
        <w:bCs w:val="0"/>
        <w:i w:val="0"/>
        <w:iCs w:val="0"/>
        <w:caps/>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4D02949"/>
    <w:multiLevelType w:val="hybridMultilevel"/>
    <w:tmpl w:val="3AFA1186"/>
    <w:lvl w:ilvl="0" w:tplc="041B0001">
      <w:start w:val="1"/>
      <w:numFmt w:val="bullet"/>
      <w:lvlText w:val=""/>
      <w:lvlJc w:val="left"/>
      <w:pPr>
        <w:ind w:left="1068" w:hanging="360"/>
      </w:pPr>
      <w:rPr>
        <w:rFonts w:ascii="Symbol" w:hAnsi="Symbol" w:hint="default"/>
      </w:rPr>
    </w:lvl>
    <w:lvl w:ilvl="1" w:tplc="041B0003">
      <w:start w:val="1"/>
      <w:numFmt w:val="bullet"/>
      <w:lvlText w:val="o"/>
      <w:lvlJc w:val="left"/>
      <w:pPr>
        <w:ind w:left="1788" w:hanging="360"/>
      </w:pPr>
      <w:rPr>
        <w:rFonts w:ascii="Courier New" w:hAnsi="Courier New" w:cs="Courier New" w:hint="default"/>
      </w:rPr>
    </w:lvl>
    <w:lvl w:ilvl="2" w:tplc="041B0005">
      <w:start w:val="1"/>
      <w:numFmt w:val="bullet"/>
      <w:lvlText w:val=""/>
      <w:lvlJc w:val="left"/>
      <w:pPr>
        <w:ind w:left="2508" w:hanging="360"/>
      </w:pPr>
      <w:rPr>
        <w:rFonts w:ascii="Wingdings" w:hAnsi="Wingdings" w:hint="default"/>
      </w:rPr>
    </w:lvl>
    <w:lvl w:ilvl="3" w:tplc="041B0001">
      <w:start w:val="1"/>
      <w:numFmt w:val="bullet"/>
      <w:lvlText w:val=""/>
      <w:lvlJc w:val="left"/>
      <w:pPr>
        <w:ind w:left="3228" w:hanging="360"/>
      </w:pPr>
      <w:rPr>
        <w:rFonts w:ascii="Symbol" w:hAnsi="Symbol" w:hint="default"/>
      </w:rPr>
    </w:lvl>
    <w:lvl w:ilvl="4" w:tplc="041B0003">
      <w:start w:val="1"/>
      <w:numFmt w:val="bullet"/>
      <w:lvlText w:val="o"/>
      <w:lvlJc w:val="left"/>
      <w:pPr>
        <w:ind w:left="3948" w:hanging="360"/>
      </w:pPr>
      <w:rPr>
        <w:rFonts w:ascii="Courier New" w:hAnsi="Courier New" w:cs="Courier New" w:hint="default"/>
      </w:rPr>
    </w:lvl>
    <w:lvl w:ilvl="5" w:tplc="041B0005">
      <w:start w:val="1"/>
      <w:numFmt w:val="bullet"/>
      <w:lvlText w:val=""/>
      <w:lvlJc w:val="left"/>
      <w:pPr>
        <w:ind w:left="4668" w:hanging="360"/>
      </w:pPr>
      <w:rPr>
        <w:rFonts w:ascii="Wingdings" w:hAnsi="Wingdings" w:hint="default"/>
      </w:rPr>
    </w:lvl>
    <w:lvl w:ilvl="6" w:tplc="041B0001">
      <w:start w:val="1"/>
      <w:numFmt w:val="bullet"/>
      <w:lvlText w:val=""/>
      <w:lvlJc w:val="left"/>
      <w:pPr>
        <w:ind w:left="5388" w:hanging="360"/>
      </w:pPr>
      <w:rPr>
        <w:rFonts w:ascii="Symbol" w:hAnsi="Symbol" w:hint="default"/>
      </w:rPr>
    </w:lvl>
    <w:lvl w:ilvl="7" w:tplc="041B0003">
      <w:start w:val="1"/>
      <w:numFmt w:val="bullet"/>
      <w:lvlText w:val="o"/>
      <w:lvlJc w:val="left"/>
      <w:pPr>
        <w:ind w:left="6108" w:hanging="360"/>
      </w:pPr>
      <w:rPr>
        <w:rFonts w:ascii="Courier New" w:hAnsi="Courier New" w:cs="Courier New" w:hint="default"/>
      </w:rPr>
    </w:lvl>
    <w:lvl w:ilvl="8" w:tplc="041B0005">
      <w:start w:val="1"/>
      <w:numFmt w:val="bullet"/>
      <w:lvlText w:val=""/>
      <w:lvlJc w:val="left"/>
      <w:pPr>
        <w:ind w:left="6828" w:hanging="360"/>
      </w:pPr>
      <w:rPr>
        <w:rFonts w:ascii="Wingdings" w:hAnsi="Wingdings" w:hint="default"/>
      </w:rPr>
    </w:lvl>
  </w:abstractNum>
  <w:abstractNum w:abstractNumId="16" w15:restartNumberingAfterBreak="0">
    <w:nsid w:val="16B437B7"/>
    <w:multiLevelType w:val="hybridMultilevel"/>
    <w:tmpl w:val="B05A12FC"/>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16F84B75"/>
    <w:multiLevelType w:val="hybridMultilevel"/>
    <w:tmpl w:val="1AA0C09C"/>
    <w:lvl w:ilvl="0" w:tplc="088A176A">
      <w:start w:val="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8146E8D"/>
    <w:multiLevelType w:val="hybridMultilevel"/>
    <w:tmpl w:val="10329C5A"/>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87B6708"/>
    <w:multiLevelType w:val="multilevel"/>
    <w:tmpl w:val="AFFC0C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9EE7104"/>
    <w:multiLevelType w:val="hybridMultilevel"/>
    <w:tmpl w:val="D562D2B8"/>
    <w:lvl w:ilvl="0" w:tplc="927AD1C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A5F588D"/>
    <w:multiLevelType w:val="multilevel"/>
    <w:tmpl w:val="AD621EA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1B3C78E4"/>
    <w:multiLevelType w:val="multilevel"/>
    <w:tmpl w:val="A25E937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1532801"/>
    <w:multiLevelType w:val="hybridMultilevel"/>
    <w:tmpl w:val="E0024676"/>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22344B9"/>
    <w:multiLevelType w:val="hybridMultilevel"/>
    <w:tmpl w:val="7E2E18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41C109F"/>
    <w:multiLevelType w:val="hybridMultilevel"/>
    <w:tmpl w:val="DC4A905A"/>
    <w:lvl w:ilvl="0" w:tplc="79ECDF5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27285801"/>
    <w:multiLevelType w:val="multilevel"/>
    <w:tmpl w:val="ACB42B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8BC6FDC"/>
    <w:multiLevelType w:val="hybridMultilevel"/>
    <w:tmpl w:val="3BEE9D04"/>
    <w:lvl w:ilvl="0" w:tplc="088A176A">
      <w:start w:val="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AF529DD"/>
    <w:multiLevelType w:val="hybridMultilevel"/>
    <w:tmpl w:val="5E929C86"/>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CA7435A"/>
    <w:multiLevelType w:val="hybridMultilevel"/>
    <w:tmpl w:val="2FF2D19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CAC02A1"/>
    <w:multiLevelType w:val="hybridMultilevel"/>
    <w:tmpl w:val="6B06597C"/>
    <w:lvl w:ilvl="0" w:tplc="82A6C136">
      <w:start w:val="1"/>
      <w:numFmt w:val="decimal"/>
      <w:pStyle w:val="Table"/>
      <w:lvlText w:val="Tabuľka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0F8618F"/>
    <w:multiLevelType w:val="hybridMultilevel"/>
    <w:tmpl w:val="E0A6C46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31067A20"/>
    <w:multiLevelType w:val="hybridMultilevel"/>
    <w:tmpl w:val="BC06CBE8"/>
    <w:lvl w:ilvl="0" w:tplc="041B000F">
      <w:start w:val="1"/>
      <w:numFmt w:val="decimal"/>
      <w:lvlText w:val="%1."/>
      <w:lvlJc w:val="left"/>
      <w:pPr>
        <w:ind w:left="628"/>
      </w:pPr>
      <w:rPr>
        <w:b w:val="0"/>
        <w:i w:val="0"/>
        <w:strike w:val="0"/>
        <w:dstrike w:val="0"/>
        <w:color w:val="000000"/>
        <w:sz w:val="24"/>
        <w:szCs w:val="24"/>
        <w:u w:val="none" w:color="000000"/>
        <w:bdr w:val="none" w:sz="0" w:space="0" w:color="auto"/>
        <w:shd w:val="clear" w:color="auto" w:fill="auto"/>
        <w:vertAlign w:val="baseline"/>
      </w:rPr>
    </w:lvl>
    <w:lvl w:ilvl="1" w:tplc="2C9EEF0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80B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AA21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D4BA7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52277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D293E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0AFAA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88FB8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1CA3CA9"/>
    <w:multiLevelType w:val="hybridMultilevel"/>
    <w:tmpl w:val="867E263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3226717"/>
    <w:multiLevelType w:val="hybridMultilevel"/>
    <w:tmpl w:val="41FCB55C"/>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35634932"/>
    <w:multiLevelType w:val="hybridMultilevel"/>
    <w:tmpl w:val="861A34AC"/>
    <w:lvl w:ilvl="0" w:tplc="0FA68FA6">
      <w:start w:val="1"/>
      <w:numFmt w:val="lowerLetter"/>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6" w15:restartNumberingAfterBreak="0">
    <w:nsid w:val="3A2D219C"/>
    <w:multiLevelType w:val="hybridMultilevel"/>
    <w:tmpl w:val="179E7946"/>
    <w:lvl w:ilvl="0" w:tplc="088A176A">
      <w:start w:val="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A691311"/>
    <w:multiLevelType w:val="hybridMultilevel"/>
    <w:tmpl w:val="6412A0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3D925666"/>
    <w:multiLevelType w:val="hybridMultilevel"/>
    <w:tmpl w:val="A82C0F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D954004"/>
    <w:multiLevelType w:val="multilevel"/>
    <w:tmpl w:val="162CE656"/>
    <w:lvl w:ilvl="0">
      <w:start w:val="1"/>
      <w:numFmt w:val="decimal"/>
      <w:lvlText w:val="%1."/>
      <w:lvlJc w:val="left"/>
      <w:pPr>
        <w:ind w:left="360" w:hanging="360"/>
      </w:pPr>
      <w:rPr>
        <w:rFonts w:ascii="Arial" w:eastAsia="Calibri"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E297EE3"/>
    <w:multiLevelType w:val="hybridMultilevel"/>
    <w:tmpl w:val="3140EC4A"/>
    <w:lvl w:ilvl="0" w:tplc="5AD0761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44B34DDE"/>
    <w:multiLevelType w:val="hybridMultilevel"/>
    <w:tmpl w:val="C590DC98"/>
    <w:lvl w:ilvl="0" w:tplc="5A3AD1F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5E81853"/>
    <w:multiLevelType w:val="multilevel"/>
    <w:tmpl w:val="162CE656"/>
    <w:lvl w:ilvl="0">
      <w:start w:val="1"/>
      <w:numFmt w:val="decimal"/>
      <w:lvlText w:val="%1."/>
      <w:lvlJc w:val="left"/>
      <w:pPr>
        <w:ind w:left="360" w:hanging="360"/>
      </w:pPr>
      <w:rPr>
        <w:rFonts w:ascii="Arial" w:eastAsia="Calibri" w:hAnsi="Arial" w:cs="Aria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6270225"/>
    <w:multiLevelType w:val="hybridMultilevel"/>
    <w:tmpl w:val="1F7AE878"/>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7C47EA9"/>
    <w:multiLevelType w:val="hybridMultilevel"/>
    <w:tmpl w:val="E042DFC0"/>
    <w:lvl w:ilvl="0" w:tplc="DF649496">
      <w:start w:val="4"/>
      <w:numFmt w:val="upperLetter"/>
      <w:lvlText w:val="%1."/>
      <w:lvlJc w:val="left"/>
      <w:pPr>
        <w:ind w:left="720" w:hanging="360"/>
      </w:pPr>
      <w:rPr>
        <w:rFonts w:ascii="Arial" w:hAnsi="Arial" w:cs="Arial" w:hint="default"/>
      </w:rPr>
    </w:lvl>
    <w:lvl w:ilvl="1" w:tplc="AC40B4E6">
      <w:start w:val="3"/>
      <w:numFmt w:val="bullet"/>
      <w:lvlText w:val="–"/>
      <w:lvlJc w:val="left"/>
      <w:pPr>
        <w:ind w:left="1440" w:hanging="360"/>
      </w:pPr>
      <w:rPr>
        <w:rFonts w:ascii="Arial" w:eastAsia="Times New Roman" w:hAnsi="Arial" w:cs="Arial" w:hint="default"/>
        <w:b/>
      </w:rPr>
    </w:lvl>
    <w:lvl w:ilvl="2" w:tplc="041B001B">
      <w:start w:val="1"/>
      <w:numFmt w:val="lowerRoman"/>
      <w:lvlText w:val="%3."/>
      <w:lvlJc w:val="right"/>
      <w:pPr>
        <w:ind w:left="2160" w:hanging="180"/>
      </w:pPr>
    </w:lvl>
    <w:lvl w:ilvl="3" w:tplc="7E98241E">
      <w:start w:val="1"/>
      <w:numFmt w:val="decimal"/>
      <w:lvlText w:val="%4."/>
      <w:lvlJc w:val="left"/>
      <w:pPr>
        <w:ind w:left="2880" w:hanging="360"/>
      </w:pPr>
      <w:rPr>
        <w:b w:val="0"/>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8B50E5F"/>
    <w:multiLevelType w:val="hybridMultilevel"/>
    <w:tmpl w:val="FA9E459E"/>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6" w15:restartNumberingAfterBreak="0">
    <w:nsid w:val="49505437"/>
    <w:multiLevelType w:val="hybridMultilevel"/>
    <w:tmpl w:val="2318AB0A"/>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49737DAA"/>
    <w:multiLevelType w:val="hybridMultilevel"/>
    <w:tmpl w:val="06D8C70A"/>
    <w:lvl w:ilvl="0" w:tplc="4984CC6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4A8176B0"/>
    <w:multiLevelType w:val="hybridMultilevel"/>
    <w:tmpl w:val="2758CFAE"/>
    <w:lvl w:ilvl="0" w:tplc="E5408E3E">
      <w:start w:val="1"/>
      <w:numFmt w:val="decimal"/>
      <w:pStyle w:val="Image"/>
      <w:lvlText w:val="Obrázok %1"/>
      <w:lvlJc w:val="left"/>
      <w:pPr>
        <w:ind w:left="720" w:hanging="360"/>
      </w:pPr>
      <w:rPr>
        <w:rFonts w:ascii="Arial" w:hAnsi="Arial" w:cs="Arial" w:hint="default"/>
        <w:b/>
        <w:i w:val="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4B0D7E16"/>
    <w:multiLevelType w:val="hybridMultilevel"/>
    <w:tmpl w:val="3072D8D6"/>
    <w:lvl w:ilvl="0" w:tplc="041B0015">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0" w15:restartNumberingAfterBreak="0">
    <w:nsid w:val="4F095111"/>
    <w:multiLevelType w:val="hybridMultilevel"/>
    <w:tmpl w:val="CE760D0C"/>
    <w:lvl w:ilvl="0" w:tplc="8D6011D0">
      <w:start w:val="3"/>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503702A1"/>
    <w:multiLevelType w:val="hybridMultilevel"/>
    <w:tmpl w:val="CFDCA1F0"/>
    <w:lvl w:ilvl="0" w:tplc="12EC37D8">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50C852B7"/>
    <w:multiLevelType w:val="hybridMultilevel"/>
    <w:tmpl w:val="E974C58A"/>
    <w:lvl w:ilvl="0" w:tplc="041B000F">
      <w:start w:val="1"/>
      <w:numFmt w:val="decimal"/>
      <w:lvlText w:val="%1."/>
      <w:lvlJc w:val="left"/>
      <w:pPr>
        <w:ind w:left="720" w:hanging="360"/>
      </w:pPr>
      <w:rPr>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53022C40"/>
    <w:multiLevelType w:val="hybridMultilevel"/>
    <w:tmpl w:val="9D0C50C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54B31E57"/>
    <w:multiLevelType w:val="hybridMultilevel"/>
    <w:tmpl w:val="4D80782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558C1F46"/>
    <w:multiLevelType w:val="hybridMultilevel"/>
    <w:tmpl w:val="FA4E22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593B6F00"/>
    <w:multiLevelType w:val="hybridMultilevel"/>
    <w:tmpl w:val="592C537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EAB0270"/>
    <w:multiLevelType w:val="hybridMultilevel"/>
    <w:tmpl w:val="6F5C96B4"/>
    <w:lvl w:ilvl="0" w:tplc="ED3E2CBC">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62517D7C"/>
    <w:multiLevelType w:val="hybridMultilevel"/>
    <w:tmpl w:val="A2C4A8E8"/>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62F51EC8"/>
    <w:multiLevelType w:val="hybridMultilevel"/>
    <w:tmpl w:val="0DB8B192"/>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4E566C8"/>
    <w:multiLevelType w:val="hybridMultilevel"/>
    <w:tmpl w:val="4768CFD4"/>
    <w:lvl w:ilvl="0" w:tplc="91F28402">
      <w:start w:val="1"/>
      <w:numFmt w:val="decimal"/>
      <w:lvlText w:val="%1."/>
      <w:lvlJc w:val="left"/>
      <w:pPr>
        <w:ind w:left="720" w:hanging="360"/>
      </w:pPr>
      <w:rPr>
        <w:rFonts w:ascii="Arial" w:hAnsi="Arial" w:cs="Arial" w:hint="default"/>
        <w:b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1" w15:restartNumberingAfterBreak="0">
    <w:nsid w:val="66B04079"/>
    <w:multiLevelType w:val="hybridMultilevel"/>
    <w:tmpl w:val="652E1B92"/>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88B643E"/>
    <w:multiLevelType w:val="hybridMultilevel"/>
    <w:tmpl w:val="DA1E3080"/>
    <w:lvl w:ilvl="0" w:tplc="5382139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B130F43"/>
    <w:multiLevelType w:val="hybridMultilevel"/>
    <w:tmpl w:val="80222976"/>
    <w:lvl w:ilvl="0" w:tplc="E58EF70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D494EB4"/>
    <w:multiLevelType w:val="hybridMultilevel"/>
    <w:tmpl w:val="7BAE58B0"/>
    <w:lvl w:ilvl="0" w:tplc="B6345EC0">
      <w:start w:val="1"/>
      <w:numFmt w:val="decimal"/>
      <w:lvlText w:val="%1."/>
      <w:lvlJc w:val="left"/>
      <w:pPr>
        <w:ind w:left="720" w:hanging="360"/>
      </w:pPr>
      <w:rPr>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707C23C5"/>
    <w:multiLevelType w:val="hybridMultilevel"/>
    <w:tmpl w:val="02AA8DC6"/>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73E72B4B"/>
    <w:multiLevelType w:val="hybridMultilevel"/>
    <w:tmpl w:val="451001C6"/>
    <w:lvl w:ilvl="0" w:tplc="81C85690">
      <w:start w:val="1"/>
      <w:numFmt w:val="decimal"/>
      <w:lvlText w:val="%1."/>
      <w:lvlJc w:val="left"/>
      <w:pPr>
        <w:ind w:left="720" w:hanging="360"/>
      </w:pPr>
      <w:rPr>
        <w:b/>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7" w15:restartNumberingAfterBreak="0">
    <w:nsid w:val="757B4E5C"/>
    <w:multiLevelType w:val="hybridMultilevel"/>
    <w:tmpl w:val="BC3A7C50"/>
    <w:lvl w:ilvl="0" w:tplc="8D6011D0">
      <w:start w:val="3"/>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15:restartNumberingAfterBreak="0">
    <w:nsid w:val="769C0218"/>
    <w:multiLevelType w:val="hybridMultilevel"/>
    <w:tmpl w:val="540A6A9E"/>
    <w:lvl w:ilvl="0" w:tplc="ADE6E14A">
      <w:start w:val="1"/>
      <w:numFmt w:val="decimal"/>
      <w:pStyle w:val="Chart"/>
      <w:lvlText w:val="Graf %1"/>
      <w:lvlJc w:val="left"/>
      <w:pPr>
        <w:ind w:left="360" w:hanging="360"/>
      </w:pPr>
      <w:rPr>
        <w:rFonts w:ascii="Arial" w:hAnsi="Arial" w:cs="Arial" w:hint="default"/>
        <w:b/>
        <w:i w:val="0"/>
        <w:sz w:val="24"/>
        <w:szCs w:val="24"/>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9" w15:restartNumberingAfterBreak="0">
    <w:nsid w:val="799A6BF7"/>
    <w:multiLevelType w:val="hybridMultilevel"/>
    <w:tmpl w:val="278A519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7D6E422D"/>
    <w:multiLevelType w:val="hybridMultilevel"/>
    <w:tmpl w:val="E31643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b/>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1" w15:restartNumberingAfterBreak="0">
    <w:nsid w:val="7F1F2456"/>
    <w:multiLevelType w:val="hybridMultilevel"/>
    <w:tmpl w:val="2A64836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1"/>
  </w:num>
  <w:num w:numId="2">
    <w:abstractNumId w:val="26"/>
  </w:num>
  <w:num w:numId="3">
    <w:abstractNumId w:val="16"/>
  </w:num>
  <w:num w:numId="4">
    <w:abstractNumId w:val="4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11"/>
  </w:num>
  <w:num w:numId="8">
    <w:abstractNumId w:val="69"/>
  </w:num>
  <w:num w:numId="9">
    <w:abstractNumId w:val="14"/>
  </w:num>
  <w:num w:numId="10">
    <w:abstractNumId w:val="42"/>
  </w:num>
  <w:num w:numId="11">
    <w:abstractNumId w:val="30"/>
  </w:num>
  <w:num w:numId="12">
    <w:abstractNumId w:val="68"/>
  </w:num>
  <w:num w:numId="13">
    <w:abstractNumId w:val="6"/>
  </w:num>
  <w:num w:numId="14">
    <w:abstractNumId w:val="23"/>
  </w:num>
  <w:num w:numId="15">
    <w:abstractNumId w:val="63"/>
  </w:num>
  <w:num w:numId="16">
    <w:abstractNumId w:val="45"/>
  </w:num>
  <w:num w:numId="17">
    <w:abstractNumId w:val="9"/>
  </w:num>
  <w:num w:numId="18">
    <w:abstractNumId w:val="33"/>
  </w:num>
  <w:num w:numId="19">
    <w:abstractNumId w:val="10"/>
  </w:num>
  <w:num w:numId="20">
    <w:abstractNumId w:val="48"/>
  </w:num>
  <w:num w:numId="21">
    <w:abstractNumId w:val="0"/>
  </w:num>
  <w:num w:numId="22">
    <w:abstractNumId w:val="61"/>
  </w:num>
  <w:num w:numId="23">
    <w:abstractNumId w:val="53"/>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40"/>
  </w:num>
  <w:num w:numId="28">
    <w:abstractNumId w:val="70"/>
  </w:num>
  <w:num w:numId="29">
    <w:abstractNumId w:val="66"/>
    <w:lvlOverride w:ilvl="0">
      <w:startOverride w:val="1"/>
    </w:lvlOverride>
    <w:lvlOverride w:ilvl="1"/>
    <w:lvlOverride w:ilvl="2"/>
    <w:lvlOverride w:ilvl="3"/>
    <w:lvlOverride w:ilvl="4"/>
    <w:lvlOverride w:ilvl="5"/>
    <w:lvlOverride w:ilvl="6"/>
    <w:lvlOverride w:ilvl="7"/>
    <w:lvlOverride w:ilvl="8"/>
  </w:num>
  <w:num w:numId="30">
    <w:abstractNumId w:val="4"/>
  </w:num>
  <w:num w:numId="31">
    <w:abstractNumId w:val="15"/>
  </w:num>
  <w:num w:numId="32">
    <w:abstractNumId w:val="57"/>
  </w:num>
  <w:num w:numId="33">
    <w:abstractNumId w:val="51"/>
  </w:num>
  <w:num w:numId="34">
    <w:abstractNumId w:val="44"/>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24"/>
  </w:num>
  <w:num w:numId="39">
    <w:abstractNumId w:val="39"/>
  </w:num>
  <w:num w:numId="40">
    <w:abstractNumId w:val="54"/>
  </w:num>
  <w:num w:numId="41">
    <w:abstractNumId w:val="2"/>
  </w:num>
  <w:num w:numId="42">
    <w:abstractNumId w:val="55"/>
  </w:num>
  <w:num w:numId="43">
    <w:abstractNumId w:val="47"/>
  </w:num>
  <w:num w:numId="44">
    <w:abstractNumId w:val="22"/>
  </w:num>
  <w:num w:numId="45">
    <w:abstractNumId w:val="32"/>
  </w:num>
  <w:num w:numId="46">
    <w:abstractNumId w:val="50"/>
  </w:num>
  <w:num w:numId="47">
    <w:abstractNumId w:val="17"/>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27"/>
  </w:num>
  <w:num w:numId="51">
    <w:abstractNumId w:val="28"/>
  </w:num>
  <w:num w:numId="52">
    <w:abstractNumId w:val="12"/>
  </w:num>
  <w:num w:numId="53">
    <w:abstractNumId w:val="31"/>
  </w:num>
  <w:num w:numId="54">
    <w:abstractNumId w:val="20"/>
  </w:num>
  <w:num w:numId="55">
    <w:abstractNumId w:val="25"/>
  </w:num>
  <w:num w:numId="56">
    <w:abstractNumId w:val="43"/>
  </w:num>
  <w:num w:numId="57">
    <w:abstractNumId w:val="18"/>
  </w:num>
  <w:num w:numId="58">
    <w:abstractNumId w:val="13"/>
  </w:num>
  <w:num w:numId="59">
    <w:abstractNumId w:val="64"/>
  </w:num>
  <w:num w:numId="60">
    <w:abstractNumId w:val="37"/>
  </w:num>
  <w:num w:numId="61">
    <w:abstractNumId w:val="62"/>
  </w:num>
  <w:num w:numId="62">
    <w:abstractNumId w:val="34"/>
  </w:num>
  <w:num w:numId="63">
    <w:abstractNumId w:val="56"/>
  </w:num>
  <w:num w:numId="64">
    <w:abstractNumId w:val="5"/>
  </w:num>
  <w:num w:numId="65">
    <w:abstractNumId w:val="46"/>
  </w:num>
  <w:num w:numId="66">
    <w:abstractNumId w:val="65"/>
  </w:num>
  <w:num w:numId="67">
    <w:abstractNumId w:val="59"/>
  </w:num>
  <w:num w:numId="68">
    <w:abstractNumId w:val="58"/>
  </w:num>
  <w:num w:numId="69">
    <w:abstractNumId w:val="52"/>
  </w:num>
  <w:num w:numId="70">
    <w:abstractNumId w:val="1"/>
  </w:num>
  <w:num w:numId="71">
    <w:abstractNumId w:val="7"/>
  </w:num>
  <w:num w:numId="72">
    <w:abstractNumId w:val="67"/>
  </w:num>
  <w:num w:numId="73">
    <w:abstractNumId w:val="29"/>
  </w:num>
  <w:num w:numId="74">
    <w:abstractNumId w:val="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hyphenationZone w:val="425"/>
  <w:bookFoldPrintingSheets w:val="-4"/>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335"/>
    <w:rsid w:val="00000B53"/>
    <w:rsid w:val="00000E1F"/>
    <w:rsid w:val="00002F2F"/>
    <w:rsid w:val="00003761"/>
    <w:rsid w:val="00012B61"/>
    <w:rsid w:val="00013F4D"/>
    <w:rsid w:val="00014AD8"/>
    <w:rsid w:val="00020C70"/>
    <w:rsid w:val="00021B7A"/>
    <w:rsid w:val="00030784"/>
    <w:rsid w:val="00041DDB"/>
    <w:rsid w:val="00044CDB"/>
    <w:rsid w:val="00056532"/>
    <w:rsid w:val="00056B91"/>
    <w:rsid w:val="00060FD4"/>
    <w:rsid w:val="00061E32"/>
    <w:rsid w:val="00061EDD"/>
    <w:rsid w:val="00063FAE"/>
    <w:rsid w:val="00064729"/>
    <w:rsid w:val="00065B31"/>
    <w:rsid w:val="00065F2A"/>
    <w:rsid w:val="00067066"/>
    <w:rsid w:val="00075EA1"/>
    <w:rsid w:val="000817C2"/>
    <w:rsid w:val="000839BC"/>
    <w:rsid w:val="00084256"/>
    <w:rsid w:val="00090391"/>
    <w:rsid w:val="00090513"/>
    <w:rsid w:val="00090BF2"/>
    <w:rsid w:val="0009774B"/>
    <w:rsid w:val="000A14E2"/>
    <w:rsid w:val="000A2080"/>
    <w:rsid w:val="000A34D8"/>
    <w:rsid w:val="000A5E77"/>
    <w:rsid w:val="000A7361"/>
    <w:rsid w:val="000B29D6"/>
    <w:rsid w:val="000B3E40"/>
    <w:rsid w:val="000B734B"/>
    <w:rsid w:val="000C21BC"/>
    <w:rsid w:val="000C7FD3"/>
    <w:rsid w:val="000D2428"/>
    <w:rsid w:val="000D6D0F"/>
    <w:rsid w:val="000D7F43"/>
    <w:rsid w:val="000E0C3A"/>
    <w:rsid w:val="000E1DE0"/>
    <w:rsid w:val="000E424E"/>
    <w:rsid w:val="000E79E9"/>
    <w:rsid w:val="000E7BF7"/>
    <w:rsid w:val="000F3A50"/>
    <w:rsid w:val="000F5B80"/>
    <w:rsid w:val="000F7E88"/>
    <w:rsid w:val="001030E5"/>
    <w:rsid w:val="001037FA"/>
    <w:rsid w:val="00105A17"/>
    <w:rsid w:val="001110B4"/>
    <w:rsid w:val="00112E34"/>
    <w:rsid w:val="0011341F"/>
    <w:rsid w:val="00116235"/>
    <w:rsid w:val="00117390"/>
    <w:rsid w:val="0011753E"/>
    <w:rsid w:val="001219BD"/>
    <w:rsid w:val="0012348A"/>
    <w:rsid w:val="00125E62"/>
    <w:rsid w:val="00126BB1"/>
    <w:rsid w:val="00131034"/>
    <w:rsid w:val="0013128C"/>
    <w:rsid w:val="001314E4"/>
    <w:rsid w:val="00134313"/>
    <w:rsid w:val="0013590D"/>
    <w:rsid w:val="00141AA5"/>
    <w:rsid w:val="0015172E"/>
    <w:rsid w:val="00152CDB"/>
    <w:rsid w:val="00156B0A"/>
    <w:rsid w:val="00156C24"/>
    <w:rsid w:val="001570DB"/>
    <w:rsid w:val="001630C6"/>
    <w:rsid w:val="00171640"/>
    <w:rsid w:val="001753F7"/>
    <w:rsid w:val="001865AA"/>
    <w:rsid w:val="0019517B"/>
    <w:rsid w:val="0019592F"/>
    <w:rsid w:val="001A0A1D"/>
    <w:rsid w:val="001A3B9E"/>
    <w:rsid w:val="001A6116"/>
    <w:rsid w:val="001B380C"/>
    <w:rsid w:val="001B3F2B"/>
    <w:rsid w:val="001B706C"/>
    <w:rsid w:val="001B7A16"/>
    <w:rsid w:val="001C1A4C"/>
    <w:rsid w:val="001C1F1A"/>
    <w:rsid w:val="001C229C"/>
    <w:rsid w:val="001C3C09"/>
    <w:rsid w:val="001C4A7B"/>
    <w:rsid w:val="001C5A5B"/>
    <w:rsid w:val="001C7DEE"/>
    <w:rsid w:val="001D0D9D"/>
    <w:rsid w:val="001D1078"/>
    <w:rsid w:val="001D11B9"/>
    <w:rsid w:val="001D182A"/>
    <w:rsid w:val="001D3409"/>
    <w:rsid w:val="001D4F22"/>
    <w:rsid w:val="001D5C5F"/>
    <w:rsid w:val="001E199D"/>
    <w:rsid w:val="001E1AEB"/>
    <w:rsid w:val="001E28E4"/>
    <w:rsid w:val="001E54A0"/>
    <w:rsid w:val="001F0D81"/>
    <w:rsid w:val="001F124F"/>
    <w:rsid w:val="001F2C2D"/>
    <w:rsid w:val="001F3EEE"/>
    <w:rsid w:val="001F4BCE"/>
    <w:rsid w:val="001F5FF6"/>
    <w:rsid w:val="001F6FB7"/>
    <w:rsid w:val="002006F6"/>
    <w:rsid w:val="00201E6D"/>
    <w:rsid w:val="002051B3"/>
    <w:rsid w:val="00205CD5"/>
    <w:rsid w:val="002064EB"/>
    <w:rsid w:val="00210975"/>
    <w:rsid w:val="002155D8"/>
    <w:rsid w:val="002157D1"/>
    <w:rsid w:val="002355E2"/>
    <w:rsid w:val="002475C2"/>
    <w:rsid w:val="002518D4"/>
    <w:rsid w:val="002561F1"/>
    <w:rsid w:val="00266681"/>
    <w:rsid w:val="00272C4E"/>
    <w:rsid w:val="0027339F"/>
    <w:rsid w:val="00276BE4"/>
    <w:rsid w:val="002805D0"/>
    <w:rsid w:val="002815B2"/>
    <w:rsid w:val="00290185"/>
    <w:rsid w:val="002944BB"/>
    <w:rsid w:val="002A6632"/>
    <w:rsid w:val="002B4321"/>
    <w:rsid w:val="002B71D6"/>
    <w:rsid w:val="002B7937"/>
    <w:rsid w:val="002C0643"/>
    <w:rsid w:val="002D015F"/>
    <w:rsid w:val="002D5BCF"/>
    <w:rsid w:val="002E22D1"/>
    <w:rsid w:val="002E5492"/>
    <w:rsid w:val="002E70C9"/>
    <w:rsid w:val="002E7EAB"/>
    <w:rsid w:val="002F5542"/>
    <w:rsid w:val="002F68E3"/>
    <w:rsid w:val="00303D58"/>
    <w:rsid w:val="00306D40"/>
    <w:rsid w:val="00314878"/>
    <w:rsid w:val="0031529A"/>
    <w:rsid w:val="0031616E"/>
    <w:rsid w:val="003173DB"/>
    <w:rsid w:val="00324886"/>
    <w:rsid w:val="00331E26"/>
    <w:rsid w:val="00332AC7"/>
    <w:rsid w:val="00333AA7"/>
    <w:rsid w:val="00334A09"/>
    <w:rsid w:val="0033686C"/>
    <w:rsid w:val="00340EA2"/>
    <w:rsid w:val="003465EE"/>
    <w:rsid w:val="003468AE"/>
    <w:rsid w:val="0035567A"/>
    <w:rsid w:val="00363316"/>
    <w:rsid w:val="00363CF7"/>
    <w:rsid w:val="00363EAA"/>
    <w:rsid w:val="00365595"/>
    <w:rsid w:val="00365B80"/>
    <w:rsid w:val="003725FC"/>
    <w:rsid w:val="00374597"/>
    <w:rsid w:val="0037479A"/>
    <w:rsid w:val="00377B51"/>
    <w:rsid w:val="00377CC8"/>
    <w:rsid w:val="00384550"/>
    <w:rsid w:val="003858C5"/>
    <w:rsid w:val="00390B06"/>
    <w:rsid w:val="0039129F"/>
    <w:rsid w:val="0039146B"/>
    <w:rsid w:val="00392452"/>
    <w:rsid w:val="00393335"/>
    <w:rsid w:val="00394A5D"/>
    <w:rsid w:val="00395EC1"/>
    <w:rsid w:val="003A11AD"/>
    <w:rsid w:val="003A24AC"/>
    <w:rsid w:val="003A6EE9"/>
    <w:rsid w:val="003A710C"/>
    <w:rsid w:val="003A7AD5"/>
    <w:rsid w:val="003B4ABE"/>
    <w:rsid w:val="003C0E31"/>
    <w:rsid w:val="003C1994"/>
    <w:rsid w:val="003C586E"/>
    <w:rsid w:val="003D0C6E"/>
    <w:rsid w:val="003D1ED9"/>
    <w:rsid w:val="003D5894"/>
    <w:rsid w:val="003E144B"/>
    <w:rsid w:val="003E188D"/>
    <w:rsid w:val="003E2A0C"/>
    <w:rsid w:val="003F0840"/>
    <w:rsid w:val="003F296E"/>
    <w:rsid w:val="003F3D78"/>
    <w:rsid w:val="003F4020"/>
    <w:rsid w:val="00402483"/>
    <w:rsid w:val="004038CE"/>
    <w:rsid w:val="00404842"/>
    <w:rsid w:val="00417795"/>
    <w:rsid w:val="00420058"/>
    <w:rsid w:val="00421BD2"/>
    <w:rsid w:val="004263B7"/>
    <w:rsid w:val="00426DE4"/>
    <w:rsid w:val="00432001"/>
    <w:rsid w:val="004359B0"/>
    <w:rsid w:val="00436642"/>
    <w:rsid w:val="00437F74"/>
    <w:rsid w:val="0044176F"/>
    <w:rsid w:val="004426CC"/>
    <w:rsid w:val="00447AD7"/>
    <w:rsid w:val="004516B0"/>
    <w:rsid w:val="00451B7C"/>
    <w:rsid w:val="00451DB3"/>
    <w:rsid w:val="004658A1"/>
    <w:rsid w:val="0047056F"/>
    <w:rsid w:val="004762E9"/>
    <w:rsid w:val="004804CD"/>
    <w:rsid w:val="004821DF"/>
    <w:rsid w:val="0048327D"/>
    <w:rsid w:val="00486702"/>
    <w:rsid w:val="00487F99"/>
    <w:rsid w:val="0049014F"/>
    <w:rsid w:val="0049019F"/>
    <w:rsid w:val="00491464"/>
    <w:rsid w:val="00494532"/>
    <w:rsid w:val="00495AA7"/>
    <w:rsid w:val="00497E55"/>
    <w:rsid w:val="00497E91"/>
    <w:rsid w:val="004A187B"/>
    <w:rsid w:val="004A195B"/>
    <w:rsid w:val="004A3949"/>
    <w:rsid w:val="004A51C0"/>
    <w:rsid w:val="004A54C8"/>
    <w:rsid w:val="004A5E4B"/>
    <w:rsid w:val="004A5EA0"/>
    <w:rsid w:val="004B2454"/>
    <w:rsid w:val="004B2A75"/>
    <w:rsid w:val="004B5ED4"/>
    <w:rsid w:val="004C15AD"/>
    <w:rsid w:val="004C1E04"/>
    <w:rsid w:val="004C1F00"/>
    <w:rsid w:val="004C4FA7"/>
    <w:rsid w:val="004C5292"/>
    <w:rsid w:val="004D14C4"/>
    <w:rsid w:val="004D1756"/>
    <w:rsid w:val="004D4C59"/>
    <w:rsid w:val="004E0C08"/>
    <w:rsid w:val="004E649C"/>
    <w:rsid w:val="004F1E25"/>
    <w:rsid w:val="004F2546"/>
    <w:rsid w:val="004F446A"/>
    <w:rsid w:val="004F55C5"/>
    <w:rsid w:val="005000D0"/>
    <w:rsid w:val="00502D85"/>
    <w:rsid w:val="00506012"/>
    <w:rsid w:val="00506CC6"/>
    <w:rsid w:val="005108E0"/>
    <w:rsid w:val="005131D2"/>
    <w:rsid w:val="00514A76"/>
    <w:rsid w:val="00516D71"/>
    <w:rsid w:val="00520794"/>
    <w:rsid w:val="00523073"/>
    <w:rsid w:val="00523D89"/>
    <w:rsid w:val="00530A03"/>
    <w:rsid w:val="0053406E"/>
    <w:rsid w:val="00536AD9"/>
    <w:rsid w:val="00544573"/>
    <w:rsid w:val="00551A2F"/>
    <w:rsid w:val="005528C9"/>
    <w:rsid w:val="00553E57"/>
    <w:rsid w:val="00554BDD"/>
    <w:rsid w:val="00555BF8"/>
    <w:rsid w:val="0055627B"/>
    <w:rsid w:val="0055786E"/>
    <w:rsid w:val="0056107A"/>
    <w:rsid w:val="0056250C"/>
    <w:rsid w:val="00563359"/>
    <w:rsid w:val="00563DB0"/>
    <w:rsid w:val="00571D3C"/>
    <w:rsid w:val="00572411"/>
    <w:rsid w:val="0057649C"/>
    <w:rsid w:val="005777D5"/>
    <w:rsid w:val="0058025F"/>
    <w:rsid w:val="00581501"/>
    <w:rsid w:val="0058247F"/>
    <w:rsid w:val="005912D6"/>
    <w:rsid w:val="00594A7B"/>
    <w:rsid w:val="005979EA"/>
    <w:rsid w:val="005A47DB"/>
    <w:rsid w:val="005A6225"/>
    <w:rsid w:val="005A6A72"/>
    <w:rsid w:val="005B0609"/>
    <w:rsid w:val="005B19B1"/>
    <w:rsid w:val="005B3478"/>
    <w:rsid w:val="005B45C0"/>
    <w:rsid w:val="005B5139"/>
    <w:rsid w:val="005B7BEE"/>
    <w:rsid w:val="005C356B"/>
    <w:rsid w:val="005C5097"/>
    <w:rsid w:val="005C74E3"/>
    <w:rsid w:val="005D440E"/>
    <w:rsid w:val="005E663A"/>
    <w:rsid w:val="005F0868"/>
    <w:rsid w:val="005F2104"/>
    <w:rsid w:val="005F2F66"/>
    <w:rsid w:val="005F305F"/>
    <w:rsid w:val="005F41AB"/>
    <w:rsid w:val="00606DD3"/>
    <w:rsid w:val="00612174"/>
    <w:rsid w:val="00613FA2"/>
    <w:rsid w:val="00614FBD"/>
    <w:rsid w:val="00615D0F"/>
    <w:rsid w:val="00620198"/>
    <w:rsid w:val="00624923"/>
    <w:rsid w:val="006274E2"/>
    <w:rsid w:val="00631DEF"/>
    <w:rsid w:val="00632F0B"/>
    <w:rsid w:val="00641978"/>
    <w:rsid w:val="00641DC0"/>
    <w:rsid w:val="00642BBC"/>
    <w:rsid w:val="00645F81"/>
    <w:rsid w:val="00647C77"/>
    <w:rsid w:val="00647DEA"/>
    <w:rsid w:val="006535D3"/>
    <w:rsid w:val="00655E80"/>
    <w:rsid w:val="00661273"/>
    <w:rsid w:val="00663243"/>
    <w:rsid w:val="00663250"/>
    <w:rsid w:val="00664842"/>
    <w:rsid w:val="006654DF"/>
    <w:rsid w:val="00665DD3"/>
    <w:rsid w:val="00670DDE"/>
    <w:rsid w:val="00676224"/>
    <w:rsid w:val="006823B6"/>
    <w:rsid w:val="00686D63"/>
    <w:rsid w:val="00692A19"/>
    <w:rsid w:val="00692B2C"/>
    <w:rsid w:val="00692BA8"/>
    <w:rsid w:val="006971A9"/>
    <w:rsid w:val="006A0D39"/>
    <w:rsid w:val="006A7D4B"/>
    <w:rsid w:val="006A7F2A"/>
    <w:rsid w:val="006B03B8"/>
    <w:rsid w:val="006B134C"/>
    <w:rsid w:val="006B1A1A"/>
    <w:rsid w:val="006B3F0C"/>
    <w:rsid w:val="006C029D"/>
    <w:rsid w:val="006C0D2F"/>
    <w:rsid w:val="006D0306"/>
    <w:rsid w:val="006D3734"/>
    <w:rsid w:val="006D3C33"/>
    <w:rsid w:val="006E2E12"/>
    <w:rsid w:val="006E6443"/>
    <w:rsid w:val="006F1511"/>
    <w:rsid w:val="006F3BAF"/>
    <w:rsid w:val="007149F2"/>
    <w:rsid w:val="007246FA"/>
    <w:rsid w:val="0073131C"/>
    <w:rsid w:val="00731FE9"/>
    <w:rsid w:val="00733FC5"/>
    <w:rsid w:val="0073739B"/>
    <w:rsid w:val="00737C15"/>
    <w:rsid w:val="00741B5E"/>
    <w:rsid w:val="007424D0"/>
    <w:rsid w:val="007453A5"/>
    <w:rsid w:val="00750944"/>
    <w:rsid w:val="00753DF0"/>
    <w:rsid w:val="00753E36"/>
    <w:rsid w:val="00755E75"/>
    <w:rsid w:val="00756DA1"/>
    <w:rsid w:val="00760568"/>
    <w:rsid w:val="00760EBB"/>
    <w:rsid w:val="007613FF"/>
    <w:rsid w:val="007640CE"/>
    <w:rsid w:val="0076583F"/>
    <w:rsid w:val="0076677C"/>
    <w:rsid w:val="0077277D"/>
    <w:rsid w:val="00772ABE"/>
    <w:rsid w:val="00772D56"/>
    <w:rsid w:val="00783B44"/>
    <w:rsid w:val="007849CC"/>
    <w:rsid w:val="00791678"/>
    <w:rsid w:val="00795B39"/>
    <w:rsid w:val="007A21E4"/>
    <w:rsid w:val="007A67D8"/>
    <w:rsid w:val="007B01F3"/>
    <w:rsid w:val="007B1310"/>
    <w:rsid w:val="007B3494"/>
    <w:rsid w:val="007B4E40"/>
    <w:rsid w:val="007C252F"/>
    <w:rsid w:val="007C51CF"/>
    <w:rsid w:val="007C6872"/>
    <w:rsid w:val="007D3036"/>
    <w:rsid w:val="007D7D30"/>
    <w:rsid w:val="007E0CC2"/>
    <w:rsid w:val="007E2AA2"/>
    <w:rsid w:val="007E3E9C"/>
    <w:rsid w:val="007E532F"/>
    <w:rsid w:val="007F1859"/>
    <w:rsid w:val="007F1D4D"/>
    <w:rsid w:val="007F4CC3"/>
    <w:rsid w:val="007F4D65"/>
    <w:rsid w:val="008051DB"/>
    <w:rsid w:val="00813FEB"/>
    <w:rsid w:val="00815DD4"/>
    <w:rsid w:val="00820446"/>
    <w:rsid w:val="00821789"/>
    <w:rsid w:val="00822243"/>
    <w:rsid w:val="00822560"/>
    <w:rsid w:val="00823ADF"/>
    <w:rsid w:val="00824D07"/>
    <w:rsid w:val="008275CF"/>
    <w:rsid w:val="0083287E"/>
    <w:rsid w:val="00845269"/>
    <w:rsid w:val="0085019F"/>
    <w:rsid w:val="00850978"/>
    <w:rsid w:val="0085320F"/>
    <w:rsid w:val="0085707A"/>
    <w:rsid w:val="00862A58"/>
    <w:rsid w:val="00863021"/>
    <w:rsid w:val="00863EB9"/>
    <w:rsid w:val="00864A8E"/>
    <w:rsid w:val="00865444"/>
    <w:rsid w:val="0087268F"/>
    <w:rsid w:val="00873217"/>
    <w:rsid w:val="00873911"/>
    <w:rsid w:val="0087567F"/>
    <w:rsid w:val="00882A90"/>
    <w:rsid w:val="00882EF6"/>
    <w:rsid w:val="00882FE7"/>
    <w:rsid w:val="00883239"/>
    <w:rsid w:val="00891F92"/>
    <w:rsid w:val="00892359"/>
    <w:rsid w:val="008945CA"/>
    <w:rsid w:val="00894EF4"/>
    <w:rsid w:val="008A2994"/>
    <w:rsid w:val="008A3782"/>
    <w:rsid w:val="008B0A96"/>
    <w:rsid w:val="008B755C"/>
    <w:rsid w:val="008C1216"/>
    <w:rsid w:val="008C30B1"/>
    <w:rsid w:val="008C441B"/>
    <w:rsid w:val="008C4A20"/>
    <w:rsid w:val="008D22A0"/>
    <w:rsid w:val="008D337E"/>
    <w:rsid w:val="008D433A"/>
    <w:rsid w:val="008D5FD9"/>
    <w:rsid w:val="008D749B"/>
    <w:rsid w:val="008E14EA"/>
    <w:rsid w:val="008E2601"/>
    <w:rsid w:val="008E37D4"/>
    <w:rsid w:val="008E767D"/>
    <w:rsid w:val="008F039A"/>
    <w:rsid w:val="008F04B7"/>
    <w:rsid w:val="008F1B37"/>
    <w:rsid w:val="008F24E3"/>
    <w:rsid w:val="008F4E2A"/>
    <w:rsid w:val="008F5D88"/>
    <w:rsid w:val="00901171"/>
    <w:rsid w:val="009053C7"/>
    <w:rsid w:val="0090736B"/>
    <w:rsid w:val="009100F7"/>
    <w:rsid w:val="009115BB"/>
    <w:rsid w:val="00915290"/>
    <w:rsid w:val="00916210"/>
    <w:rsid w:val="0091647A"/>
    <w:rsid w:val="00916856"/>
    <w:rsid w:val="00922C8D"/>
    <w:rsid w:val="009257AA"/>
    <w:rsid w:val="00930998"/>
    <w:rsid w:val="0093378C"/>
    <w:rsid w:val="0093680F"/>
    <w:rsid w:val="0093782B"/>
    <w:rsid w:val="009378EC"/>
    <w:rsid w:val="00940238"/>
    <w:rsid w:val="009404BB"/>
    <w:rsid w:val="0094064F"/>
    <w:rsid w:val="0094179E"/>
    <w:rsid w:val="00944042"/>
    <w:rsid w:val="00944621"/>
    <w:rsid w:val="009455F7"/>
    <w:rsid w:val="00946675"/>
    <w:rsid w:val="00947FA5"/>
    <w:rsid w:val="0095082B"/>
    <w:rsid w:val="00950957"/>
    <w:rsid w:val="00954414"/>
    <w:rsid w:val="009549DD"/>
    <w:rsid w:val="00960C51"/>
    <w:rsid w:val="00963E8A"/>
    <w:rsid w:val="0097041B"/>
    <w:rsid w:val="00981D3B"/>
    <w:rsid w:val="009855C8"/>
    <w:rsid w:val="0098677B"/>
    <w:rsid w:val="009868AD"/>
    <w:rsid w:val="00987B47"/>
    <w:rsid w:val="00995041"/>
    <w:rsid w:val="009A31F6"/>
    <w:rsid w:val="009A4025"/>
    <w:rsid w:val="009A591B"/>
    <w:rsid w:val="009A5F5C"/>
    <w:rsid w:val="009A6FB2"/>
    <w:rsid w:val="009B554C"/>
    <w:rsid w:val="009B79C7"/>
    <w:rsid w:val="009B7D0D"/>
    <w:rsid w:val="009C03AF"/>
    <w:rsid w:val="009C121A"/>
    <w:rsid w:val="009C1AA9"/>
    <w:rsid w:val="009C4017"/>
    <w:rsid w:val="009C7965"/>
    <w:rsid w:val="009D0D84"/>
    <w:rsid w:val="009D1A91"/>
    <w:rsid w:val="009D22ED"/>
    <w:rsid w:val="009D2B37"/>
    <w:rsid w:val="009D2F39"/>
    <w:rsid w:val="009D5AC3"/>
    <w:rsid w:val="009E3C04"/>
    <w:rsid w:val="009F1778"/>
    <w:rsid w:val="009F2305"/>
    <w:rsid w:val="009F3395"/>
    <w:rsid w:val="009F530F"/>
    <w:rsid w:val="009F707F"/>
    <w:rsid w:val="009F7B7E"/>
    <w:rsid w:val="009F7EE7"/>
    <w:rsid w:val="00A03084"/>
    <w:rsid w:val="00A0405C"/>
    <w:rsid w:val="00A04707"/>
    <w:rsid w:val="00A106EE"/>
    <w:rsid w:val="00A214E8"/>
    <w:rsid w:val="00A2449D"/>
    <w:rsid w:val="00A249C8"/>
    <w:rsid w:val="00A30852"/>
    <w:rsid w:val="00A31BF0"/>
    <w:rsid w:val="00A332BB"/>
    <w:rsid w:val="00A423D1"/>
    <w:rsid w:val="00A43D7A"/>
    <w:rsid w:val="00A46E51"/>
    <w:rsid w:val="00A479A3"/>
    <w:rsid w:val="00A50F70"/>
    <w:rsid w:val="00A7394C"/>
    <w:rsid w:val="00A74287"/>
    <w:rsid w:val="00A917E4"/>
    <w:rsid w:val="00A93C23"/>
    <w:rsid w:val="00A945B9"/>
    <w:rsid w:val="00A96C48"/>
    <w:rsid w:val="00A97674"/>
    <w:rsid w:val="00A979BD"/>
    <w:rsid w:val="00AA129D"/>
    <w:rsid w:val="00AA2227"/>
    <w:rsid w:val="00AA32B1"/>
    <w:rsid w:val="00AA5785"/>
    <w:rsid w:val="00AA754D"/>
    <w:rsid w:val="00AA7CF2"/>
    <w:rsid w:val="00AB0024"/>
    <w:rsid w:val="00AB143B"/>
    <w:rsid w:val="00AC7FC6"/>
    <w:rsid w:val="00AD2072"/>
    <w:rsid w:val="00AD32FB"/>
    <w:rsid w:val="00AD4FDA"/>
    <w:rsid w:val="00AD662A"/>
    <w:rsid w:val="00AD7181"/>
    <w:rsid w:val="00AE18A3"/>
    <w:rsid w:val="00AE4046"/>
    <w:rsid w:val="00AE611F"/>
    <w:rsid w:val="00AF3F52"/>
    <w:rsid w:val="00AF6E57"/>
    <w:rsid w:val="00B10F75"/>
    <w:rsid w:val="00B1268B"/>
    <w:rsid w:val="00B13125"/>
    <w:rsid w:val="00B145E0"/>
    <w:rsid w:val="00B17407"/>
    <w:rsid w:val="00B200AC"/>
    <w:rsid w:val="00B25317"/>
    <w:rsid w:val="00B405BA"/>
    <w:rsid w:val="00B4208B"/>
    <w:rsid w:val="00B457EA"/>
    <w:rsid w:val="00B458E1"/>
    <w:rsid w:val="00B4710A"/>
    <w:rsid w:val="00B47439"/>
    <w:rsid w:val="00B522C5"/>
    <w:rsid w:val="00B524D5"/>
    <w:rsid w:val="00B54156"/>
    <w:rsid w:val="00B62F8F"/>
    <w:rsid w:val="00B6424A"/>
    <w:rsid w:val="00B6575C"/>
    <w:rsid w:val="00B66A42"/>
    <w:rsid w:val="00B740F3"/>
    <w:rsid w:val="00B756E3"/>
    <w:rsid w:val="00B7653F"/>
    <w:rsid w:val="00B767C3"/>
    <w:rsid w:val="00B77587"/>
    <w:rsid w:val="00B85439"/>
    <w:rsid w:val="00B86018"/>
    <w:rsid w:val="00B87701"/>
    <w:rsid w:val="00B96AF9"/>
    <w:rsid w:val="00BA0135"/>
    <w:rsid w:val="00BA1091"/>
    <w:rsid w:val="00BA2D3F"/>
    <w:rsid w:val="00BB5164"/>
    <w:rsid w:val="00BB776A"/>
    <w:rsid w:val="00BC0064"/>
    <w:rsid w:val="00BC6654"/>
    <w:rsid w:val="00BC79B0"/>
    <w:rsid w:val="00BD1144"/>
    <w:rsid w:val="00BD3020"/>
    <w:rsid w:val="00BD3142"/>
    <w:rsid w:val="00BD63AB"/>
    <w:rsid w:val="00BD79C1"/>
    <w:rsid w:val="00BD7F0C"/>
    <w:rsid w:val="00BE0403"/>
    <w:rsid w:val="00BE17C4"/>
    <w:rsid w:val="00BE75C3"/>
    <w:rsid w:val="00BF02E4"/>
    <w:rsid w:val="00BF28EA"/>
    <w:rsid w:val="00BF7565"/>
    <w:rsid w:val="00C0039A"/>
    <w:rsid w:val="00C057E8"/>
    <w:rsid w:val="00C065F4"/>
    <w:rsid w:val="00C07C92"/>
    <w:rsid w:val="00C12928"/>
    <w:rsid w:val="00C130DD"/>
    <w:rsid w:val="00C23C54"/>
    <w:rsid w:val="00C26447"/>
    <w:rsid w:val="00C31C1A"/>
    <w:rsid w:val="00C31D67"/>
    <w:rsid w:val="00C3230F"/>
    <w:rsid w:val="00C340D5"/>
    <w:rsid w:val="00C41161"/>
    <w:rsid w:val="00C416F3"/>
    <w:rsid w:val="00C47D1E"/>
    <w:rsid w:val="00C50470"/>
    <w:rsid w:val="00C504AE"/>
    <w:rsid w:val="00C54D40"/>
    <w:rsid w:val="00C5582D"/>
    <w:rsid w:val="00C561D9"/>
    <w:rsid w:val="00C60977"/>
    <w:rsid w:val="00C63E59"/>
    <w:rsid w:val="00C64C70"/>
    <w:rsid w:val="00C67C90"/>
    <w:rsid w:val="00C70E5D"/>
    <w:rsid w:val="00C74BDD"/>
    <w:rsid w:val="00C74C45"/>
    <w:rsid w:val="00C765E2"/>
    <w:rsid w:val="00C77FC2"/>
    <w:rsid w:val="00C80565"/>
    <w:rsid w:val="00C80807"/>
    <w:rsid w:val="00C84B36"/>
    <w:rsid w:val="00C85FB1"/>
    <w:rsid w:val="00C9265D"/>
    <w:rsid w:val="00C9301B"/>
    <w:rsid w:val="00C963F1"/>
    <w:rsid w:val="00CA0AAF"/>
    <w:rsid w:val="00CA25C9"/>
    <w:rsid w:val="00CA5778"/>
    <w:rsid w:val="00CA5C5A"/>
    <w:rsid w:val="00CA6380"/>
    <w:rsid w:val="00CA6C40"/>
    <w:rsid w:val="00CA7046"/>
    <w:rsid w:val="00CB112F"/>
    <w:rsid w:val="00CB3A22"/>
    <w:rsid w:val="00CB62E8"/>
    <w:rsid w:val="00CB7835"/>
    <w:rsid w:val="00CC1103"/>
    <w:rsid w:val="00CC212F"/>
    <w:rsid w:val="00CC7587"/>
    <w:rsid w:val="00CD04CA"/>
    <w:rsid w:val="00CD249E"/>
    <w:rsid w:val="00CD6592"/>
    <w:rsid w:val="00CD6E09"/>
    <w:rsid w:val="00CE03EF"/>
    <w:rsid w:val="00CE2171"/>
    <w:rsid w:val="00CE561D"/>
    <w:rsid w:val="00CF03E9"/>
    <w:rsid w:val="00CF25A8"/>
    <w:rsid w:val="00CF2781"/>
    <w:rsid w:val="00CF31D5"/>
    <w:rsid w:val="00CF4D50"/>
    <w:rsid w:val="00CF5167"/>
    <w:rsid w:val="00CF60F7"/>
    <w:rsid w:val="00D0084D"/>
    <w:rsid w:val="00D05E4E"/>
    <w:rsid w:val="00D06C37"/>
    <w:rsid w:val="00D1034B"/>
    <w:rsid w:val="00D12ABB"/>
    <w:rsid w:val="00D13D36"/>
    <w:rsid w:val="00D1457B"/>
    <w:rsid w:val="00D228BA"/>
    <w:rsid w:val="00D2750E"/>
    <w:rsid w:val="00D31748"/>
    <w:rsid w:val="00D31749"/>
    <w:rsid w:val="00D4302C"/>
    <w:rsid w:val="00D43D2E"/>
    <w:rsid w:val="00D46AD3"/>
    <w:rsid w:val="00D51FF1"/>
    <w:rsid w:val="00D525D5"/>
    <w:rsid w:val="00D54A5D"/>
    <w:rsid w:val="00D56E04"/>
    <w:rsid w:val="00D604B3"/>
    <w:rsid w:val="00D6126C"/>
    <w:rsid w:val="00D6663D"/>
    <w:rsid w:val="00D7188B"/>
    <w:rsid w:val="00D7348E"/>
    <w:rsid w:val="00D7380F"/>
    <w:rsid w:val="00D73D36"/>
    <w:rsid w:val="00D76CFC"/>
    <w:rsid w:val="00D81E64"/>
    <w:rsid w:val="00D82EC7"/>
    <w:rsid w:val="00D87C01"/>
    <w:rsid w:val="00D90142"/>
    <w:rsid w:val="00D93998"/>
    <w:rsid w:val="00D945A9"/>
    <w:rsid w:val="00D9526A"/>
    <w:rsid w:val="00D95F60"/>
    <w:rsid w:val="00DA1E4C"/>
    <w:rsid w:val="00DA58D7"/>
    <w:rsid w:val="00DA6B54"/>
    <w:rsid w:val="00DC02EB"/>
    <w:rsid w:val="00DC615B"/>
    <w:rsid w:val="00DC641A"/>
    <w:rsid w:val="00DD52C8"/>
    <w:rsid w:val="00DD5DDF"/>
    <w:rsid w:val="00DD663C"/>
    <w:rsid w:val="00DE082A"/>
    <w:rsid w:val="00DE149D"/>
    <w:rsid w:val="00DE2988"/>
    <w:rsid w:val="00DE33D9"/>
    <w:rsid w:val="00DE4B4C"/>
    <w:rsid w:val="00DF6BCB"/>
    <w:rsid w:val="00E00F67"/>
    <w:rsid w:val="00E02039"/>
    <w:rsid w:val="00E03943"/>
    <w:rsid w:val="00E05C75"/>
    <w:rsid w:val="00E10244"/>
    <w:rsid w:val="00E12DFA"/>
    <w:rsid w:val="00E21347"/>
    <w:rsid w:val="00E21775"/>
    <w:rsid w:val="00E27B71"/>
    <w:rsid w:val="00E351D4"/>
    <w:rsid w:val="00E40261"/>
    <w:rsid w:val="00E40D46"/>
    <w:rsid w:val="00E41A71"/>
    <w:rsid w:val="00E436BA"/>
    <w:rsid w:val="00E472C6"/>
    <w:rsid w:val="00E47826"/>
    <w:rsid w:val="00E50C7D"/>
    <w:rsid w:val="00E50D41"/>
    <w:rsid w:val="00E51531"/>
    <w:rsid w:val="00E515FB"/>
    <w:rsid w:val="00E54FAB"/>
    <w:rsid w:val="00E556CB"/>
    <w:rsid w:val="00E56024"/>
    <w:rsid w:val="00E561A7"/>
    <w:rsid w:val="00E61490"/>
    <w:rsid w:val="00E6220C"/>
    <w:rsid w:val="00E62AB3"/>
    <w:rsid w:val="00E63C24"/>
    <w:rsid w:val="00E642C0"/>
    <w:rsid w:val="00E70F68"/>
    <w:rsid w:val="00E73E14"/>
    <w:rsid w:val="00E7661A"/>
    <w:rsid w:val="00E778AB"/>
    <w:rsid w:val="00E83750"/>
    <w:rsid w:val="00E846A8"/>
    <w:rsid w:val="00E85C08"/>
    <w:rsid w:val="00E901CA"/>
    <w:rsid w:val="00E91B14"/>
    <w:rsid w:val="00E941F8"/>
    <w:rsid w:val="00E94AD6"/>
    <w:rsid w:val="00E95BFF"/>
    <w:rsid w:val="00EA11F6"/>
    <w:rsid w:val="00EA4AC9"/>
    <w:rsid w:val="00EA567C"/>
    <w:rsid w:val="00EB5356"/>
    <w:rsid w:val="00EC2A85"/>
    <w:rsid w:val="00EC735D"/>
    <w:rsid w:val="00ED1155"/>
    <w:rsid w:val="00ED2E52"/>
    <w:rsid w:val="00EE0E43"/>
    <w:rsid w:val="00EE4C3A"/>
    <w:rsid w:val="00EE7836"/>
    <w:rsid w:val="00EE7CA5"/>
    <w:rsid w:val="00EF4A95"/>
    <w:rsid w:val="00F01302"/>
    <w:rsid w:val="00F05AE2"/>
    <w:rsid w:val="00F0680B"/>
    <w:rsid w:val="00F109F1"/>
    <w:rsid w:val="00F12253"/>
    <w:rsid w:val="00F13F6D"/>
    <w:rsid w:val="00F148EB"/>
    <w:rsid w:val="00F227FC"/>
    <w:rsid w:val="00F228A2"/>
    <w:rsid w:val="00F2740F"/>
    <w:rsid w:val="00F36DD3"/>
    <w:rsid w:val="00F55D97"/>
    <w:rsid w:val="00F57B30"/>
    <w:rsid w:val="00F655ED"/>
    <w:rsid w:val="00F67D40"/>
    <w:rsid w:val="00F72B61"/>
    <w:rsid w:val="00F73180"/>
    <w:rsid w:val="00F73481"/>
    <w:rsid w:val="00F73981"/>
    <w:rsid w:val="00F73B42"/>
    <w:rsid w:val="00F85D0B"/>
    <w:rsid w:val="00F86368"/>
    <w:rsid w:val="00F90BE1"/>
    <w:rsid w:val="00F95C6A"/>
    <w:rsid w:val="00F96CC4"/>
    <w:rsid w:val="00F97ABF"/>
    <w:rsid w:val="00FA399A"/>
    <w:rsid w:val="00FA48F7"/>
    <w:rsid w:val="00FA4EE5"/>
    <w:rsid w:val="00FA6A07"/>
    <w:rsid w:val="00FB1A71"/>
    <w:rsid w:val="00FB1E31"/>
    <w:rsid w:val="00FB3101"/>
    <w:rsid w:val="00FB7FC0"/>
    <w:rsid w:val="00FC2D9D"/>
    <w:rsid w:val="00FD1DD2"/>
    <w:rsid w:val="00FD44BF"/>
    <w:rsid w:val="00FE0188"/>
    <w:rsid w:val="00FE4847"/>
    <w:rsid w:val="00FE7F6E"/>
    <w:rsid w:val="00FF2BE7"/>
    <w:rsid w:val="00FF5292"/>
    <w:rsid w:val="00FF69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2C0B"/>
  <w15:chartTrackingRefBased/>
  <w15:docId w15:val="{B989A083-58E5-4033-B141-EB0163AAA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042"/>
    <w:pPr>
      <w:spacing w:after="0" w:line="20" w:lineRule="atLeast"/>
      <w:jc w:val="both"/>
    </w:pPr>
    <w:rPr>
      <w:rFonts w:ascii="Arial" w:hAnsi="Arial"/>
      <w:sz w:val="24"/>
    </w:rPr>
  </w:style>
  <w:style w:type="paragraph" w:styleId="Heading1">
    <w:name w:val="heading 1"/>
    <w:basedOn w:val="Normal"/>
    <w:next w:val="Normal"/>
    <w:link w:val="Heading1Char"/>
    <w:uiPriority w:val="9"/>
    <w:qFormat/>
    <w:rsid w:val="00B54156"/>
    <w:pPr>
      <w:keepNext/>
      <w:keepLines/>
      <w:numPr>
        <w:numId w:val="1"/>
      </w:numPr>
      <w:spacing w:after="180"/>
      <w:ind w:left="454" w:hanging="454"/>
      <w:jc w:val="left"/>
      <w:outlineLvl w:val="0"/>
    </w:pPr>
    <w:rPr>
      <w:rFonts w:eastAsiaTheme="majorEastAsia" w:cstheme="majorBidi"/>
      <w:b/>
      <w:caps/>
      <w:sz w:val="32"/>
      <w:szCs w:val="32"/>
    </w:rPr>
  </w:style>
  <w:style w:type="paragraph" w:styleId="Heading2">
    <w:name w:val="heading 2"/>
    <w:basedOn w:val="Normal"/>
    <w:next w:val="Normal"/>
    <w:link w:val="Heading2Char"/>
    <w:uiPriority w:val="9"/>
    <w:unhideWhenUsed/>
    <w:qFormat/>
    <w:rsid w:val="00B54156"/>
    <w:pPr>
      <w:keepNext/>
      <w:keepLines/>
      <w:numPr>
        <w:ilvl w:val="1"/>
        <w:numId w:val="1"/>
      </w:numPr>
      <w:spacing w:after="180"/>
      <w:ind w:left="567" w:hanging="567"/>
      <w:jc w:val="lef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426DE4"/>
    <w:pPr>
      <w:keepNext/>
      <w:keepLines/>
      <w:numPr>
        <w:ilvl w:val="2"/>
        <w:numId w:val="1"/>
      </w:numPr>
      <w:spacing w:after="180"/>
      <w:ind w:left="680" w:hanging="680"/>
      <w:jc w:val="left"/>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426DE4"/>
    <w:pPr>
      <w:keepNext/>
      <w:keepLines/>
      <w:spacing w:after="90"/>
      <w:ind w:left="454" w:hanging="454"/>
      <w:jc w:val="left"/>
      <w:outlineLvl w:val="3"/>
    </w:pPr>
    <w:rPr>
      <w:rFonts w:eastAsiaTheme="majorEastAsia" w:cstheme="majorBidi"/>
      <w:b/>
      <w:iCs/>
      <w:caps/>
    </w:rPr>
  </w:style>
  <w:style w:type="paragraph" w:styleId="Heading5">
    <w:name w:val="heading 5"/>
    <w:basedOn w:val="Normal"/>
    <w:next w:val="Normal"/>
    <w:link w:val="Heading5Char"/>
    <w:uiPriority w:val="9"/>
    <w:semiHidden/>
    <w:unhideWhenUsed/>
    <w:qFormat/>
    <w:rsid w:val="00374597"/>
    <w:pPr>
      <w:keepNext/>
      <w:keepLines/>
      <w:jc w:val="left"/>
      <w:outlineLvl w:val="4"/>
    </w:pPr>
    <w:rPr>
      <w:rFonts w:eastAsiaTheme="majorEastAsia" w:cstheme="majorBidi"/>
      <w:b/>
      <w:caps/>
      <w:sz w:val="20"/>
    </w:rPr>
  </w:style>
  <w:style w:type="paragraph" w:styleId="Heading6">
    <w:name w:val="heading 6"/>
    <w:basedOn w:val="Normal"/>
    <w:next w:val="Normal"/>
    <w:link w:val="Heading6Char"/>
    <w:uiPriority w:val="9"/>
    <w:semiHidden/>
    <w:unhideWhenUsed/>
    <w:qFormat/>
    <w:rsid w:val="00C561D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61D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61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61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156"/>
    <w:rPr>
      <w:rFonts w:ascii="Arial" w:eastAsiaTheme="majorEastAsia" w:hAnsi="Arial" w:cstheme="majorBidi"/>
      <w:b/>
      <w:caps/>
      <w:sz w:val="32"/>
      <w:szCs w:val="32"/>
    </w:rPr>
  </w:style>
  <w:style w:type="character" w:customStyle="1" w:styleId="Heading2Char">
    <w:name w:val="Heading 2 Char"/>
    <w:basedOn w:val="DefaultParagraphFont"/>
    <w:link w:val="Heading2"/>
    <w:uiPriority w:val="9"/>
    <w:rsid w:val="00B54156"/>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426DE4"/>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426DE4"/>
    <w:rPr>
      <w:rFonts w:eastAsiaTheme="majorEastAsia" w:cstheme="majorBidi"/>
      <w:b/>
      <w:iCs/>
      <w:caps/>
      <w:sz w:val="24"/>
    </w:rPr>
  </w:style>
  <w:style w:type="character" w:customStyle="1" w:styleId="Heading5Char">
    <w:name w:val="Heading 5 Char"/>
    <w:basedOn w:val="DefaultParagraphFont"/>
    <w:link w:val="Heading5"/>
    <w:uiPriority w:val="9"/>
    <w:semiHidden/>
    <w:rsid w:val="00374597"/>
    <w:rPr>
      <w:rFonts w:eastAsiaTheme="majorEastAsia" w:cstheme="majorBidi"/>
      <w:b/>
      <w:caps/>
      <w:sz w:val="20"/>
    </w:rPr>
  </w:style>
  <w:style w:type="character" w:customStyle="1" w:styleId="Heading6Char">
    <w:name w:val="Heading 6 Char"/>
    <w:basedOn w:val="DefaultParagraphFont"/>
    <w:link w:val="Heading6"/>
    <w:uiPriority w:val="9"/>
    <w:semiHidden/>
    <w:rsid w:val="00C561D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561D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561D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61D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014AD8"/>
    <w:pPr>
      <w:tabs>
        <w:tab w:val="center" w:pos="4513"/>
        <w:tab w:val="right" w:pos="9026"/>
      </w:tabs>
      <w:spacing w:line="240" w:lineRule="auto"/>
    </w:pPr>
  </w:style>
  <w:style w:type="character" w:customStyle="1" w:styleId="HeaderChar">
    <w:name w:val="Header Char"/>
    <w:basedOn w:val="DefaultParagraphFont"/>
    <w:link w:val="Header"/>
    <w:uiPriority w:val="99"/>
    <w:rsid w:val="00014AD8"/>
    <w:rPr>
      <w:sz w:val="24"/>
    </w:rPr>
  </w:style>
  <w:style w:type="paragraph" w:styleId="Footer">
    <w:name w:val="footer"/>
    <w:basedOn w:val="Normal"/>
    <w:link w:val="FooterChar"/>
    <w:uiPriority w:val="99"/>
    <w:unhideWhenUsed/>
    <w:rsid w:val="00014AD8"/>
    <w:pPr>
      <w:tabs>
        <w:tab w:val="center" w:pos="4513"/>
        <w:tab w:val="right" w:pos="9026"/>
      </w:tabs>
      <w:spacing w:line="240" w:lineRule="auto"/>
    </w:pPr>
  </w:style>
  <w:style w:type="character" w:customStyle="1" w:styleId="FooterChar">
    <w:name w:val="Footer Char"/>
    <w:basedOn w:val="DefaultParagraphFont"/>
    <w:link w:val="Footer"/>
    <w:uiPriority w:val="99"/>
    <w:rsid w:val="00014AD8"/>
    <w:rPr>
      <w:sz w:val="24"/>
    </w:rPr>
  </w:style>
  <w:style w:type="paragraph" w:styleId="ListParagraph">
    <w:name w:val="List Paragraph"/>
    <w:basedOn w:val="Normal"/>
    <w:link w:val="ListParagraphChar"/>
    <w:uiPriority w:val="34"/>
    <w:qFormat/>
    <w:rsid w:val="00C561D9"/>
    <w:pPr>
      <w:ind w:left="720"/>
      <w:contextualSpacing/>
    </w:pPr>
  </w:style>
  <w:style w:type="character" w:customStyle="1" w:styleId="ListParagraphChar">
    <w:name w:val="List Paragraph Char"/>
    <w:basedOn w:val="DefaultParagraphFont"/>
    <w:link w:val="ListParagraph"/>
    <w:uiPriority w:val="34"/>
    <w:rsid w:val="008F5D88"/>
    <w:rPr>
      <w:sz w:val="24"/>
    </w:rPr>
  </w:style>
  <w:style w:type="paragraph" w:customStyle="1" w:styleId="Heading0">
    <w:name w:val="Heading 0"/>
    <w:basedOn w:val="Heading1"/>
    <w:link w:val="Heading0Char"/>
    <w:qFormat/>
    <w:rsid w:val="00F0680B"/>
    <w:pPr>
      <w:numPr>
        <w:numId w:val="0"/>
      </w:numPr>
      <w:ind w:left="720"/>
    </w:pPr>
  </w:style>
  <w:style w:type="character" w:customStyle="1" w:styleId="Heading0Char">
    <w:name w:val="Heading 0 Char"/>
    <w:basedOn w:val="Heading1Char"/>
    <w:link w:val="Heading0"/>
    <w:rsid w:val="00F0680B"/>
    <w:rPr>
      <w:rFonts w:ascii="Arial" w:eastAsiaTheme="majorEastAsia" w:hAnsi="Arial" w:cstheme="majorBidi"/>
      <w:b/>
      <w:caps/>
      <w:sz w:val="32"/>
      <w:szCs w:val="32"/>
    </w:rPr>
  </w:style>
  <w:style w:type="character" w:styleId="PlaceholderText">
    <w:name w:val="Placeholder Text"/>
    <w:basedOn w:val="DefaultParagraphFont"/>
    <w:uiPriority w:val="99"/>
    <w:rsid w:val="00F0680B"/>
    <w:rPr>
      <w:rFonts w:ascii="Times New Roman" w:hAnsi="Times New Roman" w:cs="Times New Roman"/>
      <w:color w:val="808080"/>
    </w:rPr>
  </w:style>
  <w:style w:type="character" w:customStyle="1" w:styleId="Internetovodkaz">
    <w:name w:val="Internetový odkaz"/>
    <w:basedOn w:val="DefaultParagraphFont"/>
    <w:uiPriority w:val="99"/>
    <w:unhideWhenUsed/>
    <w:rsid w:val="006A7D4B"/>
    <w:rPr>
      <w:color w:val="0563C1" w:themeColor="hyperlink"/>
      <w:u w:val="single"/>
    </w:rPr>
  </w:style>
  <w:style w:type="character" w:styleId="Hyperlink">
    <w:name w:val="Hyperlink"/>
    <w:basedOn w:val="DefaultParagraphFont"/>
    <w:uiPriority w:val="99"/>
    <w:unhideWhenUsed/>
    <w:rsid w:val="006A7D4B"/>
    <w:rPr>
      <w:color w:val="0563C1" w:themeColor="hyperlink"/>
      <w:u w:val="single"/>
    </w:rPr>
  </w:style>
  <w:style w:type="character" w:styleId="UnresolvedMention">
    <w:name w:val="Unresolved Mention"/>
    <w:basedOn w:val="DefaultParagraphFont"/>
    <w:uiPriority w:val="99"/>
    <w:semiHidden/>
    <w:unhideWhenUsed/>
    <w:rsid w:val="006A7D4B"/>
    <w:rPr>
      <w:color w:val="808080"/>
      <w:shd w:val="clear" w:color="auto" w:fill="E6E6E6"/>
    </w:rPr>
  </w:style>
  <w:style w:type="character" w:customStyle="1" w:styleId="apple-converted-space">
    <w:name w:val="apple-converted-space"/>
    <w:basedOn w:val="DefaultParagraphFont"/>
    <w:rsid w:val="00E941F8"/>
  </w:style>
  <w:style w:type="character" w:styleId="Strong">
    <w:name w:val="Strong"/>
    <w:basedOn w:val="DefaultParagraphFont"/>
    <w:uiPriority w:val="22"/>
    <w:qFormat/>
    <w:rsid w:val="00E941F8"/>
    <w:rPr>
      <w:b/>
      <w:bCs/>
    </w:rPr>
  </w:style>
  <w:style w:type="paragraph" w:styleId="BodyText">
    <w:name w:val="Body Text"/>
    <w:basedOn w:val="Normal"/>
    <w:link w:val="BodyTextChar"/>
    <w:uiPriority w:val="99"/>
    <w:semiHidden/>
    <w:unhideWhenUsed/>
    <w:rsid w:val="009C03AF"/>
    <w:pPr>
      <w:spacing w:after="120" w:line="240" w:lineRule="auto"/>
      <w:jc w:val="left"/>
    </w:pPr>
    <w:rPr>
      <w:rFonts w:ascii="Times New Roman" w:hAnsi="Times New Roman" w:cs="Times New Roman"/>
      <w:szCs w:val="24"/>
      <w:lang w:eastAsia="sk-SK"/>
    </w:rPr>
  </w:style>
  <w:style w:type="character" w:customStyle="1" w:styleId="BodyTextChar">
    <w:name w:val="Body Text Char"/>
    <w:basedOn w:val="DefaultParagraphFont"/>
    <w:link w:val="BodyText"/>
    <w:uiPriority w:val="99"/>
    <w:semiHidden/>
    <w:rsid w:val="009C03AF"/>
    <w:rPr>
      <w:rFonts w:ascii="Times New Roman" w:hAnsi="Times New Roman" w:cs="Times New Roman"/>
      <w:sz w:val="24"/>
      <w:szCs w:val="24"/>
      <w:lang w:eastAsia="sk-SK"/>
    </w:rPr>
  </w:style>
  <w:style w:type="table" w:styleId="TableGrid">
    <w:name w:val="Table Grid"/>
    <w:basedOn w:val="TableNormal"/>
    <w:uiPriority w:val="59"/>
    <w:rsid w:val="009C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Reference"/>
    <w:basedOn w:val="Normal"/>
    <w:autoRedefine/>
    <w:uiPriority w:val="1"/>
    <w:qFormat/>
    <w:rsid w:val="008F1B37"/>
    <w:pPr>
      <w:suppressAutoHyphens/>
      <w:autoSpaceDN w:val="0"/>
    </w:pPr>
    <w:rPr>
      <w:rFonts w:eastAsia="Calibri" w:cs="Arial"/>
      <w:sz w:val="20"/>
    </w:rPr>
  </w:style>
  <w:style w:type="character" w:styleId="CommentReference">
    <w:name w:val="annotation reference"/>
    <w:basedOn w:val="DefaultParagraphFont"/>
    <w:uiPriority w:val="99"/>
    <w:semiHidden/>
    <w:unhideWhenUsed/>
    <w:rsid w:val="00AD32FB"/>
    <w:rPr>
      <w:sz w:val="16"/>
      <w:szCs w:val="16"/>
    </w:rPr>
  </w:style>
  <w:style w:type="paragraph" w:styleId="CommentText">
    <w:name w:val="annotation text"/>
    <w:basedOn w:val="Normal"/>
    <w:link w:val="CommentTextChar"/>
    <w:uiPriority w:val="99"/>
    <w:semiHidden/>
    <w:unhideWhenUsed/>
    <w:rsid w:val="00AD32FB"/>
    <w:pPr>
      <w:spacing w:line="240" w:lineRule="auto"/>
    </w:pPr>
    <w:rPr>
      <w:sz w:val="20"/>
      <w:szCs w:val="20"/>
    </w:rPr>
  </w:style>
  <w:style w:type="character" w:customStyle="1" w:styleId="CommentTextChar">
    <w:name w:val="Comment Text Char"/>
    <w:basedOn w:val="DefaultParagraphFont"/>
    <w:link w:val="CommentText"/>
    <w:uiPriority w:val="99"/>
    <w:semiHidden/>
    <w:rsid w:val="00AD32FB"/>
    <w:rPr>
      <w:sz w:val="20"/>
      <w:szCs w:val="20"/>
    </w:rPr>
  </w:style>
  <w:style w:type="paragraph" w:styleId="CommentSubject">
    <w:name w:val="annotation subject"/>
    <w:basedOn w:val="CommentText"/>
    <w:next w:val="CommentText"/>
    <w:link w:val="CommentSubjectChar"/>
    <w:uiPriority w:val="99"/>
    <w:semiHidden/>
    <w:unhideWhenUsed/>
    <w:rsid w:val="00AD32FB"/>
    <w:rPr>
      <w:b/>
      <w:bCs/>
    </w:rPr>
  </w:style>
  <w:style w:type="character" w:customStyle="1" w:styleId="CommentSubjectChar">
    <w:name w:val="Comment Subject Char"/>
    <w:basedOn w:val="CommentTextChar"/>
    <w:link w:val="CommentSubject"/>
    <w:uiPriority w:val="99"/>
    <w:semiHidden/>
    <w:rsid w:val="00AD32FB"/>
    <w:rPr>
      <w:b/>
      <w:bCs/>
      <w:sz w:val="20"/>
      <w:szCs w:val="20"/>
    </w:rPr>
  </w:style>
  <w:style w:type="paragraph" w:styleId="BalloonText">
    <w:name w:val="Balloon Text"/>
    <w:basedOn w:val="Normal"/>
    <w:link w:val="BalloonTextChar"/>
    <w:uiPriority w:val="99"/>
    <w:semiHidden/>
    <w:unhideWhenUsed/>
    <w:rsid w:val="00AD32F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2FB"/>
    <w:rPr>
      <w:rFonts w:ascii="Segoe UI" w:hAnsi="Segoe UI" w:cs="Segoe UI"/>
      <w:sz w:val="18"/>
      <w:szCs w:val="18"/>
    </w:rPr>
  </w:style>
  <w:style w:type="paragraph" w:customStyle="1" w:styleId="Storyold">
    <w:name w:val="Story (old)"/>
    <w:basedOn w:val="Normal"/>
    <w:link w:val="StoryoldChar"/>
    <w:qFormat/>
    <w:rsid w:val="00572411"/>
    <w:pPr>
      <w:numPr>
        <w:numId w:val="9"/>
      </w:numPr>
      <w:spacing w:after="90"/>
      <w:jc w:val="left"/>
    </w:pPr>
    <w:rPr>
      <w:b/>
      <w:caps/>
    </w:rPr>
  </w:style>
  <w:style w:type="character" w:customStyle="1" w:styleId="StoryoldChar">
    <w:name w:val="Story (old) Char"/>
    <w:basedOn w:val="DefaultParagraphFont"/>
    <w:link w:val="Storyold"/>
    <w:rsid w:val="00572411"/>
    <w:rPr>
      <w:rFonts w:ascii="Arial" w:hAnsi="Arial"/>
      <w:b/>
      <w:caps/>
      <w:sz w:val="24"/>
    </w:rPr>
  </w:style>
  <w:style w:type="table" w:styleId="GridTable4-Accent3">
    <w:name w:val="Grid Table 4 Accent 3"/>
    <w:basedOn w:val="TableNormal"/>
    <w:uiPriority w:val="49"/>
    <w:rsid w:val="00C264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hart">
    <w:name w:val="Chart"/>
    <w:basedOn w:val="Normal"/>
    <w:link w:val="ChartChar"/>
    <w:qFormat/>
    <w:rsid w:val="00CD04CA"/>
    <w:pPr>
      <w:numPr>
        <w:numId w:val="12"/>
      </w:numPr>
      <w:tabs>
        <w:tab w:val="left" w:pos="426"/>
      </w:tabs>
      <w:suppressAutoHyphens/>
      <w:autoSpaceDN w:val="0"/>
      <w:jc w:val="left"/>
      <w:textAlignment w:val="baseline"/>
    </w:pPr>
    <w:rPr>
      <w:szCs w:val="24"/>
    </w:rPr>
  </w:style>
  <w:style w:type="character" w:customStyle="1" w:styleId="ChartChar">
    <w:name w:val="Chart Char"/>
    <w:basedOn w:val="DefaultParagraphFont"/>
    <w:link w:val="Chart"/>
    <w:rsid w:val="00CD04CA"/>
    <w:rPr>
      <w:rFonts w:ascii="Arial" w:hAnsi="Arial"/>
      <w:sz w:val="24"/>
      <w:szCs w:val="24"/>
    </w:rPr>
  </w:style>
  <w:style w:type="paragraph" w:customStyle="1" w:styleId="Default">
    <w:name w:val="Default"/>
    <w:rsid w:val="009F7EE7"/>
    <w:pPr>
      <w:autoSpaceDE w:val="0"/>
      <w:autoSpaceDN w:val="0"/>
      <w:adjustRightInd w:val="0"/>
      <w:spacing w:after="0" w:line="240" w:lineRule="auto"/>
    </w:pPr>
    <w:rPr>
      <w:rFonts w:ascii="Calibri" w:hAnsi="Calibri" w:cs="Calibri"/>
      <w:color w:val="000000"/>
      <w:sz w:val="24"/>
      <w:szCs w:val="24"/>
    </w:rPr>
  </w:style>
  <w:style w:type="paragraph" w:customStyle="1" w:styleId="Table">
    <w:name w:val="Table"/>
    <w:basedOn w:val="ListParagraph"/>
    <w:link w:val="TableChar"/>
    <w:qFormat/>
    <w:rsid w:val="00536AD9"/>
    <w:pPr>
      <w:numPr>
        <w:numId w:val="11"/>
      </w:numPr>
      <w:ind w:left="993" w:hanging="993"/>
      <w:jc w:val="left"/>
    </w:pPr>
    <w:rPr>
      <w:szCs w:val="24"/>
    </w:rPr>
  </w:style>
  <w:style w:type="character" w:customStyle="1" w:styleId="TableChar">
    <w:name w:val="Table Char"/>
    <w:basedOn w:val="ListParagraphChar"/>
    <w:link w:val="Table"/>
    <w:rsid w:val="00536AD9"/>
    <w:rPr>
      <w:rFonts w:ascii="Arial" w:hAnsi="Arial"/>
      <w:sz w:val="24"/>
      <w:szCs w:val="24"/>
    </w:rPr>
  </w:style>
  <w:style w:type="table" w:styleId="GridTable1Light">
    <w:name w:val="Grid Table 1 Light"/>
    <w:basedOn w:val="TableNormal"/>
    <w:uiPriority w:val="46"/>
    <w:rsid w:val="007916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l5">
    <w:name w:val="l5"/>
    <w:basedOn w:val="Normal"/>
    <w:rsid w:val="00141AA5"/>
    <w:pPr>
      <w:autoSpaceDN w:val="0"/>
      <w:spacing w:before="100" w:after="100" w:line="240" w:lineRule="auto"/>
      <w:jc w:val="left"/>
    </w:pPr>
    <w:rPr>
      <w:rFonts w:ascii="Times New Roman" w:eastAsia="Times New Roman" w:hAnsi="Times New Roman" w:cs="Times New Roman"/>
      <w:szCs w:val="24"/>
      <w:lang w:eastAsia="sk-SK"/>
    </w:rPr>
  </w:style>
  <w:style w:type="character" w:styleId="HTMLVariable">
    <w:name w:val="HTML Variable"/>
    <w:basedOn w:val="DefaultParagraphFont"/>
    <w:semiHidden/>
    <w:unhideWhenUsed/>
    <w:rsid w:val="00141AA5"/>
    <w:rPr>
      <w:i/>
      <w:iCs/>
    </w:rPr>
  </w:style>
  <w:style w:type="paragraph" w:customStyle="1" w:styleId="visible">
    <w:name w:val="visible"/>
    <w:basedOn w:val="Normal"/>
    <w:rsid w:val="006A7F2A"/>
    <w:pPr>
      <w:spacing w:before="100" w:beforeAutospacing="1" w:after="100" w:afterAutospacing="1" w:line="240" w:lineRule="auto"/>
      <w:jc w:val="left"/>
    </w:pPr>
    <w:rPr>
      <w:rFonts w:ascii="Times New Roman" w:eastAsia="Times New Roman" w:hAnsi="Times New Roman" w:cs="Times New Roman"/>
      <w:szCs w:val="24"/>
      <w:lang w:eastAsia="sk-SK"/>
    </w:rPr>
  </w:style>
  <w:style w:type="paragraph" w:styleId="TOC1">
    <w:name w:val="toc 1"/>
    <w:basedOn w:val="Normal"/>
    <w:next w:val="Normal"/>
    <w:autoRedefine/>
    <w:uiPriority w:val="39"/>
    <w:unhideWhenUsed/>
    <w:rsid w:val="00EB5356"/>
    <w:pPr>
      <w:tabs>
        <w:tab w:val="left" w:pos="2835"/>
        <w:tab w:val="left" w:pos="2977"/>
        <w:tab w:val="right" w:leader="dot" w:pos="9226"/>
      </w:tabs>
      <w:spacing w:after="90"/>
      <w:ind w:left="709" w:hanging="709"/>
      <w:jc w:val="left"/>
    </w:pPr>
    <w:rPr>
      <w:b/>
      <w:caps/>
    </w:rPr>
  </w:style>
  <w:style w:type="paragraph" w:styleId="TOC2">
    <w:name w:val="toc 2"/>
    <w:basedOn w:val="Normal"/>
    <w:next w:val="Normal"/>
    <w:autoRedefine/>
    <w:uiPriority w:val="39"/>
    <w:unhideWhenUsed/>
    <w:rsid w:val="00B47439"/>
    <w:pPr>
      <w:tabs>
        <w:tab w:val="left" w:pos="2835"/>
        <w:tab w:val="right" w:leader="dot" w:pos="9226"/>
      </w:tabs>
      <w:spacing w:after="90"/>
      <w:ind w:left="709" w:hanging="709"/>
      <w:jc w:val="left"/>
    </w:pPr>
    <w:rPr>
      <w:b/>
    </w:rPr>
  </w:style>
  <w:style w:type="paragraph" w:styleId="TOC3">
    <w:name w:val="toc 3"/>
    <w:basedOn w:val="Normal"/>
    <w:next w:val="Normal"/>
    <w:autoRedefine/>
    <w:uiPriority w:val="39"/>
    <w:unhideWhenUsed/>
    <w:rsid w:val="00B47439"/>
    <w:pPr>
      <w:tabs>
        <w:tab w:val="right" w:leader="dot" w:pos="9226"/>
      </w:tabs>
      <w:ind w:left="709" w:hanging="709"/>
      <w:jc w:val="left"/>
    </w:pPr>
    <w:rPr>
      <w:rFonts w:cs="Arial"/>
      <w:b/>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rsid w:val="008F24E3"/>
    <w:pPr>
      <w:tabs>
        <w:tab w:val="left" w:pos="3119"/>
        <w:tab w:val="right" w:leader="dot" w:pos="9226"/>
      </w:tabs>
      <w:ind w:left="3119" w:hanging="2410"/>
      <w:jc w:val="left"/>
    </w:pPr>
    <w:rPr>
      <w:caps/>
      <w:sz w:val="20"/>
    </w:rPr>
  </w:style>
  <w:style w:type="paragraph" w:styleId="TOC5">
    <w:name w:val="toc 5"/>
    <w:basedOn w:val="Normal"/>
    <w:next w:val="Normal"/>
    <w:autoRedefine/>
    <w:uiPriority w:val="39"/>
    <w:unhideWhenUsed/>
    <w:rsid w:val="008B755C"/>
    <w:pPr>
      <w:ind w:left="680" w:hanging="680"/>
      <w:jc w:val="left"/>
    </w:pPr>
    <w:rPr>
      <w:caps/>
      <w:sz w:val="16"/>
    </w:rPr>
  </w:style>
  <w:style w:type="paragraph" w:styleId="TOC6">
    <w:name w:val="toc 6"/>
    <w:basedOn w:val="Normal"/>
    <w:next w:val="Normal"/>
    <w:autoRedefine/>
    <w:uiPriority w:val="39"/>
    <w:unhideWhenUsed/>
    <w:rsid w:val="008B755C"/>
    <w:pPr>
      <w:spacing w:after="100" w:line="259" w:lineRule="auto"/>
      <w:ind w:left="1100"/>
      <w:jc w:val="left"/>
    </w:pPr>
    <w:rPr>
      <w:rFonts w:eastAsiaTheme="minorEastAsia"/>
      <w:sz w:val="22"/>
      <w:lang w:eastAsia="sk-SK"/>
    </w:rPr>
  </w:style>
  <w:style w:type="paragraph" w:styleId="TOC7">
    <w:name w:val="toc 7"/>
    <w:basedOn w:val="Normal"/>
    <w:next w:val="Normal"/>
    <w:autoRedefine/>
    <w:uiPriority w:val="39"/>
    <w:unhideWhenUsed/>
    <w:rsid w:val="008B755C"/>
    <w:pPr>
      <w:spacing w:after="100" w:line="259" w:lineRule="auto"/>
      <w:ind w:left="1320"/>
      <w:jc w:val="left"/>
    </w:pPr>
    <w:rPr>
      <w:rFonts w:eastAsiaTheme="minorEastAsia"/>
      <w:sz w:val="22"/>
      <w:lang w:eastAsia="sk-SK"/>
    </w:rPr>
  </w:style>
  <w:style w:type="paragraph" w:styleId="TOC8">
    <w:name w:val="toc 8"/>
    <w:basedOn w:val="Normal"/>
    <w:next w:val="Normal"/>
    <w:autoRedefine/>
    <w:uiPriority w:val="39"/>
    <w:unhideWhenUsed/>
    <w:rsid w:val="008B755C"/>
    <w:pPr>
      <w:spacing w:after="100" w:line="259" w:lineRule="auto"/>
      <w:ind w:left="1540"/>
      <w:jc w:val="left"/>
    </w:pPr>
    <w:rPr>
      <w:rFonts w:eastAsiaTheme="minorEastAsia"/>
      <w:sz w:val="22"/>
      <w:lang w:eastAsia="sk-SK"/>
    </w:rPr>
  </w:style>
  <w:style w:type="paragraph" w:styleId="TOC9">
    <w:name w:val="toc 9"/>
    <w:basedOn w:val="Normal"/>
    <w:next w:val="Normal"/>
    <w:autoRedefine/>
    <w:uiPriority w:val="39"/>
    <w:unhideWhenUsed/>
    <w:rsid w:val="008B755C"/>
    <w:pPr>
      <w:spacing w:after="100" w:line="259" w:lineRule="auto"/>
      <w:ind w:left="1760"/>
      <w:jc w:val="left"/>
    </w:pPr>
    <w:rPr>
      <w:rFonts w:eastAsiaTheme="minorEastAsia"/>
      <w:sz w:val="22"/>
      <w:lang w:eastAsia="sk-SK"/>
    </w:rPr>
  </w:style>
  <w:style w:type="paragraph" w:customStyle="1" w:styleId="Image">
    <w:name w:val="Image"/>
    <w:basedOn w:val="ListParagraph"/>
    <w:link w:val="ImageChar"/>
    <w:qFormat/>
    <w:rsid w:val="005777D5"/>
    <w:pPr>
      <w:numPr>
        <w:numId w:val="20"/>
      </w:numPr>
      <w:ind w:left="1418" w:hanging="1418"/>
    </w:pPr>
  </w:style>
  <w:style w:type="paragraph" w:customStyle="1" w:styleId="Story">
    <w:name w:val="Story"/>
    <w:basedOn w:val="Normal"/>
    <w:link w:val="StoryChar"/>
    <w:qFormat/>
    <w:rsid w:val="00063FAE"/>
    <w:pPr>
      <w:ind w:left="1814" w:hanging="1814"/>
      <w:jc w:val="left"/>
    </w:pPr>
    <w:rPr>
      <w:b/>
      <w:caps/>
    </w:rPr>
  </w:style>
  <w:style w:type="character" w:customStyle="1" w:styleId="ImageChar">
    <w:name w:val="Image Char"/>
    <w:basedOn w:val="ListParagraphChar"/>
    <w:link w:val="Image"/>
    <w:rsid w:val="005777D5"/>
    <w:rPr>
      <w:rFonts w:ascii="Arial" w:hAnsi="Arial"/>
      <w:sz w:val="24"/>
    </w:rPr>
  </w:style>
  <w:style w:type="character" w:customStyle="1" w:styleId="StoryChar">
    <w:name w:val="Story Char"/>
    <w:basedOn w:val="DefaultParagraphFont"/>
    <w:link w:val="Story"/>
    <w:rsid w:val="00063FAE"/>
    <w:rPr>
      <w:b/>
      <w:caps/>
      <w:sz w:val="24"/>
    </w:rPr>
  </w:style>
  <w:style w:type="paragraph" w:styleId="FootnoteText">
    <w:name w:val="footnote text"/>
    <w:basedOn w:val="Normal"/>
    <w:link w:val="FootnoteTextChar"/>
    <w:uiPriority w:val="99"/>
    <w:semiHidden/>
    <w:unhideWhenUsed/>
    <w:rsid w:val="0083287E"/>
    <w:pPr>
      <w:spacing w:line="240" w:lineRule="auto"/>
      <w:jc w:val="left"/>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3287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3287E"/>
    <w:rPr>
      <w:vertAlign w:val="superscript"/>
    </w:rPr>
  </w:style>
  <w:style w:type="paragraph" w:styleId="Subtitle">
    <w:name w:val="Subtitle"/>
    <w:basedOn w:val="Normal"/>
    <w:next w:val="Normal"/>
    <w:link w:val="SubtitleChar"/>
    <w:uiPriority w:val="11"/>
    <w:qFormat/>
    <w:rsid w:val="00404842"/>
    <w:rPr>
      <w:i/>
      <w:sz w:val="20"/>
      <w:szCs w:val="20"/>
    </w:rPr>
  </w:style>
  <w:style w:type="character" w:customStyle="1" w:styleId="SubtitleChar">
    <w:name w:val="Subtitle Char"/>
    <w:basedOn w:val="DefaultParagraphFont"/>
    <w:link w:val="Subtitle"/>
    <w:uiPriority w:val="11"/>
    <w:rsid w:val="00404842"/>
    <w:rPr>
      <w:rFonts w:ascii="Arial" w:hAnsi="Arial"/>
      <w:i/>
      <w:sz w:val="20"/>
      <w:szCs w:val="20"/>
    </w:rPr>
  </w:style>
  <w:style w:type="paragraph" w:styleId="NormalWeb">
    <w:name w:val="Normal (Web)"/>
    <w:basedOn w:val="Normal"/>
    <w:uiPriority w:val="99"/>
    <w:rsid w:val="00060FD4"/>
    <w:pPr>
      <w:autoSpaceDN w:val="0"/>
      <w:spacing w:before="100" w:after="100" w:line="240" w:lineRule="auto"/>
      <w:jc w:val="left"/>
    </w:pPr>
    <w:rPr>
      <w:rFonts w:ascii="Times New Roman" w:eastAsia="Times New Roman" w:hAnsi="Times New Roman" w:cs="Times New Roman"/>
      <w:szCs w:val="24"/>
      <w:lang w:eastAsia="sk-SK"/>
    </w:rPr>
  </w:style>
  <w:style w:type="paragraph" w:customStyle="1" w:styleId="Paragraf">
    <w:name w:val="Paragraf"/>
    <w:next w:val="Normal"/>
    <w:qFormat/>
    <w:rsid w:val="00891F92"/>
    <w:pPr>
      <w:spacing w:before="240" w:after="100" w:afterAutospacing="1" w:line="240" w:lineRule="auto"/>
      <w:jc w:val="center"/>
      <w:outlineLvl w:val="6"/>
    </w:pPr>
    <w:rPr>
      <w:rFonts w:ascii="Arial" w:eastAsia="Times New Roman" w:hAnsi="Arial" w:cs="Arial"/>
      <w:b/>
      <w:color w:val="FF8400"/>
      <w:sz w:val="26"/>
      <w:szCs w:val="26"/>
      <w:lang w:val="cs-CZ" w:eastAsia="cs-CZ"/>
    </w:rPr>
  </w:style>
  <w:style w:type="character" w:customStyle="1" w:styleId="normaltextrun">
    <w:name w:val="normaltextrun"/>
    <w:basedOn w:val="DefaultParagraphFont"/>
    <w:rsid w:val="004C1E04"/>
  </w:style>
  <w:style w:type="paragraph" w:styleId="Title">
    <w:name w:val="Title"/>
    <w:basedOn w:val="Normal"/>
    <w:next w:val="Normal"/>
    <w:link w:val="TitleChar"/>
    <w:uiPriority w:val="10"/>
    <w:qFormat/>
    <w:rsid w:val="00404842"/>
    <w:rPr>
      <w:rFonts w:eastAsia="Times New Roman" w:cs="Arial"/>
      <w:b/>
      <w:szCs w:val="24"/>
      <w:lang w:eastAsia="sk-SK"/>
    </w:rPr>
  </w:style>
  <w:style w:type="character" w:customStyle="1" w:styleId="TitleChar">
    <w:name w:val="Title Char"/>
    <w:basedOn w:val="DefaultParagraphFont"/>
    <w:link w:val="Title"/>
    <w:uiPriority w:val="10"/>
    <w:rsid w:val="00404842"/>
    <w:rPr>
      <w:rFonts w:ascii="Arial" w:eastAsia="Times New Roman" w:hAnsi="Arial" w:cs="Arial"/>
      <w:b/>
      <w:sz w:val="24"/>
      <w:szCs w:val="24"/>
      <w:lang w:eastAsia="sk-SK"/>
    </w:rPr>
  </w:style>
  <w:style w:type="character" w:styleId="SubtleReference">
    <w:name w:val="Subtle Reference"/>
    <w:basedOn w:val="DefaultParagraphFont"/>
    <w:uiPriority w:val="31"/>
    <w:qFormat/>
    <w:rsid w:val="00612174"/>
    <w:rPr>
      <w:smallCaps/>
      <w:color w:val="5A5A5A" w:themeColor="text1" w:themeTint="A5"/>
    </w:rPr>
  </w:style>
  <w:style w:type="paragraph" w:customStyle="1" w:styleId="Text">
    <w:name w:val="Text"/>
    <w:rsid w:val="00612174"/>
    <w:pPr>
      <w:spacing w:after="0" w:line="240" w:lineRule="auto"/>
    </w:pPr>
    <w:rPr>
      <w:rFonts w:ascii="Helvetica Neue" w:eastAsia="Arial Unicode MS" w:hAnsi="Helvetica Neue" w:cs="Arial Unicode MS"/>
      <w:color w:val="000000"/>
      <w:lang w:eastAsia="sk-SK"/>
    </w:rPr>
  </w:style>
  <w:style w:type="character" w:styleId="Emphasis">
    <w:name w:val="Emphasis"/>
    <w:basedOn w:val="DefaultParagraphFont"/>
    <w:uiPriority w:val="20"/>
    <w:qFormat/>
    <w:rsid w:val="008F1B37"/>
    <w:rPr>
      <w:i/>
      <w:iCs/>
    </w:rPr>
  </w:style>
  <w:style w:type="character" w:styleId="FollowedHyperlink">
    <w:name w:val="FollowedHyperlink"/>
    <w:basedOn w:val="DefaultParagraphFont"/>
    <w:uiPriority w:val="99"/>
    <w:semiHidden/>
    <w:unhideWhenUsed/>
    <w:rsid w:val="001C7D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4">
      <w:bodyDiv w:val="1"/>
      <w:marLeft w:val="0"/>
      <w:marRight w:val="0"/>
      <w:marTop w:val="0"/>
      <w:marBottom w:val="0"/>
      <w:divBdr>
        <w:top w:val="none" w:sz="0" w:space="0" w:color="auto"/>
        <w:left w:val="none" w:sz="0" w:space="0" w:color="auto"/>
        <w:bottom w:val="none" w:sz="0" w:space="0" w:color="auto"/>
        <w:right w:val="none" w:sz="0" w:space="0" w:color="auto"/>
      </w:divBdr>
    </w:div>
    <w:div w:id="11152947">
      <w:bodyDiv w:val="1"/>
      <w:marLeft w:val="0"/>
      <w:marRight w:val="0"/>
      <w:marTop w:val="0"/>
      <w:marBottom w:val="0"/>
      <w:divBdr>
        <w:top w:val="none" w:sz="0" w:space="0" w:color="auto"/>
        <w:left w:val="none" w:sz="0" w:space="0" w:color="auto"/>
        <w:bottom w:val="none" w:sz="0" w:space="0" w:color="auto"/>
        <w:right w:val="none" w:sz="0" w:space="0" w:color="auto"/>
      </w:divBdr>
    </w:div>
    <w:div w:id="12650938">
      <w:bodyDiv w:val="1"/>
      <w:marLeft w:val="0"/>
      <w:marRight w:val="0"/>
      <w:marTop w:val="0"/>
      <w:marBottom w:val="0"/>
      <w:divBdr>
        <w:top w:val="none" w:sz="0" w:space="0" w:color="auto"/>
        <w:left w:val="none" w:sz="0" w:space="0" w:color="auto"/>
        <w:bottom w:val="none" w:sz="0" w:space="0" w:color="auto"/>
        <w:right w:val="none" w:sz="0" w:space="0" w:color="auto"/>
      </w:divBdr>
    </w:div>
    <w:div w:id="18744709">
      <w:bodyDiv w:val="1"/>
      <w:marLeft w:val="0"/>
      <w:marRight w:val="0"/>
      <w:marTop w:val="0"/>
      <w:marBottom w:val="0"/>
      <w:divBdr>
        <w:top w:val="none" w:sz="0" w:space="0" w:color="auto"/>
        <w:left w:val="none" w:sz="0" w:space="0" w:color="auto"/>
        <w:bottom w:val="none" w:sz="0" w:space="0" w:color="auto"/>
        <w:right w:val="none" w:sz="0" w:space="0" w:color="auto"/>
      </w:divBdr>
    </w:div>
    <w:div w:id="23288977">
      <w:bodyDiv w:val="1"/>
      <w:marLeft w:val="0"/>
      <w:marRight w:val="0"/>
      <w:marTop w:val="0"/>
      <w:marBottom w:val="0"/>
      <w:divBdr>
        <w:top w:val="none" w:sz="0" w:space="0" w:color="auto"/>
        <w:left w:val="none" w:sz="0" w:space="0" w:color="auto"/>
        <w:bottom w:val="none" w:sz="0" w:space="0" w:color="auto"/>
        <w:right w:val="none" w:sz="0" w:space="0" w:color="auto"/>
      </w:divBdr>
    </w:div>
    <w:div w:id="34626362">
      <w:bodyDiv w:val="1"/>
      <w:marLeft w:val="0"/>
      <w:marRight w:val="0"/>
      <w:marTop w:val="0"/>
      <w:marBottom w:val="0"/>
      <w:divBdr>
        <w:top w:val="none" w:sz="0" w:space="0" w:color="auto"/>
        <w:left w:val="none" w:sz="0" w:space="0" w:color="auto"/>
        <w:bottom w:val="none" w:sz="0" w:space="0" w:color="auto"/>
        <w:right w:val="none" w:sz="0" w:space="0" w:color="auto"/>
      </w:divBdr>
    </w:div>
    <w:div w:id="50425272">
      <w:bodyDiv w:val="1"/>
      <w:marLeft w:val="0"/>
      <w:marRight w:val="0"/>
      <w:marTop w:val="0"/>
      <w:marBottom w:val="0"/>
      <w:divBdr>
        <w:top w:val="none" w:sz="0" w:space="0" w:color="auto"/>
        <w:left w:val="none" w:sz="0" w:space="0" w:color="auto"/>
        <w:bottom w:val="none" w:sz="0" w:space="0" w:color="auto"/>
        <w:right w:val="none" w:sz="0" w:space="0" w:color="auto"/>
      </w:divBdr>
    </w:div>
    <w:div w:id="74255191">
      <w:bodyDiv w:val="1"/>
      <w:marLeft w:val="0"/>
      <w:marRight w:val="0"/>
      <w:marTop w:val="0"/>
      <w:marBottom w:val="0"/>
      <w:divBdr>
        <w:top w:val="none" w:sz="0" w:space="0" w:color="auto"/>
        <w:left w:val="none" w:sz="0" w:space="0" w:color="auto"/>
        <w:bottom w:val="none" w:sz="0" w:space="0" w:color="auto"/>
        <w:right w:val="none" w:sz="0" w:space="0" w:color="auto"/>
      </w:divBdr>
    </w:div>
    <w:div w:id="78522601">
      <w:bodyDiv w:val="1"/>
      <w:marLeft w:val="0"/>
      <w:marRight w:val="0"/>
      <w:marTop w:val="0"/>
      <w:marBottom w:val="0"/>
      <w:divBdr>
        <w:top w:val="none" w:sz="0" w:space="0" w:color="auto"/>
        <w:left w:val="none" w:sz="0" w:space="0" w:color="auto"/>
        <w:bottom w:val="none" w:sz="0" w:space="0" w:color="auto"/>
        <w:right w:val="none" w:sz="0" w:space="0" w:color="auto"/>
      </w:divBdr>
    </w:div>
    <w:div w:id="104006023">
      <w:bodyDiv w:val="1"/>
      <w:marLeft w:val="0"/>
      <w:marRight w:val="0"/>
      <w:marTop w:val="0"/>
      <w:marBottom w:val="0"/>
      <w:divBdr>
        <w:top w:val="none" w:sz="0" w:space="0" w:color="auto"/>
        <w:left w:val="none" w:sz="0" w:space="0" w:color="auto"/>
        <w:bottom w:val="none" w:sz="0" w:space="0" w:color="auto"/>
        <w:right w:val="none" w:sz="0" w:space="0" w:color="auto"/>
      </w:divBdr>
    </w:div>
    <w:div w:id="142625290">
      <w:bodyDiv w:val="1"/>
      <w:marLeft w:val="0"/>
      <w:marRight w:val="0"/>
      <w:marTop w:val="0"/>
      <w:marBottom w:val="0"/>
      <w:divBdr>
        <w:top w:val="none" w:sz="0" w:space="0" w:color="auto"/>
        <w:left w:val="none" w:sz="0" w:space="0" w:color="auto"/>
        <w:bottom w:val="none" w:sz="0" w:space="0" w:color="auto"/>
        <w:right w:val="none" w:sz="0" w:space="0" w:color="auto"/>
      </w:divBdr>
    </w:div>
    <w:div w:id="148059812">
      <w:bodyDiv w:val="1"/>
      <w:marLeft w:val="0"/>
      <w:marRight w:val="0"/>
      <w:marTop w:val="0"/>
      <w:marBottom w:val="0"/>
      <w:divBdr>
        <w:top w:val="none" w:sz="0" w:space="0" w:color="auto"/>
        <w:left w:val="none" w:sz="0" w:space="0" w:color="auto"/>
        <w:bottom w:val="none" w:sz="0" w:space="0" w:color="auto"/>
        <w:right w:val="none" w:sz="0" w:space="0" w:color="auto"/>
      </w:divBdr>
    </w:div>
    <w:div w:id="159203963">
      <w:bodyDiv w:val="1"/>
      <w:marLeft w:val="0"/>
      <w:marRight w:val="0"/>
      <w:marTop w:val="0"/>
      <w:marBottom w:val="0"/>
      <w:divBdr>
        <w:top w:val="none" w:sz="0" w:space="0" w:color="auto"/>
        <w:left w:val="none" w:sz="0" w:space="0" w:color="auto"/>
        <w:bottom w:val="none" w:sz="0" w:space="0" w:color="auto"/>
        <w:right w:val="none" w:sz="0" w:space="0" w:color="auto"/>
      </w:divBdr>
    </w:div>
    <w:div w:id="159733925">
      <w:bodyDiv w:val="1"/>
      <w:marLeft w:val="0"/>
      <w:marRight w:val="0"/>
      <w:marTop w:val="0"/>
      <w:marBottom w:val="0"/>
      <w:divBdr>
        <w:top w:val="none" w:sz="0" w:space="0" w:color="auto"/>
        <w:left w:val="none" w:sz="0" w:space="0" w:color="auto"/>
        <w:bottom w:val="none" w:sz="0" w:space="0" w:color="auto"/>
        <w:right w:val="none" w:sz="0" w:space="0" w:color="auto"/>
      </w:divBdr>
    </w:div>
    <w:div w:id="214465438">
      <w:bodyDiv w:val="1"/>
      <w:marLeft w:val="0"/>
      <w:marRight w:val="0"/>
      <w:marTop w:val="0"/>
      <w:marBottom w:val="0"/>
      <w:divBdr>
        <w:top w:val="none" w:sz="0" w:space="0" w:color="auto"/>
        <w:left w:val="none" w:sz="0" w:space="0" w:color="auto"/>
        <w:bottom w:val="none" w:sz="0" w:space="0" w:color="auto"/>
        <w:right w:val="none" w:sz="0" w:space="0" w:color="auto"/>
      </w:divBdr>
    </w:div>
    <w:div w:id="219172422">
      <w:bodyDiv w:val="1"/>
      <w:marLeft w:val="0"/>
      <w:marRight w:val="0"/>
      <w:marTop w:val="0"/>
      <w:marBottom w:val="0"/>
      <w:divBdr>
        <w:top w:val="none" w:sz="0" w:space="0" w:color="auto"/>
        <w:left w:val="none" w:sz="0" w:space="0" w:color="auto"/>
        <w:bottom w:val="none" w:sz="0" w:space="0" w:color="auto"/>
        <w:right w:val="none" w:sz="0" w:space="0" w:color="auto"/>
      </w:divBdr>
    </w:div>
    <w:div w:id="219485362">
      <w:bodyDiv w:val="1"/>
      <w:marLeft w:val="0"/>
      <w:marRight w:val="0"/>
      <w:marTop w:val="0"/>
      <w:marBottom w:val="0"/>
      <w:divBdr>
        <w:top w:val="none" w:sz="0" w:space="0" w:color="auto"/>
        <w:left w:val="none" w:sz="0" w:space="0" w:color="auto"/>
        <w:bottom w:val="none" w:sz="0" w:space="0" w:color="auto"/>
        <w:right w:val="none" w:sz="0" w:space="0" w:color="auto"/>
      </w:divBdr>
    </w:div>
    <w:div w:id="227346580">
      <w:bodyDiv w:val="1"/>
      <w:marLeft w:val="0"/>
      <w:marRight w:val="0"/>
      <w:marTop w:val="0"/>
      <w:marBottom w:val="0"/>
      <w:divBdr>
        <w:top w:val="none" w:sz="0" w:space="0" w:color="auto"/>
        <w:left w:val="none" w:sz="0" w:space="0" w:color="auto"/>
        <w:bottom w:val="none" w:sz="0" w:space="0" w:color="auto"/>
        <w:right w:val="none" w:sz="0" w:space="0" w:color="auto"/>
      </w:divBdr>
    </w:div>
    <w:div w:id="252399465">
      <w:bodyDiv w:val="1"/>
      <w:marLeft w:val="0"/>
      <w:marRight w:val="0"/>
      <w:marTop w:val="0"/>
      <w:marBottom w:val="0"/>
      <w:divBdr>
        <w:top w:val="none" w:sz="0" w:space="0" w:color="auto"/>
        <w:left w:val="none" w:sz="0" w:space="0" w:color="auto"/>
        <w:bottom w:val="none" w:sz="0" w:space="0" w:color="auto"/>
        <w:right w:val="none" w:sz="0" w:space="0" w:color="auto"/>
      </w:divBdr>
    </w:div>
    <w:div w:id="256985919">
      <w:bodyDiv w:val="1"/>
      <w:marLeft w:val="0"/>
      <w:marRight w:val="0"/>
      <w:marTop w:val="0"/>
      <w:marBottom w:val="0"/>
      <w:divBdr>
        <w:top w:val="none" w:sz="0" w:space="0" w:color="auto"/>
        <w:left w:val="none" w:sz="0" w:space="0" w:color="auto"/>
        <w:bottom w:val="none" w:sz="0" w:space="0" w:color="auto"/>
        <w:right w:val="none" w:sz="0" w:space="0" w:color="auto"/>
      </w:divBdr>
    </w:div>
    <w:div w:id="257182636">
      <w:bodyDiv w:val="1"/>
      <w:marLeft w:val="0"/>
      <w:marRight w:val="0"/>
      <w:marTop w:val="0"/>
      <w:marBottom w:val="0"/>
      <w:divBdr>
        <w:top w:val="none" w:sz="0" w:space="0" w:color="auto"/>
        <w:left w:val="none" w:sz="0" w:space="0" w:color="auto"/>
        <w:bottom w:val="none" w:sz="0" w:space="0" w:color="auto"/>
        <w:right w:val="none" w:sz="0" w:space="0" w:color="auto"/>
      </w:divBdr>
    </w:div>
    <w:div w:id="266273622">
      <w:bodyDiv w:val="1"/>
      <w:marLeft w:val="0"/>
      <w:marRight w:val="0"/>
      <w:marTop w:val="0"/>
      <w:marBottom w:val="0"/>
      <w:divBdr>
        <w:top w:val="none" w:sz="0" w:space="0" w:color="auto"/>
        <w:left w:val="none" w:sz="0" w:space="0" w:color="auto"/>
        <w:bottom w:val="none" w:sz="0" w:space="0" w:color="auto"/>
        <w:right w:val="none" w:sz="0" w:space="0" w:color="auto"/>
      </w:divBdr>
    </w:div>
    <w:div w:id="272173273">
      <w:bodyDiv w:val="1"/>
      <w:marLeft w:val="0"/>
      <w:marRight w:val="0"/>
      <w:marTop w:val="0"/>
      <w:marBottom w:val="0"/>
      <w:divBdr>
        <w:top w:val="none" w:sz="0" w:space="0" w:color="auto"/>
        <w:left w:val="none" w:sz="0" w:space="0" w:color="auto"/>
        <w:bottom w:val="none" w:sz="0" w:space="0" w:color="auto"/>
        <w:right w:val="none" w:sz="0" w:space="0" w:color="auto"/>
      </w:divBdr>
    </w:div>
    <w:div w:id="295526736">
      <w:bodyDiv w:val="1"/>
      <w:marLeft w:val="0"/>
      <w:marRight w:val="0"/>
      <w:marTop w:val="0"/>
      <w:marBottom w:val="0"/>
      <w:divBdr>
        <w:top w:val="none" w:sz="0" w:space="0" w:color="auto"/>
        <w:left w:val="none" w:sz="0" w:space="0" w:color="auto"/>
        <w:bottom w:val="none" w:sz="0" w:space="0" w:color="auto"/>
        <w:right w:val="none" w:sz="0" w:space="0" w:color="auto"/>
      </w:divBdr>
    </w:div>
    <w:div w:id="327173342">
      <w:bodyDiv w:val="1"/>
      <w:marLeft w:val="0"/>
      <w:marRight w:val="0"/>
      <w:marTop w:val="0"/>
      <w:marBottom w:val="0"/>
      <w:divBdr>
        <w:top w:val="none" w:sz="0" w:space="0" w:color="auto"/>
        <w:left w:val="none" w:sz="0" w:space="0" w:color="auto"/>
        <w:bottom w:val="none" w:sz="0" w:space="0" w:color="auto"/>
        <w:right w:val="none" w:sz="0" w:space="0" w:color="auto"/>
      </w:divBdr>
    </w:div>
    <w:div w:id="336537225">
      <w:bodyDiv w:val="1"/>
      <w:marLeft w:val="0"/>
      <w:marRight w:val="0"/>
      <w:marTop w:val="0"/>
      <w:marBottom w:val="0"/>
      <w:divBdr>
        <w:top w:val="none" w:sz="0" w:space="0" w:color="auto"/>
        <w:left w:val="none" w:sz="0" w:space="0" w:color="auto"/>
        <w:bottom w:val="none" w:sz="0" w:space="0" w:color="auto"/>
        <w:right w:val="none" w:sz="0" w:space="0" w:color="auto"/>
      </w:divBdr>
    </w:div>
    <w:div w:id="336856213">
      <w:bodyDiv w:val="1"/>
      <w:marLeft w:val="0"/>
      <w:marRight w:val="0"/>
      <w:marTop w:val="0"/>
      <w:marBottom w:val="0"/>
      <w:divBdr>
        <w:top w:val="none" w:sz="0" w:space="0" w:color="auto"/>
        <w:left w:val="none" w:sz="0" w:space="0" w:color="auto"/>
        <w:bottom w:val="none" w:sz="0" w:space="0" w:color="auto"/>
        <w:right w:val="none" w:sz="0" w:space="0" w:color="auto"/>
      </w:divBdr>
    </w:div>
    <w:div w:id="340281738">
      <w:bodyDiv w:val="1"/>
      <w:marLeft w:val="0"/>
      <w:marRight w:val="0"/>
      <w:marTop w:val="0"/>
      <w:marBottom w:val="0"/>
      <w:divBdr>
        <w:top w:val="none" w:sz="0" w:space="0" w:color="auto"/>
        <w:left w:val="none" w:sz="0" w:space="0" w:color="auto"/>
        <w:bottom w:val="none" w:sz="0" w:space="0" w:color="auto"/>
        <w:right w:val="none" w:sz="0" w:space="0" w:color="auto"/>
      </w:divBdr>
    </w:div>
    <w:div w:id="351808049">
      <w:bodyDiv w:val="1"/>
      <w:marLeft w:val="0"/>
      <w:marRight w:val="0"/>
      <w:marTop w:val="0"/>
      <w:marBottom w:val="0"/>
      <w:divBdr>
        <w:top w:val="none" w:sz="0" w:space="0" w:color="auto"/>
        <w:left w:val="none" w:sz="0" w:space="0" w:color="auto"/>
        <w:bottom w:val="none" w:sz="0" w:space="0" w:color="auto"/>
        <w:right w:val="none" w:sz="0" w:space="0" w:color="auto"/>
      </w:divBdr>
    </w:div>
    <w:div w:id="351960323">
      <w:bodyDiv w:val="1"/>
      <w:marLeft w:val="0"/>
      <w:marRight w:val="0"/>
      <w:marTop w:val="0"/>
      <w:marBottom w:val="0"/>
      <w:divBdr>
        <w:top w:val="none" w:sz="0" w:space="0" w:color="auto"/>
        <w:left w:val="none" w:sz="0" w:space="0" w:color="auto"/>
        <w:bottom w:val="none" w:sz="0" w:space="0" w:color="auto"/>
        <w:right w:val="none" w:sz="0" w:space="0" w:color="auto"/>
      </w:divBdr>
    </w:div>
    <w:div w:id="357974203">
      <w:bodyDiv w:val="1"/>
      <w:marLeft w:val="0"/>
      <w:marRight w:val="0"/>
      <w:marTop w:val="0"/>
      <w:marBottom w:val="0"/>
      <w:divBdr>
        <w:top w:val="none" w:sz="0" w:space="0" w:color="auto"/>
        <w:left w:val="none" w:sz="0" w:space="0" w:color="auto"/>
        <w:bottom w:val="none" w:sz="0" w:space="0" w:color="auto"/>
        <w:right w:val="none" w:sz="0" w:space="0" w:color="auto"/>
      </w:divBdr>
    </w:div>
    <w:div w:id="362904452">
      <w:bodyDiv w:val="1"/>
      <w:marLeft w:val="0"/>
      <w:marRight w:val="0"/>
      <w:marTop w:val="0"/>
      <w:marBottom w:val="0"/>
      <w:divBdr>
        <w:top w:val="none" w:sz="0" w:space="0" w:color="auto"/>
        <w:left w:val="none" w:sz="0" w:space="0" w:color="auto"/>
        <w:bottom w:val="none" w:sz="0" w:space="0" w:color="auto"/>
        <w:right w:val="none" w:sz="0" w:space="0" w:color="auto"/>
      </w:divBdr>
    </w:div>
    <w:div w:id="368142431">
      <w:bodyDiv w:val="1"/>
      <w:marLeft w:val="0"/>
      <w:marRight w:val="0"/>
      <w:marTop w:val="0"/>
      <w:marBottom w:val="0"/>
      <w:divBdr>
        <w:top w:val="none" w:sz="0" w:space="0" w:color="auto"/>
        <w:left w:val="none" w:sz="0" w:space="0" w:color="auto"/>
        <w:bottom w:val="none" w:sz="0" w:space="0" w:color="auto"/>
        <w:right w:val="none" w:sz="0" w:space="0" w:color="auto"/>
      </w:divBdr>
    </w:div>
    <w:div w:id="374162977">
      <w:bodyDiv w:val="1"/>
      <w:marLeft w:val="0"/>
      <w:marRight w:val="0"/>
      <w:marTop w:val="0"/>
      <w:marBottom w:val="0"/>
      <w:divBdr>
        <w:top w:val="none" w:sz="0" w:space="0" w:color="auto"/>
        <w:left w:val="none" w:sz="0" w:space="0" w:color="auto"/>
        <w:bottom w:val="none" w:sz="0" w:space="0" w:color="auto"/>
        <w:right w:val="none" w:sz="0" w:space="0" w:color="auto"/>
      </w:divBdr>
    </w:div>
    <w:div w:id="379523919">
      <w:bodyDiv w:val="1"/>
      <w:marLeft w:val="0"/>
      <w:marRight w:val="0"/>
      <w:marTop w:val="0"/>
      <w:marBottom w:val="0"/>
      <w:divBdr>
        <w:top w:val="none" w:sz="0" w:space="0" w:color="auto"/>
        <w:left w:val="none" w:sz="0" w:space="0" w:color="auto"/>
        <w:bottom w:val="none" w:sz="0" w:space="0" w:color="auto"/>
        <w:right w:val="none" w:sz="0" w:space="0" w:color="auto"/>
      </w:divBdr>
    </w:div>
    <w:div w:id="405299199">
      <w:bodyDiv w:val="1"/>
      <w:marLeft w:val="0"/>
      <w:marRight w:val="0"/>
      <w:marTop w:val="0"/>
      <w:marBottom w:val="0"/>
      <w:divBdr>
        <w:top w:val="none" w:sz="0" w:space="0" w:color="auto"/>
        <w:left w:val="none" w:sz="0" w:space="0" w:color="auto"/>
        <w:bottom w:val="none" w:sz="0" w:space="0" w:color="auto"/>
        <w:right w:val="none" w:sz="0" w:space="0" w:color="auto"/>
      </w:divBdr>
    </w:div>
    <w:div w:id="411198759">
      <w:bodyDiv w:val="1"/>
      <w:marLeft w:val="0"/>
      <w:marRight w:val="0"/>
      <w:marTop w:val="0"/>
      <w:marBottom w:val="0"/>
      <w:divBdr>
        <w:top w:val="none" w:sz="0" w:space="0" w:color="auto"/>
        <w:left w:val="none" w:sz="0" w:space="0" w:color="auto"/>
        <w:bottom w:val="none" w:sz="0" w:space="0" w:color="auto"/>
        <w:right w:val="none" w:sz="0" w:space="0" w:color="auto"/>
      </w:divBdr>
    </w:div>
    <w:div w:id="413283771">
      <w:bodyDiv w:val="1"/>
      <w:marLeft w:val="0"/>
      <w:marRight w:val="0"/>
      <w:marTop w:val="0"/>
      <w:marBottom w:val="0"/>
      <w:divBdr>
        <w:top w:val="none" w:sz="0" w:space="0" w:color="auto"/>
        <w:left w:val="none" w:sz="0" w:space="0" w:color="auto"/>
        <w:bottom w:val="none" w:sz="0" w:space="0" w:color="auto"/>
        <w:right w:val="none" w:sz="0" w:space="0" w:color="auto"/>
      </w:divBdr>
    </w:div>
    <w:div w:id="427383554">
      <w:bodyDiv w:val="1"/>
      <w:marLeft w:val="0"/>
      <w:marRight w:val="0"/>
      <w:marTop w:val="0"/>
      <w:marBottom w:val="0"/>
      <w:divBdr>
        <w:top w:val="none" w:sz="0" w:space="0" w:color="auto"/>
        <w:left w:val="none" w:sz="0" w:space="0" w:color="auto"/>
        <w:bottom w:val="none" w:sz="0" w:space="0" w:color="auto"/>
        <w:right w:val="none" w:sz="0" w:space="0" w:color="auto"/>
      </w:divBdr>
    </w:div>
    <w:div w:id="429089724">
      <w:bodyDiv w:val="1"/>
      <w:marLeft w:val="0"/>
      <w:marRight w:val="0"/>
      <w:marTop w:val="0"/>
      <w:marBottom w:val="0"/>
      <w:divBdr>
        <w:top w:val="none" w:sz="0" w:space="0" w:color="auto"/>
        <w:left w:val="none" w:sz="0" w:space="0" w:color="auto"/>
        <w:bottom w:val="none" w:sz="0" w:space="0" w:color="auto"/>
        <w:right w:val="none" w:sz="0" w:space="0" w:color="auto"/>
      </w:divBdr>
    </w:div>
    <w:div w:id="444161183">
      <w:bodyDiv w:val="1"/>
      <w:marLeft w:val="0"/>
      <w:marRight w:val="0"/>
      <w:marTop w:val="0"/>
      <w:marBottom w:val="0"/>
      <w:divBdr>
        <w:top w:val="none" w:sz="0" w:space="0" w:color="auto"/>
        <w:left w:val="none" w:sz="0" w:space="0" w:color="auto"/>
        <w:bottom w:val="none" w:sz="0" w:space="0" w:color="auto"/>
        <w:right w:val="none" w:sz="0" w:space="0" w:color="auto"/>
      </w:divBdr>
    </w:div>
    <w:div w:id="445732162">
      <w:bodyDiv w:val="1"/>
      <w:marLeft w:val="0"/>
      <w:marRight w:val="0"/>
      <w:marTop w:val="0"/>
      <w:marBottom w:val="0"/>
      <w:divBdr>
        <w:top w:val="none" w:sz="0" w:space="0" w:color="auto"/>
        <w:left w:val="none" w:sz="0" w:space="0" w:color="auto"/>
        <w:bottom w:val="none" w:sz="0" w:space="0" w:color="auto"/>
        <w:right w:val="none" w:sz="0" w:space="0" w:color="auto"/>
      </w:divBdr>
    </w:div>
    <w:div w:id="449671908">
      <w:bodyDiv w:val="1"/>
      <w:marLeft w:val="0"/>
      <w:marRight w:val="0"/>
      <w:marTop w:val="0"/>
      <w:marBottom w:val="0"/>
      <w:divBdr>
        <w:top w:val="none" w:sz="0" w:space="0" w:color="auto"/>
        <w:left w:val="none" w:sz="0" w:space="0" w:color="auto"/>
        <w:bottom w:val="none" w:sz="0" w:space="0" w:color="auto"/>
        <w:right w:val="none" w:sz="0" w:space="0" w:color="auto"/>
      </w:divBdr>
    </w:div>
    <w:div w:id="468786150">
      <w:bodyDiv w:val="1"/>
      <w:marLeft w:val="0"/>
      <w:marRight w:val="0"/>
      <w:marTop w:val="0"/>
      <w:marBottom w:val="0"/>
      <w:divBdr>
        <w:top w:val="none" w:sz="0" w:space="0" w:color="auto"/>
        <w:left w:val="none" w:sz="0" w:space="0" w:color="auto"/>
        <w:bottom w:val="none" w:sz="0" w:space="0" w:color="auto"/>
        <w:right w:val="none" w:sz="0" w:space="0" w:color="auto"/>
      </w:divBdr>
    </w:div>
    <w:div w:id="472873560">
      <w:bodyDiv w:val="1"/>
      <w:marLeft w:val="0"/>
      <w:marRight w:val="0"/>
      <w:marTop w:val="0"/>
      <w:marBottom w:val="0"/>
      <w:divBdr>
        <w:top w:val="none" w:sz="0" w:space="0" w:color="auto"/>
        <w:left w:val="none" w:sz="0" w:space="0" w:color="auto"/>
        <w:bottom w:val="none" w:sz="0" w:space="0" w:color="auto"/>
        <w:right w:val="none" w:sz="0" w:space="0" w:color="auto"/>
      </w:divBdr>
    </w:div>
    <w:div w:id="539904009">
      <w:bodyDiv w:val="1"/>
      <w:marLeft w:val="0"/>
      <w:marRight w:val="0"/>
      <w:marTop w:val="0"/>
      <w:marBottom w:val="0"/>
      <w:divBdr>
        <w:top w:val="none" w:sz="0" w:space="0" w:color="auto"/>
        <w:left w:val="none" w:sz="0" w:space="0" w:color="auto"/>
        <w:bottom w:val="none" w:sz="0" w:space="0" w:color="auto"/>
        <w:right w:val="none" w:sz="0" w:space="0" w:color="auto"/>
      </w:divBdr>
    </w:div>
    <w:div w:id="540752808">
      <w:bodyDiv w:val="1"/>
      <w:marLeft w:val="0"/>
      <w:marRight w:val="0"/>
      <w:marTop w:val="0"/>
      <w:marBottom w:val="0"/>
      <w:divBdr>
        <w:top w:val="none" w:sz="0" w:space="0" w:color="auto"/>
        <w:left w:val="none" w:sz="0" w:space="0" w:color="auto"/>
        <w:bottom w:val="none" w:sz="0" w:space="0" w:color="auto"/>
        <w:right w:val="none" w:sz="0" w:space="0" w:color="auto"/>
      </w:divBdr>
    </w:div>
    <w:div w:id="542911939">
      <w:bodyDiv w:val="1"/>
      <w:marLeft w:val="0"/>
      <w:marRight w:val="0"/>
      <w:marTop w:val="0"/>
      <w:marBottom w:val="0"/>
      <w:divBdr>
        <w:top w:val="none" w:sz="0" w:space="0" w:color="auto"/>
        <w:left w:val="none" w:sz="0" w:space="0" w:color="auto"/>
        <w:bottom w:val="none" w:sz="0" w:space="0" w:color="auto"/>
        <w:right w:val="none" w:sz="0" w:space="0" w:color="auto"/>
      </w:divBdr>
    </w:div>
    <w:div w:id="546798884">
      <w:bodyDiv w:val="1"/>
      <w:marLeft w:val="0"/>
      <w:marRight w:val="0"/>
      <w:marTop w:val="0"/>
      <w:marBottom w:val="0"/>
      <w:divBdr>
        <w:top w:val="none" w:sz="0" w:space="0" w:color="auto"/>
        <w:left w:val="none" w:sz="0" w:space="0" w:color="auto"/>
        <w:bottom w:val="none" w:sz="0" w:space="0" w:color="auto"/>
        <w:right w:val="none" w:sz="0" w:space="0" w:color="auto"/>
      </w:divBdr>
    </w:div>
    <w:div w:id="557325133">
      <w:bodyDiv w:val="1"/>
      <w:marLeft w:val="0"/>
      <w:marRight w:val="0"/>
      <w:marTop w:val="0"/>
      <w:marBottom w:val="0"/>
      <w:divBdr>
        <w:top w:val="none" w:sz="0" w:space="0" w:color="auto"/>
        <w:left w:val="none" w:sz="0" w:space="0" w:color="auto"/>
        <w:bottom w:val="none" w:sz="0" w:space="0" w:color="auto"/>
        <w:right w:val="none" w:sz="0" w:space="0" w:color="auto"/>
      </w:divBdr>
    </w:div>
    <w:div w:id="594285359">
      <w:bodyDiv w:val="1"/>
      <w:marLeft w:val="0"/>
      <w:marRight w:val="0"/>
      <w:marTop w:val="0"/>
      <w:marBottom w:val="0"/>
      <w:divBdr>
        <w:top w:val="none" w:sz="0" w:space="0" w:color="auto"/>
        <w:left w:val="none" w:sz="0" w:space="0" w:color="auto"/>
        <w:bottom w:val="none" w:sz="0" w:space="0" w:color="auto"/>
        <w:right w:val="none" w:sz="0" w:space="0" w:color="auto"/>
      </w:divBdr>
    </w:div>
    <w:div w:id="600452718">
      <w:bodyDiv w:val="1"/>
      <w:marLeft w:val="0"/>
      <w:marRight w:val="0"/>
      <w:marTop w:val="0"/>
      <w:marBottom w:val="0"/>
      <w:divBdr>
        <w:top w:val="none" w:sz="0" w:space="0" w:color="auto"/>
        <w:left w:val="none" w:sz="0" w:space="0" w:color="auto"/>
        <w:bottom w:val="none" w:sz="0" w:space="0" w:color="auto"/>
        <w:right w:val="none" w:sz="0" w:space="0" w:color="auto"/>
      </w:divBdr>
    </w:div>
    <w:div w:id="614600483">
      <w:bodyDiv w:val="1"/>
      <w:marLeft w:val="0"/>
      <w:marRight w:val="0"/>
      <w:marTop w:val="0"/>
      <w:marBottom w:val="0"/>
      <w:divBdr>
        <w:top w:val="none" w:sz="0" w:space="0" w:color="auto"/>
        <w:left w:val="none" w:sz="0" w:space="0" w:color="auto"/>
        <w:bottom w:val="none" w:sz="0" w:space="0" w:color="auto"/>
        <w:right w:val="none" w:sz="0" w:space="0" w:color="auto"/>
      </w:divBdr>
    </w:div>
    <w:div w:id="624897354">
      <w:bodyDiv w:val="1"/>
      <w:marLeft w:val="0"/>
      <w:marRight w:val="0"/>
      <w:marTop w:val="0"/>
      <w:marBottom w:val="0"/>
      <w:divBdr>
        <w:top w:val="none" w:sz="0" w:space="0" w:color="auto"/>
        <w:left w:val="none" w:sz="0" w:space="0" w:color="auto"/>
        <w:bottom w:val="none" w:sz="0" w:space="0" w:color="auto"/>
        <w:right w:val="none" w:sz="0" w:space="0" w:color="auto"/>
      </w:divBdr>
    </w:div>
    <w:div w:id="628781354">
      <w:bodyDiv w:val="1"/>
      <w:marLeft w:val="0"/>
      <w:marRight w:val="0"/>
      <w:marTop w:val="0"/>
      <w:marBottom w:val="0"/>
      <w:divBdr>
        <w:top w:val="none" w:sz="0" w:space="0" w:color="auto"/>
        <w:left w:val="none" w:sz="0" w:space="0" w:color="auto"/>
        <w:bottom w:val="none" w:sz="0" w:space="0" w:color="auto"/>
        <w:right w:val="none" w:sz="0" w:space="0" w:color="auto"/>
      </w:divBdr>
    </w:div>
    <w:div w:id="630794983">
      <w:bodyDiv w:val="1"/>
      <w:marLeft w:val="0"/>
      <w:marRight w:val="0"/>
      <w:marTop w:val="0"/>
      <w:marBottom w:val="0"/>
      <w:divBdr>
        <w:top w:val="none" w:sz="0" w:space="0" w:color="auto"/>
        <w:left w:val="none" w:sz="0" w:space="0" w:color="auto"/>
        <w:bottom w:val="none" w:sz="0" w:space="0" w:color="auto"/>
        <w:right w:val="none" w:sz="0" w:space="0" w:color="auto"/>
      </w:divBdr>
    </w:div>
    <w:div w:id="652952806">
      <w:bodyDiv w:val="1"/>
      <w:marLeft w:val="0"/>
      <w:marRight w:val="0"/>
      <w:marTop w:val="0"/>
      <w:marBottom w:val="0"/>
      <w:divBdr>
        <w:top w:val="none" w:sz="0" w:space="0" w:color="auto"/>
        <w:left w:val="none" w:sz="0" w:space="0" w:color="auto"/>
        <w:bottom w:val="none" w:sz="0" w:space="0" w:color="auto"/>
        <w:right w:val="none" w:sz="0" w:space="0" w:color="auto"/>
      </w:divBdr>
    </w:div>
    <w:div w:id="672148005">
      <w:bodyDiv w:val="1"/>
      <w:marLeft w:val="0"/>
      <w:marRight w:val="0"/>
      <w:marTop w:val="0"/>
      <w:marBottom w:val="0"/>
      <w:divBdr>
        <w:top w:val="none" w:sz="0" w:space="0" w:color="auto"/>
        <w:left w:val="none" w:sz="0" w:space="0" w:color="auto"/>
        <w:bottom w:val="none" w:sz="0" w:space="0" w:color="auto"/>
        <w:right w:val="none" w:sz="0" w:space="0" w:color="auto"/>
      </w:divBdr>
    </w:div>
    <w:div w:id="692272213">
      <w:bodyDiv w:val="1"/>
      <w:marLeft w:val="0"/>
      <w:marRight w:val="0"/>
      <w:marTop w:val="0"/>
      <w:marBottom w:val="0"/>
      <w:divBdr>
        <w:top w:val="none" w:sz="0" w:space="0" w:color="auto"/>
        <w:left w:val="none" w:sz="0" w:space="0" w:color="auto"/>
        <w:bottom w:val="none" w:sz="0" w:space="0" w:color="auto"/>
        <w:right w:val="none" w:sz="0" w:space="0" w:color="auto"/>
      </w:divBdr>
    </w:div>
    <w:div w:id="711728908">
      <w:bodyDiv w:val="1"/>
      <w:marLeft w:val="0"/>
      <w:marRight w:val="0"/>
      <w:marTop w:val="0"/>
      <w:marBottom w:val="0"/>
      <w:divBdr>
        <w:top w:val="none" w:sz="0" w:space="0" w:color="auto"/>
        <w:left w:val="none" w:sz="0" w:space="0" w:color="auto"/>
        <w:bottom w:val="none" w:sz="0" w:space="0" w:color="auto"/>
        <w:right w:val="none" w:sz="0" w:space="0" w:color="auto"/>
      </w:divBdr>
    </w:div>
    <w:div w:id="717357859">
      <w:bodyDiv w:val="1"/>
      <w:marLeft w:val="0"/>
      <w:marRight w:val="0"/>
      <w:marTop w:val="0"/>
      <w:marBottom w:val="0"/>
      <w:divBdr>
        <w:top w:val="none" w:sz="0" w:space="0" w:color="auto"/>
        <w:left w:val="none" w:sz="0" w:space="0" w:color="auto"/>
        <w:bottom w:val="none" w:sz="0" w:space="0" w:color="auto"/>
        <w:right w:val="none" w:sz="0" w:space="0" w:color="auto"/>
      </w:divBdr>
    </w:div>
    <w:div w:id="719282661">
      <w:bodyDiv w:val="1"/>
      <w:marLeft w:val="0"/>
      <w:marRight w:val="0"/>
      <w:marTop w:val="0"/>
      <w:marBottom w:val="0"/>
      <w:divBdr>
        <w:top w:val="none" w:sz="0" w:space="0" w:color="auto"/>
        <w:left w:val="none" w:sz="0" w:space="0" w:color="auto"/>
        <w:bottom w:val="none" w:sz="0" w:space="0" w:color="auto"/>
        <w:right w:val="none" w:sz="0" w:space="0" w:color="auto"/>
      </w:divBdr>
    </w:div>
    <w:div w:id="751706228">
      <w:bodyDiv w:val="1"/>
      <w:marLeft w:val="0"/>
      <w:marRight w:val="0"/>
      <w:marTop w:val="0"/>
      <w:marBottom w:val="0"/>
      <w:divBdr>
        <w:top w:val="none" w:sz="0" w:space="0" w:color="auto"/>
        <w:left w:val="none" w:sz="0" w:space="0" w:color="auto"/>
        <w:bottom w:val="none" w:sz="0" w:space="0" w:color="auto"/>
        <w:right w:val="none" w:sz="0" w:space="0" w:color="auto"/>
      </w:divBdr>
    </w:div>
    <w:div w:id="764351524">
      <w:bodyDiv w:val="1"/>
      <w:marLeft w:val="0"/>
      <w:marRight w:val="0"/>
      <w:marTop w:val="0"/>
      <w:marBottom w:val="0"/>
      <w:divBdr>
        <w:top w:val="none" w:sz="0" w:space="0" w:color="auto"/>
        <w:left w:val="none" w:sz="0" w:space="0" w:color="auto"/>
        <w:bottom w:val="none" w:sz="0" w:space="0" w:color="auto"/>
        <w:right w:val="none" w:sz="0" w:space="0" w:color="auto"/>
      </w:divBdr>
    </w:div>
    <w:div w:id="825169057">
      <w:bodyDiv w:val="1"/>
      <w:marLeft w:val="0"/>
      <w:marRight w:val="0"/>
      <w:marTop w:val="0"/>
      <w:marBottom w:val="0"/>
      <w:divBdr>
        <w:top w:val="none" w:sz="0" w:space="0" w:color="auto"/>
        <w:left w:val="none" w:sz="0" w:space="0" w:color="auto"/>
        <w:bottom w:val="none" w:sz="0" w:space="0" w:color="auto"/>
        <w:right w:val="none" w:sz="0" w:space="0" w:color="auto"/>
      </w:divBdr>
    </w:div>
    <w:div w:id="833183704">
      <w:bodyDiv w:val="1"/>
      <w:marLeft w:val="0"/>
      <w:marRight w:val="0"/>
      <w:marTop w:val="0"/>
      <w:marBottom w:val="0"/>
      <w:divBdr>
        <w:top w:val="none" w:sz="0" w:space="0" w:color="auto"/>
        <w:left w:val="none" w:sz="0" w:space="0" w:color="auto"/>
        <w:bottom w:val="none" w:sz="0" w:space="0" w:color="auto"/>
        <w:right w:val="none" w:sz="0" w:space="0" w:color="auto"/>
      </w:divBdr>
    </w:div>
    <w:div w:id="853500250">
      <w:bodyDiv w:val="1"/>
      <w:marLeft w:val="0"/>
      <w:marRight w:val="0"/>
      <w:marTop w:val="0"/>
      <w:marBottom w:val="0"/>
      <w:divBdr>
        <w:top w:val="none" w:sz="0" w:space="0" w:color="auto"/>
        <w:left w:val="none" w:sz="0" w:space="0" w:color="auto"/>
        <w:bottom w:val="none" w:sz="0" w:space="0" w:color="auto"/>
        <w:right w:val="none" w:sz="0" w:space="0" w:color="auto"/>
      </w:divBdr>
    </w:div>
    <w:div w:id="855002218">
      <w:bodyDiv w:val="1"/>
      <w:marLeft w:val="0"/>
      <w:marRight w:val="0"/>
      <w:marTop w:val="0"/>
      <w:marBottom w:val="0"/>
      <w:divBdr>
        <w:top w:val="none" w:sz="0" w:space="0" w:color="auto"/>
        <w:left w:val="none" w:sz="0" w:space="0" w:color="auto"/>
        <w:bottom w:val="none" w:sz="0" w:space="0" w:color="auto"/>
        <w:right w:val="none" w:sz="0" w:space="0" w:color="auto"/>
      </w:divBdr>
    </w:div>
    <w:div w:id="866528815">
      <w:bodyDiv w:val="1"/>
      <w:marLeft w:val="0"/>
      <w:marRight w:val="0"/>
      <w:marTop w:val="0"/>
      <w:marBottom w:val="0"/>
      <w:divBdr>
        <w:top w:val="none" w:sz="0" w:space="0" w:color="auto"/>
        <w:left w:val="none" w:sz="0" w:space="0" w:color="auto"/>
        <w:bottom w:val="none" w:sz="0" w:space="0" w:color="auto"/>
        <w:right w:val="none" w:sz="0" w:space="0" w:color="auto"/>
      </w:divBdr>
    </w:div>
    <w:div w:id="891230042">
      <w:bodyDiv w:val="1"/>
      <w:marLeft w:val="0"/>
      <w:marRight w:val="0"/>
      <w:marTop w:val="0"/>
      <w:marBottom w:val="0"/>
      <w:divBdr>
        <w:top w:val="none" w:sz="0" w:space="0" w:color="auto"/>
        <w:left w:val="none" w:sz="0" w:space="0" w:color="auto"/>
        <w:bottom w:val="none" w:sz="0" w:space="0" w:color="auto"/>
        <w:right w:val="none" w:sz="0" w:space="0" w:color="auto"/>
      </w:divBdr>
    </w:div>
    <w:div w:id="893468058">
      <w:bodyDiv w:val="1"/>
      <w:marLeft w:val="0"/>
      <w:marRight w:val="0"/>
      <w:marTop w:val="0"/>
      <w:marBottom w:val="0"/>
      <w:divBdr>
        <w:top w:val="none" w:sz="0" w:space="0" w:color="auto"/>
        <w:left w:val="none" w:sz="0" w:space="0" w:color="auto"/>
        <w:bottom w:val="none" w:sz="0" w:space="0" w:color="auto"/>
        <w:right w:val="none" w:sz="0" w:space="0" w:color="auto"/>
      </w:divBdr>
    </w:div>
    <w:div w:id="905070294">
      <w:bodyDiv w:val="1"/>
      <w:marLeft w:val="0"/>
      <w:marRight w:val="0"/>
      <w:marTop w:val="0"/>
      <w:marBottom w:val="0"/>
      <w:divBdr>
        <w:top w:val="none" w:sz="0" w:space="0" w:color="auto"/>
        <w:left w:val="none" w:sz="0" w:space="0" w:color="auto"/>
        <w:bottom w:val="none" w:sz="0" w:space="0" w:color="auto"/>
        <w:right w:val="none" w:sz="0" w:space="0" w:color="auto"/>
      </w:divBdr>
    </w:div>
    <w:div w:id="919294781">
      <w:bodyDiv w:val="1"/>
      <w:marLeft w:val="0"/>
      <w:marRight w:val="0"/>
      <w:marTop w:val="0"/>
      <w:marBottom w:val="0"/>
      <w:divBdr>
        <w:top w:val="none" w:sz="0" w:space="0" w:color="auto"/>
        <w:left w:val="none" w:sz="0" w:space="0" w:color="auto"/>
        <w:bottom w:val="none" w:sz="0" w:space="0" w:color="auto"/>
        <w:right w:val="none" w:sz="0" w:space="0" w:color="auto"/>
      </w:divBdr>
    </w:div>
    <w:div w:id="920334417">
      <w:bodyDiv w:val="1"/>
      <w:marLeft w:val="0"/>
      <w:marRight w:val="0"/>
      <w:marTop w:val="0"/>
      <w:marBottom w:val="0"/>
      <w:divBdr>
        <w:top w:val="none" w:sz="0" w:space="0" w:color="auto"/>
        <w:left w:val="none" w:sz="0" w:space="0" w:color="auto"/>
        <w:bottom w:val="none" w:sz="0" w:space="0" w:color="auto"/>
        <w:right w:val="none" w:sz="0" w:space="0" w:color="auto"/>
      </w:divBdr>
    </w:div>
    <w:div w:id="927274795">
      <w:bodyDiv w:val="1"/>
      <w:marLeft w:val="0"/>
      <w:marRight w:val="0"/>
      <w:marTop w:val="0"/>
      <w:marBottom w:val="0"/>
      <w:divBdr>
        <w:top w:val="none" w:sz="0" w:space="0" w:color="auto"/>
        <w:left w:val="none" w:sz="0" w:space="0" w:color="auto"/>
        <w:bottom w:val="none" w:sz="0" w:space="0" w:color="auto"/>
        <w:right w:val="none" w:sz="0" w:space="0" w:color="auto"/>
      </w:divBdr>
    </w:div>
    <w:div w:id="969168897">
      <w:bodyDiv w:val="1"/>
      <w:marLeft w:val="0"/>
      <w:marRight w:val="0"/>
      <w:marTop w:val="0"/>
      <w:marBottom w:val="0"/>
      <w:divBdr>
        <w:top w:val="none" w:sz="0" w:space="0" w:color="auto"/>
        <w:left w:val="none" w:sz="0" w:space="0" w:color="auto"/>
        <w:bottom w:val="none" w:sz="0" w:space="0" w:color="auto"/>
        <w:right w:val="none" w:sz="0" w:space="0" w:color="auto"/>
      </w:divBdr>
    </w:div>
    <w:div w:id="970405616">
      <w:bodyDiv w:val="1"/>
      <w:marLeft w:val="0"/>
      <w:marRight w:val="0"/>
      <w:marTop w:val="0"/>
      <w:marBottom w:val="0"/>
      <w:divBdr>
        <w:top w:val="none" w:sz="0" w:space="0" w:color="auto"/>
        <w:left w:val="none" w:sz="0" w:space="0" w:color="auto"/>
        <w:bottom w:val="none" w:sz="0" w:space="0" w:color="auto"/>
        <w:right w:val="none" w:sz="0" w:space="0" w:color="auto"/>
      </w:divBdr>
    </w:div>
    <w:div w:id="974138628">
      <w:bodyDiv w:val="1"/>
      <w:marLeft w:val="0"/>
      <w:marRight w:val="0"/>
      <w:marTop w:val="0"/>
      <w:marBottom w:val="0"/>
      <w:divBdr>
        <w:top w:val="none" w:sz="0" w:space="0" w:color="auto"/>
        <w:left w:val="none" w:sz="0" w:space="0" w:color="auto"/>
        <w:bottom w:val="none" w:sz="0" w:space="0" w:color="auto"/>
        <w:right w:val="none" w:sz="0" w:space="0" w:color="auto"/>
      </w:divBdr>
    </w:div>
    <w:div w:id="977303434">
      <w:bodyDiv w:val="1"/>
      <w:marLeft w:val="0"/>
      <w:marRight w:val="0"/>
      <w:marTop w:val="0"/>
      <w:marBottom w:val="0"/>
      <w:divBdr>
        <w:top w:val="none" w:sz="0" w:space="0" w:color="auto"/>
        <w:left w:val="none" w:sz="0" w:space="0" w:color="auto"/>
        <w:bottom w:val="none" w:sz="0" w:space="0" w:color="auto"/>
        <w:right w:val="none" w:sz="0" w:space="0" w:color="auto"/>
      </w:divBdr>
    </w:div>
    <w:div w:id="988437896">
      <w:bodyDiv w:val="1"/>
      <w:marLeft w:val="0"/>
      <w:marRight w:val="0"/>
      <w:marTop w:val="0"/>
      <w:marBottom w:val="0"/>
      <w:divBdr>
        <w:top w:val="none" w:sz="0" w:space="0" w:color="auto"/>
        <w:left w:val="none" w:sz="0" w:space="0" w:color="auto"/>
        <w:bottom w:val="none" w:sz="0" w:space="0" w:color="auto"/>
        <w:right w:val="none" w:sz="0" w:space="0" w:color="auto"/>
      </w:divBdr>
    </w:div>
    <w:div w:id="999308889">
      <w:bodyDiv w:val="1"/>
      <w:marLeft w:val="0"/>
      <w:marRight w:val="0"/>
      <w:marTop w:val="0"/>
      <w:marBottom w:val="0"/>
      <w:divBdr>
        <w:top w:val="none" w:sz="0" w:space="0" w:color="auto"/>
        <w:left w:val="none" w:sz="0" w:space="0" w:color="auto"/>
        <w:bottom w:val="none" w:sz="0" w:space="0" w:color="auto"/>
        <w:right w:val="none" w:sz="0" w:space="0" w:color="auto"/>
      </w:divBdr>
    </w:div>
    <w:div w:id="1002390407">
      <w:bodyDiv w:val="1"/>
      <w:marLeft w:val="0"/>
      <w:marRight w:val="0"/>
      <w:marTop w:val="0"/>
      <w:marBottom w:val="0"/>
      <w:divBdr>
        <w:top w:val="none" w:sz="0" w:space="0" w:color="auto"/>
        <w:left w:val="none" w:sz="0" w:space="0" w:color="auto"/>
        <w:bottom w:val="none" w:sz="0" w:space="0" w:color="auto"/>
        <w:right w:val="none" w:sz="0" w:space="0" w:color="auto"/>
      </w:divBdr>
    </w:div>
    <w:div w:id="1011176577">
      <w:bodyDiv w:val="1"/>
      <w:marLeft w:val="0"/>
      <w:marRight w:val="0"/>
      <w:marTop w:val="0"/>
      <w:marBottom w:val="0"/>
      <w:divBdr>
        <w:top w:val="none" w:sz="0" w:space="0" w:color="auto"/>
        <w:left w:val="none" w:sz="0" w:space="0" w:color="auto"/>
        <w:bottom w:val="none" w:sz="0" w:space="0" w:color="auto"/>
        <w:right w:val="none" w:sz="0" w:space="0" w:color="auto"/>
      </w:divBdr>
    </w:div>
    <w:div w:id="1021738048">
      <w:bodyDiv w:val="1"/>
      <w:marLeft w:val="0"/>
      <w:marRight w:val="0"/>
      <w:marTop w:val="0"/>
      <w:marBottom w:val="0"/>
      <w:divBdr>
        <w:top w:val="none" w:sz="0" w:space="0" w:color="auto"/>
        <w:left w:val="none" w:sz="0" w:space="0" w:color="auto"/>
        <w:bottom w:val="none" w:sz="0" w:space="0" w:color="auto"/>
        <w:right w:val="none" w:sz="0" w:space="0" w:color="auto"/>
      </w:divBdr>
    </w:div>
    <w:div w:id="1041784212">
      <w:bodyDiv w:val="1"/>
      <w:marLeft w:val="0"/>
      <w:marRight w:val="0"/>
      <w:marTop w:val="0"/>
      <w:marBottom w:val="0"/>
      <w:divBdr>
        <w:top w:val="none" w:sz="0" w:space="0" w:color="auto"/>
        <w:left w:val="none" w:sz="0" w:space="0" w:color="auto"/>
        <w:bottom w:val="none" w:sz="0" w:space="0" w:color="auto"/>
        <w:right w:val="none" w:sz="0" w:space="0" w:color="auto"/>
      </w:divBdr>
    </w:div>
    <w:div w:id="1076708128">
      <w:bodyDiv w:val="1"/>
      <w:marLeft w:val="0"/>
      <w:marRight w:val="0"/>
      <w:marTop w:val="0"/>
      <w:marBottom w:val="0"/>
      <w:divBdr>
        <w:top w:val="none" w:sz="0" w:space="0" w:color="auto"/>
        <w:left w:val="none" w:sz="0" w:space="0" w:color="auto"/>
        <w:bottom w:val="none" w:sz="0" w:space="0" w:color="auto"/>
        <w:right w:val="none" w:sz="0" w:space="0" w:color="auto"/>
      </w:divBdr>
    </w:div>
    <w:div w:id="1089160875">
      <w:bodyDiv w:val="1"/>
      <w:marLeft w:val="0"/>
      <w:marRight w:val="0"/>
      <w:marTop w:val="0"/>
      <w:marBottom w:val="0"/>
      <w:divBdr>
        <w:top w:val="none" w:sz="0" w:space="0" w:color="auto"/>
        <w:left w:val="none" w:sz="0" w:space="0" w:color="auto"/>
        <w:bottom w:val="none" w:sz="0" w:space="0" w:color="auto"/>
        <w:right w:val="none" w:sz="0" w:space="0" w:color="auto"/>
      </w:divBdr>
    </w:div>
    <w:div w:id="1107700135">
      <w:bodyDiv w:val="1"/>
      <w:marLeft w:val="0"/>
      <w:marRight w:val="0"/>
      <w:marTop w:val="0"/>
      <w:marBottom w:val="0"/>
      <w:divBdr>
        <w:top w:val="none" w:sz="0" w:space="0" w:color="auto"/>
        <w:left w:val="none" w:sz="0" w:space="0" w:color="auto"/>
        <w:bottom w:val="none" w:sz="0" w:space="0" w:color="auto"/>
        <w:right w:val="none" w:sz="0" w:space="0" w:color="auto"/>
      </w:divBdr>
    </w:div>
    <w:div w:id="1135296358">
      <w:bodyDiv w:val="1"/>
      <w:marLeft w:val="0"/>
      <w:marRight w:val="0"/>
      <w:marTop w:val="0"/>
      <w:marBottom w:val="0"/>
      <w:divBdr>
        <w:top w:val="none" w:sz="0" w:space="0" w:color="auto"/>
        <w:left w:val="none" w:sz="0" w:space="0" w:color="auto"/>
        <w:bottom w:val="none" w:sz="0" w:space="0" w:color="auto"/>
        <w:right w:val="none" w:sz="0" w:space="0" w:color="auto"/>
      </w:divBdr>
    </w:div>
    <w:div w:id="1145312341">
      <w:bodyDiv w:val="1"/>
      <w:marLeft w:val="0"/>
      <w:marRight w:val="0"/>
      <w:marTop w:val="0"/>
      <w:marBottom w:val="0"/>
      <w:divBdr>
        <w:top w:val="none" w:sz="0" w:space="0" w:color="auto"/>
        <w:left w:val="none" w:sz="0" w:space="0" w:color="auto"/>
        <w:bottom w:val="none" w:sz="0" w:space="0" w:color="auto"/>
        <w:right w:val="none" w:sz="0" w:space="0" w:color="auto"/>
      </w:divBdr>
    </w:div>
    <w:div w:id="1146243599">
      <w:bodyDiv w:val="1"/>
      <w:marLeft w:val="0"/>
      <w:marRight w:val="0"/>
      <w:marTop w:val="0"/>
      <w:marBottom w:val="0"/>
      <w:divBdr>
        <w:top w:val="none" w:sz="0" w:space="0" w:color="auto"/>
        <w:left w:val="none" w:sz="0" w:space="0" w:color="auto"/>
        <w:bottom w:val="none" w:sz="0" w:space="0" w:color="auto"/>
        <w:right w:val="none" w:sz="0" w:space="0" w:color="auto"/>
      </w:divBdr>
    </w:div>
    <w:div w:id="1149788175">
      <w:bodyDiv w:val="1"/>
      <w:marLeft w:val="0"/>
      <w:marRight w:val="0"/>
      <w:marTop w:val="0"/>
      <w:marBottom w:val="0"/>
      <w:divBdr>
        <w:top w:val="none" w:sz="0" w:space="0" w:color="auto"/>
        <w:left w:val="none" w:sz="0" w:space="0" w:color="auto"/>
        <w:bottom w:val="none" w:sz="0" w:space="0" w:color="auto"/>
        <w:right w:val="none" w:sz="0" w:space="0" w:color="auto"/>
      </w:divBdr>
    </w:div>
    <w:div w:id="1179853862">
      <w:bodyDiv w:val="1"/>
      <w:marLeft w:val="0"/>
      <w:marRight w:val="0"/>
      <w:marTop w:val="0"/>
      <w:marBottom w:val="0"/>
      <w:divBdr>
        <w:top w:val="none" w:sz="0" w:space="0" w:color="auto"/>
        <w:left w:val="none" w:sz="0" w:space="0" w:color="auto"/>
        <w:bottom w:val="none" w:sz="0" w:space="0" w:color="auto"/>
        <w:right w:val="none" w:sz="0" w:space="0" w:color="auto"/>
      </w:divBdr>
    </w:div>
    <w:div w:id="1188714132">
      <w:bodyDiv w:val="1"/>
      <w:marLeft w:val="0"/>
      <w:marRight w:val="0"/>
      <w:marTop w:val="0"/>
      <w:marBottom w:val="0"/>
      <w:divBdr>
        <w:top w:val="none" w:sz="0" w:space="0" w:color="auto"/>
        <w:left w:val="none" w:sz="0" w:space="0" w:color="auto"/>
        <w:bottom w:val="none" w:sz="0" w:space="0" w:color="auto"/>
        <w:right w:val="none" w:sz="0" w:space="0" w:color="auto"/>
      </w:divBdr>
    </w:div>
    <w:div w:id="1191652327">
      <w:bodyDiv w:val="1"/>
      <w:marLeft w:val="0"/>
      <w:marRight w:val="0"/>
      <w:marTop w:val="0"/>
      <w:marBottom w:val="0"/>
      <w:divBdr>
        <w:top w:val="none" w:sz="0" w:space="0" w:color="auto"/>
        <w:left w:val="none" w:sz="0" w:space="0" w:color="auto"/>
        <w:bottom w:val="none" w:sz="0" w:space="0" w:color="auto"/>
        <w:right w:val="none" w:sz="0" w:space="0" w:color="auto"/>
      </w:divBdr>
    </w:div>
    <w:div w:id="1196501961">
      <w:bodyDiv w:val="1"/>
      <w:marLeft w:val="0"/>
      <w:marRight w:val="0"/>
      <w:marTop w:val="0"/>
      <w:marBottom w:val="0"/>
      <w:divBdr>
        <w:top w:val="none" w:sz="0" w:space="0" w:color="auto"/>
        <w:left w:val="none" w:sz="0" w:space="0" w:color="auto"/>
        <w:bottom w:val="none" w:sz="0" w:space="0" w:color="auto"/>
        <w:right w:val="none" w:sz="0" w:space="0" w:color="auto"/>
      </w:divBdr>
    </w:div>
    <w:div w:id="1203133964">
      <w:bodyDiv w:val="1"/>
      <w:marLeft w:val="0"/>
      <w:marRight w:val="0"/>
      <w:marTop w:val="0"/>
      <w:marBottom w:val="0"/>
      <w:divBdr>
        <w:top w:val="none" w:sz="0" w:space="0" w:color="auto"/>
        <w:left w:val="none" w:sz="0" w:space="0" w:color="auto"/>
        <w:bottom w:val="none" w:sz="0" w:space="0" w:color="auto"/>
        <w:right w:val="none" w:sz="0" w:space="0" w:color="auto"/>
      </w:divBdr>
    </w:div>
    <w:div w:id="1224024202">
      <w:bodyDiv w:val="1"/>
      <w:marLeft w:val="0"/>
      <w:marRight w:val="0"/>
      <w:marTop w:val="0"/>
      <w:marBottom w:val="0"/>
      <w:divBdr>
        <w:top w:val="none" w:sz="0" w:space="0" w:color="auto"/>
        <w:left w:val="none" w:sz="0" w:space="0" w:color="auto"/>
        <w:bottom w:val="none" w:sz="0" w:space="0" w:color="auto"/>
        <w:right w:val="none" w:sz="0" w:space="0" w:color="auto"/>
      </w:divBdr>
    </w:div>
    <w:div w:id="1229997063">
      <w:bodyDiv w:val="1"/>
      <w:marLeft w:val="0"/>
      <w:marRight w:val="0"/>
      <w:marTop w:val="0"/>
      <w:marBottom w:val="0"/>
      <w:divBdr>
        <w:top w:val="none" w:sz="0" w:space="0" w:color="auto"/>
        <w:left w:val="none" w:sz="0" w:space="0" w:color="auto"/>
        <w:bottom w:val="none" w:sz="0" w:space="0" w:color="auto"/>
        <w:right w:val="none" w:sz="0" w:space="0" w:color="auto"/>
      </w:divBdr>
    </w:div>
    <w:div w:id="1265266946">
      <w:bodyDiv w:val="1"/>
      <w:marLeft w:val="0"/>
      <w:marRight w:val="0"/>
      <w:marTop w:val="0"/>
      <w:marBottom w:val="0"/>
      <w:divBdr>
        <w:top w:val="none" w:sz="0" w:space="0" w:color="auto"/>
        <w:left w:val="none" w:sz="0" w:space="0" w:color="auto"/>
        <w:bottom w:val="none" w:sz="0" w:space="0" w:color="auto"/>
        <w:right w:val="none" w:sz="0" w:space="0" w:color="auto"/>
      </w:divBdr>
    </w:div>
    <w:div w:id="1266306495">
      <w:bodyDiv w:val="1"/>
      <w:marLeft w:val="0"/>
      <w:marRight w:val="0"/>
      <w:marTop w:val="0"/>
      <w:marBottom w:val="0"/>
      <w:divBdr>
        <w:top w:val="none" w:sz="0" w:space="0" w:color="auto"/>
        <w:left w:val="none" w:sz="0" w:space="0" w:color="auto"/>
        <w:bottom w:val="none" w:sz="0" w:space="0" w:color="auto"/>
        <w:right w:val="none" w:sz="0" w:space="0" w:color="auto"/>
      </w:divBdr>
    </w:div>
    <w:div w:id="1283656446">
      <w:bodyDiv w:val="1"/>
      <w:marLeft w:val="0"/>
      <w:marRight w:val="0"/>
      <w:marTop w:val="0"/>
      <w:marBottom w:val="0"/>
      <w:divBdr>
        <w:top w:val="none" w:sz="0" w:space="0" w:color="auto"/>
        <w:left w:val="none" w:sz="0" w:space="0" w:color="auto"/>
        <w:bottom w:val="none" w:sz="0" w:space="0" w:color="auto"/>
        <w:right w:val="none" w:sz="0" w:space="0" w:color="auto"/>
      </w:divBdr>
    </w:div>
    <w:div w:id="1284266193">
      <w:bodyDiv w:val="1"/>
      <w:marLeft w:val="0"/>
      <w:marRight w:val="0"/>
      <w:marTop w:val="0"/>
      <w:marBottom w:val="0"/>
      <w:divBdr>
        <w:top w:val="none" w:sz="0" w:space="0" w:color="auto"/>
        <w:left w:val="none" w:sz="0" w:space="0" w:color="auto"/>
        <w:bottom w:val="none" w:sz="0" w:space="0" w:color="auto"/>
        <w:right w:val="none" w:sz="0" w:space="0" w:color="auto"/>
      </w:divBdr>
    </w:div>
    <w:div w:id="1286162234">
      <w:bodyDiv w:val="1"/>
      <w:marLeft w:val="0"/>
      <w:marRight w:val="0"/>
      <w:marTop w:val="0"/>
      <w:marBottom w:val="0"/>
      <w:divBdr>
        <w:top w:val="none" w:sz="0" w:space="0" w:color="auto"/>
        <w:left w:val="none" w:sz="0" w:space="0" w:color="auto"/>
        <w:bottom w:val="none" w:sz="0" w:space="0" w:color="auto"/>
        <w:right w:val="none" w:sz="0" w:space="0" w:color="auto"/>
      </w:divBdr>
    </w:div>
    <w:div w:id="1314413790">
      <w:bodyDiv w:val="1"/>
      <w:marLeft w:val="0"/>
      <w:marRight w:val="0"/>
      <w:marTop w:val="0"/>
      <w:marBottom w:val="0"/>
      <w:divBdr>
        <w:top w:val="none" w:sz="0" w:space="0" w:color="auto"/>
        <w:left w:val="none" w:sz="0" w:space="0" w:color="auto"/>
        <w:bottom w:val="none" w:sz="0" w:space="0" w:color="auto"/>
        <w:right w:val="none" w:sz="0" w:space="0" w:color="auto"/>
      </w:divBdr>
    </w:div>
    <w:div w:id="1315331946">
      <w:bodyDiv w:val="1"/>
      <w:marLeft w:val="0"/>
      <w:marRight w:val="0"/>
      <w:marTop w:val="0"/>
      <w:marBottom w:val="0"/>
      <w:divBdr>
        <w:top w:val="none" w:sz="0" w:space="0" w:color="auto"/>
        <w:left w:val="none" w:sz="0" w:space="0" w:color="auto"/>
        <w:bottom w:val="none" w:sz="0" w:space="0" w:color="auto"/>
        <w:right w:val="none" w:sz="0" w:space="0" w:color="auto"/>
      </w:divBdr>
    </w:div>
    <w:div w:id="1318069687">
      <w:bodyDiv w:val="1"/>
      <w:marLeft w:val="0"/>
      <w:marRight w:val="0"/>
      <w:marTop w:val="0"/>
      <w:marBottom w:val="0"/>
      <w:divBdr>
        <w:top w:val="none" w:sz="0" w:space="0" w:color="auto"/>
        <w:left w:val="none" w:sz="0" w:space="0" w:color="auto"/>
        <w:bottom w:val="none" w:sz="0" w:space="0" w:color="auto"/>
        <w:right w:val="none" w:sz="0" w:space="0" w:color="auto"/>
      </w:divBdr>
    </w:div>
    <w:div w:id="1319655139">
      <w:bodyDiv w:val="1"/>
      <w:marLeft w:val="0"/>
      <w:marRight w:val="0"/>
      <w:marTop w:val="0"/>
      <w:marBottom w:val="0"/>
      <w:divBdr>
        <w:top w:val="none" w:sz="0" w:space="0" w:color="auto"/>
        <w:left w:val="none" w:sz="0" w:space="0" w:color="auto"/>
        <w:bottom w:val="none" w:sz="0" w:space="0" w:color="auto"/>
        <w:right w:val="none" w:sz="0" w:space="0" w:color="auto"/>
      </w:divBdr>
    </w:div>
    <w:div w:id="1343161459">
      <w:bodyDiv w:val="1"/>
      <w:marLeft w:val="0"/>
      <w:marRight w:val="0"/>
      <w:marTop w:val="0"/>
      <w:marBottom w:val="0"/>
      <w:divBdr>
        <w:top w:val="none" w:sz="0" w:space="0" w:color="auto"/>
        <w:left w:val="none" w:sz="0" w:space="0" w:color="auto"/>
        <w:bottom w:val="none" w:sz="0" w:space="0" w:color="auto"/>
        <w:right w:val="none" w:sz="0" w:space="0" w:color="auto"/>
      </w:divBdr>
    </w:div>
    <w:div w:id="1343705511">
      <w:bodyDiv w:val="1"/>
      <w:marLeft w:val="0"/>
      <w:marRight w:val="0"/>
      <w:marTop w:val="0"/>
      <w:marBottom w:val="0"/>
      <w:divBdr>
        <w:top w:val="none" w:sz="0" w:space="0" w:color="auto"/>
        <w:left w:val="none" w:sz="0" w:space="0" w:color="auto"/>
        <w:bottom w:val="none" w:sz="0" w:space="0" w:color="auto"/>
        <w:right w:val="none" w:sz="0" w:space="0" w:color="auto"/>
      </w:divBdr>
    </w:div>
    <w:div w:id="1346445776">
      <w:bodyDiv w:val="1"/>
      <w:marLeft w:val="0"/>
      <w:marRight w:val="0"/>
      <w:marTop w:val="0"/>
      <w:marBottom w:val="0"/>
      <w:divBdr>
        <w:top w:val="none" w:sz="0" w:space="0" w:color="auto"/>
        <w:left w:val="none" w:sz="0" w:space="0" w:color="auto"/>
        <w:bottom w:val="none" w:sz="0" w:space="0" w:color="auto"/>
        <w:right w:val="none" w:sz="0" w:space="0" w:color="auto"/>
      </w:divBdr>
    </w:div>
    <w:div w:id="1350596847">
      <w:bodyDiv w:val="1"/>
      <w:marLeft w:val="0"/>
      <w:marRight w:val="0"/>
      <w:marTop w:val="0"/>
      <w:marBottom w:val="0"/>
      <w:divBdr>
        <w:top w:val="none" w:sz="0" w:space="0" w:color="auto"/>
        <w:left w:val="none" w:sz="0" w:space="0" w:color="auto"/>
        <w:bottom w:val="none" w:sz="0" w:space="0" w:color="auto"/>
        <w:right w:val="none" w:sz="0" w:space="0" w:color="auto"/>
      </w:divBdr>
    </w:div>
    <w:div w:id="1357386946">
      <w:bodyDiv w:val="1"/>
      <w:marLeft w:val="0"/>
      <w:marRight w:val="0"/>
      <w:marTop w:val="0"/>
      <w:marBottom w:val="0"/>
      <w:divBdr>
        <w:top w:val="none" w:sz="0" w:space="0" w:color="auto"/>
        <w:left w:val="none" w:sz="0" w:space="0" w:color="auto"/>
        <w:bottom w:val="none" w:sz="0" w:space="0" w:color="auto"/>
        <w:right w:val="none" w:sz="0" w:space="0" w:color="auto"/>
      </w:divBdr>
    </w:div>
    <w:div w:id="1369338038">
      <w:bodyDiv w:val="1"/>
      <w:marLeft w:val="0"/>
      <w:marRight w:val="0"/>
      <w:marTop w:val="0"/>
      <w:marBottom w:val="0"/>
      <w:divBdr>
        <w:top w:val="none" w:sz="0" w:space="0" w:color="auto"/>
        <w:left w:val="none" w:sz="0" w:space="0" w:color="auto"/>
        <w:bottom w:val="none" w:sz="0" w:space="0" w:color="auto"/>
        <w:right w:val="none" w:sz="0" w:space="0" w:color="auto"/>
      </w:divBdr>
    </w:div>
    <w:div w:id="1372148438">
      <w:bodyDiv w:val="1"/>
      <w:marLeft w:val="0"/>
      <w:marRight w:val="0"/>
      <w:marTop w:val="0"/>
      <w:marBottom w:val="0"/>
      <w:divBdr>
        <w:top w:val="none" w:sz="0" w:space="0" w:color="auto"/>
        <w:left w:val="none" w:sz="0" w:space="0" w:color="auto"/>
        <w:bottom w:val="none" w:sz="0" w:space="0" w:color="auto"/>
        <w:right w:val="none" w:sz="0" w:space="0" w:color="auto"/>
      </w:divBdr>
    </w:div>
    <w:div w:id="1375544417">
      <w:bodyDiv w:val="1"/>
      <w:marLeft w:val="0"/>
      <w:marRight w:val="0"/>
      <w:marTop w:val="0"/>
      <w:marBottom w:val="0"/>
      <w:divBdr>
        <w:top w:val="none" w:sz="0" w:space="0" w:color="auto"/>
        <w:left w:val="none" w:sz="0" w:space="0" w:color="auto"/>
        <w:bottom w:val="none" w:sz="0" w:space="0" w:color="auto"/>
        <w:right w:val="none" w:sz="0" w:space="0" w:color="auto"/>
      </w:divBdr>
    </w:div>
    <w:div w:id="1380089263">
      <w:bodyDiv w:val="1"/>
      <w:marLeft w:val="0"/>
      <w:marRight w:val="0"/>
      <w:marTop w:val="0"/>
      <w:marBottom w:val="0"/>
      <w:divBdr>
        <w:top w:val="none" w:sz="0" w:space="0" w:color="auto"/>
        <w:left w:val="none" w:sz="0" w:space="0" w:color="auto"/>
        <w:bottom w:val="none" w:sz="0" w:space="0" w:color="auto"/>
        <w:right w:val="none" w:sz="0" w:space="0" w:color="auto"/>
      </w:divBdr>
    </w:div>
    <w:div w:id="1385328851">
      <w:bodyDiv w:val="1"/>
      <w:marLeft w:val="0"/>
      <w:marRight w:val="0"/>
      <w:marTop w:val="0"/>
      <w:marBottom w:val="0"/>
      <w:divBdr>
        <w:top w:val="none" w:sz="0" w:space="0" w:color="auto"/>
        <w:left w:val="none" w:sz="0" w:space="0" w:color="auto"/>
        <w:bottom w:val="none" w:sz="0" w:space="0" w:color="auto"/>
        <w:right w:val="none" w:sz="0" w:space="0" w:color="auto"/>
      </w:divBdr>
    </w:div>
    <w:div w:id="1389373978">
      <w:bodyDiv w:val="1"/>
      <w:marLeft w:val="0"/>
      <w:marRight w:val="0"/>
      <w:marTop w:val="0"/>
      <w:marBottom w:val="0"/>
      <w:divBdr>
        <w:top w:val="none" w:sz="0" w:space="0" w:color="auto"/>
        <w:left w:val="none" w:sz="0" w:space="0" w:color="auto"/>
        <w:bottom w:val="none" w:sz="0" w:space="0" w:color="auto"/>
        <w:right w:val="none" w:sz="0" w:space="0" w:color="auto"/>
      </w:divBdr>
    </w:div>
    <w:div w:id="1420059246">
      <w:bodyDiv w:val="1"/>
      <w:marLeft w:val="0"/>
      <w:marRight w:val="0"/>
      <w:marTop w:val="0"/>
      <w:marBottom w:val="0"/>
      <w:divBdr>
        <w:top w:val="none" w:sz="0" w:space="0" w:color="auto"/>
        <w:left w:val="none" w:sz="0" w:space="0" w:color="auto"/>
        <w:bottom w:val="none" w:sz="0" w:space="0" w:color="auto"/>
        <w:right w:val="none" w:sz="0" w:space="0" w:color="auto"/>
      </w:divBdr>
    </w:div>
    <w:div w:id="1437797243">
      <w:bodyDiv w:val="1"/>
      <w:marLeft w:val="0"/>
      <w:marRight w:val="0"/>
      <w:marTop w:val="0"/>
      <w:marBottom w:val="0"/>
      <w:divBdr>
        <w:top w:val="none" w:sz="0" w:space="0" w:color="auto"/>
        <w:left w:val="none" w:sz="0" w:space="0" w:color="auto"/>
        <w:bottom w:val="none" w:sz="0" w:space="0" w:color="auto"/>
        <w:right w:val="none" w:sz="0" w:space="0" w:color="auto"/>
      </w:divBdr>
    </w:div>
    <w:div w:id="1452479688">
      <w:bodyDiv w:val="1"/>
      <w:marLeft w:val="0"/>
      <w:marRight w:val="0"/>
      <w:marTop w:val="0"/>
      <w:marBottom w:val="0"/>
      <w:divBdr>
        <w:top w:val="none" w:sz="0" w:space="0" w:color="auto"/>
        <w:left w:val="none" w:sz="0" w:space="0" w:color="auto"/>
        <w:bottom w:val="none" w:sz="0" w:space="0" w:color="auto"/>
        <w:right w:val="none" w:sz="0" w:space="0" w:color="auto"/>
      </w:divBdr>
    </w:div>
    <w:div w:id="1463384662">
      <w:bodyDiv w:val="1"/>
      <w:marLeft w:val="0"/>
      <w:marRight w:val="0"/>
      <w:marTop w:val="0"/>
      <w:marBottom w:val="0"/>
      <w:divBdr>
        <w:top w:val="none" w:sz="0" w:space="0" w:color="auto"/>
        <w:left w:val="none" w:sz="0" w:space="0" w:color="auto"/>
        <w:bottom w:val="none" w:sz="0" w:space="0" w:color="auto"/>
        <w:right w:val="none" w:sz="0" w:space="0" w:color="auto"/>
      </w:divBdr>
    </w:div>
    <w:div w:id="1480268343">
      <w:bodyDiv w:val="1"/>
      <w:marLeft w:val="0"/>
      <w:marRight w:val="0"/>
      <w:marTop w:val="0"/>
      <w:marBottom w:val="0"/>
      <w:divBdr>
        <w:top w:val="none" w:sz="0" w:space="0" w:color="auto"/>
        <w:left w:val="none" w:sz="0" w:space="0" w:color="auto"/>
        <w:bottom w:val="none" w:sz="0" w:space="0" w:color="auto"/>
        <w:right w:val="none" w:sz="0" w:space="0" w:color="auto"/>
      </w:divBdr>
    </w:div>
    <w:div w:id="1485077716">
      <w:bodyDiv w:val="1"/>
      <w:marLeft w:val="0"/>
      <w:marRight w:val="0"/>
      <w:marTop w:val="0"/>
      <w:marBottom w:val="0"/>
      <w:divBdr>
        <w:top w:val="none" w:sz="0" w:space="0" w:color="auto"/>
        <w:left w:val="none" w:sz="0" w:space="0" w:color="auto"/>
        <w:bottom w:val="none" w:sz="0" w:space="0" w:color="auto"/>
        <w:right w:val="none" w:sz="0" w:space="0" w:color="auto"/>
      </w:divBdr>
    </w:div>
    <w:div w:id="1500851805">
      <w:bodyDiv w:val="1"/>
      <w:marLeft w:val="0"/>
      <w:marRight w:val="0"/>
      <w:marTop w:val="0"/>
      <w:marBottom w:val="0"/>
      <w:divBdr>
        <w:top w:val="none" w:sz="0" w:space="0" w:color="auto"/>
        <w:left w:val="none" w:sz="0" w:space="0" w:color="auto"/>
        <w:bottom w:val="none" w:sz="0" w:space="0" w:color="auto"/>
        <w:right w:val="none" w:sz="0" w:space="0" w:color="auto"/>
      </w:divBdr>
    </w:div>
    <w:div w:id="1507743094">
      <w:bodyDiv w:val="1"/>
      <w:marLeft w:val="0"/>
      <w:marRight w:val="0"/>
      <w:marTop w:val="0"/>
      <w:marBottom w:val="0"/>
      <w:divBdr>
        <w:top w:val="none" w:sz="0" w:space="0" w:color="auto"/>
        <w:left w:val="none" w:sz="0" w:space="0" w:color="auto"/>
        <w:bottom w:val="none" w:sz="0" w:space="0" w:color="auto"/>
        <w:right w:val="none" w:sz="0" w:space="0" w:color="auto"/>
      </w:divBdr>
    </w:div>
    <w:div w:id="1525896356">
      <w:bodyDiv w:val="1"/>
      <w:marLeft w:val="0"/>
      <w:marRight w:val="0"/>
      <w:marTop w:val="0"/>
      <w:marBottom w:val="0"/>
      <w:divBdr>
        <w:top w:val="none" w:sz="0" w:space="0" w:color="auto"/>
        <w:left w:val="none" w:sz="0" w:space="0" w:color="auto"/>
        <w:bottom w:val="none" w:sz="0" w:space="0" w:color="auto"/>
        <w:right w:val="none" w:sz="0" w:space="0" w:color="auto"/>
      </w:divBdr>
    </w:div>
    <w:div w:id="1530945002">
      <w:bodyDiv w:val="1"/>
      <w:marLeft w:val="0"/>
      <w:marRight w:val="0"/>
      <w:marTop w:val="0"/>
      <w:marBottom w:val="0"/>
      <w:divBdr>
        <w:top w:val="none" w:sz="0" w:space="0" w:color="auto"/>
        <w:left w:val="none" w:sz="0" w:space="0" w:color="auto"/>
        <w:bottom w:val="none" w:sz="0" w:space="0" w:color="auto"/>
        <w:right w:val="none" w:sz="0" w:space="0" w:color="auto"/>
      </w:divBdr>
    </w:div>
    <w:div w:id="1531138499">
      <w:bodyDiv w:val="1"/>
      <w:marLeft w:val="0"/>
      <w:marRight w:val="0"/>
      <w:marTop w:val="0"/>
      <w:marBottom w:val="0"/>
      <w:divBdr>
        <w:top w:val="none" w:sz="0" w:space="0" w:color="auto"/>
        <w:left w:val="none" w:sz="0" w:space="0" w:color="auto"/>
        <w:bottom w:val="none" w:sz="0" w:space="0" w:color="auto"/>
        <w:right w:val="none" w:sz="0" w:space="0" w:color="auto"/>
      </w:divBdr>
    </w:div>
    <w:div w:id="1532376413">
      <w:bodyDiv w:val="1"/>
      <w:marLeft w:val="0"/>
      <w:marRight w:val="0"/>
      <w:marTop w:val="0"/>
      <w:marBottom w:val="0"/>
      <w:divBdr>
        <w:top w:val="none" w:sz="0" w:space="0" w:color="auto"/>
        <w:left w:val="none" w:sz="0" w:space="0" w:color="auto"/>
        <w:bottom w:val="none" w:sz="0" w:space="0" w:color="auto"/>
        <w:right w:val="none" w:sz="0" w:space="0" w:color="auto"/>
      </w:divBdr>
    </w:div>
    <w:div w:id="1563783877">
      <w:bodyDiv w:val="1"/>
      <w:marLeft w:val="0"/>
      <w:marRight w:val="0"/>
      <w:marTop w:val="0"/>
      <w:marBottom w:val="0"/>
      <w:divBdr>
        <w:top w:val="none" w:sz="0" w:space="0" w:color="auto"/>
        <w:left w:val="none" w:sz="0" w:space="0" w:color="auto"/>
        <w:bottom w:val="none" w:sz="0" w:space="0" w:color="auto"/>
        <w:right w:val="none" w:sz="0" w:space="0" w:color="auto"/>
      </w:divBdr>
    </w:div>
    <w:div w:id="1574043689">
      <w:bodyDiv w:val="1"/>
      <w:marLeft w:val="0"/>
      <w:marRight w:val="0"/>
      <w:marTop w:val="0"/>
      <w:marBottom w:val="0"/>
      <w:divBdr>
        <w:top w:val="none" w:sz="0" w:space="0" w:color="auto"/>
        <w:left w:val="none" w:sz="0" w:space="0" w:color="auto"/>
        <w:bottom w:val="none" w:sz="0" w:space="0" w:color="auto"/>
        <w:right w:val="none" w:sz="0" w:space="0" w:color="auto"/>
      </w:divBdr>
    </w:div>
    <w:div w:id="1577784139">
      <w:bodyDiv w:val="1"/>
      <w:marLeft w:val="0"/>
      <w:marRight w:val="0"/>
      <w:marTop w:val="0"/>
      <w:marBottom w:val="0"/>
      <w:divBdr>
        <w:top w:val="none" w:sz="0" w:space="0" w:color="auto"/>
        <w:left w:val="none" w:sz="0" w:space="0" w:color="auto"/>
        <w:bottom w:val="none" w:sz="0" w:space="0" w:color="auto"/>
        <w:right w:val="none" w:sz="0" w:space="0" w:color="auto"/>
      </w:divBdr>
    </w:div>
    <w:div w:id="1578175119">
      <w:bodyDiv w:val="1"/>
      <w:marLeft w:val="0"/>
      <w:marRight w:val="0"/>
      <w:marTop w:val="0"/>
      <w:marBottom w:val="0"/>
      <w:divBdr>
        <w:top w:val="none" w:sz="0" w:space="0" w:color="auto"/>
        <w:left w:val="none" w:sz="0" w:space="0" w:color="auto"/>
        <w:bottom w:val="none" w:sz="0" w:space="0" w:color="auto"/>
        <w:right w:val="none" w:sz="0" w:space="0" w:color="auto"/>
      </w:divBdr>
    </w:div>
    <w:div w:id="1602949921">
      <w:bodyDiv w:val="1"/>
      <w:marLeft w:val="0"/>
      <w:marRight w:val="0"/>
      <w:marTop w:val="0"/>
      <w:marBottom w:val="0"/>
      <w:divBdr>
        <w:top w:val="none" w:sz="0" w:space="0" w:color="auto"/>
        <w:left w:val="none" w:sz="0" w:space="0" w:color="auto"/>
        <w:bottom w:val="none" w:sz="0" w:space="0" w:color="auto"/>
        <w:right w:val="none" w:sz="0" w:space="0" w:color="auto"/>
      </w:divBdr>
    </w:div>
    <w:div w:id="1613972207">
      <w:bodyDiv w:val="1"/>
      <w:marLeft w:val="0"/>
      <w:marRight w:val="0"/>
      <w:marTop w:val="0"/>
      <w:marBottom w:val="0"/>
      <w:divBdr>
        <w:top w:val="none" w:sz="0" w:space="0" w:color="auto"/>
        <w:left w:val="none" w:sz="0" w:space="0" w:color="auto"/>
        <w:bottom w:val="none" w:sz="0" w:space="0" w:color="auto"/>
        <w:right w:val="none" w:sz="0" w:space="0" w:color="auto"/>
      </w:divBdr>
    </w:div>
    <w:div w:id="1647860369">
      <w:bodyDiv w:val="1"/>
      <w:marLeft w:val="0"/>
      <w:marRight w:val="0"/>
      <w:marTop w:val="0"/>
      <w:marBottom w:val="0"/>
      <w:divBdr>
        <w:top w:val="none" w:sz="0" w:space="0" w:color="auto"/>
        <w:left w:val="none" w:sz="0" w:space="0" w:color="auto"/>
        <w:bottom w:val="none" w:sz="0" w:space="0" w:color="auto"/>
        <w:right w:val="none" w:sz="0" w:space="0" w:color="auto"/>
      </w:divBdr>
    </w:div>
    <w:div w:id="1651863386">
      <w:bodyDiv w:val="1"/>
      <w:marLeft w:val="0"/>
      <w:marRight w:val="0"/>
      <w:marTop w:val="0"/>
      <w:marBottom w:val="0"/>
      <w:divBdr>
        <w:top w:val="none" w:sz="0" w:space="0" w:color="auto"/>
        <w:left w:val="none" w:sz="0" w:space="0" w:color="auto"/>
        <w:bottom w:val="none" w:sz="0" w:space="0" w:color="auto"/>
        <w:right w:val="none" w:sz="0" w:space="0" w:color="auto"/>
      </w:divBdr>
    </w:div>
    <w:div w:id="1657609514">
      <w:bodyDiv w:val="1"/>
      <w:marLeft w:val="0"/>
      <w:marRight w:val="0"/>
      <w:marTop w:val="0"/>
      <w:marBottom w:val="0"/>
      <w:divBdr>
        <w:top w:val="none" w:sz="0" w:space="0" w:color="auto"/>
        <w:left w:val="none" w:sz="0" w:space="0" w:color="auto"/>
        <w:bottom w:val="none" w:sz="0" w:space="0" w:color="auto"/>
        <w:right w:val="none" w:sz="0" w:space="0" w:color="auto"/>
      </w:divBdr>
    </w:div>
    <w:div w:id="1663848818">
      <w:bodyDiv w:val="1"/>
      <w:marLeft w:val="0"/>
      <w:marRight w:val="0"/>
      <w:marTop w:val="0"/>
      <w:marBottom w:val="0"/>
      <w:divBdr>
        <w:top w:val="none" w:sz="0" w:space="0" w:color="auto"/>
        <w:left w:val="none" w:sz="0" w:space="0" w:color="auto"/>
        <w:bottom w:val="none" w:sz="0" w:space="0" w:color="auto"/>
        <w:right w:val="none" w:sz="0" w:space="0" w:color="auto"/>
      </w:divBdr>
    </w:div>
    <w:div w:id="1680353352">
      <w:bodyDiv w:val="1"/>
      <w:marLeft w:val="0"/>
      <w:marRight w:val="0"/>
      <w:marTop w:val="0"/>
      <w:marBottom w:val="0"/>
      <w:divBdr>
        <w:top w:val="none" w:sz="0" w:space="0" w:color="auto"/>
        <w:left w:val="none" w:sz="0" w:space="0" w:color="auto"/>
        <w:bottom w:val="none" w:sz="0" w:space="0" w:color="auto"/>
        <w:right w:val="none" w:sz="0" w:space="0" w:color="auto"/>
      </w:divBdr>
    </w:div>
    <w:div w:id="1693872414">
      <w:bodyDiv w:val="1"/>
      <w:marLeft w:val="0"/>
      <w:marRight w:val="0"/>
      <w:marTop w:val="0"/>
      <w:marBottom w:val="0"/>
      <w:divBdr>
        <w:top w:val="none" w:sz="0" w:space="0" w:color="auto"/>
        <w:left w:val="none" w:sz="0" w:space="0" w:color="auto"/>
        <w:bottom w:val="none" w:sz="0" w:space="0" w:color="auto"/>
        <w:right w:val="none" w:sz="0" w:space="0" w:color="auto"/>
      </w:divBdr>
    </w:div>
    <w:div w:id="1703900876">
      <w:bodyDiv w:val="1"/>
      <w:marLeft w:val="0"/>
      <w:marRight w:val="0"/>
      <w:marTop w:val="0"/>
      <w:marBottom w:val="0"/>
      <w:divBdr>
        <w:top w:val="none" w:sz="0" w:space="0" w:color="auto"/>
        <w:left w:val="none" w:sz="0" w:space="0" w:color="auto"/>
        <w:bottom w:val="none" w:sz="0" w:space="0" w:color="auto"/>
        <w:right w:val="none" w:sz="0" w:space="0" w:color="auto"/>
      </w:divBdr>
    </w:div>
    <w:div w:id="1737587326">
      <w:bodyDiv w:val="1"/>
      <w:marLeft w:val="0"/>
      <w:marRight w:val="0"/>
      <w:marTop w:val="0"/>
      <w:marBottom w:val="0"/>
      <w:divBdr>
        <w:top w:val="none" w:sz="0" w:space="0" w:color="auto"/>
        <w:left w:val="none" w:sz="0" w:space="0" w:color="auto"/>
        <w:bottom w:val="none" w:sz="0" w:space="0" w:color="auto"/>
        <w:right w:val="none" w:sz="0" w:space="0" w:color="auto"/>
      </w:divBdr>
    </w:div>
    <w:div w:id="1738892574">
      <w:bodyDiv w:val="1"/>
      <w:marLeft w:val="0"/>
      <w:marRight w:val="0"/>
      <w:marTop w:val="0"/>
      <w:marBottom w:val="0"/>
      <w:divBdr>
        <w:top w:val="none" w:sz="0" w:space="0" w:color="auto"/>
        <w:left w:val="none" w:sz="0" w:space="0" w:color="auto"/>
        <w:bottom w:val="none" w:sz="0" w:space="0" w:color="auto"/>
        <w:right w:val="none" w:sz="0" w:space="0" w:color="auto"/>
      </w:divBdr>
    </w:div>
    <w:div w:id="1743480131">
      <w:bodyDiv w:val="1"/>
      <w:marLeft w:val="0"/>
      <w:marRight w:val="0"/>
      <w:marTop w:val="0"/>
      <w:marBottom w:val="0"/>
      <w:divBdr>
        <w:top w:val="none" w:sz="0" w:space="0" w:color="auto"/>
        <w:left w:val="none" w:sz="0" w:space="0" w:color="auto"/>
        <w:bottom w:val="none" w:sz="0" w:space="0" w:color="auto"/>
        <w:right w:val="none" w:sz="0" w:space="0" w:color="auto"/>
      </w:divBdr>
    </w:div>
    <w:div w:id="1749572563">
      <w:bodyDiv w:val="1"/>
      <w:marLeft w:val="0"/>
      <w:marRight w:val="0"/>
      <w:marTop w:val="0"/>
      <w:marBottom w:val="0"/>
      <w:divBdr>
        <w:top w:val="none" w:sz="0" w:space="0" w:color="auto"/>
        <w:left w:val="none" w:sz="0" w:space="0" w:color="auto"/>
        <w:bottom w:val="none" w:sz="0" w:space="0" w:color="auto"/>
        <w:right w:val="none" w:sz="0" w:space="0" w:color="auto"/>
      </w:divBdr>
    </w:div>
    <w:div w:id="1757088152">
      <w:bodyDiv w:val="1"/>
      <w:marLeft w:val="0"/>
      <w:marRight w:val="0"/>
      <w:marTop w:val="0"/>
      <w:marBottom w:val="0"/>
      <w:divBdr>
        <w:top w:val="none" w:sz="0" w:space="0" w:color="auto"/>
        <w:left w:val="none" w:sz="0" w:space="0" w:color="auto"/>
        <w:bottom w:val="none" w:sz="0" w:space="0" w:color="auto"/>
        <w:right w:val="none" w:sz="0" w:space="0" w:color="auto"/>
      </w:divBdr>
    </w:div>
    <w:div w:id="1772508036">
      <w:bodyDiv w:val="1"/>
      <w:marLeft w:val="0"/>
      <w:marRight w:val="0"/>
      <w:marTop w:val="0"/>
      <w:marBottom w:val="0"/>
      <w:divBdr>
        <w:top w:val="none" w:sz="0" w:space="0" w:color="auto"/>
        <w:left w:val="none" w:sz="0" w:space="0" w:color="auto"/>
        <w:bottom w:val="none" w:sz="0" w:space="0" w:color="auto"/>
        <w:right w:val="none" w:sz="0" w:space="0" w:color="auto"/>
      </w:divBdr>
    </w:div>
    <w:div w:id="1777211801">
      <w:bodyDiv w:val="1"/>
      <w:marLeft w:val="0"/>
      <w:marRight w:val="0"/>
      <w:marTop w:val="0"/>
      <w:marBottom w:val="0"/>
      <w:divBdr>
        <w:top w:val="none" w:sz="0" w:space="0" w:color="auto"/>
        <w:left w:val="none" w:sz="0" w:space="0" w:color="auto"/>
        <w:bottom w:val="none" w:sz="0" w:space="0" w:color="auto"/>
        <w:right w:val="none" w:sz="0" w:space="0" w:color="auto"/>
      </w:divBdr>
    </w:div>
    <w:div w:id="1785071202">
      <w:bodyDiv w:val="1"/>
      <w:marLeft w:val="0"/>
      <w:marRight w:val="0"/>
      <w:marTop w:val="0"/>
      <w:marBottom w:val="0"/>
      <w:divBdr>
        <w:top w:val="none" w:sz="0" w:space="0" w:color="auto"/>
        <w:left w:val="none" w:sz="0" w:space="0" w:color="auto"/>
        <w:bottom w:val="none" w:sz="0" w:space="0" w:color="auto"/>
        <w:right w:val="none" w:sz="0" w:space="0" w:color="auto"/>
      </w:divBdr>
    </w:div>
    <w:div w:id="1790851156">
      <w:bodyDiv w:val="1"/>
      <w:marLeft w:val="0"/>
      <w:marRight w:val="0"/>
      <w:marTop w:val="0"/>
      <w:marBottom w:val="0"/>
      <w:divBdr>
        <w:top w:val="none" w:sz="0" w:space="0" w:color="auto"/>
        <w:left w:val="none" w:sz="0" w:space="0" w:color="auto"/>
        <w:bottom w:val="none" w:sz="0" w:space="0" w:color="auto"/>
        <w:right w:val="none" w:sz="0" w:space="0" w:color="auto"/>
      </w:divBdr>
    </w:div>
    <w:div w:id="1804692152">
      <w:bodyDiv w:val="1"/>
      <w:marLeft w:val="0"/>
      <w:marRight w:val="0"/>
      <w:marTop w:val="0"/>
      <w:marBottom w:val="0"/>
      <w:divBdr>
        <w:top w:val="none" w:sz="0" w:space="0" w:color="auto"/>
        <w:left w:val="none" w:sz="0" w:space="0" w:color="auto"/>
        <w:bottom w:val="none" w:sz="0" w:space="0" w:color="auto"/>
        <w:right w:val="none" w:sz="0" w:space="0" w:color="auto"/>
      </w:divBdr>
    </w:div>
    <w:div w:id="1810513078">
      <w:bodyDiv w:val="1"/>
      <w:marLeft w:val="0"/>
      <w:marRight w:val="0"/>
      <w:marTop w:val="0"/>
      <w:marBottom w:val="0"/>
      <w:divBdr>
        <w:top w:val="none" w:sz="0" w:space="0" w:color="auto"/>
        <w:left w:val="none" w:sz="0" w:space="0" w:color="auto"/>
        <w:bottom w:val="none" w:sz="0" w:space="0" w:color="auto"/>
        <w:right w:val="none" w:sz="0" w:space="0" w:color="auto"/>
      </w:divBdr>
    </w:div>
    <w:div w:id="1813599227">
      <w:bodyDiv w:val="1"/>
      <w:marLeft w:val="0"/>
      <w:marRight w:val="0"/>
      <w:marTop w:val="0"/>
      <w:marBottom w:val="0"/>
      <w:divBdr>
        <w:top w:val="none" w:sz="0" w:space="0" w:color="auto"/>
        <w:left w:val="none" w:sz="0" w:space="0" w:color="auto"/>
        <w:bottom w:val="none" w:sz="0" w:space="0" w:color="auto"/>
        <w:right w:val="none" w:sz="0" w:space="0" w:color="auto"/>
      </w:divBdr>
    </w:div>
    <w:div w:id="1814450009">
      <w:bodyDiv w:val="1"/>
      <w:marLeft w:val="0"/>
      <w:marRight w:val="0"/>
      <w:marTop w:val="0"/>
      <w:marBottom w:val="0"/>
      <w:divBdr>
        <w:top w:val="none" w:sz="0" w:space="0" w:color="auto"/>
        <w:left w:val="none" w:sz="0" w:space="0" w:color="auto"/>
        <w:bottom w:val="none" w:sz="0" w:space="0" w:color="auto"/>
        <w:right w:val="none" w:sz="0" w:space="0" w:color="auto"/>
      </w:divBdr>
    </w:div>
    <w:div w:id="1831797230">
      <w:bodyDiv w:val="1"/>
      <w:marLeft w:val="0"/>
      <w:marRight w:val="0"/>
      <w:marTop w:val="0"/>
      <w:marBottom w:val="0"/>
      <w:divBdr>
        <w:top w:val="none" w:sz="0" w:space="0" w:color="auto"/>
        <w:left w:val="none" w:sz="0" w:space="0" w:color="auto"/>
        <w:bottom w:val="none" w:sz="0" w:space="0" w:color="auto"/>
        <w:right w:val="none" w:sz="0" w:space="0" w:color="auto"/>
      </w:divBdr>
    </w:div>
    <w:div w:id="1855530824">
      <w:bodyDiv w:val="1"/>
      <w:marLeft w:val="0"/>
      <w:marRight w:val="0"/>
      <w:marTop w:val="0"/>
      <w:marBottom w:val="0"/>
      <w:divBdr>
        <w:top w:val="none" w:sz="0" w:space="0" w:color="auto"/>
        <w:left w:val="none" w:sz="0" w:space="0" w:color="auto"/>
        <w:bottom w:val="none" w:sz="0" w:space="0" w:color="auto"/>
        <w:right w:val="none" w:sz="0" w:space="0" w:color="auto"/>
      </w:divBdr>
    </w:div>
    <w:div w:id="1865291144">
      <w:bodyDiv w:val="1"/>
      <w:marLeft w:val="0"/>
      <w:marRight w:val="0"/>
      <w:marTop w:val="0"/>
      <w:marBottom w:val="0"/>
      <w:divBdr>
        <w:top w:val="none" w:sz="0" w:space="0" w:color="auto"/>
        <w:left w:val="none" w:sz="0" w:space="0" w:color="auto"/>
        <w:bottom w:val="none" w:sz="0" w:space="0" w:color="auto"/>
        <w:right w:val="none" w:sz="0" w:space="0" w:color="auto"/>
      </w:divBdr>
    </w:div>
    <w:div w:id="1895696620">
      <w:bodyDiv w:val="1"/>
      <w:marLeft w:val="0"/>
      <w:marRight w:val="0"/>
      <w:marTop w:val="0"/>
      <w:marBottom w:val="0"/>
      <w:divBdr>
        <w:top w:val="none" w:sz="0" w:space="0" w:color="auto"/>
        <w:left w:val="none" w:sz="0" w:space="0" w:color="auto"/>
        <w:bottom w:val="none" w:sz="0" w:space="0" w:color="auto"/>
        <w:right w:val="none" w:sz="0" w:space="0" w:color="auto"/>
      </w:divBdr>
    </w:div>
    <w:div w:id="1903639962">
      <w:bodyDiv w:val="1"/>
      <w:marLeft w:val="0"/>
      <w:marRight w:val="0"/>
      <w:marTop w:val="0"/>
      <w:marBottom w:val="0"/>
      <w:divBdr>
        <w:top w:val="none" w:sz="0" w:space="0" w:color="auto"/>
        <w:left w:val="none" w:sz="0" w:space="0" w:color="auto"/>
        <w:bottom w:val="none" w:sz="0" w:space="0" w:color="auto"/>
        <w:right w:val="none" w:sz="0" w:space="0" w:color="auto"/>
      </w:divBdr>
    </w:div>
    <w:div w:id="1907523236">
      <w:bodyDiv w:val="1"/>
      <w:marLeft w:val="0"/>
      <w:marRight w:val="0"/>
      <w:marTop w:val="0"/>
      <w:marBottom w:val="0"/>
      <w:divBdr>
        <w:top w:val="none" w:sz="0" w:space="0" w:color="auto"/>
        <w:left w:val="none" w:sz="0" w:space="0" w:color="auto"/>
        <w:bottom w:val="none" w:sz="0" w:space="0" w:color="auto"/>
        <w:right w:val="none" w:sz="0" w:space="0" w:color="auto"/>
      </w:divBdr>
    </w:div>
    <w:div w:id="1916091688">
      <w:bodyDiv w:val="1"/>
      <w:marLeft w:val="0"/>
      <w:marRight w:val="0"/>
      <w:marTop w:val="0"/>
      <w:marBottom w:val="0"/>
      <w:divBdr>
        <w:top w:val="none" w:sz="0" w:space="0" w:color="auto"/>
        <w:left w:val="none" w:sz="0" w:space="0" w:color="auto"/>
        <w:bottom w:val="none" w:sz="0" w:space="0" w:color="auto"/>
        <w:right w:val="none" w:sz="0" w:space="0" w:color="auto"/>
      </w:divBdr>
    </w:div>
    <w:div w:id="1929536650">
      <w:bodyDiv w:val="1"/>
      <w:marLeft w:val="0"/>
      <w:marRight w:val="0"/>
      <w:marTop w:val="0"/>
      <w:marBottom w:val="0"/>
      <w:divBdr>
        <w:top w:val="none" w:sz="0" w:space="0" w:color="auto"/>
        <w:left w:val="none" w:sz="0" w:space="0" w:color="auto"/>
        <w:bottom w:val="none" w:sz="0" w:space="0" w:color="auto"/>
        <w:right w:val="none" w:sz="0" w:space="0" w:color="auto"/>
      </w:divBdr>
    </w:div>
    <w:div w:id="1933974183">
      <w:bodyDiv w:val="1"/>
      <w:marLeft w:val="0"/>
      <w:marRight w:val="0"/>
      <w:marTop w:val="0"/>
      <w:marBottom w:val="0"/>
      <w:divBdr>
        <w:top w:val="none" w:sz="0" w:space="0" w:color="auto"/>
        <w:left w:val="none" w:sz="0" w:space="0" w:color="auto"/>
        <w:bottom w:val="none" w:sz="0" w:space="0" w:color="auto"/>
        <w:right w:val="none" w:sz="0" w:space="0" w:color="auto"/>
      </w:divBdr>
    </w:div>
    <w:div w:id="1938173117">
      <w:bodyDiv w:val="1"/>
      <w:marLeft w:val="0"/>
      <w:marRight w:val="0"/>
      <w:marTop w:val="0"/>
      <w:marBottom w:val="0"/>
      <w:divBdr>
        <w:top w:val="none" w:sz="0" w:space="0" w:color="auto"/>
        <w:left w:val="none" w:sz="0" w:space="0" w:color="auto"/>
        <w:bottom w:val="none" w:sz="0" w:space="0" w:color="auto"/>
        <w:right w:val="none" w:sz="0" w:space="0" w:color="auto"/>
      </w:divBdr>
    </w:div>
    <w:div w:id="1959020505">
      <w:bodyDiv w:val="1"/>
      <w:marLeft w:val="0"/>
      <w:marRight w:val="0"/>
      <w:marTop w:val="0"/>
      <w:marBottom w:val="0"/>
      <w:divBdr>
        <w:top w:val="none" w:sz="0" w:space="0" w:color="auto"/>
        <w:left w:val="none" w:sz="0" w:space="0" w:color="auto"/>
        <w:bottom w:val="none" w:sz="0" w:space="0" w:color="auto"/>
        <w:right w:val="none" w:sz="0" w:space="0" w:color="auto"/>
      </w:divBdr>
    </w:div>
    <w:div w:id="1970741529">
      <w:bodyDiv w:val="1"/>
      <w:marLeft w:val="0"/>
      <w:marRight w:val="0"/>
      <w:marTop w:val="0"/>
      <w:marBottom w:val="0"/>
      <w:divBdr>
        <w:top w:val="none" w:sz="0" w:space="0" w:color="auto"/>
        <w:left w:val="none" w:sz="0" w:space="0" w:color="auto"/>
        <w:bottom w:val="none" w:sz="0" w:space="0" w:color="auto"/>
        <w:right w:val="none" w:sz="0" w:space="0" w:color="auto"/>
      </w:divBdr>
    </w:div>
    <w:div w:id="1974944771">
      <w:bodyDiv w:val="1"/>
      <w:marLeft w:val="0"/>
      <w:marRight w:val="0"/>
      <w:marTop w:val="0"/>
      <w:marBottom w:val="0"/>
      <w:divBdr>
        <w:top w:val="none" w:sz="0" w:space="0" w:color="auto"/>
        <w:left w:val="none" w:sz="0" w:space="0" w:color="auto"/>
        <w:bottom w:val="none" w:sz="0" w:space="0" w:color="auto"/>
        <w:right w:val="none" w:sz="0" w:space="0" w:color="auto"/>
      </w:divBdr>
    </w:div>
    <w:div w:id="1983265605">
      <w:bodyDiv w:val="1"/>
      <w:marLeft w:val="0"/>
      <w:marRight w:val="0"/>
      <w:marTop w:val="0"/>
      <w:marBottom w:val="0"/>
      <w:divBdr>
        <w:top w:val="none" w:sz="0" w:space="0" w:color="auto"/>
        <w:left w:val="none" w:sz="0" w:space="0" w:color="auto"/>
        <w:bottom w:val="none" w:sz="0" w:space="0" w:color="auto"/>
        <w:right w:val="none" w:sz="0" w:space="0" w:color="auto"/>
      </w:divBdr>
    </w:div>
    <w:div w:id="1986855048">
      <w:bodyDiv w:val="1"/>
      <w:marLeft w:val="0"/>
      <w:marRight w:val="0"/>
      <w:marTop w:val="0"/>
      <w:marBottom w:val="0"/>
      <w:divBdr>
        <w:top w:val="none" w:sz="0" w:space="0" w:color="auto"/>
        <w:left w:val="none" w:sz="0" w:space="0" w:color="auto"/>
        <w:bottom w:val="none" w:sz="0" w:space="0" w:color="auto"/>
        <w:right w:val="none" w:sz="0" w:space="0" w:color="auto"/>
      </w:divBdr>
    </w:div>
    <w:div w:id="1991858625">
      <w:bodyDiv w:val="1"/>
      <w:marLeft w:val="0"/>
      <w:marRight w:val="0"/>
      <w:marTop w:val="0"/>
      <w:marBottom w:val="0"/>
      <w:divBdr>
        <w:top w:val="none" w:sz="0" w:space="0" w:color="auto"/>
        <w:left w:val="none" w:sz="0" w:space="0" w:color="auto"/>
        <w:bottom w:val="none" w:sz="0" w:space="0" w:color="auto"/>
        <w:right w:val="none" w:sz="0" w:space="0" w:color="auto"/>
      </w:divBdr>
    </w:div>
    <w:div w:id="1997147377">
      <w:bodyDiv w:val="1"/>
      <w:marLeft w:val="0"/>
      <w:marRight w:val="0"/>
      <w:marTop w:val="0"/>
      <w:marBottom w:val="0"/>
      <w:divBdr>
        <w:top w:val="none" w:sz="0" w:space="0" w:color="auto"/>
        <w:left w:val="none" w:sz="0" w:space="0" w:color="auto"/>
        <w:bottom w:val="none" w:sz="0" w:space="0" w:color="auto"/>
        <w:right w:val="none" w:sz="0" w:space="0" w:color="auto"/>
      </w:divBdr>
    </w:div>
    <w:div w:id="2003115771">
      <w:bodyDiv w:val="1"/>
      <w:marLeft w:val="0"/>
      <w:marRight w:val="0"/>
      <w:marTop w:val="0"/>
      <w:marBottom w:val="0"/>
      <w:divBdr>
        <w:top w:val="none" w:sz="0" w:space="0" w:color="auto"/>
        <w:left w:val="none" w:sz="0" w:space="0" w:color="auto"/>
        <w:bottom w:val="none" w:sz="0" w:space="0" w:color="auto"/>
        <w:right w:val="none" w:sz="0" w:space="0" w:color="auto"/>
      </w:divBdr>
    </w:div>
    <w:div w:id="2020543589">
      <w:bodyDiv w:val="1"/>
      <w:marLeft w:val="0"/>
      <w:marRight w:val="0"/>
      <w:marTop w:val="0"/>
      <w:marBottom w:val="0"/>
      <w:divBdr>
        <w:top w:val="none" w:sz="0" w:space="0" w:color="auto"/>
        <w:left w:val="none" w:sz="0" w:space="0" w:color="auto"/>
        <w:bottom w:val="none" w:sz="0" w:space="0" w:color="auto"/>
        <w:right w:val="none" w:sz="0" w:space="0" w:color="auto"/>
      </w:divBdr>
    </w:div>
    <w:div w:id="2037341223">
      <w:bodyDiv w:val="1"/>
      <w:marLeft w:val="0"/>
      <w:marRight w:val="0"/>
      <w:marTop w:val="0"/>
      <w:marBottom w:val="0"/>
      <w:divBdr>
        <w:top w:val="none" w:sz="0" w:space="0" w:color="auto"/>
        <w:left w:val="none" w:sz="0" w:space="0" w:color="auto"/>
        <w:bottom w:val="none" w:sz="0" w:space="0" w:color="auto"/>
        <w:right w:val="none" w:sz="0" w:space="0" w:color="auto"/>
      </w:divBdr>
    </w:div>
    <w:div w:id="2064450113">
      <w:bodyDiv w:val="1"/>
      <w:marLeft w:val="0"/>
      <w:marRight w:val="0"/>
      <w:marTop w:val="0"/>
      <w:marBottom w:val="0"/>
      <w:divBdr>
        <w:top w:val="none" w:sz="0" w:space="0" w:color="auto"/>
        <w:left w:val="none" w:sz="0" w:space="0" w:color="auto"/>
        <w:bottom w:val="none" w:sz="0" w:space="0" w:color="auto"/>
        <w:right w:val="none" w:sz="0" w:space="0" w:color="auto"/>
      </w:divBdr>
    </w:div>
    <w:div w:id="2068986801">
      <w:bodyDiv w:val="1"/>
      <w:marLeft w:val="0"/>
      <w:marRight w:val="0"/>
      <w:marTop w:val="0"/>
      <w:marBottom w:val="0"/>
      <w:divBdr>
        <w:top w:val="none" w:sz="0" w:space="0" w:color="auto"/>
        <w:left w:val="none" w:sz="0" w:space="0" w:color="auto"/>
        <w:bottom w:val="none" w:sz="0" w:space="0" w:color="auto"/>
        <w:right w:val="none" w:sz="0" w:space="0" w:color="auto"/>
      </w:divBdr>
    </w:div>
    <w:div w:id="2085757994">
      <w:bodyDiv w:val="1"/>
      <w:marLeft w:val="0"/>
      <w:marRight w:val="0"/>
      <w:marTop w:val="0"/>
      <w:marBottom w:val="0"/>
      <w:divBdr>
        <w:top w:val="none" w:sz="0" w:space="0" w:color="auto"/>
        <w:left w:val="none" w:sz="0" w:space="0" w:color="auto"/>
        <w:bottom w:val="none" w:sz="0" w:space="0" w:color="auto"/>
        <w:right w:val="none" w:sz="0" w:space="0" w:color="auto"/>
      </w:divBdr>
    </w:div>
    <w:div w:id="2092002041">
      <w:bodyDiv w:val="1"/>
      <w:marLeft w:val="0"/>
      <w:marRight w:val="0"/>
      <w:marTop w:val="0"/>
      <w:marBottom w:val="0"/>
      <w:divBdr>
        <w:top w:val="none" w:sz="0" w:space="0" w:color="auto"/>
        <w:left w:val="none" w:sz="0" w:space="0" w:color="auto"/>
        <w:bottom w:val="none" w:sz="0" w:space="0" w:color="auto"/>
        <w:right w:val="none" w:sz="0" w:space="0" w:color="auto"/>
      </w:divBdr>
    </w:div>
    <w:div w:id="211058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riaditelka@zsssenica.sk" TargetMode="External"/><Relationship Id="rId21" Type="http://schemas.openxmlformats.org/officeDocument/2006/relationships/chart" Target="charts/chart1.xml"/><Relationship Id="rId42" Type="http://schemas.openxmlformats.org/officeDocument/2006/relationships/chart" Target="charts/chart21.xml"/><Relationship Id="rId63" Type="http://schemas.openxmlformats.org/officeDocument/2006/relationships/hyperlink" Target="http://www.komisarprezdravotnepostihnutych.sk/" TargetMode="External"/><Relationship Id="rId84" Type="http://schemas.openxmlformats.org/officeDocument/2006/relationships/hyperlink" Target="http://www.dssdomovina.szm.sk/" TargetMode="External"/><Relationship Id="rId138" Type="http://schemas.openxmlformats.org/officeDocument/2006/relationships/image" Target="media/image12.jpeg"/><Relationship Id="rId107" Type="http://schemas.openxmlformats.org/officeDocument/2006/relationships/hyperlink" Target="http://www.dsslehnice.zupa-tt.sk/" TargetMode="External"/><Relationship Id="rId11" Type="http://schemas.openxmlformats.org/officeDocument/2006/relationships/footer" Target="footer2.xml"/><Relationship Id="rId32" Type="http://schemas.openxmlformats.org/officeDocument/2006/relationships/chart" Target="charts/chart12.xml"/><Relationship Id="rId53" Type="http://schemas.openxmlformats.org/officeDocument/2006/relationships/chart" Target="charts/chart30.xml"/><Relationship Id="rId74" Type="http://schemas.openxmlformats.org/officeDocument/2006/relationships/hyperlink" Target="http://www.csseden.sk/" TargetMode="External"/><Relationship Id="rId128" Type="http://schemas.openxmlformats.org/officeDocument/2006/relationships/image" Target="media/image2.jpeg"/><Relationship Id="rId5" Type="http://schemas.openxmlformats.org/officeDocument/2006/relationships/webSettings" Target="webSettings.xml"/><Relationship Id="rId90" Type="http://schemas.openxmlformats.org/officeDocument/2006/relationships/hyperlink" Target="mailto:riaditelvkastieli@zssvkastieli.sk" TargetMode="External"/><Relationship Id="rId95" Type="http://schemas.openxmlformats.org/officeDocument/2006/relationships/hyperlink" Target="http://www.csskezmarok.sk/" TargetMode="External"/><Relationship Id="rId22" Type="http://schemas.openxmlformats.org/officeDocument/2006/relationships/chart" Target="charts/chart2.xml"/><Relationship Id="rId27" Type="http://schemas.openxmlformats.org/officeDocument/2006/relationships/chart" Target="charts/chart7.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hyperlink" Target="http://www.socpoist.sk/" TargetMode="External"/><Relationship Id="rId69" Type="http://schemas.openxmlformats.org/officeDocument/2006/relationships/hyperlink" Target="mailto:riaditel@dsslibertaslc.sk" TargetMode="External"/><Relationship Id="rId113" Type="http://schemas.openxmlformats.org/officeDocument/2006/relationships/hyperlink" Target="mailto:ivana.kosova@csspodhradie.sk" TargetMode="External"/><Relationship Id="rId118" Type="http://schemas.openxmlformats.org/officeDocument/2006/relationships/hyperlink" Target="http://www.csshornesrnie.sk/" TargetMode="External"/><Relationship Id="rId134" Type="http://schemas.openxmlformats.org/officeDocument/2006/relationships/image" Target="media/image8.jpeg"/><Relationship Id="rId139" Type="http://schemas.openxmlformats.org/officeDocument/2006/relationships/image" Target="media/image13.jpeg"/><Relationship Id="rId80" Type="http://schemas.openxmlformats.org/officeDocument/2006/relationships/hyperlink" Target="http://www.gomart-oz.sk/" TargetMode="External"/><Relationship Id="rId85" Type="http://schemas.openxmlformats.org/officeDocument/2006/relationships/hyperlink" Target="http://www.domovina-no.sk/" TargetMode="Externa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7.xml"/><Relationship Id="rId38" Type="http://schemas.openxmlformats.org/officeDocument/2006/relationships/chart" Target="charts/chart17.xml"/><Relationship Id="rId59" Type="http://schemas.openxmlformats.org/officeDocument/2006/relationships/chart" Target="charts/chart36.xml"/><Relationship Id="rId103" Type="http://schemas.openxmlformats.org/officeDocument/2006/relationships/hyperlink" Target="http://www.dsslvieska.sk/" TargetMode="External"/><Relationship Id="rId108" Type="http://schemas.openxmlformats.org/officeDocument/2006/relationships/hyperlink" Target="http://www.ddzlatyvek.sk/" TargetMode="External"/><Relationship Id="rId124" Type="http://schemas.openxmlformats.org/officeDocument/2006/relationships/hyperlink" Target="mailto:dsslipova@zsslipka.sk" TargetMode="External"/><Relationship Id="rId129" Type="http://schemas.openxmlformats.org/officeDocument/2006/relationships/image" Target="media/image3.jpeg"/><Relationship Id="rId54" Type="http://schemas.openxmlformats.org/officeDocument/2006/relationships/chart" Target="charts/chart31.xml"/><Relationship Id="rId70" Type="http://schemas.openxmlformats.org/officeDocument/2006/relationships/hyperlink" Target="http://www.dssslatinka.sk/" TargetMode="External"/><Relationship Id="rId75" Type="http://schemas.openxmlformats.org/officeDocument/2006/relationships/hyperlink" Target="http://www.trojlistok.dsszsk.sk/" TargetMode="External"/><Relationship Id="rId91" Type="http://schemas.openxmlformats.org/officeDocument/2006/relationships/hyperlink" Target="http://www.ddterany.sk/" TargetMode="External"/><Relationship Id="rId96" Type="http://schemas.openxmlformats.org/officeDocument/2006/relationships/hyperlink" Target="mailto:riaditel@csskezmarok-kk.vucpo.sk" TargetMode="External"/><Relationship Id="rId140" Type="http://schemas.openxmlformats.org/officeDocument/2006/relationships/image" Target="media/image14.jpeg"/><Relationship Id="rId145" Type="http://schemas.openxmlformats.org/officeDocument/2006/relationships/hyperlink" Target="http://www.komisar.s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3.xml"/><Relationship Id="rId28" Type="http://schemas.openxmlformats.org/officeDocument/2006/relationships/chart" Target="charts/chart8.xml"/><Relationship Id="rId49" Type="http://schemas.openxmlformats.org/officeDocument/2006/relationships/hyperlink" Target="http://www.health.gov.sk/" TargetMode="External"/><Relationship Id="rId114" Type="http://schemas.openxmlformats.org/officeDocument/2006/relationships/hyperlink" Target="http://www.sibirka.sk/" TargetMode="External"/><Relationship Id="rId119" Type="http://schemas.openxmlformats.org/officeDocument/2006/relationships/hyperlink" Target="mailto:renata.papiernikova@csshornesrnie.sk" TargetMode="External"/><Relationship Id="rId44" Type="http://schemas.openxmlformats.org/officeDocument/2006/relationships/chart" Target="charts/chart23.xml"/><Relationship Id="rId60" Type="http://schemas.openxmlformats.org/officeDocument/2006/relationships/chart" Target="charts/chart37.xml"/><Relationship Id="rId65" Type="http://schemas.openxmlformats.org/officeDocument/2006/relationships/hyperlink" Target="https://www.employment.gov.sk/sk/centralny-register-poskytovatelov-socialnych-sluzieb" TargetMode="External"/><Relationship Id="rId81" Type="http://schemas.openxmlformats.org/officeDocument/2006/relationships/hyperlink" Target="mailto:gomart.oz@gmail.com" TargetMode="External"/><Relationship Id="rId86" Type="http://schemas.openxmlformats.org/officeDocument/2006/relationships/hyperlink" Target="http://jefremovska.dsszsk.sk/" TargetMode="External"/><Relationship Id="rId130" Type="http://schemas.openxmlformats.org/officeDocument/2006/relationships/image" Target="media/image4.jpeg"/><Relationship Id="rId135" Type="http://schemas.openxmlformats.org/officeDocument/2006/relationships/image" Target="media/image9.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chart" Target="charts/chart18.xml"/><Relationship Id="rId109" Type="http://schemas.openxmlformats.org/officeDocument/2006/relationships/hyperlink" Target="mailto:komjatice@ddzlatyvek.sk" TargetMode="External"/><Relationship Id="rId34" Type="http://schemas.openxmlformats.org/officeDocument/2006/relationships/chart" Target="charts/chart13.xml"/><Relationship Id="rId50" Type="http://schemas.openxmlformats.org/officeDocument/2006/relationships/hyperlink" Target="mailto:ppzp@health.gov.sk" TargetMode="External"/><Relationship Id="rId55" Type="http://schemas.openxmlformats.org/officeDocument/2006/relationships/chart" Target="charts/chart32.xml"/><Relationship Id="rId76" Type="http://schemas.openxmlformats.org/officeDocument/2006/relationships/hyperlink" Target="http://www.dssplaveckepodhradie.sk/" TargetMode="External"/><Relationship Id="rId97" Type="http://schemas.openxmlformats.org/officeDocument/2006/relationships/hyperlink" Target="mailto:robert.orsag@csspravno.sk" TargetMode="External"/><Relationship Id="rId104" Type="http://schemas.openxmlformats.org/officeDocument/2006/relationships/hyperlink" Target="mailto:dss@dsslvieska.sk" TargetMode="External"/><Relationship Id="rId120" Type="http://schemas.openxmlformats.org/officeDocument/2006/relationships/hyperlink" Target="http://www.csskochanovce.sk/" TargetMode="External"/><Relationship Id="rId125" Type="http://schemas.openxmlformats.org/officeDocument/2006/relationships/hyperlink" Target="http://www.ddadsssered.sk/" TargetMode="External"/><Relationship Id="rId141" Type="http://schemas.openxmlformats.org/officeDocument/2006/relationships/image" Target="media/image15.jpeg"/><Relationship Id="rId146"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mailto:dss.slatinkalc@azet.sk" TargetMode="External"/><Relationship Id="rId92" Type="http://schemas.openxmlformats.org/officeDocument/2006/relationships/hyperlink" Target="mailto:ddterany@stonline.sk" TargetMode="Externa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hyperlink" Target="http://www.dssmorsvjan.zupa-tt.sk/" TargetMode="External"/><Relationship Id="rId87" Type="http://schemas.openxmlformats.org/officeDocument/2006/relationships/hyperlink" Target="http://www.evito-oz.sk/" TargetMode="External"/><Relationship Id="rId110" Type="http://schemas.openxmlformats.org/officeDocument/2006/relationships/hyperlink" Target="http://trencin.redcross.sk/dom_humanity_v_trencine" TargetMode="External"/><Relationship Id="rId115" Type="http://schemas.openxmlformats.org/officeDocument/2006/relationships/hyperlink" Target="mailto:sibirka@sibirka.sk" TargetMode="External"/><Relationship Id="rId131" Type="http://schemas.openxmlformats.org/officeDocument/2006/relationships/image" Target="media/image5.jpeg"/><Relationship Id="rId136" Type="http://schemas.openxmlformats.org/officeDocument/2006/relationships/image" Target="media/image10.jpeg"/><Relationship Id="rId61" Type="http://schemas.openxmlformats.org/officeDocument/2006/relationships/header" Target="header6.xml"/><Relationship Id="rId82" Type="http://schemas.openxmlformats.org/officeDocument/2006/relationships/hyperlink" Target="http://www.hestia.sk/" TargetMode="External"/><Relationship Id="rId19" Type="http://schemas.openxmlformats.org/officeDocument/2006/relationships/hyperlink" Target="mailto:sekretariat@komisar.sk" TargetMode="External"/><Relationship Id="rId14" Type="http://schemas.openxmlformats.org/officeDocument/2006/relationships/header" Target="header4.xml"/><Relationship Id="rId30" Type="http://schemas.openxmlformats.org/officeDocument/2006/relationships/chart" Target="charts/chart10.xml"/><Relationship Id="rId35" Type="http://schemas.openxmlformats.org/officeDocument/2006/relationships/chart" Target="charts/chart14.xml"/><Relationship Id="rId56" Type="http://schemas.openxmlformats.org/officeDocument/2006/relationships/chart" Target="charts/chart33.xml"/><Relationship Id="rId77" Type="http://schemas.openxmlformats.org/officeDocument/2006/relationships/hyperlink" Target="mailto:dssriaditel@centrum.sk" TargetMode="External"/><Relationship Id="rId100" Type="http://schemas.openxmlformats.org/officeDocument/2006/relationships/hyperlink" Target="http://www.css-slnecnydom-po.sk/" TargetMode="External"/><Relationship Id="rId105" Type="http://schemas.openxmlformats.org/officeDocument/2006/relationships/hyperlink" Target="http://www.csssspiskystvrtok.sk/" TargetMode="External"/><Relationship Id="rId126" Type="http://schemas.openxmlformats.org/officeDocument/2006/relationships/hyperlink" Target="mailto:domov_a_dss_sered@zupa-tt.sk" TargetMode="External"/><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28.xml"/><Relationship Id="rId72" Type="http://schemas.openxmlformats.org/officeDocument/2006/relationships/hyperlink" Target="http://www.dssbsj.zupa-tt.sk/" TargetMode="External"/><Relationship Id="rId93" Type="http://schemas.openxmlformats.org/officeDocument/2006/relationships/hyperlink" Target="http://www.liptovskyhradok.dsszsk.sk/" TargetMode="External"/><Relationship Id="rId98" Type="http://schemas.openxmlformats.org/officeDocument/2006/relationships/hyperlink" Target="http://www.jkrala.dsszsk.sk/" TargetMode="External"/><Relationship Id="rId121" Type="http://schemas.openxmlformats.org/officeDocument/2006/relationships/hyperlink" Target="mailto:jana.pondusova@csskochanovce.sk" TargetMode="External"/><Relationship Id="rId142"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chart" Target="charts/chart5.xml"/><Relationship Id="rId46" Type="http://schemas.openxmlformats.org/officeDocument/2006/relationships/chart" Target="charts/chart25.xml"/><Relationship Id="rId67" Type="http://schemas.openxmlformats.org/officeDocument/2006/relationships/hyperlink" Target="mailto:matlovi&#269;.ja@zupa-tt.sk" TargetMode="External"/><Relationship Id="rId116" Type="http://schemas.openxmlformats.org/officeDocument/2006/relationships/hyperlink" Target="http://www.zsssenica.sk/" TargetMode="External"/><Relationship Id="rId137" Type="http://schemas.openxmlformats.org/officeDocument/2006/relationships/image" Target="media/image11.jpeg"/><Relationship Id="rId20" Type="http://schemas.openxmlformats.org/officeDocument/2006/relationships/hyperlink" Target="http://www.komisarprezdravotnepostihnutych.sk/Zverejnovanie/Zverejnovanie-dokumentov?path=dohovor" TargetMode="External"/><Relationship Id="rId41" Type="http://schemas.openxmlformats.org/officeDocument/2006/relationships/chart" Target="charts/chart20.xml"/><Relationship Id="rId62" Type="http://schemas.openxmlformats.org/officeDocument/2006/relationships/footer" Target="footer8.xml"/><Relationship Id="rId83" Type="http://schemas.openxmlformats.org/officeDocument/2006/relationships/hyperlink" Target="mailto:dobrotkova@stonline.sk" TargetMode="External"/><Relationship Id="rId88" Type="http://schemas.openxmlformats.org/officeDocument/2006/relationships/hyperlink" Target="mailto:evito.riaditel@gmail.com" TargetMode="External"/><Relationship Id="rId111" Type="http://schemas.openxmlformats.org/officeDocument/2006/relationships/hyperlink" Target="mailto:trencin@redcross.sk" TargetMode="External"/><Relationship Id="rId132" Type="http://schemas.openxmlformats.org/officeDocument/2006/relationships/image" Target="media/image6.jpeg"/><Relationship Id="rId15" Type="http://schemas.openxmlformats.org/officeDocument/2006/relationships/footer" Target="footer4.xml"/><Relationship Id="rId36" Type="http://schemas.openxmlformats.org/officeDocument/2006/relationships/chart" Target="charts/chart15.xml"/><Relationship Id="rId57" Type="http://schemas.openxmlformats.org/officeDocument/2006/relationships/chart" Target="charts/chart34.xml"/><Relationship Id="rId106" Type="http://schemas.openxmlformats.org/officeDocument/2006/relationships/hyperlink" Target="mailto:css.sps@mail.t-com" TargetMode="External"/><Relationship Id="rId127" Type="http://schemas.openxmlformats.org/officeDocument/2006/relationships/image" Target="media/image1.jpeg"/><Relationship Id="rId10" Type="http://schemas.openxmlformats.org/officeDocument/2006/relationships/header" Target="header2.xml"/><Relationship Id="rId31" Type="http://schemas.openxmlformats.org/officeDocument/2006/relationships/chart" Target="charts/chart11.xml"/><Relationship Id="rId52" Type="http://schemas.openxmlformats.org/officeDocument/2006/relationships/chart" Target="charts/chart29.xml"/><Relationship Id="rId73" Type="http://schemas.openxmlformats.org/officeDocument/2006/relationships/hyperlink" Target="mailto:selcova.daniela@zupa-tt.sk" TargetMode="External"/><Relationship Id="rId78" Type="http://schemas.openxmlformats.org/officeDocument/2006/relationships/hyperlink" Target="mailto:dsspp@centrum.sk" TargetMode="External"/><Relationship Id="rId94" Type="http://schemas.openxmlformats.org/officeDocument/2006/relationships/hyperlink" Target="mailto:dsslh.riaditel@vuczilina.sk" TargetMode="External"/><Relationship Id="rId99" Type="http://schemas.openxmlformats.org/officeDocument/2006/relationships/hyperlink" Target="mailto:dsslucriaditel@vuczilina.sk" TargetMode="External"/><Relationship Id="rId101" Type="http://schemas.openxmlformats.org/officeDocument/2006/relationships/hyperlink" Target="mailto:dssvazecka@stonline.sk" TargetMode="External"/><Relationship Id="rId122" Type="http://schemas.openxmlformats.org/officeDocument/2006/relationships/hyperlink" Target="http://www.zsskovacov.sk/" TargetMode="External"/><Relationship Id="rId143" Type="http://schemas.openxmlformats.org/officeDocument/2006/relationships/image" Target="media/image17.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chart" Target="charts/chart6.xml"/><Relationship Id="rId47" Type="http://schemas.openxmlformats.org/officeDocument/2006/relationships/chart" Target="charts/chart26.xml"/><Relationship Id="rId68" Type="http://schemas.openxmlformats.org/officeDocument/2006/relationships/hyperlink" Target="http://www.dsslibertaslc.sk/" TargetMode="External"/><Relationship Id="rId89" Type="http://schemas.openxmlformats.org/officeDocument/2006/relationships/hyperlink" Target="http://www.zssvkastieli.sk/" TargetMode="External"/><Relationship Id="rId112" Type="http://schemas.openxmlformats.org/officeDocument/2006/relationships/hyperlink" Target="http://www.csspodhradie.sk/" TargetMode="External"/><Relationship Id="rId133" Type="http://schemas.openxmlformats.org/officeDocument/2006/relationships/image" Target="media/image7.jpeg"/><Relationship Id="rId16" Type="http://schemas.openxmlformats.org/officeDocument/2006/relationships/header" Target="header5.xml"/><Relationship Id="rId37" Type="http://schemas.openxmlformats.org/officeDocument/2006/relationships/chart" Target="charts/chart16.xml"/><Relationship Id="rId58" Type="http://schemas.openxmlformats.org/officeDocument/2006/relationships/chart" Target="charts/chart35.xml"/><Relationship Id="rId79" Type="http://schemas.openxmlformats.org/officeDocument/2006/relationships/hyperlink" Target="http://www.zpmpnasdom.sk/" TargetMode="External"/><Relationship Id="rId102" Type="http://schemas.openxmlformats.org/officeDocument/2006/relationships/hyperlink" Target="mailto:ddcahviezd@vuczilina.sk" TargetMode="External"/><Relationship Id="rId123" Type="http://schemas.openxmlformats.org/officeDocument/2006/relationships/hyperlink" Target="http://www.zsslipka.sk/" TargetMode="External"/><Relationship Id="rId144" Type="http://schemas.openxmlformats.org/officeDocument/2006/relationships/hyperlink" Target="http://www.komisarprezdravotnepostihnutych.s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Users\Martin\Documents\Projects\komisar.sk\rep\2019\res\Graf1_2_Tabulka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Users\Martin\Documents\Projects\komisar.sk\rep\2019\res\Graf1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Users\Martin\Documents\Projects\komisar.sk\rep\2019\res\Graf1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Users\Martin\Documents\Projects\komisar.sk\rep\2019\res\Tabulka00_Vek.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Users\Martin\Documents\Projects\komisar.sk\rep\2019\res\Grafy2.1_Referat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Users\Martin\Documents\Projects\komisar.sk\rep\2019\res\Grafy2.1_Referat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Users\Martin\Documents\Projects\komisar.sk\rep\2019\res\Grafy2.1_Referat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Users\Martin\Documents\Projects\komisar.sk\rep\2019\res\Grafy2.1_Referat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Users\Martin\Documents\Projects\komisar.sk\rep\2019\res\Grafy2.1_Referat2.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Users\Martin\Documents\Projects\komisar.sk\rep\2019\res\Grafy2.2_Referat3.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Users\Martin\Documents\Projects\komisar.sk\rep\2019\res\Grafy2.2_Referat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Users\Martin\Documents\Projects\komisar.sk\rep\2019\res\Graf1_2_Tabulka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Users\Martin\Documents\Projects\komisar.sk\rep\2019\res\Grafy2.2_Referat3.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Users\Martin\Documents\Projects\komisar.sk\rep\2019\res\Grafy2.2_Referat3.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E:\Users\Martin\Documents\Projects\komisar.sk\rep\2019\res\Grafy2.2_Referat3.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E:\Users\Martin\Documents\Projects\komisar.sk\rep\2019\res\Grafy2.3_Referat4.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E:\Users\Martin\Documents\Projects\komisar.sk\rep\2019\res\Grafy2.3_Referat4.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Users\Martin\Documents\Projects\komisar.sk\rep\2019\res\Grafy2.3_Referat4.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Users\Martin\Documents\Projects\komisar.sk\rep\2019\res\Grafy2.3_Referat4.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Users\Martin\Documents\Projects\komisar.sk\rep\2019\res\Grafy2.3_Referat4.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Users\Martin\Documents\Projects\komisar.sk\rep\2019\res\Grafy2.4_Referat5.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E:\Users\Martin\Documents\Projects\komisar.sk\rep\2019\res\Grafy2.4_Referat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Users\Martin\Documents\Projects\komisar.sk\rep\2019\res\Graf3_4_Tabulka2.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E:\Users\Martin\Documents\Projects\komisar.sk\rep\2019\res\Grafy2.4_Referat5.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Users\Martin\Documents\Projects\komisar.sk\rep\2019\res\Grafy2.4_Referat5.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E:\Users\Martin\Documents\Projects\komisar.sk\rep\2019\res\Grafy2.4_Referat5.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E:\Users\Martin\Documents\Projects\komisar.sk\rep\2019\res\Grafy2.5_Referat6.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E:\Users\Martin\Documents\Projects\komisar.sk\rep\2019\res\Grafy2.5_Referat6.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E:\Users\Martin\Documents\Projects\komisar.sk\rep\2019\res\Grafy2.5_Referat6.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E:\Users\Martin\Documents\Projects\komisar.sk\rep\2019\res\Grafy2.5_Referat6.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E:\Users\Martin\Documents\Projects\komisar.sk\rep\2019\res\Grafy2.5_Referat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Users\Martin\Documents\Projects\komisar.sk\rep\2019\res\Graf3_4_Tabulka2.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Users\Martin\Documents\Projects\komisar.sk\rep\2019\res\Graf5_6_7.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Users\Martin\Documents\Projects\komisar.sk\rep\2019\res\Graf5_6_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Users\Martin\Documents\Projects\komisar.sk\rep\2019\res\Graf5_6_7.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Users\Martin\Documents\Projects\komisar.sk\rep\2019\res\Graf8.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Users\Martin\Documents\Projects\komisar.sk\rep\2019\res\Graf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Hárok1!$B$1</c:f>
              <c:strCache>
                <c:ptCount val="1"/>
                <c:pt idx="0">
                  <c:v>2016</c:v>
                </c:pt>
              </c:strCache>
            </c:strRef>
          </c:tx>
          <c:spPr>
            <a:ln w="28575" cap="rnd">
              <a:solidFill>
                <a:schemeClr val="accent6"/>
              </a:solidFill>
              <a:round/>
            </a:ln>
            <a:effectLst/>
          </c:spPr>
          <c:marker>
            <c:symbol val="none"/>
          </c:marker>
          <c:cat>
            <c:strRef>
              <c:f>Hárok1!$A$2:$A$13</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Hárok1!$B$2:$B$13</c:f>
              <c:numCache>
                <c:formatCode>General</c:formatCode>
                <c:ptCount val="12"/>
                <c:pt idx="0">
                  <c:v>5</c:v>
                </c:pt>
                <c:pt idx="1">
                  <c:v>4</c:v>
                </c:pt>
                <c:pt idx="2">
                  <c:v>23</c:v>
                </c:pt>
                <c:pt idx="3">
                  <c:v>32</c:v>
                </c:pt>
                <c:pt idx="4">
                  <c:v>35</c:v>
                </c:pt>
                <c:pt idx="5">
                  <c:v>52</c:v>
                </c:pt>
                <c:pt idx="6">
                  <c:v>56</c:v>
                </c:pt>
                <c:pt idx="7">
                  <c:v>38</c:v>
                </c:pt>
                <c:pt idx="8">
                  <c:v>55</c:v>
                </c:pt>
                <c:pt idx="9">
                  <c:v>61</c:v>
                </c:pt>
                <c:pt idx="10">
                  <c:v>60</c:v>
                </c:pt>
                <c:pt idx="11">
                  <c:v>45</c:v>
                </c:pt>
              </c:numCache>
            </c:numRef>
          </c:val>
          <c:smooth val="0"/>
          <c:extLst>
            <c:ext xmlns:c16="http://schemas.microsoft.com/office/drawing/2014/chart" uri="{C3380CC4-5D6E-409C-BE32-E72D297353CC}">
              <c16:uniqueId val="{00000000-EF5E-4E52-92A9-3354EDCDB526}"/>
            </c:ext>
          </c:extLst>
        </c:ser>
        <c:ser>
          <c:idx val="1"/>
          <c:order val="1"/>
          <c:tx>
            <c:strRef>
              <c:f>Hárok1!$C$1</c:f>
              <c:strCache>
                <c:ptCount val="1"/>
                <c:pt idx="0">
                  <c:v>2017</c:v>
                </c:pt>
              </c:strCache>
            </c:strRef>
          </c:tx>
          <c:spPr>
            <a:ln w="28575" cap="rnd">
              <a:solidFill>
                <a:schemeClr val="accent5"/>
              </a:solidFill>
              <a:round/>
            </a:ln>
            <a:effectLst/>
          </c:spPr>
          <c:marker>
            <c:symbol val="none"/>
          </c:marker>
          <c:cat>
            <c:strRef>
              <c:f>Hárok1!$A$2:$A$13</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Hárok1!$C$2:$C$13</c:f>
              <c:numCache>
                <c:formatCode>General</c:formatCode>
                <c:ptCount val="12"/>
                <c:pt idx="0">
                  <c:v>56</c:v>
                </c:pt>
                <c:pt idx="1">
                  <c:v>34</c:v>
                </c:pt>
                <c:pt idx="2">
                  <c:v>31</c:v>
                </c:pt>
                <c:pt idx="3">
                  <c:v>21</c:v>
                </c:pt>
                <c:pt idx="4">
                  <c:v>40</c:v>
                </c:pt>
                <c:pt idx="5">
                  <c:v>54</c:v>
                </c:pt>
                <c:pt idx="6">
                  <c:v>52</c:v>
                </c:pt>
                <c:pt idx="7">
                  <c:v>45</c:v>
                </c:pt>
                <c:pt idx="8">
                  <c:v>36</c:v>
                </c:pt>
                <c:pt idx="9">
                  <c:v>38</c:v>
                </c:pt>
                <c:pt idx="10">
                  <c:v>37</c:v>
                </c:pt>
                <c:pt idx="11">
                  <c:v>24</c:v>
                </c:pt>
              </c:numCache>
            </c:numRef>
          </c:val>
          <c:smooth val="0"/>
          <c:extLst>
            <c:ext xmlns:c16="http://schemas.microsoft.com/office/drawing/2014/chart" uri="{C3380CC4-5D6E-409C-BE32-E72D297353CC}">
              <c16:uniqueId val="{00000001-EF5E-4E52-92A9-3354EDCDB526}"/>
            </c:ext>
          </c:extLst>
        </c:ser>
        <c:ser>
          <c:idx val="2"/>
          <c:order val="2"/>
          <c:tx>
            <c:strRef>
              <c:f>Hárok1!$D$1</c:f>
              <c:strCache>
                <c:ptCount val="1"/>
                <c:pt idx="0">
                  <c:v>2018</c:v>
                </c:pt>
              </c:strCache>
            </c:strRef>
          </c:tx>
          <c:spPr>
            <a:ln w="28575" cap="rnd">
              <a:solidFill>
                <a:schemeClr val="accent2">
                  <a:lumMod val="75000"/>
                </a:schemeClr>
              </a:solidFill>
              <a:round/>
            </a:ln>
            <a:effectLst/>
          </c:spPr>
          <c:marker>
            <c:symbol val="none"/>
          </c:marker>
          <c:cat>
            <c:strRef>
              <c:f>Hárok1!$A$2:$A$13</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Hárok1!$D$2:$D$13</c:f>
              <c:numCache>
                <c:formatCode>General</c:formatCode>
                <c:ptCount val="12"/>
                <c:pt idx="0">
                  <c:v>41</c:v>
                </c:pt>
                <c:pt idx="1">
                  <c:v>53</c:v>
                </c:pt>
                <c:pt idx="2">
                  <c:v>40</c:v>
                </c:pt>
                <c:pt idx="3">
                  <c:v>34</c:v>
                </c:pt>
                <c:pt idx="4">
                  <c:v>52</c:v>
                </c:pt>
                <c:pt idx="5">
                  <c:v>40</c:v>
                </c:pt>
                <c:pt idx="6">
                  <c:v>40</c:v>
                </c:pt>
                <c:pt idx="7">
                  <c:v>44</c:v>
                </c:pt>
                <c:pt idx="8">
                  <c:v>62</c:v>
                </c:pt>
                <c:pt idx="9">
                  <c:v>49</c:v>
                </c:pt>
                <c:pt idx="10">
                  <c:v>39</c:v>
                </c:pt>
                <c:pt idx="11">
                  <c:v>24</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Table!$B$3</c:f>
              <c:strCache>
                <c:ptCount val="1"/>
                <c:pt idx="0">
                  <c:v>Počet podnetov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Table!$A$4:$A$8</c:f>
              <c:strCache>
                <c:ptCount val="5"/>
                <c:pt idx="0">
                  <c:v>Referát bezbariérových prístupností</c:v>
                </c:pt>
                <c:pt idx="1">
                  <c:v>Referát občianskoprávnej a rodinnej agendy</c:v>
                </c:pt>
                <c:pt idx="2">
                  <c:v>Referát služieb zamestnanosti a kompenzácií</c:v>
                </c:pt>
                <c:pt idx="3">
                  <c:v>Referát sociálnych služieb a vzdelávania</c:v>
                </c:pt>
                <c:pt idx="4">
                  <c:v>Referát zdravotníctva a sociálneho poistenia</c:v>
                </c:pt>
              </c:strCache>
            </c:strRef>
          </c:cat>
          <c:val>
            <c:numRef>
              <c:f>Table!$B$4:$B$8</c:f>
              <c:numCache>
                <c:formatCode>General</c:formatCode>
                <c:ptCount val="5"/>
                <c:pt idx="0">
                  <c:v>82</c:v>
                </c:pt>
                <c:pt idx="1">
                  <c:v>74</c:v>
                </c:pt>
                <c:pt idx="2">
                  <c:v>199</c:v>
                </c:pt>
                <c:pt idx="3">
                  <c:v>66</c:v>
                </c:pt>
                <c:pt idx="4">
                  <c:v>97</c:v>
                </c:pt>
              </c:numCache>
            </c:numRef>
          </c:val>
          <c:extLst>
            <c:ext xmlns:c16="http://schemas.microsoft.com/office/drawing/2014/chart" uri="{C3380CC4-5D6E-409C-BE32-E72D297353CC}">
              <c16:uniqueId val="{00000000-C16C-43CE-B9BC-21738E0B8B69}"/>
            </c:ext>
          </c:extLst>
        </c:ser>
        <c:dLbls>
          <c:dLblPos val="outEnd"/>
          <c:showLegendKey val="0"/>
          <c:showVal val="1"/>
          <c:showCatName val="0"/>
          <c:showSerName val="0"/>
          <c:showPercent val="0"/>
          <c:showBubbleSize val="0"/>
        </c:dLbls>
        <c:gapWidth val="100"/>
        <c:axId val="745359952"/>
        <c:axId val="745360280"/>
      </c:barChart>
      <c:catAx>
        <c:axId val="74535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sk-SK"/>
          </a:p>
        </c:txPr>
        <c:crossAx val="745360280"/>
        <c:crosses val="autoZero"/>
        <c:auto val="1"/>
        <c:lblAlgn val="ctr"/>
        <c:lblOffset val="100"/>
        <c:noMultiLvlLbl val="0"/>
      </c:catAx>
      <c:valAx>
        <c:axId val="7453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crossAx val="74535995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sz="1000"/>
      </a:pPr>
      <a:endParaRPr lang="sk-S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Table!$B$3</c:f>
              <c:strCache>
                <c:ptCount val="1"/>
                <c:pt idx="0">
                  <c:v>Počet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Table!$A$4:$A$16</c:f>
              <c:strCache>
                <c:ptCount val="13"/>
                <c:pt idx="0">
                  <c:v>Článok 15 Ochrana pred mučením alebo krutým, neľudským či ponižujúcim zaobchádzaním alebo trestaním</c:v>
                </c:pt>
                <c:pt idx="1">
                  <c:v>Článok 22 Rešpektovanie súkromia</c:v>
                </c:pt>
                <c:pt idx="2">
                  <c:v>Článok 25 Zdravie</c:v>
                </c:pt>
                <c:pt idx="3">
                  <c:v>Článok 29 Účasť na politickom a verejnom živote</c:v>
                </c:pt>
                <c:pt idx="4">
                  <c:v>Článok 7 Deti so zdravotným postihnutím</c:v>
                </c:pt>
                <c:pt idx="5">
                  <c:v>Článok 24 Vzdelávanie</c:v>
                </c:pt>
                <c:pt idx="6">
                  <c:v>Článok 23 Rešpektovanie domova a rodiny</c:v>
                </c:pt>
                <c:pt idx="7">
                  <c:v>Článok 13 Prístup k spravodlivosti</c:v>
                </c:pt>
                <c:pt idx="8">
                  <c:v>Článok 12 Rovnosť pred zákonom</c:v>
                </c:pt>
                <c:pt idx="9">
                  <c:v>Článok 19 Nezávislý spôsob života a začlenenie do spoločnosti</c:v>
                </c:pt>
                <c:pt idx="10">
                  <c:v>Článok 9 Prístupnosť</c:v>
                </c:pt>
                <c:pt idx="11">
                  <c:v>Článok 20 Osobná mobilita</c:v>
                </c:pt>
                <c:pt idx="12">
                  <c:v>Článok 28 Primeraná životná úroveň a sociálna ochrana</c:v>
                </c:pt>
              </c:strCache>
            </c:strRef>
          </c:cat>
          <c:val>
            <c:numRef>
              <c:f>Table!$B$4:$B$16</c:f>
              <c:numCache>
                <c:formatCode>General</c:formatCode>
                <c:ptCount val="13"/>
                <c:pt idx="0">
                  <c:v>1</c:v>
                </c:pt>
                <c:pt idx="1">
                  <c:v>1</c:v>
                </c:pt>
                <c:pt idx="2">
                  <c:v>1</c:v>
                </c:pt>
                <c:pt idx="3">
                  <c:v>1</c:v>
                </c:pt>
                <c:pt idx="4">
                  <c:v>1</c:v>
                </c:pt>
                <c:pt idx="5">
                  <c:v>2</c:v>
                </c:pt>
                <c:pt idx="6">
                  <c:v>3</c:v>
                </c:pt>
                <c:pt idx="7">
                  <c:v>3</c:v>
                </c:pt>
                <c:pt idx="8">
                  <c:v>5</c:v>
                </c:pt>
                <c:pt idx="9">
                  <c:v>6</c:v>
                </c:pt>
                <c:pt idx="10">
                  <c:v>7</c:v>
                </c:pt>
                <c:pt idx="11">
                  <c:v>9</c:v>
                </c:pt>
                <c:pt idx="12">
                  <c:v>14</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pPr>
      <a:endParaRPr lang="sk-SK"/>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Hárok1!$B$2</c:f>
              <c:strCache>
                <c:ptCount val="1"/>
                <c:pt idx="0">
                  <c:v>Počet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9F71-4D3B-9AC4-C1A23AA60CD3}"/>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9F71-4D3B-9AC4-C1A23AA60CD3}"/>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9F71-4D3B-9AC4-C1A23AA60CD3}"/>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Hárok1!$A$3:$A$10</c:f>
              <c:strCache>
                <c:ptCount val="8"/>
                <c:pt idx="0">
                  <c:v>&lt;10 rokov</c:v>
                </c:pt>
                <c:pt idx="1">
                  <c:v>10-18</c:v>
                </c:pt>
                <c:pt idx="2">
                  <c:v>19-30</c:v>
                </c:pt>
                <c:pt idx="3">
                  <c:v>31-40</c:v>
                </c:pt>
                <c:pt idx="4">
                  <c:v>41-50</c:v>
                </c:pt>
                <c:pt idx="5">
                  <c:v>51-60</c:v>
                </c:pt>
                <c:pt idx="6">
                  <c:v>61-70</c:v>
                </c:pt>
                <c:pt idx="7">
                  <c:v>71&gt;</c:v>
                </c:pt>
              </c:strCache>
            </c:strRef>
          </c:cat>
          <c:val>
            <c:numRef>
              <c:f>Hárok1!$B$3:$B$10</c:f>
              <c:numCache>
                <c:formatCode>General</c:formatCode>
                <c:ptCount val="8"/>
                <c:pt idx="0">
                  <c:v>31</c:v>
                </c:pt>
                <c:pt idx="1">
                  <c:v>24</c:v>
                </c:pt>
                <c:pt idx="2">
                  <c:v>25</c:v>
                </c:pt>
                <c:pt idx="3">
                  <c:v>30</c:v>
                </c:pt>
                <c:pt idx="4">
                  <c:v>52</c:v>
                </c:pt>
                <c:pt idx="5">
                  <c:v>48</c:v>
                </c:pt>
                <c:pt idx="6">
                  <c:v>34</c:v>
                </c:pt>
                <c:pt idx="7">
                  <c:v>34</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Table!$B$4</c:f>
              <c:strCache>
                <c:ptCount val="1"/>
                <c:pt idx="0">
                  <c:v>2016</c:v>
                </c:pt>
              </c:strCache>
            </c:strRef>
          </c:tx>
          <c:spPr>
            <a:ln w="28575" cap="rnd">
              <a:solidFill>
                <a:schemeClr val="accent6"/>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Table!$B$5:$B$16</c:f>
              <c:numCache>
                <c:formatCode>General</c:formatCode>
                <c:ptCount val="12"/>
                <c:pt idx="0">
                  <c:v>2</c:v>
                </c:pt>
                <c:pt idx="1">
                  <c:v>3</c:v>
                </c:pt>
                <c:pt idx="2">
                  <c:v>4</c:v>
                </c:pt>
                <c:pt idx="3">
                  <c:v>13</c:v>
                </c:pt>
                <c:pt idx="4">
                  <c:v>11</c:v>
                </c:pt>
                <c:pt idx="5">
                  <c:v>17</c:v>
                </c:pt>
                <c:pt idx="6">
                  <c:v>27</c:v>
                </c:pt>
                <c:pt idx="7">
                  <c:v>21</c:v>
                </c:pt>
                <c:pt idx="8">
                  <c:v>26</c:v>
                </c:pt>
                <c:pt idx="9">
                  <c:v>22</c:v>
                </c:pt>
                <c:pt idx="10">
                  <c:v>28</c:v>
                </c:pt>
                <c:pt idx="11">
                  <c:v>15</c:v>
                </c:pt>
              </c:numCache>
            </c:numRef>
          </c:val>
          <c:smooth val="0"/>
          <c:extLst>
            <c:ext xmlns:c16="http://schemas.microsoft.com/office/drawing/2014/chart" uri="{C3380CC4-5D6E-409C-BE32-E72D297353CC}">
              <c16:uniqueId val="{00000000-EF5E-4E52-92A9-3354EDCDB526}"/>
            </c:ext>
          </c:extLst>
        </c:ser>
        <c:ser>
          <c:idx val="1"/>
          <c:order val="1"/>
          <c:tx>
            <c:strRef>
              <c:f>Table!$C$4</c:f>
              <c:strCache>
                <c:ptCount val="1"/>
                <c:pt idx="0">
                  <c:v>2017</c:v>
                </c:pt>
              </c:strCache>
            </c:strRef>
          </c:tx>
          <c:spPr>
            <a:ln w="28575" cap="rnd">
              <a:solidFill>
                <a:schemeClr val="accent5"/>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Table!$C$5:$C$16</c:f>
              <c:numCache>
                <c:formatCode>General</c:formatCode>
                <c:ptCount val="12"/>
                <c:pt idx="0">
                  <c:v>23</c:v>
                </c:pt>
                <c:pt idx="1">
                  <c:v>19</c:v>
                </c:pt>
                <c:pt idx="2">
                  <c:v>12</c:v>
                </c:pt>
                <c:pt idx="3">
                  <c:v>11</c:v>
                </c:pt>
                <c:pt idx="4">
                  <c:v>17</c:v>
                </c:pt>
                <c:pt idx="5">
                  <c:v>23</c:v>
                </c:pt>
                <c:pt idx="6">
                  <c:v>17</c:v>
                </c:pt>
                <c:pt idx="7">
                  <c:v>17</c:v>
                </c:pt>
                <c:pt idx="8">
                  <c:v>12</c:v>
                </c:pt>
                <c:pt idx="9">
                  <c:v>10</c:v>
                </c:pt>
                <c:pt idx="10">
                  <c:v>19</c:v>
                </c:pt>
                <c:pt idx="11">
                  <c:v>5</c:v>
                </c:pt>
              </c:numCache>
            </c:numRef>
          </c:val>
          <c:smooth val="0"/>
          <c:extLst>
            <c:ext xmlns:c16="http://schemas.microsoft.com/office/drawing/2014/chart" uri="{C3380CC4-5D6E-409C-BE32-E72D297353CC}">
              <c16:uniqueId val="{00000001-EF5E-4E52-92A9-3354EDCDB526}"/>
            </c:ext>
          </c:extLst>
        </c:ser>
        <c:ser>
          <c:idx val="2"/>
          <c:order val="2"/>
          <c:tx>
            <c:strRef>
              <c:f>Table!$D$4</c:f>
              <c:strCache>
                <c:ptCount val="1"/>
                <c:pt idx="0">
                  <c:v>2018</c:v>
                </c:pt>
              </c:strCache>
            </c:strRef>
          </c:tx>
          <c:spPr>
            <a:ln w="28575" cap="rnd">
              <a:solidFill>
                <a:schemeClr val="accent2">
                  <a:lumMod val="75000"/>
                </a:schemeClr>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Table!$D$5:$D$16</c:f>
              <c:numCache>
                <c:formatCode>General</c:formatCode>
                <c:ptCount val="12"/>
                <c:pt idx="0">
                  <c:v>14</c:v>
                </c:pt>
                <c:pt idx="1">
                  <c:v>22</c:v>
                </c:pt>
                <c:pt idx="2">
                  <c:v>9</c:v>
                </c:pt>
                <c:pt idx="3">
                  <c:v>11</c:v>
                </c:pt>
                <c:pt idx="4">
                  <c:v>22</c:v>
                </c:pt>
                <c:pt idx="5">
                  <c:v>11</c:v>
                </c:pt>
                <c:pt idx="6">
                  <c:v>16</c:v>
                </c:pt>
                <c:pt idx="7">
                  <c:v>23</c:v>
                </c:pt>
                <c:pt idx="8">
                  <c:v>28</c:v>
                </c:pt>
                <c:pt idx="9">
                  <c:v>19</c:v>
                </c:pt>
                <c:pt idx="10">
                  <c:v>18</c:v>
                </c:pt>
                <c:pt idx="11">
                  <c:v>6</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Table!$B$25</c:f>
              <c:strCache>
                <c:ptCount val="1"/>
                <c:pt idx="0">
                  <c:v>2016</c:v>
                </c:pt>
              </c:strCache>
            </c:strRef>
          </c:tx>
          <c:spPr>
            <a:ln w="28575" cap="rnd">
              <a:solidFill>
                <a:srgbClr val="FFC00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Table!$B$26:$B$37</c:f>
              <c:numCache>
                <c:formatCode>General</c:formatCode>
                <c:ptCount val="12"/>
                <c:pt idx="0">
                  <c:v>0</c:v>
                </c:pt>
                <c:pt idx="1">
                  <c:v>0</c:v>
                </c:pt>
                <c:pt idx="2">
                  <c:v>0</c:v>
                </c:pt>
                <c:pt idx="3">
                  <c:v>3</c:v>
                </c:pt>
                <c:pt idx="4">
                  <c:v>4</c:v>
                </c:pt>
                <c:pt idx="5">
                  <c:v>6</c:v>
                </c:pt>
                <c:pt idx="6">
                  <c:v>11</c:v>
                </c:pt>
                <c:pt idx="7">
                  <c:v>18</c:v>
                </c:pt>
                <c:pt idx="8">
                  <c:v>12</c:v>
                </c:pt>
                <c:pt idx="9">
                  <c:v>10</c:v>
                </c:pt>
                <c:pt idx="10">
                  <c:v>16</c:v>
                </c:pt>
                <c:pt idx="11">
                  <c:v>21</c:v>
                </c:pt>
              </c:numCache>
            </c:numRef>
          </c:val>
          <c:smooth val="0"/>
          <c:extLst>
            <c:ext xmlns:c16="http://schemas.microsoft.com/office/drawing/2014/chart" uri="{C3380CC4-5D6E-409C-BE32-E72D297353CC}">
              <c16:uniqueId val="{00000000-EF5E-4E52-92A9-3354EDCDB526}"/>
            </c:ext>
          </c:extLst>
        </c:ser>
        <c:ser>
          <c:idx val="1"/>
          <c:order val="1"/>
          <c:tx>
            <c:strRef>
              <c:f>Table!$C$25</c:f>
              <c:strCache>
                <c:ptCount val="1"/>
                <c:pt idx="0">
                  <c:v>2017</c:v>
                </c:pt>
              </c:strCache>
            </c:strRef>
          </c:tx>
          <c:spPr>
            <a:ln w="28575" cap="rnd">
              <a:solidFill>
                <a:srgbClr val="70AD47">
                  <a:lumMod val="75000"/>
                </a:srgbClr>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Table!$C$26:$C$37</c:f>
              <c:numCache>
                <c:formatCode>General</c:formatCode>
                <c:ptCount val="12"/>
                <c:pt idx="0">
                  <c:v>17</c:v>
                </c:pt>
                <c:pt idx="1">
                  <c:v>13</c:v>
                </c:pt>
                <c:pt idx="2">
                  <c:v>8</c:v>
                </c:pt>
                <c:pt idx="3">
                  <c:v>22</c:v>
                </c:pt>
                <c:pt idx="4">
                  <c:v>22</c:v>
                </c:pt>
                <c:pt idx="5">
                  <c:v>33</c:v>
                </c:pt>
                <c:pt idx="6">
                  <c:v>27</c:v>
                </c:pt>
                <c:pt idx="7">
                  <c:v>18</c:v>
                </c:pt>
                <c:pt idx="8">
                  <c:v>16</c:v>
                </c:pt>
                <c:pt idx="9">
                  <c:v>12</c:v>
                </c:pt>
                <c:pt idx="10">
                  <c:v>13</c:v>
                </c:pt>
                <c:pt idx="11">
                  <c:v>18</c:v>
                </c:pt>
              </c:numCache>
            </c:numRef>
          </c:val>
          <c:smooth val="0"/>
          <c:extLst>
            <c:ext xmlns:c16="http://schemas.microsoft.com/office/drawing/2014/chart" uri="{C3380CC4-5D6E-409C-BE32-E72D297353CC}">
              <c16:uniqueId val="{00000001-EF5E-4E52-92A9-3354EDCDB526}"/>
            </c:ext>
          </c:extLst>
        </c:ser>
        <c:ser>
          <c:idx val="2"/>
          <c:order val="2"/>
          <c:tx>
            <c:strRef>
              <c:f>Table!$D$25</c:f>
              <c:strCache>
                <c:ptCount val="1"/>
                <c:pt idx="0">
                  <c:v>2018</c:v>
                </c:pt>
              </c:strCache>
            </c:strRef>
          </c:tx>
          <c:spPr>
            <a:ln w="28575" cap="rnd">
              <a:solidFill>
                <a:srgbClr val="0070C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Table!$D$26:$D$37</c:f>
              <c:numCache>
                <c:formatCode>General</c:formatCode>
                <c:ptCount val="12"/>
                <c:pt idx="0">
                  <c:v>15</c:v>
                </c:pt>
                <c:pt idx="1">
                  <c:v>19</c:v>
                </c:pt>
                <c:pt idx="2">
                  <c:v>8</c:v>
                </c:pt>
                <c:pt idx="3">
                  <c:v>9</c:v>
                </c:pt>
                <c:pt idx="4">
                  <c:v>18</c:v>
                </c:pt>
                <c:pt idx="5">
                  <c:v>23</c:v>
                </c:pt>
                <c:pt idx="6">
                  <c:v>11</c:v>
                </c:pt>
                <c:pt idx="7">
                  <c:v>16</c:v>
                </c:pt>
                <c:pt idx="8">
                  <c:v>17</c:v>
                </c:pt>
                <c:pt idx="9">
                  <c:v>7</c:v>
                </c:pt>
                <c:pt idx="10">
                  <c:v>19</c:v>
                </c:pt>
                <c:pt idx="11">
                  <c:v>12</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Table!$B$41</c:f>
              <c:strCache>
                <c:ptCount val="1"/>
                <c:pt idx="0">
                  <c:v>Pocet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Table!$A$42:$A$44</c:f>
              <c:strCache>
                <c:ptCount val="3"/>
                <c:pt idx="0">
                  <c:v>Návrh na zmenu legislatívy</c:v>
                </c:pt>
                <c:pt idx="1">
                  <c:v>Podnet na preskúmanie</c:v>
                </c:pt>
                <c:pt idx="2">
                  <c:v>Žiadosť o poradenstvo</c:v>
                </c:pt>
              </c:strCache>
            </c:strRef>
          </c:cat>
          <c:val>
            <c:numRef>
              <c:f>Table!$B$42:$B$44</c:f>
              <c:numCache>
                <c:formatCode>General</c:formatCode>
                <c:ptCount val="3"/>
                <c:pt idx="0">
                  <c:v>10</c:v>
                </c:pt>
                <c:pt idx="1">
                  <c:v>95</c:v>
                </c:pt>
                <c:pt idx="2">
                  <c:v>94</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Table!$B$57</c:f>
              <c:strCache>
                <c:ptCount val="1"/>
                <c:pt idx="0">
                  <c:v>Počet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Table!$A$58:$A$62</c:f>
              <c:strCache>
                <c:ptCount val="5"/>
                <c:pt idx="0">
                  <c:v>Článok 23 Rešpektovanie domova a rodiny</c:v>
                </c:pt>
                <c:pt idx="1">
                  <c:v>Článok 28 Primeraná životná úroveň a sociálna ochrana</c:v>
                </c:pt>
                <c:pt idx="2">
                  <c:v>Článok 13 Prístup k spravodlivosti</c:v>
                </c:pt>
                <c:pt idx="3">
                  <c:v>Článok 19 Nezávislý spôsob života a začlenenie do spoločnosti</c:v>
                </c:pt>
                <c:pt idx="4">
                  <c:v>Článok 20 Osobná mobilita</c:v>
                </c:pt>
              </c:strCache>
            </c:strRef>
          </c:cat>
          <c:val>
            <c:numRef>
              <c:f>Table!$B$58:$B$62</c:f>
              <c:numCache>
                <c:formatCode>General</c:formatCode>
                <c:ptCount val="5"/>
                <c:pt idx="0">
                  <c:v>1</c:v>
                </c:pt>
                <c:pt idx="1">
                  <c:v>1</c:v>
                </c:pt>
                <c:pt idx="2">
                  <c:v>2</c:v>
                </c:pt>
                <c:pt idx="3">
                  <c:v>5</c:v>
                </c:pt>
                <c:pt idx="4">
                  <c:v>9</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Table!$B$73</c:f>
              <c:strCache>
                <c:ptCount val="1"/>
                <c:pt idx="0">
                  <c:v>Počet</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Table!$A$74:$A$117</c:f>
              <c:strCache>
                <c:ptCount val="44"/>
                <c:pt idx="0">
                  <c:v>Peňažný príspevok  &gt; Na kompenzáciu zvýšených výdavkov súvisiacich s hygienou alebo s opotrebovaním šatstva, bielizne, obuvi a bytového zariadenia</c:v>
                </c:pt>
                <c:pt idx="1">
                  <c:v>Peňažný príspevok  &gt; Na kompenzáciu zvýšených výdavkov súvisiacich so zabezpečením prevádzky osobného motorového vozidla</c:v>
                </c:pt>
                <c:pt idx="2">
                  <c:v>Peňažný príspevok  &gt; Na kúpu zdvíhacieho zariadenia</c:v>
                </c:pt>
                <c:pt idx="3">
                  <c:v>Peňažný príspevok  &gt; Na kúpu zdvíhacieho zariadenia &gt; Nepriznanie</c:v>
                </c:pt>
                <c:pt idx="4">
                  <c:v>Peňažný príspevok  &gt; Na opatrovanie &gt; Odňatie</c:v>
                </c:pt>
                <c:pt idx="5">
                  <c:v>Peňažný príspevok  &gt; Na opatrovanie &gt; Zníženie</c:v>
                </c:pt>
                <c:pt idx="6">
                  <c:v>Peňažný príspevok  &gt; Na prepravu</c:v>
                </c:pt>
                <c:pt idx="7">
                  <c:v>Peňažný príspevok  &gt; Na úpravu bytu</c:v>
                </c:pt>
                <c:pt idx="8">
                  <c:v>Preukaz fyzickej osoby s ŤZP &gt; Odňatie</c:v>
                </c:pt>
                <c:pt idx="9">
                  <c:v>Preukaz fyzickej osoby s ŤZP so sprievodcom &gt; Odňatie</c:v>
                </c:pt>
                <c:pt idx="10">
                  <c:v>Rôzne</c:v>
                </c:pt>
                <c:pt idx="11">
                  <c:v>Peňažný príspevok  &gt; Na úpravu garáže &gt; Nepriznanie</c:v>
                </c:pt>
                <c:pt idx="12">
                  <c:v>Služby zamestnanosti &gt; Chránená dielňa</c:v>
                </c:pt>
                <c:pt idx="13">
                  <c:v>Služby zamestnanosti &gt; Chránená dielňa &gt; Príspevok na úhradu prevádzkových nákladov</c:v>
                </c:pt>
                <c:pt idx="14">
                  <c:v>Vyhradené parkovanie &gt; Spoplatnenie vyhradeného parkovania</c:v>
                </c:pt>
                <c:pt idx="15">
                  <c:v>Peňažný príspevok  &gt; Na úpravu rodinného domu &gt; Nepriznanie</c:v>
                </c:pt>
                <c:pt idx="16">
                  <c:v>Služby zamestnanosti</c:v>
                </c:pt>
                <c:pt idx="17">
                  <c:v>Peňažný príspevok  &gt; Na úpravu bytu &gt; Nepriznanie</c:v>
                </c:pt>
                <c:pt idx="18">
                  <c:v>Peňažný príspevok  &gt; Na osobnú asistenciu &gt; Odňatie úplné</c:v>
                </c:pt>
                <c:pt idx="19">
                  <c:v>Peňažný príspevok  &gt; Na kompenzáciu zvýšených výdavkov na diétne stravovanie &gt; Odňatie</c:v>
                </c:pt>
                <c:pt idx="20">
                  <c:v>Peňažný príspevok  &gt; Na kompenzáciu zvýšených výdavkov súvisiacich s hygienou alebo s opotrebovaním šatstva, bielizne, obuvi a bytového zariadenia &gt; Odňatie</c:v>
                </c:pt>
                <c:pt idx="21">
                  <c:v>Peňažný príspevok  &gt; Na kompenzáciu zvýšených výdavkov súvisiacich so zabezpečením prevádzky osobného motorového vozidla &gt; Odňatie</c:v>
                </c:pt>
                <c:pt idx="22">
                  <c:v>Dávka v hmotnej núdzi</c:v>
                </c:pt>
                <c:pt idx="23">
                  <c:v>Odkázanosť na individuálnu prepravu osobným motorovým vozidlom</c:v>
                </c:pt>
                <c:pt idx="24">
                  <c:v>Parkovací preukaz</c:v>
                </c:pt>
                <c:pt idx="25">
                  <c:v>Peňažný príspevok  &gt; Na kompenzáciu zvýšených výdavkov súvisiacich s hygienou alebo s opotrebovaním šatstva, bielizne, obuvi a bytového zariadenia &gt; Nepriznanie</c:v>
                </c:pt>
                <c:pt idx="26">
                  <c:v>Peňažný príspevok  &gt; Na kúpu osobného motorového vozidla</c:v>
                </c:pt>
                <c:pt idx="27">
                  <c:v>Peňažný príspevok  &gt; Na kúpu pomôcky</c:v>
                </c:pt>
                <c:pt idx="28">
                  <c:v>Peňažný príspevok  &gt; Na kúpu pomôcky &gt; Nepriznanie</c:v>
                </c:pt>
                <c:pt idx="29">
                  <c:v>Parkovací preukaz &gt; Odňatie</c:v>
                </c:pt>
                <c:pt idx="30">
                  <c:v>Peňažný príspevok  &gt; Na kompenzáciu zvýšených výdavkov na diétne stravovanie &gt; Nepriznanie</c:v>
                </c:pt>
                <c:pt idx="31">
                  <c:v>Iné</c:v>
                </c:pt>
                <c:pt idx="32">
                  <c:v>Peňažný príspevok  &gt; Na osobnú asistenciu &gt; Nepriznanie v požadovanom rozsahu</c:v>
                </c:pt>
                <c:pt idx="33">
                  <c:v>Skončenie pracovného pomeru s osobou s ŤZP</c:v>
                </c:pt>
                <c:pt idx="34">
                  <c:v>Peňažný príspevok  &gt; Na osobnú asistenciu</c:v>
                </c:pt>
                <c:pt idx="35">
                  <c:v>Preukaz fyzickej osoby s ŤZP &gt; Nepriznanie</c:v>
                </c:pt>
                <c:pt idx="36">
                  <c:v>Peňažný príspevok  &gt; Na osobnú asistenciu &gt; Nepriznanie</c:v>
                </c:pt>
                <c:pt idx="37">
                  <c:v>Peňažný príspevok  &gt; Na opatrovanie</c:v>
                </c:pt>
                <c:pt idx="38">
                  <c:v>Peňažný príspevok  &gt; Na kúpu osobného motorového vozidla &gt; Nepriznanie</c:v>
                </c:pt>
                <c:pt idx="39">
                  <c:v>Peňažný príspevok  &gt; Na kompenzáciu zvýšených výdavkov súvisiacich so zabezpečením prevádzky osobného motorového vozidla &gt; Nepriznanie</c:v>
                </c:pt>
                <c:pt idx="40">
                  <c:v>Parkovací preukaz &gt; Nepriznanie</c:v>
                </c:pt>
                <c:pt idx="41">
                  <c:v>Služby zamestnanosti &gt; Všeobecne oblasť služieb zamestnanosti</c:v>
                </c:pt>
                <c:pt idx="42">
                  <c:v>Peňažný príspevok  &gt; Na opatrovanie &gt; Nepriznanie</c:v>
                </c:pt>
                <c:pt idx="43">
                  <c:v>Peňažný príspevok  &gt; Všeobecne</c:v>
                </c:pt>
              </c:strCache>
            </c:strRef>
          </c:cat>
          <c:val>
            <c:numRef>
              <c:f>Table!$B$74:$B$117</c:f>
              <c:numCache>
                <c:formatCode>General</c:formatCode>
                <c:ptCount val="4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2</c:v>
                </c:pt>
                <c:pt idx="16">
                  <c:v>2</c:v>
                </c:pt>
                <c:pt idx="17">
                  <c:v>2</c:v>
                </c:pt>
                <c:pt idx="18">
                  <c:v>2</c:v>
                </c:pt>
                <c:pt idx="19">
                  <c:v>2</c:v>
                </c:pt>
                <c:pt idx="20">
                  <c:v>2</c:v>
                </c:pt>
                <c:pt idx="21">
                  <c:v>2</c:v>
                </c:pt>
                <c:pt idx="22">
                  <c:v>2</c:v>
                </c:pt>
                <c:pt idx="23">
                  <c:v>2</c:v>
                </c:pt>
                <c:pt idx="24">
                  <c:v>3</c:v>
                </c:pt>
                <c:pt idx="25">
                  <c:v>3</c:v>
                </c:pt>
                <c:pt idx="26">
                  <c:v>3</c:v>
                </c:pt>
                <c:pt idx="27">
                  <c:v>3</c:v>
                </c:pt>
                <c:pt idx="28">
                  <c:v>4</c:v>
                </c:pt>
                <c:pt idx="29">
                  <c:v>4</c:v>
                </c:pt>
                <c:pt idx="30">
                  <c:v>4</c:v>
                </c:pt>
                <c:pt idx="31">
                  <c:v>4</c:v>
                </c:pt>
                <c:pt idx="32">
                  <c:v>4</c:v>
                </c:pt>
                <c:pt idx="33">
                  <c:v>4</c:v>
                </c:pt>
                <c:pt idx="34">
                  <c:v>6</c:v>
                </c:pt>
                <c:pt idx="35">
                  <c:v>6</c:v>
                </c:pt>
                <c:pt idx="36">
                  <c:v>7</c:v>
                </c:pt>
                <c:pt idx="37">
                  <c:v>9</c:v>
                </c:pt>
                <c:pt idx="38">
                  <c:v>9</c:v>
                </c:pt>
                <c:pt idx="39">
                  <c:v>11</c:v>
                </c:pt>
                <c:pt idx="40">
                  <c:v>14</c:v>
                </c:pt>
                <c:pt idx="41">
                  <c:v>15</c:v>
                </c:pt>
                <c:pt idx="42">
                  <c:v>24</c:v>
                </c:pt>
                <c:pt idx="43">
                  <c:v>34</c:v>
                </c:pt>
              </c:numCache>
            </c:numRef>
          </c:val>
          <c:extLst>
            <c:ext xmlns:c16="http://schemas.microsoft.com/office/drawing/2014/chart" uri="{C3380CC4-5D6E-409C-BE32-E72D297353CC}">
              <c16:uniqueId val="{00000000-C16C-43CE-B9BC-21738E0B8B69}"/>
            </c:ext>
          </c:extLst>
        </c:ser>
        <c:dLbls>
          <c:dLblPos val="outEnd"/>
          <c:showLegendKey val="0"/>
          <c:showVal val="1"/>
          <c:showCatName val="0"/>
          <c:showSerName val="0"/>
          <c:showPercent val="0"/>
          <c:showBubbleSize val="0"/>
        </c:dLbls>
        <c:gapWidth val="100"/>
        <c:axId val="745359952"/>
        <c:axId val="745360280"/>
      </c:barChart>
      <c:catAx>
        <c:axId val="74535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60280"/>
        <c:crosses val="autoZero"/>
        <c:auto val="1"/>
        <c:lblAlgn val="ctr"/>
        <c:lblOffset val="100"/>
        <c:noMultiLvlLbl val="0"/>
      </c:catAx>
      <c:valAx>
        <c:axId val="7453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5995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Table!$B$4</c:f>
              <c:strCache>
                <c:ptCount val="1"/>
                <c:pt idx="0">
                  <c:v>2016</c:v>
                </c:pt>
              </c:strCache>
            </c:strRef>
          </c:tx>
          <c:spPr>
            <a:ln w="28575" cap="rnd">
              <a:solidFill>
                <a:schemeClr val="accent6"/>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Table!$B$5:$B$16</c:f>
              <c:numCache>
                <c:formatCode>General</c:formatCode>
                <c:ptCount val="12"/>
                <c:pt idx="0">
                  <c:v>0</c:v>
                </c:pt>
                <c:pt idx="1">
                  <c:v>0</c:v>
                </c:pt>
                <c:pt idx="2">
                  <c:v>5</c:v>
                </c:pt>
                <c:pt idx="3">
                  <c:v>8</c:v>
                </c:pt>
                <c:pt idx="4">
                  <c:v>9</c:v>
                </c:pt>
                <c:pt idx="5">
                  <c:v>7</c:v>
                </c:pt>
                <c:pt idx="6">
                  <c:v>8</c:v>
                </c:pt>
                <c:pt idx="7">
                  <c:v>3</c:v>
                </c:pt>
                <c:pt idx="8">
                  <c:v>6</c:v>
                </c:pt>
                <c:pt idx="9">
                  <c:v>12</c:v>
                </c:pt>
                <c:pt idx="10">
                  <c:v>4</c:v>
                </c:pt>
                <c:pt idx="11">
                  <c:v>5</c:v>
                </c:pt>
              </c:numCache>
            </c:numRef>
          </c:val>
          <c:smooth val="0"/>
          <c:extLst>
            <c:ext xmlns:c16="http://schemas.microsoft.com/office/drawing/2014/chart" uri="{C3380CC4-5D6E-409C-BE32-E72D297353CC}">
              <c16:uniqueId val="{00000000-EF5E-4E52-92A9-3354EDCDB526}"/>
            </c:ext>
          </c:extLst>
        </c:ser>
        <c:ser>
          <c:idx val="1"/>
          <c:order val="1"/>
          <c:tx>
            <c:strRef>
              <c:f>Table!$C$4</c:f>
              <c:strCache>
                <c:ptCount val="1"/>
                <c:pt idx="0">
                  <c:v>2017</c:v>
                </c:pt>
              </c:strCache>
            </c:strRef>
          </c:tx>
          <c:spPr>
            <a:ln w="28575" cap="rnd">
              <a:solidFill>
                <a:schemeClr val="accent5"/>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Table!$C$5:$C$16</c:f>
              <c:numCache>
                <c:formatCode>General</c:formatCode>
                <c:ptCount val="12"/>
                <c:pt idx="0">
                  <c:v>4</c:v>
                </c:pt>
                <c:pt idx="1">
                  <c:v>2</c:v>
                </c:pt>
                <c:pt idx="2">
                  <c:v>3</c:v>
                </c:pt>
                <c:pt idx="3">
                  <c:v>4</c:v>
                </c:pt>
                <c:pt idx="4">
                  <c:v>7</c:v>
                </c:pt>
                <c:pt idx="5">
                  <c:v>8</c:v>
                </c:pt>
                <c:pt idx="6">
                  <c:v>11</c:v>
                </c:pt>
                <c:pt idx="7">
                  <c:v>6</c:v>
                </c:pt>
                <c:pt idx="8">
                  <c:v>8</c:v>
                </c:pt>
                <c:pt idx="9">
                  <c:v>8</c:v>
                </c:pt>
                <c:pt idx="10">
                  <c:v>2</c:v>
                </c:pt>
                <c:pt idx="11">
                  <c:v>5</c:v>
                </c:pt>
              </c:numCache>
            </c:numRef>
          </c:val>
          <c:smooth val="0"/>
          <c:extLst>
            <c:ext xmlns:c16="http://schemas.microsoft.com/office/drawing/2014/chart" uri="{C3380CC4-5D6E-409C-BE32-E72D297353CC}">
              <c16:uniqueId val="{00000001-EF5E-4E52-92A9-3354EDCDB526}"/>
            </c:ext>
          </c:extLst>
        </c:ser>
        <c:ser>
          <c:idx val="2"/>
          <c:order val="2"/>
          <c:tx>
            <c:strRef>
              <c:f>Table!$D$4</c:f>
              <c:strCache>
                <c:ptCount val="1"/>
                <c:pt idx="0">
                  <c:v>2018</c:v>
                </c:pt>
              </c:strCache>
            </c:strRef>
          </c:tx>
          <c:spPr>
            <a:ln w="28575" cap="rnd">
              <a:solidFill>
                <a:schemeClr val="accent2">
                  <a:lumMod val="75000"/>
                </a:schemeClr>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Table!$D$5:$D$16</c:f>
              <c:numCache>
                <c:formatCode>General</c:formatCode>
                <c:ptCount val="12"/>
                <c:pt idx="0">
                  <c:v>7</c:v>
                </c:pt>
                <c:pt idx="1">
                  <c:v>5</c:v>
                </c:pt>
                <c:pt idx="2">
                  <c:v>12</c:v>
                </c:pt>
                <c:pt idx="3">
                  <c:v>5</c:v>
                </c:pt>
                <c:pt idx="4">
                  <c:v>5</c:v>
                </c:pt>
                <c:pt idx="5">
                  <c:v>5</c:v>
                </c:pt>
                <c:pt idx="6">
                  <c:v>8</c:v>
                </c:pt>
                <c:pt idx="7">
                  <c:v>6</c:v>
                </c:pt>
                <c:pt idx="8">
                  <c:v>5</c:v>
                </c:pt>
                <c:pt idx="9">
                  <c:v>6</c:v>
                </c:pt>
                <c:pt idx="10">
                  <c:v>5</c:v>
                </c:pt>
                <c:pt idx="11">
                  <c:v>5</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Table!$B$25</c:f>
              <c:strCache>
                <c:ptCount val="1"/>
                <c:pt idx="0">
                  <c:v>2016</c:v>
                </c:pt>
              </c:strCache>
            </c:strRef>
          </c:tx>
          <c:spPr>
            <a:ln w="28575" cap="rnd">
              <a:solidFill>
                <a:srgbClr val="FFC00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Table!$B$26:$B$37</c:f>
              <c:numCache>
                <c:formatCode>General</c:formatCode>
                <c:ptCount val="12"/>
                <c:pt idx="3">
                  <c:v>2</c:v>
                </c:pt>
                <c:pt idx="4">
                  <c:v>1</c:v>
                </c:pt>
                <c:pt idx="5">
                  <c:v>0</c:v>
                </c:pt>
                <c:pt idx="6">
                  <c:v>5</c:v>
                </c:pt>
                <c:pt idx="7">
                  <c:v>1</c:v>
                </c:pt>
                <c:pt idx="8">
                  <c:v>9</c:v>
                </c:pt>
                <c:pt idx="9">
                  <c:v>3</c:v>
                </c:pt>
                <c:pt idx="10">
                  <c:v>5</c:v>
                </c:pt>
                <c:pt idx="11">
                  <c:v>3</c:v>
                </c:pt>
              </c:numCache>
            </c:numRef>
          </c:val>
          <c:smooth val="0"/>
          <c:extLst>
            <c:ext xmlns:c16="http://schemas.microsoft.com/office/drawing/2014/chart" uri="{C3380CC4-5D6E-409C-BE32-E72D297353CC}">
              <c16:uniqueId val="{00000000-EF5E-4E52-92A9-3354EDCDB526}"/>
            </c:ext>
          </c:extLst>
        </c:ser>
        <c:ser>
          <c:idx val="1"/>
          <c:order val="1"/>
          <c:tx>
            <c:strRef>
              <c:f>Table!$C$25</c:f>
              <c:strCache>
                <c:ptCount val="1"/>
                <c:pt idx="0">
                  <c:v>2017</c:v>
                </c:pt>
              </c:strCache>
            </c:strRef>
          </c:tx>
          <c:spPr>
            <a:ln w="28575" cap="rnd">
              <a:solidFill>
                <a:srgbClr val="70AD47">
                  <a:lumMod val="75000"/>
                </a:srgbClr>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Table!$C$26:$C$37</c:f>
              <c:numCache>
                <c:formatCode>General</c:formatCode>
                <c:ptCount val="12"/>
                <c:pt idx="0">
                  <c:v>6</c:v>
                </c:pt>
                <c:pt idx="1">
                  <c:v>5</c:v>
                </c:pt>
                <c:pt idx="2">
                  <c:v>2</c:v>
                </c:pt>
                <c:pt idx="3">
                  <c:v>5</c:v>
                </c:pt>
                <c:pt idx="4">
                  <c:v>10</c:v>
                </c:pt>
                <c:pt idx="5">
                  <c:v>0</c:v>
                </c:pt>
                <c:pt idx="6">
                  <c:v>8</c:v>
                </c:pt>
                <c:pt idx="7">
                  <c:v>9</c:v>
                </c:pt>
                <c:pt idx="8">
                  <c:v>6</c:v>
                </c:pt>
                <c:pt idx="9">
                  <c:v>4</c:v>
                </c:pt>
                <c:pt idx="10">
                  <c:v>5</c:v>
                </c:pt>
                <c:pt idx="11">
                  <c:v>9</c:v>
                </c:pt>
              </c:numCache>
            </c:numRef>
          </c:val>
          <c:smooth val="0"/>
          <c:extLst>
            <c:ext xmlns:c16="http://schemas.microsoft.com/office/drawing/2014/chart" uri="{C3380CC4-5D6E-409C-BE32-E72D297353CC}">
              <c16:uniqueId val="{00000001-EF5E-4E52-92A9-3354EDCDB526}"/>
            </c:ext>
          </c:extLst>
        </c:ser>
        <c:ser>
          <c:idx val="2"/>
          <c:order val="2"/>
          <c:tx>
            <c:strRef>
              <c:f>Table!$D$25</c:f>
              <c:strCache>
                <c:ptCount val="1"/>
                <c:pt idx="0">
                  <c:v>2018</c:v>
                </c:pt>
              </c:strCache>
            </c:strRef>
          </c:tx>
          <c:spPr>
            <a:ln w="28575" cap="rnd">
              <a:solidFill>
                <a:srgbClr val="0070C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Table!$D$26:$D$37</c:f>
              <c:numCache>
                <c:formatCode>General</c:formatCode>
                <c:ptCount val="12"/>
                <c:pt idx="0">
                  <c:v>11</c:v>
                </c:pt>
                <c:pt idx="1">
                  <c:v>3</c:v>
                </c:pt>
                <c:pt idx="2">
                  <c:v>7</c:v>
                </c:pt>
                <c:pt idx="3">
                  <c:v>4</c:v>
                </c:pt>
                <c:pt idx="4">
                  <c:v>6</c:v>
                </c:pt>
                <c:pt idx="5">
                  <c:v>0</c:v>
                </c:pt>
                <c:pt idx="6">
                  <c:v>5</c:v>
                </c:pt>
                <c:pt idx="7">
                  <c:v>5</c:v>
                </c:pt>
                <c:pt idx="8">
                  <c:v>5</c:v>
                </c:pt>
                <c:pt idx="9">
                  <c:v>9</c:v>
                </c:pt>
                <c:pt idx="10">
                  <c:v>13</c:v>
                </c:pt>
                <c:pt idx="11">
                  <c:v>13</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Hárok1!$A$18</c:f>
              <c:strCache>
                <c:ptCount val="1"/>
                <c:pt idx="0">
                  <c:v>Prijaté podnety</c:v>
                </c:pt>
              </c:strCache>
            </c:strRef>
          </c:tx>
          <c:spPr>
            <a:solidFill>
              <a:schemeClr val="accent6"/>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A816-4E07-9637-567147962CBD}"/>
              </c:ext>
            </c:extLst>
          </c:dPt>
          <c:dPt>
            <c:idx val="2"/>
            <c:invertIfNegative val="0"/>
            <c:bubble3D val="0"/>
            <c:spPr>
              <a:solidFill>
                <a:schemeClr val="accent2">
                  <a:lumMod val="75000"/>
                </a:schemeClr>
              </a:solidFill>
              <a:ln>
                <a:noFill/>
              </a:ln>
              <a:effectLst/>
            </c:spPr>
            <c:extLst>
              <c:ext xmlns:c16="http://schemas.microsoft.com/office/drawing/2014/chart" uri="{C3380CC4-5D6E-409C-BE32-E72D297353CC}">
                <c16:uniqueId val="{00000002-A816-4E07-9637-567147962CB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Hárok1!$B$17:$D$17</c:f>
              <c:numCache>
                <c:formatCode>General</c:formatCode>
                <c:ptCount val="3"/>
                <c:pt idx="0">
                  <c:v>2016</c:v>
                </c:pt>
                <c:pt idx="1">
                  <c:v>2017</c:v>
                </c:pt>
                <c:pt idx="2">
                  <c:v>2018</c:v>
                </c:pt>
              </c:numCache>
            </c:numRef>
          </c:cat>
          <c:val>
            <c:numRef>
              <c:f>Hárok1!$B$18:$D$18</c:f>
              <c:numCache>
                <c:formatCode>General</c:formatCode>
                <c:ptCount val="3"/>
                <c:pt idx="0">
                  <c:v>466</c:v>
                </c:pt>
                <c:pt idx="1">
                  <c:v>468</c:v>
                </c:pt>
                <c:pt idx="2">
                  <c:v>518</c:v>
                </c:pt>
              </c:numCache>
            </c:numRef>
          </c:val>
          <c:extLst>
            <c:ext xmlns:c16="http://schemas.microsoft.com/office/drawing/2014/chart" uri="{C3380CC4-5D6E-409C-BE32-E72D297353CC}">
              <c16:uniqueId val="{00000000-7CC2-430A-8158-F75A7A3BB403}"/>
            </c:ext>
          </c:extLst>
        </c:ser>
        <c:dLbls>
          <c:dLblPos val="outEnd"/>
          <c:showLegendKey val="0"/>
          <c:showVal val="1"/>
          <c:showCatName val="0"/>
          <c:showSerName val="0"/>
          <c:showPercent val="0"/>
          <c:showBubbleSize val="0"/>
        </c:dLbls>
        <c:gapWidth val="25"/>
        <c:overlap val="-25"/>
        <c:axId val="527018240"/>
        <c:axId val="527015944"/>
      </c:barChart>
      <c:catAx>
        <c:axId val="52701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27015944"/>
        <c:crosses val="autoZero"/>
        <c:auto val="1"/>
        <c:lblAlgn val="ctr"/>
        <c:lblOffset val="100"/>
        <c:noMultiLvlLbl val="0"/>
      </c:catAx>
      <c:valAx>
        <c:axId val="52701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27018240"/>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Table!$B$40</c:f>
              <c:strCache>
                <c:ptCount val="1"/>
                <c:pt idx="0">
                  <c:v>Pocet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Table!$A$41:$A$43</c:f>
              <c:strCache>
                <c:ptCount val="3"/>
                <c:pt idx="0">
                  <c:v>Návrh na zmenu legislatívy</c:v>
                </c:pt>
                <c:pt idx="1">
                  <c:v>Podnet na preskúmanie</c:v>
                </c:pt>
                <c:pt idx="2">
                  <c:v>Žiadosť o poradenstvo</c:v>
                </c:pt>
              </c:strCache>
            </c:strRef>
          </c:cat>
          <c:val>
            <c:numRef>
              <c:f>Table!$B$41:$B$43</c:f>
              <c:numCache>
                <c:formatCode>General</c:formatCode>
                <c:ptCount val="3"/>
                <c:pt idx="0">
                  <c:v>0</c:v>
                </c:pt>
                <c:pt idx="1">
                  <c:v>33</c:v>
                </c:pt>
                <c:pt idx="2">
                  <c:v>41</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Table!$B$56</c:f>
              <c:strCache>
                <c:ptCount val="1"/>
                <c:pt idx="0">
                  <c:v>Počet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Table!$A$57:$A$61</c:f>
              <c:strCache>
                <c:ptCount val="4"/>
                <c:pt idx="0">
                  <c:v>Článok 7 Deti so zdravotným postihnutím</c:v>
                </c:pt>
                <c:pt idx="1">
                  <c:v>Článok 23 Rešpektovanie domova a rodiny</c:v>
                </c:pt>
                <c:pt idx="2">
                  <c:v>Článok 28 Primeraná životná úroveň a sociálna ochrana</c:v>
                </c:pt>
                <c:pt idx="3">
                  <c:v>Článok 12 Rovnosť pred zákonom</c:v>
                </c:pt>
              </c:strCache>
            </c:strRef>
          </c:cat>
          <c:val>
            <c:numRef>
              <c:f>Table!$B$57:$B$61</c:f>
              <c:numCache>
                <c:formatCode>General</c:formatCode>
                <c:ptCount val="5"/>
                <c:pt idx="0">
                  <c:v>1</c:v>
                </c:pt>
                <c:pt idx="1">
                  <c:v>2</c:v>
                </c:pt>
                <c:pt idx="2">
                  <c:v>4</c:v>
                </c:pt>
                <c:pt idx="3">
                  <c:v>4</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Table!$B$72</c:f>
              <c:strCache>
                <c:ptCount val="1"/>
                <c:pt idx="0">
                  <c:v>1</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Table!$A$73:$A$85</c:f>
              <c:strCache>
                <c:ptCount val="12"/>
                <c:pt idx="0">
                  <c:v>Rodinnoprávna agenda &gt; Vyživovacia povinnosť</c:v>
                </c:pt>
                <c:pt idx="1">
                  <c:v>Rôzne</c:v>
                </c:pt>
                <c:pt idx="2">
                  <c:v>Spôsobilosť na právne úkony  &gt; Iné</c:v>
                </c:pt>
                <c:pt idx="3">
                  <c:v>Opatrovník &gt; Dohľad nad plnením povinností</c:v>
                </c:pt>
                <c:pt idx="4">
                  <c:v>Opatrovník &gt; Iné</c:v>
                </c:pt>
                <c:pt idx="5">
                  <c:v>Rodinnoprávna agenda &gt; Iné</c:v>
                </c:pt>
                <c:pt idx="6">
                  <c:v>Spôsobilosť na právne úkony  &gt; Prinavrátenie z obmedzenia</c:v>
                </c:pt>
                <c:pt idx="7">
                  <c:v>Trestnoprávna agenda</c:v>
                </c:pt>
                <c:pt idx="8">
                  <c:v>Rodinnoprávna agenda &gt; Styk s maloletým dieťaťom</c:v>
                </c:pt>
                <c:pt idx="9">
                  <c:v>Spôsobilosť na právne úkony  &gt; Prinavrátenie z pozbavenia</c:v>
                </c:pt>
                <c:pt idx="10">
                  <c:v>Spôsobilosť na právne úkony  &gt; Obmedzenie - nové rozhodnutie</c:v>
                </c:pt>
                <c:pt idx="11">
                  <c:v>Iný občianskoprávny alebo správny problém</c:v>
                </c:pt>
              </c:strCache>
            </c:strRef>
          </c:cat>
          <c:val>
            <c:numRef>
              <c:f>Table!$B$73:$B$85</c:f>
              <c:numCache>
                <c:formatCode>General</c:formatCode>
                <c:ptCount val="13"/>
                <c:pt idx="0">
                  <c:v>1</c:v>
                </c:pt>
                <c:pt idx="1">
                  <c:v>1</c:v>
                </c:pt>
                <c:pt idx="2">
                  <c:v>1</c:v>
                </c:pt>
                <c:pt idx="3">
                  <c:v>2</c:v>
                </c:pt>
                <c:pt idx="4">
                  <c:v>2</c:v>
                </c:pt>
                <c:pt idx="5">
                  <c:v>3</c:v>
                </c:pt>
                <c:pt idx="6">
                  <c:v>3</c:v>
                </c:pt>
                <c:pt idx="7">
                  <c:v>5</c:v>
                </c:pt>
                <c:pt idx="8">
                  <c:v>6</c:v>
                </c:pt>
                <c:pt idx="9">
                  <c:v>9</c:v>
                </c:pt>
                <c:pt idx="10">
                  <c:v>10</c:v>
                </c:pt>
                <c:pt idx="11">
                  <c:v>33</c:v>
                </c:pt>
              </c:numCache>
            </c:numRef>
          </c:val>
          <c:extLst>
            <c:ext xmlns:c16="http://schemas.microsoft.com/office/drawing/2014/chart" uri="{C3380CC4-5D6E-409C-BE32-E72D297353CC}">
              <c16:uniqueId val="{00000000-C16C-43CE-B9BC-21738E0B8B69}"/>
            </c:ext>
          </c:extLst>
        </c:ser>
        <c:dLbls>
          <c:dLblPos val="outEnd"/>
          <c:showLegendKey val="0"/>
          <c:showVal val="1"/>
          <c:showCatName val="0"/>
          <c:showSerName val="0"/>
          <c:showPercent val="0"/>
          <c:showBubbleSize val="0"/>
        </c:dLbls>
        <c:gapWidth val="100"/>
        <c:axId val="745359952"/>
        <c:axId val="745360280"/>
      </c:barChart>
      <c:catAx>
        <c:axId val="74535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60280"/>
        <c:crosses val="autoZero"/>
        <c:auto val="1"/>
        <c:lblAlgn val="ctr"/>
        <c:lblOffset val="100"/>
        <c:noMultiLvlLbl val="0"/>
      </c:catAx>
      <c:valAx>
        <c:axId val="7453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5995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Table!$B$4</c:f>
              <c:strCache>
                <c:ptCount val="1"/>
                <c:pt idx="0">
                  <c:v>2016</c:v>
                </c:pt>
              </c:strCache>
            </c:strRef>
          </c:tx>
          <c:spPr>
            <a:ln w="28575" cap="rnd">
              <a:solidFill>
                <a:schemeClr val="accent6"/>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Table!$B$5:$B$16</c:f>
              <c:numCache>
                <c:formatCode>General</c:formatCode>
                <c:ptCount val="12"/>
                <c:pt idx="0">
                  <c:v>1</c:v>
                </c:pt>
                <c:pt idx="1">
                  <c:v>0</c:v>
                </c:pt>
                <c:pt idx="2">
                  <c:v>3</c:v>
                </c:pt>
                <c:pt idx="3">
                  <c:v>4</c:v>
                </c:pt>
                <c:pt idx="4">
                  <c:v>7</c:v>
                </c:pt>
                <c:pt idx="5">
                  <c:v>19</c:v>
                </c:pt>
                <c:pt idx="6">
                  <c:v>11</c:v>
                </c:pt>
                <c:pt idx="7">
                  <c:v>5</c:v>
                </c:pt>
                <c:pt idx="8">
                  <c:v>7</c:v>
                </c:pt>
                <c:pt idx="9">
                  <c:v>8</c:v>
                </c:pt>
                <c:pt idx="10">
                  <c:v>8</c:v>
                </c:pt>
                <c:pt idx="11">
                  <c:v>13</c:v>
                </c:pt>
              </c:numCache>
            </c:numRef>
          </c:val>
          <c:smooth val="0"/>
          <c:extLst>
            <c:ext xmlns:c16="http://schemas.microsoft.com/office/drawing/2014/chart" uri="{C3380CC4-5D6E-409C-BE32-E72D297353CC}">
              <c16:uniqueId val="{00000000-EF5E-4E52-92A9-3354EDCDB526}"/>
            </c:ext>
          </c:extLst>
        </c:ser>
        <c:ser>
          <c:idx val="1"/>
          <c:order val="1"/>
          <c:tx>
            <c:strRef>
              <c:f>Table!$C$4</c:f>
              <c:strCache>
                <c:ptCount val="1"/>
                <c:pt idx="0">
                  <c:v>2017</c:v>
                </c:pt>
              </c:strCache>
            </c:strRef>
          </c:tx>
          <c:spPr>
            <a:ln w="28575" cap="rnd">
              <a:solidFill>
                <a:schemeClr val="accent5"/>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Table!$C$5:$C$16</c:f>
              <c:numCache>
                <c:formatCode>General</c:formatCode>
                <c:ptCount val="12"/>
                <c:pt idx="0">
                  <c:v>18</c:v>
                </c:pt>
                <c:pt idx="1">
                  <c:v>6</c:v>
                </c:pt>
                <c:pt idx="2">
                  <c:v>10</c:v>
                </c:pt>
                <c:pt idx="3">
                  <c:v>2</c:v>
                </c:pt>
                <c:pt idx="4">
                  <c:v>6</c:v>
                </c:pt>
                <c:pt idx="5">
                  <c:v>11</c:v>
                </c:pt>
                <c:pt idx="6">
                  <c:v>9</c:v>
                </c:pt>
                <c:pt idx="7">
                  <c:v>7</c:v>
                </c:pt>
                <c:pt idx="8">
                  <c:v>4</c:v>
                </c:pt>
                <c:pt idx="9">
                  <c:v>7</c:v>
                </c:pt>
                <c:pt idx="10">
                  <c:v>5</c:v>
                </c:pt>
                <c:pt idx="11">
                  <c:v>5</c:v>
                </c:pt>
              </c:numCache>
            </c:numRef>
          </c:val>
          <c:smooth val="0"/>
          <c:extLst>
            <c:ext xmlns:c16="http://schemas.microsoft.com/office/drawing/2014/chart" uri="{C3380CC4-5D6E-409C-BE32-E72D297353CC}">
              <c16:uniqueId val="{00000001-EF5E-4E52-92A9-3354EDCDB526}"/>
            </c:ext>
          </c:extLst>
        </c:ser>
        <c:ser>
          <c:idx val="2"/>
          <c:order val="2"/>
          <c:tx>
            <c:strRef>
              <c:f>Table!$D$4</c:f>
              <c:strCache>
                <c:ptCount val="1"/>
                <c:pt idx="0">
                  <c:v>2018</c:v>
                </c:pt>
              </c:strCache>
            </c:strRef>
          </c:tx>
          <c:spPr>
            <a:ln w="28575" cap="rnd">
              <a:solidFill>
                <a:schemeClr val="accent2">
                  <a:lumMod val="75000"/>
                </a:schemeClr>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Table!$D$5:$D$16</c:f>
              <c:numCache>
                <c:formatCode>General</c:formatCode>
                <c:ptCount val="12"/>
                <c:pt idx="0">
                  <c:v>5</c:v>
                </c:pt>
                <c:pt idx="1">
                  <c:v>9</c:v>
                </c:pt>
                <c:pt idx="2">
                  <c:v>11</c:v>
                </c:pt>
                <c:pt idx="3">
                  <c:v>3</c:v>
                </c:pt>
                <c:pt idx="4">
                  <c:v>15</c:v>
                </c:pt>
                <c:pt idx="5">
                  <c:v>10</c:v>
                </c:pt>
                <c:pt idx="6">
                  <c:v>6</c:v>
                </c:pt>
                <c:pt idx="7">
                  <c:v>5</c:v>
                </c:pt>
                <c:pt idx="8">
                  <c:v>17</c:v>
                </c:pt>
                <c:pt idx="9">
                  <c:v>4</c:v>
                </c:pt>
                <c:pt idx="10">
                  <c:v>7</c:v>
                </c:pt>
                <c:pt idx="11">
                  <c:v>5</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Table!$B$25</c:f>
              <c:strCache>
                <c:ptCount val="1"/>
                <c:pt idx="0">
                  <c:v>2016</c:v>
                </c:pt>
              </c:strCache>
            </c:strRef>
          </c:tx>
          <c:spPr>
            <a:ln w="28575" cap="rnd">
              <a:solidFill>
                <a:srgbClr val="FFC00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Table!$B$26:$B$37</c:f>
              <c:numCache>
                <c:formatCode>General</c:formatCode>
                <c:ptCount val="12"/>
                <c:pt idx="0">
                  <c:v>0</c:v>
                </c:pt>
                <c:pt idx="1">
                  <c:v>0</c:v>
                </c:pt>
                <c:pt idx="2">
                  <c:v>0</c:v>
                </c:pt>
                <c:pt idx="3">
                  <c:v>1</c:v>
                </c:pt>
                <c:pt idx="4">
                  <c:v>3</c:v>
                </c:pt>
                <c:pt idx="5">
                  <c:v>8</c:v>
                </c:pt>
                <c:pt idx="6">
                  <c:v>9</c:v>
                </c:pt>
                <c:pt idx="7">
                  <c:v>8</c:v>
                </c:pt>
                <c:pt idx="8">
                  <c:v>3</c:v>
                </c:pt>
                <c:pt idx="9">
                  <c:v>8</c:v>
                </c:pt>
                <c:pt idx="10">
                  <c:v>5</c:v>
                </c:pt>
                <c:pt idx="11">
                  <c:v>3</c:v>
                </c:pt>
              </c:numCache>
            </c:numRef>
          </c:val>
          <c:smooth val="0"/>
          <c:extLst>
            <c:ext xmlns:c16="http://schemas.microsoft.com/office/drawing/2014/chart" uri="{C3380CC4-5D6E-409C-BE32-E72D297353CC}">
              <c16:uniqueId val="{00000000-EF5E-4E52-92A9-3354EDCDB526}"/>
            </c:ext>
          </c:extLst>
        </c:ser>
        <c:ser>
          <c:idx val="1"/>
          <c:order val="1"/>
          <c:tx>
            <c:strRef>
              <c:f>Table!$C$25</c:f>
              <c:strCache>
                <c:ptCount val="1"/>
                <c:pt idx="0">
                  <c:v>2017</c:v>
                </c:pt>
              </c:strCache>
            </c:strRef>
          </c:tx>
          <c:spPr>
            <a:ln w="28575" cap="rnd">
              <a:solidFill>
                <a:srgbClr val="70AD47">
                  <a:lumMod val="75000"/>
                </a:srgbClr>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Table!$C$26:$C$37</c:f>
              <c:numCache>
                <c:formatCode>General</c:formatCode>
                <c:ptCount val="12"/>
                <c:pt idx="0">
                  <c:v>5</c:v>
                </c:pt>
                <c:pt idx="1">
                  <c:v>3</c:v>
                </c:pt>
                <c:pt idx="2">
                  <c:v>2</c:v>
                </c:pt>
                <c:pt idx="3">
                  <c:v>14</c:v>
                </c:pt>
                <c:pt idx="4">
                  <c:v>6</c:v>
                </c:pt>
                <c:pt idx="5">
                  <c:v>7</c:v>
                </c:pt>
                <c:pt idx="6">
                  <c:v>5</c:v>
                </c:pt>
                <c:pt idx="7">
                  <c:v>10</c:v>
                </c:pt>
                <c:pt idx="8">
                  <c:v>3</c:v>
                </c:pt>
                <c:pt idx="9">
                  <c:v>2</c:v>
                </c:pt>
                <c:pt idx="10">
                  <c:v>7</c:v>
                </c:pt>
                <c:pt idx="11">
                  <c:v>18</c:v>
                </c:pt>
              </c:numCache>
            </c:numRef>
          </c:val>
          <c:smooth val="0"/>
          <c:extLst>
            <c:ext xmlns:c16="http://schemas.microsoft.com/office/drawing/2014/chart" uri="{C3380CC4-5D6E-409C-BE32-E72D297353CC}">
              <c16:uniqueId val="{00000001-EF5E-4E52-92A9-3354EDCDB526}"/>
            </c:ext>
          </c:extLst>
        </c:ser>
        <c:ser>
          <c:idx val="2"/>
          <c:order val="2"/>
          <c:tx>
            <c:strRef>
              <c:f>Table!$D$25</c:f>
              <c:strCache>
                <c:ptCount val="1"/>
                <c:pt idx="0">
                  <c:v>2018</c:v>
                </c:pt>
              </c:strCache>
            </c:strRef>
          </c:tx>
          <c:spPr>
            <a:ln w="28575" cap="rnd">
              <a:solidFill>
                <a:srgbClr val="0070C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Table!$D$26:$D$37</c:f>
              <c:numCache>
                <c:formatCode>General</c:formatCode>
                <c:ptCount val="12"/>
                <c:pt idx="0">
                  <c:v>6</c:v>
                </c:pt>
                <c:pt idx="1">
                  <c:v>4</c:v>
                </c:pt>
                <c:pt idx="2">
                  <c:v>3</c:v>
                </c:pt>
                <c:pt idx="3">
                  <c:v>11</c:v>
                </c:pt>
                <c:pt idx="4">
                  <c:v>6</c:v>
                </c:pt>
                <c:pt idx="5">
                  <c:v>11</c:v>
                </c:pt>
                <c:pt idx="6">
                  <c:v>5</c:v>
                </c:pt>
                <c:pt idx="7">
                  <c:v>3</c:v>
                </c:pt>
                <c:pt idx="8">
                  <c:v>1</c:v>
                </c:pt>
                <c:pt idx="9">
                  <c:v>5</c:v>
                </c:pt>
                <c:pt idx="10">
                  <c:v>12</c:v>
                </c:pt>
                <c:pt idx="11">
                  <c:v>14</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Table!$B$40</c:f>
              <c:strCache>
                <c:ptCount val="1"/>
                <c:pt idx="0">
                  <c:v>Pocet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Table!$A$41:$A$43</c:f>
              <c:strCache>
                <c:ptCount val="3"/>
                <c:pt idx="0">
                  <c:v>Návrh na zmenu legislatívy</c:v>
                </c:pt>
                <c:pt idx="1">
                  <c:v>Podnet na preskúmanie</c:v>
                </c:pt>
                <c:pt idx="2">
                  <c:v>Žiadosť o poradenstvo</c:v>
                </c:pt>
              </c:strCache>
            </c:strRef>
          </c:cat>
          <c:val>
            <c:numRef>
              <c:f>Table!$B$41:$B$43</c:f>
              <c:numCache>
                <c:formatCode>General</c:formatCode>
                <c:ptCount val="3"/>
                <c:pt idx="0">
                  <c:v>6</c:v>
                </c:pt>
                <c:pt idx="1">
                  <c:v>63</c:v>
                </c:pt>
                <c:pt idx="2">
                  <c:v>28</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Table!$B$56</c:f>
              <c:strCache>
                <c:ptCount val="1"/>
                <c:pt idx="0">
                  <c:v>Počet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Table!$A$57:$A$59</c:f>
              <c:strCache>
                <c:ptCount val="3"/>
                <c:pt idx="0">
                  <c:v>Článok 13 Prístup k spravodlivosti</c:v>
                </c:pt>
                <c:pt idx="1">
                  <c:v>Článok 25 Zdravie</c:v>
                </c:pt>
                <c:pt idx="2">
                  <c:v>Článok 28 Primeraná životná úroveň a sociálna ochrana</c:v>
                </c:pt>
              </c:strCache>
            </c:strRef>
          </c:cat>
          <c:val>
            <c:numRef>
              <c:f>Table!$B$57:$B$59</c:f>
              <c:numCache>
                <c:formatCode>General</c:formatCode>
                <c:ptCount val="3"/>
                <c:pt idx="0">
                  <c:v>1</c:v>
                </c:pt>
                <c:pt idx="1">
                  <c:v>1</c:v>
                </c:pt>
                <c:pt idx="2">
                  <c:v>2</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Table!$B$72</c:f>
              <c:strCache>
                <c:ptCount val="1"/>
                <c:pt idx="0">
                  <c:v>Počet</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Table!$A$73:$A$92</c:f>
              <c:strCache>
                <c:ptCount val="20"/>
                <c:pt idx="0">
                  <c:v>Iný občianskoprávny alebo správny problém</c:v>
                </c:pt>
                <c:pt idx="1">
                  <c:v>Odškodnenie</c:v>
                </c:pt>
                <c:pt idx="2">
                  <c:v>Odškodnenie &gt; Odškodnenie bolesti a sťaženia spoločenského uplatnenia</c:v>
                </c:pt>
                <c:pt idx="3">
                  <c:v>Odškodnenie &gt; Odškodnenie choroby z povolania</c:v>
                </c:pt>
                <c:pt idx="4">
                  <c:v>Odškodnenie &gt; Odškodnenie úrazu</c:v>
                </c:pt>
                <c:pt idx="5">
                  <c:v>Sociálne poistenie &gt; Dávka v nezamestnanosti</c:v>
                </c:pt>
                <c:pt idx="6">
                  <c:v>Zdravotná starostlivosť a poistenie &gt; Etika zdravotníckych pracovníkov</c:v>
                </c:pt>
                <c:pt idx="7">
                  <c:v>Zdravotná starostlivosť a poistenie &gt; Kúpeľná starostlivosť</c:v>
                </c:pt>
                <c:pt idx="8">
                  <c:v>Zdravotná starostlivosť a poistenie</c:v>
                </c:pt>
                <c:pt idx="9">
                  <c:v>Zdravotná starostlivosť a poistenie &gt; Zdravotné poistenie</c:v>
                </c:pt>
                <c:pt idx="10">
                  <c:v>Sociálne poistenie &gt; Nemocenské dávky</c:v>
                </c:pt>
                <c:pt idx="11">
                  <c:v>Sociálne poistenie</c:v>
                </c:pt>
                <c:pt idx="12">
                  <c:v>Iné</c:v>
                </c:pt>
                <c:pt idx="13">
                  <c:v>Zdravotná starostlivosť a poistenie &gt; Kvalita poskytovanej zdravotnej starostlivosti</c:v>
                </c:pt>
                <c:pt idx="14">
                  <c:v>Zdravotná starostlivosť a poistenie &gt; Úhrada zdravotnej starostlivosti</c:v>
                </c:pt>
                <c:pt idx="15">
                  <c:v>Zdravotná starostlivosť a poistenie &gt; Zdravotnícke pomôcky a dietetické potraviny</c:v>
                </c:pt>
                <c:pt idx="16">
                  <c:v>Zdravotná starostlivosť a poistenie &gt; Neposkytnutie a nezabezpečenie zdravotnej starostlivosti v potrebnom rozsahu</c:v>
                </c:pt>
                <c:pt idx="17">
                  <c:v>Zdravotná starostlivosť a poistenie &gt; Poskytovanie zdravotnej starostlivosti</c:v>
                </c:pt>
                <c:pt idx="18">
                  <c:v>Sociálne poistenie &gt; Starobný dôchodok</c:v>
                </c:pt>
                <c:pt idx="19">
                  <c:v>Sociálne poistenie &gt; Invalidný dôchodok</c:v>
                </c:pt>
              </c:strCache>
            </c:strRef>
          </c:cat>
          <c:val>
            <c:numRef>
              <c:f>Table!$B$73:$B$92</c:f>
              <c:numCache>
                <c:formatCode>General</c:formatCode>
                <c:ptCount val="20"/>
                <c:pt idx="0">
                  <c:v>1</c:v>
                </c:pt>
                <c:pt idx="1">
                  <c:v>1</c:v>
                </c:pt>
                <c:pt idx="2">
                  <c:v>1</c:v>
                </c:pt>
                <c:pt idx="3">
                  <c:v>1</c:v>
                </c:pt>
                <c:pt idx="4">
                  <c:v>1</c:v>
                </c:pt>
                <c:pt idx="5">
                  <c:v>1</c:v>
                </c:pt>
                <c:pt idx="6">
                  <c:v>1</c:v>
                </c:pt>
                <c:pt idx="7">
                  <c:v>2</c:v>
                </c:pt>
                <c:pt idx="8">
                  <c:v>2</c:v>
                </c:pt>
                <c:pt idx="9">
                  <c:v>2</c:v>
                </c:pt>
                <c:pt idx="10">
                  <c:v>2</c:v>
                </c:pt>
                <c:pt idx="11">
                  <c:v>2</c:v>
                </c:pt>
                <c:pt idx="12">
                  <c:v>3</c:v>
                </c:pt>
                <c:pt idx="13">
                  <c:v>3</c:v>
                </c:pt>
                <c:pt idx="14">
                  <c:v>3</c:v>
                </c:pt>
                <c:pt idx="15">
                  <c:v>5</c:v>
                </c:pt>
                <c:pt idx="16">
                  <c:v>7</c:v>
                </c:pt>
                <c:pt idx="17">
                  <c:v>7</c:v>
                </c:pt>
                <c:pt idx="18">
                  <c:v>7</c:v>
                </c:pt>
                <c:pt idx="19">
                  <c:v>41</c:v>
                </c:pt>
              </c:numCache>
            </c:numRef>
          </c:val>
          <c:extLst>
            <c:ext xmlns:c16="http://schemas.microsoft.com/office/drawing/2014/chart" uri="{C3380CC4-5D6E-409C-BE32-E72D297353CC}">
              <c16:uniqueId val="{00000000-C16C-43CE-B9BC-21738E0B8B69}"/>
            </c:ext>
          </c:extLst>
        </c:ser>
        <c:dLbls>
          <c:dLblPos val="outEnd"/>
          <c:showLegendKey val="0"/>
          <c:showVal val="1"/>
          <c:showCatName val="0"/>
          <c:showSerName val="0"/>
          <c:showPercent val="0"/>
          <c:showBubbleSize val="0"/>
        </c:dLbls>
        <c:gapWidth val="100"/>
        <c:axId val="745359952"/>
        <c:axId val="745360280"/>
      </c:barChart>
      <c:catAx>
        <c:axId val="74535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60280"/>
        <c:crosses val="autoZero"/>
        <c:auto val="1"/>
        <c:lblAlgn val="ctr"/>
        <c:lblOffset val="100"/>
        <c:noMultiLvlLbl val="0"/>
      </c:catAx>
      <c:valAx>
        <c:axId val="7453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5995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Table!$B$4</c:f>
              <c:strCache>
                <c:ptCount val="1"/>
                <c:pt idx="0">
                  <c:v>2016</c:v>
                </c:pt>
              </c:strCache>
            </c:strRef>
          </c:tx>
          <c:spPr>
            <a:ln w="28575" cap="rnd">
              <a:solidFill>
                <a:schemeClr val="accent6"/>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Table!$B$5:$B$16</c:f>
              <c:numCache>
                <c:formatCode>General</c:formatCode>
                <c:ptCount val="12"/>
                <c:pt idx="0" formatCode="0">
                  <c:v>1</c:v>
                </c:pt>
                <c:pt idx="1">
                  <c:v>1</c:v>
                </c:pt>
                <c:pt idx="2">
                  <c:v>2</c:v>
                </c:pt>
                <c:pt idx="3">
                  <c:v>4</c:v>
                </c:pt>
                <c:pt idx="4">
                  <c:v>2</c:v>
                </c:pt>
                <c:pt idx="5">
                  <c:v>2</c:v>
                </c:pt>
                <c:pt idx="6">
                  <c:v>6</c:v>
                </c:pt>
                <c:pt idx="7">
                  <c:v>4</c:v>
                </c:pt>
                <c:pt idx="8">
                  <c:v>11</c:v>
                </c:pt>
                <c:pt idx="9">
                  <c:v>6</c:v>
                </c:pt>
                <c:pt idx="10">
                  <c:v>8</c:v>
                </c:pt>
                <c:pt idx="11">
                  <c:v>2</c:v>
                </c:pt>
              </c:numCache>
            </c:numRef>
          </c:val>
          <c:smooth val="0"/>
          <c:extLst>
            <c:ext xmlns:c16="http://schemas.microsoft.com/office/drawing/2014/chart" uri="{C3380CC4-5D6E-409C-BE32-E72D297353CC}">
              <c16:uniqueId val="{00000000-EF5E-4E52-92A9-3354EDCDB526}"/>
            </c:ext>
          </c:extLst>
        </c:ser>
        <c:ser>
          <c:idx val="1"/>
          <c:order val="1"/>
          <c:tx>
            <c:strRef>
              <c:f>Table!$C$4</c:f>
              <c:strCache>
                <c:ptCount val="1"/>
                <c:pt idx="0">
                  <c:v>2017</c:v>
                </c:pt>
              </c:strCache>
            </c:strRef>
          </c:tx>
          <c:spPr>
            <a:ln w="28575" cap="rnd">
              <a:solidFill>
                <a:schemeClr val="accent5"/>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Table!$C$5:$C$16</c:f>
              <c:numCache>
                <c:formatCode>General</c:formatCode>
                <c:ptCount val="12"/>
                <c:pt idx="0">
                  <c:v>5</c:v>
                </c:pt>
                <c:pt idx="1">
                  <c:v>4</c:v>
                </c:pt>
                <c:pt idx="2">
                  <c:v>3</c:v>
                </c:pt>
                <c:pt idx="3">
                  <c:v>2</c:v>
                </c:pt>
                <c:pt idx="4">
                  <c:v>8</c:v>
                </c:pt>
                <c:pt idx="5">
                  <c:v>6</c:v>
                </c:pt>
                <c:pt idx="6">
                  <c:v>11</c:v>
                </c:pt>
                <c:pt idx="7">
                  <c:v>7</c:v>
                </c:pt>
                <c:pt idx="8">
                  <c:v>5</c:v>
                </c:pt>
                <c:pt idx="9">
                  <c:v>7</c:v>
                </c:pt>
                <c:pt idx="10">
                  <c:v>4</c:v>
                </c:pt>
                <c:pt idx="11">
                  <c:v>3</c:v>
                </c:pt>
              </c:numCache>
            </c:numRef>
          </c:val>
          <c:smooth val="0"/>
          <c:extLst>
            <c:ext xmlns:c16="http://schemas.microsoft.com/office/drawing/2014/chart" uri="{C3380CC4-5D6E-409C-BE32-E72D297353CC}">
              <c16:uniqueId val="{00000001-EF5E-4E52-92A9-3354EDCDB526}"/>
            </c:ext>
          </c:extLst>
        </c:ser>
        <c:ser>
          <c:idx val="2"/>
          <c:order val="2"/>
          <c:tx>
            <c:strRef>
              <c:f>Table!$D$4</c:f>
              <c:strCache>
                <c:ptCount val="1"/>
                <c:pt idx="0">
                  <c:v>2018</c:v>
                </c:pt>
              </c:strCache>
            </c:strRef>
          </c:tx>
          <c:spPr>
            <a:ln w="28575" cap="rnd">
              <a:solidFill>
                <a:schemeClr val="accent2">
                  <a:lumMod val="75000"/>
                </a:schemeClr>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Table!$D$5:$D$16</c:f>
              <c:numCache>
                <c:formatCode>General</c:formatCode>
                <c:ptCount val="12"/>
                <c:pt idx="0">
                  <c:v>8</c:v>
                </c:pt>
                <c:pt idx="1">
                  <c:v>12</c:v>
                </c:pt>
                <c:pt idx="2">
                  <c:v>3</c:v>
                </c:pt>
                <c:pt idx="3">
                  <c:v>10</c:v>
                </c:pt>
                <c:pt idx="4">
                  <c:v>7</c:v>
                </c:pt>
                <c:pt idx="5">
                  <c:v>7</c:v>
                </c:pt>
                <c:pt idx="6">
                  <c:v>5</c:v>
                </c:pt>
                <c:pt idx="7">
                  <c:v>7</c:v>
                </c:pt>
                <c:pt idx="8">
                  <c:v>5</c:v>
                </c:pt>
                <c:pt idx="9">
                  <c:v>9</c:v>
                </c:pt>
                <c:pt idx="10">
                  <c:v>5</c:v>
                </c:pt>
                <c:pt idx="11">
                  <c:v>4</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Table!$B$25</c:f>
              <c:strCache>
                <c:ptCount val="1"/>
                <c:pt idx="0">
                  <c:v>2016</c:v>
                </c:pt>
              </c:strCache>
            </c:strRef>
          </c:tx>
          <c:spPr>
            <a:ln w="28575" cap="rnd">
              <a:solidFill>
                <a:srgbClr val="FFC00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Table!$B$26:$B$37</c:f>
              <c:numCache>
                <c:formatCode>General</c:formatCode>
                <c:ptCount val="12"/>
                <c:pt idx="0">
                  <c:v>0</c:v>
                </c:pt>
                <c:pt idx="1">
                  <c:v>0</c:v>
                </c:pt>
                <c:pt idx="2">
                  <c:v>0</c:v>
                </c:pt>
                <c:pt idx="3">
                  <c:v>0</c:v>
                </c:pt>
                <c:pt idx="4">
                  <c:v>1</c:v>
                </c:pt>
                <c:pt idx="5">
                  <c:v>0</c:v>
                </c:pt>
                <c:pt idx="6">
                  <c:v>4</c:v>
                </c:pt>
                <c:pt idx="7">
                  <c:v>2</c:v>
                </c:pt>
                <c:pt idx="8">
                  <c:v>2</c:v>
                </c:pt>
                <c:pt idx="9">
                  <c:v>5</c:v>
                </c:pt>
                <c:pt idx="10">
                  <c:v>3</c:v>
                </c:pt>
                <c:pt idx="11">
                  <c:v>3</c:v>
                </c:pt>
              </c:numCache>
            </c:numRef>
          </c:val>
          <c:smooth val="0"/>
          <c:extLst>
            <c:ext xmlns:c16="http://schemas.microsoft.com/office/drawing/2014/chart" uri="{C3380CC4-5D6E-409C-BE32-E72D297353CC}">
              <c16:uniqueId val="{00000000-EF5E-4E52-92A9-3354EDCDB526}"/>
            </c:ext>
          </c:extLst>
        </c:ser>
        <c:ser>
          <c:idx val="1"/>
          <c:order val="1"/>
          <c:tx>
            <c:strRef>
              <c:f>Table!$C$25</c:f>
              <c:strCache>
                <c:ptCount val="1"/>
                <c:pt idx="0">
                  <c:v>2017</c:v>
                </c:pt>
              </c:strCache>
            </c:strRef>
          </c:tx>
          <c:spPr>
            <a:ln w="28575" cap="rnd">
              <a:solidFill>
                <a:srgbClr val="70AD47">
                  <a:lumMod val="75000"/>
                </a:srgbClr>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Table!$C$26:$C$37</c:f>
              <c:numCache>
                <c:formatCode>General</c:formatCode>
                <c:ptCount val="12"/>
                <c:pt idx="0">
                  <c:v>3</c:v>
                </c:pt>
                <c:pt idx="1">
                  <c:v>2</c:v>
                </c:pt>
                <c:pt idx="2">
                  <c:v>4</c:v>
                </c:pt>
                <c:pt idx="3">
                  <c:v>3</c:v>
                </c:pt>
                <c:pt idx="4">
                  <c:v>4</c:v>
                </c:pt>
                <c:pt idx="5">
                  <c:v>4</c:v>
                </c:pt>
                <c:pt idx="6">
                  <c:v>5</c:v>
                </c:pt>
                <c:pt idx="7">
                  <c:v>8</c:v>
                </c:pt>
                <c:pt idx="8">
                  <c:v>8</c:v>
                </c:pt>
                <c:pt idx="9">
                  <c:v>10</c:v>
                </c:pt>
                <c:pt idx="10">
                  <c:v>4</c:v>
                </c:pt>
                <c:pt idx="11">
                  <c:v>2</c:v>
                </c:pt>
              </c:numCache>
            </c:numRef>
          </c:val>
          <c:smooth val="0"/>
          <c:extLst>
            <c:ext xmlns:c16="http://schemas.microsoft.com/office/drawing/2014/chart" uri="{C3380CC4-5D6E-409C-BE32-E72D297353CC}">
              <c16:uniqueId val="{00000001-EF5E-4E52-92A9-3354EDCDB526}"/>
            </c:ext>
          </c:extLst>
        </c:ser>
        <c:ser>
          <c:idx val="2"/>
          <c:order val="2"/>
          <c:tx>
            <c:strRef>
              <c:f>Table!$D$25</c:f>
              <c:strCache>
                <c:ptCount val="1"/>
                <c:pt idx="0">
                  <c:v>2018</c:v>
                </c:pt>
              </c:strCache>
            </c:strRef>
          </c:tx>
          <c:spPr>
            <a:ln w="28575" cap="rnd">
              <a:solidFill>
                <a:srgbClr val="0070C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Table!$D$26:$D$37</c:f>
              <c:numCache>
                <c:formatCode>General</c:formatCode>
                <c:ptCount val="12"/>
                <c:pt idx="0">
                  <c:v>3</c:v>
                </c:pt>
                <c:pt idx="1">
                  <c:v>12</c:v>
                </c:pt>
                <c:pt idx="2">
                  <c:v>3</c:v>
                </c:pt>
                <c:pt idx="3">
                  <c:v>8</c:v>
                </c:pt>
                <c:pt idx="4">
                  <c:v>7</c:v>
                </c:pt>
                <c:pt idx="5">
                  <c:v>7</c:v>
                </c:pt>
                <c:pt idx="6">
                  <c:v>6</c:v>
                </c:pt>
                <c:pt idx="7">
                  <c:v>5</c:v>
                </c:pt>
                <c:pt idx="8">
                  <c:v>5</c:v>
                </c:pt>
                <c:pt idx="9">
                  <c:v>11</c:v>
                </c:pt>
                <c:pt idx="10">
                  <c:v>5</c:v>
                </c:pt>
                <c:pt idx="11">
                  <c:v>5</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Hárok1!$B$1</c:f>
              <c:strCache>
                <c:ptCount val="1"/>
                <c:pt idx="0">
                  <c:v>2016</c:v>
                </c:pt>
              </c:strCache>
            </c:strRef>
          </c:tx>
          <c:spPr>
            <a:ln w="28575" cap="rnd">
              <a:solidFill>
                <a:srgbClr val="FFC000"/>
              </a:solidFill>
              <a:round/>
            </a:ln>
            <a:effectLst/>
          </c:spPr>
          <c:marker>
            <c:symbol val="none"/>
          </c:marker>
          <c:cat>
            <c:strRef>
              <c:f>Hárok1!$A$2:$A$13</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Hárok1!$B$2:$B$13</c:f>
              <c:numCache>
                <c:formatCode>General</c:formatCode>
                <c:ptCount val="12"/>
                <c:pt idx="0">
                  <c:v>3</c:v>
                </c:pt>
                <c:pt idx="1">
                  <c:v>1</c:v>
                </c:pt>
                <c:pt idx="2">
                  <c:v>14</c:v>
                </c:pt>
                <c:pt idx="3">
                  <c:v>29</c:v>
                </c:pt>
                <c:pt idx="4">
                  <c:v>26</c:v>
                </c:pt>
                <c:pt idx="5">
                  <c:v>43</c:v>
                </c:pt>
                <c:pt idx="6">
                  <c:v>38</c:v>
                </c:pt>
                <c:pt idx="7">
                  <c:v>22</c:v>
                </c:pt>
                <c:pt idx="8">
                  <c:v>22</c:v>
                </c:pt>
                <c:pt idx="9">
                  <c:v>16</c:v>
                </c:pt>
                <c:pt idx="10">
                  <c:v>7</c:v>
                </c:pt>
                <c:pt idx="11">
                  <c:v>2</c:v>
                </c:pt>
              </c:numCache>
            </c:numRef>
          </c:val>
          <c:smooth val="0"/>
          <c:extLst>
            <c:ext xmlns:c16="http://schemas.microsoft.com/office/drawing/2014/chart" uri="{C3380CC4-5D6E-409C-BE32-E72D297353CC}">
              <c16:uniqueId val="{00000000-EF5E-4E52-92A9-3354EDCDB526}"/>
            </c:ext>
          </c:extLst>
        </c:ser>
        <c:ser>
          <c:idx val="1"/>
          <c:order val="1"/>
          <c:tx>
            <c:strRef>
              <c:f>Hárok1!$C$1</c:f>
              <c:strCache>
                <c:ptCount val="1"/>
                <c:pt idx="0">
                  <c:v>2017</c:v>
                </c:pt>
              </c:strCache>
            </c:strRef>
          </c:tx>
          <c:spPr>
            <a:ln w="28575" cap="rnd">
              <a:solidFill>
                <a:srgbClr val="70AD47">
                  <a:lumMod val="75000"/>
                </a:srgbClr>
              </a:solidFill>
              <a:round/>
            </a:ln>
            <a:effectLst/>
          </c:spPr>
          <c:marker>
            <c:symbol val="none"/>
          </c:marker>
          <c:cat>
            <c:strRef>
              <c:f>Hárok1!$A$2:$A$13</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Hárok1!$C$2:$C$13</c:f>
              <c:numCache>
                <c:formatCode>General</c:formatCode>
                <c:ptCount val="12"/>
                <c:pt idx="0">
                  <c:v>44</c:v>
                </c:pt>
                <c:pt idx="1">
                  <c:v>30</c:v>
                </c:pt>
                <c:pt idx="2">
                  <c:v>22</c:v>
                </c:pt>
                <c:pt idx="3">
                  <c:v>19</c:v>
                </c:pt>
                <c:pt idx="4">
                  <c:v>37</c:v>
                </c:pt>
                <c:pt idx="5">
                  <c:v>46</c:v>
                </c:pt>
                <c:pt idx="6">
                  <c:v>48</c:v>
                </c:pt>
                <c:pt idx="7">
                  <c:v>40</c:v>
                </c:pt>
                <c:pt idx="8">
                  <c:v>57</c:v>
                </c:pt>
                <c:pt idx="9">
                  <c:v>54</c:v>
                </c:pt>
                <c:pt idx="10">
                  <c:v>59</c:v>
                </c:pt>
                <c:pt idx="11">
                  <c:v>37</c:v>
                </c:pt>
              </c:numCache>
            </c:numRef>
          </c:val>
          <c:smooth val="0"/>
          <c:extLst>
            <c:ext xmlns:c16="http://schemas.microsoft.com/office/drawing/2014/chart" uri="{C3380CC4-5D6E-409C-BE32-E72D297353CC}">
              <c16:uniqueId val="{00000001-EF5E-4E52-92A9-3354EDCDB526}"/>
            </c:ext>
          </c:extLst>
        </c:ser>
        <c:ser>
          <c:idx val="2"/>
          <c:order val="2"/>
          <c:tx>
            <c:strRef>
              <c:f>Hárok1!$D$1</c:f>
              <c:strCache>
                <c:ptCount val="1"/>
                <c:pt idx="0">
                  <c:v>2018</c:v>
                </c:pt>
              </c:strCache>
            </c:strRef>
          </c:tx>
          <c:spPr>
            <a:ln w="28575" cap="rnd">
              <a:solidFill>
                <a:srgbClr val="0070C0"/>
              </a:solidFill>
              <a:round/>
            </a:ln>
            <a:effectLst/>
          </c:spPr>
          <c:marker>
            <c:symbol val="none"/>
          </c:marker>
          <c:cat>
            <c:strRef>
              <c:f>Hárok1!$A$2:$A$13</c:f>
              <c:strCache>
                <c:ptCount val="12"/>
                <c:pt idx="0">
                  <c:v>jan.</c:v>
                </c:pt>
                <c:pt idx="1">
                  <c:v>feb.</c:v>
                </c:pt>
                <c:pt idx="2">
                  <c:v>mar.</c:v>
                </c:pt>
                <c:pt idx="3">
                  <c:v>apr.</c:v>
                </c:pt>
                <c:pt idx="4">
                  <c:v>máj</c:v>
                </c:pt>
                <c:pt idx="5">
                  <c:v>jún</c:v>
                </c:pt>
                <c:pt idx="6">
                  <c:v>júl</c:v>
                </c:pt>
                <c:pt idx="7">
                  <c:v>aug.</c:v>
                </c:pt>
                <c:pt idx="8">
                  <c:v>sep.</c:v>
                </c:pt>
                <c:pt idx="9">
                  <c:v>okt.</c:v>
                </c:pt>
                <c:pt idx="10">
                  <c:v>nov.</c:v>
                </c:pt>
                <c:pt idx="11">
                  <c:v>dec.</c:v>
                </c:pt>
              </c:strCache>
            </c:strRef>
          </c:cat>
          <c:val>
            <c:numRef>
              <c:f>Hárok1!$D$2:$D$13</c:f>
              <c:numCache>
                <c:formatCode>General</c:formatCode>
                <c:ptCount val="12"/>
                <c:pt idx="0">
                  <c:v>51</c:v>
                </c:pt>
                <c:pt idx="1">
                  <c:v>43</c:v>
                </c:pt>
                <c:pt idx="2">
                  <c:v>46</c:v>
                </c:pt>
                <c:pt idx="3">
                  <c:v>34</c:v>
                </c:pt>
                <c:pt idx="4">
                  <c:v>46</c:v>
                </c:pt>
                <c:pt idx="5">
                  <c:v>37</c:v>
                </c:pt>
                <c:pt idx="6">
                  <c:v>46</c:v>
                </c:pt>
                <c:pt idx="7">
                  <c:v>42</c:v>
                </c:pt>
                <c:pt idx="8">
                  <c:v>38</c:v>
                </c:pt>
                <c:pt idx="9">
                  <c:v>52</c:v>
                </c:pt>
                <c:pt idx="10">
                  <c:v>45</c:v>
                </c:pt>
                <c:pt idx="11">
                  <c:v>31</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Table!$B$40</c:f>
              <c:strCache>
                <c:ptCount val="1"/>
                <c:pt idx="0">
                  <c:v>Pocet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Table!$A$41:$A$43</c:f>
              <c:strCache>
                <c:ptCount val="3"/>
                <c:pt idx="0">
                  <c:v>Návrh na zmenu legislatívy</c:v>
                </c:pt>
                <c:pt idx="1">
                  <c:v>Podnet na preskúmanie</c:v>
                </c:pt>
                <c:pt idx="2">
                  <c:v>Žiadosť o poradenstvo</c:v>
                </c:pt>
              </c:strCache>
            </c:strRef>
          </c:cat>
          <c:val>
            <c:numRef>
              <c:f>Table!$B$41:$B$43</c:f>
              <c:numCache>
                <c:formatCode>General</c:formatCode>
                <c:ptCount val="3"/>
                <c:pt idx="0">
                  <c:v>4</c:v>
                </c:pt>
                <c:pt idx="1">
                  <c:v>60</c:v>
                </c:pt>
                <c:pt idx="2">
                  <c:v>18</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Table!$B$56</c:f>
              <c:strCache>
                <c:ptCount val="1"/>
                <c:pt idx="0">
                  <c:v>Počet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Table!$A$57:$A$59</c:f>
              <c:strCache>
                <c:ptCount val="3"/>
                <c:pt idx="0">
                  <c:v>Článok 29 Účasť na politickom a verejnom živote</c:v>
                </c:pt>
                <c:pt idx="1">
                  <c:v>Článok 28 Primeraná životná úroveň a sociálna ochrana</c:v>
                </c:pt>
                <c:pt idx="2">
                  <c:v>Článok 9 Prístupnosť</c:v>
                </c:pt>
              </c:strCache>
            </c:strRef>
          </c:cat>
          <c:val>
            <c:numRef>
              <c:f>Table!$B$57:$B$59</c:f>
              <c:numCache>
                <c:formatCode>General</c:formatCode>
                <c:ptCount val="3"/>
                <c:pt idx="0" formatCode="0">
                  <c:v>1</c:v>
                </c:pt>
                <c:pt idx="1">
                  <c:v>4</c:v>
                </c:pt>
                <c:pt idx="2">
                  <c:v>7</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Table!$B$72</c:f>
              <c:strCache>
                <c:ptCount val="1"/>
                <c:pt idx="0">
                  <c:v>Počet</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Table!$A$73:$A$92</c:f>
              <c:strCache>
                <c:ptCount val="20"/>
                <c:pt idx="0">
                  <c:v>Architektonická bezbariérová prístupnosť &gt; Absencia sociálneho zariadenia</c:v>
                </c:pt>
                <c:pt idx="1">
                  <c:v>Iný občianskoprávny alebo správny problém</c:v>
                </c:pt>
                <c:pt idx="2">
                  <c:v>Komunikačná bezbariérová prístupnosť &gt; Odmietnutie vstupu so psom so špeciálnym výcvikom</c:v>
                </c:pt>
                <c:pt idx="3">
                  <c:v>Rôzne &gt; Registrácia diaľničnej známky</c:v>
                </c:pt>
                <c:pt idx="4">
                  <c:v>Vyhradené parkovanie &gt; Riešenie dopravnej situácie v súvislosti s vyhradeným parkovaním</c:v>
                </c:pt>
                <c:pt idx="5">
                  <c:v>Stavebné konanie</c:v>
                </c:pt>
                <c:pt idx="6">
                  <c:v>Vyhradené parkovanie &gt; Povolenie vyhradeného parkovania</c:v>
                </c:pt>
                <c:pt idx="7">
                  <c:v>Architektonická bezbariérová prístupnosť &gt; Vstup do budovy</c:v>
                </c:pt>
                <c:pt idx="8">
                  <c:v>Architektonická bezbariérová prístupnosť</c:v>
                </c:pt>
                <c:pt idx="9">
                  <c:v>Dane a poplatky &gt; Miestny poplatok za komunálny a drobný stavebný odpad</c:v>
                </c:pt>
                <c:pt idx="10">
                  <c:v>Vyhradené parkovanie &gt; Absencia vyhradeného parkovacieho miesta</c:v>
                </c:pt>
                <c:pt idx="11">
                  <c:v>Vyhradené parkovanie &gt; Spoplatnenie vyhradeného parkovania</c:v>
                </c:pt>
                <c:pt idx="12">
                  <c:v>Zlé zaobchádzanie, páchanie násilia, týranie</c:v>
                </c:pt>
                <c:pt idx="13">
                  <c:v>Architektonická bezbariérová prístupnosť &gt; Vnútorné priestory (interiér)</c:v>
                </c:pt>
                <c:pt idx="14">
                  <c:v>Bytová problematika &gt; Skončenie (nepredĺženie) nájmu bytu</c:v>
                </c:pt>
                <c:pt idx="15">
                  <c:v>Komunikačná bezbariérová prístupnosť</c:v>
                </c:pt>
                <c:pt idx="16">
                  <c:v>Bytová problematika</c:v>
                </c:pt>
                <c:pt idx="17">
                  <c:v>Priestupkové konanie &gt; Občianske spolunažívanie</c:v>
                </c:pt>
                <c:pt idx="18">
                  <c:v>Postup orgánov činných v trestnom konaní</c:v>
                </c:pt>
                <c:pt idx="19">
                  <c:v>Rôzne</c:v>
                </c:pt>
              </c:strCache>
            </c:strRef>
          </c:cat>
          <c:val>
            <c:numRef>
              <c:f>Table!$B$73:$B$92</c:f>
              <c:numCache>
                <c:formatCode>General</c:formatCode>
                <c:ptCount val="20"/>
                <c:pt idx="0">
                  <c:v>1</c:v>
                </c:pt>
                <c:pt idx="1">
                  <c:v>1</c:v>
                </c:pt>
                <c:pt idx="2">
                  <c:v>1</c:v>
                </c:pt>
                <c:pt idx="3">
                  <c:v>1</c:v>
                </c:pt>
                <c:pt idx="4">
                  <c:v>1</c:v>
                </c:pt>
                <c:pt idx="5">
                  <c:v>2</c:v>
                </c:pt>
                <c:pt idx="6">
                  <c:v>2</c:v>
                </c:pt>
                <c:pt idx="7">
                  <c:v>2</c:v>
                </c:pt>
                <c:pt idx="8">
                  <c:v>3</c:v>
                </c:pt>
                <c:pt idx="9">
                  <c:v>3</c:v>
                </c:pt>
                <c:pt idx="10">
                  <c:v>3</c:v>
                </c:pt>
                <c:pt idx="11">
                  <c:v>3</c:v>
                </c:pt>
                <c:pt idx="12">
                  <c:v>3</c:v>
                </c:pt>
                <c:pt idx="13">
                  <c:v>4</c:v>
                </c:pt>
                <c:pt idx="14">
                  <c:v>5</c:v>
                </c:pt>
                <c:pt idx="15">
                  <c:v>6</c:v>
                </c:pt>
                <c:pt idx="16">
                  <c:v>7</c:v>
                </c:pt>
                <c:pt idx="17">
                  <c:v>8</c:v>
                </c:pt>
                <c:pt idx="18">
                  <c:v>10</c:v>
                </c:pt>
                <c:pt idx="19">
                  <c:v>16</c:v>
                </c:pt>
              </c:numCache>
            </c:numRef>
          </c:val>
          <c:extLst>
            <c:ext xmlns:c16="http://schemas.microsoft.com/office/drawing/2014/chart" uri="{C3380CC4-5D6E-409C-BE32-E72D297353CC}">
              <c16:uniqueId val="{00000000-C16C-43CE-B9BC-21738E0B8B69}"/>
            </c:ext>
          </c:extLst>
        </c:ser>
        <c:dLbls>
          <c:dLblPos val="outEnd"/>
          <c:showLegendKey val="0"/>
          <c:showVal val="1"/>
          <c:showCatName val="0"/>
          <c:showSerName val="0"/>
          <c:showPercent val="0"/>
          <c:showBubbleSize val="0"/>
        </c:dLbls>
        <c:gapWidth val="100"/>
        <c:axId val="745359952"/>
        <c:axId val="745360280"/>
      </c:barChart>
      <c:catAx>
        <c:axId val="74535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60280"/>
        <c:crosses val="autoZero"/>
        <c:auto val="1"/>
        <c:lblAlgn val="ctr"/>
        <c:lblOffset val="100"/>
        <c:noMultiLvlLbl val="0"/>
      </c:catAx>
      <c:valAx>
        <c:axId val="7453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5995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Table!$B$4</c:f>
              <c:strCache>
                <c:ptCount val="1"/>
                <c:pt idx="0">
                  <c:v>2016</c:v>
                </c:pt>
              </c:strCache>
            </c:strRef>
          </c:tx>
          <c:spPr>
            <a:ln w="28575" cap="rnd">
              <a:solidFill>
                <a:schemeClr val="accent6"/>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spe.</c:v>
                </c:pt>
                <c:pt idx="9">
                  <c:v>okt.</c:v>
                </c:pt>
                <c:pt idx="10">
                  <c:v>nov.</c:v>
                </c:pt>
                <c:pt idx="11">
                  <c:v>dec.</c:v>
                </c:pt>
              </c:strCache>
            </c:strRef>
          </c:cat>
          <c:val>
            <c:numRef>
              <c:f>Table!$B$5:$B$16</c:f>
              <c:numCache>
                <c:formatCode>General</c:formatCode>
                <c:ptCount val="12"/>
                <c:pt idx="0">
                  <c:v>1</c:v>
                </c:pt>
                <c:pt idx="1">
                  <c:v>0</c:v>
                </c:pt>
                <c:pt idx="2">
                  <c:v>9</c:v>
                </c:pt>
                <c:pt idx="3">
                  <c:v>3</c:v>
                </c:pt>
                <c:pt idx="4">
                  <c:v>6</c:v>
                </c:pt>
                <c:pt idx="5">
                  <c:v>7</c:v>
                </c:pt>
                <c:pt idx="6">
                  <c:v>4</c:v>
                </c:pt>
                <c:pt idx="7">
                  <c:v>5</c:v>
                </c:pt>
                <c:pt idx="8">
                  <c:v>5</c:v>
                </c:pt>
                <c:pt idx="9">
                  <c:v>13</c:v>
                </c:pt>
                <c:pt idx="10">
                  <c:v>12</c:v>
                </c:pt>
                <c:pt idx="11">
                  <c:v>10</c:v>
                </c:pt>
              </c:numCache>
            </c:numRef>
          </c:val>
          <c:smooth val="0"/>
          <c:extLst>
            <c:ext xmlns:c16="http://schemas.microsoft.com/office/drawing/2014/chart" uri="{C3380CC4-5D6E-409C-BE32-E72D297353CC}">
              <c16:uniqueId val="{00000000-EF5E-4E52-92A9-3354EDCDB526}"/>
            </c:ext>
          </c:extLst>
        </c:ser>
        <c:ser>
          <c:idx val="1"/>
          <c:order val="1"/>
          <c:tx>
            <c:strRef>
              <c:f>Table!$C$4</c:f>
              <c:strCache>
                <c:ptCount val="1"/>
                <c:pt idx="0">
                  <c:v>2017</c:v>
                </c:pt>
              </c:strCache>
            </c:strRef>
          </c:tx>
          <c:spPr>
            <a:ln w="28575" cap="rnd">
              <a:solidFill>
                <a:schemeClr val="accent5"/>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spe.</c:v>
                </c:pt>
                <c:pt idx="9">
                  <c:v>okt.</c:v>
                </c:pt>
                <c:pt idx="10">
                  <c:v>nov.</c:v>
                </c:pt>
                <c:pt idx="11">
                  <c:v>dec.</c:v>
                </c:pt>
              </c:strCache>
            </c:strRef>
          </c:cat>
          <c:val>
            <c:numRef>
              <c:f>Table!$C$5:$C$16</c:f>
              <c:numCache>
                <c:formatCode>General</c:formatCode>
                <c:ptCount val="12"/>
                <c:pt idx="0">
                  <c:v>6</c:v>
                </c:pt>
                <c:pt idx="1">
                  <c:v>3</c:v>
                </c:pt>
                <c:pt idx="2">
                  <c:v>3</c:v>
                </c:pt>
                <c:pt idx="3">
                  <c:v>2</c:v>
                </c:pt>
                <c:pt idx="4">
                  <c:v>2</c:v>
                </c:pt>
                <c:pt idx="5">
                  <c:v>6</c:v>
                </c:pt>
                <c:pt idx="6">
                  <c:v>4</c:v>
                </c:pt>
                <c:pt idx="7">
                  <c:v>8</c:v>
                </c:pt>
                <c:pt idx="8">
                  <c:v>7</c:v>
                </c:pt>
                <c:pt idx="9">
                  <c:v>6</c:v>
                </c:pt>
                <c:pt idx="10">
                  <c:v>7</c:v>
                </c:pt>
                <c:pt idx="11">
                  <c:v>6</c:v>
                </c:pt>
              </c:numCache>
            </c:numRef>
          </c:val>
          <c:smooth val="0"/>
          <c:extLst>
            <c:ext xmlns:c16="http://schemas.microsoft.com/office/drawing/2014/chart" uri="{C3380CC4-5D6E-409C-BE32-E72D297353CC}">
              <c16:uniqueId val="{00000001-EF5E-4E52-92A9-3354EDCDB526}"/>
            </c:ext>
          </c:extLst>
        </c:ser>
        <c:ser>
          <c:idx val="2"/>
          <c:order val="2"/>
          <c:tx>
            <c:strRef>
              <c:f>Table!$D$4</c:f>
              <c:strCache>
                <c:ptCount val="1"/>
                <c:pt idx="0">
                  <c:v>2018</c:v>
                </c:pt>
              </c:strCache>
            </c:strRef>
          </c:tx>
          <c:spPr>
            <a:ln w="28575" cap="rnd">
              <a:solidFill>
                <a:schemeClr val="accent2">
                  <a:lumMod val="75000"/>
                </a:schemeClr>
              </a:solidFill>
              <a:round/>
            </a:ln>
            <a:effectLst/>
          </c:spPr>
          <c:marker>
            <c:symbol val="none"/>
          </c:marker>
          <c:cat>
            <c:strRef>
              <c:f>Table!$A$5:$A$16</c:f>
              <c:strCache>
                <c:ptCount val="12"/>
                <c:pt idx="0">
                  <c:v>jan.</c:v>
                </c:pt>
                <c:pt idx="1">
                  <c:v>feb.</c:v>
                </c:pt>
                <c:pt idx="2">
                  <c:v>mar.</c:v>
                </c:pt>
                <c:pt idx="3">
                  <c:v>apr.</c:v>
                </c:pt>
                <c:pt idx="4">
                  <c:v>máj</c:v>
                </c:pt>
                <c:pt idx="5">
                  <c:v>jún</c:v>
                </c:pt>
                <c:pt idx="6">
                  <c:v>júl</c:v>
                </c:pt>
                <c:pt idx="7">
                  <c:v>aug.</c:v>
                </c:pt>
                <c:pt idx="8">
                  <c:v>spe.</c:v>
                </c:pt>
                <c:pt idx="9">
                  <c:v>okt.</c:v>
                </c:pt>
                <c:pt idx="10">
                  <c:v>nov.</c:v>
                </c:pt>
                <c:pt idx="11">
                  <c:v>dec.</c:v>
                </c:pt>
              </c:strCache>
            </c:strRef>
          </c:cat>
          <c:val>
            <c:numRef>
              <c:f>Table!$D$5:$D$16</c:f>
              <c:numCache>
                <c:formatCode>General</c:formatCode>
                <c:ptCount val="12"/>
                <c:pt idx="0">
                  <c:v>7</c:v>
                </c:pt>
                <c:pt idx="1">
                  <c:v>5</c:v>
                </c:pt>
                <c:pt idx="2">
                  <c:v>5</c:v>
                </c:pt>
                <c:pt idx="3">
                  <c:v>5</c:v>
                </c:pt>
                <c:pt idx="4">
                  <c:v>3</c:v>
                </c:pt>
                <c:pt idx="5">
                  <c:v>7</c:v>
                </c:pt>
                <c:pt idx="6">
                  <c:v>5</c:v>
                </c:pt>
                <c:pt idx="7">
                  <c:v>3</c:v>
                </c:pt>
                <c:pt idx="8">
                  <c:v>7</c:v>
                </c:pt>
                <c:pt idx="9">
                  <c:v>11</c:v>
                </c:pt>
                <c:pt idx="10">
                  <c:v>4</c:v>
                </c:pt>
                <c:pt idx="11">
                  <c:v>4</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Table!$B$25</c:f>
              <c:strCache>
                <c:ptCount val="1"/>
                <c:pt idx="0">
                  <c:v>2016</c:v>
                </c:pt>
              </c:strCache>
            </c:strRef>
          </c:tx>
          <c:spPr>
            <a:ln w="28575" cap="rnd">
              <a:solidFill>
                <a:srgbClr val="FFC00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spe.</c:v>
                </c:pt>
                <c:pt idx="9">
                  <c:v>okt.</c:v>
                </c:pt>
                <c:pt idx="10">
                  <c:v>nov.</c:v>
                </c:pt>
                <c:pt idx="11">
                  <c:v>dec.</c:v>
                </c:pt>
              </c:strCache>
            </c:strRef>
          </c:cat>
          <c:val>
            <c:numRef>
              <c:f>Table!$B$26:$B$37</c:f>
              <c:numCache>
                <c:formatCode>General</c:formatCode>
                <c:ptCount val="12"/>
                <c:pt idx="0">
                  <c:v>0</c:v>
                </c:pt>
                <c:pt idx="1">
                  <c:v>0</c:v>
                </c:pt>
                <c:pt idx="2">
                  <c:v>2</c:v>
                </c:pt>
                <c:pt idx="3">
                  <c:v>0</c:v>
                </c:pt>
                <c:pt idx="4">
                  <c:v>2</c:v>
                </c:pt>
                <c:pt idx="5">
                  <c:v>3</c:v>
                </c:pt>
                <c:pt idx="6">
                  <c:v>3</c:v>
                </c:pt>
                <c:pt idx="7">
                  <c:v>1</c:v>
                </c:pt>
                <c:pt idx="8">
                  <c:v>2</c:v>
                </c:pt>
                <c:pt idx="9">
                  <c:v>5</c:v>
                </c:pt>
                <c:pt idx="10">
                  <c:v>1</c:v>
                </c:pt>
                <c:pt idx="11">
                  <c:v>1</c:v>
                </c:pt>
              </c:numCache>
            </c:numRef>
          </c:val>
          <c:smooth val="0"/>
          <c:extLst>
            <c:ext xmlns:c16="http://schemas.microsoft.com/office/drawing/2014/chart" uri="{C3380CC4-5D6E-409C-BE32-E72D297353CC}">
              <c16:uniqueId val="{00000000-EF5E-4E52-92A9-3354EDCDB526}"/>
            </c:ext>
          </c:extLst>
        </c:ser>
        <c:ser>
          <c:idx val="1"/>
          <c:order val="1"/>
          <c:tx>
            <c:strRef>
              <c:f>Table!$C$25</c:f>
              <c:strCache>
                <c:ptCount val="1"/>
                <c:pt idx="0">
                  <c:v>2017</c:v>
                </c:pt>
              </c:strCache>
            </c:strRef>
          </c:tx>
          <c:spPr>
            <a:ln w="28575" cap="rnd">
              <a:solidFill>
                <a:srgbClr val="70AD47">
                  <a:lumMod val="75000"/>
                </a:srgbClr>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spe.</c:v>
                </c:pt>
                <c:pt idx="9">
                  <c:v>okt.</c:v>
                </c:pt>
                <c:pt idx="10">
                  <c:v>nov.</c:v>
                </c:pt>
                <c:pt idx="11">
                  <c:v>dec.</c:v>
                </c:pt>
              </c:strCache>
            </c:strRef>
          </c:cat>
          <c:val>
            <c:numRef>
              <c:f>Table!$C$26:$C$37</c:f>
              <c:numCache>
                <c:formatCode>General</c:formatCode>
                <c:ptCount val="12"/>
                <c:pt idx="0">
                  <c:v>0</c:v>
                </c:pt>
                <c:pt idx="1">
                  <c:v>0</c:v>
                </c:pt>
                <c:pt idx="2">
                  <c:v>0</c:v>
                </c:pt>
                <c:pt idx="3">
                  <c:v>6</c:v>
                </c:pt>
                <c:pt idx="4">
                  <c:v>7</c:v>
                </c:pt>
                <c:pt idx="5">
                  <c:v>2</c:v>
                </c:pt>
                <c:pt idx="6">
                  <c:v>5</c:v>
                </c:pt>
                <c:pt idx="7">
                  <c:v>6</c:v>
                </c:pt>
                <c:pt idx="8">
                  <c:v>6</c:v>
                </c:pt>
                <c:pt idx="9">
                  <c:v>9</c:v>
                </c:pt>
                <c:pt idx="10">
                  <c:v>6</c:v>
                </c:pt>
                <c:pt idx="11">
                  <c:v>13</c:v>
                </c:pt>
              </c:numCache>
            </c:numRef>
          </c:val>
          <c:smooth val="0"/>
          <c:extLst>
            <c:ext xmlns:c16="http://schemas.microsoft.com/office/drawing/2014/chart" uri="{C3380CC4-5D6E-409C-BE32-E72D297353CC}">
              <c16:uniqueId val="{00000001-EF5E-4E52-92A9-3354EDCDB526}"/>
            </c:ext>
          </c:extLst>
        </c:ser>
        <c:ser>
          <c:idx val="2"/>
          <c:order val="2"/>
          <c:tx>
            <c:strRef>
              <c:f>Table!$D$25</c:f>
              <c:strCache>
                <c:ptCount val="1"/>
                <c:pt idx="0">
                  <c:v>2018</c:v>
                </c:pt>
              </c:strCache>
            </c:strRef>
          </c:tx>
          <c:spPr>
            <a:ln w="28575" cap="rnd">
              <a:solidFill>
                <a:srgbClr val="0070C0"/>
              </a:solidFill>
              <a:round/>
            </a:ln>
            <a:effectLst/>
          </c:spPr>
          <c:marker>
            <c:symbol val="none"/>
          </c:marker>
          <c:cat>
            <c:strRef>
              <c:f>Table!$A$26:$A$37</c:f>
              <c:strCache>
                <c:ptCount val="12"/>
                <c:pt idx="0">
                  <c:v>jan.</c:v>
                </c:pt>
                <c:pt idx="1">
                  <c:v>feb.</c:v>
                </c:pt>
                <c:pt idx="2">
                  <c:v>mar.</c:v>
                </c:pt>
                <c:pt idx="3">
                  <c:v>apr.</c:v>
                </c:pt>
                <c:pt idx="4">
                  <c:v>máj</c:v>
                </c:pt>
                <c:pt idx="5">
                  <c:v>jún</c:v>
                </c:pt>
                <c:pt idx="6">
                  <c:v>júl</c:v>
                </c:pt>
                <c:pt idx="7">
                  <c:v>aug.</c:v>
                </c:pt>
                <c:pt idx="8">
                  <c:v>spe.</c:v>
                </c:pt>
                <c:pt idx="9">
                  <c:v>okt.</c:v>
                </c:pt>
                <c:pt idx="10">
                  <c:v>nov.</c:v>
                </c:pt>
                <c:pt idx="11">
                  <c:v>dec.</c:v>
                </c:pt>
              </c:strCache>
            </c:strRef>
          </c:cat>
          <c:val>
            <c:numRef>
              <c:f>Table!$D$26:$D$37</c:f>
              <c:numCache>
                <c:formatCode>General</c:formatCode>
                <c:ptCount val="12"/>
                <c:pt idx="0">
                  <c:v>1</c:v>
                </c:pt>
                <c:pt idx="1">
                  <c:v>4</c:v>
                </c:pt>
                <c:pt idx="2">
                  <c:v>3</c:v>
                </c:pt>
                <c:pt idx="3">
                  <c:v>11</c:v>
                </c:pt>
                <c:pt idx="4">
                  <c:v>20</c:v>
                </c:pt>
                <c:pt idx="5">
                  <c:v>5</c:v>
                </c:pt>
                <c:pt idx="6">
                  <c:v>5</c:v>
                </c:pt>
                <c:pt idx="7">
                  <c:v>10</c:v>
                </c:pt>
                <c:pt idx="8">
                  <c:v>4</c:v>
                </c:pt>
                <c:pt idx="9">
                  <c:v>7</c:v>
                </c:pt>
                <c:pt idx="10">
                  <c:v>13</c:v>
                </c:pt>
                <c:pt idx="11">
                  <c:v>15</c:v>
                </c:pt>
              </c:numCache>
            </c:numRef>
          </c:val>
          <c:smooth val="0"/>
          <c:extLst>
            <c:ext xmlns:c16="http://schemas.microsoft.com/office/drawing/2014/chart" uri="{C3380CC4-5D6E-409C-BE32-E72D297353CC}">
              <c16:uniqueId val="{00000002-EF5E-4E52-92A9-3354EDCDB526}"/>
            </c:ext>
          </c:extLst>
        </c:ser>
        <c:dLbls>
          <c:showLegendKey val="0"/>
          <c:showVal val="0"/>
          <c:showCatName val="0"/>
          <c:showSerName val="0"/>
          <c:showPercent val="0"/>
          <c:showBubbleSize val="0"/>
        </c:dLbls>
        <c:smooth val="0"/>
        <c:axId val="460190400"/>
        <c:axId val="460189744"/>
        <c:extLst/>
      </c:lineChart>
      <c:catAx>
        <c:axId val="46019040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89744"/>
        <c:crosses val="autoZero"/>
        <c:auto val="1"/>
        <c:lblAlgn val="ctr"/>
        <c:lblOffset val="100"/>
        <c:noMultiLvlLbl val="0"/>
      </c:catAx>
      <c:valAx>
        <c:axId val="460189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460190400"/>
        <c:crosses val="autoZero"/>
        <c:crossBetween val="between"/>
      </c:valAx>
      <c:dTable>
        <c:showHorzBorder val="1"/>
        <c:showVertBorder val="1"/>
        <c:showOutline val="1"/>
        <c:showKeys val="0"/>
        <c:spPr>
          <a:noFill/>
          <a:ln w="9525" cap="flat" cmpd="sng" algn="ctr">
            <a:solidFill>
              <a:srgbClr val="C0C0C0"/>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dTable>
      <c:spPr>
        <a:noFill/>
        <a:ln>
          <a:solidFill>
            <a:srgbClr val="C0C0C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Table!$B$40</c:f>
              <c:strCache>
                <c:ptCount val="1"/>
                <c:pt idx="0">
                  <c:v>Pocet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Table!$A$41:$A$43</c:f>
              <c:strCache>
                <c:ptCount val="3"/>
                <c:pt idx="0">
                  <c:v>Návrh na zmenu legislatívy</c:v>
                </c:pt>
                <c:pt idx="1">
                  <c:v>Podnet na preskúmanie</c:v>
                </c:pt>
                <c:pt idx="2">
                  <c:v>Žiadosť o poradenstvo</c:v>
                </c:pt>
              </c:strCache>
            </c:strRef>
          </c:cat>
          <c:val>
            <c:numRef>
              <c:f>Table!$B$41:$B$43</c:f>
              <c:numCache>
                <c:formatCode>General</c:formatCode>
                <c:ptCount val="3"/>
                <c:pt idx="0">
                  <c:v>2</c:v>
                </c:pt>
                <c:pt idx="1">
                  <c:v>45</c:v>
                </c:pt>
                <c:pt idx="2">
                  <c:v>19</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sk-SK"/>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Table!$B$56</c:f>
              <c:strCache>
                <c:ptCount val="1"/>
                <c:pt idx="0">
                  <c:v>Počet</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Table!$A$57:$A$62</c:f>
              <c:strCache>
                <c:ptCount val="6"/>
                <c:pt idx="0">
                  <c:v>Článok 12 Rovnosť pred zákonom</c:v>
                </c:pt>
                <c:pt idx="1">
                  <c:v>Článok 15 Ochrana pred mučením alebo krutým, neľudským či ponižujúcim zaobchádzaním alebo trestaním</c:v>
                </c:pt>
                <c:pt idx="2">
                  <c:v>Článok 19 Nezávislý spôsob života a začlenenie do spoločnosti</c:v>
                </c:pt>
                <c:pt idx="3">
                  <c:v>Článok 22 Rešpektovanie súkromia</c:v>
                </c:pt>
                <c:pt idx="4">
                  <c:v>Článok 24 Vzdelávanie</c:v>
                </c:pt>
                <c:pt idx="5">
                  <c:v>Článok 28 Primeraná životná úroveň a sociálna ochrana</c:v>
                </c:pt>
              </c:strCache>
            </c:strRef>
          </c:cat>
          <c:val>
            <c:numRef>
              <c:f>Table!$B$57:$B$62</c:f>
              <c:numCache>
                <c:formatCode>General</c:formatCode>
                <c:ptCount val="6"/>
                <c:pt idx="0">
                  <c:v>1</c:v>
                </c:pt>
                <c:pt idx="1">
                  <c:v>1</c:v>
                </c:pt>
                <c:pt idx="2">
                  <c:v>1</c:v>
                </c:pt>
                <c:pt idx="3">
                  <c:v>1</c:v>
                </c:pt>
                <c:pt idx="4">
                  <c:v>2</c:v>
                </c:pt>
                <c:pt idx="5">
                  <c:v>3</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Table!$B$72</c:f>
              <c:strCache>
                <c:ptCount val="1"/>
                <c:pt idx="0">
                  <c:v>Počet</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Table!$A$73:$A$93</c:f>
              <c:strCache>
                <c:ptCount val="21"/>
                <c:pt idx="0">
                  <c:v>Školstvo &gt; Inkluzívne vzdelávanie</c:v>
                </c:pt>
                <c:pt idx="1">
                  <c:v>Školstvo &gt; Klasifikácia a hodnotenie</c:v>
                </c:pt>
                <c:pt idx="2">
                  <c:v>Školstvo &gt; Pedagogický asistent &gt; Priznanie asistenta učiteľa na polovičný úväzok</c:v>
                </c:pt>
                <c:pt idx="3">
                  <c:v>Školstvo &gt; Šikanovanie &gt; Šikanovanie zo strany žiakov aj učiteľov</c:v>
                </c:pt>
                <c:pt idx="4">
                  <c:v>Školstvo &gt; Ukončenie výchovy a vzdelávania</c:v>
                </c:pt>
                <c:pt idx="5">
                  <c:v>Sociálne služby</c:v>
                </c:pt>
                <c:pt idx="6">
                  <c:v>Sociálne služby &gt; Podporné služby &gt; Odľahčovacia služba</c:v>
                </c:pt>
                <c:pt idx="7">
                  <c:v>Sociálne služby &gt; Podporné služby &gt; Poskytovanie sociálnej služby v dennom centre</c:v>
                </c:pt>
                <c:pt idx="8">
                  <c:v>Sociálne služby &gt; Sociálne služby krízovej intervencie  &gt; Útulok</c:v>
                </c:pt>
                <c:pt idx="9">
                  <c:v>Sociálne služby &gt; Sociálne služby na riešenie nepriaznivej situácie &gt; Ambulantnou (dennou) formou</c:v>
                </c:pt>
                <c:pt idx="10">
                  <c:v>Sociálno-právna ochrana detí &gt; Náhradná starostlivosť &gt; Náhradná pestúnska starostlivosť</c:v>
                </c:pt>
                <c:pt idx="11">
                  <c:v>Trestnoprávna agenda</c:v>
                </c:pt>
                <c:pt idx="12">
                  <c:v>Školstvo &gt; Školská integrácia</c:v>
                </c:pt>
                <c:pt idx="13">
                  <c:v>Školstvo &gt; Individuálny vzdelávací program &gt; Nevypracovanie individuálneho vzdelávacieho plánu</c:v>
                </c:pt>
                <c:pt idx="14">
                  <c:v>Školstvo &gt; Pedagogický asistent</c:v>
                </c:pt>
                <c:pt idx="15">
                  <c:v>Školstvo &gt; Pedagogický asistent &gt; Nepriznanie asistenta učiteľa</c:v>
                </c:pt>
                <c:pt idx="16">
                  <c:v>Sociálne služby &gt; Sociálne služby na riešenie nepriaznivej situácie &gt; Pobytovou týždennou formou</c:v>
                </c:pt>
                <c:pt idx="17">
                  <c:v>Sociálne služby &gt; Sociálne služby na riešenie nepriaznivej situácie</c:v>
                </c:pt>
                <c:pt idx="18">
                  <c:v>Sociálne služby &gt; Sociálne služby na riešenie nepriaznivej situácie &gt; Domáca opatrovateľská služba</c:v>
                </c:pt>
                <c:pt idx="19">
                  <c:v>Školstvo &gt; Iné</c:v>
                </c:pt>
                <c:pt idx="20">
                  <c:v>Sociálne služby &gt; Sociálne služby na riešenie nepriaznivej situácie &gt; Pobytovou celoročnou formou</c:v>
                </c:pt>
              </c:strCache>
            </c:strRef>
          </c:cat>
          <c:val>
            <c:numRef>
              <c:f>Table!$B$73:$B$93</c:f>
              <c:numCache>
                <c:formatCode>General</c:formatCode>
                <c:ptCount val="21"/>
                <c:pt idx="0">
                  <c:v>1</c:v>
                </c:pt>
                <c:pt idx="1">
                  <c:v>1</c:v>
                </c:pt>
                <c:pt idx="2">
                  <c:v>1</c:v>
                </c:pt>
                <c:pt idx="3">
                  <c:v>1</c:v>
                </c:pt>
                <c:pt idx="4">
                  <c:v>1</c:v>
                </c:pt>
                <c:pt idx="5">
                  <c:v>1</c:v>
                </c:pt>
                <c:pt idx="6">
                  <c:v>1</c:v>
                </c:pt>
                <c:pt idx="7">
                  <c:v>1</c:v>
                </c:pt>
                <c:pt idx="8">
                  <c:v>1</c:v>
                </c:pt>
                <c:pt idx="9">
                  <c:v>1</c:v>
                </c:pt>
                <c:pt idx="10">
                  <c:v>1</c:v>
                </c:pt>
                <c:pt idx="11">
                  <c:v>1</c:v>
                </c:pt>
                <c:pt idx="12">
                  <c:v>2</c:v>
                </c:pt>
                <c:pt idx="13">
                  <c:v>2</c:v>
                </c:pt>
                <c:pt idx="14">
                  <c:v>2</c:v>
                </c:pt>
                <c:pt idx="15">
                  <c:v>2</c:v>
                </c:pt>
                <c:pt idx="16">
                  <c:v>2</c:v>
                </c:pt>
                <c:pt idx="17">
                  <c:v>3</c:v>
                </c:pt>
                <c:pt idx="18">
                  <c:v>4</c:v>
                </c:pt>
                <c:pt idx="19">
                  <c:v>7</c:v>
                </c:pt>
                <c:pt idx="20">
                  <c:v>32</c:v>
                </c:pt>
              </c:numCache>
            </c:numRef>
          </c:val>
          <c:extLst>
            <c:ext xmlns:c16="http://schemas.microsoft.com/office/drawing/2014/chart" uri="{C3380CC4-5D6E-409C-BE32-E72D297353CC}">
              <c16:uniqueId val="{00000000-C16C-43CE-B9BC-21738E0B8B69}"/>
            </c:ext>
          </c:extLst>
        </c:ser>
        <c:dLbls>
          <c:dLblPos val="outEnd"/>
          <c:showLegendKey val="0"/>
          <c:showVal val="1"/>
          <c:showCatName val="0"/>
          <c:showSerName val="0"/>
          <c:showPercent val="0"/>
          <c:showBubbleSize val="0"/>
        </c:dLbls>
        <c:gapWidth val="100"/>
        <c:axId val="745359952"/>
        <c:axId val="745360280"/>
      </c:barChart>
      <c:catAx>
        <c:axId val="74535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60280"/>
        <c:crosses val="autoZero"/>
        <c:auto val="1"/>
        <c:lblAlgn val="ctr"/>
        <c:lblOffset val="100"/>
        <c:noMultiLvlLbl val="0"/>
      </c:catAx>
      <c:valAx>
        <c:axId val="745360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535995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sk-SK"/>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Hárok1!$A$17</c:f>
              <c:strCache>
                <c:ptCount val="1"/>
                <c:pt idx="0">
                  <c:v>Ukončené podnety</c:v>
                </c:pt>
              </c:strCache>
            </c:strRef>
          </c:tx>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0-994F-4EEE-BED9-FA046A7E07AB}"/>
              </c:ext>
            </c:extLst>
          </c:dPt>
          <c:dPt>
            <c:idx val="1"/>
            <c:invertIfNegative val="0"/>
            <c:bubble3D val="0"/>
            <c:spPr>
              <a:solidFill>
                <a:srgbClr val="70AD47">
                  <a:lumMod val="75000"/>
                </a:srgbClr>
              </a:solidFill>
              <a:ln>
                <a:noFill/>
              </a:ln>
              <a:effectLst/>
            </c:spPr>
            <c:extLst>
              <c:ext xmlns:c16="http://schemas.microsoft.com/office/drawing/2014/chart" uri="{C3380CC4-5D6E-409C-BE32-E72D297353CC}">
                <c16:uniqueId val="{00000001-994F-4EEE-BED9-FA046A7E07A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Hárok1!$B$16:$D$16</c:f>
              <c:numCache>
                <c:formatCode>General</c:formatCode>
                <c:ptCount val="3"/>
                <c:pt idx="0">
                  <c:v>2016</c:v>
                </c:pt>
                <c:pt idx="1">
                  <c:v>2017</c:v>
                </c:pt>
                <c:pt idx="2">
                  <c:v>2018</c:v>
                </c:pt>
              </c:numCache>
            </c:numRef>
          </c:cat>
          <c:val>
            <c:numRef>
              <c:f>Hárok1!$B$17:$D$17</c:f>
              <c:numCache>
                <c:formatCode>General</c:formatCode>
                <c:ptCount val="3"/>
                <c:pt idx="0">
                  <c:v>223</c:v>
                </c:pt>
                <c:pt idx="1">
                  <c:v>493</c:v>
                </c:pt>
                <c:pt idx="2">
                  <c:v>511</c:v>
                </c:pt>
              </c:numCache>
            </c:numRef>
          </c:val>
          <c:extLst>
            <c:ext xmlns:c16="http://schemas.microsoft.com/office/drawing/2014/chart" uri="{C3380CC4-5D6E-409C-BE32-E72D297353CC}">
              <c16:uniqueId val="{00000000-7CC2-430A-8158-F75A7A3BB403}"/>
            </c:ext>
          </c:extLst>
        </c:ser>
        <c:dLbls>
          <c:dLblPos val="outEnd"/>
          <c:showLegendKey val="0"/>
          <c:showVal val="1"/>
          <c:showCatName val="0"/>
          <c:showSerName val="0"/>
          <c:showPercent val="0"/>
          <c:showBubbleSize val="0"/>
        </c:dLbls>
        <c:gapWidth val="25"/>
        <c:overlap val="-25"/>
        <c:axId val="527018240"/>
        <c:axId val="527015944"/>
      </c:barChart>
      <c:catAx>
        <c:axId val="52701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27015944"/>
        <c:crosses val="autoZero"/>
        <c:auto val="1"/>
        <c:lblAlgn val="ctr"/>
        <c:lblOffset val="100"/>
        <c:noMultiLvlLbl val="0"/>
      </c:catAx>
      <c:valAx>
        <c:axId val="52701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527018240"/>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Table!$B$3</c:f>
              <c:strCache>
                <c:ptCount val="1"/>
                <c:pt idx="0">
                  <c:v>Počet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Table!$A$4:$A$6</c:f>
              <c:strCache>
                <c:ptCount val="3"/>
                <c:pt idx="0">
                  <c:v>Návrh na zmenu legislatívy</c:v>
                </c:pt>
                <c:pt idx="1">
                  <c:v>Podnet na preskúmanie</c:v>
                </c:pt>
                <c:pt idx="2">
                  <c:v>Žiadosť o poradenstvo</c:v>
                </c:pt>
              </c:strCache>
            </c:strRef>
          </c:cat>
          <c:val>
            <c:numRef>
              <c:f>Table!$B$4:$B$6</c:f>
              <c:numCache>
                <c:formatCode>General</c:formatCode>
                <c:ptCount val="3"/>
                <c:pt idx="0">
                  <c:v>22</c:v>
                </c:pt>
                <c:pt idx="1">
                  <c:v>296</c:v>
                </c:pt>
                <c:pt idx="2">
                  <c:v>200</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Table!$B$19</c:f>
              <c:strCache>
                <c:ptCount val="1"/>
                <c:pt idx="0">
                  <c:v>Počet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Table!$A$20:$A$24</c:f>
              <c:strCache>
                <c:ptCount val="5"/>
                <c:pt idx="0">
                  <c:v>Elektronický formulár</c:v>
                </c:pt>
                <c:pt idx="1">
                  <c:v>E-mail</c:v>
                </c:pt>
                <c:pt idx="2">
                  <c:v>Osobne</c:v>
                </c:pt>
                <c:pt idx="3">
                  <c:v>Pošta</c:v>
                </c:pt>
                <c:pt idx="4">
                  <c:v>Vlastná iniciatíva</c:v>
                </c:pt>
              </c:strCache>
            </c:strRef>
          </c:cat>
          <c:val>
            <c:numRef>
              <c:f>Table!$B$20:$B$24</c:f>
              <c:numCache>
                <c:formatCode>General</c:formatCode>
                <c:ptCount val="5"/>
                <c:pt idx="0">
                  <c:v>99</c:v>
                </c:pt>
                <c:pt idx="1">
                  <c:v>173</c:v>
                </c:pt>
                <c:pt idx="2">
                  <c:v>137</c:v>
                </c:pt>
                <c:pt idx="3">
                  <c:v>96</c:v>
                </c:pt>
                <c:pt idx="4">
                  <c:v>13</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Table!$B$34</c:f>
              <c:strCache>
                <c:ptCount val="1"/>
                <c:pt idx="0">
                  <c:v>Počet podnetov</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473F-49BB-B2B4-C13E501A8CB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473F-49BB-B2B4-C13E501A8CB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473F-49BB-B2B4-C13E501A8CB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473F-49BB-B2B4-C13E501A8CB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473F-49BB-B2B4-C13E501A8CB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Table!$A$35:$A$37</c:f>
              <c:strCache>
                <c:ptCount val="3"/>
                <c:pt idx="0">
                  <c:v>Koná sa</c:v>
                </c:pt>
                <c:pt idx="1">
                  <c:v>Ukončené</c:v>
                </c:pt>
                <c:pt idx="2">
                  <c:v>V sledovaní</c:v>
                </c:pt>
              </c:strCache>
            </c:strRef>
          </c:cat>
          <c:val>
            <c:numRef>
              <c:f>Table!$B$35:$B$37</c:f>
              <c:numCache>
                <c:formatCode>General</c:formatCode>
                <c:ptCount val="3"/>
                <c:pt idx="0">
                  <c:v>128</c:v>
                </c:pt>
                <c:pt idx="1">
                  <c:v>350</c:v>
                </c:pt>
                <c:pt idx="2">
                  <c:v>40</c:v>
                </c:pt>
              </c:numCache>
            </c:numRef>
          </c:val>
          <c:extLst>
            <c:ext xmlns:c16="http://schemas.microsoft.com/office/drawing/2014/chart" uri="{C3380CC4-5D6E-409C-BE32-E72D297353CC}">
              <c16:uniqueId val="{0000000A-473F-49BB-B2B4-C13E501A8CB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rgbClr val="FAFAFA"/>
    </a:solidFill>
    <a:ln w="9525" cap="flat" cmpd="sng" algn="ctr">
      <a:noFill/>
      <a:round/>
    </a:ln>
    <a:effectLst/>
  </c:spPr>
  <c:txPr>
    <a:bodyPr/>
    <a:lstStyle/>
    <a:p>
      <a:pPr>
        <a:defRPr sz="1000"/>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Table!$B$3</c:f>
              <c:strCache>
                <c:ptCount val="1"/>
                <c:pt idx="0">
                  <c:v>Počet podnetov</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Table!$A$4:$A$19</c:f>
              <c:strCache>
                <c:ptCount val="15"/>
                <c:pt idx="0">
                  <c:v>Odloženie podnetu § 22</c:v>
                </c:pt>
                <c:pt idx="1">
                  <c:v>Odstúpenie podnetu (§ 23 písm. a) bod2.zákona č. 176/2015 Z.z.)</c:v>
                </c:pt>
                <c:pt idx="2">
                  <c:v>Podanie podnetu na Generálnu prokuratúru</c:v>
                </c:pt>
                <c:pt idx="3">
                  <c:v>Podanie podnetu na prokuratúru (§ 23 písm. b) Zákona č. 176/2015 Z.z.)</c:v>
                </c:pt>
                <c:pt idx="4">
                  <c:v>Podnet na zmenu právnej úpravy</c:v>
                </c:pt>
                <c:pt idx="5">
                  <c:v>Poradenstvo (Usmernenie alebo žiadosť o radu)</c:v>
                </c:pt>
                <c:pt idx="6">
                  <c:v>Postúpenie podnetu (§ 27 zákona č. 176/2015 Z.z.)</c:v>
                </c:pt>
                <c:pt idx="7">
                  <c:v>Poučenie o správnom postupe (§ 23 písm. a) 1. zákona č. 176/2015 Z.z.)</c:v>
                </c:pt>
                <c:pt idx="8">
                  <c:v>Vstup do súdneho konania (§ 10 ods. 2 písm. g) zákona č. 176/2015 Z.z.)</c:v>
                </c:pt>
                <c:pt idx="9">
                  <c:v>Vyjadrenie -  nebolo zistené porušenie práva podľa dohovoru (§ 24 zákona č. 176/2015 Z.z.)</c:v>
                </c:pt>
                <c:pt idx="10">
                  <c:v>Vyjadrenie - došlo k porušeniu práva podľa dohovoru aj v rozpore so zákonom  (§ 24 zákona č. 176/2015 Z.z.)</c:v>
                </c:pt>
                <c:pt idx="11">
                  <c:v>Vyjadrenie - došlo k porušeniu práva podľa dohovoru aj v rozpore so zákonom a bol navrhnutý prostriedok nápravy  (§ 24 zákona č. 176/2015 Z.z.)</c:v>
                </c:pt>
                <c:pt idx="12">
                  <c:v>Vyjadrenie - došlo k porušeniu práva podľa dohovoru aj v rozpore so zákonom a bolo požiadané o výkon oprávnenia orgánu verejnej správy  (§ 24 zákona č. 176/2015 Z.z.)</c:v>
                </c:pt>
                <c:pt idx="13">
                  <c:v>Vyjadrenie - došlo k porušeniu práva podľa dohovoru ale v súlade so zákonom  (§ 24 zákona č. 176/2015 Z.z.)</c:v>
                </c:pt>
                <c:pt idx="14">
                  <c:v>Vyjadrenie - došlo k porušeniu práva podľa dohovoru ale v súlade so zákonom a bol navrhnutý prostriedok nápravy  (§ 24 zákona č. 176/2015 Z.z.)</c:v>
                </c:pt>
              </c:strCache>
            </c:strRef>
          </c:cat>
          <c:val>
            <c:numRef>
              <c:f>Table!$B$4:$B$19</c:f>
              <c:numCache>
                <c:formatCode>General</c:formatCode>
                <c:ptCount val="16"/>
                <c:pt idx="0" formatCode="0">
                  <c:v>77</c:v>
                </c:pt>
                <c:pt idx="1">
                  <c:v>5</c:v>
                </c:pt>
                <c:pt idx="2">
                  <c:v>5</c:v>
                </c:pt>
                <c:pt idx="3">
                  <c:v>14</c:v>
                </c:pt>
                <c:pt idx="4">
                  <c:v>15</c:v>
                </c:pt>
                <c:pt idx="5">
                  <c:v>175</c:v>
                </c:pt>
                <c:pt idx="6">
                  <c:v>14</c:v>
                </c:pt>
                <c:pt idx="7">
                  <c:v>10</c:v>
                </c:pt>
                <c:pt idx="8">
                  <c:v>15</c:v>
                </c:pt>
                <c:pt idx="9">
                  <c:v>115</c:v>
                </c:pt>
                <c:pt idx="10">
                  <c:v>24</c:v>
                </c:pt>
                <c:pt idx="11">
                  <c:v>28</c:v>
                </c:pt>
                <c:pt idx="12">
                  <c:v>2</c:v>
                </c:pt>
                <c:pt idx="13">
                  <c:v>5</c:v>
                </c:pt>
                <c:pt idx="14">
                  <c:v>5</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Table!$B$3</c:f>
              <c:strCache>
                <c:ptCount val="1"/>
                <c:pt idx="0">
                  <c:v>Počet podnetov</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Table!$A$4:$A$12</c:f>
              <c:strCache>
                <c:ptCount val="9"/>
                <c:pt idx="0">
                  <c:v>Nepatrí do pôsobnosti komisára (§ 22 ods. 1 písm. a)</c:v>
                </c:pt>
                <c:pt idx="1">
                  <c:v>Koná súd (§ 22 ods. 1 písm. b) bod 1.)</c:v>
                </c:pt>
                <c:pt idx="2">
                  <c:v>Rozhodol súd druhého stupňa (§ 22 ods. 1 písm. b) bod 2.)</c:v>
                </c:pt>
                <c:pt idx="3">
                  <c:v>Rozhodol súd prvého stupňa (§ 22 ods. 1 písm. b) bod 2.)</c:v>
                </c:pt>
                <c:pt idx="4">
                  <c:v>Späť vzatie podávateľom (§ 22 ods. 1 písm. c)</c:v>
                </c:pt>
                <c:pt idx="5">
                  <c:v>Nedoplnenie, nespresnenie (§ 22 ods. 1 písm. d)</c:v>
                </c:pt>
                <c:pt idx="6">
                  <c:v>Neopodstatnený (§ 22 ods. 2 písm. a)</c:v>
                </c:pt>
                <c:pt idx="7">
                  <c:v>Vo veci koná alebo konal verejný ochranca práv alebo iný komisár (§ 22 ods. 2 písm. c)</c:v>
                </c:pt>
                <c:pt idx="8">
                  <c:v>Opakovaný podnet, ktorý už komisár vybavil a neobsahuje nové skutočnosti komisár (§ 22 ods. 2 písm. d)</c:v>
                </c:pt>
              </c:strCache>
            </c:strRef>
          </c:cat>
          <c:val>
            <c:numRef>
              <c:f>Table!$B$4:$B$12</c:f>
              <c:numCache>
                <c:formatCode>General</c:formatCode>
                <c:ptCount val="9"/>
                <c:pt idx="0">
                  <c:v>16</c:v>
                </c:pt>
                <c:pt idx="1">
                  <c:v>3</c:v>
                </c:pt>
                <c:pt idx="2">
                  <c:v>11</c:v>
                </c:pt>
                <c:pt idx="3">
                  <c:v>4</c:v>
                </c:pt>
                <c:pt idx="4">
                  <c:v>20</c:v>
                </c:pt>
                <c:pt idx="5">
                  <c:v>16</c:v>
                </c:pt>
                <c:pt idx="6">
                  <c:v>2</c:v>
                </c:pt>
                <c:pt idx="7">
                  <c:v>2</c:v>
                </c:pt>
                <c:pt idx="8">
                  <c:v>3</c:v>
                </c:pt>
              </c:numCache>
            </c:numRef>
          </c:val>
          <c:extLst>
            <c:ext xmlns:c16="http://schemas.microsoft.com/office/drawing/2014/chart" uri="{C3380CC4-5D6E-409C-BE32-E72D297353CC}">
              <c16:uniqueId val="{00000000-74C1-4AF1-BD0A-4B136A967720}"/>
            </c:ext>
          </c:extLst>
        </c:ser>
        <c:dLbls>
          <c:dLblPos val="outEnd"/>
          <c:showLegendKey val="0"/>
          <c:showVal val="1"/>
          <c:showCatName val="0"/>
          <c:showSerName val="0"/>
          <c:showPercent val="0"/>
          <c:showBubbleSize val="0"/>
        </c:dLbls>
        <c:gapWidth val="182"/>
        <c:axId val="742426992"/>
        <c:axId val="742422072"/>
      </c:barChart>
      <c:catAx>
        <c:axId val="74242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2072"/>
        <c:crosses val="autoZero"/>
        <c:auto val="1"/>
        <c:lblAlgn val="l"/>
        <c:lblOffset val="100"/>
        <c:noMultiLvlLbl val="0"/>
      </c:catAx>
      <c:valAx>
        <c:axId val="742422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k-SK"/>
          </a:p>
        </c:txPr>
        <c:crossAx val="742426992"/>
        <c:crosses val="autoZero"/>
        <c:crossBetween val="between"/>
      </c:valAx>
      <c:spPr>
        <a:noFill/>
        <a:ln>
          <a:noFill/>
        </a:ln>
        <a:effectLst/>
      </c:spPr>
    </c:plotArea>
    <c:plotVisOnly val="1"/>
    <c:dispBlanksAs val="gap"/>
    <c:showDLblsOverMax val="0"/>
  </c:chart>
  <c:spPr>
    <a:solidFill>
      <a:srgbClr val="FAFAFA"/>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k-SK"/>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3580D-7C3D-426F-A321-824C19092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200</Pages>
  <Words>59176</Words>
  <Characters>366892</Characters>
  <Application>Microsoft Office Word</Application>
  <DocSecurity>0</DocSecurity>
  <Lines>8532</Lines>
  <Paragraphs>3492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Správa o činnosti úradu komisára pre osoby so zdravotným postihnutím za rok 2018</vt:lpstr>
      <vt:lpstr>Správa o činnosti úradu komisára pre osoby so zdravotným postihnutím</vt:lpstr>
    </vt:vector>
  </TitlesOfParts>
  <Manager>JUDr. Zuzana Stavrovská</Manager>
  <Company>Úrad komisára pre osoby so zdravotným postihnutím</Company>
  <LinksUpToDate>false</LinksUpToDate>
  <CharactersWithSpaces>422576</CharactersWithSpaces>
  <SharedDoc>false</SharedDoc>
  <HyperlinkBase>www.komisar.sk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úradu komisára pre osoby so zdravotným postihnutím za rok 2018</dc:title>
  <dc:subject>Správa o činnosti úradu komisára pre osoby so zdravotným postihnutím</dc:subject>
  <dc:creator>Martin Kiapeš;Zuzana Stavrovská;Eva Megová</dc:creator>
  <cp:keywords>Komisár;komisar.sk</cp:keywords>
  <dc:description>Podľa § 11 ods. 1 zákona č. 176/2015 Z. z. o komisárovi pre deti a o komisárovi pre osoby so zdravotným postihnutím a o zmene a doplnení niektorých zákonov</dc:description>
  <cp:lastModifiedBy>Martin Kiapeš</cp:lastModifiedBy>
  <cp:revision>8</cp:revision>
  <cp:lastPrinted>2019-03-27T13:51:00Z</cp:lastPrinted>
  <dcterms:created xsi:type="dcterms:W3CDTF">2019-04-01T21:44:00Z</dcterms:created>
  <dcterms:modified xsi:type="dcterms:W3CDTF">2019-04-02T07:52:00Z</dcterms:modified>
  <cp:category>Správa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Martin Kiapeš</vt:lpwstr>
  </property>
  <property fmtid="{D5CDD505-2E9C-101B-9397-08002B2CF9AE}" pid="3" name="Checked by">
    <vt:lpwstr>JUDr. Zuzana Stavrovská</vt:lpwstr>
  </property>
  <property fmtid="{D5CDD505-2E9C-101B-9397-08002B2CF9AE}" pid="4" name="Owner">
    <vt:lpwstr>Úrad komisára pre osoby so zdravotným postihnutím</vt:lpwstr>
  </property>
  <property fmtid="{D5CDD505-2E9C-101B-9397-08002B2CF9AE}" pid="5" name="Telephone number">
    <vt:lpwstr>00421220420309</vt:lpwstr>
  </property>
</Properties>
</file>