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526CAD" w:rsidP="00526CAD">
      <w:pPr>
        <w:bidi w:val="0"/>
        <w:jc w:val="left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    Výbor</w:t>
      </w:r>
    </w:p>
    <w:p w:rsidR="00526CAD" w:rsidP="00526CAD">
      <w:pPr>
        <w:bidi w:val="0"/>
        <w:jc w:val="left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Národnej rady Slovenskej republiky</w:t>
      </w:r>
    </w:p>
    <w:p w:rsidR="00526CAD" w:rsidRPr="00463E4F" w:rsidP="00526CAD">
      <w:pPr>
        <w:bidi w:val="0"/>
        <w:jc w:val="left"/>
        <w:rPr>
          <w:rFonts w:eastAsia="Times New Roman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pre zdravotníctvo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</w:r>
    </w:p>
    <w:p w:rsidR="00526CAD" w:rsidRPr="00771E2C" w:rsidP="00526CAD">
      <w:pPr>
        <w:bidi w:val="0"/>
        <w:jc w:val="right"/>
        <w:rPr>
          <w:rFonts w:eastAsia="Times New Roman"/>
          <w:b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 xml:space="preserve">        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51</w:t>
      </w:r>
      <w:r w:rsidRPr="00771E2C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. schôdza  výboru</w:t>
      </w:r>
    </w:p>
    <w:p w:rsidR="00526CAD" w:rsidRPr="007C3665" w:rsidP="00526CAD">
      <w:pPr>
        <w:bidi w:val="0"/>
        <w:ind w:left="4956" w:firstLine="708"/>
        <w:jc w:val="right"/>
        <w:rPr>
          <w:rFonts w:eastAsia="Times New Roman"/>
          <w:bCs/>
        </w:rPr>
      </w:pPr>
      <w:r w:rsidRPr="007B7AC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Číslo: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 CRD-73/2019</w:t>
      </w:r>
    </w:p>
    <w:p w:rsidR="00526CAD" w:rsidP="00526CAD">
      <w:pPr>
        <w:bidi w:val="0"/>
        <w:jc w:val="center"/>
        <w:rPr>
          <w:rFonts w:eastAsia="Times New Roman"/>
          <w:b/>
          <w:bCs/>
        </w:rPr>
      </w:pPr>
    </w:p>
    <w:p w:rsidR="00BD51D5" w:rsidP="00526CAD">
      <w:pPr>
        <w:bidi w:val="0"/>
        <w:jc w:val="center"/>
        <w:rPr>
          <w:rFonts w:eastAsia="Times New Roman"/>
          <w:b/>
          <w:bCs/>
          <w:sz w:val="28"/>
          <w:szCs w:val="28"/>
        </w:rPr>
      </w:pPr>
    </w:p>
    <w:p w:rsidR="00526CAD" w:rsidP="00526CAD">
      <w:pPr>
        <w:bidi w:val="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 w:val="0"/>
          <w:cs w:val="0"/>
          <w:lang w:val="sk-SK" w:eastAsia="sk-SK" w:bidi="ar-SA"/>
        </w:rPr>
        <w:t>129</w:t>
      </w:r>
    </w:p>
    <w:p w:rsidR="00526CAD" w:rsidRPr="003D7767" w:rsidP="00526CAD">
      <w:pPr>
        <w:bidi w:val="0"/>
        <w:jc w:val="center"/>
        <w:rPr>
          <w:rFonts w:eastAsia="Times New Roman"/>
          <w:b/>
          <w:bCs/>
          <w:sz w:val="28"/>
          <w:szCs w:val="28"/>
        </w:rPr>
      </w:pPr>
    </w:p>
    <w:p w:rsidR="00526CAD" w:rsidP="00526CAD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U z n e s e n i e</w:t>
      </w:r>
    </w:p>
    <w:p w:rsidR="00526CAD" w:rsidP="00526CAD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526CAD" w:rsidP="00526CAD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pre zdravotníctvo</w:t>
      </w:r>
    </w:p>
    <w:p w:rsidR="00526CAD" w:rsidP="00526CAD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z 26. marca 2019</w:t>
      </w:r>
    </w:p>
    <w:p w:rsidR="00526CAD" w:rsidP="00526CAD">
      <w:pPr>
        <w:bidi w:val="0"/>
        <w:jc w:val="left"/>
        <w:rPr>
          <w:rFonts w:eastAsia="Times New Roman"/>
        </w:rPr>
      </w:pPr>
    </w:p>
    <w:p w:rsidR="00526CAD" w:rsidP="00526CAD">
      <w:pPr>
        <w:tabs>
          <w:tab w:val="left" w:pos="709"/>
          <w:tab w:val="left" w:pos="1077"/>
        </w:tabs>
        <w:bidi w:val="0"/>
        <w:jc w:val="both"/>
        <w:rPr>
          <w:rFonts w:eastAsia="Times New Roman"/>
          <w:b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</w:t>
      </w:r>
      <w:r w:rsidRPr="005B01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 spoločnej správe výborov Národnej rady Slovenskej republiky o  prerokovaní </w:t>
      </w:r>
      <w:r w:rsidRPr="008254E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 </w:t>
      </w:r>
      <w:r w:rsidRPr="00C157E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vládne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ho</w:t>
      </w:r>
      <w:r w:rsidRPr="00C157E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návrhu zákona, ktorým sa mení a dopĺňa zákon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157E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č.</w:t>
      </w:r>
      <w:r w:rsidRPr="007E101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E1013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89/2016 Z. z. o výrobe, označovaní a predaji tabakových výrobkov a súvisiacich výrobkov a o zmene a doplnení  niektorých zákonov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(tlač 1253a)</w:t>
      </w:r>
    </w:p>
    <w:p w:rsidR="00526CAD" w:rsidP="00526CAD">
      <w:pPr>
        <w:tabs>
          <w:tab w:val="left" w:pos="709"/>
          <w:tab w:val="left" w:pos="1077"/>
        </w:tabs>
        <w:bidi w:val="0"/>
        <w:jc w:val="both"/>
        <w:rPr>
          <w:rFonts w:eastAsia="Times New Roman"/>
        </w:rPr>
      </w:pPr>
      <w:r w:rsidRPr="00465FF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465FF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526CAD" w:rsidP="00526CAD">
      <w:pPr>
        <w:pStyle w:val="Heading1"/>
        <w:bidi w:val="0"/>
        <w:ind w:firstLine="705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Výbor Národnej rady Slovenskej republiky pre zdravotníctvo</w:t>
      </w:r>
    </w:p>
    <w:p w:rsidR="00526CAD" w:rsidP="00526CAD">
      <w:pPr>
        <w:bidi w:val="0"/>
        <w:jc w:val="both"/>
        <w:rPr>
          <w:rFonts w:eastAsia="Times New Roman"/>
        </w:rPr>
      </w:pPr>
    </w:p>
    <w:p w:rsidR="00526CAD" w:rsidP="00526CAD">
      <w:pPr>
        <w:pStyle w:val="Heading2"/>
        <w:bidi w:val="0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p r e r o k o v a l</w:t>
      </w:r>
    </w:p>
    <w:p w:rsidR="00526CAD" w:rsidP="00526CAD">
      <w:pPr>
        <w:bidi w:val="0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526CAD" w:rsidRPr="00526CAD" w:rsidP="00526CAD">
      <w:pPr>
        <w:tabs>
          <w:tab w:val="left" w:pos="709"/>
          <w:tab w:val="left" w:pos="1077"/>
        </w:tabs>
        <w:bidi w:val="0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   </w:t>
      </w:r>
      <w:r w:rsidRPr="00A84C9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spoločn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ú</w:t>
      </w:r>
      <w:r w:rsidRPr="00A84C9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správ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u</w:t>
      </w:r>
      <w:r w:rsidRPr="00A84C9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výborov Národnej rady Slovenskej republiky </w:t>
      </w:r>
      <w:r w:rsidRPr="008341A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o </w:t>
      </w:r>
      <w:r w:rsidRPr="00764CE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prerokovaní</w:t>
      </w:r>
      <w:r w:rsidRPr="00CC2662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C266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vládneho návrhu zákona, ktorým sa mení a dopĺňa zákon</w:t>
      </w:r>
      <w:r w:rsidRPr="00526CA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26CA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č. 89/2016 Z. z. o výrobe, označovaní a predaji tabakových výrobkov a súvisiacich výrobkov a o zmene a doplnení  niektorých zákonov (tlač 1253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a</w:t>
      </w:r>
      <w:r w:rsidRPr="00526CA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);</w:t>
      </w:r>
    </w:p>
    <w:p w:rsidR="00526CAD" w:rsidP="00526CAD">
      <w:pPr>
        <w:tabs>
          <w:tab w:val="left" w:pos="709"/>
          <w:tab w:val="left" w:pos="1077"/>
        </w:tabs>
        <w:bidi w:val="0"/>
        <w:jc w:val="both"/>
        <w:rPr>
          <w:rFonts w:eastAsia="Times New Roman"/>
        </w:rPr>
      </w:pPr>
    </w:p>
    <w:p w:rsidR="00526CAD" w:rsidRPr="001D2B1B" w:rsidP="00526CAD">
      <w:pPr>
        <w:tabs>
          <w:tab w:val="left" w:pos="709"/>
          <w:tab w:val="left" w:pos="1077"/>
        </w:tabs>
        <w:bidi w:val="0"/>
        <w:jc w:val="both"/>
        <w:rPr>
          <w:rFonts w:eastAsia="Times New Roman"/>
        </w:rPr>
      </w:pPr>
    </w:p>
    <w:p w:rsidR="00526CAD" w:rsidRPr="000A0715" w:rsidP="00526CAD">
      <w:pPr>
        <w:pStyle w:val="BodyText"/>
        <w:bidi w:val="0"/>
        <w:ind w:firstLine="708"/>
        <w:jc w:val="both"/>
        <w:rPr>
          <w:rFonts w:eastAsia="Times New Roman"/>
          <w:b/>
        </w:rPr>
      </w:pPr>
      <w:r w:rsidRPr="000A071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B. 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A071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s c h v a ľ u j e</w:t>
      </w:r>
    </w:p>
    <w:p w:rsidR="00526CAD" w:rsidP="00526CAD">
      <w:pPr>
        <w:pStyle w:val="BodyText"/>
        <w:bidi w:val="0"/>
        <w:jc w:val="both"/>
        <w:rPr>
          <w:rFonts w:eastAsia="Times New Roman"/>
        </w:rPr>
      </w:pPr>
    </w:p>
    <w:p w:rsidR="00526CAD" w:rsidP="00526CAD">
      <w:pPr>
        <w:pStyle w:val="BodyText"/>
        <w:bidi w:val="0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      spoločnú správu výborov Národnej rady Slovenskej republiky  uvedenú v bode A. tohto uznesenia;</w:t>
      </w:r>
    </w:p>
    <w:p w:rsidR="00526CAD" w:rsidP="00526CAD">
      <w:pPr>
        <w:bidi w:val="0"/>
        <w:jc w:val="left"/>
        <w:rPr>
          <w:rFonts w:eastAsia="Times New Roman"/>
        </w:rPr>
      </w:pPr>
    </w:p>
    <w:p w:rsidR="00526CAD" w:rsidP="00526CAD">
      <w:pPr>
        <w:bidi w:val="0"/>
        <w:jc w:val="left"/>
        <w:rPr>
          <w:rFonts w:eastAsia="Times New Roman"/>
        </w:rPr>
      </w:pPr>
    </w:p>
    <w:p w:rsidR="00526CAD" w:rsidP="00526CAD">
      <w:pPr>
        <w:pStyle w:val="Heading2"/>
        <w:numPr>
          <w:numId w:val="0"/>
        </w:numPr>
        <w:tabs>
          <w:tab w:val="left" w:pos="709"/>
          <w:tab w:val="clear" w:pos="1065"/>
        </w:tabs>
        <w:bidi w:val="0"/>
        <w:ind w:left="705" w:firstLine="0"/>
        <w:jc w:val="left"/>
        <w:rPr>
          <w:rFonts w:eastAsia="Times New Roman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ab/>
        <w:t>C.  p o v e r u j e</w:t>
      </w:r>
    </w:p>
    <w:p w:rsidR="00526CAD" w:rsidP="00526CAD">
      <w:pPr>
        <w:bidi w:val="0"/>
        <w:jc w:val="left"/>
        <w:rPr>
          <w:rFonts w:eastAsia="Times New Roman"/>
        </w:rPr>
      </w:pPr>
    </w:p>
    <w:p w:rsidR="00526CAD" w:rsidP="00526CAD">
      <w:pPr>
        <w:bidi w:val="0"/>
        <w:jc w:val="left"/>
        <w:rPr>
          <w:rFonts w:eastAsia="Times New Roman"/>
          <w:b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     poslanca  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Igora  J a n c k u l í k a             </w:t>
      </w:r>
    </w:p>
    <w:p w:rsidR="00526CAD" w:rsidP="00526CAD">
      <w:pPr>
        <w:bidi w:val="0"/>
        <w:jc w:val="left"/>
        <w:rPr>
          <w:rFonts w:eastAsia="Times New Roman"/>
        </w:rPr>
      </w:pPr>
    </w:p>
    <w:p w:rsidR="00526CAD" w:rsidRPr="008553B8" w:rsidP="00526CAD">
      <w:pPr>
        <w:pStyle w:val="BodyText"/>
        <w:bidi w:val="0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             predniesť správu výborov na schôdzi Národnej rady Slovenskej republiky.</w:t>
      </w:r>
    </w:p>
    <w:p w:rsidR="00526CAD" w:rsidP="00526CAD">
      <w:pPr>
        <w:bidi w:val="0"/>
        <w:jc w:val="left"/>
        <w:rPr>
          <w:rFonts w:eastAsia="Times New Roman"/>
          <w:b/>
        </w:rPr>
      </w:pPr>
    </w:p>
    <w:p w:rsidR="00526CAD" w:rsidP="00526CAD">
      <w:pPr>
        <w:bidi w:val="0"/>
        <w:jc w:val="left"/>
        <w:rPr>
          <w:rFonts w:eastAsia="Times New Roman"/>
          <w:b/>
        </w:rPr>
      </w:pPr>
    </w:p>
    <w:p w:rsidR="00526CAD" w:rsidP="00526CAD">
      <w:pPr>
        <w:bidi w:val="0"/>
        <w:jc w:val="left"/>
        <w:rPr>
          <w:rFonts w:eastAsia="Times New Roman"/>
          <w:b/>
        </w:rPr>
      </w:pPr>
      <w:r w:rsidRPr="007B7AC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Štefan  Z e l n í k   </w:t>
      </w:r>
    </w:p>
    <w:p w:rsidR="00526CAD" w:rsidRPr="002C3FF1" w:rsidP="00526CAD">
      <w:pPr>
        <w:bidi w:val="0"/>
        <w:jc w:val="left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 xml:space="preserve">           predseda výboru</w:t>
      </w:r>
    </w:p>
    <w:p w:rsidR="00526CAD" w:rsidP="00526CAD">
      <w:pPr>
        <w:pStyle w:val="BodyText"/>
        <w:bidi w:val="0"/>
        <w:jc w:val="both"/>
        <w:rPr>
          <w:rFonts w:eastAsia="Times New Roman"/>
          <w:b/>
        </w:rPr>
      </w:pPr>
    </w:p>
    <w:p w:rsidR="00526CAD" w:rsidRPr="00B4035E" w:rsidP="00526CAD">
      <w:pPr>
        <w:bidi w:val="0"/>
        <w:jc w:val="left"/>
        <w:rPr>
          <w:rFonts w:eastAsia="Times New Roman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Jozef  V a l o c k ý</w:t>
      </w:r>
    </w:p>
    <w:p w:rsidR="00526CAD" w:rsidP="00526CAD">
      <w:pPr>
        <w:bidi w:val="0"/>
        <w:jc w:val="left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overovateľ výboru</w:t>
      </w:r>
    </w:p>
    <w:p w:rsidR="00EC0801">
      <w:pPr>
        <w:bidi w:val="0"/>
        <w:jc w:val="left"/>
        <w:rPr>
          <w:rFonts w:eastAsia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Arial"/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24A77"/>
    <w:multiLevelType w:val="hybridMultilevel"/>
    <w:tmpl w:val="C4FC8CEE"/>
    <w:lvl w:ilvl="0">
      <w:start w:val="1"/>
      <w:numFmt w:val="upperLetter"/>
      <w:pStyle w:val="Heading2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2595"/>
        </w:tabs>
        <w:ind w:left="2595" w:hanging="117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 w:hint="cs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6CA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26CAD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"/>
    <w:qFormat/>
    <w:rsid w:val="00526CAD"/>
    <w:pPr>
      <w:keepNext/>
      <w:numPr>
        <w:numId w:val="1"/>
      </w:numPr>
      <w:tabs>
        <w:tab w:val="num" w:pos="1065"/>
      </w:tabs>
      <w:ind w:left="1065" w:hanging="360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sid w:val="00526CAD"/>
    <w:rPr>
      <w:rFonts w:eastAsia="Times New Roman" w:cs="Times New Roman" w:hint="eastAsia"/>
      <w:b/>
      <w:bCs/>
      <w:rtl w:val="0"/>
      <w:cs w:val="0"/>
      <w:lang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526CAD"/>
    <w:rPr>
      <w:rFonts w:eastAsia="Times New Roman" w:cs="Times New Roman" w:hint="eastAsia"/>
      <w:b/>
      <w:bCs/>
      <w:rtl w:val="0"/>
      <w:cs w:val="0"/>
      <w:lang w:eastAsia="sk-SK"/>
    </w:rPr>
  </w:style>
  <w:style w:type="paragraph" w:styleId="BodyText">
    <w:name w:val="Body Text"/>
    <w:basedOn w:val="Normal"/>
    <w:link w:val="ZkladntextChar"/>
    <w:uiPriority w:val="99"/>
    <w:rsid w:val="00526CAD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526CAD"/>
    <w:rPr>
      <w:rFonts w:eastAsia="Times New Roman" w:cs="Times New Roman" w:hint="eastAsia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193</Words>
  <Characters>1104</Characters>
  <Application>Microsoft Office Word</Application>
  <DocSecurity>0</DocSecurity>
  <Lines>0</Lines>
  <Paragraphs>0</Paragraphs>
  <ScaleCrop>false</ScaleCrop>
  <Company>Kancelaria NRSR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2</cp:revision>
  <dcterms:created xsi:type="dcterms:W3CDTF">2019-03-12T13:18:00Z</dcterms:created>
  <dcterms:modified xsi:type="dcterms:W3CDTF">2019-03-26T10:10:00Z</dcterms:modified>
</cp:coreProperties>
</file>