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CA24FE" w:rsidP="00CA24FE">
      <w:pPr>
        <w:ind w:left="708"/>
        <w:jc w:val="both"/>
        <w:rPr>
          <w:b/>
          <w:i/>
        </w:rPr>
      </w:pP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F426AD">
        <w:t>49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426AD">
        <w:t>CRD - 497</w:t>
      </w:r>
      <w:r w:rsidR="00C13206" w:rsidRPr="00C33BFF">
        <w:t>/201</w:t>
      </w:r>
      <w:r w:rsidR="004759EB">
        <w:t>9</w:t>
      </w:r>
    </w:p>
    <w:p w:rsidR="00CA24FE" w:rsidRPr="00C936C3" w:rsidRDefault="00CA24FE" w:rsidP="000C1E58">
      <w:pPr>
        <w:ind w:left="708"/>
        <w:jc w:val="both"/>
      </w:pPr>
    </w:p>
    <w:p w:rsidR="00232981" w:rsidRDefault="00232981" w:rsidP="00CA24FE">
      <w:pPr>
        <w:jc w:val="center"/>
        <w:rPr>
          <w:b/>
          <w:i/>
          <w:sz w:val="28"/>
          <w:szCs w:val="28"/>
        </w:rPr>
      </w:pPr>
    </w:p>
    <w:p w:rsidR="00CA24FE" w:rsidRDefault="00F426AD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153</w:t>
      </w:r>
    </w:p>
    <w:p w:rsidR="003E6D4B" w:rsidRDefault="003E6D4B" w:rsidP="00CA24FE">
      <w:pPr>
        <w:jc w:val="center"/>
        <w:rPr>
          <w:b/>
          <w:sz w:val="28"/>
          <w:szCs w:val="28"/>
        </w:rPr>
      </w:pP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3E6D4B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3E6D4B" w:rsidRPr="003E6D4B">
        <w:rPr>
          <w:b/>
        </w:rPr>
        <w:t xml:space="preserve"> </w:t>
      </w:r>
      <w:r w:rsidR="003E6D4B">
        <w:rPr>
          <w:b/>
        </w:rPr>
        <w:t>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3E6D4B">
        <w:rPr>
          <w:b/>
        </w:rPr>
        <w:t> 21. marca</w:t>
      </w:r>
      <w:r>
        <w:rPr>
          <w:b/>
        </w:rPr>
        <w:t xml:space="preserve">  201</w:t>
      </w:r>
      <w:r w:rsidR="004759EB">
        <w:rPr>
          <w:b/>
        </w:rPr>
        <w:t>9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B61ECD" w:rsidRDefault="00B61ECD" w:rsidP="00B61ECD"/>
    <w:p w:rsidR="00B61ECD" w:rsidRDefault="00B61ECD" w:rsidP="00B61ECD"/>
    <w:p w:rsidR="00B61ECD" w:rsidRDefault="00B61ECD" w:rsidP="00B61ECD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B61ECD" w:rsidRDefault="00B61ECD" w:rsidP="00B61ECD"/>
    <w:p w:rsidR="00B61ECD" w:rsidRDefault="00B61ECD" w:rsidP="00B61ECD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B61ECD" w:rsidRDefault="00B61ECD" w:rsidP="00B61ECD">
      <w:pPr>
        <w:tabs>
          <w:tab w:val="left" w:pos="-1985"/>
          <w:tab w:val="left" w:pos="360"/>
        </w:tabs>
        <w:jc w:val="both"/>
      </w:pPr>
    </w:p>
    <w:p w:rsidR="00B61ECD" w:rsidRPr="00553B2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 w:rsidR="00F426AD">
        <w:t>1419</w:t>
      </w:r>
      <w:r w:rsidRPr="00595AC6">
        <w:t xml:space="preserve"> z</w:t>
      </w:r>
      <w:r w:rsidR="00F426AD">
        <w:t> </w:t>
      </w:r>
      <w:r w:rsidR="00765DDC">
        <w:t>1</w:t>
      </w:r>
      <w:r w:rsidR="00F426AD">
        <w:t>1. marca</w:t>
      </w:r>
      <w:r w:rsidRPr="00595AC6">
        <w:t xml:space="preserve">  201</w:t>
      </w:r>
      <w:r w:rsidR="00765DDC">
        <w:t>9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Pr="00765DDC">
        <w:rPr>
          <w:rFonts w:cs="Arial"/>
          <w:b/>
          <w:szCs w:val="22"/>
        </w:rPr>
        <w:t xml:space="preserve">návrhu </w:t>
      </w:r>
      <w:r w:rsidR="00F426AD" w:rsidRPr="00F426AD">
        <w:rPr>
          <w:b/>
        </w:rPr>
        <w:t xml:space="preserve"> poslancov Národnej rady Slovenskej republiky Tibora BERNAŤÁKA, Karola FARKAŠOVSKÉHO, Evy SMOLÍKOVEJ, Dušana TITTELA a Stanislava KMECA na vydanie zákona, ktorým sa mení a dopĺňa zákon č. 340/2012 Z. z. o úhrade za služby verejnosti poskytované Rozhlasom a televíziou Slovenska a o zmene a doplnení niektorých zákonov v znení neskorších predpisov </w:t>
      </w:r>
      <w:r w:rsidR="00F426AD">
        <w:rPr>
          <w:b/>
        </w:rPr>
        <w:t>(tlač 1342</w:t>
      </w:r>
      <w:r w:rsidR="003715E7" w:rsidRPr="003715E7">
        <w:rPr>
          <w:b/>
        </w:rPr>
        <w:t>)</w:t>
      </w:r>
      <w:r w:rsidR="00765DDC">
        <w:t xml:space="preserve"> </w:t>
      </w:r>
      <w:r w:rsidRPr="00553B2D">
        <w:t>za gestorský výbor;</w:t>
      </w:r>
    </w:p>
    <w:p w:rsidR="00B61ECD" w:rsidRPr="00553B2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znení neskorších predpisov  poslan</w:t>
      </w:r>
      <w:r w:rsidR="00765DDC">
        <w:t>ca</w:t>
      </w:r>
      <w:r>
        <w:t xml:space="preserve">  </w:t>
      </w:r>
      <w:r w:rsidR="00340350">
        <w:rPr>
          <w:b/>
        </w:rPr>
        <w:t xml:space="preserve">Petra  Marčeka </w:t>
      </w:r>
      <w:r>
        <w:t xml:space="preserve">  za spravodaj</w:t>
      </w:r>
      <w:r w:rsidR="00765DDC">
        <w:t>c</w:t>
      </w:r>
      <w:r>
        <w:t>u k predmetnému návrhu zákona v prvom čítaní;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61ECD" w:rsidRDefault="00B61ECD" w:rsidP="00B61ECD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B61ECD" w:rsidRDefault="00B61ECD" w:rsidP="00B61ECD"/>
    <w:p w:rsidR="00B61ECD" w:rsidRDefault="00B61ECD" w:rsidP="00B61ECD">
      <w:pPr>
        <w:ind w:firstLine="708"/>
        <w:jc w:val="both"/>
      </w:pPr>
    </w:p>
    <w:p w:rsidR="00B61ECD" w:rsidRDefault="00B61ECD" w:rsidP="00B61ECD">
      <w:pPr>
        <w:ind w:left="360" w:hanging="360"/>
        <w:jc w:val="both"/>
      </w:pPr>
    </w:p>
    <w:p w:rsidR="00B61ECD" w:rsidRDefault="00B61ECD" w:rsidP="00B61ECD"/>
    <w:p w:rsidR="00B61ECD" w:rsidRDefault="00B61ECD" w:rsidP="00B61ECD">
      <w:pPr>
        <w:ind w:left="360" w:hanging="360"/>
        <w:jc w:val="both"/>
      </w:pPr>
    </w:p>
    <w:p w:rsidR="00A42200" w:rsidRDefault="00A42200" w:rsidP="000408A6">
      <w:pPr>
        <w:jc w:val="both"/>
      </w:pPr>
    </w:p>
    <w:p w:rsidR="00D55B7A" w:rsidRDefault="00D55B7A" w:rsidP="00D55B7A">
      <w:pPr>
        <w:jc w:val="both"/>
      </w:pPr>
      <w:r>
        <w:t>Dušan  Tittel,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Dušan  Jarjabek, v. r.</w:t>
      </w:r>
    </w:p>
    <w:p w:rsidR="00D55B7A" w:rsidRDefault="00D55B7A" w:rsidP="00D55B7A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A42200" w:rsidRDefault="00A42200" w:rsidP="00D55B7A">
      <w:pPr>
        <w:jc w:val="both"/>
      </w:pPr>
      <w:bookmarkStart w:id="0" w:name="_GoBack"/>
      <w:bookmarkEnd w:id="0"/>
    </w:p>
    <w:sectPr w:rsidR="00A4220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D9" w:rsidRDefault="009D4BD9">
      <w:r>
        <w:separator/>
      </w:r>
    </w:p>
  </w:endnote>
  <w:endnote w:type="continuationSeparator" w:id="0">
    <w:p w:rsidR="009D4BD9" w:rsidRDefault="009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26A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D9" w:rsidRDefault="009D4BD9">
      <w:r>
        <w:separator/>
      </w:r>
    </w:p>
  </w:footnote>
  <w:footnote w:type="continuationSeparator" w:id="0">
    <w:p w:rsidR="009D4BD9" w:rsidRDefault="009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C1E58"/>
    <w:rsid w:val="000C3DA3"/>
    <w:rsid w:val="000E5F3B"/>
    <w:rsid w:val="000F6620"/>
    <w:rsid w:val="0010460E"/>
    <w:rsid w:val="00111A97"/>
    <w:rsid w:val="00117192"/>
    <w:rsid w:val="00167906"/>
    <w:rsid w:val="0018384A"/>
    <w:rsid w:val="0019237E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62858"/>
    <w:rsid w:val="00265A9D"/>
    <w:rsid w:val="002667C3"/>
    <w:rsid w:val="002820ED"/>
    <w:rsid w:val="00293FA0"/>
    <w:rsid w:val="00296270"/>
    <w:rsid w:val="002A448D"/>
    <w:rsid w:val="002E230F"/>
    <w:rsid w:val="002E6ED3"/>
    <w:rsid w:val="002F13DF"/>
    <w:rsid w:val="00312AB4"/>
    <w:rsid w:val="00313301"/>
    <w:rsid w:val="0031539E"/>
    <w:rsid w:val="00335C5A"/>
    <w:rsid w:val="0033718E"/>
    <w:rsid w:val="00340350"/>
    <w:rsid w:val="003439EA"/>
    <w:rsid w:val="003479C9"/>
    <w:rsid w:val="00347D13"/>
    <w:rsid w:val="003559E6"/>
    <w:rsid w:val="003571A6"/>
    <w:rsid w:val="0036366A"/>
    <w:rsid w:val="003715E7"/>
    <w:rsid w:val="0037441C"/>
    <w:rsid w:val="003B11A4"/>
    <w:rsid w:val="003B76ED"/>
    <w:rsid w:val="003E6D4B"/>
    <w:rsid w:val="003F2850"/>
    <w:rsid w:val="003F5816"/>
    <w:rsid w:val="00407BB8"/>
    <w:rsid w:val="0041630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0418"/>
    <w:rsid w:val="00703FA2"/>
    <w:rsid w:val="0070460B"/>
    <w:rsid w:val="00713EAD"/>
    <w:rsid w:val="00715F39"/>
    <w:rsid w:val="00720EE0"/>
    <w:rsid w:val="00723035"/>
    <w:rsid w:val="0076002E"/>
    <w:rsid w:val="0076210A"/>
    <w:rsid w:val="00765DDC"/>
    <w:rsid w:val="007775CB"/>
    <w:rsid w:val="00790682"/>
    <w:rsid w:val="00795097"/>
    <w:rsid w:val="00795673"/>
    <w:rsid w:val="007A301B"/>
    <w:rsid w:val="007A32CC"/>
    <w:rsid w:val="007D1811"/>
    <w:rsid w:val="00846109"/>
    <w:rsid w:val="00877237"/>
    <w:rsid w:val="008A086B"/>
    <w:rsid w:val="008B632F"/>
    <w:rsid w:val="008C0180"/>
    <w:rsid w:val="008C396C"/>
    <w:rsid w:val="008C4AF5"/>
    <w:rsid w:val="008D4970"/>
    <w:rsid w:val="008E239E"/>
    <w:rsid w:val="008F1D24"/>
    <w:rsid w:val="008F720A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44204"/>
    <w:rsid w:val="00B61ECD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3206"/>
    <w:rsid w:val="00C1338C"/>
    <w:rsid w:val="00C15350"/>
    <w:rsid w:val="00C248CD"/>
    <w:rsid w:val="00C33322"/>
    <w:rsid w:val="00C33BFF"/>
    <w:rsid w:val="00C62554"/>
    <w:rsid w:val="00C63AA7"/>
    <w:rsid w:val="00C65A8F"/>
    <w:rsid w:val="00C75E03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5B7A"/>
    <w:rsid w:val="00D82440"/>
    <w:rsid w:val="00D85E99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324F7"/>
    <w:rsid w:val="00F37A4A"/>
    <w:rsid w:val="00F426AD"/>
    <w:rsid w:val="00F44730"/>
    <w:rsid w:val="00F559E2"/>
    <w:rsid w:val="00F565F2"/>
    <w:rsid w:val="00F570F2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A779F"/>
  <w14:defaultImageDpi w14:val="0"/>
  <w15:docId w15:val="{3FC5ACAC-7CBE-4053-B2C3-64FC1B8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299A-E34A-49F0-B157-9D6EC515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2019-03-22T07:16:00Z</cp:lastPrinted>
  <dcterms:created xsi:type="dcterms:W3CDTF">2019-03-12T11:17:00Z</dcterms:created>
  <dcterms:modified xsi:type="dcterms:W3CDTF">2019-03-22T07:17:00Z</dcterms:modified>
</cp:coreProperties>
</file>