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16670F" w:rsidRDefault="0016670F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16670F">
        <w:trPr>
          <w:divId w:val="253516915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16670F">
        <w:trPr>
          <w:divId w:val="25351691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16670F">
        <w:trPr>
          <w:divId w:val="25351691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 na uzavretie Dohody o komplexnom a posilnenom partnerstve medzi Európskou úniou a Európskym spoločenstvom pre atómovú energiu a ich členskými štátmi na jednej strane a Arménskou republikou na strane druhej</w:t>
            </w:r>
          </w:p>
        </w:tc>
      </w:tr>
      <w:tr w:rsidR="0016670F">
        <w:trPr>
          <w:divId w:val="25351691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16670F">
        <w:trPr>
          <w:divId w:val="25351691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zahraničných vecí a európskych záležitostí Slovenskej republiky</w:t>
            </w:r>
          </w:p>
        </w:tc>
      </w:tr>
      <w:tr w:rsidR="0016670F">
        <w:trPr>
          <w:divId w:val="253516915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70F" w:rsidRDefault="0016670F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16670F">
        <w:trPr>
          <w:divId w:val="25351691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16670F">
        <w:trPr>
          <w:divId w:val="25351691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16670F">
        <w:trPr>
          <w:divId w:val="253516915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6670F">
        <w:trPr>
          <w:divId w:val="25351691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16670F">
        <w:trPr>
          <w:divId w:val="25351691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november 2018</w:t>
            </w:r>
          </w:p>
        </w:tc>
      </w:tr>
      <w:tr w:rsidR="0016670F">
        <w:trPr>
          <w:divId w:val="253516915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január 2019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16670F" w:rsidRDefault="0016670F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6670F">
        <w:trPr>
          <w:divId w:val="9213368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16670F">
        <w:trPr>
          <w:divId w:val="9213368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Absentujúca úprava formou medzinárodnej zmluvy, ktorá by aktívne a postačujúco prispievala k rozvoju spolupráce v hospodárskych, obchodných a politických oblastiach, ako aj sektorových politík medzi Európskou úniou a Európskym spoločenstvom pre atómovú energiu a ich členskými štátmi na jednej strane a Arménskou republikou na strane druhej. </w:t>
            </w:r>
          </w:p>
        </w:tc>
      </w:tr>
      <w:tr w:rsidR="0016670F">
        <w:trPr>
          <w:divId w:val="9213368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16670F">
        <w:trPr>
          <w:divId w:val="9213368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dohody je rozvíjať spoluprácu v hospodárskych, obchodných a politických oblastiach, ako aj sektorových politík medzi oboma stranami. Dohoda predstavuje dlhodobý základ pre ďalšie rozvíjanie vzťahov medzi EÚ a Arménskom, v zmysle zabezpečenia účinnejšej bilaterálnej spolupráce s Arménskom.</w:t>
            </w:r>
          </w:p>
        </w:tc>
      </w:tr>
      <w:tr w:rsidR="0016670F">
        <w:trPr>
          <w:divId w:val="9213368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16670F">
        <w:trPr>
          <w:divId w:val="9213368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Dotknutými subjektmi z pohľadu medzinárodného práva sú zmluvné strany viazané dohodou, a teda Európska únia a jej členské štáty, Európske spoločenstvo pre atómovú energiu a jeho členské štáty a Arménska republika.</w:t>
            </w:r>
          </w:p>
        </w:tc>
      </w:tr>
      <w:tr w:rsidR="0016670F">
        <w:trPr>
          <w:divId w:val="9213368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16670F">
        <w:trPr>
          <w:divId w:val="9213368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Alternatívne riešenia neboli zvažované.</w:t>
            </w:r>
          </w:p>
        </w:tc>
      </w:tr>
      <w:tr w:rsidR="0016670F">
        <w:trPr>
          <w:divId w:val="9213368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16670F">
        <w:trPr>
          <w:divId w:val="9213368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16670F">
        <w:trPr>
          <w:divId w:val="9213368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16670F">
        <w:trPr>
          <w:divId w:val="9213368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Materiálom nedochádza k transpozícii práva EÚ.</w:t>
            </w:r>
          </w:p>
        </w:tc>
      </w:tr>
      <w:tr w:rsidR="0016670F">
        <w:trPr>
          <w:divId w:val="92133680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16670F">
        <w:trPr>
          <w:divId w:val="92133680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Neaplikuje sa.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16670F" w:rsidRDefault="0016670F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16670F">
        <w:trPr>
          <w:divId w:val="1990747733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16670F">
        <w:trPr>
          <w:divId w:val="1990747733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670F">
        <w:trPr>
          <w:divId w:val="1990747733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16670F">
        <w:trPr>
          <w:divId w:val="1990747733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670F">
        <w:trPr>
          <w:divId w:val="1990747733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670F">
        <w:trPr>
          <w:divId w:val="199074773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670F">
        <w:trPr>
          <w:divId w:val="199074773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670F">
        <w:trPr>
          <w:divId w:val="1990747733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670F">
        <w:trPr>
          <w:divId w:val="1990747733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670F">
        <w:trPr>
          <w:divId w:val="1990747733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16670F" w:rsidRDefault="0016670F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6670F">
        <w:trPr>
          <w:divId w:val="62076915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16670F">
        <w:trPr>
          <w:divId w:val="62076915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Aj napriek tomu, že vykonávanie predmetnej dohody nebude mať vplyvy na vybrané oblasti, dohoda môže mať nepriame pozitívne vplyvy na podnikateľské subjekty, ktoré však v tejto chvíli nie je možné popísať ani kvantifikovať. Pôjde o dôsledok zintenzívnenia obchodnej spolupráce, ktoré táto dohoda prináša. Je možné predpokladať zlepšenie podmienok pre dvojstranný obchod medzi EÚ a Arménskom, ako aj zlepšenie regulačného prostredia pre hospodárske subjekty v oblastiach, akými sú obchod s tovarom a službami, zakladanie a riadenie spoločností, pohyb kapitálu, právo duševného vlastníctva, trvalo udržateľný rozvoj a hospodárska súťaž.</w:t>
            </w:r>
          </w:p>
        </w:tc>
      </w:tr>
      <w:tr w:rsidR="0016670F">
        <w:trPr>
          <w:divId w:val="62076915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16670F">
        <w:trPr>
          <w:divId w:val="62076915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Patrik Turošík, LL.M.</w:t>
            </w:r>
            <w:r>
              <w:rPr>
                <w:rFonts w:ascii="Times" w:hAnsi="Times" w:cs="Times"/>
                <w:sz w:val="20"/>
                <w:szCs w:val="20"/>
              </w:rPr>
              <w:br/>
              <w:t>Odbor práva EÚ, Sekcia európskych záležitostí, MZVaEZ SR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t. č.: 02/5978 3537; e-mail: patrik.turosik@mzv.sk </w:t>
            </w:r>
          </w:p>
        </w:tc>
      </w:tr>
      <w:tr w:rsidR="0016670F">
        <w:trPr>
          <w:divId w:val="62076915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16670F">
        <w:trPr>
          <w:divId w:val="62076915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Úradný vestník Európskej únie</w:t>
            </w:r>
          </w:p>
        </w:tc>
      </w:tr>
      <w:tr w:rsidR="0016670F">
        <w:trPr>
          <w:divId w:val="62076915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6670F" w:rsidRDefault="0016670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16670F">
        <w:trPr>
          <w:divId w:val="620769154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670F" w:rsidRDefault="001667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Keďže nebol identifikovaný žiadny z vybraných vplyvov, v súlade s bodom 6.1 Jednotnej metodiky na posudzovanie vybraných vplyvov materiál nie je predkladaný na PPK.</w:t>
            </w: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4B" w:rsidRDefault="00420D4B">
      <w:r>
        <w:separator/>
      </w:r>
    </w:p>
  </w:endnote>
  <w:endnote w:type="continuationSeparator" w:id="0">
    <w:p w:rsidR="00420D4B" w:rsidRDefault="004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4B" w:rsidRDefault="00420D4B">
      <w:r>
        <w:separator/>
      </w:r>
    </w:p>
  </w:footnote>
  <w:footnote w:type="continuationSeparator" w:id="0">
    <w:p w:rsidR="00420D4B" w:rsidRDefault="00420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updateFields w:val="true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670F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C5BC924A-8A53-4D92-A3F9-0F417864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9.11.2018 10:27:53"/>
    <f:field ref="objchangedby" par="" text="Administrator, System"/>
    <f:field ref="objmodifiedat" par="" text="29.11.2018 10:27:58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3500</Characters>
  <Application>Microsoft Office Word</Application>
  <DocSecurity>4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2018-11-29T09:27:00Z</dcterms:created>
  <dc:creator>grosjarova</dc:creator>
  <lastModifiedBy>ms.slx.P.fscsrv</lastModifiedBy>
  <dcterms:modified xsi:type="dcterms:W3CDTF">2018-11-29T09:27:00Z</dcterms:modified>
  <revision>2</revision>
  <dc:title>Doložka vybraných vplyvov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typpredpis" pid="2" fmtid="{D5CDD505-2E9C-101B-9397-08002B2CF9AE}">
    <vt:lpwstr>Akt medzinárodného práva</vt:lpwstr>
  </property>
  <property name="FSC#SKEDITIONSLOVLEX@103.510:stavpredpis" pid="3" fmtid="{D5CDD505-2E9C-101B-9397-08002B2CF9AE}">
    <vt:lpwstr>Vyhodnotenie medzirezortného pripomienkového konania</vt:lpwstr>
  </property>
  <property name="FSC#SKEDITIONSLOVLEX@103.510:povodpredpis" pid="4" fmtid="{D5CDD505-2E9C-101B-9397-08002B2CF9AE}">
    <vt:lpwstr>Slovlex (eLeg)</vt:lpwstr>
  </property>
  <property name="FSC#SKEDITIONSLOVLEX@103.510:legoblast" pid="5" fmtid="{D5CDD505-2E9C-101B-9397-08002B2CF9AE}">
    <vt:lpwstr>Právo EÚ</vt:lpwstr>
  </property>
  <property name="FSC#SKEDITIONSLOVLEX@103.510:uzemplat" pid="6" fmtid="{D5CDD505-2E9C-101B-9397-08002B2CF9AE}">
    <vt:lpwstr/>
  </property>
  <property name="FSC#SKEDITIONSLOVLEX@103.510:vztahypredpis" pid="7" fmtid="{D5CDD505-2E9C-101B-9397-08002B2CF9AE}">
    <vt:lpwstr/>
  </property>
  <property name="FSC#SKEDITIONSLOVLEX@103.510:predkladatel" pid="8" fmtid="{D5CDD505-2E9C-101B-9397-08002B2CF9AE}">
    <vt:lpwstr>Patrik Turošík</vt:lpwstr>
  </property>
  <property name="FSC#SKEDITIONSLOVLEX@103.510:zodppredkladatel" pid="9" fmtid="{D5CDD505-2E9C-101B-9397-08002B2CF9AE}">
    <vt:lpwstr>Miroslav Lajčák</vt:lpwstr>
  </property>
  <property name="FSC#SKEDITIONSLOVLEX@103.510:nazovpredpis" pid="10" fmtid="{D5CDD505-2E9C-101B-9397-08002B2CF9AE}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name="FSC#SKEDITIONSLOVLEX@103.510:cislopredpis" pid="11" fmtid="{D5CDD505-2E9C-101B-9397-08002B2CF9AE}">
    <vt:lpwstr/>
  </property>
  <property name="FSC#SKEDITIONSLOVLEX@103.510:zodpinstitucia" pid="12" fmtid="{D5CDD505-2E9C-101B-9397-08002B2CF9AE}">
    <vt:lpwstr>Ministerstvo zahraničných vecí a európskych záležitostí Slovenskej republiky</vt:lpwstr>
  </property>
  <property name="FSC#SKEDITIONSLOVLEX@103.510:pripomienkovatelia" pid="13" fmtid="{D5CDD505-2E9C-101B-9397-08002B2CF9AE}">
    <vt:lpwstr/>
  </property>
  <property name="FSC#SKEDITIONSLOVLEX@103.510:autorpredpis" pid="14" fmtid="{D5CDD505-2E9C-101B-9397-08002B2CF9AE}">
    <vt:lpwstr/>
  </property>
  <property name="FSC#SKEDITIONSLOVLEX@103.510:podnetpredpis" pid="15" fmtid="{D5CDD505-2E9C-101B-9397-08002B2CF9AE}">
    <vt:lpwstr>iniciatívny materiál</vt:lpwstr>
  </property>
  <property name="FSC#SKEDITIONSLOVLEX@103.510:plnynazovpredpis" pid="16" fmtid="{D5CDD505-2E9C-101B-9397-08002B2CF9AE}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name="FSC#SKEDITIONSLOVLEX@103.510:rezortcislopredpis" pid="17" fmtid="{D5CDD505-2E9C-101B-9397-08002B2CF9AE}">
    <vt:lpwstr>076422/2018-OPEU-0163128</vt:lpwstr>
  </property>
  <property name="FSC#SKEDITIONSLOVLEX@103.510:citaciapredpis" pid="18" fmtid="{D5CDD505-2E9C-101B-9397-08002B2CF9AE}">
    <vt:lpwstr/>
  </property>
  <property name="FSC#SKEDITIONSLOVLEX@103.510:spiscislouv" pid="19" fmtid="{D5CDD505-2E9C-101B-9397-08002B2CF9AE}">
    <vt:lpwstr/>
  </property>
  <property name="FSC#SKEDITIONSLOVLEX@103.510:datumschvalpredpis" pid="20" fmtid="{D5CDD505-2E9C-101B-9397-08002B2CF9AE}">
    <vt:lpwstr/>
  </property>
  <property name="FSC#SKEDITIONSLOVLEX@103.510:platneod" pid="21" fmtid="{D5CDD505-2E9C-101B-9397-08002B2CF9AE}">
    <vt:lpwstr/>
  </property>
  <property name="FSC#SKEDITIONSLOVLEX@103.510:platnedo" pid="22" fmtid="{D5CDD505-2E9C-101B-9397-08002B2CF9AE}">
    <vt:lpwstr/>
  </property>
  <property name="FSC#SKEDITIONSLOVLEX@103.510:ucinnostod" pid="23" fmtid="{D5CDD505-2E9C-101B-9397-08002B2CF9AE}">
    <vt:lpwstr/>
  </property>
  <property name="FSC#SKEDITIONSLOVLEX@103.510:ucinnostdo" pid="24" fmtid="{D5CDD505-2E9C-101B-9397-08002B2CF9AE}">
    <vt:lpwstr/>
  </property>
  <property name="FSC#SKEDITIONSLOVLEX@103.510:datumplatnosti" pid="25" fmtid="{D5CDD505-2E9C-101B-9397-08002B2CF9AE}">
    <vt:lpwstr/>
  </property>
  <property name="FSC#SKEDITIONSLOVLEX@103.510:cislolp" pid="26" fmtid="{D5CDD505-2E9C-101B-9397-08002B2CF9AE}">
    <vt:lpwstr>LP/2018/887</vt:lpwstr>
  </property>
  <property name="FSC#SKEDITIONSLOVLEX@103.510:typsprievdok" pid="27" fmtid="{D5CDD505-2E9C-101B-9397-08002B2CF9AE}">
    <vt:lpwstr>Doložka vplyvov</vt:lpwstr>
  </property>
  <property name="FSC#SKEDITIONSLOVLEX@103.510:cislopartlac" pid="28" fmtid="{D5CDD505-2E9C-101B-9397-08002B2CF9AE}">
    <vt:lpwstr/>
  </property>
  <property name="FSC#SKEDITIONSLOVLEX@103.510:AttrStrListDocPropUcelPredmetZmluvy" pid="29" fmtid="{D5CDD505-2E9C-101B-9397-08002B2CF9AE}">
    <vt:lpwstr/>
  </property>
  <property name="FSC#SKEDITIONSLOVLEX@103.510:AttrStrListDocPropUpravaPravFOPRO" pid="30" fmtid="{D5CDD505-2E9C-101B-9397-08002B2CF9AE}">
    <vt:lpwstr/>
  </property>
  <property name="FSC#SKEDITIONSLOVLEX@103.510:AttrStrListDocPropUpravaPredmetuZmluvy" pid="31" fmtid="{D5CDD505-2E9C-101B-9397-08002B2CF9AE}">
    <vt:lpwstr/>
  </property>
  <property name="FSC#SKEDITIONSLOVLEX@103.510:AttrStrListDocPropKategoriaZmluvy74" pid="32" fmtid="{D5CDD505-2E9C-101B-9397-08002B2CF9AE}">
    <vt:lpwstr/>
  </property>
  <property name="FSC#SKEDITIONSLOVLEX@103.510:AttrStrListDocPropKategoriaZmluvy75" pid="33" fmtid="{D5CDD505-2E9C-101B-9397-08002B2CF9AE}">
    <vt:lpwstr/>
  </property>
  <property name="FSC#SKEDITIONSLOVLEX@103.510:AttrStrListDocPropDopadyPrijatiaZmluvy" pid="34" fmtid="{D5CDD505-2E9C-101B-9397-08002B2CF9AE}">
    <vt:lpwstr/>
  </property>
  <property name="FSC#SKEDITIONSLOVLEX@103.510:AttrStrListDocPropProblematikaPPa" pid="35" fmtid="{D5CDD505-2E9C-101B-9397-08002B2CF9AE}">
    <vt:lpwstr/>
  </property>
  <property name="FSC#SKEDITIONSLOVLEX@103.510:AttrStrListDocPropPrimarnePravoEU" pid="36" fmtid="{D5CDD505-2E9C-101B-9397-08002B2CF9AE}">
    <vt:lpwstr/>
  </property>
  <property name="FSC#SKEDITIONSLOVLEX@103.510:AttrStrListDocPropSekundarneLegPravoPO" pid="37" fmtid="{D5CDD505-2E9C-101B-9397-08002B2CF9AE}">
    <vt:lpwstr/>
  </property>
  <property name="FSC#SKEDITIONSLOVLEX@103.510:AttrStrListDocPropSekundarneNelegPravoPO" pid="38" fmtid="{D5CDD505-2E9C-101B-9397-08002B2CF9AE}">
    <vt:lpwstr/>
  </property>
  <property name="FSC#SKEDITIONSLOVLEX@103.510:AttrStrListDocPropSekundarneLegPravoDO" pid="39" fmtid="{D5CDD505-2E9C-101B-9397-08002B2CF9AE}">
    <vt:lpwstr/>
  </property>
  <property name="FSC#SKEDITIONSLOVLEX@103.510:AttrStrListDocPropProblematikaPPb" pid="40" fmtid="{D5CDD505-2E9C-101B-9397-08002B2CF9AE}">
    <vt:lpwstr/>
  </property>
  <property name="FSC#SKEDITIONSLOVLEX@103.510:AttrStrListDocPropNazovPredpisuEU" pid="41" fmtid="{D5CDD505-2E9C-101B-9397-08002B2CF9AE}">
    <vt:lpwstr/>
  </property>
  <property name="FSC#SKEDITIONSLOVLEX@103.510:AttrStrListDocPropLehotaPrebratieSmernice" pid="42" fmtid="{D5CDD505-2E9C-101B-9397-08002B2CF9AE}">
    <vt:lpwstr/>
  </property>
  <property name="FSC#SKEDITIONSLOVLEX@103.510:AttrStrListDocPropLehotaNaPredlozenie" pid="43" fmtid="{D5CDD505-2E9C-101B-9397-08002B2CF9AE}">
    <vt:lpwstr/>
  </property>
  <property name="FSC#SKEDITIONSLOVLEX@103.510:AttrStrListDocPropInfoZaciatokKonania" pid="44" fmtid="{D5CDD505-2E9C-101B-9397-08002B2CF9AE}">
    <vt:lpwstr/>
  </property>
  <property name="FSC#SKEDITIONSLOVLEX@103.510:AttrStrListDocPropInfoUzPreberanePP" pid="45" fmtid="{D5CDD505-2E9C-101B-9397-08002B2CF9AE}">
    <vt:lpwstr/>
  </property>
  <property name="FSC#SKEDITIONSLOVLEX@103.510:AttrStrListDocPropStupenZlucitelnostiPP" pid="46" fmtid="{D5CDD505-2E9C-101B-9397-08002B2CF9AE}">
    <vt:lpwstr/>
  </property>
  <property name="FSC#SKEDITIONSLOVLEX@103.510:AttrStrListDocPropGestorSpolupRezorty" pid="47" fmtid="{D5CDD505-2E9C-101B-9397-08002B2CF9AE}">
    <vt:lpwstr/>
  </property>
  <property name="FSC#SKEDITIONSLOVLEX@103.510:AttrDateDocPropZaciatokPKK" pid="48" fmtid="{D5CDD505-2E9C-101B-9397-08002B2CF9AE}">
    <vt:lpwstr/>
  </property>
  <property name="FSC#SKEDITIONSLOVLEX@103.510:AttrDateDocPropUkonceniePKK" pid="49" fmtid="{D5CDD505-2E9C-101B-9397-08002B2CF9AE}">
    <vt:lpwstr/>
  </property>
  <property name="FSC#SKEDITIONSLOVLEX@103.510:AttrStrDocPropVplyvRozpocetVS" pid="50" fmtid="{D5CDD505-2E9C-101B-9397-08002B2CF9AE}">
    <vt:lpwstr>Žiadne</vt:lpwstr>
  </property>
  <property name="FSC#SKEDITIONSLOVLEX@103.510:AttrStrDocPropVplyvPodnikatelskeProstr" pid="51" fmtid="{D5CDD505-2E9C-101B-9397-08002B2CF9AE}">
    <vt:lpwstr>Žiadne</vt:lpwstr>
  </property>
  <property name="FSC#SKEDITIONSLOVLEX@103.510:AttrStrDocPropVplyvSocialny" pid="52" fmtid="{D5CDD505-2E9C-101B-9397-08002B2CF9AE}">
    <vt:lpwstr>Žiadne</vt:lpwstr>
  </property>
  <property name="FSC#SKEDITIONSLOVLEX@103.510:AttrStrDocPropVplyvNaZivotProstr" pid="53" fmtid="{D5CDD505-2E9C-101B-9397-08002B2CF9AE}">
    <vt:lpwstr>Žiadne</vt:lpwstr>
  </property>
  <property name="FSC#SKEDITIONSLOVLEX@103.510:AttrStrDocPropVplyvNaInformatizaciu" pid="54" fmtid="{D5CDD505-2E9C-101B-9397-08002B2CF9AE}">
    <vt:lpwstr>Žiadne</vt:lpwstr>
  </property>
  <property name="FSC#SKEDITIONSLOVLEX@103.510:AttrStrListDocPropPoznamkaVplyv" pid="55" fmtid="{D5CDD505-2E9C-101B-9397-08002B2CF9AE}">
    <vt:lpwstr>Aj napriek tomu, že vykonávanie predmetnej dohody nebude mať vplyvy na vybrané oblasti, dohoda môže mať nepriame pozitívne vplyvy na podnikateľské subjekty, ktoré však v tejto chvíli nie je možné popísať ani kvantifikovať. Pôjde o dôsledok zintenzívnenia obchodnej spolupráce, ktoré táto dohoda prináša. Je možné predpokladať zlepšenie podmienok pre dvojstranný obchod medzi EÚ a Arménskom, ako aj zlepšenie regulačného prostredia pre hospodárske subjekty v oblastiach, akými sú obchod s tovarom a službami, zakladanie a riadenie spoločností, pohyb kapitálu, právo duševného vlastníctva, trvalo udržateľný rozvoj a hospodárska súťaž.</vt:lpwstr>
  </property>
  <property name="FSC#SKEDITIONSLOVLEX@103.510:AttrStrListDocPropAltRiesenia" pid="56" fmtid="{D5CDD505-2E9C-101B-9397-08002B2CF9AE}">
    <vt:lpwstr>Alternatívne riešenia neboli zvažované.</vt:lpwstr>
  </property>
  <property name="FSC#SKEDITIONSLOVLEX@103.510:AttrStrListDocPropStanoviskoGest" pid="57" fmtid="{D5CDD505-2E9C-101B-9397-08002B2CF9AE}">
    <vt:lpwstr>Keďže nebol identifikovaný žiadny z vybraných vplyvov, v súlade s bodom 6.1 Jednotnej metodiky na posudzovanie vybraných vplyvov materiál nie je predkladaný na PPK.</vt:lpwstr>
  </property>
  <property name="FSC#SKEDITIONSLOVLEX@103.510:AttrStrListDocPropTextKomunike" pid="58" fmtid="{D5CDD505-2E9C-101B-9397-08002B2CF9AE}">
    <vt:lpwstr/>
  </property>
  <property name="FSC#SKEDITIONSLOVLEX@103.510:AttrStrListDocPropUznesenieCastA" pid="59" fmtid="{D5CDD505-2E9C-101B-9397-08002B2CF9AE}">
    <vt:lpwstr/>
  </property>
  <property name="FSC#SKEDITIONSLOVLEX@103.510:AttrStrListDocPropUznesenieZodpovednyA1" pid="60" fmtid="{D5CDD505-2E9C-101B-9397-08002B2CF9AE}">
    <vt:lpwstr/>
  </property>
  <property name="FSC#SKEDITIONSLOVLEX@103.510:AttrStrListDocPropUznesenieTextA1" pid="61" fmtid="{D5CDD505-2E9C-101B-9397-08002B2CF9AE}">
    <vt:lpwstr/>
  </property>
  <property name="FSC#SKEDITIONSLOVLEX@103.510:AttrStrListDocPropUznesenieTerminA1" pid="62" fmtid="{D5CDD505-2E9C-101B-9397-08002B2CF9AE}">
    <vt:lpwstr/>
  </property>
  <property name="FSC#SKEDITIONSLOVLEX@103.510:AttrStrListDocPropUznesenieBODA1" pid="63" fmtid="{D5CDD505-2E9C-101B-9397-08002B2CF9AE}">
    <vt:lpwstr/>
  </property>
  <property name="FSC#SKEDITIONSLOVLEX@103.510:AttrStrListDocPropUznesenieZodpovednyA2" pid="64" fmtid="{D5CDD505-2E9C-101B-9397-08002B2CF9AE}">
    <vt:lpwstr/>
  </property>
  <property name="FSC#SKEDITIONSLOVLEX@103.510:AttrStrListDocPropUznesenieTextA2" pid="65" fmtid="{D5CDD505-2E9C-101B-9397-08002B2CF9AE}">
    <vt:lpwstr/>
  </property>
  <property name="FSC#SKEDITIONSLOVLEX@103.510:AttrStrListDocPropUznesenieTerminA2" pid="66" fmtid="{D5CDD505-2E9C-101B-9397-08002B2CF9AE}">
    <vt:lpwstr/>
  </property>
  <property name="FSC#SKEDITIONSLOVLEX@103.510:AttrStrListDocPropUznesenieBODA3" pid="67" fmtid="{D5CDD505-2E9C-101B-9397-08002B2CF9AE}">
    <vt:lpwstr/>
  </property>
  <property name="FSC#SKEDITIONSLOVLEX@103.510:AttrStrListDocPropUznesenieZodpovednyA3" pid="68" fmtid="{D5CDD505-2E9C-101B-9397-08002B2CF9AE}">
    <vt:lpwstr/>
  </property>
  <property name="FSC#SKEDITIONSLOVLEX@103.510:AttrStrListDocPropUznesenieTextA3" pid="69" fmtid="{D5CDD505-2E9C-101B-9397-08002B2CF9AE}">
    <vt:lpwstr/>
  </property>
  <property name="FSC#SKEDITIONSLOVLEX@103.510:AttrStrListDocPropUznesenieTerminA3" pid="70" fmtid="{D5CDD505-2E9C-101B-9397-08002B2CF9AE}">
    <vt:lpwstr/>
  </property>
  <property name="FSC#SKEDITIONSLOVLEX@103.510:AttrStrListDocPropUznesenieBODA4" pid="71" fmtid="{D5CDD505-2E9C-101B-9397-08002B2CF9AE}">
    <vt:lpwstr/>
  </property>
  <property name="FSC#SKEDITIONSLOVLEX@103.510:AttrStrListDocPropUznesenieZodpovednyA4" pid="72" fmtid="{D5CDD505-2E9C-101B-9397-08002B2CF9AE}">
    <vt:lpwstr/>
  </property>
  <property name="FSC#SKEDITIONSLOVLEX@103.510:AttrStrListDocPropUznesenieTextA4" pid="73" fmtid="{D5CDD505-2E9C-101B-9397-08002B2CF9AE}">
    <vt:lpwstr/>
  </property>
  <property name="FSC#SKEDITIONSLOVLEX@103.510:AttrStrListDocPropUznesenieTerminA4" pid="74" fmtid="{D5CDD505-2E9C-101B-9397-08002B2CF9AE}">
    <vt:lpwstr/>
  </property>
  <property name="FSC#SKEDITIONSLOVLEX@103.510:AttrStrListDocPropUznesenieCastB" pid="75" fmtid="{D5CDD505-2E9C-101B-9397-08002B2CF9AE}">
    <vt:lpwstr/>
  </property>
  <property name="FSC#SKEDITIONSLOVLEX@103.510:AttrStrListDocPropUznesenieBODB1" pid="76" fmtid="{D5CDD505-2E9C-101B-9397-08002B2CF9AE}">
    <vt:lpwstr/>
  </property>
  <property name="FSC#SKEDITIONSLOVLEX@103.510:AttrStrListDocPropUznesenieZodpovednyB1" pid="77" fmtid="{D5CDD505-2E9C-101B-9397-08002B2CF9AE}">
    <vt:lpwstr/>
  </property>
  <property name="FSC#SKEDITIONSLOVLEX@103.510:AttrStrListDocPropUznesenieTextB1" pid="78" fmtid="{D5CDD505-2E9C-101B-9397-08002B2CF9AE}">
    <vt:lpwstr/>
  </property>
  <property name="FSC#SKEDITIONSLOVLEX@103.510:AttrStrListDocPropUznesenieTerminB1" pid="79" fmtid="{D5CDD505-2E9C-101B-9397-08002B2CF9AE}">
    <vt:lpwstr/>
  </property>
  <property name="FSC#SKEDITIONSLOVLEX@103.510:AttrStrListDocPropUznesenieBODB2" pid="80" fmtid="{D5CDD505-2E9C-101B-9397-08002B2CF9AE}">
    <vt:lpwstr/>
  </property>
  <property name="FSC#SKEDITIONSLOVLEX@103.510:AttrStrListDocPropUznesenieZodpovednyB2" pid="81" fmtid="{D5CDD505-2E9C-101B-9397-08002B2CF9AE}">
    <vt:lpwstr/>
  </property>
  <property name="FSC#SKEDITIONSLOVLEX@103.510:AttrStrListDocPropUznesenieTextB2" pid="82" fmtid="{D5CDD505-2E9C-101B-9397-08002B2CF9AE}">
    <vt:lpwstr/>
  </property>
  <property name="FSC#SKEDITIONSLOVLEX@103.510:AttrStrListDocPropUznesenieTerminB2" pid="83" fmtid="{D5CDD505-2E9C-101B-9397-08002B2CF9AE}">
    <vt:lpwstr/>
  </property>
  <property name="FSC#SKEDITIONSLOVLEX@103.510:AttrStrListDocPropUznesenieBODB3" pid="84" fmtid="{D5CDD505-2E9C-101B-9397-08002B2CF9AE}">
    <vt:lpwstr/>
  </property>
  <property name="FSC#SKEDITIONSLOVLEX@103.510:AttrStrListDocPropUznesenieZodpovednyB3" pid="85" fmtid="{D5CDD505-2E9C-101B-9397-08002B2CF9AE}">
    <vt:lpwstr/>
  </property>
  <property name="FSC#SKEDITIONSLOVLEX@103.510:AttrStrListDocPropUznesenieTextB3" pid="86" fmtid="{D5CDD505-2E9C-101B-9397-08002B2CF9AE}">
    <vt:lpwstr/>
  </property>
  <property name="FSC#SKEDITIONSLOVLEX@103.510:AttrStrListDocPropUznesenieTerminB3" pid="87" fmtid="{D5CDD505-2E9C-101B-9397-08002B2CF9AE}">
    <vt:lpwstr/>
  </property>
  <property name="FSC#SKEDITIONSLOVLEX@103.510:AttrStrListDocPropUznesenieBODB4" pid="88" fmtid="{D5CDD505-2E9C-101B-9397-08002B2CF9AE}">
    <vt:lpwstr/>
  </property>
  <property name="FSC#SKEDITIONSLOVLEX@103.510:AttrStrListDocPropUznesenieZodpovednyB4" pid="89" fmtid="{D5CDD505-2E9C-101B-9397-08002B2CF9AE}">
    <vt:lpwstr/>
  </property>
  <property name="FSC#SKEDITIONSLOVLEX@103.510:AttrStrListDocPropUznesenieTextB4" pid="90" fmtid="{D5CDD505-2E9C-101B-9397-08002B2CF9AE}">
    <vt:lpwstr/>
  </property>
  <property name="FSC#SKEDITIONSLOVLEX@103.510:AttrStrListDocPropUznesenieTerminB4" pid="91" fmtid="{D5CDD505-2E9C-101B-9397-08002B2CF9AE}">
    <vt:lpwstr/>
  </property>
  <property name="FSC#SKEDITIONSLOVLEX@103.510:AttrStrListDocPropUznesenieCastC" pid="92" fmtid="{D5CDD505-2E9C-101B-9397-08002B2CF9AE}">
    <vt:lpwstr/>
  </property>
  <property name="FSC#SKEDITIONSLOVLEX@103.510:AttrStrListDocPropUznesenieBODC1" pid="93" fmtid="{D5CDD505-2E9C-101B-9397-08002B2CF9AE}">
    <vt:lpwstr/>
  </property>
  <property name="FSC#SKEDITIONSLOVLEX@103.510:AttrStrListDocPropUznesenieZodpovednyC1" pid="94" fmtid="{D5CDD505-2E9C-101B-9397-08002B2CF9AE}">
    <vt:lpwstr/>
  </property>
  <property name="FSC#SKEDITIONSLOVLEX@103.510:AttrStrListDocPropUznesenieTextC1" pid="95" fmtid="{D5CDD505-2E9C-101B-9397-08002B2CF9AE}">
    <vt:lpwstr/>
  </property>
  <property name="FSC#SKEDITIONSLOVLEX@103.510:AttrStrListDocPropUznesenieTerminC1" pid="96" fmtid="{D5CDD505-2E9C-101B-9397-08002B2CF9AE}">
    <vt:lpwstr/>
  </property>
  <property name="FSC#SKEDITIONSLOVLEX@103.510:AttrStrListDocPropUznesenieBODC2" pid="97" fmtid="{D5CDD505-2E9C-101B-9397-08002B2CF9AE}">
    <vt:lpwstr/>
  </property>
  <property name="FSC#SKEDITIONSLOVLEX@103.510:AttrStrListDocPropUznesenieZodpovednyC2" pid="98" fmtid="{D5CDD505-2E9C-101B-9397-08002B2CF9AE}">
    <vt:lpwstr/>
  </property>
  <property name="FSC#SKEDITIONSLOVLEX@103.510:AttrStrListDocPropUznesenieTextC2" pid="99" fmtid="{D5CDD505-2E9C-101B-9397-08002B2CF9AE}">
    <vt:lpwstr/>
  </property>
  <property name="FSC#SKEDITIONSLOVLEX@103.510:AttrStrListDocPropUznesenieTerminC2" pid="100" fmtid="{D5CDD505-2E9C-101B-9397-08002B2CF9AE}">
    <vt:lpwstr/>
  </property>
  <property name="FSC#SKEDITIONSLOVLEX@103.510:AttrStrListDocPropUznesenieBODC3" pid="101" fmtid="{D5CDD505-2E9C-101B-9397-08002B2CF9AE}">
    <vt:lpwstr/>
  </property>
  <property name="FSC#SKEDITIONSLOVLEX@103.510:AttrStrListDocPropUznesenieZodpovednyC3" pid="102" fmtid="{D5CDD505-2E9C-101B-9397-08002B2CF9AE}">
    <vt:lpwstr/>
  </property>
  <property name="FSC#SKEDITIONSLOVLEX@103.510:AttrStrListDocPropUznesenieTextC3" pid="103" fmtid="{D5CDD505-2E9C-101B-9397-08002B2CF9AE}">
    <vt:lpwstr/>
  </property>
  <property name="FSC#SKEDITIONSLOVLEX@103.510:AttrStrListDocPropUznesenieTerminC3" pid="104" fmtid="{D5CDD505-2E9C-101B-9397-08002B2CF9AE}">
    <vt:lpwstr/>
  </property>
  <property name="FSC#SKEDITIONSLOVLEX@103.510:AttrStrListDocPropUznesenieBODC4" pid="105" fmtid="{D5CDD505-2E9C-101B-9397-08002B2CF9AE}">
    <vt:lpwstr/>
  </property>
  <property name="FSC#SKEDITIONSLOVLEX@103.510:AttrStrListDocPropUznesenieZodpovednyC4" pid="106" fmtid="{D5CDD505-2E9C-101B-9397-08002B2CF9AE}">
    <vt:lpwstr/>
  </property>
  <property name="FSC#SKEDITIONSLOVLEX@103.510:AttrStrListDocPropUznesenieTextC4" pid="107" fmtid="{D5CDD505-2E9C-101B-9397-08002B2CF9AE}">
    <vt:lpwstr/>
  </property>
  <property name="FSC#SKEDITIONSLOVLEX@103.510:AttrStrListDocPropUznesenieTerminC4" pid="108" fmtid="{D5CDD505-2E9C-101B-9397-08002B2CF9AE}">
    <vt:lpwstr/>
  </property>
  <property name="FSC#SKEDITIONSLOVLEX@103.510:AttrStrListDocPropUznesenieCastD" pid="109" fmtid="{D5CDD505-2E9C-101B-9397-08002B2CF9AE}">
    <vt:lpwstr/>
  </property>
  <property name="FSC#SKEDITIONSLOVLEX@103.510:AttrStrListDocPropUznesenieBODD1" pid="110" fmtid="{D5CDD505-2E9C-101B-9397-08002B2CF9AE}">
    <vt:lpwstr/>
  </property>
  <property name="FSC#SKEDITIONSLOVLEX@103.510:AttrStrListDocPropUznesenieZodpovednyD1" pid="111" fmtid="{D5CDD505-2E9C-101B-9397-08002B2CF9AE}">
    <vt:lpwstr/>
  </property>
  <property name="FSC#SKEDITIONSLOVLEX@103.510:AttrStrListDocPropUznesenieTextD1" pid="112" fmtid="{D5CDD505-2E9C-101B-9397-08002B2CF9AE}">
    <vt:lpwstr/>
  </property>
  <property name="FSC#SKEDITIONSLOVLEX@103.510:AttrStrListDocPropUznesenieTerminD1" pid="113" fmtid="{D5CDD505-2E9C-101B-9397-08002B2CF9AE}">
    <vt:lpwstr/>
  </property>
  <property name="FSC#SKEDITIONSLOVLEX@103.510:AttrStrListDocPropUznesenieBODD2" pid="114" fmtid="{D5CDD505-2E9C-101B-9397-08002B2CF9AE}">
    <vt:lpwstr/>
  </property>
  <property name="FSC#SKEDITIONSLOVLEX@103.510:AttrStrListDocPropUznesenieZodpovednyD2" pid="115" fmtid="{D5CDD505-2E9C-101B-9397-08002B2CF9AE}">
    <vt:lpwstr/>
  </property>
  <property name="FSC#SKEDITIONSLOVLEX@103.510:AttrStrListDocPropUznesenieTextD2" pid="116" fmtid="{D5CDD505-2E9C-101B-9397-08002B2CF9AE}">
    <vt:lpwstr/>
  </property>
  <property name="FSC#SKEDITIONSLOVLEX@103.510:AttrStrListDocPropUznesenieTerminD2" pid="117" fmtid="{D5CDD505-2E9C-101B-9397-08002B2CF9AE}">
    <vt:lpwstr/>
  </property>
  <property name="FSC#SKEDITIONSLOVLEX@103.510:AttrStrListDocPropUznesenieBODD3" pid="118" fmtid="{D5CDD505-2E9C-101B-9397-08002B2CF9AE}">
    <vt:lpwstr/>
  </property>
  <property name="FSC#SKEDITIONSLOVLEX@103.510:AttrStrListDocPropUznesenieZodpovednyD3" pid="119" fmtid="{D5CDD505-2E9C-101B-9397-08002B2CF9AE}">
    <vt:lpwstr/>
  </property>
  <property name="FSC#SKEDITIONSLOVLEX@103.510:AttrStrListDocPropUznesenieTextD3" pid="120" fmtid="{D5CDD505-2E9C-101B-9397-08002B2CF9AE}">
    <vt:lpwstr/>
  </property>
  <property name="FSC#SKEDITIONSLOVLEX@103.510:AttrStrListDocPropUznesenieTerminD3" pid="121" fmtid="{D5CDD505-2E9C-101B-9397-08002B2CF9AE}">
    <vt:lpwstr/>
  </property>
  <property name="FSC#SKEDITIONSLOVLEX@103.510:AttrStrListDocPropUznesenieBODD4" pid="122" fmtid="{D5CDD505-2E9C-101B-9397-08002B2CF9AE}">
    <vt:lpwstr/>
  </property>
  <property name="FSC#SKEDITIONSLOVLEX@103.510:AttrStrListDocPropUznesenieZodpovednyD4" pid="123" fmtid="{D5CDD505-2E9C-101B-9397-08002B2CF9AE}">
    <vt:lpwstr/>
  </property>
  <property name="FSC#SKEDITIONSLOVLEX@103.510:AttrStrListDocPropUznesenieTextD4" pid="124" fmtid="{D5CDD505-2E9C-101B-9397-08002B2CF9AE}">
    <vt:lpwstr/>
  </property>
  <property name="FSC#SKEDITIONSLOVLEX@103.510:AttrStrListDocPropUznesenieTerminD4" pid="125" fmtid="{D5CDD505-2E9C-101B-9397-08002B2CF9AE}">
    <vt:lpwstr/>
  </property>
  <property name="FSC#SKEDITIONSLOVLEX@103.510:AttrStrListDocPropUznesenieVykonaju" pid="126" fmtid="{D5CDD505-2E9C-101B-9397-08002B2CF9AE}">
    <vt:lpwstr>predseda vlády Slovenskej republiky_x000d__x000a_minister zahraničných vecí a európskych záležitostí Slovenskej republiky</vt:lpwstr>
  </property>
  <property name="FSC#SKEDITIONSLOVLEX@103.510:AttrStrListDocPropUznesenieNaVedomie" pid="127" fmtid="{D5CDD505-2E9C-101B-9397-08002B2CF9AE}">
    <vt:lpwstr>prezident Slovenskej republiky_x000d__x000a_predseda Národnej rady Slovenskej republiky</vt:lpwstr>
  </property>
  <property name="FSC#SKEDITIONSLOVLEX@103.510:AttrStrListDocPropTextVseobPrilohy" pid="128" fmtid="{D5CDD505-2E9C-101B-9397-08002B2CF9AE}">
    <vt:lpwstr/>
  </property>
  <property name="FSC#SKEDITIONSLOVLEX@103.510:AttrStrListDocPropTextPredklSpravy" pid="129" fmtid="{D5CDD505-2E9C-101B-9397-08002B2CF9AE}">
    <vt:lpwstr>&lt;p style="text-align: justify;"&gt;&lt;em&gt;Návrh na uzavretie Dohody o komplexnom a posilnenom partnerstve medzi Európskou úniou a&amp;nbsp;Európskym spoločenstvom pre atómovú energiu a ich členskými štátmi na jednej strane a&amp;nbsp;Arménskou republikou na strane druhej (ďalej len „dohoda“) sa predkladá na medzirezortné pripomienkové konanie ako iniciatívny materiál. &lt;/em&gt;&lt;/p&gt;&lt;p style="text-align: justify;"&gt;Dohoda predstavuje dlhodobý základ pre ďalšie rozvíjanie vzťahov medzi EÚ a&amp;nbsp;Arménskom, v&amp;nbsp;zmysle zabezpečenia účinnejšej bilaterálnej spolupráce s&amp;nbsp;Arménskom. Cieľom dohody je rozvíjať spoluprácu v&amp;nbsp;hospodárskych, obchodných a&amp;nbsp;politických oblastiach, ako aj vo vybraných sektorových politikách medzi oboma stranami.&lt;/p&gt;&lt;p style="text-align: justify;"&gt;Dohoda obsahuje štandardné politické ustanovenia EÚ týkajúce sa ľudských práv, Medzinárodného trestného súdu, zbraní hromadného ničenia, ručných a&amp;nbsp;ľahkých zbraní a&amp;nbsp;boja proti terorizmu. Obsahuje takisto ustanovenia o&amp;nbsp;spolupráci v&amp;nbsp;oblastiach ako je doprava, energetika, zdravotníctvo, životné prostredie, zmena klímy, dane, vzdelávanie a&amp;nbsp;kultúra, zamestnanosť a&amp;nbsp;sociálne veci, bankovníctvo a&amp;nbsp;poisťovníctvo, priemyselná politika, poľnohospodárstvo a&amp;nbsp;rozvoj vidieka, cestovný ruch, výskum a&amp;nbsp;inovácie, baníctvo. Okrem toho sa týka aj právnej spolupráce, právneho štátu, boja proti praniu špinavých peňazí a&amp;nbsp;financovaniu terorizmu, ako aj proti organizovanej trestnej činnosti a korupcii.&lt;/p&gt;&lt;p style="text-align: justify;"&gt;Dohoda zároveň zahŕňa dôležitú časť o obchode so zásadnými záväzkami vo viacerých oblastiach obchodnej politiky. Taktiež má za cieľ priblížiť arménske právne predpisy v&amp;nbsp;určitých oblastiach&amp;nbsp; k acquis EÚ.&lt;/p&gt;&lt;p style="text-align: justify;"&gt;Za Slovenskú republiku bola dohoda s&amp;nbsp;výhradou ratifikácie podpísaná stálym predstaviteľom Slovenskej republiky v&amp;nbsp;Bruseli, p. Petrom Javorčíkom, v&amp;nbsp;rámci zasadnutia COREPER II. dňa 22.&amp;nbsp;novembra 2017. Slávnostný podpis dohody v&amp;nbsp;mene EÚ sa uskutočnil v&amp;nbsp;rámci samitu Východného partnerstva dňa 24. novembra 2017 v&amp;nbsp;Bruseli.&lt;/p&gt;&lt;p style="text-align: justify;"&gt;Dohoda predstavuje tzv. &lt;em&gt;zmiešanú úniovú zmluvu&lt;/em&gt; t. j. medzinárodnú zmluvu, ktorá pokrýva oblasť spoločných právomocí EÚ a jej členských štátov a ktorej zmluvnými stranami sú EÚ, Euratom a ich členské štáty na jednej strane a tretia krajina – v tomto prípade Arménsko na strane druhej.&lt;/p&gt;&lt;p style="text-align: justify;"&gt;Z&amp;nbsp;hľadiska slovenského zmluvného práva je dohoda medzinárodnou zmluvou prezidentskej povahy. V&amp;nbsp;zmysle článku 7 ods. 4 Ústavy Slovenskej republiky je totiž dohoda medzinárodnou politickou zmluvou. Z&amp;nbsp;toho dôvodu je potrebné, aby s&amp;nbsp;ňou vyslovila súhlas Národná rada Slovenskej republiky. Súčasne je potrebné, aby Národná rada SR rozhodla podľa článku 86 písm. d) Ústavy SR o tom, že dohoda má prednosť pred zákonmi podľa článku 7 ods. 5 Ústavy SR. Z&amp;nbsp;kategórií vymedzených v&amp;nbsp;článku 7 ods. 5 Ústavy Slovenskej republiky ide o&amp;nbsp;medzinárodnú zmluvu, na vykonanie ktorej nie je potrebný zákon. V súlade s článkom 3 ods. 3 Pravidiel pre uzatváranie medzinárodných zmlúv a zmluvnú prax je dohoda predložená na rokovanie vlády SR až po jej podpise. Vnútroštátny schvaľovací proces bude ukončený ratifikáciou prezidentom SR.&lt;/p&gt;&lt;p style="text-align: justify;"&gt;V&amp;nbsp;zmysle vlastného článku 385 ods. 2 dohoda nadobudne platnosť v&amp;nbsp;prvý deň druhého mesiaca nasledujúceho po dni uloženia poslednej ratifikačnej listiny alebo listiny o&amp;nbsp;schválení u&amp;nbsp;depozitára, ktorým je Generálny sekretariát Rady Európskej únie.&lt;/p&gt;&lt;p style="text-align: justify;"&gt;Dohoda je v súlade so zahraničnopolitickými záujmami, medzinárodnoprávnymi záväzkami, ako aj s právnym poriadkom Slovenskej republiky. Vykonávanie predmetnej dohody nebude mať vplyv na rozpočet verejnej správy, životné prostredie, podnikateľské prostredie, na informatizáciu spoločnosti a nebude mať ani sociálny vplyv, rovnako tak ani vplyv na služby verejnej správy pre občana.&lt;/p&gt;</vt:lpwstr>
  </property>
  <property name="FSC#COOSYSTEM@1.1:Container" pid="130" fmtid="{D5CDD505-2E9C-101B-9397-08002B2CF9AE}">
    <vt:lpwstr>COO.2145.1000.3.3078919</vt:lpwstr>
  </property>
  <property name="FSC#FSCFOLIO@1.1001:docpropproject" pid="131" fmtid="{D5CDD505-2E9C-101B-9397-08002B2CF9AE}">
    <vt:lpwstr/>
  </property>
  <property name="FSC#SKEDITIONSLOVLEX@103.510:dalsipredkladatel" pid="132" fmtid="{D5CDD505-2E9C-101B-9397-08002B2CF9AE}">
    <vt:lpwstr/>
  </property>
  <property name="FSC#SKEDITIONSLOVLEX@103.510:spravaucastverej" pid="133" fmtid="{D5CDD505-2E9C-101B-9397-08002B2CF9AE}">
    <vt:lpwstr/>
  </property>
  <property name="FSC#SKEDITIONSLOVLEX@103.510:cisloparlamenttlac" pid="134" fmtid="{D5CDD505-2E9C-101B-9397-08002B2CF9AE}">
    <vt:lpwstr/>
  </property>
  <property name="FSC#SKEDITIONSLOVLEX@103.510:nazovpredpis1" pid="135" fmtid="{D5CDD505-2E9C-101B-9397-08002B2CF9AE}">
    <vt:lpwstr/>
  </property>
  <property name="FSC#SKEDITIONSLOVLEX@103.510:nazovpredpis2" pid="136" fmtid="{D5CDD505-2E9C-101B-9397-08002B2CF9AE}">
    <vt:lpwstr/>
  </property>
  <property name="FSC#SKEDITIONSLOVLEX@103.510:nazovpredpis3" pid="137" fmtid="{D5CDD505-2E9C-101B-9397-08002B2CF9AE}">
    <vt:lpwstr/>
  </property>
  <property name="FSC#SKEDITIONSLOVLEX@103.510:plnynazovpredpis1" pid="138" fmtid="{D5CDD505-2E9C-101B-9397-08002B2CF9AE}">
    <vt:lpwstr/>
  </property>
  <property name="FSC#SKEDITIONSLOVLEX@103.510:plnynazovpredpis2" pid="139" fmtid="{D5CDD505-2E9C-101B-9397-08002B2CF9AE}">
    <vt:lpwstr/>
  </property>
  <property name="FSC#SKEDITIONSLOVLEX@103.510:plnynazovpredpis3" pid="140" fmtid="{D5CDD505-2E9C-101B-9397-08002B2CF9AE}">
    <vt:lpwstr/>
  </property>
  <property name="FSC#SKEDITIONSLOVLEX@103.510:funkciaPred" pid="141" fmtid="{D5CDD505-2E9C-101B-9397-08002B2CF9AE}">
    <vt:lpwstr/>
  </property>
  <property name="FSC#SKEDITIONSLOVLEX@103.510:funkciaPredAkuzativ" pid="142" fmtid="{D5CDD505-2E9C-101B-9397-08002B2CF9AE}">
    <vt:lpwstr/>
  </property>
  <property name="FSC#SKEDITIONSLOVLEX@103.510:funkciaPredDativ" pid="143" fmtid="{D5CDD505-2E9C-101B-9397-08002B2CF9AE}">
    <vt:lpwstr/>
  </property>
  <property name="FSC#SKEDITIONSLOVLEX@103.510:funkciaZodpPred" pid="144" fmtid="{D5CDD505-2E9C-101B-9397-08002B2CF9AE}">
    <vt:lpwstr>minister zahraničných vecí a európskych záležitostí Slovenskej republiky</vt:lpwstr>
  </property>
  <property name="FSC#SKEDITIONSLOVLEX@103.510:funkciaZodpPredAkuzativ" pid="145" fmtid="{D5CDD505-2E9C-101B-9397-08002B2CF9AE}">
    <vt:lpwstr>ministrovi zahraničných vecí a európskych záležitostí Slovenskej republiky</vt:lpwstr>
  </property>
  <property name="FSC#SKEDITIONSLOVLEX@103.510:funkciaZodpPredDativ" pid="146" fmtid="{D5CDD505-2E9C-101B-9397-08002B2CF9AE}">
    <vt:lpwstr>ministra zahraničných vecí a európskych záležitostí Slovenskej republiky</vt:lpwstr>
  </property>
  <property name="FSC#SKEDITIONSLOVLEX@103.510:funkciaDalsiPred" pid="147" fmtid="{D5CDD505-2E9C-101B-9397-08002B2CF9AE}">
    <vt:lpwstr/>
  </property>
  <property name="FSC#SKEDITIONSLOVLEX@103.510:funkciaDalsiPredAkuzativ" pid="148" fmtid="{D5CDD505-2E9C-101B-9397-08002B2CF9AE}">
    <vt:lpwstr/>
  </property>
  <property name="FSC#SKEDITIONSLOVLEX@103.510:funkciaDalsiPredDativ" pid="149" fmtid="{D5CDD505-2E9C-101B-9397-08002B2CF9AE}">
    <vt:lpwstr/>
  </property>
  <property name="FSC#SKEDITIONSLOVLEX@103.510:predkladateliaObalSD" pid="150" fmtid="{D5CDD505-2E9C-101B-9397-08002B2CF9AE}">
    <vt:lpwstr>Miroslav Lajčák_x000d__x000a_minister zahraničných vecí a európskych záležitostí Slovenskej republiky</vt:lpwstr>
  </property>
  <property name="FSC#SKEDITIONSLOVLEX@103.510:aktualnyrok" pid="151" fmtid="{D5CDD505-2E9C-101B-9397-08002B2CF9AE}">
    <vt:lpwstr>2019</vt:lpwstr>
  </property>
  <property name="FSC#SKEDITIONSLOVLEX@103.510:vytvorenedna" pid="152" fmtid="{D5CDD505-2E9C-101B-9397-08002B2CF9AE}">
    <vt:lpwstr>29. 11. 2018</vt:lpwstr>
  </property>
</Properties>
</file>