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318EF" w14:textId="77777777" w:rsidR="00D773E9" w:rsidRDefault="00D773E9" w:rsidP="00D773E9">
      <w:pPr>
        <w:spacing w:line="276" w:lineRule="auto"/>
        <w:jc w:val="both"/>
      </w:pPr>
      <w:r>
        <w:rPr>
          <w:b/>
          <w:bCs/>
        </w:rPr>
        <w:t>Dôvodová správa</w:t>
      </w:r>
    </w:p>
    <w:p w14:paraId="0ED061D8" w14:textId="77777777" w:rsidR="00D773E9" w:rsidRDefault="00D773E9" w:rsidP="00D773E9">
      <w:pPr>
        <w:spacing w:line="276" w:lineRule="auto"/>
        <w:jc w:val="both"/>
        <w:rPr>
          <w:b/>
          <w:bCs/>
        </w:rPr>
      </w:pPr>
    </w:p>
    <w:p w14:paraId="6B4646DA" w14:textId="77777777" w:rsidR="00D773E9" w:rsidRDefault="00D773E9" w:rsidP="00D773E9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 w:val="0"/>
        <w:spacing w:line="276" w:lineRule="auto"/>
        <w:ind w:left="0" w:firstLine="0"/>
        <w:jc w:val="both"/>
        <w:rPr>
          <w:b/>
          <w:bCs/>
        </w:rPr>
      </w:pPr>
      <w:r>
        <w:rPr>
          <w:b/>
          <w:bCs/>
        </w:rPr>
        <w:t>Všeobecná časť</w:t>
      </w:r>
    </w:p>
    <w:p w14:paraId="0218F98F" w14:textId="77777777" w:rsidR="00D773E9" w:rsidRDefault="00D773E9" w:rsidP="00D773E9">
      <w:pPr>
        <w:tabs>
          <w:tab w:val="num" w:pos="0"/>
        </w:tabs>
        <w:spacing w:line="276" w:lineRule="auto"/>
      </w:pPr>
    </w:p>
    <w:p w14:paraId="132A86D8" w14:textId="33BB789D" w:rsidR="00D773E9" w:rsidRPr="00957C9D" w:rsidRDefault="00D773E9" w:rsidP="00D773E9">
      <w:pPr>
        <w:spacing w:line="276" w:lineRule="auto"/>
        <w:jc w:val="both"/>
        <w:rPr>
          <w:rFonts w:eastAsia="Times New Roman" w:cs="Times New Roman"/>
          <w:b/>
          <w:kern w:val="0"/>
          <w:lang w:eastAsia="en-US" w:bidi="ar-SA"/>
        </w:rPr>
      </w:pPr>
      <w:r>
        <w:tab/>
      </w:r>
      <w:r w:rsidRPr="00853C65">
        <w:rPr>
          <w:rFonts w:eastAsia="Times New Roman" w:cs="Times New Roman"/>
          <w:kern w:val="0"/>
          <w:lang w:eastAsia="en-US" w:bidi="ar-SA"/>
        </w:rPr>
        <w:t>Návrh zákona</w:t>
      </w:r>
      <w:r w:rsidRPr="00853C65">
        <w:rPr>
          <w:rFonts w:eastAsia="Times New Roman" w:cs="Times New Roman"/>
          <w:b/>
          <w:kern w:val="0"/>
          <w:lang w:eastAsia="en-US" w:bidi="ar-SA"/>
        </w:rPr>
        <w:t xml:space="preserve">, </w:t>
      </w:r>
      <w:r>
        <w:rPr>
          <w:rFonts w:cs="Times New Roman"/>
        </w:rPr>
        <w:t xml:space="preserve">ktorým sa mení a dopĺňa zákon </w:t>
      </w:r>
      <w:r w:rsidRPr="00005C44">
        <w:rPr>
          <w:rFonts w:cs="Times New Roman"/>
        </w:rPr>
        <w:t xml:space="preserve">č. </w:t>
      </w:r>
      <w:r w:rsidRPr="00785D12">
        <w:rPr>
          <w:rFonts w:cs="Times New Roman"/>
        </w:rPr>
        <w:t>532/2010 Z. z.</w:t>
      </w:r>
      <w:r>
        <w:rPr>
          <w:rFonts w:cs="Times New Roman"/>
        </w:rPr>
        <w:t xml:space="preserve"> </w:t>
      </w:r>
      <w:r w:rsidRPr="00785D12">
        <w:rPr>
          <w:rFonts w:cs="Times New Roman"/>
        </w:rPr>
        <w:t>o Rozhlase a televízii Slovenska a o zmene a doplnení niektorých zákonov</w:t>
      </w:r>
      <w:r>
        <w:rPr>
          <w:rFonts w:cs="Times New Roman"/>
        </w:rPr>
        <w:t xml:space="preserve"> v znení neskorších predpisov a ktorým sa mení a dopĺňa zákon č. </w:t>
      </w:r>
      <w:r w:rsidRPr="00785D12">
        <w:rPr>
          <w:rFonts w:cs="Times New Roman"/>
        </w:rPr>
        <w:t>385/2008 Z. z.</w:t>
      </w:r>
      <w:r>
        <w:rPr>
          <w:rFonts w:cs="Times New Roman"/>
        </w:rPr>
        <w:t xml:space="preserve"> o</w:t>
      </w:r>
      <w:r w:rsidRPr="00785D12">
        <w:rPr>
          <w:rFonts w:cs="Times New Roman"/>
        </w:rPr>
        <w:t xml:space="preserve"> Tlačovej agentúre Slovenskej republiky a o zmene niektorých zákonov</w:t>
      </w:r>
      <w:r>
        <w:rPr>
          <w:rFonts w:cs="Times New Roman"/>
        </w:rPr>
        <w:t xml:space="preserve"> v znení neskorších predpisov</w:t>
      </w:r>
      <w:r>
        <w:rPr>
          <w:rFonts w:eastAsia="Times New Roman" w:cs="Times New Roman"/>
          <w:b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p</w:t>
      </w:r>
      <w:r w:rsidRPr="00853C65">
        <w:rPr>
          <w:rFonts w:eastAsia="Times New Roman" w:cs="Times New Roman"/>
          <w:bCs/>
          <w:kern w:val="0"/>
          <w:lang w:eastAsia="en-US" w:bidi="ar-SA"/>
        </w:rPr>
        <w:t>redklad</w:t>
      </w:r>
      <w:r>
        <w:rPr>
          <w:rFonts w:eastAsia="Times New Roman" w:cs="Times New Roman"/>
          <w:bCs/>
          <w:kern w:val="0"/>
          <w:lang w:eastAsia="en-US" w:bidi="ar-SA"/>
        </w:rPr>
        <w:t xml:space="preserve">ajú </w:t>
      </w:r>
      <w:r w:rsidRPr="00853C65">
        <w:rPr>
          <w:rFonts w:eastAsia="Times New Roman" w:cs="Times New Roman"/>
          <w:bCs/>
          <w:kern w:val="0"/>
          <w:lang w:eastAsia="en-US" w:bidi="ar-SA"/>
        </w:rPr>
        <w:t>poslan</w:t>
      </w:r>
      <w:r>
        <w:rPr>
          <w:rFonts w:eastAsia="Times New Roman" w:cs="Times New Roman"/>
          <w:bCs/>
          <w:kern w:val="0"/>
          <w:lang w:eastAsia="en-US" w:bidi="ar-SA"/>
        </w:rPr>
        <w:t>ci</w:t>
      </w:r>
      <w:r w:rsidRPr="00853C65">
        <w:rPr>
          <w:rFonts w:eastAsia="Times New Roman" w:cs="Times New Roman"/>
          <w:bCs/>
          <w:kern w:val="0"/>
          <w:lang w:eastAsia="en-US" w:bidi="ar-SA"/>
        </w:rPr>
        <w:t xml:space="preserve"> Nár</w:t>
      </w:r>
      <w:r>
        <w:rPr>
          <w:rFonts w:eastAsia="Times New Roman" w:cs="Times New Roman"/>
          <w:bCs/>
          <w:kern w:val="0"/>
          <w:lang w:eastAsia="en-US" w:bidi="ar-SA"/>
        </w:rPr>
        <w:t xml:space="preserve">odnej rady Slovenskej republiky </w:t>
      </w:r>
      <w:r>
        <w:rPr>
          <w:rFonts w:cs="Times New Roman"/>
          <w:bCs/>
          <w:kern w:val="0"/>
          <w:lang w:eastAsia="en-US" w:bidi="ar-SA"/>
        </w:rPr>
        <w:t xml:space="preserve">Viera </w:t>
      </w:r>
      <w:proofErr w:type="spellStart"/>
      <w:r>
        <w:rPr>
          <w:rFonts w:cs="Times New Roman"/>
          <w:bCs/>
          <w:kern w:val="0"/>
          <w:lang w:eastAsia="en-US" w:bidi="ar-SA"/>
        </w:rPr>
        <w:t>Dubačová</w:t>
      </w:r>
      <w:proofErr w:type="spellEnd"/>
      <w:r w:rsidR="00541EF8">
        <w:rPr>
          <w:rFonts w:cs="Times New Roman"/>
          <w:bCs/>
          <w:kern w:val="0"/>
          <w:lang w:eastAsia="en-US" w:bidi="ar-SA"/>
        </w:rPr>
        <w:t xml:space="preserve"> a Miroslav Beblavý</w:t>
      </w:r>
      <w:bookmarkStart w:id="0" w:name="_GoBack"/>
      <w:bookmarkEnd w:id="0"/>
      <w:r>
        <w:rPr>
          <w:rFonts w:cs="Times New Roman"/>
          <w:bCs/>
          <w:kern w:val="0"/>
          <w:lang w:eastAsia="en-US" w:bidi="ar-SA"/>
        </w:rPr>
        <w:t>.</w:t>
      </w:r>
    </w:p>
    <w:p w14:paraId="6183C02B" w14:textId="77777777" w:rsidR="00D773E9" w:rsidRDefault="00D773E9" w:rsidP="00D773E9">
      <w:pPr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14:paraId="16702F34" w14:textId="77777777" w:rsidR="00D773E9" w:rsidRDefault="00D773E9" w:rsidP="00D773E9">
      <w:pPr>
        <w:spacing w:line="276" w:lineRule="auto"/>
        <w:jc w:val="both"/>
        <w:rPr>
          <w:rFonts w:cs="Times New Roman"/>
          <w:bCs/>
          <w:kern w:val="0"/>
          <w:lang w:eastAsia="en-US" w:bidi="ar-SA"/>
        </w:rPr>
      </w:pPr>
      <w:r>
        <w:rPr>
          <w:rFonts w:eastAsia="Times New Roman" w:cs="Times New Roman"/>
          <w:bCs/>
          <w:kern w:val="0"/>
          <w:lang w:eastAsia="en-US" w:bidi="ar-SA"/>
        </w:rPr>
        <w:tab/>
        <w:t>Návrh zákona je predložený v rámci plánu na zásadnú rekonštrukciu štátu, a to ako prvý balík opatrení, ktorý má tri základné ciele: (i) ochranu nezávislosti a životaschopnosti médi</w:t>
      </w:r>
      <w:r>
        <w:rPr>
          <w:rFonts w:cs="Times New Roman"/>
          <w:bCs/>
          <w:kern w:val="0"/>
          <w:lang w:eastAsia="en-US" w:bidi="ar-SA"/>
        </w:rPr>
        <w:t>í, (ii) ochranu novinárov a ich zamestnávateľov, a (iii) posilnenie investigatívnej žurnalistiky.</w:t>
      </w:r>
    </w:p>
    <w:p w14:paraId="68CFA1D9" w14:textId="77777777" w:rsidR="00D773E9" w:rsidRDefault="00D773E9" w:rsidP="00D773E9">
      <w:pPr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</w:p>
    <w:p w14:paraId="0080F85F" w14:textId="77777777" w:rsidR="00D773E9" w:rsidRDefault="00D773E9" w:rsidP="00D773E9">
      <w:pPr>
        <w:spacing w:line="276" w:lineRule="auto"/>
        <w:jc w:val="both"/>
        <w:rPr>
          <w:rFonts w:eastAsia="Times New Roman" w:cs="Times New Roman"/>
          <w:bCs/>
          <w:kern w:val="0"/>
          <w:lang w:eastAsia="en-US" w:bidi="ar-SA"/>
        </w:rPr>
      </w:pPr>
      <w:r>
        <w:rPr>
          <w:rFonts w:cs="Times New Roman"/>
          <w:bCs/>
          <w:kern w:val="0"/>
          <w:lang w:eastAsia="en-US" w:bidi="ar-SA"/>
        </w:rPr>
        <w:tab/>
        <w:t xml:space="preserve">Cieľom predloženého návrhu zákona je ustanovenie </w:t>
      </w:r>
      <w:r>
        <w:rPr>
          <w:rFonts w:eastAsia="Times New Roman" w:cs="Times New Roman"/>
          <w:bCs/>
          <w:kern w:val="0"/>
          <w:lang w:eastAsia="en-US" w:bidi="ar-SA"/>
        </w:rPr>
        <w:t xml:space="preserve">povinnosti verejnoprávnych médií </w:t>
      </w:r>
      <w:r>
        <w:rPr>
          <w:rFonts w:cs="Times New Roman"/>
          <w:bCs/>
          <w:kern w:val="0"/>
          <w:lang w:eastAsia="en-US" w:bidi="ar-SA"/>
        </w:rPr>
        <w:t>zabezpečiť tvorb</w:t>
      </w:r>
      <w:r>
        <w:rPr>
          <w:rFonts w:eastAsia="Times New Roman" w:cs="Times New Roman"/>
          <w:bCs/>
          <w:kern w:val="0"/>
          <w:lang w:eastAsia="en-US" w:bidi="ar-SA"/>
        </w:rPr>
        <w:t>u investigatívnej žurnalistiky. K tejto pov</w:t>
      </w:r>
      <w:r>
        <w:rPr>
          <w:rFonts w:cs="Times New Roman"/>
          <w:bCs/>
          <w:kern w:val="0"/>
          <w:lang w:eastAsia="en-US" w:bidi="ar-SA"/>
        </w:rPr>
        <w:t>innosti sa pridáva aj adekvátne finančné krytie, a</w:t>
      </w:r>
      <w:r>
        <w:rPr>
          <w:rFonts w:eastAsia="Times New Roman" w:cs="Times New Roman"/>
          <w:bCs/>
          <w:kern w:val="0"/>
          <w:lang w:eastAsia="en-US" w:bidi="ar-SA"/>
        </w:rPr>
        <w:t> to najmenej 1 % z </w:t>
      </w:r>
      <w:r>
        <w:rPr>
          <w:rFonts w:cs="Times New Roman"/>
          <w:bCs/>
          <w:kern w:val="0"/>
          <w:lang w:eastAsia="en-US" w:bidi="ar-SA"/>
        </w:rPr>
        <w:t xml:space="preserve">rozpočtovaných </w:t>
      </w:r>
      <w:r>
        <w:rPr>
          <w:rFonts w:eastAsia="Times New Roman" w:cs="Times New Roman"/>
          <w:bCs/>
          <w:kern w:val="0"/>
          <w:lang w:eastAsia="en-US" w:bidi="ar-SA"/>
        </w:rPr>
        <w:t>výdavkov Rozhlasu a televízie Slovenska a 2 % z </w:t>
      </w:r>
      <w:r>
        <w:rPr>
          <w:rFonts w:cs="Times New Roman"/>
          <w:bCs/>
          <w:kern w:val="0"/>
          <w:lang w:eastAsia="en-US" w:bidi="ar-SA"/>
        </w:rPr>
        <w:t>rozpočtovaných výdavkov Tlačovej agentúry Slovenskej republiky. Je vo verejnom záujme, aby sa verejnoprávne médiá venovali investigatívnej žurnalistike čo možno najpodrobnej</w:t>
      </w:r>
      <w:r>
        <w:rPr>
          <w:rFonts w:eastAsia="Times New Roman" w:cs="Times New Roman"/>
          <w:bCs/>
          <w:kern w:val="0"/>
          <w:lang w:eastAsia="en-US" w:bidi="ar-SA"/>
        </w:rPr>
        <w:t>šie. Návrh zákona</w:t>
      </w:r>
      <w:r>
        <w:rPr>
          <w:rFonts w:cs="Times New Roman"/>
          <w:bCs/>
          <w:kern w:val="0"/>
          <w:lang w:eastAsia="en-US" w:bidi="ar-SA"/>
        </w:rPr>
        <w:t xml:space="preserve"> zároveň demonštratívnym spôsobom ustanovuje, čo sa rozumie pod poj</w:t>
      </w:r>
      <w:r>
        <w:rPr>
          <w:rFonts w:eastAsia="Times New Roman" w:cs="Times New Roman"/>
          <w:bCs/>
          <w:kern w:val="0"/>
          <w:lang w:eastAsia="en-US" w:bidi="ar-SA"/>
        </w:rPr>
        <w:t xml:space="preserve">mom investigatívna žurnalistika. Ide napríklad o verejnú kontrolu 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výkonu verejnej moci, analytickú a expertnú </w:t>
      </w:r>
      <w:r>
        <w:rPr>
          <w:rFonts w:cs="Times New Roman"/>
          <w:color w:val="000000"/>
          <w:kern w:val="0"/>
          <w:lang w:eastAsia="en-US" w:bidi="ar-SA"/>
        </w:rPr>
        <w:t>činnosť v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 oblasti </w:t>
      </w:r>
      <w:r>
        <w:rPr>
          <w:rFonts w:cs="Times New Roman"/>
          <w:color w:val="000000"/>
          <w:kern w:val="0"/>
          <w:lang w:eastAsia="en-US" w:bidi="ar-SA"/>
        </w:rPr>
        <w:t>prevencie protispoločenskej činnosti</w:t>
      </w:r>
      <w:r>
        <w:rPr>
          <w:rFonts w:eastAsia="Times New Roman" w:cs="Times New Roman"/>
          <w:color w:val="000000"/>
          <w:kern w:val="0"/>
          <w:vertAlign w:val="superscript"/>
          <w:lang w:eastAsia="en-US" w:bidi="ar-SA"/>
        </w:rPr>
        <w:t xml:space="preserve"> </w:t>
      </w:r>
      <w:r>
        <w:rPr>
          <w:rFonts w:cs="Times New Roman"/>
          <w:color w:val="000000"/>
          <w:kern w:val="0"/>
          <w:lang w:eastAsia="en-US" w:bidi="ar-SA"/>
        </w:rPr>
        <w:t xml:space="preserve">či o </w:t>
      </w:r>
      <w:r w:rsidRPr="00C95129">
        <w:rPr>
          <w:rFonts w:eastAsia="Times New Roman" w:cs="Times New Roman"/>
          <w:color w:val="000000"/>
          <w:kern w:val="0"/>
          <w:lang w:eastAsia="en-US" w:bidi="ar-SA"/>
        </w:rPr>
        <w:t>zvyšovanie informovanosti verejnosti v oblasti hospodárenia s verejnými prostriedkami, nakladania s majetkom štátu, majetkom vyššieho územného celku, majetkom o</w:t>
      </w:r>
      <w:r>
        <w:rPr>
          <w:rFonts w:eastAsia="Times New Roman" w:cs="Times New Roman"/>
          <w:color w:val="000000"/>
          <w:kern w:val="0"/>
          <w:lang w:eastAsia="en-US" w:bidi="ar-SA"/>
        </w:rPr>
        <w:t>bce alebo majetkom subjektov podliehajúcich zákonu o slobodnom prístupe k informáciám.</w:t>
      </w:r>
    </w:p>
    <w:p w14:paraId="6EC5159F" w14:textId="77777777" w:rsidR="00D773E9" w:rsidRPr="00853C65" w:rsidRDefault="00D773E9" w:rsidP="00D773E9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kern w:val="0"/>
          <w:lang w:eastAsia="en-US" w:bidi="ar-SA"/>
        </w:rPr>
      </w:pPr>
    </w:p>
    <w:p w14:paraId="19DB6F0C" w14:textId="77777777" w:rsidR="00D773E9" w:rsidRPr="00853C65" w:rsidRDefault="00D773E9" w:rsidP="00D773E9">
      <w:pPr>
        <w:widowControl/>
        <w:suppressAutoHyphens w:val="0"/>
        <w:spacing w:line="276" w:lineRule="auto"/>
        <w:ind w:firstLine="708"/>
        <w:jc w:val="both"/>
        <w:rPr>
          <w:rFonts w:eastAsia="Times New Roman" w:cs="Times New Roman"/>
          <w:color w:val="000000"/>
          <w:kern w:val="0"/>
          <w:lang w:eastAsia="en-US" w:bidi="ar-SA"/>
        </w:rPr>
      </w:pPr>
      <w:r w:rsidRPr="00853C65">
        <w:rPr>
          <w:rFonts w:eastAsia="Times New Roman" w:cs="Times New Roman"/>
          <w:color w:val="000000"/>
          <w:kern w:val="0"/>
          <w:lang w:eastAsia="en-US" w:bidi="ar-SA"/>
        </w:rPr>
        <w:t>Návrh zákona je v súlade s právom Európskej únie, s Ústavou Slovenskej republiky, s ústavným</w:t>
      </w:r>
      <w:r>
        <w:rPr>
          <w:rFonts w:eastAsia="Times New Roman" w:cs="Times New Roman"/>
          <w:color w:val="000000"/>
          <w:kern w:val="0"/>
          <w:lang w:eastAsia="en-US" w:bidi="ar-SA"/>
        </w:rPr>
        <w:t xml:space="preserve">i zákonmi Slovenskej republiky, ako aj s </w:t>
      </w:r>
      <w:r w:rsidRPr="00853C65">
        <w:rPr>
          <w:rFonts w:eastAsia="Times New Roman" w:cs="Times New Roman"/>
          <w:color w:val="000000"/>
          <w:kern w:val="0"/>
          <w:lang w:eastAsia="en-US" w:bidi="ar-SA"/>
        </w:rPr>
        <w:t>medzinárodnými zmluvami a inými medzinárodnými dokumentmi, ktorými je Slovenská republika viazaná.</w:t>
      </w:r>
    </w:p>
    <w:p w14:paraId="123FEF29" w14:textId="77777777" w:rsidR="00D773E9" w:rsidRDefault="00D773E9" w:rsidP="00D773E9">
      <w:pPr>
        <w:tabs>
          <w:tab w:val="num" w:pos="0"/>
        </w:tabs>
        <w:jc w:val="both"/>
      </w:pPr>
    </w:p>
    <w:p w14:paraId="39C6BC88" w14:textId="77777777" w:rsidR="00D773E9" w:rsidRPr="00DA4D1B" w:rsidRDefault="00D773E9" w:rsidP="00D773E9">
      <w:pPr>
        <w:widowControl/>
        <w:suppressAutoHyphens w:val="0"/>
        <w:spacing w:after="200" w:line="276" w:lineRule="auto"/>
        <w:rPr>
          <w:b/>
          <w:u w:val="single"/>
        </w:rPr>
      </w:pPr>
      <w:r>
        <w:br w:type="page"/>
      </w:r>
      <w:r w:rsidRPr="0017622F">
        <w:rPr>
          <w:b/>
        </w:rPr>
        <w:lastRenderedPageBreak/>
        <w:t xml:space="preserve">B. </w:t>
      </w:r>
      <w:r>
        <w:rPr>
          <w:b/>
        </w:rPr>
        <w:tab/>
      </w:r>
      <w:r w:rsidRPr="0017622F">
        <w:rPr>
          <w:b/>
        </w:rPr>
        <w:t>Osobitná časť</w:t>
      </w:r>
    </w:p>
    <w:p w14:paraId="183B6F92" w14:textId="77777777" w:rsidR="00D773E9" w:rsidRDefault="00D773E9" w:rsidP="00D773E9">
      <w:pPr>
        <w:rPr>
          <w:b/>
          <w:u w:val="single"/>
        </w:rPr>
      </w:pPr>
      <w:r w:rsidRPr="00DA4D1B">
        <w:rPr>
          <w:b/>
          <w:u w:val="single"/>
        </w:rPr>
        <w:t>K Čl. I</w:t>
      </w:r>
    </w:p>
    <w:p w14:paraId="3B33F66D" w14:textId="77777777" w:rsidR="00D773E9" w:rsidRDefault="00D773E9" w:rsidP="00D773E9">
      <w:pPr>
        <w:rPr>
          <w:b/>
          <w:u w:val="single"/>
        </w:rPr>
      </w:pPr>
    </w:p>
    <w:p w14:paraId="53818AE3" w14:textId="77777777" w:rsidR="00D773E9" w:rsidRPr="009722AD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722AD">
        <w:rPr>
          <w:b/>
        </w:rPr>
        <w:t>K bodu 1</w:t>
      </w:r>
    </w:p>
    <w:p w14:paraId="2BBA17C2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1D2E3988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Ustanovuje sa povinnosť vysielania programov, ktorých obsahom je investigatívna žurnalistika, a to medzi hlavné činnosti Rozhlasu a televízie Slovenska. Zároveň sa demonštratívnym spôsobom ustanovuje obsah tohto pojmu.</w:t>
      </w:r>
    </w:p>
    <w:p w14:paraId="1161D7E6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71A43C96" w14:textId="77777777" w:rsidR="00D773E9" w:rsidRPr="009722AD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722AD">
        <w:rPr>
          <w:b/>
        </w:rPr>
        <w:t>K bodu 2</w:t>
      </w:r>
    </w:p>
    <w:p w14:paraId="44B542E0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78D352EE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Navrhuje sa zaviesť finančné krytie pre programy, ktorých obsahom je investigatívna žurnalistika.</w:t>
      </w:r>
    </w:p>
    <w:p w14:paraId="5E216035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4174B2E3" w14:textId="77777777" w:rsidR="00D773E9" w:rsidRPr="009722AD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9722AD">
        <w:rPr>
          <w:b/>
        </w:rPr>
        <w:t>K bodu 3</w:t>
      </w:r>
    </w:p>
    <w:p w14:paraId="34FF7BF1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48429F59" w14:textId="2AE3FE96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Prechodným ustanovením sa zabezpečí pretavenie finančného krytia do rozpočtu Rozhlasu a televízie Slovenska pre rok 2020.</w:t>
      </w:r>
    </w:p>
    <w:p w14:paraId="3EE7E828" w14:textId="77777777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</w:p>
    <w:p w14:paraId="61C223AA" w14:textId="77777777" w:rsidR="00D773E9" w:rsidRDefault="00D773E9" w:rsidP="00D773E9">
      <w:pPr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6FDF287E" w14:textId="77777777" w:rsidR="00D773E9" w:rsidRDefault="00D773E9" w:rsidP="00D773E9">
      <w:pPr>
        <w:jc w:val="both"/>
        <w:rPr>
          <w:b/>
          <w:u w:val="single"/>
        </w:rPr>
      </w:pPr>
    </w:p>
    <w:p w14:paraId="5F214DA7" w14:textId="77777777" w:rsidR="00D773E9" w:rsidRDefault="00D773E9" w:rsidP="00D773E9">
      <w:pPr>
        <w:jc w:val="both"/>
        <w:rPr>
          <w:b/>
        </w:rPr>
      </w:pPr>
      <w:r w:rsidRPr="00765EEC">
        <w:rPr>
          <w:b/>
        </w:rPr>
        <w:t>K bodu 1</w:t>
      </w:r>
    </w:p>
    <w:p w14:paraId="1BACDE74" w14:textId="77777777" w:rsidR="00D773E9" w:rsidRDefault="00D773E9" w:rsidP="00D773E9">
      <w:pPr>
        <w:jc w:val="both"/>
        <w:rPr>
          <w:b/>
        </w:rPr>
      </w:pPr>
    </w:p>
    <w:p w14:paraId="51DED95D" w14:textId="77777777" w:rsidR="00D773E9" w:rsidRDefault="00D773E9" w:rsidP="00D773E9">
      <w:pPr>
        <w:jc w:val="both"/>
      </w:pPr>
      <w:r>
        <w:t>Navrhuje sa, aby sa do obsahu hlavnej činnosti Tlačovej agentúry Slovenska dostalo aj uskutočňovanie investigatívnej žurnalistiky, s následným demonštratívnym vymedzením tohto pojmu.</w:t>
      </w:r>
    </w:p>
    <w:p w14:paraId="6D459ABA" w14:textId="77777777" w:rsidR="00D773E9" w:rsidRDefault="00D773E9" w:rsidP="00D773E9">
      <w:pPr>
        <w:jc w:val="both"/>
      </w:pPr>
    </w:p>
    <w:p w14:paraId="224DB886" w14:textId="77777777" w:rsidR="00D773E9" w:rsidRDefault="00D773E9" w:rsidP="00D773E9">
      <w:pPr>
        <w:jc w:val="both"/>
        <w:rPr>
          <w:b/>
        </w:rPr>
      </w:pPr>
      <w:r w:rsidRPr="00765EEC">
        <w:rPr>
          <w:b/>
        </w:rPr>
        <w:t>K bodu 2</w:t>
      </w:r>
    </w:p>
    <w:p w14:paraId="1AACB656" w14:textId="77777777" w:rsidR="00D773E9" w:rsidRDefault="00D773E9" w:rsidP="00D773E9">
      <w:pPr>
        <w:jc w:val="both"/>
        <w:rPr>
          <w:b/>
        </w:rPr>
      </w:pPr>
    </w:p>
    <w:p w14:paraId="6EDBC9EC" w14:textId="77777777" w:rsidR="00D773E9" w:rsidRPr="00765EEC" w:rsidRDefault="00D773E9" w:rsidP="00D773E9">
      <w:pPr>
        <w:jc w:val="both"/>
      </w:pPr>
      <w:r>
        <w:t>Podobne ako v prípade Rozhlasu a televízie Slovenska, zavádza sa finančné krytie novoustanovenej povinnosti.</w:t>
      </w:r>
    </w:p>
    <w:p w14:paraId="00DE43EC" w14:textId="77777777" w:rsidR="00D773E9" w:rsidRPr="00765EEC" w:rsidRDefault="00D773E9" w:rsidP="00D773E9">
      <w:pPr>
        <w:jc w:val="both"/>
        <w:rPr>
          <w:b/>
        </w:rPr>
      </w:pPr>
    </w:p>
    <w:p w14:paraId="69E05879" w14:textId="77777777" w:rsidR="00D773E9" w:rsidRPr="00765EEC" w:rsidRDefault="00D773E9" w:rsidP="00D773E9">
      <w:pPr>
        <w:jc w:val="both"/>
        <w:rPr>
          <w:b/>
        </w:rPr>
      </w:pPr>
      <w:r w:rsidRPr="00765EEC">
        <w:rPr>
          <w:b/>
        </w:rPr>
        <w:t>K bodu 3</w:t>
      </w:r>
    </w:p>
    <w:p w14:paraId="5EAF0C72" w14:textId="77777777" w:rsidR="00D773E9" w:rsidRDefault="00D773E9" w:rsidP="00D773E9">
      <w:pPr>
        <w:jc w:val="both"/>
        <w:rPr>
          <w:b/>
          <w:u w:val="single"/>
        </w:rPr>
      </w:pPr>
    </w:p>
    <w:p w14:paraId="7C7D6BB2" w14:textId="3E08FD0C" w:rsidR="00D773E9" w:rsidRDefault="00D773E9" w:rsidP="00D773E9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</w:pPr>
      <w:r>
        <w:t>Prechodným ustanovením sa zabezpečí pretavenie finančného krytia do rozpočtu Tlačovej agentúry Slovenskej republiky pre rok 2020.</w:t>
      </w:r>
    </w:p>
    <w:p w14:paraId="72997649" w14:textId="77777777" w:rsidR="00D773E9" w:rsidRPr="00423AF3" w:rsidRDefault="00D773E9" w:rsidP="00D773E9">
      <w:pPr>
        <w:spacing w:line="276" w:lineRule="auto"/>
        <w:jc w:val="both"/>
      </w:pPr>
    </w:p>
    <w:p w14:paraId="045BBAA5" w14:textId="77777777" w:rsidR="00D773E9" w:rsidRPr="00423AF3" w:rsidRDefault="00D773E9" w:rsidP="00D773E9">
      <w:pPr>
        <w:spacing w:line="276" w:lineRule="auto"/>
        <w:jc w:val="both"/>
        <w:rPr>
          <w:b/>
          <w:u w:val="single"/>
        </w:rPr>
      </w:pPr>
      <w:r w:rsidRPr="00423AF3">
        <w:rPr>
          <w:b/>
          <w:u w:val="single"/>
        </w:rPr>
        <w:t>K Čl.</w:t>
      </w:r>
      <w:r>
        <w:rPr>
          <w:b/>
          <w:u w:val="single"/>
        </w:rPr>
        <w:t xml:space="preserve"> III</w:t>
      </w:r>
    </w:p>
    <w:p w14:paraId="4E14039D" w14:textId="77777777" w:rsidR="00D773E9" w:rsidRDefault="00D773E9" w:rsidP="00D773E9">
      <w:pPr>
        <w:spacing w:line="276" w:lineRule="auto"/>
        <w:jc w:val="both"/>
      </w:pPr>
    </w:p>
    <w:p w14:paraId="1DDE0B76" w14:textId="77777777" w:rsidR="00D773E9" w:rsidRDefault="00D773E9" w:rsidP="00D773E9">
      <w:r w:rsidRPr="007013A8">
        <w:t>Ustanovuje sa účinnosť návrhu zákona tak, aby termínovo napĺňala všetky lehoty procesu prerokúvania a schvaľovania zákonov Národnou radou Slovenskej republiky.</w:t>
      </w:r>
    </w:p>
    <w:p w14:paraId="2E5640C4" w14:textId="77777777" w:rsidR="00D773E9" w:rsidRDefault="00D773E9" w:rsidP="00D773E9">
      <w:pPr>
        <w:jc w:val="both"/>
      </w:pPr>
    </w:p>
    <w:p w14:paraId="3DFF5C1F" w14:textId="77777777" w:rsidR="00D773E9" w:rsidRPr="0044232D" w:rsidRDefault="00D773E9" w:rsidP="00D773E9">
      <w:pPr>
        <w:widowControl/>
        <w:suppressAutoHyphens w:val="0"/>
        <w:spacing w:after="200" w:line="276" w:lineRule="auto"/>
      </w:pPr>
    </w:p>
    <w:p w14:paraId="3541F3A2" w14:textId="77777777" w:rsidR="00042CAE" w:rsidRDefault="00042CAE"/>
    <w:sectPr w:rsidR="00042CAE" w:rsidSect="000C47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1E28E7" w14:textId="77777777" w:rsidR="009125F5" w:rsidRDefault="009125F5">
      <w:r>
        <w:separator/>
      </w:r>
    </w:p>
  </w:endnote>
  <w:endnote w:type="continuationSeparator" w:id="0">
    <w:p w14:paraId="68A767F0" w14:textId="77777777" w:rsidR="009125F5" w:rsidRDefault="0091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DDE97" w14:textId="77777777" w:rsidR="004D2A73" w:rsidRPr="00BC6D0D" w:rsidRDefault="009125F5" w:rsidP="004B0F8E">
    <w:pPr>
      <w:pStyle w:val="Pta"/>
      <w:framePr w:wrap="around" w:vAnchor="text" w:hAnchor="margin" w:xAlign="center"/>
      <w:rPr>
        <w:rStyle w:val="slostrany"/>
        <w:sz w:val="24"/>
        <w:szCs w:val="24"/>
      </w:rPr>
    </w:pPr>
  </w:p>
  <w:p w14:paraId="5FD10BB7" w14:textId="77777777" w:rsidR="004D2A73" w:rsidRDefault="009125F5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92BD7" w14:textId="77777777" w:rsidR="009125F5" w:rsidRDefault="009125F5">
      <w:r>
        <w:separator/>
      </w:r>
    </w:p>
  </w:footnote>
  <w:footnote w:type="continuationSeparator" w:id="0">
    <w:p w14:paraId="1FCA0182" w14:textId="77777777" w:rsidR="009125F5" w:rsidRDefault="0091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A5B15"/>
    <w:multiLevelType w:val="hybridMultilevel"/>
    <w:tmpl w:val="9D66C6CA"/>
    <w:lvl w:ilvl="0" w:tplc="E1D4029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32AAF0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8A9E74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F38D1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71E4B2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2F3808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EB1E88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9022CB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E96EBD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59"/>
    <w:rsid w:val="00042CAE"/>
    <w:rsid w:val="002B4659"/>
    <w:rsid w:val="003C4381"/>
    <w:rsid w:val="00541EF8"/>
    <w:rsid w:val="007F787B"/>
    <w:rsid w:val="009125F5"/>
    <w:rsid w:val="00D7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4D13F"/>
  <w15:chartTrackingRefBased/>
  <w15:docId w15:val="{88CAB73E-7E03-446C-84D3-2D588066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773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D773E9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D773E9"/>
    <w:rPr>
      <w:rFonts w:ascii="Arial" w:eastAsia="Times New Roman" w:hAnsi="Arial" w:cs="Arial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773E9"/>
    <w:rPr>
      <w:rFonts w:cs="Times New Roman"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Matejovič</dc:creator>
  <cp:keywords/>
  <dc:description/>
  <cp:lastModifiedBy>Martin Matejovič</cp:lastModifiedBy>
  <cp:revision>3</cp:revision>
  <dcterms:created xsi:type="dcterms:W3CDTF">2019-03-01T18:48:00Z</dcterms:created>
  <dcterms:modified xsi:type="dcterms:W3CDTF">2019-03-07T14:41:00Z</dcterms:modified>
</cp:coreProperties>
</file>