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17" w:rsidRPr="00D57752" w:rsidRDefault="00257F17" w:rsidP="00257F17">
      <w:pPr>
        <w:jc w:val="center"/>
        <w:rPr>
          <w:b/>
          <w:color w:val="000000" w:themeColor="text1"/>
          <w:sz w:val="20"/>
        </w:rPr>
      </w:pPr>
      <w:r w:rsidRPr="00D57752">
        <w:rPr>
          <w:b/>
          <w:color w:val="000000" w:themeColor="text1"/>
          <w:sz w:val="20"/>
        </w:rPr>
        <w:t>TABUĽKA ZHODY</w:t>
      </w:r>
    </w:p>
    <w:p w:rsidR="00257F17" w:rsidRPr="00D57752" w:rsidRDefault="00257F17" w:rsidP="00257F17">
      <w:pPr>
        <w:jc w:val="center"/>
        <w:rPr>
          <w:b/>
          <w:color w:val="000000" w:themeColor="text1"/>
          <w:sz w:val="20"/>
        </w:rPr>
      </w:pPr>
      <w:r w:rsidRPr="00D57752">
        <w:rPr>
          <w:b/>
          <w:color w:val="000000" w:themeColor="text1"/>
          <w:sz w:val="20"/>
        </w:rPr>
        <w:t>právneho predpisu s právom Európskej únie</w:t>
      </w:r>
    </w:p>
    <w:p w:rsidR="007B10F8" w:rsidRPr="00D57752" w:rsidRDefault="007B10F8" w:rsidP="00257F17">
      <w:pPr>
        <w:jc w:val="center"/>
        <w:rPr>
          <w:b/>
          <w:color w:val="000000" w:themeColor="text1"/>
          <w:sz w:val="20"/>
        </w:rPr>
      </w:pPr>
      <w:r w:rsidRPr="00D57752">
        <w:rPr>
          <w:b/>
          <w:color w:val="000000" w:themeColor="text1"/>
          <w:sz w:val="20"/>
        </w:rPr>
        <w:t>-Aktualizácia</w:t>
      </w:r>
    </w:p>
    <w:p w:rsidR="00257F17" w:rsidRPr="00D57752" w:rsidRDefault="00257F17" w:rsidP="00257F17">
      <w:pPr>
        <w:jc w:val="center"/>
        <w:rPr>
          <w:b/>
          <w:color w:val="000000" w:themeColor="text1"/>
          <w:sz w:val="20"/>
        </w:rPr>
      </w:pPr>
    </w:p>
    <w:tbl>
      <w:tblPr>
        <w:tblW w:w="1377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900"/>
        <w:gridCol w:w="1620"/>
        <w:gridCol w:w="608"/>
        <w:gridCol w:w="3685"/>
        <w:gridCol w:w="709"/>
        <w:gridCol w:w="1577"/>
      </w:tblGrid>
      <w:tr w:rsidR="00D57752" w:rsidRPr="00D57752" w:rsidTr="00615EB1">
        <w:tc>
          <w:tcPr>
            <w:tcW w:w="78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pStyle w:val="Normlnywebov"/>
              <w:spacing w:before="0" w:beforeAutospacing="0" w:after="0" w:afterAutospacing="0"/>
              <w:jc w:val="both"/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57752"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eastAsia="cs-CZ"/>
              </w:rPr>
              <w:t>SMERNICA EURÓPSKEHO PARLAMENTU A RADY 1999/62/ES zo 17. júna 1999</w:t>
            </w:r>
          </w:p>
          <w:p w:rsidR="00257F17" w:rsidRPr="00D57752" w:rsidRDefault="00257F17" w:rsidP="00615EB1">
            <w:pPr>
              <w:pStyle w:val="Zkladntext"/>
              <w:spacing w:after="240"/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  <w:r w:rsidRPr="00D57752">
              <w:rPr>
                <w:rFonts w:eastAsia="Arial Unicode MS"/>
                <w:b/>
                <w:bCs/>
                <w:color w:val="000000" w:themeColor="text1"/>
                <w:sz w:val="20"/>
              </w:rPr>
              <w:t>o poplatkoch za používanie určitej dopravnej infraštruktúry ťažkými nákladnými vozidlami (</w:t>
            </w:r>
            <w:proofErr w:type="spellStart"/>
            <w:r w:rsidRPr="00D57752">
              <w:rPr>
                <w:rFonts w:eastAsia="Arial Unicode MS"/>
                <w:b/>
                <w:bCs/>
                <w:color w:val="000000" w:themeColor="text1"/>
                <w:sz w:val="20"/>
              </w:rPr>
              <w:t>Ú.v</w:t>
            </w:r>
            <w:proofErr w:type="spellEnd"/>
            <w:r w:rsidRPr="00D57752">
              <w:rPr>
                <w:rFonts w:eastAsia="Arial Unicode MS"/>
                <w:b/>
                <w:bCs/>
                <w:color w:val="000000" w:themeColor="text1"/>
                <w:sz w:val="20"/>
              </w:rPr>
              <w:t>. ES L 187, 20.7.1999) v</w:t>
            </w:r>
            <w:r w:rsidR="003C4DA6">
              <w:rPr>
                <w:rFonts w:eastAsia="Arial Unicode MS"/>
                <w:b/>
                <w:bCs/>
                <w:color w:val="000000" w:themeColor="text1"/>
                <w:sz w:val="20"/>
              </w:rPr>
              <w:t> platnom znení.</w:t>
            </w:r>
          </w:p>
          <w:p w:rsidR="00257F17" w:rsidRPr="00D57752" w:rsidRDefault="00257F17" w:rsidP="00615EB1">
            <w:pPr>
              <w:pStyle w:val="Normlnywebov"/>
              <w:spacing w:before="0" w:beforeAutospacing="0" w:after="0" w:afterAutospacing="0"/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:rsidR="00257F17" w:rsidRPr="00D57752" w:rsidRDefault="00257F17" w:rsidP="00615EB1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Právne predpisy Slovenskej republiky</w:t>
            </w:r>
          </w:p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135/1961 Zb. o pozemných komunikáciách (cestný zákon)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8/2009 Z. z. o  cestnej premávke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106/2018 Z. z. o prevádzke vozidiel v cestnej premávke a o zmene a doplnení niektorých zákonov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25/2006 Z. z. o verejnom obstarávaní a o zmene a doplnení niektorých zákonov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Nariadenie vlády SR č. 344/2006 Z. z. o minimálnych požiadavkách na tunely v cestnej sieti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582/2004 Z. z. o miestnych daniach a miestnom poplatku za komunálne odpady a drobné stavebné odpady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639/2004 Z. z. o Národnej diaľničnej spoločnosti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474/2013 Z. z. o výbere mýta za užívanie vymedzených úsekov pozemných komunikácií a o zmene a doplnení niektorých zákonov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Zákon č. 488/2013 Z. z. o dia</w:t>
            </w:r>
            <w:r w:rsidRPr="00D57752">
              <w:rPr>
                <w:rFonts w:eastAsia="MS Gothic"/>
                <w:b/>
                <w:color w:val="000000" w:themeColor="text1"/>
                <w:sz w:val="20"/>
              </w:rPr>
              <w:t>ľ</w:t>
            </w:r>
            <w:r w:rsidRPr="00D57752">
              <w:rPr>
                <w:b/>
                <w:color w:val="000000" w:themeColor="text1"/>
                <w:sz w:val="20"/>
              </w:rPr>
              <w:t>ni</w:t>
            </w:r>
            <w:r w:rsidRPr="00D57752">
              <w:rPr>
                <w:rFonts w:eastAsia="MS Gothic"/>
                <w:b/>
                <w:color w:val="000000" w:themeColor="text1"/>
                <w:sz w:val="20"/>
              </w:rPr>
              <w:t>č</w:t>
            </w:r>
            <w:r w:rsidRPr="00D57752">
              <w:rPr>
                <w:b/>
                <w:color w:val="000000" w:themeColor="text1"/>
                <w:sz w:val="20"/>
              </w:rPr>
              <w:t>nej zn</w:t>
            </w:r>
            <w:r w:rsidRPr="00D57752">
              <w:rPr>
                <w:rFonts w:eastAsia="Malgun Gothic"/>
                <w:b/>
                <w:color w:val="000000" w:themeColor="text1"/>
                <w:sz w:val="20"/>
              </w:rPr>
              <w:t>á</w:t>
            </w:r>
            <w:r w:rsidRPr="00D57752">
              <w:rPr>
                <w:b/>
                <w:color w:val="000000" w:themeColor="text1"/>
                <w:sz w:val="20"/>
              </w:rPr>
              <w:t>mke a o zmene niektor</w:t>
            </w:r>
            <w:r w:rsidRPr="00D57752">
              <w:rPr>
                <w:rFonts w:eastAsia="Malgun Gothic"/>
                <w:b/>
                <w:color w:val="000000" w:themeColor="text1"/>
                <w:sz w:val="20"/>
              </w:rPr>
              <w:t>ý</w:t>
            </w:r>
            <w:r w:rsidRPr="00D57752">
              <w:rPr>
                <w:b/>
                <w:color w:val="000000" w:themeColor="text1"/>
                <w:sz w:val="20"/>
              </w:rPr>
              <w:t>ch z</w:t>
            </w:r>
            <w:r w:rsidRPr="00D57752">
              <w:rPr>
                <w:rFonts w:eastAsia="Malgun Gothic"/>
                <w:b/>
                <w:color w:val="000000" w:themeColor="text1"/>
                <w:sz w:val="20"/>
              </w:rPr>
              <w:t>á</w:t>
            </w:r>
            <w:r w:rsidRPr="00D57752">
              <w:rPr>
                <w:b/>
                <w:color w:val="000000" w:themeColor="text1"/>
                <w:sz w:val="20"/>
              </w:rPr>
              <w:t>konov v znení neskorších predpisov</w:t>
            </w:r>
          </w:p>
          <w:p w:rsidR="00E1759D" w:rsidRPr="00D57752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bCs/>
                <w:color w:val="000000" w:themeColor="text1"/>
                <w:sz w:val="20"/>
              </w:rPr>
              <w:t xml:space="preserve">Návrh zákona, ktorým </w:t>
            </w:r>
            <w:r w:rsidRPr="00D57752">
              <w:rPr>
                <w:rStyle w:val="Textzstupnhosymbolu"/>
                <w:b/>
                <w:color w:val="000000" w:themeColor="text1"/>
                <w:sz w:val="20"/>
              </w:rPr>
              <w:t>sa mení a dopĺňa zákon č.</w:t>
            </w:r>
            <w:bookmarkStart w:id="0" w:name="_GoBack"/>
            <w:bookmarkEnd w:id="0"/>
            <w:r w:rsidRPr="00D57752">
              <w:rPr>
                <w:rStyle w:val="Textzstupnhosymbolu"/>
                <w:b/>
                <w:color w:val="000000" w:themeColor="text1"/>
                <w:sz w:val="20"/>
              </w:rPr>
              <w:t xml:space="preserve"> 474/2013 Z. z. </w:t>
            </w:r>
            <w:r w:rsidRPr="00D57752">
              <w:rPr>
                <w:b/>
                <w:color w:val="000000" w:themeColor="text1"/>
                <w:sz w:val="20"/>
              </w:rPr>
              <w:t>o výbere mýta za užívanie vymedzených úsekov pozemných komunikácií a o zmene a doplnení niektorých zákonov v znení neskorších predpisov a</w:t>
            </w:r>
            <w:r w:rsidR="00F13586">
              <w:rPr>
                <w:b/>
                <w:color w:val="000000" w:themeColor="text1"/>
                <w:sz w:val="20"/>
              </w:rPr>
              <w:t xml:space="preserve"> ktorým sa menia a dopĺňajú niektoré zákony </w:t>
            </w:r>
            <w:r w:rsidRPr="00D57752">
              <w:rPr>
                <w:b/>
                <w:color w:val="000000" w:themeColor="text1"/>
                <w:sz w:val="20"/>
              </w:rPr>
              <w:t>(ďalej len „návrh zákona“)</w:t>
            </w:r>
          </w:p>
          <w:p w:rsidR="00FB3311" w:rsidRPr="00D57752" w:rsidRDefault="00FB3311" w:rsidP="00E1759D">
            <w:pPr>
              <w:ind w:left="720"/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tr w:rsidR="00D57752" w:rsidRPr="00D57752" w:rsidTr="00615EB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Článok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(Č, O,    V, P)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Text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Spôsob </w:t>
            </w:r>
            <w:proofErr w:type="spellStart"/>
            <w:r w:rsidRPr="00D57752">
              <w:rPr>
                <w:b/>
                <w:color w:val="000000" w:themeColor="text1"/>
                <w:sz w:val="20"/>
              </w:rPr>
              <w:t>trans-pozície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Číslo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Článok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(Č,§.O,    V,P)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Text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Zhoda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615EB1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Poznámky</w:t>
            </w:r>
          </w:p>
        </w:tc>
      </w:tr>
      <w:tr w:rsidR="00D57752" w:rsidRPr="00D57752" w:rsidTr="00615EB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244E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Č. 2</w:t>
            </w:r>
          </w:p>
          <w:p w:rsidR="008244EA" w:rsidRPr="00D57752" w:rsidRDefault="00652507" w:rsidP="00615EB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</w:t>
            </w:r>
            <w:r w:rsidR="008244EA" w:rsidRPr="00D57752">
              <w:rPr>
                <w:color w:val="000000" w:themeColor="text1"/>
                <w:sz w:val="20"/>
              </w:rPr>
              <w:t xml:space="preserve"> b)</w:t>
            </w: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A6F45" w:rsidRPr="00D57752" w:rsidRDefault="001A6F45" w:rsidP="00615EB1">
            <w:pPr>
              <w:rPr>
                <w:color w:val="000000" w:themeColor="text1"/>
                <w:sz w:val="20"/>
              </w:rPr>
            </w:pPr>
          </w:p>
          <w:p w:rsidR="00154BBB" w:rsidRDefault="00154BBB" w:rsidP="00615EB1">
            <w:pPr>
              <w:rPr>
                <w:color w:val="000000" w:themeColor="text1"/>
                <w:sz w:val="20"/>
              </w:rPr>
            </w:pPr>
          </w:p>
          <w:p w:rsidR="00652507" w:rsidRDefault="001A6F45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Č. 2 </w:t>
            </w:r>
          </w:p>
          <w:p w:rsidR="001A6F45" w:rsidRPr="00D57752" w:rsidRDefault="00652507" w:rsidP="00615EB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</w:t>
            </w:r>
            <w:r w:rsidR="001A6F45" w:rsidRPr="00D57752">
              <w:rPr>
                <w:color w:val="000000" w:themeColor="text1"/>
                <w:sz w:val="20"/>
              </w:rPr>
              <w:t xml:space="preserve"> </w:t>
            </w:r>
            <w:r w:rsidR="005B377D" w:rsidRPr="00D57752">
              <w:rPr>
                <w:color w:val="000000" w:themeColor="text1"/>
                <w:sz w:val="20"/>
              </w:rPr>
              <w:t>c)</w:t>
            </w:r>
          </w:p>
          <w:p w:rsidR="00980409" w:rsidRPr="00D57752" w:rsidRDefault="00980409" w:rsidP="00615EB1">
            <w:pPr>
              <w:rPr>
                <w:color w:val="000000" w:themeColor="text1"/>
                <w:sz w:val="20"/>
              </w:rPr>
            </w:pPr>
          </w:p>
          <w:p w:rsidR="00980409" w:rsidRPr="00D57752" w:rsidRDefault="00980409" w:rsidP="00615EB1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EA" w:rsidRPr="00D57752" w:rsidRDefault="008244EA" w:rsidP="008244EA">
            <w:pPr>
              <w:pStyle w:val="CM4"/>
              <w:spacing w:before="60" w:after="60"/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</w:pPr>
            <w:r w:rsidRPr="00D57752"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  <w:lastRenderedPageBreak/>
              <w:t xml:space="preserve">„mýto“ je určitá suma, ktorá sa platí za vozidlo na základe vzdialenosti prejdenej na </w:t>
            </w:r>
            <w:r w:rsidRPr="00D57752"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  <w:lastRenderedPageBreak/>
              <w:t>danej infraštruktúre a typu vozidla, pričom zahŕňa poplatok za infraštruktúru a/alebo poplatok za externé náklady;</w:t>
            </w:r>
          </w:p>
          <w:p w:rsidR="00257F17" w:rsidRPr="00D57752" w:rsidRDefault="00257F17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5B377D">
            <w:pPr>
              <w:pStyle w:val="CM4"/>
              <w:spacing w:before="60" w:after="60"/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</w:pPr>
            <w:r w:rsidRPr="00D57752"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  <w:t>c) „užívateľský poplatok“ znamená špecifickú sumu, úhrada ktorej udeľuje právo pre vozidlo používať určenú dobu infraštruktúru uvedenú v článku 7 ods. 1;</w:t>
            </w: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244EA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N</w:t>
            </w: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244E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Návrh zákona (čl. I)</w:t>
            </w: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Návrh zákona (čl. II)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B8" w:rsidRPr="00D57752" w:rsidRDefault="008244E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§ 2 </w:t>
            </w:r>
          </w:p>
          <w:p w:rsidR="00257F17" w:rsidRPr="00D57752" w:rsidRDefault="00D173B8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</w:t>
            </w:r>
            <w:r w:rsidR="005B377D" w:rsidRPr="00D57752">
              <w:rPr>
                <w:color w:val="000000" w:themeColor="text1"/>
                <w:sz w:val="20"/>
              </w:rPr>
              <w:t> </w:t>
            </w:r>
            <w:r w:rsidRPr="00D57752">
              <w:rPr>
                <w:color w:val="000000" w:themeColor="text1"/>
                <w:sz w:val="20"/>
              </w:rPr>
              <w:t>2</w:t>
            </w: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</w:p>
          <w:p w:rsidR="005B377D" w:rsidRPr="00D57752" w:rsidRDefault="005B377D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§ 2 </w:t>
            </w:r>
          </w:p>
          <w:p w:rsidR="005B377D" w:rsidRPr="00D57752" w:rsidRDefault="005B377D" w:rsidP="00BB0FF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</w:t>
            </w:r>
            <w:r w:rsidR="00BB0FF1">
              <w:rPr>
                <w:color w:val="000000" w:themeColor="text1"/>
                <w:sz w:val="20"/>
              </w:rPr>
              <w:t> </w:t>
            </w:r>
            <w:r w:rsidRPr="00D57752">
              <w:rPr>
                <w:color w:val="000000" w:themeColor="text1"/>
                <w:sz w:val="20"/>
              </w:rPr>
              <w:t>1</w:t>
            </w:r>
            <w:r w:rsidR="00BB0FF1">
              <w:rPr>
                <w:color w:val="000000" w:themeColor="text1"/>
                <w:sz w:val="20"/>
              </w:rPr>
              <w:t xml:space="preserve"> - 4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D173B8" w:rsidP="00D173B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(2) Mýto možno vyberať za užívanie vymedzených úsekov ciest motorovými </w:t>
            </w:r>
            <w:r w:rsidRPr="00D57752">
              <w:rPr>
                <w:color w:val="000000" w:themeColor="text1"/>
                <w:sz w:val="20"/>
              </w:rPr>
              <w:lastRenderedPageBreak/>
              <w:t xml:space="preserve">vozidlami s </w:t>
            </w:r>
            <w:r w:rsidRPr="00D57752">
              <w:rPr>
                <w:bCs/>
                <w:color w:val="000000" w:themeColor="text1"/>
                <w:sz w:val="20"/>
              </w:rPr>
              <w:t>najväčšou technicky prípustnou celkovou hmotnosťou</w:t>
            </w:r>
            <w:r w:rsidRPr="00D57752">
              <w:rPr>
                <w:color w:val="000000" w:themeColor="text1"/>
                <w:sz w:val="20"/>
              </w:rPr>
              <w:t xml:space="preserve"> nad 3 500 kg alebo jazdnými súpravami s najväčšou technicky prípustnou </w:t>
            </w:r>
            <w:r w:rsidR="00F1205C">
              <w:rPr>
                <w:color w:val="000000" w:themeColor="text1"/>
                <w:sz w:val="20"/>
              </w:rPr>
              <w:t xml:space="preserve">celkovou </w:t>
            </w:r>
            <w:r w:rsidRPr="00D57752">
              <w:rPr>
                <w:color w:val="000000" w:themeColor="text1"/>
                <w:sz w:val="20"/>
              </w:rPr>
              <w:t xml:space="preserve">hmotnosťou nad 3 500 kg </w:t>
            </w:r>
            <w:r w:rsidR="00F1205C">
              <w:rPr>
                <w:color w:val="000000" w:themeColor="text1"/>
                <w:sz w:val="20"/>
              </w:rPr>
              <w:t>uvedenými v osobitnom predpise</w:t>
            </w:r>
            <w:hyperlink r:id="rId8" w:anchor="poznamky.poznamka-16" w:tooltip="Odkaz na predpis alebo ustanovenie" w:history="1">
              <w:r w:rsidR="00F1205C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3</w:t>
              </w:r>
              <w:r w:rsidR="00F1205C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="00F1205C">
              <w:rPr>
                <w:color w:val="000000" w:themeColor="text1"/>
                <w:sz w:val="20"/>
              </w:rPr>
              <w:t xml:space="preserve"> </w:t>
            </w:r>
            <w:r w:rsidRPr="00D57752">
              <w:rPr>
                <w:color w:val="000000" w:themeColor="text1"/>
                <w:sz w:val="20"/>
              </w:rPr>
              <w:t>(ďalej len „vozidlo“) okrem motorových vozidiel kategórie M1</w:t>
            </w:r>
            <w:hyperlink r:id="rId9" w:anchor="poznamky.poznamka-16" w:tooltip="Odkaz na predpis alebo ustanovenie" w:history="1">
              <w:r w:rsidR="00F1205C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4</w:t>
              </w:r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a okrem jazdných súprav tvorených motorovým vozidlom kategórie M1,</w:t>
            </w:r>
            <w:hyperlink r:id="rId10" w:anchor="poznamky.poznamka-16" w:tooltip="Odkaz na predpis alebo ustanovenie" w:history="1">
              <w:r w:rsidR="00F1205C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4</w:t>
              </w:r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N1</w:t>
            </w:r>
            <w:hyperlink r:id="rId11" w:anchor="poznamky.poznamka-16" w:tooltip="Odkaz na predpis alebo ustanovenie" w:history="1">
              <w:r w:rsidR="00F1205C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4</w:t>
              </w:r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>.</w:t>
            </w:r>
            <w:r w:rsidRPr="00D57752">
              <w:rPr>
                <w:rFonts w:ascii="Helvetica Neue" w:hAnsi="Helvetica Neue"/>
                <w:color w:val="000000" w:themeColor="text1"/>
                <w:sz w:val="21"/>
                <w:szCs w:val="21"/>
              </w:rPr>
              <w:t xml:space="preserve"> </w:t>
            </w:r>
            <w:r w:rsidRPr="00D57752">
              <w:rPr>
                <w:color w:val="000000" w:themeColor="text1"/>
                <w:sz w:val="20"/>
              </w:rPr>
              <w:t>Na ú</w:t>
            </w:r>
            <w:r w:rsidRPr="00D57752">
              <w:rPr>
                <w:rFonts w:eastAsia="MS Gothic"/>
                <w:color w:val="000000" w:themeColor="text1"/>
                <w:sz w:val="20"/>
              </w:rPr>
              <w:t>č</w:t>
            </w:r>
            <w:r w:rsidRPr="00D57752">
              <w:rPr>
                <w:color w:val="000000" w:themeColor="text1"/>
                <w:sz w:val="20"/>
              </w:rPr>
              <w:t>ely tohto z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á</w:t>
            </w:r>
            <w:r w:rsidRPr="00D57752">
              <w:rPr>
                <w:color w:val="000000" w:themeColor="text1"/>
                <w:sz w:val="20"/>
              </w:rPr>
              <w:t>kona u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ží</w:t>
            </w:r>
            <w:r w:rsidRPr="00D57752">
              <w:rPr>
                <w:color w:val="000000" w:themeColor="text1"/>
                <w:sz w:val="20"/>
              </w:rPr>
              <w:t>van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í</w:t>
            </w:r>
            <w:r w:rsidRPr="00D57752">
              <w:rPr>
                <w:color w:val="000000" w:themeColor="text1"/>
                <w:sz w:val="20"/>
              </w:rPr>
              <w:t>m vymedzen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é</w:t>
            </w:r>
            <w:r w:rsidRPr="00D57752">
              <w:rPr>
                <w:color w:val="000000" w:themeColor="text1"/>
                <w:sz w:val="20"/>
              </w:rPr>
              <w:t xml:space="preserve">ho 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ú</w:t>
            </w:r>
            <w:r w:rsidRPr="00D57752">
              <w:rPr>
                <w:color w:val="000000" w:themeColor="text1"/>
                <w:sz w:val="20"/>
              </w:rPr>
              <w:t>seku cesty sa rozumie aj zvl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áš</w:t>
            </w:r>
            <w:r w:rsidRPr="00D57752">
              <w:rPr>
                <w:color w:val="000000" w:themeColor="text1"/>
                <w:sz w:val="20"/>
              </w:rPr>
              <w:t>tne u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ží</w:t>
            </w:r>
            <w:r w:rsidRPr="00D57752">
              <w:rPr>
                <w:color w:val="000000" w:themeColor="text1"/>
                <w:sz w:val="20"/>
              </w:rPr>
              <w:t>vanie cesty pod</w:t>
            </w:r>
            <w:r w:rsidRPr="00D57752">
              <w:rPr>
                <w:rFonts w:eastAsia="MS Gothic"/>
                <w:color w:val="000000" w:themeColor="text1"/>
                <w:sz w:val="20"/>
              </w:rPr>
              <w:t>ľ</w:t>
            </w:r>
            <w:r w:rsidRPr="00D57752">
              <w:rPr>
                <w:color w:val="000000" w:themeColor="text1"/>
                <w:sz w:val="20"/>
              </w:rPr>
              <w:t>a osobitn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é</w:t>
            </w:r>
            <w:r w:rsidRPr="00D57752">
              <w:rPr>
                <w:color w:val="000000" w:themeColor="text1"/>
                <w:sz w:val="20"/>
              </w:rPr>
              <w:t>ho predpisu,</w:t>
            </w:r>
            <w:hyperlink r:id="rId12" w:anchor="poznamky.poznamka-8" w:tooltip="Odkaz na predpis alebo ustanovenie" w:history="1">
              <w:r w:rsidRPr="00D57752">
                <w:rPr>
                  <w:b/>
                  <w:bCs/>
                  <w:color w:val="000000" w:themeColor="text1"/>
                  <w:sz w:val="20"/>
                  <w:vertAlign w:val="superscript"/>
                </w:rPr>
                <w:t>8</w:t>
              </w:r>
              <w:r w:rsidRPr="00D57752">
                <w:rPr>
                  <w:b/>
                  <w:bCs/>
                  <w:color w:val="000000" w:themeColor="text1"/>
                  <w:sz w:val="20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a to aj vtedy, ak na také zvláštne užívanie nie je potrebné povolenie.</w:t>
            </w:r>
          </w:p>
          <w:p w:rsidR="00803978" w:rsidRPr="00D57752" w:rsidRDefault="00803978" w:rsidP="00D173B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  <w:p w:rsidR="00803978" w:rsidRPr="00D57752" w:rsidRDefault="005B377D" w:rsidP="00D173B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(1) Diaľničná známka je časový poplatok za užívanie vymedzených úsekov ciest.</w:t>
            </w:r>
          </w:p>
          <w:p w:rsidR="005B377D" w:rsidRPr="00D57752" w:rsidRDefault="005B377D" w:rsidP="00D173B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  <w:p w:rsidR="005B377D" w:rsidRPr="00D57752" w:rsidRDefault="005B377D" w:rsidP="005B377D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775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(2) Vymedzené úseky ciest označené dopravnými značkami možno užívať po zaplatení úhrady diaľničnej známky za ich užívanie</w:t>
            </w:r>
          </w:p>
          <w:p w:rsidR="005B377D" w:rsidRPr="00D57752" w:rsidRDefault="005B377D" w:rsidP="005B377D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  <w:shd w:val="clear" w:color="auto" w:fill="FFFFFF"/>
              </w:rPr>
              <w:t>a) dvojstopovými motorovými vozidlami alebo jazdnými súpravami do 3,5 t a dvojstopovými motorovými vozidlami kategórie M1</w:t>
            </w:r>
            <w:r w:rsidRPr="00D57752">
              <w:rPr>
                <w:color w:val="000000" w:themeColor="text1"/>
                <w:sz w:val="20"/>
                <w:vertAlign w:val="superscript"/>
              </w:rPr>
              <w:t>2</w:t>
            </w:r>
            <w:r w:rsidRPr="00D57752">
              <w:rPr>
                <w:color w:val="000000" w:themeColor="text1"/>
                <w:sz w:val="20"/>
              </w:rPr>
              <w:t xml:space="preserve">) 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bez ohľadu na ich najväčšiu technicky prípustnú celkovú hmotnosť (ďalej len „vozidlo“).</w:t>
            </w:r>
          </w:p>
          <w:p w:rsidR="005B377D" w:rsidRPr="00D57752" w:rsidRDefault="005B377D" w:rsidP="005B377D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  <w:shd w:val="clear" w:color="auto" w:fill="FFFFFF"/>
              </w:rPr>
              <w:t>b) dvojstopovými jazdnými súpravami tvorenými motorovým vozidlom kategórie M1</w:t>
            </w:r>
            <w:hyperlink r:id="rId13" w:anchor="poznamky.poznamka-2" w:tooltip="Odkaz na predpis alebo ustanovenie" w:history="1"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shd w:val="clear" w:color="auto" w:fill="FFFFFF"/>
                  <w:vertAlign w:val="superscript"/>
                </w:rPr>
                <w:t>2</w:t>
              </w:r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shd w:val="clear" w:color="auto" w:fill="FFFFFF"/>
                </w:rPr>
                <w:t>)</w:t>
              </w:r>
            </w:hyperlink>
            <w:r w:rsidRPr="00D57752">
              <w:rPr>
                <w:rStyle w:val="Hypertextovprepojenie"/>
                <w:rFonts w:eastAsia="Calibri"/>
                <w:color w:val="000000" w:themeColor="text1"/>
                <w:sz w:val="20"/>
                <w:shd w:val="clear" w:color="auto" w:fill="FFFFFF"/>
              </w:rPr>
              <w:t>,</w:t>
            </w:r>
            <w:r w:rsidRPr="00D57752">
              <w:rPr>
                <w:rStyle w:val="apple-converted-space"/>
                <w:color w:val="000000" w:themeColor="text1"/>
                <w:sz w:val="20"/>
                <w:shd w:val="clear" w:color="auto" w:fill="FFFFFF"/>
              </w:rPr>
              <w:t> 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N1</w:t>
            </w:r>
            <w:hyperlink r:id="rId14" w:anchor="poznamky.poznamka-3" w:tooltip="Odkaz na predpis alebo ustanovenie" w:history="1"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shd w:val="clear" w:color="auto" w:fill="FFFFFF"/>
                  <w:vertAlign w:val="superscript"/>
                </w:rPr>
                <w:t>2</w:t>
              </w:r>
              <w:r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shd w:val="clear" w:color="auto" w:fill="FFFFFF"/>
                </w:rPr>
                <w:t>)</w:t>
              </w:r>
            </w:hyperlink>
            <w:r w:rsidRPr="00D57752">
              <w:rPr>
                <w:rStyle w:val="apple-converted-space"/>
                <w:color w:val="000000" w:themeColor="text1"/>
                <w:sz w:val="20"/>
                <w:shd w:val="clear" w:color="auto" w:fill="FFFFFF"/>
              </w:rPr>
              <w:t> 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a prípojným vozidlom kategórie O1</w:t>
            </w:r>
            <w:r w:rsidRPr="00D57752">
              <w:rPr>
                <w:color w:val="000000" w:themeColor="text1"/>
                <w:sz w:val="20"/>
                <w:vertAlign w:val="superscript"/>
              </w:rPr>
              <w:t>2</w:t>
            </w:r>
            <w:r w:rsidRPr="00D57752">
              <w:rPr>
                <w:color w:val="000000" w:themeColor="text1"/>
                <w:sz w:val="20"/>
              </w:rPr>
              <w:t>)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 xml:space="preserve"> a O2</w:t>
            </w:r>
            <w:r w:rsidRPr="00D57752">
              <w:rPr>
                <w:color w:val="000000" w:themeColor="text1"/>
                <w:sz w:val="20"/>
                <w:vertAlign w:val="superscript"/>
              </w:rPr>
              <w:t>2</w:t>
            </w:r>
            <w:r w:rsidRPr="00D57752">
              <w:rPr>
                <w:color w:val="000000" w:themeColor="text1"/>
                <w:sz w:val="20"/>
              </w:rPr>
              <w:t>)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, ak súčet najväčšej technicky prípustnej celkovej hmotnosti motorového vozidla a najväčšej technicky prípustnej celkovej hmotnosti prípojného vozidla je nad 3,5 t (ďalej len „jazdná súprava“).</w:t>
            </w:r>
          </w:p>
          <w:p w:rsidR="005B377D" w:rsidRPr="00D57752" w:rsidRDefault="005B377D" w:rsidP="005B377D">
            <w:pPr>
              <w:ind w:left="540"/>
              <w:jc w:val="both"/>
              <w:rPr>
                <w:color w:val="000000" w:themeColor="text1"/>
                <w:sz w:val="20"/>
              </w:rPr>
            </w:pPr>
          </w:p>
          <w:p w:rsidR="005B377D" w:rsidRPr="00D57752" w:rsidRDefault="005B377D" w:rsidP="005B377D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(3) Pri jazdnej súprave sa </w:t>
            </w:r>
            <w:r w:rsidRPr="00D5775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výška úhrady diaľničnej známky určí z najväčšej </w:t>
            </w:r>
            <w:r w:rsidRPr="00D57752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technicky prípustnej celkovej hmotnosti motorového vozidla a najväčšej technicky prípustnej celkovej hmotnosti prípojného vozidla.</w:t>
            </w:r>
          </w:p>
          <w:p w:rsidR="005B377D" w:rsidRPr="00D57752" w:rsidRDefault="005B377D" w:rsidP="005B377D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7D" w:rsidRPr="00D57752" w:rsidRDefault="005B377D" w:rsidP="005B377D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(4) </w:t>
            </w:r>
            <w:r w:rsidRPr="00D57752">
              <w:rPr>
                <w:color w:val="000000" w:themeColor="text1"/>
                <w:sz w:val="20"/>
                <w:szCs w:val="20"/>
                <w:shd w:val="clear" w:color="auto" w:fill="FFFFFF"/>
              </w:rPr>
              <w:t>Úhrada diaľničnej známky sa platí na kalendárny rok, na 30 dní alebo na 10 dní bez ohľadu na počet vykonaných jázd. Diaľničná známka má elektronickú podobu.</w:t>
            </w:r>
          </w:p>
          <w:p w:rsidR="005B377D" w:rsidRPr="00D57752" w:rsidRDefault="005B377D" w:rsidP="00D173B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03978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Ú</w:t>
            </w: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</w:tc>
      </w:tr>
      <w:tr w:rsidR="00D57752" w:rsidRPr="00D57752" w:rsidTr="00615EB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EA" w:rsidRPr="00D57752" w:rsidRDefault="00E374A5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Č. 7</w:t>
            </w:r>
          </w:p>
          <w:p w:rsidR="00E374A5" w:rsidRPr="00D57752" w:rsidRDefault="00652507" w:rsidP="00615EB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</w:t>
            </w:r>
            <w:r w:rsidR="00E374A5" w:rsidRPr="00D57752"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A" w:rsidRPr="00D57752" w:rsidRDefault="00B72FAA" w:rsidP="00B72FAA">
            <w:pPr>
              <w:rPr>
                <w:rFonts w:cs="EUAlbertina"/>
                <w:b/>
                <w:color w:val="000000" w:themeColor="text1"/>
                <w:sz w:val="19"/>
                <w:szCs w:val="19"/>
              </w:rPr>
            </w:pPr>
            <w:r w:rsidRPr="00D57752">
              <w:rPr>
                <w:rFonts w:cs="EUAlbertina"/>
                <w:b/>
                <w:color w:val="000000" w:themeColor="text1"/>
                <w:sz w:val="19"/>
                <w:szCs w:val="19"/>
              </w:rPr>
              <w:t>4. Členské štáty môžu zaviesť znížené sadzby mýta alebo užívateľských poplatkov alebo oslobodenie od povinnosti platiť mýto alebo užívateľské poplatky pre vozidlá oslobodené od povinnosti inštalovať a používať záznamové zariadenie podľa nariadenia Rady (EHS) č. 3821/85 z 20. decembra 1985 o záznamovom zariadení v cestnej doprave</w:t>
            </w:r>
            <w:bookmarkStart w:id="1" w:name="src.E0013"/>
            <w:bookmarkEnd w:id="1"/>
            <w:r w:rsidRPr="00D57752">
              <w:rPr>
                <w:rFonts w:cs="EUAlbertina"/>
                <w:b/>
                <w:color w:val="000000" w:themeColor="text1"/>
                <w:sz w:val="19"/>
                <w:szCs w:val="19"/>
              </w:rPr>
              <w:t xml:space="preserve"> a v prípadoch, na ktoré sa vzťahuje článok 6 ods. 2 písm. a) a b) tejto smernice, a za podmienok, ktoré sú v ňom stanovené.</w:t>
            </w:r>
          </w:p>
          <w:p w:rsidR="00257F17" w:rsidRPr="00D57752" w:rsidRDefault="00257F17" w:rsidP="00615EB1">
            <w:pPr>
              <w:pStyle w:val="Normlnywebov"/>
              <w:spacing w:before="0" w:beforeAutospacing="0" w:after="120" w:afterAutospacing="0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B72FAA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B72FA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Návrh zákona (čl. I)</w:t>
            </w: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9B5B1F" w:rsidRPr="00D57752" w:rsidRDefault="009B5B1F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Návrh zákona (čl. II)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A" w:rsidRPr="00D57752" w:rsidRDefault="00B72FA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§ 3 </w:t>
            </w:r>
          </w:p>
          <w:p w:rsidR="00574A08" w:rsidRPr="00D57752" w:rsidRDefault="00B72FAA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</w:t>
            </w:r>
            <w:r w:rsidR="00574A08" w:rsidRPr="00D57752">
              <w:rPr>
                <w:color w:val="000000" w:themeColor="text1"/>
                <w:sz w:val="20"/>
              </w:rPr>
              <w:t> </w:t>
            </w:r>
            <w:r w:rsidRPr="00D57752">
              <w:rPr>
                <w:color w:val="000000" w:themeColor="text1"/>
                <w:sz w:val="20"/>
              </w:rPr>
              <w:t>1</w:t>
            </w: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</w:p>
          <w:p w:rsidR="00574A08" w:rsidRPr="00D57752" w:rsidRDefault="00574A08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§ 7 </w:t>
            </w:r>
          </w:p>
          <w:p w:rsidR="00257F17" w:rsidRPr="00D57752" w:rsidRDefault="00574A08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1</w:t>
            </w:r>
            <w:r w:rsidR="00B72FAA" w:rsidRPr="00D57752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A" w:rsidRPr="00D57752" w:rsidRDefault="00A460A7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(1) </w:t>
            </w:r>
            <w:r w:rsidR="00B72FAA" w:rsidRPr="00D57752">
              <w:rPr>
                <w:color w:val="000000" w:themeColor="text1"/>
                <w:sz w:val="20"/>
              </w:rPr>
              <w:t>Mýto sa neplatí za užívanie vymedzených úsekov ciest  vozidlami</w:t>
            </w: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Ministerstva vnútra Slovenskej republiky a Policajného zboru,</w:t>
            </w: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b) Ministerstva obrany Slovenskej republiky (ďalej len „ministerstvo obrany“),</w:t>
            </w: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c) ozbrojených síl alebo civilných zložiek vysielajúceho štátu na účel plnenia služobných povinností,</w:t>
            </w:r>
            <w:r w:rsidRPr="00D57752" w:rsidDel="00AE79AA">
              <w:rPr>
                <w:color w:val="000000" w:themeColor="text1"/>
                <w:sz w:val="20"/>
              </w:rPr>
              <w:t xml:space="preserve"> </w:t>
            </w: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d) ozbrojených síl Slovenskej republiky a Organizácie Severoatlantickej zmluvy,</w:t>
            </w: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e) záchranných zložiek integrovaného záchranného systému,</w:t>
            </w:r>
            <w:r w:rsidR="00425CB2" w:rsidRPr="00D57752">
              <w:rPr>
                <w:color w:val="000000" w:themeColor="text1"/>
                <w:sz w:val="20"/>
              </w:rPr>
              <w:t xml:space="preserve"> </w:t>
            </w:r>
            <w:hyperlink r:id="rId15" w:anchor="poznamky.poznamka-16" w:tooltip="Odkaz na predpis alebo ustanovenie" w:history="1">
              <w:r w:rsidR="00425CB2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15</w:t>
              </w:r>
              <w:r w:rsidR="00425CB2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okrem právnických osôb a fyzických osôb, ktorých predmetom činnosti je poskytovanie pomoci pri ochrane života, zdravia a majetku podľa osobitného predpisu,</w:t>
            </w:r>
            <w:r w:rsidR="00425CB2" w:rsidRPr="00D57752">
              <w:rPr>
                <w:color w:val="000000" w:themeColor="text1"/>
                <w:sz w:val="20"/>
              </w:rPr>
              <w:t xml:space="preserve"> </w:t>
            </w:r>
            <w:hyperlink r:id="rId16" w:anchor="poznamky.poznamka-16" w:tooltip="Odkaz na predpis alebo ustanovenie" w:history="1">
              <w:r w:rsidR="00425CB2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15a</w:t>
              </w:r>
              <w:r w:rsidR="00425CB2" w:rsidRPr="00D57752">
                <w:rPr>
                  <w:rStyle w:val="Hypertextovprepojenie"/>
                  <w:rFonts w:eastAsia="Calibri"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</w:p>
          <w:p w:rsidR="00E62AFC" w:rsidRPr="00D57752" w:rsidRDefault="00B72FAA" w:rsidP="00E62AFC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f) </w:t>
            </w:r>
            <w:r w:rsidR="00E62AFC" w:rsidRPr="00D57752">
              <w:rPr>
                <w:color w:val="000000" w:themeColor="text1"/>
                <w:sz w:val="20"/>
                <w:szCs w:val="20"/>
              </w:rPr>
              <w:t>zahraničných záchranných zložiek podieľajúcich sa na základe požiadania štátnych orgánov</w:t>
            </w:r>
          </w:p>
          <w:p w:rsidR="00E62AFC" w:rsidRPr="00D57752" w:rsidRDefault="00E62AFC" w:rsidP="00E62AFC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1. Slovenskej republiky na záchranných prácach pri mimoriadnych udalostiach</w:t>
            </w:r>
            <w:hyperlink r:id="rId17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15b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alebo podieľajúcich sa na príprave na civilnú ochranu</w:t>
            </w:r>
            <w:hyperlink r:id="rId18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15c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na území Slovenskej republiky,</w:t>
            </w:r>
          </w:p>
          <w:p w:rsidR="00E62AFC" w:rsidRPr="00D57752" w:rsidRDefault="00E62AFC" w:rsidP="00E62AFC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>2. iného štátu na záchranných prácach pri mimoriadnych udalostiach</w:t>
            </w:r>
            <w:hyperlink r:id="rId19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15b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  <w:szCs w:val="20"/>
              </w:rPr>
              <w:t>, na humanitárnej pomoci</w:t>
            </w:r>
            <w:r w:rsidRPr="00D57752">
              <w:rPr>
                <w:color w:val="000000" w:themeColor="text1"/>
                <w:sz w:val="20"/>
                <w:szCs w:val="20"/>
                <w:vertAlign w:val="superscript"/>
              </w:rPr>
              <w:t>15d</w:t>
            </w:r>
            <w:r w:rsidRPr="00D57752">
              <w:rPr>
                <w:color w:val="000000" w:themeColor="text1"/>
                <w:sz w:val="20"/>
                <w:szCs w:val="20"/>
              </w:rPr>
              <w:t xml:space="preserve">) alebo podieľajúcich sa na príprave na civilnú </w:t>
            </w:r>
            <w:r w:rsidRPr="00D57752">
              <w:rPr>
                <w:color w:val="000000" w:themeColor="text1"/>
                <w:sz w:val="20"/>
                <w:szCs w:val="20"/>
              </w:rPr>
              <w:lastRenderedPageBreak/>
              <w:t>ochranu</w:t>
            </w:r>
            <w:hyperlink r:id="rId20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15c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  <w:szCs w:val="20"/>
              </w:rPr>
              <w:t xml:space="preserve"> mimo územia Slovenskej republiky,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g) správcu výberu mýta, 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h) vykonávajúcimi údržbu vymedzených úsekov ciest, 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i) používanými na výkon kontroly výberu mýta osobami poverenými výkonom kontroly výberu mýta (ďalej len „osoba poverená výkonom kontroly),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j) Slovenskej informačnej služby,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k) Zboru väzenskej a justičnej stráže, 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l) finančnej správy, </w:t>
            </w:r>
          </w:p>
          <w:p w:rsidR="00506DBB" w:rsidRPr="00D57752" w:rsidRDefault="00506DBB" w:rsidP="00506DBB">
            <w:pPr>
              <w:ind w:right="57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m) ktoré tvoria mobilizačné rezervy, pri plnení úloh podľa osobitného predpisu. </w:t>
            </w:r>
          </w:p>
          <w:p w:rsidR="00506DBB" w:rsidRPr="00D57752" w:rsidRDefault="00506DBB" w:rsidP="00506DBB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n) Národnej banky Slovenska vykonávajúce prepravu peňazí a iných cenností</w:t>
            </w:r>
            <w:r w:rsidR="009B5B1F" w:rsidRPr="00D57752">
              <w:rPr>
                <w:color w:val="000000" w:themeColor="text1"/>
                <w:sz w:val="20"/>
              </w:rPr>
              <w:t>.</w:t>
            </w: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E62AFC" w:rsidRPr="00D57752" w:rsidRDefault="00E62AFC" w:rsidP="00E62AFC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60A7" w:rsidRPr="00D57752" w:rsidRDefault="00A460A7" w:rsidP="00A460A7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(1) Od úhrady diaľničnej známky sú oslobodené vozidlá a jazdné súpravy</w:t>
            </w:r>
          </w:p>
          <w:p w:rsidR="00A460A7" w:rsidRPr="00D57752" w:rsidRDefault="00A460A7" w:rsidP="00A460A7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Ministerstva vnútra Slovenskej republiky vrátane Ministerstvom vnútra Slovenskej republiky určených rozpočtových organizácií a Policajného zboru,</w:t>
            </w:r>
          </w:p>
          <w:p w:rsidR="00A460A7" w:rsidRPr="00D57752" w:rsidRDefault="00A460A7" w:rsidP="00A460A7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b) Ministerstva obrany Slovenskej republiky (ďalej len „ministerstvo obrany“) vrátane rozpočtových organizácií v jeho pôsobnosti určených ministerstvom obrany, </w:t>
            </w:r>
          </w:p>
          <w:p w:rsidR="00A460A7" w:rsidRPr="00D57752" w:rsidRDefault="00A460A7" w:rsidP="00A460A7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c) ozbrojených síl Slovenskej republiky a Organizácie severoatlantickej zmluvy,</w:t>
            </w:r>
          </w:p>
          <w:p w:rsidR="00A460A7" w:rsidRPr="00D57752" w:rsidRDefault="00A460A7" w:rsidP="00A460A7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d) ozbrojených síl alebo civilných zložiek vysielajúceho štátu na účel plnenia služobných povinností,</w:t>
            </w:r>
            <w:hyperlink r:id="rId21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C84981" w:rsidRPr="00D57752" w:rsidRDefault="00C84981" w:rsidP="00A460A7">
            <w:pPr>
              <w:jc w:val="both"/>
              <w:rPr>
                <w:rStyle w:val="Hypertextovprepojenie"/>
                <w:rFonts w:eastAsia="Calibri"/>
                <w:iCs/>
                <w:color w:val="000000" w:themeColor="text1"/>
                <w:sz w:val="20"/>
                <w:u w:val="none"/>
                <w:shd w:val="clear" w:color="auto" w:fill="FFFFFF"/>
              </w:rPr>
            </w:pPr>
            <w:r w:rsidRPr="00D57752">
              <w:rPr>
                <w:color w:val="000000" w:themeColor="text1"/>
                <w:sz w:val="20"/>
              </w:rPr>
              <w:t xml:space="preserve">e) 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základných záchranných zložiek integrovaného záchranného systému</w:t>
            </w:r>
            <w:hyperlink r:id="rId22" w:anchor="poznamky.poznamka-9" w:tooltip="Odkaz na predpis alebo ustanovenie" w:history="1"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9a</w:t>
              </w:r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rStyle w:val="Hypertextovprepojenie"/>
                <w:rFonts w:eastAsia="Calibri"/>
                <w:i/>
                <w:iCs/>
                <w:color w:val="000000" w:themeColor="text1"/>
                <w:sz w:val="20"/>
                <w:u w:val="none"/>
                <w:shd w:val="clear" w:color="auto" w:fill="FFFFFF"/>
              </w:rPr>
              <w:t>,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 xml:space="preserve"> dobrovoľných hasičských zborov obcí</w:t>
            </w:r>
            <w:hyperlink r:id="rId23" w:anchor="poznamky.poznamka-9" w:tooltip="Odkaz na predpis alebo ustanovenie" w:history="1"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9b,</w:t>
              </w:r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rStyle w:val="Hypertextovprepojenie"/>
                <w:rFonts w:eastAsia="Calibri"/>
                <w:i/>
                <w:iCs/>
                <w:color w:val="000000" w:themeColor="text1"/>
                <w:sz w:val="20"/>
                <w:u w:val="none"/>
                <w:shd w:val="clear" w:color="auto" w:fill="FFFFFF"/>
              </w:rPr>
              <w:t>,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 xml:space="preserve"> obecnej polície</w:t>
            </w:r>
            <w:hyperlink r:id="rId24" w:anchor="poznamky.poznamka-9" w:tooltip="Odkaz na predpis alebo ustanovenie" w:history="1"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9c</w:t>
              </w:r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  <w:shd w:val="clear" w:color="auto" w:fill="FFFFFF"/>
              </w:rPr>
              <w:t xml:space="preserve"> a Slovenského červeného kríža</w:t>
            </w:r>
            <w:hyperlink r:id="rId25" w:anchor="poznamky.poznamka-9" w:tooltip="Odkaz na predpis alebo ustanovenie" w:history="1"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9d</w:t>
              </w:r>
              <w:r w:rsidRPr="00D57752">
                <w:rPr>
                  <w:rStyle w:val="Hypertextovprepojenie"/>
                  <w:rFonts w:eastAsia="Calibri"/>
                  <w:i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rStyle w:val="Hypertextovprepojenie"/>
                <w:rFonts w:eastAsia="Calibri"/>
                <w:i/>
                <w:iCs/>
                <w:color w:val="000000" w:themeColor="text1"/>
                <w:sz w:val="20"/>
                <w:u w:val="none"/>
                <w:shd w:val="clear" w:color="auto" w:fill="FFFFFF"/>
              </w:rPr>
              <w:t>,</w:t>
            </w:r>
          </w:p>
          <w:p w:rsidR="00C84981" w:rsidRPr="00D57752" w:rsidRDefault="00C84981" w:rsidP="00C84981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rStyle w:val="Hypertextovprepojenie"/>
                <w:rFonts w:eastAsia="Calibri"/>
                <w:iCs/>
                <w:color w:val="000000" w:themeColor="text1"/>
                <w:sz w:val="20"/>
                <w:u w:val="none"/>
                <w:shd w:val="clear" w:color="auto" w:fill="FFFFFF"/>
              </w:rPr>
              <w:t xml:space="preserve">f) </w:t>
            </w:r>
            <w:r w:rsidRPr="00D57752">
              <w:rPr>
                <w:color w:val="000000" w:themeColor="text1"/>
                <w:sz w:val="20"/>
                <w:szCs w:val="20"/>
              </w:rPr>
              <w:t xml:space="preserve">zahraničných záchranných zložiek podieľajúcich sa na základe požiadania </w:t>
            </w:r>
            <w:r w:rsidRPr="00D57752">
              <w:rPr>
                <w:color w:val="000000" w:themeColor="text1"/>
                <w:sz w:val="20"/>
                <w:szCs w:val="20"/>
              </w:rPr>
              <w:lastRenderedPageBreak/>
              <w:t>štátnych orgánov</w:t>
            </w: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1. Slovenskej republiky na záchranných prácach pri mimoriadnych udalostiach</w:t>
            </w:r>
            <w:hyperlink r:id="rId26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9e,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>, alebo podieľajúcich sa na príprave na civilnú ochranu</w:t>
            </w:r>
            <w:hyperlink r:id="rId27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9f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na území Slovenskej republiky</w:t>
            </w: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2. iného štátu na záchranných prácach pri mimoriadnych udalostiach</w:t>
            </w:r>
            <w:hyperlink r:id="rId28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9e,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>, na humanitárnej pomoci</w:t>
            </w:r>
            <w:r w:rsidRPr="00D57752">
              <w:rPr>
                <w:color w:val="000000" w:themeColor="text1"/>
                <w:sz w:val="20"/>
                <w:vertAlign w:val="superscript"/>
              </w:rPr>
              <w:t>9g</w:t>
            </w:r>
            <w:r w:rsidRPr="00D57752">
              <w:rPr>
                <w:color w:val="000000" w:themeColor="text1"/>
                <w:sz w:val="20"/>
              </w:rPr>
              <w:t>) alebo podieľajúcich sa na príprave na civilnú ochranu</w:t>
            </w:r>
            <w:hyperlink r:id="rId29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9f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mimo územia Slovenskej republiky,</w:t>
            </w: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g) správcov diaľnic a ciest vo vlastníctve štátu okrem koncesionára,</w:t>
            </w: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h) Zboru väzenskej a justičnej stráže,</w:t>
            </w: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i) ktoré sú zaregistrované osobou, ktorá je držiteľom parkovacieho preukazu,</w:t>
            </w:r>
            <w:hyperlink r:id="rId30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10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C84981" w:rsidRPr="00D57752" w:rsidRDefault="00C84981" w:rsidP="00C84981">
            <w:pPr>
              <w:jc w:val="both"/>
              <w:rPr>
                <w:rStyle w:val="Hypertextovprepojenie"/>
                <w:iCs/>
                <w:color w:val="000000" w:themeColor="text1"/>
                <w:sz w:val="20"/>
                <w:u w:val="none"/>
                <w:shd w:val="clear" w:color="auto" w:fill="FFFFFF"/>
              </w:rPr>
            </w:pPr>
            <w:r w:rsidRPr="00D57752">
              <w:rPr>
                <w:color w:val="000000" w:themeColor="text1"/>
                <w:sz w:val="20"/>
              </w:rPr>
              <w:t>j) ktorých prevádzkovateľom je osoba, ktorá používa vozidlo na poskytovanie sociálnej služby podľa osobitného predpisu</w:t>
            </w:r>
            <w:hyperlink r:id="rId31" w:anchor="poznamky.poznamka-9" w:tooltip="Odkaz na predpis alebo ustanovenie" w:history="1"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11</w:t>
              </w:r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a neposkytuje sociálnu službu s cieľom dosiahnuť zisk a o tomto vozidle účtuje podľa osobitného predpisu,</w:t>
            </w:r>
            <w:hyperlink r:id="rId32" w:anchor="poznamky.poznamka-9" w:tooltip="Odkaz na predpis alebo ustanovenie" w:history="1"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12</w:t>
              </w:r>
              <w:r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rStyle w:val="Hypertextovprepojenie"/>
                <w:iCs/>
                <w:color w:val="000000" w:themeColor="text1"/>
                <w:sz w:val="20"/>
                <w:u w:val="none"/>
                <w:shd w:val="clear" w:color="auto" w:fill="FFFFFF"/>
              </w:rPr>
              <w:t>k)</w:t>
            </w:r>
            <w:r w:rsidRPr="00D57752">
              <w:rPr>
                <w:color w:val="000000" w:themeColor="text1"/>
                <w:sz w:val="20"/>
              </w:rPr>
              <w:t xml:space="preserve"> ktorých prevádzkovateľom je zariadenie sociálnoprávnej ochrany detí a sociálnej kurately podľa osobitného predpisu,</w:t>
            </w:r>
            <w:hyperlink r:id="rId33" w:anchor="poznamky.poznamka-9" w:tooltip="Odkaz na predpis alebo ustanovenie" w:history="1"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13</w:t>
              </w:r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l) cudzích štátnych príslušníkov oslobodených podľa medzištátnej dohody za podmienky vzájomnosti, </w:t>
            </w:r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m) historické,</w:t>
            </w:r>
            <w:hyperlink r:id="rId34" w:anchor="poznamky.poznamka-9" w:tooltip="Odkaz na predpis alebo ustanovenie" w:history="1"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14</w:t>
              </w:r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n) finančnej správy,</w:t>
            </w:r>
            <w:hyperlink r:id="rId35" w:anchor="poznamky.poznamka-9" w:tooltip="Odkaz na predpis alebo ustanovenie" w:history="1"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  <w:vertAlign w:val="superscript"/>
                </w:rPr>
                <w:t>15</w:t>
              </w:r>
              <w:r w:rsidR="00FC6CC5" w:rsidRPr="00D57752">
                <w:rPr>
                  <w:rStyle w:val="Hypertextovprepojenie"/>
                  <w:iCs/>
                  <w:color w:val="000000" w:themeColor="text1"/>
                  <w:sz w:val="20"/>
                  <w:u w:val="none"/>
                  <w:shd w:val="clear" w:color="auto" w:fill="FFFFFF"/>
                </w:rPr>
                <w:t>)</w:t>
              </w:r>
            </w:hyperlink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</w:t>
            </w:r>
            <w:r w:rsidR="004F1A8A" w:rsidRPr="00D57752">
              <w:rPr>
                <w:color w:val="000000" w:themeColor="text1"/>
                <w:sz w:val="20"/>
              </w:rPr>
              <w:t>)</w:t>
            </w:r>
            <w:r w:rsidRPr="00D57752">
              <w:rPr>
                <w:color w:val="000000" w:themeColor="text1"/>
                <w:sz w:val="20"/>
              </w:rPr>
              <w:t xml:space="preserve"> Národného bezpečnostného úradu,</w:t>
            </w:r>
          </w:p>
          <w:p w:rsidR="00E765E9" w:rsidRPr="00D57752" w:rsidRDefault="00E765E9" w:rsidP="00E765E9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p) Slovenskej informačnej služby.</w:t>
            </w:r>
          </w:p>
          <w:p w:rsidR="00E765E9" w:rsidRPr="00D57752" w:rsidRDefault="00E765E9" w:rsidP="00C84981">
            <w:pPr>
              <w:jc w:val="both"/>
              <w:rPr>
                <w:rStyle w:val="Hypertextovprepojenie"/>
                <w:iCs/>
                <w:color w:val="000000" w:themeColor="text1"/>
                <w:sz w:val="20"/>
                <w:u w:val="none"/>
                <w:shd w:val="clear" w:color="auto" w:fill="FFFFFF"/>
              </w:rPr>
            </w:pPr>
          </w:p>
          <w:p w:rsidR="00C84981" w:rsidRPr="00D57752" w:rsidRDefault="00C84981" w:rsidP="00C84981">
            <w:pPr>
              <w:jc w:val="both"/>
              <w:rPr>
                <w:color w:val="000000" w:themeColor="text1"/>
                <w:sz w:val="20"/>
              </w:rPr>
            </w:pPr>
          </w:p>
          <w:p w:rsidR="00E97EFB" w:rsidRPr="00D57752" w:rsidRDefault="00E97EFB" w:rsidP="00C84981">
            <w:pPr>
              <w:jc w:val="both"/>
              <w:rPr>
                <w:color w:val="000000" w:themeColor="text1"/>
                <w:sz w:val="20"/>
              </w:rPr>
            </w:pPr>
          </w:p>
          <w:p w:rsidR="00C84981" w:rsidRPr="00D57752" w:rsidRDefault="00C84981" w:rsidP="00A460A7">
            <w:pPr>
              <w:jc w:val="both"/>
              <w:rPr>
                <w:color w:val="000000" w:themeColor="text1"/>
                <w:sz w:val="20"/>
              </w:rPr>
            </w:pPr>
          </w:p>
          <w:p w:rsidR="00B72FAA" w:rsidRPr="00D57752" w:rsidRDefault="00B72FAA" w:rsidP="00B72FAA">
            <w:pPr>
              <w:jc w:val="both"/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Ú</w:t>
            </w: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97EFB" w:rsidRPr="00D57752" w:rsidRDefault="00E97EFB" w:rsidP="00615EB1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</w:tc>
      </w:tr>
      <w:tr w:rsidR="00D57752" w:rsidRPr="00D57752" w:rsidTr="00154BBB">
        <w:trPr>
          <w:trHeight w:val="140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E374A5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Č. 9</w:t>
            </w:r>
            <w:r w:rsidR="00257F17" w:rsidRPr="00D57752">
              <w:rPr>
                <w:color w:val="000000" w:themeColor="text1"/>
                <w:sz w:val="20"/>
              </w:rPr>
              <w:t>a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pStyle w:val="CM4"/>
              <w:spacing w:before="60" w:after="60"/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</w:pPr>
            <w:r w:rsidRPr="00D57752">
              <w:rPr>
                <w:rFonts w:cs="EUAlbertina"/>
                <w:b/>
                <w:bCs/>
                <w:color w:val="000000" w:themeColor="text1"/>
                <w:sz w:val="19"/>
                <w:szCs w:val="19"/>
              </w:rPr>
              <w:t>Členské štáty zriadia primerané kontroly a ustanovia systém pokút za porušenie vnútroštátnych ustanovení prijatých podľa tejto smernice. Prijmú všetky potrebné opatrenia, aby zabezpečili ich vykonávanie. Stanovené pokuty musia byť účinné, primerané a odrádzajúce.</w:t>
            </w:r>
          </w:p>
          <w:p w:rsidR="00257F17" w:rsidRPr="00D57752" w:rsidRDefault="00257F17" w:rsidP="00615EB1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835174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Návrh zákona</w:t>
            </w:r>
            <w:r w:rsidR="002346FC" w:rsidRPr="00D57752">
              <w:rPr>
                <w:color w:val="000000" w:themeColor="text1"/>
                <w:sz w:val="20"/>
              </w:rPr>
              <w:t xml:space="preserve"> (čl. I)</w:t>
            </w: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Pr="00D57752" w:rsidRDefault="007D0D85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Návrh zákona (čl. II)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§ </w:t>
            </w:r>
            <w:r w:rsidR="005E1E9D" w:rsidRPr="00D57752">
              <w:rPr>
                <w:color w:val="000000" w:themeColor="text1"/>
                <w:sz w:val="20"/>
              </w:rPr>
              <w:t>25</w:t>
            </w:r>
            <w:r w:rsidRPr="00D57752">
              <w:rPr>
                <w:color w:val="000000" w:themeColor="text1"/>
                <w:sz w:val="20"/>
              </w:rPr>
              <w:t>-</w:t>
            </w:r>
            <w:r w:rsidR="005E1E9D" w:rsidRPr="00D57752">
              <w:rPr>
                <w:color w:val="000000" w:themeColor="text1"/>
                <w:sz w:val="20"/>
              </w:rPr>
              <w:t>36e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Default="00257F17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7D0D85" w:rsidRDefault="007D0D85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Pr="00D57752" w:rsidRDefault="00DC0083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  <w:p w:rsidR="00257F17" w:rsidRDefault="00257F17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Default="00DC0083" w:rsidP="00615EB1">
            <w:pPr>
              <w:rPr>
                <w:color w:val="000000" w:themeColor="text1"/>
                <w:sz w:val="20"/>
              </w:rPr>
            </w:pPr>
          </w:p>
          <w:p w:rsidR="00DC0083" w:rsidRPr="00D57752" w:rsidRDefault="00BF43ED" w:rsidP="00615EB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§ 9-</w:t>
            </w:r>
            <w:r w:rsidR="00DC0083">
              <w:rPr>
                <w:color w:val="000000" w:themeColor="text1"/>
                <w:sz w:val="20"/>
              </w:rPr>
              <w:t>16d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9D" w:rsidRPr="00835174" w:rsidRDefault="005E1E9D" w:rsidP="00835174">
            <w:pPr>
              <w:tabs>
                <w:tab w:val="left" w:pos="900"/>
              </w:tabs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lastRenderedPageBreak/>
              <w:t>§ 25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Kontrola dodržiavania povinností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prevádzkovateľa vozidla a vodiča vozidla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(1) Kontrolu dodržiavania povinností prevádzkovateľa vozidla a vodiča vozidla podľa tohto zákona vykonávajú osoby poverené výkonom kontroly v súčinnosti s orgánmi Policajného zboru v rámci vykonávania dohľadu nad bezpečnosťou a plynulosťou cestnej premávky.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ind w:left="2340"/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(2) Osobami poverenými výkonom kontroly sú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zamestnanci správcu výberu mýta,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b) zamestnanci osoby, ktorú správca výberu mýta poveril výkonom činností podľa § 12 ods. 2.</w:t>
            </w:r>
          </w:p>
          <w:p w:rsidR="005E1E9D" w:rsidRPr="00D57752" w:rsidRDefault="005E1E9D" w:rsidP="005E1E9D">
            <w:pPr>
              <w:tabs>
                <w:tab w:val="left" w:pos="1134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(3) Osoba poverená výkonom kontroly sa preukazuje na mieste výkonu kontroly preukazom vydaným ministerstvom.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(4) Evidenciu preukazov osôb poverených výkonom kontroly vedie ministerstvo. Na účely vedenia evidencie preukazov osôb poverených výkonom kontroly  je ministerstvo oprávnené spracúvať podľa osobitného predpisu osobné údaje v rozsahu meno, priezvisko, dátum narodenia, adresa trvalého bydliska a číslo občianskeho preukazu.</w:t>
            </w:r>
          </w:p>
          <w:p w:rsidR="005E1E9D" w:rsidRPr="00D57752" w:rsidRDefault="005E1E9D" w:rsidP="005E1E9D">
            <w:pPr>
              <w:tabs>
                <w:tab w:val="left" w:pos="1134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(5) Osoba poverená výkonom kontroly je oprávnená na účel kontroly dodržiavania tohto zákona: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a) získavať a zaznamenávať údaje podľa § 12 ods. 5 stacionárnym elektronickým zariadením alebo mobilným elektronickým </w:t>
            </w:r>
            <w:r w:rsidRPr="00D57752">
              <w:rPr>
                <w:color w:val="000000" w:themeColor="text1"/>
                <w:sz w:val="20"/>
              </w:rPr>
              <w:lastRenderedPageBreak/>
              <w:t>zariadením,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b) zabezpečovať dôkazy o nesplnení povinností vyplývajúcich z tohto zákona a poskytovať ich okresným úradom na účely konaní podľa § 27 až 32,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c) na mieste v čase kontroly vybrať vypočítanú sumu mýta,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d) ak nemožno zistiť skutočnú prejazdenú vzdialenosť vozidla po vymedzených úsekoch ciest, vypočítať mýto z dĺžky 650 km a príslušnej sadzby,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e) požadovať od vodiča vozidla vysvetlenie, ktoré môže prispieť k objasneniu skutočností dôležitých pre odhalenie priestupku alebo správneho deliktu,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f) požadovať od vodiča vozidla predloženie dokladu o úhrade mýta,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g) kontrolovať umiestnenie, činnosť a používanie palubnej jednotky,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h) kontrolovať údaje zadané do palubnej jednotky na účely výpočtu mýta a zúčtovania mýta,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i) uložiť prevádzkovateľovi vozidla alebo vodičovi vozidla povinnosť výmeny palubnej jednotky, ak z údajov podľa písm. a) zistí, že palubná jednotka správne nezískava údaje potrebné na výpočet mýta alebo neumožňuje výkon kontroly.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(6) Ak vodič vozidla pri plnení služobných úloh alebo v súvislosti s nimi preukáže svoju príslušnosť podľa osobitného predpisu, osoba poverená výkonom kontroly je oprávnená od vodiča vyžadovať len evidenčné číslo služobného preukazu.</w:t>
            </w:r>
          </w:p>
          <w:p w:rsidR="005E1E9D" w:rsidRPr="00D57752" w:rsidRDefault="005E1E9D" w:rsidP="005E1E9D">
            <w:pPr>
              <w:ind w:firstLine="540"/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(7) Príslušník Policajného zboru pri výkone kontroly je oprávnený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a) usmerňovať vozidlá na kontrolné miesta,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b) zakázať vodičovi vozidla pokračovať v jazde alebo prikázať smer jazdy, ak nie je za kontrolované vozidlo mýto uhradené alebo nie je uhradené vo vypočítanej sume,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c) zakázať vodičovi ďalšiu jazdu, ak je zistené porušenie niektorej z povinností ustanovených v § 9; zakázať vodičovi jazdu možno až do času, kým si prevádzkovateľ vozidla  alebo vodič vozidla nesplní povinnosť,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d) prikázať vodičovi motorového vozidla jazdu na určené miesto a prikázať, aby na nevyhnutne potrebný čas zotrval s vozidlom na určenom mieste,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e) použiť technické prostriedky na zabránenie odjazdu dopravného prostriedku,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f) požadovať predloženie osvedčenia o evidencii vozidla, technický preukaz alebo iný obdobný doklad preukazujúci kategóriu vozidla,  najväčšiu prípustnú celkovú hmotnosť vozidla, počet náprav vozidla a emisnú triedu vozidla.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(8) Oprávnenia príslušníka Policajného zboru podľa odseku 7 sa nevzťahuje na vodiča vozidla, ktorý plní úlohy na úseku ochrany ústavného zriadenia, vnútorného poriadku, obrany a bezpečnosti štátu. </w:t>
            </w:r>
            <w:r w:rsidRPr="00D57752">
              <w:rPr>
                <w:color w:val="000000" w:themeColor="text1"/>
                <w:sz w:val="20"/>
                <w:vertAlign w:val="superscript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426"/>
              </w:tabs>
              <w:ind w:left="900"/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(9) Osoba poverená výkonom kontroly je povinná vyhotoviť doklad o kontrole. </w:t>
            </w:r>
          </w:p>
          <w:p w:rsidR="005E1E9D" w:rsidRPr="00D57752" w:rsidRDefault="005E1E9D" w:rsidP="005E1E9D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(10)  Na účely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podľa § 29 až 32 môže správcu výberu mýta alebo osoba poverená podľa § 12 ods. 2 vykonávať kontrolu dodržiavania povinností prevádzkovateľa vozidla a vodiča vozidla podľa tohto zákona </w:t>
            </w:r>
            <w:r w:rsidRPr="00D57752">
              <w:rPr>
                <w:color w:val="000000" w:themeColor="text1"/>
                <w:sz w:val="20"/>
              </w:rPr>
              <w:lastRenderedPageBreak/>
              <w:t>stacionárnymi elektronickými zariadeniami a mobilnými elektronickými zariadeniami správcu výberu mýta alebo osoby poverenej podľa § 12 ods. 2 bez zastavenia vozidla aj bez súčinnosti orgánov Policajného zboru.</w:t>
            </w:r>
            <w:r w:rsidRPr="00D57752">
              <w:rPr>
                <w:bCs/>
                <w:color w:val="000000" w:themeColor="text1"/>
                <w:sz w:val="20"/>
              </w:rPr>
              <w:t xml:space="preserve"> </w:t>
            </w:r>
          </w:p>
          <w:p w:rsidR="005E1E9D" w:rsidRPr="00D57752" w:rsidRDefault="005E1E9D" w:rsidP="005E1E9D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(11) Na účely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podľa § 29 až 32 správca výberu mýta alebo osoba poverená podľa § 12 ods. 2  je oprávnená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získavať a zaznamenávať údaje podľa § 12 ods. 5 stacionárnym elektronickým zariadením alebo mobilným elektronickým zariadením,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b) zabezpečovať dôkazy o nesplnení povinností vyplývajúcich z tohto zákona a poskytovať ich okresným úradom,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c) vypočítať sumu  mýta,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d) ak nemožno zistiť skutočnú prejazdenú vzdialenosť vozidla po vymedzených úsekoch ciest, vypočítať mýto z dĺžky 650 km a príslušnej sadzby,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e) kontrolovať umiestnenie, činnosť a používanie palubnej jednotky, 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f) kontrolovať údaje zadané do palubnej jednotky na účely výpočtu mýta a zúčtovania mýta.</w:t>
            </w: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</w:p>
          <w:p w:rsidR="005E1E9D" w:rsidRPr="00D57752" w:rsidRDefault="005E1E9D" w:rsidP="005E1E9D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(12) Dôkaz o porušení povinnosti získaný a zaznamenaný spôsobom ustanoveným v odseku 10 možno použi</w:t>
            </w:r>
            <w:r w:rsidRPr="00D57752">
              <w:rPr>
                <w:rFonts w:eastAsia="MS Gothic"/>
                <w:color w:val="000000" w:themeColor="text1"/>
                <w:sz w:val="20"/>
              </w:rPr>
              <w:t>ť</w:t>
            </w:r>
            <w:r w:rsidRPr="00D57752">
              <w:rPr>
                <w:color w:val="000000" w:themeColor="text1"/>
                <w:sz w:val="20"/>
              </w:rPr>
              <w:t xml:space="preserve"> aj pri rozhodovan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í</w:t>
            </w:r>
            <w:r w:rsidRPr="00D57752">
              <w:rPr>
                <w:color w:val="000000" w:themeColor="text1"/>
                <w:sz w:val="20"/>
              </w:rPr>
              <w:t xml:space="preserve"> v konan</w:t>
            </w:r>
            <w:r w:rsidRPr="00D57752">
              <w:rPr>
                <w:rFonts w:eastAsia="Malgun Gothic"/>
                <w:color w:val="000000" w:themeColor="text1"/>
                <w:sz w:val="20"/>
              </w:rPr>
              <w:t>í</w:t>
            </w:r>
            <w:r w:rsidRPr="00D57752">
              <w:rPr>
                <w:color w:val="000000" w:themeColor="text1"/>
                <w:sz w:val="20"/>
              </w:rPr>
              <w:t xml:space="preserve"> o priestupku pod</w:t>
            </w:r>
            <w:r w:rsidRPr="00D57752">
              <w:rPr>
                <w:rFonts w:eastAsia="MS Gothic"/>
                <w:color w:val="000000" w:themeColor="text1"/>
                <w:sz w:val="20"/>
              </w:rPr>
              <w:t>ľ</w:t>
            </w:r>
            <w:r w:rsidRPr="00D57752">
              <w:rPr>
                <w:color w:val="000000" w:themeColor="text1"/>
                <w:sz w:val="20"/>
              </w:rPr>
              <w:t xml:space="preserve">a </w:t>
            </w:r>
            <w:hyperlink r:id="rId36" w:anchor="paragraf-27" w:tooltip="Odkaz na predpis alebo ustanovenie" w:history="1">
              <w:r w:rsidRPr="00D57752">
                <w:rPr>
                  <w:bCs/>
                  <w:color w:val="000000" w:themeColor="text1"/>
                  <w:sz w:val="20"/>
                </w:rPr>
                <w:t>§ 27</w:t>
              </w:r>
            </w:hyperlink>
            <w:r w:rsidRPr="00D57752">
              <w:rPr>
                <w:color w:val="000000" w:themeColor="text1"/>
                <w:sz w:val="20"/>
              </w:rPr>
              <w:t xml:space="preserve"> alebo v konaní o správnom delikte pod</w:t>
            </w:r>
            <w:r w:rsidRPr="00D57752">
              <w:rPr>
                <w:rFonts w:eastAsia="MS Gothic"/>
                <w:color w:val="000000" w:themeColor="text1"/>
                <w:sz w:val="20"/>
              </w:rPr>
              <w:t>ľ</w:t>
            </w:r>
            <w:r w:rsidRPr="00D57752">
              <w:rPr>
                <w:color w:val="000000" w:themeColor="text1"/>
                <w:sz w:val="20"/>
              </w:rPr>
              <w:t xml:space="preserve">a </w:t>
            </w:r>
            <w:hyperlink r:id="rId37" w:anchor="paragraf-28" w:tooltip="Odkaz na predpis alebo ustanovenie" w:history="1">
              <w:r w:rsidRPr="00D57752">
                <w:rPr>
                  <w:bCs/>
                  <w:color w:val="000000" w:themeColor="text1"/>
                  <w:sz w:val="20"/>
                </w:rPr>
                <w:t>§ 28</w:t>
              </w:r>
            </w:hyperlink>
            <w:r w:rsidRPr="00D57752">
              <w:rPr>
                <w:color w:val="000000" w:themeColor="text1"/>
                <w:sz w:val="20"/>
              </w:rPr>
              <w:t>.</w:t>
            </w:r>
          </w:p>
          <w:p w:rsidR="005E1E9D" w:rsidRPr="00D57752" w:rsidRDefault="005E1E9D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9378E0" w:rsidRPr="00D57752" w:rsidRDefault="009378E0" w:rsidP="009378E0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§ 27</w:t>
            </w:r>
          </w:p>
          <w:p w:rsidR="009378E0" w:rsidRPr="00D57752" w:rsidRDefault="009378E0" w:rsidP="009378E0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Priestupky</w:t>
            </w:r>
          </w:p>
          <w:p w:rsidR="00300A81" w:rsidRPr="00D57752" w:rsidRDefault="00300A81" w:rsidP="009378E0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Priestupku na úseku výberu mýta sa dopustí vodi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vozidla, ktor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a)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užíva vymedzené úseky ciest vozidlom </w:t>
            </w:r>
            <w:r w:rsidRPr="009378E0">
              <w:rPr>
                <w:color w:val="000000" w:themeColor="text1"/>
                <w:sz w:val="20"/>
                <w:lang w:eastAsia="sk-SK"/>
              </w:rPr>
              <w:lastRenderedPageBreak/>
              <w:t>bez úhrady mýta,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b)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odmieta úhradu mýta pri vyzvaní kontrolou poverených osôb na mieste v 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ase kontroly,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c)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pri užívaní vymedzených úsekov ciest s nulovou sadzbou mýta umiestni alebo uvedie do 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innosti vo vozidle palubn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jednotku v rozpore s </w:t>
            </w:r>
            <w:hyperlink r:id="rId38" w:anchor="paragraf-9.odsek-2.pismeno-b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9 ods. 2 písm. b)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d)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palubnú jednotku vo vozidle umiestni, inštaluje, uvedie do 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innosti alebo ju pou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va v rozpore s </w:t>
            </w:r>
            <w:hyperlink r:id="rId39" w:anchor="paragraf-9.odsek-2.pismeno-a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9 ods. 2 písm. a)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 a nemá to vplyv na správny výpo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et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ta a na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hradu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ta,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e)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nezadá do palubnej jednotky po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et 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prav vozidla tak, aby zodpovedal skuto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>mu stavu vozidla a vznikne t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m nedoplatok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ta,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f)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poskytne nesprávne alebo neúplné údaje pre výpo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et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ta náhradným spôsobom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0" w:anchor="paragraf-6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6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 a vznikne tým nedoplatok mýta,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g)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nepredloží na výzvu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1.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príslušníka Policajného zboru doklad o vozidle,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ktor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>ho je mo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ur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i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alebo overi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technick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daje vozidla,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2.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príslušníka Policajného zboru alebo osoby poverenej výkonom kontroly potvrdenie o úhrade mýta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1" w:anchor="paragraf-6.odsek-7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6 ods. 7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h)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nesprístupni na výzvu príslušníka Policajného zboru alebo osoby poverenej výkonom kontroly palubnú jednotku a údaje v palubnej jednotke,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i)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nezaregistruje do elektronického mýtneho systému údaje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2" w:anchor="paragraf-9.odsek-2.pismeno-c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9 ods. 2 písm. c)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9378E0" w:rsidRPr="00D57752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j)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používa vo vozidle palubnú jednotku, ktorá je poskytnutá a priradená k vozidlu s iným eviden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m 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slom.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(2)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Priestupku sa dopustí ten, kto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a)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neoprávnene manipuluje s palubnou </w:t>
            </w:r>
            <w:r w:rsidRPr="009378E0">
              <w:rPr>
                <w:color w:val="000000" w:themeColor="text1"/>
                <w:sz w:val="20"/>
                <w:lang w:eastAsia="sk-SK"/>
              </w:rPr>
              <w:lastRenderedPageBreak/>
              <w:t>jednotkou alebo do nej neoprávnene zasahuje,</w:t>
            </w:r>
          </w:p>
          <w:p w:rsidR="009378E0" w:rsidRPr="00D57752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b)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neoprávnene vydá, pozmení alebo sfalšuje dokument vydaný na ú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ely posudzovania zhody, posudzovania vhodnosti alebo na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ely doh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adu nad posudzovan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m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3" w:anchor="paragraf-22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22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9378E0" w:rsidRPr="009378E0" w:rsidRDefault="009378E0" w:rsidP="009378E0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(3)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a)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stop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ä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9378E0">
              <w:rPr>
                <w:color w:val="000000" w:themeColor="text1"/>
                <w:sz w:val="20"/>
                <w:lang w:eastAsia="sk-SK"/>
              </w:rPr>
              <w:t>desiatn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sobku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ne</w:t>
            </w:r>
            <w:r w:rsidRPr="00D57752">
              <w:rPr>
                <w:color w:val="000000" w:themeColor="text1"/>
                <w:sz w:val="20"/>
                <w:lang w:eastAsia="sk-SK"/>
              </w:rPr>
              <w:t>uhradeného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ta, najviac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ak 1 050 eur,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ston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sobku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ne</w:t>
            </w:r>
            <w:r w:rsidR="00125F5C">
              <w:rPr>
                <w:color w:val="000000" w:themeColor="text1"/>
                <w:sz w:val="20"/>
                <w:lang w:eastAsia="sk-SK"/>
              </w:rPr>
              <w:t>uhradeného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ta, pri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om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sledn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suma sa zaokrúhli na celú sumu v eurách delite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piatimi, najviac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ak do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ky 700 eur. Ak nie je mo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ur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i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ku ne</w:t>
            </w:r>
            <w:r w:rsidRPr="00D57752">
              <w:rPr>
                <w:color w:val="000000" w:themeColor="text1"/>
                <w:sz w:val="20"/>
                <w:lang w:eastAsia="sk-SK"/>
              </w:rPr>
              <w:t>uhradeného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ta,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sa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700 eur. </w:t>
            </w:r>
          </w:p>
          <w:p w:rsidR="00744A4D" w:rsidRPr="009378E0" w:rsidRDefault="00744A4D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(4)</w:t>
            </w:r>
            <w:r w:rsidR="00744A4D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b)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2 000 eur a v blokovom konaní vo výške 1 000 eur. </w:t>
            </w:r>
          </w:p>
          <w:p w:rsidR="00744A4D" w:rsidRPr="009378E0" w:rsidRDefault="00744A4D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(5)</w:t>
            </w:r>
            <w:r w:rsidR="00744A4D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c)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ke od 100 eur do 1 000 eur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od 50 eur do 700 eur. </w:t>
            </w:r>
          </w:p>
          <w:p w:rsidR="00744A4D" w:rsidRPr="009378E0" w:rsidRDefault="00744A4D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(6)</w:t>
            </w:r>
            <w:r w:rsidR="00744A4D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d)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od 20 eur do 100 eur a v blokovom konaní vo výške od 10 eur do 80 eur. </w:t>
            </w:r>
          </w:p>
          <w:p w:rsidR="00744A4D" w:rsidRPr="009378E0" w:rsidRDefault="00744A4D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(7)</w:t>
            </w:r>
            <w:r w:rsidR="00744A4D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e) alebo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f)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ke 160 eur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120 eur. </w:t>
            </w:r>
          </w:p>
          <w:p w:rsidR="00744A4D" w:rsidRPr="009378E0" w:rsidRDefault="00744A4D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(8)</w:t>
            </w:r>
            <w:r w:rsidR="00744A4D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g) alebo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h)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výške od </w:t>
            </w:r>
            <w:r w:rsidRPr="009378E0">
              <w:rPr>
                <w:color w:val="000000" w:themeColor="text1"/>
                <w:sz w:val="20"/>
                <w:lang w:eastAsia="sk-SK"/>
              </w:rPr>
              <w:lastRenderedPageBreak/>
              <w:t xml:space="preserve">100 eur do 500 eur a v blokovom konaní vo výške od 50 eur do 300 eur.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(9)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i) alebo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j)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ke 100 eur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ke 50 eur. Ak sp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chan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m tak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hoto priestupku vznikne nedoplatok mýta, uloží sa pokuta vo výške 160 eur a v blokovom konaní vo výške 120 eur.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(10)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a)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>ke 1 000 eur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vo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ke 700 eur.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(11)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Za priestupok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b) sa ulo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pokuta od 5 000 eur do 100 000 eur.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(12)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Priestupky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a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sm. a)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prejedn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vaj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rady a v blokovom konan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aj org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ny Policajn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ho zboru. Priestupky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prejedn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va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rad, v obvode ktor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>ho m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fyzick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osoba bydlisko. Ak je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chate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om priestupku osoba s bydliskom mimo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zemia Slovenskej republiky, miestne pr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slu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>m na konanie o priestupku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a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a) je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 v s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dle kraja, v obvode ktor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>ho do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lo k zisteniu poru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enia niektorej z povinnost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tohto zákona.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(13)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O odvolaní proti rozhodnutiu okresného úradu o priestupku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a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a) rozhoduje pr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slu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 v s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dle kraja. O odvolan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proti rozhodnutiu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ho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radu v s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dle kraja o priestupku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odseku 1 a </w:t>
            </w:r>
            <w:r w:rsidRPr="009378E0">
              <w:rPr>
                <w:color w:val="000000" w:themeColor="text1"/>
                <w:sz w:val="20"/>
                <w:lang w:eastAsia="sk-SK"/>
              </w:rPr>
              <w:lastRenderedPageBreak/>
              <w:t>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>sm. a) vydan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>mu v prvom stupni rozhoduje osobitn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organiza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tvar okresn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ho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radu v s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dle kraja.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(14)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Priestupky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2 p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sm. b)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prejedn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va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>rad.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(15)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Na priestupky a ich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prejednávanie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sa vz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9378E0">
              <w:rPr>
                <w:color w:val="000000" w:themeColor="text1"/>
                <w:sz w:val="20"/>
                <w:lang w:eastAsia="sk-SK"/>
              </w:rPr>
              <w:t>ahuje v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eobecn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predpis o priestupkoch</w:t>
            </w:r>
            <w:hyperlink r:id="rId44" w:anchor="poznamky.poznamka-51" w:tooltip="Odkaz na predpis alebo ustanovenie" w:history="1">
              <w:r w:rsidRPr="009378E0">
                <w:rPr>
                  <w:bCs/>
                  <w:color w:val="000000" w:themeColor="text1"/>
                  <w:sz w:val="20"/>
                  <w:vertAlign w:val="superscript"/>
                  <w:lang w:eastAsia="sk-SK"/>
                </w:rPr>
                <w:t>51</w:t>
              </w:r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)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 okrem </w:t>
            </w:r>
            <w:proofErr w:type="spellStart"/>
            <w:r w:rsidRPr="009378E0">
              <w:rPr>
                <w:color w:val="000000" w:themeColor="text1"/>
                <w:sz w:val="20"/>
                <w:lang w:eastAsia="sk-SK"/>
              </w:rPr>
              <w:t>rozkazného</w:t>
            </w:r>
            <w:proofErr w:type="spellEnd"/>
            <w:r w:rsidRPr="009378E0">
              <w:rPr>
                <w:color w:val="000000" w:themeColor="text1"/>
                <w:sz w:val="20"/>
                <w:lang w:eastAsia="sk-SK"/>
              </w:rPr>
              <w:t xml:space="preserve"> konania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5" w:anchor="paragraf-87" w:tooltip="Odkaz na predpis alebo ustanovenie" w:history="1">
              <w:r w:rsidRPr="009378E0">
                <w:rPr>
                  <w:bCs/>
                  <w:color w:val="000000" w:themeColor="text1"/>
                  <w:sz w:val="20"/>
                  <w:lang w:eastAsia="sk-SK"/>
                </w:rPr>
                <w:t>§ 87</w:t>
              </w:r>
            </w:hyperlink>
            <w:r w:rsidRPr="009378E0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F66F54" w:rsidRPr="009378E0" w:rsidRDefault="00F66F54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9378E0" w:rsidRPr="00D57752" w:rsidRDefault="009378E0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9378E0">
              <w:rPr>
                <w:color w:val="000000" w:themeColor="text1"/>
                <w:sz w:val="20"/>
                <w:lang w:eastAsia="sk-SK"/>
              </w:rPr>
              <w:t>(16)</w:t>
            </w:r>
            <w:r w:rsidR="00F66F54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9378E0">
              <w:rPr>
                <w:color w:val="000000" w:themeColor="text1"/>
                <w:sz w:val="20"/>
                <w:lang w:eastAsia="sk-SK"/>
              </w:rPr>
              <w:t>Pokuty uložené za priestupky pod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9378E0">
              <w:rPr>
                <w:color w:val="000000" w:themeColor="text1"/>
                <w:sz w:val="20"/>
                <w:lang w:eastAsia="sk-SK"/>
              </w:rPr>
              <w:t>a odseku 1 s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 pr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9378E0">
              <w:rPr>
                <w:color w:val="000000" w:themeColor="text1"/>
                <w:sz w:val="20"/>
                <w:lang w:eastAsia="sk-SK"/>
              </w:rPr>
              <w:t xml:space="preserve">jmom 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9378E0">
              <w:rPr>
                <w:color w:val="000000" w:themeColor="text1"/>
                <w:sz w:val="20"/>
                <w:lang w:eastAsia="sk-SK"/>
              </w:rPr>
              <w:t>t</w:t>
            </w:r>
            <w:r w:rsidRPr="009378E0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9378E0">
              <w:rPr>
                <w:color w:val="000000" w:themeColor="text1"/>
                <w:sz w:val="20"/>
                <w:lang w:eastAsia="sk-SK"/>
              </w:rPr>
              <w:t>tneho rozpo</w:t>
            </w:r>
            <w:r w:rsidRPr="009378E0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9378E0">
              <w:rPr>
                <w:color w:val="000000" w:themeColor="text1"/>
                <w:sz w:val="20"/>
                <w:lang w:eastAsia="sk-SK"/>
              </w:rPr>
              <w:t>tu.</w:t>
            </w:r>
          </w:p>
          <w:p w:rsidR="00300A81" w:rsidRPr="00D57752" w:rsidRDefault="00300A81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§ 28</w:t>
            </w:r>
          </w:p>
          <w:p w:rsidR="00300A81" w:rsidRPr="00D57752" w:rsidRDefault="00300A81" w:rsidP="00300A8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Správne delikty </w:t>
            </w:r>
          </w:p>
          <w:p w:rsidR="00300A81" w:rsidRPr="00D57752" w:rsidRDefault="00300A81" w:rsidP="00300A8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Správneho deliktu na úseku výberu mýta sa dopustí prevádzkovate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vozidla, ktor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a)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užíva vymedzené úseky ciest vozidlom bez úhrady mýta,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b)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pri užívaní vymedzených úsekov ciest s nulovou sadzbou mýta umiestni alebo uvedie do 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innosti vo vozidle palubn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jednotku v rozpore s </w:t>
            </w:r>
            <w:hyperlink r:id="rId46" w:anchor="paragraf-9.odsek-2.pismeno-b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9 ods. 2 písm. b)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c)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palubnú jednotku vo vozidle umiestni, inštaluje, uvedie do 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innosti alebo ju pou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va v rozpore s </w:t>
            </w:r>
            <w:hyperlink r:id="rId47" w:anchor="paragraf-9.odsek-2.pismeno-a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9 ods. 2 písm. a)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 a nemá to vplyv na správny výpo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et m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ta a na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hradu m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ta, 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d)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neoznámi zmenu zaregistrovaných údajov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48" w:anchor="paragraf-10.odsek-5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10 ods. 5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49" w:anchor="paragraf-10.odsek-7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10 ods. 7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e)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nezadá do palubnej jednotky správny po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et 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prav vozidla tak, aby zodpovedal skuto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mu stavu vozidla a vznikne 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m nedoplatok m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ta, 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f)</w:t>
            </w:r>
            <w:r w:rsidR="005D776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nezaregistruje do elektronického mýtneho </w:t>
            </w:r>
            <w:r w:rsidRPr="00300A81">
              <w:rPr>
                <w:color w:val="000000" w:themeColor="text1"/>
                <w:sz w:val="20"/>
                <w:lang w:eastAsia="sk-SK"/>
              </w:rPr>
              <w:lastRenderedPageBreak/>
              <w:t>systému údaje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0" w:anchor="paragraf-9.odsek-2.pismeno-c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9 ods. 2 písm. c)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g)</w:t>
            </w:r>
            <w:r w:rsidR="005D776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používa vo vozidle palubnú jednotku, ktorá je poskytnutá a priradená k vozidlu s iným eviden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m 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slom. </w:t>
            </w:r>
          </w:p>
          <w:p w:rsidR="005D776E" w:rsidRPr="00300A81" w:rsidRDefault="005D776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(2)</w:t>
            </w:r>
            <w:r w:rsidR="005D776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Správneho deliktu sa dopustí správca výberu mýta alebo poskytovate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Eur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ó</w:t>
            </w:r>
            <w:r w:rsidRPr="00300A81">
              <w:rPr>
                <w:color w:val="000000" w:themeColor="text1"/>
                <w:sz w:val="20"/>
                <w:lang w:eastAsia="sk-SK"/>
              </w:rPr>
              <w:t>pskej slu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>by elektronick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beru m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ta, ktor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poru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alebo nespln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povinnos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ustanoven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týmto zákonom alebo osobitným predpisom.</w:t>
            </w:r>
            <w:hyperlink r:id="rId51" w:anchor="poznamky.poznamka-2" w:tooltip="Odkaz na predpis alebo ustanovenie" w:history="1">
              <w:r w:rsidRPr="00D57752">
                <w:rPr>
                  <w:bCs/>
                  <w:iCs/>
                  <w:color w:val="000000" w:themeColor="text1"/>
                  <w:sz w:val="20"/>
                  <w:vertAlign w:val="superscript"/>
                  <w:lang w:eastAsia="sk-SK"/>
                </w:rPr>
                <w:t>2</w:t>
              </w:r>
              <w:r w:rsidRPr="00D57752">
                <w:rPr>
                  <w:bCs/>
                  <w:iCs/>
                  <w:color w:val="000000" w:themeColor="text1"/>
                  <w:sz w:val="20"/>
                  <w:lang w:eastAsia="sk-SK"/>
                </w:rPr>
                <w:t>)</w:t>
              </w:r>
            </w:hyperlink>
          </w:p>
          <w:p w:rsidR="007429BE" w:rsidRPr="00300A81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(3)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Správneho deliktu sa dopustí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a)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notifikovaná osoba, ktorá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1.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koná nad rozsah notifikácie alebo v rozpore s notifikáciou,</w:t>
            </w:r>
          </w:p>
          <w:p w:rsidR="00300A81" w:rsidRPr="00300A81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2.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poruší povinnos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§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22 ods. 4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b) a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j),</w:t>
            </w: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b)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právnická osoba alebo fyzická osoba – podnikate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, ktor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neopr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vnene vyd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, pozmen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alebo sfal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uje dokument vydan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na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ely posudzovania zhody, posudzovania vhodnosti alebo na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ely doh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adu nad posudzovan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m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2" w:anchor="paragraf-22" w:tooltip="Odkaz na predpis alebo ustanovenie" w:history="1">
              <w:r w:rsidRPr="00300A81">
                <w:rPr>
                  <w:bCs/>
                  <w:color w:val="000000" w:themeColor="text1"/>
                  <w:sz w:val="20"/>
                  <w:lang w:eastAsia="sk-SK"/>
                </w:rPr>
                <w:t>§ 22</w:t>
              </w:r>
            </w:hyperlink>
            <w:r w:rsidRPr="00300A81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7429BE" w:rsidRPr="00300A81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(4)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Za správny delikt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a) alebo odseku 2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ke od 1 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>05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0 eur do 10 000 eur. </w:t>
            </w:r>
          </w:p>
          <w:p w:rsidR="007429BE" w:rsidRPr="00300A81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7429BE" w:rsidRPr="00D57752" w:rsidRDefault="00300A81" w:rsidP="00300A81">
            <w:pPr>
              <w:jc w:val="both"/>
              <w:rPr>
                <w:color w:val="000000" w:themeColor="text1"/>
                <w:sz w:val="20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(5)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="007429BE" w:rsidRPr="00D57752">
              <w:rPr>
                <w:color w:val="000000" w:themeColor="text1"/>
                <w:sz w:val="20"/>
              </w:rPr>
              <w:t>Za správny delikt podľa odseku 1 písm. b) sa uloží pokuta vo výške od 480 eur do 2 000 eur.</w:t>
            </w:r>
          </w:p>
          <w:p w:rsidR="007429BE" w:rsidRPr="00300A81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(6)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Za správny delikt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c) alebo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d)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ke od 30 eur do 200 eur. </w:t>
            </w:r>
          </w:p>
          <w:p w:rsidR="007429BE" w:rsidRPr="00D57752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7429BE" w:rsidRPr="00D57752" w:rsidRDefault="007429BE" w:rsidP="007429BE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sk-SK"/>
              </w:rPr>
            </w:pPr>
            <w:r w:rsidRPr="00D577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(7) Za správny delikt podľa odseku 1 písm. e) sa uloží pokuta vo výške od 180 eur do </w:t>
            </w:r>
            <w:r w:rsidRPr="00D577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2 000 eur.   </w:t>
            </w:r>
            <w:r w:rsidRPr="00D57752">
              <w:rPr>
                <w:rFonts w:ascii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   </w:t>
            </w:r>
          </w:p>
          <w:p w:rsidR="007429BE" w:rsidRPr="00300A81" w:rsidRDefault="007429B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8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7429B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Za správny delikt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f) alebo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g)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vo výške od 150 eur do 400 eur. Ak spáchaním takéhoto správneho deliktu vznikne nedoplatok mýta, uloží sa pokuta vo výške od 480 eur do 2 000 eur.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9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Za správny delikt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3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a) prv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bodu alebo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smena b)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300A81">
              <w:rPr>
                <w:color w:val="000000" w:themeColor="text1"/>
                <w:sz w:val="20"/>
                <w:lang w:eastAsia="sk-SK"/>
              </w:rPr>
              <w:t>ke od 50 000 eur do 500 000 eur. Za správny delikt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3 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sm. a) druh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bodu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vo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ke od 5 000 eur do 100 000 eur.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10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Za viac správnych deliktov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toho ist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prev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vozidla sp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chan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v priebehu 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kalend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rneho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>a 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m ist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m vozidlom sa v jednom samostatnom konan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pokuta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ustanovenia vz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>ahuj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ceho sa na spr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vny delikt najpr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snej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ie postihnute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. Viacer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samostatn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konania veden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prvej vety za viacer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kalend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rne dni nie je mo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spoji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do jedného konania.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1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O viacerých správnych deliktoch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toho ist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prev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sp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chan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v priebehu 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kalend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rneho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>a 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300A81">
              <w:rPr>
                <w:color w:val="000000" w:themeColor="text1"/>
                <w:sz w:val="20"/>
                <w:lang w:eastAsia="sk-SK"/>
              </w:rPr>
              <w:t>znymi vozidlami sa rozhodne a pokuta sa ulo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osobitne vo viacer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samostatn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konaniach veden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vozidla, ktorým bol správny delikt spáchaný. Samostatné konania o všetkých správnych deliktoch toho istého prevádzkovate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sp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chan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 v priebehu 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kalend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rneho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>a viacer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mi vozidlami nie </w:t>
            </w:r>
            <w:r w:rsidRPr="00300A81">
              <w:rPr>
                <w:color w:val="000000" w:themeColor="text1"/>
                <w:sz w:val="20"/>
                <w:lang w:eastAsia="sk-SK"/>
              </w:rPr>
              <w:lastRenderedPageBreak/>
              <w:t>je mo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spoji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do 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konania ani o tak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chto správnych deliktoch rozhodnú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m rozhodnut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m.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2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Správne delikty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odseku 1 </w:t>
            </w:r>
            <w:proofErr w:type="spellStart"/>
            <w:r w:rsidRPr="00300A81">
              <w:rPr>
                <w:color w:val="000000" w:themeColor="text1"/>
                <w:sz w:val="20"/>
                <w:lang w:eastAsia="sk-SK"/>
              </w:rPr>
              <w:t>prejedn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va</w:t>
            </w:r>
            <w:proofErr w:type="spellEnd"/>
            <w:r w:rsidRPr="00300A81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rad, v obvode ktor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m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prev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vozidla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dlo, ak ide o 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vnick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osobu, miesto podnikania, ak ide o fyzick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osobu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–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podnikate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a, alebo bydlisko, ak ide o fyzickú osobu. Ak je prevádzkovate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om vozidla osoba s bydliskom, miestom podnikania alebo so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dlom mimo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zemia Slovenskej republiky, miestne 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slu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>m na konanie o spr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vnom delikte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je okresn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rad v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dle kraja, v obvode ktor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ho došlo k prvému zisteniu porušenia niektorej z povinností spáchaných v priebehu jedného kalendárneho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3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O odvolaní proti rozhodnutiu okresného úradu o správnom delikte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rozhoduje 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slu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rad v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dle kraja. O odvolan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proti rozhodnutiu okresného úradu v sídle kraja o správnom delikte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vydan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>mu v prvom stupni rozhoduje osobitn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organiza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tvar okresn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ho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radu v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dle kraja.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4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Správne delikty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odseku 2 </w:t>
            </w:r>
            <w:proofErr w:type="spellStart"/>
            <w:r w:rsidRPr="00300A81">
              <w:rPr>
                <w:color w:val="000000" w:themeColor="text1"/>
                <w:sz w:val="20"/>
                <w:lang w:eastAsia="sk-SK"/>
              </w:rPr>
              <w:t>prejedn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va</w:t>
            </w:r>
            <w:proofErr w:type="spellEnd"/>
            <w:r w:rsidRPr="00300A81">
              <w:rPr>
                <w:color w:val="000000" w:themeColor="text1"/>
                <w:sz w:val="20"/>
                <w:lang w:eastAsia="sk-SK"/>
              </w:rPr>
              <w:t xml:space="preserve"> ministerstvo. Spr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vne delikty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 odseku 3 </w:t>
            </w:r>
            <w:proofErr w:type="spellStart"/>
            <w:r w:rsidRPr="00300A81">
              <w:rPr>
                <w:color w:val="000000" w:themeColor="text1"/>
                <w:sz w:val="20"/>
                <w:lang w:eastAsia="sk-SK"/>
              </w:rPr>
              <w:t>prejednáva</w:t>
            </w:r>
            <w:proofErr w:type="spellEnd"/>
            <w:r w:rsidRPr="00300A81">
              <w:rPr>
                <w:color w:val="000000" w:themeColor="text1"/>
                <w:sz w:val="20"/>
                <w:lang w:eastAsia="sk-SK"/>
              </w:rPr>
              <w:t xml:space="preserve"> úrad.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5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Pokutu možno uloži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do dvoch rokov odo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>a, ke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ď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sa 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>slu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>rad dozvedel o poru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en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povinnosti, najnesk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300A81">
              <w:rPr>
                <w:color w:val="000000" w:themeColor="text1"/>
                <w:sz w:val="20"/>
                <w:lang w:eastAsia="sk-SK"/>
              </w:rPr>
              <w:t>r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ak do troch rokov odo 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300A81">
              <w:rPr>
                <w:color w:val="000000" w:themeColor="text1"/>
                <w:sz w:val="20"/>
                <w:lang w:eastAsia="sk-SK"/>
              </w:rPr>
              <w:t>a poru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enia povinnosti. Pri ur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ovan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v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300A81">
              <w:rPr>
                <w:color w:val="000000" w:themeColor="text1"/>
                <w:sz w:val="20"/>
                <w:lang w:eastAsia="sk-SK"/>
              </w:rPr>
              <w:t>ky pokuty sa prihliadne na z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va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>nos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300A81">
              <w:rPr>
                <w:color w:val="000000" w:themeColor="text1"/>
                <w:sz w:val="20"/>
                <w:lang w:eastAsia="sk-SK"/>
              </w:rPr>
              <w:t>, sp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sob, 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as trvania </w:t>
            </w:r>
            <w:r w:rsidRPr="00300A81">
              <w:rPr>
                <w:color w:val="000000" w:themeColor="text1"/>
                <w:sz w:val="20"/>
                <w:lang w:eastAsia="sk-SK"/>
              </w:rPr>
              <w:lastRenderedPageBreak/>
              <w:t>a n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sledky poru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enia povinnosti.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6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Pokuta je splatná do 30 dní od nadobudnutia právoplatnosti rozhodnutia, ktorým bola uložená. </w:t>
            </w:r>
          </w:p>
          <w:p w:rsidR="00335B3E" w:rsidRPr="00300A81" w:rsidRDefault="00335B3E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300A81" w:rsidRPr="00D57752" w:rsidRDefault="00300A81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300A81">
              <w:rPr>
                <w:color w:val="000000" w:themeColor="text1"/>
                <w:sz w:val="20"/>
                <w:lang w:eastAsia="sk-SK"/>
              </w:rPr>
              <w:t>(1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>7</w:t>
            </w:r>
            <w:r w:rsidRPr="00300A81">
              <w:rPr>
                <w:color w:val="000000" w:themeColor="text1"/>
                <w:sz w:val="20"/>
                <w:lang w:eastAsia="sk-SK"/>
              </w:rPr>
              <w:t>)</w:t>
            </w:r>
            <w:r w:rsidR="00335B3E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300A81">
              <w:rPr>
                <w:color w:val="000000" w:themeColor="text1"/>
                <w:sz w:val="20"/>
                <w:lang w:eastAsia="sk-SK"/>
              </w:rPr>
              <w:t>Pokuty uložené za správne delikty pod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300A81">
              <w:rPr>
                <w:color w:val="000000" w:themeColor="text1"/>
                <w:sz w:val="20"/>
                <w:lang w:eastAsia="sk-SK"/>
              </w:rPr>
              <w:t>a odseku 1 a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3 s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 pr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300A81">
              <w:rPr>
                <w:color w:val="000000" w:themeColor="text1"/>
                <w:sz w:val="20"/>
                <w:lang w:eastAsia="sk-SK"/>
              </w:rPr>
              <w:t xml:space="preserve">jmom 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300A81">
              <w:rPr>
                <w:color w:val="000000" w:themeColor="text1"/>
                <w:sz w:val="20"/>
                <w:lang w:eastAsia="sk-SK"/>
              </w:rPr>
              <w:t>t</w:t>
            </w:r>
            <w:r w:rsidRPr="00300A81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300A81">
              <w:rPr>
                <w:color w:val="000000" w:themeColor="text1"/>
                <w:sz w:val="20"/>
                <w:lang w:eastAsia="sk-SK"/>
              </w:rPr>
              <w:t>tneho rozpo</w:t>
            </w:r>
            <w:r w:rsidRPr="00300A81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300A81">
              <w:rPr>
                <w:color w:val="000000" w:themeColor="text1"/>
                <w:sz w:val="20"/>
                <w:lang w:eastAsia="sk-SK"/>
              </w:rPr>
              <w:t>tu.</w:t>
            </w:r>
          </w:p>
          <w:p w:rsidR="0054178C" w:rsidRPr="00D57752" w:rsidRDefault="0054178C" w:rsidP="00300A81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pStyle w:val="Odsekzoznamu"/>
              <w:ind w:left="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>Osobitné ustanovenia o správnych deliktoch prevádzkovateľa vozidla</w:t>
            </w:r>
          </w:p>
          <w:p w:rsidR="0054178C" w:rsidRPr="00D57752" w:rsidRDefault="0054178C" w:rsidP="0054178C">
            <w:pPr>
              <w:pStyle w:val="Odsekzoznamu"/>
              <w:ind w:left="72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54178C" w:rsidRPr="00300A81" w:rsidRDefault="0054178C" w:rsidP="0054178C">
            <w:pPr>
              <w:jc w:val="center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b/>
                <w:bCs/>
                <w:color w:val="000000" w:themeColor="text1"/>
                <w:sz w:val="20"/>
              </w:rPr>
              <w:t>§ 29</w:t>
            </w:r>
          </w:p>
          <w:p w:rsidR="00300A81" w:rsidRPr="00D57752" w:rsidRDefault="00300A81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  <w:proofErr w:type="spellStart"/>
            <w:r w:rsidRPr="00D57752">
              <w:rPr>
                <w:b/>
                <w:color w:val="000000" w:themeColor="text1"/>
                <w:sz w:val="20"/>
                <w:lang w:eastAsia="sk-SK"/>
              </w:rPr>
              <w:t>Rozkazné</w:t>
            </w:r>
            <w:proofErr w:type="spellEnd"/>
            <w:r w:rsidRPr="00D57752">
              <w:rPr>
                <w:b/>
                <w:color w:val="000000" w:themeColor="text1"/>
                <w:sz w:val="20"/>
                <w:lang w:eastAsia="sk-SK"/>
              </w:rPr>
              <w:t xml:space="preserve"> konanie</w:t>
            </w:r>
          </w:p>
          <w:p w:rsidR="0066712E" w:rsidRPr="009378E0" w:rsidRDefault="0066712E" w:rsidP="00F66F54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(1)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Ak okresný úrad zistí na základe kontroly vykonanej správcom výberu mýta, osobou poverenou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3" w:anchor="paragraf-12.odsek-2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12 ods. 2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>, osobami poverenými výkonom kontroly alebo orgánmi Policajného zboru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odseku 2 (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ď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alej len 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„</w:t>
            </w:r>
            <w:r w:rsidRPr="0054178C">
              <w:rPr>
                <w:color w:val="000000" w:themeColor="text1"/>
                <w:sz w:val="20"/>
                <w:lang w:eastAsia="sk-SK"/>
              </w:rPr>
              <w:t>vykonan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kontrola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“</w:t>
            </w:r>
            <w:r w:rsidRPr="0054178C">
              <w:rPr>
                <w:color w:val="000000" w:themeColor="text1"/>
                <w:sz w:val="20"/>
                <w:lang w:eastAsia="sk-SK"/>
              </w:rPr>
              <w:t>) sp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chanie spr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vneho deliktu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4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alebo písm. e) a nie je dôvod na odloženie veci, bezodkladne bez 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ď</w:t>
            </w:r>
            <w:r w:rsidRPr="0054178C">
              <w:rPr>
                <w:color w:val="000000" w:themeColor="text1"/>
                <w:sz w:val="20"/>
                <w:lang w:eastAsia="sk-SK"/>
              </w:rPr>
              <w:t>al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ieho konania vyd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rozkaz o ulo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en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pokuty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odsekov 3 a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6. </w:t>
            </w:r>
          </w:p>
          <w:p w:rsidR="0054178C" w:rsidRPr="0054178C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(2)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Správny delikt prevádzkovate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vozidla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5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56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písm. 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možno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prejedna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a ulo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i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za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pokutu v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rozkaznom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len vtedy, ak d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54178C">
              <w:rPr>
                <w:color w:val="000000" w:themeColor="text1"/>
                <w:sz w:val="20"/>
                <w:lang w:eastAsia="sk-SK"/>
              </w:rPr>
              <w:t>kaz o sp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chan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správneho deliktu je získaný a zaznamenaný bez zastavenia vozidla stacionárnym elektronickým zariadením alebo mobilným elektronickým zariadením, ktoré používa správca výberu mýta, osoba poverená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7" w:anchor="paragraf-12.odsek-2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12 ods. 2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, osoby poverené </w:t>
            </w:r>
            <w:r w:rsidRPr="0054178C">
              <w:rPr>
                <w:color w:val="000000" w:themeColor="text1"/>
                <w:sz w:val="20"/>
                <w:lang w:eastAsia="sk-SK"/>
              </w:rPr>
              <w:lastRenderedPageBreak/>
              <w:t xml:space="preserve">výkonom kontroly alebo Policajný zbor. </w:t>
            </w:r>
          </w:p>
          <w:p w:rsidR="00CA43E3" w:rsidRPr="0054178C" w:rsidRDefault="00CA43E3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(3)</w:t>
            </w:r>
            <w:r w:rsidR="00CA43E3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Za správny delikt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8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28 ods. 1 písm. a)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sa v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rozkaznom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konaní uloží pokuta vo výške 1 </w:t>
            </w:r>
            <w:r w:rsidR="00CA43E3" w:rsidRPr="00D57752">
              <w:rPr>
                <w:color w:val="000000" w:themeColor="text1"/>
                <w:sz w:val="20"/>
                <w:lang w:eastAsia="sk-SK"/>
              </w:rPr>
              <w:t>05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0 eur. </w:t>
            </w:r>
          </w:p>
          <w:p w:rsidR="00CA43E3" w:rsidRPr="0054178C" w:rsidRDefault="00CA43E3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(4)</w:t>
            </w:r>
            <w:r w:rsidR="00CA43E3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="00CA43E3" w:rsidRPr="00D57752">
              <w:rPr>
                <w:color w:val="000000" w:themeColor="text1"/>
                <w:sz w:val="20"/>
              </w:rPr>
              <w:t>Za správny delikt podľa § 28 ods. 1 písm. b) sa v </w:t>
            </w:r>
            <w:proofErr w:type="spellStart"/>
            <w:r w:rsidR="00CA43E3" w:rsidRPr="00D57752">
              <w:rPr>
                <w:color w:val="000000" w:themeColor="text1"/>
                <w:sz w:val="20"/>
              </w:rPr>
              <w:t>rozkaznom</w:t>
            </w:r>
            <w:proofErr w:type="spellEnd"/>
            <w:r w:rsidR="00CA43E3" w:rsidRPr="00D57752">
              <w:rPr>
                <w:color w:val="000000" w:themeColor="text1"/>
                <w:sz w:val="20"/>
              </w:rPr>
              <w:t xml:space="preserve"> konaní uloží pokuta vo výške 480 eur. Za správny delikt podľa § 28 ods. 1 písm. e) sa v </w:t>
            </w:r>
            <w:proofErr w:type="spellStart"/>
            <w:r w:rsidR="00CA43E3" w:rsidRPr="00D57752">
              <w:rPr>
                <w:color w:val="000000" w:themeColor="text1"/>
                <w:sz w:val="20"/>
              </w:rPr>
              <w:t>rozkaznom</w:t>
            </w:r>
            <w:proofErr w:type="spellEnd"/>
            <w:r w:rsidR="00CA43E3" w:rsidRPr="00D57752">
              <w:rPr>
                <w:color w:val="000000" w:themeColor="text1"/>
                <w:sz w:val="20"/>
              </w:rPr>
              <w:t xml:space="preserve"> konaní uloží pokuta vo výške 180 eur.</w:t>
            </w:r>
          </w:p>
          <w:p w:rsidR="00CA43E3" w:rsidRPr="0054178C" w:rsidRDefault="00CA43E3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(5)</w:t>
            </w:r>
            <w:r w:rsidR="00CA43E3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Za viac správnych deliktov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59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 </w:t>
            </w:r>
            <w:hyperlink r:id="rId60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toho istého prevádzkovate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vozidla spáchaných v priebehu jedného kalendárneho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 t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m ist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m vozidlom sa v jednom samostatnom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rozkaznom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ulo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pokuta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ustanovenia vz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>ahuj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>ceho sa na spr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vny delikt najpr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>snej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ie postihnute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. Viacer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samostatn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konania veden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prvej vety nie je možné spoji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do jedn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ho konania. </w:t>
            </w:r>
          </w:p>
          <w:p w:rsidR="00CA43E3" w:rsidRPr="0054178C" w:rsidRDefault="00CA43E3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(6)</w:t>
            </w:r>
            <w:r w:rsidR="00CA43E3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O viacerých správnych deliktoch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61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 </w:t>
            </w:r>
            <w:hyperlink r:id="rId62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toho istého prevádzkovate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sp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chan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ch v priebehu jedn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>ho kalend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rneho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 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znymi vozidlami sa rozhodne a pokuta sa uloží osobitne vo viacerých samostatných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rozkazných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konaniach vedených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vozidla, ktor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m bol spr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vny delikt sp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chan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. Samostatn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konania o 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etk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ch spr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vnych deliktoch prev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63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 </w:t>
            </w:r>
            <w:hyperlink r:id="rId64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spáchaných v priebehu jedného kalendárneho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 viacer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mi vozidlami nie je mo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spoji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do jedn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ho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>ho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konania ani o tak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>chto spr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vnych deliktoch </w:t>
            </w:r>
            <w:r w:rsidRPr="0054178C">
              <w:rPr>
                <w:color w:val="000000" w:themeColor="text1"/>
                <w:sz w:val="20"/>
                <w:lang w:eastAsia="sk-SK"/>
              </w:rPr>
              <w:lastRenderedPageBreak/>
              <w:t>rozhodn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jedn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m rozhodnutím. </w:t>
            </w:r>
          </w:p>
          <w:p w:rsidR="00852201" w:rsidRPr="0054178C" w:rsidRDefault="00852201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(7)</w:t>
            </w:r>
            <w:r w:rsidR="00852201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Na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rozkazné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konanie o správnom delikte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65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 </w:t>
            </w:r>
            <w:hyperlink r:id="rId66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je miestne príslušný okresný úrad, v obvode ktorého má prevádzkovate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vozidla s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>dlo, ak ide o 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vnick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osobu, miesto podnikania, ak ide o fyzickú osobu – podnikate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a, alebo bydlisko, ak ide o fyzick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osobu. Ak je prev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54178C">
              <w:rPr>
                <w:color w:val="000000" w:themeColor="text1"/>
                <w:sz w:val="20"/>
                <w:lang w:eastAsia="sk-SK"/>
              </w:rPr>
              <w:t>dzkovate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om vozidla osoba s bydliskom, miestom podnikania alebo so s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dlom mimo 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>zemia Slovenskej republiky, miestne 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>slu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m na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konanie o správnom delikte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67" w:anchor="paragraf-28.odsek-1.pismeno-a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a </w:t>
            </w:r>
            <w:hyperlink r:id="rId68" w:anchor="paragraf-28.odsek-1.pismeno-e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je okresný úrad v sídle kraja, v obvode ktorého došlo k prvému zisteniu porušenia niektorej z povinností spáchaných v priebehu jedného kalendárneho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a. </w:t>
            </w:r>
          </w:p>
          <w:p w:rsidR="00852201" w:rsidRPr="0054178C" w:rsidRDefault="00852201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(8)</w:t>
            </w:r>
            <w:r w:rsidR="00852201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Pokutu možno uloži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do dvoch rokov odo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a, ke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ď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sa pr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>slu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>rad dozvedel o poru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en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povinnosti, najnesk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54178C">
              <w:rPr>
                <w:color w:val="000000" w:themeColor="text1"/>
                <w:sz w:val="20"/>
                <w:lang w:eastAsia="sk-SK"/>
              </w:rPr>
              <w:t>r 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>ak do troch rokov odo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 poru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enia povinnosti. </w:t>
            </w:r>
          </w:p>
          <w:p w:rsidR="00852201" w:rsidRPr="0054178C" w:rsidRDefault="00852201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(9)</w:t>
            </w:r>
            <w:r w:rsidR="00852201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Pokuta je splatná do 15 dní odo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a, ke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ď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rozkaz o jej ulo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ení nadobudol právoplatnos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>. Ak do 15 dn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odo 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54178C">
              <w:rPr>
                <w:color w:val="000000" w:themeColor="text1"/>
                <w:sz w:val="20"/>
                <w:lang w:eastAsia="sk-SK"/>
              </w:rPr>
              <w:t>a doru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54178C">
              <w:rPr>
                <w:color w:val="000000" w:themeColor="text1"/>
                <w:sz w:val="20"/>
                <w:lang w:eastAsia="sk-SK"/>
              </w:rPr>
              <w:t>enia rozkazu bud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na platobn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54178C">
              <w:rPr>
                <w:color w:val="000000" w:themeColor="text1"/>
                <w:sz w:val="20"/>
                <w:lang w:eastAsia="sk-SK"/>
              </w:rPr>
              <w:t>et uveden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v rozkaze prip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54178C">
              <w:rPr>
                <w:color w:val="000000" w:themeColor="text1"/>
                <w:sz w:val="20"/>
                <w:lang w:eastAsia="sk-SK"/>
              </w:rPr>
              <w:t>san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dve tretiny z ulo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enej 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54178C">
              <w:rPr>
                <w:color w:val="000000" w:themeColor="text1"/>
                <w:sz w:val="20"/>
                <w:lang w:eastAsia="sk-SK"/>
              </w:rPr>
              <w:t>ky pokuty, pokuta sa pova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54178C">
              <w:rPr>
                <w:color w:val="000000" w:themeColor="text1"/>
                <w:sz w:val="20"/>
                <w:lang w:eastAsia="sk-SK"/>
              </w:rPr>
              <w:t>uje za uhraden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v plnej v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ke. </w:t>
            </w:r>
          </w:p>
          <w:p w:rsidR="00852201" w:rsidRPr="0054178C" w:rsidRDefault="00852201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(10)</w:t>
            </w:r>
            <w:r w:rsidR="00852201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>Pokuta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>a odsekov 3 a 4 a trovy konania pod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69" w:anchor="paragraf-31.odsek-8" w:tooltip="Odkaz na predpis alebo ustanovenie" w:history="1"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§ 31 ods. 8</w:t>
              </w:r>
            </w:hyperlink>
            <w:r w:rsidRPr="0054178C">
              <w:rPr>
                <w:color w:val="000000" w:themeColor="text1"/>
                <w:sz w:val="20"/>
                <w:lang w:eastAsia="sk-SK"/>
              </w:rPr>
              <w:t xml:space="preserve"> sa musia uhradi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formou platby na platobn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54178C">
              <w:rPr>
                <w:color w:val="000000" w:themeColor="text1"/>
                <w:sz w:val="20"/>
                <w:lang w:eastAsia="sk-SK"/>
              </w:rPr>
              <w:t>et.</w:t>
            </w:r>
            <w:hyperlink r:id="rId70" w:anchor="poznamky.poznamka-52" w:tooltip="Odkaz na predpis alebo ustanovenie" w:history="1">
              <w:r w:rsidRPr="0054178C">
                <w:rPr>
                  <w:bCs/>
                  <w:color w:val="000000" w:themeColor="text1"/>
                  <w:sz w:val="20"/>
                  <w:vertAlign w:val="superscript"/>
                  <w:lang w:eastAsia="sk-SK"/>
                </w:rPr>
                <w:t>52</w:t>
              </w:r>
              <w:r w:rsidRPr="0054178C">
                <w:rPr>
                  <w:bCs/>
                  <w:color w:val="000000" w:themeColor="text1"/>
                  <w:sz w:val="20"/>
                  <w:lang w:eastAsia="sk-SK"/>
                </w:rPr>
                <w:t>)</w:t>
              </w:r>
            </w:hyperlink>
          </w:p>
          <w:p w:rsidR="00852201" w:rsidRPr="0054178C" w:rsidRDefault="00852201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54178C" w:rsidRPr="00D57752" w:rsidRDefault="0054178C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54178C">
              <w:rPr>
                <w:color w:val="000000" w:themeColor="text1"/>
                <w:sz w:val="20"/>
                <w:lang w:eastAsia="sk-SK"/>
              </w:rPr>
              <w:t>(11)</w:t>
            </w:r>
            <w:r w:rsidR="00852201"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54178C">
              <w:rPr>
                <w:color w:val="000000" w:themeColor="text1"/>
                <w:sz w:val="20"/>
                <w:lang w:eastAsia="sk-SK"/>
              </w:rPr>
              <w:t xml:space="preserve">Pokuty uložené v </w:t>
            </w:r>
            <w:proofErr w:type="spellStart"/>
            <w:r w:rsidRPr="0054178C">
              <w:rPr>
                <w:color w:val="000000" w:themeColor="text1"/>
                <w:sz w:val="20"/>
                <w:lang w:eastAsia="sk-SK"/>
              </w:rPr>
              <w:t>rozkaznom</w:t>
            </w:r>
            <w:proofErr w:type="spellEnd"/>
            <w:r w:rsidRPr="0054178C">
              <w:rPr>
                <w:color w:val="000000" w:themeColor="text1"/>
                <w:sz w:val="20"/>
                <w:lang w:eastAsia="sk-SK"/>
              </w:rPr>
              <w:t xml:space="preserve"> konaní sú </w:t>
            </w:r>
            <w:r w:rsidRPr="0054178C">
              <w:rPr>
                <w:color w:val="000000" w:themeColor="text1"/>
                <w:sz w:val="20"/>
                <w:lang w:eastAsia="sk-SK"/>
              </w:rPr>
              <w:lastRenderedPageBreak/>
              <w:t>príjmom štátneho rozpo</w:t>
            </w:r>
            <w:r w:rsidRPr="0054178C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54178C">
              <w:rPr>
                <w:color w:val="000000" w:themeColor="text1"/>
                <w:sz w:val="20"/>
                <w:lang w:eastAsia="sk-SK"/>
              </w:rPr>
              <w:t>tu.</w:t>
            </w:r>
          </w:p>
          <w:p w:rsidR="00A73EF9" w:rsidRPr="00D57752" w:rsidRDefault="00A73EF9" w:rsidP="0054178C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A73EF9" w:rsidRPr="00D57752" w:rsidRDefault="00A73EF9" w:rsidP="00A73EF9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  <w:r w:rsidRPr="00D57752">
              <w:rPr>
                <w:b/>
                <w:color w:val="000000" w:themeColor="text1"/>
                <w:sz w:val="20"/>
                <w:lang w:eastAsia="sk-SK"/>
              </w:rPr>
              <w:t>§ 30</w:t>
            </w:r>
          </w:p>
          <w:p w:rsidR="00A73EF9" w:rsidRPr="00D57752" w:rsidRDefault="00A73EF9" w:rsidP="00A73EF9">
            <w:pPr>
              <w:jc w:val="both"/>
              <w:rPr>
                <w:b/>
                <w:color w:val="000000" w:themeColor="text1"/>
                <w:sz w:val="20"/>
                <w:lang w:eastAsia="sk-SK"/>
              </w:rPr>
            </w:pP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(1)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Okresný úrad vec odloží, ak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a)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nemožno zisti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prev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dzkovate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>a vozidla,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b)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prevádzkovate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vozidla po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ží</w:t>
            </w:r>
            <w:r w:rsidRPr="00A73EF9">
              <w:rPr>
                <w:color w:val="000000" w:themeColor="text1"/>
                <w:sz w:val="20"/>
                <w:lang w:eastAsia="sk-SK"/>
              </w:rPr>
              <w:t>va v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>sady a imunitu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>a medzin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rodn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A73EF9">
              <w:rPr>
                <w:color w:val="000000" w:themeColor="text1"/>
                <w:sz w:val="20"/>
                <w:lang w:eastAsia="sk-SK"/>
              </w:rPr>
              <w:t>ho pr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va,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c)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bolo nesprávne alebo neúplne vyhodnotené porušenie povinnosti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71" w:anchor="paragraf-9.odsek-1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9 ods. 1 a 2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72" w:anchor="paragraf-10.odsek-5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5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73" w:anchor="paragraf-10.odsek-7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7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d)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zodpovednos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za poru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A73EF9">
              <w:rPr>
                <w:color w:val="000000" w:themeColor="text1"/>
                <w:sz w:val="20"/>
                <w:lang w:eastAsia="sk-SK"/>
              </w:rPr>
              <w:t>enie povinnosti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74" w:anchor="paragraf-9.odsek-1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9 ods. 1 a 2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75" w:anchor="paragraf-10.odsek-5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5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76" w:anchor="paragraf-10.odsek-7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7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zanikla, 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e)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bolo v 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A73EF9">
              <w:rPr>
                <w:color w:val="000000" w:themeColor="text1"/>
                <w:sz w:val="20"/>
                <w:lang w:eastAsia="sk-SK"/>
              </w:rPr>
              <w:t>ase poru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A73EF9">
              <w:rPr>
                <w:color w:val="000000" w:themeColor="text1"/>
                <w:sz w:val="20"/>
                <w:lang w:eastAsia="sk-SK"/>
              </w:rPr>
              <w:t>enia povinnosti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77" w:anchor="paragraf-9.odsek-1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9 ods. 1 a 2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78" w:anchor="paragraf-10.odsek-5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5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79" w:anchor="paragraf-10.odsek-7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10 ods. 7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vozidlo odcudzené alebo bola odcudzená tabu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>ka s eviden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A73EF9">
              <w:rPr>
                <w:color w:val="000000" w:themeColor="text1"/>
                <w:sz w:val="20"/>
                <w:lang w:eastAsia="sk-SK"/>
              </w:rPr>
              <w:t>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m 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>slom alebo palubn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jednotka, </w:t>
            </w:r>
          </w:p>
          <w:p w:rsidR="00A73EF9" w:rsidRPr="00D57752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f)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ide o vozidlo oslobodené od mýta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0" w:anchor="paragraf-3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3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A73EF9" w:rsidRPr="00D57752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(2)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Rozhodnutie o odložení veci sa nevydáva. O odložení veci sa prevádzkovate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vozidla neupovedomuje.</w:t>
            </w:r>
          </w:p>
          <w:p w:rsidR="00A73EF9" w:rsidRPr="00A73EF9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 xml:space="preserve"> </w:t>
            </w:r>
          </w:p>
          <w:p w:rsidR="00A73EF9" w:rsidRPr="00D57752" w:rsidRDefault="00A73EF9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A73EF9">
              <w:rPr>
                <w:color w:val="000000" w:themeColor="text1"/>
                <w:sz w:val="20"/>
                <w:lang w:eastAsia="sk-SK"/>
              </w:rPr>
              <w:t>(3)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color w:val="000000" w:themeColor="text1"/>
                <w:sz w:val="20"/>
                <w:lang w:eastAsia="sk-SK"/>
              </w:rPr>
              <w:t>Ak okresný úrad zistí</w:t>
            </w:r>
            <w:r w:rsidR="005100F9" w:rsidRPr="00D57752">
              <w:rPr>
                <w:color w:val="000000" w:themeColor="text1"/>
                <w:sz w:val="20"/>
                <w:lang w:eastAsia="sk-SK"/>
              </w:rPr>
              <w:t xml:space="preserve"> porušenie povinnosti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1" w:anchor="paragraf-9.odsek-1" w:tooltip="Odkaz na predpis alebo ustanovenie" w:history="1">
              <w:r w:rsidRPr="00A73EF9">
                <w:rPr>
                  <w:bCs/>
                  <w:color w:val="000000" w:themeColor="text1"/>
                  <w:sz w:val="20"/>
                  <w:lang w:eastAsia="sk-SK"/>
                </w:rPr>
                <w:t>§ 9 ods. 1 a 2</w:t>
              </w:r>
            </w:hyperlink>
            <w:r w:rsidRPr="00A73EF9">
              <w:rPr>
                <w:color w:val="000000" w:themeColor="text1"/>
                <w:sz w:val="20"/>
                <w:lang w:eastAsia="sk-SK"/>
              </w:rPr>
              <w:t xml:space="preserve"> a vec odloží pod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A73EF9">
              <w:rPr>
                <w:color w:val="000000" w:themeColor="text1"/>
                <w:sz w:val="20"/>
                <w:lang w:eastAsia="sk-SK"/>
              </w:rPr>
              <w:t>a odseku 1 p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>sm. b), bezodkladne o tom upovedom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Ministerstvo zahrani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A73EF9">
              <w:rPr>
                <w:color w:val="000000" w:themeColor="text1"/>
                <w:sz w:val="20"/>
                <w:lang w:eastAsia="sk-SK"/>
              </w:rPr>
              <w:t>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>ch vec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a eur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ó</w:t>
            </w:r>
            <w:r w:rsidRPr="00A73EF9">
              <w:rPr>
                <w:color w:val="000000" w:themeColor="text1"/>
                <w:sz w:val="20"/>
                <w:lang w:eastAsia="sk-SK"/>
              </w:rPr>
              <w:t>pskych z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le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A73EF9">
              <w:rPr>
                <w:color w:val="000000" w:themeColor="text1"/>
                <w:sz w:val="20"/>
                <w:lang w:eastAsia="sk-SK"/>
              </w:rPr>
              <w:t>itost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Slovenskej republiky. Okresn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A73EF9">
              <w:rPr>
                <w:color w:val="000000" w:themeColor="text1"/>
                <w:sz w:val="20"/>
                <w:lang w:eastAsia="sk-SK"/>
              </w:rPr>
              <w:t>rad za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A73EF9">
              <w:rPr>
                <w:color w:val="000000" w:themeColor="text1"/>
                <w:sz w:val="20"/>
                <w:lang w:eastAsia="sk-SK"/>
              </w:rPr>
              <w:t>le Ministerstvu zahrani</w:t>
            </w:r>
            <w:r w:rsidRPr="00A73EF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A73EF9">
              <w:rPr>
                <w:color w:val="000000" w:themeColor="text1"/>
                <w:sz w:val="20"/>
                <w:lang w:eastAsia="sk-SK"/>
              </w:rPr>
              <w:t>n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>ch vec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a eur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ó</w:t>
            </w:r>
            <w:r w:rsidRPr="00A73EF9">
              <w:rPr>
                <w:color w:val="000000" w:themeColor="text1"/>
                <w:sz w:val="20"/>
                <w:lang w:eastAsia="sk-SK"/>
              </w:rPr>
              <w:t>pskych z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le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A73EF9">
              <w:rPr>
                <w:color w:val="000000" w:themeColor="text1"/>
                <w:sz w:val="20"/>
                <w:lang w:eastAsia="sk-SK"/>
              </w:rPr>
              <w:t>itost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 Slovenskej republiky aj fotografiu a z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A73EF9">
              <w:rPr>
                <w:color w:val="000000" w:themeColor="text1"/>
                <w:sz w:val="20"/>
                <w:lang w:eastAsia="sk-SK"/>
              </w:rPr>
              <w:t>znam o kontrole, ktor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A73EF9">
              <w:rPr>
                <w:color w:val="000000" w:themeColor="text1"/>
                <w:sz w:val="20"/>
                <w:lang w:eastAsia="sk-SK"/>
              </w:rPr>
              <w:t>mi sa preukazuje poru</w:t>
            </w:r>
            <w:r w:rsidRPr="00A73EF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A73EF9">
              <w:rPr>
                <w:color w:val="000000" w:themeColor="text1"/>
                <w:sz w:val="20"/>
                <w:lang w:eastAsia="sk-SK"/>
              </w:rPr>
              <w:t xml:space="preserve">enie povinnosti. </w:t>
            </w:r>
          </w:p>
          <w:p w:rsidR="00BD7107" w:rsidRPr="00D57752" w:rsidRDefault="00BD7107" w:rsidP="00A73EF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BD7107" w:rsidRPr="00A73EF9" w:rsidRDefault="00BD7107" w:rsidP="00BD7107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  <w:r w:rsidRPr="00D57752">
              <w:rPr>
                <w:b/>
                <w:color w:val="000000" w:themeColor="text1"/>
                <w:sz w:val="20"/>
                <w:lang w:eastAsia="sk-SK"/>
              </w:rPr>
              <w:t>§ 31</w:t>
            </w:r>
          </w:p>
          <w:p w:rsidR="00A73EF9" w:rsidRPr="00D57752" w:rsidRDefault="00A73EF9" w:rsidP="00A73EF9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lastRenderedPageBreak/>
              <w:t>(1)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Rozkaz vydaný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2" w:anchor="paragraf-29.odsek-1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29 ods. 1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 má rovnaké náležitosti ako rozhodnutie, ak odsek 9 neustanovuje inak. Spolu s rozkazom sa prevádzkovate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ovi vozidla za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le aj fotografia a z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znam o kontrole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3" w:anchor="paragraf-25.odsek-9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25 ods. 9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>, ktorými sa preukazuje porušenie povinnosti. Rozkaz nemožno doru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i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verejnou vyhl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áš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kou.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(2)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Prevádzkovate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vozidla môže proti rozkazu poda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do 15 dn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odo 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0327B9">
              <w:rPr>
                <w:color w:val="000000" w:themeColor="text1"/>
                <w:sz w:val="20"/>
                <w:lang w:eastAsia="sk-SK"/>
              </w:rPr>
              <w:t>a jeho doru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enia odpor okresn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mu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radu,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rozkaz vydal. Odpor proti rozkazu sa mus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0327B9">
              <w:rPr>
                <w:color w:val="000000" w:themeColor="text1"/>
                <w:sz w:val="20"/>
                <w:lang w:eastAsia="sk-SK"/>
              </w:rPr>
              <w:t>vodni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>. V od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0327B9">
              <w:rPr>
                <w:color w:val="000000" w:themeColor="text1"/>
                <w:sz w:val="20"/>
                <w:lang w:eastAsia="sk-SK"/>
              </w:rPr>
              <w:t>vodnen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uvedie prev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vozidla rozhoduj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ce skuto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nosti, o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opiera svoju obranu proti 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>roku uvedenému v rozkaze, a zárove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ozna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d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0327B9">
              <w:rPr>
                <w:color w:val="000000" w:themeColor="text1"/>
                <w:sz w:val="20"/>
                <w:lang w:eastAsia="sk-SK"/>
              </w:rPr>
              <w:t>kazy na preuk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zanie svojich tvrden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>. K odporu pripoj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listinn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d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</w:t>
            </w:r>
            <w:r w:rsidRPr="000327B9">
              <w:rPr>
                <w:color w:val="000000" w:themeColor="text1"/>
                <w:sz w:val="20"/>
                <w:lang w:eastAsia="sk-SK"/>
              </w:rPr>
              <w:t>kazy,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>ch sa dovol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va. O tomto mus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by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prev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vozidla v rozkaze pou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. Ustanovenie </w:t>
            </w:r>
            <w:hyperlink r:id="rId84" w:anchor="paragraf-19.odsek-3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19 ods. 3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 všeobecného predpisu o správnom konaní sa nepoužije. Rozhodujúcou skuto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nos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>ou nie je uvedenie vodi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a,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 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ase poru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enia povinnosti viedol vozidlo, alebo uvedenie inej osoby ako osoby zodpovednej za poru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enie povinnosti.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(3)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Okresný úrad odmietne odpor, ak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a)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neobsahuje predpísané náležitosti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odseku 2 a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eobecn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>ho predpisu o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vnom konan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,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b)</w:t>
            </w: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bola pokuta už uhradená.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(4)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Okresný úrad vydá rozhodnutie o odmietnutí odporu, proti ktorému nie je </w:t>
            </w:r>
            <w:r w:rsidRPr="000327B9">
              <w:rPr>
                <w:color w:val="000000" w:themeColor="text1"/>
                <w:sz w:val="20"/>
                <w:lang w:eastAsia="sk-SK"/>
              </w:rPr>
              <w:lastRenderedPageBreak/>
              <w:t>prípustné odvolanie. Rozkaz nadobúda právoplatnos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m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rnym uplynut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>m lehoty na podanie odporu alebo 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0327B9">
              <w:rPr>
                <w:color w:val="000000" w:themeColor="text1"/>
                <w:sz w:val="20"/>
                <w:lang w:eastAsia="sk-SK"/>
              </w:rPr>
              <w:t>om 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voplatnosti rozhodnutia o odmietnut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odporu.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(5)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V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asn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>m podan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>m odporu,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nebol odmietnut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odseku 3, sa rozkaz zru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uje v celom rozsahu a okresn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rad pokra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uje v konan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vnom delikte prevádzkovate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vozidla, ak odsek 7 neustanovuje inak; to plat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aj v 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>pade, ak bol odpor podan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len proti niektor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>mu z viacer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>ch 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>rokov uveden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ch v rozkaze.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(6)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Prevádzkovate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ovi vozidla obvinen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>mu zo sp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chania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vneho deliktu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5" w:anchor="paragraf-28.odsek-1.pismeno-a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86" w:anchor="paragraf-28.odsek-1.pismeno-e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písm. e)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 nemožno v konaní o správnom delikte vedenom po zrušení rozkazu uloži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vy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šš</w:t>
            </w:r>
            <w:r w:rsidRPr="000327B9">
              <w:rPr>
                <w:color w:val="000000" w:themeColor="text1"/>
                <w:sz w:val="20"/>
                <w:lang w:eastAsia="sk-SK"/>
              </w:rPr>
              <w:t>iu pokutu, ne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bola uveden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 rozkaze.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 xml:space="preserve"> </w:t>
            </w: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(7)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Ak po podaní odporu okresný úrad zistí dôvody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7" w:anchor="paragraf-30.odsek-1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30 ods. 1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, konanie zastaví. Proti rozhodnutiu o zastavení konania nie je prípustné odvolanie.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(8)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Prevádzkovate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ovi vozidla, ktor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>mu je po podan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odporu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odseku 2 ulo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0327B9">
              <w:rPr>
                <w:color w:val="000000" w:themeColor="text1"/>
                <w:sz w:val="20"/>
                <w:lang w:eastAsia="sk-SK"/>
              </w:rPr>
              <w:t>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pokuta za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vny delikt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88" w:anchor="paragraf-28.odsek-1.pismeno-a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§ 28 ods. 1 písm. a), b)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89" w:anchor="paragraf-28.odsek-1.pismeno-e" w:tooltip="Odkaz na predpis alebo ustanovenie" w:history="1">
              <w:r w:rsidRPr="000327B9">
                <w:rPr>
                  <w:bCs/>
                  <w:color w:val="000000" w:themeColor="text1"/>
                  <w:sz w:val="20"/>
                  <w:lang w:eastAsia="sk-SK"/>
                </w:rPr>
                <w:t>písm. e)</w:t>
              </w:r>
            </w:hyperlink>
            <w:r w:rsidRPr="000327B9">
              <w:rPr>
                <w:color w:val="000000" w:themeColor="text1"/>
                <w:sz w:val="20"/>
                <w:lang w:eastAsia="sk-SK"/>
              </w:rPr>
              <w:t>, okresný úrad uloží povinnos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uhradi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tu trovy spojen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s </w:t>
            </w:r>
            <w:proofErr w:type="spellStart"/>
            <w:r w:rsidRPr="000327B9">
              <w:rPr>
                <w:color w:val="000000" w:themeColor="text1"/>
                <w:sz w:val="20"/>
                <w:lang w:eastAsia="sk-SK"/>
              </w:rPr>
              <w:t>prejednan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>m</w:t>
            </w:r>
            <w:proofErr w:type="spellEnd"/>
            <w:r w:rsidRPr="000327B9">
              <w:rPr>
                <w:color w:val="000000" w:themeColor="text1"/>
                <w:sz w:val="20"/>
                <w:lang w:eastAsia="sk-SK"/>
              </w:rPr>
              <w:t xml:space="preserve">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vneho deliktu vo 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ýš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ke 30 eur.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hrada trov konania je 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jmom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0327B9">
              <w:rPr>
                <w:color w:val="000000" w:themeColor="text1"/>
                <w:sz w:val="20"/>
                <w:lang w:eastAsia="sk-SK"/>
              </w:rPr>
              <w:t>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tneho rozpo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tu. Trovy konania s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splatn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v lehote splatnosti ulo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enej pokuty. </w:t>
            </w:r>
          </w:p>
          <w:p w:rsidR="000327B9" w:rsidRPr="000327B9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0327B9" w:rsidRPr="00D57752" w:rsidRDefault="000327B9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0327B9">
              <w:rPr>
                <w:color w:val="000000" w:themeColor="text1"/>
                <w:sz w:val="20"/>
                <w:lang w:eastAsia="sk-SK"/>
              </w:rPr>
              <w:t>(9)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0327B9">
              <w:rPr>
                <w:color w:val="000000" w:themeColor="text1"/>
                <w:sz w:val="20"/>
                <w:lang w:eastAsia="sk-SK"/>
              </w:rPr>
              <w:t>Rozkaz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odseku 1, rozhodnutie o odmietnut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odporu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odseku 4 a rozhodnutie o zastaven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konania pod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a </w:t>
            </w:r>
            <w:r w:rsidRPr="000327B9">
              <w:rPr>
                <w:color w:val="000000" w:themeColor="text1"/>
                <w:sz w:val="20"/>
                <w:lang w:eastAsia="sk-SK"/>
              </w:rPr>
              <w:lastRenderedPageBreak/>
              <w:t xml:space="preserve">odseku </w:t>
            </w:r>
            <w:r w:rsidRPr="00D57752">
              <w:rPr>
                <w:color w:val="000000" w:themeColor="text1"/>
                <w:sz w:val="20"/>
                <w:lang w:eastAsia="sk-SK"/>
              </w:rPr>
              <w:t>7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m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ôž</w:t>
            </w:r>
            <w:r w:rsidRPr="000327B9">
              <w:rPr>
                <w:color w:val="000000" w:themeColor="text1"/>
                <w:sz w:val="20"/>
                <w:lang w:eastAsia="sk-SK"/>
              </w:rPr>
              <w:t>u obsahova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namiesto odtla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ku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radnej pe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iatky predtla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en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odtla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ok 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0327B9">
              <w:rPr>
                <w:color w:val="000000" w:themeColor="text1"/>
                <w:sz w:val="20"/>
                <w:lang w:eastAsia="sk-SK"/>
              </w:rPr>
              <w:t>radnej pe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0327B9">
              <w:rPr>
                <w:color w:val="000000" w:themeColor="text1"/>
                <w:sz w:val="20"/>
                <w:lang w:eastAsia="sk-SK"/>
              </w:rPr>
              <w:t>iatky a namiesto podpisu opr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vnenej osoby faksimile podpisu opr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vnenej osoby. Spis o spr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vnom delikte prev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0327B9">
              <w:rPr>
                <w:color w:val="000000" w:themeColor="text1"/>
                <w:sz w:val="20"/>
                <w:lang w:eastAsia="sk-SK"/>
              </w:rPr>
              <w:t>dzkovate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0327B9">
              <w:rPr>
                <w:color w:val="000000" w:themeColor="text1"/>
                <w:sz w:val="20"/>
                <w:lang w:eastAsia="sk-SK"/>
              </w:rPr>
              <w:t>a vozidla sa m</w:t>
            </w:r>
            <w:r w:rsidRPr="000327B9">
              <w:rPr>
                <w:rFonts w:eastAsia="Malgun Gothic"/>
                <w:color w:val="000000" w:themeColor="text1"/>
                <w:sz w:val="20"/>
                <w:lang w:eastAsia="sk-SK"/>
              </w:rPr>
              <w:t>ôž</w:t>
            </w:r>
            <w:r w:rsidRPr="000327B9">
              <w:rPr>
                <w:color w:val="000000" w:themeColor="text1"/>
                <w:sz w:val="20"/>
                <w:lang w:eastAsia="sk-SK"/>
              </w:rPr>
              <w:t>e vies</w:t>
            </w:r>
            <w:r w:rsidRPr="000327B9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0327B9">
              <w:rPr>
                <w:color w:val="000000" w:themeColor="text1"/>
                <w:sz w:val="20"/>
                <w:lang w:eastAsia="sk-SK"/>
              </w:rPr>
              <w:t xml:space="preserve"> len v elektronickej podobe. </w:t>
            </w:r>
          </w:p>
          <w:p w:rsidR="00D57752" w:rsidRPr="00D57752" w:rsidRDefault="00D57752" w:rsidP="000327B9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D57752" w:rsidRPr="000327B9" w:rsidRDefault="00D57752" w:rsidP="00D57752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  <w:r w:rsidRPr="00D57752">
              <w:rPr>
                <w:b/>
                <w:color w:val="000000" w:themeColor="text1"/>
                <w:sz w:val="20"/>
                <w:lang w:eastAsia="sk-SK"/>
              </w:rPr>
              <w:t>§ 32</w:t>
            </w:r>
          </w:p>
          <w:p w:rsidR="00BD7107" w:rsidRPr="00D57752" w:rsidRDefault="00BD7107" w:rsidP="00A73EF9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  <w:lang w:eastAsia="sk-SK"/>
              </w:rPr>
              <w:t>(1) Po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konania o priestupku vodi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90" w:anchor="paragraf-27.odsek-1.pismeno-a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27 ods. 1 písm. a)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91" w:anchor="paragraf-27.odsek-1.pismeno-c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c), d)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92" w:anchor="paragraf-27.odsek-1.pismeno-e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e)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93" w:anchor="paragraf-27.odsek-1.pismeno-i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i)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94" w:anchor="paragraf-27.odsek-1.pismeno-j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písm. j)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o spr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vnom delikte prev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dzkovate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>a vozidla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95" w:anchor="paragraf-28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96" w:anchor="paragraf-29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29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už v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atom konan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pokra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ova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>, ak ide o poru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enie tej istej povinnosti v priebehu toho istého kalendárneho 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D57752">
              <w:rPr>
                <w:color w:val="000000" w:themeColor="text1"/>
                <w:sz w:val="20"/>
                <w:lang w:eastAsia="sk-SK"/>
              </w:rPr>
              <w:t>a. Ak tak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bolo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, 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>slu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D57752">
              <w:rPr>
                <w:color w:val="000000" w:themeColor="text1"/>
                <w:sz w:val="20"/>
                <w:lang w:eastAsia="sk-SK"/>
              </w:rPr>
              <w:t>rad konanie zastav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  <w:lang w:eastAsia="sk-SK"/>
              </w:rPr>
              <w:t>(2) Po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konania o spr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vnom delikte prev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dzkovate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>a vozidla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97" w:anchor="paragraf-28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</w:t>
            </w:r>
            <w:hyperlink r:id="rId98" w:anchor="paragraf-29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29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o priestupku vodi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99" w:anchor="paragraf-27.odsek-1.pismeno-a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27 ods. 1 písm. a)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00" w:anchor="paragraf-27.odsek-1.pismeno-c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c), d), e)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01" w:anchor="paragraf-27.odsek-1.pismeno-i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i) alebo písm. j)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už v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atom konan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pokra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ova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>, ak ide o poru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enie tej istej povinnosti v priebehu toho ist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ho kalend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rneho 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D57752">
              <w:rPr>
                <w:color w:val="000000" w:themeColor="text1"/>
                <w:sz w:val="20"/>
                <w:lang w:eastAsia="sk-SK"/>
              </w:rPr>
              <w:t>a. Ak tak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bolo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, 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>slu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D57752">
              <w:rPr>
                <w:color w:val="000000" w:themeColor="text1"/>
                <w:sz w:val="20"/>
                <w:lang w:eastAsia="sk-SK"/>
              </w:rPr>
              <w:t>rad konanie zastav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  <w:lang w:eastAsia="sk-SK"/>
              </w:rPr>
              <w:t>(3) Po právoplatnosti rozhodnutia o priestupku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02" w:anchor="paragraf-27.odsek-1.pismeno-a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27 ods. 1 písm. a)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03" w:anchor="paragraf-27.odsek-1.pismeno-c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c), d), e)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04" w:anchor="paragraf-27.odsek-1.pismeno-i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i) alebo písm. j)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o spr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vnom delikte prev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á</w:t>
            </w:r>
            <w:r w:rsidRPr="00D57752">
              <w:rPr>
                <w:color w:val="000000" w:themeColor="text1"/>
                <w:sz w:val="20"/>
                <w:lang w:eastAsia="sk-SK"/>
              </w:rPr>
              <w:t>dzkovate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>a vozidla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05" w:anchor="paragraf-28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ani </w:t>
            </w:r>
            <w:proofErr w:type="spellStart"/>
            <w:r w:rsidRPr="00D57752">
              <w:rPr>
                <w:color w:val="000000" w:themeColor="text1"/>
                <w:sz w:val="20"/>
                <w:lang w:eastAsia="sk-SK"/>
              </w:rPr>
              <w:t>rozkazn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proofErr w:type="spellEnd"/>
            <w:r w:rsidRPr="00D57752">
              <w:rPr>
                <w:color w:val="000000" w:themeColor="text1"/>
                <w:sz w:val="20"/>
                <w:lang w:eastAsia="sk-SK"/>
              </w:rPr>
              <w:t xml:space="preserve"> konanie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06" w:anchor="paragraf-29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29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ak ide o porušenie tej istej </w:t>
            </w:r>
            <w:r w:rsidRPr="00D57752">
              <w:rPr>
                <w:color w:val="000000" w:themeColor="text1"/>
                <w:sz w:val="20"/>
                <w:lang w:eastAsia="sk-SK"/>
              </w:rPr>
              <w:lastRenderedPageBreak/>
              <w:t>povinnosti v priebehu toho istého kalendárneho 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D57752">
              <w:rPr>
                <w:color w:val="000000" w:themeColor="text1"/>
                <w:sz w:val="20"/>
                <w:lang w:eastAsia="sk-SK"/>
              </w:rPr>
              <w:t>a. Ak také konanie už bolo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, 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>slu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D57752">
              <w:rPr>
                <w:color w:val="000000" w:themeColor="text1"/>
                <w:sz w:val="20"/>
                <w:lang w:eastAsia="sk-SK"/>
              </w:rPr>
              <w:t>rad konanie zastav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  <w:lang w:eastAsia="sk-SK"/>
              </w:rPr>
              <w:t>(4) Po právoplatnosti rozhodnutia o správnom delikte prevádzkovate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>a vozidla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07" w:anchor="paragraf-28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o priestupku vodi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08" w:anchor="paragraf-27.odsek-1.pismeno-a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27 ods. 1 písm. a)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09" w:anchor="paragraf-27.odsek-1.pismeno-c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c), d), e),</w:t>
              </w:r>
            </w:hyperlink>
            <w:hyperlink r:id="rId110" w:anchor="paragraf-27.odsek-1.pismeno-i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i) alebo písm. j)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ani </w:t>
            </w:r>
            <w:proofErr w:type="spellStart"/>
            <w:r w:rsidRPr="00D57752">
              <w:rPr>
                <w:color w:val="000000" w:themeColor="text1"/>
                <w:sz w:val="20"/>
                <w:lang w:eastAsia="sk-SK"/>
              </w:rPr>
              <w:t>rozkazn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proofErr w:type="spellEnd"/>
            <w:r w:rsidRPr="00D57752">
              <w:rPr>
                <w:color w:val="000000" w:themeColor="text1"/>
                <w:sz w:val="20"/>
                <w:lang w:eastAsia="sk-SK"/>
              </w:rPr>
              <w:t xml:space="preserve"> konanie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1" w:anchor="paragraf-29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29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>, ak ide o porušenie tej istej povinnosti v priebehu toho istého kalendárneho 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D57752">
              <w:rPr>
                <w:color w:val="000000" w:themeColor="text1"/>
                <w:sz w:val="20"/>
                <w:lang w:eastAsia="sk-SK"/>
              </w:rPr>
              <w:t>a. Ak tak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bolo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, 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>slu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D57752">
              <w:rPr>
                <w:color w:val="000000" w:themeColor="text1"/>
                <w:sz w:val="20"/>
                <w:lang w:eastAsia="sk-SK"/>
              </w:rPr>
              <w:t>rad konanie zastav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</w:p>
          <w:p w:rsidR="00D57752" w:rsidRPr="00D57752" w:rsidRDefault="00D57752" w:rsidP="00D57752">
            <w:pPr>
              <w:jc w:val="both"/>
              <w:rPr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  <w:lang w:eastAsia="sk-SK"/>
              </w:rPr>
              <w:t xml:space="preserve">(5) Po právoplatnosti rozhodnutia vydaného v </w:t>
            </w:r>
            <w:proofErr w:type="spellStart"/>
            <w:r w:rsidRPr="00D57752">
              <w:rPr>
                <w:color w:val="000000" w:themeColor="text1"/>
                <w:sz w:val="20"/>
                <w:lang w:eastAsia="sk-SK"/>
              </w:rPr>
              <w:t>rozkaznom</w:t>
            </w:r>
            <w:proofErr w:type="spellEnd"/>
            <w:r w:rsidRPr="00D57752">
              <w:rPr>
                <w:color w:val="000000" w:themeColor="text1"/>
                <w:sz w:val="20"/>
                <w:lang w:eastAsia="sk-SK"/>
              </w:rPr>
              <w:t xml:space="preserve"> konaní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2" w:anchor="paragraf-29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29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alebo ak bola vec odložená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3" w:anchor="paragraf-30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30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>,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4" w:anchor="paragraf-28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o správnom delikte prevádzkovate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>a vozidla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5" w:anchor="paragraf-28.odsek-1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28 ods. 1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 a nemožno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ť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ani konanie o priestupku vodi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 pod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a </w:t>
            </w:r>
            <w:hyperlink r:id="rId116" w:anchor="paragraf-27.odsek-1.pismeno-a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§ 27 ods. 1 písm. a)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17" w:anchor="paragraf-27.odsek-1.pismeno-c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c), d), e)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 xml:space="preserve">, </w:t>
            </w:r>
            <w:hyperlink r:id="rId118" w:anchor="paragraf-27.odsek-1.pismeno-i" w:tooltip="Odkaz na predpis alebo ustanovenie" w:history="1">
              <w:r w:rsidRPr="00D57752">
                <w:rPr>
                  <w:bCs/>
                  <w:color w:val="000000" w:themeColor="text1"/>
                  <w:sz w:val="20"/>
                  <w:lang w:eastAsia="sk-SK"/>
                </w:rPr>
                <w:t>i) alebo písm. j)</w:t>
              </w:r>
            </w:hyperlink>
            <w:r w:rsidRPr="00D57752">
              <w:rPr>
                <w:color w:val="000000" w:themeColor="text1"/>
                <w:sz w:val="20"/>
                <w:lang w:eastAsia="sk-SK"/>
              </w:rPr>
              <w:t>, ak ide o porušenie tej istej povinnosti v priebehu toho istého kalendárneho d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ň</w:t>
            </w:r>
            <w:r w:rsidRPr="00D57752">
              <w:rPr>
                <w:color w:val="000000" w:themeColor="text1"/>
                <w:sz w:val="20"/>
                <w:lang w:eastAsia="sk-SK"/>
              </w:rPr>
              <w:t>a. Ak tak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konanie 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ž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bolo za</w:t>
            </w:r>
            <w:r w:rsidRPr="00D57752">
              <w:rPr>
                <w:rFonts w:eastAsia="MS Gothic"/>
                <w:color w:val="000000" w:themeColor="text1"/>
                <w:sz w:val="20"/>
                <w:lang w:eastAsia="sk-SK"/>
              </w:rPr>
              <w:t>č</w:t>
            </w:r>
            <w:r w:rsidRPr="00D57752">
              <w:rPr>
                <w:color w:val="000000" w:themeColor="text1"/>
                <w:sz w:val="20"/>
                <w:lang w:eastAsia="sk-SK"/>
              </w:rPr>
              <w:t>at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é</w:t>
            </w:r>
            <w:r w:rsidRPr="00D57752">
              <w:rPr>
                <w:color w:val="000000" w:themeColor="text1"/>
                <w:sz w:val="20"/>
                <w:lang w:eastAsia="sk-SK"/>
              </w:rPr>
              <w:t>, pr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>slu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š</w:t>
            </w:r>
            <w:r w:rsidRPr="00D57752">
              <w:rPr>
                <w:color w:val="000000" w:themeColor="text1"/>
                <w:sz w:val="20"/>
                <w:lang w:eastAsia="sk-SK"/>
              </w:rPr>
              <w:t>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okresn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ý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 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ú</w:t>
            </w:r>
            <w:r w:rsidRPr="00D57752">
              <w:rPr>
                <w:color w:val="000000" w:themeColor="text1"/>
                <w:sz w:val="20"/>
                <w:lang w:eastAsia="sk-SK"/>
              </w:rPr>
              <w:t>rad konanie zastav</w:t>
            </w:r>
            <w:r w:rsidRPr="00D57752">
              <w:rPr>
                <w:rFonts w:eastAsia="Malgun Gothic"/>
                <w:color w:val="000000" w:themeColor="text1"/>
                <w:sz w:val="20"/>
                <w:lang w:eastAsia="sk-SK"/>
              </w:rPr>
              <w:t>í</w:t>
            </w:r>
            <w:r w:rsidRPr="00D57752">
              <w:rPr>
                <w:color w:val="000000" w:themeColor="text1"/>
                <w:sz w:val="20"/>
                <w:lang w:eastAsia="sk-SK"/>
              </w:rPr>
              <w:t xml:space="preserve">. </w:t>
            </w:r>
          </w:p>
          <w:p w:rsidR="00D57752" w:rsidRDefault="00D57752" w:rsidP="00A73EF9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</w:p>
          <w:p w:rsidR="00D57752" w:rsidRPr="005E5426" w:rsidRDefault="00D57752" w:rsidP="00A73EF9">
            <w:pPr>
              <w:jc w:val="center"/>
              <w:rPr>
                <w:b/>
                <w:color w:val="000000" w:themeColor="text1"/>
                <w:sz w:val="20"/>
                <w:lang w:eastAsia="sk-SK"/>
              </w:rPr>
            </w:pPr>
            <w:r w:rsidRPr="005E5426">
              <w:rPr>
                <w:b/>
                <w:color w:val="000000" w:themeColor="text1"/>
                <w:sz w:val="20"/>
                <w:lang w:eastAsia="sk-SK"/>
              </w:rPr>
              <w:t>§ 36e</w:t>
            </w:r>
          </w:p>
          <w:p w:rsidR="00D57752" w:rsidRPr="00D57752" w:rsidRDefault="005E5426" w:rsidP="00B8492C">
            <w:pPr>
              <w:pStyle w:val="Odstavecseseznamem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Prechodné ustanovenie k úpravám účinným od 1. júla 2019</w:t>
            </w:r>
          </w:p>
          <w:p w:rsidR="00D57752" w:rsidRPr="00D57752" w:rsidRDefault="00D57752" w:rsidP="00D57752">
            <w:pPr>
              <w:rPr>
                <w:b/>
                <w:color w:val="000000" w:themeColor="text1"/>
                <w:sz w:val="20"/>
                <w:lang w:eastAsia="sk-SK"/>
              </w:rPr>
            </w:pPr>
          </w:p>
          <w:p w:rsidR="00D57752" w:rsidRPr="0054178C" w:rsidRDefault="00D57752" w:rsidP="00D57752">
            <w:pPr>
              <w:jc w:val="both"/>
              <w:rPr>
                <w:b/>
                <w:color w:val="000000" w:themeColor="text1"/>
                <w:sz w:val="20"/>
                <w:lang w:eastAsia="sk-SK"/>
              </w:rPr>
            </w:pPr>
            <w:r w:rsidRPr="00D57752">
              <w:rPr>
                <w:color w:val="000000" w:themeColor="text1"/>
                <w:sz w:val="20"/>
              </w:rPr>
              <w:t xml:space="preserve">Konania o priestupkoch alebo o správnych deliktoch začaté a právoplatne neskončené pred </w:t>
            </w:r>
            <w:r w:rsidRPr="00D57752">
              <w:rPr>
                <w:color w:val="000000" w:themeColor="text1"/>
                <w:sz w:val="20"/>
                <w:shd w:val="clear" w:color="auto" w:fill="FFFFFF"/>
              </w:rPr>
              <w:t>1. júlom 2019 sa dokončia podľa predpisov účinných do 30. júna 2019</w:t>
            </w:r>
            <w:r w:rsidRPr="00D57752">
              <w:rPr>
                <w:color w:val="000000" w:themeColor="text1"/>
                <w:sz w:val="20"/>
              </w:rPr>
              <w:t xml:space="preserve">; neskoršia právna úprava sa použije, ak je to </w:t>
            </w:r>
            <w:r w:rsidRPr="00D57752">
              <w:rPr>
                <w:color w:val="000000" w:themeColor="text1"/>
                <w:sz w:val="20"/>
              </w:rPr>
              <w:lastRenderedPageBreak/>
              <w:t>pre páchateľa priestupku alebo správneho deliktu priaznivejšie z hľadiska výšky ukladanej sankcie.</w:t>
            </w:r>
          </w:p>
          <w:p w:rsidR="005E1E9D" w:rsidRPr="00D57752" w:rsidRDefault="005E1E9D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5E1E9D" w:rsidRPr="00D57752" w:rsidRDefault="005E1E9D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5E1E9D" w:rsidRPr="00D57752" w:rsidRDefault="005E1E9D" w:rsidP="007D0D85">
            <w:pPr>
              <w:tabs>
                <w:tab w:val="left" w:pos="426"/>
              </w:tabs>
              <w:rPr>
                <w:b/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§ </w:t>
            </w:r>
            <w:r w:rsidR="00461DF6" w:rsidRPr="00D57752">
              <w:rPr>
                <w:b/>
                <w:color w:val="000000" w:themeColor="text1"/>
                <w:sz w:val="20"/>
              </w:rPr>
              <w:t>9</w:t>
            </w:r>
          </w:p>
          <w:p w:rsidR="00257F17" w:rsidRPr="00D57752" w:rsidRDefault="00257F17" w:rsidP="00461DF6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Kontrola </w:t>
            </w: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 </w:t>
            </w:r>
          </w:p>
          <w:p w:rsidR="00257F17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(1) Kontrolu dodržiavania povinností prevádzkovateľa vozidla alebo jazdnej súpravy a vodiča vozidla alebo jazdnej súpravy podľa tohto zákona vykonávajú osoby poverené výkonom kontroly v súčinnosti s orgánmi Policajného zboru v rámci vykonávania dohľadu nad bezpečnosťou a plynulosťou cestnej premávky.</w:t>
            </w:r>
          </w:p>
          <w:p w:rsidR="00E210C4" w:rsidRPr="00D57752" w:rsidRDefault="00E210C4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</w:p>
          <w:p w:rsidR="00461DF6" w:rsidRPr="00D57752" w:rsidRDefault="00461DF6" w:rsidP="00461DF6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(2) Osobami poverenými výkonom kontroly sú</w:t>
            </w:r>
          </w:p>
          <w:p w:rsidR="00461DF6" w:rsidRPr="00D57752" w:rsidRDefault="00461DF6" w:rsidP="00E210C4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zamestnanci správcu výberu úhrady diaľničnej známky,</w:t>
            </w:r>
          </w:p>
          <w:p w:rsidR="00461DF6" w:rsidRPr="00D57752" w:rsidRDefault="00461DF6" w:rsidP="00E210C4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b) zamestnanci osoby poverenej správcom výberu úhrady diaľničnej známky podľa § 8 ods. 1.</w:t>
            </w:r>
          </w:p>
          <w:p w:rsidR="00461DF6" w:rsidRPr="00D57752" w:rsidRDefault="00461DF6" w:rsidP="00461DF6">
            <w:pPr>
              <w:tabs>
                <w:tab w:val="left" w:pos="709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461DF6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(3) Osoba poverená výkonom kontroly sa preukazuje na mieste výkonu kontroly preukazom vydaným ministerstvom. Ministerstvo vydá všeobecne záväzný právny predpis, ktorý ustanoví podrobnosti o preukaze osoby poverenej výkonom kontroly a vzor preukazu osoby poverenej výkonom kontroly.</w:t>
            </w:r>
          </w:p>
          <w:p w:rsidR="00461DF6" w:rsidRPr="00D57752" w:rsidRDefault="00461DF6" w:rsidP="00461DF6">
            <w:pPr>
              <w:tabs>
                <w:tab w:val="left" w:pos="709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57F17" w:rsidRPr="00D57752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(4) Evidenciu preukazov osôb poverených výkonom kontroly vedie ministerstvo. Na účely vedenia evidencie preukazov osôb </w:t>
            </w:r>
            <w:r w:rsidRPr="00D57752">
              <w:rPr>
                <w:color w:val="000000" w:themeColor="text1"/>
                <w:sz w:val="20"/>
              </w:rPr>
              <w:lastRenderedPageBreak/>
              <w:t>poverených výkonom kontroly je ministerstvo oprávnené spracúvať podľa osobitného predpisu17) osobné údaje v rozsahu meno, priezvisko, dátum narodenia, adresa trvalého bydliska a číslo občianskeho preukazu.</w:t>
            </w:r>
            <w:r w:rsidR="00257F17"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</w:p>
          <w:p w:rsidR="00461DF6" w:rsidRPr="00D57752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(5) Osoba poverená výkonom kontroly je oprávnená na účel kontroly dodržiavania tohto zákona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získavať a zaznamenávať údaje podľa § 8 ods. 3 stacionárnym elektronickým zariadením alebo mobilným elektronickým zariadením,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b) zabezpečovať dôkazy o nesplnení povinností vyplývajúcich z tohto zákona a poskytovať ich okresným úradom a orgánom Policajného zboru na účely konaní podľa § 10 až 13,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c) požadovať od vodiča vozidla alebo jazdnej súpravy vysvetlenie, ktoré môže prispieť k objasneniu skutočností dôležitých pre odhalenie priestupku alebo správneho deliktu.</w:t>
            </w:r>
          </w:p>
          <w:p w:rsidR="00461DF6" w:rsidRPr="00D57752" w:rsidRDefault="00461DF6" w:rsidP="00461DF6">
            <w:pPr>
              <w:tabs>
                <w:tab w:val="left" w:pos="1134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(6) Ak vodič vozidla pri plnení služobných úloh alebo v súvislosti s nimi preukáže svoju príslušnosť podľa osobitného predpisu20), osoba poverená výkonom kontroly je oprávnená od vodiča vyžadovať len evidenčné číslo služobného preukazu.</w:t>
            </w:r>
          </w:p>
          <w:p w:rsidR="00461DF6" w:rsidRPr="00D57752" w:rsidRDefault="00461DF6" w:rsidP="00461DF6">
            <w:pPr>
              <w:tabs>
                <w:tab w:val="left" w:pos="1134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461DF6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(7) Príslušník Policajného zboru pri výkone kontroly je oprávnený</w:t>
            </w:r>
          </w:p>
          <w:p w:rsidR="00461DF6" w:rsidRPr="00D57752" w:rsidRDefault="00461DF6" w:rsidP="00AE6FC2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a) usmerňovať vozidlá a jazdné súpravy na kontrolné miesta, 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b) zakázať vodičovi vozidla alebo jazdnej súpravy pokračovať v jazde alebo prikázať smer jazdy, ak nie je za kontrolované </w:t>
            </w:r>
            <w:r w:rsidRPr="00D57752">
              <w:rPr>
                <w:color w:val="000000" w:themeColor="text1"/>
                <w:sz w:val="20"/>
              </w:rPr>
              <w:lastRenderedPageBreak/>
              <w:t>vozidlo alebo jazdnú súpravu zaplatená úhrada diaľničnej známky,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c) prikázať vodičovi vozidla alebo jazdnej súpravy jazdu na určené miesto a prikázať, aby na nevyhnutne potrebný čas zotrval s vozidlom alebo jazdnou súpravou na určenom mieste,</w:t>
            </w:r>
          </w:p>
          <w:p w:rsidR="00461DF6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d) použiť technické prostriedky na zabránenie odjazdu dopravného prostriedku,</w:t>
            </w:r>
          </w:p>
          <w:p w:rsidR="00257F17" w:rsidRPr="00D57752" w:rsidRDefault="00461DF6" w:rsidP="00E210C4">
            <w:pPr>
              <w:tabs>
                <w:tab w:val="left" w:pos="1134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e) požadovať predloženie osvedčenia o evidencii vozidla alebo </w:t>
            </w:r>
            <w:r w:rsidR="00AE6FC2">
              <w:rPr>
                <w:color w:val="000000" w:themeColor="text1"/>
                <w:sz w:val="20"/>
              </w:rPr>
              <w:t>prípojného vozidla</w:t>
            </w:r>
            <w:r w:rsidRPr="00D57752">
              <w:rPr>
                <w:color w:val="000000" w:themeColor="text1"/>
                <w:sz w:val="20"/>
              </w:rPr>
              <w:t xml:space="preserve">, technický preukaz alebo iný obdobný doklad preukazujúci kategóriu vozidla a najväčšiu </w:t>
            </w:r>
            <w:r w:rsidR="00AE6FC2">
              <w:rPr>
                <w:color w:val="000000" w:themeColor="text1"/>
                <w:sz w:val="20"/>
              </w:rPr>
              <w:t xml:space="preserve">technicky </w:t>
            </w:r>
            <w:r w:rsidRPr="00D57752">
              <w:rPr>
                <w:color w:val="000000" w:themeColor="text1"/>
                <w:sz w:val="20"/>
              </w:rPr>
              <w:t xml:space="preserve">prípustnú celkovú hmotnosť vozidla a najväčšiu </w:t>
            </w:r>
            <w:r w:rsidR="00AE6FC2">
              <w:rPr>
                <w:color w:val="000000" w:themeColor="text1"/>
                <w:sz w:val="20"/>
              </w:rPr>
              <w:t xml:space="preserve">technicky </w:t>
            </w:r>
            <w:r w:rsidRPr="00D57752">
              <w:rPr>
                <w:color w:val="000000" w:themeColor="text1"/>
                <w:sz w:val="20"/>
              </w:rPr>
              <w:t xml:space="preserve">prípustnú </w:t>
            </w:r>
            <w:r w:rsidR="00AE6FC2">
              <w:rPr>
                <w:color w:val="000000" w:themeColor="text1"/>
                <w:sz w:val="20"/>
              </w:rPr>
              <w:t xml:space="preserve">celkovú </w:t>
            </w:r>
            <w:r w:rsidRPr="00D57752">
              <w:rPr>
                <w:color w:val="000000" w:themeColor="text1"/>
                <w:sz w:val="20"/>
              </w:rPr>
              <w:t xml:space="preserve">hmotnosť </w:t>
            </w:r>
            <w:r w:rsidR="00AE6FC2">
              <w:rPr>
                <w:color w:val="000000" w:themeColor="text1"/>
                <w:sz w:val="20"/>
              </w:rPr>
              <w:t>prípojného vozidla</w:t>
            </w:r>
            <w:r w:rsidRPr="00D57752">
              <w:rPr>
                <w:color w:val="000000" w:themeColor="text1"/>
                <w:sz w:val="20"/>
              </w:rPr>
              <w:t xml:space="preserve">. </w:t>
            </w:r>
          </w:p>
          <w:p w:rsidR="00257F17" w:rsidRPr="00D57752" w:rsidRDefault="00257F17" w:rsidP="00615EB1">
            <w:pPr>
              <w:tabs>
                <w:tab w:val="left" w:pos="426"/>
              </w:tabs>
              <w:ind w:left="900"/>
              <w:jc w:val="both"/>
              <w:rPr>
                <w:color w:val="000000" w:themeColor="text1"/>
                <w:sz w:val="20"/>
              </w:rPr>
            </w:pPr>
          </w:p>
          <w:p w:rsidR="00461DF6" w:rsidRPr="00D57752" w:rsidRDefault="00461DF6" w:rsidP="00461DF6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(8) Oprávnenia príslušníka Policajného zboru podľa odseku 7 sa nevzťahujú na vodiča vozidla alebo jazdnej súpravy, ktorý plní úlohy na úseku ochrany ústavného zriadenia, vnútorného poriadku, obrany a bezpečnosti štátu.21)</w:t>
            </w:r>
          </w:p>
          <w:p w:rsidR="00461DF6" w:rsidRPr="00D57752" w:rsidRDefault="00461DF6" w:rsidP="00461DF6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461DF6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(9) Osoba poverená výkonom kontroly je povinná vyhotoviť doklad o kontrole.</w:t>
            </w:r>
          </w:p>
          <w:p w:rsidR="00461DF6" w:rsidRPr="00D57752" w:rsidRDefault="00461DF6" w:rsidP="00461DF6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917FA6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(10) Na účely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podľa § 11 až 13 môže správca výberu úhrady diaľničnej známky alebo osoba poverená podľa § 8 ods. 1 alebo osoba poverená výkonom kontroly vykonávať kontrolu dodržiavania povinností prevádzkovateľa vozidla alebo jazdnej súpravy a vodiča vozidla alebo jazdnej súpravy podľa tohto zákona stacionárnymi elektronickými zariadeniami a mobilnými elektronickými </w:t>
            </w:r>
            <w:r w:rsidRPr="00D57752">
              <w:rPr>
                <w:color w:val="000000" w:themeColor="text1"/>
                <w:sz w:val="20"/>
              </w:rPr>
              <w:lastRenderedPageBreak/>
              <w:t>zariadeniami správcu výberu úhrady diaľničnej známky alebo osoby poverenej podľa § 8 ods. 1 bez zastavenia vozidla a jazdnej súpravy aj bez súčinnosti orgánov Policajného zboru.</w:t>
            </w:r>
          </w:p>
          <w:p w:rsidR="00461DF6" w:rsidRPr="00D57752" w:rsidRDefault="00461DF6" w:rsidP="00461DF6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461DF6" w:rsidRPr="00D57752" w:rsidRDefault="00461DF6" w:rsidP="00917FA6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(11) Na účely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podľa § 11 až 13 správca výberu úhrady diaľničnej známky alebo osoba poverená podľa § 8 ods. 1 je oprávnená</w:t>
            </w:r>
          </w:p>
          <w:p w:rsidR="00461DF6" w:rsidRPr="00D57752" w:rsidRDefault="00461DF6" w:rsidP="00E210C4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a) získavať a zaznamenávať údaje podľa § 8 ods. 3 stacionárnym elektronickým zariadením alebo mobilným elektronickým zariadením,</w:t>
            </w:r>
          </w:p>
          <w:p w:rsidR="00461DF6" w:rsidRPr="00D57752" w:rsidRDefault="00461DF6" w:rsidP="00E210C4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b) zabezpečovať dôkazy o nesplnení povinností vyplývajúcich z tohto zákona a poskytovať ich okresným úradom.</w:t>
            </w:r>
          </w:p>
          <w:p w:rsidR="00461DF6" w:rsidRPr="00D57752" w:rsidRDefault="00461DF6" w:rsidP="00461DF6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57F17" w:rsidRDefault="00461DF6" w:rsidP="00D954F0">
            <w:pPr>
              <w:tabs>
                <w:tab w:val="left" w:pos="426"/>
              </w:tabs>
              <w:jc w:val="both"/>
              <w:rPr>
                <w:b/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(12) Dôkaz o porušení povinnosti získaný a zaznamenaný spôsobom ustanoveným v odseku 10 možno použiť</w:t>
            </w:r>
            <w:r w:rsidR="00D954F0">
              <w:rPr>
                <w:color w:val="000000" w:themeColor="text1"/>
                <w:sz w:val="20"/>
              </w:rPr>
              <w:t xml:space="preserve"> aj pri </w:t>
            </w:r>
            <w:proofErr w:type="spellStart"/>
            <w:r w:rsidR="00D954F0">
              <w:rPr>
                <w:color w:val="000000" w:themeColor="text1"/>
                <w:sz w:val="20"/>
              </w:rPr>
              <w:t>rozhodovaní</w:t>
            </w:r>
            <w:r w:rsidRPr="00D57752">
              <w:rPr>
                <w:color w:val="000000" w:themeColor="text1"/>
                <w:sz w:val="20"/>
              </w:rPr>
              <w:t>v</w:t>
            </w:r>
            <w:proofErr w:type="spellEnd"/>
            <w:r w:rsidR="00982A22" w:rsidRPr="00D57752">
              <w:rPr>
                <w:color w:val="000000" w:themeColor="text1"/>
                <w:sz w:val="20"/>
              </w:rPr>
              <w:t xml:space="preserve"> konaní o priestupku podľa § 10 alebo v konaní o správnom delikte podľa § 10a.</w:t>
            </w:r>
            <w:r w:rsidR="00257F17" w:rsidRPr="00D57752">
              <w:rPr>
                <w:b/>
                <w:color w:val="000000" w:themeColor="text1"/>
                <w:sz w:val="20"/>
              </w:rPr>
              <w:t xml:space="preserve"> </w:t>
            </w:r>
          </w:p>
          <w:p w:rsidR="00E210C4" w:rsidRPr="00D57752" w:rsidRDefault="00E210C4" w:rsidP="00461DF6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§</w:t>
            </w:r>
            <w:r w:rsidR="0064187C" w:rsidRPr="00D57752">
              <w:rPr>
                <w:b/>
                <w:color w:val="000000" w:themeColor="text1"/>
                <w:sz w:val="20"/>
              </w:rPr>
              <w:t xml:space="preserve"> 10</w:t>
            </w:r>
          </w:p>
          <w:p w:rsidR="00257F17" w:rsidRPr="00D57752" w:rsidRDefault="0064187C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Priestupky</w:t>
            </w: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(1) Priestupku sa dopustí ten, kto ako vodič vozidla alebo jazdnej súpravy použije vymedzené úseky ciest bez úhrady diaľničnej známky.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566D3D">
              <w:rPr>
                <w:color w:val="000000" w:themeColor="text1"/>
                <w:sz w:val="20"/>
              </w:rPr>
              <w:t>2</w:t>
            </w:r>
            <w:r w:rsidRPr="00D57752">
              <w:rPr>
                <w:color w:val="000000" w:themeColor="text1"/>
                <w:sz w:val="20"/>
              </w:rPr>
              <w:t>) Z</w:t>
            </w:r>
            <w:r w:rsidR="00566D3D">
              <w:rPr>
                <w:color w:val="000000" w:themeColor="text1"/>
                <w:sz w:val="20"/>
              </w:rPr>
              <w:t>a priestupok podľa odseku 1</w:t>
            </w:r>
            <w:r w:rsidRPr="00D57752">
              <w:rPr>
                <w:color w:val="000000" w:themeColor="text1"/>
                <w:sz w:val="20"/>
              </w:rPr>
              <w:t xml:space="preserve"> sa uloží pokuta od 100 eur do 500 eur a v blokovom konaní od 50 eur do 200 eur.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566D3D">
              <w:rPr>
                <w:color w:val="000000" w:themeColor="text1"/>
                <w:sz w:val="20"/>
              </w:rPr>
              <w:t xml:space="preserve">3) Priestupok podľa odseku 1 </w:t>
            </w:r>
            <w:r w:rsidRPr="00D5775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57752">
              <w:rPr>
                <w:color w:val="000000" w:themeColor="text1"/>
                <w:sz w:val="20"/>
              </w:rPr>
              <w:t>prejednáva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príslušný okresný úrad a v blokovom </w:t>
            </w:r>
            <w:r w:rsidRPr="00D57752">
              <w:rPr>
                <w:color w:val="000000" w:themeColor="text1"/>
                <w:sz w:val="20"/>
              </w:rPr>
              <w:lastRenderedPageBreak/>
              <w:t>konaní orgán Policajného zboru. Ak je páchateľom priestupku osoba s bydliskom mimo územia Slovenskej republiky, miestne príslušným na konanie o priestupku podľa odsekov 1 a 2 je okresný úrad v sídle kraja, v obvode ktorého došlo k zisteniu porušenia povinnosti podľa tohto zákona.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566D3D">
              <w:rPr>
                <w:color w:val="000000" w:themeColor="text1"/>
                <w:sz w:val="20"/>
              </w:rPr>
              <w:t>4</w:t>
            </w:r>
            <w:r w:rsidRPr="00D57752">
              <w:rPr>
                <w:color w:val="000000" w:themeColor="text1"/>
                <w:sz w:val="20"/>
              </w:rPr>
              <w:t xml:space="preserve">) O odvolaní proti rozhodnutiu okresného úradu </w:t>
            </w:r>
            <w:r w:rsidR="00566D3D">
              <w:rPr>
                <w:color w:val="000000" w:themeColor="text1"/>
                <w:sz w:val="20"/>
              </w:rPr>
              <w:t xml:space="preserve">o priestupku podľa odseku 1 </w:t>
            </w:r>
            <w:r w:rsidRPr="00D57752">
              <w:rPr>
                <w:color w:val="000000" w:themeColor="text1"/>
                <w:sz w:val="20"/>
              </w:rPr>
              <w:t xml:space="preserve"> rozhoduje príslušný okresný úrad v sídle kraja. O odvolaní proti rozhodnutiu okresného úradu v sídle kraja o priestupku podľa odsekov 1 a 2 vydanému v prvom stupni rozhoduje osobitný organizačný útvar okresného úradu v sídle kraja.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566D3D">
              <w:rPr>
                <w:color w:val="000000" w:themeColor="text1"/>
                <w:sz w:val="20"/>
              </w:rPr>
              <w:t>5</w:t>
            </w:r>
            <w:r w:rsidRPr="00D57752">
              <w:rPr>
                <w:color w:val="000000" w:themeColor="text1"/>
                <w:sz w:val="20"/>
              </w:rPr>
              <w:t xml:space="preserve">) Na priestupok a jeho </w:t>
            </w:r>
            <w:proofErr w:type="spellStart"/>
            <w:r w:rsidRPr="00D57752">
              <w:rPr>
                <w:color w:val="000000" w:themeColor="text1"/>
                <w:sz w:val="20"/>
              </w:rPr>
              <w:t>prejednanie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sa vzťahuje všeobecný predpis o priestupkoch22) okrem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podľa § 87.</w:t>
            </w:r>
          </w:p>
          <w:p w:rsidR="0064187C" w:rsidRPr="00D57752" w:rsidRDefault="0064187C" w:rsidP="0064187C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57F17" w:rsidRPr="00D57752" w:rsidRDefault="0064187C" w:rsidP="0064187C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566D3D">
              <w:rPr>
                <w:color w:val="000000" w:themeColor="text1"/>
                <w:sz w:val="20"/>
              </w:rPr>
              <w:t>6</w:t>
            </w:r>
            <w:r w:rsidRPr="00D57752">
              <w:rPr>
                <w:color w:val="000000" w:themeColor="text1"/>
                <w:sz w:val="20"/>
              </w:rPr>
              <w:t>) Pokuty uložené za priestupky sú príjmom štátneho rozpočtu.</w:t>
            </w:r>
          </w:p>
          <w:p w:rsidR="00D462D0" w:rsidRPr="00D57752" w:rsidRDefault="00D462D0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§ </w:t>
            </w:r>
            <w:r w:rsidR="00F30DEB" w:rsidRPr="00D57752">
              <w:rPr>
                <w:color w:val="000000" w:themeColor="text1"/>
                <w:sz w:val="20"/>
              </w:rPr>
              <w:t>10a</w:t>
            </w:r>
          </w:p>
          <w:p w:rsidR="00257F17" w:rsidRPr="00D57752" w:rsidRDefault="00F30DEB" w:rsidP="00615EB1">
            <w:pPr>
              <w:tabs>
                <w:tab w:val="left" w:pos="426"/>
              </w:tabs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Správne delikty</w:t>
            </w:r>
          </w:p>
          <w:p w:rsidR="00257F17" w:rsidRPr="00D57752" w:rsidRDefault="00257F17" w:rsidP="00615EB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0F55FB" w:rsidRPr="00D57752" w:rsidRDefault="000F55FB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(1) Správneho deliktu sa dopustí ten, kto </w:t>
            </w:r>
            <w:r w:rsidR="004F70AC" w:rsidRPr="00D57752">
              <w:rPr>
                <w:color w:val="000000" w:themeColor="text1"/>
                <w:sz w:val="20"/>
              </w:rPr>
              <w:t xml:space="preserve">ako prevádzkovateľ vozidla </w:t>
            </w:r>
            <w:r w:rsidRPr="00D57752">
              <w:rPr>
                <w:color w:val="000000" w:themeColor="text1"/>
                <w:sz w:val="20"/>
              </w:rPr>
              <w:t>poruší povinnosť podľa § 4 ods. 2.</w:t>
            </w:r>
          </w:p>
          <w:p w:rsidR="000F55FB" w:rsidRPr="00D57752" w:rsidRDefault="000F55FB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(2) Za správny delikt podľa odseku 1 sa uloží pokuta vo výške od 150 eur do 500 eur.</w:t>
            </w:r>
          </w:p>
          <w:p w:rsidR="000F55FB" w:rsidRPr="00D57752" w:rsidRDefault="000F55FB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(3) Za viac správnych deliktov podľa odseku 1 toho istého prevádzkovateľa vozidla spáchaných tým istým vozidlom</w:t>
            </w:r>
            <w:r w:rsidR="004F70AC" w:rsidRPr="00D57752">
              <w:rPr>
                <w:color w:val="000000" w:themeColor="text1"/>
                <w:sz w:val="20"/>
              </w:rPr>
              <w:t xml:space="preserve"> </w:t>
            </w:r>
            <w:r w:rsidR="004F70AC" w:rsidRPr="00D57752">
              <w:rPr>
                <w:color w:val="000000" w:themeColor="text1"/>
                <w:sz w:val="20"/>
              </w:rPr>
              <w:lastRenderedPageBreak/>
              <w:t>alebo tou istou jazdnou súpravou</w:t>
            </w:r>
            <w:r w:rsidRPr="00D57752">
              <w:rPr>
                <w:color w:val="000000" w:themeColor="text1"/>
                <w:sz w:val="20"/>
              </w:rPr>
              <w:t xml:space="preserve"> sa v jednom konaní uloží len jedna pokuta podľa odseku 2.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(4) O viacerých správnych deliktoch podľa odseku 1 toho istého prevádzkovateľa </w:t>
            </w:r>
            <w:r w:rsidR="004F70AC" w:rsidRPr="00D57752">
              <w:rPr>
                <w:color w:val="000000" w:themeColor="text1"/>
                <w:sz w:val="20"/>
              </w:rPr>
              <w:t xml:space="preserve">vozidla </w:t>
            </w:r>
            <w:r w:rsidRPr="00D57752">
              <w:rPr>
                <w:color w:val="000000" w:themeColor="text1"/>
                <w:sz w:val="20"/>
              </w:rPr>
              <w:t xml:space="preserve">spáchaných rôznymi vozidlami </w:t>
            </w:r>
            <w:r w:rsidR="004F70AC" w:rsidRPr="00D57752">
              <w:rPr>
                <w:color w:val="000000" w:themeColor="text1"/>
                <w:sz w:val="20"/>
              </w:rPr>
              <w:t xml:space="preserve">alebo rôznymi jazdnými súpravami </w:t>
            </w:r>
            <w:r w:rsidRPr="00D57752">
              <w:rPr>
                <w:color w:val="000000" w:themeColor="text1"/>
                <w:sz w:val="20"/>
              </w:rPr>
              <w:t>sa rozhodne a pokuta sa uloží osobitne vo viacerých samostatných konaniach vedených podľa vozidla</w:t>
            </w:r>
            <w:r w:rsidR="004F70AC" w:rsidRPr="00D57752">
              <w:rPr>
                <w:color w:val="000000" w:themeColor="text1"/>
                <w:sz w:val="20"/>
              </w:rPr>
              <w:t xml:space="preserve"> alebo jazdnej súpravy</w:t>
            </w:r>
            <w:r w:rsidRPr="00D57752">
              <w:rPr>
                <w:color w:val="000000" w:themeColor="text1"/>
                <w:sz w:val="20"/>
              </w:rPr>
              <w:t>, ktorým bol správny delikt spáchaný. Samostatné konania o všetkých správnych deliktoch toho istého prevádzkovateľa</w:t>
            </w:r>
            <w:r w:rsidR="004F70AC" w:rsidRPr="00D57752">
              <w:rPr>
                <w:color w:val="000000" w:themeColor="text1"/>
                <w:sz w:val="20"/>
              </w:rPr>
              <w:t xml:space="preserve"> vozidla</w:t>
            </w:r>
            <w:r w:rsidRPr="00D57752">
              <w:rPr>
                <w:color w:val="000000" w:themeColor="text1"/>
                <w:sz w:val="20"/>
              </w:rPr>
              <w:t xml:space="preserve"> podľa odseku 1 spáchaných viacerými vozidlami </w:t>
            </w:r>
            <w:r w:rsidR="004F70AC" w:rsidRPr="00D57752">
              <w:rPr>
                <w:color w:val="000000" w:themeColor="text1"/>
                <w:sz w:val="20"/>
              </w:rPr>
              <w:t xml:space="preserve">alebo viacerými jazdnými súpravami </w:t>
            </w:r>
            <w:r w:rsidRPr="00D57752">
              <w:rPr>
                <w:color w:val="000000" w:themeColor="text1"/>
                <w:sz w:val="20"/>
              </w:rPr>
              <w:t>nie je možné spojiť do jedného konania ani o takýchto správnych deliktoch rozhodnúť jedným rozhodnutím.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(5) Správne delikty podľa odseku 1 </w:t>
            </w:r>
            <w:proofErr w:type="spellStart"/>
            <w:r w:rsidRPr="00D57752">
              <w:rPr>
                <w:color w:val="000000" w:themeColor="text1"/>
                <w:sz w:val="20"/>
              </w:rPr>
              <w:t>prejednáva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okresný úrad, v obvode ktorého má prevádzkovateľ vozidla sídlo, ak ide o právnickú osobu, miesto podnikania, ak ide o fyzickú osobu - podnikateľa, alebo bydlisko, ak ide o fyzickú osobu. Ak je prevádzkovateľom vozidla osoba s bydliskom, miestom podnikania alebo so sídlom mimo územia Slovenskej republiky, miestne príslušným na konanie o správnom delikte podľa odseku 1 je okresný úrad v sídle kraja, v obvode ktorého došlo k prvému zisteniu porušenia povinnosti podľa § 4 ods. 2.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(6) O odvolaní proti rozhodnutiu okresného úradu o správnom delikte podľa odseku 1 rozhoduje </w:t>
            </w:r>
            <w:r w:rsidR="004E5849" w:rsidRPr="00D57752">
              <w:rPr>
                <w:color w:val="000000" w:themeColor="text1"/>
                <w:sz w:val="20"/>
              </w:rPr>
              <w:t>príslušný okresný úrad</w:t>
            </w:r>
            <w:r w:rsidRPr="00D57752">
              <w:rPr>
                <w:color w:val="000000" w:themeColor="text1"/>
                <w:sz w:val="20"/>
              </w:rPr>
              <w:t xml:space="preserve"> v sídle </w:t>
            </w:r>
            <w:r w:rsidRPr="00D57752">
              <w:rPr>
                <w:color w:val="000000" w:themeColor="text1"/>
                <w:sz w:val="20"/>
              </w:rPr>
              <w:lastRenderedPageBreak/>
              <w:t>kraja. O odvolaní proti rozhodnutiu okresného úradu v sídle kraja o správnom delikte podľa odseku 1 vydanému v prvom stupni rozhoduje osobitný organizačný útvar okresného úradu v sídle kraja.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(7) V konaní o správnom delikte po zrušení rozkazu o uložení pokuty podľa § 13 ods. 5 nie je príslušný okresný úrad viazaný výškou pokuty uloženou v rozkaze o uložení pokuty.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(8) Pokutu možno uložiť do dvoch rokov odo dňa, keď sa príslušný okresný úrad dozvedel o porušení povinnosti, najneskôr však do troch rokov odo dňa porušenia povinnosti. Pri určovaní výšky pokuty sa prihliadne na závažnosť, spôsob, čas trvania a následky porušenia povinnosti.</w:t>
            </w:r>
          </w:p>
          <w:p w:rsidR="009D6CE3" w:rsidRPr="00D57752" w:rsidRDefault="009D6CE3" w:rsidP="0027555E">
            <w:pPr>
              <w:spacing w:after="200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(9) Pokuta je splatná do 30 dní od nadobudnutia právoplatnosti rozhodnutia, ktorým bola uložená.</w:t>
            </w:r>
          </w:p>
          <w:p w:rsidR="00257F17" w:rsidRPr="00D57752" w:rsidRDefault="009D6CE3" w:rsidP="0027555E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(10) Pokuty uložené za správne delikty podľa odseku 2 sú príjmom štátneho rozpočtu.</w:t>
            </w:r>
            <w:r w:rsidR="00257F17" w:rsidRPr="00D57752">
              <w:rPr>
                <w:color w:val="000000" w:themeColor="text1"/>
                <w:sz w:val="20"/>
              </w:rPr>
              <w:t xml:space="preserve"> </w:t>
            </w:r>
          </w:p>
          <w:p w:rsidR="00257F17" w:rsidRPr="00D57752" w:rsidRDefault="00257F17" w:rsidP="00615EB1">
            <w:pPr>
              <w:tabs>
                <w:tab w:val="left" w:pos="426"/>
              </w:tabs>
              <w:rPr>
                <w:b/>
                <w:color w:val="000000" w:themeColor="text1"/>
                <w:sz w:val="20"/>
              </w:rPr>
            </w:pPr>
          </w:p>
          <w:p w:rsidR="00257F17" w:rsidRPr="00D57752" w:rsidRDefault="00257F1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§</w:t>
            </w:r>
            <w:r w:rsidR="002B6287" w:rsidRPr="00D57752">
              <w:rPr>
                <w:b/>
                <w:color w:val="000000" w:themeColor="text1"/>
                <w:sz w:val="20"/>
              </w:rPr>
              <w:t xml:space="preserve"> 11</w:t>
            </w:r>
          </w:p>
          <w:p w:rsidR="00257F17" w:rsidRPr="00D57752" w:rsidRDefault="002B6287" w:rsidP="00615EB1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Osobitné ustanovenia o správnom delikte prevádzkovateľa vozidla alebo jazdnej súpravy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</w:p>
          <w:p w:rsidR="002B6287" w:rsidRPr="00D57752" w:rsidRDefault="002B6287" w:rsidP="002B6287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(1) Ak okresný úrad zistí na základe kontroly vykonanej </w:t>
            </w:r>
            <w:r w:rsidR="006C3686">
              <w:rPr>
                <w:color w:val="000000" w:themeColor="text1"/>
                <w:sz w:val="20"/>
              </w:rPr>
              <w:t xml:space="preserve">podľa § 9 ods. 10 </w:t>
            </w:r>
            <w:r w:rsidRPr="00D57752">
              <w:rPr>
                <w:color w:val="000000" w:themeColor="text1"/>
                <w:sz w:val="20"/>
              </w:rPr>
              <w:t xml:space="preserve">spáchanie správneho deliktu podľa § 10a ods. 1 a nie je dôvod na odloženie veci podľa § 12 ods. 1, bezodkladne bez ďalšieho konania vydá rozkaz o uložení </w:t>
            </w:r>
            <w:r w:rsidRPr="00D57752">
              <w:rPr>
                <w:color w:val="000000" w:themeColor="text1"/>
                <w:sz w:val="20"/>
              </w:rPr>
              <w:lastRenderedPageBreak/>
              <w:t>pokuty vo výške 150 eur.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2B6287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(2) Správny delikt prevádzkovateľa vozidla alebo jazdnej súpravy podľa § 10a ods. 1 možno </w:t>
            </w:r>
            <w:proofErr w:type="spellStart"/>
            <w:r w:rsidRPr="00D57752">
              <w:rPr>
                <w:color w:val="000000" w:themeColor="text1"/>
                <w:sz w:val="20"/>
              </w:rPr>
              <w:t>prejednať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a uložiť zaňho pokutu len vtedy, ak dôkaz o spáchaní správneho deliktu je získaný a zaznamenaný stacionárnym elektronickým zariadením alebo mobilným elektronickým zariadením, ktoré používa správca výberu úhrady diaľničnej známky alebo osoba poverená podľa § 8 ods. 1 alebo osoba poverená výkonom kontroly</w:t>
            </w:r>
            <w:r w:rsidR="007F0F2A">
              <w:rPr>
                <w:color w:val="000000" w:themeColor="text1"/>
                <w:sz w:val="20"/>
              </w:rPr>
              <w:t>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D402F0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D402F0" w:rsidRPr="00D57752">
              <w:rPr>
                <w:color w:val="000000" w:themeColor="text1"/>
                <w:sz w:val="20"/>
              </w:rPr>
              <w:t>3</w:t>
            </w:r>
            <w:r w:rsidRPr="00D57752">
              <w:rPr>
                <w:color w:val="000000" w:themeColor="text1"/>
                <w:sz w:val="20"/>
              </w:rPr>
              <w:t xml:space="preserve">) Za viac správnych deliktov podľa </w:t>
            </w:r>
            <w:r w:rsidR="00D402F0" w:rsidRPr="00D57752">
              <w:rPr>
                <w:color w:val="000000" w:themeColor="text1"/>
                <w:sz w:val="20"/>
              </w:rPr>
              <w:t>§ 10a ods. 1</w:t>
            </w:r>
            <w:r w:rsidRPr="00D57752">
              <w:rPr>
                <w:color w:val="000000" w:themeColor="text1"/>
                <w:sz w:val="20"/>
              </w:rPr>
              <w:t xml:space="preserve"> toho istého prevádzkovateľa vozidla spáchaných v priebehu jedného kalendárneho </w:t>
            </w:r>
            <w:r w:rsidR="00D402F0" w:rsidRPr="00D57752">
              <w:rPr>
                <w:color w:val="000000" w:themeColor="text1"/>
                <w:sz w:val="20"/>
              </w:rPr>
              <w:t>mesiaca</w:t>
            </w:r>
            <w:r w:rsidRPr="00D57752">
              <w:rPr>
                <w:color w:val="000000" w:themeColor="text1"/>
                <w:sz w:val="20"/>
              </w:rPr>
              <w:t xml:space="preserve"> tým istým vozidlom</w:t>
            </w:r>
            <w:r w:rsidR="006F47C5" w:rsidRPr="00D57752">
              <w:rPr>
                <w:color w:val="000000" w:themeColor="text1"/>
                <w:sz w:val="20"/>
              </w:rPr>
              <w:t xml:space="preserve"> alebo tou istou jazdnou súpravou</w:t>
            </w:r>
            <w:r w:rsidRPr="00D57752">
              <w:rPr>
                <w:color w:val="000000" w:themeColor="text1"/>
                <w:sz w:val="20"/>
              </w:rPr>
              <w:t xml:space="preserve"> sa v jednom samostatnom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rozkaznom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konaní uloží len jedna pokuta podľa odseku </w:t>
            </w:r>
            <w:r w:rsidR="00D402F0" w:rsidRPr="00D57752">
              <w:rPr>
                <w:color w:val="000000" w:themeColor="text1"/>
                <w:sz w:val="20"/>
              </w:rPr>
              <w:t>1</w:t>
            </w:r>
            <w:r w:rsidRPr="00D57752">
              <w:rPr>
                <w:color w:val="000000" w:themeColor="text1"/>
                <w:sz w:val="20"/>
              </w:rPr>
              <w:t>. Viaceré samostatné konania vedené podľa prvej vety nie je možné spojiť do jedného konania.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D402F0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D402F0" w:rsidRPr="00D57752">
              <w:rPr>
                <w:color w:val="000000" w:themeColor="text1"/>
                <w:sz w:val="20"/>
              </w:rPr>
              <w:t>4</w:t>
            </w:r>
            <w:r w:rsidRPr="00D57752">
              <w:rPr>
                <w:color w:val="000000" w:themeColor="text1"/>
                <w:sz w:val="20"/>
              </w:rPr>
              <w:t xml:space="preserve">) O viacerých správnych deliktoch podľa </w:t>
            </w:r>
            <w:r w:rsidR="00D402F0" w:rsidRPr="00D57752">
              <w:rPr>
                <w:color w:val="000000" w:themeColor="text1"/>
                <w:sz w:val="20"/>
              </w:rPr>
              <w:t>§ 10a ods. 1</w:t>
            </w:r>
            <w:r w:rsidRPr="00D57752">
              <w:rPr>
                <w:color w:val="000000" w:themeColor="text1"/>
                <w:sz w:val="20"/>
              </w:rPr>
              <w:t xml:space="preserve"> toho istého prevádzkovateľa vozidla spáchaných v</w:t>
            </w:r>
            <w:r w:rsidR="00AE5317" w:rsidRPr="00D57752">
              <w:rPr>
                <w:color w:val="000000" w:themeColor="text1"/>
                <w:sz w:val="20"/>
              </w:rPr>
              <w:t> </w:t>
            </w:r>
            <w:r w:rsidR="00D402F0" w:rsidRPr="00D57752">
              <w:rPr>
                <w:color w:val="000000" w:themeColor="text1"/>
                <w:sz w:val="20"/>
              </w:rPr>
              <w:t>priebehu</w:t>
            </w:r>
            <w:r w:rsidR="00AE5317" w:rsidRPr="00D57752">
              <w:rPr>
                <w:color w:val="000000" w:themeColor="text1"/>
                <w:sz w:val="20"/>
              </w:rPr>
              <w:t xml:space="preserve"> jedného</w:t>
            </w:r>
            <w:r w:rsidR="00D402F0" w:rsidRPr="00D57752">
              <w:rPr>
                <w:color w:val="000000" w:themeColor="text1"/>
                <w:sz w:val="20"/>
              </w:rPr>
              <w:t xml:space="preserve"> </w:t>
            </w:r>
            <w:r w:rsidR="00D402F0" w:rsidRPr="00D57752">
              <w:rPr>
                <w:b/>
                <w:color w:val="000000" w:themeColor="text1"/>
                <w:sz w:val="20"/>
              </w:rPr>
              <w:t xml:space="preserve"> </w:t>
            </w:r>
            <w:r w:rsidR="00D402F0" w:rsidRPr="00D57752">
              <w:rPr>
                <w:color w:val="000000" w:themeColor="text1"/>
                <w:sz w:val="20"/>
              </w:rPr>
              <w:t>kalendárneho mesiaca</w:t>
            </w:r>
            <w:r w:rsidRPr="00D57752">
              <w:rPr>
                <w:b/>
                <w:color w:val="000000" w:themeColor="text1"/>
                <w:sz w:val="20"/>
              </w:rPr>
              <w:t xml:space="preserve"> </w:t>
            </w:r>
            <w:r w:rsidRPr="00D57752">
              <w:rPr>
                <w:color w:val="000000" w:themeColor="text1"/>
                <w:sz w:val="20"/>
              </w:rPr>
              <w:t>rôznymi vozidlami</w:t>
            </w:r>
            <w:r w:rsidR="00AE5317" w:rsidRPr="00D57752">
              <w:rPr>
                <w:color w:val="000000" w:themeColor="text1"/>
                <w:sz w:val="20"/>
              </w:rPr>
              <w:t xml:space="preserve"> alebo rôznymi jazdnými súpravami</w:t>
            </w:r>
            <w:r w:rsidRPr="00D57752">
              <w:rPr>
                <w:color w:val="000000" w:themeColor="text1"/>
                <w:sz w:val="20"/>
              </w:rPr>
              <w:t xml:space="preserve"> sa rozhodne a sankcia sa uloží osobitne vo viacerých samostatných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rozkazných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konaniach vedených podľa vozidla</w:t>
            </w:r>
            <w:r w:rsidR="00AE5317" w:rsidRPr="00D57752">
              <w:rPr>
                <w:color w:val="000000" w:themeColor="text1"/>
                <w:sz w:val="20"/>
              </w:rPr>
              <w:t xml:space="preserve"> alebo jazdnej súpravy</w:t>
            </w:r>
            <w:r w:rsidRPr="00D57752">
              <w:rPr>
                <w:color w:val="000000" w:themeColor="text1"/>
                <w:sz w:val="20"/>
              </w:rPr>
              <w:t xml:space="preserve">, ktorým bol správny delikt spáchaný. Samostatné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o všetkých správnych deliktoch prevádzkovateľa vozidla podľa odseku 1 spáchaných v priebehu jedného kalendárneho </w:t>
            </w:r>
            <w:r w:rsidR="00F873DE" w:rsidRPr="00D57752">
              <w:rPr>
                <w:color w:val="000000" w:themeColor="text1"/>
                <w:sz w:val="20"/>
              </w:rPr>
              <w:t>mesiaca</w:t>
            </w:r>
            <w:r w:rsidRPr="00D57752">
              <w:rPr>
                <w:color w:val="000000" w:themeColor="text1"/>
                <w:sz w:val="20"/>
              </w:rPr>
              <w:t xml:space="preserve"> viacerými vozidlami</w:t>
            </w:r>
            <w:r w:rsidR="00F873DE" w:rsidRPr="00D57752">
              <w:rPr>
                <w:color w:val="000000" w:themeColor="text1"/>
                <w:sz w:val="20"/>
              </w:rPr>
              <w:t xml:space="preserve"> </w:t>
            </w:r>
            <w:r w:rsidR="00F873DE" w:rsidRPr="00D57752">
              <w:rPr>
                <w:color w:val="000000" w:themeColor="text1"/>
                <w:sz w:val="20"/>
              </w:rPr>
              <w:lastRenderedPageBreak/>
              <w:t>alebo viacerými jazdnými súpravami</w:t>
            </w:r>
            <w:r w:rsidRPr="00D57752">
              <w:rPr>
                <w:color w:val="000000" w:themeColor="text1"/>
                <w:sz w:val="20"/>
              </w:rPr>
              <w:t xml:space="preserve"> nie je možné spojiť do jedného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rozkazného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konania ani o takýchto správnych deliktoch rozhodnúť jedným rozhodnutím.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D402F0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D402F0" w:rsidRPr="00D57752">
              <w:rPr>
                <w:color w:val="000000" w:themeColor="text1"/>
                <w:sz w:val="20"/>
              </w:rPr>
              <w:t>5</w:t>
            </w:r>
            <w:r w:rsidRPr="00D57752">
              <w:rPr>
                <w:color w:val="000000" w:themeColor="text1"/>
                <w:sz w:val="20"/>
              </w:rPr>
              <w:t xml:space="preserve">) Na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konanie o správnom delikte je miestne príslušný okresný úrad, v obvode ktorého má prevádzkovateľ vozidla sídlo, ak ide o právnickú osobu, miesto podnikania, ak ide o fyzickú osobu - podnikateľa alebo bydlisko, ak ide o fyzickú osobu. Ak je prevádzkovateľom vozidla osoba s bydliskom, miestom podnikania, alebo so sídlom mimo územia Slovenskej republiky, miestne príslušným na </w:t>
            </w:r>
            <w:proofErr w:type="spellStart"/>
            <w:r w:rsidRPr="00D57752">
              <w:rPr>
                <w:color w:val="000000" w:themeColor="text1"/>
                <w:sz w:val="20"/>
              </w:rPr>
              <w:t>rozkazné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konanie o správnom delikte je okresný úrad v sídle kraja, v obvode ktorého došlo k prvému zisteniu porušenia </w:t>
            </w:r>
            <w:r w:rsidR="00A20BCA" w:rsidRPr="00D57752">
              <w:rPr>
                <w:color w:val="000000" w:themeColor="text1"/>
                <w:sz w:val="20"/>
              </w:rPr>
              <w:t xml:space="preserve">povinnosti podľa § 4 ods. 2 spáchanému v priebehu </w:t>
            </w:r>
            <w:r w:rsidR="00CF62A8" w:rsidRPr="00D57752">
              <w:rPr>
                <w:color w:val="000000" w:themeColor="text1"/>
                <w:sz w:val="20"/>
              </w:rPr>
              <w:t xml:space="preserve"> jedného kalendárn</w:t>
            </w:r>
            <w:r w:rsidR="00A20BCA" w:rsidRPr="00D57752">
              <w:rPr>
                <w:color w:val="000000" w:themeColor="text1"/>
                <w:sz w:val="20"/>
              </w:rPr>
              <w:t>eho mesiaca.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A20BC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A20BCA" w:rsidRPr="00D57752">
              <w:rPr>
                <w:color w:val="000000" w:themeColor="text1"/>
                <w:sz w:val="20"/>
              </w:rPr>
              <w:t>6</w:t>
            </w:r>
            <w:r w:rsidRPr="00D57752">
              <w:rPr>
                <w:color w:val="000000" w:themeColor="text1"/>
                <w:sz w:val="20"/>
              </w:rPr>
              <w:t>) Pokutu možno uložiť do dvoch rokov odo dňa, keď sa príslušný okresný úrad dozvedel o porušení povinnosti, najneskôr však do troch rokov odo dňa porušenia povinnosti.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B24B10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B24B10" w:rsidRPr="00D57752">
              <w:rPr>
                <w:color w:val="000000" w:themeColor="text1"/>
                <w:sz w:val="20"/>
              </w:rPr>
              <w:t>7</w:t>
            </w:r>
            <w:r w:rsidRPr="00D57752">
              <w:rPr>
                <w:color w:val="000000" w:themeColor="text1"/>
                <w:sz w:val="20"/>
              </w:rPr>
              <w:t>) Pokuta je splatná do 15 dní odo dňa, keď rozkaz o jej uložení nadobudol právoplatnosť. Ak do 15 dní od doručenia rozkazu uhradí prevádzkovateľ vozidla alebo jazdnej súpravy dve tretiny z uloženej výšky pokuty, pokuta sa považuje za uhradenú v plnej výške.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B6287" w:rsidRPr="00D57752" w:rsidRDefault="002B6287" w:rsidP="00B24B10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B24B10" w:rsidRPr="00D57752">
              <w:rPr>
                <w:color w:val="000000" w:themeColor="text1"/>
                <w:sz w:val="20"/>
              </w:rPr>
              <w:t>8</w:t>
            </w:r>
            <w:r w:rsidRPr="00D57752">
              <w:rPr>
                <w:color w:val="000000" w:themeColor="text1"/>
                <w:sz w:val="20"/>
              </w:rPr>
              <w:t xml:space="preserve">) Pokuta podľa odseku </w:t>
            </w:r>
            <w:r w:rsidR="00B24B10" w:rsidRPr="00D57752">
              <w:rPr>
                <w:color w:val="000000" w:themeColor="text1"/>
                <w:sz w:val="20"/>
              </w:rPr>
              <w:t>1</w:t>
            </w:r>
            <w:r w:rsidRPr="00D57752">
              <w:rPr>
                <w:color w:val="000000" w:themeColor="text1"/>
                <w:sz w:val="20"/>
              </w:rPr>
              <w:t xml:space="preserve"> a trovy konania podľa § 13 ods. </w:t>
            </w:r>
            <w:r w:rsidR="007F0F2A">
              <w:rPr>
                <w:color w:val="000000" w:themeColor="text1"/>
                <w:sz w:val="20"/>
              </w:rPr>
              <w:t>7</w:t>
            </w:r>
            <w:r w:rsidRPr="00D57752">
              <w:rPr>
                <w:color w:val="000000" w:themeColor="text1"/>
                <w:sz w:val="20"/>
              </w:rPr>
              <w:t xml:space="preserve"> sa musia uhradiť formou platby na platobný účet.</w:t>
            </w:r>
            <w:r w:rsidRPr="007F0F2A">
              <w:rPr>
                <w:color w:val="000000" w:themeColor="text1"/>
                <w:sz w:val="20"/>
                <w:vertAlign w:val="superscript"/>
              </w:rPr>
              <w:t>23</w:t>
            </w:r>
            <w:r w:rsidRPr="00D57752">
              <w:rPr>
                <w:color w:val="000000" w:themeColor="text1"/>
                <w:sz w:val="20"/>
              </w:rPr>
              <w:t>)</w:t>
            </w:r>
          </w:p>
          <w:p w:rsidR="002B6287" w:rsidRPr="00D57752" w:rsidRDefault="002B6287" w:rsidP="002B6287">
            <w:pPr>
              <w:tabs>
                <w:tab w:val="left" w:pos="426"/>
              </w:tabs>
              <w:ind w:firstLine="709"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 </w:t>
            </w:r>
          </w:p>
          <w:p w:rsidR="00257F17" w:rsidRPr="00D57752" w:rsidRDefault="002B6287" w:rsidP="002B6287">
            <w:pPr>
              <w:tabs>
                <w:tab w:val="left" w:pos="993"/>
              </w:tabs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(</w:t>
            </w:r>
            <w:r w:rsidR="00B24B10" w:rsidRPr="00D57752">
              <w:rPr>
                <w:color w:val="000000" w:themeColor="text1"/>
                <w:sz w:val="20"/>
              </w:rPr>
              <w:t>9</w:t>
            </w:r>
            <w:r w:rsidRPr="00D57752">
              <w:rPr>
                <w:color w:val="000000" w:themeColor="text1"/>
                <w:sz w:val="20"/>
              </w:rPr>
              <w:t xml:space="preserve">) </w:t>
            </w:r>
            <w:r w:rsidR="00955672" w:rsidRPr="00955672">
              <w:rPr>
                <w:noProof/>
                <w:sz w:val="20"/>
              </w:rPr>
              <w:t>Pokuty uložené za správne delikty podľa odseku 1 sú príjmom štátneho rozpočtu.</w:t>
            </w:r>
          </w:p>
          <w:p w:rsidR="00257F17" w:rsidRPr="00D57752" w:rsidRDefault="00257F17" w:rsidP="00615EB1">
            <w:pPr>
              <w:pStyle w:val="Odsekzoznamu"/>
              <w:ind w:left="72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257F17" w:rsidRPr="00D57752" w:rsidRDefault="00257F17" w:rsidP="00615EB1">
            <w:pPr>
              <w:pStyle w:val="Odsekzoznamu"/>
              <w:ind w:left="7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 xml:space="preserve">§ </w:t>
            </w:r>
            <w:r w:rsidR="00B24B10" w:rsidRPr="00D57752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  <w:p w:rsidR="00257F17" w:rsidRPr="00955672" w:rsidRDefault="00257F17" w:rsidP="00955672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</w:p>
          <w:p w:rsidR="00B24B10" w:rsidRPr="00D57752" w:rsidRDefault="00B24B10" w:rsidP="00B24B10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D57752">
              <w:rPr>
                <w:bCs/>
                <w:color w:val="000000" w:themeColor="text1"/>
                <w:sz w:val="20"/>
              </w:rPr>
              <w:t>(1) Okresný úrad vec odloží, ak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a) nemožno zistiť prevádzkovateľa vozidla alebo jazdnej súpravy,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b) bolo nesprávne alebo neúplne vyhodnotené porušenie povinnosti podľa § 4 ods. 2,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c) zodpovednosť za porušenie povinnosti podľa § 4 ods. 2 zanikla,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d) bolo v čase porušenia povinnosti podľa § 4 ods. 2 vozidlo alebo jazdná súprava odcudzené alebo bola odcudzená tabuľka s evidenčným číslom vozidla,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e) ide o vozidlo alebo jazdnú súpravu oslobodené od úhrady diaľničnej známky podľa § 7.</w:t>
            </w:r>
          </w:p>
          <w:p w:rsidR="00B24B10" w:rsidRPr="00AA1C1C" w:rsidRDefault="00B24B10" w:rsidP="00AA1C1C">
            <w:pPr>
              <w:contextualSpacing/>
              <w:jc w:val="both"/>
              <w:rPr>
                <w:bCs/>
                <w:color w:val="000000" w:themeColor="text1"/>
                <w:sz w:val="20"/>
              </w:rPr>
            </w:pPr>
            <w:r w:rsidRPr="00AA1C1C">
              <w:rPr>
                <w:bCs/>
                <w:color w:val="000000" w:themeColor="text1"/>
                <w:sz w:val="20"/>
              </w:rPr>
              <w:t>f) prevádzkovateľovi vozidla bola už v predchádzajúcich 12 mesiacoch uložená pokuta za porušenie povinnosti podľa § 4 ods. 2, pokuta bola uhradená a prevádzkovateľ vozidla alebo jazdnej súpravy uhradil diaľničnú známku podľa § 3 ods. 1</w:t>
            </w:r>
          </w:p>
          <w:p w:rsidR="00B24B10" w:rsidRPr="00D57752" w:rsidRDefault="00B24B10" w:rsidP="00B24B10">
            <w:pPr>
              <w:pStyle w:val="Odsekzoznamu"/>
              <w:ind w:firstLine="720"/>
              <w:contextualSpacing/>
              <w:jc w:val="both"/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257F17" w:rsidRPr="00D57752" w:rsidRDefault="00B24B10" w:rsidP="00B24B10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bCs/>
                <w:color w:val="000000" w:themeColor="text1"/>
                <w:sz w:val="20"/>
              </w:rPr>
              <w:t>(2) Rozhodnutie o odložení veci podľa ods. 1 písm. a) až e) sa nevydáva. O odložení veci podľa ods. 1 písm. a) až e) sa prevádzkovat</w:t>
            </w:r>
            <w:r w:rsidR="00725FD3" w:rsidRPr="00D57752">
              <w:rPr>
                <w:bCs/>
                <w:color w:val="000000" w:themeColor="text1"/>
                <w:sz w:val="20"/>
              </w:rPr>
              <w:t xml:space="preserve">eľ vozidla </w:t>
            </w:r>
            <w:r w:rsidRPr="00D57752">
              <w:rPr>
                <w:bCs/>
                <w:color w:val="000000" w:themeColor="text1"/>
                <w:sz w:val="20"/>
              </w:rPr>
              <w:t xml:space="preserve"> neupovedomuje. </w:t>
            </w:r>
            <w:r w:rsidRPr="00D57752">
              <w:rPr>
                <w:color w:val="000000" w:themeColor="text1"/>
                <w:sz w:val="20"/>
              </w:rPr>
              <w:t>Okresný úrad vydá rozhodnutie o odložení veci podľa ods. 1 písm. f), proti ktorému nie je prípustné odvolanie.</w:t>
            </w:r>
          </w:p>
          <w:p w:rsidR="00257F17" w:rsidRPr="00D57752" w:rsidRDefault="00257F17" w:rsidP="00615EB1">
            <w:pPr>
              <w:pStyle w:val="Odsekzoznamu"/>
              <w:ind w:left="993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612A1" w:rsidRPr="00D57752" w:rsidRDefault="00A612A1" w:rsidP="00A612A1">
            <w:pPr>
              <w:pStyle w:val="Odsekzoznamu"/>
              <w:ind w:left="7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>§ 13</w:t>
            </w:r>
          </w:p>
          <w:p w:rsidR="00B24B10" w:rsidRPr="00D57752" w:rsidRDefault="00B24B10" w:rsidP="00615EB1">
            <w:pPr>
              <w:pStyle w:val="Odsekzoznamu"/>
              <w:ind w:left="993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 xml:space="preserve">(1) Rozkaz vydaný podľa § 11 ods. 1 má rovnaké náležitosti ako rozhodnutie, ak odsek </w:t>
            </w:r>
            <w:r w:rsidR="00FA2F36">
              <w:rPr>
                <w:color w:val="000000" w:themeColor="text1"/>
                <w:sz w:val="20"/>
              </w:rPr>
              <w:t>8</w:t>
            </w:r>
            <w:r w:rsidRPr="00D57752">
              <w:rPr>
                <w:color w:val="000000" w:themeColor="text1"/>
                <w:sz w:val="20"/>
              </w:rPr>
              <w:t xml:space="preserve"> neustanovuje inak. Spolu s rozkazom sa prevádzkovateľovi vozidla zašle aj fotografia o porušení povinnosti podľa § 4 ods. 2 a záznam o kontrole. Rozkaz nemožno doručiť verejnou vyhláškou.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(2) Prevádzkovateľ vozidla môže proti rozkazu podať do 15 dní odo dňa jeho doručenia odpor okresnému úradu, ktorý rozkaz vydal. Odpor proti rozkazu sa musí odôvodniť. V odôvodnení uvedie prevádzkovateľ vozidla rozhodujúce skutočnosti, o ktoré opiera svoju obranu proti výroku uvedenému v rozkaze, a zároveň označí dôkazy na preukázanie svojich tvrdení. K odporu pripojí listinné dôkazy, ktorých sa dovoláva. O tomto musí byť prevádzkovateľ vozidla v rozkaze poučený. Ustanovenie § 19 ods. 3 všeobecného predpisu o správnom konaní sa nepoužije.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(3) Okresný úrad odmietne odpor, ak</w:t>
            </w:r>
          </w:p>
          <w:p w:rsidR="00A612A1" w:rsidRPr="00250BFF" w:rsidRDefault="00A612A1" w:rsidP="00250BFF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250BFF">
              <w:rPr>
                <w:color w:val="000000" w:themeColor="text1"/>
                <w:sz w:val="20"/>
              </w:rPr>
              <w:t>a) neobsahuje predpísané náležitosti podľa odseku 2 a podľa všeobecného predpisu o správnom konaní,</w:t>
            </w:r>
          </w:p>
          <w:p w:rsidR="00A612A1" w:rsidRPr="00250BFF" w:rsidRDefault="00250BFF" w:rsidP="00250BFF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250BFF">
              <w:rPr>
                <w:color w:val="000000" w:themeColor="text1"/>
                <w:sz w:val="20"/>
              </w:rPr>
              <w:t>b</w:t>
            </w:r>
            <w:r w:rsidR="00A612A1" w:rsidRPr="00250BFF">
              <w:rPr>
                <w:color w:val="000000" w:themeColor="text1"/>
                <w:sz w:val="20"/>
              </w:rPr>
              <w:t>) bola pokuta už uhradená.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(4) Okresný úrad vydá rozhodnutie o odmietnutí odporu, proti ktorému nie je prípustné odvolanie. Rozkaz nadobúda právoplatnosť márnym uplynutím lehoty na podanie odporu alebo dňom právoplatnosti rozhodnutia o odmietnutí odporu.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(5) Včasným podaním odporu, ktorý nebol </w:t>
            </w:r>
            <w:r w:rsidRPr="00D57752">
              <w:rPr>
                <w:color w:val="000000" w:themeColor="text1"/>
                <w:sz w:val="20"/>
              </w:rPr>
              <w:lastRenderedPageBreak/>
              <w:t>odmietnutý podľa odseku 3, sa rozkaz zrušuje v celom rozsahu a okresný úrad pokračuje v konaní o správnom delikte prevádzkovateľa vozidla, ak v odseku 6 nie je ustanovené inak.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(6) Ak po podaní odporu okresný úrad zistí dôvody podľa § 12 ods. 1, konanie zastaví. Proti rozhodnutiu o zastavení konania nie je prípustné odvolanie.</w:t>
            </w:r>
          </w:p>
          <w:p w:rsidR="00A612A1" w:rsidRPr="009674CB" w:rsidRDefault="00A612A1" w:rsidP="009674CB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9674CB">
              <w:rPr>
                <w:color w:val="000000" w:themeColor="text1"/>
                <w:sz w:val="20"/>
              </w:rPr>
              <w:t xml:space="preserve"> </w:t>
            </w:r>
          </w:p>
          <w:p w:rsidR="00A612A1" w:rsidRPr="00D57752" w:rsidRDefault="00A612A1" w:rsidP="00A612A1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(</w:t>
            </w:r>
            <w:r w:rsidR="009674CB">
              <w:rPr>
                <w:color w:val="000000" w:themeColor="text1"/>
                <w:sz w:val="20"/>
              </w:rPr>
              <w:t>7</w:t>
            </w:r>
            <w:r w:rsidRPr="00D57752">
              <w:rPr>
                <w:color w:val="000000" w:themeColor="text1"/>
                <w:sz w:val="20"/>
              </w:rPr>
              <w:t>) Prevádzkovateľovi vozidla, ktorému je po podaní odporu podľa odseku 2 uložená pokuta za správny delikt podľa § 10a ods</w:t>
            </w:r>
            <w:r w:rsidRPr="00D57752">
              <w:rPr>
                <w:b/>
                <w:color w:val="000000" w:themeColor="text1"/>
                <w:sz w:val="20"/>
              </w:rPr>
              <w:t>. 1</w:t>
            </w:r>
            <w:r w:rsidRPr="00D57752">
              <w:rPr>
                <w:color w:val="000000" w:themeColor="text1"/>
                <w:sz w:val="20"/>
              </w:rPr>
              <w:t xml:space="preserve">, okresný úrad uloží povinnosť uhradiť štátu trovy spojené s </w:t>
            </w:r>
            <w:proofErr w:type="spellStart"/>
            <w:r w:rsidRPr="00D57752">
              <w:rPr>
                <w:color w:val="000000" w:themeColor="text1"/>
                <w:sz w:val="20"/>
              </w:rPr>
              <w:t>prejednaním</w:t>
            </w:r>
            <w:proofErr w:type="spellEnd"/>
            <w:r w:rsidRPr="00D57752">
              <w:rPr>
                <w:color w:val="000000" w:themeColor="text1"/>
                <w:sz w:val="20"/>
              </w:rPr>
              <w:t xml:space="preserve"> správneho deliktu vo výške 30 eur. Úhrada trov konania je príjmom štátneho rozpočtu. Trovy konania sú splatné v lehote splatnosti uloženej pokuty.</w:t>
            </w:r>
          </w:p>
          <w:p w:rsidR="00A612A1" w:rsidRPr="00D57752" w:rsidRDefault="00A612A1" w:rsidP="00A612A1">
            <w:pPr>
              <w:pStyle w:val="Odsekzoznamu"/>
              <w:ind w:firstLine="72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5775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57F17" w:rsidRPr="00873537" w:rsidRDefault="00A612A1" w:rsidP="00A612A1">
            <w:pPr>
              <w:pStyle w:val="Odsekzoznamu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873537">
              <w:rPr>
                <w:color w:val="000000" w:themeColor="text1"/>
                <w:sz w:val="20"/>
                <w:szCs w:val="20"/>
              </w:rPr>
              <w:t>(</w:t>
            </w:r>
            <w:r w:rsidR="009674CB" w:rsidRPr="00873537">
              <w:rPr>
                <w:color w:val="000000" w:themeColor="text1"/>
                <w:sz w:val="20"/>
                <w:szCs w:val="20"/>
              </w:rPr>
              <w:t>8</w:t>
            </w:r>
            <w:r w:rsidRPr="00873537">
              <w:rPr>
                <w:color w:val="000000" w:themeColor="text1"/>
                <w:sz w:val="20"/>
                <w:szCs w:val="20"/>
              </w:rPr>
              <w:t xml:space="preserve">) Rozkaz podľa odseku 1, rozhodnutie o odmietnutí odporu podľa odseku 4, </w:t>
            </w:r>
            <w:r w:rsidR="00873537" w:rsidRPr="00873537">
              <w:rPr>
                <w:noProof/>
                <w:color w:val="000000" w:themeColor="text1"/>
                <w:sz w:val="20"/>
                <w:szCs w:val="20"/>
              </w:rPr>
              <w:t xml:space="preserve">a rozhodnutie o zastavení konania podľa odseku 6 </w:t>
            </w:r>
            <w:r w:rsidRPr="00873537">
              <w:rPr>
                <w:color w:val="000000" w:themeColor="text1"/>
                <w:sz w:val="20"/>
                <w:szCs w:val="20"/>
              </w:rPr>
              <w:t>môžu obsahovať namiesto odtlačku úradnej pečiatky predtlačený odtlačok úradnej pečiatky a namiesto podpisu oprávnenej osoby faksimile podpisu oprávnenej osoby. Spis o správnom delikte prevádzkovateľa vozidla sa môže viesť len v elektronickej podobe.</w:t>
            </w:r>
            <w:r w:rsidR="00257F17" w:rsidRPr="0087353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B7474" w:rsidRPr="00D57752" w:rsidRDefault="009B7474" w:rsidP="00A612A1">
            <w:pPr>
              <w:pStyle w:val="Odsekzoznamu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B7474" w:rsidRDefault="009B7474" w:rsidP="009B7474">
            <w:pPr>
              <w:pStyle w:val="Odsekzoznamu"/>
              <w:ind w:left="7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>§ 14</w:t>
            </w:r>
          </w:p>
          <w:p w:rsidR="00B8492C" w:rsidRPr="00D57752" w:rsidRDefault="00B8492C" w:rsidP="009B7474">
            <w:pPr>
              <w:pStyle w:val="Odsekzoznamu"/>
              <w:ind w:left="7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9B7474" w:rsidRPr="00D57752" w:rsidRDefault="009B7474" w:rsidP="0031249F">
            <w:pPr>
              <w:pStyle w:val="Odsekzoznamu"/>
              <w:ind w:left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(1) Po začatí konania o priestupku vodiča podľa § 10 nemožno začať konanie o správnom delikte prevádzkovateľa vozidla podľa § 10a alebo § 11 alebo už v začatom konaní pokračovať, ak ide o porušenie tej 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lastRenderedPageBreak/>
              <w:t>istej povinnosti</w:t>
            </w: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>v priebehu kalendárneho mesiaca. Ak také konanie už bolo začaté, príslušný okresný úrad konanie zastaví.</w:t>
            </w:r>
          </w:p>
          <w:p w:rsidR="009B7474" w:rsidRPr="00D57752" w:rsidRDefault="009B7474" w:rsidP="009B7474">
            <w:pPr>
              <w:pStyle w:val="Odsekzoznamu"/>
              <w:ind w:left="72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B7474" w:rsidRPr="00D57752" w:rsidRDefault="009B7474" w:rsidP="0031249F">
            <w:pPr>
              <w:pStyle w:val="Odsekzoznamu"/>
              <w:ind w:left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>(2) Po začatí konania o správnom delikte prevádzkovateľa vozidla podľa § 10a alebo § 11 nemožno začať konanie o priestupku vodiča podľa § 10 alebo už v začatom konaní pokračovať, ak ide o porušenie tej istej povinnosti v priebehu kalendárneho mesiaca. Ak také konanie už bolo začaté, príslušný okresný úrad konanie zastaví.</w:t>
            </w:r>
          </w:p>
          <w:p w:rsidR="009B7474" w:rsidRPr="00D57752" w:rsidRDefault="009B7474" w:rsidP="009B7474">
            <w:pPr>
              <w:pStyle w:val="Odsekzoznamu"/>
              <w:ind w:left="72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B7474" w:rsidRPr="00D57752" w:rsidRDefault="009B7474" w:rsidP="0031249F">
            <w:pPr>
              <w:pStyle w:val="Odsekzoznamu"/>
              <w:ind w:left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>(3)</w:t>
            </w:r>
            <w:r w:rsidR="00B208BA" w:rsidRPr="00D57752">
              <w:rPr>
                <w:bCs/>
                <w:color w:val="000000" w:themeColor="text1"/>
                <w:sz w:val="20"/>
                <w:szCs w:val="20"/>
              </w:rPr>
              <w:t xml:space="preserve"> Po právoplatnosti rozhodnutia o priestupku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podľa § 10, nemožno začať konanie o správnom delikte prevádzkovateľa vozidla podľa § 10a alebo § 11, ak ide o porušenie tej istej povinnosti v</w:t>
            </w:r>
            <w:r w:rsidR="00B208BA" w:rsidRPr="00D57752">
              <w:rPr>
                <w:bCs/>
                <w:color w:val="000000" w:themeColor="text1"/>
                <w:sz w:val="20"/>
                <w:szCs w:val="20"/>
              </w:rPr>
              <w:t> 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>priebehu</w:t>
            </w:r>
            <w:r w:rsidR="00B208BA" w:rsidRPr="00D57752">
              <w:rPr>
                <w:bCs/>
                <w:color w:val="000000" w:themeColor="text1"/>
                <w:sz w:val="20"/>
                <w:szCs w:val="20"/>
              </w:rPr>
              <w:t xml:space="preserve"> toho istého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kalendárneho mesiaca. Ak také konanie už bolo začaté, príslušný okresný úrad konanie zastaví.</w:t>
            </w:r>
          </w:p>
          <w:p w:rsidR="009B7474" w:rsidRPr="00D57752" w:rsidRDefault="009B7474" w:rsidP="009B7474">
            <w:pPr>
              <w:pStyle w:val="Odsekzoznamu"/>
              <w:ind w:left="72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B7474" w:rsidRPr="00D57752" w:rsidRDefault="009B7474" w:rsidP="0031249F">
            <w:pPr>
              <w:pStyle w:val="Odsekzoznamu"/>
              <w:ind w:left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Cs/>
                <w:color w:val="000000" w:themeColor="text1"/>
                <w:sz w:val="20"/>
                <w:szCs w:val="20"/>
              </w:rPr>
              <w:t>(4)</w:t>
            </w:r>
            <w:r w:rsidR="00B208BA" w:rsidRPr="00D57752">
              <w:rPr>
                <w:bCs/>
                <w:color w:val="000000" w:themeColor="text1"/>
                <w:sz w:val="20"/>
                <w:szCs w:val="20"/>
              </w:rPr>
              <w:t xml:space="preserve"> Po právoplatnosti rozhodnutia o správnom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delikt</w:t>
            </w:r>
            <w:r w:rsidR="00B208BA" w:rsidRPr="00D57752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 prevádzkovateľa vozidla podľa § 10a alebo § 11, nemožno začať konanie o priestupku vodiča podľa § 10, ak ide o porušenie tej istej povinnosti </w:t>
            </w: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 xml:space="preserve">v 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 xml:space="preserve">priebehu </w:t>
            </w:r>
            <w:r w:rsidR="00544244" w:rsidRPr="00D57752">
              <w:rPr>
                <w:bCs/>
                <w:color w:val="000000" w:themeColor="text1"/>
                <w:sz w:val="20"/>
                <w:szCs w:val="20"/>
              </w:rPr>
              <w:t xml:space="preserve">toho istého 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>kalendárneho mesiaca.</w:t>
            </w: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57752">
              <w:rPr>
                <w:bCs/>
                <w:color w:val="000000" w:themeColor="text1"/>
                <w:sz w:val="20"/>
                <w:szCs w:val="20"/>
              </w:rPr>
              <w:t>Ak také konanie už bolo začaté, príslušný okresný úrad konanie zastaví.</w:t>
            </w:r>
          </w:p>
          <w:p w:rsidR="00956B09" w:rsidRPr="00D57752" w:rsidRDefault="00956B09" w:rsidP="00956B09">
            <w:pPr>
              <w:tabs>
                <w:tab w:val="left" w:pos="426"/>
              </w:tabs>
              <w:rPr>
                <w:color w:val="000000" w:themeColor="text1"/>
                <w:sz w:val="20"/>
              </w:rPr>
            </w:pPr>
          </w:p>
          <w:p w:rsidR="00B8492C" w:rsidRPr="00B8492C" w:rsidRDefault="00956B09" w:rsidP="00B8492C">
            <w:pPr>
              <w:pStyle w:val="Odsekzoznamu"/>
              <w:ind w:left="7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7752">
              <w:rPr>
                <w:b/>
                <w:bCs/>
                <w:color w:val="000000" w:themeColor="text1"/>
                <w:sz w:val="20"/>
                <w:szCs w:val="20"/>
              </w:rPr>
              <w:t>§ 16</w:t>
            </w:r>
            <w:r w:rsidR="009B72B9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</w:p>
          <w:p w:rsidR="00956B09" w:rsidRPr="00D57752" w:rsidRDefault="00956B09" w:rsidP="00956B09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Prechodné ustanovenie k úpravám účinným od 1. júla 201</w:t>
            </w:r>
            <w:r w:rsidR="009B72B9">
              <w:rPr>
                <w:b/>
                <w:color w:val="000000" w:themeColor="text1"/>
                <w:sz w:val="20"/>
              </w:rPr>
              <w:t>9</w:t>
            </w:r>
          </w:p>
          <w:p w:rsidR="00956B09" w:rsidRPr="00D57752" w:rsidRDefault="00956B09" w:rsidP="00956B09">
            <w:pPr>
              <w:tabs>
                <w:tab w:val="left" w:pos="426"/>
              </w:tabs>
              <w:jc w:val="center"/>
              <w:rPr>
                <w:color w:val="000000" w:themeColor="text1"/>
                <w:sz w:val="20"/>
              </w:rPr>
            </w:pPr>
          </w:p>
          <w:p w:rsidR="009B72B9" w:rsidRPr="009B72B9" w:rsidRDefault="009B72B9" w:rsidP="009B72B9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9B72B9">
              <w:rPr>
                <w:color w:val="000000"/>
                <w:sz w:val="20"/>
                <w:shd w:val="clear" w:color="auto" w:fill="FFFFFF"/>
              </w:rPr>
              <w:t>Konania o priestupkoch alebo o správnych deliktoch začaté a právoplatne neskončené pred 1. júlom 2019 sa dokončia podľa predpisov účinných do 30. júna 2019.</w:t>
            </w:r>
          </w:p>
          <w:p w:rsidR="00956B09" w:rsidRPr="00D57752" w:rsidRDefault="00956B09" w:rsidP="00A612A1">
            <w:pPr>
              <w:pStyle w:val="Odsekzoznamu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7F17" w:rsidRPr="00D57752" w:rsidRDefault="00257F17" w:rsidP="000353C2">
            <w:pPr>
              <w:pStyle w:val="Odsekzoznamu"/>
              <w:ind w:left="0"/>
              <w:contextualSpacing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Default="00257F17" w:rsidP="00AA7CF5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lastRenderedPageBreak/>
              <w:t>Ú</w:t>
            </w: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0B4610" w:rsidRPr="00D57752" w:rsidRDefault="000B4610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257F17" w:rsidRDefault="00257F17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E210C4" w:rsidRDefault="00E210C4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Default="009A02F1" w:rsidP="00615EB1">
            <w:pPr>
              <w:jc w:val="center"/>
              <w:rPr>
                <w:color w:val="000000" w:themeColor="text1"/>
                <w:sz w:val="20"/>
              </w:rPr>
            </w:pPr>
          </w:p>
          <w:p w:rsidR="009A02F1" w:rsidRPr="00D57752" w:rsidRDefault="009A02F1" w:rsidP="00D523C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</w:tc>
      </w:tr>
    </w:tbl>
    <w:p w:rsidR="00257F17" w:rsidRPr="00D57752" w:rsidRDefault="00257F17" w:rsidP="00257F17">
      <w:pPr>
        <w:rPr>
          <w:color w:val="000000" w:themeColor="text1"/>
          <w:sz w:val="20"/>
        </w:rPr>
      </w:pPr>
    </w:p>
    <w:p w:rsidR="00257F17" w:rsidRPr="00D57752" w:rsidRDefault="00257F17" w:rsidP="00257F17">
      <w:pPr>
        <w:rPr>
          <w:color w:val="000000" w:themeColor="text1"/>
          <w:sz w:val="20"/>
        </w:rPr>
      </w:pPr>
      <w:r w:rsidRPr="00D57752">
        <w:rPr>
          <w:color w:val="000000" w:themeColor="text1"/>
          <w:sz w:val="20"/>
        </w:rPr>
        <w:t>LEGENDA:</w:t>
      </w:r>
    </w:p>
    <w:tbl>
      <w:tblPr>
        <w:tblW w:w="489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3123"/>
        <w:gridCol w:w="1494"/>
        <w:gridCol w:w="7720"/>
      </w:tblGrid>
      <w:tr w:rsidR="00257F17" w:rsidRPr="00D57752" w:rsidTr="00615EB1"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615EB1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(1):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článok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odsek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V – veta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P – písmeno (číslo)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615EB1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(3):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 – bežná transpozícia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transpozícia s možnosťou voľby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 – transpozícia podľa úvahy (dobrovoľná)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proofErr w:type="spellStart"/>
            <w:r w:rsidRPr="00D57752">
              <w:rPr>
                <w:color w:val="000000" w:themeColor="text1"/>
                <w:sz w:val="20"/>
              </w:rPr>
              <w:t>n.a</w:t>
            </w:r>
            <w:proofErr w:type="spellEnd"/>
            <w:r w:rsidRPr="00D57752">
              <w:rPr>
                <w:color w:val="000000" w:themeColor="text1"/>
                <w:sz w:val="20"/>
              </w:rPr>
              <w:t>. – transpozícia sa neuskutočňuje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615EB1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(5):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článok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§ – paragraf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odsek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V – veta</w:t>
            </w:r>
          </w:p>
          <w:p w:rsidR="00257F17" w:rsidRPr="00D57752" w:rsidRDefault="00257F17" w:rsidP="00615EB1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P – písmeno (číslo)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</w:tcBorders>
          </w:tcPr>
          <w:p w:rsidR="00257F17" w:rsidRPr="00D57752" w:rsidRDefault="00257F17" w:rsidP="00615EB1">
            <w:pPr>
              <w:pStyle w:val="Normlny0"/>
              <w:autoSpaceDE/>
              <w:autoSpaceDN/>
              <w:spacing w:after="60"/>
              <w:ind w:right="1134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(7):</w:t>
            </w:r>
          </w:p>
          <w:p w:rsidR="00257F17" w:rsidRPr="00D57752" w:rsidRDefault="00257F17" w:rsidP="00615EB1">
            <w:pPr>
              <w:ind w:right="1134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Ú – úplná zhoda</w:t>
            </w:r>
          </w:p>
          <w:p w:rsidR="00257F17" w:rsidRPr="00D57752" w:rsidRDefault="00257F17" w:rsidP="00615EB1">
            <w:pPr>
              <w:ind w:right="1134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čiastočná zhoda</w:t>
            </w:r>
          </w:p>
          <w:p w:rsidR="00257F17" w:rsidRPr="00D57752" w:rsidRDefault="00257F17" w:rsidP="00615EB1">
            <w:pPr>
              <w:pStyle w:val="Zarkazkladnhotextu2"/>
              <w:ind w:left="0" w:right="284"/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 w:rsidRPr="00D57752">
              <w:rPr>
                <w:color w:val="000000" w:themeColor="text1"/>
                <w:sz w:val="20"/>
                <w:lang w:val="sk-SK"/>
              </w:rPr>
              <w:t>Ž</w:t>
            </w:r>
            <w:r w:rsidRPr="00D57752">
              <w:rPr>
                <w:b/>
                <w:color w:val="000000" w:themeColor="text1"/>
                <w:sz w:val="20"/>
                <w:lang w:val="sk-SK"/>
              </w:rPr>
              <w:t xml:space="preserve"> – </w:t>
            </w:r>
            <w:r w:rsidRPr="00D57752">
              <w:rPr>
                <w:color w:val="000000" w:themeColor="text1"/>
                <w:sz w:val="20"/>
                <w:lang w:val="sk-SK"/>
              </w:rPr>
              <w:t xml:space="preserve">žiadna </w:t>
            </w:r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 xml:space="preserve">zhoda (ak nebola dosiahnutá ani </w:t>
            </w:r>
            <w:proofErr w:type="spellStart"/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čiast</w:t>
            </w:r>
            <w:proofErr w:type="spellEnd"/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. ani úplná zhoda alebo k prebratiu dôjde v budúcnosti)</w:t>
            </w:r>
          </w:p>
          <w:p w:rsidR="00257F17" w:rsidRPr="00D57752" w:rsidRDefault="00257F17" w:rsidP="00615EB1">
            <w:pPr>
              <w:spacing w:after="120"/>
              <w:ind w:right="284"/>
              <w:rPr>
                <w:color w:val="000000" w:themeColor="text1"/>
                <w:sz w:val="20"/>
              </w:rPr>
            </w:pPr>
            <w:proofErr w:type="spellStart"/>
            <w:r w:rsidRPr="00D57752">
              <w:rPr>
                <w:color w:val="000000" w:themeColor="text1"/>
                <w:sz w:val="20"/>
              </w:rPr>
              <w:t>n.a</w:t>
            </w:r>
            <w:proofErr w:type="spellEnd"/>
            <w:r w:rsidRPr="00D57752">
              <w:rPr>
                <w:color w:val="000000" w:themeColor="text1"/>
                <w:sz w:val="20"/>
              </w:rPr>
              <w:t>. – neaplikovateľnosť (ak sa ustanovenie smernice netýka SR alebo nie je potrebné ho prebrať)</w:t>
            </w:r>
          </w:p>
        </w:tc>
      </w:tr>
    </w:tbl>
    <w:p w:rsidR="00257F17" w:rsidRPr="00D57752" w:rsidRDefault="00257F17" w:rsidP="00257F17">
      <w:pPr>
        <w:rPr>
          <w:color w:val="000000" w:themeColor="text1"/>
          <w:sz w:val="20"/>
        </w:rPr>
      </w:pPr>
    </w:p>
    <w:p w:rsidR="00151832" w:rsidRPr="00D57752" w:rsidRDefault="00151832">
      <w:pPr>
        <w:rPr>
          <w:color w:val="000000" w:themeColor="text1"/>
        </w:rPr>
      </w:pPr>
    </w:p>
    <w:sectPr w:rsidR="00151832" w:rsidRPr="00D57752" w:rsidSect="00350EFC">
      <w:footerReference w:type="even" r:id="rId119"/>
      <w:footerReference w:type="default" r:id="rId12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BE" w:rsidRDefault="008B6BBE" w:rsidP="00257F17">
      <w:r>
        <w:separator/>
      </w:r>
    </w:p>
  </w:endnote>
  <w:endnote w:type="continuationSeparator" w:id="0">
    <w:p w:rsidR="008B6BBE" w:rsidRDefault="008B6BBE" w:rsidP="0025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19" w:rsidRDefault="0053218E" w:rsidP="00BD0D8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84519" w:rsidRDefault="008B6BBE" w:rsidP="00BD0D8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19" w:rsidRDefault="0053218E" w:rsidP="00BD0D8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3586">
      <w:rPr>
        <w:rStyle w:val="slostrany"/>
        <w:noProof/>
      </w:rPr>
      <w:t>38</w:t>
    </w:r>
    <w:r>
      <w:rPr>
        <w:rStyle w:val="slostrany"/>
      </w:rPr>
      <w:fldChar w:fldCharType="end"/>
    </w:r>
  </w:p>
  <w:p w:rsidR="00A84519" w:rsidRDefault="008B6BBE" w:rsidP="00BD0D8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BE" w:rsidRDefault="008B6BBE" w:rsidP="00257F17">
      <w:r>
        <w:separator/>
      </w:r>
    </w:p>
  </w:footnote>
  <w:footnote w:type="continuationSeparator" w:id="0">
    <w:p w:rsidR="008B6BBE" w:rsidRDefault="008B6BBE" w:rsidP="0025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F1D"/>
    <w:multiLevelType w:val="hybridMultilevel"/>
    <w:tmpl w:val="9A88FDD6"/>
    <w:lvl w:ilvl="0" w:tplc="0E58AECE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098B6BE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E4A96"/>
    <w:multiLevelType w:val="hybridMultilevel"/>
    <w:tmpl w:val="642E9FD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6170E"/>
    <w:multiLevelType w:val="hybridMultilevel"/>
    <w:tmpl w:val="3F2CCC3E"/>
    <w:lvl w:ilvl="0" w:tplc="10469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8036281A">
      <w:start w:val="1"/>
      <w:numFmt w:val="decimal"/>
      <w:lvlText w:val="(%2)"/>
      <w:lvlJc w:val="left"/>
      <w:pPr>
        <w:ind w:left="2025" w:hanging="945"/>
      </w:pPr>
      <w:rPr>
        <w:rFonts w:cs="Times New Roman" w:hint="default"/>
      </w:rPr>
    </w:lvl>
    <w:lvl w:ilvl="2" w:tplc="041B0017">
      <w:start w:val="1"/>
      <w:numFmt w:val="lowerLetter"/>
      <w:lvlText w:val="%3)"/>
      <w:lvlJc w:val="left"/>
      <w:pPr>
        <w:ind w:left="714" w:hanging="360"/>
      </w:pPr>
      <w:rPr>
        <w:rFonts w:cs="Times New Roman" w:hint="default"/>
        <w:vertAlign w:val="baseline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F00EB"/>
    <w:multiLevelType w:val="hybridMultilevel"/>
    <w:tmpl w:val="5F0A8E1E"/>
    <w:lvl w:ilvl="0" w:tplc="15C81EE4">
      <w:start w:val="2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902E2F"/>
    <w:multiLevelType w:val="hybridMultilevel"/>
    <w:tmpl w:val="D8DE584A"/>
    <w:lvl w:ilvl="0" w:tplc="81588E4E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3B6295"/>
    <w:multiLevelType w:val="hybridMultilevel"/>
    <w:tmpl w:val="173262D8"/>
    <w:lvl w:ilvl="0" w:tplc="CA1C325A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9846974"/>
    <w:multiLevelType w:val="hybridMultilevel"/>
    <w:tmpl w:val="8410C420"/>
    <w:lvl w:ilvl="0" w:tplc="BCB295C2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3354EA"/>
    <w:multiLevelType w:val="hybridMultilevel"/>
    <w:tmpl w:val="A83E04BA"/>
    <w:lvl w:ilvl="0" w:tplc="EA9298DC">
      <w:start w:val="4"/>
      <w:numFmt w:val="decimal"/>
      <w:lvlText w:val="(%1)"/>
      <w:lvlJc w:val="left"/>
      <w:pPr>
        <w:ind w:left="945" w:hanging="94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F82B1F"/>
    <w:multiLevelType w:val="hybridMultilevel"/>
    <w:tmpl w:val="A14449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584CC76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5D2EF4"/>
    <w:multiLevelType w:val="hybridMultilevel"/>
    <w:tmpl w:val="10D8AFBC"/>
    <w:lvl w:ilvl="0" w:tplc="76123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17"/>
    <w:rsid w:val="00015646"/>
    <w:rsid w:val="000327B9"/>
    <w:rsid w:val="000342A6"/>
    <w:rsid w:val="00035281"/>
    <w:rsid w:val="000353C2"/>
    <w:rsid w:val="00036B2F"/>
    <w:rsid w:val="00060061"/>
    <w:rsid w:val="000A30A2"/>
    <w:rsid w:val="000B4610"/>
    <w:rsid w:val="000D1AEC"/>
    <w:rsid w:val="000F2AB4"/>
    <w:rsid w:val="000F55FB"/>
    <w:rsid w:val="00117FD3"/>
    <w:rsid w:val="00125F5C"/>
    <w:rsid w:val="00125F8F"/>
    <w:rsid w:val="00151832"/>
    <w:rsid w:val="00154BBB"/>
    <w:rsid w:val="00162500"/>
    <w:rsid w:val="001A3E4E"/>
    <w:rsid w:val="001A6F45"/>
    <w:rsid w:val="0022338D"/>
    <w:rsid w:val="0022380A"/>
    <w:rsid w:val="002346FC"/>
    <w:rsid w:val="00250BFF"/>
    <w:rsid w:val="00257F17"/>
    <w:rsid w:val="0027555E"/>
    <w:rsid w:val="002B6287"/>
    <w:rsid w:val="002C00B7"/>
    <w:rsid w:val="00300A81"/>
    <w:rsid w:val="0031249F"/>
    <w:rsid w:val="00335B3E"/>
    <w:rsid w:val="003C4DA6"/>
    <w:rsid w:val="00425CB2"/>
    <w:rsid w:val="00436C45"/>
    <w:rsid w:val="00461DF6"/>
    <w:rsid w:val="004E5849"/>
    <w:rsid w:val="004F1A8A"/>
    <w:rsid w:val="004F70AC"/>
    <w:rsid w:val="00506DBB"/>
    <w:rsid w:val="005100F9"/>
    <w:rsid w:val="0053218E"/>
    <w:rsid w:val="0054178C"/>
    <w:rsid w:val="00544244"/>
    <w:rsid w:val="00563B7D"/>
    <w:rsid w:val="00566D3D"/>
    <w:rsid w:val="00574A08"/>
    <w:rsid w:val="005A32FB"/>
    <w:rsid w:val="005B377D"/>
    <w:rsid w:val="005D776E"/>
    <w:rsid w:val="005E1E9D"/>
    <w:rsid w:val="005E27E9"/>
    <w:rsid w:val="005E5426"/>
    <w:rsid w:val="00626342"/>
    <w:rsid w:val="00637E2E"/>
    <w:rsid w:val="0064187C"/>
    <w:rsid w:val="006467A2"/>
    <w:rsid w:val="00652507"/>
    <w:rsid w:val="0066712E"/>
    <w:rsid w:val="006C3686"/>
    <w:rsid w:val="006D5DB7"/>
    <w:rsid w:val="006F47C5"/>
    <w:rsid w:val="00725FD3"/>
    <w:rsid w:val="007429BE"/>
    <w:rsid w:val="00744A4D"/>
    <w:rsid w:val="0075562E"/>
    <w:rsid w:val="00761AFE"/>
    <w:rsid w:val="00774070"/>
    <w:rsid w:val="007B10F8"/>
    <w:rsid w:val="007B4352"/>
    <w:rsid w:val="007D0D85"/>
    <w:rsid w:val="007F0F2A"/>
    <w:rsid w:val="00803978"/>
    <w:rsid w:val="00806A14"/>
    <w:rsid w:val="008244EA"/>
    <w:rsid w:val="00835174"/>
    <w:rsid w:val="00852201"/>
    <w:rsid w:val="00860410"/>
    <w:rsid w:val="00873537"/>
    <w:rsid w:val="008B1B0F"/>
    <w:rsid w:val="008B6BBE"/>
    <w:rsid w:val="008E4765"/>
    <w:rsid w:val="008E68BB"/>
    <w:rsid w:val="008F26AC"/>
    <w:rsid w:val="00917FA6"/>
    <w:rsid w:val="00922E18"/>
    <w:rsid w:val="009378E0"/>
    <w:rsid w:val="00953E69"/>
    <w:rsid w:val="00955672"/>
    <w:rsid w:val="00956B09"/>
    <w:rsid w:val="009674CB"/>
    <w:rsid w:val="00980409"/>
    <w:rsid w:val="00982A22"/>
    <w:rsid w:val="009A02F1"/>
    <w:rsid w:val="009B0576"/>
    <w:rsid w:val="009B5B1F"/>
    <w:rsid w:val="009B72B9"/>
    <w:rsid w:val="009B7474"/>
    <w:rsid w:val="009D6CE3"/>
    <w:rsid w:val="00A0179C"/>
    <w:rsid w:val="00A20BCA"/>
    <w:rsid w:val="00A460A7"/>
    <w:rsid w:val="00A55B06"/>
    <w:rsid w:val="00A612A1"/>
    <w:rsid w:val="00A73EF9"/>
    <w:rsid w:val="00A953F4"/>
    <w:rsid w:val="00AA1C1C"/>
    <w:rsid w:val="00AA7CF5"/>
    <w:rsid w:val="00AD0471"/>
    <w:rsid w:val="00AE0B02"/>
    <w:rsid w:val="00AE5317"/>
    <w:rsid w:val="00AE6FC2"/>
    <w:rsid w:val="00B06F0E"/>
    <w:rsid w:val="00B208BA"/>
    <w:rsid w:val="00B24B10"/>
    <w:rsid w:val="00B34FCD"/>
    <w:rsid w:val="00B72FAA"/>
    <w:rsid w:val="00B8492C"/>
    <w:rsid w:val="00BB0FF1"/>
    <w:rsid w:val="00BD7107"/>
    <w:rsid w:val="00BF0C9A"/>
    <w:rsid w:val="00BF43ED"/>
    <w:rsid w:val="00C82A36"/>
    <w:rsid w:val="00C838ED"/>
    <w:rsid w:val="00C84981"/>
    <w:rsid w:val="00CA43E3"/>
    <w:rsid w:val="00CE5EC0"/>
    <w:rsid w:val="00CE6F8F"/>
    <w:rsid w:val="00CF62A8"/>
    <w:rsid w:val="00D173B8"/>
    <w:rsid w:val="00D262E0"/>
    <w:rsid w:val="00D402F0"/>
    <w:rsid w:val="00D462D0"/>
    <w:rsid w:val="00D523CD"/>
    <w:rsid w:val="00D57752"/>
    <w:rsid w:val="00D954F0"/>
    <w:rsid w:val="00DA25CC"/>
    <w:rsid w:val="00DC0083"/>
    <w:rsid w:val="00DD06BA"/>
    <w:rsid w:val="00DE0268"/>
    <w:rsid w:val="00DE470E"/>
    <w:rsid w:val="00DF027E"/>
    <w:rsid w:val="00E1759D"/>
    <w:rsid w:val="00E210C4"/>
    <w:rsid w:val="00E374A5"/>
    <w:rsid w:val="00E62AFC"/>
    <w:rsid w:val="00E66D05"/>
    <w:rsid w:val="00E765E9"/>
    <w:rsid w:val="00E76CF6"/>
    <w:rsid w:val="00E96233"/>
    <w:rsid w:val="00E97EFB"/>
    <w:rsid w:val="00EA17F5"/>
    <w:rsid w:val="00EB1B25"/>
    <w:rsid w:val="00EC139D"/>
    <w:rsid w:val="00ED0357"/>
    <w:rsid w:val="00EE68B2"/>
    <w:rsid w:val="00F1205C"/>
    <w:rsid w:val="00F13586"/>
    <w:rsid w:val="00F1520B"/>
    <w:rsid w:val="00F30DEB"/>
    <w:rsid w:val="00F66F54"/>
    <w:rsid w:val="00F873DE"/>
    <w:rsid w:val="00FA2F36"/>
    <w:rsid w:val="00FB3311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F17"/>
    <w:pPr>
      <w:keepNext/>
      <w:tabs>
        <w:tab w:val="left" w:pos="0"/>
        <w:tab w:val="left" w:pos="480"/>
      </w:tabs>
      <w:spacing w:before="120"/>
      <w:ind w:left="480" w:hanging="480"/>
      <w:jc w:val="center"/>
      <w:outlineLvl w:val="0"/>
    </w:pPr>
    <w:rPr>
      <w:i/>
      <w:iCs/>
    </w:rPr>
  </w:style>
  <w:style w:type="paragraph" w:styleId="Nadpis2">
    <w:name w:val="heading 2"/>
    <w:basedOn w:val="Normlny"/>
    <w:next w:val="Normlny"/>
    <w:link w:val="Nadpis2Char"/>
    <w:uiPriority w:val="9"/>
    <w:qFormat/>
    <w:rsid w:val="00257F17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y"/>
    <w:next w:val="Normlny1"/>
    <w:link w:val="Nadpis3Char"/>
    <w:uiPriority w:val="9"/>
    <w:qFormat/>
    <w:rsid w:val="00257F17"/>
    <w:p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257F17"/>
    <w:pPr>
      <w:keepNext/>
      <w:tabs>
        <w:tab w:val="left" w:pos="0"/>
      </w:tabs>
      <w:spacing w:before="120"/>
      <w:jc w:val="both"/>
      <w:outlineLvl w:val="5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F17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257F1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57F17"/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257F17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y1">
    <w:name w:val="Normálny1"/>
    <w:basedOn w:val="Normlny"/>
    <w:rsid w:val="00257F17"/>
  </w:style>
  <w:style w:type="paragraph" w:styleId="Zkladntext">
    <w:name w:val="Body Text"/>
    <w:aliases w:val="b"/>
    <w:basedOn w:val="Normlny"/>
    <w:link w:val="ZkladntextChar"/>
    <w:uiPriority w:val="99"/>
    <w:rsid w:val="00257F17"/>
    <w:pPr>
      <w:jc w:val="both"/>
    </w:p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57F17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57F17"/>
    <w:pPr>
      <w:spacing w:before="240"/>
      <w:jc w:val="center"/>
      <w:outlineLvl w:val="0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7F1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paOdstavec">
    <w:name w:val="paOdstavec"/>
    <w:basedOn w:val="Normlny"/>
    <w:rsid w:val="00257F17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szCs w:val="24"/>
    </w:rPr>
  </w:style>
  <w:style w:type="paragraph" w:styleId="Hlavika">
    <w:name w:val="header"/>
    <w:basedOn w:val="Normlny"/>
    <w:link w:val="Hlavik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57F17"/>
    <w:pPr>
      <w:tabs>
        <w:tab w:val="left" w:pos="426"/>
        <w:tab w:val="left" w:pos="993"/>
      </w:tabs>
      <w:spacing w:before="120"/>
      <w:ind w:left="993" w:hanging="993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257F17"/>
    <w:pPr>
      <w:tabs>
        <w:tab w:val="left" w:pos="426"/>
      </w:tabs>
      <w:spacing w:before="120"/>
      <w:ind w:left="426" w:hanging="426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Nzov">
    <w:name w:val="Title"/>
    <w:basedOn w:val="Normlny"/>
    <w:link w:val="NzovChar"/>
    <w:uiPriority w:val="10"/>
    <w:qFormat/>
    <w:rsid w:val="00257F17"/>
    <w:pPr>
      <w:widowControl w:val="0"/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257F17"/>
    <w:rPr>
      <w:rFonts w:ascii="Arial" w:eastAsia="Times New Roman" w:hAnsi="Arial" w:cs="Arial"/>
      <w:b/>
      <w:bCs/>
      <w:color w:val="000000"/>
      <w:lang w:val="cs-CZ" w:eastAsia="cs-CZ"/>
    </w:rPr>
  </w:style>
  <w:style w:type="paragraph" w:customStyle="1" w:styleId="textsmernice">
    <w:name w:val="text smernice"/>
    <w:basedOn w:val="Zkladntext1"/>
    <w:rsid w:val="00257F17"/>
    <w:pPr>
      <w:spacing w:before="0" w:beforeAutospacing="0" w:after="0" w:afterAutospacing="0"/>
      <w:jc w:val="both"/>
    </w:pPr>
    <w:rPr>
      <w:sz w:val="20"/>
    </w:rPr>
  </w:style>
  <w:style w:type="paragraph" w:customStyle="1" w:styleId="Zkladntext1">
    <w:name w:val="Základný text1"/>
    <w:basedOn w:val="Normlny"/>
    <w:rsid w:val="00257F17"/>
    <w:pPr>
      <w:spacing w:before="100" w:beforeAutospacing="1" w:after="100" w:afterAutospacing="1"/>
    </w:pPr>
    <w:rPr>
      <w:szCs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257F17"/>
    <w:rPr>
      <w:bCs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7F17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tabuka-nadpismal">
    <w:name w:val="tabuľka - nadpis malý"/>
    <w:rsid w:val="00257F17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257F17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57F1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57F17"/>
    <w:pPr>
      <w:keepNext/>
      <w:autoSpaceDE w:val="0"/>
      <w:autoSpaceDN w:val="0"/>
      <w:ind w:left="720" w:hanging="720"/>
      <w:jc w:val="both"/>
    </w:pPr>
    <w:rPr>
      <w:rFonts w:ascii="Arial" w:hAnsi="Arial"/>
      <w:sz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7F1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Typedudocument">
    <w:name w:val="Type du document"/>
    <w:basedOn w:val="Normlny"/>
    <w:next w:val="Normlny"/>
    <w:rsid w:val="00257F17"/>
    <w:pPr>
      <w:spacing w:before="360" w:line="360" w:lineRule="auto"/>
      <w:jc w:val="center"/>
    </w:pPr>
    <w:rPr>
      <w:b/>
      <w:lang w:eastAsia="en-US"/>
    </w:rPr>
  </w:style>
  <w:style w:type="paragraph" w:customStyle="1" w:styleId="Point0">
    <w:name w:val="Point 0"/>
    <w:basedOn w:val="Normlny"/>
    <w:rsid w:val="00257F17"/>
    <w:pPr>
      <w:spacing w:before="120" w:after="120" w:line="360" w:lineRule="auto"/>
      <w:ind w:left="850" w:hanging="850"/>
    </w:pPr>
    <w:rPr>
      <w:lang w:eastAsia="en-US"/>
    </w:rPr>
  </w:style>
  <w:style w:type="paragraph" w:customStyle="1" w:styleId="Titrearticle">
    <w:name w:val="Titre article"/>
    <w:basedOn w:val="Normlny"/>
    <w:next w:val="Normlny"/>
    <w:rsid w:val="00257F17"/>
    <w:pPr>
      <w:keepNext/>
      <w:spacing w:before="360" w:after="120" w:line="360" w:lineRule="auto"/>
      <w:jc w:val="center"/>
    </w:pPr>
    <w:rPr>
      <w:i/>
      <w:lang w:eastAsia="en-US"/>
    </w:rPr>
  </w:style>
  <w:style w:type="paragraph" w:customStyle="1" w:styleId="Text1">
    <w:name w:val="Text 1"/>
    <w:basedOn w:val="Normlny"/>
    <w:rsid w:val="00257F17"/>
    <w:pPr>
      <w:spacing w:before="120" w:after="120" w:line="360" w:lineRule="auto"/>
      <w:ind w:left="850"/>
    </w:pPr>
    <w:rPr>
      <w:lang w:eastAsia="en-US"/>
    </w:rPr>
  </w:style>
  <w:style w:type="paragraph" w:customStyle="1" w:styleId="Normlny0">
    <w:name w:val="_Normálny"/>
    <w:basedOn w:val="Normlny"/>
    <w:rsid w:val="00257F17"/>
    <w:pPr>
      <w:autoSpaceDE w:val="0"/>
      <w:autoSpaceDN w:val="0"/>
    </w:pPr>
    <w:rPr>
      <w:sz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57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17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rsid w:val="00257F17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257F17"/>
    <w:rPr>
      <w:rFonts w:cs="Times New Roman"/>
      <w:color w:val="0000FF"/>
      <w:u w:val="singl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57F17"/>
    <w:pPr>
      <w:ind w:left="708"/>
    </w:pPr>
    <w:rPr>
      <w:szCs w:val="24"/>
      <w:lang w:eastAsia="sk-SK"/>
    </w:rPr>
  </w:style>
  <w:style w:type="paragraph" w:customStyle="1" w:styleId="Odstavecseseznamem">
    <w:name w:val="Odstavec se seznamem"/>
    <w:basedOn w:val="Normlny"/>
    <w:uiPriority w:val="99"/>
    <w:rsid w:val="00257F17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257F17"/>
    <w:pPr>
      <w:autoSpaceDE w:val="0"/>
      <w:autoSpaceDN w:val="0"/>
      <w:adjustRightInd w:val="0"/>
    </w:pPr>
    <w:rPr>
      <w:rFonts w:ascii="EUAlbertina" w:hAnsi="EUAlbertina"/>
      <w:szCs w:val="24"/>
      <w:lang w:eastAsia="sk-SK"/>
    </w:rPr>
  </w:style>
  <w:style w:type="paragraph" w:customStyle="1" w:styleId="Default">
    <w:name w:val="Default"/>
    <w:rsid w:val="00257F1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57F17"/>
    <w:rPr>
      <w:rFonts w:cs="Times New Roman"/>
      <w:i/>
    </w:rPr>
  </w:style>
  <w:style w:type="paragraph" w:customStyle="1" w:styleId="FreeForm">
    <w:name w:val="Free Form"/>
    <w:rsid w:val="00257F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sk-SK"/>
    </w:rPr>
  </w:style>
  <w:style w:type="character" w:styleId="Textzstupnhosymbolu">
    <w:name w:val="Placeholder Text"/>
    <w:basedOn w:val="Predvolenpsmoodseku"/>
    <w:uiPriority w:val="99"/>
    <w:semiHidden/>
    <w:rsid w:val="00E1759D"/>
    <w:rPr>
      <w:color w:val="80808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B37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5B377D"/>
  </w:style>
  <w:style w:type="character" w:styleId="PremennHTML">
    <w:name w:val="HTML Variable"/>
    <w:basedOn w:val="Predvolenpsmoodseku"/>
    <w:uiPriority w:val="99"/>
    <w:semiHidden/>
    <w:unhideWhenUsed/>
    <w:rsid w:val="00300A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F17"/>
    <w:pPr>
      <w:keepNext/>
      <w:tabs>
        <w:tab w:val="left" w:pos="0"/>
        <w:tab w:val="left" w:pos="480"/>
      </w:tabs>
      <w:spacing w:before="120"/>
      <w:ind w:left="480" w:hanging="480"/>
      <w:jc w:val="center"/>
      <w:outlineLvl w:val="0"/>
    </w:pPr>
    <w:rPr>
      <w:i/>
      <w:iCs/>
    </w:rPr>
  </w:style>
  <w:style w:type="paragraph" w:styleId="Nadpis2">
    <w:name w:val="heading 2"/>
    <w:basedOn w:val="Normlny"/>
    <w:next w:val="Normlny"/>
    <w:link w:val="Nadpis2Char"/>
    <w:uiPriority w:val="9"/>
    <w:qFormat/>
    <w:rsid w:val="00257F17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y"/>
    <w:next w:val="Normlny1"/>
    <w:link w:val="Nadpis3Char"/>
    <w:uiPriority w:val="9"/>
    <w:qFormat/>
    <w:rsid w:val="00257F17"/>
    <w:p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257F17"/>
    <w:pPr>
      <w:keepNext/>
      <w:tabs>
        <w:tab w:val="left" w:pos="0"/>
      </w:tabs>
      <w:spacing w:before="120"/>
      <w:jc w:val="both"/>
      <w:outlineLvl w:val="5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F17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257F1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57F17"/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257F17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y1">
    <w:name w:val="Normálny1"/>
    <w:basedOn w:val="Normlny"/>
    <w:rsid w:val="00257F17"/>
  </w:style>
  <w:style w:type="paragraph" w:styleId="Zkladntext">
    <w:name w:val="Body Text"/>
    <w:aliases w:val="b"/>
    <w:basedOn w:val="Normlny"/>
    <w:link w:val="ZkladntextChar"/>
    <w:uiPriority w:val="99"/>
    <w:rsid w:val="00257F17"/>
    <w:pPr>
      <w:jc w:val="both"/>
    </w:p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57F17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57F17"/>
    <w:pPr>
      <w:spacing w:before="240"/>
      <w:jc w:val="center"/>
      <w:outlineLvl w:val="0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7F1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paOdstavec">
    <w:name w:val="paOdstavec"/>
    <w:basedOn w:val="Normlny"/>
    <w:rsid w:val="00257F17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szCs w:val="24"/>
    </w:rPr>
  </w:style>
  <w:style w:type="paragraph" w:styleId="Hlavika">
    <w:name w:val="header"/>
    <w:basedOn w:val="Normlny"/>
    <w:link w:val="Hlavik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57F17"/>
    <w:pPr>
      <w:tabs>
        <w:tab w:val="left" w:pos="426"/>
        <w:tab w:val="left" w:pos="993"/>
      </w:tabs>
      <w:spacing w:before="120"/>
      <w:ind w:left="993" w:hanging="993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257F17"/>
    <w:pPr>
      <w:tabs>
        <w:tab w:val="left" w:pos="426"/>
      </w:tabs>
      <w:spacing w:before="120"/>
      <w:ind w:left="426" w:hanging="426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Nzov">
    <w:name w:val="Title"/>
    <w:basedOn w:val="Normlny"/>
    <w:link w:val="NzovChar"/>
    <w:uiPriority w:val="10"/>
    <w:qFormat/>
    <w:rsid w:val="00257F17"/>
    <w:pPr>
      <w:widowControl w:val="0"/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257F17"/>
    <w:rPr>
      <w:rFonts w:ascii="Arial" w:eastAsia="Times New Roman" w:hAnsi="Arial" w:cs="Arial"/>
      <w:b/>
      <w:bCs/>
      <w:color w:val="000000"/>
      <w:lang w:val="cs-CZ" w:eastAsia="cs-CZ"/>
    </w:rPr>
  </w:style>
  <w:style w:type="paragraph" w:customStyle="1" w:styleId="textsmernice">
    <w:name w:val="text smernice"/>
    <w:basedOn w:val="Zkladntext1"/>
    <w:rsid w:val="00257F17"/>
    <w:pPr>
      <w:spacing w:before="0" w:beforeAutospacing="0" w:after="0" w:afterAutospacing="0"/>
      <w:jc w:val="both"/>
    </w:pPr>
    <w:rPr>
      <w:sz w:val="20"/>
    </w:rPr>
  </w:style>
  <w:style w:type="paragraph" w:customStyle="1" w:styleId="Zkladntext1">
    <w:name w:val="Základný text1"/>
    <w:basedOn w:val="Normlny"/>
    <w:rsid w:val="00257F17"/>
    <w:pPr>
      <w:spacing w:before="100" w:beforeAutospacing="1" w:after="100" w:afterAutospacing="1"/>
    </w:pPr>
    <w:rPr>
      <w:szCs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257F17"/>
    <w:rPr>
      <w:bCs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7F17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tabuka-nadpismal">
    <w:name w:val="tabuľka - nadpis malý"/>
    <w:rsid w:val="00257F17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257F17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57F1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57F17"/>
    <w:pPr>
      <w:keepNext/>
      <w:autoSpaceDE w:val="0"/>
      <w:autoSpaceDN w:val="0"/>
      <w:ind w:left="720" w:hanging="720"/>
      <w:jc w:val="both"/>
    </w:pPr>
    <w:rPr>
      <w:rFonts w:ascii="Arial" w:hAnsi="Arial"/>
      <w:sz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7F1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Typedudocument">
    <w:name w:val="Type du document"/>
    <w:basedOn w:val="Normlny"/>
    <w:next w:val="Normlny"/>
    <w:rsid w:val="00257F17"/>
    <w:pPr>
      <w:spacing w:before="360" w:line="360" w:lineRule="auto"/>
      <w:jc w:val="center"/>
    </w:pPr>
    <w:rPr>
      <w:b/>
      <w:lang w:eastAsia="en-US"/>
    </w:rPr>
  </w:style>
  <w:style w:type="paragraph" w:customStyle="1" w:styleId="Point0">
    <w:name w:val="Point 0"/>
    <w:basedOn w:val="Normlny"/>
    <w:rsid w:val="00257F17"/>
    <w:pPr>
      <w:spacing w:before="120" w:after="120" w:line="360" w:lineRule="auto"/>
      <w:ind w:left="850" w:hanging="850"/>
    </w:pPr>
    <w:rPr>
      <w:lang w:eastAsia="en-US"/>
    </w:rPr>
  </w:style>
  <w:style w:type="paragraph" w:customStyle="1" w:styleId="Titrearticle">
    <w:name w:val="Titre article"/>
    <w:basedOn w:val="Normlny"/>
    <w:next w:val="Normlny"/>
    <w:rsid w:val="00257F17"/>
    <w:pPr>
      <w:keepNext/>
      <w:spacing w:before="360" w:after="120" w:line="360" w:lineRule="auto"/>
      <w:jc w:val="center"/>
    </w:pPr>
    <w:rPr>
      <w:i/>
      <w:lang w:eastAsia="en-US"/>
    </w:rPr>
  </w:style>
  <w:style w:type="paragraph" w:customStyle="1" w:styleId="Text1">
    <w:name w:val="Text 1"/>
    <w:basedOn w:val="Normlny"/>
    <w:rsid w:val="00257F17"/>
    <w:pPr>
      <w:spacing w:before="120" w:after="120" w:line="360" w:lineRule="auto"/>
      <w:ind w:left="850"/>
    </w:pPr>
    <w:rPr>
      <w:lang w:eastAsia="en-US"/>
    </w:rPr>
  </w:style>
  <w:style w:type="paragraph" w:customStyle="1" w:styleId="Normlny0">
    <w:name w:val="_Normálny"/>
    <w:basedOn w:val="Normlny"/>
    <w:rsid w:val="00257F17"/>
    <w:pPr>
      <w:autoSpaceDE w:val="0"/>
      <w:autoSpaceDN w:val="0"/>
    </w:pPr>
    <w:rPr>
      <w:sz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57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17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rsid w:val="00257F17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257F17"/>
    <w:rPr>
      <w:rFonts w:cs="Times New Roman"/>
      <w:color w:val="0000FF"/>
      <w:u w:val="singl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57F17"/>
    <w:pPr>
      <w:ind w:left="708"/>
    </w:pPr>
    <w:rPr>
      <w:szCs w:val="24"/>
      <w:lang w:eastAsia="sk-SK"/>
    </w:rPr>
  </w:style>
  <w:style w:type="paragraph" w:customStyle="1" w:styleId="Odstavecseseznamem">
    <w:name w:val="Odstavec se seznamem"/>
    <w:basedOn w:val="Normlny"/>
    <w:uiPriority w:val="99"/>
    <w:rsid w:val="00257F17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257F17"/>
    <w:pPr>
      <w:autoSpaceDE w:val="0"/>
      <w:autoSpaceDN w:val="0"/>
      <w:adjustRightInd w:val="0"/>
    </w:pPr>
    <w:rPr>
      <w:rFonts w:ascii="EUAlbertina" w:hAnsi="EUAlbertina"/>
      <w:szCs w:val="24"/>
      <w:lang w:eastAsia="sk-SK"/>
    </w:rPr>
  </w:style>
  <w:style w:type="paragraph" w:customStyle="1" w:styleId="Default">
    <w:name w:val="Default"/>
    <w:rsid w:val="00257F1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57F17"/>
    <w:rPr>
      <w:rFonts w:cs="Times New Roman"/>
      <w:i/>
    </w:rPr>
  </w:style>
  <w:style w:type="paragraph" w:customStyle="1" w:styleId="FreeForm">
    <w:name w:val="Free Form"/>
    <w:rsid w:val="00257F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sk-SK"/>
    </w:rPr>
  </w:style>
  <w:style w:type="character" w:styleId="Textzstupnhosymbolu">
    <w:name w:val="Placeholder Text"/>
    <w:basedOn w:val="Predvolenpsmoodseku"/>
    <w:uiPriority w:val="99"/>
    <w:semiHidden/>
    <w:rsid w:val="00E1759D"/>
    <w:rPr>
      <w:color w:val="80808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B37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5B377D"/>
  </w:style>
  <w:style w:type="character" w:styleId="PremennHTML">
    <w:name w:val="HTML Variable"/>
    <w:basedOn w:val="Predvolenpsmoodseku"/>
    <w:uiPriority w:val="99"/>
    <w:semiHidden/>
    <w:unhideWhenUsed/>
    <w:rsid w:val="00300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8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9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6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8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25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23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74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7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96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45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17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60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01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08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83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67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5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74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8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0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8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55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3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1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90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0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35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27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14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87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2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93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06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95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2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4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6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10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97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8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69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9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9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79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2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49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3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9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48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4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7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9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46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38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97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78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52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0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4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18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99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2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4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04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6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28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16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10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03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90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8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5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27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4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8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2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4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2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8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5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34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80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8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9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33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0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4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6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65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17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30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70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0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20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1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52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91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9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62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79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55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02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68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8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6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79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23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58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54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39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1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1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42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76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9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30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2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15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24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0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77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42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5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14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83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1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37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63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1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62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77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1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61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6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61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21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54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75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5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47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3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9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26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51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62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34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7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96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22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53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5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13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07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94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2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4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66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96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4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67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02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72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52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34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8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4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67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0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9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19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86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86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44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07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748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76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51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39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68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2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80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6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89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50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43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63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17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3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15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11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0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67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30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1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06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3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9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28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16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3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31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37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2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3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69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27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7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58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02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9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29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05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82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7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68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14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66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01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96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68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5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78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7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24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0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0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04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98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8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59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8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42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4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8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83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2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17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31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6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80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40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9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49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49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21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47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265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4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10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94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09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61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83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05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4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01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59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65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33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40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1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28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68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13/488/20180501" TargetMode="External"/><Relationship Id="rId117" Type="http://schemas.openxmlformats.org/officeDocument/2006/relationships/hyperlink" Target="https://www.slov-lex.sk/pravne-predpisy/SK/ZZ/2013/474/20180501.html" TargetMode="External"/><Relationship Id="rId21" Type="http://schemas.openxmlformats.org/officeDocument/2006/relationships/hyperlink" Target="https://www.slov-lex.sk/pravne-predpisy/SK/ZZ/2013/488/20180501" TargetMode="External"/><Relationship Id="rId42" Type="http://schemas.openxmlformats.org/officeDocument/2006/relationships/hyperlink" Target="https://www.slov-lex.sk/pravne-predpisy/SK/ZZ/2013/474/20180501.html" TargetMode="External"/><Relationship Id="rId47" Type="http://schemas.openxmlformats.org/officeDocument/2006/relationships/hyperlink" Target="https://www.slov-lex.sk/pravne-predpisy/SK/ZZ/2013/474/20180501.html" TargetMode="External"/><Relationship Id="rId63" Type="http://schemas.openxmlformats.org/officeDocument/2006/relationships/hyperlink" Target="https://www.slov-lex.sk/pravne-predpisy/SK/ZZ/2013/474/20180501.html" TargetMode="External"/><Relationship Id="rId68" Type="http://schemas.openxmlformats.org/officeDocument/2006/relationships/hyperlink" Target="https://www.slov-lex.sk/pravne-predpisy/SK/ZZ/2013/474/20180501.html" TargetMode="External"/><Relationship Id="rId84" Type="http://schemas.openxmlformats.org/officeDocument/2006/relationships/hyperlink" Target="https://www.slov-lex.sk/pravne-predpisy/SK/ZZ/2013/474/20180501.html" TargetMode="External"/><Relationship Id="rId89" Type="http://schemas.openxmlformats.org/officeDocument/2006/relationships/hyperlink" Target="https://www.slov-lex.sk/pravne-predpisy/SK/ZZ/2013/474/20180501.html" TargetMode="External"/><Relationship Id="rId112" Type="http://schemas.openxmlformats.org/officeDocument/2006/relationships/hyperlink" Target="https://www.slov-lex.sk/pravne-predpisy/SK/ZZ/2013/474/20180501.html" TargetMode="External"/><Relationship Id="rId16" Type="http://schemas.openxmlformats.org/officeDocument/2006/relationships/hyperlink" Target="https://www.slov-lex.sk/pravne-predpisy/SK/ZZ/2013/488/20180501" TargetMode="External"/><Relationship Id="rId107" Type="http://schemas.openxmlformats.org/officeDocument/2006/relationships/hyperlink" Target="https://www.slov-lex.sk/pravne-predpisy/SK/ZZ/2013/474/20180501.html" TargetMode="External"/><Relationship Id="rId11" Type="http://schemas.openxmlformats.org/officeDocument/2006/relationships/hyperlink" Target="https://www.slov-lex.sk/pravne-predpisy/SK/ZZ/2013/488/20180501" TargetMode="External"/><Relationship Id="rId32" Type="http://schemas.openxmlformats.org/officeDocument/2006/relationships/hyperlink" Target="https://www.slov-lex.sk/pravne-predpisy/SK/ZZ/2013/488/20180501" TargetMode="External"/><Relationship Id="rId37" Type="http://schemas.openxmlformats.org/officeDocument/2006/relationships/hyperlink" Target="https://www.slov-lex.sk/pravne-predpisy/SK/ZZ/2013/474/20180501.html" TargetMode="External"/><Relationship Id="rId53" Type="http://schemas.openxmlformats.org/officeDocument/2006/relationships/hyperlink" Target="https://www.slov-lex.sk/pravne-predpisy/SK/ZZ/2013/474/20180501.html" TargetMode="External"/><Relationship Id="rId58" Type="http://schemas.openxmlformats.org/officeDocument/2006/relationships/hyperlink" Target="https://www.slov-lex.sk/pravne-predpisy/SK/ZZ/2013/474/20180501.html" TargetMode="External"/><Relationship Id="rId74" Type="http://schemas.openxmlformats.org/officeDocument/2006/relationships/hyperlink" Target="https://www.slov-lex.sk/pravne-predpisy/SK/ZZ/2013/474/20180501.html" TargetMode="External"/><Relationship Id="rId79" Type="http://schemas.openxmlformats.org/officeDocument/2006/relationships/hyperlink" Target="https://www.slov-lex.sk/pravne-predpisy/SK/ZZ/2013/474/20180501.html" TargetMode="External"/><Relationship Id="rId102" Type="http://schemas.openxmlformats.org/officeDocument/2006/relationships/hyperlink" Target="https://www.slov-lex.sk/pravne-predpisy/SK/ZZ/2013/474/20180501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lov-lex.sk/pravne-predpisy/SK/ZZ/2013/474/20180501.html" TargetMode="External"/><Relationship Id="rId82" Type="http://schemas.openxmlformats.org/officeDocument/2006/relationships/hyperlink" Target="https://www.slov-lex.sk/pravne-predpisy/SK/ZZ/2013/474/20180501.html" TargetMode="External"/><Relationship Id="rId90" Type="http://schemas.openxmlformats.org/officeDocument/2006/relationships/hyperlink" Target="https://www.slov-lex.sk/pravne-predpisy/SK/ZZ/2013/474/20180501.html" TargetMode="External"/><Relationship Id="rId95" Type="http://schemas.openxmlformats.org/officeDocument/2006/relationships/hyperlink" Target="https://www.slov-lex.sk/pravne-predpisy/SK/ZZ/2013/474/20180501.html" TargetMode="External"/><Relationship Id="rId19" Type="http://schemas.openxmlformats.org/officeDocument/2006/relationships/hyperlink" Target="https://www.slov-lex.sk/pravne-predpisy/SK/ZZ/2013/488/20180501" TargetMode="External"/><Relationship Id="rId14" Type="http://schemas.openxmlformats.org/officeDocument/2006/relationships/hyperlink" Target="https://www.slov-lex.sk/pravne-predpisy/SK/ZZ/2013/488/20180501" TargetMode="External"/><Relationship Id="rId22" Type="http://schemas.openxmlformats.org/officeDocument/2006/relationships/hyperlink" Target="https://www.slov-lex.sk/pravne-predpisy/SK/ZZ/2013/488/20180501" TargetMode="External"/><Relationship Id="rId27" Type="http://schemas.openxmlformats.org/officeDocument/2006/relationships/hyperlink" Target="https://www.slov-lex.sk/pravne-predpisy/SK/ZZ/2013/488/20180501" TargetMode="External"/><Relationship Id="rId30" Type="http://schemas.openxmlformats.org/officeDocument/2006/relationships/hyperlink" Target="https://www.slov-lex.sk/pravne-predpisy/SK/ZZ/2013/488/20180501" TargetMode="External"/><Relationship Id="rId35" Type="http://schemas.openxmlformats.org/officeDocument/2006/relationships/hyperlink" Target="https://www.slov-lex.sk/pravne-predpisy/SK/ZZ/2013/488/20180501" TargetMode="External"/><Relationship Id="rId43" Type="http://schemas.openxmlformats.org/officeDocument/2006/relationships/hyperlink" Target="https://www.slov-lex.sk/pravne-predpisy/SK/ZZ/2013/474/20180501.html" TargetMode="External"/><Relationship Id="rId48" Type="http://schemas.openxmlformats.org/officeDocument/2006/relationships/hyperlink" Target="https://www.slov-lex.sk/pravne-predpisy/SK/ZZ/2013/474/20180501.html" TargetMode="External"/><Relationship Id="rId56" Type="http://schemas.openxmlformats.org/officeDocument/2006/relationships/hyperlink" Target="https://www.slov-lex.sk/pravne-predpisy/SK/ZZ/2013/474/20180501.html" TargetMode="External"/><Relationship Id="rId64" Type="http://schemas.openxmlformats.org/officeDocument/2006/relationships/hyperlink" Target="https://www.slov-lex.sk/pravne-predpisy/SK/ZZ/2013/474/20180501.html" TargetMode="External"/><Relationship Id="rId69" Type="http://schemas.openxmlformats.org/officeDocument/2006/relationships/hyperlink" Target="https://www.slov-lex.sk/pravne-predpisy/SK/ZZ/2013/474/20180501.html" TargetMode="External"/><Relationship Id="rId77" Type="http://schemas.openxmlformats.org/officeDocument/2006/relationships/hyperlink" Target="https://www.slov-lex.sk/pravne-predpisy/SK/ZZ/2013/474/20180501.html" TargetMode="External"/><Relationship Id="rId100" Type="http://schemas.openxmlformats.org/officeDocument/2006/relationships/hyperlink" Target="https://www.slov-lex.sk/pravne-predpisy/SK/ZZ/2013/474/20180501.html" TargetMode="External"/><Relationship Id="rId105" Type="http://schemas.openxmlformats.org/officeDocument/2006/relationships/hyperlink" Target="https://www.slov-lex.sk/pravne-predpisy/SK/ZZ/2013/474/20180501.html" TargetMode="External"/><Relationship Id="rId113" Type="http://schemas.openxmlformats.org/officeDocument/2006/relationships/hyperlink" Target="https://www.slov-lex.sk/pravne-predpisy/SK/ZZ/2013/474/20180501.html" TargetMode="External"/><Relationship Id="rId118" Type="http://schemas.openxmlformats.org/officeDocument/2006/relationships/hyperlink" Target="https://www.slov-lex.sk/pravne-predpisy/SK/ZZ/2013/474/20180501.html" TargetMode="External"/><Relationship Id="rId8" Type="http://schemas.openxmlformats.org/officeDocument/2006/relationships/hyperlink" Target="https://www.slov-lex.sk/pravne-predpisy/SK/ZZ/2013/488/20180501" TargetMode="External"/><Relationship Id="rId51" Type="http://schemas.openxmlformats.org/officeDocument/2006/relationships/hyperlink" Target="https://www.slov-lex.sk/pravne-predpisy/SK/ZZ/2013/474/20180501.html" TargetMode="External"/><Relationship Id="rId72" Type="http://schemas.openxmlformats.org/officeDocument/2006/relationships/hyperlink" Target="https://www.slov-lex.sk/pravne-predpisy/SK/ZZ/2013/474/20180501.html" TargetMode="External"/><Relationship Id="rId80" Type="http://schemas.openxmlformats.org/officeDocument/2006/relationships/hyperlink" Target="https://www.slov-lex.sk/pravne-predpisy/SK/ZZ/2013/474/20180501.html" TargetMode="External"/><Relationship Id="rId85" Type="http://schemas.openxmlformats.org/officeDocument/2006/relationships/hyperlink" Target="https://www.slov-lex.sk/pravne-predpisy/SK/ZZ/2013/474/20180501.html" TargetMode="External"/><Relationship Id="rId93" Type="http://schemas.openxmlformats.org/officeDocument/2006/relationships/hyperlink" Target="https://www.slov-lex.sk/pravne-predpisy/SK/ZZ/2013/474/20180501.html" TargetMode="External"/><Relationship Id="rId98" Type="http://schemas.openxmlformats.org/officeDocument/2006/relationships/hyperlink" Target="https://www.slov-lex.sk/pravne-predpisy/SK/ZZ/2013/474/20180501.html" TargetMode="External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www.slov-lex.sk/pravne-predpisy/SK/ZZ/2013/474/20180501.html" TargetMode="External"/><Relationship Id="rId17" Type="http://schemas.openxmlformats.org/officeDocument/2006/relationships/hyperlink" Target="https://www.slov-lex.sk/pravne-predpisy/SK/ZZ/2013/488/20180501" TargetMode="External"/><Relationship Id="rId25" Type="http://schemas.openxmlformats.org/officeDocument/2006/relationships/hyperlink" Target="https://www.slov-lex.sk/pravne-predpisy/SK/ZZ/2013/488/20180501" TargetMode="External"/><Relationship Id="rId33" Type="http://schemas.openxmlformats.org/officeDocument/2006/relationships/hyperlink" Target="https://www.slov-lex.sk/pravne-predpisy/SK/ZZ/2013/488/20180501" TargetMode="External"/><Relationship Id="rId38" Type="http://schemas.openxmlformats.org/officeDocument/2006/relationships/hyperlink" Target="https://www.slov-lex.sk/pravne-predpisy/SK/ZZ/2013/474/20180501.html" TargetMode="External"/><Relationship Id="rId46" Type="http://schemas.openxmlformats.org/officeDocument/2006/relationships/hyperlink" Target="https://www.slov-lex.sk/pravne-predpisy/SK/ZZ/2013/474/20180501.html" TargetMode="External"/><Relationship Id="rId59" Type="http://schemas.openxmlformats.org/officeDocument/2006/relationships/hyperlink" Target="https://www.slov-lex.sk/pravne-predpisy/SK/ZZ/2013/474/20180501.html" TargetMode="External"/><Relationship Id="rId67" Type="http://schemas.openxmlformats.org/officeDocument/2006/relationships/hyperlink" Target="https://www.slov-lex.sk/pravne-predpisy/SK/ZZ/2013/474/20180501.html" TargetMode="External"/><Relationship Id="rId103" Type="http://schemas.openxmlformats.org/officeDocument/2006/relationships/hyperlink" Target="https://www.slov-lex.sk/pravne-predpisy/SK/ZZ/2013/474/20180501.html" TargetMode="External"/><Relationship Id="rId108" Type="http://schemas.openxmlformats.org/officeDocument/2006/relationships/hyperlink" Target="https://www.slov-lex.sk/pravne-predpisy/SK/ZZ/2013/474/20180501.html" TargetMode="External"/><Relationship Id="rId116" Type="http://schemas.openxmlformats.org/officeDocument/2006/relationships/hyperlink" Target="https://www.slov-lex.sk/pravne-predpisy/SK/ZZ/2013/474/20180501.html" TargetMode="External"/><Relationship Id="rId20" Type="http://schemas.openxmlformats.org/officeDocument/2006/relationships/hyperlink" Target="https://www.slov-lex.sk/pravne-predpisy/SK/ZZ/2013/488/20180501" TargetMode="External"/><Relationship Id="rId41" Type="http://schemas.openxmlformats.org/officeDocument/2006/relationships/hyperlink" Target="https://www.slov-lex.sk/pravne-predpisy/SK/ZZ/2013/474/20180501.html" TargetMode="External"/><Relationship Id="rId54" Type="http://schemas.openxmlformats.org/officeDocument/2006/relationships/hyperlink" Target="https://www.slov-lex.sk/pravne-predpisy/SK/ZZ/2013/474/20180501.html" TargetMode="External"/><Relationship Id="rId62" Type="http://schemas.openxmlformats.org/officeDocument/2006/relationships/hyperlink" Target="https://www.slov-lex.sk/pravne-predpisy/SK/ZZ/2013/474/20180501.html" TargetMode="External"/><Relationship Id="rId70" Type="http://schemas.openxmlformats.org/officeDocument/2006/relationships/hyperlink" Target="https://www.slov-lex.sk/pravne-predpisy/SK/ZZ/2013/474/20180501.html" TargetMode="External"/><Relationship Id="rId75" Type="http://schemas.openxmlformats.org/officeDocument/2006/relationships/hyperlink" Target="https://www.slov-lex.sk/pravne-predpisy/SK/ZZ/2013/474/20180501.html" TargetMode="External"/><Relationship Id="rId83" Type="http://schemas.openxmlformats.org/officeDocument/2006/relationships/hyperlink" Target="https://www.slov-lex.sk/pravne-predpisy/SK/ZZ/2013/474/20180501.html" TargetMode="External"/><Relationship Id="rId88" Type="http://schemas.openxmlformats.org/officeDocument/2006/relationships/hyperlink" Target="https://www.slov-lex.sk/pravne-predpisy/SK/ZZ/2013/474/20180501.html" TargetMode="External"/><Relationship Id="rId91" Type="http://schemas.openxmlformats.org/officeDocument/2006/relationships/hyperlink" Target="https://www.slov-lex.sk/pravne-predpisy/SK/ZZ/2013/474/20180501.html" TargetMode="External"/><Relationship Id="rId96" Type="http://schemas.openxmlformats.org/officeDocument/2006/relationships/hyperlink" Target="https://www.slov-lex.sk/pravne-predpisy/SK/ZZ/2013/474/20180501.html" TargetMode="External"/><Relationship Id="rId111" Type="http://schemas.openxmlformats.org/officeDocument/2006/relationships/hyperlink" Target="https://www.slov-lex.sk/pravne-predpisy/SK/ZZ/2013/474/2018050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2013/488/20180501" TargetMode="External"/><Relationship Id="rId23" Type="http://schemas.openxmlformats.org/officeDocument/2006/relationships/hyperlink" Target="https://www.slov-lex.sk/pravne-predpisy/SK/ZZ/2013/488/20180501" TargetMode="External"/><Relationship Id="rId28" Type="http://schemas.openxmlformats.org/officeDocument/2006/relationships/hyperlink" Target="https://www.slov-lex.sk/pravne-predpisy/SK/ZZ/2013/488/20180501" TargetMode="External"/><Relationship Id="rId36" Type="http://schemas.openxmlformats.org/officeDocument/2006/relationships/hyperlink" Target="https://www.slov-lex.sk/pravne-predpisy/SK/ZZ/2013/474/20180501.html" TargetMode="External"/><Relationship Id="rId49" Type="http://schemas.openxmlformats.org/officeDocument/2006/relationships/hyperlink" Target="https://www.slov-lex.sk/pravne-predpisy/SK/ZZ/2013/474/20180501.html" TargetMode="External"/><Relationship Id="rId57" Type="http://schemas.openxmlformats.org/officeDocument/2006/relationships/hyperlink" Target="https://www.slov-lex.sk/pravne-predpisy/SK/ZZ/2013/474/20180501.html" TargetMode="External"/><Relationship Id="rId106" Type="http://schemas.openxmlformats.org/officeDocument/2006/relationships/hyperlink" Target="https://www.slov-lex.sk/pravne-predpisy/SK/ZZ/2013/474/20180501.html" TargetMode="External"/><Relationship Id="rId114" Type="http://schemas.openxmlformats.org/officeDocument/2006/relationships/hyperlink" Target="https://www.slov-lex.sk/pravne-predpisy/SK/ZZ/2013/474/20180501.html" TargetMode="External"/><Relationship Id="rId119" Type="http://schemas.openxmlformats.org/officeDocument/2006/relationships/footer" Target="footer1.xml"/><Relationship Id="rId10" Type="http://schemas.openxmlformats.org/officeDocument/2006/relationships/hyperlink" Target="https://www.slov-lex.sk/pravne-predpisy/SK/ZZ/2013/488/20180501" TargetMode="External"/><Relationship Id="rId31" Type="http://schemas.openxmlformats.org/officeDocument/2006/relationships/hyperlink" Target="https://www.slov-lex.sk/pravne-predpisy/SK/ZZ/2013/488/20180501" TargetMode="External"/><Relationship Id="rId44" Type="http://schemas.openxmlformats.org/officeDocument/2006/relationships/hyperlink" Target="https://www.slov-lex.sk/pravne-predpisy/SK/ZZ/2013/474/20180501.html" TargetMode="External"/><Relationship Id="rId52" Type="http://schemas.openxmlformats.org/officeDocument/2006/relationships/hyperlink" Target="https://www.slov-lex.sk/pravne-predpisy/SK/ZZ/2013/474/20180501.html" TargetMode="External"/><Relationship Id="rId60" Type="http://schemas.openxmlformats.org/officeDocument/2006/relationships/hyperlink" Target="https://www.slov-lex.sk/pravne-predpisy/SK/ZZ/2013/474/20180501.html" TargetMode="External"/><Relationship Id="rId65" Type="http://schemas.openxmlformats.org/officeDocument/2006/relationships/hyperlink" Target="https://www.slov-lex.sk/pravne-predpisy/SK/ZZ/2013/474/20180501.html" TargetMode="External"/><Relationship Id="rId73" Type="http://schemas.openxmlformats.org/officeDocument/2006/relationships/hyperlink" Target="https://www.slov-lex.sk/pravne-predpisy/SK/ZZ/2013/474/20180501.html" TargetMode="External"/><Relationship Id="rId78" Type="http://schemas.openxmlformats.org/officeDocument/2006/relationships/hyperlink" Target="https://www.slov-lex.sk/pravne-predpisy/SK/ZZ/2013/474/20180501.html" TargetMode="External"/><Relationship Id="rId81" Type="http://schemas.openxmlformats.org/officeDocument/2006/relationships/hyperlink" Target="https://www.slov-lex.sk/pravne-predpisy/SK/ZZ/2013/474/20180501.html" TargetMode="External"/><Relationship Id="rId86" Type="http://schemas.openxmlformats.org/officeDocument/2006/relationships/hyperlink" Target="https://www.slov-lex.sk/pravne-predpisy/SK/ZZ/2013/474/20180501.html" TargetMode="External"/><Relationship Id="rId94" Type="http://schemas.openxmlformats.org/officeDocument/2006/relationships/hyperlink" Target="https://www.slov-lex.sk/pravne-predpisy/SK/ZZ/2013/474/20180501.html" TargetMode="External"/><Relationship Id="rId99" Type="http://schemas.openxmlformats.org/officeDocument/2006/relationships/hyperlink" Target="https://www.slov-lex.sk/pravne-predpisy/SK/ZZ/2013/474/20180501.html" TargetMode="External"/><Relationship Id="rId101" Type="http://schemas.openxmlformats.org/officeDocument/2006/relationships/hyperlink" Target="https://www.slov-lex.sk/pravne-predpisy/SK/ZZ/2013/474/20180501.html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3/488/20180501" TargetMode="External"/><Relationship Id="rId13" Type="http://schemas.openxmlformats.org/officeDocument/2006/relationships/hyperlink" Target="https://www.slov-lex.sk/pravne-predpisy/SK/ZZ/2013/488/20180501" TargetMode="External"/><Relationship Id="rId18" Type="http://schemas.openxmlformats.org/officeDocument/2006/relationships/hyperlink" Target="https://www.slov-lex.sk/pravne-predpisy/SK/ZZ/2013/488/20180501" TargetMode="External"/><Relationship Id="rId39" Type="http://schemas.openxmlformats.org/officeDocument/2006/relationships/hyperlink" Target="https://www.slov-lex.sk/pravne-predpisy/SK/ZZ/2013/474/20180501.html" TargetMode="External"/><Relationship Id="rId109" Type="http://schemas.openxmlformats.org/officeDocument/2006/relationships/hyperlink" Target="https://www.slov-lex.sk/pravne-predpisy/SK/ZZ/2013/474/20180501.html" TargetMode="External"/><Relationship Id="rId34" Type="http://schemas.openxmlformats.org/officeDocument/2006/relationships/hyperlink" Target="https://www.slov-lex.sk/pravne-predpisy/SK/ZZ/2013/488/20180501" TargetMode="External"/><Relationship Id="rId50" Type="http://schemas.openxmlformats.org/officeDocument/2006/relationships/hyperlink" Target="https://www.slov-lex.sk/pravne-predpisy/SK/ZZ/2013/474/20180501.html" TargetMode="External"/><Relationship Id="rId55" Type="http://schemas.openxmlformats.org/officeDocument/2006/relationships/hyperlink" Target="https://www.slov-lex.sk/pravne-predpisy/SK/ZZ/2013/474/20180501.html" TargetMode="External"/><Relationship Id="rId76" Type="http://schemas.openxmlformats.org/officeDocument/2006/relationships/hyperlink" Target="https://www.slov-lex.sk/pravne-predpisy/SK/ZZ/2013/474/20180501.html" TargetMode="External"/><Relationship Id="rId97" Type="http://schemas.openxmlformats.org/officeDocument/2006/relationships/hyperlink" Target="https://www.slov-lex.sk/pravne-predpisy/SK/ZZ/2013/474/20180501.html" TargetMode="External"/><Relationship Id="rId104" Type="http://schemas.openxmlformats.org/officeDocument/2006/relationships/hyperlink" Target="https://www.slov-lex.sk/pravne-predpisy/SK/ZZ/2013/474/20180501.html" TargetMode="External"/><Relationship Id="rId120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www.slov-lex.sk/pravne-predpisy/SK/ZZ/2013/474/20180501.html" TargetMode="External"/><Relationship Id="rId92" Type="http://schemas.openxmlformats.org/officeDocument/2006/relationships/hyperlink" Target="https://www.slov-lex.sk/pravne-predpisy/SK/ZZ/2013/474/2018050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lov-lex.sk/pravne-predpisy/SK/ZZ/2013/488/20180501" TargetMode="External"/><Relationship Id="rId24" Type="http://schemas.openxmlformats.org/officeDocument/2006/relationships/hyperlink" Target="https://www.slov-lex.sk/pravne-predpisy/SK/ZZ/2013/488/20180501" TargetMode="External"/><Relationship Id="rId40" Type="http://schemas.openxmlformats.org/officeDocument/2006/relationships/hyperlink" Target="https://www.slov-lex.sk/pravne-predpisy/SK/ZZ/2013/474/20180501.html" TargetMode="External"/><Relationship Id="rId45" Type="http://schemas.openxmlformats.org/officeDocument/2006/relationships/hyperlink" Target="https://www.slov-lex.sk/pravne-predpisy/SK/ZZ/1990/372/" TargetMode="External"/><Relationship Id="rId66" Type="http://schemas.openxmlformats.org/officeDocument/2006/relationships/hyperlink" Target="https://www.slov-lex.sk/pravne-predpisy/SK/ZZ/2013/474/20180501.html" TargetMode="External"/><Relationship Id="rId87" Type="http://schemas.openxmlformats.org/officeDocument/2006/relationships/hyperlink" Target="https://www.slov-lex.sk/pravne-predpisy/SK/ZZ/2013/474/20180501.html" TargetMode="External"/><Relationship Id="rId110" Type="http://schemas.openxmlformats.org/officeDocument/2006/relationships/hyperlink" Target="https://www.slov-lex.sk/pravne-predpisy/SK/ZZ/2013/474/20180501.html" TargetMode="External"/><Relationship Id="rId115" Type="http://schemas.openxmlformats.org/officeDocument/2006/relationships/hyperlink" Target="https://www.slov-lex.sk/pravne-predpisy/SK/ZZ/2013/474/201805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10097</Words>
  <Characters>57554</Characters>
  <Application>Microsoft Office Word</Application>
  <DocSecurity>0</DocSecurity>
  <Lines>479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Považan, Peter</dc:creator>
  <cp:lastModifiedBy>Považan, Peter</cp:lastModifiedBy>
  <cp:revision>147</cp:revision>
  <dcterms:created xsi:type="dcterms:W3CDTF">2016-05-17T09:44:00Z</dcterms:created>
  <dcterms:modified xsi:type="dcterms:W3CDTF">2019-02-21T13:49:00Z</dcterms:modified>
</cp:coreProperties>
</file>