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73AC" w14:textId="77777777" w:rsidR="00E04D9C" w:rsidRPr="002F27EB" w:rsidRDefault="00E04D9C" w:rsidP="00E04D9C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0C464D1A" w14:textId="77777777" w:rsidR="00E04D9C" w:rsidRPr="002F27EB" w:rsidRDefault="00E04D9C" w:rsidP="00E04D9C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00089A18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650C2E4F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1F597142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455AA8F3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210400E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04762165" w14:textId="77777777" w:rsidR="00E04D9C" w:rsidRDefault="00E04D9C" w:rsidP="00E04D9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2EBDE08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DB1B78A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55DB12C8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506C60FE" w14:textId="06459216" w:rsidR="00E04D9C" w:rsidRDefault="00E04D9C" w:rsidP="00E04D9C">
      <w:pPr>
        <w:jc w:val="center"/>
        <w:rPr>
          <w:rFonts w:cs="Times New Roman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>
        <w:rPr>
          <w:rFonts w:eastAsia="Times New Roman" w:cs="Times New Roman"/>
          <w:b/>
          <w:bCs/>
          <w:kern w:val="0"/>
          <w:lang w:eastAsia="sk-SK" w:bidi="ar-SA"/>
        </w:rPr>
        <w:t>zrušuje zákon</w:t>
      </w:r>
      <w:r w:rsidRPr="003C5430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Pr="003C5430">
        <w:rPr>
          <w:rFonts w:cs="Times New Roman"/>
          <w:b/>
        </w:rPr>
        <w:t>č. 385/2018 Z. z</w:t>
      </w:r>
      <w:r>
        <w:rPr>
          <w:rFonts w:cs="Times New Roman"/>
          <w:b/>
        </w:rPr>
        <w:t>.</w:t>
      </w:r>
      <w:r w:rsidRPr="003C5430">
        <w:rPr>
          <w:rFonts w:cs="Times New Roman"/>
          <w:b/>
        </w:rPr>
        <w:t xml:space="preserve"> o osobitnom odvode obchodných reťazcov </w:t>
      </w:r>
      <w:r w:rsidR="008C2AB6" w:rsidRPr="008C2AB6">
        <w:rPr>
          <w:rFonts w:cs="Times New Roman"/>
          <w:b/>
        </w:rPr>
        <w:t>a</w:t>
      </w:r>
      <w:r w:rsidR="008C2AB6">
        <w:rPr>
          <w:rFonts w:cs="Times New Roman"/>
          <w:b/>
        </w:rPr>
        <w:t> ktorým sa mení a</w:t>
      </w:r>
      <w:r w:rsidR="008C2AB6" w:rsidRPr="008C2AB6">
        <w:rPr>
          <w:rFonts w:cs="Times New Roman"/>
          <w:b/>
        </w:rPr>
        <w:t xml:space="preserve"> dop</w:t>
      </w:r>
      <w:r w:rsidR="008C2AB6">
        <w:rPr>
          <w:rFonts w:cs="Times New Roman"/>
          <w:b/>
        </w:rPr>
        <w:t>ĺňa</w:t>
      </w:r>
      <w:r w:rsidR="008C2AB6" w:rsidRPr="008C2AB6">
        <w:rPr>
          <w:rFonts w:cs="Times New Roman"/>
          <w:b/>
        </w:rPr>
        <w:t xml:space="preserve"> zákon č. 595/2003 Z. z. o dani z príjmov v znení neskorších predpisov</w:t>
      </w:r>
    </w:p>
    <w:p w14:paraId="68D1BE0C" w14:textId="77777777" w:rsidR="00E04D9C" w:rsidRPr="002F27EB" w:rsidRDefault="00E04D9C" w:rsidP="00E04D9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5174C107" w14:textId="77777777" w:rsidR="00E04D9C" w:rsidRPr="002F27EB" w:rsidRDefault="00E04D9C" w:rsidP="00E04D9C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071E0E40" w14:textId="77777777" w:rsidR="00E04D9C" w:rsidRDefault="00E04D9C" w:rsidP="00E04D9C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14:paraId="27156586" w14:textId="77777777" w:rsidR="00E04D9C" w:rsidRDefault="00E04D9C" w:rsidP="00E04D9C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14:paraId="7AE488F6" w14:textId="77777777" w:rsidR="00E04D9C" w:rsidRPr="00A316B1" w:rsidRDefault="00E04D9C" w:rsidP="00E04D9C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14:paraId="2C6749EB" w14:textId="77777777" w:rsidR="00E04D9C" w:rsidRPr="00A316B1" w:rsidRDefault="00E04D9C" w:rsidP="00E04D9C">
      <w:pPr>
        <w:jc w:val="both"/>
        <w:rPr>
          <w:rFonts w:eastAsia="Times New Roman" w:cs="Times New Roman"/>
          <w:color w:val="000000"/>
          <w:lang w:eastAsia="sk-SK"/>
        </w:rPr>
      </w:pPr>
    </w:p>
    <w:p w14:paraId="3330AEC5" w14:textId="77777777" w:rsidR="00C32E02" w:rsidRDefault="00E04D9C" w:rsidP="00E04D9C">
      <w:pPr>
        <w:jc w:val="both"/>
      </w:pPr>
      <w:r>
        <w:tab/>
        <w:t>Zrušuje sa</w:t>
      </w:r>
      <w:r w:rsidR="00C32E02">
        <w:t>:</w:t>
      </w:r>
    </w:p>
    <w:p w14:paraId="118B7C4A" w14:textId="4526C143" w:rsidR="00E04D9C" w:rsidRPr="001D25CF" w:rsidRDefault="00A62942" w:rsidP="001D25CF">
      <w:pPr>
        <w:pStyle w:val="Odsekzoznamu"/>
        <w:numPr>
          <w:ilvl w:val="0"/>
          <w:numId w:val="2"/>
        </w:numPr>
        <w:ind w:left="1134" w:hanging="425"/>
        <w:jc w:val="both"/>
        <w:rPr>
          <w:rFonts w:cs="Times New Roman"/>
        </w:rPr>
      </w:pPr>
      <w:r>
        <w:t xml:space="preserve">čl. I </w:t>
      </w:r>
      <w:r w:rsidR="00E04D9C">
        <w:t>zákon</w:t>
      </w:r>
      <w:r>
        <w:t>a</w:t>
      </w:r>
      <w:r w:rsidR="00E04D9C">
        <w:t xml:space="preserve"> </w:t>
      </w:r>
      <w:r w:rsidR="00E04D9C" w:rsidRPr="00C32E02">
        <w:rPr>
          <w:rFonts w:cs="Times New Roman"/>
        </w:rPr>
        <w:t>č. 385/2018 Z. z. o osobitnom odvode obchodných reťazcov</w:t>
      </w:r>
      <w:r w:rsidR="00E24B04" w:rsidRPr="00C32E02">
        <w:rPr>
          <w:rFonts w:cs="Times New Roman"/>
        </w:rPr>
        <w:t xml:space="preserve"> a o doplnení zákona č. 595/2003 Z. z. o dani z príjmov v znení neskorších predpisov</w:t>
      </w:r>
      <w:r w:rsidR="003C798C" w:rsidRPr="00C32E02">
        <w:rPr>
          <w:rFonts w:cs="Times New Roman"/>
        </w:rPr>
        <w:t>.</w:t>
      </w:r>
    </w:p>
    <w:p w14:paraId="2F2BD40A" w14:textId="77777777" w:rsidR="00E04D9C" w:rsidRDefault="00E04D9C" w:rsidP="00E04D9C">
      <w:pPr>
        <w:jc w:val="both"/>
        <w:rPr>
          <w:rFonts w:cs="Times New Roman"/>
        </w:rPr>
      </w:pPr>
    </w:p>
    <w:p w14:paraId="3F723D1A" w14:textId="77777777" w:rsidR="00E04D9C" w:rsidRDefault="00E04D9C" w:rsidP="00E04D9C">
      <w:pPr>
        <w:jc w:val="center"/>
        <w:rPr>
          <w:rFonts w:eastAsia="Times New Roman" w:cs="Times New Roman"/>
          <w:b/>
          <w:color w:val="000000"/>
          <w:lang w:eastAsia="sk-SK"/>
        </w:rPr>
      </w:pPr>
      <w:r w:rsidRPr="004F7F0C">
        <w:rPr>
          <w:rFonts w:eastAsia="Times New Roman" w:cs="Times New Roman"/>
          <w:b/>
          <w:color w:val="000000"/>
          <w:lang w:eastAsia="sk-SK"/>
        </w:rPr>
        <w:t>Čl. II</w:t>
      </w:r>
    </w:p>
    <w:p w14:paraId="1C9EF480" w14:textId="77777777" w:rsidR="00E04D9C" w:rsidRDefault="00E04D9C" w:rsidP="00E04D9C">
      <w:pPr>
        <w:jc w:val="center"/>
        <w:rPr>
          <w:rFonts w:eastAsia="Times New Roman" w:cs="Times New Roman"/>
          <w:b/>
          <w:color w:val="000000"/>
          <w:lang w:eastAsia="sk-SK"/>
        </w:rPr>
      </w:pPr>
    </w:p>
    <w:p w14:paraId="1916951D" w14:textId="38611290" w:rsidR="00E04D9C" w:rsidRDefault="00E04D9C" w:rsidP="00E04D9C">
      <w:pPr>
        <w:jc w:val="both"/>
        <w:rPr>
          <w:rFonts w:cs="Times New Roman"/>
          <w:szCs w:val="21"/>
          <w:shd w:val="clear" w:color="auto" w:fill="FFFFFF"/>
        </w:rPr>
      </w:pPr>
      <w:r>
        <w:rPr>
          <w:rFonts w:eastAsia="Times New Roman" w:cs="Times New Roman"/>
          <w:b/>
          <w:color w:val="000000"/>
          <w:lang w:eastAsia="sk-SK"/>
        </w:rPr>
        <w:tab/>
      </w:r>
      <w:r w:rsidRPr="004F7F0C">
        <w:rPr>
          <w:rFonts w:cs="Times New Roman"/>
          <w:szCs w:val="21"/>
          <w:shd w:val="clear" w:color="auto" w:fill="FFFFFF"/>
        </w:rPr>
        <w:t>Zákon č. 595/2003 Z. z.</w:t>
      </w:r>
      <w:r w:rsidR="003C798C">
        <w:rPr>
          <w:rFonts w:cs="Times New Roman"/>
          <w:szCs w:val="21"/>
          <w:shd w:val="clear" w:color="auto" w:fill="FFFFFF"/>
        </w:rPr>
        <w:t xml:space="preserve"> o</w:t>
      </w:r>
      <w:r w:rsidRPr="004F7F0C">
        <w:rPr>
          <w:rFonts w:cs="Times New Roman"/>
          <w:szCs w:val="21"/>
          <w:shd w:val="clear" w:color="auto" w:fill="FFFFFF"/>
        </w:rPr>
        <w:t xml:space="preserve">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</w:t>
      </w:r>
      <w:r>
        <w:rPr>
          <w:rFonts w:cs="Times New Roman"/>
          <w:szCs w:val="21"/>
          <w:shd w:val="clear" w:color="auto" w:fill="FFFFFF"/>
        </w:rPr>
        <w:t>,</w:t>
      </w:r>
      <w:r w:rsidRPr="004F7F0C">
        <w:rPr>
          <w:rFonts w:cs="Times New Roman"/>
          <w:szCs w:val="21"/>
          <w:shd w:val="clear" w:color="auto" w:fill="FFFFFF"/>
        </w:rPr>
        <w:t xml:space="preserve"> zákona č. 368/2018 Z. z.</w:t>
      </w:r>
      <w:r>
        <w:rPr>
          <w:rFonts w:cs="Times New Roman"/>
          <w:szCs w:val="21"/>
          <w:shd w:val="clear" w:color="auto" w:fill="FFFFFF"/>
        </w:rPr>
        <w:t xml:space="preserve">, zákona č. 385/2018 Z. z., zákona č. 4/2019 Z. z., zákona č. 10/2019 Z. z. </w:t>
      </w:r>
      <w:r>
        <w:rPr>
          <w:rFonts w:cs="Times New Roman"/>
          <w:szCs w:val="21"/>
          <w:shd w:val="clear" w:color="auto" w:fill="FFFFFF"/>
        </w:rPr>
        <w:lastRenderedPageBreak/>
        <w:t>a zákona č. 54/2019 Z. z.</w:t>
      </w:r>
      <w:r w:rsidRPr="004F7F0C">
        <w:rPr>
          <w:rFonts w:cs="Times New Roman"/>
          <w:szCs w:val="21"/>
          <w:shd w:val="clear" w:color="auto" w:fill="FFFFFF"/>
        </w:rPr>
        <w:t xml:space="preserve"> sa </w:t>
      </w:r>
      <w:r>
        <w:rPr>
          <w:rFonts w:cs="Times New Roman"/>
          <w:szCs w:val="21"/>
          <w:shd w:val="clear" w:color="auto" w:fill="FFFFFF"/>
        </w:rPr>
        <w:t xml:space="preserve">mení a </w:t>
      </w:r>
      <w:r w:rsidRPr="004F7F0C">
        <w:rPr>
          <w:rFonts w:cs="Times New Roman"/>
          <w:szCs w:val="21"/>
          <w:shd w:val="clear" w:color="auto" w:fill="FFFFFF"/>
        </w:rPr>
        <w:t>dopĺňa takto:</w:t>
      </w:r>
    </w:p>
    <w:p w14:paraId="12633F5F" w14:textId="77777777" w:rsidR="00E04D9C" w:rsidRDefault="00E04D9C" w:rsidP="00E04D9C">
      <w:pPr>
        <w:jc w:val="both"/>
        <w:rPr>
          <w:rFonts w:cs="Times New Roman"/>
          <w:szCs w:val="21"/>
          <w:shd w:val="clear" w:color="auto" w:fill="FFFFFF"/>
        </w:rPr>
      </w:pPr>
    </w:p>
    <w:p w14:paraId="0482DE15" w14:textId="408B8359" w:rsidR="00E04D9C" w:rsidRDefault="00E04D9C" w:rsidP="00E04D9C">
      <w:pPr>
        <w:pStyle w:val="Odsekzoznamu"/>
        <w:numPr>
          <w:ilvl w:val="0"/>
          <w:numId w:val="1"/>
        </w:numPr>
        <w:ind w:left="426"/>
        <w:jc w:val="both"/>
        <w:rPr>
          <w:rFonts w:cs="Times New Roman"/>
          <w:shd w:val="clear" w:color="auto" w:fill="FFFFFF"/>
        </w:rPr>
      </w:pPr>
      <w:r w:rsidRPr="00C763FD">
        <w:rPr>
          <w:rFonts w:cs="Times New Roman"/>
          <w:shd w:val="clear" w:color="auto" w:fill="FFFFFF"/>
        </w:rPr>
        <w:t xml:space="preserve">V § 17 ods. </w:t>
      </w:r>
      <w:r>
        <w:rPr>
          <w:rFonts w:cs="Times New Roman"/>
          <w:shd w:val="clear" w:color="auto" w:fill="FFFFFF"/>
        </w:rPr>
        <w:t>1</w:t>
      </w:r>
      <w:r w:rsidRPr="00C763FD">
        <w:rPr>
          <w:rFonts w:cs="Times New Roman"/>
          <w:shd w:val="clear" w:color="auto" w:fill="FFFFFF"/>
        </w:rPr>
        <w:t>9 sa vypúšťa písmeno k)</w:t>
      </w:r>
      <w:r w:rsidR="00A62942">
        <w:rPr>
          <w:rFonts w:cs="Times New Roman"/>
          <w:shd w:val="clear" w:color="auto" w:fill="FFFFFF"/>
        </w:rPr>
        <w:t>.</w:t>
      </w:r>
      <w:r w:rsidRPr="00C763FD">
        <w:rPr>
          <w:rFonts w:cs="Times New Roman"/>
          <w:shd w:val="clear" w:color="auto" w:fill="FFFFFF"/>
        </w:rPr>
        <w:t xml:space="preserve"> </w:t>
      </w:r>
      <w:r w:rsidR="00A62942">
        <w:rPr>
          <w:rFonts w:cs="Times New Roman"/>
          <w:shd w:val="clear" w:color="auto" w:fill="FFFFFF"/>
        </w:rPr>
        <w:t>P</w:t>
      </w:r>
      <w:r w:rsidRPr="00C763FD">
        <w:rPr>
          <w:rFonts w:cs="Times New Roman"/>
          <w:shd w:val="clear" w:color="auto" w:fill="FFFFFF"/>
        </w:rPr>
        <w:t>oznámk</w:t>
      </w:r>
      <w:r w:rsidR="00A62942">
        <w:rPr>
          <w:rFonts w:cs="Times New Roman"/>
          <w:shd w:val="clear" w:color="auto" w:fill="FFFFFF"/>
        </w:rPr>
        <w:t>a</w:t>
      </w:r>
      <w:r w:rsidRPr="00C763FD">
        <w:rPr>
          <w:rFonts w:cs="Times New Roman"/>
          <w:shd w:val="clear" w:color="auto" w:fill="FFFFFF"/>
        </w:rPr>
        <w:t xml:space="preserve"> pod čiarou</w:t>
      </w:r>
      <w:r>
        <w:rPr>
          <w:rFonts w:cs="Times New Roman"/>
          <w:shd w:val="clear" w:color="auto" w:fill="FFFFFF"/>
        </w:rPr>
        <w:t xml:space="preserve"> k odkazu 79f</w:t>
      </w:r>
      <w:r w:rsidR="00A62942">
        <w:rPr>
          <w:rFonts w:cs="Times New Roman"/>
          <w:shd w:val="clear" w:color="auto" w:fill="FFFFFF"/>
        </w:rPr>
        <w:t xml:space="preserve"> sa vypúšťa</w:t>
      </w:r>
      <w:r w:rsidRPr="00C763FD">
        <w:rPr>
          <w:rFonts w:cs="Times New Roman"/>
          <w:shd w:val="clear" w:color="auto" w:fill="FFFFFF"/>
        </w:rPr>
        <w:t>.</w:t>
      </w:r>
    </w:p>
    <w:p w14:paraId="2B8E7271" w14:textId="77777777" w:rsidR="00E04D9C" w:rsidRPr="00C763FD" w:rsidRDefault="00E04D9C" w:rsidP="00E04D9C">
      <w:pPr>
        <w:pStyle w:val="Odsekzoznamu"/>
        <w:ind w:left="426"/>
        <w:jc w:val="both"/>
        <w:rPr>
          <w:rFonts w:cs="Times New Roman"/>
          <w:shd w:val="clear" w:color="auto" w:fill="FFFFFF"/>
        </w:rPr>
      </w:pPr>
    </w:p>
    <w:p w14:paraId="12C93657" w14:textId="78E78D2F" w:rsidR="00E04D9C" w:rsidRDefault="00E04D9C" w:rsidP="00E04D9C">
      <w:pPr>
        <w:pStyle w:val="Odsekzoznamu"/>
        <w:numPr>
          <w:ilvl w:val="0"/>
          <w:numId w:val="1"/>
        </w:numPr>
        <w:ind w:left="426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Za § 52z</w:t>
      </w:r>
      <w:r w:rsidR="00962A61">
        <w:rPr>
          <w:rFonts w:cs="Times New Roman"/>
          <w:shd w:val="clear" w:color="auto" w:fill="FFFFFF"/>
        </w:rPr>
        <w:t>v</w:t>
      </w:r>
      <w:r>
        <w:rPr>
          <w:rFonts w:cs="Times New Roman"/>
          <w:shd w:val="clear" w:color="auto" w:fill="FFFFFF"/>
        </w:rPr>
        <w:t xml:space="preserve"> sa vkladá § 52z</w:t>
      </w:r>
      <w:r w:rsidR="00753A2A">
        <w:rPr>
          <w:rFonts w:cs="Times New Roman"/>
          <w:shd w:val="clear" w:color="auto" w:fill="FFFFFF"/>
        </w:rPr>
        <w:t>w</w:t>
      </w:r>
      <w:bookmarkStart w:id="0" w:name="_GoBack"/>
      <w:bookmarkEnd w:id="0"/>
      <w:r>
        <w:rPr>
          <w:rFonts w:cs="Times New Roman"/>
          <w:shd w:val="clear" w:color="auto" w:fill="FFFFFF"/>
        </w:rPr>
        <w:t>, ktorý vrátane nadpisu znie:</w:t>
      </w:r>
    </w:p>
    <w:p w14:paraId="4C36608D" w14:textId="77777777" w:rsidR="00E04D9C" w:rsidRPr="002E4501" w:rsidRDefault="00E04D9C" w:rsidP="00E04D9C">
      <w:pPr>
        <w:pStyle w:val="Odsekzoznamu"/>
        <w:ind w:left="426"/>
        <w:rPr>
          <w:rFonts w:cs="Times New Roman"/>
          <w:shd w:val="clear" w:color="auto" w:fill="FFFFFF"/>
        </w:rPr>
      </w:pPr>
    </w:p>
    <w:p w14:paraId="5D22DCDC" w14:textId="77777777" w:rsidR="00E04D9C" w:rsidRPr="005039A7" w:rsidRDefault="00E04D9C" w:rsidP="00E04D9C">
      <w:pPr>
        <w:ind w:left="426"/>
        <w:jc w:val="both"/>
        <w:rPr>
          <w:rFonts w:cs="Times New Roman"/>
          <w:b/>
          <w:i/>
          <w:shd w:val="clear" w:color="auto" w:fill="FFFFFF"/>
        </w:rPr>
      </w:pPr>
      <w:r w:rsidRPr="0071072A">
        <w:rPr>
          <w:rFonts w:cs="Times New Roman"/>
          <w:b/>
          <w:shd w:val="clear" w:color="auto" w:fill="FFFFFF"/>
        </w:rPr>
        <w:t>„</w:t>
      </w:r>
      <w:r w:rsidRPr="005039A7">
        <w:rPr>
          <w:rFonts w:cs="Times New Roman"/>
          <w:b/>
          <w:i/>
          <w:shd w:val="clear" w:color="auto" w:fill="FFFFFF"/>
        </w:rPr>
        <w:t>§ 52zw Prechodné ustanovenie k úprave účinnej od ... 2019</w:t>
      </w:r>
    </w:p>
    <w:p w14:paraId="1D7FC362" w14:textId="77777777" w:rsidR="00E04D9C" w:rsidRPr="005039A7" w:rsidRDefault="00E04D9C" w:rsidP="00E04D9C">
      <w:pPr>
        <w:ind w:left="426"/>
        <w:jc w:val="both"/>
        <w:rPr>
          <w:rFonts w:cs="Times New Roman"/>
          <w:i/>
          <w:shd w:val="clear" w:color="auto" w:fill="FFFFFF"/>
        </w:rPr>
      </w:pPr>
      <w:r w:rsidRPr="005039A7">
        <w:rPr>
          <w:rFonts w:cs="Times New Roman"/>
          <w:i/>
          <w:shd w:val="clear" w:color="auto" w:fill="FFFFFF"/>
        </w:rPr>
        <w:tab/>
      </w:r>
      <w:r w:rsidRPr="005039A7">
        <w:rPr>
          <w:rFonts w:cs="Times New Roman"/>
          <w:i/>
          <w:shd w:val="clear" w:color="auto" w:fill="FFFFFF"/>
        </w:rPr>
        <w:tab/>
      </w:r>
    </w:p>
    <w:p w14:paraId="497749D0" w14:textId="77777777" w:rsidR="00E04D9C" w:rsidRDefault="00E04D9C" w:rsidP="00E04D9C">
      <w:pPr>
        <w:ind w:left="426"/>
        <w:jc w:val="both"/>
        <w:rPr>
          <w:rFonts w:cs="Times New Roman"/>
          <w:shd w:val="clear" w:color="auto" w:fill="FFFFFF"/>
        </w:rPr>
      </w:pPr>
      <w:r w:rsidRPr="005039A7">
        <w:rPr>
          <w:rFonts w:cs="Times New Roman"/>
          <w:i/>
          <w:shd w:val="clear" w:color="auto" w:fill="FFFFFF"/>
        </w:rPr>
        <w:t>Osobitný odvod obchodných reťazcov zaplatený podľa doterajších predpisov je súčasťou základu dane daňovníka</w:t>
      </w:r>
      <w:r>
        <w:rPr>
          <w:rFonts w:cs="Times New Roman"/>
          <w:shd w:val="clear" w:color="auto" w:fill="FFFFFF"/>
        </w:rPr>
        <w:t xml:space="preserve">.“. </w:t>
      </w:r>
    </w:p>
    <w:p w14:paraId="005787C9" w14:textId="77777777" w:rsidR="00E04D9C" w:rsidRPr="002E4501" w:rsidRDefault="00E04D9C" w:rsidP="00E04D9C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  <w:t xml:space="preserve">   </w:t>
      </w:r>
    </w:p>
    <w:p w14:paraId="3900C79E" w14:textId="77777777" w:rsidR="00E04D9C" w:rsidRPr="00FB7F0F" w:rsidRDefault="00E04D9C" w:rsidP="00E04D9C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  <w:r>
        <w:rPr>
          <w:rFonts w:cs="Times New Roman"/>
          <w:b/>
          <w:bCs/>
        </w:rPr>
        <w:t>I</w:t>
      </w:r>
    </w:p>
    <w:p w14:paraId="6DF6C892" w14:textId="77777777" w:rsidR="00E04D9C" w:rsidRDefault="00E04D9C" w:rsidP="00E04D9C">
      <w:pPr>
        <w:jc w:val="both"/>
        <w:rPr>
          <w:rFonts w:cs="Times New Roman"/>
          <w:bCs/>
        </w:rPr>
      </w:pPr>
    </w:p>
    <w:p w14:paraId="2F797EE7" w14:textId="77777777" w:rsidR="00E04D9C" w:rsidRDefault="00E04D9C" w:rsidP="00E04D9C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Tento zákon nadobúda účinnosť dňom vyhlásenia.</w:t>
      </w:r>
    </w:p>
    <w:p w14:paraId="4892C239" w14:textId="77777777" w:rsidR="00F2219D" w:rsidRDefault="00F2219D"/>
    <w:sectPr w:rsidR="00F2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F74E" w14:textId="77777777" w:rsidR="006B1935" w:rsidRDefault="006B1935" w:rsidP="00F1014E">
      <w:r>
        <w:separator/>
      </w:r>
    </w:p>
  </w:endnote>
  <w:endnote w:type="continuationSeparator" w:id="0">
    <w:p w14:paraId="5E78D8F1" w14:textId="77777777" w:rsidR="006B1935" w:rsidRDefault="006B1935" w:rsidP="00F1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50AB" w14:textId="77777777" w:rsidR="006B1935" w:rsidRDefault="006B1935" w:rsidP="00F1014E">
      <w:r>
        <w:separator/>
      </w:r>
    </w:p>
  </w:footnote>
  <w:footnote w:type="continuationSeparator" w:id="0">
    <w:p w14:paraId="23B32223" w14:textId="77777777" w:rsidR="006B1935" w:rsidRDefault="006B1935" w:rsidP="00F1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1C01"/>
    <w:multiLevelType w:val="hybridMultilevel"/>
    <w:tmpl w:val="F8EAEF42"/>
    <w:lvl w:ilvl="0" w:tplc="485C7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AC36C2"/>
    <w:multiLevelType w:val="hybridMultilevel"/>
    <w:tmpl w:val="B82C020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CB"/>
    <w:rsid w:val="001D25CF"/>
    <w:rsid w:val="002F6335"/>
    <w:rsid w:val="00312ECB"/>
    <w:rsid w:val="003709B4"/>
    <w:rsid w:val="003C798C"/>
    <w:rsid w:val="006B1935"/>
    <w:rsid w:val="00753A2A"/>
    <w:rsid w:val="007A4192"/>
    <w:rsid w:val="008C2AB6"/>
    <w:rsid w:val="00962A61"/>
    <w:rsid w:val="00A62942"/>
    <w:rsid w:val="00C32E02"/>
    <w:rsid w:val="00C4712A"/>
    <w:rsid w:val="00D67890"/>
    <w:rsid w:val="00E04D9C"/>
    <w:rsid w:val="00E24B04"/>
    <w:rsid w:val="00F1014E"/>
    <w:rsid w:val="00F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80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04D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4D9C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E0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E0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Hlavika">
    <w:name w:val="header"/>
    <w:basedOn w:val="Normlny"/>
    <w:link w:val="HlavikaChar"/>
    <w:uiPriority w:val="99"/>
    <w:unhideWhenUsed/>
    <w:rsid w:val="00F1014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F101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F1014E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F1014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2019-03-04T15:17:00Z</dcterms:created>
  <dcterms:modified xsi:type="dcterms:W3CDTF">2019-03-05T10:38:00Z</dcterms:modified>
</cp:coreProperties>
</file>