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4032E">
        <w:rPr>
          <w:sz w:val="18"/>
          <w:szCs w:val="18"/>
        </w:rPr>
        <w:t>2162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57B6A" w:rsidP="009C2E2F">
      <w:pPr>
        <w:pStyle w:val="uznesenia"/>
      </w:pPr>
      <w:r>
        <w:t>1592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B6A">
        <w:rPr>
          <w:rFonts w:cs="Arial"/>
          <w:sz w:val="22"/>
          <w:szCs w:val="22"/>
        </w:rPr>
        <w:t> 30. januára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F4032E" w:rsidRDefault="003F5E68" w:rsidP="001F5EB9">
      <w:pPr>
        <w:jc w:val="both"/>
        <w:rPr>
          <w:sz w:val="22"/>
        </w:rPr>
      </w:pPr>
      <w:r w:rsidRPr="00F4032E">
        <w:rPr>
          <w:rFonts w:cs="Arial"/>
          <w:sz w:val="22"/>
          <w:szCs w:val="22"/>
        </w:rPr>
        <w:t>k</w:t>
      </w:r>
      <w:r w:rsidR="0041734A" w:rsidRPr="00F4032E">
        <w:rPr>
          <w:rFonts w:cs="Arial"/>
          <w:sz w:val="22"/>
          <w:szCs w:val="22"/>
        </w:rPr>
        <w:t xml:space="preserve"> </w:t>
      </w:r>
      <w:r w:rsidR="00F4032E" w:rsidRPr="00F4032E">
        <w:rPr>
          <w:rFonts w:cs="Arial"/>
          <w:sz w:val="22"/>
          <w:szCs w:val="22"/>
        </w:rPr>
        <w:t>v</w:t>
      </w:r>
      <w:r w:rsidR="00F4032E" w:rsidRPr="00F4032E">
        <w:rPr>
          <w:sz w:val="22"/>
        </w:rPr>
        <w:t>ládnemu návrhu zákona o ochrane oznamovateľov protispoločenskej činnosti a o zmene a doplnení niektorých zákonov (tlač 1197)</w:t>
      </w:r>
    </w:p>
    <w:p w:rsidR="007C0588" w:rsidRPr="00932D5C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</w:t>
      </w:r>
      <w:r w:rsidR="00407C65">
        <w:rPr>
          <w:rFonts w:cs="Arial"/>
          <w:sz w:val="22"/>
          <w:szCs w:val="22"/>
        </w:rPr>
        <w:t xml:space="preserve">vládneho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809D7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932D5C" w:rsidRDefault="00F4032E" w:rsidP="00F93D78">
      <w:pPr>
        <w:ind w:firstLine="708"/>
        <w:jc w:val="both"/>
        <w:rPr>
          <w:sz w:val="22"/>
          <w:szCs w:val="22"/>
        </w:rPr>
      </w:pPr>
      <w:r w:rsidRPr="00F4032E">
        <w:rPr>
          <w:sz w:val="22"/>
        </w:rPr>
        <w:t>vládny návrh zákona o ochrane oznamovateľov protispoločenskej činnosti a o zmene a doplnení niektorých zákonov</w:t>
      </w:r>
      <w:r w:rsidR="001F5EB9" w:rsidRPr="00F4032E">
        <w:rPr>
          <w:sz w:val="22"/>
        </w:rPr>
        <w:t>,</w:t>
      </w:r>
      <w:r w:rsidR="00EC056C" w:rsidRPr="00F4032E">
        <w:rPr>
          <w:sz w:val="22"/>
          <w:szCs w:val="22"/>
        </w:rPr>
        <w:t xml:space="preserve"> </w:t>
      </w:r>
      <w:r w:rsidR="00F93D78" w:rsidRPr="00F4032E">
        <w:rPr>
          <w:sz w:val="22"/>
          <w:szCs w:val="22"/>
        </w:rPr>
        <w:t>v</w:t>
      </w:r>
      <w:r w:rsidR="009337EA" w:rsidRPr="00F4032E">
        <w:rPr>
          <w:sz w:val="22"/>
          <w:szCs w:val="22"/>
        </w:rPr>
        <w:t xml:space="preserve"> </w:t>
      </w:r>
      <w:r w:rsidR="00F93D78" w:rsidRPr="00F4032E">
        <w:rPr>
          <w:sz w:val="22"/>
          <w:szCs w:val="22"/>
        </w:rPr>
        <w:t xml:space="preserve">znení schválených pozmeňujúcich </w:t>
      </w:r>
      <w:r w:rsidR="00F93D78" w:rsidRPr="00932D5C">
        <w:rPr>
          <w:sz w:val="22"/>
          <w:szCs w:val="22"/>
        </w:rPr>
        <w:t xml:space="preserve">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5D120D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5D120D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7F57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57B6A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6ACA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2019-01-21T09:31:00Z</cp:lastPrinted>
  <dcterms:created xsi:type="dcterms:W3CDTF">2019-01-21T09:31:00Z</dcterms:created>
  <dcterms:modified xsi:type="dcterms:W3CDTF">2019-01-31T13:01:00Z</dcterms:modified>
</cp:coreProperties>
</file>