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C06" w:rsidRPr="00BB36FE" w:rsidRDefault="00E27C06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3F2FAD" w:rsidRPr="00BB36FE" w:rsidRDefault="003F2FAD" w:rsidP="00BB36FE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30"/>
          <w:sz w:val="24"/>
          <w:szCs w:val="24"/>
        </w:rPr>
      </w:pPr>
    </w:p>
    <w:p w:rsidR="00E27C06" w:rsidRPr="00BB36FE" w:rsidRDefault="00E27C06" w:rsidP="00BB36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z</w:t>
      </w:r>
      <w:r w:rsidR="00C02B35" w:rsidRPr="00BB36FE">
        <w:rPr>
          <w:rFonts w:ascii="Times New Roman" w:hAnsi="Times New Roman" w:cs="Times New Roman"/>
          <w:sz w:val="24"/>
          <w:szCs w:val="24"/>
        </w:rPr>
        <w:t xml:space="preserve"> 31. januára </w:t>
      </w:r>
      <w:r w:rsidRPr="00BB36FE">
        <w:rPr>
          <w:rFonts w:ascii="Times New Roman" w:hAnsi="Times New Roman" w:cs="Times New Roman"/>
          <w:sz w:val="24"/>
          <w:szCs w:val="24"/>
        </w:rPr>
        <w:t>201</w:t>
      </w:r>
      <w:r w:rsidR="003F2FAD" w:rsidRPr="00BB36FE">
        <w:rPr>
          <w:rFonts w:ascii="Times New Roman" w:hAnsi="Times New Roman" w:cs="Times New Roman"/>
          <w:sz w:val="24"/>
          <w:szCs w:val="24"/>
        </w:rPr>
        <w:t>9</w:t>
      </w:r>
      <w:r w:rsidRPr="00BB36FE">
        <w:rPr>
          <w:rFonts w:ascii="Times New Roman" w:hAnsi="Times New Roman" w:cs="Times New Roman"/>
          <w:sz w:val="24"/>
          <w:szCs w:val="24"/>
        </w:rPr>
        <w:t>,</w:t>
      </w:r>
    </w:p>
    <w:p w:rsidR="00E27C06" w:rsidRPr="00BB36FE" w:rsidRDefault="00E27C06" w:rsidP="00BB36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6FE">
        <w:rPr>
          <w:rFonts w:ascii="Times New Roman" w:hAnsi="Times New Roman" w:cs="Times New Roman"/>
          <w:b/>
          <w:sz w:val="24"/>
          <w:szCs w:val="24"/>
        </w:rPr>
        <w:t>ktorým sa mení a dopĺňa ústavný zákon č. 357/2004 Z. z. o ochrane verejného záujmu pri výkone funkcií verejných funkcionárov v znen</w:t>
      </w:r>
      <w:bookmarkStart w:id="0" w:name="_GoBack"/>
      <w:bookmarkEnd w:id="0"/>
      <w:r w:rsidRPr="00BB36FE">
        <w:rPr>
          <w:rFonts w:ascii="Times New Roman" w:hAnsi="Times New Roman" w:cs="Times New Roman"/>
          <w:b/>
          <w:sz w:val="24"/>
          <w:szCs w:val="24"/>
        </w:rPr>
        <w:t>í ústavného zákona č. 545/2005 Z. z.</w:t>
      </w:r>
    </w:p>
    <w:p w:rsidR="00E27C06" w:rsidRPr="00BB36FE" w:rsidRDefault="00E27C06" w:rsidP="00BB36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Národná rada Slovenskej republiky sa uzniesla na tomto ústavnom zákone:</w:t>
      </w:r>
    </w:p>
    <w:p w:rsidR="00E27C06" w:rsidRPr="00BB36FE" w:rsidRDefault="00E27C06" w:rsidP="00BB36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6FE">
        <w:rPr>
          <w:rFonts w:ascii="Times New Roman" w:hAnsi="Times New Roman" w:cs="Times New Roman"/>
          <w:b/>
          <w:sz w:val="24"/>
          <w:szCs w:val="24"/>
        </w:rPr>
        <w:t>Čl. I</w:t>
      </w:r>
    </w:p>
    <w:p w:rsidR="00E27C06" w:rsidRPr="00BB36FE" w:rsidRDefault="00E27C06" w:rsidP="00BB36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C06" w:rsidRPr="00BB36FE" w:rsidRDefault="00E27C06" w:rsidP="00BB36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Ústavný zákon č. 357/2004 Z. z. o ochrane verejného záujmu pri výkone funkcií verejných funkcionárov v znení ústavného zákona č. 545/2005 Z. z. sa mení a dopĺňa takto:</w:t>
      </w:r>
    </w:p>
    <w:p w:rsidR="00E27C06" w:rsidRPr="00BB36FE" w:rsidRDefault="00E27C06" w:rsidP="00BB36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písm. h) sa na konci pripájajú tieto slová: „a špeciálneho prokurátora“.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lastRenderedPageBreak/>
        <w:t>V čl. 2 ods. 1 písm. i) sa za slovo „práv“ vkladá čiarka  a na konci sa pripájajú tieto slová: „komisára pre deti a komisára pre osoby so zdravotným postihnutím“.</w:t>
      </w:r>
    </w:p>
    <w:p w:rsidR="00BB36FE" w:rsidRPr="00BB36FE" w:rsidRDefault="00BB36FE" w:rsidP="00BB36FE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sa za písmeno o) vkladá nové písmeno p), ktoré znie: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„p) primátorov miest,“.</w:t>
      </w:r>
    </w:p>
    <w:p w:rsid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Doterajšie písmená p) až zk) sa označujú ako písmená q) až zl).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písmená v) a w) znejú:</w:t>
      </w:r>
    </w:p>
    <w:p w:rsidR="00E27C06" w:rsidRPr="00BB36FE" w:rsidRDefault="00E27C06" w:rsidP="003D2860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„v) generálneho riaditeľa Rozhlasu a televízie Slovenska a členov Rady Rozhlasu a televízie Slovenska,</w:t>
      </w:r>
    </w:p>
    <w:p w:rsidR="00E27C06" w:rsidRDefault="00E27C06" w:rsidP="003D2860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w) generálneho riaditeľa Sociálnej poisťovne a členov dozornej rady Sociálnej poisťovne,“.</w:t>
      </w: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sa za písmeno w) vkladá nové písmeno x), ktoré znie:</w:t>
      </w:r>
    </w:p>
    <w:p w:rsidR="00E27C06" w:rsidRPr="00BB36FE" w:rsidRDefault="00E27C06" w:rsidP="003D2860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„x) štatutárneho orgánu alebo členov štatutárneho orgánu Všeobecnej zdravotnej poisťovne a členov dozornej rady Všeobecnej zdravotnej poisťovne,“.</w:t>
      </w:r>
    </w:p>
    <w:p w:rsid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Doterajšie písmená x) až zl) sa označujú ako písmená y) až zm).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písmeno y) znie:</w:t>
      </w:r>
    </w:p>
    <w:p w:rsidR="00E27C06" w:rsidRDefault="00E27C06" w:rsidP="003D2860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„y) generálneho riaditeľa Tlačovej agentúry Slovenskej republiky a členov správnej rady Tlačovej agentúry Slovenskej republiky,“.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písmená za) a zb) znejú:</w:t>
      </w:r>
    </w:p>
    <w:p w:rsidR="00E27C06" w:rsidRPr="00BB36FE" w:rsidRDefault="00E27C06" w:rsidP="00BB36FE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„za)</w:t>
      </w:r>
      <w:r w:rsidR="00BB36FE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 xml:space="preserve">predsedu a podpredsedov Úradu pre reguláciu sieťových odvetví a členov </w:t>
      </w:r>
      <w:r w:rsidR="003860A3" w:rsidRPr="00BB36FE">
        <w:rPr>
          <w:rFonts w:ascii="Times New Roman" w:hAnsi="Times New Roman" w:cs="Times New Roman"/>
          <w:sz w:val="24"/>
          <w:szCs w:val="24"/>
        </w:rPr>
        <w:t>R</w:t>
      </w:r>
      <w:r w:rsidRPr="00BB36FE">
        <w:rPr>
          <w:rFonts w:ascii="Times New Roman" w:hAnsi="Times New Roman" w:cs="Times New Roman"/>
          <w:sz w:val="24"/>
          <w:szCs w:val="24"/>
        </w:rPr>
        <w:t>egulačnej rady,</w:t>
      </w:r>
    </w:p>
    <w:p w:rsidR="00E27C06" w:rsidRDefault="00E27C06" w:rsidP="00BB36FE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zb) predsedu a </w:t>
      </w:r>
      <w:r w:rsidR="003F2FAD" w:rsidRPr="00BB36FE">
        <w:rPr>
          <w:rFonts w:ascii="Times New Roman" w:hAnsi="Times New Roman" w:cs="Times New Roman"/>
          <w:sz w:val="24"/>
          <w:szCs w:val="24"/>
        </w:rPr>
        <w:t>podpredsedu</w:t>
      </w:r>
      <w:r w:rsidRPr="00BB36FE">
        <w:rPr>
          <w:rFonts w:ascii="Times New Roman" w:hAnsi="Times New Roman" w:cs="Times New Roman"/>
          <w:sz w:val="24"/>
          <w:szCs w:val="24"/>
        </w:rPr>
        <w:t xml:space="preserve"> Úradu pre reguláciu elektronických komunikácií a poštových služieb,“.</w:t>
      </w:r>
    </w:p>
    <w:p w:rsidR="00BB36FE" w:rsidRPr="00BB36FE" w:rsidRDefault="00BB36FE" w:rsidP="00BB36FE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sa vypúšťa písmeno zc).</w:t>
      </w: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Doterajšie písmená zd) až zm) sa označujú ako písmená zc) až zl).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lastRenderedPageBreak/>
        <w:t>V čl. 2 ods. 1 písmeno zc) znie:</w:t>
      </w:r>
    </w:p>
    <w:p w:rsidR="00E27C06" w:rsidRDefault="00E27C06" w:rsidP="003D2860">
      <w:pPr>
        <w:pStyle w:val="Odsekzoznamu"/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„zc) </w:t>
      </w:r>
      <w:r w:rsidR="003D2860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>štatutárneho orgánu alebo členov štatutárneho orgánu a členov dozorných rád právnických osôb, v ktorých má majoritnú majetkovú účasť štát,</w:t>
      </w:r>
      <w:r w:rsidR="00C02B35" w:rsidRPr="00BB36FE">
        <w:rPr>
          <w:rFonts w:ascii="Times New Roman" w:hAnsi="Times New Roman" w:cs="Times New Roman"/>
          <w:sz w:val="24"/>
          <w:szCs w:val="24"/>
        </w:rPr>
        <w:t xml:space="preserve"> vrátane ich dcérskych spoločností,</w:t>
      </w:r>
      <w:r w:rsidRPr="00BB36FE">
        <w:rPr>
          <w:rFonts w:ascii="Times New Roman" w:hAnsi="Times New Roman" w:cs="Times New Roman"/>
          <w:sz w:val="24"/>
          <w:szCs w:val="24"/>
        </w:rPr>
        <w:t>“.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písm. zd) sa za slovo „štát“ vkladá čiarka  a na konci sa pripájajú tieto slová: „v prípade likvidácie štátneho podniku likvidátora“.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písmená ze) a zf) znejú:</w:t>
      </w:r>
    </w:p>
    <w:p w:rsidR="00E27C06" w:rsidRPr="00BB36FE" w:rsidRDefault="00E27C06" w:rsidP="00BB36FE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„ze)</w:t>
      </w:r>
      <w:r w:rsidR="00BB36FE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 xml:space="preserve">generálneho riaditeľa a </w:t>
      </w:r>
      <w:r w:rsidR="003F2FAD" w:rsidRPr="00BB36FE">
        <w:rPr>
          <w:rFonts w:ascii="Times New Roman" w:hAnsi="Times New Roman" w:cs="Times New Roman"/>
          <w:sz w:val="24"/>
          <w:szCs w:val="24"/>
        </w:rPr>
        <w:t xml:space="preserve">námestníka </w:t>
      </w:r>
      <w:r w:rsidRPr="00BB36FE">
        <w:rPr>
          <w:rFonts w:ascii="Times New Roman" w:hAnsi="Times New Roman" w:cs="Times New Roman"/>
          <w:sz w:val="24"/>
          <w:szCs w:val="24"/>
        </w:rPr>
        <w:t xml:space="preserve">generálneho riaditeľa Slovenského pozemkového fondu a členov </w:t>
      </w:r>
      <w:r w:rsidR="006D3A15" w:rsidRPr="00BB36FE">
        <w:rPr>
          <w:rFonts w:ascii="Times New Roman" w:hAnsi="Times New Roman" w:cs="Times New Roman"/>
          <w:sz w:val="24"/>
          <w:szCs w:val="24"/>
        </w:rPr>
        <w:t>r</w:t>
      </w:r>
      <w:r w:rsidRPr="00BB36FE">
        <w:rPr>
          <w:rFonts w:ascii="Times New Roman" w:hAnsi="Times New Roman" w:cs="Times New Roman"/>
          <w:sz w:val="24"/>
          <w:szCs w:val="24"/>
        </w:rPr>
        <w:t>ady Slovenského pozemkového fondu,</w:t>
      </w: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zf) </w:t>
      </w:r>
      <w:r w:rsidR="006D3A15" w:rsidRPr="00BB36FE">
        <w:rPr>
          <w:rFonts w:ascii="Times New Roman" w:hAnsi="Times New Roman" w:cs="Times New Roman"/>
          <w:sz w:val="24"/>
          <w:szCs w:val="24"/>
        </w:rPr>
        <w:t>prezidenta Finančného riaditeľstva Slovenskej republiky,</w:t>
      </w:r>
      <w:r w:rsidRPr="00BB36FE">
        <w:rPr>
          <w:rFonts w:ascii="Times New Roman" w:hAnsi="Times New Roman" w:cs="Times New Roman"/>
          <w:sz w:val="24"/>
          <w:szCs w:val="24"/>
        </w:rPr>
        <w:t>“.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písm. zg) sa za slovo „predsedu“ vkladajú slová „a členov“.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písm. zj) sa za slovo „predsedu“ vkladajú slová „a členov dozornej rady“.</w:t>
      </w:r>
    </w:p>
    <w:p w:rsidR="00BB36FE" w:rsidRPr="00BB36FE" w:rsidRDefault="00BB36FE" w:rsidP="00BB36FE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ods. 1 písmená zk) a zl) znejú: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„zk) predsedu a členov Rady pre rozpočtovú zodpovednosť,</w:t>
      </w: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zl) prezidenta a viceprezidentov Policajného zboru Slovenskej republiky,“.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2 sa odsek 1 dopĺňa písmenami zm) až zp), ktoré znejú: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„zm) riaditeľa Vojenského spravodajstva,</w:t>
      </w:r>
    </w:p>
    <w:p w:rsidR="00E27C06" w:rsidRPr="00BB36FE" w:rsidRDefault="00E27C06" w:rsidP="00BB36FE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zn) vedúceho Kancelárie prezidenta Slovenskej republiky, vedúceho Kancelárie Národnej rady Slovenskej republiky, vedúceho Kancelárie verejného ochrancu práv, vedúceho Kancelárie Súdnej rady Slovenskej republiky, vedúceho Kancelárie Ústavného súdu Slovenskej republiky,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zo) generálnych tajomníkov služobných úradov ústredných orgánov štátnej správy,</w:t>
      </w:r>
    </w:p>
    <w:p w:rsidR="006C034D" w:rsidRDefault="00E27C06" w:rsidP="003D2860">
      <w:pPr>
        <w:pStyle w:val="Odsekzoznamu"/>
        <w:spacing w:after="0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zp) ktoré nie sú uvedené v písmenách a) až zo), do ktorých sú verejní funkcionári navrhovaní, volení alebo z ktorých sú odvolávaní prezidentom Slovenskej republiky, vládou Slovenskej republiky a</w:t>
      </w:r>
      <w:r w:rsidR="006C034D">
        <w:rPr>
          <w:rFonts w:ascii="Times New Roman" w:hAnsi="Times New Roman" w:cs="Times New Roman"/>
          <w:sz w:val="24"/>
          <w:szCs w:val="24"/>
        </w:rPr>
        <w:t>lebo</w:t>
      </w:r>
      <w:r w:rsidRPr="00BB36FE">
        <w:rPr>
          <w:rFonts w:ascii="Times New Roman" w:hAnsi="Times New Roman" w:cs="Times New Roman"/>
          <w:sz w:val="24"/>
          <w:szCs w:val="24"/>
        </w:rPr>
        <w:t xml:space="preserve"> Národnou radou Slovenskej republiky, okrem členov disciplinárnych senátov súdov Slovenskej republiky</w:t>
      </w:r>
      <w:r w:rsidR="006C034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27C06" w:rsidRDefault="00C02B35" w:rsidP="002E1117">
      <w:pPr>
        <w:pStyle w:val="Odsekzoznamu"/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lastRenderedPageBreak/>
        <w:t xml:space="preserve">verejných funkcionárov, ktoré nie sú uvedené v písmenách a) až zo), ak tak ustanoví zákon </w:t>
      </w:r>
      <w:r w:rsidR="00E27C06" w:rsidRPr="00BB36FE">
        <w:rPr>
          <w:rFonts w:ascii="Times New Roman" w:hAnsi="Times New Roman" w:cs="Times New Roman"/>
          <w:sz w:val="24"/>
          <w:szCs w:val="24"/>
        </w:rPr>
        <w:t>.“.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C02B35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Čl. 2 sa dopĺňa odsekom 4, ktorý znie:</w:t>
      </w:r>
    </w:p>
    <w:p w:rsidR="00BB36FE" w:rsidRDefault="00C02B35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„(4) Orgány verejnej moci, ktoré vymenúvajú alebo odvolávajú verejných funkcionárov uvedených v čl. 2 ods. 1 písm. zc), zd) a zp), sú povinné oznámiť orgánu uvedeného v čl. 7 ods. 5 písm. e) vymenovanie alebo odvolanie verejných funkcionárov uvedených v čl. 2 ods. 1 písm. zc), zd) a zp) do 15 dní odo dňa ich vymenovania alebo odvolania z verejnej funkcie a  zoznam verejných funkcionárov v ich pôsobnosti aktualizovať vždy k 31. decembru kalendárneho roka. Ak sa verejný funkcionár vzdal verejnej funkcie, sú povinné do 15 dní odo dňa vzdania sa verejnej funkcie uviesť aj túto skutočnosť.“.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4 ods. 2 písm. c) štvrtom bode sa za slovom „fondom“ vypúšťa čiarka a slová „s Fondom národného majetku Slovenskej republiky“.</w:t>
      </w:r>
    </w:p>
    <w:p w:rsidR="00BB36FE" w:rsidRPr="00BB36FE" w:rsidRDefault="00BB36FE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4 ods. 2 písm. c) siedmom bode sa vypúšťajú slová „Fondu národného majetku Slovenskej republiky,“.</w:t>
      </w:r>
    </w:p>
    <w:p w:rsidR="00BB36FE" w:rsidRPr="00BB36FE" w:rsidRDefault="00BB36FE" w:rsidP="00BB36FE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4 ods. 2 písm. d) sa vypúšťajú slová „alebo Fondu národného majetku Slovenskej republiky“.</w:t>
      </w:r>
    </w:p>
    <w:p w:rsidR="001C531C" w:rsidRPr="001C531C" w:rsidRDefault="001C531C" w:rsidP="001C531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5 odseky 2 až 5 znejú:</w:t>
      </w:r>
    </w:p>
    <w:p w:rsidR="00E27C06" w:rsidRPr="00BB36FE" w:rsidRDefault="00E27C06" w:rsidP="001C531C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„(2) Verejný funkcionár nesmie podnikať; to sa nevzťahuje na výkon povolania, ktoré môže vykonávať len fyzická osoba za zákonom ustanovených podmienok.</w:t>
      </w:r>
    </w:p>
    <w:p w:rsidR="00E27C06" w:rsidRPr="00BB36FE" w:rsidRDefault="00E27C06" w:rsidP="001C531C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(3) Verejný funkcionár nesmie byť štatutárnym orgánom alebo členom štatutárneho orgánu, členom riadiaceho, kontrolného alebo dozorného orgánu právnickej osoby, ktorá bola zriadená na výkon podnikateľskej činnosti, okrem valného zhromaždenia a členskej schôdze.</w:t>
      </w:r>
    </w:p>
    <w:p w:rsidR="00E27C06" w:rsidRPr="00BB36FE" w:rsidRDefault="00E27C06" w:rsidP="001C531C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(4) </w:t>
      </w:r>
      <w:r w:rsidR="001C531C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>Zákaz podľa odseku 3 sa nevzťahuje na</w:t>
      </w:r>
    </w:p>
    <w:p w:rsidR="00E27C06" w:rsidRPr="00BB36FE" w:rsidRDefault="00E27C06" w:rsidP="001C531C">
      <w:pPr>
        <w:pStyle w:val="Odsekzoznamu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a) členstvo verejného funkcionára v orgáne právnickej osoby, ktoré vyplýva zo zákona alebo z výkonu funkcie verejného funkcionára,</w:t>
      </w:r>
    </w:p>
    <w:p w:rsidR="00E27C06" w:rsidRPr="00BB36FE" w:rsidRDefault="00E27C06" w:rsidP="001C531C">
      <w:pPr>
        <w:pStyle w:val="Odsekzoznamu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lastRenderedPageBreak/>
        <w:t>b) zastupovanie štátu v orgánoch právnických osôb s majetkovou účasťou štátu, na zastupovanie obce alebo vyššieho územného celku v orgánoch právnických osôb s majetkovou účasťou obce alebo s majetkovou účasťou vyššieho územného celku.</w:t>
      </w:r>
    </w:p>
    <w:p w:rsidR="00E27C06" w:rsidRDefault="00E27C06" w:rsidP="001C531C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(5) </w:t>
      </w:r>
      <w:r w:rsidR="001C531C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>Verejný funkcionár, ktorý vykonáva činnosti podľa odseku 4, nesmie za ich výkon poberať odmenu a iné finančné plnenie okrem náhrady preukázaných výdavkov s výkonom tejto funkcie.“.</w:t>
      </w:r>
    </w:p>
    <w:p w:rsidR="006C034D" w:rsidRPr="00BB36FE" w:rsidRDefault="006C034D" w:rsidP="001C531C">
      <w:pPr>
        <w:pStyle w:val="Odsekzoznamu"/>
        <w:spacing w:after="0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</w:p>
    <w:p w:rsidR="006D3A15" w:rsidRDefault="006D3A15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 čl. 5 ods. 6 sa v prvej vete slová „Ustanovenie odseku 2 sa nevzťahuje“  nahrádzajú slovami „Ustanovenia odsekov 2 a 3 sa nevzťahujú“, slová „písm. p) a r)“ sa nahrádzajú slovami „písm. q) a s)“ a v druhej vete sa vypúšťajú slová „druhej vety“.</w:t>
      </w:r>
    </w:p>
    <w:p w:rsidR="001C531C" w:rsidRPr="00BB36FE" w:rsidRDefault="001C531C" w:rsidP="001C531C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6D3A15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 čl. 5 ods. 7 sa slová „odsekov 1 a 2“ nahrádzajú slovami „odsekov 1 až 3“.</w:t>
      </w:r>
      <w:r w:rsidR="00E27C06" w:rsidRPr="00BB36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31C" w:rsidRPr="001C531C" w:rsidRDefault="001C531C" w:rsidP="001C531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6 ods. 1 sa za slovo „oznámiť“ vkladajú slová „tomuto orgánu“ a na konci sa pripájajú tieto slová: „alebo pred hlasovaním o tejto veci“.</w:t>
      </w:r>
    </w:p>
    <w:p w:rsidR="001C531C" w:rsidRPr="001C531C" w:rsidRDefault="001C531C" w:rsidP="001C531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ods. 1 úvodnej vete sa slová „v</w:t>
      </w:r>
      <w:r w:rsidR="00182D5B" w:rsidRPr="00BB36FE">
        <w:rPr>
          <w:rFonts w:ascii="Times New Roman" w:hAnsi="Times New Roman" w:cs="Times New Roman"/>
          <w:sz w:val="24"/>
          <w:szCs w:val="24"/>
        </w:rPr>
        <w:t>ždy do 31. marca</w:t>
      </w:r>
      <w:r w:rsidRPr="00BB36FE">
        <w:rPr>
          <w:rFonts w:ascii="Times New Roman" w:hAnsi="Times New Roman" w:cs="Times New Roman"/>
          <w:sz w:val="24"/>
          <w:szCs w:val="24"/>
        </w:rPr>
        <w:t>“ nahrádzajú slovami „do 30. apríla každého kalendárneho roka“.</w:t>
      </w:r>
    </w:p>
    <w:p w:rsidR="001C531C" w:rsidRPr="001C531C" w:rsidRDefault="001C531C" w:rsidP="001C531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6D3A15" w:rsidRDefault="006D3A15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 čl. 7 ods. 1 písm. a) sa slová „čl. 5 ods. 1 a 2“ nahrádzajú slovami „čl. 5 ods.  1 až 3“.</w:t>
      </w:r>
    </w:p>
    <w:p w:rsidR="001C531C" w:rsidRPr="001C531C" w:rsidRDefault="001C531C" w:rsidP="001C531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ods. 1 písm. c) sa n</w:t>
      </w:r>
      <w:r w:rsidR="00B83902" w:rsidRPr="00BB36FE">
        <w:rPr>
          <w:rFonts w:ascii="Times New Roman" w:hAnsi="Times New Roman" w:cs="Times New Roman"/>
          <w:sz w:val="24"/>
          <w:szCs w:val="24"/>
        </w:rPr>
        <w:t>a</w:t>
      </w:r>
      <w:r w:rsidRPr="00BB36FE">
        <w:rPr>
          <w:rFonts w:ascii="Times New Roman" w:hAnsi="Times New Roman" w:cs="Times New Roman"/>
          <w:sz w:val="24"/>
          <w:szCs w:val="24"/>
        </w:rPr>
        <w:t xml:space="preserve"> konci pripájajú tieto slová: „a dátum, od ktorého sa ujal výkonu takejto funkcie“.</w:t>
      </w:r>
    </w:p>
    <w:p w:rsidR="001C531C" w:rsidRPr="001C531C" w:rsidRDefault="001C531C" w:rsidP="001C531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sa odsek 1 dopĺňa písmenom f), ktoré znie:</w:t>
      </w: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„f) </w:t>
      </w:r>
      <w:r w:rsidR="006D3A15" w:rsidRPr="00BB36FE">
        <w:rPr>
          <w:rFonts w:ascii="Times New Roman" w:hAnsi="Times New Roman" w:cs="Times New Roman"/>
          <w:sz w:val="24"/>
          <w:szCs w:val="24"/>
        </w:rPr>
        <w:t>popis daru alebo iných výhod, ktoré verejný funkcionár  prijal</w:t>
      </w:r>
      <w:r w:rsidRPr="00BB36FE">
        <w:rPr>
          <w:rFonts w:ascii="Times New Roman" w:hAnsi="Times New Roman" w:cs="Times New Roman"/>
          <w:sz w:val="24"/>
          <w:szCs w:val="24"/>
        </w:rPr>
        <w:t xml:space="preserve"> v kalendárnom roku, za ktorý podáva oznámenie, ak hodnota darov alebo iných výhod od jedného darcu alebo hodnota jedného daru presiahne 10</w:t>
      </w:r>
      <w:r w:rsidR="00156EA6" w:rsidRPr="00BB36FE">
        <w:rPr>
          <w:rFonts w:ascii="Times New Roman" w:hAnsi="Times New Roman" w:cs="Times New Roman"/>
          <w:sz w:val="24"/>
          <w:szCs w:val="24"/>
        </w:rPr>
        <w:t>-</w:t>
      </w:r>
      <w:r w:rsidRPr="00BB36FE">
        <w:rPr>
          <w:rFonts w:ascii="Times New Roman" w:hAnsi="Times New Roman" w:cs="Times New Roman"/>
          <w:sz w:val="24"/>
          <w:szCs w:val="24"/>
        </w:rPr>
        <w:t>násobok minimálnej mzdy, vrátane druhu daru a dátum jeho prijatia.“.</w:t>
      </w:r>
    </w:p>
    <w:p w:rsidR="001C531C" w:rsidRPr="00BB36FE" w:rsidRDefault="001C531C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odsek 2 znie: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lastRenderedPageBreak/>
        <w:t>„(2) K písomnému oznámeniu podľa odseku 1 verejný funkcionár priloží kópiu</w:t>
      </w:r>
    </w:p>
    <w:p w:rsidR="00E27C06" w:rsidRPr="00BB36FE" w:rsidRDefault="00E27C06" w:rsidP="003D2860">
      <w:pPr>
        <w:pStyle w:val="Odsekzoznamu"/>
        <w:spacing w:after="0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a) podaného daňového priznania k dani z príjmov fyzických osôb za predchádzajúci kalendárny rok, alebo</w:t>
      </w:r>
    </w:p>
    <w:p w:rsidR="00E27C06" w:rsidRDefault="00E27C06" w:rsidP="003D2860">
      <w:pPr>
        <w:pStyle w:val="Odsekzoznamu"/>
        <w:spacing w:after="0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b) iný doklad vydávaný na daňové účely obsahujúci sumu príjmov, ktoré verejný funkcionár získal za predchádzajúci kalendárny rok.“.</w:t>
      </w:r>
    </w:p>
    <w:p w:rsidR="001C531C" w:rsidRPr="00BB36FE" w:rsidRDefault="001C531C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ods. 3 sa za slová „odseku 1“ vkladajú slová „príslušnému orgánu podľa odseku 5“ a za slovo „podať“ sa vkladajú slová „tomu istému orgánu“.</w:t>
      </w:r>
    </w:p>
    <w:p w:rsidR="001C531C" w:rsidRDefault="001C531C" w:rsidP="001C531C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odsek 4 znie: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„(4) Majetkovými pomermi podľa odseku 1 písm. e) sa rozumie</w:t>
      </w:r>
    </w:p>
    <w:p w:rsidR="00E27C06" w:rsidRPr="00BB36FE" w:rsidRDefault="00E27C06" w:rsidP="001C531C">
      <w:pPr>
        <w:pStyle w:val="Odsekzoznamu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a) </w:t>
      </w:r>
      <w:r w:rsidR="001C531C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 xml:space="preserve">vlastníctvo nehnuteľnej veci vrátane vlastníctva bytu a nebytového priestoru, </w:t>
      </w:r>
      <w:r w:rsidR="006D3A15" w:rsidRPr="00BB36FE">
        <w:rPr>
          <w:rFonts w:ascii="Times New Roman" w:hAnsi="Times New Roman" w:cs="Times New Roman"/>
          <w:sz w:val="24"/>
          <w:szCs w:val="24"/>
        </w:rPr>
        <w:t>s uvedením jej druhu, vlastníckeho podielu, katastrálneho územia, čísla listu vlastníctva,</w:t>
      </w:r>
    </w:p>
    <w:p w:rsidR="00E27C06" w:rsidRPr="00BB36FE" w:rsidRDefault="00E27C06" w:rsidP="001C531C">
      <w:pPr>
        <w:pStyle w:val="Odsekzoznamu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b) </w:t>
      </w:r>
      <w:r w:rsidR="001C531C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 xml:space="preserve">vlastníctvo hnuteľnej veci, ak jej zvyčajná hodnota </w:t>
      </w:r>
      <w:r w:rsidR="006D3A15" w:rsidRPr="00BB36FE">
        <w:rPr>
          <w:rFonts w:ascii="Times New Roman" w:hAnsi="Times New Roman" w:cs="Times New Roman"/>
          <w:sz w:val="24"/>
          <w:szCs w:val="24"/>
        </w:rPr>
        <w:t>presahuje</w:t>
      </w:r>
      <w:r w:rsidR="006D3A15" w:rsidRPr="00BB36FE" w:rsidDel="006D3A15">
        <w:rPr>
          <w:rFonts w:ascii="Times New Roman" w:hAnsi="Times New Roman" w:cs="Times New Roman"/>
          <w:sz w:val="24"/>
          <w:szCs w:val="24"/>
        </w:rPr>
        <w:t xml:space="preserve"> </w:t>
      </w:r>
      <w:r w:rsidRPr="00BB36FE">
        <w:rPr>
          <w:rFonts w:ascii="Times New Roman" w:hAnsi="Times New Roman" w:cs="Times New Roman"/>
          <w:sz w:val="24"/>
          <w:szCs w:val="24"/>
        </w:rPr>
        <w:t>35</w:t>
      </w:r>
      <w:r w:rsidR="00156EA6" w:rsidRPr="00BB36FE">
        <w:rPr>
          <w:rFonts w:ascii="Times New Roman" w:hAnsi="Times New Roman" w:cs="Times New Roman"/>
          <w:sz w:val="24"/>
          <w:szCs w:val="24"/>
        </w:rPr>
        <w:t>-</w:t>
      </w:r>
      <w:r w:rsidRPr="00BB36FE">
        <w:rPr>
          <w:rFonts w:ascii="Times New Roman" w:hAnsi="Times New Roman" w:cs="Times New Roman"/>
          <w:sz w:val="24"/>
          <w:szCs w:val="24"/>
        </w:rPr>
        <w:t xml:space="preserve">násobok minimálnej mzdy, </w:t>
      </w:r>
      <w:r w:rsidR="006D3A15" w:rsidRPr="00BB36FE">
        <w:rPr>
          <w:rFonts w:ascii="Times New Roman" w:hAnsi="Times New Roman" w:cs="Times New Roman"/>
          <w:sz w:val="24"/>
          <w:szCs w:val="24"/>
        </w:rPr>
        <w:t>s uvedením jej druhu, vlastníckeho podielu, a v prípade motorového vozidla, aj továrenskej značky a roku jeho výroby,</w:t>
      </w:r>
    </w:p>
    <w:p w:rsidR="00E27C06" w:rsidRPr="00BB36FE" w:rsidRDefault="00E27C06" w:rsidP="001C531C">
      <w:pPr>
        <w:pStyle w:val="Odsekzoznamu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c) </w:t>
      </w:r>
      <w:r w:rsidR="001C531C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 xml:space="preserve">vlastníctvo majetkového práva alebo inej majetkovej hodnoty, ak ich zvyčajná hodnota </w:t>
      </w:r>
      <w:r w:rsidR="006D3A15" w:rsidRPr="00BB36FE">
        <w:rPr>
          <w:rFonts w:ascii="Times New Roman" w:hAnsi="Times New Roman" w:cs="Times New Roman"/>
          <w:sz w:val="24"/>
          <w:szCs w:val="24"/>
        </w:rPr>
        <w:t xml:space="preserve">presahuje </w:t>
      </w:r>
      <w:r w:rsidRPr="00BB36FE">
        <w:rPr>
          <w:rFonts w:ascii="Times New Roman" w:hAnsi="Times New Roman" w:cs="Times New Roman"/>
          <w:sz w:val="24"/>
          <w:szCs w:val="24"/>
        </w:rPr>
        <w:t>35</w:t>
      </w:r>
      <w:r w:rsidR="00156EA6" w:rsidRPr="00BB36FE">
        <w:rPr>
          <w:rFonts w:ascii="Times New Roman" w:hAnsi="Times New Roman" w:cs="Times New Roman"/>
          <w:sz w:val="24"/>
          <w:szCs w:val="24"/>
        </w:rPr>
        <w:t>-</w:t>
      </w:r>
      <w:r w:rsidRPr="00BB36FE">
        <w:rPr>
          <w:rFonts w:ascii="Times New Roman" w:hAnsi="Times New Roman" w:cs="Times New Roman"/>
          <w:sz w:val="24"/>
          <w:szCs w:val="24"/>
        </w:rPr>
        <w:t xml:space="preserve">násobok minimálnej mzdy, </w:t>
      </w:r>
      <w:r w:rsidR="006D3A15" w:rsidRPr="00BB36FE">
        <w:rPr>
          <w:rFonts w:ascii="Times New Roman" w:hAnsi="Times New Roman" w:cs="Times New Roman"/>
          <w:sz w:val="24"/>
          <w:szCs w:val="24"/>
        </w:rPr>
        <w:t>s uvedením ich druhu a vlastníckeho podielu,</w:t>
      </w:r>
    </w:p>
    <w:p w:rsidR="00E27C06" w:rsidRPr="00BB36FE" w:rsidRDefault="00E27C06" w:rsidP="001C531C">
      <w:pPr>
        <w:pStyle w:val="Odsekzoznamu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d) </w:t>
      </w:r>
      <w:r w:rsidR="001C531C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 xml:space="preserve">existencia záväzku, ak jeho predmetom je peňažné plnenie vo zvyčajnej hodnote </w:t>
      </w:r>
      <w:r w:rsidR="006D3A15" w:rsidRPr="00BB36FE">
        <w:rPr>
          <w:rFonts w:ascii="Times New Roman" w:hAnsi="Times New Roman" w:cs="Times New Roman"/>
          <w:sz w:val="24"/>
          <w:szCs w:val="24"/>
        </w:rPr>
        <w:t>presahujúcej</w:t>
      </w:r>
      <w:r w:rsidR="006D3A15" w:rsidRPr="00BB36FE" w:rsidDel="006D3A15">
        <w:rPr>
          <w:rFonts w:ascii="Times New Roman" w:hAnsi="Times New Roman" w:cs="Times New Roman"/>
          <w:sz w:val="24"/>
          <w:szCs w:val="24"/>
        </w:rPr>
        <w:t xml:space="preserve"> </w:t>
      </w:r>
      <w:r w:rsidRPr="00BB36FE">
        <w:rPr>
          <w:rFonts w:ascii="Times New Roman" w:hAnsi="Times New Roman" w:cs="Times New Roman"/>
          <w:sz w:val="24"/>
          <w:szCs w:val="24"/>
        </w:rPr>
        <w:t>35</w:t>
      </w:r>
      <w:r w:rsidR="0093759D" w:rsidRPr="00BB36FE">
        <w:rPr>
          <w:rFonts w:ascii="Times New Roman" w:hAnsi="Times New Roman" w:cs="Times New Roman"/>
          <w:sz w:val="24"/>
          <w:szCs w:val="24"/>
        </w:rPr>
        <w:t>-</w:t>
      </w:r>
      <w:r w:rsidRPr="00BB36FE">
        <w:rPr>
          <w:rFonts w:ascii="Times New Roman" w:hAnsi="Times New Roman" w:cs="Times New Roman"/>
          <w:sz w:val="24"/>
          <w:szCs w:val="24"/>
        </w:rPr>
        <w:t xml:space="preserve">násobok minimálnej mzdy, </w:t>
      </w:r>
      <w:r w:rsidR="006D3A15" w:rsidRPr="00BB36FE">
        <w:rPr>
          <w:rFonts w:ascii="Times New Roman" w:hAnsi="Times New Roman" w:cs="Times New Roman"/>
          <w:sz w:val="24"/>
          <w:szCs w:val="24"/>
        </w:rPr>
        <w:t>s uvedením jeho druhu, dátumu jeho vzniku a výšky jeho podielu,</w:t>
      </w:r>
    </w:p>
    <w:p w:rsidR="00E27C06" w:rsidRPr="00BB36FE" w:rsidRDefault="00E27C06" w:rsidP="001C531C">
      <w:pPr>
        <w:pStyle w:val="Odsekzoznamu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e) </w:t>
      </w:r>
      <w:r w:rsidR="001C531C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>užívanie nehnuteľnej veci vrátane bytu a nebytového priestoru vo vlastníctve inej fyzickej osoby alebo inej právnickej osoby, ak hodnota užívania nehnuteľnej veci vrátane bytu a ne</w:t>
      </w:r>
      <w:r w:rsidR="00156EA6" w:rsidRPr="00BB36FE">
        <w:rPr>
          <w:rFonts w:ascii="Times New Roman" w:hAnsi="Times New Roman" w:cs="Times New Roman"/>
          <w:sz w:val="24"/>
          <w:szCs w:val="24"/>
        </w:rPr>
        <w:t>bytového priestoru presahuje 35-</w:t>
      </w:r>
      <w:r w:rsidRPr="00BB36FE">
        <w:rPr>
          <w:rFonts w:ascii="Times New Roman" w:hAnsi="Times New Roman" w:cs="Times New Roman"/>
          <w:sz w:val="24"/>
          <w:szCs w:val="24"/>
        </w:rPr>
        <w:t xml:space="preserve">násobok minimálnej mzdy a ak ju užíva viac ako jeden kalendárny mesiac, </w:t>
      </w:r>
      <w:r w:rsidR="006D3A15" w:rsidRPr="00BB36FE">
        <w:rPr>
          <w:rFonts w:ascii="Times New Roman" w:hAnsi="Times New Roman" w:cs="Times New Roman"/>
          <w:sz w:val="24"/>
          <w:szCs w:val="24"/>
        </w:rPr>
        <w:t>s uvedením jej druhu, katastrálneho územia, čísla listu vlastníctva, roku začatia jej užívania a spôsobu jej užívania,</w:t>
      </w:r>
    </w:p>
    <w:p w:rsidR="00E27C06" w:rsidRDefault="00E27C06" w:rsidP="001C531C">
      <w:pPr>
        <w:pStyle w:val="Odsekzoznamu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f) </w:t>
      </w:r>
      <w:r w:rsidR="001C531C">
        <w:rPr>
          <w:rFonts w:ascii="Times New Roman" w:hAnsi="Times New Roman" w:cs="Times New Roman"/>
          <w:sz w:val="24"/>
          <w:szCs w:val="24"/>
        </w:rPr>
        <w:tab/>
      </w:r>
      <w:r w:rsidRPr="00BB36FE">
        <w:rPr>
          <w:rFonts w:ascii="Times New Roman" w:hAnsi="Times New Roman" w:cs="Times New Roman"/>
          <w:sz w:val="24"/>
          <w:szCs w:val="24"/>
        </w:rPr>
        <w:t>užívanie hnuteľnej veci vo vlastníctve inej fyzickej osoby alebo inej právnickej osoby, ak hodnota užívania hnuteľnej veci presahuje 35</w:t>
      </w:r>
      <w:r w:rsidR="00156EA6" w:rsidRPr="00BB36FE">
        <w:rPr>
          <w:rFonts w:ascii="Times New Roman" w:hAnsi="Times New Roman" w:cs="Times New Roman"/>
          <w:sz w:val="24"/>
          <w:szCs w:val="24"/>
        </w:rPr>
        <w:t>-</w:t>
      </w:r>
      <w:r w:rsidRPr="00BB36FE">
        <w:rPr>
          <w:rFonts w:ascii="Times New Roman" w:hAnsi="Times New Roman" w:cs="Times New Roman"/>
          <w:sz w:val="24"/>
          <w:szCs w:val="24"/>
        </w:rPr>
        <w:t xml:space="preserve">násobok minimálnej mzdy a ak ju užíva viac ako jeden kalendárny mesiac, </w:t>
      </w:r>
      <w:r w:rsidR="006D3A15" w:rsidRPr="00BB36FE">
        <w:rPr>
          <w:rFonts w:ascii="Times New Roman" w:hAnsi="Times New Roman" w:cs="Times New Roman"/>
          <w:sz w:val="24"/>
          <w:szCs w:val="24"/>
        </w:rPr>
        <w:t>s uvedením jej druhu,  a v prípade motorového vozidla, aj továrenskej značky a roku jeho výroby</w:t>
      </w:r>
      <w:r w:rsidRPr="00BB36FE">
        <w:rPr>
          <w:rFonts w:ascii="Times New Roman" w:hAnsi="Times New Roman" w:cs="Times New Roman"/>
          <w:sz w:val="24"/>
          <w:szCs w:val="24"/>
        </w:rPr>
        <w:t>.“.</w:t>
      </w:r>
    </w:p>
    <w:p w:rsidR="001C531C" w:rsidRPr="00BB36FE" w:rsidRDefault="001C531C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ods. 5 písm. c) sa vypúšťajú slová „predseda vyššieho územného celku a“.</w:t>
      </w:r>
    </w:p>
    <w:p w:rsidR="001C531C" w:rsidRPr="00BB36FE" w:rsidRDefault="001C531C" w:rsidP="001C531C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6D3A15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 čl. 7 sa za odsek 5 vkladá nový odsek 6, ktorý znie:</w:t>
      </w: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„(6) Oznámenie podľa odseku 1 podáva verejný funkcionár na tlačive, ktorého vzor je uvedený v prílohe č. 1. Svoje osobné údaje verejný funkcionár poskytne na účely spracovania v rozsahu titul, meno, priezvisko, rodné číslo, verejná funkcia, ktorú vykonáva, adresa trvalého pobytu, telefónne číslo a</w:t>
      </w:r>
      <w:r w:rsidR="006D3A15" w:rsidRPr="00BB36FE">
        <w:rPr>
          <w:rFonts w:ascii="Times New Roman" w:hAnsi="Times New Roman" w:cs="Times New Roman"/>
          <w:sz w:val="24"/>
          <w:szCs w:val="24"/>
        </w:rPr>
        <w:t> e-mailová adresa</w:t>
      </w:r>
      <w:r w:rsidRPr="00BB36FE">
        <w:rPr>
          <w:rFonts w:ascii="Times New Roman" w:hAnsi="Times New Roman" w:cs="Times New Roman"/>
          <w:sz w:val="24"/>
          <w:szCs w:val="24"/>
        </w:rPr>
        <w:t xml:space="preserve">. </w:t>
      </w:r>
      <w:r w:rsidR="003860A3" w:rsidRPr="00BB36FE">
        <w:rPr>
          <w:rFonts w:ascii="Times New Roman" w:hAnsi="Times New Roman" w:cs="Times New Roman"/>
          <w:sz w:val="24"/>
          <w:szCs w:val="24"/>
        </w:rPr>
        <w:t>Orgány, ktorým sa podávajú oznámenia podľa odseku 5, zverejňujú tlačivo na svojom webovom sídle, ak ho majú zriadené.</w:t>
      </w:r>
      <w:r w:rsidRPr="00BB36FE">
        <w:rPr>
          <w:rFonts w:ascii="Times New Roman" w:hAnsi="Times New Roman" w:cs="Times New Roman"/>
          <w:sz w:val="24"/>
          <w:szCs w:val="24"/>
        </w:rPr>
        <w:t>“.</w:t>
      </w:r>
    </w:p>
    <w:p w:rsidR="001C531C" w:rsidRPr="00BB36FE" w:rsidRDefault="001C531C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Doterajšie odseky 6 až 10 sa označujú ako odseky 7 až 11.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V čl. 7 ods. 7 druhá a tretia veta </w:t>
      </w:r>
      <w:r w:rsidR="006D3A15" w:rsidRPr="00BB36FE">
        <w:rPr>
          <w:rFonts w:ascii="Times New Roman" w:hAnsi="Times New Roman" w:cs="Times New Roman"/>
          <w:sz w:val="24"/>
          <w:szCs w:val="24"/>
        </w:rPr>
        <w:t>znejú</w:t>
      </w:r>
      <w:r w:rsidRPr="00BB36FE">
        <w:rPr>
          <w:rFonts w:ascii="Times New Roman" w:hAnsi="Times New Roman" w:cs="Times New Roman"/>
          <w:sz w:val="24"/>
          <w:szCs w:val="24"/>
        </w:rPr>
        <w:t>: „Ak orgán podľa odseku 5 písm</w:t>
      </w:r>
      <w:r w:rsidR="006C034D">
        <w:rPr>
          <w:rFonts w:ascii="Times New Roman" w:hAnsi="Times New Roman" w:cs="Times New Roman"/>
          <w:sz w:val="24"/>
          <w:szCs w:val="24"/>
        </w:rPr>
        <w:t>.</w:t>
      </w:r>
      <w:r w:rsidRPr="00BB36FE">
        <w:rPr>
          <w:rFonts w:ascii="Times New Roman" w:hAnsi="Times New Roman" w:cs="Times New Roman"/>
          <w:sz w:val="24"/>
          <w:szCs w:val="24"/>
        </w:rPr>
        <w:t xml:space="preserve"> d) a e) nepovažuje podané vysvetlenie za dostatočné, je oprávnený na začatie konania. Ak orgán podľa odseku 5 písm. a), b) alebo c) nepovažuje podané vysvetlenie za dostatočné, je oprávnený dať podnet na začatie konania obecnému zastupiteľstvu, mestskému zastupiteľstvu alebo zastupiteľstvu vyššieho územného celku.“.</w:t>
      </w:r>
    </w:p>
    <w:p w:rsidR="001C531C" w:rsidRPr="00BB36FE" w:rsidRDefault="001C531C" w:rsidP="001C531C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V čl. 7 ods. 8 druhá veta znie: „Oznámenie podané podľa odseku 5 zverejňuje </w:t>
      </w:r>
      <w:r w:rsidR="003860A3" w:rsidRPr="00BB36FE">
        <w:rPr>
          <w:rFonts w:ascii="Times New Roman" w:hAnsi="Times New Roman" w:cs="Times New Roman"/>
          <w:sz w:val="24"/>
          <w:szCs w:val="24"/>
        </w:rPr>
        <w:t xml:space="preserve">počas výkonu verejnej funkcie </w:t>
      </w:r>
      <w:r w:rsidRPr="00BB36FE">
        <w:rPr>
          <w:rFonts w:ascii="Times New Roman" w:hAnsi="Times New Roman" w:cs="Times New Roman"/>
          <w:sz w:val="24"/>
          <w:szCs w:val="24"/>
        </w:rPr>
        <w:t>komisia obecného zastupiteľstva a mestského zastupiteľstva a zastupiteľstva mestských častí v Bratislave a v Košiciach na webovom sídle obce, mesta alebo mestskej časti</w:t>
      </w:r>
      <w:r w:rsidR="006C034D">
        <w:rPr>
          <w:rFonts w:ascii="Times New Roman" w:hAnsi="Times New Roman" w:cs="Times New Roman"/>
          <w:sz w:val="24"/>
          <w:szCs w:val="24"/>
        </w:rPr>
        <w:t>,</w:t>
      </w:r>
      <w:r w:rsidRPr="00BB36FE">
        <w:rPr>
          <w:rFonts w:ascii="Times New Roman" w:hAnsi="Times New Roman" w:cs="Times New Roman"/>
          <w:sz w:val="24"/>
          <w:szCs w:val="24"/>
        </w:rPr>
        <w:t xml:space="preserve"> ak ho má zriadené, komisia zastupiteľstva vyššieho územného celku na webovom sídle vyššieho územného celku, akademický senát na webovom sídle verejnej vysokej školy a výbor na webovom sídle Národnej rady Slovenskej republiky.“.</w:t>
      </w:r>
    </w:p>
    <w:p w:rsidR="001C531C" w:rsidRPr="001C531C" w:rsidRDefault="001C531C" w:rsidP="001C531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ods. 8 sa za druhú vetu vkladá nová tretia veta, ktorá znie: „Ak obec, mesto alebo mestská časť nemá zriadené webové sídlo, orgán, ktorému sa podávajú oznámenia podľa odseku 5, je povinný poskytnúť informácie o týchto oznámeniach každej osobe spôsobom a v rozsahu ustanovenom zákonom o slobodnom prístupe k informáciám.“.</w:t>
      </w:r>
    </w:p>
    <w:p w:rsidR="001C531C" w:rsidRPr="00BB36FE" w:rsidRDefault="001C531C" w:rsidP="001C531C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ods. 9 a 10 sa slová „odseku 7“ nahrádzajú slovami „odseku 8“.</w:t>
      </w:r>
    </w:p>
    <w:p w:rsidR="001C531C" w:rsidRPr="00BB36FE" w:rsidRDefault="001C531C" w:rsidP="001C531C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508" w:rsidRDefault="00BB2508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7 ods. 10 sa slová „odseku 4 písm. c) a d)“ nahrádzajú slovami „odseku 4 písm. c) až f)“.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Čl. 7 sa dopĺňa odsekom 12, ktorý znie:</w:t>
      </w: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„(12) Povinnosť podať písomné oznámenie podľa odseku 1 je splnená aj vtedy, ak bolo oznámenie podané elektronickými prostriedkami, spôsobom a za podmienok ustanovených v osobitnom predpise.“.</w:t>
      </w:r>
    </w:p>
    <w:p w:rsidR="006F7A5A" w:rsidRPr="00BB36FE" w:rsidRDefault="006F7A5A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8 ods. 1 úvodnej vete sa slová „q), t) až zk)“ nahrádzajú slovami „p), r), u) až zp)“.</w:t>
      </w:r>
    </w:p>
    <w:p w:rsidR="006F7A5A" w:rsidRPr="00BB36FE" w:rsidRDefault="006F7A5A" w:rsidP="006F7A5A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8 ods. 4 sa slová „ods. 7“ nahrádzajú slovami „ods. 8“.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8 odsek 6 znie:</w:t>
      </w: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„(6) Oznámenie podľa odseku 5 sa podáva na tlačive, ktorého vzor je uvedený v prílohe č. 2. Verejný funkcionár poskytne na účely spracovania svoje osobné údaje v rozsahu titul, meno, priezvisko, rodné číslo, verejná funkcia, ktorú vykonával, adresa trvalého pobytu, telefónne číslo a</w:t>
      </w:r>
      <w:r w:rsidR="006C034D">
        <w:rPr>
          <w:rFonts w:ascii="Times New Roman" w:hAnsi="Times New Roman" w:cs="Times New Roman"/>
          <w:sz w:val="24"/>
          <w:szCs w:val="24"/>
        </w:rPr>
        <w:t> </w:t>
      </w:r>
      <w:r w:rsidRPr="00BB36FE">
        <w:rPr>
          <w:rFonts w:ascii="Times New Roman" w:hAnsi="Times New Roman" w:cs="Times New Roman"/>
          <w:sz w:val="24"/>
          <w:szCs w:val="24"/>
        </w:rPr>
        <w:t>e</w:t>
      </w:r>
      <w:r w:rsidR="006C034D">
        <w:rPr>
          <w:rFonts w:ascii="Times New Roman" w:hAnsi="Times New Roman" w:cs="Times New Roman"/>
          <w:sz w:val="24"/>
          <w:szCs w:val="24"/>
        </w:rPr>
        <w:t>-</w:t>
      </w:r>
      <w:r w:rsidRPr="00BB36FE">
        <w:rPr>
          <w:rFonts w:ascii="Times New Roman" w:hAnsi="Times New Roman" w:cs="Times New Roman"/>
          <w:sz w:val="24"/>
          <w:szCs w:val="24"/>
        </w:rPr>
        <w:t>mailová adresa. Oznámenie podľa odseku 5 sa nezverejňuje.“.</w:t>
      </w:r>
    </w:p>
    <w:p w:rsidR="006F7A5A" w:rsidRPr="00BB36FE" w:rsidRDefault="006F7A5A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Čl. 8 sa dopĺňa odsekmi 7 a 8, ktoré znejú: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„(7) Oznámenie podľa odseku 5 podáva verejný funkcionár uvedený v odseku 1 orgánu uvedenému v čl. 7 ods. 5.</w:t>
      </w: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(8) Povinnosť podať písomné oznámenie podľa odseku 5 je splnená aj vtedy, ak bolo oznámenie podané elektronickými prostriedkami spôsobom a za podmienok ustanovených v osobitnom predpise.“.</w:t>
      </w:r>
    </w:p>
    <w:p w:rsidR="006F7A5A" w:rsidRPr="00BB36FE" w:rsidRDefault="006F7A5A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 pí</w:t>
      </w:r>
      <w:r w:rsidR="003260A0" w:rsidRPr="00BB36FE">
        <w:rPr>
          <w:rFonts w:ascii="Times New Roman" w:hAnsi="Times New Roman" w:cs="Times New Roman"/>
          <w:sz w:val="24"/>
          <w:szCs w:val="24"/>
        </w:rPr>
        <w:t>s</w:t>
      </w:r>
      <w:r w:rsidRPr="00BB36FE">
        <w:rPr>
          <w:rFonts w:ascii="Times New Roman" w:hAnsi="Times New Roman" w:cs="Times New Roman"/>
          <w:sz w:val="24"/>
          <w:szCs w:val="24"/>
        </w:rPr>
        <w:t>m. a) sa slová „n) a t) až zk)“ nahrádzajú slovami „n), p), r), u) až zp)“.</w:t>
      </w:r>
    </w:p>
    <w:p w:rsidR="006F7A5A" w:rsidRPr="00BB36FE" w:rsidRDefault="006F7A5A" w:rsidP="006F7A5A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lastRenderedPageBreak/>
        <w:t>V čl. 9 ods. 1 písm. b) sa slová „a p)“ nahrádzajú slovami „a q)“.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 písm. c) sa slová „q) a r)“ nahrádzajú slovom „s)“.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 písm. d) sa slová „písm. s)“ nahrádzajú slovami „písm. t)“.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4 sa slová „k podnetu“ nahrádzajú slovami „ku konaniu“.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5 sa slová „60 dní“ nahrádzajú slovami „180 dní“.</w:t>
      </w: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8 úvodnej vete sa vypúšťajú slová „strata mandátu alebo“.</w:t>
      </w:r>
    </w:p>
    <w:p w:rsidR="006F7A5A" w:rsidRDefault="006F7A5A" w:rsidP="006F7A5A">
      <w:pPr>
        <w:pStyle w:val="Default"/>
        <w:ind w:left="720"/>
      </w:pPr>
    </w:p>
    <w:p w:rsidR="00E27C06" w:rsidRDefault="00E27C06" w:rsidP="006C034D">
      <w:pPr>
        <w:pStyle w:val="Default"/>
        <w:numPr>
          <w:ilvl w:val="0"/>
          <w:numId w:val="1"/>
        </w:numPr>
        <w:jc w:val="both"/>
      </w:pPr>
      <w:r w:rsidRPr="00BB36FE">
        <w:t>V čl. 9 ods. 8 písm. a) sa za slovo „funkcionárovi“ vkladajú slová „počas jedného funkčného obdobia“ , za slovo „údaje“ sa vkladá čiarka a na konci sa pripájajú tieto slová: „a to napriek písomnému upozorneniu orgánu uvedenému v čl. 7 ods. 5 v lehote ním určenej“.</w:t>
      </w:r>
    </w:p>
    <w:p w:rsidR="006F7A5A" w:rsidRDefault="006F7A5A" w:rsidP="006F7A5A">
      <w:pPr>
        <w:pStyle w:val="Odsekzoznamu"/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10 písm. b) sa vypúšťajú slová „týkajúce sa jeho majetkových pomerov“.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3860A3" w:rsidRDefault="003860A3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10 písm. c) sa na konci pripájajú tieto slová: „alebo uvedie v oznámení podľa čl. 8 neúplné alebo nepravdivé údaje“.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11 písm. a) sa slová „a t) až zk)“ nahrádzajú slovami „p), r), u) až zp)“.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11 písm. b) sa slová „a p)“ nahrádzajú slovami „a q)“.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11 písm. c) sa slová „q) a r)“ nahrádzajú slovom „s)“.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11 písm. d) sa slová „písm. s)“ nahrádzajú slovami „písm. t)“.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11 písm. e) sa slová „čl. 9 ods. 14“ nahrádzajú slovami „odseku 15“.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lastRenderedPageBreak/>
        <w:t>V čl. 9 sa za odsek 11 vkladá nový odsek 12, ktorý znie: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„(12) Pokutu podľa odseku 10 písm. a) až d) možno uložiť aj opakovane, a to za každých 180 dní od právoplatnosti rozhodnutia, ak verejný funkcionár do 180 dní od právoplatnosti tohto rozhodnutia neurobil žiadne úkony smerujúce k náprave protiprávneho stavu okrem prípadov, kedy verejný funkcionár nemôže odstrániť protiprávny stav z vážnych dôvodov, ktoré posúdi konajúci orgán.“.</w:t>
      </w:r>
    </w:p>
    <w:p w:rsidR="00B978AB" w:rsidRDefault="00B978AB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Doterajšie odseky 12 až 16 s označujú ako odseky 13 až 17.</w:t>
      </w:r>
    </w:p>
    <w:p w:rsidR="006F7A5A" w:rsidRPr="00BB36FE" w:rsidRDefault="006F7A5A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13 sa vypúšťajú slová „alebo zákonom,“, slovo „svojej“ sa nahrádza slovom „verejnej“ a za druhú vetu sa vkladá nová tretia veta, ktorá znie: „</w:t>
      </w:r>
      <w:r w:rsidR="003860A3" w:rsidRPr="00BB36FE">
        <w:rPr>
          <w:rFonts w:ascii="Times New Roman" w:hAnsi="Times New Roman" w:cs="Times New Roman"/>
          <w:sz w:val="24"/>
          <w:szCs w:val="24"/>
        </w:rPr>
        <w:t xml:space="preserve">Ak </w:t>
      </w:r>
      <w:r w:rsidRPr="00BB36FE">
        <w:rPr>
          <w:rFonts w:ascii="Times New Roman" w:hAnsi="Times New Roman" w:cs="Times New Roman"/>
          <w:sz w:val="24"/>
          <w:szCs w:val="24"/>
        </w:rPr>
        <w:t>orgán neprijme rozhodnutie o zastavení konania, konanie sa zastaví.“.</w:t>
      </w:r>
    </w:p>
    <w:p w:rsidR="006F7A5A" w:rsidRDefault="006F7A5A" w:rsidP="006F7A5A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14 sa slová „adresa trvalého bydliska a funkcia“ nahrádzajú slovami „verejná funkcia“.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15 druhej vete sa za slová „tejto povinnosti“ vkladajú slová „a povinnosti podľa čl. 2 ods. 4“.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16 sa slová „odseku 14“ nahrádzajú slovami „odseku 15“.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9 ods. 17 sa za slovo „mzda“ vkladá slovo „zamestnanca“.</w:t>
      </w: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10 ods. 1 sa za slovo „musí“ vkladá slovo „uznesením“ a na konci sa pripájajú tieto slová: „a doručí ho spolu s uznesením v písomnom vyhotovení výboru, ktorý zabezpečí ich doručenie verejnému funkcionárovi. Ak Národná rada</w:t>
      </w:r>
      <w:r w:rsidR="00BB2508" w:rsidRPr="00BB36FE">
        <w:rPr>
          <w:rFonts w:ascii="Times New Roman" w:hAnsi="Times New Roman" w:cs="Times New Roman"/>
          <w:sz w:val="24"/>
          <w:szCs w:val="24"/>
        </w:rPr>
        <w:t xml:space="preserve"> Slovenskej republiky</w:t>
      </w:r>
      <w:r w:rsidRPr="00BB36FE">
        <w:rPr>
          <w:rFonts w:ascii="Times New Roman" w:hAnsi="Times New Roman" w:cs="Times New Roman"/>
          <w:sz w:val="24"/>
          <w:szCs w:val="24"/>
        </w:rPr>
        <w:t xml:space="preserve"> rozhodnutie prijaté podľa čl. 9 ods. 8 výborom neschváli, oznámi túto skutočnosť výboru zaslaním prijatého uznesenia.“.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10 ods. 2 a 3 sa slová „mandátu alebo“ nahrádzajú slovom „verejnej“.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V čl. 10 ods. 4 sa slová „ods. 14“ nahrádzajú slovami „ods. 15“.</w:t>
      </w:r>
    </w:p>
    <w:p w:rsidR="006F7A5A" w:rsidRPr="006F7A5A" w:rsidRDefault="006F7A5A" w:rsidP="006F7A5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lastRenderedPageBreak/>
        <w:t>Za čl. 11 sa vkladá čl. 11a, ktorý vrátane nadpisu nad čl. 11a znie:</w:t>
      </w:r>
    </w:p>
    <w:p w:rsidR="00BB2508" w:rsidRPr="00BB36FE" w:rsidRDefault="00BB2508" w:rsidP="00BB36FE">
      <w:pPr>
        <w:pStyle w:val="Odsekzoznamu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„Vzťah k správnemu poriadku</w:t>
      </w:r>
    </w:p>
    <w:p w:rsidR="00E27C06" w:rsidRPr="00BB36FE" w:rsidRDefault="00E27C06" w:rsidP="00BB36FE">
      <w:pPr>
        <w:pStyle w:val="Odsekzoznamu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Čl. 11a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spacing w:after="0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Na konanie orgánu uvedeného v čl. 7 ods. 5 podľa čl. 9 až 11 sa primerane použijú ustanovenia </w:t>
      </w:r>
      <w:r w:rsidR="00BB2508" w:rsidRPr="00BB36FE">
        <w:rPr>
          <w:rFonts w:ascii="Times New Roman" w:hAnsi="Times New Roman" w:cs="Times New Roman"/>
          <w:sz w:val="24"/>
          <w:szCs w:val="24"/>
        </w:rPr>
        <w:t>všeobecného predpisu o správnom konaní</w:t>
      </w:r>
      <w:r w:rsidRPr="00BB36FE">
        <w:rPr>
          <w:rFonts w:ascii="Times New Roman" w:hAnsi="Times New Roman" w:cs="Times New Roman"/>
          <w:sz w:val="24"/>
          <w:szCs w:val="24"/>
        </w:rPr>
        <w:t>.“.</w:t>
      </w:r>
    </w:p>
    <w:p w:rsidR="006F7A5A" w:rsidRPr="00BB36FE" w:rsidRDefault="006F7A5A" w:rsidP="00BB36FE">
      <w:pPr>
        <w:pStyle w:val="Odsekzoznamu"/>
        <w:spacing w:after="0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Za čl. 12a sa vkladá čl. 12b, ktorý znie:</w:t>
      </w:r>
    </w:p>
    <w:p w:rsidR="006F7A5A" w:rsidRPr="00BB36FE" w:rsidRDefault="006F7A5A" w:rsidP="006F7A5A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7C06" w:rsidRDefault="00E27C06" w:rsidP="00BB36FE">
      <w:pPr>
        <w:pStyle w:val="Odsekzoznamu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„Čl. 12b</w:t>
      </w:r>
    </w:p>
    <w:p w:rsidR="006F7A5A" w:rsidRPr="00BB36FE" w:rsidRDefault="006F7A5A" w:rsidP="00BB36FE">
      <w:pPr>
        <w:pStyle w:val="Odsekzoznamu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(1) Ak verejný funkcionár vykonáva k 1. januáru </w:t>
      </w:r>
      <w:r w:rsidR="00BB2508" w:rsidRPr="00BB36FE">
        <w:rPr>
          <w:rFonts w:ascii="Times New Roman" w:hAnsi="Times New Roman" w:cs="Times New Roman"/>
          <w:sz w:val="24"/>
          <w:szCs w:val="24"/>
        </w:rPr>
        <w:t xml:space="preserve">2020 </w:t>
      </w:r>
      <w:r w:rsidRPr="00BB36FE">
        <w:rPr>
          <w:rFonts w:ascii="Times New Roman" w:hAnsi="Times New Roman" w:cs="Times New Roman"/>
          <w:sz w:val="24"/>
          <w:szCs w:val="24"/>
        </w:rPr>
        <w:t xml:space="preserve">funkciu, zamestnanie alebo činnosť, ktorá je podľa ústavného zákona účinného </w:t>
      </w:r>
      <w:r w:rsidR="00BB2508" w:rsidRPr="00BB36FE">
        <w:rPr>
          <w:rFonts w:ascii="Times New Roman" w:hAnsi="Times New Roman" w:cs="Times New Roman"/>
          <w:sz w:val="24"/>
          <w:szCs w:val="24"/>
        </w:rPr>
        <w:t>od 1. januára</w:t>
      </w:r>
      <w:r w:rsidRPr="00BB36FE">
        <w:rPr>
          <w:rFonts w:ascii="Times New Roman" w:hAnsi="Times New Roman" w:cs="Times New Roman"/>
          <w:sz w:val="24"/>
          <w:szCs w:val="24"/>
        </w:rPr>
        <w:t xml:space="preserve"> </w:t>
      </w:r>
      <w:r w:rsidR="00BB2508" w:rsidRPr="00BB36FE">
        <w:rPr>
          <w:rFonts w:ascii="Times New Roman" w:hAnsi="Times New Roman" w:cs="Times New Roman"/>
          <w:sz w:val="24"/>
          <w:szCs w:val="24"/>
        </w:rPr>
        <w:t xml:space="preserve">2020 </w:t>
      </w:r>
      <w:r w:rsidRPr="00BB36FE">
        <w:rPr>
          <w:rFonts w:ascii="Times New Roman" w:hAnsi="Times New Roman" w:cs="Times New Roman"/>
          <w:sz w:val="24"/>
          <w:szCs w:val="24"/>
        </w:rPr>
        <w:t xml:space="preserve">nezlučiteľná s jeho funkciou verejného funkcionára, </w:t>
      </w:r>
      <w:r w:rsidR="00BB2508" w:rsidRPr="00BB36FE">
        <w:rPr>
          <w:rFonts w:ascii="Times New Roman" w:hAnsi="Times New Roman" w:cs="Times New Roman"/>
          <w:sz w:val="24"/>
          <w:szCs w:val="24"/>
        </w:rPr>
        <w:t>je povinný do 31. januára</w:t>
      </w:r>
      <w:r w:rsidR="00BB2508" w:rsidRPr="00BB36FE" w:rsidDel="00BB2508">
        <w:rPr>
          <w:rFonts w:ascii="Times New Roman" w:hAnsi="Times New Roman" w:cs="Times New Roman"/>
          <w:sz w:val="24"/>
          <w:szCs w:val="24"/>
        </w:rPr>
        <w:t xml:space="preserve"> </w:t>
      </w:r>
      <w:r w:rsidR="00BB2508" w:rsidRPr="00BB36FE">
        <w:rPr>
          <w:rFonts w:ascii="Times New Roman" w:hAnsi="Times New Roman" w:cs="Times New Roman"/>
          <w:sz w:val="24"/>
          <w:szCs w:val="24"/>
        </w:rPr>
        <w:t xml:space="preserve">2020 </w:t>
      </w:r>
      <w:r w:rsidRPr="00BB36FE">
        <w:rPr>
          <w:rFonts w:ascii="Times New Roman" w:hAnsi="Times New Roman" w:cs="Times New Roman"/>
          <w:sz w:val="24"/>
          <w:szCs w:val="24"/>
        </w:rPr>
        <w:t>jej vykonávanie skončiť alebo vykonať zákonom ustanovený právny úkon smerujúci k jej skončeniu.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(2) Konanie začaté pred 1. januárom </w:t>
      </w:r>
      <w:r w:rsidR="00BB2508" w:rsidRPr="00BB36FE">
        <w:rPr>
          <w:rFonts w:ascii="Times New Roman" w:hAnsi="Times New Roman" w:cs="Times New Roman"/>
          <w:sz w:val="24"/>
          <w:szCs w:val="24"/>
        </w:rPr>
        <w:t>2020</w:t>
      </w:r>
      <w:r w:rsidRPr="00BB36FE">
        <w:rPr>
          <w:rFonts w:ascii="Times New Roman" w:hAnsi="Times New Roman" w:cs="Times New Roman"/>
          <w:sz w:val="24"/>
          <w:szCs w:val="24"/>
        </w:rPr>
        <w:t xml:space="preserve"> sa dokončí podľa ústavného zákona účinného pred 1. januárom </w:t>
      </w:r>
      <w:r w:rsidR="00BB2508" w:rsidRPr="00BB36FE">
        <w:rPr>
          <w:rFonts w:ascii="Times New Roman" w:hAnsi="Times New Roman" w:cs="Times New Roman"/>
          <w:sz w:val="24"/>
          <w:szCs w:val="24"/>
        </w:rPr>
        <w:t>2020</w:t>
      </w:r>
      <w:r w:rsidRPr="00BB36FE">
        <w:rPr>
          <w:rFonts w:ascii="Times New Roman" w:hAnsi="Times New Roman" w:cs="Times New Roman"/>
          <w:sz w:val="24"/>
          <w:szCs w:val="24"/>
        </w:rPr>
        <w:t>.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(3) Oznámenia podľa čl. 7 ods. 1 a čl. 8 ods. 5 za rok </w:t>
      </w:r>
      <w:r w:rsidR="00BB2508" w:rsidRPr="00BB36FE">
        <w:rPr>
          <w:rFonts w:ascii="Times New Roman" w:hAnsi="Times New Roman" w:cs="Times New Roman"/>
          <w:sz w:val="24"/>
          <w:szCs w:val="24"/>
        </w:rPr>
        <w:t xml:space="preserve">2019 </w:t>
      </w:r>
      <w:r w:rsidRPr="00BB36FE">
        <w:rPr>
          <w:rFonts w:ascii="Times New Roman" w:hAnsi="Times New Roman" w:cs="Times New Roman"/>
          <w:sz w:val="24"/>
          <w:szCs w:val="24"/>
        </w:rPr>
        <w:t xml:space="preserve">sa podávajú podľa ústavného zákona účinného od 1. januára </w:t>
      </w:r>
      <w:r w:rsidR="00BB2508" w:rsidRPr="00BB36FE">
        <w:rPr>
          <w:rFonts w:ascii="Times New Roman" w:hAnsi="Times New Roman" w:cs="Times New Roman"/>
          <w:sz w:val="24"/>
          <w:szCs w:val="24"/>
        </w:rPr>
        <w:t>2020</w:t>
      </w:r>
      <w:r w:rsidRPr="00BB36FE">
        <w:rPr>
          <w:rFonts w:ascii="Times New Roman" w:hAnsi="Times New Roman" w:cs="Times New Roman"/>
          <w:sz w:val="24"/>
          <w:szCs w:val="24"/>
        </w:rPr>
        <w:t>.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(4) Oznámenie podľa čl. 7 ods. 1 a čl. 8 ods. 5 možno podať orgánu podľa čl. 7 ods. 5 písomne a aj elektronickými prostriedkami. Podrobnosti pri podávaní oznámení podľa čl. 7 ods. 1 a čl. 8 ods. 5 elektronickými prostriedkami upraví orgán podľa čl. 7 ods. 5 a oznámi ich na svojom webovom sídle.</w:t>
      </w:r>
    </w:p>
    <w:p w:rsidR="00E27C06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(5) Právne úkony, ktoré vykonáva orgán podľa čl. 7 ods. 5 pri výkone svojej pôsobnosti, môže uskutočniť elektronicky, spôsobom a za podmienok uvedených v osobitnom predpise.</w:t>
      </w:r>
    </w:p>
    <w:p w:rsidR="00E27C06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(6) Majetkový prírastok verejného funkcionára na účely konania podľa čl. 9 ods. 8 písm. b) je rozdiel medzi jednotlivými údajmi v písomnom oznámení podľa čl. 7 ods. 1, a to najmä rozdiel medzi jednotlivými údajmi podľa čl. 7 ods. 1 písm. d) v </w:t>
      </w:r>
      <w:r w:rsidRPr="00BB36FE">
        <w:rPr>
          <w:rFonts w:ascii="Times New Roman" w:hAnsi="Times New Roman" w:cs="Times New Roman"/>
          <w:sz w:val="24"/>
          <w:szCs w:val="24"/>
        </w:rPr>
        <w:lastRenderedPageBreak/>
        <w:t>roku, v ktorom sa posudzuje pôvod majetkového prírastku, s údajmi za predchádzajúci kalendárny rok pri zohľadnení údajov o nadobudnutí nehnuteľnej veci a hnuteľnej veci v posudzovanom období.“.</w:t>
      </w:r>
    </w:p>
    <w:p w:rsidR="00E27C06" w:rsidRPr="00BB36FE" w:rsidRDefault="00E27C06" w:rsidP="00BB36FE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 xml:space="preserve">Ústavný zákon sa dopĺňa prílohami </w:t>
      </w:r>
      <w:r w:rsidR="006F7A5A">
        <w:rPr>
          <w:rFonts w:ascii="Times New Roman" w:hAnsi="Times New Roman" w:cs="Times New Roman"/>
          <w:sz w:val="24"/>
          <w:szCs w:val="24"/>
        </w:rPr>
        <w:t xml:space="preserve">č. </w:t>
      </w:r>
      <w:r w:rsidRPr="00BB36FE">
        <w:rPr>
          <w:rFonts w:ascii="Times New Roman" w:hAnsi="Times New Roman" w:cs="Times New Roman"/>
          <w:sz w:val="24"/>
          <w:szCs w:val="24"/>
        </w:rPr>
        <w:t>1 a 2, ktoré znejú:</w:t>
      </w:r>
    </w:p>
    <w:p w:rsidR="007F4E39" w:rsidRPr="00BB36FE" w:rsidRDefault="00E27C06" w:rsidP="00BB36FE">
      <w:pPr>
        <w:pStyle w:val="Odsekzoznamu"/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7F4E39" w:rsidRPr="00BB36FE" w:rsidSect="00A53E25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B36FE">
        <w:rPr>
          <w:rFonts w:ascii="Times New Roman" w:hAnsi="Times New Roman" w:cs="Times New Roman"/>
          <w:sz w:val="24"/>
          <w:szCs w:val="24"/>
        </w:rPr>
        <w:t>„</w:t>
      </w:r>
      <w:r w:rsidRPr="00BB36FE">
        <w:rPr>
          <w:rFonts w:ascii="Times New Roman" w:hAnsi="Times New Roman" w:cs="Times New Roman"/>
          <w:b/>
          <w:sz w:val="24"/>
          <w:szCs w:val="24"/>
        </w:rPr>
        <w:t>Príloha č. 1 k ústavnému zákonu č. 357/2004 Z. z.</w:t>
      </w:r>
      <w:r w:rsidR="00FA66FF" w:rsidRPr="00BB36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7A5A">
        <w:rPr>
          <w:rFonts w:ascii="Times New Roman" w:hAnsi="Times New Roman" w:cs="Times New Roman"/>
          <w:b/>
          <w:sz w:val="24"/>
          <w:szCs w:val="24"/>
        </w:rPr>
        <w:t xml:space="preserve">v znení ústavného zákona </w:t>
      </w:r>
      <w:r w:rsidR="00D72C57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6F7A5A">
        <w:rPr>
          <w:rFonts w:ascii="Times New Roman" w:hAnsi="Times New Roman" w:cs="Times New Roman"/>
          <w:b/>
          <w:sz w:val="24"/>
          <w:szCs w:val="24"/>
        </w:rPr>
        <w:t>č. .../2019 Z. z.</w:t>
      </w:r>
    </w:p>
    <w:p w:rsidR="009D1139" w:rsidRPr="00BB36FE" w:rsidRDefault="00BB27ED" w:rsidP="00BB27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-1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-2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-3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-4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-5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lacivoAB_N03-page-6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lacivoAB_N03-page-7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lacivoAB_N03-page-8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lacivoAB_N03-page-9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lacivoAB_N03-page-10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lacivoAB_N03-page-11-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lacivoAB_N03-page-12-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lacivoAB_N03-page-13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139" w:rsidRPr="00BB36FE" w:rsidRDefault="009D1139" w:rsidP="00BB36FE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9D1139" w:rsidRPr="00BB36FE" w:rsidSect="00581841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9D1139" w:rsidRPr="00C07C38" w:rsidRDefault="009D1139" w:rsidP="00C07C38">
      <w:pPr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C07C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Príloha č. 2 k ústavnému zákonu č. 357/2004 Z. z. </w:t>
      </w:r>
      <w:r w:rsidR="006621F2" w:rsidRPr="00C07C38">
        <w:rPr>
          <w:rFonts w:ascii="Times New Roman" w:hAnsi="Times New Roman" w:cs="Times New Roman"/>
          <w:b/>
          <w:sz w:val="24"/>
          <w:szCs w:val="24"/>
        </w:rPr>
        <w:t>v znení ústavného zákona č. .../2019 Z. z.</w:t>
      </w:r>
    </w:p>
    <w:p w:rsidR="009D1139" w:rsidRPr="00BB36FE" w:rsidRDefault="009D1139" w:rsidP="00BB36FE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9D1139" w:rsidRPr="00BB36FE" w:rsidSect="009D1139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D1139" w:rsidRPr="00BB36FE" w:rsidRDefault="00256443" w:rsidP="002564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-1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ge-2-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-3-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ge-4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149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ge-5-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lacivoC_N03-page-6-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lacivoC_N03-page-7-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139" w:rsidRPr="00BB36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79430"/>
            <wp:effectExtent l="0" t="0" r="190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lacivoC_N03-page-8-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139" w:rsidRPr="00BB36FE" w:rsidRDefault="009D1139" w:rsidP="00BB36FE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9D1139" w:rsidRPr="00BB36FE" w:rsidSect="00943E6F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9D1139" w:rsidRDefault="009D1139" w:rsidP="00BB36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A5A">
        <w:rPr>
          <w:rFonts w:ascii="Times New Roman" w:hAnsi="Times New Roman" w:cs="Times New Roman"/>
          <w:b/>
          <w:sz w:val="24"/>
          <w:szCs w:val="24"/>
        </w:rPr>
        <w:lastRenderedPageBreak/>
        <w:t>Čl. II</w:t>
      </w:r>
    </w:p>
    <w:p w:rsidR="006F7A5A" w:rsidRPr="006F7A5A" w:rsidRDefault="006F7A5A" w:rsidP="00BB36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6F1" w:rsidRDefault="009D1139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6FE">
        <w:rPr>
          <w:rFonts w:ascii="Times New Roman" w:hAnsi="Times New Roman" w:cs="Times New Roman"/>
          <w:sz w:val="24"/>
          <w:szCs w:val="24"/>
        </w:rPr>
        <w:t>Tento ústavný zákon nadobúda účinnosť</w:t>
      </w:r>
      <w:r w:rsidR="00AB52E3" w:rsidRPr="00BB36FE">
        <w:rPr>
          <w:rFonts w:ascii="Times New Roman" w:hAnsi="Times New Roman" w:cs="Times New Roman"/>
          <w:sz w:val="24"/>
          <w:szCs w:val="24"/>
        </w:rPr>
        <w:t xml:space="preserve"> </w:t>
      </w:r>
      <w:r w:rsidR="00BB2508" w:rsidRPr="00BB36FE">
        <w:rPr>
          <w:rFonts w:ascii="Times New Roman" w:hAnsi="Times New Roman" w:cs="Times New Roman"/>
          <w:sz w:val="24"/>
          <w:szCs w:val="24"/>
        </w:rPr>
        <w:t>1. januára 2020</w:t>
      </w:r>
      <w:r w:rsidRPr="00BB36FE">
        <w:rPr>
          <w:rFonts w:ascii="Times New Roman" w:hAnsi="Times New Roman" w:cs="Times New Roman"/>
          <w:sz w:val="24"/>
          <w:szCs w:val="24"/>
        </w:rPr>
        <w:t>.</w:t>
      </w:r>
    </w:p>
    <w:p w:rsidR="00376DD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DD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DD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DD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DD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DD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DD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DD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DD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prezident Slovenskej republiky</w:t>
      </w: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predseda Národnej rady Slovenskej republiky</w:t>
      </w: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DDE" w:rsidRPr="00E106F1" w:rsidRDefault="00376DDE" w:rsidP="00376D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predseda vlády Slovenskej republiky</w:t>
      </w:r>
    </w:p>
    <w:p w:rsidR="00376DDE" w:rsidRPr="00BB36FE" w:rsidRDefault="00376DDE" w:rsidP="00BB36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376DDE" w:rsidRPr="00BB36FE" w:rsidSect="009D1139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96D" w:rsidRDefault="0062596D" w:rsidP="006621F2">
      <w:pPr>
        <w:spacing w:after="0" w:line="240" w:lineRule="auto"/>
      </w:pPr>
      <w:r>
        <w:separator/>
      </w:r>
    </w:p>
  </w:endnote>
  <w:endnote w:type="continuationSeparator" w:id="0">
    <w:p w:rsidR="0062596D" w:rsidRDefault="0062596D" w:rsidP="00662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5605923"/>
      <w:docPartObj>
        <w:docPartGallery w:val="Page Numbers (Bottom of Page)"/>
        <w:docPartUnique/>
      </w:docPartObj>
    </w:sdtPr>
    <w:sdtEndPr/>
    <w:sdtContent>
      <w:p w:rsidR="006621F2" w:rsidRDefault="006621F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117">
          <w:rPr>
            <w:noProof/>
          </w:rPr>
          <w:t>32</w:t>
        </w:r>
        <w:r>
          <w:fldChar w:fldCharType="end"/>
        </w:r>
      </w:p>
    </w:sdtContent>
  </w:sdt>
  <w:p w:rsidR="006621F2" w:rsidRDefault="006621F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96D" w:rsidRDefault="0062596D" w:rsidP="006621F2">
      <w:pPr>
        <w:spacing w:after="0" w:line="240" w:lineRule="auto"/>
      </w:pPr>
      <w:r>
        <w:separator/>
      </w:r>
    </w:p>
  </w:footnote>
  <w:footnote w:type="continuationSeparator" w:id="0">
    <w:p w:rsidR="0062596D" w:rsidRDefault="0062596D" w:rsidP="00662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10094"/>
    <w:multiLevelType w:val="hybridMultilevel"/>
    <w:tmpl w:val="7D20D84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06"/>
    <w:rsid w:val="00071F7D"/>
    <w:rsid w:val="00156EA6"/>
    <w:rsid w:val="00182D5B"/>
    <w:rsid w:val="001C531C"/>
    <w:rsid w:val="00256443"/>
    <w:rsid w:val="002E1117"/>
    <w:rsid w:val="003260A0"/>
    <w:rsid w:val="00376DDE"/>
    <w:rsid w:val="003860A3"/>
    <w:rsid w:val="003D2860"/>
    <w:rsid w:val="003F2FAD"/>
    <w:rsid w:val="004D3AD9"/>
    <w:rsid w:val="006074C1"/>
    <w:rsid w:val="00625497"/>
    <w:rsid w:val="0062596D"/>
    <w:rsid w:val="00656C44"/>
    <w:rsid w:val="006621F2"/>
    <w:rsid w:val="006C034D"/>
    <w:rsid w:val="006D3A15"/>
    <w:rsid w:val="006F7A5A"/>
    <w:rsid w:val="007F4E39"/>
    <w:rsid w:val="0093759D"/>
    <w:rsid w:val="009D1139"/>
    <w:rsid w:val="00AB52E3"/>
    <w:rsid w:val="00B43B96"/>
    <w:rsid w:val="00B46078"/>
    <w:rsid w:val="00B55F31"/>
    <w:rsid w:val="00B83902"/>
    <w:rsid w:val="00B978AB"/>
    <w:rsid w:val="00BB2508"/>
    <w:rsid w:val="00BB27ED"/>
    <w:rsid w:val="00BB36FE"/>
    <w:rsid w:val="00BD50FC"/>
    <w:rsid w:val="00C02B35"/>
    <w:rsid w:val="00C07C38"/>
    <w:rsid w:val="00C72E07"/>
    <w:rsid w:val="00D72C57"/>
    <w:rsid w:val="00DB36F1"/>
    <w:rsid w:val="00DB4BE4"/>
    <w:rsid w:val="00E27C06"/>
    <w:rsid w:val="00E93F25"/>
    <w:rsid w:val="00FA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F224B"/>
  <w15:chartTrackingRefBased/>
  <w15:docId w15:val="{A61628A9-F52F-49F9-83E7-45ECE819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27C06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27C06"/>
    <w:pPr>
      <w:ind w:left="720"/>
      <w:contextualSpacing/>
    </w:pPr>
  </w:style>
  <w:style w:type="paragraph" w:customStyle="1" w:styleId="Default">
    <w:name w:val="Default"/>
    <w:rsid w:val="00E27C0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F2F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2FAD"/>
    <w:rPr>
      <w:rFonts w:ascii="Segoe UI" w:eastAsiaTheme="minorEastAsia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662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621F2"/>
    <w:rPr>
      <w:rFonts w:eastAsiaTheme="minorEastAsia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62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621F2"/>
    <w:rPr>
      <w:rFonts w:eastAsiaTheme="minorEastAsia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2564</Words>
  <Characters>14619</Characters>
  <Application>Microsoft Office Word</Application>
  <DocSecurity>0</DocSecurity>
  <Lines>121</Lines>
  <Paragraphs>34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NRSR</Company>
  <LinksUpToDate>false</LinksUpToDate>
  <CharactersWithSpaces>17149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Vika, Alexander</dc:creator>
  <cp:keywords/>
  <dc:description/>
  <cp:lastModifiedBy>Szabóová, Diana</cp:lastModifiedBy>
  <cp:revision>2</cp:revision>
  <cp:lastPrinted>2019-02-04T08:44:00Z</cp:lastPrinted>
  <dcterms:created xsi:type="dcterms:W3CDTF">2019-02-04T08:46:00Z</dcterms:created>
  <dcterms:modified xsi:type="dcterms:W3CDTF">2019-02-04T08:46:00Z</dcterms:modified>
</cp:coreProperties>
</file>