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3E0" w:rsidRPr="002A2A22" w:rsidRDefault="00711EB5" w:rsidP="00647117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2A2A22">
        <w:rPr>
          <w:rFonts w:ascii="Times New Roman" w:hAnsi="Times New Roman"/>
          <w:color w:val="auto"/>
          <w:sz w:val="24"/>
          <w:szCs w:val="24"/>
        </w:rPr>
        <w:t>NÁVRH</w:t>
      </w:r>
    </w:p>
    <w:p w:rsidR="00711EB5" w:rsidRPr="002A2A22" w:rsidRDefault="00711EB5" w:rsidP="00647117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F803E0" w:rsidRPr="002A2A22" w:rsidRDefault="00F803E0" w:rsidP="00647117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2A2A22">
        <w:rPr>
          <w:rFonts w:ascii="Times New Roman" w:hAnsi="Times New Roman"/>
          <w:color w:val="auto"/>
          <w:sz w:val="24"/>
          <w:szCs w:val="24"/>
        </w:rPr>
        <w:t>NARIADENIE VLÁDY</w:t>
      </w:r>
    </w:p>
    <w:p w:rsidR="00F803E0" w:rsidRPr="002A2A22" w:rsidRDefault="00F803E0" w:rsidP="00647117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2A2A22">
        <w:rPr>
          <w:rFonts w:ascii="Times New Roman" w:hAnsi="Times New Roman"/>
          <w:color w:val="auto"/>
          <w:sz w:val="24"/>
          <w:szCs w:val="24"/>
        </w:rPr>
        <w:t>Slovenskej republiky</w:t>
      </w:r>
    </w:p>
    <w:p w:rsidR="00474F00" w:rsidRPr="002A2A22" w:rsidRDefault="00F91396" w:rsidP="00647117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z ...................... 2019</w:t>
      </w:r>
      <w:r w:rsidR="00F803E0" w:rsidRPr="002A2A22">
        <w:rPr>
          <w:rFonts w:ascii="Times New Roman" w:hAnsi="Times New Roman"/>
          <w:color w:val="auto"/>
          <w:sz w:val="24"/>
          <w:szCs w:val="24"/>
        </w:rPr>
        <w:t>,</w:t>
      </w:r>
    </w:p>
    <w:p w:rsidR="00F803E0" w:rsidRPr="002A2A22" w:rsidRDefault="00474F00" w:rsidP="00647117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2A2A22">
        <w:rPr>
          <w:rFonts w:ascii="Times New Roman" w:hAnsi="Times New Roman"/>
          <w:color w:val="auto"/>
          <w:sz w:val="24"/>
          <w:szCs w:val="24"/>
        </w:rPr>
        <w:t>kto</w:t>
      </w:r>
      <w:r w:rsidR="00F803E0" w:rsidRPr="002A2A22">
        <w:rPr>
          <w:rFonts w:ascii="Times New Roman" w:hAnsi="Times New Roman"/>
          <w:color w:val="auto"/>
          <w:sz w:val="24"/>
          <w:szCs w:val="24"/>
        </w:rPr>
        <w:t xml:space="preserve">rým sa </w:t>
      </w:r>
      <w:r w:rsidR="00460D2C" w:rsidRPr="002A2A22">
        <w:rPr>
          <w:rFonts w:ascii="Times New Roman" w:hAnsi="Times New Roman"/>
          <w:color w:val="auto"/>
          <w:sz w:val="24"/>
          <w:szCs w:val="24"/>
        </w:rPr>
        <w:t xml:space="preserve">ustanovuje rozsah </w:t>
      </w:r>
      <w:r w:rsidR="00195820" w:rsidRPr="002A2A22">
        <w:rPr>
          <w:rFonts w:ascii="Times New Roman" w:hAnsi="Times New Roman"/>
          <w:color w:val="auto"/>
          <w:sz w:val="24"/>
          <w:szCs w:val="24"/>
        </w:rPr>
        <w:t xml:space="preserve">priamej </w:t>
      </w:r>
      <w:r w:rsidR="00460D2C" w:rsidRPr="002A2A22">
        <w:rPr>
          <w:rFonts w:ascii="Times New Roman" w:hAnsi="Times New Roman"/>
          <w:color w:val="auto"/>
          <w:sz w:val="24"/>
          <w:szCs w:val="24"/>
        </w:rPr>
        <w:t xml:space="preserve">výchovno-vzdelávacej činnosti pedagogického zamestnanca </w:t>
      </w:r>
    </w:p>
    <w:p w:rsidR="000B30CA" w:rsidRPr="002A2A22" w:rsidRDefault="000B30CA" w:rsidP="00474F00">
      <w:pPr>
        <w:shd w:val="clear" w:color="auto" w:fill="FFFFFF"/>
        <w:spacing w:line="360" w:lineRule="auto"/>
        <w:ind w:left="0" w:firstLine="0"/>
        <w:rPr>
          <w:rFonts w:ascii="Times New Roman" w:hAnsi="Times New Roman"/>
          <w:color w:val="5F1675"/>
          <w:sz w:val="24"/>
          <w:szCs w:val="24"/>
          <w:lang w:eastAsia="sk-SK"/>
        </w:rPr>
      </w:pPr>
    </w:p>
    <w:p w:rsidR="00FF4D97" w:rsidRPr="002A2A22" w:rsidRDefault="00FF4D97" w:rsidP="00474F00">
      <w:pPr>
        <w:shd w:val="clear" w:color="auto" w:fill="FFFFFF"/>
        <w:spacing w:line="360" w:lineRule="auto"/>
        <w:ind w:left="0" w:firstLine="0"/>
        <w:rPr>
          <w:rFonts w:ascii="Times New Roman" w:hAnsi="Times New Roman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>Vláda Slovenskej republiky podľa </w:t>
      </w:r>
      <w:hyperlink r:id="rId8" w:anchor="paragraf-3.odsek-4" w:tooltip="Odkaz na predpis alebo ustanovenie" w:history="1">
        <w:r w:rsidR="00460D2C" w:rsidRPr="002A2A22">
          <w:rPr>
            <w:rFonts w:ascii="Times New Roman" w:hAnsi="Times New Roman"/>
            <w:iCs/>
            <w:sz w:val="24"/>
            <w:szCs w:val="24"/>
            <w:lang w:eastAsia="sk-SK"/>
          </w:rPr>
          <w:t xml:space="preserve">§ </w:t>
        </w:r>
        <w:r w:rsidR="0098432D" w:rsidRPr="002A2A22">
          <w:rPr>
            <w:rFonts w:ascii="Times New Roman" w:hAnsi="Times New Roman"/>
            <w:iCs/>
            <w:sz w:val="24"/>
            <w:szCs w:val="24"/>
            <w:lang w:eastAsia="sk-SK"/>
          </w:rPr>
          <w:t>... z</w:t>
        </w:r>
        <w:r w:rsidRPr="002A2A22">
          <w:rPr>
            <w:rFonts w:ascii="Times New Roman" w:hAnsi="Times New Roman"/>
            <w:iCs/>
            <w:sz w:val="24"/>
            <w:szCs w:val="24"/>
            <w:lang w:eastAsia="sk-SK"/>
          </w:rPr>
          <w:t xml:space="preserve">ákona č. </w:t>
        </w:r>
        <w:r w:rsidR="0098432D" w:rsidRPr="002A2A22">
          <w:rPr>
            <w:rFonts w:ascii="Times New Roman" w:hAnsi="Times New Roman"/>
            <w:iCs/>
            <w:sz w:val="24"/>
            <w:szCs w:val="24"/>
            <w:lang w:eastAsia="sk-SK"/>
          </w:rPr>
          <w:t>...</w:t>
        </w:r>
        <w:r w:rsidRPr="002A2A22">
          <w:rPr>
            <w:rFonts w:ascii="Times New Roman" w:hAnsi="Times New Roman"/>
            <w:iCs/>
            <w:sz w:val="24"/>
            <w:szCs w:val="24"/>
            <w:lang w:eastAsia="sk-SK"/>
          </w:rPr>
          <w:t>/</w:t>
        </w:r>
        <w:r w:rsidR="0098432D" w:rsidRPr="002A2A22">
          <w:rPr>
            <w:rFonts w:ascii="Times New Roman" w:hAnsi="Times New Roman"/>
            <w:iCs/>
            <w:sz w:val="24"/>
            <w:szCs w:val="24"/>
            <w:lang w:eastAsia="sk-SK"/>
          </w:rPr>
          <w:t>201</w:t>
        </w:r>
        <w:r w:rsidR="00F91396">
          <w:rPr>
            <w:rFonts w:ascii="Times New Roman" w:hAnsi="Times New Roman"/>
            <w:iCs/>
            <w:sz w:val="24"/>
            <w:szCs w:val="24"/>
            <w:lang w:eastAsia="sk-SK"/>
          </w:rPr>
          <w:t>9</w:t>
        </w:r>
        <w:r w:rsidR="00460D2C" w:rsidRPr="002A2A22">
          <w:rPr>
            <w:rFonts w:ascii="Times New Roman" w:hAnsi="Times New Roman"/>
            <w:iCs/>
            <w:sz w:val="24"/>
            <w:szCs w:val="24"/>
            <w:lang w:eastAsia="sk-SK"/>
          </w:rPr>
          <w:t xml:space="preserve"> Z</w:t>
        </w:r>
        <w:r w:rsidRPr="002A2A22">
          <w:rPr>
            <w:rFonts w:ascii="Times New Roman" w:hAnsi="Times New Roman"/>
            <w:iCs/>
            <w:sz w:val="24"/>
            <w:szCs w:val="24"/>
            <w:lang w:eastAsia="sk-SK"/>
          </w:rPr>
          <w:t>. z.</w:t>
        </w:r>
      </w:hyperlink>
      <w:r w:rsidRPr="002A2A22">
        <w:rPr>
          <w:rFonts w:ascii="Times New Roman" w:hAnsi="Times New Roman"/>
          <w:sz w:val="24"/>
          <w:szCs w:val="24"/>
          <w:lang w:eastAsia="sk-SK"/>
        </w:rPr>
        <w:t> o pedagogických zamestnancoch a odborných zamestnancoch a o zmene a doplnení niektorých zákonov (ďalej len „zákon“) nariaďuje:</w:t>
      </w:r>
    </w:p>
    <w:p w:rsidR="007F45CA" w:rsidRPr="002A2A22" w:rsidRDefault="00FF4D97" w:rsidP="00647117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2A2A22">
        <w:rPr>
          <w:rFonts w:ascii="Times New Roman" w:hAnsi="Times New Roman"/>
          <w:color w:val="auto"/>
          <w:sz w:val="24"/>
          <w:szCs w:val="24"/>
        </w:rPr>
        <w:t>§ 1</w:t>
      </w:r>
      <w:r w:rsidR="003D72A8" w:rsidRPr="002A2A2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FF4D97" w:rsidRPr="002A2A22" w:rsidRDefault="00FF4D97" w:rsidP="00647117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2A2A22">
        <w:rPr>
          <w:rFonts w:ascii="Times New Roman" w:hAnsi="Times New Roman"/>
          <w:color w:val="auto"/>
          <w:sz w:val="24"/>
          <w:szCs w:val="24"/>
        </w:rPr>
        <w:t>Predmet úpravy</w:t>
      </w:r>
    </w:p>
    <w:p w:rsidR="003D72A8" w:rsidRPr="002A2A22" w:rsidRDefault="003D72A8" w:rsidP="00474F00">
      <w:pPr>
        <w:shd w:val="clear" w:color="auto" w:fill="FFFFFF"/>
        <w:spacing w:line="36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FD57DF" w:rsidRPr="002A2A22" w:rsidRDefault="00FF4D97" w:rsidP="00555B79">
      <w:pPr>
        <w:pStyle w:val="Odsekzoznamu"/>
        <w:shd w:val="clear" w:color="auto" w:fill="FFFFFF"/>
        <w:spacing w:line="360" w:lineRule="auto"/>
        <w:ind w:left="426" w:firstLine="0"/>
        <w:rPr>
          <w:rFonts w:ascii="Times New Roman" w:hAnsi="Times New Roman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>Toto nariadenie vlády ustanovuje rozsah, v ktorom pedagogický zamestnanec vykonáva</w:t>
      </w:r>
      <w:r w:rsidR="00474F00" w:rsidRPr="002A2A2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A3535" w:rsidRPr="002A2A22">
        <w:rPr>
          <w:rFonts w:ascii="Times New Roman" w:hAnsi="Times New Roman"/>
          <w:sz w:val="24"/>
          <w:szCs w:val="24"/>
          <w:lang w:eastAsia="sk-SK"/>
        </w:rPr>
        <w:t>priamu výchovno-vzdelávaciu činnosť pri poskytovaní výchovy a</w:t>
      </w:r>
      <w:r w:rsidR="00380AA3" w:rsidRPr="002A2A22">
        <w:rPr>
          <w:rFonts w:ascii="Times New Roman" w:hAnsi="Times New Roman"/>
          <w:sz w:val="24"/>
          <w:szCs w:val="24"/>
          <w:lang w:eastAsia="sk-SK"/>
        </w:rPr>
        <w:t> </w:t>
      </w:r>
      <w:r w:rsidR="005A3535" w:rsidRPr="002A2A22">
        <w:rPr>
          <w:rFonts w:ascii="Times New Roman" w:hAnsi="Times New Roman"/>
          <w:sz w:val="24"/>
          <w:szCs w:val="24"/>
          <w:lang w:eastAsia="sk-SK"/>
        </w:rPr>
        <w:t>vzdelávania</w:t>
      </w:r>
      <w:r w:rsidR="00380AA3" w:rsidRPr="002A2A22">
        <w:rPr>
          <w:rFonts w:ascii="Times New Roman" w:hAnsi="Times New Roman"/>
          <w:sz w:val="24"/>
          <w:szCs w:val="24"/>
          <w:lang w:eastAsia="sk-SK"/>
        </w:rPr>
        <w:t xml:space="preserve"> (ďalej len „základný úväzok“)</w:t>
      </w:r>
      <w:r w:rsidR="005A3535" w:rsidRPr="002A2A22">
        <w:rPr>
          <w:rFonts w:ascii="Times New Roman" w:hAnsi="Times New Roman"/>
          <w:sz w:val="24"/>
          <w:szCs w:val="24"/>
          <w:lang w:eastAsia="sk-SK"/>
        </w:rPr>
        <w:t>.</w:t>
      </w:r>
    </w:p>
    <w:p w:rsidR="007F45CA" w:rsidRPr="002A2A22" w:rsidRDefault="00FF4D97" w:rsidP="00647117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2A2A22">
        <w:rPr>
          <w:rFonts w:ascii="Times New Roman" w:hAnsi="Times New Roman"/>
          <w:color w:val="auto"/>
          <w:sz w:val="24"/>
          <w:szCs w:val="24"/>
        </w:rPr>
        <w:t>§ 2</w:t>
      </w:r>
      <w:r w:rsidR="003D72A8" w:rsidRPr="002A2A2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FF4D97" w:rsidRPr="002A2A22" w:rsidRDefault="00561C7B" w:rsidP="00647117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2A2A22">
        <w:rPr>
          <w:rFonts w:ascii="Times New Roman" w:hAnsi="Times New Roman"/>
          <w:color w:val="auto"/>
          <w:sz w:val="24"/>
          <w:szCs w:val="24"/>
        </w:rPr>
        <w:t>Priama výchovno-vzdelávacia</w:t>
      </w:r>
      <w:r w:rsidR="00474F00" w:rsidRPr="002A2A22">
        <w:rPr>
          <w:rFonts w:ascii="Times New Roman" w:hAnsi="Times New Roman"/>
          <w:color w:val="auto"/>
          <w:sz w:val="24"/>
          <w:szCs w:val="24"/>
        </w:rPr>
        <w:t xml:space="preserve"> činnosť </w:t>
      </w:r>
    </w:p>
    <w:p w:rsidR="003D72A8" w:rsidRPr="002A2A22" w:rsidRDefault="003D72A8" w:rsidP="00474F00">
      <w:pPr>
        <w:shd w:val="clear" w:color="auto" w:fill="FFFFFF"/>
        <w:spacing w:line="36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474F00" w:rsidRPr="002A2A22" w:rsidRDefault="00FF4D97" w:rsidP="00B67326">
      <w:pPr>
        <w:pStyle w:val="Odsekzoznamu"/>
        <w:numPr>
          <w:ilvl w:val="0"/>
          <w:numId w:val="17"/>
        </w:numPr>
        <w:shd w:val="clear" w:color="auto" w:fill="FFFFFF"/>
        <w:spacing w:line="360" w:lineRule="auto"/>
        <w:ind w:left="426" w:hanging="426"/>
        <w:rPr>
          <w:rFonts w:ascii="Times New Roman" w:hAnsi="Times New Roman"/>
          <w:color w:val="548DD4" w:themeColor="text2" w:themeTint="99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 xml:space="preserve">Hodina priamej </w:t>
      </w:r>
      <w:r w:rsidR="000C20FE" w:rsidRPr="002A2A22">
        <w:rPr>
          <w:rFonts w:ascii="Times New Roman" w:hAnsi="Times New Roman"/>
          <w:sz w:val="24"/>
          <w:szCs w:val="24"/>
          <w:lang w:eastAsia="sk-SK"/>
        </w:rPr>
        <w:t xml:space="preserve">výchovno-vzdelávacej činnosti </w:t>
      </w:r>
      <w:r w:rsidRPr="002A2A22">
        <w:rPr>
          <w:rFonts w:ascii="Times New Roman" w:hAnsi="Times New Roman"/>
          <w:sz w:val="24"/>
          <w:szCs w:val="24"/>
          <w:lang w:eastAsia="sk-SK"/>
        </w:rPr>
        <w:t xml:space="preserve">trvá </w:t>
      </w:r>
      <w:r w:rsidR="00380AA3" w:rsidRPr="002A2A22">
        <w:rPr>
          <w:rFonts w:ascii="Times New Roman" w:hAnsi="Times New Roman"/>
          <w:sz w:val="24"/>
          <w:szCs w:val="24"/>
          <w:lang w:eastAsia="sk-SK"/>
        </w:rPr>
        <w:t xml:space="preserve">učiteľa </w:t>
      </w:r>
      <w:r w:rsidRPr="002A2A22">
        <w:rPr>
          <w:rFonts w:ascii="Times New Roman" w:hAnsi="Times New Roman"/>
          <w:sz w:val="24"/>
          <w:szCs w:val="24"/>
          <w:lang w:eastAsia="sk-SK"/>
        </w:rPr>
        <w:t>45 minút</w:t>
      </w:r>
      <w:r w:rsidRPr="002A2A22">
        <w:rPr>
          <w:rFonts w:ascii="Times New Roman" w:hAnsi="Times New Roman"/>
          <w:color w:val="548DD4" w:themeColor="text2" w:themeTint="99"/>
          <w:sz w:val="24"/>
          <w:szCs w:val="24"/>
          <w:lang w:eastAsia="sk-SK"/>
        </w:rPr>
        <w:t>.</w:t>
      </w:r>
      <w:r w:rsidR="00474F00" w:rsidRPr="002A2A22">
        <w:rPr>
          <w:rFonts w:ascii="Times New Roman" w:hAnsi="Times New Roman"/>
          <w:color w:val="548DD4" w:themeColor="text2" w:themeTint="99"/>
          <w:sz w:val="24"/>
          <w:szCs w:val="24"/>
          <w:lang w:eastAsia="sk-SK"/>
        </w:rPr>
        <w:t xml:space="preserve"> </w:t>
      </w:r>
      <w:r w:rsidR="00380AA3" w:rsidRPr="002A2A22">
        <w:rPr>
          <w:rFonts w:ascii="Times New Roman" w:hAnsi="Times New Roman"/>
          <w:sz w:val="24"/>
          <w:szCs w:val="24"/>
          <w:lang w:eastAsia="sk-SK"/>
        </w:rPr>
        <w:t xml:space="preserve">Hodina priamej výchovno-vzdelávacej činnosti učiteľa v materskej škole trvá 60 minút. </w:t>
      </w:r>
      <w:r w:rsidR="00474F00" w:rsidRPr="002A2A22">
        <w:rPr>
          <w:rFonts w:ascii="Times New Roman" w:hAnsi="Times New Roman"/>
          <w:sz w:val="24"/>
          <w:szCs w:val="24"/>
          <w:lang w:eastAsia="sk-SK"/>
        </w:rPr>
        <w:t>Hodina priamej výchovno-vzdelávacej činnosti učiteľa v školách pre žiakov so zdravotným znevýhodnením môže trvať 40 minút.</w:t>
      </w:r>
      <w:r w:rsidR="00D16723" w:rsidRPr="002A2A22">
        <w:rPr>
          <w:rFonts w:ascii="Times New Roman" w:hAnsi="Times New Roman"/>
          <w:color w:val="548DD4" w:themeColor="text2" w:themeTint="99"/>
          <w:sz w:val="24"/>
          <w:szCs w:val="24"/>
          <w:lang w:eastAsia="sk-SK"/>
        </w:rPr>
        <w:t xml:space="preserve"> </w:t>
      </w:r>
    </w:p>
    <w:p w:rsidR="00380AA3" w:rsidRPr="002A2A22" w:rsidRDefault="00380AA3" w:rsidP="00B67326">
      <w:pPr>
        <w:pStyle w:val="Odsekzoznamu"/>
        <w:numPr>
          <w:ilvl w:val="0"/>
          <w:numId w:val="17"/>
        </w:numPr>
        <w:shd w:val="clear" w:color="auto" w:fill="FFFFFF"/>
        <w:spacing w:line="360" w:lineRule="auto"/>
        <w:ind w:left="426" w:hanging="426"/>
        <w:rPr>
          <w:rFonts w:ascii="Times New Roman" w:hAnsi="Times New Roman"/>
          <w:color w:val="548DD4" w:themeColor="text2" w:themeTint="99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>Hodina priamej výchovno-vzdelávacej činnosti vychovávateľa trvá 60 minút. Hodina výchovno-vzdelávacej činnosti v rámci záujmového vzdelávania uskutočňovaného na</w:t>
      </w:r>
      <w:r w:rsidR="00C50F91" w:rsidRPr="002A2A22">
        <w:rPr>
          <w:rFonts w:ascii="Times New Roman" w:hAnsi="Times New Roman"/>
          <w:sz w:val="24"/>
          <w:szCs w:val="24"/>
          <w:lang w:eastAsia="sk-SK"/>
        </w:rPr>
        <w:t> </w:t>
      </w:r>
      <w:r w:rsidRPr="002A2A22">
        <w:rPr>
          <w:rFonts w:ascii="Times New Roman" w:hAnsi="Times New Roman"/>
          <w:sz w:val="24"/>
          <w:szCs w:val="24"/>
          <w:lang w:eastAsia="sk-SK"/>
        </w:rPr>
        <w:t xml:space="preserve">základe vzdelávacích poukazov trvá 60 minút. </w:t>
      </w:r>
    </w:p>
    <w:p w:rsidR="00474F00" w:rsidRPr="002A2A22" w:rsidRDefault="00FF4D97" w:rsidP="00B67326">
      <w:pPr>
        <w:pStyle w:val="Odsekzoznamu"/>
        <w:numPr>
          <w:ilvl w:val="0"/>
          <w:numId w:val="17"/>
        </w:numPr>
        <w:shd w:val="clear" w:color="auto" w:fill="FFFFFF"/>
        <w:spacing w:line="360" w:lineRule="auto"/>
        <w:ind w:left="426" w:hanging="426"/>
        <w:rPr>
          <w:rFonts w:ascii="Times New Roman" w:hAnsi="Times New Roman"/>
          <w:color w:val="548DD4" w:themeColor="text2" w:themeTint="99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 xml:space="preserve">Hodina priamej </w:t>
      </w:r>
      <w:r w:rsidR="002F61E5" w:rsidRPr="002A2A22">
        <w:rPr>
          <w:rFonts w:ascii="Times New Roman" w:hAnsi="Times New Roman"/>
          <w:sz w:val="24"/>
          <w:szCs w:val="24"/>
          <w:lang w:eastAsia="sk-SK"/>
        </w:rPr>
        <w:t>výchovno-vzdelávacej činnosti</w:t>
      </w:r>
      <w:r w:rsidRPr="002A2A22">
        <w:rPr>
          <w:rFonts w:ascii="Times New Roman" w:hAnsi="Times New Roman"/>
          <w:sz w:val="24"/>
          <w:szCs w:val="24"/>
          <w:lang w:eastAsia="sk-SK"/>
        </w:rPr>
        <w:t xml:space="preserve"> na praktickom vyučovaní, ktoré sa uskutočňuje u iných právnických osôb alebo fyzických osôb,</w:t>
      </w:r>
      <w:r w:rsidR="00740300" w:rsidRPr="002A2A22">
        <w:rPr>
          <w:rFonts w:ascii="Times New Roman" w:hAnsi="Times New Roman"/>
          <w:i/>
          <w:iCs/>
          <w:sz w:val="24"/>
          <w:szCs w:val="24"/>
          <w:lang w:eastAsia="sk-SK"/>
        </w:rPr>
        <w:t xml:space="preserve"> </w:t>
      </w:r>
      <w:r w:rsidR="002F61E5" w:rsidRPr="002A2A22">
        <w:rPr>
          <w:rFonts w:ascii="Times New Roman" w:hAnsi="Times New Roman"/>
          <w:sz w:val="24"/>
          <w:szCs w:val="24"/>
        </w:rPr>
        <w:t xml:space="preserve">trvá 45 min </w:t>
      </w:r>
      <w:r w:rsidRPr="002A2A22">
        <w:rPr>
          <w:rFonts w:ascii="Times New Roman" w:hAnsi="Times New Roman"/>
          <w:sz w:val="24"/>
          <w:szCs w:val="24"/>
          <w:lang w:eastAsia="sk-SK"/>
        </w:rPr>
        <w:t xml:space="preserve">okrem cvičení v zdravotníckych zariadeniach, a hodina priamej </w:t>
      </w:r>
      <w:r w:rsidR="002F61E5" w:rsidRPr="002A2A22">
        <w:rPr>
          <w:rFonts w:ascii="Times New Roman" w:hAnsi="Times New Roman"/>
          <w:sz w:val="24"/>
          <w:szCs w:val="24"/>
          <w:lang w:eastAsia="sk-SK"/>
        </w:rPr>
        <w:t xml:space="preserve">výchovno-vzdelávacej činnosti </w:t>
      </w:r>
      <w:r w:rsidRPr="002A2A22">
        <w:rPr>
          <w:rFonts w:ascii="Times New Roman" w:hAnsi="Times New Roman"/>
          <w:sz w:val="24"/>
          <w:szCs w:val="24"/>
          <w:lang w:eastAsia="sk-SK"/>
        </w:rPr>
        <w:t>v</w:t>
      </w:r>
      <w:r w:rsidR="00C50F91" w:rsidRPr="002A2A22">
        <w:rPr>
          <w:rFonts w:ascii="Times New Roman" w:hAnsi="Times New Roman"/>
          <w:sz w:val="24"/>
          <w:szCs w:val="24"/>
          <w:lang w:eastAsia="sk-SK"/>
        </w:rPr>
        <w:t> </w:t>
      </w:r>
      <w:r w:rsidRPr="002A2A22">
        <w:rPr>
          <w:rFonts w:ascii="Times New Roman" w:hAnsi="Times New Roman"/>
          <w:sz w:val="24"/>
          <w:szCs w:val="24"/>
          <w:lang w:eastAsia="sk-SK"/>
        </w:rPr>
        <w:t>odbornom výcviku trvá 60 minút.</w:t>
      </w:r>
    </w:p>
    <w:p w:rsidR="00647117" w:rsidRPr="002A2A22" w:rsidRDefault="00647117" w:rsidP="00647117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2A2A22">
        <w:rPr>
          <w:rFonts w:ascii="Times New Roman" w:hAnsi="Times New Roman"/>
          <w:color w:val="auto"/>
          <w:sz w:val="24"/>
          <w:szCs w:val="24"/>
        </w:rPr>
        <w:t>§ 3</w:t>
      </w:r>
    </w:p>
    <w:p w:rsidR="007F45CA" w:rsidRPr="002A2A22" w:rsidRDefault="008766F9" w:rsidP="00647117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2A2A22">
        <w:rPr>
          <w:rFonts w:ascii="Times New Roman" w:hAnsi="Times New Roman"/>
          <w:color w:val="auto"/>
          <w:sz w:val="24"/>
          <w:szCs w:val="24"/>
        </w:rPr>
        <w:t xml:space="preserve">Základný úväzok </w:t>
      </w:r>
    </w:p>
    <w:p w:rsidR="003B5E1D" w:rsidRPr="002A2A22" w:rsidRDefault="003B5E1D" w:rsidP="00474F00">
      <w:pPr>
        <w:shd w:val="clear" w:color="auto" w:fill="FFFFFF"/>
        <w:spacing w:line="360" w:lineRule="auto"/>
        <w:ind w:left="510" w:firstLine="0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AC7A81" w:rsidRPr="002A2A22" w:rsidRDefault="00FF4D97" w:rsidP="00380AA3">
      <w:pPr>
        <w:pStyle w:val="Odsekzoznamu"/>
        <w:numPr>
          <w:ilvl w:val="0"/>
          <w:numId w:val="3"/>
        </w:numPr>
        <w:shd w:val="clear" w:color="auto" w:fill="FFFFFF"/>
        <w:spacing w:line="360" w:lineRule="auto"/>
        <w:ind w:left="426" w:hanging="426"/>
        <w:rPr>
          <w:rFonts w:ascii="Times New Roman" w:hAnsi="Times New Roman"/>
          <w:color w:val="548DD4" w:themeColor="text2" w:themeTint="99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 xml:space="preserve">Základný úväzok </w:t>
      </w:r>
      <w:r w:rsidR="00561C7B" w:rsidRPr="002A2A22">
        <w:rPr>
          <w:rFonts w:ascii="Times New Roman" w:hAnsi="Times New Roman"/>
          <w:sz w:val="24"/>
          <w:szCs w:val="24"/>
          <w:lang w:eastAsia="sk-SK"/>
        </w:rPr>
        <w:t>učiteľa</w:t>
      </w:r>
      <w:r w:rsidRPr="002A2A22">
        <w:rPr>
          <w:rFonts w:ascii="Times New Roman" w:hAnsi="Times New Roman"/>
          <w:sz w:val="24"/>
          <w:szCs w:val="24"/>
          <w:lang w:eastAsia="sk-SK"/>
        </w:rPr>
        <w:t xml:space="preserve"> je uvedený v </w:t>
      </w:r>
      <w:hyperlink r:id="rId9" w:anchor="prilohy.priloha-priloha_c_1_k_nariadeniu_vlady_c_422_2009_z_z.oznacenie" w:tooltip="Odkaz na predpis alebo ustanovenie" w:history="1">
        <w:r w:rsidRPr="002A2A22">
          <w:rPr>
            <w:rFonts w:ascii="Times New Roman" w:hAnsi="Times New Roman"/>
            <w:iCs/>
            <w:sz w:val="24"/>
            <w:szCs w:val="24"/>
            <w:lang w:eastAsia="sk-SK"/>
          </w:rPr>
          <w:t>prílohe č. 1</w:t>
        </w:r>
      </w:hyperlink>
      <w:r w:rsidRPr="002A2A22">
        <w:rPr>
          <w:rFonts w:ascii="Times New Roman" w:hAnsi="Times New Roman"/>
          <w:sz w:val="24"/>
          <w:szCs w:val="24"/>
          <w:lang w:eastAsia="sk-SK"/>
        </w:rPr>
        <w:t>.</w:t>
      </w:r>
      <w:r w:rsidR="00AC7A81" w:rsidRPr="002A2A22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AC7A81" w:rsidRPr="002A2A22" w:rsidRDefault="00AC7A81" w:rsidP="00380AA3">
      <w:pPr>
        <w:pStyle w:val="Odsekzoznamu"/>
        <w:numPr>
          <w:ilvl w:val="0"/>
          <w:numId w:val="3"/>
        </w:numPr>
        <w:shd w:val="clear" w:color="auto" w:fill="FFFFFF"/>
        <w:spacing w:line="360" w:lineRule="auto"/>
        <w:ind w:left="426" w:hanging="426"/>
        <w:rPr>
          <w:rFonts w:ascii="Times New Roman" w:hAnsi="Times New Roman"/>
          <w:color w:val="548DD4" w:themeColor="text2" w:themeTint="99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 xml:space="preserve">Základným úväzkom učiteľa základnej školy, ktorý vykonáva priamu výchovno-vzdelávaciu činnosť v triede s viacerými ročníkmi prvého stupňa, je základný úväzok učiteľa najvyššieho ročníka v triede. </w:t>
      </w:r>
    </w:p>
    <w:p w:rsidR="00AC7A81" w:rsidRPr="002A2A22" w:rsidRDefault="00AC7A81" w:rsidP="00380AA3">
      <w:pPr>
        <w:pStyle w:val="Odsekzoznamu"/>
        <w:numPr>
          <w:ilvl w:val="0"/>
          <w:numId w:val="3"/>
        </w:numPr>
        <w:shd w:val="clear" w:color="auto" w:fill="FFFFFF"/>
        <w:spacing w:line="360" w:lineRule="auto"/>
        <w:ind w:left="426" w:hanging="426"/>
        <w:rPr>
          <w:rFonts w:ascii="Times New Roman" w:hAnsi="Times New Roman"/>
          <w:color w:val="548DD4" w:themeColor="text2" w:themeTint="99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lastRenderedPageBreak/>
        <w:t>Základným úväzkom učiteľa spojenej školy je základný úväzok učiteľa organizačnej zložky spojenej školy, v ktorej vykonáva vyšší počet hodín priamej výchovno-vzdelávacej činnosti.</w:t>
      </w:r>
    </w:p>
    <w:p w:rsidR="002F3863" w:rsidRPr="002A2A22" w:rsidRDefault="002F3863" w:rsidP="00380AA3">
      <w:pPr>
        <w:pStyle w:val="Odsekzoznamu"/>
        <w:numPr>
          <w:ilvl w:val="0"/>
          <w:numId w:val="3"/>
        </w:numPr>
        <w:shd w:val="clear" w:color="auto" w:fill="FFFFFF"/>
        <w:spacing w:line="360" w:lineRule="auto"/>
        <w:ind w:left="426" w:hanging="426"/>
        <w:rPr>
          <w:rFonts w:ascii="Times New Roman" w:hAnsi="Times New Roman"/>
          <w:color w:val="548DD4" w:themeColor="text2" w:themeTint="99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 xml:space="preserve">Základný úväzok </w:t>
      </w:r>
      <w:r w:rsidRPr="002A2A22">
        <w:rPr>
          <w:rFonts w:ascii="Times New Roman" w:hAnsi="Times New Roman"/>
          <w:bCs/>
          <w:sz w:val="24"/>
          <w:szCs w:val="24"/>
          <w:lang w:eastAsia="sk-SK"/>
        </w:rPr>
        <w:t xml:space="preserve">vychovávateľa </w:t>
      </w:r>
      <w:r w:rsidRPr="002A2A22">
        <w:rPr>
          <w:rFonts w:ascii="Times New Roman" w:hAnsi="Times New Roman"/>
          <w:sz w:val="24"/>
          <w:szCs w:val="24"/>
          <w:lang w:eastAsia="sk-SK"/>
        </w:rPr>
        <w:t>uvedený v prílohe č. 2.</w:t>
      </w:r>
    </w:p>
    <w:p w:rsidR="00AC7A81" w:rsidRPr="002A2A22" w:rsidRDefault="00380AA3" w:rsidP="00AC7A81">
      <w:pPr>
        <w:pStyle w:val="Odsekzoznamu"/>
        <w:numPr>
          <w:ilvl w:val="0"/>
          <w:numId w:val="3"/>
        </w:numPr>
        <w:shd w:val="clear" w:color="auto" w:fill="FFFFFF"/>
        <w:spacing w:line="360" w:lineRule="auto"/>
        <w:ind w:left="426" w:hanging="426"/>
        <w:rPr>
          <w:rFonts w:ascii="Times New Roman" w:hAnsi="Times New Roman"/>
          <w:color w:val="548DD4" w:themeColor="text2" w:themeTint="99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 xml:space="preserve">Základný úväzok </w:t>
      </w:r>
      <w:r w:rsidR="00AC7A81" w:rsidRPr="002A2A22">
        <w:rPr>
          <w:rFonts w:ascii="Times New Roman" w:hAnsi="Times New Roman"/>
          <w:sz w:val="24"/>
          <w:szCs w:val="24"/>
          <w:lang w:eastAsia="sk-SK"/>
        </w:rPr>
        <w:t>majstra odbornej výchovy je uvedený v </w:t>
      </w:r>
      <w:hyperlink r:id="rId10" w:anchor="prilohy.priloha-priloha_c_1_k_nariadeniu_vlady_c_422_2009_z_z.oznacenie" w:tooltip="Odkaz na predpis alebo ustanovenie" w:history="1">
        <w:r w:rsidR="00AC7A81" w:rsidRPr="002A2A22">
          <w:rPr>
            <w:rFonts w:ascii="Times New Roman" w:hAnsi="Times New Roman"/>
            <w:iCs/>
            <w:sz w:val="24"/>
            <w:szCs w:val="24"/>
            <w:lang w:eastAsia="sk-SK"/>
          </w:rPr>
          <w:t>prílohe č. 3</w:t>
        </w:r>
      </w:hyperlink>
      <w:r w:rsidR="00AC7A81" w:rsidRPr="002A2A22">
        <w:rPr>
          <w:rFonts w:ascii="Times New Roman" w:hAnsi="Times New Roman"/>
          <w:iCs/>
          <w:sz w:val="24"/>
          <w:szCs w:val="24"/>
          <w:lang w:eastAsia="sk-SK"/>
        </w:rPr>
        <w:t>.</w:t>
      </w:r>
    </w:p>
    <w:p w:rsidR="00AC7A81" w:rsidRPr="002A2A22" w:rsidRDefault="00AC7A81" w:rsidP="00AC7A81">
      <w:pPr>
        <w:pStyle w:val="Odsekzoznamu"/>
        <w:numPr>
          <w:ilvl w:val="0"/>
          <w:numId w:val="3"/>
        </w:numPr>
        <w:shd w:val="clear" w:color="auto" w:fill="FFFFFF"/>
        <w:spacing w:line="360" w:lineRule="auto"/>
        <w:ind w:left="426" w:hanging="426"/>
        <w:rPr>
          <w:rFonts w:ascii="Times New Roman" w:hAnsi="Times New Roman"/>
          <w:color w:val="548DD4" w:themeColor="text2" w:themeTint="99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>Ak ide o </w:t>
      </w:r>
    </w:p>
    <w:p w:rsidR="00AC7A81" w:rsidRPr="002A2A22" w:rsidRDefault="007F45CA" w:rsidP="00AC7A81">
      <w:pPr>
        <w:pStyle w:val="Odsekzoznamu"/>
        <w:numPr>
          <w:ilvl w:val="0"/>
          <w:numId w:val="4"/>
        </w:numPr>
        <w:shd w:val="clear" w:color="auto" w:fill="FFFFFF"/>
        <w:spacing w:line="360" w:lineRule="auto"/>
        <w:rPr>
          <w:rFonts w:ascii="Times New Roman" w:hAnsi="Times New Roman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 xml:space="preserve">pedagogického asistenta </w:t>
      </w:r>
      <w:r w:rsidR="00AC7A81" w:rsidRPr="002A2A22">
        <w:rPr>
          <w:rFonts w:ascii="Times New Roman" w:hAnsi="Times New Roman"/>
          <w:sz w:val="24"/>
          <w:szCs w:val="24"/>
          <w:lang w:eastAsia="sk-SK"/>
        </w:rPr>
        <w:t>učiteľa, základný úväzok je rovnaký ako základný úväzok učiteľa,</w:t>
      </w:r>
    </w:p>
    <w:p w:rsidR="00AC7A81" w:rsidRPr="002A2A22" w:rsidRDefault="007F45CA" w:rsidP="00AC7A81">
      <w:pPr>
        <w:pStyle w:val="Odsekzoznamu"/>
        <w:numPr>
          <w:ilvl w:val="0"/>
          <w:numId w:val="4"/>
        </w:numPr>
        <w:shd w:val="clear" w:color="auto" w:fill="FFFFFF"/>
        <w:spacing w:line="360" w:lineRule="auto"/>
        <w:rPr>
          <w:rFonts w:ascii="Times New Roman" w:hAnsi="Times New Roman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 xml:space="preserve">pedagogického asistenta </w:t>
      </w:r>
      <w:r w:rsidR="00AC7A81" w:rsidRPr="002A2A22">
        <w:rPr>
          <w:rFonts w:ascii="Times New Roman" w:hAnsi="Times New Roman"/>
          <w:sz w:val="24"/>
          <w:szCs w:val="24"/>
          <w:lang w:eastAsia="sk-SK"/>
        </w:rPr>
        <w:t>vychovávateľa, základný úväzok je rovnaký ako základný úväzok vychovávateľa,</w:t>
      </w:r>
    </w:p>
    <w:p w:rsidR="007F45CA" w:rsidRPr="002A2A22" w:rsidRDefault="007F45CA" w:rsidP="00AC7A81">
      <w:pPr>
        <w:pStyle w:val="Odsekzoznamu"/>
        <w:numPr>
          <w:ilvl w:val="0"/>
          <w:numId w:val="4"/>
        </w:numPr>
        <w:shd w:val="clear" w:color="auto" w:fill="FFFFFF"/>
        <w:spacing w:line="360" w:lineRule="auto"/>
        <w:rPr>
          <w:rFonts w:ascii="Times New Roman" w:hAnsi="Times New Roman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 xml:space="preserve">pedagogického asistenta </w:t>
      </w:r>
      <w:r w:rsidR="00FF4D97" w:rsidRPr="002A2A22">
        <w:rPr>
          <w:rFonts w:ascii="Times New Roman" w:hAnsi="Times New Roman"/>
          <w:sz w:val="24"/>
          <w:szCs w:val="24"/>
          <w:lang w:eastAsia="sk-SK"/>
        </w:rPr>
        <w:t>majstra odbornej výchovy</w:t>
      </w:r>
      <w:r w:rsidR="00AC7A81" w:rsidRPr="002A2A22">
        <w:rPr>
          <w:rFonts w:ascii="Times New Roman" w:hAnsi="Times New Roman"/>
          <w:sz w:val="24"/>
          <w:szCs w:val="24"/>
          <w:lang w:eastAsia="sk-SK"/>
        </w:rPr>
        <w:t xml:space="preserve">, základný úväzok je rovnaký ako základný úväzok </w:t>
      </w:r>
      <w:r w:rsidR="00FF4D97" w:rsidRPr="002A2A22">
        <w:rPr>
          <w:rFonts w:ascii="Times New Roman" w:hAnsi="Times New Roman"/>
          <w:sz w:val="24"/>
          <w:szCs w:val="24"/>
          <w:lang w:eastAsia="sk-SK"/>
        </w:rPr>
        <w:t>majstra odbornej výchovy</w:t>
      </w:r>
      <w:r w:rsidRPr="002A2A22">
        <w:rPr>
          <w:rFonts w:ascii="Times New Roman" w:hAnsi="Times New Roman"/>
          <w:sz w:val="24"/>
          <w:szCs w:val="24"/>
          <w:lang w:eastAsia="sk-SK"/>
        </w:rPr>
        <w:t>.</w:t>
      </w:r>
    </w:p>
    <w:p w:rsidR="00561C7B" w:rsidRPr="002A2A22" w:rsidRDefault="00561C7B" w:rsidP="00AC7A81">
      <w:pPr>
        <w:pStyle w:val="Odsekzoznamu"/>
        <w:numPr>
          <w:ilvl w:val="0"/>
          <w:numId w:val="3"/>
        </w:numPr>
        <w:shd w:val="clear" w:color="auto" w:fill="FFFFFF"/>
        <w:spacing w:line="360" w:lineRule="auto"/>
        <w:ind w:left="426" w:hanging="426"/>
        <w:rPr>
          <w:rFonts w:ascii="Times New Roman" w:hAnsi="Times New Roman"/>
          <w:color w:val="548DD4" w:themeColor="text2" w:themeTint="99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>Základný úväzok školského špeciálneho pedagóga sa neustanovuje.</w:t>
      </w:r>
    </w:p>
    <w:p w:rsidR="00CC752F" w:rsidRPr="002A2A22" w:rsidRDefault="00CC752F" w:rsidP="00CC752F">
      <w:pPr>
        <w:pStyle w:val="Odsekzoznamu"/>
        <w:numPr>
          <w:ilvl w:val="0"/>
          <w:numId w:val="3"/>
        </w:numPr>
        <w:shd w:val="clear" w:color="auto" w:fill="FFFFFF"/>
        <w:spacing w:line="360" w:lineRule="auto"/>
        <w:ind w:left="426" w:hanging="426"/>
        <w:rPr>
          <w:rFonts w:ascii="Times New Roman" w:hAnsi="Times New Roman"/>
          <w:color w:val="548DD4" w:themeColor="text2" w:themeTint="99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>Základný úväzok učiteľa profesijného rozvoja sa neustanovuje.</w:t>
      </w:r>
    </w:p>
    <w:p w:rsidR="00555B79" w:rsidRDefault="00555B79" w:rsidP="00647117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F45CA" w:rsidRPr="002A2A22" w:rsidRDefault="007F45CA" w:rsidP="00647117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2A2A22">
        <w:rPr>
          <w:rFonts w:ascii="Times New Roman" w:hAnsi="Times New Roman"/>
          <w:color w:val="auto"/>
          <w:sz w:val="24"/>
          <w:szCs w:val="24"/>
        </w:rPr>
        <w:t xml:space="preserve">§ 4 </w:t>
      </w:r>
    </w:p>
    <w:p w:rsidR="007F45CA" w:rsidRPr="002A2A22" w:rsidRDefault="007F45CA" w:rsidP="00647117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2A2A22">
        <w:rPr>
          <w:rFonts w:ascii="Times New Roman" w:hAnsi="Times New Roman"/>
          <w:color w:val="auto"/>
          <w:sz w:val="24"/>
          <w:szCs w:val="24"/>
        </w:rPr>
        <w:t>Zníženie základného úväzku</w:t>
      </w:r>
    </w:p>
    <w:p w:rsidR="00A21620" w:rsidRPr="002A2A22" w:rsidRDefault="00A21620" w:rsidP="00474F00">
      <w:pPr>
        <w:shd w:val="clear" w:color="auto" w:fill="FFFFFF"/>
        <w:spacing w:line="360" w:lineRule="auto"/>
        <w:ind w:left="0" w:firstLine="0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7F45CA" w:rsidRPr="002A2A22" w:rsidRDefault="007F45CA" w:rsidP="007F45CA">
      <w:pPr>
        <w:pStyle w:val="Odsekzoznamu"/>
        <w:numPr>
          <w:ilvl w:val="0"/>
          <w:numId w:val="5"/>
        </w:numPr>
        <w:shd w:val="clear" w:color="auto" w:fill="FFFFFF"/>
        <w:spacing w:line="360" w:lineRule="auto"/>
        <w:ind w:left="426" w:hanging="426"/>
        <w:rPr>
          <w:rFonts w:ascii="Times New Roman" w:hAnsi="Times New Roman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>Základný úväzok učiteľa, ktorý vykonáva špecializovanú činnosť v kariérovej pozícií výchovný poradca alebo školský poradca, sa znižuje podľa </w:t>
      </w:r>
      <w:hyperlink r:id="rId11" w:anchor="prilohy.priloha-priloha_c_2_k_nariadeniu_vlady_c_422_2009_z_z.oznacenie" w:tooltip="Odkaz na predpis alebo ustanovenie" w:history="1">
        <w:r w:rsidRPr="002A2A22">
          <w:rPr>
            <w:rFonts w:ascii="Times New Roman" w:hAnsi="Times New Roman"/>
            <w:sz w:val="24"/>
            <w:szCs w:val="24"/>
            <w:lang w:eastAsia="sk-SK"/>
          </w:rPr>
          <w:t>prílohy č.</w:t>
        </w:r>
      </w:hyperlink>
      <w:r w:rsidRPr="002A2A22">
        <w:rPr>
          <w:rFonts w:ascii="Times New Roman" w:hAnsi="Times New Roman"/>
          <w:sz w:val="24"/>
          <w:szCs w:val="24"/>
          <w:lang w:eastAsia="sk-SK"/>
        </w:rPr>
        <w:t xml:space="preserve"> 3.</w:t>
      </w:r>
    </w:p>
    <w:p w:rsidR="00A1624D" w:rsidRPr="002A2A22" w:rsidRDefault="00977573" w:rsidP="00A1624D">
      <w:pPr>
        <w:pStyle w:val="Odsekzoznamu"/>
        <w:numPr>
          <w:ilvl w:val="0"/>
          <w:numId w:val="5"/>
        </w:numPr>
        <w:shd w:val="clear" w:color="auto" w:fill="FFFFFF"/>
        <w:spacing w:line="360" w:lineRule="auto"/>
        <w:ind w:left="426" w:hanging="426"/>
        <w:rPr>
          <w:rFonts w:ascii="Times New Roman" w:hAnsi="Times New Roman"/>
          <w:color w:val="548DD4" w:themeColor="text2" w:themeTint="99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>Základný úväzok učiteľa, ktorý vykonáva</w:t>
      </w:r>
      <w:r w:rsidR="002B6C56" w:rsidRPr="002A2A22">
        <w:rPr>
          <w:rFonts w:ascii="Times New Roman" w:hAnsi="Times New Roman"/>
          <w:sz w:val="24"/>
          <w:szCs w:val="24"/>
          <w:lang w:eastAsia="sk-SK"/>
        </w:rPr>
        <w:t xml:space="preserve"> špecializovanú činnosť v kariérovej pozícií kariérový poradca</w:t>
      </w:r>
      <w:r w:rsidRPr="002A2A22">
        <w:rPr>
          <w:rFonts w:ascii="Times New Roman" w:hAnsi="Times New Roman"/>
          <w:sz w:val="24"/>
          <w:szCs w:val="24"/>
          <w:lang w:eastAsia="sk-SK"/>
        </w:rPr>
        <w:t>, sa znižuje podľa </w:t>
      </w:r>
      <w:hyperlink r:id="rId12" w:anchor="prilohy.priloha-priloha_c_2_k_nariadeniu_vlady_c_422_2009_z_z.oznacenie" w:tooltip="Odkaz na predpis alebo ustanovenie" w:history="1">
        <w:r w:rsidRPr="002A2A22">
          <w:rPr>
            <w:rFonts w:ascii="Times New Roman" w:hAnsi="Times New Roman"/>
            <w:iCs/>
            <w:sz w:val="24"/>
            <w:szCs w:val="24"/>
            <w:lang w:eastAsia="sk-SK"/>
          </w:rPr>
          <w:t xml:space="preserve">prílohy č. </w:t>
        </w:r>
      </w:hyperlink>
      <w:r w:rsidR="00845678" w:rsidRPr="002A2A22">
        <w:rPr>
          <w:rFonts w:ascii="Times New Roman" w:hAnsi="Times New Roman"/>
          <w:iCs/>
          <w:sz w:val="24"/>
          <w:szCs w:val="24"/>
          <w:lang w:eastAsia="sk-SK"/>
        </w:rPr>
        <w:t>4</w:t>
      </w:r>
      <w:r w:rsidRPr="002A2A22">
        <w:rPr>
          <w:rFonts w:ascii="Times New Roman" w:hAnsi="Times New Roman"/>
          <w:sz w:val="24"/>
          <w:szCs w:val="24"/>
          <w:lang w:eastAsia="sk-SK"/>
        </w:rPr>
        <w:t>.</w:t>
      </w:r>
    </w:p>
    <w:p w:rsidR="003222E6" w:rsidRPr="002A2A22" w:rsidRDefault="00A1624D" w:rsidP="003222E6">
      <w:pPr>
        <w:pStyle w:val="Odsekzoznamu"/>
        <w:numPr>
          <w:ilvl w:val="0"/>
          <w:numId w:val="5"/>
        </w:numPr>
        <w:shd w:val="clear" w:color="auto" w:fill="FFFFFF"/>
        <w:spacing w:line="360" w:lineRule="auto"/>
        <w:ind w:left="426" w:hanging="426"/>
        <w:rPr>
          <w:rFonts w:ascii="Times New Roman" w:hAnsi="Times New Roman"/>
          <w:color w:val="548DD4" w:themeColor="text2" w:themeTint="99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 xml:space="preserve">Ak ide o bilingválne vyučovanie,  základný úväzok učiteľa sa zníži o dve až päť hodín, a to podľa náročnosti vyučovacieho predmetu. </w:t>
      </w:r>
    </w:p>
    <w:p w:rsidR="003222E6" w:rsidRPr="002A2A22" w:rsidRDefault="003222E6" w:rsidP="003222E6">
      <w:pPr>
        <w:pStyle w:val="Odsekzoznamu"/>
        <w:numPr>
          <w:ilvl w:val="0"/>
          <w:numId w:val="5"/>
        </w:numPr>
        <w:shd w:val="clear" w:color="auto" w:fill="FFFFFF"/>
        <w:spacing w:line="360" w:lineRule="auto"/>
        <w:ind w:left="426" w:hanging="426"/>
        <w:rPr>
          <w:rFonts w:ascii="Times New Roman" w:hAnsi="Times New Roman"/>
          <w:color w:val="548DD4" w:themeColor="text2" w:themeTint="99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>Ak sa praktické vyučovanie uskutočňuje na pracovisku u iných právnických osôb alebo fyzických osôb, učiteľovi strednej školy, ktorý vykonáva výchovno-vzdelávaciu činnosť, sa do základného úväzku započítava jeden týždeň praktického vyučovania ako</w:t>
      </w:r>
    </w:p>
    <w:p w:rsidR="003222E6" w:rsidRPr="002A2A22" w:rsidRDefault="003222E6" w:rsidP="003222E6">
      <w:pPr>
        <w:pStyle w:val="Odsekzoznamu"/>
        <w:numPr>
          <w:ilvl w:val="0"/>
          <w:numId w:val="8"/>
        </w:numPr>
        <w:shd w:val="clear" w:color="auto" w:fill="FFFFFF"/>
        <w:spacing w:before="120" w:line="360" w:lineRule="auto"/>
        <w:rPr>
          <w:rFonts w:ascii="Times New Roman" w:hAnsi="Times New Roman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>desať hodín pri počte žiakov jeden až štyri,</w:t>
      </w:r>
    </w:p>
    <w:p w:rsidR="003222E6" w:rsidRPr="002A2A22" w:rsidRDefault="003222E6" w:rsidP="003222E6">
      <w:pPr>
        <w:pStyle w:val="Odsekzoznamu"/>
        <w:numPr>
          <w:ilvl w:val="0"/>
          <w:numId w:val="8"/>
        </w:numPr>
        <w:shd w:val="clear" w:color="auto" w:fill="FFFFFF"/>
        <w:spacing w:before="120" w:line="360" w:lineRule="auto"/>
        <w:rPr>
          <w:rFonts w:ascii="Times New Roman" w:hAnsi="Times New Roman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>16 hodín pri počte žiakov päť až deväť,</w:t>
      </w:r>
    </w:p>
    <w:p w:rsidR="003222E6" w:rsidRPr="002A2A22" w:rsidRDefault="003222E6" w:rsidP="003222E6">
      <w:pPr>
        <w:pStyle w:val="Odsekzoznamu"/>
        <w:numPr>
          <w:ilvl w:val="0"/>
          <w:numId w:val="8"/>
        </w:numPr>
        <w:shd w:val="clear" w:color="auto" w:fill="FFFFFF"/>
        <w:spacing w:before="120" w:line="360" w:lineRule="auto"/>
        <w:rPr>
          <w:rFonts w:ascii="Times New Roman" w:hAnsi="Times New Roman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>22 hodín pri počte žiakov desať a viac.</w:t>
      </w:r>
    </w:p>
    <w:p w:rsidR="00A1624D" w:rsidRPr="002A2A22" w:rsidRDefault="00A1624D" w:rsidP="003222E6">
      <w:pPr>
        <w:pStyle w:val="Odsekzoznamu"/>
        <w:numPr>
          <w:ilvl w:val="0"/>
          <w:numId w:val="5"/>
        </w:numPr>
        <w:shd w:val="clear" w:color="auto" w:fill="FFFFFF"/>
        <w:spacing w:line="360" w:lineRule="auto"/>
        <w:ind w:left="426" w:hanging="426"/>
        <w:rPr>
          <w:rFonts w:ascii="Times New Roman" w:hAnsi="Times New Roman"/>
          <w:color w:val="548DD4" w:themeColor="text2" w:themeTint="99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>Základný úväzok vychovávateľa školského klubu detí možno znížiť najviac o dve hodiny, ak sa vychovávateľ školského klubu detí zúčastňuje na</w:t>
      </w:r>
      <w:r w:rsidR="003222E6" w:rsidRPr="002A2A2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2A2A22">
        <w:rPr>
          <w:rFonts w:ascii="Times New Roman" w:hAnsi="Times New Roman"/>
          <w:sz w:val="24"/>
          <w:szCs w:val="24"/>
          <w:lang w:eastAsia="sk-SK"/>
        </w:rPr>
        <w:t>medzinárodných projektoch</w:t>
      </w:r>
      <w:r w:rsidR="003222E6" w:rsidRPr="002A2A22">
        <w:rPr>
          <w:rFonts w:ascii="Times New Roman" w:hAnsi="Times New Roman"/>
          <w:sz w:val="24"/>
          <w:szCs w:val="24"/>
          <w:lang w:eastAsia="sk-SK"/>
        </w:rPr>
        <w:t>,</w:t>
      </w:r>
      <w:r w:rsidRPr="002A2A22">
        <w:rPr>
          <w:rFonts w:ascii="Times New Roman" w:hAnsi="Times New Roman"/>
          <w:sz w:val="24"/>
          <w:szCs w:val="24"/>
          <w:lang w:eastAsia="sk-SK"/>
        </w:rPr>
        <w:t> programoch alebo</w:t>
      </w:r>
      <w:r w:rsidR="003222E6" w:rsidRPr="002A2A2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2A2A22">
        <w:rPr>
          <w:rFonts w:ascii="Times New Roman" w:hAnsi="Times New Roman"/>
          <w:sz w:val="24"/>
          <w:szCs w:val="24"/>
          <w:lang w:eastAsia="sk-SK"/>
        </w:rPr>
        <w:t>rozvojových projektoch.</w:t>
      </w:r>
    </w:p>
    <w:p w:rsidR="00A1624D" w:rsidRPr="002A2A22" w:rsidRDefault="00A1624D" w:rsidP="00A1624D">
      <w:pPr>
        <w:pStyle w:val="Odsekzoznamu"/>
        <w:numPr>
          <w:ilvl w:val="0"/>
          <w:numId w:val="5"/>
        </w:numPr>
        <w:shd w:val="clear" w:color="auto" w:fill="FFFFFF"/>
        <w:spacing w:line="360" w:lineRule="auto"/>
        <w:ind w:left="426" w:hanging="426"/>
        <w:rPr>
          <w:rFonts w:ascii="Times New Roman" w:hAnsi="Times New Roman"/>
          <w:color w:val="548DD4" w:themeColor="text2" w:themeTint="99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lastRenderedPageBreak/>
        <w:t>Učiteľovi, vychovávateľovi a majstrovi odbornej výchovy sa zníži základný úväzok o dve až päť hodín, ak ide o experimentálne overovanie, a to podľa náročnosti úloh, spojený</w:t>
      </w:r>
      <w:r w:rsidR="00647117" w:rsidRPr="002A2A22">
        <w:rPr>
          <w:rFonts w:ascii="Times New Roman" w:hAnsi="Times New Roman"/>
          <w:sz w:val="24"/>
          <w:szCs w:val="24"/>
          <w:lang w:eastAsia="sk-SK"/>
        </w:rPr>
        <w:t>ch s experimentálnym overovaním.</w:t>
      </w:r>
    </w:p>
    <w:p w:rsidR="00647117" w:rsidRPr="002A2A22" w:rsidRDefault="00647117" w:rsidP="00647117">
      <w:pPr>
        <w:pStyle w:val="Odsekzoznamu"/>
        <w:shd w:val="clear" w:color="auto" w:fill="FFFFFF"/>
        <w:spacing w:line="360" w:lineRule="auto"/>
        <w:ind w:left="426" w:firstLine="0"/>
        <w:rPr>
          <w:rFonts w:ascii="Times New Roman" w:hAnsi="Times New Roman"/>
          <w:color w:val="548DD4" w:themeColor="text2" w:themeTint="99"/>
          <w:sz w:val="24"/>
          <w:szCs w:val="24"/>
          <w:lang w:eastAsia="sk-SK"/>
        </w:rPr>
      </w:pPr>
    </w:p>
    <w:p w:rsidR="003222E6" w:rsidRPr="002A2A22" w:rsidRDefault="00FF4D97" w:rsidP="00647117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2A2A22">
        <w:rPr>
          <w:rFonts w:ascii="Times New Roman" w:hAnsi="Times New Roman"/>
          <w:color w:val="auto"/>
          <w:sz w:val="24"/>
          <w:szCs w:val="24"/>
        </w:rPr>
        <w:t>Základný úväzok ved</w:t>
      </w:r>
      <w:r w:rsidR="00A65BC5" w:rsidRPr="002A2A22">
        <w:rPr>
          <w:rFonts w:ascii="Times New Roman" w:hAnsi="Times New Roman"/>
          <w:color w:val="auto"/>
          <w:sz w:val="24"/>
          <w:szCs w:val="24"/>
        </w:rPr>
        <w:t>úceho pedagogického zamestnanca</w:t>
      </w:r>
      <w:r w:rsidR="00153B70" w:rsidRPr="002A2A2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EB3E5E" w:rsidRPr="002A2A22" w:rsidRDefault="00EB3E5E" w:rsidP="00647117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2A2A22">
        <w:rPr>
          <w:rFonts w:ascii="Times New Roman" w:hAnsi="Times New Roman"/>
          <w:color w:val="auto"/>
          <w:sz w:val="24"/>
          <w:szCs w:val="24"/>
        </w:rPr>
        <w:t xml:space="preserve">§ 5 </w:t>
      </w:r>
    </w:p>
    <w:p w:rsidR="003811F6" w:rsidRPr="002A2A22" w:rsidRDefault="003811F6" w:rsidP="00474F00">
      <w:pPr>
        <w:shd w:val="clear" w:color="auto" w:fill="FFFFFF"/>
        <w:spacing w:line="360" w:lineRule="auto"/>
        <w:ind w:left="510" w:firstLine="0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FF4D97" w:rsidRPr="002A2A22" w:rsidRDefault="00FF4D97" w:rsidP="00CE70AE">
      <w:pPr>
        <w:pStyle w:val="Odsekzoznamu"/>
        <w:numPr>
          <w:ilvl w:val="0"/>
          <w:numId w:val="16"/>
        </w:numPr>
        <w:shd w:val="clear" w:color="auto" w:fill="FFFFFF"/>
        <w:spacing w:line="360" w:lineRule="auto"/>
        <w:ind w:left="426" w:hanging="426"/>
        <w:rPr>
          <w:rFonts w:ascii="Times New Roman" w:hAnsi="Times New Roman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 xml:space="preserve">Základný úväzok </w:t>
      </w:r>
      <w:r w:rsidR="00845678" w:rsidRPr="002A2A22">
        <w:rPr>
          <w:rFonts w:ascii="Times New Roman" w:hAnsi="Times New Roman"/>
          <w:sz w:val="24"/>
          <w:szCs w:val="24"/>
          <w:lang w:eastAsia="sk-SK"/>
        </w:rPr>
        <w:t>riaditeľa</w:t>
      </w:r>
      <w:r w:rsidR="0029439D" w:rsidRPr="002A2A2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3222E6" w:rsidRPr="002A2A22">
        <w:rPr>
          <w:rFonts w:ascii="Times New Roman" w:hAnsi="Times New Roman"/>
          <w:sz w:val="24"/>
          <w:szCs w:val="24"/>
          <w:lang w:eastAsia="sk-SK"/>
        </w:rPr>
        <w:t xml:space="preserve">školy </w:t>
      </w:r>
      <w:r w:rsidR="004D77D8" w:rsidRPr="002A2A22">
        <w:rPr>
          <w:rFonts w:ascii="Times New Roman" w:hAnsi="Times New Roman"/>
          <w:sz w:val="24"/>
          <w:szCs w:val="24"/>
          <w:lang w:eastAsia="sk-SK"/>
        </w:rPr>
        <w:t xml:space="preserve">je uvedený </w:t>
      </w:r>
      <w:r w:rsidRPr="002A2A22">
        <w:rPr>
          <w:rFonts w:ascii="Times New Roman" w:hAnsi="Times New Roman"/>
          <w:sz w:val="24"/>
          <w:szCs w:val="24"/>
          <w:lang w:eastAsia="sk-SK"/>
        </w:rPr>
        <w:t>v </w:t>
      </w:r>
      <w:hyperlink r:id="rId13" w:anchor="prilohy.priloha-priloha_c_3_k_nariadeniu_vlady_c_422_2009_z_z.oznacenie" w:tooltip="Odkaz na predpis alebo ustanovenie" w:history="1">
        <w:r w:rsidRPr="002A2A22">
          <w:rPr>
            <w:rFonts w:ascii="Times New Roman" w:hAnsi="Times New Roman"/>
            <w:sz w:val="24"/>
            <w:szCs w:val="24"/>
            <w:lang w:eastAsia="sk-SK"/>
          </w:rPr>
          <w:t xml:space="preserve">prílohe č. </w:t>
        </w:r>
      </w:hyperlink>
      <w:r w:rsidR="003458EA" w:rsidRPr="002A2A22">
        <w:rPr>
          <w:rFonts w:ascii="Times New Roman" w:hAnsi="Times New Roman"/>
          <w:sz w:val="24"/>
          <w:szCs w:val="24"/>
          <w:lang w:eastAsia="sk-SK"/>
        </w:rPr>
        <w:t>5</w:t>
      </w:r>
      <w:r w:rsidRPr="002A2A22">
        <w:rPr>
          <w:rFonts w:ascii="Times New Roman" w:hAnsi="Times New Roman"/>
          <w:sz w:val="24"/>
          <w:szCs w:val="24"/>
          <w:lang w:eastAsia="sk-SK"/>
        </w:rPr>
        <w:t>.</w:t>
      </w:r>
    </w:p>
    <w:p w:rsidR="00AE4C8E" w:rsidRPr="002A2A22" w:rsidRDefault="004D77D8" w:rsidP="00CE70AE">
      <w:pPr>
        <w:pStyle w:val="Odsekzoznamu"/>
        <w:numPr>
          <w:ilvl w:val="0"/>
          <w:numId w:val="16"/>
        </w:numPr>
        <w:shd w:val="clear" w:color="auto" w:fill="FFFFFF"/>
        <w:spacing w:line="360" w:lineRule="auto"/>
        <w:ind w:left="426" w:hanging="426"/>
        <w:rPr>
          <w:rFonts w:ascii="Times New Roman" w:hAnsi="Times New Roman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shd w:val="clear" w:color="auto" w:fill="FFFFFF"/>
        </w:rPr>
        <w:t xml:space="preserve">Základný úväzok </w:t>
      </w:r>
      <w:r w:rsidR="003222E6" w:rsidRPr="002A2A22">
        <w:rPr>
          <w:rFonts w:ascii="Times New Roman" w:hAnsi="Times New Roman"/>
          <w:sz w:val="24"/>
          <w:szCs w:val="24"/>
          <w:shd w:val="clear" w:color="auto" w:fill="FFFFFF"/>
        </w:rPr>
        <w:t xml:space="preserve">vedúceho pedagogického zamestnanca </w:t>
      </w:r>
      <w:r w:rsidR="00AE4C8E" w:rsidRPr="002A2A22">
        <w:rPr>
          <w:rFonts w:ascii="Times New Roman" w:hAnsi="Times New Roman"/>
          <w:sz w:val="24"/>
          <w:szCs w:val="24"/>
          <w:shd w:val="clear" w:color="auto" w:fill="FFFFFF"/>
        </w:rPr>
        <w:t xml:space="preserve">sa určuje podľa </w:t>
      </w:r>
    </w:p>
    <w:p w:rsidR="00AE4C8E" w:rsidRPr="002A2A22" w:rsidRDefault="00AE4C8E" w:rsidP="00AE4C8E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rPr>
          <w:rFonts w:ascii="Times New Roman" w:hAnsi="Times New Roman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shd w:val="clear" w:color="auto" w:fill="FFFFFF"/>
        </w:rPr>
        <w:t>počtu tried v škole alebo školskom zariadení alebo</w:t>
      </w:r>
    </w:p>
    <w:p w:rsidR="00FF4D97" w:rsidRPr="002A2A22" w:rsidRDefault="004D77D8" w:rsidP="00AE4C8E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rPr>
          <w:rFonts w:ascii="Times New Roman" w:hAnsi="Times New Roman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shd w:val="clear" w:color="auto" w:fill="FFFFFF"/>
        </w:rPr>
        <w:t>podľa priemerného denného počtu detí alebo žiakov skutočne navštevujúcich školské zariadenie za uplynulý kalendárny štvrťrok.</w:t>
      </w:r>
    </w:p>
    <w:p w:rsidR="00163E49" w:rsidRPr="002A2A22" w:rsidRDefault="00163E49" w:rsidP="00163E49">
      <w:pPr>
        <w:pStyle w:val="Odsekzoznamu"/>
        <w:shd w:val="clear" w:color="auto" w:fill="FFFFFF"/>
        <w:spacing w:line="360" w:lineRule="auto"/>
        <w:ind w:firstLine="0"/>
        <w:rPr>
          <w:rFonts w:ascii="Times New Roman" w:hAnsi="Times New Roman"/>
          <w:sz w:val="24"/>
          <w:szCs w:val="24"/>
          <w:lang w:eastAsia="sk-SK"/>
        </w:rPr>
      </w:pPr>
    </w:p>
    <w:p w:rsidR="00FF4D97" w:rsidRPr="002A2A22" w:rsidRDefault="00EB3E5E" w:rsidP="00647117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2A2A22">
        <w:rPr>
          <w:rFonts w:ascii="Times New Roman" w:hAnsi="Times New Roman"/>
          <w:color w:val="auto"/>
          <w:sz w:val="24"/>
          <w:szCs w:val="24"/>
        </w:rPr>
        <w:t>§ 6</w:t>
      </w:r>
    </w:p>
    <w:p w:rsidR="00CE70AE" w:rsidRPr="002A2A22" w:rsidRDefault="00CE70AE" w:rsidP="00CE70AE">
      <w:pPr>
        <w:rPr>
          <w:rFonts w:ascii="Times New Roman" w:hAnsi="Times New Roman"/>
          <w:sz w:val="24"/>
          <w:szCs w:val="24"/>
          <w:lang w:eastAsia="sk-SK"/>
        </w:rPr>
      </w:pPr>
    </w:p>
    <w:p w:rsidR="00FF4D97" w:rsidRPr="002A2A22" w:rsidRDefault="00FF4D97" w:rsidP="00AE4C8E">
      <w:pPr>
        <w:pStyle w:val="Odsekzoznamu"/>
        <w:numPr>
          <w:ilvl w:val="0"/>
          <w:numId w:val="10"/>
        </w:numPr>
        <w:shd w:val="clear" w:color="auto" w:fill="FFFFFF"/>
        <w:spacing w:line="360" w:lineRule="auto"/>
        <w:ind w:left="426" w:hanging="426"/>
        <w:rPr>
          <w:rFonts w:ascii="Times New Roman" w:hAnsi="Times New Roman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 xml:space="preserve">Do základného úväzku určeného </w:t>
      </w:r>
      <w:r w:rsidR="004D77D8" w:rsidRPr="002A2A22">
        <w:rPr>
          <w:rFonts w:ascii="Times New Roman" w:hAnsi="Times New Roman"/>
          <w:sz w:val="24"/>
          <w:szCs w:val="24"/>
          <w:lang w:eastAsia="sk-SK"/>
        </w:rPr>
        <w:t xml:space="preserve">podľa počtu tried sa </w:t>
      </w:r>
      <w:r w:rsidR="009F692D" w:rsidRPr="002A2A22">
        <w:rPr>
          <w:rFonts w:ascii="Times New Roman" w:hAnsi="Times New Roman"/>
          <w:sz w:val="24"/>
          <w:szCs w:val="24"/>
          <w:lang w:eastAsia="sk-SK"/>
        </w:rPr>
        <w:t xml:space="preserve">riaditeľovi a </w:t>
      </w:r>
      <w:r w:rsidRPr="002A2A22">
        <w:rPr>
          <w:rFonts w:ascii="Times New Roman" w:hAnsi="Times New Roman"/>
          <w:sz w:val="24"/>
          <w:szCs w:val="24"/>
          <w:lang w:eastAsia="sk-SK"/>
        </w:rPr>
        <w:t>zástupcovi riaditeľa</w:t>
      </w:r>
    </w:p>
    <w:p w:rsidR="00AE4C8E" w:rsidRPr="002A2A22" w:rsidRDefault="009F692D" w:rsidP="00AE4C8E">
      <w:pPr>
        <w:pStyle w:val="Odsekzoznamu"/>
        <w:numPr>
          <w:ilvl w:val="0"/>
          <w:numId w:val="11"/>
        </w:numPr>
        <w:shd w:val="clear" w:color="auto" w:fill="FFFFFF"/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2A2A22">
        <w:rPr>
          <w:rFonts w:ascii="Times New Roman" w:hAnsi="Times New Roman"/>
          <w:sz w:val="24"/>
          <w:szCs w:val="24"/>
          <w:shd w:val="clear" w:color="auto" w:fill="FFFFFF"/>
        </w:rPr>
        <w:t>základnej školy, základnej školy pre žiakov so zdravotným znevýhodnením, ktorému do pôsobnosti patrí riadenie školského klubu detí, ktorý je súčasťou školy,</w:t>
      </w:r>
      <w:r w:rsidR="00AE4C8E" w:rsidRPr="002A2A2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A2A22">
        <w:rPr>
          <w:rFonts w:ascii="Times New Roman" w:hAnsi="Times New Roman"/>
          <w:sz w:val="24"/>
          <w:szCs w:val="24"/>
          <w:shd w:val="clear" w:color="auto" w:fill="FFFFFF"/>
        </w:rPr>
        <w:t>započítavajú triedy v škole a oddelenia v školskom klube detí,</w:t>
      </w:r>
    </w:p>
    <w:p w:rsidR="00AE4C8E" w:rsidRPr="002A2A22" w:rsidRDefault="00FF4D97" w:rsidP="00AE4C8E">
      <w:pPr>
        <w:pStyle w:val="Odsekzoznamu"/>
        <w:numPr>
          <w:ilvl w:val="0"/>
          <w:numId w:val="11"/>
        </w:numPr>
        <w:shd w:val="clear" w:color="auto" w:fill="FFFFFF"/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>základnej školy pri zdravotníckom zariadení z tried pre chodiace deti započítavajú v</w:t>
      </w:r>
      <w:r w:rsidR="00C50F91" w:rsidRPr="002A2A22">
        <w:rPr>
          <w:rFonts w:ascii="Times New Roman" w:hAnsi="Times New Roman"/>
          <w:sz w:val="24"/>
          <w:szCs w:val="24"/>
          <w:lang w:eastAsia="sk-SK"/>
        </w:rPr>
        <w:t> </w:t>
      </w:r>
      <w:r w:rsidRPr="002A2A22">
        <w:rPr>
          <w:rFonts w:ascii="Times New Roman" w:hAnsi="Times New Roman"/>
          <w:sz w:val="24"/>
          <w:szCs w:val="24"/>
          <w:lang w:eastAsia="sk-SK"/>
        </w:rPr>
        <w:t>plnom rozsahu len triedy, ktoré majú v učebnom pláne najmenej 15</w:t>
      </w:r>
      <w:r w:rsidR="009F692D" w:rsidRPr="002A2A22">
        <w:rPr>
          <w:rFonts w:ascii="Times New Roman" w:hAnsi="Times New Roman"/>
          <w:sz w:val="24"/>
          <w:szCs w:val="24"/>
          <w:lang w:eastAsia="sk-SK"/>
        </w:rPr>
        <w:t> </w:t>
      </w:r>
      <w:r w:rsidRPr="002A2A22">
        <w:rPr>
          <w:rFonts w:ascii="Times New Roman" w:hAnsi="Times New Roman"/>
          <w:sz w:val="24"/>
          <w:szCs w:val="24"/>
          <w:lang w:eastAsia="sk-SK"/>
        </w:rPr>
        <w:t>hodín týždenne, pri nižšom učebnom pláne sa započítava polovica tried,</w:t>
      </w:r>
    </w:p>
    <w:p w:rsidR="00AE4C8E" w:rsidRPr="002A2A22" w:rsidRDefault="00FF4D97" w:rsidP="00AE4C8E">
      <w:pPr>
        <w:pStyle w:val="Odsekzoznamu"/>
        <w:numPr>
          <w:ilvl w:val="0"/>
          <w:numId w:val="11"/>
        </w:numPr>
        <w:shd w:val="clear" w:color="auto" w:fill="FFFFFF"/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>špeciálnej strednej školy, odborného učilišťa a praktickej školy, ktorým do</w:t>
      </w:r>
      <w:r w:rsidR="009F692D" w:rsidRPr="002A2A22">
        <w:rPr>
          <w:rFonts w:ascii="Times New Roman" w:hAnsi="Times New Roman"/>
          <w:sz w:val="24"/>
          <w:szCs w:val="24"/>
          <w:lang w:eastAsia="sk-SK"/>
        </w:rPr>
        <w:t> </w:t>
      </w:r>
      <w:r w:rsidRPr="002A2A22">
        <w:rPr>
          <w:rFonts w:ascii="Times New Roman" w:hAnsi="Times New Roman"/>
          <w:sz w:val="24"/>
          <w:szCs w:val="24"/>
          <w:lang w:eastAsia="sk-SK"/>
        </w:rPr>
        <w:t>pôsobnosti patrí riadenie v špeciálnych výchovných zariadeniach, započítavajú počty tried v škole a počty výchovných skupín v špeciálnych výchovných zariadeniach,</w:t>
      </w:r>
    </w:p>
    <w:p w:rsidR="00AE4C8E" w:rsidRPr="002A2A22" w:rsidRDefault="00CE70AE" w:rsidP="00AE4C8E">
      <w:pPr>
        <w:pStyle w:val="Odsekzoznamu"/>
        <w:numPr>
          <w:ilvl w:val="0"/>
          <w:numId w:val="11"/>
        </w:numPr>
        <w:shd w:val="clear" w:color="auto" w:fill="FFFFFF"/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>s</w:t>
      </w:r>
      <w:r w:rsidR="00FF4D97" w:rsidRPr="002A2A22">
        <w:rPr>
          <w:rFonts w:ascii="Times New Roman" w:hAnsi="Times New Roman"/>
          <w:sz w:val="24"/>
          <w:szCs w:val="24"/>
          <w:lang w:eastAsia="sk-SK"/>
        </w:rPr>
        <w:t>trednej školy započítavajú triedy dennej formy štúdia, triedy externej formy štúdia alebo triedy kombinovanej formy štúdia podľa študijných odborov a</w:t>
      </w:r>
      <w:r w:rsidR="009F692D" w:rsidRPr="002A2A22">
        <w:rPr>
          <w:rFonts w:ascii="Times New Roman" w:hAnsi="Times New Roman"/>
          <w:sz w:val="24"/>
          <w:szCs w:val="24"/>
          <w:lang w:eastAsia="sk-SK"/>
        </w:rPr>
        <w:t> </w:t>
      </w:r>
      <w:r w:rsidR="00FF4D97" w:rsidRPr="002A2A22">
        <w:rPr>
          <w:rFonts w:ascii="Times New Roman" w:hAnsi="Times New Roman"/>
          <w:sz w:val="24"/>
          <w:szCs w:val="24"/>
          <w:lang w:eastAsia="sk-SK"/>
        </w:rPr>
        <w:t>učebných odborov, okrem riaditeľa strednej odbornej školy s výtvarnými a</w:t>
      </w:r>
      <w:r w:rsidR="00FC0488" w:rsidRPr="002A2A22">
        <w:rPr>
          <w:rFonts w:ascii="Times New Roman" w:hAnsi="Times New Roman"/>
          <w:sz w:val="24"/>
          <w:szCs w:val="24"/>
          <w:lang w:eastAsia="sk-SK"/>
        </w:rPr>
        <w:t> </w:t>
      </w:r>
      <w:r w:rsidR="00FF4D97" w:rsidRPr="002A2A22">
        <w:rPr>
          <w:rFonts w:ascii="Times New Roman" w:hAnsi="Times New Roman"/>
          <w:sz w:val="24"/>
          <w:szCs w:val="24"/>
          <w:lang w:eastAsia="sk-SK"/>
        </w:rPr>
        <w:t>výtvarno-technickými odbormi a jeho zástupcov, riaditeľa konzervatória a</w:t>
      </w:r>
      <w:r w:rsidR="00FC0488" w:rsidRPr="002A2A22">
        <w:rPr>
          <w:rFonts w:ascii="Times New Roman" w:hAnsi="Times New Roman"/>
          <w:sz w:val="24"/>
          <w:szCs w:val="24"/>
          <w:lang w:eastAsia="sk-SK"/>
        </w:rPr>
        <w:t> </w:t>
      </w:r>
      <w:r w:rsidR="00FF4D97" w:rsidRPr="002A2A22">
        <w:rPr>
          <w:rFonts w:ascii="Times New Roman" w:hAnsi="Times New Roman"/>
          <w:sz w:val="24"/>
          <w:szCs w:val="24"/>
          <w:lang w:eastAsia="sk-SK"/>
        </w:rPr>
        <w:t xml:space="preserve">zástupcov riaditeľa konzervatória, ktorým sa započítava 24 hodín priamej </w:t>
      </w:r>
      <w:r w:rsidR="00626895" w:rsidRPr="002A2A22">
        <w:rPr>
          <w:rFonts w:ascii="Times New Roman" w:hAnsi="Times New Roman"/>
          <w:sz w:val="24"/>
          <w:szCs w:val="24"/>
          <w:lang w:eastAsia="sk-SK"/>
        </w:rPr>
        <w:t xml:space="preserve">výchovno-vzdelávacej </w:t>
      </w:r>
      <w:r w:rsidR="00FF4D97" w:rsidRPr="002A2A22">
        <w:rPr>
          <w:rFonts w:ascii="Times New Roman" w:hAnsi="Times New Roman"/>
          <w:sz w:val="24"/>
          <w:szCs w:val="24"/>
          <w:lang w:eastAsia="sk-SK"/>
        </w:rPr>
        <w:t>činnosti týždenne v týchto odboroch ako jedna trieda; v</w:t>
      </w:r>
      <w:r w:rsidR="00626895" w:rsidRPr="002A2A22">
        <w:rPr>
          <w:rFonts w:ascii="Times New Roman" w:hAnsi="Times New Roman"/>
          <w:sz w:val="24"/>
          <w:szCs w:val="24"/>
          <w:lang w:eastAsia="sk-SK"/>
        </w:rPr>
        <w:t> </w:t>
      </w:r>
      <w:r w:rsidR="00FF4D97" w:rsidRPr="002A2A22">
        <w:rPr>
          <w:rFonts w:ascii="Times New Roman" w:hAnsi="Times New Roman"/>
          <w:sz w:val="24"/>
          <w:szCs w:val="24"/>
          <w:lang w:eastAsia="sk-SK"/>
        </w:rPr>
        <w:t>jazykovej škole s</w:t>
      </w:r>
      <w:r w:rsidR="00626895" w:rsidRPr="002A2A22">
        <w:rPr>
          <w:rFonts w:ascii="Times New Roman" w:hAnsi="Times New Roman"/>
          <w:sz w:val="24"/>
          <w:szCs w:val="24"/>
          <w:lang w:eastAsia="sk-SK"/>
        </w:rPr>
        <w:t xml:space="preserve">a započítava 20 hodín priamej výchovno-vzdelávacej </w:t>
      </w:r>
      <w:r w:rsidR="00FF4D97" w:rsidRPr="002A2A22">
        <w:rPr>
          <w:rFonts w:ascii="Times New Roman" w:hAnsi="Times New Roman"/>
          <w:sz w:val="24"/>
          <w:szCs w:val="24"/>
          <w:lang w:eastAsia="sk-SK"/>
        </w:rPr>
        <w:t>činnosti týždenne ako jedna trieda,</w:t>
      </w:r>
    </w:p>
    <w:p w:rsidR="00AE4C8E" w:rsidRPr="002A2A22" w:rsidRDefault="00FF4D97" w:rsidP="00AE4C8E">
      <w:pPr>
        <w:pStyle w:val="Odsekzoznamu"/>
        <w:numPr>
          <w:ilvl w:val="0"/>
          <w:numId w:val="11"/>
        </w:numPr>
        <w:shd w:val="clear" w:color="auto" w:fill="FFFFFF"/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>strednej školy započítava 24 vyučovacích hodín žiakov plniacich povinnú školskú dochádzku umiestnených v zdravotníckom zariadení týždenne ako jedna trieda,</w:t>
      </w:r>
    </w:p>
    <w:p w:rsidR="00FF4D97" w:rsidRPr="002A2A22" w:rsidRDefault="00FF4D97" w:rsidP="00AE4C8E">
      <w:pPr>
        <w:pStyle w:val="Odsekzoznamu"/>
        <w:numPr>
          <w:ilvl w:val="0"/>
          <w:numId w:val="11"/>
        </w:numPr>
        <w:shd w:val="clear" w:color="auto" w:fill="FFFFFF"/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lastRenderedPageBreak/>
        <w:t>základnej umeleckej školy za hudobný odbor započítava 24 hodín priamej vyučovacej činnosti týždenne ako jedna trieda; za výtvarný odbor, tanečný odbor a</w:t>
      </w:r>
      <w:r w:rsidR="00FC0488" w:rsidRPr="002A2A22">
        <w:rPr>
          <w:rFonts w:ascii="Times New Roman" w:hAnsi="Times New Roman"/>
          <w:sz w:val="24"/>
          <w:szCs w:val="24"/>
          <w:lang w:eastAsia="sk-SK"/>
        </w:rPr>
        <w:t> </w:t>
      </w:r>
      <w:r w:rsidRPr="002A2A22">
        <w:rPr>
          <w:rFonts w:ascii="Times New Roman" w:hAnsi="Times New Roman"/>
          <w:sz w:val="24"/>
          <w:szCs w:val="24"/>
          <w:lang w:eastAsia="sk-SK"/>
        </w:rPr>
        <w:t>literárno-dramatický odbor (kolektívne vyučovanie) sa započítava 24 žiakov ako jedna trieda.</w:t>
      </w:r>
    </w:p>
    <w:p w:rsidR="00AE4C8E" w:rsidRPr="002A2A22" w:rsidRDefault="009F692D" w:rsidP="00AE4C8E">
      <w:pPr>
        <w:pStyle w:val="Odsekzoznamu"/>
        <w:numPr>
          <w:ilvl w:val="0"/>
          <w:numId w:val="10"/>
        </w:numPr>
        <w:shd w:val="clear" w:color="auto" w:fill="FFFFFF"/>
        <w:spacing w:line="360" w:lineRule="auto"/>
        <w:ind w:left="426" w:hanging="426"/>
        <w:rPr>
          <w:rFonts w:ascii="Times New Roman" w:hAnsi="Times New Roman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 xml:space="preserve">Riaditeľovi spojenej školy sa do základného úväzku určeného podľa počtu tried započítavajú triedy, oddelenia, záujmové útvary a výchovné skupiny všetkých organizačných zložiek spojenej školy. </w:t>
      </w:r>
      <w:r w:rsidR="00FF4D97" w:rsidRPr="002A2A22">
        <w:rPr>
          <w:rFonts w:ascii="Times New Roman" w:hAnsi="Times New Roman"/>
          <w:sz w:val="24"/>
          <w:szCs w:val="24"/>
          <w:lang w:eastAsia="sk-SK"/>
        </w:rPr>
        <w:t>Zástupcovi riaditeľa spojenej školy sa do základného úväzku určeného podľa počtu tried započítavajú triedy, oddelenia, záujmové útvary a výchovné skupiny príslušnej organizačnej zložky spojenej školy, ktorá patrí do pôsobnosti jeho riadenia.</w:t>
      </w:r>
    </w:p>
    <w:p w:rsidR="00AE4C8E" w:rsidRPr="002A2A22" w:rsidRDefault="009F692D" w:rsidP="00AE4C8E">
      <w:pPr>
        <w:pStyle w:val="Odsekzoznamu"/>
        <w:numPr>
          <w:ilvl w:val="0"/>
          <w:numId w:val="10"/>
        </w:numPr>
        <w:shd w:val="clear" w:color="auto" w:fill="FFFFFF"/>
        <w:spacing w:line="360" w:lineRule="auto"/>
        <w:ind w:left="426" w:hanging="426"/>
        <w:rPr>
          <w:rFonts w:ascii="Times New Roman" w:hAnsi="Times New Roman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shd w:val="clear" w:color="auto" w:fill="FFFFFF"/>
        </w:rPr>
        <w:t>Riaditeľovi základnej školy s materskou školou sa do základného úväzku určeného podľa počtu tried započítavajú triedy obidvoch škôl, z ktorých škola vznikla splynutím.</w:t>
      </w:r>
      <w:r w:rsidRPr="002A2A2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FF4D97" w:rsidRPr="002A2A22">
        <w:rPr>
          <w:rFonts w:ascii="Times New Roman" w:hAnsi="Times New Roman"/>
          <w:sz w:val="24"/>
          <w:szCs w:val="24"/>
          <w:lang w:eastAsia="sk-SK"/>
        </w:rPr>
        <w:t>Zástupcovi riaditeľa základnej školy s</w:t>
      </w:r>
      <w:r w:rsidR="00C50F91" w:rsidRPr="002A2A22">
        <w:rPr>
          <w:rFonts w:ascii="Times New Roman" w:hAnsi="Times New Roman"/>
          <w:sz w:val="24"/>
          <w:szCs w:val="24"/>
          <w:lang w:eastAsia="sk-SK"/>
        </w:rPr>
        <w:t> </w:t>
      </w:r>
      <w:r w:rsidR="00FF4D97" w:rsidRPr="002A2A22">
        <w:rPr>
          <w:rFonts w:ascii="Times New Roman" w:hAnsi="Times New Roman"/>
          <w:sz w:val="24"/>
          <w:szCs w:val="24"/>
          <w:lang w:eastAsia="sk-SK"/>
        </w:rPr>
        <w:t>materskou školou pre základnú školu sa do základného úväzku určeného podľa počtu tried započítavajú triedy základnej školy, ktoré patria do pôsobnosti jeho riadenia. Zástupcovi riaditeľa základnej školy s materskou školou pre materskú školu, ktorý spĺňa kvalifikačné predpoklady na výkon pedagogickej činnosti v materskej škole, sa do</w:t>
      </w:r>
      <w:r w:rsidR="00C50F91" w:rsidRPr="002A2A22">
        <w:rPr>
          <w:rFonts w:ascii="Times New Roman" w:hAnsi="Times New Roman"/>
          <w:sz w:val="24"/>
          <w:szCs w:val="24"/>
          <w:lang w:eastAsia="sk-SK"/>
        </w:rPr>
        <w:t> </w:t>
      </w:r>
      <w:r w:rsidR="00FF4D97" w:rsidRPr="002A2A22">
        <w:rPr>
          <w:rFonts w:ascii="Times New Roman" w:hAnsi="Times New Roman"/>
          <w:sz w:val="24"/>
          <w:szCs w:val="24"/>
          <w:lang w:eastAsia="sk-SK"/>
        </w:rPr>
        <w:t>základného úväzku určeného podľa počtu tried započítavajú triedy materskej školy, ktoré patria do pôsobnosti jeho riadenia.</w:t>
      </w:r>
    </w:p>
    <w:p w:rsidR="00973518" w:rsidRPr="002A2A22" w:rsidRDefault="009F692D" w:rsidP="00AE4C8E">
      <w:pPr>
        <w:pStyle w:val="Odsekzoznamu"/>
        <w:numPr>
          <w:ilvl w:val="0"/>
          <w:numId w:val="10"/>
        </w:numPr>
        <w:shd w:val="clear" w:color="auto" w:fill="FFFFFF"/>
        <w:spacing w:line="360" w:lineRule="auto"/>
        <w:ind w:left="426" w:hanging="426"/>
        <w:rPr>
          <w:rFonts w:ascii="Times New Roman" w:hAnsi="Times New Roman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>Riaditeľovi materskej školy, ktorá má elokované triedy na rôznych miestach, sa do</w:t>
      </w:r>
      <w:r w:rsidR="00C50F91" w:rsidRPr="002A2A22">
        <w:rPr>
          <w:rFonts w:ascii="Times New Roman" w:hAnsi="Times New Roman"/>
          <w:sz w:val="24"/>
          <w:szCs w:val="24"/>
          <w:lang w:eastAsia="sk-SK"/>
        </w:rPr>
        <w:t> </w:t>
      </w:r>
      <w:r w:rsidRPr="002A2A22">
        <w:rPr>
          <w:rFonts w:ascii="Times New Roman" w:hAnsi="Times New Roman"/>
          <w:sz w:val="24"/>
          <w:szCs w:val="24"/>
          <w:lang w:eastAsia="sk-SK"/>
        </w:rPr>
        <w:t xml:space="preserve">základného úväzku určeného podľa počtu tried započítavajú všetky triedy, ktoré sú súčasťou materskej školy. Zástupcovi riaditeľa tejto materskej školy, ktorú vykonáva </w:t>
      </w:r>
      <w:r w:rsidR="00CB551A" w:rsidRPr="002A2A22">
        <w:rPr>
          <w:rFonts w:ascii="Times New Roman" w:hAnsi="Times New Roman"/>
          <w:sz w:val="24"/>
          <w:szCs w:val="24"/>
          <w:lang w:eastAsia="sk-SK"/>
        </w:rPr>
        <w:t>pracovnú činnosť na elokovanom pracovisku, sa do základného úväzku určeného podľa počtu tried započítavajú triedy elokovaného pracoviska, ktoré patria do pôsobnosti jeho riadenia.</w:t>
      </w:r>
    </w:p>
    <w:p w:rsidR="00FF4D97" w:rsidRPr="002A2A22" w:rsidRDefault="00EB3E5E" w:rsidP="00647117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2A2A22">
        <w:rPr>
          <w:rFonts w:ascii="Times New Roman" w:hAnsi="Times New Roman"/>
          <w:color w:val="auto"/>
          <w:sz w:val="24"/>
          <w:szCs w:val="24"/>
        </w:rPr>
        <w:t>§ 7</w:t>
      </w:r>
    </w:p>
    <w:p w:rsidR="00163E49" w:rsidRPr="002A2A22" w:rsidRDefault="00163E49" w:rsidP="00163E49">
      <w:pPr>
        <w:rPr>
          <w:rFonts w:ascii="Times New Roman" w:hAnsi="Times New Roman"/>
          <w:sz w:val="24"/>
          <w:szCs w:val="24"/>
          <w:lang w:eastAsia="sk-SK"/>
        </w:rPr>
      </w:pPr>
    </w:p>
    <w:p w:rsidR="00CE70AE" w:rsidRPr="002A2A22" w:rsidRDefault="00CE70AE" w:rsidP="00CE70AE">
      <w:pPr>
        <w:rPr>
          <w:rFonts w:ascii="Times New Roman" w:hAnsi="Times New Roman"/>
          <w:sz w:val="24"/>
          <w:szCs w:val="24"/>
          <w:lang w:eastAsia="sk-SK"/>
        </w:rPr>
      </w:pPr>
    </w:p>
    <w:p w:rsidR="00FF4D97" w:rsidRPr="002A2A22" w:rsidRDefault="00FF4D97" w:rsidP="00AE4C8E">
      <w:pPr>
        <w:pStyle w:val="Odsekzoznamu"/>
        <w:numPr>
          <w:ilvl w:val="0"/>
          <w:numId w:val="12"/>
        </w:numPr>
        <w:shd w:val="clear" w:color="auto" w:fill="FFFFFF"/>
        <w:spacing w:line="360" w:lineRule="auto"/>
        <w:ind w:left="426" w:hanging="426"/>
        <w:rPr>
          <w:rFonts w:ascii="Times New Roman" w:hAnsi="Times New Roman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>Základný úväzok riaditeľa strednej školy, špeciálnej strednej školy a odborného učilišťa sa znižuje o</w:t>
      </w:r>
    </w:p>
    <w:p w:rsidR="00AE4C8E" w:rsidRPr="002A2A22" w:rsidRDefault="00FF4D97" w:rsidP="00AE4C8E">
      <w:pPr>
        <w:pStyle w:val="Odsekzoznamu"/>
        <w:numPr>
          <w:ilvl w:val="0"/>
          <w:numId w:val="13"/>
        </w:numPr>
        <w:shd w:val="clear" w:color="auto" w:fill="FFFFFF"/>
        <w:spacing w:before="120" w:after="120" w:line="360" w:lineRule="auto"/>
        <w:rPr>
          <w:rFonts w:ascii="Times New Roman" w:hAnsi="Times New Roman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>dve hodiny, ak zabezpečuje teoretické vyučovanie, praktické vyučovanie a</w:t>
      </w:r>
      <w:r w:rsidR="006231A6" w:rsidRPr="002A2A22">
        <w:rPr>
          <w:rFonts w:ascii="Times New Roman" w:hAnsi="Times New Roman"/>
          <w:sz w:val="24"/>
          <w:szCs w:val="24"/>
          <w:lang w:eastAsia="sk-SK"/>
        </w:rPr>
        <w:t> </w:t>
      </w:r>
      <w:r w:rsidRPr="002A2A22">
        <w:rPr>
          <w:rFonts w:ascii="Times New Roman" w:hAnsi="Times New Roman"/>
          <w:sz w:val="24"/>
          <w:szCs w:val="24"/>
          <w:lang w:eastAsia="sk-SK"/>
        </w:rPr>
        <w:t>súčasne riadi školský internát,</w:t>
      </w:r>
    </w:p>
    <w:p w:rsidR="00AE4C8E" w:rsidRPr="002A2A22" w:rsidRDefault="00FF4D97" w:rsidP="00AE4C8E">
      <w:pPr>
        <w:pStyle w:val="Odsekzoznamu"/>
        <w:numPr>
          <w:ilvl w:val="0"/>
          <w:numId w:val="13"/>
        </w:numPr>
        <w:shd w:val="clear" w:color="auto" w:fill="FFFFFF"/>
        <w:spacing w:before="120" w:after="120" w:line="360" w:lineRule="auto"/>
        <w:rPr>
          <w:rFonts w:ascii="Times New Roman" w:hAnsi="Times New Roman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>jednu hodinu, ak zabezpečuje teoretické vyučovanie a praktické vyučovanie,</w:t>
      </w:r>
    </w:p>
    <w:p w:rsidR="00AE4C8E" w:rsidRPr="002A2A22" w:rsidRDefault="00FF4D97" w:rsidP="00AE4C8E">
      <w:pPr>
        <w:pStyle w:val="Odsekzoznamu"/>
        <w:numPr>
          <w:ilvl w:val="0"/>
          <w:numId w:val="13"/>
        </w:numPr>
        <w:shd w:val="clear" w:color="auto" w:fill="FFFFFF"/>
        <w:spacing w:before="120" w:after="120" w:line="360" w:lineRule="auto"/>
        <w:rPr>
          <w:rFonts w:ascii="Times New Roman" w:hAnsi="Times New Roman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>jednu hodinu, ak zabezpečuje teoretické vyučovanie a súčasne riadi školský internát,</w:t>
      </w:r>
    </w:p>
    <w:p w:rsidR="00FF4D97" w:rsidRPr="002A2A22" w:rsidRDefault="00FF4D97" w:rsidP="00AE4C8E">
      <w:pPr>
        <w:pStyle w:val="Odsekzoznamu"/>
        <w:numPr>
          <w:ilvl w:val="0"/>
          <w:numId w:val="13"/>
        </w:numPr>
        <w:shd w:val="clear" w:color="auto" w:fill="FFFFFF"/>
        <w:spacing w:before="120" w:after="120" w:line="360" w:lineRule="auto"/>
        <w:rPr>
          <w:rFonts w:ascii="Times New Roman" w:hAnsi="Times New Roman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>jednu hodinu, ak zabezpečuje praktické vyučovanie a súčasne riadi školský internát.</w:t>
      </w:r>
    </w:p>
    <w:p w:rsidR="00FF4D97" w:rsidRPr="002A2A22" w:rsidRDefault="00FF4D97" w:rsidP="00AE4C8E">
      <w:pPr>
        <w:pStyle w:val="Odsekzoznamu"/>
        <w:numPr>
          <w:ilvl w:val="0"/>
          <w:numId w:val="12"/>
        </w:numPr>
        <w:shd w:val="clear" w:color="auto" w:fill="FFFFFF"/>
        <w:spacing w:line="360" w:lineRule="auto"/>
        <w:ind w:left="426" w:hanging="426"/>
        <w:rPr>
          <w:rFonts w:ascii="Times New Roman" w:hAnsi="Times New Roman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>Základný úväzok riaditeľa strednej školy, špeciálnej strednej školy a odborného učilišťa možno znížiť najviac o tri hodiny, ak</w:t>
      </w:r>
      <w:r w:rsidR="00C50F91" w:rsidRPr="002A2A22">
        <w:rPr>
          <w:rFonts w:ascii="Times New Roman" w:hAnsi="Times New Roman"/>
          <w:sz w:val="24"/>
          <w:szCs w:val="24"/>
          <w:lang w:eastAsia="sk-SK"/>
        </w:rPr>
        <w:t> </w:t>
      </w:r>
      <w:r w:rsidRPr="002A2A22">
        <w:rPr>
          <w:rFonts w:ascii="Times New Roman" w:hAnsi="Times New Roman"/>
          <w:sz w:val="24"/>
          <w:szCs w:val="24"/>
          <w:lang w:eastAsia="sk-SK"/>
        </w:rPr>
        <w:t>škola</w:t>
      </w:r>
    </w:p>
    <w:p w:rsidR="00FF4D97" w:rsidRPr="002A2A22" w:rsidRDefault="00FF4D97" w:rsidP="00AE4C8E">
      <w:pPr>
        <w:pStyle w:val="Odsekzoznamu"/>
        <w:numPr>
          <w:ilvl w:val="0"/>
          <w:numId w:val="14"/>
        </w:numPr>
        <w:shd w:val="clear" w:color="auto" w:fill="FFFFFF"/>
        <w:spacing w:before="120" w:after="120" w:line="360" w:lineRule="auto"/>
        <w:rPr>
          <w:rFonts w:ascii="Times New Roman" w:hAnsi="Times New Roman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lastRenderedPageBreak/>
        <w:t>sa zúčastňuje na medzinárodných projektoch a programoch,</w:t>
      </w:r>
    </w:p>
    <w:p w:rsidR="00FF4D97" w:rsidRPr="002A2A22" w:rsidRDefault="00FF4D97" w:rsidP="00AE4C8E">
      <w:pPr>
        <w:pStyle w:val="Odsekzoznamu"/>
        <w:numPr>
          <w:ilvl w:val="0"/>
          <w:numId w:val="14"/>
        </w:numPr>
        <w:shd w:val="clear" w:color="auto" w:fill="FFFFFF"/>
        <w:spacing w:before="120" w:after="120" w:line="360" w:lineRule="auto"/>
        <w:rPr>
          <w:rFonts w:ascii="Times New Roman" w:hAnsi="Times New Roman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>sa zúčastňuje na rozvojových projektoch,</w:t>
      </w:r>
    </w:p>
    <w:p w:rsidR="00FF4D97" w:rsidRPr="002A2A22" w:rsidRDefault="00FF4D97" w:rsidP="00AE4C8E">
      <w:pPr>
        <w:pStyle w:val="Odsekzoznamu"/>
        <w:numPr>
          <w:ilvl w:val="0"/>
          <w:numId w:val="14"/>
        </w:numPr>
        <w:shd w:val="clear" w:color="auto" w:fill="FFFFFF"/>
        <w:spacing w:before="120" w:after="120" w:line="360" w:lineRule="auto"/>
        <w:rPr>
          <w:rFonts w:ascii="Times New Roman" w:hAnsi="Times New Roman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>uskutočňuje experimentálne overovanie,</w:t>
      </w:r>
    </w:p>
    <w:p w:rsidR="00FF4D97" w:rsidRPr="002A2A22" w:rsidRDefault="00FF4D97" w:rsidP="00CE70AE">
      <w:pPr>
        <w:pStyle w:val="Odsekzoznamu"/>
        <w:numPr>
          <w:ilvl w:val="0"/>
          <w:numId w:val="14"/>
        </w:numPr>
        <w:shd w:val="clear" w:color="auto" w:fill="FFFFFF"/>
        <w:spacing w:before="120" w:line="360" w:lineRule="auto"/>
        <w:rPr>
          <w:rFonts w:ascii="Times New Roman" w:hAnsi="Times New Roman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>má viac organizačných zložiek.</w:t>
      </w:r>
    </w:p>
    <w:p w:rsidR="00AE4C8E" w:rsidRPr="002A2A22" w:rsidRDefault="00FF4D97" w:rsidP="00AE4C8E">
      <w:pPr>
        <w:pStyle w:val="Odsekzoznamu"/>
        <w:numPr>
          <w:ilvl w:val="0"/>
          <w:numId w:val="12"/>
        </w:numPr>
        <w:shd w:val="clear" w:color="auto" w:fill="FFFFFF"/>
        <w:spacing w:line="360" w:lineRule="auto"/>
        <w:ind w:left="426" w:hanging="426"/>
        <w:rPr>
          <w:rFonts w:ascii="Times New Roman" w:hAnsi="Times New Roman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>Pri znížení základného úväzku podľa odseku 2 sa nezohľadňuje zníženie základného úväzku podľa odseku 1.</w:t>
      </w:r>
    </w:p>
    <w:p w:rsidR="00C27FDC" w:rsidRPr="002A2A22" w:rsidRDefault="00EB3E5E" w:rsidP="00647117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2A2A22">
        <w:rPr>
          <w:rFonts w:ascii="Times New Roman" w:hAnsi="Times New Roman"/>
          <w:color w:val="auto"/>
          <w:sz w:val="24"/>
          <w:szCs w:val="24"/>
        </w:rPr>
        <w:t>§ 8</w:t>
      </w:r>
      <w:r w:rsidR="005106CB" w:rsidRPr="002A2A2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FF4D97" w:rsidRPr="002A2A22" w:rsidRDefault="00FF4D97" w:rsidP="00647117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2A2A22">
        <w:rPr>
          <w:rFonts w:ascii="Times New Roman" w:hAnsi="Times New Roman"/>
          <w:color w:val="auto"/>
          <w:sz w:val="24"/>
          <w:szCs w:val="24"/>
        </w:rPr>
        <w:t>Účinnosť</w:t>
      </w:r>
    </w:p>
    <w:p w:rsidR="005106CB" w:rsidRPr="002A2A22" w:rsidRDefault="005106CB" w:rsidP="00474F00">
      <w:pPr>
        <w:shd w:val="clear" w:color="auto" w:fill="FFFFFF"/>
        <w:spacing w:line="360" w:lineRule="auto"/>
        <w:ind w:left="255" w:firstLine="0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FF4D97" w:rsidRPr="002A2A22" w:rsidRDefault="00FF4D97" w:rsidP="00B67326">
      <w:pPr>
        <w:shd w:val="clear" w:color="auto" w:fill="FFFFFF"/>
        <w:spacing w:line="360" w:lineRule="auto"/>
        <w:ind w:left="0" w:firstLine="0"/>
        <w:rPr>
          <w:rFonts w:ascii="Times New Roman" w:hAnsi="Times New Roman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t>Toto nari</w:t>
      </w:r>
      <w:r w:rsidR="002936A6" w:rsidRPr="002A2A22">
        <w:rPr>
          <w:rFonts w:ascii="Times New Roman" w:hAnsi="Times New Roman"/>
          <w:sz w:val="24"/>
          <w:szCs w:val="24"/>
          <w:lang w:eastAsia="sk-SK"/>
        </w:rPr>
        <w:t xml:space="preserve">adenie vlády nadobúda účinnosť </w:t>
      </w:r>
      <w:r w:rsidR="00F677C7" w:rsidRPr="002A2A22">
        <w:rPr>
          <w:rFonts w:ascii="Times New Roman" w:hAnsi="Times New Roman"/>
          <w:sz w:val="24"/>
          <w:szCs w:val="24"/>
          <w:lang w:eastAsia="sk-SK"/>
        </w:rPr>
        <w:t xml:space="preserve">1. </w:t>
      </w:r>
      <w:r w:rsidR="00555B79">
        <w:rPr>
          <w:rFonts w:ascii="Times New Roman" w:hAnsi="Times New Roman"/>
          <w:sz w:val="24"/>
          <w:szCs w:val="24"/>
          <w:lang w:eastAsia="sk-SK"/>
        </w:rPr>
        <w:t>septembra</w:t>
      </w:r>
      <w:r w:rsidR="00F677C7" w:rsidRPr="002A2A2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EB3E5E" w:rsidRPr="002A2A22">
        <w:rPr>
          <w:rFonts w:ascii="Times New Roman" w:hAnsi="Times New Roman"/>
          <w:sz w:val="24"/>
          <w:szCs w:val="24"/>
          <w:lang w:eastAsia="sk-SK"/>
        </w:rPr>
        <w:t>2019</w:t>
      </w:r>
      <w:r w:rsidR="00D16723" w:rsidRPr="002A2A22">
        <w:rPr>
          <w:rFonts w:ascii="Times New Roman" w:hAnsi="Times New Roman"/>
          <w:sz w:val="24"/>
          <w:szCs w:val="24"/>
          <w:lang w:eastAsia="sk-SK"/>
        </w:rPr>
        <w:t>.</w:t>
      </w:r>
    </w:p>
    <w:p w:rsidR="007F22EA" w:rsidRPr="002A2A22" w:rsidRDefault="007F22EA" w:rsidP="00474F00">
      <w:pPr>
        <w:shd w:val="clear" w:color="auto" w:fill="FFFFFF"/>
        <w:spacing w:line="360" w:lineRule="auto"/>
        <w:ind w:left="510" w:firstLine="0"/>
        <w:rPr>
          <w:rFonts w:ascii="Times New Roman" w:hAnsi="Times New Roman"/>
          <w:sz w:val="24"/>
          <w:szCs w:val="24"/>
          <w:lang w:eastAsia="sk-SK"/>
        </w:rPr>
      </w:pPr>
    </w:p>
    <w:p w:rsidR="007F22EA" w:rsidRPr="002A2A22" w:rsidRDefault="007F22EA" w:rsidP="00474F00">
      <w:pPr>
        <w:shd w:val="clear" w:color="auto" w:fill="FFFFFF"/>
        <w:spacing w:line="360" w:lineRule="auto"/>
        <w:ind w:left="510" w:firstLine="0"/>
        <w:rPr>
          <w:rFonts w:ascii="Times New Roman" w:hAnsi="Times New Roman"/>
          <w:sz w:val="24"/>
          <w:szCs w:val="24"/>
          <w:lang w:eastAsia="sk-SK"/>
        </w:rPr>
      </w:pPr>
    </w:p>
    <w:p w:rsidR="007F22EA" w:rsidRPr="002A2A22" w:rsidRDefault="007F22EA" w:rsidP="00474F00">
      <w:pPr>
        <w:shd w:val="clear" w:color="auto" w:fill="FFFFFF"/>
        <w:spacing w:line="360" w:lineRule="auto"/>
        <w:ind w:left="510" w:firstLine="0"/>
        <w:rPr>
          <w:rFonts w:ascii="Times New Roman" w:hAnsi="Times New Roman"/>
          <w:sz w:val="24"/>
          <w:szCs w:val="24"/>
          <w:lang w:eastAsia="sk-SK"/>
        </w:rPr>
      </w:pPr>
    </w:p>
    <w:p w:rsidR="00647117" w:rsidRPr="002A2A22" w:rsidRDefault="00647117">
      <w:pPr>
        <w:spacing w:after="40" w:line="276" w:lineRule="auto"/>
        <w:rPr>
          <w:rFonts w:ascii="Times New Roman" w:hAnsi="Times New Roman"/>
          <w:sz w:val="24"/>
          <w:szCs w:val="24"/>
          <w:lang w:eastAsia="sk-SK"/>
        </w:rPr>
      </w:pPr>
      <w:r w:rsidRPr="002A2A22">
        <w:rPr>
          <w:rFonts w:ascii="Times New Roman" w:hAnsi="Times New Roman"/>
          <w:sz w:val="24"/>
          <w:szCs w:val="24"/>
          <w:lang w:eastAsia="sk-SK"/>
        </w:rPr>
        <w:br w:type="page"/>
      </w:r>
    </w:p>
    <w:p w:rsidR="00FF4D97" w:rsidRPr="002A2A22" w:rsidRDefault="00FF4D97" w:rsidP="002A2A22">
      <w:pPr>
        <w:pStyle w:val="Nadpis1"/>
        <w:tabs>
          <w:tab w:val="left" w:pos="1275"/>
          <w:tab w:val="center" w:pos="4536"/>
        </w:tabs>
        <w:spacing w:before="0"/>
        <w:jc w:val="right"/>
        <w:rPr>
          <w:rFonts w:ascii="Times New Roman" w:hAnsi="Times New Roman"/>
          <w:color w:val="auto"/>
          <w:sz w:val="24"/>
          <w:szCs w:val="24"/>
        </w:rPr>
      </w:pPr>
      <w:r w:rsidRPr="002A2A22">
        <w:rPr>
          <w:rFonts w:ascii="Times New Roman" w:hAnsi="Times New Roman"/>
          <w:color w:val="auto"/>
          <w:sz w:val="24"/>
          <w:szCs w:val="24"/>
        </w:rPr>
        <w:lastRenderedPageBreak/>
        <w:t xml:space="preserve">Príloha č. </w:t>
      </w:r>
      <w:r w:rsidR="00F91396">
        <w:rPr>
          <w:rFonts w:ascii="Times New Roman" w:hAnsi="Times New Roman"/>
          <w:color w:val="auto"/>
          <w:sz w:val="24"/>
          <w:szCs w:val="24"/>
        </w:rPr>
        <w:t>1 k nariadeniu vlády č. xxx/2019</w:t>
      </w:r>
      <w:r w:rsidRPr="002A2A22">
        <w:rPr>
          <w:rFonts w:ascii="Times New Roman" w:hAnsi="Times New Roman"/>
          <w:color w:val="auto"/>
          <w:sz w:val="24"/>
          <w:szCs w:val="24"/>
        </w:rPr>
        <w:t xml:space="preserve"> Z. z.</w:t>
      </w:r>
    </w:p>
    <w:p w:rsidR="002A2A22" w:rsidRDefault="002A2A22" w:rsidP="00647117">
      <w:pPr>
        <w:pStyle w:val="Nadpis1"/>
        <w:tabs>
          <w:tab w:val="left" w:pos="1275"/>
          <w:tab w:val="center" w:pos="4536"/>
        </w:tabs>
        <w:spacing w:before="0"/>
        <w:jc w:val="left"/>
        <w:rPr>
          <w:rFonts w:ascii="Times New Roman" w:hAnsi="Times New Roman"/>
          <w:color w:val="auto"/>
          <w:sz w:val="24"/>
          <w:szCs w:val="24"/>
        </w:rPr>
      </w:pPr>
    </w:p>
    <w:p w:rsidR="00FF4D97" w:rsidRDefault="00FF4D97" w:rsidP="002A2A22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2A2A22">
        <w:rPr>
          <w:rFonts w:ascii="Times New Roman" w:hAnsi="Times New Roman"/>
          <w:color w:val="auto"/>
          <w:sz w:val="24"/>
          <w:szCs w:val="24"/>
        </w:rPr>
        <w:t>Základný úväzok pedagogického zamestnanca</w:t>
      </w:r>
    </w:p>
    <w:p w:rsidR="002A2A22" w:rsidRPr="002A2A22" w:rsidRDefault="002A2A22" w:rsidP="002A2A22"/>
    <w:tbl>
      <w:tblPr>
        <w:tblW w:w="95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72"/>
        <w:gridCol w:w="1701"/>
      </w:tblGrid>
      <w:tr w:rsidR="008E0C9D" w:rsidRPr="002A2A22" w:rsidTr="00FC0B4C"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before="120"/>
              <w:ind w:left="0" w:firstLine="0"/>
              <w:jc w:val="center"/>
              <w:rPr>
                <w:rFonts w:ascii="Times New Roman" w:hAnsi="Times New Roman"/>
                <w:strike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Pedagogický zamestnanec vykonávajúci priamu</w:t>
            </w:r>
            <w:r w:rsidRPr="002A2A22">
              <w:rPr>
                <w:rStyle w:val="Odkaznakomentr"/>
                <w:rFonts w:ascii="Times New Roman" w:hAnsi="Times New Roman"/>
                <w:sz w:val="24"/>
                <w:szCs w:val="24"/>
              </w:rPr>
              <w:t xml:space="preserve"> </w:t>
            </w:r>
            <w:r w:rsidRPr="002A2A22">
              <w:rPr>
                <w:rStyle w:val="Odkaznakomentr"/>
                <w:rFonts w:ascii="Times New Roman" w:hAnsi="Times New Roman"/>
                <w:b/>
                <w:sz w:val="24"/>
                <w:szCs w:val="24"/>
              </w:rPr>
              <w:t>výchovno-vzdelávaciu činnosť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before="12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Základný úväzok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</w:r>
            <w:r w:rsidRPr="002A2A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(počet hodín)</w:t>
            </w:r>
          </w:p>
        </w:tc>
      </w:tr>
      <w:tr w:rsidR="008E0C9D" w:rsidRPr="002A2A22" w:rsidTr="00FC0B4C"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učiteľ materskej školy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28</w:t>
            </w:r>
          </w:p>
        </w:tc>
      </w:tr>
      <w:tr w:rsidR="008E0C9D" w:rsidRPr="002A2A22" w:rsidTr="00FC0B4C"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učiteľ materskej školy v základnej škole s materskou školou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8E0C9D" w:rsidRPr="002A2A22" w:rsidTr="00FC0B4C"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učiteľ špeciálnej materskej školy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8E0C9D" w:rsidRPr="002A2A22" w:rsidTr="00FC0B4C"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učiteľ materskej školy pri zdravotníckom zariadení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8E0C9D" w:rsidRPr="002A2A22" w:rsidTr="00FC0B4C"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učiteľ v špeciálnej triede materskej školy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8E0C9D" w:rsidRPr="002A2A22" w:rsidTr="00FC0B4C"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učiteľ základnej školy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23</w:t>
            </w:r>
          </w:p>
        </w:tc>
      </w:tr>
      <w:tr w:rsidR="008E0C9D" w:rsidRPr="002A2A22" w:rsidTr="00FC0B4C"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učiteľ základnej školy v základnej škole s materskou školou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8E0C9D" w:rsidRPr="002A2A22" w:rsidTr="00FC0B4C"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učiteľ základnej umeleckej školy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8E0C9D" w:rsidRPr="002A2A22" w:rsidTr="00FC0B4C"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korepetítor základnej umeleckej školy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8E0C9D" w:rsidRPr="002A2A22" w:rsidTr="00FC0B4C"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učiteľ základnej školy pre žiakov so zdravotným znevýhodnením a všeobecným intelektovým nadaním vrátane špeciálnej triedy v základnej škole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8E0C9D" w:rsidRPr="002A2A22" w:rsidTr="00FC0B4C"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tréner športovej školy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8E0C9D" w:rsidRPr="002A2A22" w:rsidTr="00FC0B4C"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tréner športovej triedy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8E0C9D" w:rsidRPr="002A2A22" w:rsidTr="00FC0B4C">
        <w:trPr>
          <w:trHeight w:val="20"/>
        </w:trPr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učiteľ nultého ročníka základnej školy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22</w:t>
            </w:r>
          </w:p>
        </w:tc>
      </w:tr>
      <w:tr w:rsidR="008E0C9D" w:rsidRPr="002A2A22" w:rsidTr="00FC0B4C"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učiteľ prvého ročníka základnej školy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8E0C9D" w:rsidRPr="002A2A22" w:rsidTr="00FC0B4C"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učiteľ prípravného ročníka a prvého ročníka základnej školy pre žiakov so zdravotným znevýhodnením a všeobecným intelektovým nadaním vrátane špeciálnej triedy v základnej škole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8E0C9D" w:rsidRPr="002A2A22" w:rsidTr="00FC0B4C"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učiteľ strednej školy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8E0C9D" w:rsidRPr="002A2A22" w:rsidTr="00FC0B4C"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korepetítor konzervatória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8E0C9D" w:rsidRPr="002A2A22" w:rsidTr="00FC0B4C"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učiteľ špeciálnej strednej školy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8E0C9D" w:rsidRPr="002A2A22" w:rsidTr="00FC0B4C"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lastRenderedPageBreak/>
              <w:t>učiteľ odborného učilišťa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8E0C9D" w:rsidRPr="002A2A22" w:rsidTr="00FC0B4C"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učiteľ prípravného ročníka odborného učilišťa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8E0C9D" w:rsidRPr="002A2A22" w:rsidTr="00FC0B4C"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učiteľ praktickej školy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8E0C9D" w:rsidRPr="002A2A22" w:rsidTr="00FC0B4C"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učiteľ jazykovej školy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8E0C9D" w:rsidRPr="002A2A22" w:rsidTr="00FC0B4C"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učiteľ špeciálnej základnej školy v triede pre ťažko mentálne postihnutých žiakov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20</w:t>
            </w:r>
          </w:p>
        </w:tc>
      </w:tr>
      <w:tr w:rsidR="008E0C9D" w:rsidRPr="002A2A22" w:rsidTr="00FC0B4C"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majster odbornej výchovy v odbornom učilišti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21 – 24</w:t>
            </w:r>
          </w:p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21 – 24</w:t>
            </w:r>
          </w:p>
        </w:tc>
      </w:tr>
      <w:tr w:rsidR="008E0C9D" w:rsidRPr="002A2A22" w:rsidTr="00FC0B4C"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majster odbornej výchovy v špeciálnej strednej škole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8E0C9D" w:rsidRPr="002A2A22" w:rsidTr="00FC0B4C"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majster odbornej výchovy v strednej odbornej škole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24 – 35</w:t>
            </w:r>
          </w:p>
        </w:tc>
      </w:tr>
      <w:tr w:rsidR="008E0C9D" w:rsidRPr="002A2A22" w:rsidTr="00FC0B4C"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majster odbornej výchovy v stredisku praktického vyučovania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8E0C9D" w:rsidRPr="002A2A22" w:rsidTr="00FC0B4C"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majster odbornej výchovy v stredisku odbornej praxe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8E0C9D" w:rsidRDefault="008E0C9D" w:rsidP="008E0C9D">
      <w:pPr>
        <w:pStyle w:val="Bezriadkovania"/>
        <w:rPr>
          <w:rFonts w:ascii="Times New Roman" w:hAnsi="Times New Roman"/>
          <w:sz w:val="24"/>
          <w:szCs w:val="24"/>
        </w:rPr>
      </w:pPr>
    </w:p>
    <w:p w:rsidR="00B67326" w:rsidRDefault="00B67326">
      <w:pPr>
        <w:spacing w:after="40" w:line="276" w:lineRule="auto"/>
        <w:rPr>
          <w:rFonts w:ascii="Times New Roman" w:hAnsi="Times New Roman"/>
          <w:sz w:val="24"/>
          <w:szCs w:val="24"/>
        </w:rPr>
      </w:pPr>
      <w:r w:rsidRPr="002A2A22">
        <w:rPr>
          <w:rFonts w:ascii="Times New Roman" w:hAnsi="Times New Roman"/>
          <w:sz w:val="24"/>
          <w:szCs w:val="24"/>
        </w:rPr>
        <w:br w:type="page"/>
      </w:r>
    </w:p>
    <w:p w:rsidR="00040DFA" w:rsidRPr="002A2A22" w:rsidRDefault="00040DFA">
      <w:pPr>
        <w:spacing w:after="40" w:line="276" w:lineRule="auto"/>
        <w:rPr>
          <w:rFonts w:ascii="Times New Roman" w:eastAsiaTheme="majorEastAsia" w:hAnsi="Times New Roman"/>
          <w:b/>
          <w:bCs/>
          <w:sz w:val="24"/>
          <w:szCs w:val="24"/>
        </w:rPr>
      </w:pPr>
    </w:p>
    <w:p w:rsidR="008E0C9D" w:rsidRPr="002A2A22" w:rsidRDefault="008E0C9D" w:rsidP="002A2A22">
      <w:pPr>
        <w:pStyle w:val="Nadpis1"/>
        <w:tabs>
          <w:tab w:val="left" w:pos="1275"/>
          <w:tab w:val="center" w:pos="4536"/>
        </w:tabs>
        <w:spacing w:before="0"/>
        <w:jc w:val="right"/>
        <w:rPr>
          <w:rFonts w:ascii="Times New Roman" w:hAnsi="Times New Roman"/>
          <w:color w:val="auto"/>
          <w:sz w:val="24"/>
          <w:szCs w:val="24"/>
        </w:rPr>
      </w:pPr>
      <w:r w:rsidRPr="002A2A22">
        <w:rPr>
          <w:rFonts w:ascii="Times New Roman" w:hAnsi="Times New Roman"/>
          <w:color w:val="auto"/>
          <w:sz w:val="24"/>
          <w:szCs w:val="24"/>
        </w:rPr>
        <w:t xml:space="preserve">Príloha č. </w:t>
      </w:r>
      <w:r w:rsidR="00F91396">
        <w:rPr>
          <w:rFonts w:ascii="Times New Roman" w:hAnsi="Times New Roman"/>
          <w:color w:val="auto"/>
          <w:sz w:val="24"/>
          <w:szCs w:val="24"/>
        </w:rPr>
        <w:t>2 k nariadeniu vlády č. xxx/2019</w:t>
      </w:r>
      <w:r w:rsidRPr="002A2A22">
        <w:rPr>
          <w:rFonts w:ascii="Times New Roman" w:hAnsi="Times New Roman"/>
          <w:color w:val="auto"/>
          <w:sz w:val="24"/>
          <w:szCs w:val="24"/>
        </w:rPr>
        <w:t xml:space="preserve"> Z. z.</w:t>
      </w:r>
    </w:p>
    <w:p w:rsidR="002A2A22" w:rsidRDefault="002A2A22" w:rsidP="008E0C9D">
      <w:pPr>
        <w:pStyle w:val="Nadpis1"/>
        <w:tabs>
          <w:tab w:val="left" w:pos="1275"/>
          <w:tab w:val="center" w:pos="4536"/>
        </w:tabs>
        <w:spacing w:before="0"/>
        <w:jc w:val="left"/>
        <w:rPr>
          <w:rFonts w:ascii="Times New Roman" w:hAnsi="Times New Roman"/>
          <w:color w:val="auto"/>
          <w:sz w:val="24"/>
          <w:szCs w:val="24"/>
        </w:rPr>
      </w:pPr>
    </w:p>
    <w:p w:rsidR="008E0C9D" w:rsidRDefault="008E0C9D" w:rsidP="002A2A22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2A2A22">
        <w:rPr>
          <w:rFonts w:ascii="Times New Roman" w:hAnsi="Times New Roman"/>
          <w:color w:val="auto"/>
          <w:sz w:val="24"/>
          <w:szCs w:val="24"/>
        </w:rPr>
        <w:t>Základný úväzok vychovávateľa školského klubu detí</w:t>
      </w:r>
    </w:p>
    <w:p w:rsidR="002A2A22" w:rsidRPr="002A2A22" w:rsidRDefault="002A2A22" w:rsidP="002A2A22"/>
    <w:tbl>
      <w:tblPr>
        <w:tblW w:w="95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72"/>
        <w:gridCol w:w="1710"/>
      </w:tblGrid>
      <w:tr w:rsidR="008E0C9D" w:rsidRPr="002A2A22" w:rsidTr="00FC0B4C">
        <w:trPr>
          <w:trHeight w:val="578"/>
        </w:trPr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before="12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Pedagogický zamestnanec vykonávajúci priamu</w:t>
            </w:r>
            <w:r w:rsidRPr="002A2A22">
              <w:rPr>
                <w:rStyle w:val="Odkaznakomentr"/>
                <w:rFonts w:ascii="Times New Roman" w:hAnsi="Times New Roman"/>
                <w:sz w:val="24"/>
                <w:szCs w:val="24"/>
              </w:rPr>
              <w:t xml:space="preserve"> </w:t>
            </w:r>
            <w:r w:rsidRPr="002A2A22">
              <w:rPr>
                <w:rStyle w:val="Odkaznakomentr"/>
                <w:rFonts w:ascii="Times New Roman" w:hAnsi="Times New Roman"/>
                <w:b/>
                <w:sz w:val="24"/>
                <w:szCs w:val="24"/>
              </w:rPr>
              <w:t>výchovno-vzdelávaciu činnosť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before="12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Základný úväzok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</w:r>
            <w:r w:rsidRPr="002A2A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(počet hodín)</w:t>
            </w:r>
          </w:p>
        </w:tc>
      </w:tr>
      <w:tr w:rsidR="008E0C9D" w:rsidRPr="002A2A22" w:rsidTr="00FC0B4C">
        <w:trPr>
          <w:trHeight w:val="289"/>
        </w:trPr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vychovávateľ školského klubu detí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25</w:t>
            </w:r>
          </w:p>
        </w:tc>
      </w:tr>
      <w:tr w:rsidR="008E0C9D" w:rsidRPr="002A2A22" w:rsidTr="00FC0B4C">
        <w:trPr>
          <w:trHeight w:val="289"/>
        </w:trPr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vychovávateľ špeciálnej školy internátnej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25</w:t>
            </w:r>
          </w:p>
        </w:tc>
      </w:tr>
      <w:tr w:rsidR="008E0C9D" w:rsidRPr="002A2A22" w:rsidTr="00FC0B4C">
        <w:trPr>
          <w:trHeight w:val="289"/>
        </w:trPr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vychovávateľ špeciálneho  výchovného zariadenia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040DFA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27</w:t>
            </w:r>
          </w:p>
        </w:tc>
      </w:tr>
      <w:tr w:rsidR="008E0C9D" w:rsidRPr="002A2A22" w:rsidTr="00FC0B4C">
        <w:trPr>
          <w:trHeight w:val="289"/>
        </w:trPr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vychovávateľ školského internátu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28</w:t>
            </w:r>
          </w:p>
        </w:tc>
      </w:tr>
      <w:tr w:rsidR="008E0C9D" w:rsidRPr="002A2A22" w:rsidTr="00FC0B4C">
        <w:trPr>
          <w:trHeight w:val="289"/>
        </w:trPr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Vychovávateľ centra voľného času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040DFA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30</w:t>
            </w:r>
          </w:p>
        </w:tc>
      </w:tr>
      <w:tr w:rsidR="008E0C9D" w:rsidRPr="002A2A22" w:rsidTr="00FC0B4C">
        <w:trPr>
          <w:trHeight w:val="289"/>
        </w:trPr>
        <w:tc>
          <w:tcPr>
            <w:tcW w:w="7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Vychovávateľ zariadenia sociálnych služieb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30-32</w:t>
            </w:r>
          </w:p>
        </w:tc>
      </w:tr>
    </w:tbl>
    <w:p w:rsidR="00040DFA" w:rsidRDefault="00040DFA">
      <w:pPr>
        <w:spacing w:after="40" w:line="276" w:lineRule="auto"/>
        <w:rPr>
          <w:rFonts w:ascii="Times New Roman" w:hAnsi="Times New Roman"/>
          <w:sz w:val="24"/>
          <w:szCs w:val="24"/>
        </w:rPr>
      </w:pPr>
    </w:p>
    <w:p w:rsidR="00B67326" w:rsidRPr="002A2A22" w:rsidRDefault="00B67326">
      <w:pPr>
        <w:spacing w:after="40" w:line="276" w:lineRule="auto"/>
        <w:rPr>
          <w:rFonts w:ascii="Times New Roman" w:eastAsiaTheme="majorEastAsia" w:hAnsi="Times New Roman"/>
          <w:b/>
          <w:bCs/>
          <w:sz w:val="24"/>
          <w:szCs w:val="24"/>
        </w:rPr>
      </w:pPr>
      <w:r w:rsidRPr="002A2A22">
        <w:rPr>
          <w:rFonts w:ascii="Times New Roman" w:hAnsi="Times New Roman"/>
          <w:sz w:val="24"/>
          <w:szCs w:val="24"/>
        </w:rPr>
        <w:br w:type="page"/>
      </w:r>
    </w:p>
    <w:p w:rsidR="008E0C9D" w:rsidRPr="002A2A22" w:rsidRDefault="008E0C9D" w:rsidP="002A2A22">
      <w:pPr>
        <w:pStyle w:val="Nadpis1"/>
        <w:tabs>
          <w:tab w:val="left" w:pos="1275"/>
          <w:tab w:val="center" w:pos="4536"/>
        </w:tabs>
        <w:spacing w:before="0"/>
        <w:jc w:val="right"/>
        <w:rPr>
          <w:rFonts w:ascii="Times New Roman" w:hAnsi="Times New Roman"/>
          <w:color w:val="auto"/>
          <w:sz w:val="24"/>
          <w:szCs w:val="24"/>
        </w:rPr>
      </w:pPr>
      <w:r w:rsidRPr="002A2A22">
        <w:rPr>
          <w:rFonts w:ascii="Times New Roman" w:hAnsi="Times New Roman"/>
          <w:color w:val="auto"/>
          <w:sz w:val="24"/>
          <w:szCs w:val="24"/>
        </w:rPr>
        <w:lastRenderedPageBreak/>
        <w:t xml:space="preserve">Príloha č. </w:t>
      </w:r>
      <w:r w:rsidR="00F91396">
        <w:rPr>
          <w:rFonts w:ascii="Times New Roman" w:hAnsi="Times New Roman"/>
          <w:color w:val="auto"/>
          <w:sz w:val="24"/>
          <w:szCs w:val="24"/>
        </w:rPr>
        <w:t>3 k nariadeniu vlády č. xxx/2019</w:t>
      </w:r>
      <w:r w:rsidRPr="002A2A22">
        <w:rPr>
          <w:rFonts w:ascii="Times New Roman" w:hAnsi="Times New Roman"/>
          <w:color w:val="auto"/>
          <w:sz w:val="24"/>
          <w:szCs w:val="24"/>
        </w:rPr>
        <w:t xml:space="preserve"> Z. z.</w:t>
      </w:r>
    </w:p>
    <w:p w:rsidR="002A2A22" w:rsidRDefault="002A2A22" w:rsidP="008E0C9D">
      <w:pPr>
        <w:pStyle w:val="Nadpis1"/>
        <w:tabs>
          <w:tab w:val="left" w:pos="1275"/>
          <w:tab w:val="center" w:pos="4536"/>
        </w:tabs>
        <w:spacing w:before="0"/>
        <w:ind w:left="0" w:firstLine="0"/>
        <w:jc w:val="left"/>
        <w:rPr>
          <w:rFonts w:ascii="Times New Roman" w:hAnsi="Times New Roman"/>
          <w:color w:val="auto"/>
          <w:sz w:val="24"/>
          <w:szCs w:val="24"/>
        </w:rPr>
      </w:pPr>
    </w:p>
    <w:p w:rsidR="008E0C9D" w:rsidRDefault="008E0C9D" w:rsidP="002A2A22">
      <w:pPr>
        <w:pStyle w:val="Nadpis1"/>
        <w:tabs>
          <w:tab w:val="left" w:pos="1275"/>
          <w:tab w:val="center" w:pos="4536"/>
        </w:tabs>
        <w:spacing w:before="0"/>
        <w:ind w:left="0" w:firstLine="0"/>
        <w:jc w:val="center"/>
        <w:rPr>
          <w:rFonts w:ascii="Times New Roman" w:hAnsi="Times New Roman"/>
          <w:color w:val="auto"/>
          <w:sz w:val="24"/>
          <w:szCs w:val="24"/>
        </w:rPr>
      </w:pPr>
      <w:r w:rsidRPr="002A2A22">
        <w:rPr>
          <w:rFonts w:ascii="Times New Roman" w:hAnsi="Times New Roman"/>
          <w:color w:val="auto"/>
          <w:sz w:val="24"/>
          <w:szCs w:val="24"/>
        </w:rPr>
        <w:t>Zníženie základného úväzku učiteľa vykonávajúceho špecializovanú činnosť v kariérovej pozícií výchovný poradca</w:t>
      </w:r>
      <w:r w:rsidR="00040DFA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2A2A22" w:rsidRPr="002A2A22" w:rsidRDefault="002A2A22" w:rsidP="002A2A22"/>
    <w:tbl>
      <w:tblPr>
        <w:tblW w:w="95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44"/>
        <w:gridCol w:w="2694"/>
        <w:gridCol w:w="2844"/>
      </w:tblGrid>
      <w:tr w:rsidR="008E0C9D" w:rsidRPr="002A2A22" w:rsidTr="00FC0B4C">
        <w:trPr>
          <w:trHeight w:val="619"/>
        </w:trPr>
        <w:tc>
          <w:tcPr>
            <w:tcW w:w="40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A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Výchovný poradca a školský poradca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before="12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Počet žiakov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before="12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Zníženie základného úväzku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</w:r>
            <w:r w:rsidRPr="002A2A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(počet hodín)</w:t>
            </w:r>
          </w:p>
        </w:tc>
      </w:tr>
      <w:tr w:rsidR="008E0C9D" w:rsidRPr="002A2A22" w:rsidTr="00FC0B4C">
        <w:trPr>
          <w:trHeight w:val="257"/>
        </w:trPr>
        <w:tc>
          <w:tcPr>
            <w:tcW w:w="4044" w:type="dxa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 základnej škole a v strednej škole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do 200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</w:t>
            </w:r>
          </w:p>
        </w:tc>
      </w:tr>
      <w:tr w:rsidR="008E0C9D" w:rsidRPr="002A2A22" w:rsidTr="00FC0B4C">
        <w:trPr>
          <w:trHeight w:val="207"/>
        </w:trPr>
        <w:tc>
          <w:tcPr>
            <w:tcW w:w="4044" w:type="dxa"/>
            <w:vMerge/>
            <w:tcBorders>
              <w:right w:val="outset" w:sz="6" w:space="0" w:color="auto"/>
            </w:tcBorders>
            <w:shd w:val="clear" w:color="auto" w:fill="FFFFFF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201 - 400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3</w:t>
            </w:r>
          </w:p>
        </w:tc>
      </w:tr>
      <w:tr w:rsidR="008E0C9D" w:rsidRPr="002A2A22" w:rsidTr="00FC0B4C">
        <w:trPr>
          <w:trHeight w:val="156"/>
        </w:trPr>
        <w:tc>
          <w:tcPr>
            <w:tcW w:w="4044" w:type="dxa"/>
            <w:vMerge/>
            <w:tcBorders>
              <w:right w:val="outset" w:sz="6" w:space="0" w:color="auto"/>
            </w:tcBorders>
            <w:shd w:val="clear" w:color="auto" w:fill="FFFFFF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401- 600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4</w:t>
            </w:r>
          </w:p>
        </w:tc>
      </w:tr>
      <w:tr w:rsidR="008E0C9D" w:rsidRPr="002A2A22" w:rsidTr="00FC0B4C">
        <w:trPr>
          <w:trHeight w:val="143"/>
        </w:trPr>
        <w:tc>
          <w:tcPr>
            <w:tcW w:w="4044" w:type="dxa"/>
            <w:vMerge/>
            <w:tcBorders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601 a viac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5</w:t>
            </w:r>
          </w:p>
        </w:tc>
      </w:tr>
      <w:tr w:rsidR="008E0C9D" w:rsidRPr="002A2A22" w:rsidTr="00FC0B4C">
        <w:trPr>
          <w:trHeight w:val="143"/>
        </w:trPr>
        <w:tc>
          <w:tcPr>
            <w:tcW w:w="4044" w:type="dxa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FFFFFF"/>
          </w:tcPr>
          <w:p w:rsidR="008E0C9D" w:rsidRPr="002A2A22" w:rsidRDefault="008E0C9D" w:rsidP="00FC0B4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v špeciálnej škole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do 100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3</w:t>
            </w:r>
          </w:p>
        </w:tc>
      </w:tr>
      <w:tr w:rsidR="008E0C9D" w:rsidRPr="002A2A22" w:rsidTr="00FC0B4C">
        <w:trPr>
          <w:trHeight w:val="143"/>
        </w:trPr>
        <w:tc>
          <w:tcPr>
            <w:tcW w:w="4044" w:type="dxa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101 - 200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4</w:t>
            </w:r>
          </w:p>
        </w:tc>
      </w:tr>
      <w:tr w:rsidR="008E0C9D" w:rsidRPr="002A2A22" w:rsidTr="00FC0B4C">
        <w:trPr>
          <w:trHeight w:val="143"/>
        </w:trPr>
        <w:tc>
          <w:tcPr>
            <w:tcW w:w="4044" w:type="dxa"/>
            <w:vMerge/>
            <w:tcBorders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201 a viac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5</w:t>
            </w:r>
          </w:p>
        </w:tc>
      </w:tr>
    </w:tbl>
    <w:p w:rsidR="008E0C9D" w:rsidRDefault="008E0C9D" w:rsidP="008E0C9D">
      <w:pPr>
        <w:pStyle w:val="Bezriadkovania"/>
        <w:rPr>
          <w:rFonts w:ascii="Times New Roman" w:hAnsi="Times New Roman"/>
          <w:sz w:val="24"/>
          <w:szCs w:val="24"/>
        </w:rPr>
      </w:pPr>
    </w:p>
    <w:p w:rsidR="008E0C9D" w:rsidRPr="002A2A22" w:rsidRDefault="008E0C9D" w:rsidP="008E0C9D">
      <w:pPr>
        <w:rPr>
          <w:rFonts w:ascii="Times New Roman" w:hAnsi="Times New Roman"/>
          <w:sz w:val="24"/>
          <w:szCs w:val="24"/>
        </w:rPr>
      </w:pPr>
      <w:r w:rsidRPr="002A2A22">
        <w:rPr>
          <w:rFonts w:ascii="Times New Roman" w:hAnsi="Times New Roman"/>
          <w:sz w:val="24"/>
          <w:szCs w:val="24"/>
        </w:rPr>
        <w:br w:type="page"/>
      </w:r>
    </w:p>
    <w:p w:rsidR="008E0C9D" w:rsidRPr="002A2A22" w:rsidRDefault="008E0C9D" w:rsidP="002A2A22">
      <w:pPr>
        <w:pStyle w:val="Nadpis1"/>
        <w:tabs>
          <w:tab w:val="left" w:pos="1275"/>
          <w:tab w:val="center" w:pos="4536"/>
        </w:tabs>
        <w:spacing w:before="0"/>
        <w:jc w:val="right"/>
        <w:rPr>
          <w:rFonts w:ascii="Times New Roman" w:hAnsi="Times New Roman"/>
          <w:color w:val="auto"/>
          <w:sz w:val="24"/>
          <w:szCs w:val="24"/>
        </w:rPr>
      </w:pPr>
      <w:r w:rsidRPr="002A2A22">
        <w:rPr>
          <w:rFonts w:ascii="Times New Roman" w:hAnsi="Times New Roman"/>
          <w:color w:val="auto"/>
          <w:sz w:val="24"/>
          <w:szCs w:val="24"/>
        </w:rPr>
        <w:lastRenderedPageBreak/>
        <w:t xml:space="preserve">Príloha č. </w:t>
      </w:r>
      <w:r w:rsidR="00F91396">
        <w:rPr>
          <w:rFonts w:ascii="Times New Roman" w:hAnsi="Times New Roman"/>
          <w:color w:val="auto"/>
          <w:sz w:val="24"/>
          <w:szCs w:val="24"/>
        </w:rPr>
        <w:t>4 k nariadeniu vlády č. xxx/2019</w:t>
      </w:r>
      <w:r w:rsidRPr="002A2A22">
        <w:rPr>
          <w:rFonts w:ascii="Times New Roman" w:hAnsi="Times New Roman"/>
          <w:color w:val="auto"/>
          <w:sz w:val="24"/>
          <w:szCs w:val="24"/>
        </w:rPr>
        <w:t xml:space="preserve"> Z. z.</w:t>
      </w:r>
    </w:p>
    <w:p w:rsidR="002A2A22" w:rsidRDefault="002A2A22" w:rsidP="008E0C9D">
      <w:pPr>
        <w:pStyle w:val="Nadpis1"/>
        <w:tabs>
          <w:tab w:val="left" w:pos="1275"/>
          <w:tab w:val="center" w:pos="4536"/>
        </w:tabs>
        <w:spacing w:before="0"/>
        <w:ind w:left="0" w:firstLine="0"/>
        <w:jc w:val="left"/>
        <w:rPr>
          <w:rFonts w:ascii="Times New Roman" w:hAnsi="Times New Roman"/>
          <w:color w:val="auto"/>
          <w:sz w:val="24"/>
          <w:szCs w:val="24"/>
        </w:rPr>
      </w:pPr>
    </w:p>
    <w:p w:rsidR="008E0C9D" w:rsidRDefault="008E0C9D" w:rsidP="002A2A22">
      <w:pPr>
        <w:pStyle w:val="Nadpis1"/>
        <w:tabs>
          <w:tab w:val="left" w:pos="1275"/>
          <w:tab w:val="center" w:pos="4536"/>
        </w:tabs>
        <w:spacing w:before="0"/>
        <w:ind w:left="0" w:firstLine="0"/>
        <w:jc w:val="center"/>
        <w:rPr>
          <w:rFonts w:ascii="Times New Roman" w:hAnsi="Times New Roman"/>
          <w:color w:val="auto"/>
          <w:sz w:val="24"/>
          <w:szCs w:val="24"/>
        </w:rPr>
      </w:pPr>
      <w:r w:rsidRPr="002A2A22">
        <w:rPr>
          <w:rFonts w:ascii="Times New Roman" w:hAnsi="Times New Roman"/>
          <w:color w:val="auto"/>
          <w:sz w:val="24"/>
          <w:szCs w:val="24"/>
        </w:rPr>
        <w:t>Zníženie základného úväzku učiteľa vykonávajúceho špecializovanú činnosť v kariérovej pozícií kariérový poradca</w:t>
      </w:r>
    </w:p>
    <w:p w:rsidR="002A2A22" w:rsidRPr="002A2A22" w:rsidRDefault="002A2A22" w:rsidP="002A2A22"/>
    <w:tbl>
      <w:tblPr>
        <w:tblW w:w="95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44"/>
        <w:gridCol w:w="2694"/>
        <w:gridCol w:w="2844"/>
      </w:tblGrid>
      <w:tr w:rsidR="008E0C9D" w:rsidRPr="002A2A22" w:rsidTr="00FC0B4C">
        <w:trPr>
          <w:trHeight w:val="619"/>
        </w:trPr>
        <w:tc>
          <w:tcPr>
            <w:tcW w:w="40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A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Kariérový poradca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before="12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Počet žiakov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before="12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Zníženie základného úväzku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</w:r>
            <w:r w:rsidRPr="002A2A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(počet hodín)</w:t>
            </w:r>
          </w:p>
        </w:tc>
      </w:tr>
      <w:tr w:rsidR="008E0C9D" w:rsidRPr="002A2A22" w:rsidTr="00FC0B4C">
        <w:trPr>
          <w:trHeight w:val="257"/>
        </w:trPr>
        <w:tc>
          <w:tcPr>
            <w:tcW w:w="4044" w:type="dxa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 základnej škole a v strednej škole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do 200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</w:t>
            </w:r>
          </w:p>
        </w:tc>
      </w:tr>
      <w:tr w:rsidR="008E0C9D" w:rsidRPr="002A2A22" w:rsidTr="00FC0B4C">
        <w:trPr>
          <w:trHeight w:val="207"/>
        </w:trPr>
        <w:tc>
          <w:tcPr>
            <w:tcW w:w="4044" w:type="dxa"/>
            <w:vMerge/>
            <w:tcBorders>
              <w:right w:val="outset" w:sz="6" w:space="0" w:color="auto"/>
            </w:tcBorders>
            <w:shd w:val="clear" w:color="auto" w:fill="FFFFFF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201 - 400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3</w:t>
            </w:r>
          </w:p>
        </w:tc>
      </w:tr>
      <w:tr w:rsidR="008E0C9D" w:rsidRPr="002A2A22" w:rsidTr="00FC0B4C">
        <w:trPr>
          <w:trHeight w:val="156"/>
        </w:trPr>
        <w:tc>
          <w:tcPr>
            <w:tcW w:w="4044" w:type="dxa"/>
            <w:vMerge/>
            <w:tcBorders>
              <w:right w:val="outset" w:sz="6" w:space="0" w:color="auto"/>
            </w:tcBorders>
            <w:shd w:val="clear" w:color="auto" w:fill="FFFFFF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401- 600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4</w:t>
            </w:r>
          </w:p>
        </w:tc>
      </w:tr>
      <w:tr w:rsidR="008E0C9D" w:rsidRPr="002A2A22" w:rsidTr="00FC0B4C">
        <w:trPr>
          <w:trHeight w:val="143"/>
        </w:trPr>
        <w:tc>
          <w:tcPr>
            <w:tcW w:w="4044" w:type="dxa"/>
            <w:vMerge/>
            <w:tcBorders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601 a viac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5</w:t>
            </w:r>
          </w:p>
        </w:tc>
      </w:tr>
      <w:tr w:rsidR="008E0C9D" w:rsidRPr="002A2A22" w:rsidTr="00FC0B4C">
        <w:trPr>
          <w:trHeight w:val="143"/>
        </w:trPr>
        <w:tc>
          <w:tcPr>
            <w:tcW w:w="4044" w:type="dxa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FFFFFF"/>
          </w:tcPr>
          <w:p w:rsidR="008E0C9D" w:rsidRPr="002A2A22" w:rsidRDefault="008E0C9D" w:rsidP="00FC0B4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v špeciálnej škole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do 100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3</w:t>
            </w:r>
          </w:p>
        </w:tc>
      </w:tr>
      <w:tr w:rsidR="008E0C9D" w:rsidRPr="002A2A22" w:rsidTr="00FC0B4C">
        <w:trPr>
          <w:trHeight w:val="143"/>
        </w:trPr>
        <w:tc>
          <w:tcPr>
            <w:tcW w:w="4044" w:type="dxa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101 - 200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4</w:t>
            </w:r>
          </w:p>
        </w:tc>
      </w:tr>
      <w:tr w:rsidR="008E0C9D" w:rsidRPr="002A2A22" w:rsidTr="00FC0B4C">
        <w:trPr>
          <w:trHeight w:val="143"/>
        </w:trPr>
        <w:tc>
          <w:tcPr>
            <w:tcW w:w="4044" w:type="dxa"/>
            <w:vMerge/>
            <w:tcBorders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201 a viac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5</w:t>
            </w:r>
          </w:p>
        </w:tc>
      </w:tr>
    </w:tbl>
    <w:p w:rsidR="008E0C9D" w:rsidRPr="002A2A22" w:rsidRDefault="008E0C9D" w:rsidP="008E0C9D">
      <w:pPr>
        <w:pStyle w:val="Bezriadkovania"/>
        <w:rPr>
          <w:rFonts w:ascii="Times New Roman" w:hAnsi="Times New Roman"/>
          <w:sz w:val="24"/>
          <w:szCs w:val="24"/>
        </w:rPr>
      </w:pPr>
    </w:p>
    <w:p w:rsidR="00B67326" w:rsidRPr="002A2A22" w:rsidRDefault="00B67326">
      <w:pPr>
        <w:spacing w:after="40" w:line="276" w:lineRule="auto"/>
        <w:rPr>
          <w:rFonts w:ascii="Times New Roman" w:eastAsiaTheme="majorEastAsia" w:hAnsi="Times New Roman"/>
          <w:b/>
          <w:bCs/>
          <w:sz w:val="24"/>
          <w:szCs w:val="24"/>
        </w:rPr>
      </w:pPr>
      <w:r w:rsidRPr="002A2A22">
        <w:rPr>
          <w:rFonts w:ascii="Times New Roman" w:hAnsi="Times New Roman"/>
          <w:sz w:val="24"/>
          <w:szCs w:val="24"/>
        </w:rPr>
        <w:br w:type="page"/>
      </w:r>
    </w:p>
    <w:p w:rsidR="008E0C9D" w:rsidRPr="002A2A22" w:rsidRDefault="008E0C9D" w:rsidP="002A2A22">
      <w:pPr>
        <w:pStyle w:val="Nadpis1"/>
        <w:tabs>
          <w:tab w:val="left" w:pos="1275"/>
          <w:tab w:val="center" w:pos="4536"/>
        </w:tabs>
        <w:spacing w:before="0"/>
        <w:jc w:val="right"/>
        <w:rPr>
          <w:rFonts w:ascii="Times New Roman" w:hAnsi="Times New Roman"/>
          <w:color w:val="auto"/>
          <w:sz w:val="24"/>
          <w:szCs w:val="24"/>
        </w:rPr>
      </w:pPr>
      <w:r w:rsidRPr="002A2A22">
        <w:rPr>
          <w:rFonts w:ascii="Times New Roman" w:hAnsi="Times New Roman"/>
          <w:color w:val="auto"/>
          <w:sz w:val="24"/>
          <w:szCs w:val="24"/>
        </w:rPr>
        <w:lastRenderedPageBreak/>
        <w:t xml:space="preserve">Príloha č. </w:t>
      </w:r>
      <w:r w:rsidR="00F91396">
        <w:rPr>
          <w:rFonts w:ascii="Times New Roman" w:hAnsi="Times New Roman"/>
          <w:color w:val="auto"/>
          <w:sz w:val="24"/>
          <w:szCs w:val="24"/>
        </w:rPr>
        <w:t>5 k nariadeniu vlády č. xxx/2019</w:t>
      </w:r>
      <w:bookmarkStart w:id="0" w:name="_GoBack"/>
      <w:bookmarkEnd w:id="0"/>
      <w:r w:rsidRPr="002A2A22">
        <w:rPr>
          <w:rFonts w:ascii="Times New Roman" w:hAnsi="Times New Roman"/>
          <w:color w:val="auto"/>
          <w:sz w:val="24"/>
          <w:szCs w:val="24"/>
        </w:rPr>
        <w:t xml:space="preserve"> Z. z.</w:t>
      </w:r>
    </w:p>
    <w:p w:rsidR="008E0C9D" w:rsidRPr="002A2A22" w:rsidRDefault="008E0C9D" w:rsidP="008E0C9D">
      <w:pPr>
        <w:pStyle w:val="Bezriadkovania"/>
        <w:rPr>
          <w:rFonts w:ascii="Times New Roman" w:hAnsi="Times New Roman"/>
          <w:sz w:val="24"/>
          <w:szCs w:val="24"/>
        </w:rPr>
      </w:pPr>
    </w:p>
    <w:p w:rsidR="008E0C9D" w:rsidRPr="002A2A22" w:rsidRDefault="008E0C9D" w:rsidP="002A2A22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2A2A22">
        <w:rPr>
          <w:rFonts w:ascii="Times New Roman" w:hAnsi="Times New Roman"/>
          <w:color w:val="auto"/>
          <w:sz w:val="24"/>
          <w:szCs w:val="24"/>
        </w:rPr>
        <w:t>I. ODDIEL</w:t>
      </w:r>
    </w:p>
    <w:p w:rsidR="008E0C9D" w:rsidRDefault="008E0C9D" w:rsidP="002A2A22">
      <w:pPr>
        <w:pStyle w:val="Nadpis1"/>
        <w:tabs>
          <w:tab w:val="left" w:pos="1275"/>
          <w:tab w:val="center" w:pos="4536"/>
        </w:tabs>
        <w:spacing w:before="0"/>
        <w:ind w:left="0" w:firstLine="0"/>
        <w:jc w:val="center"/>
        <w:rPr>
          <w:rFonts w:ascii="Times New Roman" w:hAnsi="Times New Roman"/>
          <w:color w:val="auto"/>
          <w:sz w:val="24"/>
          <w:szCs w:val="24"/>
        </w:rPr>
      </w:pPr>
      <w:r w:rsidRPr="002A2A22">
        <w:rPr>
          <w:rFonts w:ascii="Times New Roman" w:hAnsi="Times New Roman"/>
          <w:color w:val="auto"/>
          <w:sz w:val="24"/>
          <w:szCs w:val="24"/>
        </w:rPr>
        <w:t xml:space="preserve">Základný úväzok riaditeľa určený podľa počtu tried v škole </w:t>
      </w:r>
    </w:p>
    <w:p w:rsidR="002A2A22" w:rsidRPr="002A2A22" w:rsidRDefault="002A2A22" w:rsidP="002A2A22"/>
    <w:tbl>
      <w:tblPr>
        <w:tblW w:w="95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62"/>
        <w:gridCol w:w="2126"/>
        <w:gridCol w:w="1985"/>
        <w:gridCol w:w="9"/>
      </w:tblGrid>
      <w:tr w:rsidR="008E0C9D" w:rsidRPr="002A2A22" w:rsidTr="00FC0B4C">
        <w:trPr>
          <w:gridAfter w:val="1"/>
          <w:wAfter w:w="9" w:type="dxa"/>
          <w:trHeight w:val="845"/>
        </w:trPr>
        <w:tc>
          <w:tcPr>
            <w:tcW w:w="5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before="12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Riaditeľ školy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before="120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Počet tried v škole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before="12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Základný úväzok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</w:r>
            <w:r w:rsidRPr="002A2A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(počet hodín)</w:t>
            </w:r>
          </w:p>
        </w:tc>
      </w:tr>
      <w:tr w:rsidR="008E0C9D" w:rsidRPr="002A2A22" w:rsidTr="00FC0B4C">
        <w:trPr>
          <w:gridAfter w:val="1"/>
          <w:wAfter w:w="9" w:type="dxa"/>
          <w:trHeight w:val="361"/>
        </w:trPr>
        <w:tc>
          <w:tcPr>
            <w:tcW w:w="546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riaditeľ materskej školy, špeciálnej materskej školy s poldennou a celodennou výchovou a vzdelávaním alebo materskej školy pri zdravotníckom zariadení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23</w:t>
            </w:r>
          </w:p>
        </w:tc>
      </w:tr>
      <w:tr w:rsidR="008E0C9D" w:rsidRPr="002A2A22" w:rsidTr="00FC0B4C">
        <w:trPr>
          <w:gridAfter w:val="1"/>
          <w:wAfter w:w="9" w:type="dxa"/>
          <w:trHeight w:val="14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20</w:t>
            </w:r>
          </w:p>
        </w:tc>
      </w:tr>
      <w:tr w:rsidR="008E0C9D" w:rsidRPr="002A2A22" w:rsidTr="00FC0B4C">
        <w:trPr>
          <w:gridAfter w:val="1"/>
          <w:wAfter w:w="9" w:type="dxa"/>
          <w:trHeight w:val="14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3 – 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17</w:t>
            </w:r>
          </w:p>
        </w:tc>
      </w:tr>
      <w:tr w:rsidR="008E0C9D" w:rsidRPr="002A2A22" w:rsidTr="00FC0B4C">
        <w:trPr>
          <w:gridAfter w:val="1"/>
          <w:wAfter w:w="9" w:type="dxa"/>
          <w:trHeight w:val="14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5 – 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14</w:t>
            </w:r>
          </w:p>
        </w:tc>
      </w:tr>
      <w:tr w:rsidR="008E0C9D" w:rsidRPr="002A2A22" w:rsidTr="00FC0B4C">
        <w:trPr>
          <w:gridAfter w:val="1"/>
          <w:wAfter w:w="9" w:type="dxa"/>
          <w:trHeight w:val="14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7 – 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12</w:t>
            </w:r>
          </w:p>
        </w:tc>
      </w:tr>
      <w:tr w:rsidR="008E0C9D" w:rsidRPr="002A2A22" w:rsidTr="00FC0B4C">
        <w:trPr>
          <w:gridAfter w:val="1"/>
          <w:wAfter w:w="9" w:type="dxa"/>
          <w:trHeight w:val="14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11 – 12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10</w:t>
            </w:r>
          </w:p>
        </w:tc>
      </w:tr>
      <w:tr w:rsidR="008E0C9D" w:rsidRPr="002A2A22" w:rsidTr="00FC0B4C">
        <w:trPr>
          <w:gridAfter w:val="1"/>
          <w:wAfter w:w="9" w:type="dxa"/>
          <w:trHeight w:val="14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13 – 14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9</w:t>
            </w:r>
          </w:p>
        </w:tc>
      </w:tr>
      <w:tr w:rsidR="008E0C9D" w:rsidRPr="002A2A22" w:rsidTr="00FC0B4C">
        <w:trPr>
          <w:gridAfter w:val="1"/>
          <w:wAfter w:w="9" w:type="dxa"/>
          <w:trHeight w:val="14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15 – 16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8</w:t>
            </w:r>
          </w:p>
        </w:tc>
      </w:tr>
      <w:tr w:rsidR="008E0C9D" w:rsidRPr="002A2A22" w:rsidTr="00FC0B4C">
        <w:trPr>
          <w:gridAfter w:val="1"/>
          <w:wAfter w:w="9" w:type="dxa"/>
          <w:trHeight w:val="14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17 – 18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7</w:t>
            </w:r>
          </w:p>
        </w:tc>
      </w:tr>
      <w:tr w:rsidR="008E0C9D" w:rsidRPr="002A2A22" w:rsidTr="00FC0B4C">
        <w:trPr>
          <w:gridAfter w:val="1"/>
          <w:wAfter w:w="9" w:type="dxa"/>
          <w:trHeight w:val="14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19 a viac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6</w:t>
            </w:r>
          </w:p>
        </w:tc>
      </w:tr>
      <w:tr w:rsidR="008E0C9D" w:rsidRPr="002A2A22" w:rsidTr="00FC0B4C">
        <w:trPr>
          <w:gridAfter w:val="1"/>
          <w:wAfter w:w="9" w:type="dxa"/>
          <w:trHeight w:val="361"/>
        </w:trPr>
        <w:tc>
          <w:tcPr>
            <w:tcW w:w="546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riaditeľ materskej školy, špeciálnej materskej školy s týždennou výchovou a vzdelávaním alebo materskej školy pri zdravotníckom zariadení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16</w:t>
            </w:r>
          </w:p>
        </w:tc>
      </w:tr>
      <w:tr w:rsidR="008E0C9D" w:rsidRPr="002A2A22" w:rsidTr="00FC0B4C">
        <w:trPr>
          <w:gridAfter w:val="1"/>
          <w:wAfter w:w="9" w:type="dxa"/>
          <w:trHeight w:val="14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14</w:t>
            </w:r>
          </w:p>
        </w:tc>
      </w:tr>
      <w:tr w:rsidR="008E0C9D" w:rsidRPr="002A2A22" w:rsidTr="00FC0B4C">
        <w:trPr>
          <w:gridAfter w:val="1"/>
          <w:wAfter w:w="9" w:type="dxa"/>
          <w:trHeight w:val="14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3 a viac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12</w:t>
            </w:r>
          </w:p>
        </w:tc>
      </w:tr>
      <w:tr w:rsidR="008E0C9D" w:rsidRPr="002A2A22" w:rsidTr="00FC0B4C">
        <w:trPr>
          <w:gridAfter w:val="1"/>
          <w:wAfter w:w="9" w:type="dxa"/>
          <w:trHeight w:val="349"/>
        </w:trPr>
        <w:tc>
          <w:tcPr>
            <w:tcW w:w="546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riaditeľ materskej školy, špeciálnej materskej školy s nepretržitou výchovou a vzdelávaním alebo materskej školy pri zdravotníckom zariadení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12</w:t>
            </w:r>
          </w:p>
        </w:tc>
      </w:tr>
      <w:tr w:rsidR="008E0C9D" w:rsidRPr="002A2A22" w:rsidTr="00FC0B4C">
        <w:trPr>
          <w:gridAfter w:val="1"/>
          <w:wAfter w:w="9" w:type="dxa"/>
          <w:trHeight w:val="14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8</w:t>
            </w:r>
          </w:p>
        </w:tc>
      </w:tr>
      <w:tr w:rsidR="008E0C9D" w:rsidRPr="002A2A22" w:rsidTr="00FC0B4C">
        <w:trPr>
          <w:gridAfter w:val="1"/>
          <w:wAfter w:w="9" w:type="dxa"/>
          <w:trHeight w:val="14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3 a viac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4</w:t>
            </w:r>
          </w:p>
        </w:tc>
      </w:tr>
      <w:tr w:rsidR="00B817B7" w:rsidRPr="002A2A22" w:rsidTr="00A7382B">
        <w:trPr>
          <w:trHeight w:val="120"/>
        </w:trPr>
        <w:tc>
          <w:tcPr>
            <w:tcW w:w="5462" w:type="dxa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riaditeľ základnej školy,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  <w:t>riaditeľ základnej školy pre žiakov so zdravotným znevýhodnením a žiakov so všeobecným intelektovým nadaním vrátane špeciálnej triedy v základnej škole,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  <w:t xml:space="preserve">riaditeľ základnej školy internátnej pre žiakov so 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lastRenderedPageBreak/>
              <w:t>zdravotným znevýhodnením a žiakov so všeobecným intelektovým nadaním vrátane špeciálnej triedy v základnej škole,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  <w:t>riaditeľ školy pri špeciálnom výchovnom zariadení,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  <w:t>riaditeľ základnej školy internátnej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lastRenderedPageBreak/>
              <w:t>1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18</w:t>
            </w:r>
          </w:p>
        </w:tc>
      </w:tr>
      <w:tr w:rsidR="00B817B7" w:rsidRPr="002A2A22" w:rsidTr="00A7382B">
        <w:trPr>
          <w:trHeight w:val="49"/>
        </w:trPr>
        <w:tc>
          <w:tcPr>
            <w:tcW w:w="5462" w:type="dxa"/>
            <w:vMerge/>
            <w:tcBorders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17</w:t>
            </w:r>
          </w:p>
        </w:tc>
      </w:tr>
      <w:tr w:rsidR="00B817B7" w:rsidRPr="002A2A22" w:rsidTr="00A7382B">
        <w:trPr>
          <w:trHeight w:val="49"/>
        </w:trPr>
        <w:tc>
          <w:tcPr>
            <w:tcW w:w="5462" w:type="dxa"/>
            <w:vMerge/>
            <w:tcBorders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3 – 4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15</w:t>
            </w:r>
          </w:p>
        </w:tc>
      </w:tr>
      <w:tr w:rsidR="00B817B7" w:rsidRPr="002A2A22" w:rsidTr="00A7382B">
        <w:trPr>
          <w:trHeight w:val="49"/>
        </w:trPr>
        <w:tc>
          <w:tcPr>
            <w:tcW w:w="5462" w:type="dxa"/>
            <w:vMerge/>
            <w:tcBorders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5 – 6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12</w:t>
            </w:r>
          </w:p>
        </w:tc>
      </w:tr>
      <w:tr w:rsidR="00B817B7" w:rsidRPr="002A2A22" w:rsidTr="00A7382B">
        <w:trPr>
          <w:trHeight w:val="49"/>
        </w:trPr>
        <w:tc>
          <w:tcPr>
            <w:tcW w:w="5462" w:type="dxa"/>
            <w:vMerge/>
            <w:tcBorders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7 – 8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10</w:t>
            </w:r>
          </w:p>
        </w:tc>
      </w:tr>
      <w:tr w:rsidR="00B817B7" w:rsidRPr="002A2A22" w:rsidTr="00A7382B">
        <w:trPr>
          <w:trHeight w:val="49"/>
        </w:trPr>
        <w:tc>
          <w:tcPr>
            <w:tcW w:w="5462" w:type="dxa"/>
            <w:vMerge/>
            <w:tcBorders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8</w:t>
            </w:r>
          </w:p>
        </w:tc>
      </w:tr>
      <w:tr w:rsidR="00B817B7" w:rsidRPr="002A2A22" w:rsidTr="00A7382B">
        <w:trPr>
          <w:trHeight w:val="49"/>
        </w:trPr>
        <w:tc>
          <w:tcPr>
            <w:tcW w:w="5462" w:type="dxa"/>
            <w:vMerge/>
            <w:tcBorders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10 – 14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7</w:t>
            </w:r>
          </w:p>
        </w:tc>
      </w:tr>
      <w:tr w:rsidR="00B817B7" w:rsidRPr="002A2A22" w:rsidTr="00A7382B">
        <w:trPr>
          <w:trHeight w:val="49"/>
        </w:trPr>
        <w:tc>
          <w:tcPr>
            <w:tcW w:w="5462" w:type="dxa"/>
            <w:vMerge/>
            <w:tcBorders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15 – 18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6</w:t>
            </w:r>
          </w:p>
        </w:tc>
      </w:tr>
      <w:tr w:rsidR="00B817B7" w:rsidRPr="002A2A22" w:rsidTr="00A7382B">
        <w:trPr>
          <w:trHeight w:val="49"/>
        </w:trPr>
        <w:tc>
          <w:tcPr>
            <w:tcW w:w="5462" w:type="dxa"/>
            <w:vMerge/>
            <w:tcBorders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B817B7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19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- 20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5</w:t>
            </w:r>
          </w:p>
        </w:tc>
      </w:tr>
      <w:tr w:rsidR="00B817B7" w:rsidRPr="002A2A22" w:rsidTr="00A7382B">
        <w:trPr>
          <w:trHeight w:val="49"/>
        </w:trPr>
        <w:tc>
          <w:tcPr>
            <w:tcW w:w="5462" w:type="dxa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B817B7" w:rsidRPr="002A2A22" w:rsidRDefault="00B817B7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21 - 22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4</w:t>
            </w:r>
          </w:p>
        </w:tc>
      </w:tr>
      <w:tr w:rsidR="00B817B7" w:rsidRPr="002A2A22" w:rsidTr="00A7382B">
        <w:trPr>
          <w:trHeight w:val="49"/>
        </w:trPr>
        <w:tc>
          <w:tcPr>
            <w:tcW w:w="5462" w:type="dxa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B817B7" w:rsidRPr="002A2A22" w:rsidRDefault="00B817B7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23 - 24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3</w:t>
            </w:r>
          </w:p>
        </w:tc>
      </w:tr>
      <w:tr w:rsidR="00B817B7" w:rsidRPr="002A2A22" w:rsidTr="00A7382B">
        <w:trPr>
          <w:trHeight w:val="49"/>
        </w:trPr>
        <w:tc>
          <w:tcPr>
            <w:tcW w:w="5462" w:type="dxa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B817B7" w:rsidRPr="002A2A22" w:rsidRDefault="00B817B7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25 - 26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2</w:t>
            </w:r>
          </w:p>
        </w:tc>
      </w:tr>
      <w:tr w:rsidR="00B817B7" w:rsidRPr="002A2A22" w:rsidTr="00A7382B">
        <w:trPr>
          <w:trHeight w:val="49"/>
        </w:trPr>
        <w:tc>
          <w:tcPr>
            <w:tcW w:w="5462" w:type="dxa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B817B7" w:rsidRPr="002A2A22" w:rsidRDefault="00B817B7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27 – 28 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</w:t>
            </w:r>
          </w:p>
        </w:tc>
      </w:tr>
      <w:tr w:rsidR="00B817B7" w:rsidRPr="002A2A22" w:rsidTr="00A7382B">
        <w:trPr>
          <w:trHeight w:val="49"/>
        </w:trPr>
        <w:tc>
          <w:tcPr>
            <w:tcW w:w="5462" w:type="dxa"/>
            <w:vMerge/>
            <w:tcBorders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17B7" w:rsidRPr="002A2A22" w:rsidRDefault="00B817B7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29 a viac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B817B7" w:rsidRPr="002A2A22" w:rsidTr="00DB2CB0">
        <w:trPr>
          <w:trHeight w:val="49"/>
        </w:trPr>
        <w:tc>
          <w:tcPr>
            <w:tcW w:w="5462" w:type="dxa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riaditeľ základnej školy s materskou školou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17</w:t>
            </w:r>
          </w:p>
        </w:tc>
      </w:tr>
      <w:tr w:rsidR="00B817B7" w:rsidRPr="002A2A22" w:rsidTr="00DB2CB0">
        <w:trPr>
          <w:trHeight w:val="49"/>
        </w:trPr>
        <w:tc>
          <w:tcPr>
            <w:tcW w:w="5462" w:type="dxa"/>
            <w:vMerge/>
            <w:tcBorders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3 – 4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15</w:t>
            </w:r>
          </w:p>
        </w:tc>
      </w:tr>
      <w:tr w:rsidR="00B817B7" w:rsidRPr="002A2A22" w:rsidTr="00DB2CB0">
        <w:trPr>
          <w:trHeight w:val="49"/>
        </w:trPr>
        <w:tc>
          <w:tcPr>
            <w:tcW w:w="5462" w:type="dxa"/>
            <w:vMerge/>
            <w:tcBorders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5 – 6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12</w:t>
            </w:r>
          </w:p>
        </w:tc>
      </w:tr>
      <w:tr w:rsidR="00B817B7" w:rsidRPr="002A2A22" w:rsidTr="00DB2CB0">
        <w:trPr>
          <w:trHeight w:val="49"/>
        </w:trPr>
        <w:tc>
          <w:tcPr>
            <w:tcW w:w="5462" w:type="dxa"/>
            <w:vMerge/>
            <w:tcBorders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7 – 8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10</w:t>
            </w:r>
          </w:p>
        </w:tc>
      </w:tr>
      <w:tr w:rsidR="00B817B7" w:rsidRPr="002A2A22" w:rsidTr="00DB2CB0">
        <w:trPr>
          <w:trHeight w:val="49"/>
        </w:trPr>
        <w:tc>
          <w:tcPr>
            <w:tcW w:w="5462" w:type="dxa"/>
            <w:vMerge/>
            <w:tcBorders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8</w:t>
            </w:r>
          </w:p>
        </w:tc>
      </w:tr>
      <w:tr w:rsidR="00B817B7" w:rsidRPr="002A2A22" w:rsidTr="00DB2CB0">
        <w:trPr>
          <w:trHeight w:val="49"/>
        </w:trPr>
        <w:tc>
          <w:tcPr>
            <w:tcW w:w="5462" w:type="dxa"/>
            <w:vMerge/>
            <w:tcBorders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10 – 14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7</w:t>
            </w:r>
          </w:p>
        </w:tc>
      </w:tr>
      <w:tr w:rsidR="00B817B7" w:rsidRPr="002A2A22" w:rsidTr="00DB2CB0">
        <w:trPr>
          <w:trHeight w:val="49"/>
        </w:trPr>
        <w:tc>
          <w:tcPr>
            <w:tcW w:w="5462" w:type="dxa"/>
            <w:vMerge/>
            <w:tcBorders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15 – 18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6</w:t>
            </w:r>
          </w:p>
        </w:tc>
      </w:tr>
      <w:tr w:rsidR="00B817B7" w:rsidRPr="002A2A22" w:rsidTr="00DB2CB0">
        <w:trPr>
          <w:trHeight w:val="49"/>
        </w:trPr>
        <w:tc>
          <w:tcPr>
            <w:tcW w:w="5462" w:type="dxa"/>
            <w:vMerge/>
            <w:tcBorders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B817B7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19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- 20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5</w:t>
            </w:r>
          </w:p>
        </w:tc>
      </w:tr>
      <w:tr w:rsidR="00B817B7" w:rsidRPr="002A2A22" w:rsidTr="00DB2CB0">
        <w:trPr>
          <w:trHeight w:val="49"/>
        </w:trPr>
        <w:tc>
          <w:tcPr>
            <w:tcW w:w="5462" w:type="dxa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B817B7" w:rsidRPr="002A2A22" w:rsidRDefault="00B817B7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B7" w:rsidRPr="002A2A22" w:rsidRDefault="00B817B7" w:rsidP="00B0522A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21 - 22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B7" w:rsidRPr="002A2A22" w:rsidRDefault="00B817B7" w:rsidP="00B0522A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4</w:t>
            </w:r>
          </w:p>
        </w:tc>
      </w:tr>
      <w:tr w:rsidR="00B817B7" w:rsidRPr="002A2A22" w:rsidTr="00DB2CB0">
        <w:trPr>
          <w:trHeight w:val="49"/>
        </w:trPr>
        <w:tc>
          <w:tcPr>
            <w:tcW w:w="5462" w:type="dxa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B817B7" w:rsidRPr="002A2A22" w:rsidRDefault="00B817B7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B7" w:rsidRPr="002A2A22" w:rsidRDefault="00B817B7" w:rsidP="00B0522A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23 - 24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B7" w:rsidRPr="002A2A22" w:rsidRDefault="00B817B7" w:rsidP="00B0522A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3</w:t>
            </w:r>
          </w:p>
        </w:tc>
      </w:tr>
      <w:tr w:rsidR="00B817B7" w:rsidRPr="002A2A22" w:rsidTr="00DB2CB0">
        <w:trPr>
          <w:trHeight w:val="49"/>
        </w:trPr>
        <w:tc>
          <w:tcPr>
            <w:tcW w:w="5462" w:type="dxa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B817B7" w:rsidRPr="002A2A22" w:rsidRDefault="00B817B7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B7" w:rsidRPr="002A2A22" w:rsidRDefault="00B817B7" w:rsidP="00B0522A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25 - 26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B7" w:rsidRPr="002A2A22" w:rsidRDefault="00B817B7" w:rsidP="00B0522A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2</w:t>
            </w:r>
          </w:p>
        </w:tc>
      </w:tr>
      <w:tr w:rsidR="00B817B7" w:rsidRPr="002A2A22" w:rsidTr="00DB2CB0">
        <w:trPr>
          <w:trHeight w:val="49"/>
        </w:trPr>
        <w:tc>
          <w:tcPr>
            <w:tcW w:w="5462" w:type="dxa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B817B7" w:rsidRPr="002A2A22" w:rsidRDefault="00B817B7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B7" w:rsidRPr="002A2A22" w:rsidRDefault="00B817B7" w:rsidP="00B0522A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27 – 28 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B7" w:rsidRPr="002A2A22" w:rsidRDefault="00B817B7" w:rsidP="00B0522A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</w:t>
            </w:r>
          </w:p>
        </w:tc>
      </w:tr>
      <w:tr w:rsidR="00B817B7" w:rsidRPr="002A2A22" w:rsidTr="00DB2CB0">
        <w:trPr>
          <w:trHeight w:val="49"/>
        </w:trPr>
        <w:tc>
          <w:tcPr>
            <w:tcW w:w="5462" w:type="dxa"/>
            <w:vMerge/>
            <w:tcBorders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17B7" w:rsidRPr="002A2A22" w:rsidRDefault="00B817B7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B7" w:rsidRPr="002A2A22" w:rsidRDefault="00B817B7" w:rsidP="00B0522A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29 a viac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B7" w:rsidRPr="002A2A22" w:rsidRDefault="00B817B7" w:rsidP="00B0522A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B817B7" w:rsidRPr="002A2A22" w:rsidTr="00FC0B4C">
        <w:trPr>
          <w:trHeight w:val="49"/>
        </w:trPr>
        <w:tc>
          <w:tcPr>
            <w:tcW w:w="5462" w:type="dxa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17B7" w:rsidRPr="002A2A22" w:rsidRDefault="00B817B7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riaditeľ strednej školy,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lastRenderedPageBreak/>
              <w:t>riaditeľ jazykovej školy,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  <w:t>riaditeľ špeciálnej strednej školy, 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  <w:t>riaditeľ odborného učilišťa,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  <w:t>riaditeľ praktickej školy, 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  <w:t>riaditeľ strednej školy pri špeciálnom výchovnom zariadení,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  <w:t>riaditeľ odborného učilišťa pri špeciálnom výchovnom zariadení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lastRenderedPageBreak/>
              <w:t>do 6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8</w:t>
            </w:r>
          </w:p>
        </w:tc>
      </w:tr>
      <w:tr w:rsidR="00B817B7" w:rsidRPr="002A2A22" w:rsidTr="00FC0B4C">
        <w:trPr>
          <w:trHeight w:val="49"/>
        </w:trPr>
        <w:tc>
          <w:tcPr>
            <w:tcW w:w="5462" w:type="dxa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B817B7" w:rsidRPr="002A2A22" w:rsidRDefault="00B817B7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7 - 12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7</w:t>
            </w:r>
          </w:p>
        </w:tc>
      </w:tr>
      <w:tr w:rsidR="00B817B7" w:rsidRPr="002A2A22" w:rsidTr="00FC0B4C">
        <w:trPr>
          <w:trHeight w:val="49"/>
        </w:trPr>
        <w:tc>
          <w:tcPr>
            <w:tcW w:w="5462" w:type="dxa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B817B7" w:rsidRPr="002A2A22" w:rsidRDefault="00B817B7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13 - 18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5</w:t>
            </w:r>
          </w:p>
        </w:tc>
      </w:tr>
      <w:tr w:rsidR="00B817B7" w:rsidRPr="002A2A22" w:rsidTr="00FC0B4C">
        <w:trPr>
          <w:trHeight w:val="49"/>
        </w:trPr>
        <w:tc>
          <w:tcPr>
            <w:tcW w:w="5462" w:type="dxa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B817B7" w:rsidRPr="002A2A22" w:rsidRDefault="00B817B7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B7" w:rsidRPr="002A2A22" w:rsidRDefault="00B817B7" w:rsidP="00B817B7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19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- 20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3</w:t>
            </w:r>
          </w:p>
        </w:tc>
      </w:tr>
      <w:tr w:rsidR="00B817B7" w:rsidRPr="002A2A22" w:rsidTr="0091750E">
        <w:trPr>
          <w:trHeight w:val="49"/>
        </w:trPr>
        <w:tc>
          <w:tcPr>
            <w:tcW w:w="5462" w:type="dxa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B817B7" w:rsidRPr="002A2A22" w:rsidRDefault="00B817B7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21 -22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B7" w:rsidRPr="002A2A22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</w:t>
            </w:r>
          </w:p>
        </w:tc>
      </w:tr>
      <w:tr w:rsidR="00B817B7" w:rsidRPr="002A2A22" w:rsidTr="00FC0B4C">
        <w:trPr>
          <w:trHeight w:val="49"/>
        </w:trPr>
        <w:tc>
          <w:tcPr>
            <w:tcW w:w="5462" w:type="dxa"/>
            <w:vMerge/>
            <w:tcBorders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17B7" w:rsidRPr="002A2A22" w:rsidRDefault="00B817B7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B7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23 a viac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B7" w:rsidRDefault="00B817B7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riaditeľ základnej umeleckej školy</w:t>
            </w:r>
          </w:p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riaditeľ základnej umeleckej školy</w:t>
            </w:r>
          </w:p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19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 – 3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18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4 – 6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15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7 – 9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12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10 – 14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9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15 – 18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7</w:t>
            </w:r>
          </w:p>
        </w:tc>
      </w:tr>
      <w:tr w:rsidR="008E0C9D" w:rsidRPr="002A2A22" w:rsidTr="00FC0B4C">
        <w:trPr>
          <w:trHeight w:val="20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19 a viac</w:t>
            </w:r>
          </w:p>
        </w:tc>
        <w:tc>
          <w:tcPr>
            <w:tcW w:w="1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5</w:t>
            </w:r>
          </w:p>
        </w:tc>
      </w:tr>
    </w:tbl>
    <w:p w:rsidR="008E0C9D" w:rsidRDefault="008E0C9D" w:rsidP="008E0C9D">
      <w:pPr>
        <w:pStyle w:val="Bezriadkovania"/>
        <w:rPr>
          <w:rFonts w:ascii="Times New Roman" w:hAnsi="Times New Roman"/>
          <w:sz w:val="24"/>
          <w:szCs w:val="24"/>
        </w:rPr>
      </w:pPr>
    </w:p>
    <w:p w:rsidR="008E0C9D" w:rsidRPr="002A2A22" w:rsidRDefault="008E0C9D" w:rsidP="002A2A22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2A2A22">
        <w:rPr>
          <w:rFonts w:ascii="Times New Roman" w:hAnsi="Times New Roman"/>
          <w:color w:val="auto"/>
          <w:sz w:val="24"/>
          <w:szCs w:val="24"/>
        </w:rPr>
        <w:t>II. ODDIEL</w:t>
      </w:r>
    </w:p>
    <w:p w:rsidR="008E0C9D" w:rsidRDefault="008E0C9D" w:rsidP="002A2A22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2A2A22">
        <w:rPr>
          <w:rFonts w:ascii="Times New Roman" w:hAnsi="Times New Roman"/>
          <w:color w:val="auto"/>
          <w:sz w:val="24"/>
          <w:szCs w:val="24"/>
        </w:rPr>
        <w:t>Základný úväzok riaditeľa určený podľa počtu tried v školskom zariadení</w:t>
      </w:r>
    </w:p>
    <w:p w:rsidR="002A2A22" w:rsidRPr="002A2A22" w:rsidRDefault="002A2A22" w:rsidP="002A2A22"/>
    <w:tbl>
      <w:tblPr>
        <w:tblW w:w="95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20"/>
        <w:gridCol w:w="2126"/>
        <w:gridCol w:w="2127"/>
      </w:tblGrid>
      <w:tr w:rsidR="008E0C9D" w:rsidRPr="002A2A22" w:rsidTr="00FC0B4C">
        <w:tc>
          <w:tcPr>
            <w:tcW w:w="53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before="12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Riaditeľ školského zariadenia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before="12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Počet tried v školskom </w:t>
            </w:r>
            <w:r w:rsidRPr="002A2A2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br/>
              <w:t>zariadení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before="12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Základný úväzok</w:t>
            </w:r>
            <w:r w:rsidRPr="002A2A2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br/>
              <w:t>(počet hodín)</w:t>
            </w:r>
          </w:p>
        </w:tc>
      </w:tr>
      <w:tr w:rsidR="008E0C9D" w:rsidRPr="002A2A22" w:rsidTr="00FC0B4C">
        <w:tc>
          <w:tcPr>
            <w:tcW w:w="53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riaditeľ (vedúci) strediska odbornej praxe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podľa veľkosti a charakteru školského zariadenia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6 – 7</w:t>
            </w:r>
          </w:p>
        </w:tc>
      </w:tr>
      <w:tr w:rsidR="008E0C9D" w:rsidRPr="002A2A22" w:rsidTr="00FC0B4C">
        <w:tc>
          <w:tcPr>
            <w:tcW w:w="53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riaditeľ (vedúci) strediska praktického vyučovania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podľa veľkosti a charakteru školského zariadenia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6 – 7</w:t>
            </w:r>
          </w:p>
        </w:tc>
      </w:tr>
      <w:tr w:rsidR="008E0C9D" w:rsidRPr="002A2A22" w:rsidTr="00FC0B4C">
        <w:tc>
          <w:tcPr>
            <w:tcW w:w="532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riaditeľ školského klubu detí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do 50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21</w:t>
            </w:r>
          </w:p>
        </w:tc>
      </w:tr>
      <w:tr w:rsidR="008E0C9D" w:rsidRPr="002A2A22" w:rsidTr="00FC0B4C">
        <w:tc>
          <w:tcPr>
            <w:tcW w:w="532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51 – 100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18</w:t>
            </w:r>
          </w:p>
        </w:tc>
      </w:tr>
      <w:tr w:rsidR="008E0C9D" w:rsidRPr="002A2A22" w:rsidTr="00FC0B4C">
        <w:tc>
          <w:tcPr>
            <w:tcW w:w="532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101 – 150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15</w:t>
            </w:r>
          </w:p>
        </w:tc>
      </w:tr>
      <w:tr w:rsidR="008E0C9D" w:rsidRPr="002A2A22" w:rsidTr="00FC0B4C">
        <w:tc>
          <w:tcPr>
            <w:tcW w:w="532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151 a viac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12</w:t>
            </w:r>
          </w:p>
        </w:tc>
      </w:tr>
      <w:tr w:rsidR="008E0C9D" w:rsidRPr="002A2A22" w:rsidTr="00FC0B4C">
        <w:tc>
          <w:tcPr>
            <w:tcW w:w="532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riaditeľ centra voľného času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do 100 (denne)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12</w:t>
            </w:r>
          </w:p>
        </w:tc>
      </w:tr>
      <w:tr w:rsidR="008E0C9D" w:rsidRPr="002A2A22" w:rsidTr="00FC0B4C">
        <w:tc>
          <w:tcPr>
            <w:tcW w:w="532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101 – 200 (denne)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8</w:t>
            </w:r>
          </w:p>
        </w:tc>
      </w:tr>
      <w:tr w:rsidR="008E0C9D" w:rsidRPr="002A2A22" w:rsidTr="00FC0B4C">
        <w:tc>
          <w:tcPr>
            <w:tcW w:w="532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201 a viac (denne)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5</w:t>
            </w:r>
          </w:p>
        </w:tc>
      </w:tr>
      <w:tr w:rsidR="008E0C9D" w:rsidRPr="002A2A22" w:rsidTr="00FC0B4C">
        <w:tc>
          <w:tcPr>
            <w:tcW w:w="532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riaditeľ školského internátu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do 150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15</w:t>
            </w:r>
          </w:p>
        </w:tc>
      </w:tr>
      <w:tr w:rsidR="008E0C9D" w:rsidRPr="002A2A22" w:rsidTr="00FC0B4C">
        <w:tc>
          <w:tcPr>
            <w:tcW w:w="532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151 – 300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10</w:t>
            </w:r>
          </w:p>
        </w:tc>
      </w:tr>
      <w:tr w:rsidR="008E0C9D" w:rsidRPr="002A2A22" w:rsidTr="00FC0B4C">
        <w:tc>
          <w:tcPr>
            <w:tcW w:w="532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301 a viac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5</w:t>
            </w:r>
          </w:p>
        </w:tc>
      </w:tr>
      <w:tr w:rsidR="008E0C9D" w:rsidRPr="002A2A22" w:rsidTr="00FC0B4C">
        <w:tc>
          <w:tcPr>
            <w:tcW w:w="53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riaditeľ špeciálneho výchovného zariadenia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5</w:t>
            </w:r>
          </w:p>
        </w:tc>
      </w:tr>
    </w:tbl>
    <w:p w:rsidR="008E0C9D" w:rsidRPr="002A2A22" w:rsidRDefault="008E0C9D" w:rsidP="008E0C9D">
      <w:pPr>
        <w:rPr>
          <w:rFonts w:ascii="Times New Roman" w:hAnsi="Times New Roman"/>
          <w:sz w:val="24"/>
          <w:szCs w:val="24"/>
          <w:lang w:eastAsia="sk-SK"/>
        </w:rPr>
      </w:pPr>
    </w:p>
    <w:p w:rsidR="008E0C9D" w:rsidRPr="002A2A22" w:rsidRDefault="008E0C9D" w:rsidP="002A2A22">
      <w:pPr>
        <w:pStyle w:val="Nadpis1"/>
        <w:tabs>
          <w:tab w:val="left" w:pos="1275"/>
          <w:tab w:val="center" w:pos="453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2A2A22">
        <w:rPr>
          <w:rFonts w:ascii="Times New Roman" w:hAnsi="Times New Roman"/>
          <w:color w:val="auto"/>
          <w:sz w:val="24"/>
          <w:szCs w:val="24"/>
        </w:rPr>
        <w:t>III. ODDIEL</w:t>
      </w:r>
    </w:p>
    <w:p w:rsidR="008E0C9D" w:rsidRDefault="008E0C9D" w:rsidP="002A2A22">
      <w:pPr>
        <w:pStyle w:val="Nadpis1"/>
        <w:tabs>
          <w:tab w:val="left" w:pos="1275"/>
          <w:tab w:val="center" w:pos="4536"/>
        </w:tabs>
        <w:spacing w:before="0"/>
        <w:ind w:left="0" w:firstLine="0"/>
        <w:jc w:val="center"/>
        <w:rPr>
          <w:rFonts w:ascii="Times New Roman" w:hAnsi="Times New Roman"/>
          <w:color w:val="auto"/>
          <w:sz w:val="24"/>
          <w:szCs w:val="24"/>
        </w:rPr>
      </w:pPr>
      <w:r w:rsidRPr="002A2A22">
        <w:rPr>
          <w:rFonts w:ascii="Times New Roman" w:hAnsi="Times New Roman"/>
          <w:color w:val="auto"/>
          <w:sz w:val="24"/>
          <w:szCs w:val="24"/>
        </w:rPr>
        <w:t>Základný úväzok vedúceho pedagogického zamestnanca určený podľa počtu tried v škole alebo v školskom zariadení, podľa počtu detí alebo žiakov v škole alebo v školskom zariadení</w:t>
      </w:r>
    </w:p>
    <w:p w:rsidR="002A2A22" w:rsidRPr="002A2A22" w:rsidRDefault="002A2A22" w:rsidP="002A2A22"/>
    <w:tbl>
      <w:tblPr>
        <w:tblW w:w="95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62"/>
        <w:gridCol w:w="2127"/>
        <w:gridCol w:w="1984"/>
        <w:gridCol w:w="9"/>
      </w:tblGrid>
      <w:tr w:rsidR="008E0C9D" w:rsidRPr="002A2A22" w:rsidTr="00FC0B4C">
        <w:trPr>
          <w:trHeight w:val="143"/>
        </w:trPr>
        <w:tc>
          <w:tcPr>
            <w:tcW w:w="5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before="12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Vedúci pedagogický zamestnanec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before="12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Počet tried v škole alebo v školskom </w:t>
            </w:r>
            <w:r w:rsidRPr="002A2A2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br/>
              <w:t>zariadení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before="12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Základný úväzok</w:t>
            </w:r>
            <w:r w:rsidRPr="002A2A2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br/>
              <w:t>(počet hodín)</w:t>
            </w:r>
          </w:p>
        </w:tc>
      </w:tr>
      <w:tr w:rsidR="008E0C9D" w:rsidRPr="002A2A22" w:rsidTr="00FC0B4C">
        <w:trPr>
          <w:trHeight w:val="143"/>
        </w:trPr>
        <w:tc>
          <w:tcPr>
            <w:tcW w:w="5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zástupca riaditeľa materskej školy, špeciálnej materskej školy s poldennou, celodennou, týždennou a nepretržitou výchovou a vzdelávaním alebo materskej školy pri zdravotníckom zariadení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4 a viac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23</w:t>
            </w:r>
          </w:p>
        </w:tc>
      </w:tr>
      <w:tr w:rsidR="008E0C9D" w:rsidRPr="002A2A22" w:rsidTr="00FC0B4C">
        <w:trPr>
          <w:trHeight w:val="143"/>
        </w:trPr>
        <w:tc>
          <w:tcPr>
            <w:tcW w:w="546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zástupca riaditeľa materskej školy, špeciálnej materskej školy s poldennou, celodennou, týždennou a nepretržitou výchovou a vzdelávaním alebo materskej školy pri zdravotníckom zariadení pôsobiaci vo funkcii na alokovanom pracovisku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23</w:t>
            </w:r>
          </w:p>
        </w:tc>
      </w:tr>
      <w:tr w:rsidR="008E0C9D" w:rsidRPr="002A2A22" w:rsidTr="00FC0B4C">
        <w:trPr>
          <w:trHeight w:val="14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20</w:t>
            </w:r>
          </w:p>
        </w:tc>
      </w:tr>
      <w:tr w:rsidR="008E0C9D" w:rsidRPr="002A2A22" w:rsidTr="00FC0B4C">
        <w:trPr>
          <w:trHeight w:val="14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3 – 4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17</w:t>
            </w:r>
          </w:p>
        </w:tc>
      </w:tr>
      <w:tr w:rsidR="008E0C9D" w:rsidRPr="002A2A22" w:rsidTr="00FC0B4C">
        <w:trPr>
          <w:trHeight w:val="14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5 – 6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14</w:t>
            </w:r>
          </w:p>
        </w:tc>
      </w:tr>
      <w:tr w:rsidR="008E0C9D" w:rsidRPr="002A2A22" w:rsidTr="00FC0B4C">
        <w:trPr>
          <w:trHeight w:val="14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7 – 10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12</w:t>
            </w:r>
          </w:p>
        </w:tc>
      </w:tr>
      <w:tr w:rsidR="008E0C9D" w:rsidRPr="002A2A22" w:rsidTr="00FC0B4C">
        <w:trPr>
          <w:trHeight w:val="14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11 a viac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10</w:t>
            </w:r>
          </w:p>
        </w:tc>
      </w:tr>
      <w:tr w:rsidR="008E0C9D" w:rsidRPr="002A2A22" w:rsidTr="00FC0B4C">
        <w:trPr>
          <w:trHeight w:val="120"/>
        </w:trPr>
        <w:tc>
          <w:tcPr>
            <w:tcW w:w="546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zástupca riaditeľa základnej školy,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lastRenderedPageBreak/>
              <w:t>zástupca riaditeľa základnej školy pre žiakov so zdravotným znevýhodnením a žiakov so všeobecným intelektovým nadaním vrátane špeciálnej triedy v základnej škole,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  <w:t>zástupca riaditeľa základnej školy internátnej pre žiakov so zdravotným znevýhodnením a žiakov so všeobecným intelektovým nadaním vrátane špeciálnej triedy v základnej škole,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  <w:t>zástupca riaditeľa základnej školy s materskou školou pre základnú školu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lastRenderedPageBreak/>
              <w:t>8 – 14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12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15 – 22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10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23 a viac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8</w:t>
            </w:r>
          </w:p>
        </w:tc>
      </w:tr>
      <w:tr w:rsidR="008E0C9D" w:rsidRPr="002A2A22" w:rsidTr="00FC0B4C">
        <w:trPr>
          <w:trHeight w:val="99"/>
        </w:trPr>
        <w:tc>
          <w:tcPr>
            <w:tcW w:w="546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zástupca riaditeľa základnej školy internátnej,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  <w:t>zástupca riaditeľa školy pri špeciálnom výchovnom zariadení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5 – 14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12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15 – 22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10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23 a viac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8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zástupca riaditeľa základnej školy pre jazykovú školu, ktorá je súčasťou základnej školy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5 – 7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16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8 – 12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14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13 a viac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12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zástupca riaditeľa spojenej základnej školy, ktorá je mimo sídla riaditeľstva spojenej základnej školy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18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17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3 – 4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15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5 – 6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12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7 a viac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10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zástupca riaditeľa základnej školy s materskou školou pre materskú školu, ktorá je umiestnená v sídle riaditeľstva základnej školy s materskou školou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do 3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23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4 – 6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19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7 –10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17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11 a viac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14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zástupca riaditeľa základnej školy s materskou školou 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lastRenderedPageBreak/>
              <w:t>pre materskú školu, ktorá je umiestnená mimo sídla riaditeľstva základnej školy s materskou školou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lastRenderedPageBreak/>
              <w:t>1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23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20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3 – 4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17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5 – 6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14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7 – 10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12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11 a viac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10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FFFFFF"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pedagogický vedúci oddelenia pre jazykovú školu z radov učiteľov, ktorá je súčasťou základnej školy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 – 2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20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3 – 4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18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zástupca riaditeľa strednej školy,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  <w:t>zástupca riaditeľa jazykovej školy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8 – 12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11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13 – 15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9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16 – 18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7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19 a viac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5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zástupca riaditeľa špeciálnej strednej školy, 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  <w:t>zástupca riaditeľa odborného učilišťa, 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  <w:t>zástupca riaditeľa praktickej školy, 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  <w:t>zástupca riaditeľa odborného učilišťa pri špeciálnom výchovnom zariadení, 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  <w:t>zástupca riaditeľa pre praktické vyučovanie v špeciálnej strednej odbornej škole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do 5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12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6 – 10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9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11 – 16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7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17 – 22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5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23 a viac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3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zástupca riaditeľa pre technicko-ekonomické činnosti v gymnáziu,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  <w:t>zástupca riaditeľa pre technicko-ekonomické činnosti v strednej odbornej škole,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  <w:t>zástupca riaditeľa pre technicko-ekonomické činnosti v špeciálnej strednej škole,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  <w:t>zástupca riaditeľa pre technicko-ekonomické činnosti v odbornom učilišti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after="240"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8 – 12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10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13 a viac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6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zástupca riaditeľa strednej školy pre jazykovú školu, 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lastRenderedPageBreak/>
              <w:t>ktorá je súčasťou strednej školy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lastRenderedPageBreak/>
              <w:t>5 – 7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15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8 – 12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13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13 a viac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11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zástupca riaditeľa strednej školy pre jazykovú školu, ktorá je súčasťou strednej školy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5 – 7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15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8 – 12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13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13 a viac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11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zástupca riaditeľa základnej umeleckej školy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12 – 19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15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20 a viac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10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riaditeľ školy v prírode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5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FFFFFF"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pedagogický vedúci školy v prírode z radov učiteľov školy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after="240"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 – 2 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14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3 – 4 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12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vMerge/>
            <w:tcBorders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5 a viac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5</w:t>
            </w:r>
          </w:p>
        </w:tc>
      </w:tr>
      <w:tr w:rsidR="008E0C9D" w:rsidRPr="002A2A22" w:rsidTr="00FC0B4C">
        <w:trPr>
          <w:trHeight w:val="49"/>
        </w:trPr>
        <w:tc>
          <w:tcPr>
            <w:tcW w:w="5462" w:type="dxa"/>
            <w:tcBorders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0C9D" w:rsidRPr="002A2A22" w:rsidRDefault="008E0C9D" w:rsidP="00FC0B4C">
            <w:pPr>
              <w:spacing w:before="120" w:line="36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Vedúci pedagogický zamestnanec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before="12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Počet detí alebo žiakov v škole</w:t>
            </w:r>
            <w:r w:rsidRPr="002A2A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br/>
              <w:t>alebo v školskom zariadení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before="12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Základný úväzok</w:t>
            </w:r>
            <w:r w:rsidRPr="002A2A2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br/>
              <w:t>(počet hodín)</w:t>
            </w:r>
          </w:p>
        </w:tc>
      </w:tr>
      <w:tr w:rsidR="008E0C9D" w:rsidRPr="002A2A22" w:rsidTr="00FC0B4C">
        <w:trPr>
          <w:trHeight w:val="128"/>
        </w:trPr>
        <w:tc>
          <w:tcPr>
            <w:tcW w:w="546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zástupca riaditeľa pre praktické vyučovanie v strednej odbornej škole,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  <w:t>zástupca riaditeľa pre praktické vyučovanie v odbornom učilišti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do 150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10</w:t>
            </w:r>
          </w:p>
        </w:tc>
      </w:tr>
      <w:tr w:rsidR="008E0C9D" w:rsidRPr="002A2A22" w:rsidTr="00FC0B4C">
        <w:trPr>
          <w:trHeight w:val="5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151 – 300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7</w:t>
            </w:r>
          </w:p>
        </w:tc>
      </w:tr>
      <w:tr w:rsidR="008E0C9D" w:rsidRPr="002A2A22" w:rsidTr="00FC0B4C">
        <w:trPr>
          <w:trHeight w:val="5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301 – 500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6</w:t>
            </w:r>
          </w:p>
        </w:tc>
      </w:tr>
      <w:tr w:rsidR="008E0C9D" w:rsidRPr="002A2A22" w:rsidTr="00FC0B4C">
        <w:trPr>
          <w:trHeight w:val="5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501 a viac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4</w:t>
            </w:r>
          </w:p>
        </w:tc>
      </w:tr>
      <w:tr w:rsidR="008E0C9D" w:rsidRPr="002A2A22" w:rsidTr="00FC0B4C">
        <w:trPr>
          <w:trHeight w:val="53"/>
        </w:trPr>
        <w:tc>
          <w:tcPr>
            <w:tcW w:w="5462" w:type="dxa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zástupca riaditeľa školského klubu detí, 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  <w:t>vedúci vychovávateľ školského klubu detí, ktorý je súčasťou školy</w:t>
            </w:r>
          </w:p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51-100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24</w:t>
            </w:r>
          </w:p>
        </w:tc>
      </w:tr>
      <w:tr w:rsidR="008E0C9D" w:rsidRPr="002A2A22" w:rsidTr="00FC0B4C">
        <w:trPr>
          <w:trHeight w:val="53"/>
        </w:trPr>
        <w:tc>
          <w:tcPr>
            <w:tcW w:w="5462" w:type="dxa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101 – 150 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22</w:t>
            </w:r>
          </w:p>
        </w:tc>
      </w:tr>
      <w:tr w:rsidR="008E0C9D" w:rsidRPr="002A2A22" w:rsidTr="00FC0B4C">
        <w:trPr>
          <w:trHeight w:val="53"/>
        </w:trPr>
        <w:tc>
          <w:tcPr>
            <w:tcW w:w="5462" w:type="dxa"/>
            <w:vMerge/>
            <w:tcBorders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151 a viac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21</w:t>
            </w:r>
          </w:p>
        </w:tc>
      </w:tr>
      <w:tr w:rsidR="008E0C9D" w:rsidRPr="002A2A22" w:rsidTr="00FC0B4C">
        <w:trPr>
          <w:trHeight w:val="128"/>
        </w:trPr>
        <w:tc>
          <w:tcPr>
            <w:tcW w:w="546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zástupca riaditeľa centra voľného času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101 – 200 (denne)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15</w:t>
            </w:r>
          </w:p>
        </w:tc>
      </w:tr>
      <w:tr w:rsidR="008E0C9D" w:rsidRPr="002A2A22" w:rsidTr="00FC0B4C">
        <w:trPr>
          <w:trHeight w:val="5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201 a viac (denne)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10</w:t>
            </w:r>
          </w:p>
        </w:tc>
      </w:tr>
      <w:tr w:rsidR="008E0C9D" w:rsidRPr="002A2A22" w:rsidTr="00FC0B4C">
        <w:trPr>
          <w:trHeight w:val="132"/>
        </w:trPr>
        <w:tc>
          <w:tcPr>
            <w:tcW w:w="546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lastRenderedPageBreak/>
              <w:t>zástupca riaditeľa školského internátu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od 91 – 150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22</w:t>
            </w:r>
          </w:p>
        </w:tc>
      </w:tr>
      <w:tr w:rsidR="008E0C9D" w:rsidRPr="002A2A22" w:rsidTr="00FC0B4C">
        <w:trPr>
          <w:trHeight w:val="5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151 a viac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20</w:t>
            </w:r>
          </w:p>
        </w:tc>
      </w:tr>
      <w:tr w:rsidR="008E0C9D" w:rsidRPr="002A2A22" w:rsidTr="00FC0B4C">
        <w:trPr>
          <w:trHeight w:val="132"/>
        </w:trPr>
        <w:tc>
          <w:tcPr>
            <w:tcW w:w="546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zástupca riaditeľa školského internátu pre deti alebo žiakov so špeciálnymi výchovno-vzdelávacími potrebami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od 41 – 150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22</w:t>
            </w:r>
          </w:p>
        </w:tc>
      </w:tr>
      <w:tr w:rsidR="008E0C9D" w:rsidRPr="002A2A22" w:rsidTr="00FC0B4C">
        <w:trPr>
          <w:trHeight w:val="5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151 a viac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20</w:t>
            </w:r>
          </w:p>
        </w:tc>
      </w:tr>
      <w:tr w:rsidR="008E0C9D" w:rsidRPr="002A2A22" w:rsidTr="00FC0B4C">
        <w:trPr>
          <w:gridAfter w:val="1"/>
          <w:wAfter w:w="9" w:type="dxa"/>
          <w:trHeight w:val="128"/>
        </w:trPr>
        <w:tc>
          <w:tcPr>
            <w:tcW w:w="546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hlavný majster odbornej výchovy v strednej odbornej škole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do 150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12 – 14</w:t>
            </w:r>
          </w:p>
        </w:tc>
      </w:tr>
      <w:tr w:rsidR="008E0C9D" w:rsidRPr="002A2A22" w:rsidTr="00FC0B4C">
        <w:trPr>
          <w:gridAfter w:val="1"/>
          <w:wAfter w:w="9" w:type="dxa"/>
          <w:trHeight w:val="5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151 a viac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6 – 7</w:t>
            </w:r>
          </w:p>
        </w:tc>
      </w:tr>
      <w:tr w:rsidR="008E0C9D" w:rsidRPr="002A2A22" w:rsidTr="00FC0B4C">
        <w:trPr>
          <w:gridAfter w:val="1"/>
          <w:wAfter w:w="9" w:type="dxa"/>
          <w:trHeight w:val="128"/>
        </w:trPr>
        <w:tc>
          <w:tcPr>
            <w:tcW w:w="546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hlavný majster odbornej výchovy v špeciálnej strednej škole,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  <w:t>hlavný majster odbornej výchovy v odbornom učilišti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do 60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12 – 14</w:t>
            </w:r>
          </w:p>
        </w:tc>
      </w:tr>
      <w:tr w:rsidR="008E0C9D" w:rsidRPr="002A2A22" w:rsidTr="00FC0B4C">
        <w:trPr>
          <w:gridAfter w:val="1"/>
          <w:wAfter w:w="9" w:type="dxa"/>
          <w:trHeight w:val="5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61 a viac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6 – 7</w:t>
            </w:r>
          </w:p>
        </w:tc>
      </w:tr>
      <w:tr w:rsidR="008E0C9D" w:rsidRPr="002A2A22" w:rsidTr="00FC0B4C">
        <w:trPr>
          <w:gridAfter w:val="1"/>
          <w:wAfter w:w="9" w:type="dxa"/>
          <w:trHeight w:val="311"/>
        </w:trPr>
        <w:tc>
          <w:tcPr>
            <w:tcW w:w="5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učiteľ strednej školy poverený funkciou vedúceho praktického vyučovania a odborného výcviku v odborných učilištiach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podľa veľkosti a charakteru školského zariadenia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7 – 18</w:t>
            </w:r>
          </w:p>
        </w:tc>
      </w:tr>
      <w:tr w:rsidR="008E0C9D" w:rsidRPr="002A2A22" w:rsidTr="00FC0B4C">
        <w:trPr>
          <w:gridAfter w:val="1"/>
          <w:wAfter w:w="9" w:type="dxa"/>
          <w:trHeight w:val="311"/>
        </w:trPr>
        <w:tc>
          <w:tcPr>
            <w:tcW w:w="5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učiteľ poverený správou školského hospodárstva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podľa veľkosti a charakteru školského zariadenia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7 – 18</w:t>
            </w:r>
          </w:p>
        </w:tc>
      </w:tr>
      <w:tr w:rsidR="008E0C9D" w:rsidRPr="002A2A22" w:rsidTr="00FC0B4C">
        <w:trPr>
          <w:gridAfter w:val="1"/>
          <w:wAfter w:w="9" w:type="dxa"/>
          <w:trHeight w:val="128"/>
        </w:trPr>
        <w:tc>
          <w:tcPr>
            <w:tcW w:w="546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vedúci vychovávateľ školského klubu detí, ktorý je súčasťou špeciálnej školy alebo špeciálneho výchovného zariadenia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20 – 40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24</w:t>
            </w:r>
          </w:p>
        </w:tc>
      </w:tr>
      <w:tr w:rsidR="008E0C9D" w:rsidRPr="002A2A22" w:rsidTr="00FC0B4C">
        <w:trPr>
          <w:gridAfter w:val="1"/>
          <w:wAfter w:w="9" w:type="dxa"/>
          <w:trHeight w:val="5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41 – 60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22</w:t>
            </w:r>
          </w:p>
        </w:tc>
      </w:tr>
      <w:tr w:rsidR="008E0C9D" w:rsidRPr="002A2A22" w:rsidTr="00FC0B4C">
        <w:trPr>
          <w:gridAfter w:val="1"/>
          <w:wAfter w:w="9" w:type="dxa"/>
          <w:trHeight w:val="5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61 – 80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20</w:t>
            </w:r>
          </w:p>
        </w:tc>
      </w:tr>
      <w:tr w:rsidR="008E0C9D" w:rsidRPr="002A2A22" w:rsidTr="00FC0B4C">
        <w:trPr>
          <w:gridAfter w:val="1"/>
          <w:wAfter w:w="9" w:type="dxa"/>
          <w:trHeight w:val="5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81 a viac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19</w:t>
            </w:r>
          </w:p>
        </w:tc>
      </w:tr>
      <w:tr w:rsidR="008E0C9D" w:rsidRPr="002A2A22" w:rsidTr="00FC0B4C">
        <w:trPr>
          <w:gridAfter w:val="1"/>
          <w:wAfter w:w="9" w:type="dxa"/>
          <w:trHeight w:val="128"/>
        </w:trPr>
        <w:tc>
          <w:tcPr>
            <w:tcW w:w="546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vedúci vychovávateľ špeciálneho výchovného zariadenia,</w:t>
            </w: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  <w:t>vedúci vychovávateľ zariadenia sociálnych služieb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20 – 40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17</w:t>
            </w:r>
          </w:p>
        </w:tc>
      </w:tr>
      <w:tr w:rsidR="008E0C9D" w:rsidRPr="002A2A22" w:rsidTr="00FC0B4C">
        <w:trPr>
          <w:gridAfter w:val="1"/>
          <w:wAfter w:w="9" w:type="dxa"/>
          <w:trHeight w:val="5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41 – 60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15</w:t>
            </w:r>
          </w:p>
        </w:tc>
      </w:tr>
      <w:tr w:rsidR="008E0C9D" w:rsidRPr="002A2A22" w:rsidTr="00FC0B4C">
        <w:trPr>
          <w:gridAfter w:val="1"/>
          <w:wAfter w:w="9" w:type="dxa"/>
          <w:trHeight w:val="5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61 a viac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13</w:t>
            </w:r>
          </w:p>
        </w:tc>
      </w:tr>
      <w:tr w:rsidR="008E0C9D" w:rsidRPr="002A2A22" w:rsidTr="00FC0B4C">
        <w:trPr>
          <w:gridAfter w:val="1"/>
          <w:wAfter w:w="9" w:type="dxa"/>
          <w:trHeight w:val="110"/>
        </w:trPr>
        <w:tc>
          <w:tcPr>
            <w:tcW w:w="5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vedúci vychovávateľ školského internátu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361 a viac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22</w:t>
            </w:r>
          </w:p>
        </w:tc>
      </w:tr>
      <w:tr w:rsidR="008E0C9D" w:rsidRPr="002A2A22" w:rsidTr="00FC0B4C">
        <w:trPr>
          <w:gridAfter w:val="1"/>
          <w:wAfter w:w="9" w:type="dxa"/>
          <w:trHeight w:val="205"/>
        </w:trPr>
        <w:tc>
          <w:tcPr>
            <w:tcW w:w="5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vedúci vychovávateľ školského internátu pre deti alebo žiakov so špeciálnymi výchovno-vzdelávacími potrebami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141 a viac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22</w:t>
            </w:r>
          </w:p>
        </w:tc>
      </w:tr>
      <w:tr w:rsidR="008E0C9D" w:rsidRPr="002A2A22" w:rsidTr="00FC0B4C">
        <w:trPr>
          <w:gridAfter w:val="1"/>
          <w:wAfter w:w="9" w:type="dxa"/>
          <w:trHeight w:val="205"/>
        </w:trPr>
        <w:tc>
          <w:tcPr>
            <w:tcW w:w="5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lastRenderedPageBreak/>
              <w:t>zástupca riaditeľa školy pre prácu v školskom internáte, ktorý je súčasťou základnej školy alebo strednej školy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91 a viac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17</w:t>
            </w:r>
          </w:p>
        </w:tc>
      </w:tr>
      <w:tr w:rsidR="008E0C9D" w:rsidRPr="002A2A22" w:rsidTr="00FC0B4C">
        <w:trPr>
          <w:gridAfter w:val="1"/>
          <w:wAfter w:w="9" w:type="dxa"/>
          <w:trHeight w:val="53"/>
        </w:trPr>
        <w:tc>
          <w:tcPr>
            <w:tcW w:w="546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zástupca riaditeľa školy pre prácu v školskom internáte, ktorý je súčasťou špeciálnej strednej školy alebo špeciálneho výchovného zariadenia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do 40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17</w:t>
            </w:r>
          </w:p>
        </w:tc>
      </w:tr>
      <w:tr w:rsidR="008E0C9D" w:rsidRPr="002A2A22" w:rsidTr="00FC0B4C">
        <w:trPr>
          <w:gridAfter w:val="1"/>
          <w:wAfter w:w="9" w:type="dxa"/>
          <w:trHeight w:val="5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41 a viac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15</w:t>
            </w:r>
          </w:p>
        </w:tc>
      </w:tr>
      <w:tr w:rsidR="008E0C9D" w:rsidRPr="002A2A22" w:rsidTr="00FC0B4C">
        <w:trPr>
          <w:gridAfter w:val="1"/>
          <w:wAfter w:w="9" w:type="dxa"/>
          <w:trHeight w:val="545"/>
        </w:trPr>
        <w:tc>
          <w:tcPr>
            <w:tcW w:w="5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zástupca riaditeľa pre výchovu mimo vyučovania v špeciálnej strednej škole a v odbornom učilišti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145 a viac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15</w:t>
            </w:r>
          </w:p>
        </w:tc>
      </w:tr>
      <w:tr w:rsidR="008E0C9D" w:rsidRPr="002A2A22" w:rsidTr="00FC0B4C">
        <w:trPr>
          <w:gridAfter w:val="1"/>
          <w:wAfter w:w="9" w:type="dxa"/>
          <w:trHeight w:val="53"/>
        </w:trPr>
        <w:tc>
          <w:tcPr>
            <w:tcW w:w="54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zástupca riaditeľa pre výchovu mimo vyučovania v strednej škole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361 a viac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17</w:t>
            </w:r>
          </w:p>
        </w:tc>
      </w:tr>
      <w:tr w:rsidR="008E0C9D" w:rsidRPr="002A2A22" w:rsidTr="00FC0B4C">
        <w:trPr>
          <w:gridAfter w:val="1"/>
          <w:wAfter w:w="9" w:type="dxa"/>
          <w:trHeight w:val="53"/>
        </w:trPr>
        <w:tc>
          <w:tcPr>
            <w:tcW w:w="546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vedúci vychovávateľ v školskom internáte, ktorý je súčasťou strednej školy, špeciálnej strednej školy a odborného učilišťa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do 150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22</w:t>
            </w:r>
          </w:p>
        </w:tc>
      </w:tr>
      <w:tr w:rsidR="008E0C9D" w:rsidRPr="002A2A22" w:rsidTr="00FC0B4C">
        <w:trPr>
          <w:gridAfter w:val="1"/>
          <w:wAfter w:w="9" w:type="dxa"/>
          <w:trHeight w:val="5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151 a viac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20</w:t>
            </w:r>
          </w:p>
        </w:tc>
      </w:tr>
      <w:tr w:rsidR="008E0C9D" w:rsidRPr="002A2A22" w:rsidTr="00FC0B4C">
        <w:trPr>
          <w:gridAfter w:val="1"/>
          <w:wAfter w:w="9" w:type="dxa"/>
          <w:trHeight w:val="53"/>
        </w:trPr>
        <w:tc>
          <w:tcPr>
            <w:tcW w:w="546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zástupca riaditeľa špeciálneho výchovného zariadenia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50 – 100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17</w:t>
            </w:r>
          </w:p>
        </w:tc>
      </w:tr>
      <w:tr w:rsidR="008E0C9D" w:rsidRPr="002A2A22" w:rsidTr="00FC0B4C">
        <w:trPr>
          <w:gridAfter w:val="1"/>
          <w:wAfter w:w="9" w:type="dxa"/>
          <w:trHeight w:val="53"/>
        </w:trPr>
        <w:tc>
          <w:tcPr>
            <w:tcW w:w="54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101 a viac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C9D" w:rsidRPr="002A2A22" w:rsidRDefault="008E0C9D" w:rsidP="00FC0B4C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A2A22">
              <w:rPr>
                <w:rFonts w:ascii="Times New Roman" w:hAnsi="Times New Roman"/>
                <w:sz w:val="24"/>
                <w:szCs w:val="24"/>
                <w:lang w:eastAsia="sk-SK"/>
              </w:rPr>
              <w:t>15</w:t>
            </w:r>
          </w:p>
        </w:tc>
      </w:tr>
    </w:tbl>
    <w:p w:rsidR="008E0C9D" w:rsidRDefault="008E0C9D" w:rsidP="002A2A22">
      <w:pPr>
        <w:shd w:val="clear" w:color="auto" w:fill="FFFFFF"/>
        <w:spacing w:line="360" w:lineRule="auto"/>
        <w:rPr>
          <w:rStyle w:val="Hypertextovprepojenie"/>
          <w:rFonts w:ascii="Times New Roman" w:hAnsi="Times New Roman"/>
          <w:i/>
          <w:iCs/>
          <w:color w:val="auto"/>
          <w:sz w:val="24"/>
          <w:szCs w:val="24"/>
          <w:u w:val="none"/>
        </w:rPr>
      </w:pPr>
    </w:p>
    <w:sectPr w:rsidR="008E0C9D" w:rsidSect="00062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B16" w:rsidRDefault="00794B16" w:rsidP="00C27FDC">
      <w:r>
        <w:separator/>
      </w:r>
    </w:p>
  </w:endnote>
  <w:endnote w:type="continuationSeparator" w:id="0">
    <w:p w:rsidR="00794B16" w:rsidRDefault="00794B16" w:rsidP="00C2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B16" w:rsidRDefault="00794B16" w:rsidP="00C27FDC">
      <w:r>
        <w:separator/>
      </w:r>
    </w:p>
  </w:footnote>
  <w:footnote w:type="continuationSeparator" w:id="0">
    <w:p w:rsidR="00794B16" w:rsidRDefault="00794B16" w:rsidP="00C27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4FBB"/>
    <w:multiLevelType w:val="hybridMultilevel"/>
    <w:tmpl w:val="06C4EA8C"/>
    <w:lvl w:ilvl="0" w:tplc="507287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225EB5"/>
    <w:multiLevelType w:val="hybridMultilevel"/>
    <w:tmpl w:val="4EB87950"/>
    <w:lvl w:ilvl="0" w:tplc="7F02EE6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A90DA7"/>
    <w:multiLevelType w:val="hybridMultilevel"/>
    <w:tmpl w:val="E6DAC90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735A2F"/>
    <w:multiLevelType w:val="hybridMultilevel"/>
    <w:tmpl w:val="27F2D29A"/>
    <w:lvl w:ilvl="0" w:tplc="507287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056759"/>
    <w:multiLevelType w:val="hybridMultilevel"/>
    <w:tmpl w:val="FFAE4D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0D5763"/>
    <w:multiLevelType w:val="hybridMultilevel"/>
    <w:tmpl w:val="FFAE4D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1E51C0"/>
    <w:multiLevelType w:val="hybridMultilevel"/>
    <w:tmpl w:val="06C4EA8C"/>
    <w:lvl w:ilvl="0" w:tplc="507287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C5136A"/>
    <w:multiLevelType w:val="hybridMultilevel"/>
    <w:tmpl w:val="27F2D29A"/>
    <w:lvl w:ilvl="0" w:tplc="507287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702CA0"/>
    <w:multiLevelType w:val="hybridMultilevel"/>
    <w:tmpl w:val="06C4EA8C"/>
    <w:lvl w:ilvl="0" w:tplc="507287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F12132"/>
    <w:multiLevelType w:val="hybridMultilevel"/>
    <w:tmpl w:val="6A70DA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52429CD"/>
    <w:multiLevelType w:val="hybridMultilevel"/>
    <w:tmpl w:val="B6847E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A53A26"/>
    <w:multiLevelType w:val="hybridMultilevel"/>
    <w:tmpl w:val="06C4EA8C"/>
    <w:lvl w:ilvl="0" w:tplc="507287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CC51B3"/>
    <w:multiLevelType w:val="hybridMultilevel"/>
    <w:tmpl w:val="36FCB2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2E4364"/>
    <w:multiLevelType w:val="hybridMultilevel"/>
    <w:tmpl w:val="36FCB2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6EB42D8"/>
    <w:multiLevelType w:val="hybridMultilevel"/>
    <w:tmpl w:val="06C4EA8C"/>
    <w:lvl w:ilvl="0" w:tplc="507287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556ECD"/>
    <w:multiLevelType w:val="hybridMultilevel"/>
    <w:tmpl w:val="27F2D29A"/>
    <w:lvl w:ilvl="0" w:tplc="507287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16D407A"/>
    <w:multiLevelType w:val="hybridMultilevel"/>
    <w:tmpl w:val="902082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0"/>
  </w:num>
  <w:num w:numId="5">
    <w:abstractNumId w:val="14"/>
  </w:num>
  <w:num w:numId="6">
    <w:abstractNumId w:val="16"/>
  </w:num>
  <w:num w:numId="7">
    <w:abstractNumId w:val="2"/>
  </w:num>
  <w:num w:numId="8">
    <w:abstractNumId w:val="9"/>
  </w:num>
  <w:num w:numId="9">
    <w:abstractNumId w:val="13"/>
  </w:num>
  <w:num w:numId="10">
    <w:abstractNumId w:val="15"/>
  </w:num>
  <w:num w:numId="11">
    <w:abstractNumId w:val="12"/>
  </w:num>
  <w:num w:numId="12">
    <w:abstractNumId w:val="3"/>
  </w:num>
  <w:num w:numId="13">
    <w:abstractNumId w:val="4"/>
  </w:num>
  <w:num w:numId="14">
    <w:abstractNumId w:val="5"/>
  </w:num>
  <w:num w:numId="15">
    <w:abstractNumId w:val="7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D97"/>
    <w:rsid w:val="00036208"/>
    <w:rsid w:val="00040DFA"/>
    <w:rsid w:val="000458DB"/>
    <w:rsid w:val="000624A4"/>
    <w:rsid w:val="00065DF7"/>
    <w:rsid w:val="00071099"/>
    <w:rsid w:val="00077890"/>
    <w:rsid w:val="000B30CA"/>
    <w:rsid w:val="000C1396"/>
    <w:rsid w:val="000C20FE"/>
    <w:rsid w:val="000C3D11"/>
    <w:rsid w:val="000F62F1"/>
    <w:rsid w:val="00103CF9"/>
    <w:rsid w:val="00114BEC"/>
    <w:rsid w:val="00127653"/>
    <w:rsid w:val="00132C1B"/>
    <w:rsid w:val="001509CF"/>
    <w:rsid w:val="00150D0A"/>
    <w:rsid w:val="00153B70"/>
    <w:rsid w:val="00163E49"/>
    <w:rsid w:val="00181AF0"/>
    <w:rsid w:val="00195820"/>
    <w:rsid w:val="0019660C"/>
    <w:rsid w:val="001B303F"/>
    <w:rsid w:val="001D0419"/>
    <w:rsid w:val="001D4BB6"/>
    <w:rsid w:val="00243D12"/>
    <w:rsid w:val="0025283C"/>
    <w:rsid w:val="00286A4E"/>
    <w:rsid w:val="002936A6"/>
    <w:rsid w:val="0029439D"/>
    <w:rsid w:val="002A2A22"/>
    <w:rsid w:val="002B307B"/>
    <w:rsid w:val="002B6C56"/>
    <w:rsid w:val="002F3863"/>
    <w:rsid w:val="002F61E5"/>
    <w:rsid w:val="00316309"/>
    <w:rsid w:val="003222E6"/>
    <w:rsid w:val="003458EA"/>
    <w:rsid w:val="00380AA3"/>
    <w:rsid w:val="003811F6"/>
    <w:rsid w:val="00392198"/>
    <w:rsid w:val="003B0065"/>
    <w:rsid w:val="003B5E1D"/>
    <w:rsid w:val="003C5A4D"/>
    <w:rsid w:val="003D72A8"/>
    <w:rsid w:val="003E0B8A"/>
    <w:rsid w:val="003E5DA2"/>
    <w:rsid w:val="003F1A59"/>
    <w:rsid w:val="004107EB"/>
    <w:rsid w:val="00426E14"/>
    <w:rsid w:val="00431266"/>
    <w:rsid w:val="004336AD"/>
    <w:rsid w:val="004376F4"/>
    <w:rsid w:val="004408C3"/>
    <w:rsid w:val="004448D9"/>
    <w:rsid w:val="00460D2C"/>
    <w:rsid w:val="0046511E"/>
    <w:rsid w:val="004741B1"/>
    <w:rsid w:val="00474F00"/>
    <w:rsid w:val="00485E5F"/>
    <w:rsid w:val="004A3E93"/>
    <w:rsid w:val="004A788C"/>
    <w:rsid w:val="004D10AC"/>
    <w:rsid w:val="004D77D8"/>
    <w:rsid w:val="0050614A"/>
    <w:rsid w:val="005106CB"/>
    <w:rsid w:val="00533ABD"/>
    <w:rsid w:val="00550E30"/>
    <w:rsid w:val="00552F4A"/>
    <w:rsid w:val="005542D1"/>
    <w:rsid w:val="00555B79"/>
    <w:rsid w:val="00556A84"/>
    <w:rsid w:val="00561C7B"/>
    <w:rsid w:val="005664BE"/>
    <w:rsid w:val="0058096A"/>
    <w:rsid w:val="00591EC4"/>
    <w:rsid w:val="005A3535"/>
    <w:rsid w:val="005F371C"/>
    <w:rsid w:val="005F76D8"/>
    <w:rsid w:val="00602ADE"/>
    <w:rsid w:val="0061109F"/>
    <w:rsid w:val="006136F7"/>
    <w:rsid w:val="006155EF"/>
    <w:rsid w:val="006231A6"/>
    <w:rsid w:val="00626895"/>
    <w:rsid w:val="00631D38"/>
    <w:rsid w:val="006328D8"/>
    <w:rsid w:val="00647117"/>
    <w:rsid w:val="00647CF3"/>
    <w:rsid w:val="00664860"/>
    <w:rsid w:val="0067551E"/>
    <w:rsid w:val="006762D3"/>
    <w:rsid w:val="006C49A2"/>
    <w:rsid w:val="006D3FA2"/>
    <w:rsid w:val="006E2A8E"/>
    <w:rsid w:val="00711EB5"/>
    <w:rsid w:val="00714DD7"/>
    <w:rsid w:val="0071605B"/>
    <w:rsid w:val="00734D6A"/>
    <w:rsid w:val="00740300"/>
    <w:rsid w:val="007433E4"/>
    <w:rsid w:val="00756CF7"/>
    <w:rsid w:val="00782F24"/>
    <w:rsid w:val="00794B16"/>
    <w:rsid w:val="007D26C6"/>
    <w:rsid w:val="007E1A7C"/>
    <w:rsid w:val="007F22EA"/>
    <w:rsid w:val="007F45CA"/>
    <w:rsid w:val="007F623F"/>
    <w:rsid w:val="00803C68"/>
    <w:rsid w:val="00811A37"/>
    <w:rsid w:val="008161FA"/>
    <w:rsid w:val="00845678"/>
    <w:rsid w:val="008566E5"/>
    <w:rsid w:val="00857982"/>
    <w:rsid w:val="008766F9"/>
    <w:rsid w:val="008B1FA2"/>
    <w:rsid w:val="008C3869"/>
    <w:rsid w:val="008D06F1"/>
    <w:rsid w:val="008E0C9D"/>
    <w:rsid w:val="009217AE"/>
    <w:rsid w:val="00973518"/>
    <w:rsid w:val="00977573"/>
    <w:rsid w:val="0098432D"/>
    <w:rsid w:val="00997B32"/>
    <w:rsid w:val="009F0C06"/>
    <w:rsid w:val="009F65DE"/>
    <w:rsid w:val="009F692D"/>
    <w:rsid w:val="00A06FD3"/>
    <w:rsid w:val="00A1624D"/>
    <w:rsid w:val="00A21620"/>
    <w:rsid w:val="00A25724"/>
    <w:rsid w:val="00A44F9C"/>
    <w:rsid w:val="00A54762"/>
    <w:rsid w:val="00A6171D"/>
    <w:rsid w:val="00A61E5C"/>
    <w:rsid w:val="00A65BC5"/>
    <w:rsid w:val="00A85474"/>
    <w:rsid w:val="00AC0C5F"/>
    <w:rsid w:val="00AC10BE"/>
    <w:rsid w:val="00AC171C"/>
    <w:rsid w:val="00AC7A81"/>
    <w:rsid w:val="00AD1370"/>
    <w:rsid w:val="00AD3125"/>
    <w:rsid w:val="00AE4C8E"/>
    <w:rsid w:val="00AF7DB1"/>
    <w:rsid w:val="00B04380"/>
    <w:rsid w:val="00B1508F"/>
    <w:rsid w:val="00B21AD5"/>
    <w:rsid w:val="00B234DA"/>
    <w:rsid w:val="00B46F49"/>
    <w:rsid w:val="00B67326"/>
    <w:rsid w:val="00B817B7"/>
    <w:rsid w:val="00BE77BD"/>
    <w:rsid w:val="00BF3DC5"/>
    <w:rsid w:val="00C11391"/>
    <w:rsid w:val="00C27FDC"/>
    <w:rsid w:val="00C42DC9"/>
    <w:rsid w:val="00C50F91"/>
    <w:rsid w:val="00C62EDB"/>
    <w:rsid w:val="00C6734B"/>
    <w:rsid w:val="00CA02C0"/>
    <w:rsid w:val="00CB3B23"/>
    <w:rsid w:val="00CB54B0"/>
    <w:rsid w:val="00CB551A"/>
    <w:rsid w:val="00CB78E8"/>
    <w:rsid w:val="00CC2D33"/>
    <w:rsid w:val="00CC752F"/>
    <w:rsid w:val="00CE70AE"/>
    <w:rsid w:val="00CF113F"/>
    <w:rsid w:val="00CF21FD"/>
    <w:rsid w:val="00D05860"/>
    <w:rsid w:val="00D16723"/>
    <w:rsid w:val="00D16E6D"/>
    <w:rsid w:val="00D221AE"/>
    <w:rsid w:val="00D42639"/>
    <w:rsid w:val="00D809CC"/>
    <w:rsid w:val="00D82057"/>
    <w:rsid w:val="00D913C6"/>
    <w:rsid w:val="00DA2A66"/>
    <w:rsid w:val="00DC2DC1"/>
    <w:rsid w:val="00DD7BE1"/>
    <w:rsid w:val="00DF5808"/>
    <w:rsid w:val="00E3045F"/>
    <w:rsid w:val="00E304C7"/>
    <w:rsid w:val="00E32024"/>
    <w:rsid w:val="00E35A25"/>
    <w:rsid w:val="00E56775"/>
    <w:rsid w:val="00E572F7"/>
    <w:rsid w:val="00EA271E"/>
    <w:rsid w:val="00EA7165"/>
    <w:rsid w:val="00EB3E5E"/>
    <w:rsid w:val="00EC33E8"/>
    <w:rsid w:val="00F11C1F"/>
    <w:rsid w:val="00F51811"/>
    <w:rsid w:val="00F62E9C"/>
    <w:rsid w:val="00F6506D"/>
    <w:rsid w:val="00F677C7"/>
    <w:rsid w:val="00F73A81"/>
    <w:rsid w:val="00F803E0"/>
    <w:rsid w:val="00F91396"/>
    <w:rsid w:val="00F979F3"/>
    <w:rsid w:val="00FA57D0"/>
    <w:rsid w:val="00FA6E9C"/>
    <w:rsid w:val="00FC0488"/>
    <w:rsid w:val="00FC0B4C"/>
    <w:rsid w:val="00FC3031"/>
    <w:rsid w:val="00FD57DF"/>
    <w:rsid w:val="00FE69CC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E3DEA"/>
  <w14:defaultImageDpi w14:val="0"/>
  <w15:docId w15:val="{3A4EEFEB-AA1D-4EAD-9C6B-680781E7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40" w:line="276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474F00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74F00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semiHidden/>
    <w:unhideWhenUsed/>
    <w:rsid w:val="00FF4D97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24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624A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F803E0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F803E0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5664B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664B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5664BE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664B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5664BE"/>
    <w:rPr>
      <w:rFonts w:cs="Times New Roman"/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474F00"/>
    <w:pPr>
      <w:ind w:left="720"/>
      <w:contextualSpacing/>
    </w:pPr>
  </w:style>
  <w:style w:type="paragraph" w:styleId="Bezriadkovania">
    <w:name w:val="No Spacing"/>
    <w:uiPriority w:val="1"/>
    <w:qFormat/>
    <w:rsid w:val="00C27FDC"/>
    <w:pPr>
      <w:spacing w:after="0" w:line="240" w:lineRule="auto"/>
    </w:pPr>
    <w:rPr>
      <w:rFonts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27FD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C27FDC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27FD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00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3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00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0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021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00022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00033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00035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00038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00043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000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021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40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0044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900035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031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00043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31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0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020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02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2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27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0002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02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025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026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37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38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39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0029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025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32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32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0037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024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26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31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00283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00043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032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35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35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39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40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41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44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00244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000246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000269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900031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02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26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27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0003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022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035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37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39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41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00212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000214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000248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000300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000349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000382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043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0029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020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23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25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29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39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44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0044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021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27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28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00220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000334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000339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000401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034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40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44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00245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000281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000322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000365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90003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  <w:div w:id="9290004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043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020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21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34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36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37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4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00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4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00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02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030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022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33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36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019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27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33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37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41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41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0036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39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00037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034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38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41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41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44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44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00042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020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29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37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39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020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21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26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26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0043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43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020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36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42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43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00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3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02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03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034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04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04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042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003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024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022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23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022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32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32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0023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24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27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31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36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41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42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027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029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0042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00030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020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32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33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00031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024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26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31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42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0003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01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02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028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003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0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034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04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003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  <w:div w:id="9290004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0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0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002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002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003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003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004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00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4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00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03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003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00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8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2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23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65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694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00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093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20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38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82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9313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263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40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8747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239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142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5822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172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12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968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0111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038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3152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47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064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848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78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735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467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070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2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37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75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54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8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217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68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597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266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831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957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0180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901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5547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97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5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6974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729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4421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836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792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6050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8701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924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48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7242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11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9115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209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515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9/317/" TargetMode="External"/><Relationship Id="rId13" Type="http://schemas.openxmlformats.org/officeDocument/2006/relationships/hyperlink" Target="https://www.slov-lex.sk/pravne-predpisy/SK/ZZ/2009/422/201301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09/422/201301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09/422/2013010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lov-lex.sk/pravne-predpisy/SK/ZZ/2009/422/201301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9/422/201301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243B6-37B3-4EEA-98F0-979174FF8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3116</Words>
  <Characters>17763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Hlavatovič Martin</dc:creator>
  <cp:keywords/>
  <dc:description/>
  <cp:lastModifiedBy>Kasenčák René</cp:lastModifiedBy>
  <cp:revision>3</cp:revision>
  <cp:lastPrinted>2018-07-19T08:42:00Z</cp:lastPrinted>
  <dcterms:created xsi:type="dcterms:W3CDTF">2018-09-05T11:31:00Z</dcterms:created>
  <dcterms:modified xsi:type="dcterms:W3CDTF">2018-12-07T08:00:00Z</dcterms:modified>
</cp:coreProperties>
</file>