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E282E" w:rsidRPr="00AB78C2" w:rsidP="006E282E">
      <w:pPr>
        <w:rPr>
          <w:rFonts w:ascii="Calibri" w:hAnsi="Calibri" w:cs="Arial"/>
          <w:b/>
          <w:bCs/>
          <w:sz w:val="22"/>
          <w:szCs w:val="22"/>
        </w:rPr>
      </w:pPr>
      <w:r w:rsidRPr="00AB78C2" w:rsidR="0075690E">
        <w:rPr>
          <w:rFonts w:ascii="Calibri" w:hAnsi="Calibri" w:cs="Arial"/>
          <w:b/>
          <w:bCs/>
          <w:sz w:val="22"/>
          <w:szCs w:val="22"/>
        </w:rPr>
        <w:t>Príloha č. 1 Návrh Rámcovej dohody o poskytovaní služieb</w:t>
      </w:r>
    </w:p>
    <w:p w:rsidR="0075690E" w:rsidRPr="00AB78C2" w:rsidP="006E282E">
      <w:pPr>
        <w:rPr>
          <w:rFonts w:ascii="Calibri" w:hAnsi="Calibri" w:cs="Arial"/>
          <w:b/>
          <w:bCs/>
          <w:sz w:val="22"/>
          <w:szCs w:val="22"/>
        </w:rPr>
      </w:pPr>
    </w:p>
    <w:p w:rsidR="00BC6738" w:rsidRPr="00C67DB3" w:rsidP="00DE4AB7">
      <w:pPr>
        <w:jc w:val="center"/>
        <w:rPr>
          <w:rFonts w:ascii="Arial" w:hAnsi="Arial" w:cs="Arial"/>
          <w:b/>
          <w:bCs/>
        </w:rPr>
      </w:pPr>
      <w:r w:rsidR="00373FFF">
        <w:rPr>
          <w:rFonts w:ascii="Arial" w:hAnsi="Arial" w:cs="Arial"/>
          <w:b/>
          <w:bCs/>
        </w:rPr>
        <w:t>RÁMCOVÁ DOHODA</w:t>
      </w:r>
    </w:p>
    <w:p w:rsidR="00BC6738" w:rsidP="00DE4AB7">
      <w:pPr>
        <w:jc w:val="center"/>
        <w:rPr>
          <w:rFonts w:ascii="Arial" w:hAnsi="Arial" w:cs="Arial"/>
          <w:b/>
          <w:bCs/>
        </w:rPr>
      </w:pPr>
      <w:r w:rsidRPr="00C67DB3">
        <w:rPr>
          <w:rFonts w:ascii="Arial" w:hAnsi="Arial" w:cs="Arial"/>
          <w:b/>
          <w:bCs/>
        </w:rPr>
        <w:t>o poskytovaní služieb</w:t>
      </w:r>
    </w:p>
    <w:p w:rsidR="0024343D" w:rsidRPr="00C67DB3" w:rsidP="00DE4AB7">
      <w:pPr>
        <w:jc w:val="center"/>
        <w:rPr>
          <w:rFonts w:ascii="Arial" w:hAnsi="Arial" w:cs="Arial"/>
        </w:rPr>
      </w:pPr>
    </w:p>
    <w:p w:rsidR="00BC6738" w:rsidRPr="0024343D" w:rsidP="00C52FFC">
      <w:pPr>
        <w:jc w:val="center"/>
        <w:rPr>
          <w:rFonts w:ascii="Arial" w:hAnsi="Arial" w:cs="Arial"/>
          <w:i/>
          <w:sz w:val="18"/>
          <w:szCs w:val="18"/>
        </w:rPr>
      </w:pPr>
      <w:r w:rsidRPr="0024343D">
        <w:rPr>
          <w:rFonts w:ascii="Arial" w:hAnsi="Arial" w:cs="Arial"/>
          <w:i/>
          <w:sz w:val="18"/>
          <w:szCs w:val="18"/>
        </w:rPr>
        <w:t>podľa § 269 ods. 2 a nasl. Obchodného zákonníka č. 513/1991 Zb. v</w:t>
      </w:r>
      <w:r w:rsidRPr="0024343D" w:rsidR="002A7E76">
        <w:rPr>
          <w:rFonts w:ascii="Arial" w:hAnsi="Arial" w:cs="Arial"/>
          <w:i/>
          <w:sz w:val="18"/>
          <w:szCs w:val="18"/>
        </w:rPr>
        <w:t xml:space="preserve"> platnom </w:t>
      </w:r>
      <w:r w:rsidRPr="0024343D">
        <w:rPr>
          <w:rFonts w:ascii="Arial" w:hAnsi="Arial" w:cs="Arial"/>
          <w:i/>
          <w:sz w:val="18"/>
          <w:szCs w:val="18"/>
        </w:rPr>
        <w:t xml:space="preserve">znení </w:t>
      </w:r>
    </w:p>
    <w:p w:rsidR="0024343D" w:rsidP="00DE4AB7">
      <w:pPr>
        <w:jc w:val="center"/>
        <w:rPr>
          <w:rFonts w:ascii="Arial" w:hAnsi="Arial" w:cs="Arial"/>
          <w:i/>
          <w:sz w:val="18"/>
          <w:szCs w:val="18"/>
        </w:rPr>
      </w:pPr>
    </w:p>
    <w:p w:rsidR="00BC6738" w:rsidRPr="0024343D" w:rsidP="00DE4AB7">
      <w:pPr>
        <w:jc w:val="center"/>
        <w:rPr>
          <w:rFonts w:ascii="Arial" w:hAnsi="Arial" w:cs="Arial"/>
          <w:i/>
          <w:sz w:val="18"/>
          <w:szCs w:val="18"/>
        </w:rPr>
      </w:pPr>
      <w:r w:rsidRPr="0024343D">
        <w:rPr>
          <w:rFonts w:ascii="Arial" w:hAnsi="Arial" w:cs="Arial"/>
          <w:i/>
          <w:sz w:val="18"/>
          <w:szCs w:val="18"/>
        </w:rPr>
        <w:t>(ďalej len „</w:t>
      </w:r>
      <w:r w:rsidR="00373FFF">
        <w:rPr>
          <w:rFonts w:ascii="Arial" w:hAnsi="Arial" w:cs="Arial"/>
          <w:i/>
          <w:sz w:val="18"/>
          <w:szCs w:val="18"/>
        </w:rPr>
        <w:t>Rámcová dohoda</w:t>
      </w:r>
      <w:r w:rsidRPr="0024343D">
        <w:rPr>
          <w:rFonts w:ascii="Arial" w:hAnsi="Arial" w:cs="Arial"/>
          <w:i/>
          <w:sz w:val="18"/>
          <w:szCs w:val="18"/>
        </w:rPr>
        <w:t>“)</w:t>
      </w:r>
    </w:p>
    <w:p w:rsidR="004A5ADB" w:rsidRPr="00BC6738" w:rsidP="00DE4AB7">
      <w:pPr>
        <w:jc w:val="center"/>
        <w:rPr>
          <w:rFonts w:ascii="Arial" w:hAnsi="Arial" w:cs="Arial"/>
          <w:sz w:val="20"/>
          <w:szCs w:val="20"/>
        </w:rPr>
      </w:pPr>
    </w:p>
    <w:p w:rsidR="004A5ADB" w:rsidP="00DE4AB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C6738" w:rsidR="00BC6738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C6738" w:rsidRPr="00BC6738" w:rsidP="00DE4AB7">
      <w:pPr>
        <w:jc w:val="center"/>
        <w:rPr>
          <w:rFonts w:ascii="Arial" w:hAnsi="Arial" w:cs="Arial"/>
          <w:sz w:val="20"/>
          <w:szCs w:val="20"/>
        </w:rPr>
      </w:pPr>
      <w:r w:rsidR="003C72B1">
        <w:rPr>
          <w:rFonts w:ascii="Arial" w:hAnsi="Arial" w:cs="Arial"/>
          <w:b/>
          <w:bCs/>
          <w:sz w:val="20"/>
          <w:szCs w:val="20"/>
        </w:rPr>
        <w:t>medzi</w:t>
      </w:r>
    </w:p>
    <w:p w:rsidR="004A5ADB" w:rsidP="00DE4AB7">
      <w:pPr>
        <w:ind w:left="2127" w:hanging="2127"/>
        <w:jc w:val="both"/>
        <w:rPr>
          <w:rFonts w:cs="Arial"/>
          <w:b/>
        </w:rPr>
      </w:pPr>
    </w:p>
    <w:p w:rsidR="002A7611" w:rsidRPr="00A14389" w:rsidP="00DE4AB7">
      <w:pPr>
        <w:ind w:left="2127" w:hanging="2127"/>
        <w:jc w:val="both"/>
        <w:rPr>
          <w:rFonts w:ascii="Arial" w:hAnsi="Arial" w:cs="Arial"/>
          <w:b/>
          <w:sz w:val="20"/>
          <w:szCs w:val="20"/>
        </w:rPr>
      </w:pPr>
      <w:r w:rsidRPr="00A14389">
        <w:rPr>
          <w:rFonts w:ascii="Arial" w:hAnsi="Arial" w:cs="Arial"/>
          <w:b/>
          <w:sz w:val="20"/>
          <w:szCs w:val="20"/>
        </w:rPr>
        <w:t>Objednávateľ</w:t>
      </w:r>
      <w:r w:rsidR="003C72B1">
        <w:rPr>
          <w:rFonts w:ascii="Arial" w:hAnsi="Arial" w:cs="Arial"/>
          <w:b/>
          <w:sz w:val="20"/>
          <w:szCs w:val="20"/>
        </w:rPr>
        <w:t>om</w:t>
      </w:r>
      <w:r w:rsidRPr="00A14389">
        <w:rPr>
          <w:rFonts w:ascii="Arial" w:hAnsi="Arial" w:cs="Arial"/>
          <w:b/>
          <w:sz w:val="20"/>
          <w:szCs w:val="20"/>
        </w:rPr>
        <w:t>:</w:t>
        <w:tab/>
        <w:t xml:space="preserve">Kancelária </w:t>
      </w:r>
      <w:r w:rsidRPr="00A14389" w:rsidR="00BF2E48">
        <w:rPr>
          <w:rFonts w:ascii="Arial" w:hAnsi="Arial" w:cs="Arial"/>
          <w:b/>
          <w:sz w:val="20"/>
          <w:szCs w:val="20"/>
        </w:rPr>
        <w:t>N</w:t>
      </w:r>
      <w:r w:rsidRPr="00A14389">
        <w:rPr>
          <w:rFonts w:ascii="Arial" w:hAnsi="Arial" w:cs="Arial"/>
          <w:b/>
          <w:sz w:val="20"/>
          <w:szCs w:val="20"/>
        </w:rPr>
        <w:t>árodnej rad</w:t>
      </w:r>
      <w:r w:rsidRPr="00A14389">
        <w:rPr>
          <w:rFonts w:ascii="Arial" w:hAnsi="Arial" w:cs="Arial"/>
          <w:b/>
          <w:sz w:val="20"/>
          <w:szCs w:val="20"/>
        </w:rPr>
        <w:t>y Slovenskej republiky</w:t>
      </w:r>
    </w:p>
    <w:p w:rsidR="002A7611" w:rsidRPr="00A14389" w:rsidP="00DE4AB7">
      <w:pPr>
        <w:ind w:left="2127" w:hanging="2127"/>
        <w:jc w:val="both"/>
        <w:rPr>
          <w:rFonts w:ascii="Arial" w:hAnsi="Arial" w:cs="Arial"/>
          <w:sz w:val="20"/>
          <w:szCs w:val="20"/>
        </w:rPr>
      </w:pPr>
      <w:r w:rsidRPr="00A14389">
        <w:rPr>
          <w:rFonts w:ascii="Arial" w:hAnsi="Arial" w:cs="Arial"/>
          <w:sz w:val="20"/>
          <w:szCs w:val="20"/>
        </w:rPr>
        <w:t xml:space="preserve">                         </w:t>
        <w:tab/>
        <w:t xml:space="preserve">Nám. Alexandra Dubčeka 1, 812 80 Bratislava </w:t>
      </w:r>
    </w:p>
    <w:p w:rsidR="002A7611" w:rsidRPr="00A14389" w:rsidP="00DE4AB7">
      <w:pPr>
        <w:pStyle w:val="BodyTextIndent"/>
        <w:ind w:left="2127" w:hanging="2127"/>
        <w:rPr>
          <w:rFonts w:ascii="Arial" w:hAnsi="Arial"/>
          <w:sz w:val="20"/>
        </w:rPr>
      </w:pPr>
      <w:r w:rsidRPr="00A14389">
        <w:rPr>
          <w:rFonts w:ascii="Arial" w:hAnsi="Arial"/>
          <w:sz w:val="20"/>
        </w:rPr>
        <w:t xml:space="preserve">                         </w:t>
        <w:tab/>
      </w:r>
      <w:r w:rsidRPr="00A14389">
        <w:rPr>
          <w:rFonts w:ascii="Arial" w:hAnsi="Arial"/>
          <w:sz w:val="20"/>
          <w:lang w:val="sk-SK"/>
        </w:rPr>
        <w:t>zastúpený</w:t>
      </w:r>
      <w:r w:rsidRPr="00A14389">
        <w:rPr>
          <w:rFonts w:ascii="Arial" w:hAnsi="Arial"/>
          <w:sz w:val="20"/>
        </w:rPr>
        <w:t>: Ing.</w:t>
      </w:r>
      <w:r w:rsidRPr="00A14389" w:rsidR="002A7E76">
        <w:rPr>
          <w:rFonts w:ascii="Arial" w:hAnsi="Arial"/>
          <w:sz w:val="20"/>
        </w:rPr>
        <w:t xml:space="preserve"> Daniel Guspan</w:t>
      </w:r>
      <w:r w:rsidRPr="00A14389">
        <w:rPr>
          <w:rFonts w:ascii="Arial" w:hAnsi="Arial"/>
          <w:sz w:val="20"/>
        </w:rPr>
        <w:t xml:space="preserve">, </w:t>
      </w:r>
      <w:r w:rsidRPr="00A14389">
        <w:rPr>
          <w:rFonts w:ascii="Arial" w:hAnsi="Arial"/>
          <w:sz w:val="20"/>
          <w:lang w:val="sk-SK"/>
        </w:rPr>
        <w:t>vedúci</w:t>
      </w:r>
      <w:r w:rsidRPr="00A14389">
        <w:rPr>
          <w:rFonts w:ascii="Arial" w:hAnsi="Arial"/>
          <w:sz w:val="20"/>
        </w:rPr>
        <w:t xml:space="preserve"> </w:t>
      </w:r>
      <w:r w:rsidRPr="00A14389">
        <w:rPr>
          <w:rFonts w:ascii="Arial" w:hAnsi="Arial"/>
          <w:sz w:val="20"/>
          <w:lang w:val="sk-SK"/>
        </w:rPr>
        <w:t>Kancelárie</w:t>
      </w:r>
      <w:r w:rsidRPr="00A14389">
        <w:rPr>
          <w:rFonts w:ascii="Arial" w:hAnsi="Arial"/>
          <w:sz w:val="20"/>
        </w:rPr>
        <w:t xml:space="preserve"> </w:t>
      </w:r>
      <w:r w:rsidRPr="00A14389">
        <w:rPr>
          <w:rFonts w:ascii="Arial" w:hAnsi="Arial"/>
          <w:sz w:val="20"/>
          <w:lang w:val="sk-SK"/>
        </w:rPr>
        <w:t>Národnej</w:t>
      </w:r>
      <w:r w:rsidRPr="00A14389">
        <w:rPr>
          <w:rFonts w:ascii="Arial" w:hAnsi="Arial"/>
          <w:sz w:val="20"/>
        </w:rPr>
        <w:t xml:space="preserve"> rady </w:t>
      </w:r>
      <w:r w:rsidRPr="00A14389">
        <w:rPr>
          <w:rFonts w:ascii="Arial" w:hAnsi="Arial"/>
          <w:sz w:val="20"/>
          <w:lang w:val="sk-SK"/>
        </w:rPr>
        <w:t>Slovenskej</w:t>
      </w:r>
      <w:r w:rsidRPr="00A14389">
        <w:rPr>
          <w:rFonts w:ascii="Arial" w:hAnsi="Arial"/>
          <w:sz w:val="20"/>
        </w:rPr>
        <w:t xml:space="preserve"> republiky</w:t>
      </w:r>
    </w:p>
    <w:p w:rsidR="002A7611" w:rsidRPr="00A14389" w:rsidP="00DE4AB7">
      <w:pPr>
        <w:ind w:left="2127" w:hanging="2127"/>
        <w:jc w:val="both"/>
        <w:rPr>
          <w:rFonts w:ascii="Arial" w:hAnsi="Arial" w:cs="Arial"/>
          <w:sz w:val="20"/>
          <w:szCs w:val="20"/>
        </w:rPr>
      </w:pPr>
      <w:r w:rsidRPr="00A14389">
        <w:rPr>
          <w:rFonts w:ascii="Arial" w:hAnsi="Arial" w:cs="Arial"/>
          <w:sz w:val="20"/>
          <w:szCs w:val="20"/>
        </w:rPr>
        <w:t xml:space="preserve">                         </w:t>
        <w:tab/>
        <w:t>IČO: 00 151 491</w:t>
      </w:r>
    </w:p>
    <w:p w:rsidR="002A7611" w:rsidRPr="00A14389" w:rsidP="00DE4AB7">
      <w:pPr>
        <w:tabs>
          <w:tab w:val="left" w:pos="2340"/>
        </w:tabs>
        <w:ind w:left="2127" w:hanging="2127"/>
        <w:jc w:val="both"/>
        <w:rPr>
          <w:rFonts w:ascii="Arial" w:hAnsi="Arial" w:cs="Arial"/>
          <w:sz w:val="20"/>
          <w:szCs w:val="20"/>
        </w:rPr>
      </w:pPr>
      <w:r w:rsidRPr="00A14389">
        <w:rPr>
          <w:rFonts w:ascii="Arial" w:hAnsi="Arial" w:cs="Arial"/>
          <w:sz w:val="20"/>
          <w:szCs w:val="20"/>
        </w:rPr>
        <w:t xml:space="preserve">                                  </w:t>
        <w:tab/>
        <w:t>DIČ: 2020845046</w:t>
      </w:r>
    </w:p>
    <w:p w:rsidR="00A14389" w:rsidP="00DE4AB7">
      <w:pPr>
        <w:tabs>
          <w:tab w:val="left" w:pos="2340"/>
        </w:tabs>
        <w:ind w:left="2127" w:hanging="2127"/>
        <w:jc w:val="both"/>
        <w:rPr>
          <w:rFonts w:ascii="Arial" w:hAnsi="Arial" w:cs="Arial"/>
          <w:sz w:val="20"/>
          <w:szCs w:val="20"/>
        </w:rPr>
      </w:pPr>
      <w:r w:rsidRPr="00A14389" w:rsidR="002A7611">
        <w:rPr>
          <w:rFonts w:ascii="Arial" w:hAnsi="Arial" w:cs="Arial"/>
          <w:sz w:val="20"/>
          <w:szCs w:val="20"/>
        </w:rPr>
        <w:t xml:space="preserve">    </w:t>
      </w:r>
      <w:r w:rsidRPr="00A14389" w:rsidR="00BF2E48">
        <w:rPr>
          <w:rFonts w:ascii="Arial" w:hAnsi="Arial" w:cs="Arial"/>
          <w:sz w:val="20"/>
          <w:szCs w:val="20"/>
        </w:rPr>
        <w:t xml:space="preserve">                               </w:t>
      </w:r>
      <w:r>
        <w:rPr>
          <w:rFonts w:ascii="Arial" w:hAnsi="Arial" w:cs="Arial"/>
          <w:sz w:val="20"/>
          <w:szCs w:val="20"/>
        </w:rPr>
        <w:tab/>
      </w:r>
      <w:r w:rsidRPr="00A14389" w:rsidR="002A7611">
        <w:rPr>
          <w:rFonts w:ascii="Arial" w:hAnsi="Arial" w:cs="Arial"/>
          <w:sz w:val="20"/>
          <w:szCs w:val="20"/>
        </w:rPr>
        <w:t xml:space="preserve">bankové spojenie: </w:t>
      </w:r>
      <w:r w:rsidRPr="00A14389" w:rsidR="002A7E76">
        <w:rPr>
          <w:rFonts w:ascii="Arial" w:hAnsi="Arial" w:cs="Arial"/>
          <w:sz w:val="20"/>
          <w:szCs w:val="20"/>
        </w:rPr>
        <w:t>IBAN SK</w:t>
      </w:r>
      <w:r w:rsidR="00D843FF">
        <w:rPr>
          <w:rFonts w:ascii="Arial" w:hAnsi="Arial" w:cs="Arial"/>
          <w:sz w:val="20"/>
          <w:szCs w:val="20"/>
        </w:rPr>
        <w:t>66</w:t>
      </w:r>
      <w:r w:rsidRPr="00A14389" w:rsidR="002A7E76">
        <w:rPr>
          <w:rFonts w:ascii="Arial" w:hAnsi="Arial" w:cs="Arial"/>
          <w:sz w:val="20"/>
          <w:szCs w:val="20"/>
        </w:rPr>
        <w:t xml:space="preserve"> 8180 0000 0070 0000 4863 </w:t>
      </w:r>
    </w:p>
    <w:p w:rsidR="002A7611" w:rsidRPr="00A14389" w:rsidP="00DE4AB7">
      <w:pPr>
        <w:tabs>
          <w:tab w:val="left" w:pos="2340"/>
        </w:tabs>
        <w:ind w:left="2127" w:hanging="2127"/>
        <w:jc w:val="both"/>
        <w:rPr>
          <w:rFonts w:ascii="Arial" w:hAnsi="Arial" w:cs="Arial"/>
          <w:sz w:val="20"/>
          <w:szCs w:val="20"/>
        </w:rPr>
      </w:pPr>
      <w:r w:rsidR="00A14389">
        <w:rPr>
          <w:rFonts w:ascii="Arial" w:hAnsi="Arial" w:cs="Arial"/>
          <w:sz w:val="20"/>
          <w:szCs w:val="20"/>
        </w:rPr>
        <w:tab/>
        <w:t xml:space="preserve">účet vedený </w:t>
      </w:r>
      <w:r w:rsidRPr="00A14389" w:rsidR="002A7E76">
        <w:rPr>
          <w:rFonts w:ascii="Arial" w:hAnsi="Arial" w:cs="Arial"/>
          <w:sz w:val="20"/>
          <w:szCs w:val="20"/>
        </w:rPr>
        <w:t xml:space="preserve">v </w:t>
      </w:r>
      <w:r w:rsidRPr="00A14389">
        <w:rPr>
          <w:rFonts w:ascii="Arial" w:hAnsi="Arial" w:cs="Arial"/>
          <w:sz w:val="20"/>
          <w:szCs w:val="20"/>
        </w:rPr>
        <w:t>Štátn</w:t>
      </w:r>
      <w:r w:rsidRPr="00A14389" w:rsidR="002A7E76">
        <w:rPr>
          <w:rFonts w:ascii="Arial" w:hAnsi="Arial" w:cs="Arial"/>
          <w:sz w:val="20"/>
          <w:szCs w:val="20"/>
        </w:rPr>
        <w:t>ej</w:t>
      </w:r>
      <w:r w:rsidRPr="00A14389">
        <w:rPr>
          <w:rFonts w:ascii="Arial" w:hAnsi="Arial" w:cs="Arial"/>
          <w:sz w:val="20"/>
          <w:szCs w:val="20"/>
        </w:rPr>
        <w:t xml:space="preserve"> pokladnic</w:t>
      </w:r>
      <w:r w:rsidRPr="00A14389" w:rsidR="002A7E76">
        <w:rPr>
          <w:rFonts w:ascii="Arial" w:hAnsi="Arial" w:cs="Arial"/>
          <w:sz w:val="20"/>
          <w:szCs w:val="20"/>
        </w:rPr>
        <w:t>i</w:t>
      </w:r>
    </w:p>
    <w:p w:rsidR="002A7611" w:rsidRPr="00A14389" w:rsidP="00DE4AB7">
      <w:pPr>
        <w:ind w:left="2127" w:hanging="2127"/>
        <w:jc w:val="both"/>
        <w:rPr>
          <w:rFonts w:ascii="Arial" w:hAnsi="Arial" w:cs="Arial"/>
          <w:sz w:val="20"/>
          <w:szCs w:val="20"/>
        </w:rPr>
      </w:pPr>
      <w:r w:rsidRPr="00A14389">
        <w:rPr>
          <w:rFonts w:ascii="Arial" w:hAnsi="Arial" w:cs="Arial"/>
          <w:sz w:val="20"/>
          <w:szCs w:val="20"/>
        </w:rPr>
        <w:t xml:space="preserve">                         </w:t>
        <w:tab/>
        <w:t xml:space="preserve"> </w:t>
      </w:r>
    </w:p>
    <w:p w:rsidR="00DE4AB7" w:rsidRPr="00F833DB" w:rsidP="00D708D5">
      <w:pPr>
        <w:ind w:left="720"/>
        <w:jc w:val="both"/>
        <w:rPr>
          <w:rFonts w:ascii="Arial" w:hAnsi="Arial" w:cs="Arial"/>
          <w:i/>
          <w:sz w:val="20"/>
          <w:szCs w:val="20"/>
        </w:rPr>
      </w:pPr>
      <w:r w:rsidRPr="00A14389" w:rsidR="002A7611">
        <w:rPr>
          <w:rFonts w:ascii="Arial" w:hAnsi="Arial" w:cs="Arial"/>
          <w:sz w:val="20"/>
          <w:szCs w:val="20"/>
        </w:rPr>
        <w:t xml:space="preserve">                       </w:t>
      </w:r>
      <w:r w:rsidR="00D708D5">
        <w:rPr>
          <w:rFonts w:ascii="Arial" w:hAnsi="Arial" w:cs="Arial"/>
          <w:sz w:val="20"/>
          <w:szCs w:val="20"/>
        </w:rPr>
        <w:t xml:space="preserve">   </w:t>
      </w:r>
      <w:r w:rsidRPr="00A14389" w:rsidR="002A7611">
        <w:rPr>
          <w:rFonts w:ascii="Arial" w:hAnsi="Arial" w:cs="Arial"/>
          <w:i/>
          <w:sz w:val="20"/>
          <w:szCs w:val="20"/>
        </w:rPr>
        <w:t>(ďalej „ objednávateľ“ )</w:t>
      </w:r>
    </w:p>
    <w:p w:rsidR="004A5ADB" w:rsidP="00DE4AB7">
      <w:pPr>
        <w:rPr>
          <w:rFonts w:ascii="Arial" w:hAnsi="Arial" w:cs="Arial"/>
          <w:sz w:val="20"/>
          <w:szCs w:val="20"/>
        </w:rPr>
      </w:pPr>
    </w:p>
    <w:p w:rsidR="004A5ADB" w:rsidP="00F833DB">
      <w:pPr>
        <w:rPr>
          <w:rFonts w:ascii="Arial" w:hAnsi="Arial" w:cs="Arial"/>
          <w:b/>
          <w:sz w:val="20"/>
          <w:szCs w:val="20"/>
        </w:rPr>
      </w:pPr>
      <w:r w:rsidRPr="00DE4AB7" w:rsidR="00DE4AB7">
        <w:rPr>
          <w:rFonts w:ascii="Arial" w:hAnsi="Arial" w:cs="Arial"/>
          <w:b/>
          <w:sz w:val="20"/>
          <w:szCs w:val="20"/>
        </w:rPr>
        <w:t>a</w:t>
      </w:r>
      <w:r w:rsidRPr="00DE4AB7" w:rsidR="002A7611">
        <w:rPr>
          <w:rFonts w:ascii="Arial" w:hAnsi="Arial" w:cs="Arial"/>
          <w:b/>
          <w:sz w:val="20"/>
          <w:szCs w:val="20"/>
        </w:rPr>
        <w:tab/>
        <w:tab/>
        <w:tab/>
        <w:tab/>
        <w:tab/>
      </w:r>
    </w:p>
    <w:p w:rsidR="004A5ADB" w:rsidP="00DE4AB7">
      <w:pPr>
        <w:ind w:left="2127" w:hanging="2127"/>
        <w:jc w:val="both"/>
        <w:rPr>
          <w:rFonts w:ascii="Arial" w:hAnsi="Arial" w:cs="Arial"/>
          <w:b/>
          <w:sz w:val="20"/>
          <w:szCs w:val="20"/>
        </w:rPr>
      </w:pPr>
    </w:p>
    <w:p w:rsidR="003C72B1" w:rsidRPr="00A14389" w:rsidP="00DE4AB7">
      <w:pPr>
        <w:ind w:left="2127" w:hanging="2127"/>
        <w:jc w:val="both"/>
        <w:rPr>
          <w:rFonts w:ascii="Arial" w:hAnsi="Arial" w:cs="Arial"/>
          <w:b/>
          <w:sz w:val="20"/>
          <w:szCs w:val="20"/>
        </w:rPr>
      </w:pPr>
    </w:p>
    <w:p w:rsidR="002A7611" w:rsidRPr="008D7216" w:rsidP="00DE4AB7">
      <w:pPr>
        <w:ind w:left="2127" w:hanging="2127"/>
        <w:jc w:val="both"/>
        <w:rPr>
          <w:rFonts w:ascii="Arial" w:hAnsi="Arial" w:cs="Arial"/>
          <w:sz w:val="20"/>
          <w:szCs w:val="20"/>
        </w:rPr>
      </w:pPr>
      <w:r w:rsidRPr="00A14389">
        <w:rPr>
          <w:rFonts w:ascii="Arial" w:hAnsi="Arial" w:cs="Arial"/>
          <w:b/>
          <w:sz w:val="20"/>
          <w:szCs w:val="20"/>
        </w:rPr>
        <w:t>Poskytovateľ</w:t>
      </w:r>
      <w:r w:rsidR="003C72B1">
        <w:rPr>
          <w:rFonts w:ascii="Arial" w:hAnsi="Arial" w:cs="Arial"/>
          <w:b/>
          <w:sz w:val="20"/>
          <w:szCs w:val="20"/>
        </w:rPr>
        <w:t>om</w:t>
      </w:r>
      <w:r w:rsidRPr="00A14389">
        <w:rPr>
          <w:rFonts w:ascii="Arial" w:hAnsi="Arial" w:cs="Arial"/>
          <w:b/>
          <w:sz w:val="20"/>
          <w:szCs w:val="20"/>
        </w:rPr>
        <w:t>:</w:t>
        <w:tab/>
      </w:r>
      <w:r w:rsidR="00FC7029">
        <w:rPr>
          <w:rFonts w:ascii="Arial" w:hAnsi="Arial" w:cs="Arial"/>
          <w:b/>
          <w:sz w:val="20"/>
          <w:szCs w:val="20"/>
        </w:rPr>
        <w:t>obchodné meno</w:t>
      </w:r>
    </w:p>
    <w:p w:rsidR="002A7611" w:rsidRPr="008D7216" w:rsidP="008D7216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 w:rsidR="00FC7029">
        <w:rPr>
          <w:rFonts w:ascii="Arial" w:hAnsi="Arial" w:cs="Arial"/>
          <w:sz w:val="20"/>
          <w:szCs w:val="20"/>
        </w:rPr>
        <w:t>sídlo</w:t>
      </w:r>
      <w:r w:rsidRPr="008D7216" w:rsidR="008D7216">
        <w:rPr>
          <w:rFonts w:ascii="Arial" w:hAnsi="Arial" w:cs="Arial"/>
          <w:sz w:val="20"/>
          <w:szCs w:val="20"/>
        </w:rPr>
        <w:t xml:space="preserve"> </w:t>
      </w:r>
    </w:p>
    <w:p w:rsidR="00EA67D2" w:rsidRPr="008D7216" w:rsidP="00DE4AB7">
      <w:pPr>
        <w:ind w:left="2127" w:hanging="2127"/>
        <w:jc w:val="both"/>
        <w:rPr>
          <w:rFonts w:ascii="Arial" w:hAnsi="Arial" w:cs="Arial"/>
          <w:sz w:val="20"/>
          <w:szCs w:val="20"/>
        </w:rPr>
      </w:pPr>
      <w:r w:rsidRPr="008D7216">
        <w:rPr>
          <w:rFonts w:ascii="Arial" w:hAnsi="Arial" w:cs="Arial"/>
          <w:sz w:val="20"/>
          <w:szCs w:val="20"/>
        </w:rPr>
        <w:tab/>
        <w:t xml:space="preserve">zastúpený: </w:t>
      </w:r>
    </w:p>
    <w:p w:rsidR="002A7611" w:rsidP="00DE4AB7">
      <w:pPr>
        <w:ind w:left="2127" w:hanging="2127"/>
        <w:jc w:val="both"/>
        <w:rPr>
          <w:rFonts w:ascii="Arial" w:hAnsi="Arial" w:cs="Arial"/>
          <w:sz w:val="20"/>
          <w:szCs w:val="20"/>
        </w:rPr>
      </w:pPr>
      <w:r w:rsidRPr="008D7216">
        <w:rPr>
          <w:rFonts w:ascii="Arial" w:hAnsi="Arial" w:cs="Arial"/>
          <w:sz w:val="20"/>
          <w:szCs w:val="20"/>
        </w:rPr>
        <w:t xml:space="preserve">                         </w:t>
        <w:tab/>
        <w:t xml:space="preserve">IČO: </w:t>
      </w:r>
    </w:p>
    <w:p w:rsidR="002A2222" w:rsidP="002A2222">
      <w:pPr>
        <w:ind w:left="2127" w:hanging="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</w:p>
    <w:p w:rsidR="000633A0" w:rsidP="000633A0">
      <w:pPr>
        <w:ind w:left="2127" w:hanging="2127"/>
        <w:jc w:val="both"/>
        <w:rPr>
          <w:rFonts w:ascii="Arial" w:hAnsi="Arial" w:cs="Arial"/>
          <w:color w:val="000000"/>
          <w:sz w:val="20"/>
          <w:szCs w:val="20"/>
        </w:rPr>
      </w:pPr>
      <w:r w:rsidRPr="008D7216" w:rsidR="002A7611">
        <w:rPr>
          <w:rFonts w:ascii="Arial" w:hAnsi="Arial" w:cs="Arial"/>
          <w:color w:val="000000"/>
          <w:sz w:val="20"/>
          <w:szCs w:val="20"/>
        </w:rPr>
        <w:t xml:space="preserve">                         </w:t>
        <w:tab/>
      </w:r>
      <w:r>
        <w:rPr>
          <w:rFonts w:ascii="Arial" w:hAnsi="Arial" w:cs="Arial"/>
          <w:color w:val="000000"/>
          <w:sz w:val="20"/>
          <w:szCs w:val="20"/>
        </w:rPr>
        <w:t xml:space="preserve">bankové spojenie: </w:t>
      </w:r>
      <w:r w:rsidR="002A2222">
        <w:rPr>
          <w:rFonts w:ascii="Arial" w:hAnsi="Arial" w:cs="Arial"/>
          <w:color w:val="000000"/>
          <w:sz w:val="20"/>
          <w:szCs w:val="20"/>
        </w:rPr>
        <w:t xml:space="preserve">IBAN </w:t>
      </w:r>
    </w:p>
    <w:p w:rsidR="002A7611" w:rsidRPr="008D7216" w:rsidP="000633A0">
      <w:pPr>
        <w:ind w:left="2127" w:hanging="3"/>
        <w:jc w:val="both"/>
        <w:rPr>
          <w:rFonts w:ascii="Arial" w:hAnsi="Arial" w:cs="Arial"/>
          <w:color w:val="000000"/>
          <w:sz w:val="20"/>
          <w:szCs w:val="20"/>
        </w:rPr>
      </w:pPr>
      <w:r w:rsidR="000633A0">
        <w:rPr>
          <w:rFonts w:ascii="Arial" w:hAnsi="Arial" w:cs="Arial"/>
          <w:color w:val="000000"/>
          <w:sz w:val="20"/>
          <w:szCs w:val="20"/>
        </w:rPr>
        <w:t>účet vedený v</w:t>
      </w:r>
      <w:r w:rsidR="002A2222">
        <w:rPr>
          <w:rStyle w:val="CommentReference"/>
          <w:rFonts w:ascii="Arial" w:hAnsi="Arial" w:cs="Arial"/>
          <w:sz w:val="20"/>
          <w:szCs w:val="20"/>
        </w:rPr>
        <w:t> </w:t>
      </w:r>
    </w:p>
    <w:p w:rsidR="002A7611" w:rsidRPr="008D7216" w:rsidP="00DE4AB7">
      <w:pPr>
        <w:ind w:left="2127" w:hanging="2127"/>
        <w:jc w:val="both"/>
        <w:rPr>
          <w:rFonts w:ascii="Arial" w:hAnsi="Arial" w:cs="Arial"/>
          <w:color w:val="000000"/>
          <w:sz w:val="20"/>
          <w:szCs w:val="20"/>
        </w:rPr>
      </w:pPr>
      <w:r w:rsidRPr="008D7216">
        <w:rPr>
          <w:rFonts w:ascii="Arial" w:hAnsi="Arial" w:cs="Arial"/>
          <w:color w:val="000000"/>
          <w:sz w:val="20"/>
          <w:szCs w:val="20"/>
        </w:rPr>
        <w:t xml:space="preserve">                         </w:t>
        <w:tab/>
        <w:t xml:space="preserve">zapísaný: </w:t>
      </w:r>
      <w:r w:rsidR="00FC7029">
        <w:rPr>
          <w:rFonts w:ascii="Arial" w:hAnsi="Arial" w:cs="Arial"/>
          <w:color w:val="000000"/>
          <w:sz w:val="20"/>
          <w:szCs w:val="20"/>
        </w:rPr>
        <w:t>v registri ...</w:t>
      </w:r>
    </w:p>
    <w:p w:rsidR="008D7216" w:rsidRPr="008D7216" w:rsidP="008D7216">
      <w:pPr>
        <w:ind w:left="2340"/>
        <w:jc w:val="both"/>
        <w:rPr>
          <w:rFonts w:ascii="Arial" w:hAnsi="Arial" w:cs="Arial"/>
          <w:sz w:val="20"/>
          <w:szCs w:val="20"/>
        </w:rPr>
      </w:pPr>
      <w:r w:rsidRPr="008D7216" w:rsidR="002A7611">
        <w:rPr>
          <w:rFonts w:ascii="Arial" w:hAnsi="Arial" w:cs="Arial"/>
          <w:sz w:val="20"/>
          <w:szCs w:val="20"/>
        </w:rPr>
        <w:tab/>
      </w:r>
    </w:p>
    <w:p w:rsidR="002A7611" w:rsidP="00A20B97">
      <w:pPr>
        <w:ind w:left="1416" w:firstLine="708"/>
        <w:jc w:val="both"/>
        <w:rPr>
          <w:rFonts w:ascii="Arial" w:hAnsi="Arial" w:cs="Arial"/>
          <w:i/>
          <w:sz w:val="20"/>
          <w:szCs w:val="20"/>
        </w:rPr>
      </w:pPr>
      <w:r w:rsidRPr="00A14389">
        <w:rPr>
          <w:rFonts w:ascii="Arial" w:hAnsi="Arial" w:cs="Arial"/>
          <w:i/>
          <w:sz w:val="20"/>
          <w:szCs w:val="20"/>
        </w:rPr>
        <w:t>(ďalej „poskytovateľ“)</w:t>
      </w:r>
    </w:p>
    <w:p w:rsidR="002A2222" w:rsidP="002A2222">
      <w:pPr>
        <w:jc w:val="both"/>
        <w:rPr>
          <w:rFonts w:ascii="Arial" w:hAnsi="Arial" w:cs="Arial"/>
          <w:i/>
          <w:sz w:val="20"/>
          <w:szCs w:val="20"/>
        </w:rPr>
      </w:pPr>
    </w:p>
    <w:p w:rsidR="003C72B1" w:rsidP="002A2222">
      <w:pPr>
        <w:jc w:val="both"/>
        <w:rPr>
          <w:rFonts w:ascii="Arial" w:hAnsi="Arial" w:cs="Arial"/>
          <w:i/>
          <w:sz w:val="20"/>
          <w:szCs w:val="20"/>
        </w:rPr>
      </w:pPr>
    </w:p>
    <w:p w:rsidR="004A5ADB" w:rsidRPr="00A14389" w:rsidP="002A22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(ďalej objednávat</w:t>
      </w:r>
      <w:r w:rsidR="003C72B1">
        <w:rPr>
          <w:rFonts w:ascii="Arial" w:hAnsi="Arial" w:cs="Arial"/>
          <w:i/>
          <w:sz w:val="20"/>
          <w:szCs w:val="20"/>
        </w:rPr>
        <w:t xml:space="preserve">eľ a poskytovateľ spolu </w:t>
      </w:r>
      <w:r>
        <w:rPr>
          <w:rFonts w:ascii="Arial" w:hAnsi="Arial" w:cs="Arial"/>
          <w:i/>
          <w:sz w:val="20"/>
          <w:szCs w:val="20"/>
        </w:rPr>
        <w:t>ako „strany</w:t>
      </w:r>
      <w:r w:rsidR="00ED3CB2">
        <w:rPr>
          <w:rFonts w:ascii="Arial" w:hAnsi="Arial" w:cs="Arial"/>
          <w:i/>
          <w:sz w:val="20"/>
          <w:szCs w:val="20"/>
        </w:rPr>
        <w:t xml:space="preserve"> dohody</w:t>
      </w:r>
      <w:r>
        <w:rPr>
          <w:rFonts w:ascii="Arial" w:hAnsi="Arial" w:cs="Arial"/>
          <w:i/>
          <w:sz w:val="20"/>
          <w:szCs w:val="20"/>
        </w:rPr>
        <w:t>“)</w:t>
      </w:r>
    </w:p>
    <w:p w:rsidR="00600530" w:rsidP="00F833DB">
      <w:pPr>
        <w:rPr>
          <w:rFonts w:ascii="Arial" w:hAnsi="Arial" w:cs="Arial"/>
          <w:b/>
          <w:bCs/>
          <w:sz w:val="20"/>
          <w:szCs w:val="20"/>
        </w:rPr>
      </w:pPr>
    </w:p>
    <w:p w:rsidR="003C72B1" w:rsidP="00F833DB">
      <w:pPr>
        <w:rPr>
          <w:rFonts w:ascii="Arial" w:hAnsi="Arial" w:cs="Arial"/>
          <w:b/>
          <w:bCs/>
          <w:sz w:val="20"/>
          <w:szCs w:val="20"/>
        </w:rPr>
      </w:pPr>
    </w:p>
    <w:p w:rsidR="006E12E7" w:rsidP="00DE4AB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D259B" w:rsidP="00DE4AB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</w:t>
      </w:r>
    </w:p>
    <w:p w:rsidR="006D259B" w:rsidP="00DE4AB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Preambula</w:t>
      </w:r>
    </w:p>
    <w:p w:rsidR="006D259B" w:rsidP="00DE4AB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D259B" w:rsidRPr="006D259B" w:rsidP="00F76DFD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="004955DC">
        <w:rPr>
          <w:rFonts w:ascii="Arial" w:hAnsi="Arial" w:cs="Arial"/>
          <w:sz w:val="20"/>
          <w:szCs w:val="20"/>
        </w:rPr>
        <w:t>Strany dohody</w:t>
      </w:r>
      <w:r>
        <w:rPr>
          <w:rFonts w:ascii="Arial" w:hAnsi="Arial" w:cs="Arial"/>
          <w:sz w:val="20"/>
          <w:szCs w:val="20"/>
        </w:rPr>
        <w:t xml:space="preserve"> uzatvárajú túto Rámcovú dohodu ako </w:t>
      </w:r>
      <w:r w:rsidRPr="006D259B">
        <w:rPr>
          <w:rFonts w:ascii="Arial" w:hAnsi="Arial" w:cs="Arial"/>
          <w:sz w:val="20"/>
          <w:szCs w:val="20"/>
        </w:rPr>
        <w:t xml:space="preserve">výsledok </w:t>
      </w:r>
      <w:r w:rsidR="00FF3031">
        <w:rPr>
          <w:rFonts w:ascii="Arial" w:hAnsi="Arial" w:cs="Arial"/>
          <w:sz w:val="20"/>
          <w:szCs w:val="20"/>
        </w:rPr>
        <w:t>zadávania nadlimitnej zákazky postupom verejnej súťaže</w:t>
      </w:r>
      <w:r w:rsidR="00075E66">
        <w:rPr>
          <w:rFonts w:ascii="Arial" w:hAnsi="Arial" w:cs="Arial"/>
          <w:sz w:val="20"/>
          <w:szCs w:val="20"/>
        </w:rPr>
        <w:t xml:space="preserve"> na predmet „Prenájom tlmočníckej, konferenčnej a audiovizuálnej techniky“</w:t>
      </w:r>
      <w:r w:rsidR="00FF3031">
        <w:rPr>
          <w:rFonts w:ascii="Arial" w:hAnsi="Arial" w:cs="Arial"/>
          <w:color w:val="000000"/>
          <w:sz w:val="20"/>
          <w:szCs w:val="20"/>
        </w:rPr>
        <w:t>, ktorú</w:t>
      </w:r>
      <w:r w:rsidRPr="006D259B">
        <w:rPr>
          <w:rFonts w:ascii="Arial" w:hAnsi="Arial" w:cs="Arial"/>
          <w:color w:val="000000"/>
          <w:sz w:val="20"/>
          <w:szCs w:val="20"/>
        </w:rPr>
        <w:t xml:space="preserve"> realizoval objednávateľ v súlade so zákonom </w:t>
      </w:r>
      <w:r w:rsidRPr="006D259B">
        <w:rPr>
          <w:rFonts w:ascii="Arial" w:hAnsi="Arial" w:cs="Arial"/>
          <w:sz w:val="20"/>
          <w:szCs w:val="20"/>
        </w:rPr>
        <w:t xml:space="preserve">č. </w:t>
      </w:r>
      <w:r>
        <w:rPr>
          <w:rFonts w:ascii="Arial" w:hAnsi="Arial" w:cs="Arial"/>
          <w:sz w:val="20"/>
          <w:szCs w:val="20"/>
        </w:rPr>
        <w:t>343/2015</w:t>
      </w:r>
      <w:r w:rsidR="004955DC">
        <w:rPr>
          <w:rFonts w:ascii="Arial" w:hAnsi="Arial" w:cs="Arial"/>
          <w:sz w:val="20"/>
          <w:szCs w:val="20"/>
        </w:rPr>
        <w:t xml:space="preserve"> o verejnom obstarávaní a o zmene a doplnení niektorých zákonov v platnom znení. </w:t>
      </w:r>
    </w:p>
    <w:p w:rsidR="006D259B" w:rsidP="00DE4AB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C72B1" w:rsidP="00DE4AB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C67DB3" w:rsidP="00DE4AB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C6738" w:rsidR="00BC6738">
        <w:rPr>
          <w:rFonts w:ascii="Arial" w:hAnsi="Arial" w:cs="Arial"/>
          <w:b/>
          <w:bCs/>
          <w:sz w:val="20"/>
          <w:szCs w:val="20"/>
        </w:rPr>
        <w:t>II.</w:t>
      </w:r>
    </w:p>
    <w:p w:rsidR="00BC6738" w:rsidP="00DE4AB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C6738">
        <w:rPr>
          <w:rFonts w:ascii="Arial" w:hAnsi="Arial" w:cs="Arial"/>
          <w:b/>
          <w:bCs/>
          <w:sz w:val="20"/>
          <w:szCs w:val="20"/>
        </w:rPr>
        <w:t xml:space="preserve">Predmet </w:t>
      </w:r>
      <w:r w:rsidR="00A25861">
        <w:rPr>
          <w:rFonts w:ascii="Arial" w:hAnsi="Arial" w:cs="Arial"/>
          <w:b/>
          <w:bCs/>
          <w:sz w:val="20"/>
          <w:szCs w:val="20"/>
        </w:rPr>
        <w:t>Rámcovej dohody</w:t>
      </w:r>
    </w:p>
    <w:p w:rsidR="00776AFB" w:rsidP="00DE4AB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4825A3" w:rsidP="00F76DFD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A72A98" w:rsidR="00776AFB">
        <w:rPr>
          <w:rFonts w:ascii="Arial" w:hAnsi="Arial" w:cs="Arial"/>
          <w:b/>
          <w:sz w:val="20"/>
          <w:szCs w:val="20"/>
        </w:rPr>
        <w:t xml:space="preserve">Predmetom tejto </w:t>
      </w:r>
      <w:r w:rsidRPr="00A72A98" w:rsidR="00373FFF">
        <w:rPr>
          <w:rFonts w:ascii="Arial" w:hAnsi="Arial" w:cs="Arial"/>
          <w:b/>
          <w:sz w:val="20"/>
          <w:szCs w:val="20"/>
        </w:rPr>
        <w:t>Rámcovej dohody</w:t>
      </w:r>
      <w:r w:rsidRPr="00A72A98" w:rsidR="00776AFB">
        <w:rPr>
          <w:rFonts w:ascii="Arial" w:hAnsi="Arial" w:cs="Arial"/>
          <w:b/>
          <w:sz w:val="20"/>
          <w:szCs w:val="20"/>
        </w:rPr>
        <w:t xml:space="preserve"> je zabezpečenie</w:t>
      </w:r>
      <w:r w:rsidRPr="00A72A98">
        <w:rPr>
          <w:rFonts w:ascii="Arial" w:hAnsi="Arial" w:cs="Arial"/>
          <w:b/>
          <w:sz w:val="20"/>
          <w:szCs w:val="20"/>
        </w:rPr>
        <w:t xml:space="preserve"> služieb</w:t>
      </w:r>
      <w:r>
        <w:rPr>
          <w:rFonts w:ascii="Arial" w:hAnsi="Arial" w:cs="Arial"/>
          <w:sz w:val="20"/>
          <w:szCs w:val="20"/>
        </w:rPr>
        <w:t xml:space="preserve"> </w:t>
      </w:r>
      <w:r w:rsidRPr="004825A3">
        <w:rPr>
          <w:rFonts w:ascii="Arial" w:hAnsi="Arial" w:cs="Arial"/>
          <w:sz w:val="20"/>
          <w:szCs w:val="20"/>
        </w:rPr>
        <w:t>zo strany poskytovateľa pre objednávateľa</w:t>
      </w:r>
      <w:r w:rsidR="00D020B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6E12E7">
        <w:rPr>
          <w:rFonts w:ascii="Arial" w:hAnsi="Arial" w:cs="Arial"/>
          <w:sz w:val="20"/>
          <w:szCs w:val="20"/>
        </w:rPr>
        <w:t>v sú</w:t>
      </w:r>
      <w:r w:rsidR="00075E66">
        <w:rPr>
          <w:rFonts w:ascii="Arial" w:hAnsi="Arial" w:cs="Arial"/>
          <w:sz w:val="20"/>
          <w:szCs w:val="20"/>
        </w:rPr>
        <w:t>vislosti s organizáciou podujatia</w:t>
      </w:r>
      <w:r w:rsidR="006E12E7">
        <w:rPr>
          <w:rFonts w:ascii="Arial" w:hAnsi="Arial" w:cs="Arial"/>
          <w:sz w:val="20"/>
          <w:szCs w:val="20"/>
        </w:rPr>
        <w:t xml:space="preserve"> </w:t>
      </w:r>
      <w:r w:rsidR="00075E66">
        <w:rPr>
          <w:rFonts w:ascii="Arial" w:hAnsi="Arial" w:cs="Arial"/>
          <w:sz w:val="20"/>
          <w:szCs w:val="20"/>
        </w:rPr>
        <w:t>s názvom „</w:t>
      </w:r>
      <w:r w:rsidR="00075E66">
        <w:rPr>
          <w:rFonts w:ascii="Arial" w:hAnsi="Arial" w:cs="Arial"/>
          <w:b/>
          <w:sz w:val="20"/>
          <w:szCs w:val="20"/>
        </w:rPr>
        <w:t>Parlamentné</w:t>
      </w:r>
      <w:r w:rsidRPr="00A72A98" w:rsidR="00D020B9">
        <w:rPr>
          <w:rFonts w:ascii="Arial" w:hAnsi="Arial" w:cs="Arial"/>
          <w:b/>
          <w:sz w:val="20"/>
          <w:szCs w:val="20"/>
        </w:rPr>
        <w:t xml:space="preserve"> zhromaždenie NATO 2019</w:t>
      </w:r>
      <w:r w:rsidR="00075E66">
        <w:rPr>
          <w:rFonts w:ascii="Arial" w:hAnsi="Arial" w:cs="Arial"/>
          <w:b/>
          <w:sz w:val="20"/>
          <w:szCs w:val="20"/>
        </w:rPr>
        <w:t>“</w:t>
      </w:r>
      <w:r w:rsidR="00A72A98">
        <w:rPr>
          <w:rFonts w:ascii="Arial" w:hAnsi="Arial" w:cs="Arial"/>
          <w:sz w:val="20"/>
          <w:szCs w:val="20"/>
        </w:rPr>
        <w:t xml:space="preserve">, ktoré sa uskutoční od 31.5.2018 do 3.6.2019, </w:t>
      </w:r>
      <w:r w:rsidRPr="00A72A98" w:rsidR="00A72A98">
        <w:rPr>
          <w:rFonts w:ascii="Arial" w:hAnsi="Arial" w:cs="Arial"/>
          <w:b/>
          <w:sz w:val="20"/>
          <w:szCs w:val="20"/>
        </w:rPr>
        <w:t>ktorými sú</w:t>
      </w:r>
      <w:r>
        <w:rPr>
          <w:rFonts w:ascii="Arial" w:hAnsi="Arial" w:cs="Arial"/>
          <w:sz w:val="20"/>
          <w:szCs w:val="20"/>
        </w:rPr>
        <w:t>:</w:t>
      </w:r>
    </w:p>
    <w:p w:rsidR="004825A3" w:rsidP="00F76DFD">
      <w:pPr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opakovan</w:t>
      </w:r>
      <w:r w:rsidR="00D020B9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krátkodob</w:t>
      </w:r>
      <w:r w:rsidR="00D020B9">
        <w:rPr>
          <w:rFonts w:ascii="Arial" w:hAnsi="Arial" w:cs="Arial"/>
          <w:sz w:val="20"/>
          <w:szCs w:val="20"/>
        </w:rPr>
        <w:t xml:space="preserve">é poskytnutie </w:t>
      </w:r>
      <w:r>
        <w:rPr>
          <w:rFonts w:ascii="Arial" w:hAnsi="Arial" w:cs="Arial"/>
          <w:sz w:val="20"/>
          <w:szCs w:val="20"/>
        </w:rPr>
        <w:t>technického vybavenia</w:t>
      </w:r>
      <w:r w:rsidR="006E12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uvedeného v prílohe č. 1 tejto </w:t>
      </w:r>
      <w:r w:rsidR="00373FFF">
        <w:rPr>
          <w:rFonts w:ascii="Arial" w:hAnsi="Arial" w:cs="Arial"/>
          <w:sz w:val="20"/>
          <w:szCs w:val="20"/>
        </w:rPr>
        <w:t>Rámcovej dohod</w:t>
      </w:r>
      <w:r w:rsidR="00A72A98">
        <w:rPr>
          <w:rFonts w:ascii="Arial" w:hAnsi="Arial" w:cs="Arial"/>
          <w:sz w:val="20"/>
          <w:szCs w:val="20"/>
        </w:rPr>
        <w:t>y</w:t>
      </w:r>
      <w:r w:rsidR="00D020B9">
        <w:rPr>
          <w:rFonts w:ascii="Arial" w:hAnsi="Arial" w:cs="Arial"/>
          <w:sz w:val="20"/>
          <w:szCs w:val="20"/>
        </w:rPr>
        <w:t xml:space="preserve"> do užívania</w:t>
      </w:r>
      <w:r>
        <w:rPr>
          <w:rFonts w:ascii="Arial" w:hAnsi="Arial" w:cs="Arial"/>
          <w:sz w:val="20"/>
          <w:szCs w:val="20"/>
        </w:rPr>
        <w:t xml:space="preserve"> </w:t>
      </w:r>
      <w:r w:rsidR="00D020B9">
        <w:rPr>
          <w:rFonts w:ascii="Arial" w:hAnsi="Arial" w:cs="Arial"/>
          <w:sz w:val="20"/>
          <w:szCs w:val="20"/>
        </w:rPr>
        <w:t xml:space="preserve">objednávateľovi, </w:t>
      </w:r>
      <w:r>
        <w:rPr>
          <w:rFonts w:ascii="Arial" w:hAnsi="Arial" w:cs="Arial"/>
          <w:sz w:val="20"/>
          <w:szCs w:val="20"/>
        </w:rPr>
        <w:t xml:space="preserve">vrátane dovozu a odvozu technického vybavenia, </w:t>
      </w:r>
      <w:r w:rsidR="00D020B9">
        <w:rPr>
          <w:rFonts w:ascii="Arial" w:hAnsi="Arial" w:cs="Arial"/>
          <w:sz w:val="20"/>
          <w:szCs w:val="20"/>
        </w:rPr>
        <w:t xml:space="preserve">jeho </w:t>
      </w:r>
      <w:r>
        <w:rPr>
          <w:rFonts w:ascii="Arial" w:hAnsi="Arial" w:cs="Arial"/>
          <w:sz w:val="20"/>
          <w:szCs w:val="20"/>
        </w:rPr>
        <w:t>prevádzky</w:t>
      </w:r>
      <w:r w:rsidR="00C7316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montáže a demontáže </w:t>
      </w:r>
      <w:r w:rsidR="00636A4A">
        <w:rPr>
          <w:rFonts w:ascii="Arial" w:hAnsi="Arial" w:cs="Arial"/>
          <w:sz w:val="20"/>
          <w:szCs w:val="20"/>
        </w:rPr>
        <w:t>a kontroly funkčnosti technického vybavenia</w:t>
      </w:r>
      <w:r>
        <w:rPr>
          <w:rFonts w:ascii="Arial" w:hAnsi="Arial" w:cs="Arial"/>
          <w:sz w:val="20"/>
          <w:szCs w:val="20"/>
        </w:rPr>
        <w:t>,</w:t>
      </w:r>
    </w:p>
    <w:p w:rsidR="004825A3" w:rsidP="00F76DFD">
      <w:pPr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</w:rPr>
      </w:pPr>
      <w:r w:rsidR="006B5934">
        <w:rPr>
          <w:rFonts w:ascii="Arial" w:hAnsi="Arial" w:cs="Arial"/>
          <w:sz w:val="20"/>
          <w:szCs w:val="20"/>
        </w:rPr>
        <w:t xml:space="preserve">zabezpečenie profesionálnej </w:t>
      </w:r>
      <w:r w:rsidR="00D020B9">
        <w:rPr>
          <w:rFonts w:ascii="Arial" w:hAnsi="Arial" w:cs="Arial"/>
          <w:sz w:val="20"/>
          <w:szCs w:val="20"/>
        </w:rPr>
        <w:t xml:space="preserve">personálnej </w:t>
      </w:r>
      <w:r w:rsidR="006B5934">
        <w:rPr>
          <w:rFonts w:ascii="Arial" w:hAnsi="Arial" w:cs="Arial"/>
          <w:sz w:val="20"/>
          <w:szCs w:val="20"/>
        </w:rPr>
        <w:t>obsluhy technického vybavenia vlastnými personálnymi kapacitami poskytovateľa</w:t>
      </w:r>
      <w:r w:rsidR="00D020B9">
        <w:rPr>
          <w:rFonts w:ascii="Arial" w:hAnsi="Arial" w:cs="Arial"/>
          <w:sz w:val="20"/>
          <w:szCs w:val="20"/>
        </w:rPr>
        <w:t>;</w:t>
      </w:r>
    </w:p>
    <w:p w:rsidR="00D020B9" w:rsidP="00D020B9">
      <w:pPr>
        <w:ind w:left="975"/>
        <w:jc w:val="both"/>
        <w:rPr>
          <w:rFonts w:ascii="Arial" w:hAnsi="Arial" w:cs="Arial"/>
          <w:sz w:val="20"/>
          <w:szCs w:val="20"/>
        </w:rPr>
      </w:pPr>
    </w:p>
    <w:p w:rsidR="001576AD" w:rsidP="006E12E7">
      <w:pPr>
        <w:tabs>
          <w:tab w:val="left" w:pos="426"/>
        </w:tabs>
        <w:ind w:left="284"/>
        <w:jc w:val="both"/>
        <w:rPr>
          <w:rFonts w:ascii="Arial" w:hAnsi="Arial" w:cs="Arial"/>
          <w:sz w:val="20"/>
          <w:szCs w:val="20"/>
        </w:rPr>
      </w:pPr>
      <w:r w:rsidR="006E12E7">
        <w:rPr>
          <w:rFonts w:ascii="Arial" w:hAnsi="Arial" w:cs="Arial"/>
          <w:sz w:val="20"/>
          <w:szCs w:val="20"/>
        </w:rPr>
        <w:t xml:space="preserve">  </w:t>
      </w:r>
      <w:r w:rsidR="00C372DD">
        <w:rPr>
          <w:rFonts w:ascii="Arial" w:hAnsi="Arial" w:cs="Arial"/>
          <w:sz w:val="20"/>
          <w:szCs w:val="20"/>
        </w:rPr>
        <w:t xml:space="preserve"> </w:t>
      </w:r>
      <w:r w:rsidR="00D020B9">
        <w:rPr>
          <w:rFonts w:ascii="Arial" w:hAnsi="Arial" w:cs="Arial"/>
          <w:sz w:val="20"/>
          <w:szCs w:val="20"/>
        </w:rPr>
        <w:tab/>
        <w:tab/>
      </w:r>
      <w:r w:rsidR="006E12E7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ďalej len spolu ako „služby“).</w:t>
      </w:r>
    </w:p>
    <w:p w:rsidR="00D020B9" w:rsidP="006E12E7">
      <w:pPr>
        <w:tabs>
          <w:tab w:val="left" w:pos="426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6B5934" w:rsidRPr="003C72B1" w:rsidP="00F76DFD">
      <w:pPr>
        <w:numPr>
          <w:ilvl w:val="0"/>
          <w:numId w:val="15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Technickým vybavením sa na účely tejto </w:t>
      </w:r>
      <w:r w:rsidR="00373FFF">
        <w:rPr>
          <w:rFonts w:ascii="Arial" w:hAnsi="Arial" w:cs="Arial"/>
          <w:sz w:val="20"/>
          <w:szCs w:val="20"/>
        </w:rPr>
        <w:t>Rámcovej dohody</w:t>
      </w:r>
      <w:r>
        <w:rPr>
          <w:rFonts w:ascii="Arial" w:hAnsi="Arial" w:cs="Arial"/>
          <w:sz w:val="20"/>
          <w:szCs w:val="20"/>
        </w:rPr>
        <w:t xml:space="preserve"> rozumie tlmočnícka</w:t>
      </w:r>
      <w:r w:rsidR="007621F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 konferenčná </w:t>
      </w:r>
      <w:r w:rsidR="007621F9">
        <w:rPr>
          <w:rFonts w:ascii="Arial" w:hAnsi="Arial" w:cs="Arial"/>
          <w:sz w:val="20"/>
          <w:szCs w:val="20"/>
        </w:rPr>
        <w:t xml:space="preserve">a audiovizuálna </w:t>
      </w:r>
      <w:r>
        <w:rPr>
          <w:rFonts w:ascii="Arial" w:hAnsi="Arial" w:cs="Arial"/>
          <w:sz w:val="20"/>
          <w:szCs w:val="20"/>
        </w:rPr>
        <w:t>technika, ktorej rozsah a technické parametre sú uvedené v prílohe č. 1</w:t>
      </w:r>
      <w:r w:rsidR="00A72A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tejto </w:t>
      </w:r>
      <w:r w:rsidR="00373FFF">
        <w:rPr>
          <w:rFonts w:ascii="Arial" w:hAnsi="Arial" w:cs="Arial"/>
          <w:sz w:val="20"/>
          <w:szCs w:val="20"/>
        </w:rPr>
        <w:t>Rámcovej dohod</w:t>
      </w:r>
      <w:r w:rsidR="00A72A98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. </w:t>
      </w:r>
      <w:r w:rsidR="00974D74">
        <w:rPr>
          <w:rFonts w:ascii="Arial" w:hAnsi="Arial" w:cs="Arial"/>
          <w:sz w:val="20"/>
          <w:szCs w:val="20"/>
        </w:rPr>
        <w:t xml:space="preserve">Poskytovateľ týmto prehlasuje, že technické vybavenie spĺňa požiadavky </w:t>
      </w:r>
      <w:r w:rsidRPr="003C72B1" w:rsidR="00974D74">
        <w:rPr>
          <w:rFonts w:ascii="Arial" w:hAnsi="Arial" w:cs="Arial"/>
          <w:sz w:val="20"/>
          <w:szCs w:val="20"/>
        </w:rPr>
        <w:t>príslušných noriem , a to najmä:</w:t>
      </w:r>
    </w:p>
    <w:p w:rsidR="00974D74" w:rsidRPr="003C72B1" w:rsidP="00B556D7">
      <w:pPr>
        <w:pStyle w:val="Heading3"/>
        <w:numPr>
          <w:ilvl w:val="0"/>
          <w:numId w:val="17"/>
        </w:numPr>
        <w:spacing w:before="0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3C72B1">
        <w:rPr>
          <w:rFonts w:ascii="Arial" w:hAnsi="Arial" w:cs="Arial"/>
          <w:b w:val="0"/>
          <w:color w:val="auto"/>
          <w:sz w:val="20"/>
          <w:szCs w:val="20"/>
        </w:rPr>
        <w:t xml:space="preserve">ISO 2603:2016 </w:t>
      </w:r>
    </w:p>
    <w:p w:rsidR="00974D74" w:rsidRPr="003C72B1" w:rsidP="00B556D7">
      <w:pPr>
        <w:pStyle w:val="Heading3"/>
        <w:numPr>
          <w:ilvl w:val="0"/>
          <w:numId w:val="17"/>
        </w:numPr>
        <w:spacing w:before="0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3C72B1">
        <w:rPr>
          <w:rFonts w:ascii="Arial" w:hAnsi="Arial" w:cs="Arial"/>
          <w:b w:val="0"/>
          <w:color w:val="auto"/>
          <w:sz w:val="20"/>
          <w:szCs w:val="20"/>
        </w:rPr>
        <w:t xml:space="preserve">ISO 4043:2016   </w:t>
      </w:r>
    </w:p>
    <w:p w:rsidR="00974D74" w:rsidRPr="003C72B1" w:rsidP="00B556D7">
      <w:pPr>
        <w:pStyle w:val="Heading3"/>
        <w:numPr>
          <w:ilvl w:val="0"/>
          <w:numId w:val="17"/>
        </w:numPr>
        <w:spacing w:before="0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3C72B1">
        <w:rPr>
          <w:rFonts w:ascii="Arial" w:hAnsi="Arial" w:cs="Arial"/>
          <w:b w:val="0"/>
          <w:color w:val="auto"/>
          <w:sz w:val="20"/>
          <w:szCs w:val="20"/>
        </w:rPr>
        <w:t xml:space="preserve">ISO 20108:2017 </w:t>
      </w:r>
    </w:p>
    <w:p w:rsidR="00974D74" w:rsidRPr="003C72B1" w:rsidP="00B556D7">
      <w:pPr>
        <w:pStyle w:val="Heading3"/>
        <w:numPr>
          <w:ilvl w:val="0"/>
          <w:numId w:val="17"/>
        </w:numPr>
        <w:spacing w:before="0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3C72B1">
        <w:rPr>
          <w:rFonts w:ascii="Arial" w:hAnsi="Arial" w:cs="Arial"/>
          <w:b w:val="0"/>
          <w:color w:val="auto"/>
          <w:sz w:val="20"/>
          <w:szCs w:val="20"/>
        </w:rPr>
        <w:t xml:space="preserve">ISO 20109:2016 </w:t>
      </w:r>
    </w:p>
    <w:p w:rsidR="00974D74" w:rsidRPr="003C72B1" w:rsidP="00974D74">
      <w:pPr>
        <w:pStyle w:val="Heading3"/>
        <w:numPr>
          <w:ilvl w:val="0"/>
          <w:numId w:val="17"/>
        </w:numPr>
        <w:spacing w:before="0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3C72B1">
        <w:rPr>
          <w:rFonts w:ascii="Arial" w:hAnsi="Arial" w:cs="Arial"/>
          <w:b w:val="0"/>
          <w:color w:val="auto"/>
          <w:sz w:val="20"/>
          <w:szCs w:val="20"/>
        </w:rPr>
        <w:t xml:space="preserve">IEC 60914:2003 </w:t>
      </w:r>
    </w:p>
    <w:p w:rsidR="00974D74" w:rsidRPr="003C72B1" w:rsidP="00974D74">
      <w:pPr>
        <w:pStyle w:val="Heading3"/>
        <w:numPr>
          <w:ilvl w:val="0"/>
          <w:numId w:val="17"/>
        </w:numPr>
        <w:spacing w:before="0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3C72B1">
        <w:rPr>
          <w:rFonts w:ascii="Arial" w:hAnsi="Arial" w:cs="Arial"/>
          <w:b w:val="0"/>
          <w:color w:val="auto"/>
          <w:sz w:val="20"/>
          <w:szCs w:val="20"/>
        </w:rPr>
        <w:t xml:space="preserve">IEC 61603-7: 2003  </w:t>
      </w:r>
    </w:p>
    <w:p w:rsidR="00974D74" w:rsidRPr="003C72B1" w:rsidP="00974D74">
      <w:pPr>
        <w:pStyle w:val="Heading3"/>
        <w:numPr>
          <w:ilvl w:val="0"/>
          <w:numId w:val="17"/>
        </w:numPr>
        <w:spacing w:before="0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3C72B1">
        <w:rPr>
          <w:rFonts w:ascii="Arial" w:hAnsi="Arial" w:cs="Arial"/>
          <w:b w:val="0"/>
          <w:color w:val="auto"/>
          <w:sz w:val="20"/>
          <w:szCs w:val="20"/>
        </w:rPr>
        <w:t>IEC 60268-4:2010</w:t>
      </w:r>
    </w:p>
    <w:p w:rsidR="00974D74" w:rsidRPr="003C72B1" w:rsidP="00974D74">
      <w:pPr>
        <w:pStyle w:val="Heading3"/>
        <w:numPr>
          <w:ilvl w:val="0"/>
          <w:numId w:val="17"/>
        </w:numPr>
        <w:spacing w:before="0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3C72B1">
        <w:rPr>
          <w:rFonts w:ascii="Arial" w:hAnsi="Arial" w:cs="Arial"/>
          <w:b w:val="0"/>
          <w:color w:val="auto"/>
          <w:sz w:val="20"/>
          <w:szCs w:val="20"/>
        </w:rPr>
        <w:t>IEC 60268-7:2010</w:t>
      </w:r>
    </w:p>
    <w:p w:rsidR="00C73161" w:rsidP="00F76DFD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3C72B1" w:rsidR="00BC6738">
        <w:rPr>
          <w:rFonts w:ascii="Arial" w:hAnsi="Arial" w:cs="Arial"/>
          <w:sz w:val="20"/>
          <w:szCs w:val="20"/>
        </w:rPr>
        <w:t xml:space="preserve">Touto </w:t>
      </w:r>
      <w:r w:rsidRPr="003C72B1" w:rsidR="00373FFF">
        <w:rPr>
          <w:rFonts w:ascii="Arial" w:hAnsi="Arial" w:cs="Arial"/>
          <w:sz w:val="20"/>
          <w:szCs w:val="20"/>
        </w:rPr>
        <w:t>Rámcovou dohodou</w:t>
      </w:r>
      <w:r w:rsidRPr="003C72B1" w:rsidR="00BC6738">
        <w:rPr>
          <w:rFonts w:ascii="Arial" w:hAnsi="Arial" w:cs="Arial"/>
          <w:sz w:val="20"/>
          <w:szCs w:val="20"/>
        </w:rPr>
        <w:t xml:space="preserve"> sa poskytovateľ</w:t>
      </w:r>
      <w:r w:rsidRPr="00FA79AF" w:rsidR="00BC6738">
        <w:rPr>
          <w:rFonts w:ascii="Arial" w:hAnsi="Arial" w:cs="Arial"/>
          <w:sz w:val="20"/>
          <w:szCs w:val="20"/>
        </w:rPr>
        <w:t xml:space="preserve"> zaväzuje </w:t>
      </w:r>
      <w:r>
        <w:rPr>
          <w:rFonts w:ascii="Arial" w:hAnsi="Arial" w:cs="Arial"/>
          <w:sz w:val="20"/>
          <w:szCs w:val="20"/>
        </w:rPr>
        <w:t xml:space="preserve">opakovane </w:t>
      </w:r>
      <w:r w:rsidR="001576AD">
        <w:rPr>
          <w:rFonts w:ascii="Arial" w:hAnsi="Arial" w:cs="Arial"/>
          <w:sz w:val="20"/>
          <w:szCs w:val="20"/>
        </w:rPr>
        <w:t>poskytovať</w:t>
      </w:r>
      <w:r w:rsidR="00A72A98">
        <w:rPr>
          <w:rFonts w:ascii="Arial" w:hAnsi="Arial" w:cs="Arial"/>
          <w:sz w:val="20"/>
          <w:szCs w:val="20"/>
        </w:rPr>
        <w:t xml:space="preserve"> do užívania</w:t>
      </w:r>
      <w:r w:rsidR="001576AD">
        <w:rPr>
          <w:rFonts w:ascii="Arial" w:hAnsi="Arial" w:cs="Arial"/>
          <w:sz w:val="20"/>
          <w:szCs w:val="20"/>
        </w:rPr>
        <w:t xml:space="preserve"> objednávateľ</w:t>
      </w:r>
      <w:r w:rsidR="00A72A98">
        <w:rPr>
          <w:rFonts w:ascii="Arial" w:hAnsi="Arial" w:cs="Arial"/>
          <w:sz w:val="20"/>
          <w:szCs w:val="20"/>
        </w:rPr>
        <w:t>ovi</w:t>
      </w:r>
      <w:r w:rsidR="001576AD">
        <w:rPr>
          <w:rFonts w:ascii="Arial" w:hAnsi="Arial" w:cs="Arial"/>
          <w:sz w:val="20"/>
          <w:szCs w:val="20"/>
        </w:rPr>
        <w:t xml:space="preserve"> na základe objednávok zo strany objednávateľa služby uvedené </w:t>
      </w:r>
      <w:r w:rsidR="006E12E7">
        <w:rPr>
          <w:rFonts w:ascii="Arial" w:hAnsi="Arial" w:cs="Arial"/>
          <w:sz w:val="20"/>
          <w:szCs w:val="20"/>
        </w:rPr>
        <w:t xml:space="preserve">v </w:t>
      </w:r>
      <w:r w:rsidR="001576AD">
        <w:rPr>
          <w:rFonts w:ascii="Arial" w:hAnsi="Arial" w:cs="Arial"/>
          <w:sz w:val="20"/>
          <w:szCs w:val="20"/>
        </w:rPr>
        <w:t>bode 1</w:t>
      </w:r>
      <w:r w:rsidR="007621F9">
        <w:rPr>
          <w:rFonts w:ascii="Arial" w:hAnsi="Arial" w:cs="Arial"/>
          <w:sz w:val="20"/>
          <w:szCs w:val="20"/>
        </w:rPr>
        <w:t>.</w:t>
      </w:r>
      <w:r w:rsidR="001576AD">
        <w:rPr>
          <w:rFonts w:ascii="Arial" w:hAnsi="Arial" w:cs="Arial"/>
          <w:sz w:val="20"/>
          <w:szCs w:val="20"/>
        </w:rPr>
        <w:t xml:space="preserve"> t</w:t>
      </w:r>
      <w:r w:rsidR="00C372DD">
        <w:rPr>
          <w:rFonts w:ascii="Arial" w:hAnsi="Arial" w:cs="Arial"/>
          <w:sz w:val="20"/>
          <w:szCs w:val="20"/>
        </w:rPr>
        <w:t xml:space="preserve">ohto </w:t>
      </w:r>
      <w:r w:rsidR="00A72A98">
        <w:rPr>
          <w:rFonts w:ascii="Arial" w:hAnsi="Arial" w:cs="Arial"/>
          <w:sz w:val="20"/>
          <w:szCs w:val="20"/>
        </w:rPr>
        <w:t>č</w:t>
      </w:r>
      <w:r w:rsidR="00C372DD">
        <w:rPr>
          <w:rFonts w:ascii="Arial" w:hAnsi="Arial" w:cs="Arial"/>
          <w:sz w:val="20"/>
          <w:szCs w:val="20"/>
        </w:rPr>
        <w:t xml:space="preserve">lánku </w:t>
      </w:r>
      <w:r w:rsidR="00373FFF">
        <w:rPr>
          <w:rFonts w:ascii="Arial" w:hAnsi="Arial" w:cs="Arial"/>
          <w:sz w:val="20"/>
          <w:szCs w:val="20"/>
        </w:rPr>
        <w:t>Rámcovej dohody</w:t>
      </w:r>
      <w:r w:rsidR="00FA79AF">
        <w:rPr>
          <w:rFonts w:ascii="Arial" w:hAnsi="Arial" w:cs="Arial"/>
          <w:sz w:val="20"/>
          <w:szCs w:val="20"/>
        </w:rPr>
        <w:t xml:space="preserve"> </w:t>
      </w:r>
      <w:r w:rsidRPr="00FA79AF" w:rsidR="00BC6738">
        <w:rPr>
          <w:rFonts w:ascii="Arial" w:hAnsi="Arial" w:cs="Arial"/>
          <w:sz w:val="20"/>
          <w:szCs w:val="20"/>
        </w:rPr>
        <w:t>a objednávateľ sa zaväzuje</w:t>
      </w:r>
      <w:r w:rsidRPr="00FA79AF" w:rsidR="00A378AC">
        <w:rPr>
          <w:rFonts w:ascii="Arial" w:hAnsi="Arial" w:cs="Arial"/>
          <w:sz w:val="20"/>
          <w:szCs w:val="20"/>
        </w:rPr>
        <w:t xml:space="preserve"> za tieto služby</w:t>
      </w:r>
      <w:r w:rsidRPr="00FA79AF" w:rsidR="00BC6738">
        <w:rPr>
          <w:rFonts w:ascii="Arial" w:hAnsi="Arial" w:cs="Arial"/>
          <w:sz w:val="20"/>
          <w:szCs w:val="20"/>
        </w:rPr>
        <w:t xml:space="preserve"> zaplatiť poskytovateľovi dohodnutú cenu.</w:t>
      </w:r>
    </w:p>
    <w:p w:rsidR="006D259B" w:rsidP="006D259B">
      <w:pPr>
        <w:ind w:left="786"/>
        <w:jc w:val="both"/>
        <w:rPr>
          <w:rFonts w:ascii="Arial" w:hAnsi="Arial" w:cs="Arial"/>
          <w:sz w:val="20"/>
          <w:szCs w:val="20"/>
        </w:rPr>
      </w:pPr>
    </w:p>
    <w:p w:rsidR="006D259B" w:rsidRPr="000C0F42" w:rsidP="006D259B">
      <w:pPr>
        <w:ind w:left="786"/>
        <w:jc w:val="both"/>
        <w:rPr>
          <w:rFonts w:ascii="Arial" w:hAnsi="Arial" w:cs="Arial"/>
          <w:sz w:val="20"/>
          <w:szCs w:val="20"/>
        </w:rPr>
      </w:pPr>
    </w:p>
    <w:p w:rsidR="00C67DB3" w:rsidP="00DE4AB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C6738" w:rsidR="00BC6738">
        <w:rPr>
          <w:rFonts w:ascii="Arial" w:hAnsi="Arial" w:cs="Arial"/>
          <w:b/>
          <w:bCs/>
          <w:sz w:val="20"/>
          <w:szCs w:val="20"/>
        </w:rPr>
        <w:t>I</w:t>
      </w:r>
      <w:r w:rsidRPr="00BC6738" w:rsidR="00BC6738">
        <w:rPr>
          <w:rFonts w:ascii="Arial" w:hAnsi="Arial" w:cs="Arial"/>
          <w:b/>
          <w:bCs/>
          <w:sz w:val="20"/>
          <w:szCs w:val="20"/>
        </w:rPr>
        <w:t>II.</w:t>
      </w:r>
    </w:p>
    <w:p w:rsidR="006E12E7" w:rsidP="00DE4AB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Miesto, čas a rozsah poskytnutia služby</w:t>
      </w:r>
    </w:p>
    <w:p w:rsidR="009340E7" w:rsidP="00DE4AB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B1FDF" w:rsidP="00F76DFD">
      <w:pPr>
        <w:numPr>
          <w:ilvl w:val="0"/>
          <w:numId w:val="14"/>
        </w:numPr>
        <w:jc w:val="both"/>
        <w:rPr>
          <w:rFonts w:ascii="Arial" w:hAnsi="Arial" w:cs="Arial"/>
          <w:bCs/>
          <w:sz w:val="20"/>
          <w:szCs w:val="20"/>
        </w:rPr>
      </w:pPr>
      <w:r w:rsidR="009340E7">
        <w:rPr>
          <w:rFonts w:ascii="Arial" w:hAnsi="Arial" w:cs="Arial"/>
          <w:bCs/>
          <w:sz w:val="20"/>
          <w:szCs w:val="20"/>
        </w:rPr>
        <w:t xml:space="preserve">Miestom poskytnutia služby sú </w:t>
      </w:r>
      <w:r>
        <w:rPr>
          <w:rFonts w:ascii="Arial" w:hAnsi="Arial" w:cs="Arial"/>
          <w:bCs/>
          <w:sz w:val="20"/>
          <w:szCs w:val="20"/>
        </w:rPr>
        <w:t xml:space="preserve">nebytové priestory nachádzajúce sa v nehnuteľnosti vo vlastníctve Slovenskej republiky a v správe objednávateľa v areáli Národnej kultúrnej pamiatky Bratislavský hrad v Bratislave – m. č. Staré mesto, a to: </w:t>
      </w:r>
    </w:p>
    <w:p w:rsidR="008B1FDF" w:rsidP="008B1FDF">
      <w:pPr>
        <w:ind w:left="7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priestory Zimnej jazdiarne – multifunkčnej sály, </w:t>
      </w:r>
    </w:p>
    <w:p w:rsidR="009340E7" w:rsidP="008B1FDF">
      <w:pPr>
        <w:ind w:left="780"/>
        <w:jc w:val="both"/>
        <w:rPr>
          <w:rFonts w:ascii="Arial" w:hAnsi="Arial" w:cs="Arial"/>
          <w:bCs/>
          <w:sz w:val="20"/>
          <w:szCs w:val="20"/>
        </w:rPr>
      </w:pPr>
      <w:r w:rsidR="008B1FDF">
        <w:rPr>
          <w:rFonts w:ascii="Arial" w:hAnsi="Arial" w:cs="Arial"/>
          <w:bCs/>
          <w:sz w:val="20"/>
          <w:szCs w:val="20"/>
        </w:rPr>
        <w:t>- foyer pod Zimnou jazdiarňou,</w:t>
      </w:r>
    </w:p>
    <w:p w:rsidR="008B1FDF" w:rsidP="008B1FDF">
      <w:pPr>
        <w:ind w:left="7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Hudobná sieň Hradného paláca,</w:t>
      </w:r>
    </w:p>
    <w:p w:rsidR="008B1FDF" w:rsidP="008B1FDF">
      <w:pPr>
        <w:ind w:left="7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Rytierska sála Hradného paláca.</w:t>
      </w:r>
    </w:p>
    <w:p w:rsidR="009340E7" w:rsidP="009340E7">
      <w:pPr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</w:t>
        <w:tab/>
      </w:r>
      <w:r w:rsidRPr="00B534C3" w:rsidR="00B534C3">
        <w:rPr>
          <w:rFonts w:ascii="Arial" w:hAnsi="Arial" w:cs="Arial"/>
          <w:bCs/>
          <w:sz w:val="20"/>
          <w:szCs w:val="20"/>
        </w:rPr>
        <w:t xml:space="preserve">Poskytovateľ sa zaväzuje </w:t>
      </w:r>
      <w:r w:rsidR="00B534C3">
        <w:rPr>
          <w:rFonts w:ascii="Arial" w:hAnsi="Arial" w:cs="Arial"/>
          <w:bCs/>
          <w:sz w:val="20"/>
          <w:szCs w:val="20"/>
        </w:rPr>
        <w:t xml:space="preserve">počas platnosti tejto </w:t>
      </w:r>
      <w:r w:rsidR="00373FFF">
        <w:rPr>
          <w:rFonts w:ascii="Arial" w:hAnsi="Arial" w:cs="Arial"/>
          <w:bCs/>
          <w:sz w:val="20"/>
          <w:szCs w:val="20"/>
        </w:rPr>
        <w:t>Rámcovej dohody</w:t>
      </w:r>
      <w:r w:rsidR="00B534C3">
        <w:rPr>
          <w:rFonts w:ascii="Arial" w:hAnsi="Arial" w:cs="Arial"/>
          <w:bCs/>
          <w:sz w:val="20"/>
          <w:szCs w:val="20"/>
        </w:rPr>
        <w:t xml:space="preserve"> </w:t>
      </w:r>
      <w:r w:rsidRPr="00B534C3" w:rsidR="00B534C3">
        <w:rPr>
          <w:rFonts w:ascii="Arial" w:hAnsi="Arial" w:cs="Arial"/>
          <w:bCs/>
          <w:sz w:val="20"/>
          <w:szCs w:val="20"/>
        </w:rPr>
        <w:t>poskytnúť</w:t>
      </w:r>
      <w:r w:rsidR="00B534C3">
        <w:rPr>
          <w:rFonts w:ascii="Arial" w:hAnsi="Arial" w:cs="Arial"/>
          <w:b/>
          <w:bCs/>
          <w:sz w:val="20"/>
          <w:szCs w:val="20"/>
        </w:rPr>
        <w:t xml:space="preserve"> </w:t>
      </w:r>
      <w:r w:rsidRPr="00B534C3" w:rsidR="00B534C3">
        <w:rPr>
          <w:rFonts w:ascii="Arial" w:hAnsi="Arial" w:cs="Arial"/>
          <w:bCs/>
          <w:sz w:val="20"/>
          <w:szCs w:val="20"/>
        </w:rPr>
        <w:t xml:space="preserve">objednávateľovi služby podľa tejto </w:t>
      </w:r>
      <w:r w:rsidR="00373FFF">
        <w:rPr>
          <w:rFonts w:ascii="Arial" w:hAnsi="Arial" w:cs="Arial"/>
          <w:bCs/>
          <w:sz w:val="20"/>
          <w:szCs w:val="20"/>
        </w:rPr>
        <w:t>Rámcovej dohody</w:t>
      </w:r>
      <w:r w:rsidRPr="00B534C3" w:rsidR="00B534C3">
        <w:rPr>
          <w:rFonts w:ascii="Arial" w:hAnsi="Arial" w:cs="Arial"/>
          <w:bCs/>
          <w:sz w:val="20"/>
          <w:szCs w:val="20"/>
        </w:rPr>
        <w:t xml:space="preserve"> v</w:t>
      </w:r>
      <w:r w:rsidR="00C73161">
        <w:rPr>
          <w:rFonts w:ascii="Arial" w:hAnsi="Arial" w:cs="Arial"/>
          <w:bCs/>
          <w:sz w:val="20"/>
          <w:szCs w:val="20"/>
        </w:rPr>
        <w:t> </w:t>
      </w:r>
      <w:r w:rsidR="008B1FDF">
        <w:rPr>
          <w:rFonts w:ascii="Arial" w:hAnsi="Arial" w:cs="Arial"/>
          <w:bCs/>
          <w:sz w:val="20"/>
          <w:szCs w:val="20"/>
        </w:rPr>
        <w:t xml:space="preserve"> </w:t>
      </w:r>
      <w:r w:rsidR="00C73161">
        <w:rPr>
          <w:rFonts w:ascii="Arial" w:hAnsi="Arial" w:cs="Arial"/>
          <w:bCs/>
          <w:sz w:val="20"/>
          <w:szCs w:val="20"/>
        </w:rPr>
        <w:t>čase</w:t>
      </w:r>
      <w:r w:rsidR="00B534C3">
        <w:rPr>
          <w:rFonts w:ascii="Arial" w:hAnsi="Arial" w:cs="Arial"/>
          <w:bCs/>
          <w:sz w:val="20"/>
          <w:szCs w:val="20"/>
        </w:rPr>
        <w:t xml:space="preserve"> a v rozsahu, ktoré objednávateľ určí na základe písomných objednávok doručených poskytovateľovi </w:t>
      </w:r>
      <w:r w:rsidRPr="006B1365" w:rsidR="00B534C3">
        <w:rPr>
          <w:rFonts w:ascii="Arial" w:hAnsi="Arial" w:cs="Arial"/>
          <w:bCs/>
          <w:sz w:val="20"/>
          <w:szCs w:val="20"/>
        </w:rPr>
        <w:t>najmenej 1</w:t>
      </w:r>
      <w:r w:rsidRPr="006B1365" w:rsidR="00075E66">
        <w:rPr>
          <w:rFonts w:ascii="Arial" w:hAnsi="Arial" w:cs="Arial"/>
          <w:bCs/>
          <w:sz w:val="20"/>
          <w:szCs w:val="20"/>
        </w:rPr>
        <w:t>0</w:t>
      </w:r>
      <w:r w:rsidRPr="006B1365" w:rsidR="00B534C3">
        <w:rPr>
          <w:rFonts w:ascii="Arial" w:hAnsi="Arial" w:cs="Arial"/>
          <w:bCs/>
          <w:sz w:val="20"/>
          <w:szCs w:val="20"/>
        </w:rPr>
        <w:t xml:space="preserve"> kalendárnych dní pred </w:t>
      </w:r>
      <w:r w:rsidRPr="006B1365" w:rsidR="008B1FDF">
        <w:rPr>
          <w:rFonts w:ascii="Arial" w:hAnsi="Arial" w:cs="Arial"/>
          <w:bCs/>
          <w:sz w:val="20"/>
          <w:szCs w:val="20"/>
        </w:rPr>
        <w:t>dňom</w:t>
      </w:r>
      <w:r w:rsidRPr="006B1365" w:rsidR="00B534C3">
        <w:rPr>
          <w:rFonts w:ascii="Arial" w:hAnsi="Arial" w:cs="Arial"/>
          <w:bCs/>
          <w:sz w:val="20"/>
          <w:szCs w:val="20"/>
        </w:rPr>
        <w:t xml:space="preserve"> poskytnutia služby </w:t>
      </w:r>
      <w:r w:rsidRPr="006B1365" w:rsidR="008B1FDF">
        <w:rPr>
          <w:rFonts w:ascii="Arial" w:hAnsi="Arial" w:cs="Arial"/>
          <w:bCs/>
          <w:sz w:val="20"/>
          <w:szCs w:val="20"/>
        </w:rPr>
        <w:t>urč</w:t>
      </w:r>
      <w:r w:rsidRPr="006B1365" w:rsidR="00B534C3">
        <w:rPr>
          <w:rFonts w:ascii="Arial" w:hAnsi="Arial" w:cs="Arial"/>
          <w:bCs/>
          <w:sz w:val="20"/>
          <w:szCs w:val="20"/>
        </w:rPr>
        <w:t>eným v objednávke.</w:t>
      </w:r>
    </w:p>
    <w:p w:rsidR="00B534C3" w:rsidP="009340E7">
      <w:pPr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C372DD" w:rsidR="00C372DD">
        <w:rPr>
          <w:rFonts w:ascii="Arial" w:hAnsi="Arial" w:cs="Arial"/>
          <w:b/>
          <w:bCs/>
          <w:sz w:val="20"/>
          <w:szCs w:val="20"/>
        </w:rPr>
        <w:t>3.</w:t>
      </w:r>
      <w:r>
        <w:rPr>
          <w:rFonts w:ascii="Arial" w:hAnsi="Arial" w:cs="Arial"/>
          <w:bCs/>
          <w:sz w:val="20"/>
          <w:szCs w:val="20"/>
        </w:rPr>
        <w:tab/>
      </w:r>
      <w:r w:rsidR="00ED3CB2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trany </w:t>
      </w:r>
      <w:r w:rsidR="00ED3CB2">
        <w:rPr>
          <w:rFonts w:ascii="Arial" w:hAnsi="Arial" w:cs="Arial"/>
          <w:bCs/>
          <w:sz w:val="20"/>
          <w:szCs w:val="20"/>
        </w:rPr>
        <w:t xml:space="preserve">dohody </w:t>
      </w:r>
      <w:r>
        <w:rPr>
          <w:rFonts w:ascii="Arial" w:hAnsi="Arial" w:cs="Arial"/>
          <w:bCs/>
          <w:sz w:val="20"/>
          <w:szCs w:val="20"/>
        </w:rPr>
        <w:t>sa dohod</w:t>
      </w:r>
      <w:r>
        <w:rPr>
          <w:rFonts w:ascii="Arial" w:hAnsi="Arial" w:cs="Arial"/>
          <w:bCs/>
          <w:sz w:val="20"/>
          <w:szCs w:val="20"/>
        </w:rPr>
        <w:t>li</w:t>
      </w:r>
      <w:r w:rsidR="00075E66">
        <w:rPr>
          <w:rFonts w:ascii="Arial" w:hAnsi="Arial" w:cs="Arial"/>
          <w:bCs/>
          <w:sz w:val="20"/>
          <w:szCs w:val="20"/>
        </w:rPr>
        <w:t xml:space="preserve"> na nasledovnom</w:t>
      </w:r>
      <w:r w:rsidR="008B1FDF">
        <w:rPr>
          <w:rFonts w:ascii="Arial" w:hAnsi="Arial" w:cs="Arial"/>
          <w:bCs/>
          <w:sz w:val="20"/>
          <w:szCs w:val="20"/>
        </w:rPr>
        <w:t xml:space="preserve"> predpokladanom harmonograme</w:t>
      </w:r>
      <w:r>
        <w:rPr>
          <w:rFonts w:ascii="Arial" w:hAnsi="Arial" w:cs="Arial"/>
          <w:bCs/>
          <w:sz w:val="20"/>
          <w:szCs w:val="20"/>
        </w:rPr>
        <w:t xml:space="preserve"> a predpokladanom rozsahu poskytnutia služby</w:t>
      </w:r>
      <w:r w:rsidR="008B1FDF">
        <w:rPr>
          <w:rFonts w:ascii="Arial" w:hAnsi="Arial" w:cs="Arial"/>
          <w:bCs/>
          <w:sz w:val="20"/>
          <w:szCs w:val="20"/>
        </w:rPr>
        <w:t xml:space="preserve"> v zmysle prílohy č. 1 tejto Rámcovej dohody</w:t>
      </w:r>
      <w:r>
        <w:rPr>
          <w:rFonts w:ascii="Arial" w:hAnsi="Arial" w:cs="Arial"/>
          <w:bCs/>
          <w:sz w:val="20"/>
          <w:szCs w:val="20"/>
        </w:rPr>
        <w:t>:</w:t>
      </w:r>
    </w:p>
    <w:p w:rsidR="00B534C3" w:rsidP="005138BA">
      <w:pPr>
        <w:ind w:left="993" w:hanging="567"/>
        <w:jc w:val="both"/>
        <w:rPr>
          <w:rFonts w:ascii="Arial" w:hAnsi="Arial" w:cs="Arial"/>
          <w:bCs/>
          <w:sz w:val="20"/>
          <w:szCs w:val="20"/>
        </w:rPr>
      </w:pPr>
      <w:r w:rsidR="00C372DD">
        <w:rPr>
          <w:rFonts w:ascii="Arial" w:hAnsi="Arial" w:cs="Arial"/>
          <w:bCs/>
          <w:sz w:val="20"/>
          <w:szCs w:val="20"/>
        </w:rPr>
        <w:t xml:space="preserve">a)   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8B1FDF">
        <w:rPr>
          <w:rFonts w:ascii="Arial" w:hAnsi="Arial" w:cs="Arial"/>
          <w:bCs/>
          <w:sz w:val="20"/>
          <w:szCs w:val="20"/>
        </w:rPr>
        <w:tab/>
        <w:t>dovoz, montáž</w:t>
      </w:r>
      <w:r w:rsidR="00075E66">
        <w:rPr>
          <w:rFonts w:ascii="Arial" w:hAnsi="Arial" w:cs="Arial"/>
          <w:bCs/>
          <w:sz w:val="20"/>
          <w:szCs w:val="20"/>
        </w:rPr>
        <w:t xml:space="preserve"> / inštalácia</w:t>
      </w:r>
      <w:r w:rsidR="008B1FDF">
        <w:rPr>
          <w:rFonts w:ascii="Arial" w:hAnsi="Arial" w:cs="Arial"/>
          <w:bCs/>
          <w:sz w:val="20"/>
          <w:szCs w:val="20"/>
        </w:rPr>
        <w:t xml:space="preserve"> technického vybavenia: 24. máj 2019 – 29. máj 2019 </w:t>
      </w:r>
    </w:p>
    <w:p w:rsidR="005138BA" w:rsidP="005138BA">
      <w:pPr>
        <w:ind w:left="993" w:hanging="567"/>
        <w:jc w:val="both"/>
        <w:rPr>
          <w:rFonts w:ascii="Arial" w:hAnsi="Arial" w:cs="Arial"/>
          <w:bCs/>
          <w:sz w:val="20"/>
          <w:szCs w:val="20"/>
        </w:rPr>
      </w:pPr>
      <w:r w:rsidR="00C372DD">
        <w:rPr>
          <w:rFonts w:ascii="Arial" w:hAnsi="Arial" w:cs="Arial"/>
          <w:bCs/>
          <w:sz w:val="20"/>
          <w:szCs w:val="20"/>
        </w:rPr>
        <w:t>b)</w:t>
      </w:r>
      <w:r>
        <w:rPr>
          <w:rFonts w:ascii="Arial" w:hAnsi="Arial" w:cs="Arial"/>
          <w:bCs/>
          <w:sz w:val="20"/>
          <w:szCs w:val="20"/>
        </w:rPr>
        <w:tab/>
      </w:r>
      <w:r w:rsidR="008B1FDF">
        <w:rPr>
          <w:rFonts w:ascii="Arial" w:hAnsi="Arial" w:cs="Arial"/>
          <w:bCs/>
          <w:sz w:val="20"/>
          <w:szCs w:val="20"/>
        </w:rPr>
        <w:t>generálna skúška / kontrola funkčnosti</w:t>
      </w:r>
      <w:r w:rsidR="00075E66">
        <w:rPr>
          <w:rFonts w:ascii="Arial" w:hAnsi="Arial" w:cs="Arial"/>
          <w:bCs/>
          <w:sz w:val="20"/>
          <w:szCs w:val="20"/>
        </w:rPr>
        <w:t xml:space="preserve"> technického vybavenia</w:t>
      </w:r>
      <w:r w:rsidR="008B1FDF">
        <w:rPr>
          <w:rFonts w:ascii="Arial" w:hAnsi="Arial" w:cs="Arial"/>
          <w:bCs/>
          <w:sz w:val="20"/>
          <w:szCs w:val="20"/>
        </w:rPr>
        <w:t xml:space="preserve">: 29.5.2019 o 15:00 hod. </w:t>
      </w:r>
    </w:p>
    <w:p w:rsidR="005138BA" w:rsidP="005138BA">
      <w:pPr>
        <w:ind w:left="993" w:hanging="567"/>
        <w:jc w:val="both"/>
        <w:rPr>
          <w:rFonts w:ascii="Arial" w:hAnsi="Arial" w:cs="Arial"/>
          <w:bCs/>
          <w:sz w:val="20"/>
          <w:szCs w:val="20"/>
        </w:rPr>
      </w:pPr>
      <w:r w:rsidR="00C372DD">
        <w:rPr>
          <w:rFonts w:ascii="Arial" w:hAnsi="Arial" w:cs="Arial"/>
          <w:bCs/>
          <w:sz w:val="20"/>
          <w:szCs w:val="20"/>
        </w:rPr>
        <w:t>c)</w:t>
      </w:r>
      <w:r>
        <w:rPr>
          <w:rFonts w:ascii="Arial" w:hAnsi="Arial" w:cs="Arial"/>
          <w:bCs/>
          <w:sz w:val="20"/>
          <w:szCs w:val="20"/>
        </w:rPr>
        <w:tab/>
      </w:r>
      <w:r w:rsidR="008B1FDF">
        <w:rPr>
          <w:rFonts w:ascii="Arial" w:hAnsi="Arial" w:cs="Arial"/>
          <w:bCs/>
          <w:sz w:val="20"/>
          <w:szCs w:val="20"/>
        </w:rPr>
        <w:t xml:space="preserve">bezpečnostná previerka a kontrola priestorov: 30. máj 2019 </w:t>
      </w:r>
    </w:p>
    <w:p w:rsidR="00583254" w:rsidP="008B1FDF">
      <w:pPr>
        <w:ind w:left="993" w:hanging="567"/>
        <w:jc w:val="both"/>
        <w:rPr>
          <w:rFonts w:ascii="Arial" w:hAnsi="Arial" w:cs="Arial"/>
          <w:bCs/>
          <w:sz w:val="20"/>
          <w:szCs w:val="20"/>
        </w:rPr>
      </w:pPr>
      <w:r w:rsidR="00C372DD">
        <w:rPr>
          <w:rFonts w:ascii="Arial" w:hAnsi="Arial" w:cs="Arial"/>
          <w:bCs/>
          <w:sz w:val="20"/>
          <w:szCs w:val="20"/>
        </w:rPr>
        <w:t>d)</w:t>
      </w:r>
      <w:r>
        <w:rPr>
          <w:rFonts w:ascii="Arial" w:hAnsi="Arial" w:cs="Arial"/>
          <w:bCs/>
          <w:sz w:val="20"/>
          <w:szCs w:val="20"/>
        </w:rPr>
        <w:tab/>
      </w:r>
      <w:r w:rsidR="00A82D16">
        <w:rPr>
          <w:rFonts w:ascii="Arial" w:hAnsi="Arial" w:cs="Arial"/>
          <w:bCs/>
          <w:sz w:val="20"/>
          <w:szCs w:val="20"/>
        </w:rPr>
        <w:t>opakovaná skúška / kontrola funkčnosti technického vybavenia: 31. máj 2019 o 9,00 hod.</w:t>
      </w:r>
    </w:p>
    <w:p w:rsidR="00A82D16" w:rsidP="008B1FDF">
      <w:pPr>
        <w:ind w:left="993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e) </w:t>
        <w:tab/>
        <w:t>profesionálna obsluha</w:t>
      </w:r>
      <w:r w:rsidR="00075E66">
        <w:rPr>
          <w:rFonts w:ascii="Arial" w:hAnsi="Arial" w:cs="Arial"/>
          <w:bCs/>
          <w:sz w:val="20"/>
          <w:szCs w:val="20"/>
        </w:rPr>
        <w:t xml:space="preserve"> technického vybavenia</w:t>
      </w:r>
      <w:r>
        <w:rPr>
          <w:rFonts w:ascii="Arial" w:hAnsi="Arial" w:cs="Arial"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od 31. mája 2019 od 16,00 hod do 3. júna 2019 </w:t>
      </w:r>
    </w:p>
    <w:p w:rsidR="00A82D16" w:rsidP="008B1FDF">
      <w:pPr>
        <w:ind w:left="993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f)  </w:t>
        <w:tab/>
        <w:t>demontáž</w:t>
      </w:r>
      <w:r w:rsidR="00075E66">
        <w:rPr>
          <w:rFonts w:ascii="Arial" w:hAnsi="Arial" w:cs="Arial"/>
          <w:bCs/>
          <w:sz w:val="20"/>
          <w:szCs w:val="20"/>
        </w:rPr>
        <w:t xml:space="preserve"> / odinštalácia</w:t>
      </w:r>
      <w:r>
        <w:rPr>
          <w:rFonts w:ascii="Arial" w:hAnsi="Arial" w:cs="Arial"/>
          <w:bCs/>
          <w:sz w:val="20"/>
          <w:szCs w:val="20"/>
        </w:rPr>
        <w:t>, odvoz technického vybavenia: od 4. júna 2019 do 6. júna 2019.</w:t>
      </w:r>
    </w:p>
    <w:p w:rsidR="00732BDF" w:rsidP="009340E7">
      <w:pPr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C372DD" w:rsidR="00C372DD">
        <w:rPr>
          <w:rFonts w:ascii="Arial" w:hAnsi="Arial" w:cs="Arial"/>
          <w:b/>
          <w:bCs/>
          <w:sz w:val="20"/>
          <w:szCs w:val="20"/>
        </w:rPr>
        <w:t>4.</w:t>
      </w:r>
      <w:r>
        <w:rPr>
          <w:rFonts w:ascii="Arial" w:hAnsi="Arial" w:cs="Arial"/>
          <w:bCs/>
          <w:sz w:val="20"/>
          <w:szCs w:val="20"/>
        </w:rPr>
        <w:tab/>
        <w:t xml:space="preserve">Poskytovateľ vyhlasuje, že si je vedomý skutočnosti, že </w:t>
      </w:r>
      <w:r w:rsidR="00A82D16">
        <w:rPr>
          <w:rFonts w:ascii="Arial" w:hAnsi="Arial" w:cs="Arial"/>
          <w:bCs/>
          <w:sz w:val="20"/>
          <w:szCs w:val="20"/>
        </w:rPr>
        <w:t xml:space="preserve">harmonogram, </w:t>
      </w:r>
      <w:r>
        <w:rPr>
          <w:rFonts w:ascii="Arial" w:hAnsi="Arial" w:cs="Arial"/>
          <w:bCs/>
          <w:sz w:val="20"/>
          <w:szCs w:val="20"/>
        </w:rPr>
        <w:t>termíny a rozsah poskytnutia služieb uvedených v</w:t>
      </w:r>
      <w:r w:rsidR="00A82D16">
        <w:rPr>
          <w:rFonts w:ascii="Arial" w:hAnsi="Arial" w:cs="Arial"/>
          <w:bCs/>
          <w:sz w:val="20"/>
          <w:szCs w:val="20"/>
        </w:rPr>
        <w:t xml:space="preserve"> predchádzajúcom </w:t>
      </w:r>
      <w:r>
        <w:rPr>
          <w:rFonts w:ascii="Arial" w:hAnsi="Arial" w:cs="Arial"/>
          <w:bCs/>
          <w:sz w:val="20"/>
          <w:szCs w:val="20"/>
        </w:rPr>
        <w:t>bode 3.</w:t>
      </w:r>
      <w:r w:rsidR="00373FFF">
        <w:rPr>
          <w:rFonts w:ascii="Arial" w:hAnsi="Arial" w:cs="Arial"/>
          <w:bCs/>
          <w:sz w:val="20"/>
          <w:szCs w:val="20"/>
        </w:rPr>
        <w:t xml:space="preserve"> </w:t>
      </w:r>
      <w:r w:rsidR="00A82D16">
        <w:rPr>
          <w:rFonts w:ascii="Arial" w:hAnsi="Arial" w:cs="Arial"/>
          <w:bCs/>
          <w:sz w:val="20"/>
          <w:szCs w:val="20"/>
        </w:rPr>
        <w:t xml:space="preserve">je </w:t>
      </w:r>
      <w:r>
        <w:rPr>
          <w:rFonts w:ascii="Arial" w:hAnsi="Arial" w:cs="Arial"/>
          <w:bCs/>
          <w:sz w:val="20"/>
          <w:szCs w:val="20"/>
        </w:rPr>
        <w:t>predpokladaný</w:t>
      </w:r>
      <w:r w:rsidR="00C73161">
        <w:rPr>
          <w:rFonts w:ascii="Arial" w:hAnsi="Arial" w:cs="Arial"/>
          <w:bCs/>
          <w:sz w:val="20"/>
          <w:szCs w:val="20"/>
        </w:rPr>
        <w:t xml:space="preserve"> (informatívny</w:t>
      </w:r>
      <w:r>
        <w:rPr>
          <w:rFonts w:ascii="Arial" w:hAnsi="Arial" w:cs="Arial"/>
          <w:bCs/>
          <w:sz w:val="20"/>
          <w:szCs w:val="20"/>
        </w:rPr>
        <w:t>) a</w:t>
      </w:r>
      <w:r w:rsidR="00A82D16">
        <w:rPr>
          <w:rFonts w:ascii="Arial" w:hAnsi="Arial" w:cs="Arial"/>
          <w:bCs/>
          <w:sz w:val="20"/>
          <w:szCs w:val="20"/>
        </w:rPr>
        <w:t> tým  nie je konečný, t.</w:t>
      </w:r>
      <w:r w:rsidR="00075E66">
        <w:rPr>
          <w:rFonts w:ascii="Arial" w:hAnsi="Arial" w:cs="Arial"/>
          <w:bCs/>
          <w:sz w:val="20"/>
          <w:szCs w:val="20"/>
        </w:rPr>
        <w:t xml:space="preserve"> </w:t>
      </w:r>
      <w:r w:rsidR="00A82D16">
        <w:rPr>
          <w:rFonts w:ascii="Arial" w:hAnsi="Arial" w:cs="Arial"/>
          <w:bCs/>
          <w:sz w:val="20"/>
          <w:szCs w:val="20"/>
        </w:rPr>
        <w:t>j.</w:t>
      </w:r>
      <w:r>
        <w:rPr>
          <w:rFonts w:ascii="Arial" w:hAnsi="Arial" w:cs="Arial"/>
          <w:bCs/>
          <w:sz w:val="20"/>
          <w:szCs w:val="20"/>
        </w:rPr>
        <w:t xml:space="preserve"> môže sa meniť podľa </w:t>
      </w:r>
      <w:r w:rsidR="00C73161">
        <w:rPr>
          <w:rFonts w:ascii="Arial" w:hAnsi="Arial" w:cs="Arial"/>
          <w:bCs/>
          <w:sz w:val="20"/>
          <w:szCs w:val="20"/>
        </w:rPr>
        <w:t xml:space="preserve">aktuálnych </w:t>
      </w:r>
      <w:r>
        <w:rPr>
          <w:rFonts w:ascii="Arial" w:hAnsi="Arial" w:cs="Arial"/>
          <w:bCs/>
          <w:sz w:val="20"/>
          <w:szCs w:val="20"/>
        </w:rPr>
        <w:t>potrieb objednávateľa.</w:t>
      </w:r>
    </w:p>
    <w:p w:rsidR="00082326" w:rsidP="009340E7">
      <w:pPr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636A4A" w:rsidR="00732BDF">
        <w:rPr>
          <w:rFonts w:ascii="Arial" w:hAnsi="Arial" w:cs="Arial"/>
          <w:b/>
          <w:bCs/>
          <w:sz w:val="20"/>
          <w:szCs w:val="20"/>
        </w:rPr>
        <w:t>5</w:t>
      </w:r>
      <w:r w:rsidR="00C372DD">
        <w:rPr>
          <w:rFonts w:ascii="Arial" w:hAnsi="Arial" w:cs="Arial"/>
          <w:b/>
          <w:bCs/>
          <w:sz w:val="20"/>
          <w:szCs w:val="20"/>
        </w:rPr>
        <w:t>.</w:t>
      </w:r>
      <w:r w:rsidR="00732BDF">
        <w:rPr>
          <w:rFonts w:ascii="Arial" w:hAnsi="Arial" w:cs="Arial"/>
          <w:bCs/>
          <w:sz w:val="20"/>
          <w:szCs w:val="20"/>
        </w:rPr>
        <w:tab/>
      </w:r>
      <w:r w:rsidR="00ED3CB2">
        <w:rPr>
          <w:rFonts w:ascii="Arial" w:hAnsi="Arial" w:cs="Arial"/>
          <w:bCs/>
          <w:sz w:val="20"/>
          <w:szCs w:val="20"/>
        </w:rPr>
        <w:t>S</w:t>
      </w:r>
      <w:r w:rsidR="00732BDF">
        <w:rPr>
          <w:rFonts w:ascii="Arial" w:hAnsi="Arial" w:cs="Arial"/>
          <w:bCs/>
          <w:sz w:val="20"/>
          <w:szCs w:val="20"/>
        </w:rPr>
        <w:t xml:space="preserve">trany </w:t>
      </w:r>
      <w:r w:rsidR="00ED3CB2">
        <w:rPr>
          <w:rFonts w:ascii="Arial" w:hAnsi="Arial" w:cs="Arial"/>
          <w:bCs/>
          <w:sz w:val="20"/>
          <w:szCs w:val="20"/>
        </w:rPr>
        <w:t xml:space="preserve">dohody </w:t>
      </w:r>
      <w:r w:rsidR="00732BDF">
        <w:rPr>
          <w:rFonts w:ascii="Arial" w:hAnsi="Arial" w:cs="Arial"/>
          <w:bCs/>
          <w:sz w:val="20"/>
          <w:szCs w:val="20"/>
        </w:rPr>
        <w:t xml:space="preserve">sa dohodli, že každé jedno poskytnutie služby zo strany poskytovateľa sa pre poskytovateľa stane záväzným až po riadnom písomnom doručení objednávky zo strany objednávateľa s presným určením </w:t>
      </w:r>
      <w:r w:rsidR="00A82D16">
        <w:rPr>
          <w:rFonts w:ascii="Arial" w:hAnsi="Arial" w:cs="Arial"/>
          <w:bCs/>
          <w:sz w:val="20"/>
          <w:szCs w:val="20"/>
        </w:rPr>
        <w:t xml:space="preserve">dňa / </w:t>
      </w:r>
      <w:r w:rsidR="00732BDF">
        <w:rPr>
          <w:rFonts w:ascii="Arial" w:hAnsi="Arial" w:cs="Arial"/>
          <w:bCs/>
          <w:sz w:val="20"/>
          <w:szCs w:val="20"/>
        </w:rPr>
        <w:t>termínu poskytnutia služby a jej rozsahu (</w:t>
      </w:r>
      <w:r>
        <w:rPr>
          <w:rFonts w:ascii="Arial" w:hAnsi="Arial" w:cs="Arial"/>
          <w:bCs/>
          <w:sz w:val="20"/>
          <w:szCs w:val="20"/>
        </w:rPr>
        <w:t>ďalej len ako „záväzná objednávka“) a za podmienok uvedených v bode 2</w:t>
      </w:r>
      <w:r w:rsidR="00373FFF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tohto </w:t>
      </w:r>
      <w:r w:rsidR="00A82D16">
        <w:rPr>
          <w:rFonts w:ascii="Arial" w:hAnsi="Arial" w:cs="Arial"/>
          <w:bCs/>
          <w:sz w:val="20"/>
          <w:szCs w:val="20"/>
        </w:rPr>
        <w:t>č</w:t>
      </w:r>
      <w:r>
        <w:rPr>
          <w:rFonts w:ascii="Arial" w:hAnsi="Arial" w:cs="Arial"/>
          <w:bCs/>
          <w:sz w:val="20"/>
          <w:szCs w:val="20"/>
        </w:rPr>
        <w:t xml:space="preserve">lánku </w:t>
      </w:r>
      <w:r w:rsidR="00ED3CB2">
        <w:rPr>
          <w:rFonts w:ascii="Arial" w:hAnsi="Arial" w:cs="Arial"/>
          <w:bCs/>
          <w:sz w:val="20"/>
          <w:szCs w:val="20"/>
        </w:rPr>
        <w:t>Rámcovej dohody</w:t>
      </w:r>
      <w:r>
        <w:rPr>
          <w:rFonts w:ascii="Arial" w:hAnsi="Arial" w:cs="Arial"/>
          <w:bCs/>
          <w:sz w:val="20"/>
          <w:szCs w:val="20"/>
        </w:rPr>
        <w:t>.</w:t>
      </w:r>
    </w:p>
    <w:p w:rsidR="00ED3CB2" w:rsidP="009340E7">
      <w:pPr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6.</w:t>
      </w:r>
      <w:r>
        <w:rPr>
          <w:rFonts w:ascii="Arial" w:hAnsi="Arial" w:cs="Arial"/>
          <w:bCs/>
          <w:sz w:val="20"/>
          <w:szCs w:val="20"/>
        </w:rPr>
        <w:tab/>
        <w:t xml:space="preserve">Strany dohody sa dohodli, že k ich vzájomnému plneniu nedochádza na základe tejto Rámcovej dohody, ale až na základe záväznej objednávky.  </w:t>
      </w:r>
    </w:p>
    <w:p w:rsidR="006E12E7" w:rsidP="000C0F42">
      <w:pPr>
        <w:rPr>
          <w:rFonts w:ascii="Arial" w:hAnsi="Arial" w:cs="Arial"/>
          <w:b/>
          <w:bCs/>
          <w:sz w:val="20"/>
          <w:szCs w:val="20"/>
        </w:rPr>
      </w:pPr>
    </w:p>
    <w:p w:rsidR="00A82D16" w:rsidP="000C0F42">
      <w:pPr>
        <w:rPr>
          <w:rFonts w:ascii="Arial" w:hAnsi="Arial" w:cs="Arial"/>
          <w:b/>
          <w:bCs/>
          <w:sz w:val="20"/>
          <w:szCs w:val="20"/>
        </w:rPr>
      </w:pPr>
    </w:p>
    <w:p w:rsidR="003C72B1" w:rsidP="000C0F42">
      <w:pPr>
        <w:rPr>
          <w:rFonts w:ascii="Arial" w:hAnsi="Arial" w:cs="Arial"/>
          <w:b/>
          <w:bCs/>
          <w:sz w:val="20"/>
          <w:szCs w:val="20"/>
        </w:rPr>
      </w:pPr>
    </w:p>
    <w:p w:rsidR="003C72B1" w:rsidP="000C0F42">
      <w:pPr>
        <w:rPr>
          <w:rFonts w:ascii="Arial" w:hAnsi="Arial" w:cs="Arial"/>
          <w:b/>
          <w:bCs/>
          <w:sz w:val="20"/>
          <w:szCs w:val="20"/>
        </w:rPr>
      </w:pPr>
    </w:p>
    <w:p w:rsidR="006E12E7" w:rsidP="00DE4AB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IV.</w:t>
      </w:r>
    </w:p>
    <w:p w:rsidR="00BC6738" w:rsidP="00DE4AB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C6738">
        <w:rPr>
          <w:rFonts w:ascii="Arial" w:hAnsi="Arial" w:cs="Arial"/>
          <w:b/>
          <w:bCs/>
          <w:sz w:val="20"/>
          <w:szCs w:val="20"/>
        </w:rPr>
        <w:t xml:space="preserve">Cena </w:t>
      </w:r>
      <w:r w:rsidR="0068454E">
        <w:rPr>
          <w:rFonts w:ascii="Arial" w:hAnsi="Arial" w:cs="Arial"/>
          <w:b/>
          <w:bCs/>
          <w:sz w:val="20"/>
          <w:szCs w:val="20"/>
        </w:rPr>
        <w:t xml:space="preserve">za </w:t>
      </w:r>
      <w:r w:rsidR="00790F43">
        <w:rPr>
          <w:rFonts w:ascii="Arial" w:hAnsi="Arial" w:cs="Arial"/>
          <w:b/>
          <w:bCs/>
          <w:sz w:val="20"/>
          <w:szCs w:val="20"/>
        </w:rPr>
        <w:t xml:space="preserve">služby </w:t>
      </w:r>
      <w:r w:rsidR="0068454E">
        <w:rPr>
          <w:rFonts w:ascii="Arial" w:hAnsi="Arial" w:cs="Arial"/>
          <w:b/>
          <w:bCs/>
          <w:sz w:val="20"/>
          <w:szCs w:val="20"/>
        </w:rPr>
        <w:t>a platobné podmienky</w:t>
      </w:r>
    </w:p>
    <w:p w:rsidR="008D0E5E" w:rsidP="00DE4AB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62B24" w:rsidP="00F76DFD">
      <w:pPr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cena za služby, ako aj ceny</w:t>
      </w:r>
      <w:r w:rsidRPr="004E7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jednotlivé položky </w:t>
      </w:r>
      <w:r w:rsidRPr="004E78F7">
        <w:rPr>
          <w:rFonts w:ascii="Arial" w:hAnsi="Arial" w:cs="Arial"/>
          <w:sz w:val="20"/>
          <w:szCs w:val="20"/>
        </w:rPr>
        <w:t xml:space="preserve">predmetu </w:t>
      </w:r>
      <w:r>
        <w:rPr>
          <w:rFonts w:ascii="Arial" w:hAnsi="Arial" w:cs="Arial"/>
          <w:sz w:val="20"/>
          <w:szCs w:val="20"/>
        </w:rPr>
        <w:t>tejto Rámcov</w:t>
      </w:r>
      <w:r>
        <w:rPr>
          <w:rFonts w:ascii="Arial" w:hAnsi="Arial" w:cs="Arial"/>
          <w:sz w:val="20"/>
          <w:szCs w:val="20"/>
        </w:rPr>
        <w:t>ej dohody, boli dohodnuté</w:t>
      </w:r>
      <w:r w:rsidRPr="004E78F7" w:rsidR="00BC6738">
        <w:rPr>
          <w:rFonts w:ascii="Arial" w:hAnsi="Arial" w:cs="Arial"/>
          <w:sz w:val="20"/>
          <w:szCs w:val="20"/>
        </w:rPr>
        <w:t xml:space="preserve"> v</w:t>
      </w:r>
      <w:r w:rsidR="00ED3CB2">
        <w:rPr>
          <w:rFonts w:ascii="Arial" w:hAnsi="Arial" w:cs="Arial"/>
          <w:sz w:val="20"/>
          <w:szCs w:val="20"/>
        </w:rPr>
        <w:t> </w:t>
      </w:r>
      <w:r w:rsidRPr="004E78F7" w:rsidR="00BC6738">
        <w:rPr>
          <w:rFonts w:ascii="Arial" w:hAnsi="Arial" w:cs="Arial"/>
          <w:sz w:val="20"/>
          <w:szCs w:val="20"/>
        </w:rPr>
        <w:t>súlade</w:t>
      </w:r>
      <w:r w:rsidR="00ED3CB2">
        <w:rPr>
          <w:rFonts w:ascii="Arial" w:hAnsi="Arial" w:cs="Arial"/>
          <w:sz w:val="20"/>
          <w:szCs w:val="20"/>
        </w:rPr>
        <w:t xml:space="preserve"> </w:t>
      </w:r>
      <w:r w:rsidRPr="004E78F7" w:rsidR="00BC6738">
        <w:rPr>
          <w:rFonts w:ascii="Arial" w:hAnsi="Arial" w:cs="Arial"/>
          <w:sz w:val="20"/>
          <w:szCs w:val="20"/>
        </w:rPr>
        <w:t>so zákonom č. 18/1996 Z.</w:t>
      </w:r>
      <w:r w:rsidR="00CC0F9E">
        <w:rPr>
          <w:rFonts w:ascii="Arial" w:hAnsi="Arial" w:cs="Arial"/>
          <w:sz w:val="20"/>
          <w:szCs w:val="20"/>
        </w:rPr>
        <w:t xml:space="preserve"> </w:t>
      </w:r>
      <w:r w:rsidRPr="004E78F7" w:rsidR="00BC6738">
        <w:rPr>
          <w:rFonts w:ascii="Arial" w:hAnsi="Arial" w:cs="Arial"/>
          <w:sz w:val="20"/>
          <w:szCs w:val="20"/>
        </w:rPr>
        <w:t>z. o cenách v</w:t>
      </w:r>
      <w:r>
        <w:rPr>
          <w:rFonts w:ascii="Arial" w:hAnsi="Arial" w:cs="Arial"/>
          <w:sz w:val="20"/>
          <w:szCs w:val="20"/>
        </w:rPr>
        <w:t xml:space="preserve"> platnom </w:t>
      </w:r>
      <w:r w:rsidRPr="004E78F7" w:rsidR="00BC6738">
        <w:rPr>
          <w:rFonts w:ascii="Arial" w:hAnsi="Arial" w:cs="Arial"/>
          <w:sz w:val="20"/>
          <w:szCs w:val="20"/>
        </w:rPr>
        <w:t xml:space="preserve">znení </w:t>
      </w:r>
      <w:r w:rsidRPr="00F65356" w:rsidR="008500B0">
        <w:rPr>
          <w:rFonts w:ascii="Arial" w:hAnsi="Arial" w:cs="Arial"/>
          <w:sz w:val="20"/>
          <w:szCs w:val="20"/>
        </w:rPr>
        <w:t>ako cen</w:t>
      </w:r>
      <w:r>
        <w:rPr>
          <w:rFonts w:ascii="Arial" w:hAnsi="Arial" w:cs="Arial"/>
          <w:sz w:val="20"/>
          <w:szCs w:val="20"/>
        </w:rPr>
        <w:t>y</w:t>
      </w:r>
      <w:r w:rsidRPr="00F65356" w:rsidR="008500B0">
        <w:rPr>
          <w:rFonts w:ascii="Arial" w:hAnsi="Arial" w:cs="Arial"/>
          <w:sz w:val="20"/>
          <w:szCs w:val="20"/>
        </w:rPr>
        <w:t xml:space="preserve"> maximáln</w:t>
      </w:r>
      <w:r>
        <w:rPr>
          <w:rFonts w:ascii="Arial" w:hAnsi="Arial" w:cs="Arial"/>
          <w:sz w:val="20"/>
          <w:szCs w:val="20"/>
        </w:rPr>
        <w:t>e, záväzné, nemenné a konečné</w:t>
      </w:r>
      <w:r w:rsidRPr="00F65356" w:rsidR="008500B0">
        <w:rPr>
          <w:rFonts w:ascii="Arial" w:hAnsi="Arial" w:cs="Arial"/>
          <w:sz w:val="20"/>
          <w:szCs w:val="20"/>
        </w:rPr>
        <w:t>.</w:t>
      </w:r>
      <w:r w:rsidR="008500B0">
        <w:rPr>
          <w:rFonts w:ascii="Arial" w:hAnsi="Arial" w:cs="Arial"/>
          <w:sz w:val="20"/>
          <w:szCs w:val="20"/>
        </w:rPr>
        <w:t xml:space="preserve"> </w:t>
      </w:r>
    </w:p>
    <w:p w:rsidR="00562B24" w:rsidP="00562B24">
      <w:pPr>
        <w:ind w:left="360"/>
        <w:jc w:val="both"/>
        <w:rPr>
          <w:rFonts w:ascii="Arial" w:hAnsi="Arial" w:cs="Arial"/>
          <w:sz w:val="20"/>
          <w:szCs w:val="20"/>
        </w:rPr>
      </w:pPr>
      <w:r w:rsidR="0068454E">
        <w:rPr>
          <w:rFonts w:ascii="Arial" w:hAnsi="Arial" w:cs="Arial"/>
          <w:sz w:val="20"/>
          <w:szCs w:val="20"/>
        </w:rPr>
        <w:t xml:space="preserve">Podrobná špecifikácia cien jednotlivých položiek predmetu tejto </w:t>
      </w:r>
      <w:r w:rsidR="00ED3CB2">
        <w:rPr>
          <w:rFonts w:ascii="Arial" w:hAnsi="Arial" w:cs="Arial"/>
          <w:sz w:val="20"/>
          <w:szCs w:val="20"/>
        </w:rPr>
        <w:t>Rámcovej dohody</w:t>
      </w:r>
      <w:r w:rsidR="0068454E">
        <w:rPr>
          <w:rFonts w:ascii="Arial" w:hAnsi="Arial" w:cs="Arial"/>
          <w:sz w:val="20"/>
          <w:szCs w:val="20"/>
        </w:rPr>
        <w:t xml:space="preserve"> je v prílohe č. 1 k tejto </w:t>
      </w:r>
      <w:r w:rsidRPr="00ED3CB2" w:rsidR="00ED3CB2">
        <w:rPr>
          <w:rFonts w:ascii="Arial" w:hAnsi="Arial" w:cs="Arial"/>
          <w:sz w:val="20"/>
          <w:szCs w:val="20"/>
        </w:rPr>
        <w:t>Rámcovej doho</w:t>
      </w:r>
      <w:r w:rsidRPr="00ED3CB2" w:rsidR="00ED3CB2">
        <w:rPr>
          <w:rFonts w:ascii="Arial" w:hAnsi="Arial" w:cs="Arial"/>
          <w:sz w:val="20"/>
          <w:szCs w:val="20"/>
        </w:rPr>
        <w:t>de</w:t>
      </w:r>
      <w:r w:rsidR="0068454E">
        <w:rPr>
          <w:rFonts w:ascii="Arial" w:hAnsi="Arial" w:cs="Arial"/>
          <w:sz w:val="20"/>
          <w:szCs w:val="20"/>
        </w:rPr>
        <w:t>.</w:t>
      </w:r>
      <w:r w:rsidR="000C0F42">
        <w:rPr>
          <w:rFonts w:ascii="Arial" w:hAnsi="Arial" w:cs="Arial"/>
          <w:sz w:val="20"/>
          <w:szCs w:val="20"/>
        </w:rPr>
        <w:t xml:space="preserve"> </w:t>
      </w:r>
    </w:p>
    <w:p w:rsidR="000C0F42" w:rsidRPr="000C0F42" w:rsidP="00562B24">
      <w:pPr>
        <w:ind w:left="360"/>
        <w:jc w:val="both"/>
        <w:rPr>
          <w:rFonts w:ascii="Arial" w:hAnsi="Arial" w:cs="Arial"/>
          <w:sz w:val="20"/>
          <w:szCs w:val="20"/>
        </w:rPr>
      </w:pPr>
      <w:r w:rsidR="00ED0208">
        <w:rPr>
          <w:rFonts w:ascii="Arial" w:hAnsi="Arial" w:cs="Arial"/>
          <w:sz w:val="20"/>
          <w:szCs w:val="20"/>
        </w:rPr>
        <w:t>Celková cena za služby</w:t>
      </w:r>
      <w:r w:rsidRPr="000C0F42">
        <w:rPr>
          <w:rFonts w:ascii="Arial" w:hAnsi="Arial" w:cs="Arial"/>
          <w:sz w:val="20"/>
          <w:szCs w:val="20"/>
        </w:rPr>
        <w:t xml:space="preserve"> podľa tejto Rámcovej dohody na základe všetkých uskutočnených </w:t>
      </w:r>
      <w:r w:rsidR="00ED0208">
        <w:rPr>
          <w:rFonts w:ascii="Arial" w:hAnsi="Arial" w:cs="Arial"/>
          <w:sz w:val="20"/>
          <w:szCs w:val="20"/>
        </w:rPr>
        <w:t xml:space="preserve">záväzných </w:t>
      </w:r>
      <w:r w:rsidRPr="000C0F42">
        <w:rPr>
          <w:rFonts w:ascii="Arial" w:hAnsi="Arial" w:cs="Arial"/>
          <w:sz w:val="20"/>
          <w:szCs w:val="20"/>
        </w:rPr>
        <w:t xml:space="preserve">objednávok nesmie presiahnuť finančný limit </w:t>
      </w:r>
      <w:r w:rsidR="00562B24">
        <w:rPr>
          <w:rFonts w:ascii="Arial" w:hAnsi="Arial" w:cs="Arial"/>
          <w:b/>
          <w:bCs/>
          <w:sz w:val="20"/>
          <w:szCs w:val="20"/>
        </w:rPr>
        <w:t>v sume</w:t>
      </w:r>
      <w:r w:rsidRPr="000C0F42">
        <w:rPr>
          <w:rFonts w:ascii="Arial" w:hAnsi="Arial" w:cs="Arial"/>
          <w:b/>
          <w:bCs/>
          <w:sz w:val="20"/>
          <w:szCs w:val="20"/>
        </w:rPr>
        <w:t xml:space="preserve"> </w:t>
      </w:r>
      <w:r w:rsidR="00F23CA6">
        <w:rPr>
          <w:rFonts w:ascii="Arial" w:hAnsi="Arial" w:cs="Arial"/>
          <w:b/>
          <w:bCs/>
          <w:sz w:val="20"/>
          <w:szCs w:val="20"/>
        </w:rPr>
        <w:t>1</w:t>
      </w:r>
      <w:r w:rsidR="001629B0">
        <w:rPr>
          <w:rFonts w:ascii="Arial" w:hAnsi="Arial" w:cs="Arial"/>
          <w:b/>
          <w:bCs/>
          <w:sz w:val="20"/>
          <w:szCs w:val="20"/>
        </w:rPr>
        <w:t>86</w:t>
      </w:r>
      <w:r w:rsidR="00F23CA6">
        <w:rPr>
          <w:rFonts w:ascii="Arial" w:hAnsi="Arial" w:cs="Arial"/>
          <w:b/>
          <w:bCs/>
          <w:sz w:val="20"/>
          <w:szCs w:val="20"/>
        </w:rPr>
        <w:t xml:space="preserve"> 000</w:t>
      </w:r>
      <w:r w:rsidRPr="000C0F42">
        <w:rPr>
          <w:rFonts w:ascii="Arial" w:hAnsi="Arial" w:cs="Arial"/>
          <w:b/>
          <w:bCs/>
          <w:sz w:val="20"/>
          <w:szCs w:val="20"/>
        </w:rPr>
        <w:t>,- € bez DPH</w:t>
      </w:r>
      <w:r w:rsidRPr="000C0F42">
        <w:rPr>
          <w:rFonts w:ascii="Arial" w:hAnsi="Arial" w:cs="Arial"/>
          <w:sz w:val="20"/>
          <w:szCs w:val="20"/>
        </w:rPr>
        <w:t xml:space="preserve"> (slovom: </w:t>
      </w:r>
      <w:r w:rsidR="001629B0">
        <w:rPr>
          <w:rFonts w:ascii="Arial" w:hAnsi="Arial" w:cs="Arial"/>
          <w:sz w:val="20"/>
          <w:szCs w:val="20"/>
        </w:rPr>
        <w:t>stoosemdesiatšesť</w:t>
      </w:r>
      <w:r w:rsidR="00F23CA6">
        <w:rPr>
          <w:rFonts w:ascii="Arial" w:hAnsi="Arial" w:cs="Arial"/>
          <w:sz w:val="20"/>
          <w:szCs w:val="20"/>
        </w:rPr>
        <w:t>tisíc</w:t>
      </w:r>
      <w:r w:rsidRPr="000C0F42">
        <w:rPr>
          <w:rFonts w:ascii="Arial" w:hAnsi="Arial" w:cs="Arial"/>
          <w:sz w:val="20"/>
          <w:szCs w:val="20"/>
        </w:rPr>
        <w:t xml:space="preserve"> eur</w:t>
      </w:r>
      <w:r w:rsidR="00F23CA6">
        <w:rPr>
          <w:rFonts w:ascii="Arial" w:hAnsi="Arial" w:cs="Arial"/>
          <w:sz w:val="20"/>
          <w:szCs w:val="20"/>
        </w:rPr>
        <w:t xml:space="preserve"> bez DPH</w:t>
      </w:r>
      <w:r w:rsidRPr="000C0F42">
        <w:rPr>
          <w:rFonts w:ascii="Arial" w:hAnsi="Arial" w:cs="Arial"/>
          <w:sz w:val="20"/>
          <w:szCs w:val="20"/>
        </w:rPr>
        <w:t>)</w:t>
      </w:r>
      <w:r w:rsidR="00F23CA6">
        <w:rPr>
          <w:rFonts w:ascii="Arial" w:hAnsi="Arial" w:cs="Arial"/>
          <w:sz w:val="20"/>
          <w:szCs w:val="20"/>
        </w:rPr>
        <w:t>.</w:t>
      </w:r>
    </w:p>
    <w:p w:rsidR="0068454E" w:rsidP="00F76DFD">
      <w:pPr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68454E" w:rsidR="00BC6738">
        <w:rPr>
          <w:rFonts w:ascii="Arial" w:hAnsi="Arial" w:cs="Arial"/>
          <w:sz w:val="20"/>
          <w:szCs w:val="20"/>
        </w:rPr>
        <w:t xml:space="preserve">Úhradu ceny </w:t>
      </w:r>
      <w:r w:rsidRPr="0068454E" w:rsidR="00D13272">
        <w:rPr>
          <w:rFonts w:ascii="Arial" w:hAnsi="Arial" w:cs="Arial"/>
          <w:sz w:val="20"/>
          <w:szCs w:val="20"/>
        </w:rPr>
        <w:t xml:space="preserve">za </w:t>
      </w:r>
      <w:r w:rsidR="000366B1">
        <w:rPr>
          <w:rFonts w:ascii="Arial" w:hAnsi="Arial" w:cs="Arial"/>
          <w:sz w:val="20"/>
          <w:szCs w:val="20"/>
        </w:rPr>
        <w:t xml:space="preserve">opakovane </w:t>
      </w:r>
      <w:r w:rsidRPr="0068454E" w:rsidR="00D13272">
        <w:rPr>
          <w:rFonts w:ascii="Arial" w:hAnsi="Arial" w:cs="Arial"/>
          <w:sz w:val="20"/>
          <w:szCs w:val="20"/>
        </w:rPr>
        <w:t>poskytnuté služby</w:t>
      </w:r>
      <w:r>
        <w:rPr>
          <w:rFonts w:ascii="Arial" w:hAnsi="Arial" w:cs="Arial"/>
          <w:sz w:val="20"/>
          <w:szCs w:val="20"/>
        </w:rPr>
        <w:t xml:space="preserve"> v zmysle tejto </w:t>
      </w:r>
      <w:r w:rsidR="00ED3CB2">
        <w:rPr>
          <w:rFonts w:ascii="Arial" w:hAnsi="Arial" w:cs="Arial"/>
          <w:sz w:val="20"/>
          <w:szCs w:val="20"/>
        </w:rPr>
        <w:t>Rámcovej dohody</w:t>
      </w:r>
      <w:r w:rsidRPr="0068454E" w:rsidR="00BC6738">
        <w:rPr>
          <w:rFonts w:ascii="Arial" w:hAnsi="Arial" w:cs="Arial"/>
          <w:sz w:val="20"/>
          <w:szCs w:val="20"/>
        </w:rPr>
        <w:t xml:space="preserve"> uskutoční objednávateľ na základe</w:t>
      </w:r>
      <w:r w:rsidRPr="0068454E" w:rsidR="0069179E">
        <w:rPr>
          <w:rFonts w:ascii="Arial" w:hAnsi="Arial" w:cs="Arial"/>
          <w:sz w:val="20"/>
          <w:szCs w:val="20"/>
        </w:rPr>
        <w:t xml:space="preserve"> riadne doručen</w:t>
      </w:r>
      <w:r>
        <w:rPr>
          <w:rFonts w:ascii="Arial" w:hAnsi="Arial" w:cs="Arial"/>
          <w:sz w:val="20"/>
          <w:szCs w:val="20"/>
        </w:rPr>
        <w:t>ých</w:t>
      </w:r>
      <w:r w:rsidRPr="0068454E" w:rsidR="00BC6738">
        <w:rPr>
          <w:rFonts w:ascii="Arial" w:hAnsi="Arial" w:cs="Arial"/>
          <w:sz w:val="20"/>
          <w:szCs w:val="20"/>
        </w:rPr>
        <w:t xml:space="preserve"> faktúr </w:t>
      </w:r>
      <w:r w:rsidRPr="0068454E" w:rsidR="00532E8F">
        <w:rPr>
          <w:rFonts w:ascii="Arial" w:hAnsi="Arial" w:cs="Arial"/>
          <w:sz w:val="20"/>
          <w:szCs w:val="20"/>
        </w:rPr>
        <w:t xml:space="preserve">v rozsahu uvedenom </w:t>
      </w:r>
      <w:r w:rsidR="000366B1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záväzných objednávkach</w:t>
      </w:r>
      <w:r w:rsidRPr="001629B0" w:rsidR="001629B0">
        <w:rPr>
          <w:rFonts w:ascii="Arial" w:hAnsi="Arial" w:cs="Arial"/>
          <w:sz w:val="20"/>
          <w:szCs w:val="20"/>
        </w:rPr>
        <w:t xml:space="preserve"> </w:t>
      </w:r>
      <w:r w:rsidRPr="0068454E" w:rsidR="001629B0">
        <w:rPr>
          <w:rFonts w:ascii="Arial" w:hAnsi="Arial" w:cs="Arial"/>
          <w:sz w:val="20"/>
          <w:szCs w:val="20"/>
        </w:rPr>
        <w:t xml:space="preserve">za </w:t>
      </w:r>
      <w:r w:rsidRPr="0068454E" w:rsidR="001629B0">
        <w:rPr>
          <w:rFonts w:ascii="Arial" w:hAnsi="Arial" w:cs="Arial"/>
          <w:b/>
          <w:sz w:val="20"/>
          <w:szCs w:val="20"/>
        </w:rPr>
        <w:t>skutočne</w:t>
      </w:r>
      <w:r w:rsidRPr="0068454E" w:rsidR="001629B0">
        <w:rPr>
          <w:rFonts w:ascii="Arial" w:hAnsi="Arial" w:cs="Arial"/>
          <w:sz w:val="20"/>
          <w:szCs w:val="20"/>
        </w:rPr>
        <w:t> poskytnuté služby</w:t>
      </w:r>
      <w:r w:rsidRPr="0068454E" w:rsidR="00BC6738">
        <w:rPr>
          <w:rFonts w:ascii="Arial" w:hAnsi="Arial" w:cs="Arial"/>
          <w:sz w:val="20"/>
          <w:szCs w:val="20"/>
        </w:rPr>
        <w:t xml:space="preserve">. </w:t>
      </w:r>
      <w:r w:rsidR="001629B0">
        <w:rPr>
          <w:rFonts w:ascii="Arial" w:hAnsi="Arial" w:cs="Arial"/>
          <w:sz w:val="20"/>
          <w:szCs w:val="20"/>
        </w:rPr>
        <w:t xml:space="preserve"> </w:t>
      </w:r>
    </w:p>
    <w:p w:rsidR="003312A8" w:rsidP="00F76DFD">
      <w:pPr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="000366B1">
        <w:rPr>
          <w:rFonts w:ascii="Arial" w:hAnsi="Arial" w:cs="Arial"/>
          <w:sz w:val="20"/>
          <w:szCs w:val="20"/>
        </w:rPr>
        <w:t>L</w:t>
      </w:r>
      <w:r w:rsidRPr="000366B1" w:rsidR="00BC6738">
        <w:rPr>
          <w:rFonts w:ascii="Arial" w:hAnsi="Arial" w:cs="Arial"/>
          <w:sz w:val="20"/>
          <w:szCs w:val="20"/>
        </w:rPr>
        <w:t>ehota splatnosti faktúry je</w:t>
      </w:r>
      <w:r w:rsidRPr="000366B1" w:rsidR="002B01E8">
        <w:rPr>
          <w:rFonts w:ascii="Arial" w:hAnsi="Arial" w:cs="Arial"/>
          <w:sz w:val="20"/>
          <w:szCs w:val="20"/>
        </w:rPr>
        <w:t xml:space="preserve"> </w:t>
      </w:r>
      <w:r w:rsidRPr="000366B1" w:rsidR="00C35CD6">
        <w:rPr>
          <w:rFonts w:ascii="Arial" w:hAnsi="Arial" w:cs="Arial"/>
          <w:sz w:val="20"/>
          <w:szCs w:val="20"/>
        </w:rPr>
        <w:t>štrnásť (</w:t>
      </w:r>
      <w:r w:rsidRPr="000366B1" w:rsidR="002B01E8">
        <w:rPr>
          <w:rFonts w:ascii="Arial" w:hAnsi="Arial" w:cs="Arial"/>
          <w:sz w:val="20"/>
          <w:szCs w:val="20"/>
        </w:rPr>
        <w:t>14</w:t>
      </w:r>
      <w:r w:rsidRPr="000366B1" w:rsidR="00C35CD6">
        <w:rPr>
          <w:rFonts w:ascii="Arial" w:hAnsi="Arial" w:cs="Arial"/>
          <w:sz w:val="20"/>
          <w:szCs w:val="20"/>
        </w:rPr>
        <w:t>)</w:t>
      </w:r>
      <w:r w:rsidRPr="000366B1" w:rsidR="00BC6738">
        <w:rPr>
          <w:rFonts w:ascii="Arial" w:hAnsi="Arial" w:cs="Arial"/>
          <w:sz w:val="20"/>
          <w:szCs w:val="20"/>
        </w:rPr>
        <w:t xml:space="preserve"> dní odo dňa jej doručenia objednávateľovi. Faktúr</w:t>
      </w:r>
      <w:r w:rsidR="001629B0">
        <w:rPr>
          <w:rFonts w:ascii="Arial" w:hAnsi="Arial" w:cs="Arial"/>
          <w:sz w:val="20"/>
          <w:szCs w:val="20"/>
        </w:rPr>
        <w:t>y</w:t>
      </w:r>
      <w:r w:rsidRPr="000366B1" w:rsidR="00BC6738">
        <w:rPr>
          <w:rFonts w:ascii="Arial" w:hAnsi="Arial" w:cs="Arial"/>
          <w:sz w:val="20"/>
          <w:szCs w:val="20"/>
        </w:rPr>
        <w:t xml:space="preserve"> bud</w:t>
      </w:r>
      <w:r w:rsidR="001629B0">
        <w:rPr>
          <w:rFonts w:ascii="Arial" w:hAnsi="Arial" w:cs="Arial"/>
          <w:sz w:val="20"/>
          <w:szCs w:val="20"/>
        </w:rPr>
        <w:t>ú uhrádzané</w:t>
      </w:r>
      <w:r w:rsidRPr="000366B1" w:rsidR="00BC6738">
        <w:rPr>
          <w:rFonts w:ascii="Arial" w:hAnsi="Arial" w:cs="Arial"/>
          <w:sz w:val="20"/>
          <w:szCs w:val="20"/>
        </w:rPr>
        <w:t xml:space="preserve"> výhradne prevodným príkazom</w:t>
      </w:r>
      <w:r w:rsidRPr="000366B1" w:rsidR="0069179E">
        <w:rPr>
          <w:rFonts w:ascii="Arial" w:hAnsi="Arial" w:cs="Arial"/>
          <w:sz w:val="20"/>
          <w:szCs w:val="20"/>
        </w:rPr>
        <w:t>.</w:t>
      </w:r>
      <w:r w:rsidRPr="000366B1" w:rsidR="00F017F2">
        <w:rPr>
          <w:rFonts w:ascii="Arial" w:hAnsi="Arial" w:cs="Arial"/>
          <w:sz w:val="20"/>
          <w:szCs w:val="20"/>
        </w:rPr>
        <w:t xml:space="preserve"> Na účely tejto </w:t>
      </w:r>
      <w:r w:rsidR="00ED3CB2">
        <w:rPr>
          <w:rFonts w:ascii="Arial" w:hAnsi="Arial" w:cs="Arial"/>
          <w:sz w:val="20"/>
          <w:szCs w:val="20"/>
        </w:rPr>
        <w:t>Rámcovej dohody</w:t>
      </w:r>
      <w:r w:rsidRPr="000366B1" w:rsidR="00F017F2">
        <w:rPr>
          <w:rFonts w:ascii="Arial" w:hAnsi="Arial" w:cs="Arial"/>
          <w:sz w:val="20"/>
          <w:szCs w:val="20"/>
        </w:rPr>
        <w:t xml:space="preserve"> sa za deň úhrady faktúry považuje deň odpísania finančných prostriedkov z účtu objednávateľa.</w:t>
      </w:r>
    </w:p>
    <w:p w:rsidR="00BC6738" w:rsidRPr="000366B1" w:rsidP="00F76DFD">
      <w:pPr>
        <w:numPr>
          <w:ilvl w:val="1"/>
          <w:numId w:val="6"/>
        </w:num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0366B1" w:rsidR="009C197F">
        <w:rPr>
          <w:rFonts w:ascii="Arial" w:hAnsi="Arial" w:cs="Arial"/>
          <w:sz w:val="20"/>
          <w:szCs w:val="20"/>
        </w:rPr>
        <w:t xml:space="preserve">Poskytovateľ zodpovedá za to, aby </w:t>
      </w:r>
      <w:r w:rsidRPr="000366B1" w:rsidR="00532E8F">
        <w:rPr>
          <w:rFonts w:ascii="Arial" w:hAnsi="Arial" w:cs="Arial"/>
          <w:sz w:val="20"/>
          <w:szCs w:val="20"/>
        </w:rPr>
        <w:t xml:space="preserve">mala </w:t>
      </w:r>
      <w:r w:rsidRPr="000366B1" w:rsidR="00750FA0">
        <w:rPr>
          <w:rFonts w:ascii="Arial" w:hAnsi="Arial" w:cs="Arial"/>
          <w:sz w:val="20"/>
          <w:szCs w:val="20"/>
        </w:rPr>
        <w:t xml:space="preserve">faktúra </w:t>
      </w:r>
      <w:r w:rsidRPr="000366B1" w:rsidR="009C197F">
        <w:rPr>
          <w:rFonts w:ascii="Arial" w:hAnsi="Arial" w:cs="Arial"/>
          <w:sz w:val="20"/>
          <w:szCs w:val="20"/>
        </w:rPr>
        <w:t xml:space="preserve">všetky </w:t>
      </w:r>
      <w:r w:rsidRPr="000366B1" w:rsidR="00750FA0">
        <w:rPr>
          <w:rFonts w:ascii="Arial" w:hAnsi="Arial" w:cs="Arial"/>
          <w:sz w:val="20"/>
          <w:szCs w:val="20"/>
        </w:rPr>
        <w:t xml:space="preserve">náležitosti v zmysle zákona </w:t>
      </w:r>
      <w:r w:rsidRPr="000366B1" w:rsidR="00532E8F">
        <w:rPr>
          <w:rFonts w:ascii="Arial" w:hAnsi="Arial" w:cs="Arial"/>
          <w:sz w:val="20"/>
          <w:szCs w:val="20"/>
        </w:rPr>
        <w:t xml:space="preserve">                        </w:t>
      </w:r>
      <w:r w:rsidRPr="000366B1" w:rsidR="00750FA0">
        <w:rPr>
          <w:rFonts w:ascii="Arial" w:hAnsi="Arial" w:cs="Arial"/>
          <w:sz w:val="20"/>
          <w:szCs w:val="20"/>
        </w:rPr>
        <w:t>č. 222/2004 Z.</w:t>
      </w:r>
      <w:r w:rsidRPr="000366B1" w:rsidR="00F017FD">
        <w:rPr>
          <w:rFonts w:ascii="Arial" w:hAnsi="Arial" w:cs="Arial"/>
          <w:sz w:val="20"/>
          <w:szCs w:val="20"/>
        </w:rPr>
        <w:t xml:space="preserve"> </w:t>
      </w:r>
      <w:r w:rsidRPr="000366B1" w:rsidR="00750FA0">
        <w:rPr>
          <w:rFonts w:ascii="Arial" w:hAnsi="Arial" w:cs="Arial"/>
          <w:sz w:val="20"/>
          <w:szCs w:val="20"/>
        </w:rPr>
        <w:t>z. o dani z pridanej hodno</w:t>
      </w:r>
      <w:r w:rsidR="000366B1">
        <w:rPr>
          <w:rFonts w:ascii="Arial" w:hAnsi="Arial" w:cs="Arial"/>
          <w:sz w:val="20"/>
          <w:szCs w:val="20"/>
        </w:rPr>
        <w:t>ty v platnom znení.</w:t>
      </w:r>
      <w:r w:rsidRPr="000366B1" w:rsidR="003312A8">
        <w:rPr>
          <w:rFonts w:ascii="Arial" w:hAnsi="Arial" w:cs="Arial"/>
          <w:sz w:val="20"/>
          <w:szCs w:val="20"/>
        </w:rPr>
        <w:t xml:space="preserve"> </w:t>
      </w:r>
    </w:p>
    <w:p w:rsidR="00BC6738" w:rsidRPr="00AC39BE" w:rsidP="00F76DFD">
      <w:pPr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AC39BE">
        <w:rPr>
          <w:rFonts w:ascii="Arial" w:hAnsi="Arial" w:cs="Arial"/>
          <w:sz w:val="20"/>
          <w:szCs w:val="20"/>
        </w:rPr>
        <w:t>Fak</w:t>
      </w:r>
      <w:r w:rsidR="009C197F">
        <w:rPr>
          <w:rFonts w:ascii="Arial" w:hAnsi="Arial" w:cs="Arial"/>
          <w:sz w:val="20"/>
          <w:szCs w:val="20"/>
        </w:rPr>
        <w:t>túry bude poskytovateľ doručovať</w:t>
      </w:r>
      <w:r w:rsidRPr="00AC39BE">
        <w:rPr>
          <w:rFonts w:ascii="Arial" w:hAnsi="Arial" w:cs="Arial"/>
          <w:sz w:val="20"/>
          <w:szCs w:val="20"/>
        </w:rPr>
        <w:t xml:space="preserve"> objednávateľovi </w:t>
      </w:r>
      <w:r w:rsidRPr="00AC39BE" w:rsidR="00264DE5">
        <w:rPr>
          <w:rFonts w:ascii="Arial" w:hAnsi="Arial" w:cs="Arial"/>
          <w:sz w:val="20"/>
          <w:szCs w:val="20"/>
        </w:rPr>
        <w:t xml:space="preserve">osobne </w:t>
      </w:r>
      <w:r w:rsidR="009C197F">
        <w:rPr>
          <w:rFonts w:ascii="Arial" w:hAnsi="Arial" w:cs="Arial"/>
          <w:sz w:val="20"/>
          <w:szCs w:val="20"/>
        </w:rPr>
        <w:t>do</w:t>
      </w:r>
      <w:r w:rsidRPr="00AC39BE">
        <w:rPr>
          <w:rFonts w:ascii="Arial" w:hAnsi="Arial" w:cs="Arial"/>
          <w:sz w:val="20"/>
          <w:szCs w:val="20"/>
        </w:rPr>
        <w:t xml:space="preserve"> podateľ</w:t>
      </w:r>
      <w:r w:rsidR="009C197F">
        <w:rPr>
          <w:rFonts w:ascii="Arial" w:hAnsi="Arial" w:cs="Arial"/>
          <w:sz w:val="20"/>
          <w:szCs w:val="20"/>
        </w:rPr>
        <w:t>ne</w:t>
      </w:r>
      <w:r w:rsidRPr="00AC39BE">
        <w:rPr>
          <w:rFonts w:ascii="Arial" w:hAnsi="Arial" w:cs="Arial"/>
          <w:sz w:val="20"/>
          <w:szCs w:val="20"/>
        </w:rPr>
        <w:t xml:space="preserve"> alebo zasiela</w:t>
      </w:r>
      <w:r w:rsidR="006258D0">
        <w:rPr>
          <w:rFonts w:ascii="Arial" w:hAnsi="Arial" w:cs="Arial"/>
          <w:sz w:val="20"/>
          <w:szCs w:val="20"/>
        </w:rPr>
        <w:t>ť</w:t>
      </w:r>
      <w:r w:rsidRPr="00AC39BE">
        <w:rPr>
          <w:rFonts w:ascii="Arial" w:hAnsi="Arial" w:cs="Arial"/>
          <w:sz w:val="20"/>
          <w:szCs w:val="20"/>
        </w:rPr>
        <w:t xml:space="preserve"> </w:t>
      </w:r>
      <w:r w:rsidR="00C372DD">
        <w:rPr>
          <w:rFonts w:ascii="Arial" w:hAnsi="Arial" w:cs="Arial"/>
          <w:sz w:val="20"/>
          <w:szCs w:val="20"/>
        </w:rPr>
        <w:t xml:space="preserve">          </w:t>
      </w:r>
      <w:r w:rsidR="0069179E">
        <w:rPr>
          <w:rFonts w:ascii="Arial" w:hAnsi="Arial" w:cs="Arial"/>
          <w:sz w:val="20"/>
          <w:szCs w:val="20"/>
        </w:rPr>
        <w:t xml:space="preserve">do sídla objednávateľa </w:t>
      </w:r>
      <w:r w:rsidRPr="00AC39BE">
        <w:rPr>
          <w:rFonts w:ascii="Arial" w:hAnsi="Arial" w:cs="Arial"/>
          <w:sz w:val="20"/>
          <w:szCs w:val="20"/>
        </w:rPr>
        <w:t xml:space="preserve">doporučenou poštou </w:t>
      </w:r>
      <w:r w:rsidRPr="00AC39BE" w:rsidR="00264DE5">
        <w:rPr>
          <w:rFonts w:ascii="Arial" w:hAnsi="Arial" w:cs="Arial"/>
          <w:sz w:val="20"/>
          <w:szCs w:val="20"/>
        </w:rPr>
        <w:t>s</w:t>
      </w:r>
      <w:r w:rsidR="009C197F">
        <w:rPr>
          <w:rFonts w:ascii="Arial" w:hAnsi="Arial" w:cs="Arial"/>
          <w:sz w:val="20"/>
          <w:szCs w:val="20"/>
        </w:rPr>
        <w:t> </w:t>
      </w:r>
      <w:r w:rsidRPr="00AC39BE" w:rsidR="00264DE5">
        <w:rPr>
          <w:rFonts w:ascii="Arial" w:hAnsi="Arial" w:cs="Arial"/>
          <w:sz w:val="20"/>
          <w:szCs w:val="20"/>
        </w:rPr>
        <w:t>označením</w:t>
      </w:r>
      <w:r w:rsidR="009C197F">
        <w:rPr>
          <w:rFonts w:ascii="Arial" w:hAnsi="Arial" w:cs="Arial"/>
          <w:sz w:val="20"/>
          <w:szCs w:val="20"/>
        </w:rPr>
        <w:t xml:space="preserve"> slovom</w:t>
      </w:r>
      <w:r w:rsidRPr="00AC39BE" w:rsidR="00264DE5">
        <w:rPr>
          <w:rFonts w:ascii="Arial" w:hAnsi="Arial" w:cs="Arial"/>
          <w:sz w:val="20"/>
          <w:szCs w:val="20"/>
        </w:rPr>
        <w:t xml:space="preserve"> </w:t>
      </w:r>
      <w:r w:rsidRPr="00AC39BE">
        <w:rPr>
          <w:rFonts w:ascii="Arial" w:hAnsi="Arial" w:cs="Arial"/>
          <w:sz w:val="20"/>
          <w:szCs w:val="20"/>
        </w:rPr>
        <w:t>„faktúra“</w:t>
      </w:r>
      <w:r w:rsidRPr="00AC39BE">
        <w:rPr>
          <w:rFonts w:ascii="Arial" w:hAnsi="Arial" w:cs="Arial"/>
          <w:sz w:val="20"/>
          <w:szCs w:val="20"/>
        </w:rPr>
        <w:t>.</w:t>
      </w:r>
    </w:p>
    <w:p w:rsidR="00BC6738" w:rsidRPr="004E78F7" w:rsidP="00F76DFD">
      <w:pPr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4E78F7">
        <w:rPr>
          <w:rFonts w:ascii="Arial" w:hAnsi="Arial" w:cs="Arial"/>
          <w:sz w:val="20"/>
          <w:szCs w:val="20"/>
        </w:rPr>
        <w:t>Objednávateľ je oprávnený namietať vecnú</w:t>
      </w:r>
      <w:r w:rsidR="00C73161">
        <w:rPr>
          <w:rFonts w:ascii="Arial" w:hAnsi="Arial" w:cs="Arial"/>
          <w:sz w:val="20"/>
          <w:szCs w:val="20"/>
        </w:rPr>
        <w:t>,</w:t>
      </w:r>
      <w:r w:rsidRPr="004E78F7">
        <w:rPr>
          <w:rFonts w:ascii="Arial" w:hAnsi="Arial" w:cs="Arial"/>
          <w:sz w:val="20"/>
          <w:szCs w:val="20"/>
        </w:rPr>
        <w:t xml:space="preserve"> ako aj formálnu správnosť fakturácie poskytovateľa.</w:t>
      </w:r>
    </w:p>
    <w:p w:rsidR="00485375" w:rsidRPr="00485375" w:rsidP="00F76DFD">
      <w:pPr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485375" w:rsidR="00BC6738">
        <w:rPr>
          <w:rFonts w:ascii="Arial" w:hAnsi="Arial" w:cs="Arial"/>
          <w:sz w:val="20"/>
          <w:szCs w:val="20"/>
        </w:rPr>
        <w:t xml:space="preserve">V prípade, že faktúra nebude obsahovať náležitosti </w:t>
      </w:r>
      <w:r w:rsidRPr="00485375" w:rsidR="009C197F">
        <w:rPr>
          <w:rFonts w:ascii="Arial" w:hAnsi="Arial" w:cs="Arial"/>
          <w:sz w:val="20"/>
          <w:szCs w:val="20"/>
        </w:rPr>
        <w:t>dohodnut</w:t>
      </w:r>
      <w:r w:rsidRPr="00485375" w:rsidR="00BC6738">
        <w:rPr>
          <w:rFonts w:ascii="Arial" w:hAnsi="Arial" w:cs="Arial"/>
          <w:sz w:val="20"/>
          <w:szCs w:val="20"/>
        </w:rPr>
        <w:t>é</w:t>
      </w:r>
      <w:r w:rsidR="00ED0208">
        <w:rPr>
          <w:rFonts w:ascii="Arial" w:hAnsi="Arial" w:cs="Arial"/>
          <w:sz w:val="20"/>
          <w:szCs w:val="20"/>
        </w:rPr>
        <w:t xml:space="preserve"> v tejto Rámcovej dohode</w:t>
      </w:r>
      <w:r w:rsidRPr="00485375" w:rsidR="00BC6738">
        <w:rPr>
          <w:rFonts w:ascii="Arial" w:hAnsi="Arial" w:cs="Arial"/>
          <w:sz w:val="20"/>
          <w:szCs w:val="20"/>
        </w:rPr>
        <w:t xml:space="preserve">, objednávateľ je oprávnený vrátiť </w:t>
      </w:r>
      <w:r w:rsidRPr="00485375" w:rsidR="009C197F">
        <w:rPr>
          <w:rFonts w:ascii="Arial" w:hAnsi="Arial" w:cs="Arial"/>
          <w:sz w:val="20"/>
          <w:szCs w:val="20"/>
        </w:rPr>
        <w:t xml:space="preserve">poskytovateľovi </w:t>
      </w:r>
      <w:r w:rsidRPr="00485375" w:rsidR="00BC6738">
        <w:rPr>
          <w:rFonts w:ascii="Arial" w:hAnsi="Arial" w:cs="Arial"/>
          <w:sz w:val="20"/>
          <w:szCs w:val="20"/>
        </w:rPr>
        <w:t>faktúru na doplnenie s uv</w:t>
      </w:r>
      <w:r w:rsidRPr="00485375" w:rsidR="00BC6738">
        <w:rPr>
          <w:rFonts w:ascii="Arial" w:hAnsi="Arial" w:cs="Arial"/>
          <w:sz w:val="20"/>
          <w:szCs w:val="20"/>
        </w:rPr>
        <w:t xml:space="preserve">edením nedostatkov, </w:t>
      </w:r>
      <w:r w:rsidR="001629B0">
        <w:rPr>
          <w:rFonts w:ascii="Arial" w:hAnsi="Arial" w:cs="Arial"/>
          <w:sz w:val="20"/>
          <w:szCs w:val="20"/>
        </w:rPr>
        <w:t>ktoré sa majú odstrániť. V tom</w:t>
      </w:r>
      <w:r w:rsidRPr="00485375" w:rsidR="00BC6738">
        <w:rPr>
          <w:rFonts w:ascii="Arial" w:hAnsi="Arial" w:cs="Arial"/>
          <w:sz w:val="20"/>
          <w:szCs w:val="20"/>
        </w:rPr>
        <w:t xml:space="preserve"> prípade sa preruší plynutie lehoty splatnosti a nová lehota splatnosti začne plynúť dňom riadneho doručenia opravenej faktúry objednávateľovi</w:t>
      </w:r>
      <w:r w:rsidRPr="00485375">
        <w:rPr>
          <w:rFonts w:ascii="Arial" w:hAnsi="Arial" w:cs="Arial"/>
          <w:sz w:val="20"/>
          <w:szCs w:val="20"/>
        </w:rPr>
        <w:t>.</w:t>
      </w:r>
    </w:p>
    <w:p w:rsidR="00485375" w:rsidP="00DE4AB7">
      <w:pPr>
        <w:tabs>
          <w:tab w:val="num" w:pos="2160"/>
        </w:tabs>
        <w:ind w:left="709"/>
        <w:jc w:val="center"/>
        <w:rPr>
          <w:rFonts w:ascii="Arial" w:hAnsi="Arial" w:cs="Arial"/>
          <w:b/>
          <w:sz w:val="20"/>
          <w:szCs w:val="20"/>
        </w:rPr>
      </w:pPr>
    </w:p>
    <w:p w:rsidR="00ED0208" w:rsidP="00DE4AB7">
      <w:pPr>
        <w:tabs>
          <w:tab w:val="num" w:pos="2160"/>
        </w:tabs>
        <w:ind w:left="709"/>
        <w:jc w:val="center"/>
        <w:rPr>
          <w:rFonts w:ascii="Arial" w:hAnsi="Arial" w:cs="Arial"/>
          <w:b/>
          <w:sz w:val="20"/>
          <w:szCs w:val="20"/>
        </w:rPr>
      </w:pPr>
    </w:p>
    <w:p w:rsidR="00697D91" w:rsidRPr="00697D91" w:rsidP="000C0F42">
      <w:pPr>
        <w:tabs>
          <w:tab w:val="num" w:pos="2160"/>
        </w:tabs>
        <w:jc w:val="center"/>
        <w:rPr>
          <w:rFonts w:ascii="Arial" w:hAnsi="Arial" w:cs="Arial"/>
          <w:b/>
          <w:sz w:val="20"/>
          <w:szCs w:val="20"/>
        </w:rPr>
      </w:pPr>
      <w:r w:rsidRPr="00697D91" w:rsidR="00BC6738">
        <w:rPr>
          <w:rFonts w:ascii="Arial" w:hAnsi="Arial" w:cs="Arial"/>
          <w:b/>
          <w:sz w:val="20"/>
          <w:szCs w:val="20"/>
        </w:rPr>
        <w:t>V.</w:t>
      </w:r>
    </w:p>
    <w:p w:rsidR="000366B1" w:rsidP="000C0F42">
      <w:pPr>
        <w:widowControl w:val="0"/>
        <w:suppressAutoHyphens/>
        <w:autoSpaceDE w:val="0"/>
        <w:jc w:val="center"/>
        <w:rPr>
          <w:rFonts w:ascii="Arial" w:hAnsi="Arial" w:cs="Arial"/>
          <w:b/>
          <w:sz w:val="20"/>
          <w:szCs w:val="20"/>
          <w:lang w:eastAsia="ne-NP" w:bidi="ne-NP"/>
        </w:rPr>
      </w:pPr>
      <w:r w:rsidRPr="000366B1">
        <w:rPr>
          <w:rFonts w:ascii="Arial" w:hAnsi="Arial" w:cs="Arial"/>
          <w:b/>
          <w:sz w:val="20"/>
          <w:szCs w:val="20"/>
          <w:lang w:eastAsia="ne-NP" w:bidi="ne-NP"/>
        </w:rPr>
        <w:t>Práva a povinnosti zmluvných strán</w:t>
      </w:r>
    </w:p>
    <w:p w:rsidR="000C0F42" w:rsidRPr="000366B1" w:rsidP="000C0F42">
      <w:pPr>
        <w:widowControl w:val="0"/>
        <w:suppressAutoHyphens/>
        <w:autoSpaceDE w:val="0"/>
        <w:jc w:val="center"/>
        <w:rPr>
          <w:rFonts w:ascii="Arial" w:hAnsi="Arial" w:cs="Arial"/>
          <w:b/>
          <w:sz w:val="20"/>
          <w:szCs w:val="20"/>
          <w:lang w:eastAsia="ne-NP" w:bidi="ne-NP"/>
        </w:rPr>
      </w:pPr>
    </w:p>
    <w:p w:rsidR="000366B1" w:rsidRPr="000366B1" w:rsidP="00F76DFD">
      <w:pPr>
        <w:widowControl w:val="0"/>
        <w:numPr>
          <w:ilvl w:val="1"/>
          <w:numId w:val="12"/>
        </w:numPr>
        <w:suppressAutoHyphens/>
        <w:autoSpaceDE w:val="0"/>
        <w:ind w:left="284" w:hanging="284"/>
        <w:jc w:val="both"/>
        <w:rPr>
          <w:rFonts w:ascii="Arial" w:hAnsi="Arial" w:cs="Arial"/>
          <w:bCs/>
          <w:iCs/>
          <w:sz w:val="20"/>
          <w:szCs w:val="20"/>
          <w:lang w:eastAsia="ne-NP" w:bidi="ne-NP"/>
        </w:rPr>
      </w:pP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 </w:t>
      </w:r>
      <w:r w:rsidR="00636A4A">
        <w:rPr>
          <w:rFonts w:ascii="Arial" w:hAnsi="Arial" w:cs="Arial"/>
          <w:bCs/>
          <w:iCs/>
          <w:sz w:val="20"/>
          <w:szCs w:val="20"/>
          <w:lang w:eastAsia="ne-NP" w:bidi="ne-NP"/>
        </w:rPr>
        <w:t>Objednávateľ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>:</w:t>
      </w:r>
    </w:p>
    <w:p w:rsidR="000366B1" w:rsidP="00F76DFD">
      <w:pPr>
        <w:widowControl w:val="0"/>
        <w:numPr>
          <w:ilvl w:val="2"/>
          <w:numId w:val="12"/>
        </w:numPr>
        <w:suppressAutoHyphens/>
        <w:autoSpaceDE w:val="0"/>
        <w:ind w:left="709" w:hanging="283"/>
        <w:jc w:val="both"/>
        <w:rPr>
          <w:rFonts w:ascii="Arial" w:hAnsi="Arial" w:cs="Arial"/>
          <w:bCs/>
          <w:iCs/>
          <w:sz w:val="20"/>
          <w:szCs w:val="20"/>
          <w:lang w:eastAsia="ne-NP" w:bidi="ne-NP"/>
        </w:rPr>
      </w:pP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>je povinný umožniť</w:t>
      </w:r>
      <w:r w:rsidR="00C7316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 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prístup zamestnancom </w:t>
      </w:r>
      <w:r w:rsidR="00636A4A">
        <w:rPr>
          <w:rFonts w:ascii="Arial" w:hAnsi="Arial" w:cs="Arial"/>
          <w:bCs/>
          <w:iCs/>
          <w:sz w:val="20"/>
          <w:szCs w:val="20"/>
          <w:lang w:eastAsia="ne-NP" w:bidi="ne-NP"/>
        </w:rPr>
        <w:t>poskytovateľa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 </w:t>
      </w:r>
      <w:r w:rsidR="00C7316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na miesto poskytovania služieb, 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ako aj ostatným </w:t>
      </w:r>
      <w:r w:rsidR="00C73161">
        <w:rPr>
          <w:rFonts w:ascii="Arial" w:hAnsi="Arial" w:cs="Arial"/>
          <w:bCs/>
          <w:iCs/>
          <w:sz w:val="20"/>
          <w:szCs w:val="20"/>
          <w:lang w:eastAsia="ne-NP" w:bidi="ne-NP"/>
        </w:rPr>
        <w:t>spolupracujúci</w:t>
      </w:r>
      <w:r w:rsidR="00876DB2">
        <w:rPr>
          <w:rFonts w:ascii="Arial" w:hAnsi="Arial" w:cs="Arial"/>
          <w:bCs/>
          <w:iCs/>
          <w:sz w:val="20"/>
          <w:szCs w:val="20"/>
          <w:lang w:eastAsia="ne-NP" w:bidi="ne-NP"/>
        </w:rPr>
        <w:t>m</w:t>
      </w:r>
      <w:r w:rsidR="00C7316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 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>osobám</w:t>
      </w:r>
      <w:r w:rsidR="00C7316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 poskytovateľa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, pre ktoré </w:t>
      </w:r>
      <w:r w:rsidR="00636A4A">
        <w:rPr>
          <w:rFonts w:ascii="Arial" w:hAnsi="Arial" w:cs="Arial"/>
          <w:bCs/>
          <w:iCs/>
          <w:sz w:val="20"/>
          <w:szCs w:val="20"/>
          <w:lang w:eastAsia="ne-NP" w:bidi="ne-NP"/>
        </w:rPr>
        <w:t>poskytovateľ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 požiadal o vstup a </w:t>
      </w:r>
      <w:r w:rsidR="00636A4A">
        <w:rPr>
          <w:rFonts w:ascii="Arial" w:hAnsi="Arial" w:cs="Arial"/>
          <w:bCs/>
          <w:iCs/>
          <w:sz w:val="20"/>
          <w:szCs w:val="20"/>
          <w:lang w:eastAsia="ne-NP" w:bidi="ne-NP"/>
        </w:rPr>
        <w:t>objednávateľ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 im vstup na miesto poskytovania služieb povolil,</w:t>
      </w:r>
    </w:p>
    <w:p w:rsidR="000366B1" w:rsidRPr="006B1365" w:rsidP="00F76DFD">
      <w:pPr>
        <w:widowControl w:val="0"/>
        <w:numPr>
          <w:ilvl w:val="2"/>
          <w:numId w:val="12"/>
        </w:numPr>
        <w:suppressAutoHyphens/>
        <w:autoSpaceDE w:val="0"/>
        <w:ind w:left="709" w:hanging="283"/>
        <w:jc w:val="both"/>
        <w:rPr>
          <w:rFonts w:ascii="Arial" w:hAnsi="Arial" w:cs="Arial"/>
          <w:bCs/>
          <w:iCs/>
          <w:sz w:val="20"/>
          <w:szCs w:val="20"/>
          <w:lang w:eastAsia="ne-NP" w:bidi="ne-NP"/>
        </w:rPr>
      </w:pPr>
      <w:r w:rsidR="00636A4A">
        <w:rPr>
          <w:rFonts w:ascii="Arial" w:hAnsi="Arial" w:cs="Arial"/>
          <w:bCs/>
          <w:iCs/>
          <w:sz w:val="20"/>
          <w:szCs w:val="20"/>
          <w:lang w:eastAsia="ne-NP" w:bidi="ne-NP"/>
        </w:rPr>
        <w:t>m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á právo kedykoľvek </w:t>
      </w:r>
      <w:r w:rsidRPr="006B1365">
        <w:rPr>
          <w:rFonts w:ascii="Arial" w:hAnsi="Arial" w:cs="Arial"/>
          <w:bCs/>
          <w:iCs/>
          <w:sz w:val="20"/>
          <w:szCs w:val="20"/>
          <w:lang w:eastAsia="ne-NP" w:bidi="ne-NP"/>
        </w:rPr>
        <w:t>kontrolovať priebeh poskytovania služieb alebo prác v súvislosti                           s realizáciou p</w:t>
      </w:r>
      <w:r w:rsidRPr="006B1365" w:rsidR="00636A4A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redmetu </w:t>
      </w:r>
      <w:r w:rsidRPr="006B1365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tejto </w:t>
      </w:r>
      <w:r w:rsidRPr="006B1365" w:rsidR="00C73161">
        <w:rPr>
          <w:rFonts w:ascii="Arial" w:hAnsi="Arial" w:cs="Arial"/>
          <w:bCs/>
          <w:iCs/>
          <w:sz w:val="20"/>
          <w:szCs w:val="20"/>
          <w:lang w:eastAsia="ne-NP" w:bidi="ne-NP"/>
        </w:rPr>
        <w:t>Rámcovej dohody</w:t>
      </w:r>
      <w:r w:rsidRPr="006B1365">
        <w:rPr>
          <w:rFonts w:ascii="Arial" w:hAnsi="Arial" w:cs="Arial"/>
          <w:bCs/>
          <w:iCs/>
          <w:sz w:val="20"/>
          <w:szCs w:val="20"/>
          <w:lang w:eastAsia="ne-NP" w:bidi="ne-NP"/>
        </w:rPr>
        <w:t>,</w:t>
      </w:r>
    </w:p>
    <w:p w:rsidR="000366B1" w:rsidRPr="006B1365" w:rsidP="00F76DFD">
      <w:pPr>
        <w:widowControl w:val="0"/>
        <w:numPr>
          <w:ilvl w:val="2"/>
          <w:numId w:val="12"/>
        </w:numPr>
        <w:suppressAutoHyphens/>
        <w:autoSpaceDE w:val="0"/>
        <w:ind w:left="709" w:hanging="283"/>
        <w:jc w:val="both"/>
        <w:rPr>
          <w:rFonts w:ascii="Arial" w:hAnsi="Arial" w:cs="Arial"/>
          <w:bCs/>
          <w:iCs/>
          <w:sz w:val="20"/>
          <w:szCs w:val="20"/>
          <w:lang w:eastAsia="ne-NP" w:bidi="ne-NP"/>
        </w:rPr>
      </w:pPr>
      <w:r w:rsidRPr="006B1365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má právo obmedziť alebo prerušiť výkon poskytovania služieb alebo prác spojených s realizáciou </w:t>
      </w:r>
      <w:r w:rsidRPr="006B1365" w:rsidR="00ED3CB2">
        <w:rPr>
          <w:rFonts w:ascii="Arial" w:hAnsi="Arial" w:cs="Arial"/>
          <w:bCs/>
          <w:iCs/>
          <w:sz w:val="20"/>
          <w:szCs w:val="20"/>
          <w:lang w:eastAsia="ne-NP" w:bidi="ne-NP"/>
        </w:rPr>
        <w:t>predmetu tejto Rámcove</w:t>
      </w:r>
      <w:r w:rsidRPr="006B1365" w:rsidR="00ED3CB2">
        <w:rPr>
          <w:rFonts w:ascii="Arial" w:hAnsi="Arial" w:cs="Arial"/>
          <w:bCs/>
          <w:iCs/>
          <w:sz w:val="20"/>
          <w:szCs w:val="20"/>
          <w:lang w:eastAsia="ne-NP" w:bidi="ne-NP"/>
        </w:rPr>
        <w:t>j dohody</w:t>
      </w:r>
      <w:r w:rsidRPr="006B1365" w:rsidR="007423F8">
        <w:rPr>
          <w:rFonts w:ascii="Arial" w:hAnsi="Arial" w:cs="Arial"/>
          <w:bCs/>
          <w:iCs/>
          <w:sz w:val="20"/>
          <w:szCs w:val="20"/>
          <w:lang w:eastAsia="ne-NP" w:bidi="ne-NP"/>
        </w:rPr>
        <w:t>,</w:t>
      </w:r>
      <w:r w:rsidRPr="006B1365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 a to z dôvodov na strane </w:t>
      </w:r>
      <w:r w:rsidRPr="006B1365" w:rsidR="00636A4A">
        <w:rPr>
          <w:rFonts w:ascii="Arial" w:hAnsi="Arial" w:cs="Arial"/>
          <w:bCs/>
          <w:iCs/>
          <w:sz w:val="20"/>
          <w:szCs w:val="20"/>
          <w:lang w:eastAsia="ne-NP" w:bidi="ne-NP"/>
        </w:rPr>
        <w:t>objednávateľa</w:t>
      </w:r>
      <w:r w:rsidRPr="006B1365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, najmä v prípade potreby využitia miesta plnenia na štátne a politické aktivity a spoločenské podujatia. </w:t>
      </w:r>
      <w:r w:rsidRPr="006B1365" w:rsidR="00636A4A">
        <w:rPr>
          <w:rFonts w:ascii="Arial" w:hAnsi="Arial" w:cs="Arial"/>
          <w:bCs/>
          <w:iCs/>
          <w:sz w:val="20"/>
          <w:szCs w:val="20"/>
          <w:lang w:eastAsia="ne-NP" w:bidi="ne-NP"/>
        </w:rPr>
        <w:t>Objednávateľ</w:t>
      </w:r>
      <w:r w:rsidRPr="006B1365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 túto skutočnosť oznámi </w:t>
      </w:r>
      <w:r w:rsidRPr="006B1365" w:rsidR="00636A4A">
        <w:rPr>
          <w:rFonts w:ascii="Arial" w:hAnsi="Arial" w:cs="Arial"/>
          <w:bCs/>
          <w:iCs/>
          <w:sz w:val="20"/>
          <w:szCs w:val="20"/>
          <w:lang w:eastAsia="ne-NP" w:bidi="ne-NP"/>
        </w:rPr>
        <w:t>poskytovateľovi</w:t>
      </w:r>
      <w:r w:rsidRPr="006B1365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 aspoň jeden (1) </w:t>
      </w:r>
      <w:r w:rsidRPr="006B1365" w:rsidR="00636A4A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pracovný </w:t>
      </w:r>
      <w:r w:rsidRPr="006B1365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deň vopred. V prípade takéhoto prerušenia </w:t>
      </w:r>
      <w:r w:rsidRPr="006B1365" w:rsidR="00A2586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sa </w:t>
      </w:r>
      <w:r w:rsidRPr="006B1365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lehota plnenia </w:t>
      </w:r>
      <w:r w:rsidRPr="006B1365" w:rsidR="00A2586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uvedená v záväznej objednávke </w:t>
      </w:r>
      <w:r w:rsidRPr="006B1365" w:rsidR="001629B0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 posúva o dobu, po ktorú trvá p</w:t>
      </w:r>
      <w:r w:rsidRPr="006B1365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rerušenie realizácie tejto </w:t>
      </w:r>
      <w:r w:rsidRPr="006B1365" w:rsidR="00485434">
        <w:rPr>
          <w:rFonts w:ascii="Arial" w:hAnsi="Arial" w:cs="Arial"/>
          <w:bCs/>
          <w:iCs/>
          <w:sz w:val="20"/>
          <w:szCs w:val="20"/>
          <w:lang w:eastAsia="ne-NP" w:bidi="ne-NP"/>
        </w:rPr>
        <w:t>Rámcovej dohody</w:t>
      </w:r>
      <w:r w:rsidRPr="006B1365" w:rsidR="00A25861">
        <w:rPr>
          <w:rFonts w:ascii="Arial" w:hAnsi="Arial" w:cs="Arial"/>
          <w:bCs/>
          <w:iCs/>
          <w:sz w:val="20"/>
          <w:szCs w:val="20"/>
          <w:lang w:eastAsia="ne-NP" w:bidi="ne-NP"/>
        </w:rPr>
        <w:t>.</w:t>
      </w:r>
    </w:p>
    <w:p w:rsidR="000366B1" w:rsidRPr="006B1365" w:rsidP="00F76DFD">
      <w:pPr>
        <w:widowControl w:val="0"/>
        <w:numPr>
          <w:ilvl w:val="1"/>
          <w:numId w:val="12"/>
        </w:numPr>
        <w:suppressAutoHyphens/>
        <w:autoSpaceDE w:val="0"/>
        <w:ind w:left="284" w:hanging="295"/>
        <w:jc w:val="both"/>
        <w:rPr>
          <w:rFonts w:ascii="Arial" w:hAnsi="Arial" w:cs="Arial"/>
          <w:bCs/>
          <w:iCs/>
          <w:sz w:val="20"/>
          <w:szCs w:val="20"/>
          <w:lang w:eastAsia="ne-NP" w:bidi="ne-NP"/>
        </w:rPr>
      </w:pPr>
      <w:r w:rsidRPr="006B1365">
        <w:rPr>
          <w:rFonts w:ascii="Arial" w:hAnsi="Arial" w:cs="Arial"/>
          <w:bCs/>
          <w:iCs/>
          <w:sz w:val="20"/>
          <w:szCs w:val="20"/>
          <w:lang w:eastAsia="ne-NP" w:bidi="ne-NP"/>
        </w:rPr>
        <w:t>P</w:t>
      </w:r>
      <w:r w:rsidRPr="006B1365" w:rsidR="00FF4B34">
        <w:rPr>
          <w:rFonts w:ascii="Arial" w:hAnsi="Arial" w:cs="Arial"/>
          <w:bCs/>
          <w:iCs/>
          <w:sz w:val="20"/>
          <w:szCs w:val="20"/>
          <w:lang w:eastAsia="ne-NP" w:bidi="ne-NP"/>
        </w:rPr>
        <w:t>oskytovateľ</w:t>
      </w:r>
      <w:r w:rsidRPr="006B1365">
        <w:rPr>
          <w:rFonts w:ascii="Arial" w:hAnsi="Arial" w:cs="Arial"/>
          <w:bCs/>
          <w:iCs/>
          <w:sz w:val="20"/>
          <w:szCs w:val="20"/>
          <w:lang w:eastAsia="ne-NP" w:bidi="ne-NP"/>
        </w:rPr>
        <w:t>:</w:t>
      </w:r>
    </w:p>
    <w:p w:rsidR="000366B1" w:rsidRPr="006B1365" w:rsidP="00F76DFD">
      <w:pPr>
        <w:widowControl w:val="0"/>
        <w:numPr>
          <w:ilvl w:val="0"/>
          <w:numId w:val="9"/>
        </w:numPr>
        <w:suppressAutoHyphens/>
        <w:autoSpaceDE w:val="0"/>
        <w:ind w:left="709" w:hanging="283"/>
        <w:jc w:val="both"/>
        <w:rPr>
          <w:rFonts w:ascii="Arial" w:hAnsi="Arial" w:cs="Arial"/>
          <w:bCs/>
          <w:iCs/>
          <w:sz w:val="20"/>
          <w:szCs w:val="20"/>
          <w:lang w:eastAsia="ne-NP" w:bidi="ne-NP"/>
        </w:rPr>
      </w:pPr>
      <w:r w:rsidRPr="006B1365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sa zaväzuje </w:t>
      </w:r>
      <w:r w:rsidRPr="006B1365" w:rsidR="00AF7455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opakovane </w:t>
      </w:r>
      <w:r w:rsidRPr="006B1365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poskytnúť služby </w:t>
      </w:r>
      <w:r w:rsidRPr="006B1365" w:rsidR="00AF7455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podľa tejto </w:t>
      </w:r>
      <w:r w:rsidRPr="006B1365" w:rsidR="00485434">
        <w:rPr>
          <w:rFonts w:ascii="Arial" w:hAnsi="Arial" w:cs="Arial"/>
          <w:bCs/>
          <w:iCs/>
          <w:sz w:val="20"/>
          <w:szCs w:val="20"/>
          <w:lang w:eastAsia="ne-NP" w:bidi="ne-NP"/>
        </w:rPr>
        <w:t>Rámcovej dohody</w:t>
      </w:r>
      <w:r w:rsidRPr="006B1365" w:rsidR="00AF7455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 </w:t>
      </w:r>
      <w:r w:rsidRPr="006B1365">
        <w:rPr>
          <w:rFonts w:ascii="Arial" w:hAnsi="Arial" w:cs="Arial"/>
          <w:bCs/>
          <w:iCs/>
          <w:sz w:val="20"/>
          <w:szCs w:val="20"/>
          <w:lang w:eastAsia="ne-NP" w:bidi="ne-NP"/>
        </w:rPr>
        <w:t>riadne a</w:t>
      </w:r>
      <w:r w:rsidRPr="006B1365" w:rsidR="00AF7455">
        <w:rPr>
          <w:rFonts w:ascii="Arial" w:hAnsi="Arial" w:cs="Arial"/>
          <w:bCs/>
          <w:iCs/>
          <w:sz w:val="20"/>
          <w:szCs w:val="20"/>
          <w:lang w:eastAsia="ne-NP" w:bidi="ne-NP"/>
        </w:rPr>
        <w:t> </w:t>
      </w:r>
      <w:r w:rsidRPr="006B1365">
        <w:rPr>
          <w:rFonts w:ascii="Arial" w:hAnsi="Arial" w:cs="Arial"/>
          <w:bCs/>
          <w:iCs/>
          <w:sz w:val="20"/>
          <w:szCs w:val="20"/>
          <w:lang w:eastAsia="ne-NP" w:bidi="ne-NP"/>
        </w:rPr>
        <w:t>včas</w:t>
      </w:r>
      <w:r w:rsidRPr="006B1365" w:rsidR="00AF7455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 </w:t>
      </w:r>
      <w:r w:rsidRPr="006B1365" w:rsidR="001629B0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v </w:t>
      </w:r>
      <w:r w:rsidRPr="006B1365" w:rsidR="00AF7455">
        <w:rPr>
          <w:rFonts w:ascii="Arial" w:hAnsi="Arial" w:cs="Arial"/>
          <w:bCs/>
          <w:iCs/>
          <w:sz w:val="20"/>
          <w:szCs w:val="20"/>
          <w:lang w:eastAsia="ne-NP" w:bidi="ne-NP"/>
        </w:rPr>
        <w:t>rozsahu a kvalite d</w:t>
      </w:r>
      <w:r w:rsidRPr="006B1365" w:rsidR="00AF7455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ohodnutej v tejto </w:t>
      </w:r>
      <w:r w:rsidRPr="006B1365" w:rsidR="00485434">
        <w:rPr>
          <w:rFonts w:ascii="Arial" w:hAnsi="Arial" w:cs="Arial"/>
          <w:bCs/>
          <w:iCs/>
          <w:sz w:val="20"/>
          <w:szCs w:val="20"/>
          <w:lang w:eastAsia="ne-NP" w:bidi="ne-NP"/>
        </w:rPr>
        <w:t>Rámcovej dohode</w:t>
      </w:r>
      <w:r w:rsidRPr="006B1365" w:rsidR="00274D1D">
        <w:rPr>
          <w:rFonts w:ascii="Arial" w:hAnsi="Arial" w:cs="Arial"/>
          <w:bCs/>
          <w:iCs/>
          <w:sz w:val="20"/>
          <w:szCs w:val="20"/>
          <w:lang w:eastAsia="ne-NP" w:bidi="ne-NP"/>
        </w:rPr>
        <w:t>, v</w:t>
      </w:r>
      <w:r w:rsidRPr="006B1365" w:rsidR="00AF7455">
        <w:rPr>
          <w:rFonts w:ascii="Arial" w:hAnsi="Arial" w:cs="Arial"/>
          <w:bCs/>
          <w:iCs/>
          <w:sz w:val="20"/>
          <w:szCs w:val="20"/>
          <w:lang w:eastAsia="ne-NP" w:bidi="ne-NP"/>
        </w:rPr>
        <w:t> záväzných objednávkach</w:t>
      </w:r>
      <w:r w:rsidRPr="006B1365" w:rsidR="00274D1D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 a v súlade so súťažnými podkladmi</w:t>
      </w:r>
      <w:r w:rsidRPr="006B1365" w:rsidR="00AF7455">
        <w:rPr>
          <w:rFonts w:ascii="Arial" w:hAnsi="Arial" w:cs="Arial"/>
          <w:bCs/>
          <w:iCs/>
          <w:sz w:val="20"/>
          <w:szCs w:val="20"/>
          <w:lang w:eastAsia="ne-NP" w:bidi="ne-NP"/>
        </w:rPr>
        <w:t>,</w:t>
      </w:r>
    </w:p>
    <w:p w:rsidR="00AF7455" w:rsidRPr="006B1365" w:rsidP="00F76DFD">
      <w:pPr>
        <w:widowControl w:val="0"/>
        <w:numPr>
          <w:ilvl w:val="0"/>
          <w:numId w:val="9"/>
        </w:numPr>
        <w:suppressAutoHyphens/>
        <w:autoSpaceDE w:val="0"/>
        <w:ind w:left="709" w:hanging="283"/>
        <w:jc w:val="both"/>
        <w:rPr>
          <w:rFonts w:ascii="Arial" w:hAnsi="Arial" w:cs="Arial"/>
          <w:bCs/>
          <w:iCs/>
          <w:sz w:val="20"/>
          <w:szCs w:val="20"/>
          <w:lang w:eastAsia="ne-NP" w:bidi="ne-NP"/>
        </w:rPr>
      </w:pPr>
      <w:r w:rsidRPr="006B1365" w:rsidR="000366B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sa zaväzuje bez meškania písomne informovať </w:t>
      </w:r>
      <w:r w:rsidRPr="006B1365">
        <w:rPr>
          <w:rFonts w:ascii="Arial" w:hAnsi="Arial" w:cs="Arial"/>
          <w:bCs/>
          <w:iCs/>
          <w:sz w:val="20"/>
          <w:szCs w:val="20"/>
          <w:lang w:eastAsia="ne-NP" w:bidi="ne-NP"/>
        </w:rPr>
        <w:t>objednávateľa</w:t>
      </w:r>
      <w:r w:rsidRPr="006B1365" w:rsidR="000366B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 o vzniku akejkoľvek udalosti, ktorá bráni, alebo sťažuje realizáciu tejto </w:t>
      </w:r>
      <w:r w:rsidRPr="006B1365" w:rsidR="00485434">
        <w:rPr>
          <w:rFonts w:ascii="Arial" w:hAnsi="Arial" w:cs="Arial"/>
          <w:bCs/>
          <w:iCs/>
          <w:sz w:val="20"/>
          <w:szCs w:val="20"/>
          <w:lang w:eastAsia="ne-NP" w:bidi="ne-NP"/>
        </w:rPr>
        <w:t>Rámcovej dohody</w:t>
      </w:r>
      <w:r w:rsidRPr="006B1365" w:rsidR="000366B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, </w:t>
      </w:r>
    </w:p>
    <w:p w:rsidR="000366B1" w:rsidRPr="000366B1" w:rsidP="00F76DFD">
      <w:pPr>
        <w:widowControl w:val="0"/>
        <w:numPr>
          <w:ilvl w:val="0"/>
          <w:numId w:val="9"/>
        </w:numPr>
        <w:suppressAutoHyphens/>
        <w:autoSpaceDE w:val="0"/>
        <w:ind w:left="709" w:hanging="283"/>
        <w:jc w:val="both"/>
        <w:rPr>
          <w:rFonts w:ascii="Arial" w:hAnsi="Arial" w:cs="Arial"/>
          <w:bCs/>
          <w:iCs/>
          <w:sz w:val="20"/>
          <w:szCs w:val="20"/>
          <w:lang w:eastAsia="ne-NP" w:bidi="ne-NP"/>
        </w:rPr>
      </w:pPr>
      <w:r w:rsidRPr="006B1365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sa zaväzuje dodržiavať v priestoroch </w:t>
      </w:r>
      <w:r w:rsidRPr="006B1365" w:rsidR="00AF7455">
        <w:rPr>
          <w:rFonts w:ascii="Arial" w:hAnsi="Arial" w:cs="Arial"/>
          <w:bCs/>
          <w:iCs/>
          <w:sz w:val="20"/>
          <w:szCs w:val="20"/>
          <w:lang w:eastAsia="ne-NP" w:bidi="ne-NP"/>
        </w:rPr>
        <w:t>objednávateľa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 (v mieste </w:t>
      </w:r>
      <w:r w:rsidR="00AF7455">
        <w:rPr>
          <w:rFonts w:ascii="Arial" w:hAnsi="Arial" w:cs="Arial"/>
          <w:bCs/>
          <w:iCs/>
          <w:sz w:val="20"/>
          <w:szCs w:val="20"/>
          <w:lang w:eastAsia="ne-NP" w:bidi="ne-NP"/>
        </w:rPr>
        <w:t>poskytovania služby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) čistotu a poriadok, </w:t>
      </w:r>
    </w:p>
    <w:p w:rsidR="000366B1" w:rsidRPr="000366B1" w:rsidP="00F76DFD">
      <w:pPr>
        <w:widowControl w:val="0"/>
        <w:numPr>
          <w:ilvl w:val="0"/>
          <w:numId w:val="9"/>
        </w:numPr>
        <w:suppressAutoHyphens/>
        <w:autoSpaceDE w:val="0"/>
        <w:ind w:left="709" w:hanging="283"/>
        <w:jc w:val="both"/>
        <w:rPr>
          <w:rFonts w:ascii="Arial" w:hAnsi="Arial" w:cs="Arial"/>
          <w:bCs/>
          <w:iCs/>
          <w:sz w:val="20"/>
          <w:szCs w:val="20"/>
          <w:lang w:eastAsia="ne-NP" w:bidi="ne-NP"/>
        </w:rPr>
      </w:pPr>
      <w:r w:rsidRPr="000366B1">
        <w:rPr>
          <w:rFonts w:ascii="Arial" w:hAnsi="Arial" w:cs="Arial"/>
          <w:bCs/>
          <w:iCs/>
          <w:sz w:val="20"/>
          <w:szCs w:val="20"/>
          <w:lang w:eastAsia="ne-NP" w:bidi="sk-SK"/>
        </w:rPr>
        <w:t>zodpovedá za dodržiavanie všeobecne záväzných právnych predpisov vzťahujúcich sa na požiarnu bezpečnosť, bezpečnosť a ochranu zdravia pri práci a ochranu životného prostredia u svojich zamestnancov v mieste p</w:t>
      </w:r>
      <w:r w:rsidR="00AF7455">
        <w:rPr>
          <w:rFonts w:ascii="Arial" w:hAnsi="Arial" w:cs="Arial"/>
          <w:bCs/>
          <w:iCs/>
          <w:sz w:val="20"/>
          <w:szCs w:val="20"/>
          <w:lang w:eastAsia="ne-NP" w:bidi="sk-SK"/>
        </w:rPr>
        <w:t>oskytovania služby</w:t>
      </w:r>
      <w:r w:rsidRPr="000366B1">
        <w:rPr>
          <w:rFonts w:ascii="Arial" w:hAnsi="Arial" w:cs="Arial"/>
          <w:bCs/>
          <w:iCs/>
          <w:sz w:val="20"/>
          <w:szCs w:val="20"/>
          <w:lang w:eastAsia="ne-NP" w:bidi="sk-SK"/>
        </w:rPr>
        <w:t xml:space="preserve"> a je povinný vykázať z tohto miesta všetky osoby, ktoré odmietajú tieto podmienky dodržiavať alebo ich porušujú. Zároveň </w:t>
      </w:r>
      <w:r w:rsidR="00AF7455">
        <w:rPr>
          <w:rFonts w:ascii="Arial" w:hAnsi="Arial" w:cs="Arial"/>
          <w:bCs/>
          <w:iCs/>
          <w:sz w:val="20"/>
          <w:szCs w:val="20"/>
          <w:lang w:eastAsia="ne-NP" w:bidi="sk-SK"/>
        </w:rPr>
        <w:t>poskytovateľ</w:t>
      </w:r>
      <w:r w:rsidRPr="000366B1">
        <w:rPr>
          <w:rFonts w:ascii="Arial" w:hAnsi="Arial" w:cs="Arial"/>
          <w:bCs/>
          <w:iCs/>
          <w:sz w:val="20"/>
          <w:szCs w:val="20"/>
          <w:lang w:eastAsia="ne-NP" w:bidi="sk-SK"/>
        </w:rPr>
        <w:t xml:space="preserve"> zabezpečí, aby všetci jeho zamestnanci a spolupracujúce osoby absolvovali všeobecne záväznými právnymi predpismi ustanovené školenia zamerané na problematiku dodržiavania predpisov bezpečnosti a ochrany zdravia pri práci a požiarnej ochrany,</w:t>
      </w:r>
    </w:p>
    <w:p w:rsidR="000366B1" w:rsidRPr="006B1365" w:rsidP="00F76DFD">
      <w:pPr>
        <w:widowControl w:val="0"/>
        <w:numPr>
          <w:ilvl w:val="0"/>
          <w:numId w:val="9"/>
        </w:numPr>
        <w:suppressAutoHyphens/>
        <w:autoSpaceDE w:val="0"/>
        <w:ind w:left="709" w:hanging="283"/>
        <w:jc w:val="both"/>
        <w:rPr>
          <w:rFonts w:ascii="Arial" w:hAnsi="Arial" w:cs="Arial"/>
          <w:bCs/>
          <w:iCs/>
          <w:sz w:val="20"/>
          <w:szCs w:val="20"/>
          <w:lang w:eastAsia="ne-NP" w:bidi="ne-NP"/>
        </w:rPr>
      </w:pPr>
      <w:r w:rsidRPr="000366B1">
        <w:rPr>
          <w:rFonts w:ascii="Arial" w:hAnsi="Arial" w:cs="Arial"/>
          <w:bCs/>
          <w:iCs/>
          <w:sz w:val="20"/>
          <w:szCs w:val="20"/>
          <w:lang w:eastAsia="ne-NP" w:bidi="sk-SK"/>
        </w:rPr>
        <w:t>je povinný zabezp</w:t>
      </w:r>
      <w:r w:rsidR="00B7616A">
        <w:rPr>
          <w:rFonts w:ascii="Arial" w:hAnsi="Arial" w:cs="Arial"/>
          <w:bCs/>
          <w:iCs/>
          <w:sz w:val="20"/>
          <w:szCs w:val="20"/>
          <w:lang w:eastAsia="ne-NP" w:bidi="sk-SK"/>
        </w:rPr>
        <w:t>ečiť zamestnancom a všetkým</w:t>
      </w:r>
      <w:r w:rsidRPr="000366B1">
        <w:rPr>
          <w:rFonts w:ascii="Arial" w:hAnsi="Arial" w:cs="Arial"/>
          <w:bCs/>
          <w:iCs/>
          <w:sz w:val="20"/>
          <w:szCs w:val="20"/>
          <w:lang w:eastAsia="ne-NP" w:bidi="sk-SK"/>
        </w:rPr>
        <w:t xml:space="preserve"> spolupracujúcim osobám prísl</w:t>
      </w:r>
      <w:r w:rsidRPr="000366B1">
        <w:rPr>
          <w:rFonts w:ascii="Arial" w:hAnsi="Arial" w:cs="Arial"/>
          <w:bCs/>
          <w:iCs/>
          <w:sz w:val="20"/>
          <w:szCs w:val="20"/>
          <w:lang w:eastAsia="ne-NP" w:bidi="sk-SK"/>
        </w:rPr>
        <w:t xml:space="preserve">ušné osobné pracovné pomôcky a v prípade nehody, pracovného úrazu alebo inej podobnej udalosti postupovať v súlade so všeobecne záväznými právnymi predpismi, pričom zároveň okamžite upovedomí </w:t>
      </w:r>
      <w:r w:rsidRPr="006B1365" w:rsidR="00AF7455">
        <w:rPr>
          <w:rFonts w:ascii="Arial" w:hAnsi="Arial" w:cs="Arial"/>
          <w:bCs/>
          <w:iCs/>
          <w:sz w:val="20"/>
          <w:szCs w:val="20"/>
          <w:lang w:eastAsia="ne-NP" w:bidi="sk-SK"/>
        </w:rPr>
        <w:t>objednávateľa</w:t>
      </w:r>
      <w:r w:rsidRPr="006B1365">
        <w:rPr>
          <w:rFonts w:ascii="Arial" w:hAnsi="Arial" w:cs="Arial"/>
          <w:bCs/>
          <w:iCs/>
          <w:sz w:val="20"/>
          <w:szCs w:val="20"/>
          <w:lang w:eastAsia="ne-NP" w:bidi="sk-SK"/>
        </w:rPr>
        <w:t xml:space="preserve"> najmä o pracovných úrazoch, požiaroch alebo škodách,</w:t>
      </w:r>
    </w:p>
    <w:p w:rsidR="000366B1" w:rsidRPr="000366B1" w:rsidP="00F76DFD">
      <w:pPr>
        <w:widowControl w:val="0"/>
        <w:numPr>
          <w:ilvl w:val="0"/>
          <w:numId w:val="9"/>
        </w:numPr>
        <w:suppressAutoHyphens/>
        <w:autoSpaceDE w:val="0"/>
        <w:ind w:left="709" w:hanging="283"/>
        <w:jc w:val="both"/>
        <w:rPr>
          <w:rFonts w:ascii="Arial" w:hAnsi="Arial" w:cs="Arial"/>
          <w:bCs/>
          <w:iCs/>
          <w:sz w:val="20"/>
          <w:szCs w:val="20"/>
          <w:lang w:eastAsia="ne-NP" w:bidi="ne-NP"/>
        </w:rPr>
      </w:pPr>
      <w:r w:rsidRPr="006B1365" w:rsidR="00AF7455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najneskôr </w:t>
      </w:r>
      <w:r w:rsidRPr="006B1365" w:rsidR="007621F9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(5) </w:t>
      </w:r>
      <w:r w:rsidRPr="006B1365" w:rsidR="00AF7455">
        <w:rPr>
          <w:rFonts w:ascii="Arial" w:hAnsi="Arial" w:cs="Arial"/>
          <w:bCs/>
          <w:iCs/>
          <w:sz w:val="20"/>
          <w:szCs w:val="20"/>
          <w:lang w:eastAsia="ne-NP" w:bidi="ne-NP"/>
        </w:rPr>
        <w:t>päť pracovných dní</w:t>
      </w:r>
      <w:r w:rsidRPr="006B1365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 </w:t>
      </w:r>
      <w:r w:rsidRPr="006B1365" w:rsidR="00AF7455">
        <w:rPr>
          <w:rFonts w:ascii="Arial" w:hAnsi="Arial" w:cs="Arial"/>
          <w:bCs/>
          <w:iCs/>
          <w:sz w:val="20"/>
          <w:szCs w:val="20"/>
          <w:lang w:eastAsia="ne-NP" w:bidi="ne-NP"/>
        </w:rPr>
        <w:t>pred realizáciou každej jednotlivej záväznej objednávky</w:t>
      </w:r>
      <w:r w:rsidRPr="006B1365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 predloží  písomný zoznam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 všetkých osôb, pre ktoré požaduje vstup s uvedením údajov osôb v rozsahu meno, priezvisko, trvalý pobyt, číslo občianskeho preukazu a dátum narodenia. </w:t>
      </w:r>
      <w:r w:rsidR="00485434">
        <w:rPr>
          <w:rFonts w:ascii="Arial" w:hAnsi="Arial" w:cs="Arial"/>
          <w:bCs/>
          <w:iCs/>
          <w:sz w:val="20"/>
          <w:szCs w:val="20"/>
          <w:lang w:eastAsia="ne-NP" w:bidi="ne-NP"/>
        </w:rPr>
        <w:t>P</w:t>
      </w:r>
      <w:r w:rsidR="00AF7455">
        <w:rPr>
          <w:rFonts w:ascii="Arial" w:hAnsi="Arial" w:cs="Arial"/>
          <w:bCs/>
          <w:iCs/>
          <w:sz w:val="20"/>
          <w:szCs w:val="20"/>
          <w:lang w:eastAsia="ne-NP" w:bidi="ne-NP"/>
        </w:rPr>
        <w:t>oskytovateľ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 berie na vedomie, že vstupujúce osoby sú povinné strpieť previerku bezúhonnosti zo strany Policajného zboru SR a budú preverené Úradom pre ochranu ústavných činiteľov a diplomatických misií </w:t>
      </w:r>
      <w:r w:rsidR="007621F9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Ministerstva vnútra 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SR. Ďalej </w:t>
      </w:r>
      <w:r w:rsidR="00AF7455">
        <w:rPr>
          <w:rFonts w:ascii="Arial" w:hAnsi="Arial" w:cs="Arial"/>
          <w:bCs/>
          <w:iCs/>
          <w:sz w:val="20"/>
          <w:szCs w:val="20"/>
          <w:lang w:eastAsia="ne-NP" w:bidi="ne-NP"/>
        </w:rPr>
        <w:t>poskytovateľ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 berie na vedomie, že osoby sa v mieste plnenia môžu pohybovať len v určených priestoroch/ úsekoch a výlučne </w:t>
      </w:r>
      <w:r w:rsidR="00485434">
        <w:rPr>
          <w:rFonts w:ascii="Arial" w:hAnsi="Arial" w:cs="Arial"/>
          <w:bCs/>
          <w:iCs/>
          <w:sz w:val="20"/>
          <w:szCs w:val="20"/>
          <w:lang w:eastAsia="ne-NP" w:bidi="ne-NP"/>
        </w:rPr>
        <w:t>z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a účelom plnenia predmetu tejto </w:t>
      </w:r>
      <w:r w:rsidR="00A25861">
        <w:rPr>
          <w:rFonts w:ascii="Arial" w:hAnsi="Arial" w:cs="Arial"/>
          <w:bCs/>
          <w:iCs/>
          <w:sz w:val="20"/>
          <w:szCs w:val="20"/>
          <w:lang w:eastAsia="ne-NP" w:bidi="ne-NP"/>
        </w:rPr>
        <w:t>Rámcovej dohody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>,</w:t>
      </w:r>
    </w:p>
    <w:p w:rsidR="000366B1" w:rsidRPr="000366B1" w:rsidP="00F76DFD">
      <w:pPr>
        <w:widowControl w:val="0"/>
        <w:numPr>
          <w:ilvl w:val="0"/>
          <w:numId w:val="9"/>
        </w:numPr>
        <w:suppressAutoHyphens/>
        <w:autoSpaceDE w:val="0"/>
        <w:ind w:left="709" w:hanging="283"/>
        <w:jc w:val="both"/>
        <w:rPr>
          <w:rFonts w:ascii="Arial" w:hAnsi="Arial" w:cs="Arial"/>
          <w:bCs/>
          <w:iCs/>
          <w:sz w:val="20"/>
          <w:szCs w:val="20"/>
          <w:lang w:eastAsia="ne-NP" w:bidi="ne-NP"/>
        </w:rPr>
      </w:pP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bude rešpektovať pokyny zamestnancov, resp. zodpovedných osôb </w:t>
      </w:r>
      <w:r w:rsidR="00AF7455">
        <w:rPr>
          <w:rFonts w:ascii="Arial" w:hAnsi="Arial" w:cs="Arial"/>
          <w:bCs/>
          <w:iCs/>
          <w:sz w:val="20"/>
          <w:szCs w:val="20"/>
          <w:lang w:eastAsia="ne-NP" w:bidi="ne-NP"/>
        </w:rPr>
        <w:t>objednáv</w:t>
      </w:r>
      <w:r w:rsidR="00A25861">
        <w:rPr>
          <w:rFonts w:ascii="Arial" w:hAnsi="Arial" w:cs="Arial"/>
          <w:bCs/>
          <w:iCs/>
          <w:sz w:val="20"/>
          <w:szCs w:val="20"/>
          <w:lang w:eastAsia="ne-NP" w:bidi="ne-NP"/>
        </w:rPr>
        <w:t>a</w:t>
      </w:r>
      <w:r w:rsidR="00AF7455">
        <w:rPr>
          <w:rFonts w:ascii="Arial" w:hAnsi="Arial" w:cs="Arial"/>
          <w:bCs/>
          <w:iCs/>
          <w:sz w:val="20"/>
          <w:szCs w:val="20"/>
          <w:lang w:eastAsia="ne-NP" w:bidi="ne-NP"/>
        </w:rPr>
        <w:t>teľa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>, strpieť prítomnosť poveren</w:t>
      </w:r>
      <w:r w:rsidR="00AF7455">
        <w:rPr>
          <w:rFonts w:ascii="Arial" w:hAnsi="Arial" w:cs="Arial"/>
          <w:bCs/>
          <w:iCs/>
          <w:sz w:val="20"/>
          <w:szCs w:val="20"/>
          <w:lang w:eastAsia="ne-NP" w:bidi="ne-NP"/>
        </w:rPr>
        <w:t>ého zamestnanca alebo zamestnancov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 </w:t>
      </w:r>
      <w:r w:rsidR="00AF7455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objednávateľa 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>v mieste p</w:t>
      </w:r>
      <w:r w:rsidR="00AF7455">
        <w:rPr>
          <w:rFonts w:ascii="Arial" w:hAnsi="Arial" w:cs="Arial"/>
          <w:bCs/>
          <w:iCs/>
          <w:sz w:val="20"/>
          <w:szCs w:val="20"/>
          <w:lang w:eastAsia="ne-NP" w:bidi="ne-NP"/>
        </w:rPr>
        <w:t>oskytovania služby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 a dodržiavať p</w:t>
      </w:r>
      <w:r w:rsidR="00320E0B">
        <w:rPr>
          <w:rFonts w:ascii="Arial" w:hAnsi="Arial" w:cs="Arial"/>
          <w:bCs/>
          <w:iCs/>
          <w:sz w:val="20"/>
          <w:szCs w:val="20"/>
          <w:lang w:eastAsia="ne-NP" w:bidi="ne-NP"/>
        </w:rPr>
        <w:t>okyny týchto zamest</w:t>
      </w:r>
      <w:r w:rsidR="00B904BD">
        <w:rPr>
          <w:rFonts w:ascii="Arial" w:hAnsi="Arial" w:cs="Arial"/>
          <w:bCs/>
          <w:iCs/>
          <w:sz w:val="20"/>
          <w:szCs w:val="20"/>
          <w:lang w:eastAsia="ne-NP" w:bidi="ne-NP"/>
        </w:rPr>
        <w:t>n</w:t>
      </w:r>
      <w:r w:rsidR="00320E0B">
        <w:rPr>
          <w:rFonts w:ascii="Arial" w:hAnsi="Arial" w:cs="Arial"/>
          <w:bCs/>
          <w:iCs/>
          <w:sz w:val="20"/>
          <w:szCs w:val="20"/>
          <w:lang w:eastAsia="ne-NP" w:bidi="ne-NP"/>
        </w:rPr>
        <w:t>ancov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 ohľadne režimu vstupu a pohybu osôb v</w:t>
      </w:r>
      <w:r w:rsidR="00320E0B">
        <w:rPr>
          <w:rFonts w:ascii="Arial" w:hAnsi="Arial" w:cs="Arial"/>
          <w:bCs/>
          <w:iCs/>
          <w:sz w:val="20"/>
          <w:szCs w:val="20"/>
          <w:lang w:eastAsia="ne-NP" w:bidi="ne-NP"/>
        </w:rPr>
        <w:t> objektoch poskytovania služby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. Začatie a ukončenie činností poverená osoba za </w:t>
      </w:r>
      <w:r w:rsidR="007621F9">
        <w:rPr>
          <w:rFonts w:ascii="Arial" w:hAnsi="Arial" w:cs="Arial"/>
          <w:bCs/>
          <w:iCs/>
          <w:sz w:val="20"/>
          <w:szCs w:val="20"/>
          <w:lang w:eastAsia="ne-NP" w:bidi="ne-NP"/>
        </w:rPr>
        <w:t>poskytovateľa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 oznámi službukonajúcemu vedúcemu pracovnej zmeny strážnej služby u </w:t>
      </w:r>
      <w:r w:rsidR="00320E0B">
        <w:rPr>
          <w:rFonts w:ascii="Arial" w:hAnsi="Arial" w:cs="Arial"/>
          <w:bCs/>
          <w:iCs/>
          <w:sz w:val="20"/>
          <w:szCs w:val="20"/>
          <w:lang w:eastAsia="ne-NP" w:bidi="ne-NP"/>
        </w:rPr>
        <w:t>objednávateľa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>,</w:t>
      </w:r>
    </w:p>
    <w:p w:rsidR="000366B1" w:rsidRPr="000366B1" w:rsidP="00F76DFD">
      <w:pPr>
        <w:widowControl w:val="0"/>
        <w:numPr>
          <w:ilvl w:val="0"/>
          <w:numId w:val="9"/>
        </w:numPr>
        <w:suppressAutoHyphens/>
        <w:autoSpaceDE w:val="0"/>
        <w:ind w:left="709" w:hanging="283"/>
        <w:jc w:val="both"/>
        <w:rPr>
          <w:rFonts w:ascii="Arial" w:hAnsi="Arial" w:cs="Arial"/>
          <w:bCs/>
          <w:iCs/>
          <w:sz w:val="20"/>
          <w:szCs w:val="20"/>
          <w:lang w:eastAsia="ne-NP" w:bidi="ne-NP"/>
        </w:rPr>
      </w:pPr>
      <w:r w:rsidRPr="00320E0B" w:rsidR="00320E0B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najneskôr </w:t>
      </w:r>
      <w:r w:rsidR="007621F9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(5) </w:t>
      </w:r>
      <w:r w:rsidRPr="00320E0B" w:rsidR="00320E0B">
        <w:rPr>
          <w:rFonts w:ascii="Arial" w:hAnsi="Arial" w:cs="Arial"/>
          <w:bCs/>
          <w:iCs/>
          <w:sz w:val="20"/>
          <w:szCs w:val="20"/>
          <w:lang w:eastAsia="ne-NP" w:bidi="ne-NP"/>
        </w:rPr>
        <w:t>päť pracovných dní pred realizáciou každej jednotlivej záväznej objednávky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 predloží </w:t>
      </w:r>
      <w:r w:rsidR="00320E0B">
        <w:rPr>
          <w:rFonts w:ascii="Arial" w:hAnsi="Arial" w:cs="Arial"/>
          <w:bCs/>
          <w:iCs/>
          <w:sz w:val="20"/>
          <w:szCs w:val="20"/>
          <w:lang w:eastAsia="ne-NP" w:bidi="ne-NP"/>
        </w:rPr>
        <w:t>objednávateľovi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 </w:t>
      </w:r>
      <w:r w:rsidRPr="00BA1A4B" w:rsidR="00BA1A4B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písomne časový harmonogram prípravných prác a realizácie podujatia a 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písomný zoznam motorových vozidiel s evidenčným číslom, pre ktoré je potrebné zabezpečiť vjazd k miestu </w:t>
      </w:r>
      <w:r w:rsidR="00320E0B">
        <w:rPr>
          <w:rFonts w:ascii="Arial" w:hAnsi="Arial" w:cs="Arial"/>
          <w:bCs/>
          <w:iCs/>
          <w:sz w:val="20"/>
          <w:szCs w:val="20"/>
          <w:lang w:eastAsia="ne-NP" w:bidi="ne-NP"/>
        </w:rPr>
        <w:t>poskytovania služby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, pričom berie na vedomie, že </w:t>
      </w:r>
      <w:r w:rsidR="00320E0B">
        <w:rPr>
          <w:rFonts w:ascii="Arial" w:hAnsi="Arial" w:cs="Arial"/>
          <w:bCs/>
          <w:iCs/>
          <w:sz w:val="20"/>
          <w:szCs w:val="20"/>
          <w:lang w:eastAsia="ne-NP" w:bidi="ne-NP"/>
        </w:rPr>
        <w:t>objednávateľ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 umožní vjazd iba na nevyhnutne potrebný čas a iba za účelom plnenia predmetu tejto </w:t>
      </w:r>
      <w:r w:rsidR="00A25861">
        <w:rPr>
          <w:rFonts w:ascii="Arial" w:hAnsi="Arial" w:cs="Arial"/>
          <w:bCs/>
          <w:iCs/>
          <w:sz w:val="20"/>
          <w:szCs w:val="20"/>
          <w:lang w:eastAsia="ne-NP" w:bidi="ne-NP"/>
        </w:rPr>
        <w:t>Rámcovej dohody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>,</w:t>
      </w:r>
    </w:p>
    <w:p w:rsidR="000366B1" w:rsidRPr="000366B1" w:rsidP="00F76DFD">
      <w:pPr>
        <w:widowControl w:val="0"/>
        <w:numPr>
          <w:ilvl w:val="0"/>
          <w:numId w:val="9"/>
        </w:numPr>
        <w:suppressAutoHyphens/>
        <w:autoSpaceDE w:val="0"/>
        <w:ind w:left="709" w:hanging="283"/>
        <w:jc w:val="both"/>
        <w:rPr>
          <w:rFonts w:ascii="Arial" w:hAnsi="Arial" w:cs="Arial"/>
          <w:bCs/>
          <w:iCs/>
          <w:sz w:val="20"/>
          <w:szCs w:val="20"/>
          <w:lang w:eastAsia="ne-NP" w:bidi="ne-NP"/>
        </w:rPr>
      </w:pP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zodpovedá za škodu, ktorá vznikne </w:t>
      </w:r>
      <w:r w:rsidR="00320E0B">
        <w:rPr>
          <w:rFonts w:ascii="Arial" w:hAnsi="Arial" w:cs="Arial"/>
          <w:bCs/>
          <w:iCs/>
          <w:sz w:val="20"/>
          <w:szCs w:val="20"/>
          <w:lang w:eastAsia="ne-NP" w:bidi="ne-NP"/>
        </w:rPr>
        <w:t>objednávateľovi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 alebo tretej osobe v dôsledku porušenia povinností vyplývajúcich z tejto </w:t>
      </w:r>
      <w:r w:rsidR="00485434">
        <w:rPr>
          <w:rFonts w:ascii="Arial" w:hAnsi="Arial" w:cs="Arial"/>
          <w:bCs/>
          <w:iCs/>
          <w:sz w:val="20"/>
          <w:szCs w:val="20"/>
          <w:lang w:eastAsia="ne-NP" w:bidi="ne-NP"/>
        </w:rPr>
        <w:t>Rámcovej dohody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>. V prípade vzniku škody porušením povi</w:t>
      </w:r>
      <w:r w:rsidR="007423F8">
        <w:rPr>
          <w:rFonts w:ascii="Arial" w:hAnsi="Arial" w:cs="Arial"/>
          <w:bCs/>
          <w:iCs/>
          <w:sz w:val="20"/>
          <w:szCs w:val="20"/>
          <w:lang w:eastAsia="ne-NP" w:bidi="ne-NP"/>
        </w:rPr>
        <w:t>nností vyplývajúcich z tejto Rámcovej dohody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 ktorejkoľvek strane</w:t>
      </w:r>
      <w:r w:rsidR="00485434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 dohody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>, má druhá strana</w:t>
      </w:r>
      <w:r w:rsidR="00485434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 dohody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 nárok na náhradu vzniknutej škody,</w:t>
      </w:r>
    </w:p>
    <w:p w:rsidR="000366B1" w:rsidRPr="0002713E" w:rsidP="00F76DFD">
      <w:pPr>
        <w:widowControl w:val="0"/>
        <w:numPr>
          <w:ilvl w:val="0"/>
          <w:numId w:val="9"/>
        </w:numPr>
        <w:suppressAutoHyphens/>
        <w:autoSpaceDE w:val="0"/>
        <w:ind w:left="709" w:hanging="283"/>
        <w:jc w:val="both"/>
        <w:rPr>
          <w:rFonts w:ascii="Arial" w:hAnsi="Arial" w:cs="Arial"/>
          <w:bCs/>
          <w:iCs/>
          <w:sz w:val="20"/>
          <w:szCs w:val="20"/>
          <w:lang w:eastAsia="ne-NP" w:bidi="ne-NP"/>
        </w:rPr>
      </w:pP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je povinný vykonať opatrenia, aby nedošlo konaním alebo činnosťou </w:t>
      </w:r>
      <w:r w:rsidR="00320E0B">
        <w:rPr>
          <w:rFonts w:ascii="Arial" w:hAnsi="Arial" w:cs="Arial"/>
          <w:bCs/>
          <w:iCs/>
          <w:sz w:val="20"/>
          <w:szCs w:val="20"/>
          <w:lang w:eastAsia="ne-NP" w:bidi="ne-NP"/>
        </w:rPr>
        <w:t>poskytovateľa</w:t>
      </w:r>
      <w:r w:rsidRPr="000366B1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 k poškodeniu alebo </w:t>
      </w:r>
      <w:r w:rsidRPr="0002713E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zničeniu majetku v správe </w:t>
      </w:r>
      <w:r w:rsidRPr="0002713E" w:rsidR="00320E0B">
        <w:rPr>
          <w:rFonts w:ascii="Arial" w:hAnsi="Arial" w:cs="Arial"/>
          <w:bCs/>
          <w:iCs/>
          <w:sz w:val="20"/>
          <w:szCs w:val="20"/>
          <w:lang w:eastAsia="ne-NP" w:bidi="ne-NP"/>
        </w:rPr>
        <w:t>objednávateľa</w:t>
      </w:r>
      <w:r w:rsidRPr="0002713E">
        <w:rPr>
          <w:rFonts w:ascii="Arial" w:hAnsi="Arial" w:cs="Arial"/>
          <w:bCs/>
          <w:iCs/>
          <w:sz w:val="20"/>
          <w:szCs w:val="20"/>
          <w:lang w:eastAsia="ne-NP" w:bidi="ne-NP"/>
        </w:rPr>
        <w:t xml:space="preserve">. V prípade, že takáto škoda vznikne, všetky náklady znáša </w:t>
      </w:r>
      <w:r w:rsidRPr="0002713E" w:rsidR="00320E0B">
        <w:rPr>
          <w:rFonts w:ascii="Arial" w:hAnsi="Arial" w:cs="Arial"/>
          <w:bCs/>
          <w:iCs/>
          <w:sz w:val="20"/>
          <w:szCs w:val="20"/>
          <w:lang w:eastAsia="ne-NP" w:bidi="ne-NP"/>
        </w:rPr>
        <w:t>poskytovateľ</w:t>
      </w:r>
      <w:r w:rsidRPr="0002713E">
        <w:rPr>
          <w:rFonts w:ascii="Arial" w:hAnsi="Arial" w:cs="Arial"/>
          <w:bCs/>
          <w:iCs/>
          <w:sz w:val="20"/>
          <w:szCs w:val="20"/>
          <w:lang w:eastAsia="ne-NP" w:bidi="ne-NP"/>
        </w:rPr>
        <w:t>.</w:t>
      </w:r>
    </w:p>
    <w:p w:rsidR="009912A8" w:rsidRPr="0002713E" w:rsidP="00F76DFD">
      <w:pPr>
        <w:widowControl w:val="0"/>
        <w:numPr>
          <w:ilvl w:val="0"/>
          <w:numId w:val="9"/>
        </w:numPr>
        <w:suppressAutoHyphens/>
        <w:autoSpaceDE w:val="0"/>
        <w:ind w:left="709" w:hanging="283"/>
        <w:jc w:val="both"/>
        <w:rPr>
          <w:rFonts w:ascii="Arial" w:hAnsi="Arial" w:cs="Arial"/>
          <w:bCs/>
          <w:iCs/>
          <w:sz w:val="20"/>
          <w:szCs w:val="20"/>
          <w:lang w:eastAsia="ne-NP" w:bidi="ne-NP"/>
        </w:rPr>
      </w:pPr>
      <w:r w:rsidRPr="0002713E">
        <w:rPr>
          <w:rFonts w:ascii="Arial" w:hAnsi="Arial" w:cs="Arial"/>
          <w:sz w:val="20"/>
          <w:szCs w:val="20"/>
        </w:rPr>
        <w:t xml:space="preserve">Poskytovateľ ako aj všetci zamestnanci poskytovateľa a všetky spolupracujúce osoby sú povinní zachovávať mlčanlivosť </w:t>
      </w:r>
      <w:r w:rsidRPr="0002713E" w:rsidR="0002713E">
        <w:rPr>
          <w:rFonts w:ascii="Arial" w:hAnsi="Arial" w:cs="Arial"/>
          <w:sz w:val="20"/>
          <w:szCs w:val="20"/>
        </w:rPr>
        <w:t xml:space="preserve">o </w:t>
      </w:r>
      <w:r w:rsidRPr="0002713E">
        <w:rPr>
          <w:rFonts w:ascii="Arial" w:hAnsi="Arial" w:cs="Arial"/>
          <w:sz w:val="20"/>
          <w:szCs w:val="20"/>
        </w:rPr>
        <w:t xml:space="preserve">skutočnostiach, ktoré sa dozvedeli pri poskytovaní odbornej pomoci alebo v súvislosti s ňou </w:t>
        <w:tab/>
        <w:t xml:space="preserve">a to aj po skončení platnosti tejto </w:t>
      </w:r>
      <w:r w:rsidRPr="0002713E" w:rsidR="0002713E">
        <w:rPr>
          <w:rFonts w:ascii="Arial" w:hAnsi="Arial" w:cs="Arial"/>
          <w:sz w:val="20"/>
          <w:szCs w:val="20"/>
        </w:rPr>
        <w:t>Rámcovej dohod</w:t>
      </w:r>
      <w:r w:rsidRPr="0002713E">
        <w:rPr>
          <w:rFonts w:ascii="Arial" w:hAnsi="Arial" w:cs="Arial"/>
          <w:sz w:val="20"/>
          <w:szCs w:val="20"/>
        </w:rPr>
        <w:t xml:space="preserve">y. Poskytovateľ sa zaväzuje, že skutočnosti, ktoré sa </w:t>
      </w:r>
      <w:r w:rsidRPr="0002713E" w:rsidR="0002713E">
        <w:rPr>
          <w:rFonts w:ascii="Arial" w:hAnsi="Arial" w:cs="Arial"/>
          <w:sz w:val="20"/>
          <w:szCs w:val="20"/>
        </w:rPr>
        <w:t>d</w:t>
      </w:r>
      <w:r w:rsidRPr="0002713E">
        <w:rPr>
          <w:rFonts w:ascii="Arial" w:hAnsi="Arial" w:cs="Arial"/>
          <w:sz w:val="20"/>
          <w:szCs w:val="20"/>
        </w:rPr>
        <w:t>ozvedel</w:t>
      </w:r>
      <w:r w:rsidRPr="0002713E" w:rsidR="0002713E">
        <w:rPr>
          <w:rFonts w:ascii="Arial" w:hAnsi="Arial" w:cs="Arial"/>
          <w:sz w:val="20"/>
          <w:szCs w:val="20"/>
        </w:rPr>
        <w:t xml:space="preserve"> pri poskytovaní služieb</w:t>
      </w:r>
      <w:r w:rsidRPr="0002713E">
        <w:rPr>
          <w:rFonts w:ascii="Arial" w:hAnsi="Arial" w:cs="Arial"/>
          <w:sz w:val="20"/>
          <w:szCs w:val="20"/>
        </w:rPr>
        <w:t xml:space="preserve"> </w:t>
      </w:r>
      <w:r w:rsidRPr="0002713E" w:rsidR="0002713E">
        <w:rPr>
          <w:rFonts w:ascii="Arial" w:hAnsi="Arial" w:cs="Arial"/>
          <w:sz w:val="20"/>
          <w:szCs w:val="20"/>
        </w:rPr>
        <w:t>alebo v súvislosti s nimi</w:t>
      </w:r>
      <w:r w:rsidRPr="0002713E">
        <w:rPr>
          <w:rFonts w:ascii="Arial" w:hAnsi="Arial" w:cs="Arial"/>
          <w:sz w:val="20"/>
          <w:szCs w:val="20"/>
        </w:rPr>
        <w:t xml:space="preserve"> nebude využívať vo svoj </w:t>
      </w:r>
      <w:r w:rsidRPr="0002713E" w:rsidR="0002713E">
        <w:rPr>
          <w:rFonts w:ascii="Arial" w:hAnsi="Arial" w:cs="Arial"/>
          <w:sz w:val="20"/>
          <w:szCs w:val="20"/>
        </w:rPr>
        <w:t>pr</w:t>
      </w:r>
      <w:r w:rsidRPr="0002713E">
        <w:rPr>
          <w:rFonts w:ascii="Arial" w:hAnsi="Arial" w:cs="Arial"/>
          <w:sz w:val="20"/>
          <w:szCs w:val="20"/>
        </w:rPr>
        <w:t>ospech alebo v prospech tretích osôb.</w:t>
      </w:r>
    </w:p>
    <w:p w:rsidR="000366B1" w:rsidRPr="0002713E" w:rsidP="00F76DFD">
      <w:pPr>
        <w:widowControl w:val="0"/>
        <w:numPr>
          <w:ilvl w:val="0"/>
          <w:numId w:val="11"/>
        </w:numPr>
        <w:suppressAutoHyphens/>
        <w:autoSpaceDE w:val="0"/>
        <w:ind w:left="284" w:hanging="284"/>
        <w:jc w:val="both"/>
        <w:rPr>
          <w:rFonts w:ascii="Arial" w:hAnsi="Arial" w:cs="Arial"/>
          <w:sz w:val="20"/>
          <w:szCs w:val="20"/>
          <w:lang w:eastAsia="ne-NP" w:bidi="sk-SK"/>
        </w:rPr>
      </w:pPr>
      <w:r w:rsidRPr="0002713E" w:rsidR="00B904BD">
        <w:rPr>
          <w:rFonts w:ascii="Arial" w:hAnsi="Arial" w:cs="Arial"/>
          <w:sz w:val="20"/>
          <w:szCs w:val="20"/>
          <w:lang w:eastAsia="ne-NP" w:bidi="sk-SK"/>
        </w:rPr>
        <w:t xml:space="preserve">Poskytovateľ </w:t>
      </w:r>
      <w:r w:rsidRPr="0002713E">
        <w:rPr>
          <w:rFonts w:ascii="Arial" w:hAnsi="Arial" w:cs="Arial"/>
          <w:sz w:val="20"/>
          <w:szCs w:val="20"/>
          <w:lang w:eastAsia="ne-NP" w:bidi="sk-SK"/>
        </w:rPr>
        <w:t xml:space="preserve">nie </w:t>
      </w:r>
      <w:r w:rsidRPr="0002713E" w:rsidR="00A25861">
        <w:rPr>
          <w:rFonts w:ascii="Arial" w:hAnsi="Arial" w:cs="Arial"/>
          <w:sz w:val="20"/>
          <w:szCs w:val="20"/>
          <w:lang w:eastAsia="ne-NP" w:bidi="sk-SK"/>
        </w:rPr>
        <w:t>je</w:t>
      </w:r>
      <w:r w:rsidRPr="0002713E">
        <w:rPr>
          <w:rFonts w:ascii="Arial" w:hAnsi="Arial" w:cs="Arial"/>
          <w:sz w:val="20"/>
          <w:szCs w:val="20"/>
          <w:lang w:eastAsia="ne-NP" w:bidi="sk-SK"/>
        </w:rPr>
        <w:t xml:space="preserve"> oprávnený postúpiť práva a povinnosti vyplývajúce z tejto </w:t>
      </w:r>
      <w:r w:rsidRPr="0002713E" w:rsidR="00A25861">
        <w:rPr>
          <w:rFonts w:ascii="Arial" w:hAnsi="Arial" w:cs="Arial"/>
          <w:sz w:val="20"/>
          <w:szCs w:val="20"/>
          <w:lang w:eastAsia="ne-NP" w:bidi="sk-SK"/>
        </w:rPr>
        <w:t>Rámcovej dohody</w:t>
      </w:r>
      <w:r w:rsidRPr="0002713E">
        <w:rPr>
          <w:rFonts w:ascii="Arial" w:hAnsi="Arial" w:cs="Arial"/>
          <w:sz w:val="20"/>
          <w:szCs w:val="20"/>
          <w:lang w:eastAsia="ne-NP" w:bidi="sk-SK"/>
        </w:rPr>
        <w:t xml:space="preserve"> na tretiu osobu.</w:t>
      </w:r>
    </w:p>
    <w:p w:rsidR="000366B1" w:rsidRPr="000366B1" w:rsidP="00F76DFD">
      <w:pPr>
        <w:widowControl w:val="0"/>
        <w:numPr>
          <w:ilvl w:val="0"/>
          <w:numId w:val="11"/>
        </w:numPr>
        <w:suppressAutoHyphens/>
        <w:autoSpaceDE w:val="0"/>
        <w:ind w:left="284" w:hanging="284"/>
        <w:jc w:val="both"/>
        <w:rPr>
          <w:rFonts w:ascii="Arial" w:hAnsi="Arial" w:cs="Arial"/>
          <w:sz w:val="20"/>
          <w:szCs w:val="20"/>
          <w:lang w:eastAsia="ne-NP" w:bidi="sk-SK"/>
        </w:rPr>
      </w:pPr>
      <w:r w:rsidRPr="0002713E">
        <w:rPr>
          <w:rFonts w:ascii="Arial" w:hAnsi="Arial" w:cs="Arial"/>
          <w:sz w:val="20"/>
          <w:szCs w:val="20"/>
          <w:lang w:eastAsia="ne-NP" w:bidi="sk-SK"/>
        </w:rPr>
        <w:t xml:space="preserve">Ak kedykoľvek po uzavretí tejto </w:t>
      </w:r>
      <w:r w:rsidRPr="0002713E" w:rsidR="00485434">
        <w:rPr>
          <w:rFonts w:ascii="Arial" w:hAnsi="Arial" w:cs="Arial"/>
          <w:sz w:val="20"/>
          <w:szCs w:val="20"/>
          <w:lang w:eastAsia="ne-NP" w:bidi="sk-SK"/>
        </w:rPr>
        <w:t>Rámcovej dohody</w:t>
      </w:r>
      <w:r w:rsidRPr="0002713E">
        <w:rPr>
          <w:rFonts w:ascii="Arial" w:hAnsi="Arial" w:cs="Arial"/>
          <w:sz w:val="20"/>
          <w:szCs w:val="20"/>
          <w:lang w:eastAsia="ne-NP" w:bidi="sk-SK"/>
        </w:rPr>
        <w:t xml:space="preserve"> a zároveň pred jej zánikom nastanú u </w:t>
      </w:r>
      <w:r w:rsidRPr="0002713E" w:rsidR="00B904BD">
        <w:rPr>
          <w:rFonts w:ascii="Arial" w:hAnsi="Arial" w:cs="Arial"/>
          <w:sz w:val="20"/>
          <w:szCs w:val="20"/>
          <w:lang w:eastAsia="ne-NP" w:bidi="sk-SK"/>
        </w:rPr>
        <w:t>poskytovateľa</w:t>
      </w:r>
      <w:r w:rsidRPr="0002713E">
        <w:rPr>
          <w:rFonts w:ascii="Arial" w:hAnsi="Arial" w:cs="Arial"/>
          <w:sz w:val="20"/>
          <w:szCs w:val="20"/>
          <w:lang w:eastAsia="ne-NP" w:bidi="sk-SK"/>
        </w:rPr>
        <w:t xml:space="preserve"> právne skutočnosti, majúce za následok zmenu</w:t>
      </w:r>
      <w:r w:rsidRPr="000366B1">
        <w:rPr>
          <w:rFonts w:ascii="Arial" w:hAnsi="Arial" w:cs="Arial"/>
          <w:sz w:val="20"/>
          <w:szCs w:val="20"/>
          <w:lang w:eastAsia="ne-NP" w:bidi="sk-SK"/>
        </w:rPr>
        <w:t xml:space="preserve"> v právnom postavení </w:t>
      </w:r>
      <w:r w:rsidR="00B904BD">
        <w:rPr>
          <w:rFonts w:ascii="Arial" w:hAnsi="Arial" w:cs="Arial"/>
          <w:sz w:val="20"/>
          <w:szCs w:val="20"/>
          <w:lang w:eastAsia="ne-NP" w:bidi="sk-SK"/>
        </w:rPr>
        <w:t>poskytovateľa</w:t>
      </w:r>
      <w:r w:rsidRPr="000366B1">
        <w:rPr>
          <w:rFonts w:ascii="Arial" w:hAnsi="Arial" w:cs="Arial"/>
          <w:sz w:val="20"/>
          <w:szCs w:val="20"/>
          <w:lang w:eastAsia="ne-NP" w:bidi="sk-SK"/>
        </w:rPr>
        <w:t>, a to najmä:</w:t>
      </w:r>
    </w:p>
    <w:p w:rsidR="000366B1" w:rsidRPr="000366B1" w:rsidP="00F76DFD">
      <w:pPr>
        <w:widowControl w:val="0"/>
        <w:numPr>
          <w:ilvl w:val="0"/>
          <w:numId w:val="10"/>
        </w:numPr>
        <w:suppressAutoHyphens/>
        <w:autoSpaceDE w:val="0"/>
        <w:ind w:left="709" w:hanging="142"/>
        <w:jc w:val="both"/>
        <w:rPr>
          <w:rFonts w:ascii="Arial" w:hAnsi="Arial" w:cs="Arial"/>
          <w:sz w:val="20"/>
          <w:szCs w:val="20"/>
          <w:lang w:eastAsia="ne-NP" w:bidi="sk-SK"/>
        </w:rPr>
      </w:pPr>
      <w:r w:rsidRPr="000366B1">
        <w:rPr>
          <w:rFonts w:ascii="Arial" w:hAnsi="Arial" w:cs="Arial"/>
          <w:sz w:val="20"/>
          <w:szCs w:val="20"/>
          <w:lang w:eastAsia="ne-NP" w:bidi="sk-SK"/>
        </w:rPr>
        <w:t xml:space="preserve">zmena v oprávnení konať v mene </w:t>
      </w:r>
      <w:r w:rsidR="00B904BD">
        <w:rPr>
          <w:rFonts w:ascii="Arial" w:hAnsi="Arial" w:cs="Arial"/>
          <w:sz w:val="20"/>
          <w:szCs w:val="20"/>
          <w:lang w:eastAsia="ne-NP" w:bidi="sk-SK"/>
        </w:rPr>
        <w:t>poskytovateľa</w:t>
      </w:r>
      <w:r w:rsidRPr="000366B1">
        <w:rPr>
          <w:rFonts w:ascii="Arial" w:hAnsi="Arial" w:cs="Arial"/>
          <w:sz w:val="20"/>
          <w:szCs w:val="20"/>
          <w:lang w:eastAsia="ne-NP" w:bidi="sk-SK"/>
        </w:rPr>
        <w:t>,</w:t>
      </w:r>
    </w:p>
    <w:p w:rsidR="000366B1" w:rsidRPr="000366B1" w:rsidP="00F76DFD">
      <w:pPr>
        <w:widowControl w:val="0"/>
        <w:numPr>
          <w:ilvl w:val="0"/>
          <w:numId w:val="10"/>
        </w:numPr>
        <w:suppressAutoHyphens/>
        <w:autoSpaceDE w:val="0"/>
        <w:ind w:hanging="153"/>
        <w:jc w:val="both"/>
        <w:rPr>
          <w:rFonts w:ascii="Arial" w:hAnsi="Arial" w:cs="Arial"/>
          <w:sz w:val="20"/>
          <w:szCs w:val="20"/>
          <w:lang w:eastAsia="ne-NP" w:bidi="sk-SK"/>
        </w:rPr>
      </w:pPr>
      <w:r w:rsidRPr="000366B1">
        <w:rPr>
          <w:rFonts w:ascii="Arial" w:hAnsi="Arial" w:cs="Arial"/>
          <w:sz w:val="20"/>
          <w:szCs w:val="20"/>
          <w:lang w:eastAsia="ne-NP" w:bidi="sk-SK"/>
        </w:rPr>
        <w:t>zmena právnej formy,</w:t>
      </w:r>
    </w:p>
    <w:p w:rsidR="000366B1" w:rsidRPr="000366B1" w:rsidP="00F76DFD">
      <w:pPr>
        <w:widowControl w:val="0"/>
        <w:numPr>
          <w:ilvl w:val="0"/>
          <w:numId w:val="10"/>
        </w:numPr>
        <w:suppressAutoHyphens/>
        <w:autoSpaceDE w:val="0"/>
        <w:ind w:hanging="153"/>
        <w:jc w:val="both"/>
        <w:rPr>
          <w:rFonts w:ascii="Arial" w:hAnsi="Arial" w:cs="Arial"/>
          <w:sz w:val="20"/>
          <w:szCs w:val="20"/>
          <w:lang w:eastAsia="ne-NP" w:bidi="sk-SK"/>
        </w:rPr>
      </w:pPr>
      <w:r w:rsidRPr="000366B1">
        <w:rPr>
          <w:rFonts w:ascii="Arial" w:hAnsi="Arial" w:cs="Arial"/>
          <w:sz w:val="20"/>
          <w:szCs w:val="20"/>
          <w:lang w:eastAsia="ne-NP" w:bidi="sk-SK"/>
        </w:rPr>
        <w:t xml:space="preserve">podanie návrhu na vyhlásenie konkurzu na majetok </w:t>
      </w:r>
      <w:r w:rsidR="00B904BD">
        <w:rPr>
          <w:rFonts w:ascii="Arial" w:hAnsi="Arial" w:cs="Arial"/>
          <w:sz w:val="20"/>
          <w:szCs w:val="20"/>
          <w:lang w:eastAsia="ne-NP" w:bidi="sk-SK"/>
        </w:rPr>
        <w:t>poskytovateľa</w:t>
      </w:r>
      <w:r w:rsidRPr="000366B1">
        <w:rPr>
          <w:rFonts w:ascii="Arial" w:hAnsi="Arial" w:cs="Arial"/>
          <w:sz w:val="20"/>
          <w:szCs w:val="20"/>
          <w:lang w:eastAsia="ne-NP" w:bidi="sk-SK"/>
        </w:rPr>
        <w:t xml:space="preserve"> alebo návrh   na povolenie reštrukturalizácie,</w:t>
      </w:r>
    </w:p>
    <w:p w:rsidR="000366B1" w:rsidRPr="000366B1" w:rsidP="00F76DFD">
      <w:pPr>
        <w:widowControl w:val="0"/>
        <w:numPr>
          <w:ilvl w:val="0"/>
          <w:numId w:val="10"/>
        </w:numPr>
        <w:suppressAutoHyphens/>
        <w:autoSpaceDE w:val="0"/>
        <w:ind w:hanging="153"/>
        <w:jc w:val="both"/>
        <w:rPr>
          <w:rFonts w:ascii="Arial" w:hAnsi="Arial" w:cs="Arial"/>
          <w:sz w:val="20"/>
          <w:szCs w:val="20"/>
          <w:lang w:eastAsia="ne-NP" w:bidi="sk-SK"/>
        </w:rPr>
      </w:pPr>
      <w:r w:rsidRPr="000366B1">
        <w:rPr>
          <w:rFonts w:ascii="Arial" w:hAnsi="Arial" w:cs="Arial"/>
          <w:sz w:val="20"/>
          <w:szCs w:val="20"/>
          <w:lang w:eastAsia="ne-NP" w:bidi="sk-SK"/>
        </w:rPr>
        <w:t>vyhlásenie konkurzu alebo začaté reštrukturalizačné konanie alebo zamietnutie návrhu                na vyhlásenie konkurzu na jeho majetok pre nedostatok majetku,</w:t>
      </w:r>
    </w:p>
    <w:p w:rsidR="000366B1" w:rsidRPr="000366B1" w:rsidP="00F76DFD">
      <w:pPr>
        <w:widowControl w:val="0"/>
        <w:numPr>
          <w:ilvl w:val="0"/>
          <w:numId w:val="10"/>
        </w:numPr>
        <w:suppressAutoHyphens/>
        <w:autoSpaceDE w:val="0"/>
        <w:ind w:hanging="153"/>
        <w:jc w:val="both"/>
        <w:rPr>
          <w:rFonts w:ascii="Arial" w:hAnsi="Arial" w:cs="Arial"/>
          <w:sz w:val="20"/>
          <w:szCs w:val="20"/>
          <w:lang w:eastAsia="ne-NP" w:bidi="sk-SK"/>
        </w:rPr>
      </w:pPr>
      <w:r w:rsidRPr="000366B1">
        <w:rPr>
          <w:rFonts w:ascii="Arial" w:hAnsi="Arial" w:cs="Arial"/>
          <w:sz w:val="20"/>
          <w:szCs w:val="20"/>
          <w:lang w:eastAsia="ne-NP" w:bidi="sk-SK"/>
        </w:rPr>
        <w:t xml:space="preserve">vstúpenie do likvidácie alebo platobná neschopnosť, strata spôsobilosti  na predmet tejto </w:t>
      </w:r>
      <w:r w:rsidR="00485434">
        <w:rPr>
          <w:rFonts w:ascii="Arial" w:hAnsi="Arial" w:cs="Arial"/>
          <w:sz w:val="20"/>
          <w:szCs w:val="20"/>
          <w:lang w:eastAsia="ne-NP" w:bidi="sk-SK"/>
        </w:rPr>
        <w:t>Rámcovej dohody</w:t>
      </w:r>
      <w:r w:rsidRPr="000366B1">
        <w:rPr>
          <w:rFonts w:ascii="Arial" w:hAnsi="Arial" w:cs="Arial"/>
          <w:sz w:val="20"/>
          <w:szCs w:val="20"/>
          <w:lang w:eastAsia="ne-NP" w:bidi="sk-SK"/>
        </w:rPr>
        <w:t>,</w:t>
      </w:r>
    </w:p>
    <w:p w:rsidR="000366B1" w:rsidRPr="000366B1" w:rsidP="00F76DFD">
      <w:pPr>
        <w:widowControl w:val="0"/>
        <w:numPr>
          <w:ilvl w:val="0"/>
          <w:numId w:val="10"/>
        </w:numPr>
        <w:suppressAutoHyphens/>
        <w:autoSpaceDE w:val="0"/>
        <w:ind w:hanging="153"/>
        <w:jc w:val="both"/>
        <w:rPr>
          <w:rFonts w:ascii="Arial" w:hAnsi="Arial" w:cs="Arial"/>
          <w:sz w:val="20"/>
          <w:szCs w:val="20"/>
          <w:lang w:eastAsia="ne-NP" w:bidi="sk-SK"/>
        </w:rPr>
      </w:pPr>
      <w:r w:rsidRPr="000366B1">
        <w:rPr>
          <w:rFonts w:ascii="Arial" w:hAnsi="Arial" w:cs="Arial"/>
          <w:sz w:val="20"/>
          <w:szCs w:val="20"/>
          <w:lang w:eastAsia="ne-NP" w:bidi="sk-SK"/>
        </w:rPr>
        <w:t>akákoľvek iná zmena</w:t>
      </w:r>
      <w:r w:rsidR="00B7616A">
        <w:rPr>
          <w:rFonts w:ascii="Arial" w:hAnsi="Arial" w:cs="Arial"/>
          <w:sz w:val="20"/>
          <w:szCs w:val="20"/>
          <w:lang w:eastAsia="ne-NP" w:bidi="sk-SK"/>
        </w:rPr>
        <w:t>, ktorá by mohla mať</w:t>
      </w:r>
      <w:r w:rsidRPr="000366B1">
        <w:rPr>
          <w:rFonts w:ascii="Arial" w:hAnsi="Arial" w:cs="Arial"/>
          <w:sz w:val="20"/>
          <w:szCs w:val="20"/>
          <w:lang w:eastAsia="ne-NP" w:bidi="sk-SK"/>
        </w:rPr>
        <w:t xml:space="preserve"> vplyv na plnenie tejto </w:t>
      </w:r>
      <w:r w:rsidR="00485434">
        <w:rPr>
          <w:rFonts w:ascii="Arial" w:hAnsi="Arial" w:cs="Arial"/>
          <w:sz w:val="20"/>
          <w:szCs w:val="20"/>
          <w:lang w:eastAsia="ne-NP" w:bidi="sk-SK"/>
        </w:rPr>
        <w:t>Rámcovej dohody</w:t>
      </w:r>
      <w:r w:rsidRPr="000366B1">
        <w:rPr>
          <w:rFonts w:ascii="Arial" w:hAnsi="Arial" w:cs="Arial"/>
          <w:sz w:val="20"/>
          <w:szCs w:val="20"/>
          <w:lang w:eastAsia="ne-NP" w:bidi="sk-SK"/>
        </w:rPr>
        <w:t xml:space="preserve"> na strane </w:t>
      </w:r>
      <w:r w:rsidR="00B904BD">
        <w:rPr>
          <w:rFonts w:ascii="Arial" w:hAnsi="Arial" w:cs="Arial"/>
          <w:sz w:val="20"/>
          <w:szCs w:val="20"/>
          <w:lang w:eastAsia="ne-NP" w:bidi="sk-SK"/>
        </w:rPr>
        <w:t>poskytovateľa</w:t>
      </w:r>
      <w:r w:rsidRPr="000366B1">
        <w:rPr>
          <w:rFonts w:ascii="Arial" w:hAnsi="Arial" w:cs="Arial"/>
          <w:sz w:val="20"/>
          <w:szCs w:val="20"/>
          <w:lang w:eastAsia="ne-NP" w:bidi="sk-SK"/>
        </w:rPr>
        <w:t>,</w:t>
      </w:r>
    </w:p>
    <w:p w:rsidR="000366B1" w:rsidRPr="000366B1" w:rsidP="00841702">
      <w:pPr>
        <w:widowControl w:val="0"/>
        <w:suppressAutoHyphens/>
        <w:autoSpaceDE w:val="0"/>
        <w:ind w:left="284"/>
        <w:jc w:val="both"/>
        <w:rPr>
          <w:rFonts w:ascii="Arial" w:hAnsi="Arial" w:cs="Arial"/>
          <w:sz w:val="20"/>
          <w:szCs w:val="20"/>
          <w:lang w:eastAsia="ne-NP" w:bidi="sk-SK"/>
        </w:rPr>
      </w:pPr>
      <w:r w:rsidR="00B904BD">
        <w:rPr>
          <w:rFonts w:ascii="Arial" w:hAnsi="Arial" w:cs="Arial"/>
          <w:sz w:val="20"/>
          <w:szCs w:val="20"/>
          <w:lang w:eastAsia="ne-NP" w:bidi="sk-SK"/>
        </w:rPr>
        <w:t>poskytovateľ</w:t>
      </w:r>
      <w:r w:rsidR="00B7616A">
        <w:rPr>
          <w:rFonts w:ascii="Arial" w:hAnsi="Arial" w:cs="Arial"/>
          <w:sz w:val="20"/>
          <w:szCs w:val="20"/>
          <w:lang w:eastAsia="ne-NP" w:bidi="sk-SK"/>
        </w:rPr>
        <w:t xml:space="preserve"> je túto skutočnosť</w:t>
      </w:r>
      <w:r w:rsidR="00B904BD">
        <w:rPr>
          <w:rFonts w:ascii="Arial" w:hAnsi="Arial" w:cs="Arial"/>
          <w:sz w:val="20"/>
          <w:szCs w:val="20"/>
          <w:lang w:eastAsia="ne-NP" w:bidi="sk-SK"/>
        </w:rPr>
        <w:t xml:space="preserve"> povinný </w:t>
      </w:r>
      <w:r w:rsidRPr="000366B1">
        <w:rPr>
          <w:rFonts w:ascii="Arial" w:hAnsi="Arial" w:cs="Arial"/>
          <w:sz w:val="20"/>
          <w:szCs w:val="20"/>
          <w:lang w:eastAsia="ne-NP" w:bidi="sk-SK"/>
        </w:rPr>
        <w:t xml:space="preserve">písomne oznámiť objednávateľovi </w:t>
      </w:r>
      <w:r w:rsidR="00B904BD">
        <w:rPr>
          <w:rFonts w:ascii="Arial" w:hAnsi="Arial" w:cs="Arial"/>
          <w:sz w:val="20"/>
          <w:szCs w:val="20"/>
          <w:lang w:eastAsia="ne-NP" w:bidi="sk-SK"/>
        </w:rPr>
        <w:t>bezodkladne po tom</w:t>
      </w:r>
      <w:r w:rsidR="00B7616A">
        <w:rPr>
          <w:rFonts w:ascii="Arial" w:hAnsi="Arial" w:cs="Arial"/>
          <w:sz w:val="20"/>
          <w:szCs w:val="20"/>
          <w:lang w:eastAsia="ne-NP" w:bidi="sk-SK"/>
        </w:rPr>
        <w:t>,</w:t>
      </w:r>
      <w:r w:rsidR="00B904BD">
        <w:rPr>
          <w:rFonts w:ascii="Arial" w:hAnsi="Arial" w:cs="Arial"/>
          <w:sz w:val="20"/>
          <w:szCs w:val="20"/>
          <w:lang w:eastAsia="ne-NP" w:bidi="sk-SK"/>
        </w:rPr>
        <w:t xml:space="preserve"> ako </w:t>
      </w:r>
      <w:r w:rsidRPr="000366B1">
        <w:rPr>
          <w:rFonts w:ascii="Arial" w:hAnsi="Arial" w:cs="Arial"/>
          <w:sz w:val="20"/>
          <w:szCs w:val="20"/>
          <w:lang w:eastAsia="ne-NP" w:bidi="sk-SK"/>
        </w:rPr>
        <w:t xml:space="preserve">tieto skutočnosti nastali. Ak </w:t>
      </w:r>
      <w:r w:rsidR="00B904BD">
        <w:rPr>
          <w:rFonts w:ascii="Arial" w:hAnsi="Arial" w:cs="Arial"/>
          <w:sz w:val="20"/>
          <w:szCs w:val="20"/>
          <w:lang w:eastAsia="ne-NP" w:bidi="sk-SK"/>
        </w:rPr>
        <w:t>poskytovateľ</w:t>
      </w:r>
      <w:r w:rsidRPr="000366B1">
        <w:rPr>
          <w:rFonts w:ascii="Arial" w:hAnsi="Arial" w:cs="Arial"/>
          <w:sz w:val="20"/>
          <w:szCs w:val="20"/>
          <w:lang w:eastAsia="ne-NP" w:bidi="sk-SK"/>
        </w:rPr>
        <w:t xml:space="preserve"> v tejto lehote predmetnú skutočnosť neoznámi </w:t>
      </w:r>
      <w:r w:rsidR="00B904BD">
        <w:rPr>
          <w:rFonts w:ascii="Arial" w:hAnsi="Arial" w:cs="Arial"/>
          <w:sz w:val="20"/>
          <w:szCs w:val="20"/>
          <w:lang w:eastAsia="ne-NP" w:bidi="sk-SK"/>
        </w:rPr>
        <w:t>objednávateľovi</w:t>
      </w:r>
      <w:r w:rsidR="007621F9">
        <w:rPr>
          <w:rFonts w:ascii="Arial" w:hAnsi="Arial" w:cs="Arial"/>
          <w:sz w:val="20"/>
          <w:szCs w:val="20"/>
          <w:lang w:eastAsia="ne-NP" w:bidi="sk-SK"/>
        </w:rPr>
        <w:t>,</w:t>
      </w:r>
      <w:r w:rsidR="00B904BD">
        <w:rPr>
          <w:rFonts w:ascii="Arial" w:hAnsi="Arial" w:cs="Arial"/>
          <w:sz w:val="20"/>
          <w:szCs w:val="20"/>
          <w:lang w:eastAsia="ne-NP" w:bidi="sk-SK"/>
        </w:rPr>
        <w:t xml:space="preserve"> má objednávateľ</w:t>
      </w:r>
      <w:r w:rsidRPr="000366B1">
        <w:rPr>
          <w:rFonts w:ascii="Arial" w:hAnsi="Arial" w:cs="Arial"/>
          <w:sz w:val="20"/>
          <w:szCs w:val="20"/>
          <w:lang w:eastAsia="ne-NP" w:bidi="sk-SK"/>
        </w:rPr>
        <w:t xml:space="preserve"> popri možnosti odstúpenia od tejto </w:t>
      </w:r>
      <w:r w:rsidR="00A25861">
        <w:rPr>
          <w:rFonts w:ascii="Arial" w:hAnsi="Arial" w:cs="Arial"/>
          <w:sz w:val="20"/>
          <w:szCs w:val="20"/>
          <w:lang w:eastAsia="ne-NP" w:bidi="sk-SK"/>
        </w:rPr>
        <w:t>Rámcovej dohody</w:t>
      </w:r>
      <w:r w:rsidR="00B7616A">
        <w:rPr>
          <w:rFonts w:ascii="Arial" w:hAnsi="Arial" w:cs="Arial"/>
          <w:sz w:val="20"/>
          <w:szCs w:val="20"/>
          <w:lang w:eastAsia="ne-NP" w:bidi="sk-SK"/>
        </w:rPr>
        <w:t xml:space="preserve"> právo </w:t>
      </w:r>
      <w:r w:rsidRPr="000366B1">
        <w:rPr>
          <w:rFonts w:ascii="Arial" w:hAnsi="Arial" w:cs="Arial"/>
          <w:sz w:val="20"/>
          <w:szCs w:val="20"/>
          <w:lang w:eastAsia="ne-NP" w:bidi="sk-SK"/>
        </w:rPr>
        <w:t>na náhradu akejkoľvek škody, ktorá mu vznikne v dôsledku nesplnenia si tejto oznamovacej povinnosti p</w:t>
      </w:r>
      <w:r w:rsidR="00B904BD">
        <w:rPr>
          <w:rFonts w:ascii="Arial" w:hAnsi="Arial" w:cs="Arial"/>
          <w:sz w:val="20"/>
          <w:szCs w:val="20"/>
          <w:lang w:eastAsia="ne-NP" w:bidi="sk-SK"/>
        </w:rPr>
        <w:t>oskytovateľom</w:t>
      </w:r>
      <w:r w:rsidRPr="000366B1">
        <w:rPr>
          <w:rFonts w:ascii="Arial" w:hAnsi="Arial" w:cs="Arial"/>
          <w:sz w:val="20"/>
          <w:szCs w:val="20"/>
          <w:lang w:eastAsia="ne-NP" w:bidi="sk-SK"/>
        </w:rPr>
        <w:t>.</w:t>
      </w:r>
    </w:p>
    <w:p w:rsidR="009D2CE9" w:rsidRPr="00657441" w:rsidP="00F76DFD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B7616A" w:rsidR="007F1A55">
        <w:rPr>
          <w:rFonts w:ascii="Arial" w:hAnsi="Arial" w:cs="Arial"/>
          <w:sz w:val="20"/>
          <w:szCs w:val="20"/>
        </w:rPr>
        <w:t xml:space="preserve">Poskytovateľ sa zaväzuje poskytovať </w:t>
      </w:r>
      <w:r w:rsidRPr="00B7616A" w:rsidR="00A25861">
        <w:rPr>
          <w:rFonts w:ascii="Arial" w:hAnsi="Arial" w:cs="Arial"/>
          <w:sz w:val="20"/>
          <w:szCs w:val="20"/>
        </w:rPr>
        <w:t xml:space="preserve">služby </w:t>
      </w:r>
      <w:r w:rsidRPr="00B7616A" w:rsidR="007F1A55">
        <w:rPr>
          <w:rFonts w:ascii="Arial" w:hAnsi="Arial" w:cs="Arial"/>
          <w:sz w:val="20"/>
          <w:szCs w:val="20"/>
        </w:rPr>
        <w:t xml:space="preserve">podľa požiadaviek objednávateľa </w:t>
      </w:r>
      <w:r w:rsidRPr="00B7616A" w:rsidR="00B904BD">
        <w:rPr>
          <w:rFonts w:ascii="Arial" w:hAnsi="Arial" w:cs="Arial"/>
          <w:sz w:val="20"/>
          <w:szCs w:val="20"/>
        </w:rPr>
        <w:t xml:space="preserve"> </w:t>
      </w:r>
      <w:r w:rsidRPr="00B7616A" w:rsidR="00B7616A">
        <w:rPr>
          <w:rFonts w:ascii="Arial" w:hAnsi="Arial" w:cs="Arial"/>
          <w:sz w:val="20"/>
          <w:szCs w:val="20"/>
        </w:rPr>
        <w:t>v najvyššej kvalite a </w:t>
      </w:r>
      <w:r w:rsidRPr="00657441" w:rsidR="00B7616A">
        <w:rPr>
          <w:rFonts w:ascii="Arial" w:hAnsi="Arial" w:cs="Arial"/>
          <w:sz w:val="20"/>
          <w:szCs w:val="20"/>
        </w:rPr>
        <w:t>odbornej spôsobilosti.</w:t>
      </w:r>
    </w:p>
    <w:p w:rsidR="00657441" w:rsidRPr="00657441" w:rsidP="00F76DFD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Poskytovateľ je oprávnený poveriť poskytnutím časti služby subdodávateľa s tým, že poskytovateľ zodpovedá za konanie a časti služby poskytnuté subdodávateľom tak, akoby konal sám alebo časť služby poskytol sám.</w:t>
      </w:r>
    </w:p>
    <w:p w:rsidR="0002713E" w:rsidRPr="006853CD" w:rsidP="00F76DFD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853CD">
        <w:rPr>
          <w:rFonts w:ascii="Arial" w:hAnsi="Arial" w:cs="Arial"/>
          <w:bCs/>
          <w:sz w:val="20"/>
          <w:szCs w:val="20"/>
        </w:rPr>
        <w:t xml:space="preserve">Poskytovateľ </w:t>
      </w:r>
      <w:r w:rsidR="006853CD">
        <w:rPr>
          <w:rFonts w:ascii="Arial" w:hAnsi="Arial" w:cs="Arial"/>
          <w:bCs/>
          <w:sz w:val="20"/>
          <w:szCs w:val="20"/>
        </w:rPr>
        <w:t xml:space="preserve">sa </w:t>
      </w:r>
      <w:r w:rsidRPr="006853CD">
        <w:rPr>
          <w:rFonts w:ascii="Arial" w:hAnsi="Arial" w:cs="Arial"/>
          <w:bCs/>
          <w:sz w:val="20"/>
          <w:szCs w:val="20"/>
        </w:rPr>
        <w:t xml:space="preserve">odo dňa účinnosti tejto Rámcovej dohody </w:t>
      </w:r>
      <w:r w:rsidR="006853CD">
        <w:rPr>
          <w:rFonts w:ascii="Arial" w:hAnsi="Arial" w:cs="Arial"/>
          <w:bCs/>
          <w:sz w:val="20"/>
          <w:szCs w:val="20"/>
        </w:rPr>
        <w:t xml:space="preserve">zaväzuje priebežne aktualizovať a </w:t>
      </w:r>
      <w:r w:rsidRPr="006853CD">
        <w:rPr>
          <w:rFonts w:ascii="Arial" w:hAnsi="Arial" w:cs="Arial"/>
          <w:bCs/>
          <w:sz w:val="20"/>
          <w:szCs w:val="20"/>
        </w:rPr>
        <w:t>viesť zoznam subdodávateľov. Zoznam subdodávateľov tvorí Prílohu č. 3 tejto Rámcovej dohody.</w:t>
      </w:r>
    </w:p>
    <w:p w:rsidR="0002713E" w:rsidRPr="006853CD" w:rsidP="00BB37AD">
      <w:pPr>
        <w:keepNext/>
        <w:keepLines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6853CD">
        <w:rPr>
          <w:rFonts w:ascii="Arial" w:hAnsi="Arial" w:cs="Arial"/>
          <w:bCs/>
          <w:sz w:val="20"/>
          <w:szCs w:val="20"/>
        </w:rPr>
        <w:t xml:space="preserve">Objednávateľ si vyhradzuje právo odmietnuť subdodávateľa poskytovateľa v prípade výhrad spočívajúcich najmä </w:t>
      </w:r>
      <w:r w:rsidRPr="006853CD">
        <w:rPr>
          <w:rFonts w:ascii="Arial" w:hAnsi="Arial" w:cs="Arial"/>
          <w:sz w:val="20"/>
          <w:szCs w:val="20"/>
        </w:rPr>
        <w:t>v existencii dôvodov na strane subdodávateľa, a to:</w:t>
      </w:r>
    </w:p>
    <w:p w:rsidR="0002713E" w:rsidRPr="006853CD" w:rsidP="00BB37AD">
      <w:pPr>
        <w:keepNext/>
        <w:keepLines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6853CD">
        <w:rPr>
          <w:rFonts w:ascii="Arial" w:hAnsi="Arial" w:cs="Arial"/>
          <w:sz w:val="20"/>
          <w:szCs w:val="20"/>
        </w:rPr>
        <w:t>ak je zrejmé, že z dôvodov na strane subdodávateľa, spočívajúcich v</w:t>
      </w:r>
      <w:r w:rsidRPr="006853CD" w:rsidR="00BB37AD">
        <w:rPr>
          <w:rFonts w:ascii="Arial" w:hAnsi="Arial" w:cs="Arial"/>
          <w:sz w:val="20"/>
          <w:szCs w:val="20"/>
        </w:rPr>
        <w:t> </w:t>
      </w:r>
      <w:r w:rsidRPr="006853CD">
        <w:rPr>
          <w:rFonts w:ascii="Arial" w:hAnsi="Arial" w:cs="Arial"/>
          <w:sz w:val="20"/>
          <w:szCs w:val="20"/>
        </w:rPr>
        <w:t>znížení</w:t>
      </w:r>
      <w:r w:rsidRPr="006853CD" w:rsidR="00BB37AD">
        <w:rPr>
          <w:rFonts w:ascii="Arial" w:hAnsi="Arial" w:cs="Arial"/>
          <w:sz w:val="20"/>
          <w:szCs w:val="20"/>
        </w:rPr>
        <w:t xml:space="preserve"> </w:t>
      </w:r>
      <w:r w:rsidRPr="006853CD">
        <w:rPr>
          <w:rFonts w:ascii="Arial" w:hAnsi="Arial" w:cs="Arial"/>
          <w:sz w:val="20"/>
          <w:szCs w:val="20"/>
        </w:rPr>
        <w:t>/</w:t>
      </w:r>
      <w:r w:rsidRPr="006853CD" w:rsidR="00BB37AD">
        <w:rPr>
          <w:rFonts w:ascii="Arial" w:hAnsi="Arial" w:cs="Arial"/>
          <w:sz w:val="20"/>
          <w:szCs w:val="20"/>
        </w:rPr>
        <w:t xml:space="preserve"> </w:t>
      </w:r>
      <w:r w:rsidRPr="006853CD">
        <w:rPr>
          <w:rFonts w:ascii="Arial" w:hAnsi="Arial" w:cs="Arial"/>
          <w:sz w:val="20"/>
          <w:szCs w:val="20"/>
        </w:rPr>
        <w:t xml:space="preserve">strate schopnosti subdodávateľa odborne a komplexne </w:t>
      </w:r>
      <w:r w:rsidRPr="006853CD" w:rsidR="00BB37AD">
        <w:rPr>
          <w:rFonts w:ascii="Arial" w:hAnsi="Arial" w:cs="Arial"/>
          <w:sz w:val="20"/>
          <w:szCs w:val="20"/>
        </w:rPr>
        <w:t xml:space="preserve">poskytnúť službu alebo jej časť </w:t>
      </w:r>
      <w:r w:rsidRPr="006853CD">
        <w:rPr>
          <w:rFonts w:ascii="Arial" w:hAnsi="Arial" w:cs="Arial"/>
          <w:sz w:val="20"/>
          <w:szCs w:val="20"/>
        </w:rPr>
        <w:t xml:space="preserve">zverenú mu </w:t>
      </w:r>
      <w:r w:rsidRPr="006853CD" w:rsidR="00BB37AD">
        <w:rPr>
          <w:rFonts w:ascii="Arial" w:hAnsi="Arial" w:cs="Arial"/>
          <w:sz w:val="20"/>
          <w:szCs w:val="20"/>
        </w:rPr>
        <w:t xml:space="preserve">poskytovateľom v dohodnutej lehote alebo </w:t>
      </w:r>
      <w:r w:rsidRPr="006853CD">
        <w:rPr>
          <w:rFonts w:ascii="Arial" w:hAnsi="Arial" w:cs="Arial"/>
          <w:sz w:val="20"/>
          <w:szCs w:val="20"/>
        </w:rPr>
        <w:t xml:space="preserve">termíne, v požadovanej kvalite a s prihliadnutím na technické požiadavky, a tieto dôvody nie sú zlučiteľné s obtiažnosťou </w:t>
      </w:r>
      <w:r w:rsidRPr="006853CD" w:rsidR="00BB37AD">
        <w:rPr>
          <w:rFonts w:ascii="Arial" w:hAnsi="Arial" w:cs="Arial"/>
          <w:sz w:val="20"/>
          <w:szCs w:val="20"/>
        </w:rPr>
        <w:t xml:space="preserve">poskytnutia služby </w:t>
      </w:r>
      <w:r w:rsidRPr="006853CD">
        <w:rPr>
          <w:rFonts w:ascii="Arial" w:hAnsi="Arial" w:cs="Arial"/>
          <w:sz w:val="20"/>
          <w:szCs w:val="20"/>
        </w:rPr>
        <w:t>na základe tejto</w:t>
      </w:r>
      <w:r w:rsidRPr="006853CD" w:rsidR="00BB37AD">
        <w:rPr>
          <w:rFonts w:ascii="Arial" w:hAnsi="Arial" w:cs="Arial"/>
          <w:sz w:val="20"/>
          <w:szCs w:val="20"/>
        </w:rPr>
        <w:t xml:space="preserve"> Rámcovej dohody</w:t>
      </w:r>
      <w:r w:rsidRPr="006853CD">
        <w:rPr>
          <w:rFonts w:ascii="Arial" w:hAnsi="Arial" w:cs="Arial"/>
          <w:sz w:val="20"/>
          <w:szCs w:val="20"/>
        </w:rPr>
        <w:t>,</w:t>
      </w:r>
    </w:p>
    <w:p w:rsidR="0002713E" w:rsidRPr="006853CD" w:rsidP="00BB37AD">
      <w:pPr>
        <w:keepNext/>
        <w:keepLines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6853CD">
        <w:rPr>
          <w:rFonts w:ascii="Arial" w:hAnsi="Arial" w:cs="Arial"/>
          <w:sz w:val="20"/>
          <w:szCs w:val="20"/>
        </w:rPr>
        <w:t>ak bol podaný návrh na vyhlásenie konkurzu na majetok subdodávateľa alebo návrh na  povolenie reštrukturalizácie,</w:t>
      </w:r>
    </w:p>
    <w:p w:rsidR="0002713E" w:rsidRPr="006853CD" w:rsidP="00BB37AD">
      <w:pPr>
        <w:keepNext/>
        <w:keepLines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6853CD">
        <w:rPr>
          <w:rFonts w:ascii="Arial" w:hAnsi="Arial" w:cs="Arial"/>
          <w:sz w:val="20"/>
          <w:szCs w:val="20"/>
        </w:rPr>
        <w:t>ak bol na majetok subdodávateľa vyhlásený konkurz alebo začaté reštrukturalizačné konanie, alebo bol zamietnutý návrh na vyhlásenie konkurzu pre nedostatok majetku subdodávateľa,</w:t>
      </w:r>
    </w:p>
    <w:p w:rsidR="0002713E" w:rsidRPr="006853CD" w:rsidP="00BB37AD">
      <w:pPr>
        <w:keepNext/>
        <w:keepLines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6853CD">
        <w:rPr>
          <w:rFonts w:ascii="Arial" w:hAnsi="Arial" w:cs="Arial"/>
          <w:sz w:val="20"/>
          <w:szCs w:val="20"/>
        </w:rPr>
        <w:t xml:space="preserve">ak subdodávateľ vstúpi do likvidácie alebo sa stane inak platobne neschopným, resp. stratí spôsobilosť poskytovať </w:t>
      </w:r>
      <w:r w:rsidRPr="006853CD" w:rsidR="00790F43">
        <w:rPr>
          <w:rFonts w:ascii="Arial" w:hAnsi="Arial" w:cs="Arial"/>
          <w:sz w:val="20"/>
          <w:szCs w:val="20"/>
        </w:rPr>
        <w:t>služby</w:t>
      </w:r>
      <w:r w:rsidRPr="006853CD">
        <w:rPr>
          <w:rFonts w:ascii="Arial" w:hAnsi="Arial" w:cs="Arial"/>
          <w:sz w:val="20"/>
          <w:szCs w:val="20"/>
        </w:rPr>
        <w:t xml:space="preserve"> v zmysle tejto </w:t>
      </w:r>
      <w:r w:rsidRPr="006853CD" w:rsidR="00790F43">
        <w:rPr>
          <w:rFonts w:ascii="Arial" w:hAnsi="Arial" w:cs="Arial"/>
          <w:sz w:val="20"/>
          <w:szCs w:val="20"/>
        </w:rPr>
        <w:t>Rámcovej dohody</w:t>
      </w:r>
      <w:r w:rsidRPr="006853CD">
        <w:rPr>
          <w:rFonts w:ascii="Arial" w:hAnsi="Arial" w:cs="Arial"/>
          <w:sz w:val="20"/>
          <w:szCs w:val="20"/>
        </w:rPr>
        <w:t>,</w:t>
      </w:r>
    </w:p>
    <w:p w:rsidR="0002713E" w:rsidRPr="006853CD" w:rsidP="00BB37AD">
      <w:pPr>
        <w:keepNext/>
        <w:keepLines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6853CD">
        <w:rPr>
          <w:rFonts w:ascii="Arial" w:hAnsi="Arial" w:cs="Arial"/>
          <w:sz w:val="20"/>
          <w:szCs w:val="20"/>
        </w:rPr>
        <w:t xml:space="preserve">ak existuje dôvodná obava na strane objednávateľa, že plnenie </w:t>
      </w:r>
      <w:r w:rsidRPr="006853CD" w:rsidR="00790F43">
        <w:rPr>
          <w:rFonts w:ascii="Arial" w:hAnsi="Arial" w:cs="Arial"/>
          <w:sz w:val="20"/>
          <w:szCs w:val="20"/>
        </w:rPr>
        <w:t xml:space="preserve">zmluvných </w:t>
      </w:r>
      <w:r w:rsidRPr="006853CD">
        <w:rPr>
          <w:rFonts w:ascii="Arial" w:hAnsi="Arial" w:cs="Arial"/>
          <w:sz w:val="20"/>
          <w:szCs w:val="20"/>
        </w:rPr>
        <w:t>záväzkov subdodávateľa v je vážne ohrozené,</w:t>
      </w:r>
    </w:p>
    <w:p w:rsidR="0002713E" w:rsidRPr="006853CD" w:rsidP="00BB37AD">
      <w:pPr>
        <w:keepNext/>
        <w:keepLines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6853CD" w:rsidR="00BB37AD">
        <w:rPr>
          <w:rFonts w:ascii="Arial" w:hAnsi="Arial" w:cs="Arial"/>
          <w:sz w:val="20"/>
          <w:szCs w:val="20"/>
        </w:rPr>
        <w:t xml:space="preserve">ak </w:t>
      </w:r>
      <w:r w:rsidRPr="006853CD">
        <w:rPr>
          <w:rFonts w:ascii="Arial" w:hAnsi="Arial" w:cs="Arial"/>
          <w:sz w:val="20"/>
          <w:szCs w:val="20"/>
        </w:rPr>
        <w:t xml:space="preserve">subdodávateľ nespĺňa kvalitatívno-technické požiadavky objednávateľa na časť </w:t>
      </w:r>
      <w:r w:rsidRPr="006853CD" w:rsidR="00BB37AD">
        <w:rPr>
          <w:rFonts w:ascii="Arial" w:hAnsi="Arial" w:cs="Arial"/>
          <w:sz w:val="20"/>
          <w:szCs w:val="20"/>
        </w:rPr>
        <w:t>služby</w:t>
      </w:r>
      <w:r w:rsidRPr="006853CD">
        <w:rPr>
          <w:rFonts w:ascii="Arial" w:hAnsi="Arial" w:cs="Arial"/>
          <w:sz w:val="20"/>
          <w:szCs w:val="20"/>
        </w:rPr>
        <w:t>, ktorá by mala byť subdodávateľom realizovaná.</w:t>
      </w:r>
    </w:p>
    <w:p w:rsidR="0002713E" w:rsidRPr="006853CD" w:rsidP="0002713E">
      <w:pPr>
        <w:keepNext/>
        <w:keepLines/>
        <w:ind w:left="426"/>
        <w:rPr>
          <w:rFonts w:ascii="Arial" w:hAnsi="Arial" w:cs="Arial"/>
          <w:sz w:val="20"/>
          <w:szCs w:val="20"/>
        </w:rPr>
      </w:pPr>
      <w:r w:rsidRPr="006853CD">
        <w:rPr>
          <w:rFonts w:ascii="Arial" w:hAnsi="Arial" w:cs="Arial"/>
          <w:sz w:val="20"/>
          <w:szCs w:val="20"/>
        </w:rPr>
        <w:t xml:space="preserve">Objednávateľ sa zaväzuje, že tieto vyššie uvedené skutočnosti písomne oznámi </w:t>
      </w:r>
      <w:r w:rsidRPr="006853CD" w:rsidR="00BB37AD">
        <w:rPr>
          <w:rFonts w:ascii="Arial" w:hAnsi="Arial" w:cs="Arial"/>
          <w:sz w:val="20"/>
          <w:szCs w:val="20"/>
        </w:rPr>
        <w:t>poskytovate</w:t>
      </w:r>
      <w:r w:rsidRPr="006853CD">
        <w:rPr>
          <w:rFonts w:ascii="Arial" w:hAnsi="Arial" w:cs="Arial"/>
          <w:sz w:val="20"/>
          <w:szCs w:val="20"/>
        </w:rPr>
        <w:t xml:space="preserve">ľovi bezodkladne. </w:t>
      </w:r>
    </w:p>
    <w:p w:rsidR="0002713E" w:rsidRPr="006853CD" w:rsidP="00F76DFD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853CD" w:rsidR="00332808">
        <w:rPr>
          <w:rFonts w:ascii="Arial" w:hAnsi="Arial" w:cs="Arial"/>
          <w:bCs/>
          <w:sz w:val="20"/>
          <w:szCs w:val="20"/>
        </w:rPr>
        <w:t>Ak objednávateľ odmietne subdodávateľa poskytovateľa spôsobom podľa tejto Rámcovej dohody, poskytovateľ nie je oprávnený zadať pôvodnému subdodávateľovi poskytnutie časti služby, ak subdodávateľ prichádza do úvahy.</w:t>
      </w:r>
    </w:p>
    <w:p w:rsidR="00332808" w:rsidRPr="006853CD" w:rsidP="00F76DFD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853CD">
        <w:rPr>
          <w:rFonts w:ascii="Arial" w:hAnsi="Arial" w:cs="Arial"/>
          <w:bCs/>
          <w:sz w:val="20"/>
          <w:szCs w:val="20"/>
        </w:rPr>
        <w:t>V prípade odmietnutia subdodávateľa poskytovateľa objednávateľom podľa predchádzajúceho bodu 9., objednávateľ písomne vyzve poskytovateľa, aby bezodkladne určil nového subdodávateľa.</w:t>
      </w:r>
    </w:p>
    <w:p w:rsidR="00332808" w:rsidRPr="006853CD" w:rsidP="00F76DFD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853CD">
        <w:rPr>
          <w:rFonts w:ascii="Arial" w:hAnsi="Arial" w:cs="Arial"/>
          <w:bCs/>
          <w:sz w:val="20"/>
          <w:szCs w:val="20"/>
        </w:rPr>
        <w:t>Poskytovateľ je ku dňu podpisu tejto Rámcovej dohody povinný predložiť objednávateľovi zoznam všetkých známych subdodávateľovi, ktorý je Prílohou č. 3 tejto Rámcovej dohody, v ktorom poskytovateľ uvedie relevantné, úplné a pravdivé údaje o všetkých známych subdodávateľoch, údaje o osobe oprávnenej konať za subdodávateľa v rozsahu meno, priezvisko, adresa pobytu, dátum narodenia.</w:t>
      </w:r>
    </w:p>
    <w:p w:rsidR="00332808" w:rsidRPr="006853CD" w:rsidP="00332808">
      <w:pPr>
        <w:ind w:left="284"/>
        <w:jc w:val="both"/>
        <w:rPr>
          <w:rFonts w:ascii="Arial" w:hAnsi="Arial" w:cs="Arial"/>
          <w:bCs/>
          <w:sz w:val="20"/>
          <w:szCs w:val="20"/>
        </w:rPr>
      </w:pPr>
      <w:r w:rsidRPr="006853CD">
        <w:rPr>
          <w:rFonts w:ascii="Arial" w:hAnsi="Arial" w:cs="Arial"/>
          <w:bCs/>
          <w:sz w:val="20"/>
          <w:szCs w:val="20"/>
        </w:rPr>
        <w:t xml:space="preserve">Poskytovateľ je </w:t>
      </w:r>
      <w:r w:rsidRPr="006853CD">
        <w:rPr>
          <w:rFonts w:ascii="Arial" w:hAnsi="Arial" w:cs="Arial"/>
          <w:sz w:val="20"/>
          <w:szCs w:val="20"/>
        </w:rPr>
        <w:t>súčasne povinný predložiť objednávateľovi spolu so zoznamom subdodávateľov aj</w:t>
      </w:r>
      <w:r w:rsidRPr="006853CD">
        <w:rPr>
          <w:rFonts w:ascii="Arial" w:hAnsi="Arial" w:cs="Arial"/>
          <w:b/>
          <w:sz w:val="20"/>
          <w:szCs w:val="20"/>
        </w:rPr>
        <w:t xml:space="preserve"> súhlas/y so spracovaním osobných údajov každej osoby oprávnenej konať za subdodávateľa, a to za účelom plnenia tejto Rámcovej dohody</w:t>
      </w:r>
      <w:r w:rsidRPr="006853CD">
        <w:rPr>
          <w:rFonts w:ascii="Arial" w:hAnsi="Arial" w:cs="Arial"/>
          <w:sz w:val="20"/>
          <w:szCs w:val="20"/>
        </w:rPr>
        <w:t xml:space="preserve">, v súlade so zákonom č. 18/2018 Z. z. o ochrane osobných údajov v platnom znení. V prípade, ak nebude poskytovateľ zabezpečovať časť služieb podľa tejto Rámcovej dohody prostredníctvom subdodávateľa, uvedie to v zozname známych subdodávateľov, ktorý je Prílohou č. 3 tejto </w:t>
      </w:r>
      <w:r w:rsidRPr="006853CD" w:rsidR="00790F43">
        <w:rPr>
          <w:rFonts w:ascii="Arial" w:hAnsi="Arial" w:cs="Arial"/>
          <w:sz w:val="20"/>
          <w:szCs w:val="20"/>
        </w:rPr>
        <w:t>Rámcovej dohod</w:t>
      </w:r>
      <w:r w:rsidRPr="006853CD">
        <w:rPr>
          <w:rFonts w:ascii="Arial" w:hAnsi="Arial" w:cs="Arial"/>
          <w:sz w:val="20"/>
          <w:szCs w:val="20"/>
        </w:rPr>
        <w:t>y, t. j. že nebude posk</w:t>
      </w:r>
      <w:r w:rsidRPr="006853CD" w:rsidR="00790F43">
        <w:rPr>
          <w:rFonts w:ascii="Arial" w:hAnsi="Arial" w:cs="Arial"/>
          <w:sz w:val="20"/>
          <w:szCs w:val="20"/>
        </w:rPr>
        <w:t>y</w:t>
      </w:r>
      <w:r w:rsidRPr="006853CD">
        <w:rPr>
          <w:rFonts w:ascii="Arial" w:hAnsi="Arial" w:cs="Arial"/>
          <w:sz w:val="20"/>
          <w:szCs w:val="20"/>
        </w:rPr>
        <w:t>tovateľ časť služieb prostredníctvom subdodávateľa/ov.</w:t>
      </w:r>
    </w:p>
    <w:p w:rsidR="00332808" w:rsidRPr="006853CD" w:rsidP="006853CD">
      <w:pPr>
        <w:keepNext/>
        <w:keepLines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6853CD">
        <w:rPr>
          <w:rFonts w:ascii="Arial" w:hAnsi="Arial" w:cs="Arial"/>
          <w:bCs/>
          <w:sz w:val="20"/>
          <w:szCs w:val="20"/>
        </w:rPr>
        <w:t xml:space="preserve">Poskytovateľ </w:t>
      </w:r>
      <w:r w:rsidRPr="006853CD">
        <w:rPr>
          <w:rFonts w:ascii="Arial" w:hAnsi="Arial" w:cs="Arial"/>
          <w:sz w:val="20"/>
          <w:szCs w:val="20"/>
        </w:rPr>
        <w:t xml:space="preserve">je povinný písomne oznámiť objednávateľovi akúkoľvek zmenu údajov o subdodávateľovi a/alebo zmenu v osobe subdodávateľa uvedeného v Prílohe č. 3 tejto </w:t>
      </w:r>
      <w:r w:rsidRPr="006853CD" w:rsidR="00790F43">
        <w:rPr>
          <w:rFonts w:ascii="Arial" w:hAnsi="Arial" w:cs="Arial"/>
          <w:sz w:val="20"/>
          <w:szCs w:val="20"/>
        </w:rPr>
        <w:t>Rámcovej dohod</w:t>
      </w:r>
      <w:r w:rsidRPr="006853CD">
        <w:rPr>
          <w:rFonts w:ascii="Arial" w:hAnsi="Arial" w:cs="Arial"/>
          <w:sz w:val="20"/>
          <w:szCs w:val="20"/>
        </w:rPr>
        <w:t xml:space="preserve">y. </w:t>
      </w:r>
      <w:r w:rsidRPr="006853CD">
        <w:rPr>
          <w:rFonts w:ascii="Arial" w:hAnsi="Arial" w:cs="Arial"/>
          <w:bCs/>
          <w:sz w:val="20"/>
          <w:szCs w:val="20"/>
        </w:rPr>
        <w:t>Poskytovateľ</w:t>
      </w:r>
      <w:r w:rsidRPr="006853CD">
        <w:rPr>
          <w:rFonts w:ascii="Arial" w:hAnsi="Arial" w:cs="Arial"/>
          <w:sz w:val="20"/>
          <w:szCs w:val="20"/>
        </w:rPr>
        <w:t xml:space="preserve"> je povinný písomne oznámiť objednávateľovi akúkoľvek zmenu údajov o subdodávateľovi do troch (3) pracovných dní odo dňa,  kedy sa zhotoviteľ dozvedel o tejto zmene. K zmene v osobe subdodávateľa môže dôjsť len po odsúhlasení nového navrhovaného subdodávateľa objednávateľom na základe aktualizovania Prílohy č. 3 tejto Rámcovej dohody, a to formou dodatku v súlade s Článkom IX. bodom 3. tejto Rámcovej dohody. </w:t>
      </w:r>
      <w:r w:rsidRPr="006853CD">
        <w:rPr>
          <w:rFonts w:ascii="Arial" w:hAnsi="Arial" w:cs="Arial"/>
          <w:bCs/>
          <w:sz w:val="20"/>
          <w:szCs w:val="20"/>
        </w:rPr>
        <w:t>Poskytovateľ</w:t>
      </w:r>
      <w:r w:rsidRPr="006853CD">
        <w:rPr>
          <w:rFonts w:ascii="Arial" w:hAnsi="Arial" w:cs="Arial"/>
          <w:sz w:val="20"/>
          <w:szCs w:val="20"/>
        </w:rPr>
        <w:t xml:space="preserve"> je povinný najneskôr tri (3) pracovné dni pred dňom, ktorý predchádza dňu, v ktorom by mala nastať zmena v osobe subdodávateľa, písomne oznámiť objednávateľovi zámer zmeny v osobe subdodávateľa s uvedením identifikačných údajov pôvodného aj nového subdodávateľa, a to v rozsahu údajov podľa Prílohy č. 3</w:t>
      </w:r>
      <w:r w:rsidRPr="006853CD" w:rsidR="00790F43">
        <w:rPr>
          <w:rFonts w:ascii="Arial" w:hAnsi="Arial" w:cs="Arial"/>
          <w:sz w:val="20"/>
          <w:szCs w:val="20"/>
        </w:rPr>
        <w:t xml:space="preserve"> tejto Rámcovej dohody</w:t>
      </w:r>
      <w:r w:rsidRPr="006853CD">
        <w:rPr>
          <w:rFonts w:ascii="Arial" w:hAnsi="Arial" w:cs="Arial"/>
          <w:sz w:val="20"/>
          <w:szCs w:val="20"/>
        </w:rPr>
        <w:t>.</w:t>
      </w:r>
    </w:p>
    <w:p w:rsidR="00841702" w:rsidRPr="006853CD" w:rsidP="00841702">
      <w:pPr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:rsidR="00C67DB3" w:rsidRPr="006853CD" w:rsidP="000C0F4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853CD" w:rsidR="007F1A55">
        <w:rPr>
          <w:rFonts w:ascii="Arial" w:hAnsi="Arial" w:cs="Arial"/>
          <w:b/>
          <w:bCs/>
          <w:sz w:val="20"/>
          <w:szCs w:val="20"/>
        </w:rPr>
        <w:t>VI</w:t>
      </w:r>
      <w:r w:rsidRPr="006853CD" w:rsidR="00600530">
        <w:rPr>
          <w:rFonts w:ascii="Arial" w:hAnsi="Arial" w:cs="Arial"/>
          <w:b/>
          <w:bCs/>
          <w:sz w:val="20"/>
          <w:szCs w:val="20"/>
        </w:rPr>
        <w:t>.</w:t>
      </w:r>
      <w:r w:rsidRPr="006853CD" w:rsidR="00BC6738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C6738" w:rsidRPr="006853CD" w:rsidP="000C0F4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853CD">
        <w:rPr>
          <w:rFonts w:ascii="Arial" w:hAnsi="Arial" w:cs="Arial"/>
          <w:b/>
          <w:bCs/>
          <w:sz w:val="20"/>
          <w:szCs w:val="20"/>
        </w:rPr>
        <w:t>Sankcie</w:t>
      </w:r>
    </w:p>
    <w:p w:rsidR="00DE4AB7" w:rsidRPr="006853CD" w:rsidP="000C0F4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00530" w:rsidRPr="006853CD" w:rsidP="00F76DFD">
      <w:pPr>
        <w:numPr>
          <w:ilvl w:val="1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853CD" w:rsidR="007F1A55">
        <w:rPr>
          <w:rFonts w:ascii="Arial" w:hAnsi="Arial" w:cs="Arial"/>
          <w:sz w:val="20"/>
          <w:szCs w:val="20"/>
        </w:rPr>
        <w:t>Za nesplnenie povinnosti</w:t>
      </w:r>
      <w:r w:rsidRPr="006853CD" w:rsidR="00BC6738">
        <w:rPr>
          <w:rFonts w:ascii="Arial" w:hAnsi="Arial" w:cs="Arial"/>
          <w:sz w:val="20"/>
          <w:szCs w:val="20"/>
        </w:rPr>
        <w:t xml:space="preserve"> poskytovateľa podľa tejto </w:t>
      </w:r>
      <w:r w:rsidRPr="006853CD" w:rsidR="00A25861">
        <w:rPr>
          <w:rFonts w:ascii="Arial" w:hAnsi="Arial" w:cs="Arial"/>
          <w:sz w:val="20"/>
          <w:szCs w:val="20"/>
        </w:rPr>
        <w:t>Rámcovej dohody</w:t>
      </w:r>
      <w:r w:rsidRPr="006853CD" w:rsidR="003232A5">
        <w:rPr>
          <w:rFonts w:ascii="Arial" w:hAnsi="Arial" w:cs="Arial"/>
          <w:sz w:val="20"/>
          <w:szCs w:val="20"/>
        </w:rPr>
        <w:t xml:space="preserve">, teda </w:t>
      </w:r>
      <w:r w:rsidRPr="006853CD" w:rsidR="00B7616A">
        <w:rPr>
          <w:rFonts w:ascii="Arial" w:hAnsi="Arial" w:cs="Arial"/>
          <w:sz w:val="20"/>
          <w:szCs w:val="20"/>
        </w:rPr>
        <w:t>za ne</w:t>
      </w:r>
      <w:r w:rsidRPr="006853CD" w:rsidR="003232A5">
        <w:rPr>
          <w:rFonts w:ascii="Arial" w:hAnsi="Arial" w:cs="Arial"/>
          <w:sz w:val="20"/>
          <w:szCs w:val="20"/>
        </w:rPr>
        <w:t xml:space="preserve">poskytnutie služieb </w:t>
      </w:r>
      <w:r w:rsidRPr="006853CD" w:rsidR="00BC6738">
        <w:rPr>
          <w:rFonts w:ascii="Arial" w:hAnsi="Arial" w:cs="Arial"/>
          <w:sz w:val="20"/>
          <w:szCs w:val="20"/>
        </w:rPr>
        <w:t>riadne</w:t>
      </w:r>
      <w:r w:rsidRPr="006853CD" w:rsidR="00B904BD">
        <w:rPr>
          <w:rFonts w:ascii="Arial" w:hAnsi="Arial" w:cs="Arial"/>
          <w:sz w:val="20"/>
          <w:szCs w:val="20"/>
        </w:rPr>
        <w:t>,</w:t>
      </w:r>
      <w:r w:rsidRPr="006853CD" w:rsidR="00BC6738">
        <w:rPr>
          <w:rFonts w:ascii="Arial" w:hAnsi="Arial" w:cs="Arial"/>
          <w:sz w:val="20"/>
          <w:szCs w:val="20"/>
        </w:rPr>
        <w:t xml:space="preserve"> včas</w:t>
      </w:r>
      <w:r w:rsidRPr="006853CD" w:rsidR="00B904BD">
        <w:rPr>
          <w:rFonts w:ascii="Arial" w:hAnsi="Arial" w:cs="Arial"/>
          <w:sz w:val="20"/>
          <w:szCs w:val="20"/>
        </w:rPr>
        <w:t xml:space="preserve"> a v kvalite dohodnutej v tejto </w:t>
      </w:r>
      <w:r w:rsidRPr="006853CD" w:rsidR="00A25861">
        <w:rPr>
          <w:rFonts w:ascii="Arial" w:hAnsi="Arial" w:cs="Arial"/>
          <w:sz w:val="20"/>
          <w:szCs w:val="20"/>
        </w:rPr>
        <w:t>Rámcovej dohode</w:t>
      </w:r>
      <w:r w:rsidRPr="006853CD" w:rsidR="00B7616A">
        <w:rPr>
          <w:rFonts w:ascii="Arial" w:hAnsi="Arial" w:cs="Arial"/>
          <w:sz w:val="20"/>
          <w:szCs w:val="20"/>
        </w:rPr>
        <w:t>,</w:t>
      </w:r>
      <w:r w:rsidRPr="006853CD" w:rsidR="00B904BD">
        <w:rPr>
          <w:rFonts w:ascii="Arial" w:hAnsi="Arial" w:cs="Arial"/>
          <w:sz w:val="20"/>
          <w:szCs w:val="20"/>
        </w:rPr>
        <w:t xml:space="preserve"> má</w:t>
      </w:r>
      <w:r w:rsidRPr="006853CD" w:rsidR="00BC6738">
        <w:rPr>
          <w:rFonts w:ascii="Arial" w:hAnsi="Arial" w:cs="Arial"/>
          <w:sz w:val="20"/>
          <w:szCs w:val="20"/>
        </w:rPr>
        <w:t xml:space="preserve"> objednávateľ právo uplatniť si voči poskytovateľovi zmluvnú pokutu vo výške </w:t>
      </w:r>
      <w:r w:rsidRPr="006853CD" w:rsidR="003232A5">
        <w:rPr>
          <w:rFonts w:ascii="Arial" w:hAnsi="Arial" w:cs="Arial"/>
          <w:sz w:val="20"/>
          <w:szCs w:val="20"/>
        </w:rPr>
        <w:t>20</w:t>
      </w:r>
      <w:r w:rsidRPr="006853CD" w:rsidR="00B904BD">
        <w:rPr>
          <w:rFonts w:ascii="Arial" w:hAnsi="Arial" w:cs="Arial"/>
          <w:sz w:val="20"/>
          <w:szCs w:val="20"/>
        </w:rPr>
        <w:t>% z každého jednotlivého plnenia (záväznej objednávky)</w:t>
      </w:r>
      <w:r w:rsidRPr="006853CD" w:rsidR="007F1A55">
        <w:rPr>
          <w:rFonts w:ascii="Arial" w:hAnsi="Arial" w:cs="Arial"/>
          <w:sz w:val="20"/>
          <w:szCs w:val="20"/>
        </w:rPr>
        <w:t>.</w:t>
      </w:r>
      <w:r w:rsidRPr="006853CD">
        <w:rPr>
          <w:rFonts w:ascii="Arial" w:hAnsi="Arial" w:cs="Arial"/>
          <w:sz w:val="20"/>
          <w:szCs w:val="20"/>
        </w:rPr>
        <w:t xml:space="preserve"> Zaplatením zmluvnej pokuty nie </w:t>
      </w:r>
      <w:r w:rsidRPr="006853CD" w:rsidR="00B0712B">
        <w:rPr>
          <w:rFonts w:ascii="Arial" w:hAnsi="Arial" w:cs="Arial"/>
          <w:sz w:val="20"/>
          <w:szCs w:val="20"/>
        </w:rPr>
        <w:t xml:space="preserve"> </w:t>
      </w:r>
      <w:r w:rsidRPr="006853CD">
        <w:rPr>
          <w:rFonts w:ascii="Arial" w:hAnsi="Arial" w:cs="Arial"/>
          <w:sz w:val="20"/>
          <w:szCs w:val="20"/>
        </w:rPr>
        <w:t>je dotknuté právo objednávateľa na uplatnenie si nároku na náhradu škody.</w:t>
      </w:r>
    </w:p>
    <w:p w:rsidR="00BC6738" w:rsidRPr="00600530" w:rsidP="00F76DFD">
      <w:pPr>
        <w:numPr>
          <w:ilvl w:val="1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00530">
        <w:rPr>
          <w:rFonts w:ascii="Arial" w:hAnsi="Arial" w:cs="Arial"/>
          <w:sz w:val="20"/>
          <w:szCs w:val="20"/>
        </w:rPr>
        <w:t xml:space="preserve">Za omeškanie objednávateľa so zaplatením faktúry </w:t>
      </w:r>
      <w:r w:rsidRPr="00600530" w:rsidR="007F1A55">
        <w:rPr>
          <w:rFonts w:ascii="Arial" w:hAnsi="Arial" w:cs="Arial"/>
          <w:sz w:val="20"/>
          <w:szCs w:val="20"/>
        </w:rPr>
        <w:t xml:space="preserve">má poskytovateľ právo na zaplatenie úroku </w:t>
      </w:r>
      <w:r w:rsidR="00B0712B">
        <w:rPr>
          <w:rFonts w:ascii="Arial" w:hAnsi="Arial" w:cs="Arial"/>
          <w:sz w:val="20"/>
          <w:szCs w:val="20"/>
        </w:rPr>
        <w:t xml:space="preserve">       </w:t>
      </w:r>
      <w:r w:rsidRPr="00600530" w:rsidR="007F1A55">
        <w:rPr>
          <w:rFonts w:ascii="Arial" w:hAnsi="Arial" w:cs="Arial"/>
          <w:sz w:val="20"/>
          <w:szCs w:val="20"/>
        </w:rPr>
        <w:t xml:space="preserve">z omeškania podľa § 1 ods. 1 nariadenia vlády Slovenskej republiky č. 21/2013 Z. z., ktorým sa vykonávajú niektoré ustanovenia Obchodného zákonníka. </w:t>
      </w:r>
    </w:p>
    <w:p w:rsidR="005611C4" w:rsidP="000366B1">
      <w:pPr>
        <w:widowControl w:val="0"/>
        <w:suppressAutoHyphens/>
        <w:autoSpaceDE w:val="0"/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eastAsia="ne-NP" w:bidi="ne-NP"/>
        </w:rPr>
      </w:pPr>
    </w:p>
    <w:p w:rsidR="000366B1" w:rsidP="000366B1">
      <w:pPr>
        <w:widowControl w:val="0"/>
        <w:suppressAutoHyphens/>
        <w:autoSpaceDE w:val="0"/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eastAsia="ne-NP" w:bidi="ne-NP"/>
        </w:rPr>
      </w:pPr>
      <w:r>
        <w:rPr>
          <w:rFonts w:ascii="Arial" w:hAnsi="Arial" w:cs="Arial"/>
          <w:b/>
          <w:bCs/>
          <w:sz w:val="20"/>
          <w:szCs w:val="20"/>
          <w:lang w:eastAsia="ne-NP" w:bidi="ne-NP"/>
        </w:rPr>
        <w:t>VII.</w:t>
      </w:r>
    </w:p>
    <w:p w:rsidR="000366B1" w:rsidP="000366B1">
      <w:pPr>
        <w:widowControl w:val="0"/>
        <w:suppressAutoHyphens/>
        <w:autoSpaceDE w:val="0"/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eastAsia="ne-NP" w:bidi="ne-NP"/>
        </w:rPr>
      </w:pPr>
      <w:r>
        <w:rPr>
          <w:rFonts w:ascii="Arial" w:hAnsi="Arial" w:cs="Arial"/>
          <w:b/>
          <w:bCs/>
          <w:sz w:val="20"/>
          <w:szCs w:val="20"/>
          <w:lang w:eastAsia="ne-NP" w:bidi="ne-NP"/>
        </w:rPr>
        <w:t>Doručovanie písomností</w:t>
      </w:r>
    </w:p>
    <w:p w:rsidR="000C0F42" w:rsidP="000366B1">
      <w:pPr>
        <w:widowControl w:val="0"/>
        <w:suppressAutoHyphens/>
        <w:autoSpaceDE w:val="0"/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eastAsia="ne-NP" w:bidi="ne-NP"/>
        </w:rPr>
      </w:pPr>
    </w:p>
    <w:p w:rsidR="000366B1" w:rsidP="00F76DFD">
      <w:pPr>
        <w:widowControl w:val="0"/>
        <w:numPr>
          <w:ilvl w:val="0"/>
          <w:numId w:val="7"/>
        </w:numPr>
        <w:tabs>
          <w:tab w:val="num" w:pos="0"/>
          <w:tab w:val="clear" w:pos="567"/>
        </w:tabs>
        <w:suppressAutoHyphens/>
        <w:autoSpaceDE w:val="0"/>
        <w:spacing w:before="60" w:after="60"/>
        <w:ind w:left="284" w:hanging="284"/>
        <w:jc w:val="both"/>
        <w:rPr>
          <w:rFonts w:ascii="Arial" w:hAnsi="Arial" w:cs="Arial"/>
          <w:sz w:val="20"/>
          <w:szCs w:val="20"/>
          <w:lang w:eastAsia="ne-NP" w:bidi="ne-NP"/>
        </w:rPr>
      </w:pPr>
      <w:r>
        <w:rPr>
          <w:rFonts w:ascii="Arial" w:hAnsi="Arial" w:cs="Arial"/>
          <w:sz w:val="20"/>
          <w:szCs w:val="20"/>
          <w:lang w:eastAsia="ne-NP" w:bidi="ne-NP"/>
        </w:rPr>
        <w:t>Všetky dokumenty, oznámenia, žiadosti, správy, výzvy, požiadavky a ostatné písomnosti určené druhej strane</w:t>
      </w:r>
      <w:r w:rsidR="003232A5">
        <w:rPr>
          <w:rFonts w:ascii="Arial" w:hAnsi="Arial" w:cs="Arial"/>
          <w:sz w:val="20"/>
          <w:szCs w:val="20"/>
          <w:lang w:eastAsia="ne-NP" w:bidi="ne-NP"/>
        </w:rPr>
        <w:t xml:space="preserve"> dohody</w:t>
      </w:r>
      <w:r>
        <w:rPr>
          <w:rFonts w:ascii="Arial" w:hAnsi="Arial" w:cs="Arial"/>
          <w:sz w:val="20"/>
          <w:szCs w:val="20"/>
          <w:lang w:eastAsia="ne-NP" w:bidi="ne-NP"/>
        </w:rPr>
        <w:t xml:space="preserve"> (ďalej len „písomnosti“) musia byť doručené, ak táto </w:t>
      </w:r>
      <w:r w:rsidR="003232A5">
        <w:rPr>
          <w:rFonts w:ascii="Arial" w:hAnsi="Arial" w:cs="Arial"/>
          <w:sz w:val="20"/>
          <w:szCs w:val="20"/>
          <w:lang w:eastAsia="ne-NP" w:bidi="ne-NP"/>
        </w:rPr>
        <w:t>Rámcová dohoda</w:t>
      </w:r>
      <w:r>
        <w:rPr>
          <w:rFonts w:ascii="Arial" w:hAnsi="Arial" w:cs="Arial"/>
          <w:sz w:val="20"/>
          <w:szCs w:val="20"/>
          <w:lang w:eastAsia="ne-NP" w:bidi="ne-NP"/>
        </w:rPr>
        <w:t xml:space="preserve"> neustanovuje inak:</w:t>
      </w:r>
    </w:p>
    <w:p w:rsidR="000366B1" w:rsidP="00F76DFD">
      <w:pPr>
        <w:widowControl w:val="0"/>
        <w:numPr>
          <w:ilvl w:val="0"/>
          <w:numId w:val="8"/>
        </w:numPr>
        <w:tabs>
          <w:tab w:val="clear" w:pos="1080"/>
        </w:tabs>
        <w:suppressAutoHyphens/>
        <w:autoSpaceDE w:val="0"/>
        <w:spacing w:before="60"/>
        <w:ind w:left="709" w:hanging="425"/>
        <w:jc w:val="both"/>
        <w:rPr>
          <w:rFonts w:ascii="Arial" w:hAnsi="Arial" w:cs="Arial"/>
          <w:sz w:val="20"/>
          <w:szCs w:val="20"/>
          <w:lang w:eastAsia="ne-NP" w:bidi="ne-NP"/>
        </w:rPr>
      </w:pPr>
      <w:r>
        <w:rPr>
          <w:rFonts w:ascii="Arial" w:hAnsi="Arial" w:cs="Arial"/>
          <w:sz w:val="20"/>
          <w:szCs w:val="20"/>
          <w:lang w:eastAsia="ne-NP" w:bidi="ne-NP"/>
        </w:rPr>
        <w:t xml:space="preserve">v písomnej forme prostredníctvom pošty doporučene s doručenkou; za deň doručenia sa považuje dátum prevzatia zásielky, alebo </w:t>
      </w:r>
    </w:p>
    <w:p w:rsidR="000366B1" w:rsidP="00F76DFD">
      <w:pPr>
        <w:widowControl w:val="0"/>
        <w:numPr>
          <w:ilvl w:val="0"/>
          <w:numId w:val="8"/>
        </w:numPr>
        <w:tabs>
          <w:tab w:val="clear" w:pos="1080"/>
        </w:tabs>
        <w:suppressAutoHyphens/>
        <w:autoSpaceDE w:val="0"/>
        <w:spacing w:before="60"/>
        <w:ind w:left="1077" w:hanging="793"/>
        <w:jc w:val="both"/>
        <w:rPr>
          <w:rFonts w:ascii="Arial" w:hAnsi="Arial" w:cs="Arial"/>
          <w:sz w:val="20"/>
          <w:szCs w:val="20"/>
          <w:lang w:eastAsia="ne-NP" w:bidi="ne-NP"/>
        </w:rPr>
      </w:pPr>
      <w:r>
        <w:rPr>
          <w:rFonts w:ascii="Arial" w:hAnsi="Arial" w:cs="Arial"/>
          <w:sz w:val="20"/>
          <w:szCs w:val="20"/>
          <w:lang w:eastAsia="ne-NP" w:bidi="ne-NP"/>
        </w:rPr>
        <w:t>osobne do sídla druhej strany</w:t>
      </w:r>
      <w:r w:rsidR="003232A5">
        <w:rPr>
          <w:rFonts w:ascii="Arial" w:hAnsi="Arial" w:cs="Arial"/>
          <w:sz w:val="20"/>
          <w:szCs w:val="20"/>
          <w:lang w:eastAsia="ne-NP" w:bidi="ne-NP"/>
        </w:rPr>
        <w:t xml:space="preserve"> dohody</w:t>
      </w:r>
      <w:r>
        <w:rPr>
          <w:rFonts w:ascii="Arial" w:hAnsi="Arial" w:cs="Arial"/>
          <w:sz w:val="20"/>
          <w:szCs w:val="20"/>
          <w:lang w:eastAsia="ne-NP" w:bidi="ne-NP"/>
        </w:rPr>
        <w:t>, alebo</w:t>
      </w:r>
    </w:p>
    <w:p w:rsidR="000366B1" w:rsidP="00F76DFD">
      <w:pPr>
        <w:widowControl w:val="0"/>
        <w:numPr>
          <w:ilvl w:val="0"/>
          <w:numId w:val="8"/>
        </w:numPr>
        <w:tabs>
          <w:tab w:val="clear" w:pos="1080"/>
        </w:tabs>
        <w:suppressAutoHyphens/>
        <w:autoSpaceDE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ne-NP" w:bidi="ne-NP"/>
        </w:rPr>
      </w:pPr>
      <w:r>
        <w:rPr>
          <w:rFonts w:ascii="Arial" w:hAnsi="Arial" w:cs="Arial"/>
          <w:sz w:val="20"/>
          <w:szCs w:val="20"/>
          <w:lang w:eastAsia="ne-NP" w:bidi="ne-NP"/>
        </w:rPr>
        <w:t>formou e-mailu, pri bežnej komunikácii zaslaním spätného potvrdzujúceho e-mailu príjemcom, pričom za spätný potvrdzujúci e-mail príjemcu sa nepovažuje správa automaticky vygenerovaná systémom.</w:t>
      </w:r>
    </w:p>
    <w:p w:rsidR="000366B1" w:rsidP="00F76DFD">
      <w:pPr>
        <w:widowControl w:val="0"/>
        <w:numPr>
          <w:ilvl w:val="0"/>
          <w:numId w:val="7"/>
        </w:numPr>
        <w:tabs>
          <w:tab w:val="clear" w:pos="567"/>
        </w:tabs>
        <w:suppressAutoHyphens/>
        <w:autoSpaceDE w:val="0"/>
        <w:spacing w:before="60" w:after="60"/>
        <w:ind w:left="284" w:hanging="284"/>
        <w:jc w:val="both"/>
        <w:rPr>
          <w:rFonts w:ascii="Arial" w:hAnsi="Arial" w:cs="Arial"/>
          <w:sz w:val="20"/>
          <w:szCs w:val="20"/>
          <w:lang w:eastAsia="ne-NP" w:bidi="ne-NP"/>
        </w:rPr>
      </w:pPr>
      <w:r>
        <w:rPr>
          <w:rFonts w:ascii="Arial" w:hAnsi="Arial" w:cs="Arial"/>
          <w:sz w:val="20"/>
          <w:szCs w:val="20"/>
          <w:lang w:eastAsia="ne-NP" w:bidi="ne-NP"/>
        </w:rPr>
        <w:t xml:space="preserve">V prípade zmeny ktoréhokoľvek z údajov v záhlaví </w:t>
      </w:r>
      <w:r w:rsidR="003232A5">
        <w:rPr>
          <w:rFonts w:ascii="Arial" w:hAnsi="Arial" w:cs="Arial"/>
          <w:sz w:val="20"/>
          <w:szCs w:val="20"/>
          <w:lang w:eastAsia="ne-NP" w:bidi="ne-NP"/>
        </w:rPr>
        <w:t>Rámcovej dohody</w:t>
      </w:r>
      <w:r>
        <w:rPr>
          <w:rFonts w:ascii="Arial" w:hAnsi="Arial" w:cs="Arial"/>
          <w:sz w:val="20"/>
          <w:szCs w:val="20"/>
          <w:lang w:eastAsia="ne-NP" w:bidi="ne-NP"/>
        </w:rPr>
        <w:t xml:space="preserve"> alebo v kontaktných osobách a údajoch uvedených v </w:t>
      </w:r>
      <w:r w:rsidR="00B0712B">
        <w:rPr>
          <w:rFonts w:ascii="Arial" w:hAnsi="Arial" w:cs="Arial"/>
          <w:sz w:val="20"/>
          <w:szCs w:val="20"/>
          <w:lang w:eastAsia="ne-NP" w:bidi="ne-NP"/>
        </w:rPr>
        <w:t>spoločných</w:t>
      </w:r>
      <w:r>
        <w:rPr>
          <w:rFonts w:ascii="Arial" w:hAnsi="Arial" w:cs="Arial"/>
          <w:sz w:val="20"/>
          <w:szCs w:val="20"/>
          <w:lang w:eastAsia="ne-NP" w:bidi="ne-NP"/>
        </w:rPr>
        <w:t xml:space="preserve"> ustanoveniach </w:t>
      </w:r>
      <w:r w:rsidR="003232A5">
        <w:rPr>
          <w:rFonts w:ascii="Arial" w:hAnsi="Arial" w:cs="Arial"/>
          <w:sz w:val="20"/>
          <w:szCs w:val="20"/>
          <w:lang w:eastAsia="ne-NP" w:bidi="ne-NP"/>
        </w:rPr>
        <w:t>tejto Rámcovej dohody</w:t>
      </w:r>
      <w:r w:rsidR="00A13438">
        <w:rPr>
          <w:rFonts w:ascii="Arial" w:hAnsi="Arial" w:cs="Arial"/>
          <w:sz w:val="20"/>
          <w:szCs w:val="20"/>
          <w:lang w:eastAsia="ne-NP" w:bidi="ne-NP"/>
        </w:rPr>
        <w:t>,</w:t>
      </w:r>
      <w:r>
        <w:rPr>
          <w:rFonts w:ascii="Arial" w:hAnsi="Arial" w:cs="Arial"/>
          <w:sz w:val="20"/>
          <w:szCs w:val="20"/>
          <w:lang w:eastAsia="ne-NP" w:bidi="ne-NP"/>
        </w:rPr>
        <w:t xml:space="preserve"> je príslušná strana</w:t>
      </w:r>
      <w:r w:rsidR="003232A5">
        <w:rPr>
          <w:rFonts w:ascii="Arial" w:hAnsi="Arial" w:cs="Arial"/>
          <w:sz w:val="20"/>
          <w:szCs w:val="20"/>
          <w:lang w:eastAsia="ne-NP" w:bidi="ne-NP"/>
        </w:rPr>
        <w:t xml:space="preserve"> dohody</w:t>
      </w:r>
      <w:r>
        <w:rPr>
          <w:rFonts w:ascii="Arial" w:hAnsi="Arial" w:cs="Arial"/>
          <w:sz w:val="20"/>
          <w:szCs w:val="20"/>
          <w:lang w:eastAsia="ne-NP" w:bidi="ne-NP"/>
        </w:rPr>
        <w:t>, ktorej sa zmena týka, povinná túto skutočnosť bezodkladne písomne oznámiť druhej  strane</w:t>
      </w:r>
      <w:r w:rsidR="003232A5">
        <w:rPr>
          <w:rFonts w:ascii="Arial" w:hAnsi="Arial" w:cs="Arial"/>
          <w:sz w:val="20"/>
          <w:szCs w:val="20"/>
          <w:lang w:eastAsia="ne-NP" w:bidi="ne-NP"/>
        </w:rPr>
        <w:t xml:space="preserve"> dohody</w:t>
      </w:r>
      <w:r>
        <w:rPr>
          <w:rFonts w:ascii="Arial" w:hAnsi="Arial" w:cs="Arial"/>
          <w:sz w:val="20"/>
          <w:szCs w:val="20"/>
          <w:lang w:eastAsia="ne-NP" w:bidi="ne-NP"/>
        </w:rPr>
        <w:t>.</w:t>
      </w:r>
      <w:r>
        <w:rPr>
          <w:rFonts w:ascii="Arial" w:hAnsi="Arial" w:cs="Arial"/>
          <w:b/>
          <w:sz w:val="20"/>
          <w:szCs w:val="20"/>
          <w:lang w:eastAsia="ne-NP" w:bidi="ne-NP"/>
        </w:rPr>
        <w:t xml:space="preserve"> </w:t>
      </w:r>
      <w:r>
        <w:rPr>
          <w:rFonts w:ascii="Arial" w:hAnsi="Arial" w:cs="Arial"/>
          <w:sz w:val="20"/>
          <w:szCs w:val="20"/>
          <w:lang w:eastAsia="ne-NP" w:bidi="ne-NP"/>
        </w:rPr>
        <w:t xml:space="preserve">Ak strany </w:t>
      </w:r>
      <w:r w:rsidR="003232A5">
        <w:rPr>
          <w:rFonts w:ascii="Arial" w:hAnsi="Arial" w:cs="Arial"/>
          <w:sz w:val="20"/>
          <w:szCs w:val="20"/>
          <w:lang w:eastAsia="ne-NP" w:bidi="ne-NP"/>
        </w:rPr>
        <w:t xml:space="preserve">dohody </w:t>
      </w:r>
      <w:r>
        <w:rPr>
          <w:rFonts w:ascii="Arial" w:hAnsi="Arial" w:cs="Arial"/>
          <w:sz w:val="20"/>
          <w:szCs w:val="20"/>
          <w:lang w:eastAsia="ne-NP" w:bidi="ne-NP"/>
        </w:rPr>
        <w:t>nesplnia svoju oznamovaciu povinnosť, má sa zato, že platia posledné známe identifikačné údaje alebo údaje vyplývajúce z príslušného registra.</w:t>
      </w:r>
    </w:p>
    <w:p w:rsidR="000366B1" w:rsidP="000C0F42">
      <w:pPr>
        <w:rPr>
          <w:rFonts w:ascii="Arial" w:hAnsi="Arial" w:cs="Arial"/>
          <w:b/>
          <w:bCs/>
          <w:sz w:val="20"/>
          <w:szCs w:val="20"/>
        </w:rPr>
      </w:pPr>
    </w:p>
    <w:p w:rsidR="003C72B1" w:rsidP="00DE4AB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C67DB3" w:rsidP="00DE4AB7">
      <w:pPr>
        <w:jc w:val="center"/>
        <w:rPr>
          <w:rFonts w:ascii="Arial" w:hAnsi="Arial" w:cs="Arial"/>
          <w:b/>
          <w:bCs/>
          <w:sz w:val="20"/>
          <w:szCs w:val="20"/>
        </w:rPr>
      </w:pPr>
      <w:r w:rsidR="00600530">
        <w:rPr>
          <w:rFonts w:ascii="Arial" w:hAnsi="Arial" w:cs="Arial"/>
          <w:b/>
          <w:bCs/>
          <w:sz w:val="20"/>
          <w:szCs w:val="20"/>
        </w:rPr>
        <w:t>VII</w:t>
      </w:r>
      <w:r w:rsidR="00B0712B">
        <w:rPr>
          <w:rFonts w:ascii="Arial" w:hAnsi="Arial" w:cs="Arial"/>
          <w:b/>
          <w:bCs/>
          <w:sz w:val="20"/>
          <w:szCs w:val="20"/>
        </w:rPr>
        <w:t>I</w:t>
      </w:r>
      <w:r w:rsidRPr="00BC6738" w:rsidR="00BC6738">
        <w:rPr>
          <w:rFonts w:ascii="Arial" w:hAnsi="Arial" w:cs="Arial"/>
          <w:b/>
          <w:bCs/>
          <w:sz w:val="20"/>
          <w:szCs w:val="20"/>
        </w:rPr>
        <w:t xml:space="preserve">.  </w:t>
      </w:r>
    </w:p>
    <w:p w:rsidR="00BC6738" w:rsidP="00DE4AB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C6738">
        <w:rPr>
          <w:rFonts w:ascii="Arial" w:hAnsi="Arial" w:cs="Arial"/>
          <w:b/>
          <w:bCs/>
          <w:sz w:val="20"/>
          <w:szCs w:val="20"/>
        </w:rPr>
        <w:t>Spoločné ustanovenia</w:t>
      </w:r>
    </w:p>
    <w:p w:rsidR="00DE4AB7" w:rsidP="00DE4AB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254B2" w:rsidRPr="00600530" w:rsidP="00F76DFD">
      <w:pPr>
        <w:numPr>
          <w:ilvl w:val="1"/>
          <w:numId w:val="3"/>
        </w:numPr>
        <w:ind w:left="284" w:hanging="295"/>
        <w:jc w:val="both"/>
        <w:rPr>
          <w:rFonts w:ascii="Arial" w:hAnsi="Arial" w:cs="Arial"/>
          <w:sz w:val="20"/>
          <w:szCs w:val="20"/>
        </w:rPr>
      </w:pPr>
      <w:r w:rsidR="003232A5">
        <w:rPr>
          <w:rFonts w:ascii="Arial" w:hAnsi="Arial" w:cs="Arial"/>
          <w:sz w:val="20"/>
          <w:szCs w:val="20"/>
        </w:rPr>
        <w:t>S</w:t>
      </w:r>
      <w:r w:rsidRPr="00600530">
        <w:rPr>
          <w:rFonts w:ascii="Arial" w:hAnsi="Arial" w:cs="Arial"/>
          <w:sz w:val="20"/>
          <w:szCs w:val="20"/>
        </w:rPr>
        <w:t xml:space="preserve">trany </w:t>
      </w:r>
      <w:r w:rsidR="00B7616A">
        <w:rPr>
          <w:rFonts w:ascii="Arial" w:hAnsi="Arial" w:cs="Arial"/>
          <w:sz w:val="20"/>
          <w:szCs w:val="20"/>
        </w:rPr>
        <w:t xml:space="preserve">tejto Rámcovej </w:t>
      </w:r>
      <w:r w:rsidR="003232A5">
        <w:rPr>
          <w:rFonts w:ascii="Arial" w:hAnsi="Arial" w:cs="Arial"/>
          <w:sz w:val="20"/>
          <w:szCs w:val="20"/>
        </w:rPr>
        <w:t xml:space="preserve">dohody </w:t>
      </w:r>
      <w:r w:rsidRPr="00600530">
        <w:rPr>
          <w:rFonts w:ascii="Arial" w:hAnsi="Arial" w:cs="Arial"/>
          <w:sz w:val="20"/>
          <w:szCs w:val="20"/>
        </w:rPr>
        <w:t xml:space="preserve">si na vecné plnenie a realizáciu určili </w:t>
      </w:r>
      <w:r w:rsidR="00790F43">
        <w:rPr>
          <w:rFonts w:ascii="Arial" w:hAnsi="Arial" w:cs="Arial"/>
          <w:sz w:val="20"/>
          <w:szCs w:val="20"/>
        </w:rPr>
        <w:t xml:space="preserve">nasledovné </w:t>
      </w:r>
      <w:r w:rsidRPr="00600530">
        <w:rPr>
          <w:rFonts w:ascii="Arial" w:hAnsi="Arial" w:cs="Arial"/>
          <w:sz w:val="20"/>
          <w:szCs w:val="20"/>
        </w:rPr>
        <w:t>kontaktné osoby:</w:t>
      </w:r>
    </w:p>
    <w:p w:rsidR="00A254B2" w:rsidP="00B0712B">
      <w:pPr>
        <w:pStyle w:val="Header"/>
        <w:tabs>
          <w:tab w:val="clear" w:pos="4536"/>
          <w:tab w:val="clear" w:pos="9072"/>
        </w:tabs>
        <w:spacing w:before="0" w:after="0"/>
        <w:ind w:left="284"/>
        <w:rPr>
          <w:rFonts w:ascii="Arial" w:hAnsi="Arial" w:cs="Arial"/>
          <w:b/>
        </w:rPr>
      </w:pPr>
      <w:r w:rsidRPr="00600530">
        <w:rPr>
          <w:rFonts w:ascii="Arial" w:hAnsi="Arial" w:cs="Arial"/>
          <w:b/>
        </w:rPr>
        <w:t>Objednávateľ:</w:t>
      </w:r>
    </w:p>
    <w:p w:rsidR="002F5B49" w:rsidP="00B0712B">
      <w:pPr>
        <w:pStyle w:val="Header"/>
        <w:tabs>
          <w:tab w:val="clear" w:pos="4536"/>
          <w:tab w:val="clear" w:pos="9072"/>
        </w:tabs>
        <w:spacing w:before="0" w:after="0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>.</w:t>
      </w:r>
      <w:r w:rsidR="00AF40CE">
        <w:rPr>
          <w:rFonts w:ascii="Arial" w:hAnsi="Arial" w:cs="Arial"/>
          <w:b/>
        </w:rPr>
        <w:t>...</w:t>
      </w:r>
      <w:r w:rsidR="00B7616A">
        <w:rPr>
          <w:rFonts w:ascii="Arial" w:hAnsi="Arial" w:cs="Arial"/>
          <w:b/>
        </w:rPr>
        <w:t xml:space="preserve">............ </w:t>
      </w:r>
      <w:r>
        <w:rPr>
          <w:rFonts w:ascii="Arial" w:hAnsi="Arial" w:cs="Arial"/>
          <w:b/>
        </w:rPr>
        <w:t xml:space="preserve">, </w:t>
      </w:r>
      <w:r w:rsidRPr="002F5B49">
        <w:rPr>
          <w:rFonts w:ascii="Arial" w:hAnsi="Arial" w:cs="Arial"/>
        </w:rPr>
        <w:t xml:space="preserve">tel.: , e-mail: </w:t>
      </w:r>
    </w:p>
    <w:p w:rsidR="002F5B49" w:rsidP="00B0712B">
      <w:pPr>
        <w:pStyle w:val="Header"/>
        <w:tabs>
          <w:tab w:val="clear" w:pos="4536"/>
          <w:tab w:val="clear" w:pos="9072"/>
        </w:tabs>
        <w:spacing w:before="0" w:after="0"/>
        <w:ind w:left="284"/>
        <w:rPr>
          <w:rFonts w:ascii="Arial" w:hAnsi="Arial" w:cs="Arial"/>
        </w:rPr>
      </w:pPr>
    </w:p>
    <w:p w:rsidR="002F5B49" w:rsidRPr="002F5B49" w:rsidP="00B0712B">
      <w:pPr>
        <w:pStyle w:val="Header"/>
        <w:tabs>
          <w:tab w:val="clear" w:pos="4536"/>
          <w:tab w:val="clear" w:pos="9072"/>
        </w:tabs>
        <w:spacing w:before="0" w:after="0"/>
        <w:ind w:left="284"/>
        <w:rPr>
          <w:rFonts w:ascii="Arial" w:hAnsi="Arial" w:cs="Arial"/>
        </w:rPr>
      </w:pPr>
      <w:r w:rsidR="00AF40CE">
        <w:rPr>
          <w:rFonts w:ascii="Arial" w:hAnsi="Arial" w:cs="Arial"/>
          <w:b/>
        </w:rPr>
        <w:t>....................</w:t>
      </w:r>
      <w:r>
        <w:rPr>
          <w:rFonts w:ascii="Arial" w:hAnsi="Arial" w:cs="Arial"/>
          <w:b/>
        </w:rPr>
        <w:t xml:space="preserve">, </w:t>
      </w:r>
      <w:r w:rsidRPr="002F5B49">
        <w:rPr>
          <w:rFonts w:ascii="Arial" w:hAnsi="Arial" w:cs="Arial"/>
        </w:rPr>
        <w:t>tel.:, e-mail:</w:t>
      </w:r>
      <w:r>
        <w:rPr>
          <w:rFonts w:ascii="Arial" w:hAnsi="Arial" w:cs="Arial"/>
        </w:rPr>
        <w:t>– v súvislosti so zoznamami uvedenými v Článku V. bod 2</w:t>
      </w:r>
      <w:r w:rsidR="00B7616A">
        <w:rPr>
          <w:rFonts w:ascii="Arial" w:hAnsi="Arial" w:cs="Arial"/>
        </w:rPr>
        <w:t>. písm. f) a písm. h</w:t>
      </w:r>
      <w:r>
        <w:rPr>
          <w:rFonts w:ascii="Arial" w:hAnsi="Arial" w:cs="Arial"/>
        </w:rPr>
        <w:t>)</w:t>
      </w:r>
      <w:r w:rsidR="00B7616A">
        <w:rPr>
          <w:rFonts w:ascii="Arial" w:hAnsi="Arial" w:cs="Arial"/>
        </w:rPr>
        <w:t xml:space="preserve"> tejto Rámcovej dohody.</w:t>
      </w:r>
    </w:p>
    <w:p w:rsidR="00560DED" w:rsidP="000C0F42">
      <w:pPr>
        <w:pStyle w:val="Header"/>
        <w:tabs>
          <w:tab w:val="clear" w:pos="4536"/>
          <w:tab w:val="clear" w:pos="9072"/>
        </w:tabs>
        <w:spacing w:before="0" w:after="0"/>
        <w:ind w:firstLine="284"/>
        <w:rPr>
          <w:rFonts w:ascii="Arial" w:hAnsi="Arial" w:cs="Arial"/>
          <w:b/>
        </w:rPr>
      </w:pPr>
    </w:p>
    <w:p w:rsidR="000C0F42" w:rsidP="000C0F42">
      <w:pPr>
        <w:pStyle w:val="Header"/>
        <w:tabs>
          <w:tab w:val="clear" w:pos="4536"/>
          <w:tab w:val="clear" w:pos="9072"/>
        </w:tabs>
        <w:spacing w:before="0" w:after="0"/>
        <w:ind w:firstLine="284"/>
        <w:rPr>
          <w:rFonts w:ascii="Arial" w:hAnsi="Arial" w:cs="Arial"/>
          <w:b/>
        </w:rPr>
      </w:pPr>
      <w:r w:rsidR="00B0712B">
        <w:rPr>
          <w:rFonts w:ascii="Arial" w:hAnsi="Arial" w:cs="Arial"/>
          <w:b/>
        </w:rPr>
        <w:t>Poskyto</w:t>
      </w:r>
      <w:r w:rsidRPr="004A5ADB" w:rsidR="00D772CD">
        <w:rPr>
          <w:rFonts w:ascii="Arial" w:hAnsi="Arial" w:cs="Arial"/>
          <w:b/>
        </w:rPr>
        <w:t>vateľ:</w:t>
      </w:r>
    </w:p>
    <w:p w:rsidR="00560DED" w:rsidRPr="00560DED" w:rsidP="000C0F42">
      <w:pPr>
        <w:pStyle w:val="Header"/>
        <w:tabs>
          <w:tab w:val="clear" w:pos="4536"/>
          <w:tab w:val="clear" w:pos="9072"/>
        </w:tabs>
        <w:spacing w:before="0" w:after="0"/>
        <w:ind w:firstLine="284"/>
        <w:rPr>
          <w:rFonts w:ascii="Arial" w:hAnsi="Arial" w:cs="Arial"/>
        </w:rPr>
      </w:pPr>
      <w:r w:rsidR="00B7616A">
        <w:rPr>
          <w:rFonts w:ascii="Arial" w:hAnsi="Arial" w:cs="Arial"/>
          <w:b/>
        </w:rPr>
        <w:t xml:space="preserve">................. </w:t>
      </w:r>
      <w:r>
        <w:rPr>
          <w:rFonts w:ascii="Arial" w:hAnsi="Arial" w:cs="Arial"/>
          <w:b/>
        </w:rPr>
        <w:t xml:space="preserve">, </w:t>
      </w:r>
      <w:r w:rsidRPr="00560DED">
        <w:rPr>
          <w:rFonts w:ascii="Arial" w:hAnsi="Arial" w:cs="Arial"/>
        </w:rPr>
        <w:t>tel.:</w:t>
      </w:r>
      <w:r w:rsidR="00B7616A">
        <w:rPr>
          <w:rFonts w:ascii="Arial" w:hAnsi="Arial" w:cs="Arial"/>
        </w:rPr>
        <w:t xml:space="preserve"> ....................</w:t>
      </w:r>
      <w:r w:rsidRPr="00560DED">
        <w:rPr>
          <w:rFonts w:ascii="Arial" w:hAnsi="Arial" w:cs="Arial"/>
        </w:rPr>
        <w:t xml:space="preserve"> , e-mail: </w:t>
      </w:r>
      <w:r w:rsidR="00B7616A">
        <w:rPr>
          <w:rFonts w:ascii="Arial" w:hAnsi="Arial" w:cs="Arial"/>
        </w:rPr>
        <w:t>....................</w:t>
      </w:r>
    </w:p>
    <w:p w:rsidR="00560DED" w:rsidP="000C0F42">
      <w:pPr>
        <w:pStyle w:val="Header"/>
        <w:tabs>
          <w:tab w:val="clear" w:pos="4536"/>
          <w:tab w:val="clear" w:pos="9072"/>
        </w:tabs>
        <w:spacing w:before="0" w:after="0"/>
        <w:ind w:firstLine="284"/>
        <w:rPr>
          <w:rFonts w:ascii="Arial" w:hAnsi="Arial" w:cs="Arial"/>
          <w:b/>
        </w:rPr>
      </w:pPr>
    </w:p>
    <w:p w:rsidR="00C67DB3" w:rsidRPr="00DE4AB7" w:rsidP="00DE4AB7">
      <w:pPr>
        <w:jc w:val="center"/>
        <w:rPr>
          <w:rFonts w:ascii="Arial" w:hAnsi="Arial" w:cs="Arial"/>
          <w:b/>
          <w:bCs/>
          <w:sz w:val="20"/>
          <w:szCs w:val="20"/>
        </w:rPr>
      </w:pPr>
      <w:r w:rsidR="00B0712B">
        <w:rPr>
          <w:rFonts w:ascii="Arial" w:hAnsi="Arial" w:cs="Arial"/>
          <w:b/>
          <w:bCs/>
          <w:sz w:val="20"/>
          <w:szCs w:val="20"/>
        </w:rPr>
        <w:t>IX</w:t>
      </w:r>
      <w:r w:rsidRPr="00DE4AB7" w:rsidR="00BC6738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A60C97" w:rsidRPr="006B1365" w:rsidP="00DE4AB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B1365">
        <w:rPr>
          <w:rFonts w:ascii="Arial" w:hAnsi="Arial" w:cs="Arial"/>
          <w:b/>
          <w:bCs/>
          <w:sz w:val="20"/>
          <w:szCs w:val="20"/>
        </w:rPr>
        <w:t>Záverečné ustanovenia</w:t>
      </w:r>
    </w:p>
    <w:p w:rsidR="00DE4AB7" w:rsidRPr="006B1365" w:rsidP="00DE4AB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00530" w:rsidRPr="006B1365" w:rsidP="00F76DFD">
      <w:pPr>
        <w:numPr>
          <w:ilvl w:val="1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B1365" w:rsidR="003232A5">
        <w:rPr>
          <w:rFonts w:ascii="Arial" w:hAnsi="Arial" w:cs="Arial"/>
          <w:sz w:val="20"/>
          <w:szCs w:val="20"/>
        </w:rPr>
        <w:t xml:space="preserve">Rámcová dohoda </w:t>
      </w:r>
      <w:r w:rsidRPr="006B1365" w:rsidR="00A60C97">
        <w:rPr>
          <w:rFonts w:ascii="Arial" w:hAnsi="Arial" w:cs="Arial"/>
          <w:sz w:val="20"/>
          <w:szCs w:val="20"/>
        </w:rPr>
        <w:t xml:space="preserve">sa uzatvára na dobu určitú, a to </w:t>
      </w:r>
      <w:r w:rsidRPr="006B1365" w:rsidR="00B7616A">
        <w:rPr>
          <w:rFonts w:ascii="Arial" w:hAnsi="Arial" w:cs="Arial"/>
          <w:sz w:val="20"/>
          <w:szCs w:val="20"/>
        </w:rPr>
        <w:t xml:space="preserve">do </w:t>
      </w:r>
      <w:r w:rsidRPr="006B1365" w:rsidR="00AF40CE">
        <w:rPr>
          <w:rFonts w:ascii="Arial" w:hAnsi="Arial" w:cs="Arial"/>
          <w:sz w:val="20"/>
          <w:szCs w:val="20"/>
        </w:rPr>
        <w:t>6</w:t>
      </w:r>
      <w:r w:rsidRPr="006B1365" w:rsidR="00B7616A">
        <w:rPr>
          <w:rFonts w:ascii="Arial" w:hAnsi="Arial" w:cs="Arial"/>
          <w:sz w:val="20"/>
          <w:szCs w:val="20"/>
        </w:rPr>
        <w:t xml:space="preserve">.6.2019. </w:t>
      </w:r>
    </w:p>
    <w:p w:rsidR="00A60C97" w:rsidRPr="006B1365" w:rsidP="00F76DFD">
      <w:pPr>
        <w:numPr>
          <w:ilvl w:val="1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B1365">
        <w:rPr>
          <w:rFonts w:ascii="Arial" w:hAnsi="Arial" w:cs="Arial"/>
          <w:sz w:val="20"/>
          <w:szCs w:val="20"/>
        </w:rPr>
        <w:t>Pred uplynutím dohodnutej doby možno tento zmluvný vzťah ukončiť:</w:t>
      </w:r>
    </w:p>
    <w:p w:rsidR="00A60C97" w:rsidRPr="00A60C97" w:rsidP="00F76DFD">
      <w:pPr>
        <w:numPr>
          <w:ilvl w:val="3"/>
          <w:numId w:val="1"/>
        </w:numPr>
        <w:ind w:left="284" w:firstLine="0"/>
        <w:jc w:val="both"/>
        <w:rPr>
          <w:rFonts w:ascii="Arial" w:hAnsi="Arial" w:cs="Arial"/>
          <w:sz w:val="20"/>
          <w:szCs w:val="20"/>
        </w:rPr>
      </w:pPr>
      <w:r w:rsidRPr="006B1365">
        <w:rPr>
          <w:rFonts w:ascii="Arial" w:hAnsi="Arial" w:cs="Arial"/>
          <w:b/>
          <w:sz w:val="20"/>
          <w:szCs w:val="20"/>
        </w:rPr>
        <w:t>písomnou dohodou strán</w:t>
      </w:r>
      <w:r w:rsidRPr="006B1365" w:rsidR="003232A5">
        <w:rPr>
          <w:rFonts w:ascii="Arial" w:hAnsi="Arial" w:cs="Arial"/>
          <w:b/>
          <w:sz w:val="20"/>
          <w:szCs w:val="20"/>
        </w:rPr>
        <w:t xml:space="preserve"> </w:t>
      </w:r>
      <w:r w:rsidRPr="006B1365" w:rsidR="00B7616A">
        <w:rPr>
          <w:rFonts w:ascii="Arial" w:hAnsi="Arial" w:cs="Arial"/>
          <w:b/>
          <w:sz w:val="20"/>
          <w:szCs w:val="20"/>
        </w:rPr>
        <w:t>Rámcovej</w:t>
      </w:r>
      <w:r w:rsidR="00B7616A">
        <w:rPr>
          <w:rFonts w:ascii="Arial" w:hAnsi="Arial" w:cs="Arial"/>
          <w:b/>
          <w:sz w:val="20"/>
          <w:szCs w:val="20"/>
        </w:rPr>
        <w:t xml:space="preserve"> </w:t>
      </w:r>
      <w:r w:rsidR="003232A5">
        <w:rPr>
          <w:rFonts w:ascii="Arial" w:hAnsi="Arial" w:cs="Arial"/>
          <w:b/>
          <w:sz w:val="20"/>
          <w:szCs w:val="20"/>
        </w:rPr>
        <w:t>dohody</w:t>
      </w:r>
      <w:r w:rsidRPr="00A60C97">
        <w:rPr>
          <w:rFonts w:ascii="Arial" w:hAnsi="Arial" w:cs="Arial"/>
          <w:sz w:val="20"/>
          <w:szCs w:val="20"/>
        </w:rPr>
        <w:t xml:space="preserve">, </w:t>
      </w:r>
    </w:p>
    <w:p w:rsidR="00A60C97" w:rsidRPr="004A5ADB" w:rsidP="00F76DFD">
      <w:pPr>
        <w:numPr>
          <w:ilvl w:val="3"/>
          <w:numId w:val="1"/>
        </w:numPr>
        <w:ind w:left="709" w:hanging="425"/>
        <w:jc w:val="both"/>
        <w:rPr>
          <w:rFonts w:ascii="Arial" w:hAnsi="Arial" w:cs="Arial"/>
          <w:b/>
          <w:sz w:val="20"/>
          <w:szCs w:val="20"/>
        </w:rPr>
      </w:pPr>
      <w:r w:rsidRPr="004A5ADB">
        <w:rPr>
          <w:rFonts w:ascii="Arial" w:hAnsi="Arial" w:cs="Arial"/>
          <w:b/>
          <w:sz w:val="20"/>
          <w:szCs w:val="20"/>
        </w:rPr>
        <w:t xml:space="preserve">okamžitým odstúpením od </w:t>
      </w:r>
      <w:r w:rsidR="003232A5">
        <w:rPr>
          <w:rFonts w:ascii="Arial" w:hAnsi="Arial" w:cs="Arial"/>
          <w:b/>
          <w:sz w:val="20"/>
          <w:szCs w:val="20"/>
        </w:rPr>
        <w:t>Rámcovej dohody</w:t>
      </w:r>
      <w:r w:rsidRPr="004A5ADB">
        <w:rPr>
          <w:rFonts w:ascii="Arial" w:hAnsi="Arial" w:cs="Arial"/>
          <w:b/>
          <w:sz w:val="20"/>
          <w:szCs w:val="20"/>
        </w:rPr>
        <w:t xml:space="preserve"> </w:t>
      </w:r>
      <w:r w:rsidRPr="004A5ADB">
        <w:rPr>
          <w:rFonts w:ascii="Arial" w:hAnsi="Arial" w:cs="Arial"/>
          <w:sz w:val="20"/>
          <w:szCs w:val="20"/>
        </w:rPr>
        <w:t xml:space="preserve">v prípade podstatného porušenia povinností vyplývajúcich z tejto </w:t>
      </w:r>
      <w:r w:rsidR="003232A5">
        <w:rPr>
          <w:rFonts w:ascii="Arial" w:hAnsi="Arial" w:cs="Arial"/>
          <w:sz w:val="20"/>
          <w:szCs w:val="20"/>
        </w:rPr>
        <w:t>Rámcovej dohody</w:t>
      </w:r>
      <w:r w:rsidRPr="004A5ADB">
        <w:rPr>
          <w:rFonts w:ascii="Arial" w:hAnsi="Arial" w:cs="Arial"/>
          <w:sz w:val="20"/>
          <w:szCs w:val="20"/>
        </w:rPr>
        <w:t>, pričom strany</w:t>
      </w:r>
      <w:r w:rsidR="003232A5">
        <w:rPr>
          <w:rFonts w:ascii="Arial" w:hAnsi="Arial" w:cs="Arial"/>
          <w:sz w:val="20"/>
          <w:szCs w:val="20"/>
        </w:rPr>
        <w:t xml:space="preserve"> dohody</w:t>
      </w:r>
      <w:r w:rsidRPr="004A5ADB">
        <w:rPr>
          <w:rFonts w:ascii="Arial" w:hAnsi="Arial" w:cs="Arial"/>
          <w:sz w:val="20"/>
          <w:szCs w:val="20"/>
        </w:rPr>
        <w:t xml:space="preserve"> sa dohodli, že akékoľvek porušenie podmienok tejto </w:t>
      </w:r>
      <w:r w:rsidR="003232A5">
        <w:rPr>
          <w:rFonts w:ascii="Arial" w:hAnsi="Arial" w:cs="Arial"/>
          <w:sz w:val="20"/>
          <w:szCs w:val="20"/>
        </w:rPr>
        <w:t>Rámcovej dohody</w:t>
      </w:r>
      <w:r w:rsidRPr="004A5ADB">
        <w:rPr>
          <w:rFonts w:ascii="Arial" w:hAnsi="Arial" w:cs="Arial"/>
          <w:sz w:val="20"/>
          <w:szCs w:val="20"/>
        </w:rPr>
        <w:t xml:space="preserve"> sa bude považovať za podstatné porušenie </w:t>
      </w:r>
      <w:r w:rsidR="003232A5">
        <w:rPr>
          <w:rFonts w:ascii="Arial" w:hAnsi="Arial" w:cs="Arial"/>
          <w:sz w:val="20"/>
          <w:szCs w:val="20"/>
        </w:rPr>
        <w:t>jej</w:t>
      </w:r>
      <w:r w:rsidRPr="004A5ADB">
        <w:rPr>
          <w:rFonts w:ascii="Arial" w:hAnsi="Arial" w:cs="Arial"/>
          <w:sz w:val="20"/>
          <w:szCs w:val="20"/>
        </w:rPr>
        <w:t xml:space="preserve"> podmienok; </w:t>
      </w:r>
    </w:p>
    <w:p w:rsidR="00A60C97" w:rsidRPr="00A60C97" w:rsidP="00B0712B">
      <w:pPr>
        <w:tabs>
          <w:tab w:val="left" w:pos="1080"/>
        </w:tabs>
        <w:ind w:left="709"/>
        <w:jc w:val="both"/>
        <w:rPr>
          <w:rFonts w:ascii="Arial" w:hAnsi="Arial" w:cs="Arial"/>
          <w:sz w:val="20"/>
          <w:szCs w:val="20"/>
        </w:rPr>
      </w:pPr>
      <w:r w:rsidRPr="00A60C97">
        <w:rPr>
          <w:rFonts w:ascii="Arial" w:hAnsi="Arial" w:cs="Arial"/>
          <w:sz w:val="20"/>
          <w:szCs w:val="20"/>
        </w:rPr>
        <w:t xml:space="preserve">Odstúpenie od </w:t>
      </w:r>
      <w:r w:rsidR="003232A5">
        <w:rPr>
          <w:rFonts w:ascii="Arial" w:hAnsi="Arial" w:cs="Arial"/>
          <w:sz w:val="20"/>
          <w:szCs w:val="20"/>
        </w:rPr>
        <w:t>Rámcovej dohody</w:t>
      </w:r>
      <w:r w:rsidRPr="00A60C97">
        <w:rPr>
          <w:rFonts w:ascii="Arial" w:hAnsi="Arial" w:cs="Arial"/>
          <w:sz w:val="20"/>
          <w:szCs w:val="20"/>
        </w:rPr>
        <w:t xml:space="preserve"> musí byť v písomnej forme preukázateľne doručené </w:t>
      </w:r>
      <w:r w:rsidR="003232A5">
        <w:rPr>
          <w:rFonts w:ascii="Arial" w:hAnsi="Arial" w:cs="Arial"/>
          <w:sz w:val="20"/>
          <w:szCs w:val="20"/>
        </w:rPr>
        <w:t>druhej</w:t>
      </w:r>
      <w:r w:rsidRPr="00A60C97">
        <w:rPr>
          <w:rFonts w:ascii="Arial" w:hAnsi="Arial" w:cs="Arial"/>
          <w:sz w:val="20"/>
          <w:szCs w:val="20"/>
        </w:rPr>
        <w:t xml:space="preserve"> strane</w:t>
      </w:r>
      <w:r w:rsidR="003232A5">
        <w:rPr>
          <w:rFonts w:ascii="Arial" w:hAnsi="Arial" w:cs="Arial"/>
          <w:sz w:val="20"/>
          <w:szCs w:val="20"/>
        </w:rPr>
        <w:t xml:space="preserve"> dohody</w:t>
      </w:r>
      <w:r w:rsidRPr="00A60C97">
        <w:rPr>
          <w:rFonts w:ascii="Arial" w:hAnsi="Arial" w:cs="Arial"/>
          <w:sz w:val="20"/>
          <w:szCs w:val="20"/>
        </w:rPr>
        <w:t xml:space="preserve">. Dňom doručenia písomného prejavu vôle odstúpenia od </w:t>
      </w:r>
      <w:r w:rsidR="003232A5">
        <w:rPr>
          <w:rFonts w:ascii="Arial" w:hAnsi="Arial" w:cs="Arial"/>
          <w:sz w:val="20"/>
          <w:szCs w:val="20"/>
        </w:rPr>
        <w:t>tejto Rámcovej dohody</w:t>
      </w:r>
      <w:r w:rsidRPr="00A60C97">
        <w:rPr>
          <w:rFonts w:ascii="Arial" w:hAnsi="Arial" w:cs="Arial"/>
          <w:sz w:val="20"/>
          <w:szCs w:val="20"/>
        </w:rPr>
        <w:t xml:space="preserve"> jednou zo strán </w:t>
      </w:r>
      <w:r w:rsidR="003232A5">
        <w:rPr>
          <w:rFonts w:ascii="Arial" w:hAnsi="Arial" w:cs="Arial"/>
          <w:sz w:val="20"/>
          <w:szCs w:val="20"/>
        </w:rPr>
        <w:t xml:space="preserve">dohody </w:t>
      </w:r>
      <w:r w:rsidR="00E01FFB">
        <w:rPr>
          <w:rFonts w:ascii="Arial" w:hAnsi="Arial" w:cs="Arial"/>
          <w:sz w:val="20"/>
          <w:szCs w:val="20"/>
        </w:rPr>
        <w:t>Rámcová dohoda</w:t>
      </w:r>
      <w:r w:rsidRPr="00A60C97">
        <w:rPr>
          <w:rFonts w:ascii="Arial" w:hAnsi="Arial" w:cs="Arial"/>
          <w:sz w:val="20"/>
          <w:szCs w:val="20"/>
        </w:rPr>
        <w:t xml:space="preserve"> zaniká. Odstúpenie od </w:t>
      </w:r>
      <w:r w:rsidR="00E01FFB">
        <w:rPr>
          <w:rFonts w:ascii="Arial" w:hAnsi="Arial" w:cs="Arial"/>
          <w:sz w:val="20"/>
          <w:szCs w:val="20"/>
        </w:rPr>
        <w:t>Rámcovej dohody</w:t>
      </w:r>
      <w:r w:rsidRPr="00A60C97">
        <w:rPr>
          <w:rFonts w:ascii="Arial" w:hAnsi="Arial" w:cs="Arial"/>
          <w:sz w:val="20"/>
          <w:szCs w:val="20"/>
        </w:rPr>
        <w:t>  sa nedotýka nároku</w:t>
      </w:r>
      <w:r w:rsidR="00B0712B">
        <w:rPr>
          <w:rFonts w:ascii="Arial" w:hAnsi="Arial" w:cs="Arial"/>
          <w:sz w:val="20"/>
          <w:szCs w:val="20"/>
        </w:rPr>
        <w:t xml:space="preserve"> </w:t>
      </w:r>
      <w:r w:rsidRPr="00A60C97">
        <w:rPr>
          <w:rFonts w:ascii="Arial" w:hAnsi="Arial" w:cs="Arial"/>
          <w:sz w:val="20"/>
          <w:szCs w:val="20"/>
        </w:rPr>
        <w:t xml:space="preserve">na zaplatenie zmluvnej pokuty a nároku na náhradu škody spôsobenej porušením povinností vyplývajúcich z tejto </w:t>
      </w:r>
      <w:r w:rsidR="00E01FFB">
        <w:rPr>
          <w:rFonts w:ascii="Arial" w:hAnsi="Arial" w:cs="Arial"/>
          <w:sz w:val="20"/>
          <w:szCs w:val="20"/>
        </w:rPr>
        <w:t>Rámcovej dohody</w:t>
      </w:r>
      <w:r w:rsidR="007621F9">
        <w:rPr>
          <w:rFonts w:ascii="Arial" w:hAnsi="Arial" w:cs="Arial"/>
          <w:sz w:val="20"/>
          <w:szCs w:val="20"/>
        </w:rPr>
        <w:t>.</w:t>
      </w:r>
    </w:p>
    <w:p w:rsidR="00A60C97" w:rsidRPr="00A60C97" w:rsidP="00F76DFD">
      <w:pPr>
        <w:numPr>
          <w:ilvl w:val="1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60C97">
        <w:rPr>
          <w:rFonts w:ascii="Arial" w:hAnsi="Arial" w:cs="Arial"/>
          <w:sz w:val="20"/>
          <w:szCs w:val="20"/>
        </w:rPr>
        <w:t xml:space="preserve">Túto </w:t>
      </w:r>
      <w:r w:rsidR="00E01FFB">
        <w:rPr>
          <w:rFonts w:ascii="Arial" w:hAnsi="Arial" w:cs="Arial"/>
          <w:sz w:val="20"/>
          <w:szCs w:val="20"/>
        </w:rPr>
        <w:t>Rámcovú dohodu</w:t>
      </w:r>
      <w:r w:rsidRPr="00A60C97">
        <w:rPr>
          <w:rFonts w:ascii="Arial" w:hAnsi="Arial" w:cs="Arial"/>
          <w:sz w:val="20"/>
          <w:szCs w:val="20"/>
        </w:rPr>
        <w:t xml:space="preserve"> je možné meniť alebo dopĺňať len písomnými a očíslovanými dodatkami, podpísanými oboma stranami</w:t>
      </w:r>
      <w:r w:rsidR="00E01FFB">
        <w:rPr>
          <w:rFonts w:ascii="Arial" w:hAnsi="Arial" w:cs="Arial"/>
          <w:sz w:val="20"/>
          <w:szCs w:val="20"/>
        </w:rPr>
        <w:t xml:space="preserve"> dohody</w:t>
      </w:r>
      <w:r w:rsidRPr="00A60C97">
        <w:rPr>
          <w:rFonts w:ascii="Arial" w:hAnsi="Arial" w:cs="Arial"/>
          <w:sz w:val="20"/>
          <w:szCs w:val="20"/>
        </w:rPr>
        <w:t xml:space="preserve">. </w:t>
      </w:r>
    </w:p>
    <w:p w:rsidR="00A60C97" w:rsidRPr="00A60C97" w:rsidP="00F76DFD">
      <w:pPr>
        <w:numPr>
          <w:ilvl w:val="1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60C97">
        <w:rPr>
          <w:rFonts w:ascii="Arial" w:hAnsi="Arial" w:cs="Arial"/>
          <w:sz w:val="20"/>
          <w:szCs w:val="20"/>
        </w:rPr>
        <w:t xml:space="preserve">Vzťahy touto </w:t>
      </w:r>
      <w:r w:rsidR="00E01FFB">
        <w:rPr>
          <w:rFonts w:ascii="Arial" w:hAnsi="Arial" w:cs="Arial"/>
          <w:sz w:val="20"/>
          <w:szCs w:val="20"/>
        </w:rPr>
        <w:t>Rámcovou dohodou</w:t>
      </w:r>
      <w:r w:rsidRPr="00A60C97">
        <w:rPr>
          <w:rFonts w:ascii="Arial" w:hAnsi="Arial" w:cs="Arial"/>
          <w:sz w:val="20"/>
          <w:szCs w:val="20"/>
        </w:rPr>
        <w:t xml:space="preserve"> neupravené sa riadia príslušnými ustanoveniami Obchodného zákonníka v platnom znení</w:t>
      </w:r>
      <w:r w:rsidR="00B7616A">
        <w:rPr>
          <w:rFonts w:ascii="Arial" w:hAnsi="Arial" w:cs="Arial"/>
          <w:sz w:val="20"/>
          <w:szCs w:val="20"/>
        </w:rPr>
        <w:t>,</w:t>
      </w:r>
      <w:r w:rsidR="00B0712B">
        <w:rPr>
          <w:rFonts w:ascii="Arial" w:hAnsi="Arial" w:cs="Arial"/>
          <w:sz w:val="20"/>
          <w:szCs w:val="20"/>
        </w:rPr>
        <w:t xml:space="preserve"> ako aj ostatnými všeobecne záväznými právnymi predpismi</w:t>
      </w:r>
      <w:r w:rsidRPr="00A60C97">
        <w:rPr>
          <w:rFonts w:ascii="Arial" w:hAnsi="Arial" w:cs="Arial"/>
          <w:sz w:val="20"/>
          <w:szCs w:val="20"/>
        </w:rPr>
        <w:t>.</w:t>
      </w:r>
    </w:p>
    <w:p w:rsidR="00A60C97" w:rsidP="00F76DFD">
      <w:pPr>
        <w:numPr>
          <w:ilvl w:val="1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60C97">
        <w:rPr>
          <w:rFonts w:ascii="Arial" w:hAnsi="Arial" w:cs="Arial"/>
          <w:sz w:val="20"/>
          <w:szCs w:val="20"/>
        </w:rPr>
        <w:t xml:space="preserve">Táto </w:t>
      </w:r>
      <w:r w:rsidR="00E01FFB">
        <w:rPr>
          <w:rFonts w:ascii="Arial" w:hAnsi="Arial" w:cs="Arial"/>
          <w:sz w:val="20"/>
          <w:szCs w:val="20"/>
        </w:rPr>
        <w:t>Rámcová dohoda</w:t>
      </w:r>
      <w:r w:rsidRPr="00A60C97">
        <w:rPr>
          <w:rFonts w:ascii="Arial" w:hAnsi="Arial" w:cs="Arial"/>
          <w:sz w:val="20"/>
          <w:szCs w:val="20"/>
        </w:rPr>
        <w:t xml:space="preserve"> nadobúda platnosť dňom podpisu ob</w:t>
      </w:r>
      <w:r w:rsidR="00E01FFB">
        <w:rPr>
          <w:rFonts w:ascii="Arial" w:hAnsi="Arial" w:cs="Arial"/>
          <w:sz w:val="20"/>
          <w:szCs w:val="20"/>
        </w:rPr>
        <w:t>idvoma</w:t>
      </w:r>
      <w:r w:rsidRPr="00A60C97">
        <w:rPr>
          <w:rFonts w:ascii="Arial" w:hAnsi="Arial" w:cs="Arial"/>
          <w:sz w:val="20"/>
          <w:szCs w:val="20"/>
        </w:rPr>
        <w:t xml:space="preserve"> stranami </w:t>
      </w:r>
      <w:r w:rsidR="00E01FFB">
        <w:rPr>
          <w:rFonts w:ascii="Arial" w:hAnsi="Arial" w:cs="Arial"/>
          <w:sz w:val="20"/>
          <w:szCs w:val="20"/>
        </w:rPr>
        <w:t xml:space="preserve">dohody </w:t>
      </w:r>
      <w:r w:rsidRPr="00A60C97">
        <w:rPr>
          <w:rFonts w:ascii="Arial" w:hAnsi="Arial" w:cs="Arial"/>
          <w:sz w:val="20"/>
          <w:szCs w:val="20"/>
        </w:rPr>
        <w:t>a účinnosť dňom nasledujúcim po</w:t>
      </w:r>
      <w:r w:rsidR="004A5ADB">
        <w:rPr>
          <w:rFonts w:ascii="Arial" w:hAnsi="Arial" w:cs="Arial"/>
          <w:sz w:val="20"/>
          <w:szCs w:val="20"/>
        </w:rPr>
        <w:t xml:space="preserve"> dni jej zverejnenia</w:t>
      </w:r>
      <w:r w:rsidRPr="00A60C97">
        <w:rPr>
          <w:rFonts w:ascii="Arial" w:hAnsi="Arial" w:cs="Arial"/>
          <w:sz w:val="20"/>
          <w:szCs w:val="20"/>
        </w:rPr>
        <w:t xml:space="preserve"> v Centrálnom registri zmlúv vedenom Úradom vlády SR.</w:t>
      </w:r>
    </w:p>
    <w:p w:rsidR="00E01FFB" w:rsidRPr="00E01FFB" w:rsidP="00F76DFD">
      <w:pPr>
        <w:numPr>
          <w:ilvl w:val="1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="00362159">
        <w:rPr>
          <w:rFonts w:ascii="Arial" w:hAnsi="Arial" w:cs="Arial"/>
          <w:sz w:val="20"/>
          <w:szCs w:val="20"/>
        </w:rPr>
        <w:t>Poskytovateľ</w:t>
      </w:r>
      <w:r w:rsidRPr="00E01FFB">
        <w:rPr>
          <w:rFonts w:ascii="Arial" w:hAnsi="Arial" w:cs="Arial"/>
          <w:sz w:val="20"/>
          <w:szCs w:val="20"/>
        </w:rPr>
        <w:t xml:space="preserve"> podpisom tejto </w:t>
      </w:r>
      <w:r w:rsidR="00362159">
        <w:rPr>
          <w:rFonts w:ascii="Arial" w:hAnsi="Arial" w:cs="Arial"/>
          <w:sz w:val="20"/>
          <w:szCs w:val="20"/>
        </w:rPr>
        <w:t>Rámcovej dohody</w:t>
      </w:r>
      <w:r w:rsidRPr="00E01FFB">
        <w:rPr>
          <w:rFonts w:ascii="Arial" w:hAnsi="Arial" w:cs="Arial"/>
          <w:sz w:val="20"/>
          <w:szCs w:val="20"/>
        </w:rPr>
        <w:t xml:space="preserve"> berie na vedomie, že </w:t>
      </w:r>
      <w:r w:rsidR="00362159">
        <w:rPr>
          <w:rFonts w:ascii="Arial" w:hAnsi="Arial" w:cs="Arial"/>
          <w:sz w:val="20"/>
          <w:szCs w:val="20"/>
        </w:rPr>
        <w:t>objednávateľ</w:t>
      </w:r>
      <w:r w:rsidRPr="00E01FFB">
        <w:rPr>
          <w:rFonts w:ascii="Arial" w:hAnsi="Arial" w:cs="Arial"/>
          <w:sz w:val="20"/>
          <w:szCs w:val="20"/>
        </w:rPr>
        <w:t xml:space="preserve"> ako správca majetku štátu je povinný v súlade s § 5 ods. 3 zákona č. 374/2014 o pohľadávkach štátu v znení neskorších predpisov zverejniť neuhradenú pohľadávku štátu do 30 dní od dátumu jej splatnosti v Centrálnom registri splatných pohľadávok štátu vedenom Ministerstvom financií SR.</w:t>
      </w:r>
    </w:p>
    <w:p w:rsidR="00600530" w:rsidP="00F76DFD">
      <w:pPr>
        <w:numPr>
          <w:ilvl w:val="1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="00E01FFB">
        <w:rPr>
          <w:rFonts w:ascii="Arial" w:hAnsi="Arial" w:cs="Arial"/>
          <w:sz w:val="20"/>
          <w:szCs w:val="20"/>
        </w:rPr>
        <w:t>Rámcová dohoda</w:t>
      </w:r>
      <w:r w:rsidR="004656CA">
        <w:rPr>
          <w:rFonts w:ascii="Arial" w:hAnsi="Arial" w:cs="Arial"/>
          <w:sz w:val="20"/>
          <w:szCs w:val="20"/>
        </w:rPr>
        <w:t xml:space="preserve"> je vyhotovená v</w:t>
      </w:r>
      <w:r w:rsidR="001D0BB1">
        <w:rPr>
          <w:rFonts w:ascii="Arial" w:hAnsi="Arial" w:cs="Arial"/>
          <w:sz w:val="20"/>
          <w:szCs w:val="20"/>
        </w:rPr>
        <w:t> siedmych</w:t>
      </w:r>
      <w:r w:rsidRPr="00A60C97" w:rsidR="00A60C97">
        <w:rPr>
          <w:rFonts w:ascii="Arial" w:hAnsi="Arial" w:cs="Arial"/>
          <w:sz w:val="20"/>
          <w:szCs w:val="20"/>
        </w:rPr>
        <w:t xml:space="preserve"> rovnopisoch, z toho v </w:t>
      </w:r>
      <w:r w:rsidR="001D0BB1">
        <w:rPr>
          <w:rFonts w:ascii="Arial" w:hAnsi="Arial" w:cs="Arial"/>
          <w:sz w:val="20"/>
          <w:szCs w:val="20"/>
        </w:rPr>
        <w:t>šiestich</w:t>
      </w:r>
      <w:r w:rsidRPr="00A60C97" w:rsidR="00A60C97">
        <w:rPr>
          <w:rFonts w:ascii="Arial" w:hAnsi="Arial" w:cs="Arial"/>
          <w:sz w:val="20"/>
          <w:szCs w:val="20"/>
        </w:rPr>
        <w:t xml:space="preserve"> </w:t>
      </w:r>
      <w:r w:rsidR="004656CA">
        <w:rPr>
          <w:rFonts w:ascii="Arial" w:hAnsi="Arial" w:cs="Arial"/>
          <w:sz w:val="20"/>
          <w:szCs w:val="20"/>
        </w:rPr>
        <w:t xml:space="preserve">rovnopisoch </w:t>
      </w:r>
      <w:r w:rsidRPr="00A60C97" w:rsidR="00A60C97">
        <w:rPr>
          <w:rFonts w:ascii="Arial" w:hAnsi="Arial" w:cs="Arial"/>
          <w:sz w:val="20"/>
          <w:szCs w:val="20"/>
        </w:rPr>
        <w:t xml:space="preserve">pre objednávateľa a v jednom rovnopise pre </w:t>
      </w:r>
      <w:r w:rsidR="004A5ADB">
        <w:rPr>
          <w:rFonts w:ascii="Arial" w:hAnsi="Arial" w:cs="Arial"/>
          <w:sz w:val="20"/>
          <w:szCs w:val="20"/>
        </w:rPr>
        <w:t>poskytovateľa</w:t>
      </w:r>
      <w:r w:rsidRPr="00A60C97" w:rsidR="00A60C97">
        <w:rPr>
          <w:rFonts w:ascii="Arial" w:hAnsi="Arial" w:cs="Arial"/>
          <w:sz w:val="20"/>
          <w:szCs w:val="20"/>
        </w:rPr>
        <w:t>.</w:t>
      </w:r>
    </w:p>
    <w:p w:rsidR="00A60C97" w:rsidRPr="00600530" w:rsidP="00F76DFD">
      <w:pPr>
        <w:numPr>
          <w:ilvl w:val="1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00530">
        <w:rPr>
          <w:rFonts w:ascii="Arial" w:hAnsi="Arial" w:cs="Arial"/>
          <w:sz w:val="20"/>
          <w:szCs w:val="20"/>
        </w:rPr>
        <w:t xml:space="preserve">Neoddeliteľnými prílohami tejto </w:t>
      </w:r>
      <w:r w:rsidR="00E01FFB">
        <w:rPr>
          <w:rFonts w:ascii="Arial" w:hAnsi="Arial" w:cs="Arial"/>
          <w:sz w:val="20"/>
          <w:szCs w:val="20"/>
        </w:rPr>
        <w:t>Rámcovej dohody</w:t>
      </w:r>
      <w:r w:rsidRPr="00600530">
        <w:rPr>
          <w:rFonts w:ascii="Arial" w:hAnsi="Arial" w:cs="Arial"/>
          <w:sz w:val="20"/>
          <w:szCs w:val="20"/>
        </w:rPr>
        <w:t xml:space="preserve"> sú:</w:t>
      </w:r>
    </w:p>
    <w:p w:rsidR="00A60C97" w:rsidP="00241C8D">
      <w:pPr>
        <w:ind w:left="284"/>
        <w:jc w:val="both"/>
        <w:rPr>
          <w:rFonts w:ascii="Arial" w:hAnsi="Arial" w:cs="Arial"/>
          <w:sz w:val="20"/>
          <w:szCs w:val="20"/>
        </w:rPr>
      </w:pPr>
      <w:r w:rsidRPr="00C41877">
        <w:rPr>
          <w:rFonts w:ascii="Arial" w:hAnsi="Arial" w:cs="Arial"/>
          <w:b/>
          <w:sz w:val="20"/>
          <w:szCs w:val="20"/>
        </w:rPr>
        <w:t>Príloha č. 1</w:t>
      </w:r>
      <w:r w:rsidRPr="00C41877" w:rsidR="00BB2CE9">
        <w:rPr>
          <w:rFonts w:ascii="Arial" w:hAnsi="Arial" w:cs="Arial"/>
          <w:b/>
          <w:sz w:val="20"/>
          <w:szCs w:val="20"/>
        </w:rPr>
        <w:t>:</w:t>
      </w:r>
      <w:r w:rsidRPr="00A60C97">
        <w:rPr>
          <w:rFonts w:ascii="Arial" w:hAnsi="Arial" w:cs="Arial"/>
          <w:sz w:val="20"/>
          <w:szCs w:val="20"/>
        </w:rPr>
        <w:tab/>
      </w:r>
      <w:r w:rsidR="001D0BB1">
        <w:rPr>
          <w:rFonts w:ascii="Arial" w:hAnsi="Arial" w:cs="Arial"/>
          <w:sz w:val="20"/>
          <w:szCs w:val="20"/>
        </w:rPr>
        <w:t xml:space="preserve">Podrobná špecifikácia predmetu </w:t>
      </w:r>
      <w:r w:rsidR="00E01FFB">
        <w:rPr>
          <w:rFonts w:ascii="Arial" w:hAnsi="Arial" w:cs="Arial"/>
          <w:sz w:val="20"/>
          <w:szCs w:val="20"/>
        </w:rPr>
        <w:t>Rámcovej dohody</w:t>
      </w:r>
      <w:r w:rsidR="001D0BB1">
        <w:rPr>
          <w:rFonts w:ascii="Arial" w:hAnsi="Arial" w:cs="Arial"/>
          <w:sz w:val="20"/>
          <w:szCs w:val="20"/>
        </w:rPr>
        <w:t xml:space="preserve"> vrátane ocenenia jednotlivých položiek</w:t>
      </w:r>
      <w:r w:rsidR="00C41877">
        <w:rPr>
          <w:rFonts w:ascii="Arial" w:hAnsi="Arial" w:cs="Arial"/>
          <w:sz w:val="20"/>
          <w:szCs w:val="20"/>
        </w:rPr>
        <w:t>;</w:t>
      </w:r>
    </w:p>
    <w:p w:rsidR="00C41877" w:rsidP="00241C8D">
      <w:pPr>
        <w:ind w:left="284"/>
        <w:jc w:val="both"/>
        <w:rPr>
          <w:rFonts w:ascii="Arial" w:hAnsi="Arial" w:cs="Arial"/>
          <w:sz w:val="20"/>
          <w:szCs w:val="20"/>
        </w:rPr>
      </w:pPr>
      <w:r w:rsidRPr="00C41877">
        <w:rPr>
          <w:rFonts w:ascii="Arial" w:hAnsi="Arial" w:cs="Arial"/>
          <w:b/>
          <w:sz w:val="20"/>
          <w:szCs w:val="20"/>
        </w:rPr>
        <w:t>Príloha č. 2:</w:t>
      </w:r>
      <w:r>
        <w:rPr>
          <w:rFonts w:ascii="Arial" w:hAnsi="Arial" w:cs="Arial"/>
          <w:sz w:val="20"/>
          <w:szCs w:val="20"/>
        </w:rPr>
        <w:t xml:space="preserve"> Zoznam ponúkaného technického vybavenia;</w:t>
      </w:r>
    </w:p>
    <w:p w:rsidR="00C41877" w:rsidRPr="00A60C97" w:rsidP="00241C8D">
      <w:pPr>
        <w:ind w:left="284"/>
        <w:jc w:val="both"/>
        <w:rPr>
          <w:rFonts w:ascii="Arial" w:hAnsi="Arial" w:cs="Arial"/>
          <w:sz w:val="20"/>
          <w:szCs w:val="20"/>
        </w:rPr>
      </w:pPr>
      <w:r w:rsidRPr="00C41877">
        <w:rPr>
          <w:rFonts w:ascii="Arial" w:hAnsi="Arial" w:cs="Arial"/>
          <w:b/>
          <w:sz w:val="20"/>
          <w:szCs w:val="20"/>
        </w:rPr>
        <w:t>Príloha č. 3:</w:t>
      </w:r>
      <w:r w:rsidR="00AF067A">
        <w:rPr>
          <w:rFonts w:ascii="Arial" w:hAnsi="Arial" w:cs="Arial"/>
          <w:sz w:val="20"/>
          <w:szCs w:val="20"/>
        </w:rPr>
        <w:t xml:space="preserve"> Zoznam subdodávateľov</w:t>
      </w:r>
      <w:r>
        <w:rPr>
          <w:rFonts w:ascii="Arial" w:hAnsi="Arial" w:cs="Arial"/>
          <w:sz w:val="20"/>
          <w:szCs w:val="20"/>
        </w:rPr>
        <w:t>;</w:t>
      </w:r>
    </w:p>
    <w:p w:rsidR="00A60C97" w:rsidRPr="00A60C97" w:rsidP="00F76DFD">
      <w:pPr>
        <w:numPr>
          <w:ilvl w:val="1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="00E01FFB">
        <w:rPr>
          <w:rFonts w:ascii="Arial" w:hAnsi="Arial" w:cs="Arial"/>
          <w:sz w:val="20"/>
          <w:szCs w:val="20"/>
        </w:rPr>
        <w:t>S</w:t>
      </w:r>
      <w:r w:rsidRPr="00A60C97">
        <w:rPr>
          <w:rFonts w:ascii="Arial" w:hAnsi="Arial" w:cs="Arial"/>
          <w:sz w:val="20"/>
          <w:szCs w:val="20"/>
        </w:rPr>
        <w:t xml:space="preserve">trany </w:t>
      </w:r>
      <w:r w:rsidR="00E01FFB">
        <w:rPr>
          <w:rFonts w:ascii="Arial" w:hAnsi="Arial" w:cs="Arial"/>
          <w:sz w:val="20"/>
          <w:szCs w:val="20"/>
        </w:rPr>
        <w:t xml:space="preserve">dohody </w:t>
      </w:r>
      <w:r w:rsidRPr="00A60C97">
        <w:rPr>
          <w:rFonts w:ascii="Arial" w:hAnsi="Arial" w:cs="Arial"/>
          <w:sz w:val="20"/>
          <w:szCs w:val="20"/>
        </w:rPr>
        <w:t>vyhlasujú, že si</w:t>
      </w:r>
      <w:r w:rsidR="00E01FFB">
        <w:rPr>
          <w:rFonts w:ascii="Arial" w:hAnsi="Arial" w:cs="Arial"/>
          <w:sz w:val="20"/>
          <w:szCs w:val="20"/>
        </w:rPr>
        <w:t xml:space="preserve"> túto Rámcovú dohodu</w:t>
      </w:r>
      <w:r w:rsidRPr="00A60C97">
        <w:rPr>
          <w:rFonts w:ascii="Arial" w:hAnsi="Arial" w:cs="Arial"/>
          <w:sz w:val="20"/>
          <w:szCs w:val="20"/>
        </w:rPr>
        <w:t xml:space="preserve"> prečítali, jej obsahu </w:t>
      </w:r>
      <w:r w:rsidR="001D0BB1">
        <w:rPr>
          <w:rFonts w:ascii="Arial" w:hAnsi="Arial" w:cs="Arial"/>
          <w:sz w:val="20"/>
          <w:szCs w:val="20"/>
        </w:rPr>
        <w:t xml:space="preserve">a právnym účinkom z nej </w:t>
      </w:r>
      <w:r w:rsidRPr="00A60C97">
        <w:rPr>
          <w:rFonts w:ascii="Arial" w:hAnsi="Arial" w:cs="Arial"/>
          <w:sz w:val="20"/>
          <w:szCs w:val="20"/>
        </w:rPr>
        <w:t>porozumeli, táto predstavuje ich pravú, vážnu a slobodnú vôľu</w:t>
      </w:r>
      <w:r w:rsidR="001D0BB1">
        <w:rPr>
          <w:rFonts w:ascii="Arial" w:hAnsi="Arial" w:cs="Arial"/>
          <w:sz w:val="20"/>
          <w:szCs w:val="20"/>
        </w:rPr>
        <w:t xml:space="preserve">, </w:t>
      </w:r>
      <w:r w:rsidR="00E01FFB">
        <w:rPr>
          <w:rFonts w:ascii="Arial" w:hAnsi="Arial" w:cs="Arial"/>
          <w:sz w:val="20"/>
          <w:szCs w:val="20"/>
        </w:rPr>
        <w:t>táto Rámcová dohoda</w:t>
      </w:r>
      <w:r w:rsidRPr="00A60C97">
        <w:rPr>
          <w:rFonts w:ascii="Arial" w:hAnsi="Arial" w:cs="Arial"/>
          <w:sz w:val="20"/>
          <w:szCs w:val="20"/>
        </w:rPr>
        <w:t> nebola dojednaná v tiesni ani za jednostranne nevýhodných podmienok</w:t>
      </w:r>
      <w:r w:rsidR="001D0BB1">
        <w:rPr>
          <w:rFonts w:ascii="Arial" w:hAnsi="Arial" w:cs="Arial"/>
          <w:sz w:val="20"/>
          <w:szCs w:val="20"/>
        </w:rPr>
        <w:t xml:space="preserve"> a n</w:t>
      </w:r>
      <w:r w:rsidRPr="00A60C97">
        <w:rPr>
          <w:rFonts w:ascii="Arial" w:hAnsi="Arial" w:cs="Arial"/>
          <w:sz w:val="20"/>
          <w:szCs w:val="20"/>
        </w:rPr>
        <w:t xml:space="preserve">a znak súhlasu </w:t>
      </w:r>
      <w:r w:rsidR="001D0BB1">
        <w:rPr>
          <w:rFonts w:ascii="Arial" w:hAnsi="Arial" w:cs="Arial"/>
          <w:sz w:val="20"/>
          <w:szCs w:val="20"/>
        </w:rPr>
        <w:t xml:space="preserve">s jej obsahom </w:t>
      </w:r>
      <w:r w:rsidR="00E01FFB">
        <w:rPr>
          <w:rFonts w:ascii="Arial" w:hAnsi="Arial" w:cs="Arial"/>
          <w:sz w:val="20"/>
          <w:szCs w:val="20"/>
        </w:rPr>
        <w:t>ju</w:t>
      </w:r>
      <w:r w:rsidRPr="00A60C97">
        <w:rPr>
          <w:rFonts w:ascii="Arial" w:hAnsi="Arial" w:cs="Arial"/>
          <w:sz w:val="20"/>
          <w:szCs w:val="20"/>
        </w:rPr>
        <w:t xml:space="preserve"> vlastnoručn</w:t>
      </w:r>
      <w:r w:rsidR="00AF067A">
        <w:rPr>
          <w:rFonts w:ascii="Arial" w:hAnsi="Arial" w:cs="Arial"/>
          <w:sz w:val="20"/>
          <w:szCs w:val="20"/>
        </w:rPr>
        <w:t>e</w:t>
      </w:r>
      <w:r w:rsidRPr="00A60C97">
        <w:rPr>
          <w:rFonts w:ascii="Arial" w:hAnsi="Arial" w:cs="Arial"/>
          <w:sz w:val="20"/>
          <w:szCs w:val="20"/>
        </w:rPr>
        <w:t xml:space="preserve"> podpis</w:t>
      </w:r>
      <w:r w:rsidR="00AF067A">
        <w:rPr>
          <w:rFonts w:ascii="Arial" w:hAnsi="Arial" w:cs="Arial"/>
          <w:sz w:val="20"/>
          <w:szCs w:val="20"/>
        </w:rPr>
        <w:t>ujú</w:t>
      </w:r>
      <w:r w:rsidRPr="00A60C97">
        <w:rPr>
          <w:rFonts w:ascii="Arial" w:hAnsi="Arial" w:cs="Arial"/>
          <w:sz w:val="20"/>
          <w:szCs w:val="20"/>
        </w:rPr>
        <w:t>.</w:t>
      </w:r>
    </w:p>
    <w:tbl>
      <w:tblPr>
        <w:tblStyle w:val="TableNormal"/>
        <w:tblW w:w="0" w:type="auto"/>
        <w:tblLook w:val="01E0"/>
      </w:tblPr>
      <w:tblGrid>
        <w:gridCol w:w="4606"/>
        <w:gridCol w:w="4606"/>
      </w:tblGrid>
      <w:tr w:rsidTr="00BF33FB">
        <w:tblPrEx>
          <w:tblW w:w="0" w:type="auto"/>
          <w:tblLook w:val="01E0"/>
        </w:tblPrEx>
        <w:tc>
          <w:tcPr>
            <w:tcW w:w="4606" w:type="dxa"/>
          </w:tcPr>
          <w:p w:rsidR="00600530" w:rsidP="00DE4AB7">
            <w:pPr>
              <w:rPr>
                <w:rFonts w:ascii="Arial" w:hAnsi="Arial" w:cs="Arial"/>
                <w:sz w:val="20"/>
                <w:szCs w:val="20"/>
              </w:rPr>
            </w:pPr>
            <w:r w:rsidR="001C343F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:rsidR="00B9650E" w:rsidRPr="00B9650E" w:rsidP="00DE4AB7">
            <w:pPr>
              <w:rPr>
                <w:rFonts w:ascii="Arial" w:hAnsi="Arial" w:cs="Arial"/>
                <w:sz w:val="20"/>
                <w:szCs w:val="20"/>
              </w:rPr>
            </w:pPr>
            <w:r w:rsidRPr="00B9650E">
              <w:rPr>
                <w:rFonts w:ascii="Arial" w:hAnsi="Arial" w:cs="Arial"/>
                <w:sz w:val="20"/>
                <w:szCs w:val="20"/>
              </w:rPr>
              <w:t>V</w:t>
            </w:r>
            <w:r w:rsidR="00A60C97">
              <w:rPr>
                <w:rFonts w:ascii="Arial" w:hAnsi="Arial" w:cs="Arial"/>
                <w:sz w:val="20"/>
                <w:szCs w:val="20"/>
              </w:rPr>
              <w:t> </w:t>
            </w:r>
            <w:r w:rsidRPr="00B9650E">
              <w:rPr>
                <w:rFonts w:ascii="Arial" w:hAnsi="Arial" w:cs="Arial"/>
                <w:sz w:val="20"/>
                <w:szCs w:val="20"/>
              </w:rPr>
              <w:t>Bratislave</w:t>
            </w:r>
            <w:r w:rsidR="00A60C97">
              <w:rPr>
                <w:rFonts w:ascii="Arial" w:hAnsi="Arial" w:cs="Arial"/>
                <w:sz w:val="20"/>
                <w:szCs w:val="20"/>
              </w:rPr>
              <w:t>,</w:t>
            </w:r>
            <w:r w:rsidRPr="00B9650E">
              <w:rPr>
                <w:rFonts w:ascii="Arial" w:hAnsi="Arial" w:cs="Arial"/>
                <w:sz w:val="20"/>
                <w:szCs w:val="20"/>
              </w:rPr>
              <w:t xml:space="preserve"> dňa ....................</w:t>
            </w:r>
          </w:p>
        </w:tc>
        <w:tc>
          <w:tcPr>
            <w:tcW w:w="4606" w:type="dxa"/>
          </w:tcPr>
          <w:p w:rsidR="00600530" w:rsidP="00DE4AB7">
            <w:pPr>
              <w:rPr>
                <w:rFonts w:ascii="Arial" w:hAnsi="Arial" w:cs="Arial"/>
                <w:sz w:val="20"/>
                <w:szCs w:val="20"/>
              </w:rPr>
            </w:pPr>
            <w:r w:rsidR="00BA118C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  <w:p w:rsidR="00B9650E" w:rsidRPr="00B9650E" w:rsidP="00B7616A">
            <w:pPr>
              <w:rPr>
                <w:rFonts w:ascii="Arial" w:hAnsi="Arial" w:cs="Arial"/>
                <w:sz w:val="20"/>
                <w:szCs w:val="20"/>
              </w:rPr>
            </w:pPr>
            <w:r w:rsidR="00600C64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B9650E">
              <w:rPr>
                <w:rFonts w:ascii="Arial" w:hAnsi="Arial" w:cs="Arial"/>
                <w:sz w:val="20"/>
                <w:szCs w:val="20"/>
              </w:rPr>
              <w:t>V</w:t>
            </w:r>
            <w:r w:rsidR="00A60C97">
              <w:rPr>
                <w:rFonts w:ascii="Arial" w:hAnsi="Arial" w:cs="Arial"/>
                <w:sz w:val="20"/>
                <w:szCs w:val="20"/>
              </w:rPr>
              <w:t> </w:t>
            </w:r>
            <w:r w:rsidR="00B7616A">
              <w:rPr>
                <w:rFonts w:ascii="Arial" w:hAnsi="Arial" w:cs="Arial"/>
                <w:sz w:val="20"/>
                <w:szCs w:val="20"/>
              </w:rPr>
              <w:t>...................</w:t>
            </w:r>
            <w:r w:rsidR="00A60C97">
              <w:rPr>
                <w:rFonts w:ascii="Arial" w:hAnsi="Arial" w:cs="Arial"/>
                <w:sz w:val="20"/>
                <w:szCs w:val="20"/>
              </w:rPr>
              <w:t>,</w:t>
            </w:r>
            <w:r w:rsidRPr="00B9650E">
              <w:rPr>
                <w:rFonts w:ascii="Arial" w:hAnsi="Arial" w:cs="Arial"/>
                <w:sz w:val="20"/>
                <w:szCs w:val="20"/>
              </w:rPr>
              <w:t xml:space="preserve"> dňa .................... </w:t>
            </w:r>
          </w:p>
        </w:tc>
      </w:tr>
    </w:tbl>
    <w:p w:rsidR="00B9650E" w:rsidRPr="00B9650E" w:rsidP="00DE4AB7">
      <w:pPr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Look w:val="01E0"/>
      </w:tblPr>
      <w:tblGrid>
        <w:gridCol w:w="4606"/>
        <w:gridCol w:w="4606"/>
      </w:tblGrid>
      <w:tr w:rsidTr="00BF33FB">
        <w:tblPrEx>
          <w:tblW w:w="0" w:type="auto"/>
          <w:tblLook w:val="01E0"/>
        </w:tblPrEx>
        <w:tc>
          <w:tcPr>
            <w:tcW w:w="4606" w:type="dxa"/>
          </w:tcPr>
          <w:p w:rsidR="00B9650E" w:rsidRPr="00B9650E" w:rsidP="00DE4A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B9650E" w:rsidRPr="00B9650E" w:rsidP="00DE4A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BF33FB">
        <w:tblPrEx>
          <w:tblW w:w="0" w:type="auto"/>
          <w:tblLook w:val="01E0"/>
        </w:tblPrEx>
        <w:tc>
          <w:tcPr>
            <w:tcW w:w="4606" w:type="dxa"/>
          </w:tcPr>
          <w:p w:rsidR="001C343F" w:rsidP="00DE4AB7">
            <w:pPr>
              <w:rPr>
                <w:rFonts w:ascii="Arial" w:hAnsi="Arial" w:cs="Arial"/>
                <w:sz w:val="20"/>
                <w:szCs w:val="20"/>
              </w:rPr>
            </w:pPr>
          </w:p>
          <w:p w:rsidR="00600C64" w:rsidP="00DE4AB7">
            <w:pPr>
              <w:rPr>
                <w:rFonts w:ascii="Arial" w:hAnsi="Arial" w:cs="Arial"/>
                <w:sz w:val="20"/>
                <w:szCs w:val="20"/>
              </w:rPr>
            </w:pPr>
          </w:p>
          <w:p w:rsidR="00600C64" w:rsidP="00DE4AB7">
            <w:pPr>
              <w:rPr>
                <w:rFonts w:ascii="Arial" w:hAnsi="Arial" w:cs="Arial"/>
                <w:sz w:val="20"/>
                <w:szCs w:val="20"/>
              </w:rPr>
            </w:pPr>
          </w:p>
          <w:p w:rsidR="00600C64" w:rsidP="00DE4AB7">
            <w:pPr>
              <w:rPr>
                <w:rFonts w:ascii="Arial" w:hAnsi="Arial" w:cs="Arial"/>
                <w:sz w:val="20"/>
                <w:szCs w:val="20"/>
              </w:rPr>
            </w:pPr>
          </w:p>
          <w:p w:rsidR="00600C64" w:rsidP="00DE4AB7">
            <w:pPr>
              <w:rPr>
                <w:rFonts w:ascii="Arial" w:hAnsi="Arial" w:cs="Arial"/>
                <w:sz w:val="20"/>
                <w:szCs w:val="20"/>
              </w:rPr>
            </w:pPr>
          </w:p>
          <w:p w:rsidR="00600C64" w:rsidP="00DE4AB7">
            <w:pPr>
              <w:rPr>
                <w:rFonts w:ascii="Arial" w:hAnsi="Arial" w:cs="Arial"/>
                <w:sz w:val="20"/>
                <w:szCs w:val="20"/>
              </w:rPr>
            </w:pPr>
          </w:p>
          <w:p w:rsidR="00600C64" w:rsidRPr="00B9650E" w:rsidP="00DE4A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B9650E" w:rsidRPr="00B9650E" w:rsidP="00DE4A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BF33FB">
        <w:tblPrEx>
          <w:tblW w:w="0" w:type="auto"/>
          <w:tblLook w:val="01E0"/>
        </w:tblPrEx>
        <w:tc>
          <w:tcPr>
            <w:tcW w:w="4606" w:type="dxa"/>
          </w:tcPr>
          <w:p w:rsidR="00B9650E" w:rsidRPr="00B9650E" w:rsidP="00DE4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50E">
              <w:rPr>
                <w:rFonts w:ascii="Arial" w:hAnsi="Arial" w:cs="Arial"/>
                <w:sz w:val="20"/>
                <w:szCs w:val="20"/>
              </w:rPr>
              <w:t>.................................................</w:t>
            </w:r>
          </w:p>
          <w:p w:rsidR="00B9650E" w:rsidP="00DE4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50E">
              <w:rPr>
                <w:rFonts w:ascii="Arial" w:hAnsi="Arial" w:cs="Arial"/>
                <w:sz w:val="20"/>
                <w:szCs w:val="20"/>
              </w:rPr>
              <w:t>za objednávateľa</w:t>
            </w:r>
          </w:p>
          <w:p w:rsidR="00600C64" w:rsidP="00DE4A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C64">
              <w:rPr>
                <w:rFonts w:ascii="Arial" w:hAnsi="Arial" w:cs="Arial"/>
                <w:b/>
                <w:sz w:val="20"/>
                <w:szCs w:val="20"/>
              </w:rPr>
              <w:t>Ing. Daniel Guspan</w:t>
            </w:r>
          </w:p>
          <w:p w:rsidR="00600C64" w:rsidRPr="00600C64" w:rsidP="00DE4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C64">
              <w:rPr>
                <w:rFonts w:ascii="Arial" w:hAnsi="Arial" w:cs="Arial"/>
                <w:sz w:val="20"/>
                <w:szCs w:val="20"/>
              </w:rPr>
              <w:t>vedúci Kancelárie Národnej rady</w:t>
            </w:r>
          </w:p>
          <w:p w:rsidR="00600C64" w:rsidRPr="00600C64" w:rsidP="00DE4A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C64">
              <w:rPr>
                <w:rFonts w:ascii="Arial" w:hAnsi="Arial" w:cs="Arial"/>
                <w:sz w:val="20"/>
                <w:szCs w:val="20"/>
              </w:rPr>
              <w:t>Slovenskej republiky</w:t>
            </w:r>
          </w:p>
        </w:tc>
        <w:tc>
          <w:tcPr>
            <w:tcW w:w="4606" w:type="dxa"/>
          </w:tcPr>
          <w:p w:rsidR="00B9650E" w:rsidRPr="00B9650E" w:rsidP="00DE4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50E">
              <w:rPr>
                <w:rFonts w:ascii="Arial" w:hAnsi="Arial" w:cs="Arial"/>
                <w:sz w:val="20"/>
                <w:szCs w:val="20"/>
              </w:rPr>
              <w:t>.................................................</w:t>
            </w:r>
          </w:p>
          <w:p w:rsidR="00B9650E" w:rsidP="00DE4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50E">
              <w:rPr>
                <w:rFonts w:ascii="Arial" w:hAnsi="Arial" w:cs="Arial"/>
                <w:sz w:val="20"/>
                <w:szCs w:val="20"/>
              </w:rPr>
              <w:t xml:space="preserve">za </w:t>
            </w:r>
            <w:r>
              <w:rPr>
                <w:rFonts w:ascii="Arial" w:hAnsi="Arial" w:cs="Arial"/>
                <w:sz w:val="20"/>
                <w:szCs w:val="20"/>
              </w:rPr>
              <w:t>poskytovateľa</w:t>
            </w:r>
          </w:p>
          <w:p w:rsidR="00600C64" w:rsidP="00DE4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0C64" w:rsidRPr="00600C64" w:rsidP="00DE4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BF33FB">
        <w:tblPrEx>
          <w:tblW w:w="0" w:type="auto"/>
          <w:tblLook w:val="01E0"/>
        </w:tblPrEx>
        <w:tc>
          <w:tcPr>
            <w:tcW w:w="4606" w:type="dxa"/>
          </w:tcPr>
          <w:p w:rsidR="00B9650E" w:rsidRPr="00B9650E" w:rsidP="00DE4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DF303F" w:rsidRPr="00DF303F" w:rsidP="00DE4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33DB" w:rsidP="000C0F42">
      <w:pPr>
        <w:rPr>
          <w:rFonts w:ascii="Arial" w:hAnsi="Arial" w:cs="Arial"/>
          <w:b/>
          <w:sz w:val="20"/>
          <w:szCs w:val="20"/>
        </w:rPr>
      </w:pPr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CE9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75690E">
      <w:rPr>
        <w:noProof/>
      </w:rPr>
      <w:t>1</w:t>
    </w:r>
    <w:r>
      <w:fldChar w:fldCharType="end"/>
    </w:r>
  </w:p>
  <w:p w:rsidR="009D2C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530" w:rsidRPr="005B4A1F" w:rsidP="00600530">
    <w:pPr>
      <w:jc w:val="right"/>
      <w:outlineLvl w:val="0"/>
      <w:rPr>
        <w:rFonts w:ascii="Arial" w:hAnsi="Arial" w:cs="Arial"/>
        <w:b/>
      </w:rPr>
    </w:pPr>
    <w:r w:rsidRPr="005B4A1F">
      <w:rPr>
        <w:rFonts w:ascii="Arial" w:hAnsi="Arial" w:cs="Arial"/>
        <w:b/>
      </w:rPr>
      <w:t>/20</w:t>
    </w:r>
    <w:r>
      <w:rPr>
        <w:rFonts w:ascii="Arial" w:hAnsi="Arial" w:cs="Arial"/>
        <w:b/>
      </w:rPr>
      <w:t>1</w:t>
    </w:r>
    <w:r w:rsidR="00EF0A2F">
      <w:rPr>
        <w:rFonts w:ascii="Arial" w:hAnsi="Arial" w:cs="Arial"/>
        <w:b/>
      </w:rPr>
      <w:t>9</w:t>
    </w:r>
    <w:r w:rsidRPr="005B4A1F">
      <w:rPr>
        <w:rFonts w:ascii="Arial" w:hAnsi="Arial" w:cs="Arial"/>
        <w:b/>
      </w:rPr>
      <w:t xml:space="preserve"> K NR SR</w:t>
    </w:r>
  </w:p>
  <w:p w:rsidR="00600530" w:rsidP="00600530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33553"/>
    <w:multiLevelType w:val="multilevel"/>
    <w:tmpl w:val="CD6ADCC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75" w:hanging="435"/>
      </w:pPr>
      <w:rPr>
        <w:rFonts w:ascii="Arial" w:eastAsia="Times New Roman" w:hAnsi="Arial" w:cs="Arial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>
    <w:nsid w:val="13652ACE"/>
    <w:multiLevelType w:val="hybridMultilevel"/>
    <w:tmpl w:val="2368B55A"/>
    <w:lvl w:ilvl="0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Mang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E274B"/>
    <w:multiLevelType w:val="hybridMultilevel"/>
    <w:tmpl w:val="0C9E77E4"/>
    <w:lvl w:ilvl="0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581" w:hanging="360"/>
      </w:pPr>
    </w:lvl>
    <w:lvl w:ilvl="2" w:tentative="1">
      <w:start w:val="1"/>
      <w:numFmt w:val="lowerRoman"/>
      <w:lvlText w:val="%3."/>
      <w:lvlJc w:val="right"/>
      <w:pPr>
        <w:ind w:left="2301" w:hanging="180"/>
      </w:pPr>
    </w:lvl>
    <w:lvl w:ilvl="3" w:tentative="1">
      <w:start w:val="1"/>
      <w:numFmt w:val="decimal"/>
      <w:lvlText w:val="%4."/>
      <w:lvlJc w:val="left"/>
      <w:pPr>
        <w:ind w:left="3021" w:hanging="360"/>
      </w:pPr>
    </w:lvl>
    <w:lvl w:ilvl="4" w:tentative="1">
      <w:start w:val="1"/>
      <w:numFmt w:val="lowerLetter"/>
      <w:lvlText w:val="%5."/>
      <w:lvlJc w:val="left"/>
      <w:pPr>
        <w:ind w:left="3741" w:hanging="360"/>
      </w:pPr>
    </w:lvl>
    <w:lvl w:ilvl="5" w:tentative="1">
      <w:start w:val="1"/>
      <w:numFmt w:val="lowerRoman"/>
      <w:lvlText w:val="%6."/>
      <w:lvlJc w:val="right"/>
      <w:pPr>
        <w:ind w:left="4461" w:hanging="180"/>
      </w:pPr>
    </w:lvl>
    <w:lvl w:ilvl="6" w:tentative="1">
      <w:start w:val="1"/>
      <w:numFmt w:val="decimal"/>
      <w:lvlText w:val="%7."/>
      <w:lvlJc w:val="left"/>
      <w:pPr>
        <w:ind w:left="5181" w:hanging="360"/>
      </w:pPr>
    </w:lvl>
    <w:lvl w:ilvl="7" w:tentative="1">
      <w:start w:val="1"/>
      <w:numFmt w:val="lowerLetter"/>
      <w:lvlText w:val="%8."/>
      <w:lvlJc w:val="left"/>
      <w:pPr>
        <w:ind w:left="5901" w:hanging="360"/>
      </w:pPr>
    </w:lvl>
    <w:lvl w:ilvl="8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>
    <w:nsid w:val="152611E9"/>
    <w:multiLevelType w:val="multilevel"/>
    <w:tmpl w:val="825C80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66719DA"/>
    <w:multiLevelType w:val="multilevel"/>
    <w:tmpl w:val="17323A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360"/>
      </w:pPr>
      <w:rPr>
        <w:rFonts w:ascii="Arial" w:eastAsia="Times New Roman" w:hAnsi="Arial" w:cs="Arial"/>
        <w:b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5">
    <w:nsid w:val="19307356"/>
    <w:multiLevelType w:val="hybridMultilevel"/>
    <w:tmpl w:val="136EA950"/>
    <w:lvl w:ilvl="0">
      <w:start w:val="4"/>
      <w:numFmt w:val="decimal"/>
      <w:lvlText w:val="%1."/>
      <w:lvlJc w:val="left"/>
      <w:pPr>
        <w:ind w:left="1222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30037"/>
    <w:multiLevelType w:val="hybridMultilevel"/>
    <w:tmpl w:val="996686F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5E84093"/>
    <w:multiLevelType w:val="hybridMultilevel"/>
    <w:tmpl w:val="EA38EB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360" w:hanging="360"/>
      </w:pPr>
      <w:rPr>
        <w:rFonts w:ascii="Arial" w:eastAsia="Times New Roman" w:hAnsi="Arial" w:cs="Arial"/>
        <w:b/>
      </w:rPr>
    </w:lvl>
    <w:lvl w:ilvl="4">
      <w:start w:val="6"/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E66B22"/>
    <w:multiLevelType w:val="hybridMultilevel"/>
    <w:tmpl w:val="5CAC8928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66046C"/>
    <w:multiLevelType w:val="hybridMultilevel"/>
    <w:tmpl w:val="87229A0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6F71CAF"/>
    <w:multiLevelType w:val="multilevel"/>
    <w:tmpl w:val="9C388E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7120CB2"/>
    <w:multiLevelType w:val="hybridMultilevel"/>
    <w:tmpl w:val="742657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298" w:hanging="360"/>
      </w:pPr>
    </w:lvl>
    <w:lvl w:ilvl="2" w:tentative="1">
      <w:start w:val="1"/>
      <w:numFmt w:val="lowerRoman"/>
      <w:lvlText w:val="%3."/>
      <w:lvlJc w:val="right"/>
      <w:pPr>
        <w:ind w:left="2018" w:hanging="180"/>
      </w:pPr>
    </w:lvl>
    <w:lvl w:ilvl="3" w:tentative="1">
      <w:start w:val="1"/>
      <w:numFmt w:val="decimal"/>
      <w:lvlText w:val="%4."/>
      <w:lvlJc w:val="left"/>
      <w:pPr>
        <w:ind w:left="2738" w:hanging="360"/>
      </w:pPr>
    </w:lvl>
    <w:lvl w:ilvl="4" w:tentative="1">
      <w:start w:val="1"/>
      <w:numFmt w:val="lowerLetter"/>
      <w:lvlText w:val="%5."/>
      <w:lvlJc w:val="left"/>
      <w:pPr>
        <w:ind w:left="3458" w:hanging="360"/>
      </w:pPr>
    </w:lvl>
    <w:lvl w:ilvl="5" w:tentative="1">
      <w:start w:val="1"/>
      <w:numFmt w:val="lowerRoman"/>
      <w:lvlText w:val="%6."/>
      <w:lvlJc w:val="right"/>
      <w:pPr>
        <w:ind w:left="4178" w:hanging="180"/>
      </w:pPr>
    </w:lvl>
    <w:lvl w:ilvl="6" w:tentative="1">
      <w:start w:val="1"/>
      <w:numFmt w:val="decimal"/>
      <w:lvlText w:val="%7."/>
      <w:lvlJc w:val="left"/>
      <w:pPr>
        <w:ind w:left="4898" w:hanging="360"/>
      </w:pPr>
    </w:lvl>
    <w:lvl w:ilvl="7" w:tentative="1">
      <w:start w:val="1"/>
      <w:numFmt w:val="lowerLetter"/>
      <w:lvlText w:val="%8."/>
      <w:lvlJc w:val="left"/>
      <w:pPr>
        <w:ind w:left="5618" w:hanging="360"/>
      </w:pPr>
    </w:lvl>
    <w:lvl w:ilvl="8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5A860872"/>
    <w:multiLevelType w:val="multilevel"/>
    <w:tmpl w:val="8988CD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B883484"/>
    <w:multiLevelType w:val="hybridMultilevel"/>
    <w:tmpl w:val="8DC68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8B2D51"/>
    <w:multiLevelType w:val="multilevel"/>
    <w:tmpl w:val="55EE06A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>
    <w:nsid w:val="66451FDD"/>
    <w:multiLevelType w:val="multilevel"/>
    <w:tmpl w:val="1F36DF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2" w:hanging="360"/>
      </w:pPr>
      <w:rPr>
        <w:rFonts w:ascii="Arial" w:eastAsia="Times New Roman" w:hAnsi="Arial" w:cs="Arial"/>
        <w:b/>
      </w:rPr>
    </w:lvl>
    <w:lvl w:ilvl="2">
      <w:start w:val="1"/>
      <w:numFmt w:val="lowerLetter"/>
      <w:lvlText w:val="%3)"/>
      <w:lvlJc w:val="left"/>
      <w:pPr>
        <w:ind w:left="1724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16">
    <w:nsid w:val="73FC6850"/>
    <w:multiLevelType w:val="hybridMultilevel"/>
    <w:tmpl w:val="FB520680"/>
    <w:name w:val="WW8Num3832222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40C4199"/>
    <w:multiLevelType w:val="hybridMultilevel"/>
    <w:tmpl w:val="9D0680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B37281"/>
    <w:multiLevelType w:val="hybridMultilevel"/>
    <w:tmpl w:val="398AF1F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3"/>
  </w:num>
  <w:num w:numId="5">
    <w:abstractNumId w:val="0"/>
  </w:num>
  <w:num w:numId="6">
    <w:abstractNumId w:val="1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11"/>
  </w:num>
  <w:num w:numId="12">
    <w:abstractNumId w:val="15"/>
  </w:num>
  <w:num w:numId="13">
    <w:abstractNumId w:val="13"/>
  </w:num>
  <w:num w:numId="14">
    <w:abstractNumId w:val="8"/>
  </w:num>
  <w:num w:numId="15">
    <w:abstractNumId w:val="6"/>
  </w:num>
  <w:num w:numId="16">
    <w:abstractNumId w:val="14"/>
  </w:num>
  <w:num w:numId="17">
    <w:abstractNumId w:val="9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6738"/>
    <w:rsid w:val="00000EA6"/>
    <w:rsid w:val="00005316"/>
    <w:rsid w:val="00005468"/>
    <w:rsid w:val="0002713E"/>
    <w:rsid w:val="00030F60"/>
    <w:rsid w:val="000366B1"/>
    <w:rsid w:val="00051DD5"/>
    <w:rsid w:val="000535C3"/>
    <w:rsid w:val="00060B2E"/>
    <w:rsid w:val="000633A0"/>
    <w:rsid w:val="00067254"/>
    <w:rsid w:val="000721E2"/>
    <w:rsid w:val="00075E66"/>
    <w:rsid w:val="000762EE"/>
    <w:rsid w:val="00082326"/>
    <w:rsid w:val="00085D64"/>
    <w:rsid w:val="00086214"/>
    <w:rsid w:val="000A42F5"/>
    <w:rsid w:val="000B4A46"/>
    <w:rsid w:val="000C0F42"/>
    <w:rsid w:val="000C3A79"/>
    <w:rsid w:val="000C4003"/>
    <w:rsid w:val="000D0740"/>
    <w:rsid w:val="000D109B"/>
    <w:rsid w:val="000D119E"/>
    <w:rsid w:val="000D2F7B"/>
    <w:rsid w:val="000E607A"/>
    <w:rsid w:val="000E6874"/>
    <w:rsid w:val="000F2371"/>
    <w:rsid w:val="000F7FE8"/>
    <w:rsid w:val="00110EFA"/>
    <w:rsid w:val="00115DF3"/>
    <w:rsid w:val="001201FA"/>
    <w:rsid w:val="00122B79"/>
    <w:rsid w:val="0012511C"/>
    <w:rsid w:val="00125AAF"/>
    <w:rsid w:val="0013639F"/>
    <w:rsid w:val="00141A81"/>
    <w:rsid w:val="00145383"/>
    <w:rsid w:val="00147694"/>
    <w:rsid w:val="001576AD"/>
    <w:rsid w:val="001629B0"/>
    <w:rsid w:val="00173330"/>
    <w:rsid w:val="00174117"/>
    <w:rsid w:val="00174D5A"/>
    <w:rsid w:val="0019257A"/>
    <w:rsid w:val="001979B1"/>
    <w:rsid w:val="001A2D72"/>
    <w:rsid w:val="001A58A5"/>
    <w:rsid w:val="001A7A9B"/>
    <w:rsid w:val="001B0DCD"/>
    <w:rsid w:val="001C343F"/>
    <w:rsid w:val="001C7EC9"/>
    <w:rsid w:val="001D0BB1"/>
    <w:rsid w:val="001E433E"/>
    <w:rsid w:val="001E5BEC"/>
    <w:rsid w:val="001F3597"/>
    <w:rsid w:val="002201CF"/>
    <w:rsid w:val="00241C8D"/>
    <w:rsid w:val="0024343D"/>
    <w:rsid w:val="002461B5"/>
    <w:rsid w:val="00246373"/>
    <w:rsid w:val="00256CDC"/>
    <w:rsid w:val="00256E4A"/>
    <w:rsid w:val="00260AF1"/>
    <w:rsid w:val="00264DE5"/>
    <w:rsid w:val="00274925"/>
    <w:rsid w:val="00274D1D"/>
    <w:rsid w:val="002874D5"/>
    <w:rsid w:val="002A2222"/>
    <w:rsid w:val="002A30D6"/>
    <w:rsid w:val="002A6D21"/>
    <w:rsid w:val="002A7611"/>
    <w:rsid w:val="002A7E76"/>
    <w:rsid w:val="002B01E8"/>
    <w:rsid w:val="002C0862"/>
    <w:rsid w:val="002C7C69"/>
    <w:rsid w:val="002D41ED"/>
    <w:rsid w:val="002D4E81"/>
    <w:rsid w:val="002E2642"/>
    <w:rsid w:val="002E298E"/>
    <w:rsid w:val="002E7A54"/>
    <w:rsid w:val="002F5B49"/>
    <w:rsid w:val="00300300"/>
    <w:rsid w:val="003136B7"/>
    <w:rsid w:val="00320E0B"/>
    <w:rsid w:val="00322648"/>
    <w:rsid w:val="003232A5"/>
    <w:rsid w:val="003312A8"/>
    <w:rsid w:val="00332808"/>
    <w:rsid w:val="00362159"/>
    <w:rsid w:val="003702B9"/>
    <w:rsid w:val="00373FFF"/>
    <w:rsid w:val="00375099"/>
    <w:rsid w:val="00384990"/>
    <w:rsid w:val="003966E7"/>
    <w:rsid w:val="003A2345"/>
    <w:rsid w:val="003A78FC"/>
    <w:rsid w:val="003B103B"/>
    <w:rsid w:val="003B1A6E"/>
    <w:rsid w:val="003C2EBF"/>
    <w:rsid w:val="003C72B1"/>
    <w:rsid w:val="003D0DE0"/>
    <w:rsid w:val="003F0086"/>
    <w:rsid w:val="003F1ED8"/>
    <w:rsid w:val="003F49E0"/>
    <w:rsid w:val="004043A7"/>
    <w:rsid w:val="004133CF"/>
    <w:rsid w:val="004137D7"/>
    <w:rsid w:val="00451F9A"/>
    <w:rsid w:val="00464B65"/>
    <w:rsid w:val="004656CA"/>
    <w:rsid w:val="004825A3"/>
    <w:rsid w:val="00485375"/>
    <w:rsid w:val="00485434"/>
    <w:rsid w:val="00487D2B"/>
    <w:rsid w:val="00493452"/>
    <w:rsid w:val="004955DC"/>
    <w:rsid w:val="004A3723"/>
    <w:rsid w:val="004A4E4C"/>
    <w:rsid w:val="004A583A"/>
    <w:rsid w:val="004A5ADB"/>
    <w:rsid w:val="004C20F4"/>
    <w:rsid w:val="004C63B1"/>
    <w:rsid w:val="004D1DEF"/>
    <w:rsid w:val="004D1F0C"/>
    <w:rsid w:val="004E68FA"/>
    <w:rsid w:val="004E78F7"/>
    <w:rsid w:val="004F04F0"/>
    <w:rsid w:val="004F0CD5"/>
    <w:rsid w:val="004F4042"/>
    <w:rsid w:val="005138BA"/>
    <w:rsid w:val="0051650D"/>
    <w:rsid w:val="005172AE"/>
    <w:rsid w:val="00522606"/>
    <w:rsid w:val="005228B1"/>
    <w:rsid w:val="00532E8F"/>
    <w:rsid w:val="00533617"/>
    <w:rsid w:val="00536408"/>
    <w:rsid w:val="00556922"/>
    <w:rsid w:val="00560DED"/>
    <w:rsid w:val="005611C4"/>
    <w:rsid w:val="00562B24"/>
    <w:rsid w:val="00571348"/>
    <w:rsid w:val="00583254"/>
    <w:rsid w:val="00595B09"/>
    <w:rsid w:val="005B0722"/>
    <w:rsid w:val="005B4A1F"/>
    <w:rsid w:val="005B505B"/>
    <w:rsid w:val="005C7879"/>
    <w:rsid w:val="005E4642"/>
    <w:rsid w:val="005E777F"/>
    <w:rsid w:val="005F6DC5"/>
    <w:rsid w:val="00600530"/>
    <w:rsid w:val="00600C64"/>
    <w:rsid w:val="006115B3"/>
    <w:rsid w:val="00624D83"/>
    <w:rsid w:val="006258D0"/>
    <w:rsid w:val="00636A4A"/>
    <w:rsid w:val="00657441"/>
    <w:rsid w:val="00657834"/>
    <w:rsid w:val="00664055"/>
    <w:rsid w:val="0067127C"/>
    <w:rsid w:val="0068454E"/>
    <w:rsid w:val="006853CD"/>
    <w:rsid w:val="0069179E"/>
    <w:rsid w:val="006919BD"/>
    <w:rsid w:val="00697D91"/>
    <w:rsid w:val="006A01E2"/>
    <w:rsid w:val="006A259F"/>
    <w:rsid w:val="006B1365"/>
    <w:rsid w:val="006B5934"/>
    <w:rsid w:val="006B5BEF"/>
    <w:rsid w:val="006B6E3C"/>
    <w:rsid w:val="006C07EB"/>
    <w:rsid w:val="006D0284"/>
    <w:rsid w:val="006D259B"/>
    <w:rsid w:val="006E12E7"/>
    <w:rsid w:val="006E282E"/>
    <w:rsid w:val="006E38FB"/>
    <w:rsid w:val="006F71D9"/>
    <w:rsid w:val="00700C37"/>
    <w:rsid w:val="007170EA"/>
    <w:rsid w:val="007318E7"/>
    <w:rsid w:val="00732BDF"/>
    <w:rsid w:val="00732C1A"/>
    <w:rsid w:val="00736F0E"/>
    <w:rsid w:val="007400DA"/>
    <w:rsid w:val="007423F8"/>
    <w:rsid w:val="00750FA0"/>
    <w:rsid w:val="0075690E"/>
    <w:rsid w:val="00761F2F"/>
    <w:rsid w:val="007621F9"/>
    <w:rsid w:val="00776AFB"/>
    <w:rsid w:val="007844CF"/>
    <w:rsid w:val="00790F43"/>
    <w:rsid w:val="007B11AC"/>
    <w:rsid w:val="007B5484"/>
    <w:rsid w:val="007C5403"/>
    <w:rsid w:val="007D2877"/>
    <w:rsid w:val="007D7C6F"/>
    <w:rsid w:val="007E43CC"/>
    <w:rsid w:val="007E4995"/>
    <w:rsid w:val="007F13A5"/>
    <w:rsid w:val="007F1A55"/>
    <w:rsid w:val="00800967"/>
    <w:rsid w:val="00813BF1"/>
    <w:rsid w:val="00822DD8"/>
    <w:rsid w:val="00841702"/>
    <w:rsid w:val="008500B0"/>
    <w:rsid w:val="00863556"/>
    <w:rsid w:val="00870EF2"/>
    <w:rsid w:val="00874D49"/>
    <w:rsid w:val="00876DB2"/>
    <w:rsid w:val="00887F60"/>
    <w:rsid w:val="008A041B"/>
    <w:rsid w:val="008A0469"/>
    <w:rsid w:val="008A42E5"/>
    <w:rsid w:val="008B1FDF"/>
    <w:rsid w:val="008B3518"/>
    <w:rsid w:val="008C030F"/>
    <w:rsid w:val="008C1D56"/>
    <w:rsid w:val="008C510C"/>
    <w:rsid w:val="008C5DE1"/>
    <w:rsid w:val="008D0E5E"/>
    <w:rsid w:val="008D5DFC"/>
    <w:rsid w:val="008D7216"/>
    <w:rsid w:val="008E751C"/>
    <w:rsid w:val="008E7F4F"/>
    <w:rsid w:val="00905779"/>
    <w:rsid w:val="00905960"/>
    <w:rsid w:val="009069A5"/>
    <w:rsid w:val="00907CA1"/>
    <w:rsid w:val="00910FB7"/>
    <w:rsid w:val="00914613"/>
    <w:rsid w:val="00920F6D"/>
    <w:rsid w:val="009220D4"/>
    <w:rsid w:val="00924051"/>
    <w:rsid w:val="0093282A"/>
    <w:rsid w:val="00933C0E"/>
    <w:rsid w:val="009340E7"/>
    <w:rsid w:val="009358E4"/>
    <w:rsid w:val="0093695A"/>
    <w:rsid w:val="009441AC"/>
    <w:rsid w:val="00947CA0"/>
    <w:rsid w:val="0095140A"/>
    <w:rsid w:val="0096125E"/>
    <w:rsid w:val="00974D74"/>
    <w:rsid w:val="00982DB6"/>
    <w:rsid w:val="00984B52"/>
    <w:rsid w:val="009912A8"/>
    <w:rsid w:val="009A09A9"/>
    <w:rsid w:val="009A40E0"/>
    <w:rsid w:val="009A7FEE"/>
    <w:rsid w:val="009B21E9"/>
    <w:rsid w:val="009B3D5F"/>
    <w:rsid w:val="009B4791"/>
    <w:rsid w:val="009C197F"/>
    <w:rsid w:val="009C4C0A"/>
    <w:rsid w:val="009D2CE9"/>
    <w:rsid w:val="009D4DE1"/>
    <w:rsid w:val="00A02CCF"/>
    <w:rsid w:val="00A04B7B"/>
    <w:rsid w:val="00A13438"/>
    <w:rsid w:val="00A14389"/>
    <w:rsid w:val="00A20B97"/>
    <w:rsid w:val="00A254B2"/>
    <w:rsid w:val="00A25861"/>
    <w:rsid w:val="00A25AD3"/>
    <w:rsid w:val="00A31D6C"/>
    <w:rsid w:val="00A378AC"/>
    <w:rsid w:val="00A52820"/>
    <w:rsid w:val="00A56C67"/>
    <w:rsid w:val="00A60C97"/>
    <w:rsid w:val="00A72A98"/>
    <w:rsid w:val="00A77916"/>
    <w:rsid w:val="00A82D16"/>
    <w:rsid w:val="00A93194"/>
    <w:rsid w:val="00A933EC"/>
    <w:rsid w:val="00AB78C2"/>
    <w:rsid w:val="00AB7CAC"/>
    <w:rsid w:val="00AC39BE"/>
    <w:rsid w:val="00AD28D8"/>
    <w:rsid w:val="00AD4317"/>
    <w:rsid w:val="00AE6AC6"/>
    <w:rsid w:val="00AF067A"/>
    <w:rsid w:val="00AF140A"/>
    <w:rsid w:val="00AF3417"/>
    <w:rsid w:val="00AF40CE"/>
    <w:rsid w:val="00AF4B23"/>
    <w:rsid w:val="00AF7455"/>
    <w:rsid w:val="00B0712B"/>
    <w:rsid w:val="00B1013D"/>
    <w:rsid w:val="00B111B6"/>
    <w:rsid w:val="00B12B1C"/>
    <w:rsid w:val="00B138C3"/>
    <w:rsid w:val="00B3323D"/>
    <w:rsid w:val="00B33281"/>
    <w:rsid w:val="00B43D04"/>
    <w:rsid w:val="00B4497F"/>
    <w:rsid w:val="00B534C3"/>
    <w:rsid w:val="00B556D7"/>
    <w:rsid w:val="00B60B9A"/>
    <w:rsid w:val="00B60F72"/>
    <w:rsid w:val="00B7616A"/>
    <w:rsid w:val="00B773AA"/>
    <w:rsid w:val="00B87BB3"/>
    <w:rsid w:val="00B904BD"/>
    <w:rsid w:val="00B913F1"/>
    <w:rsid w:val="00B95377"/>
    <w:rsid w:val="00B9650E"/>
    <w:rsid w:val="00BA118C"/>
    <w:rsid w:val="00BA1A4B"/>
    <w:rsid w:val="00BA2149"/>
    <w:rsid w:val="00BA7EAB"/>
    <w:rsid w:val="00BB2CE9"/>
    <w:rsid w:val="00BB3785"/>
    <w:rsid w:val="00BB37AD"/>
    <w:rsid w:val="00BC1DCC"/>
    <w:rsid w:val="00BC24C3"/>
    <w:rsid w:val="00BC6738"/>
    <w:rsid w:val="00BD0F07"/>
    <w:rsid w:val="00BE142E"/>
    <w:rsid w:val="00BF2E48"/>
    <w:rsid w:val="00BF33FB"/>
    <w:rsid w:val="00BF5096"/>
    <w:rsid w:val="00BF68F3"/>
    <w:rsid w:val="00C02743"/>
    <w:rsid w:val="00C165A8"/>
    <w:rsid w:val="00C17ABB"/>
    <w:rsid w:val="00C34FF1"/>
    <w:rsid w:val="00C35CD6"/>
    <w:rsid w:val="00C372DD"/>
    <w:rsid w:val="00C375F9"/>
    <w:rsid w:val="00C41877"/>
    <w:rsid w:val="00C52FFC"/>
    <w:rsid w:val="00C67DB3"/>
    <w:rsid w:val="00C73161"/>
    <w:rsid w:val="00C82DB1"/>
    <w:rsid w:val="00C87C70"/>
    <w:rsid w:val="00C90A6C"/>
    <w:rsid w:val="00C94395"/>
    <w:rsid w:val="00C95A5B"/>
    <w:rsid w:val="00CB2221"/>
    <w:rsid w:val="00CB39E3"/>
    <w:rsid w:val="00CC0F9E"/>
    <w:rsid w:val="00CD344E"/>
    <w:rsid w:val="00D020B9"/>
    <w:rsid w:val="00D02486"/>
    <w:rsid w:val="00D13272"/>
    <w:rsid w:val="00D15AB5"/>
    <w:rsid w:val="00D16699"/>
    <w:rsid w:val="00D21BB5"/>
    <w:rsid w:val="00D50B0F"/>
    <w:rsid w:val="00D708D5"/>
    <w:rsid w:val="00D71C80"/>
    <w:rsid w:val="00D772CD"/>
    <w:rsid w:val="00D83598"/>
    <w:rsid w:val="00D843FF"/>
    <w:rsid w:val="00D84B6E"/>
    <w:rsid w:val="00D930DB"/>
    <w:rsid w:val="00DA1A12"/>
    <w:rsid w:val="00DA3924"/>
    <w:rsid w:val="00DB5892"/>
    <w:rsid w:val="00DC0118"/>
    <w:rsid w:val="00DE1780"/>
    <w:rsid w:val="00DE4AB7"/>
    <w:rsid w:val="00DF303F"/>
    <w:rsid w:val="00DF4612"/>
    <w:rsid w:val="00E01FFB"/>
    <w:rsid w:val="00E33EF9"/>
    <w:rsid w:val="00E405EB"/>
    <w:rsid w:val="00E747D7"/>
    <w:rsid w:val="00E753F9"/>
    <w:rsid w:val="00E76040"/>
    <w:rsid w:val="00E82204"/>
    <w:rsid w:val="00E84939"/>
    <w:rsid w:val="00E84BAF"/>
    <w:rsid w:val="00E86C32"/>
    <w:rsid w:val="00E87F17"/>
    <w:rsid w:val="00E93236"/>
    <w:rsid w:val="00E94A01"/>
    <w:rsid w:val="00E95B69"/>
    <w:rsid w:val="00EA5701"/>
    <w:rsid w:val="00EA67D2"/>
    <w:rsid w:val="00EA7537"/>
    <w:rsid w:val="00EC64EA"/>
    <w:rsid w:val="00ED0208"/>
    <w:rsid w:val="00ED2C9E"/>
    <w:rsid w:val="00ED3CB2"/>
    <w:rsid w:val="00ED6A4D"/>
    <w:rsid w:val="00EE0C34"/>
    <w:rsid w:val="00EE36FD"/>
    <w:rsid w:val="00EE3D05"/>
    <w:rsid w:val="00EE734B"/>
    <w:rsid w:val="00EF0A2F"/>
    <w:rsid w:val="00EF1B5F"/>
    <w:rsid w:val="00EF61D4"/>
    <w:rsid w:val="00F017F2"/>
    <w:rsid w:val="00F017FD"/>
    <w:rsid w:val="00F0572F"/>
    <w:rsid w:val="00F174BA"/>
    <w:rsid w:val="00F23CA6"/>
    <w:rsid w:val="00F27D1A"/>
    <w:rsid w:val="00F51BE1"/>
    <w:rsid w:val="00F54BF7"/>
    <w:rsid w:val="00F65356"/>
    <w:rsid w:val="00F76DFD"/>
    <w:rsid w:val="00F81E03"/>
    <w:rsid w:val="00F833DB"/>
    <w:rsid w:val="00F8582D"/>
    <w:rsid w:val="00F917AB"/>
    <w:rsid w:val="00F93B6E"/>
    <w:rsid w:val="00FA3F06"/>
    <w:rsid w:val="00FA79AF"/>
    <w:rsid w:val="00FB63F5"/>
    <w:rsid w:val="00FC7029"/>
    <w:rsid w:val="00FD537A"/>
    <w:rsid w:val="00FF0760"/>
    <w:rsid w:val="00FF3031"/>
    <w:rsid w:val="00FF4B3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BC673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974D74"/>
    <w:pPr>
      <w:keepNext/>
      <w:keepLines/>
      <w:numPr>
        <w:ilvl w:val="0"/>
        <w:numId w:val="16"/>
      </w:numPr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974D74"/>
    <w:pPr>
      <w:keepNext/>
      <w:keepLines/>
      <w:numPr>
        <w:ilvl w:val="1"/>
        <w:numId w:val="16"/>
      </w:numPr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974D74"/>
    <w:pPr>
      <w:keepNext/>
      <w:keepLines/>
      <w:numPr>
        <w:ilvl w:val="2"/>
        <w:numId w:val="16"/>
      </w:numPr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Nadpis4Char"/>
    <w:uiPriority w:val="9"/>
    <w:unhideWhenUsed/>
    <w:qFormat/>
    <w:rsid w:val="00974D74"/>
    <w:pPr>
      <w:keepNext/>
      <w:keepLines/>
      <w:numPr>
        <w:ilvl w:val="3"/>
        <w:numId w:val="16"/>
      </w:numPr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rsid w:val="00974D74"/>
    <w:pPr>
      <w:keepNext/>
      <w:keepLines/>
      <w:numPr>
        <w:ilvl w:val="4"/>
        <w:numId w:val="16"/>
      </w:numPr>
      <w:spacing w:before="200" w:line="276" w:lineRule="auto"/>
      <w:outlineLvl w:val="4"/>
    </w:pPr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Nadpis6Char"/>
    <w:uiPriority w:val="9"/>
    <w:unhideWhenUsed/>
    <w:qFormat/>
    <w:rsid w:val="00974D74"/>
    <w:pPr>
      <w:keepNext/>
      <w:keepLines/>
      <w:numPr>
        <w:ilvl w:val="5"/>
        <w:numId w:val="16"/>
      </w:numPr>
      <w:spacing w:before="20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974D74"/>
    <w:pPr>
      <w:keepNext/>
      <w:keepLines/>
      <w:numPr>
        <w:ilvl w:val="6"/>
        <w:numId w:val="16"/>
      </w:numPr>
      <w:spacing w:before="20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974D74"/>
    <w:pPr>
      <w:keepNext/>
      <w:keepLines/>
      <w:numPr>
        <w:ilvl w:val="7"/>
        <w:numId w:val="16"/>
      </w:numPr>
      <w:spacing w:before="20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974D74"/>
    <w:pPr>
      <w:keepNext/>
      <w:keepLines/>
      <w:numPr>
        <w:ilvl w:val="8"/>
        <w:numId w:val="16"/>
      </w:numPr>
      <w:spacing w:before="20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2A7611"/>
    <w:pPr>
      <w:ind w:left="2268" w:hanging="1548"/>
      <w:jc w:val="both"/>
    </w:pPr>
    <w:rPr>
      <w:rFonts w:cs="Arial"/>
      <w:szCs w:val="20"/>
      <w:lang w:val="cs-CZ" w:eastAsia="en-US"/>
    </w:rPr>
  </w:style>
  <w:style w:type="paragraph" w:styleId="Header">
    <w:name w:val="header"/>
    <w:basedOn w:val="Normal"/>
    <w:rsid w:val="00B9650E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60" w:after="60"/>
      <w:jc w:val="both"/>
    </w:pPr>
    <w:rPr>
      <w:rFonts w:ascii="Garamond" w:hAnsi="Garamond"/>
      <w:sz w:val="20"/>
      <w:szCs w:val="20"/>
    </w:rPr>
  </w:style>
  <w:style w:type="character" w:styleId="Hyperlink">
    <w:name w:val="Hyperlink"/>
    <w:rsid w:val="00B9650E"/>
    <w:rPr>
      <w:color w:val="0000FF"/>
      <w:u w:val="single"/>
    </w:rPr>
  </w:style>
  <w:style w:type="paragraph" w:styleId="BalloonText">
    <w:name w:val="Balloon Text"/>
    <w:basedOn w:val="Normal"/>
    <w:semiHidden/>
    <w:rsid w:val="00B3328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721E2"/>
    <w:rPr>
      <w:sz w:val="16"/>
      <w:szCs w:val="16"/>
    </w:rPr>
  </w:style>
  <w:style w:type="paragraph" w:styleId="CommentText">
    <w:name w:val="annotation text"/>
    <w:basedOn w:val="Normal"/>
    <w:link w:val="TextkomentraChar"/>
    <w:semiHidden/>
    <w:rsid w:val="000721E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721E2"/>
    <w:rPr>
      <w:b/>
      <w:bCs/>
    </w:rPr>
  </w:style>
  <w:style w:type="table" w:styleId="TableGrid">
    <w:name w:val="Table Grid"/>
    <w:basedOn w:val="TableNormal"/>
    <w:rsid w:val="00B138C3"/>
    <w:pPr>
      <w:widowControl w:val="0"/>
      <w:autoSpaceDE w:val="0"/>
      <w:autoSpaceDN w:val="0"/>
      <w:adjustRightInd w:val="0"/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383"/>
    <w:pPr>
      <w:ind w:left="708"/>
    </w:pPr>
  </w:style>
  <w:style w:type="paragraph" w:styleId="Footer">
    <w:name w:val="footer"/>
    <w:basedOn w:val="Normal"/>
    <w:link w:val="PtaChar"/>
    <w:uiPriority w:val="99"/>
    <w:rsid w:val="009D2CE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9D2CE9"/>
    <w:rPr>
      <w:sz w:val="24"/>
      <w:szCs w:val="24"/>
    </w:rPr>
  </w:style>
  <w:style w:type="character" w:customStyle="1" w:styleId="TextkomentraChar">
    <w:name w:val="Text komentára Char"/>
    <w:link w:val="CommentText"/>
    <w:semiHidden/>
    <w:rsid w:val="00556922"/>
  </w:style>
  <w:style w:type="paragraph" w:customStyle="1" w:styleId="Default">
    <w:name w:val="Default"/>
    <w:basedOn w:val="Normal"/>
    <w:rsid w:val="007F1A55"/>
    <w:pPr>
      <w:widowControl w:val="0"/>
      <w:suppressAutoHyphens/>
      <w:autoSpaceDE w:val="0"/>
    </w:pPr>
    <w:rPr>
      <w:color w:val="000000"/>
      <w:kern w:val="1"/>
      <w:lang w:eastAsia="hi-IN" w:bidi="hi-IN"/>
    </w:rPr>
  </w:style>
  <w:style w:type="character" w:customStyle="1" w:styleId="Nadpis1Char">
    <w:name w:val="Nadpis 1 Char"/>
    <w:link w:val="Heading1"/>
    <w:uiPriority w:val="9"/>
    <w:rsid w:val="00974D74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Nadpis2Char">
    <w:name w:val="Nadpis 2 Char"/>
    <w:link w:val="Heading2"/>
    <w:uiPriority w:val="9"/>
    <w:rsid w:val="00974D74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Nadpis3Char">
    <w:name w:val="Nadpis 3 Char"/>
    <w:link w:val="Heading3"/>
    <w:uiPriority w:val="9"/>
    <w:rsid w:val="00974D74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Nadpis4Char">
    <w:name w:val="Nadpis 4 Char"/>
    <w:link w:val="Heading4"/>
    <w:uiPriority w:val="9"/>
    <w:rsid w:val="00974D74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Nadpis5Char">
    <w:name w:val="Nadpis 5 Char"/>
    <w:link w:val="Heading5"/>
    <w:uiPriority w:val="9"/>
    <w:rsid w:val="00974D74"/>
    <w:rPr>
      <w:rFonts w:ascii="Cambria" w:hAnsi="Cambria"/>
      <w:color w:val="243F60"/>
      <w:sz w:val="22"/>
      <w:szCs w:val="22"/>
      <w:lang w:eastAsia="en-US"/>
    </w:rPr>
  </w:style>
  <w:style w:type="character" w:customStyle="1" w:styleId="Nadpis6Char">
    <w:name w:val="Nadpis 6 Char"/>
    <w:link w:val="Heading6"/>
    <w:uiPriority w:val="9"/>
    <w:rsid w:val="00974D74"/>
    <w:rPr>
      <w:rFonts w:ascii="Cambria" w:hAnsi="Cambria"/>
      <w:i/>
      <w:iCs/>
      <w:color w:val="243F60"/>
      <w:sz w:val="22"/>
      <w:szCs w:val="22"/>
      <w:lang w:eastAsia="en-US"/>
    </w:rPr>
  </w:style>
  <w:style w:type="character" w:customStyle="1" w:styleId="Nadpis7Char">
    <w:name w:val="Nadpis 7 Char"/>
    <w:link w:val="Heading7"/>
    <w:uiPriority w:val="9"/>
    <w:semiHidden/>
    <w:rsid w:val="00974D74"/>
    <w:rPr>
      <w:rFonts w:ascii="Cambria" w:hAnsi="Cambria"/>
      <w:i/>
      <w:iCs/>
      <w:color w:val="404040"/>
      <w:sz w:val="22"/>
      <w:szCs w:val="22"/>
      <w:lang w:eastAsia="en-US"/>
    </w:rPr>
  </w:style>
  <w:style w:type="character" w:customStyle="1" w:styleId="Nadpis8Char">
    <w:name w:val="Nadpis 8 Char"/>
    <w:link w:val="Heading8"/>
    <w:uiPriority w:val="9"/>
    <w:semiHidden/>
    <w:rsid w:val="00974D74"/>
    <w:rPr>
      <w:rFonts w:ascii="Cambria" w:hAnsi="Cambria"/>
      <w:color w:val="404040"/>
      <w:lang w:eastAsia="en-US"/>
    </w:rPr>
  </w:style>
  <w:style w:type="character" w:customStyle="1" w:styleId="Nadpis9Char">
    <w:name w:val="Nadpis 9 Char"/>
    <w:link w:val="Heading9"/>
    <w:uiPriority w:val="9"/>
    <w:semiHidden/>
    <w:rsid w:val="00974D74"/>
    <w:rPr>
      <w:rFonts w:ascii="Cambria" w:hAnsi="Cambria"/>
      <w:i/>
      <w:iCs/>
      <w:color w:val="40404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E5CA8-998C-4774-A2EF-180DA1C2F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3285</Words>
  <Characters>18728</Characters>
  <Application>Microsoft Office Word</Application>
  <DocSecurity>0</DocSecurity>
  <Lines>156</Lines>
  <Paragraphs>43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 Á V R H</vt:lpstr>
      <vt:lpstr>N Á V R H</vt:lpstr>
    </vt:vector>
  </TitlesOfParts>
  <Company>Kancelaria NR SR</Company>
  <LinksUpToDate>false</LinksUpToDate>
  <CharactersWithSpaces>21970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OIT</dc:creator>
  <cp:lastModifiedBy>Ďurech, Martin</cp:lastModifiedBy>
  <cp:revision>3</cp:revision>
  <cp:lastPrinted>2018-12-18T08:35:00Z</cp:lastPrinted>
  <dcterms:created xsi:type="dcterms:W3CDTF">2018-12-20T14:13:00Z</dcterms:created>
  <dcterms:modified xsi:type="dcterms:W3CDTF">2018-12-20T14:14:00Z</dcterms:modified>
</cp:coreProperties>
</file>