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2092" w:rsidRPr="00382092" w:rsidP="00382092">
      <w:pPr>
        <w:bidi w:val="0"/>
        <w:jc w:val="center"/>
        <w:rPr>
          <w:rFonts w:ascii="Arial" w:hAnsi="Arial" w:cs="Arial"/>
          <w:color w:val="3366FF"/>
          <w:sz w:val="22"/>
          <w:szCs w:val="22"/>
        </w:rPr>
      </w:pPr>
      <w:r w:rsidRPr="00382092">
        <w:rPr>
          <w:rFonts w:ascii="Arial" w:hAnsi="Arial" w:cs="Arial"/>
          <w:color w:val="3366FF"/>
          <w:sz w:val="22"/>
          <w:szCs w:val="22"/>
        </w:rPr>
        <w:t>H I S T Ó R I A</w:t>
      </w:r>
    </w:p>
    <w:p w:rsidR="00382092" w:rsidRPr="00382092" w:rsidP="00382092">
      <w:pPr>
        <w:bidi w:val="0"/>
        <w:jc w:val="center"/>
        <w:rPr>
          <w:rFonts w:ascii="Arial" w:hAnsi="Arial" w:cs="Arial"/>
          <w:color w:val="3366FF"/>
          <w:sz w:val="22"/>
          <w:szCs w:val="22"/>
        </w:rPr>
      </w:pPr>
      <w:r w:rsidRPr="00382092">
        <w:rPr>
          <w:rFonts w:ascii="Arial" w:hAnsi="Arial" w:cs="Arial"/>
          <w:color w:val="3366FF"/>
          <w:sz w:val="22"/>
          <w:szCs w:val="22"/>
        </w:rPr>
        <w:t>legislatívnej činnosti NR SR</w:t>
      </w:r>
    </w:p>
    <w:p w:rsidR="00382092" w:rsidRPr="00382092" w:rsidP="00382092">
      <w:pPr>
        <w:bidi w:val="0"/>
        <w:jc w:val="center"/>
        <w:rPr>
          <w:rFonts w:ascii="Arial" w:hAnsi="Arial" w:cs="Arial"/>
          <w:color w:val="3366FF"/>
          <w:sz w:val="22"/>
          <w:szCs w:val="22"/>
        </w:rPr>
      </w:pPr>
    </w:p>
    <w:p w:rsidR="00382092" w:rsidRPr="00382092" w:rsidP="00382092">
      <w:pPr>
        <w:bidi w:val="0"/>
        <w:jc w:val="center"/>
        <w:rPr>
          <w:rFonts w:ascii="Arial" w:hAnsi="Arial" w:cs="Arial"/>
          <w:color w:val="3366FF"/>
          <w:sz w:val="22"/>
          <w:szCs w:val="22"/>
        </w:rPr>
      </w:pPr>
    </w:p>
    <w:p w:rsidR="00382092" w:rsidRPr="00382092" w:rsidP="00382092">
      <w:pPr>
        <w:bidi w:val="0"/>
        <w:spacing w:after="12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382092">
        <w:rPr>
          <w:rFonts w:ascii="Arial" w:hAnsi="Arial" w:cs="Arial"/>
          <w:color w:val="FF0000"/>
          <w:sz w:val="22"/>
          <w:szCs w:val="22"/>
        </w:rPr>
        <w:t>I. volebné obdobie, 1994 – 1998</w:t>
      </w: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589"/>
        <w:gridCol w:w="751"/>
        <w:gridCol w:w="1551"/>
        <w:gridCol w:w="662"/>
        <w:gridCol w:w="358"/>
        <w:gridCol w:w="305"/>
        <w:gridCol w:w="663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I. volebné obdobie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1. – 52. schôdza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Všetky schválené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313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VNZ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PNZ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SLK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258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46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Ústavné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schválené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Zákony vrátené prezidentom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32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schválené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neprerokované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 návrhy zákonov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142</w:t>
            </w:r>
          </w:p>
        </w:tc>
      </w:tr>
    </w:tbl>
    <w:p w:rsidR="00382092" w:rsidRPr="007F16FD" w:rsidP="00382092">
      <w:pPr>
        <w:bidi w:val="0"/>
        <w:rPr>
          <w:rFonts w:ascii="Arial" w:hAnsi="Arial" w:cs="Arial"/>
          <w:sz w:val="12"/>
          <w:szCs w:val="12"/>
        </w:rPr>
      </w:pPr>
    </w:p>
    <w:p w:rsidR="00382092" w:rsidP="00382092">
      <w:pPr>
        <w:bidi w:val="0"/>
        <w:spacing w:after="4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382092" w:rsidP="00382092">
      <w:pPr>
        <w:bidi w:val="0"/>
        <w:spacing w:after="4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382092" w:rsidRPr="00382092" w:rsidP="00382092">
      <w:pPr>
        <w:bidi w:val="0"/>
        <w:spacing w:after="12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382092">
        <w:rPr>
          <w:rFonts w:ascii="Arial" w:hAnsi="Arial" w:cs="Arial"/>
          <w:color w:val="FF0000"/>
          <w:sz w:val="22"/>
          <w:szCs w:val="22"/>
        </w:rPr>
        <w:t>II. volebné obdobie, 1998 – 2002</w:t>
      </w: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589"/>
        <w:gridCol w:w="751"/>
        <w:gridCol w:w="1551"/>
        <w:gridCol w:w="662"/>
        <w:gridCol w:w="358"/>
        <w:gridCol w:w="305"/>
        <w:gridCol w:w="663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II. volebné obdobie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1. – 63. schôdza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Všetky schválené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532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VNZ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PNZ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SLK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406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104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Ústavné zákony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schválené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Zákony vrátené prezidentom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72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schválené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neprerokované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52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 návrhy zákonov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252</w:t>
            </w:r>
          </w:p>
        </w:tc>
      </w:tr>
    </w:tbl>
    <w:p w:rsidR="00382092" w:rsidRPr="007F16FD" w:rsidP="00382092">
      <w:pPr>
        <w:bidi w:val="0"/>
        <w:rPr>
          <w:rFonts w:ascii="Arial" w:hAnsi="Arial" w:cs="Arial"/>
          <w:sz w:val="12"/>
          <w:szCs w:val="12"/>
        </w:rPr>
      </w:pPr>
    </w:p>
    <w:p w:rsidR="00382092" w:rsidP="00382092">
      <w:pPr>
        <w:bidi w:val="0"/>
        <w:spacing w:after="4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382092" w:rsidP="00382092">
      <w:pPr>
        <w:bidi w:val="0"/>
        <w:spacing w:after="4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382092" w:rsidRPr="00382092" w:rsidP="00382092">
      <w:pPr>
        <w:bidi w:val="0"/>
        <w:spacing w:after="12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382092">
        <w:rPr>
          <w:rFonts w:ascii="Arial" w:hAnsi="Arial" w:cs="Arial"/>
          <w:color w:val="FF0000"/>
          <w:sz w:val="22"/>
          <w:szCs w:val="22"/>
        </w:rPr>
        <w:t>III. volebné obdobie, 2002 – 2006</w:t>
      </w:r>
    </w:p>
    <w:tbl>
      <w:tblPr>
        <w:tblStyle w:val="TableNormal"/>
        <w:tblW w:w="6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336"/>
        <w:gridCol w:w="1670"/>
        <w:gridCol w:w="668"/>
        <w:gridCol w:w="668"/>
        <w:gridCol w:w="555"/>
      </w:tblGrid>
      <w:tr>
        <w:tblPrEx>
          <w:tblW w:w="6027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2"/>
          <w:jc w:val="center"/>
        </w:trPr>
        <w:tc>
          <w:tcPr>
            <w:tcW w:w="41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III. volebné obdobie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1. – 62. schôdza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239"/>
          <w:jc w:val="center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Všetky schválené zákony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550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239"/>
          <w:jc w:val="center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VNZ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PNZ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SLK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458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36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239"/>
          <w:jc w:val="center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Ústavné zákony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35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178"/>
          <w:jc w:val="center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schválené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neschválené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neprerokované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 xml:space="preserve">3 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239"/>
          <w:jc w:val="center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Zákony vrátené prezidentom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60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270"/>
          <w:jc w:val="center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schválené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neschválené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neprerokované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>
        <w:tblPrEx>
          <w:tblW w:w="6027" w:type="dxa"/>
          <w:jc w:val="center"/>
          <w:tblLayout w:type="fixed"/>
          <w:tblLook w:val="01E0"/>
        </w:tblPrEx>
        <w:trPr>
          <w:trHeight w:val="239"/>
          <w:jc w:val="center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 návrhy zákonov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216</w:t>
            </w:r>
          </w:p>
        </w:tc>
      </w:tr>
    </w:tbl>
    <w:p w:rsidR="00382092" w:rsidRPr="007F16FD" w:rsidP="00382092">
      <w:pPr>
        <w:bidi w:val="0"/>
        <w:rPr>
          <w:rFonts w:ascii="Arial" w:hAnsi="Arial" w:cs="Arial"/>
          <w:sz w:val="12"/>
          <w:szCs w:val="12"/>
        </w:rPr>
      </w:pPr>
    </w:p>
    <w:p w:rsidR="00382092" w:rsidP="00382092">
      <w:pPr>
        <w:bidi w:val="0"/>
        <w:spacing w:after="4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382092" w:rsidP="00382092">
      <w:pPr>
        <w:bidi w:val="0"/>
        <w:spacing w:after="4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382092" w:rsidRPr="00382092" w:rsidP="00382092">
      <w:pPr>
        <w:bidi w:val="0"/>
        <w:spacing w:after="12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382092">
        <w:rPr>
          <w:rFonts w:ascii="Arial" w:hAnsi="Arial" w:cs="Arial"/>
          <w:color w:val="FF0000"/>
          <w:sz w:val="22"/>
          <w:szCs w:val="22"/>
        </w:rPr>
        <w:t>IV. volebné obdobie, 2006 – 2010</w:t>
      </w:r>
    </w:p>
    <w:tbl>
      <w:tblPr>
        <w:tblStyle w:val="TableNormal"/>
        <w:tblW w:w="6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1334"/>
        <w:gridCol w:w="1669"/>
        <w:gridCol w:w="667"/>
        <w:gridCol w:w="667"/>
        <w:gridCol w:w="554"/>
      </w:tblGrid>
      <w:tr>
        <w:tblPrEx>
          <w:tblW w:w="6017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44"/>
          <w:jc w:val="center"/>
        </w:trPr>
        <w:tc>
          <w:tcPr>
            <w:tcW w:w="41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IV. volebné obdobie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1. – 53. schôdza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233"/>
          <w:jc w:val="center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Všetky schválené zákony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530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233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VNZ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PNZ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SLK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442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88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233"/>
          <w:jc w:val="center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Ústavné zákony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34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310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schválené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neschválené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neprerokované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233"/>
          <w:jc w:val="center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Zákony vrátené prezidentom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318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schválené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neschválené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2092">
              <w:rPr>
                <w:rFonts w:ascii="Arial" w:hAnsi="Arial" w:cs="Arial"/>
                <w:b w:val="0"/>
                <w:sz w:val="18"/>
                <w:szCs w:val="18"/>
              </w:rPr>
              <w:t>neprerokované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09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>
        <w:tblPrEx>
          <w:tblW w:w="6017" w:type="dxa"/>
          <w:jc w:val="center"/>
          <w:tblLayout w:type="fixed"/>
          <w:tblLook w:val="01E0"/>
        </w:tblPrEx>
        <w:trPr>
          <w:trHeight w:val="233"/>
          <w:jc w:val="center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Neschválené návrhy zákonov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82092" w:rsidRPr="00382092" w:rsidP="00382092">
            <w:pPr>
              <w:bidi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2092">
              <w:rPr>
                <w:rFonts w:ascii="Arial" w:hAnsi="Arial" w:cs="Arial"/>
                <w:b w:val="0"/>
                <w:sz w:val="20"/>
                <w:szCs w:val="20"/>
              </w:rPr>
              <w:t>312</w:t>
            </w:r>
          </w:p>
        </w:tc>
      </w:tr>
    </w:tbl>
    <w:p w:rsidR="0026271D" w:rsidP="00382092">
      <w:pPr>
        <w:bidi w:val="0"/>
        <w:rPr>
          <w:rFonts w:ascii="Times New Roman" w:hAnsi="Times New Roman"/>
        </w:rPr>
      </w:pPr>
    </w:p>
    <w:sectPr w:rsidSect="0026271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82092"/>
    <w:rsid w:val="0026271D"/>
    <w:rsid w:val="00263CAA"/>
    <w:rsid w:val="00382092"/>
    <w:rsid w:val="007F16FD"/>
    <w:rsid w:val="00CB36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1023</Characters>
  <Application>Microsoft Office Word</Application>
  <DocSecurity>0</DocSecurity>
  <Lines>0</Lines>
  <Paragraphs>0</Paragraphs>
  <ScaleCrop>false</ScaleCrop>
  <Company>Kancelaria NR SR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Gašparíková, Jarmila</cp:lastModifiedBy>
  <cp:revision>2</cp:revision>
  <dcterms:created xsi:type="dcterms:W3CDTF">2011-10-07T09:15:00Z</dcterms:created>
  <dcterms:modified xsi:type="dcterms:W3CDTF">2011-10-07T09:15:00Z</dcterms:modified>
</cp:coreProperties>
</file>