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 w:val="28"/>
          <w:szCs w:val="28"/>
          <w:lang w:eastAsia="sk-SK"/>
        </w:rPr>
        <w:tab/>
      </w:r>
      <w:r w:rsidRPr="001D1C98">
        <w:rPr>
          <w:b/>
          <w:bCs/>
          <w:szCs w:val="24"/>
          <w:lang w:eastAsia="sk-SK"/>
        </w:rPr>
        <w:tab/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>NÁRODNÁ RADA SLOVENSKEJ REPUBLIKY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D1C98">
        <w:rPr>
          <w:b/>
          <w:bCs/>
          <w:sz w:val="28"/>
          <w:szCs w:val="28"/>
          <w:lang w:eastAsia="sk-SK"/>
        </w:rPr>
        <w:t>VII.  volebné obdobie</w:t>
      </w:r>
      <w:r w:rsidRPr="001D1C98">
        <w:rPr>
          <w:b/>
          <w:bCs/>
          <w:sz w:val="28"/>
          <w:szCs w:val="28"/>
          <w:lang w:eastAsia="sk-SK"/>
        </w:rPr>
        <w:br/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1D1C98">
        <w:rPr>
          <w:szCs w:val="24"/>
          <w:lang w:val="cs-CZ" w:eastAsia="sk-SK"/>
        </w:rPr>
        <w:t xml:space="preserve">Číslo: </w:t>
      </w:r>
      <w:proofErr w:type="spellStart"/>
      <w:r w:rsidRPr="001D1C98">
        <w:rPr>
          <w:szCs w:val="24"/>
          <w:lang w:val="cs-CZ" w:eastAsia="sk-SK"/>
        </w:rPr>
        <w:t>CRD</w:t>
      </w:r>
      <w:proofErr w:type="spellEnd"/>
      <w:r w:rsidRPr="001D1C98">
        <w:rPr>
          <w:szCs w:val="24"/>
          <w:lang w:val="cs-CZ" w:eastAsia="sk-SK"/>
        </w:rPr>
        <w:t xml:space="preserve"> - 1844/2018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 w:rsidRPr="001D1C98">
        <w:rPr>
          <w:b/>
          <w:bCs/>
          <w:sz w:val="28"/>
          <w:szCs w:val="24"/>
          <w:lang w:eastAsia="sk-SK"/>
        </w:rPr>
        <w:t>1140a</w:t>
      </w:r>
    </w:p>
    <w:p w:rsidR="0026207B" w:rsidRPr="001D1C98" w:rsidRDefault="0026207B" w:rsidP="0026207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26207B" w:rsidRPr="001D1C98" w:rsidRDefault="0026207B" w:rsidP="0026207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 w:rsidRPr="001D1C98">
        <w:rPr>
          <w:b/>
          <w:sz w:val="28"/>
          <w:szCs w:val="28"/>
          <w:lang w:val="cs-CZ" w:eastAsia="sk-SK"/>
        </w:rPr>
        <w:t>S p o l o č n á    s p r á v a</w:t>
      </w:r>
    </w:p>
    <w:p w:rsidR="0026207B" w:rsidRPr="001D1C98" w:rsidRDefault="0026207B" w:rsidP="0026207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26207B" w:rsidRPr="001D1C98" w:rsidRDefault="0026207B" w:rsidP="0026207B">
      <w:pPr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1D1C98">
        <w:rPr>
          <w:szCs w:val="24"/>
          <w:lang w:eastAsia="sk-SK"/>
        </w:rPr>
        <w:t xml:space="preserve">výborov Národnej rady Slovenskej republiky o prerokovaní </w:t>
      </w:r>
      <w:r w:rsidRPr="001D1C98">
        <w:rPr>
          <w:szCs w:val="24"/>
        </w:rPr>
        <w:t>vládneho návrhu zákona, ktorým sa mení a dopĺňa zákon Národnej rady Slovenskej republiky č. 171/1993 Z. z. o Policajnom zbore v znení neskorších predpisov a ktorým sa menia a dopĺňajú niektoré zákony (</w:t>
      </w:r>
      <w:r w:rsidRPr="001D1C98">
        <w:rPr>
          <w:b/>
          <w:szCs w:val="24"/>
        </w:rPr>
        <w:t>tlač</w:t>
      </w:r>
      <w:r w:rsidRPr="001D1C98">
        <w:rPr>
          <w:szCs w:val="24"/>
        </w:rPr>
        <w:t xml:space="preserve"> </w:t>
      </w:r>
      <w:r w:rsidRPr="001D1C98">
        <w:rPr>
          <w:b/>
          <w:szCs w:val="24"/>
        </w:rPr>
        <w:t>1140</w:t>
      </w:r>
      <w:r w:rsidRPr="001D1C98">
        <w:rPr>
          <w:szCs w:val="24"/>
        </w:rPr>
        <w:t>)</w:t>
      </w:r>
      <w:r w:rsidRPr="001D1C98">
        <w:rPr>
          <w:rFonts w:cs="Arial"/>
          <w:szCs w:val="24"/>
        </w:rPr>
        <w:t xml:space="preserve">– </w:t>
      </w:r>
      <w:r w:rsidRPr="001D1C98">
        <w:rPr>
          <w:rFonts w:cs="Arial"/>
          <w:b/>
          <w:szCs w:val="24"/>
        </w:rPr>
        <w:t>druhé čítanie</w:t>
      </w:r>
    </w:p>
    <w:p w:rsidR="0026207B" w:rsidRPr="001D1C98" w:rsidRDefault="0026207B" w:rsidP="0026207B">
      <w:pPr>
        <w:spacing w:after="0" w:line="240" w:lineRule="auto"/>
        <w:jc w:val="both"/>
        <w:rPr>
          <w:bCs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_________________________________________________________________________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1D1C98">
        <w:rPr>
          <w:b/>
          <w:bCs/>
          <w:szCs w:val="24"/>
          <w:lang w:eastAsia="sk-SK"/>
        </w:rPr>
        <w:t>spoločnú správu</w:t>
      </w:r>
      <w:r w:rsidRPr="001D1C98">
        <w:rPr>
          <w:szCs w:val="24"/>
          <w:lang w:eastAsia="sk-SK"/>
        </w:rPr>
        <w:t xml:space="preserve"> výborov Národnej rady Slovenskej republiky.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1D1C98">
        <w:rPr>
          <w:szCs w:val="24"/>
          <w:lang w:eastAsia="sk-SK"/>
        </w:rPr>
        <w:t xml:space="preserve">Národná rada Slovenskej republiky uznesením </w:t>
      </w:r>
      <w:r w:rsidR="002941A5" w:rsidRPr="001D1C98">
        <w:rPr>
          <w:b/>
          <w:szCs w:val="24"/>
          <w:lang w:eastAsia="sk-SK"/>
        </w:rPr>
        <w:t>č. 1418</w:t>
      </w:r>
      <w:r w:rsidR="002941A5" w:rsidRPr="001D1C98">
        <w:rPr>
          <w:szCs w:val="24"/>
          <w:lang w:eastAsia="sk-SK"/>
        </w:rPr>
        <w:t xml:space="preserve"> z 23. októbra</w:t>
      </w:r>
      <w:r w:rsidRPr="001D1C98">
        <w:rPr>
          <w:szCs w:val="24"/>
          <w:lang w:eastAsia="sk-SK"/>
        </w:rPr>
        <w:t xml:space="preserve"> 2018 pridelila</w:t>
      </w:r>
      <w:r w:rsidRPr="001D1C98">
        <w:rPr>
          <w:rFonts w:cs="Arial"/>
          <w:noProof/>
        </w:rPr>
        <w:t xml:space="preserve"> </w:t>
      </w:r>
      <w:r w:rsidR="00694B68" w:rsidRPr="001D1C98">
        <w:rPr>
          <w:szCs w:val="24"/>
        </w:rPr>
        <w:t>vládny návrh zákona, ktorým sa mení a dopĺňa zákon Národnej rady Slovenskej republiky č. 171/1993 Z. z. o Policajnom zbore v znení neskorších predpisov a ktorým sa menia a dopĺňajú niektoré zákony (</w:t>
      </w:r>
      <w:r w:rsidR="00694B68" w:rsidRPr="001D1C98">
        <w:rPr>
          <w:b/>
          <w:szCs w:val="24"/>
        </w:rPr>
        <w:t>tlač</w:t>
      </w:r>
      <w:r w:rsidR="00694B68" w:rsidRPr="001D1C98">
        <w:rPr>
          <w:szCs w:val="24"/>
        </w:rPr>
        <w:t xml:space="preserve"> </w:t>
      </w:r>
      <w:r w:rsidR="00694B68" w:rsidRPr="001D1C98">
        <w:rPr>
          <w:b/>
          <w:szCs w:val="24"/>
        </w:rPr>
        <w:t>1140</w:t>
      </w:r>
      <w:r w:rsidR="00694B68" w:rsidRPr="001D1C98">
        <w:rPr>
          <w:szCs w:val="24"/>
        </w:rPr>
        <w:t xml:space="preserve">) </w:t>
      </w:r>
      <w:r w:rsidRPr="001D1C98">
        <w:rPr>
          <w:szCs w:val="24"/>
          <w:lang w:eastAsia="sk-SK"/>
        </w:rPr>
        <w:t>na prerokovanie týmto výborom: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 xml:space="preserve">Ústavnoprávnemu výboru Národnej rady Slovenskej republiky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Výboru Národnej rady Slovenskej republiky pre verejnú správu a regionálny rozvoj a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 xml:space="preserve">Výboru Národnej rady Slovenskej republiky pre obranu a bezpečnosť ako </w:t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  <w:t>gestorskému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Výbory prerokovali predmetný návrh zákona v stanovenej lehote.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>II.</w:t>
      </w:r>
    </w:p>
    <w:p w:rsidR="0026207B" w:rsidRPr="001D1C98" w:rsidRDefault="0026207B" w:rsidP="0026207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>III.</w:t>
      </w:r>
      <w:r w:rsidRPr="001D1C98">
        <w:rPr>
          <w:b/>
          <w:bCs/>
          <w:szCs w:val="24"/>
          <w:lang w:eastAsia="sk-SK"/>
        </w:rPr>
        <w:tab/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 xml:space="preserve">Ústavnoprávny výbor Národnej rady Slovenskej republiky  </w:t>
      </w:r>
      <w:r w:rsidRPr="001D1C98">
        <w:rPr>
          <w:bCs/>
          <w:szCs w:val="24"/>
          <w:lang w:eastAsia="sk-SK"/>
        </w:rPr>
        <w:t xml:space="preserve">uznesením č. </w:t>
      </w:r>
      <w:r w:rsidR="00563C77" w:rsidRPr="001D1C98">
        <w:rPr>
          <w:b/>
          <w:bCs/>
          <w:szCs w:val="24"/>
          <w:lang w:eastAsia="sk-SK"/>
        </w:rPr>
        <w:t>473</w:t>
      </w:r>
      <w:r w:rsidR="00563C77" w:rsidRPr="001D1C98">
        <w:rPr>
          <w:bCs/>
          <w:szCs w:val="24"/>
          <w:lang w:eastAsia="sk-SK"/>
        </w:rPr>
        <w:t xml:space="preserve"> z 20. novembra </w:t>
      </w:r>
      <w:r w:rsidRPr="001D1C98">
        <w:rPr>
          <w:bCs/>
          <w:szCs w:val="24"/>
          <w:lang w:eastAsia="sk-SK"/>
        </w:rPr>
        <w:t>2018 odporučil Národnej rade Slovenskej republiky  vládny návr</w:t>
      </w:r>
      <w:r w:rsidR="002941A5" w:rsidRPr="001D1C98">
        <w:rPr>
          <w:bCs/>
          <w:szCs w:val="24"/>
          <w:lang w:eastAsia="sk-SK"/>
        </w:rPr>
        <w:t>h zákona schváliť s pozmeňujúcimi</w:t>
      </w:r>
      <w:r w:rsidRPr="001D1C98">
        <w:rPr>
          <w:bCs/>
          <w:szCs w:val="24"/>
          <w:lang w:eastAsia="sk-SK"/>
        </w:rPr>
        <w:t xml:space="preserve"> a doplňujúcim</w:t>
      </w:r>
      <w:r w:rsidR="002941A5" w:rsidRPr="001D1C98">
        <w:rPr>
          <w:bCs/>
          <w:szCs w:val="24"/>
          <w:lang w:eastAsia="sk-SK"/>
        </w:rPr>
        <w:t>i návrh</w:t>
      </w:r>
      <w:r w:rsidRPr="001D1C98">
        <w:rPr>
          <w:bCs/>
          <w:szCs w:val="24"/>
          <w:lang w:eastAsia="sk-SK"/>
        </w:rPr>
        <w:t>m</w:t>
      </w:r>
      <w:r w:rsidR="002941A5" w:rsidRPr="001D1C98">
        <w:rPr>
          <w:bCs/>
          <w:szCs w:val="24"/>
          <w:lang w:eastAsia="sk-SK"/>
        </w:rPr>
        <w:t>i</w:t>
      </w:r>
      <w:r w:rsidRPr="001D1C98">
        <w:rPr>
          <w:bCs/>
          <w:szCs w:val="24"/>
          <w:lang w:eastAsia="sk-SK"/>
        </w:rPr>
        <w:t>.</w:t>
      </w: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1D1C98">
        <w:rPr>
          <w:b/>
          <w:szCs w:val="24"/>
          <w:lang w:eastAsia="sk-SK"/>
        </w:rPr>
        <w:t xml:space="preserve">Výbor Národnej rady Slovenskej republiky pre verejnú správu a regionálny rozvoj  </w:t>
      </w:r>
      <w:r w:rsidRPr="001D1C98">
        <w:rPr>
          <w:bCs/>
          <w:szCs w:val="24"/>
          <w:lang w:eastAsia="sk-SK"/>
        </w:rPr>
        <w:t xml:space="preserve">uznesením č. </w:t>
      </w:r>
      <w:r w:rsidR="00A822F0" w:rsidRPr="001D1C98">
        <w:rPr>
          <w:b/>
          <w:bCs/>
          <w:szCs w:val="24"/>
          <w:lang w:eastAsia="sk-SK"/>
        </w:rPr>
        <w:t>177</w:t>
      </w:r>
      <w:r w:rsidR="00A822F0" w:rsidRPr="001D1C98">
        <w:rPr>
          <w:bCs/>
          <w:szCs w:val="24"/>
          <w:lang w:eastAsia="sk-SK"/>
        </w:rPr>
        <w:t xml:space="preserve"> z 22. novembra </w:t>
      </w:r>
      <w:r w:rsidRPr="001D1C98">
        <w:rPr>
          <w:bCs/>
          <w:szCs w:val="24"/>
          <w:lang w:eastAsia="sk-SK"/>
        </w:rPr>
        <w:t>2018 odporučil Národnej rade Slovenskej republiky  vládny návrh zákona schváliť s pozmeňujúcim</w:t>
      </w:r>
      <w:r w:rsidR="002941A5" w:rsidRPr="001D1C98">
        <w:rPr>
          <w:bCs/>
          <w:szCs w:val="24"/>
          <w:lang w:eastAsia="sk-SK"/>
        </w:rPr>
        <w:t>i</w:t>
      </w:r>
      <w:r w:rsidRPr="001D1C98">
        <w:rPr>
          <w:bCs/>
          <w:szCs w:val="24"/>
          <w:lang w:eastAsia="sk-SK"/>
        </w:rPr>
        <w:t xml:space="preserve"> a doplňujúcim</w:t>
      </w:r>
      <w:r w:rsidR="002941A5" w:rsidRPr="001D1C98">
        <w:rPr>
          <w:bCs/>
          <w:szCs w:val="24"/>
          <w:lang w:eastAsia="sk-SK"/>
        </w:rPr>
        <w:t>i návrhmi</w:t>
      </w:r>
      <w:r w:rsidRPr="001D1C98">
        <w:rPr>
          <w:bCs/>
          <w:szCs w:val="24"/>
          <w:lang w:eastAsia="sk-SK"/>
        </w:rPr>
        <w:t>.</w:t>
      </w:r>
    </w:p>
    <w:p w:rsidR="0026207B" w:rsidRPr="001D1C98" w:rsidRDefault="0026207B" w:rsidP="0026207B">
      <w:pPr>
        <w:spacing w:after="0" w:line="240" w:lineRule="auto"/>
        <w:jc w:val="both"/>
        <w:rPr>
          <w:bCs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ab/>
      </w:r>
      <w:r w:rsidRPr="001D1C98">
        <w:rPr>
          <w:szCs w:val="24"/>
          <w:lang w:eastAsia="sk-SK"/>
        </w:rPr>
        <w:t xml:space="preserve"> </w:t>
      </w:r>
      <w:r w:rsidRPr="001D1C98">
        <w:rPr>
          <w:b/>
          <w:szCs w:val="24"/>
          <w:lang w:eastAsia="sk-SK"/>
        </w:rPr>
        <w:t>Výbor Národnej rady Slovenskej republiky pre obranu a bezpečnosť</w:t>
      </w:r>
      <w:r w:rsidRPr="001D1C98">
        <w:rPr>
          <w:szCs w:val="24"/>
          <w:lang w:eastAsia="sk-SK"/>
        </w:rPr>
        <w:t xml:space="preserve"> uznesením č. </w:t>
      </w:r>
      <w:r w:rsidR="002941A5" w:rsidRPr="001D1C98">
        <w:rPr>
          <w:b/>
          <w:szCs w:val="24"/>
          <w:lang w:eastAsia="sk-SK"/>
        </w:rPr>
        <w:t>163</w:t>
      </w:r>
      <w:r w:rsidRPr="001D1C98">
        <w:rPr>
          <w:szCs w:val="24"/>
          <w:lang w:eastAsia="sk-SK"/>
        </w:rPr>
        <w:t xml:space="preserve"> </w:t>
      </w:r>
      <w:r w:rsidR="002941A5" w:rsidRPr="001D1C98">
        <w:rPr>
          <w:szCs w:val="24"/>
          <w:lang w:eastAsia="sk-SK"/>
        </w:rPr>
        <w:t>z 13. novembra</w:t>
      </w:r>
      <w:r w:rsidRPr="001D1C98">
        <w:rPr>
          <w:szCs w:val="24"/>
          <w:lang w:eastAsia="sk-SK"/>
        </w:rPr>
        <w:t xml:space="preserve"> 2018 odporučil Národnej rade Slovenskej republiky vládny návrh zákona  schváliť s pozmeňujúcim</w:t>
      </w:r>
      <w:r w:rsidR="002941A5" w:rsidRPr="001D1C98">
        <w:rPr>
          <w:szCs w:val="24"/>
          <w:lang w:eastAsia="sk-SK"/>
        </w:rPr>
        <w:t>i</w:t>
      </w:r>
      <w:r w:rsidRPr="001D1C98">
        <w:rPr>
          <w:szCs w:val="24"/>
          <w:lang w:eastAsia="sk-SK"/>
        </w:rPr>
        <w:t xml:space="preserve"> a doplňujúcim</w:t>
      </w:r>
      <w:r w:rsidR="002941A5" w:rsidRPr="001D1C98">
        <w:rPr>
          <w:szCs w:val="24"/>
          <w:lang w:eastAsia="sk-SK"/>
        </w:rPr>
        <w:t>i návrhmi</w:t>
      </w:r>
    </w:p>
    <w:p w:rsidR="0026207B" w:rsidRPr="001D1C98" w:rsidRDefault="0026207B" w:rsidP="0026207B">
      <w:pPr>
        <w:pStyle w:val="Zkladntext"/>
        <w:keepLines/>
        <w:ind w:left="720"/>
        <w:rPr>
          <w:u w:val="single"/>
        </w:rPr>
      </w:pPr>
    </w:p>
    <w:p w:rsidR="002941A5" w:rsidRPr="001D1C98" w:rsidRDefault="002941A5" w:rsidP="002941A5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2941A5" w:rsidRPr="001D1C98" w:rsidRDefault="002941A5" w:rsidP="002941A5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  <w:r w:rsidRPr="001D1C98">
        <w:rPr>
          <w:b/>
          <w:sz w:val="28"/>
          <w:szCs w:val="28"/>
          <w:u w:val="single"/>
          <w:lang w:eastAsia="sk-SK"/>
        </w:rPr>
        <w:t>K čl. I</w:t>
      </w:r>
    </w:p>
    <w:p w:rsidR="002941A5" w:rsidRPr="001D1C98" w:rsidRDefault="002941A5" w:rsidP="002941A5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2941A5" w:rsidRPr="001D1C98" w:rsidRDefault="002941A5" w:rsidP="002941A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V čl. I bode 2 § 4a odsek 2 znie:</w:t>
      </w:r>
    </w:p>
    <w:p w:rsidR="002941A5" w:rsidRPr="001D1C98" w:rsidRDefault="002941A5" w:rsidP="002941A5">
      <w:pPr>
        <w:pStyle w:val="Bezriadkovania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„(2) Úrad inšpekčnej služby plní tiež v rozsahu vymedzenom ministrom úlohy na úseku vnútornej kontroly, finančnej kontroly, ochrany osobných údajov, vybavovania sťažností, vybavovania petícií a úlohy zodpovednej osoby podľa osobitných predpisov</w:t>
      </w:r>
      <w:r w:rsidRPr="001D1C98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D1C98">
        <w:rPr>
          <w:rFonts w:ascii="Times New Roman" w:hAnsi="Times New Roman" w:cs="Times New Roman"/>
          <w:sz w:val="24"/>
          <w:szCs w:val="24"/>
        </w:rPr>
        <w:t>) v pôsobnosti Ministerstva vnútra Slovenskej republiky (ďalej len „ministerstvo“).“.</w:t>
      </w:r>
    </w:p>
    <w:p w:rsidR="002941A5" w:rsidRPr="001D1C98" w:rsidRDefault="002941A5" w:rsidP="002941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2941A5" w:rsidRPr="001D1C98" w:rsidRDefault="002941A5" w:rsidP="002941A5">
      <w:pPr>
        <w:pStyle w:val="Bezriadkovani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„</w:t>
      </w:r>
      <w:r w:rsidRPr="001D1C98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D1C98">
        <w:rPr>
          <w:rFonts w:ascii="Times New Roman" w:hAnsi="Times New Roman" w:cs="Times New Roman"/>
          <w:sz w:val="24"/>
          <w:szCs w:val="24"/>
        </w:rPr>
        <w:t xml:space="preserve">) Napríklad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2016), zákon č. 85/1990 Zb. o petičnom práv v znení neskorších predpisov, zákon Národnej rady Slovenskej republiky č. 10/1996 Z. z. o kontrole v štátnej správe v znení neskorších predpisov, zákon č. 9/2010 Z. z. o sťažnostiach v znení neskorších predpisov, zákon č. 307/2014 Z. z. o niektorých opatreniach súvisiacich s oznamovaním protispoločenskej činnosti a o zmene a doplnení niektorých zákonov v znení zákona č. 125/2016 Z. z., zákon č. 357/2015 Z. z. o finančnej kontrole a audite a o zmene a doplnení niektorých zákonov v znení zákona č. 177/2018 Z. z. alebo zákon č. 18/2018 Z. z. o ochrane osobných údajov a o zmene a doplnení niektorých zákonov v znení neskorších predpisov.“. </w:t>
      </w:r>
    </w:p>
    <w:p w:rsidR="002941A5" w:rsidRPr="001D1C98" w:rsidRDefault="002941A5" w:rsidP="002941A5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 xml:space="preserve"> V súčasnosti funguje inšpekčná služba a kontrolný útvar ministerstva vnútra v rámci jedného organizačného celku. Prax ukazuje, že takéto spoločné fungovanie je najvhodnejšou organizačnou formou a je žiaduce tento stav ponechať. Výrazne sa tým zvýšila efektívnosť práce, skvalitnili činnosti jednotlivcov, vytvorili podmienky pre úspešnejšie odhaľovanie protiprávnych konaní z radov jednotlivcov, ale i skupín policajtov, čím sa vytvorili predpoklady aj pre zvýšenie dôveryhodnosti polície vo vzťahu k verejnosti. Táto organizačná forma vytvorila podmienky pre dôslednejšie a efektívnejšie využívanie oprávnení, zvýšenie využitia poznatkov a personálnych kapacít, operatívnejšie presuny zdrojov a  prostriedkov pre plnenie úloh, čo vedie k zvýšeniu pocitu, bezpečia a istoty občanov. 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Potreba ponechania týchto dvoch pracovísk v rámci jedného organizačného útvaru vyplýva z ich špecifického a osobitného postavenia a z nevyhnutnosti vzájomnej spolupráce, ktorú je možné najúčinnejšie dosiahnuť koordináciou pod spoločným nadriadeným.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E7760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 xml:space="preserve">V čl. I sa </w:t>
      </w:r>
      <w:r w:rsidR="00F62D5F">
        <w:rPr>
          <w:rFonts w:ascii="Times New Roman" w:hAnsi="Times New Roman" w:cs="Times New Roman"/>
          <w:sz w:val="24"/>
          <w:szCs w:val="24"/>
        </w:rPr>
        <w:t xml:space="preserve">za </w:t>
      </w:r>
      <w:r w:rsidRPr="001D1C98">
        <w:rPr>
          <w:rFonts w:ascii="Times New Roman" w:hAnsi="Times New Roman" w:cs="Times New Roman"/>
          <w:sz w:val="24"/>
          <w:szCs w:val="24"/>
        </w:rPr>
        <w:t>bod 5 vkladá nový bod 6, ktorý znie:</w:t>
      </w:r>
    </w:p>
    <w:p w:rsidR="002941A5" w:rsidRPr="001D1C98" w:rsidRDefault="002941A5" w:rsidP="002941A5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 xml:space="preserve">„6. V § 21 ods. 6 sa slová „Ministerstvu vnútra Slovenskej republiky (ďalej len „ministerstvo“)“ </w:t>
      </w:r>
      <w:r w:rsidR="00F62D5F">
        <w:rPr>
          <w:rFonts w:ascii="Times New Roman" w:hAnsi="Times New Roman" w:cs="Times New Roman"/>
          <w:sz w:val="24"/>
          <w:szCs w:val="24"/>
        </w:rPr>
        <w:t>nahrádzajú slovom</w:t>
      </w:r>
      <w:r w:rsidRPr="001D1C98">
        <w:rPr>
          <w:rFonts w:ascii="Times New Roman" w:hAnsi="Times New Roman" w:cs="Times New Roman"/>
          <w:sz w:val="24"/>
          <w:szCs w:val="24"/>
        </w:rPr>
        <w:t xml:space="preserve"> „ministerstvu“.“.</w:t>
      </w:r>
    </w:p>
    <w:p w:rsidR="002941A5" w:rsidRPr="001D1C98" w:rsidRDefault="002941A5" w:rsidP="002941A5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Doterajší bod 6 sa označuje ako bod 7.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 xml:space="preserve">Legislatívno-technická úprava v nadväznosti na doplnenie legislatívnej skratky v § 4a ods. 2 zákona o Policajnom zbore. 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spacing w:line="360" w:lineRule="auto"/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7760F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Za čl. II sa vkladá nový čl. III, ktorý znie:</w:t>
      </w:r>
    </w:p>
    <w:p w:rsidR="00EA089F" w:rsidRPr="001D1C98" w:rsidRDefault="00EA089F" w:rsidP="00EA089F">
      <w:pPr>
        <w:pStyle w:val="Bezriadkovania"/>
        <w:ind w:left="426"/>
        <w:jc w:val="center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„Čl. III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Zákon Národnej rady Slovenskej republiky č. 350/1996 Z. z. o rokovacom poriadku Národnej rady v znení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</w:t>
      </w:r>
      <w:r w:rsidR="00F62D5F">
        <w:rPr>
          <w:rFonts w:ascii="Times New Roman" w:hAnsi="Times New Roman"/>
          <w:sz w:val="24"/>
          <w:szCs w:val="24"/>
        </w:rPr>
        <w:t xml:space="preserve">, </w:t>
      </w:r>
      <w:r w:rsidRPr="001D1C98">
        <w:rPr>
          <w:rFonts w:ascii="Times New Roman" w:hAnsi="Times New Roman"/>
          <w:sz w:val="24"/>
          <w:szCs w:val="24"/>
        </w:rPr>
        <w:t> zákona č. 217/2018 Z. z.</w:t>
      </w:r>
      <w:r w:rsidR="00F62D5F">
        <w:rPr>
          <w:rFonts w:ascii="Times New Roman" w:hAnsi="Times New Roman"/>
          <w:sz w:val="24"/>
          <w:szCs w:val="24"/>
        </w:rPr>
        <w:t>, zákona č. 314</w:t>
      </w:r>
      <w:r w:rsidR="00C51849">
        <w:rPr>
          <w:rFonts w:ascii="Times New Roman" w:hAnsi="Times New Roman"/>
          <w:sz w:val="24"/>
          <w:szCs w:val="24"/>
        </w:rPr>
        <w:t>/2018 Z. z. a zákona č. 318/2018</w:t>
      </w:r>
      <w:r w:rsidR="00F62D5F">
        <w:rPr>
          <w:rFonts w:ascii="Times New Roman" w:hAnsi="Times New Roman"/>
          <w:sz w:val="24"/>
          <w:szCs w:val="24"/>
        </w:rPr>
        <w:t xml:space="preserve"> Z. z.</w:t>
      </w:r>
      <w:r w:rsidRPr="001D1C98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V § 52 ods. 4 sa slovo „Na“ nahrádza slovami „Ak zákon neustanovuje inak, na“.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§ 126 sa dopĺňa odsekom 4, ktorý znie:</w:t>
      </w:r>
    </w:p>
    <w:p w:rsidR="00EA089F" w:rsidRPr="001D1C98" w:rsidRDefault="00EA089F" w:rsidP="00EA089F">
      <w:pPr>
        <w:pStyle w:val="Bezriadkovania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„(4) Národná rada alebo výbor sa môže podieľať na voľbe alebo vymenovaní iných funkcionárov aj iným spôsobom, ako je uvedené v odsekoch 1 až 3, ak tak ustanovuje osobitný predpis.“.“.</w:t>
      </w:r>
    </w:p>
    <w:p w:rsidR="00EA089F" w:rsidRPr="001D1C98" w:rsidRDefault="00EA089F" w:rsidP="00EA089F">
      <w:pPr>
        <w:pStyle w:val="Bezriadkovania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 xml:space="preserve">Doterajšie čl. III až VII sa označujú ako čl. IV až VIII. 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ind w:left="4253"/>
        <w:jc w:val="both"/>
      </w:pPr>
      <w:r w:rsidRPr="001D1C98">
        <w:t>Navrhované doplnenie novely zákona o rokovacom poriadku Národnej rady vychádza zo stanoviska Kancelárie NR SR k predmetnému vládnemu návrhu zákona a jej hlavným účelom je previazať rokovací poriadok ako základný predpis upravujúci činnosť národnej rady a jej výborov vo všeobecnosti so špecifickými činnosťami, ktoré pre národnú radu a jej výbory môžu vyplývať z osobitných zákonov.</w:t>
      </w:r>
    </w:p>
    <w:p w:rsidR="00EA089F" w:rsidRPr="001D1C98" w:rsidRDefault="00EA089F" w:rsidP="00EA089F">
      <w:pPr>
        <w:ind w:left="4253"/>
        <w:jc w:val="both"/>
      </w:pPr>
      <w:r w:rsidRPr="001D1C98">
        <w:t xml:space="preserve">V § 52 ods. 4 rokovacieho poriadku je upravené kvórum pri hlasovaniach výborov národnej rady, pričom v súčasnosti sú výnimky zo štandardnej nadpolovičnej väčšiny prítomných členov naviazané iba na prípady, v ktorých sa podľa Ústavy Slovenskej republiky vyžaduje na platné uznesenie národnej rady súhlas nadpolovičnej alebo trojpätinovej väčšiny všetkých poslancov. Vzhľadom na navrhované kvórum pri hlasovaní výboru národnej rady o súhlase s odvolaním prezidenta Policajného zboru alebo riaditeľa Úradu inšpekčnej služby, navrhuje sa do </w:t>
      </w:r>
      <w:r w:rsidRPr="001D1C98">
        <w:lastRenderedPageBreak/>
        <w:t xml:space="preserve">rokovacieho poriadku uviesť </w:t>
      </w:r>
      <w:proofErr w:type="spellStart"/>
      <w:r w:rsidRPr="001D1C98">
        <w:t>blanketný</w:t>
      </w:r>
      <w:proofErr w:type="spellEnd"/>
      <w:r w:rsidRPr="001D1C98">
        <w:t xml:space="preserve"> odkaz na osobitný predpis, ktorý môže pre hlasovanie výboru ustanoviť iné kvórum ako vyplýva z rokovacieho poriadku.</w:t>
      </w:r>
    </w:p>
    <w:p w:rsidR="00EA089F" w:rsidRPr="001D1C98" w:rsidRDefault="00EA089F" w:rsidP="00EA089F">
      <w:pPr>
        <w:ind w:left="4253"/>
        <w:jc w:val="both"/>
      </w:pPr>
      <w:r w:rsidRPr="001D1C98">
        <w:t>V § 126 obsahuje rokovací poriadok odkaz na osobitné zákony, ktoré môžu ustanoviť voľbu a odvolávanie národnou radou aj iných funkcionárov ako sú uvedení priamo v rokovacom poriadku. Keďže v predmetnom vládnom návrhu zákona sa navrhuje iný spôsob participácie národnej rady (jej výboru) na voľbe a odvolávaní funkcionárov – súhlas s vymenovaním alebo odvolaním, navrhuje sa do rokovacieho poriadku uviesť aj odkaz na možnosť národnej rady alebo jej výboru podieľať sa na voľbe a odvolávaní funkcionárov aj iným spôsobom ako samotnou voľbou alebo odvolaním.</w:t>
      </w:r>
    </w:p>
    <w:p w:rsidR="00E7760F" w:rsidRPr="001D1C98" w:rsidRDefault="00E7760F" w:rsidP="00EA089F">
      <w:pPr>
        <w:ind w:left="4253"/>
        <w:jc w:val="both"/>
      </w:pPr>
    </w:p>
    <w:p w:rsidR="00E7760F" w:rsidRPr="001D1C98" w:rsidRDefault="00E7760F" w:rsidP="00E7760F">
      <w:pPr>
        <w:pStyle w:val="Odsekzoznamu"/>
        <w:ind w:left="2268"/>
        <w:jc w:val="both"/>
      </w:pPr>
      <w:r w:rsidRPr="001D1C98">
        <w:t>Ústavnoprávny výbor Národnej rady Slovenskej republiky</w:t>
      </w:r>
    </w:p>
    <w:p w:rsidR="00E7760F" w:rsidRPr="001D1C98" w:rsidRDefault="00E7760F" w:rsidP="00E7760F">
      <w:pPr>
        <w:pStyle w:val="Odsekzoznamu"/>
        <w:ind w:left="2268"/>
        <w:jc w:val="both"/>
      </w:pPr>
    </w:p>
    <w:p w:rsidR="00E7760F" w:rsidRPr="001D1C98" w:rsidRDefault="00E7760F" w:rsidP="00E7760F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E7760F" w:rsidRPr="001D1C98" w:rsidRDefault="00E7760F" w:rsidP="00253EF2">
      <w:pPr>
        <w:jc w:val="both"/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2941A5" w:rsidRPr="001D1C98" w:rsidRDefault="002941A5" w:rsidP="002941A5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 w:rsidRPr="001D1C98">
        <w:rPr>
          <w:b/>
          <w:szCs w:val="24"/>
          <w:u w:val="single"/>
          <w:lang w:eastAsia="sk-SK"/>
        </w:rPr>
        <w:t>K čl. III</w:t>
      </w:r>
    </w:p>
    <w:p w:rsidR="002941A5" w:rsidRPr="001D1C98" w:rsidRDefault="002941A5" w:rsidP="002941A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V čl. III bod 17 § 33a ods. 6 písm. i) sa slová „aspoň trojpätinovou väčšinou hlasov všetkých členov výboru“ nahrádzajú slovami „nadpolovičnou väčšinou hlasov všetkých členov výboru“.</w:t>
      </w:r>
    </w:p>
    <w:p w:rsidR="002941A5" w:rsidRPr="001D1C98" w:rsidRDefault="002941A5" w:rsidP="002941A5">
      <w:pPr>
        <w:pStyle w:val="Bezriadkovania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 xml:space="preserve"> Pre odvolanie prezidenta Policajného zboru ministrom vnútra Slovenskej republiky je vo vládnom návrhu dnes stanovená ako jedna z podmienok odporúčanie odvolania výborom NR SR pre obranu a bezpečnosť aspoň trojpätinovou väčšinou hlasov všetkých členov výboru. Predloženým pozmeňujúcim návrhom sa podmienka trojpätinovej väčšiny nahrádza podmienkou nadpolovičnej väčšiny.</w:t>
      </w:r>
    </w:p>
    <w:p w:rsidR="002941A5" w:rsidRPr="001D1C98" w:rsidRDefault="002941A5" w:rsidP="002941A5">
      <w:pPr>
        <w:pStyle w:val="Bezriadkovania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spacing w:line="360" w:lineRule="auto"/>
      </w:pPr>
    </w:p>
    <w:p w:rsidR="002941A5" w:rsidRPr="001D1C98" w:rsidRDefault="002941A5" w:rsidP="002941A5">
      <w:pPr>
        <w:pStyle w:val="Bezriadkovania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V čl. III bode 17 § 33f ods. 3 písm. d) prvý bod znie:</w:t>
      </w:r>
    </w:p>
    <w:p w:rsidR="002941A5" w:rsidRPr="001D1C98" w:rsidRDefault="002941A5" w:rsidP="002941A5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„1. príslušníka Policajného zboru v inšpekčnej službe alebo v službe kriminálnej polície,“.</w:t>
      </w:r>
    </w:p>
    <w:p w:rsidR="002941A5" w:rsidRPr="001D1C98" w:rsidRDefault="002941A5" w:rsidP="002941A5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Navrhovanou zmenou sa umožňuje uchádzať sa o funkciu riaditeľa Úradu inšpekčnej služby ktorémukoľvek príslušníkovi Policajného zboru, ktorý má 10 ročnú prax v inšpekčnej službe alebo službe kriminálnej polície, teda nemusí ísť iba o policajtov, ktorí v týchto službách vykonávali funkciu vyšetrovateľa alebo povereného príslušníka. O funkciu sa teda budú môcť uchádzať aj príslušníci Policajného zboru, ktorí plnia úlohy na úseku odhaľovania trestnej činnosti, čím sa rozšíri okruh potenciálnych uchádzačov výberového konania.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spacing w:line="360" w:lineRule="auto"/>
      </w:pPr>
    </w:p>
    <w:p w:rsidR="00541E06" w:rsidRPr="00F62D5F" w:rsidRDefault="00541E06" w:rsidP="00541E06">
      <w:pPr>
        <w:pStyle w:val="Odsekzoznamu"/>
        <w:numPr>
          <w:ilvl w:val="0"/>
          <w:numId w:val="1"/>
        </w:numPr>
        <w:spacing w:before="120" w:after="160" w:line="254" w:lineRule="auto"/>
        <w:jc w:val="both"/>
        <w:rPr>
          <w:szCs w:val="24"/>
          <w:lang w:eastAsia="sk-SK"/>
        </w:rPr>
      </w:pPr>
      <w:r w:rsidRPr="00F62D5F">
        <w:rPr>
          <w:szCs w:val="24"/>
          <w:lang w:eastAsia="sk-SK"/>
        </w:rPr>
        <w:t>V č</w:t>
      </w:r>
      <w:r w:rsidR="00694B68" w:rsidRPr="00F62D5F">
        <w:rPr>
          <w:szCs w:val="24"/>
          <w:lang w:eastAsia="sk-SK"/>
        </w:rPr>
        <w:t>l. III sa za bod 21. vkladá nový</w:t>
      </w:r>
      <w:r w:rsidRPr="00F62D5F">
        <w:rPr>
          <w:szCs w:val="24"/>
          <w:lang w:eastAsia="sk-SK"/>
        </w:rPr>
        <w:t xml:space="preserve"> bod 22., ktorý znie: </w:t>
      </w:r>
    </w:p>
    <w:p w:rsidR="00541E06" w:rsidRPr="001D1C98" w:rsidRDefault="00541E06" w:rsidP="00541E06">
      <w:pPr>
        <w:spacing w:before="12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   „22. V § 41 ods. 1 písm. b) sa za slovo „úloh“ vkladajú slová, „alebo na plnenie iných úloh</w:t>
      </w:r>
      <w:r w:rsidRPr="001D1C98">
        <w:rPr>
          <w:szCs w:val="24"/>
          <w:vertAlign w:val="superscript"/>
          <w:lang w:eastAsia="sk-SK"/>
        </w:rPr>
        <w:t>10f</w:t>
      </w:r>
      <w:r w:rsidRPr="001D1C98">
        <w:rPr>
          <w:szCs w:val="24"/>
          <w:lang w:eastAsia="sk-SK"/>
        </w:rPr>
        <w:t>)“.</w:t>
      </w:r>
    </w:p>
    <w:p w:rsidR="00541E06" w:rsidRPr="001D1C98" w:rsidRDefault="00541E06" w:rsidP="00541E06">
      <w:pPr>
        <w:spacing w:before="12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Poznámka pod čiarou k odkazu 10f znie:</w:t>
      </w:r>
    </w:p>
    <w:p w:rsidR="00541E06" w:rsidRPr="001D1C98" w:rsidRDefault="00541E06" w:rsidP="00541E06">
      <w:pPr>
        <w:spacing w:before="12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„</w:t>
      </w:r>
      <w:r w:rsidRPr="001D1C98">
        <w:rPr>
          <w:szCs w:val="24"/>
          <w:vertAlign w:val="superscript"/>
          <w:lang w:eastAsia="sk-SK"/>
        </w:rPr>
        <w:t>10f</w:t>
      </w:r>
      <w:r w:rsidRPr="001D1C98">
        <w:rPr>
          <w:szCs w:val="24"/>
          <w:lang w:eastAsia="sk-SK"/>
        </w:rPr>
        <w:t xml:space="preserve"> Napríklad § 7 ods. 12 zákona č. 55/2017 Z. z. o štátnej službe a o zmene a doplnení niektorých zákonov  v</w:t>
      </w:r>
      <w:r w:rsidR="00F62D5F">
        <w:rPr>
          <w:szCs w:val="24"/>
          <w:lang w:eastAsia="sk-SK"/>
        </w:rPr>
        <w:t xml:space="preserve"> znení zákona č. .../...Z. z.</w:t>
      </w:r>
      <w:r w:rsidRPr="001D1C98">
        <w:rPr>
          <w:szCs w:val="24"/>
          <w:lang w:eastAsia="sk-SK"/>
        </w:rPr>
        <w:t xml:space="preserve">“. </w:t>
      </w:r>
    </w:p>
    <w:p w:rsidR="00541E06" w:rsidRPr="001D1C98" w:rsidRDefault="00541E06" w:rsidP="00541E06">
      <w:pPr>
        <w:spacing w:before="12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Doterajšie body 22. až 42. sa primerane prečíslujú. </w:t>
      </w:r>
    </w:p>
    <w:p w:rsidR="00541E06" w:rsidRPr="001D1C98" w:rsidRDefault="00541E06" w:rsidP="00541E06">
      <w:pPr>
        <w:spacing w:before="120"/>
        <w:jc w:val="both"/>
        <w:rPr>
          <w:szCs w:val="24"/>
          <w:lang w:eastAsia="sk-SK"/>
        </w:rPr>
      </w:pPr>
    </w:p>
    <w:p w:rsidR="00541E06" w:rsidRPr="001D1C98" w:rsidRDefault="00541E06" w:rsidP="00541E06">
      <w:pPr>
        <w:spacing w:before="120"/>
        <w:ind w:left="354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Navrhovanou úpravou sa spresňuje vyslanie príslušníka Policajného zboru na plnenie úloh podľa zákona č. 55/2017 Z. z. o štátnej službe a o zmene a doplnení niektorých zákonov v znení neskorších predpisov.</w:t>
      </w:r>
    </w:p>
    <w:p w:rsidR="00541E06" w:rsidRPr="001D1C98" w:rsidRDefault="00541E06" w:rsidP="002941A5">
      <w:pPr>
        <w:spacing w:line="360" w:lineRule="auto"/>
      </w:pPr>
    </w:p>
    <w:p w:rsidR="00541E06" w:rsidRPr="001D1C98" w:rsidRDefault="00541E06" w:rsidP="00541E06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541E06" w:rsidRPr="001D1C98" w:rsidRDefault="00541E06" w:rsidP="00541E06">
      <w:pPr>
        <w:pStyle w:val="Odsekzoznamu"/>
        <w:ind w:left="2268"/>
        <w:jc w:val="both"/>
      </w:pPr>
    </w:p>
    <w:p w:rsidR="002941A5" w:rsidRPr="001D1C98" w:rsidRDefault="00541E06" w:rsidP="00541E06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pStyle w:val="Odsekzoznamu"/>
        <w:numPr>
          <w:ilvl w:val="0"/>
          <w:numId w:val="1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lastRenderedPageBreak/>
        <w:t>V čl. III 22. bod § 43 ods. 1 písm. f)  sa slová „na ktorú“ nahrádzajú slovami „do ktorej“.</w:t>
      </w: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Ide o gramatickú úpravu.</w:t>
      </w: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Ústavnoprávny výbor Národnej rady Slovenskej republiky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spacing w:line="360" w:lineRule="auto"/>
      </w:pP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53EF2" w:rsidRPr="001D1C98" w:rsidRDefault="00253EF2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53EF2" w:rsidRPr="001D1C98" w:rsidRDefault="00253EF2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53EF2" w:rsidRPr="001D1C98" w:rsidRDefault="00253EF2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pStyle w:val="Odsekzoznamu"/>
        <w:numPr>
          <w:ilvl w:val="0"/>
          <w:numId w:val="1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V čl. III 38. bod § 287j ods. 4  sa slovo „prvého“ vypúšťa.</w:t>
      </w: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Ide o legislatívno-technickú úpravu, ktorou sa zosúlaďuje použitá terminológia s čl. III § 33a ods. 1 a § 33f ods. 1, v ktorom sú použité pojmy „funkcia prezidenta Policajného zboru“ a „funkcia riaditeľa Úradu inšpekčnej služby“ bez slova „prvá“.</w:t>
      </w: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Ústavnoprávny výbor Národnej rady Slovenskej republiky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941A5" w:rsidRPr="001D1C98" w:rsidRDefault="002941A5" w:rsidP="002941A5">
      <w:pPr>
        <w:spacing w:line="360" w:lineRule="auto"/>
      </w:pP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A822F0" w:rsidRPr="001D1C98" w:rsidRDefault="00A822F0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lastRenderedPageBreak/>
        <w:t>V čl. III bod 39 znie:</w:t>
      </w:r>
    </w:p>
    <w:p w:rsidR="002941A5" w:rsidRPr="001D1C98" w:rsidRDefault="002941A5" w:rsidP="002941A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„39. V prílohe č. 2 prvej časti sa na konci pripájajú tieto slová:</w:t>
      </w:r>
    </w:p>
    <w:p w:rsidR="002941A5" w:rsidRPr="001D1C98" w:rsidRDefault="002941A5" w:rsidP="002941A5">
      <w:pPr>
        <w:widowControl w:val="0"/>
        <w:ind w:left="426" w:firstLine="282"/>
        <w:contextualSpacing/>
        <w:jc w:val="both"/>
        <w:rPr>
          <w:szCs w:val="24"/>
        </w:rPr>
      </w:pPr>
      <w:r w:rsidRPr="001D1C98">
        <w:t>„Úrad inšpekčnej služby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25"/>
        <w:gridCol w:w="1842"/>
      </w:tblGrid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 xml:space="preserve">riaditeľ úradu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30 % až 90 %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2.02.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zástupca riaditeľa úradu a súčasne 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20 % až 77 %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2.03.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15 % až 64 %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2.04.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zástupca riaditeľa útvaru a súčasne 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14 % až 55 %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2.05.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10 % až 51 %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2.06.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zástupca riaditeľa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 xml:space="preserve">  9 % až 45 %</w:t>
            </w:r>
          </w:p>
        </w:tc>
      </w:tr>
      <w:tr w:rsidR="001D1C98" w:rsidRPr="001D1C98" w:rsidTr="002941A5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2.07.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>vedúci oddelenia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A5" w:rsidRPr="001D1C98" w:rsidRDefault="002941A5">
            <w:pPr>
              <w:widowControl w:val="0"/>
              <w:jc w:val="both"/>
            </w:pPr>
            <w:r w:rsidRPr="001D1C98">
              <w:t xml:space="preserve">  7 % až 35 %</w:t>
            </w:r>
          </w:p>
        </w:tc>
      </w:tr>
    </w:tbl>
    <w:p w:rsidR="002941A5" w:rsidRPr="001D1C98" w:rsidRDefault="002941A5" w:rsidP="002941A5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ab/>
        <w:t>“.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1A5" w:rsidRPr="001D1C98" w:rsidRDefault="002941A5" w:rsidP="002941A5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D1C98">
        <w:rPr>
          <w:rFonts w:ascii="Times New Roman" w:hAnsi="Times New Roman" w:cs="Times New Roman"/>
          <w:sz w:val="24"/>
          <w:szCs w:val="24"/>
        </w:rPr>
        <w:t>Keďže Úrad inšpekčnej služby sa konštituuje ako osobitná súčasť Policajného zboru, je potrebné uvedené zohľadniť aj tabuľke príplatkov za riadenie, ktorá v súčasnosti s takýmto atypickým postavením inšpekcie neráta.</w:t>
      </w:r>
    </w:p>
    <w:p w:rsidR="002941A5" w:rsidRPr="001D1C98" w:rsidRDefault="002941A5" w:rsidP="002941A5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53EF2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EA089F" w:rsidRPr="001D1C98" w:rsidRDefault="002941A5" w:rsidP="00EA089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1D1C98">
        <w:rPr>
          <w:b/>
          <w:szCs w:val="24"/>
          <w:u w:val="single"/>
          <w:lang w:eastAsia="sk-SK"/>
        </w:rPr>
        <w:t>K čl. VI</w:t>
      </w:r>
    </w:p>
    <w:p w:rsidR="00EA089F" w:rsidRPr="001D1C98" w:rsidRDefault="00EA089F" w:rsidP="00EA089F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F62D5F" w:rsidP="00EA089F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EA089F" w:rsidRPr="001D1C98">
        <w:rPr>
          <w:rFonts w:ascii="Times New Roman" w:hAnsi="Times New Roman"/>
          <w:sz w:val="24"/>
          <w:szCs w:val="24"/>
        </w:rPr>
        <w:t>čl. VI bode 5 § 23a ods. 4 druhá veta znie: „Pri vybavení žiadosti podľa odseku 1 postupuje výbor Národnej rady Slovenskej republiky podľa osobitného predpisu.</w:t>
      </w:r>
      <w:r w:rsidR="00EA089F" w:rsidRPr="001D1C98">
        <w:rPr>
          <w:rFonts w:ascii="Times New Roman" w:hAnsi="Times New Roman"/>
          <w:sz w:val="24"/>
          <w:szCs w:val="24"/>
          <w:vertAlign w:val="superscript"/>
        </w:rPr>
        <w:t>11a</w:t>
      </w:r>
      <w:r w:rsidR="00EA089F" w:rsidRPr="001D1C98">
        <w:rPr>
          <w:rFonts w:ascii="Times New Roman" w:hAnsi="Times New Roman"/>
          <w:sz w:val="24"/>
          <w:szCs w:val="24"/>
        </w:rPr>
        <w:t>)“.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Poznámka pod čiarou k odkazu 11a znie:</w:t>
      </w:r>
    </w:p>
    <w:p w:rsidR="00EA089F" w:rsidRPr="001D1C98" w:rsidRDefault="00EA089F" w:rsidP="00EA089F">
      <w:pPr>
        <w:pStyle w:val="Bezriadkovania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„</w:t>
      </w:r>
      <w:r w:rsidRPr="001D1C98">
        <w:rPr>
          <w:rFonts w:ascii="Times New Roman" w:hAnsi="Times New Roman"/>
          <w:sz w:val="24"/>
          <w:szCs w:val="24"/>
          <w:vertAlign w:val="superscript"/>
        </w:rPr>
        <w:t>11a</w:t>
      </w:r>
      <w:r w:rsidRPr="001D1C98">
        <w:rPr>
          <w:rFonts w:ascii="Times New Roman" w:hAnsi="Times New Roman"/>
          <w:sz w:val="24"/>
          <w:szCs w:val="24"/>
        </w:rPr>
        <w:t>) § 45 ods. 3 písm. b) zákona Národnej rady Slovenskej republiky č. 350/1996 Z. z. o rokovacom poriadku Národnej rady Slovenskej republiky</w:t>
      </w:r>
      <w:r w:rsidR="00C51849">
        <w:rPr>
          <w:rFonts w:ascii="Times New Roman" w:hAnsi="Times New Roman"/>
          <w:sz w:val="24"/>
          <w:szCs w:val="24"/>
        </w:rPr>
        <w:t xml:space="preserve"> </w:t>
      </w:r>
      <w:r w:rsidR="00C51849">
        <w:rPr>
          <w:rFonts w:ascii="Times New Roman" w:hAnsi="Times New Roman"/>
          <w:sz w:val="24"/>
          <w:szCs w:val="24"/>
        </w:rPr>
        <w:t>v znení neskorších predpisov</w:t>
      </w:r>
      <w:bookmarkStart w:id="0" w:name="_GoBack"/>
      <w:bookmarkEnd w:id="0"/>
      <w:r w:rsidRPr="001D1C98">
        <w:rPr>
          <w:rFonts w:ascii="Times New Roman" w:hAnsi="Times New Roman"/>
          <w:sz w:val="24"/>
          <w:szCs w:val="24"/>
        </w:rPr>
        <w:t>.“.</w:t>
      </w:r>
    </w:p>
    <w:p w:rsidR="00EA089F" w:rsidRPr="001D1C98" w:rsidRDefault="00EA089F" w:rsidP="00EA089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A089F" w:rsidRPr="001D1C98" w:rsidRDefault="00EA089F" w:rsidP="00EA089F">
      <w:pPr>
        <w:ind w:left="4253"/>
        <w:jc w:val="both"/>
      </w:pPr>
      <w:r w:rsidRPr="001D1C98">
        <w:t>Navrhované preskúmanie postupu pri vybavovaní sťažností proti príslušníkom ozbrojených bezpečnostných zborov príslušným výborom národnej rady nezakladá pre výbor novú pôsobnosť ani nové procesné postupy spočívajúce v prešetrovaní a vybavení sťažnosti. Výbor bude postupovať podľa</w:t>
      </w:r>
      <w:r w:rsidRPr="001D1C98">
        <w:rPr>
          <w:bCs/>
          <w:lang w:eastAsia="cs-CZ"/>
        </w:rPr>
        <w:t xml:space="preserve"> § 45 ods. 3 písm. b) rokovacieho poriadku, ktorý oprávňuje výbory sledovať, ako sa dodržiavajú a vykonávajú zákony, a či predpisy vydané na ich vykonanie sú s nimi v súlade. Ak </w:t>
      </w:r>
      <w:r w:rsidRPr="001D1C98">
        <w:rPr>
          <w:bCs/>
          <w:lang w:eastAsia="cs-CZ"/>
        </w:rPr>
        <w:lastRenderedPageBreak/>
        <w:t>výbor zistí nedostatky v predchádzajúcom konaní o vybavení sťažnosti, v zmysle súčasnej právnej úpravy na tieto nedostatky upozorní ministra a požiada ho o nápravu; ak nápravu nevykoná, upovedomí o tom národnú radu. Navrhuje sa preto tento postup deklarovať priamo v zákone o sťažnostiach odkazom na príslušné ustanovenie zákona o rokovacom poriadku národnej rady.</w:t>
      </w:r>
    </w:p>
    <w:p w:rsidR="00EA089F" w:rsidRPr="001D1C98" w:rsidRDefault="00EA089F" w:rsidP="00EA089F">
      <w:pPr>
        <w:pStyle w:val="Bezriadkovania"/>
        <w:ind w:left="4253"/>
        <w:jc w:val="both"/>
        <w:rPr>
          <w:rFonts w:ascii="Times New Roman" w:hAnsi="Times New Roman"/>
          <w:sz w:val="24"/>
          <w:szCs w:val="24"/>
        </w:rPr>
      </w:pPr>
    </w:p>
    <w:p w:rsidR="00253EF2" w:rsidRPr="001D1C98" w:rsidRDefault="00253EF2" w:rsidP="00253EF2">
      <w:pPr>
        <w:pStyle w:val="Odsekzoznamu"/>
        <w:ind w:left="2268"/>
        <w:jc w:val="both"/>
      </w:pPr>
      <w:r w:rsidRPr="001D1C98">
        <w:t>Ústavnoprávny výbor Národnej rady Slovenskej republiky</w:t>
      </w:r>
    </w:p>
    <w:p w:rsidR="00253EF2" w:rsidRPr="001D1C98" w:rsidRDefault="00253EF2" w:rsidP="00253EF2">
      <w:pPr>
        <w:pStyle w:val="Odsekzoznamu"/>
        <w:ind w:left="2268"/>
        <w:jc w:val="both"/>
      </w:pPr>
    </w:p>
    <w:p w:rsidR="00253EF2" w:rsidRPr="001D1C98" w:rsidRDefault="00253EF2" w:rsidP="00253EF2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253EF2" w:rsidRPr="001D1C98" w:rsidRDefault="00253EF2" w:rsidP="00253EF2">
      <w:pPr>
        <w:spacing w:line="360" w:lineRule="auto"/>
      </w:pPr>
    </w:p>
    <w:p w:rsidR="00EA089F" w:rsidRPr="001D1C98" w:rsidRDefault="00EA089F" w:rsidP="00EA089F">
      <w:pPr>
        <w:spacing w:before="120"/>
        <w:jc w:val="both"/>
        <w:rPr>
          <w:b/>
          <w:u w:val="single"/>
        </w:rPr>
      </w:pPr>
    </w:p>
    <w:p w:rsidR="00EA089F" w:rsidRPr="001D1C98" w:rsidRDefault="00EA089F" w:rsidP="002941A5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EA089F" w:rsidRPr="001D1C98" w:rsidRDefault="00EA089F" w:rsidP="002941A5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2941A5" w:rsidRPr="001D1C98" w:rsidRDefault="002941A5" w:rsidP="002941A5">
      <w:pPr>
        <w:pStyle w:val="Odsekzoznamu"/>
        <w:numPr>
          <w:ilvl w:val="0"/>
          <w:numId w:val="1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V čl. VI</w:t>
      </w:r>
      <w:r w:rsidR="00A822F0" w:rsidRPr="001D1C98">
        <w:rPr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>5. bod § 23b sa slovo „výboru“ nahrádza slovami „výboru Národnej rady Slovenskej rep</w:t>
      </w:r>
      <w:r w:rsidR="00694B68" w:rsidRPr="001D1C98">
        <w:rPr>
          <w:szCs w:val="24"/>
          <w:lang w:eastAsia="sk-SK"/>
        </w:rPr>
        <w:t>ub</w:t>
      </w:r>
      <w:r w:rsidRPr="001D1C98">
        <w:rPr>
          <w:szCs w:val="24"/>
          <w:lang w:eastAsia="sk-SK"/>
        </w:rPr>
        <w:t>liky“.</w:t>
      </w:r>
    </w:p>
    <w:p w:rsidR="002941A5" w:rsidRPr="001D1C98" w:rsidRDefault="002941A5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>Ide o legislatívno-technickú úpravu, ktorou sa zosúlaďuje navrhovaná terminológia s čl. VI 5. bod § 23a.</w:t>
      </w:r>
    </w:p>
    <w:p w:rsidR="002941A5" w:rsidRPr="001D1C98" w:rsidRDefault="002941A5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Ústavnoprávny výbor Národnej rady Slovenskej republiky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2941A5" w:rsidRPr="001D1C98" w:rsidRDefault="002941A5" w:rsidP="002941A5">
      <w:pPr>
        <w:pStyle w:val="Odsekzoznamu"/>
        <w:ind w:left="2268"/>
        <w:jc w:val="both"/>
      </w:pPr>
      <w:r w:rsidRPr="001D1C98">
        <w:t>Výbor Národnej rady Slovenskej republiky pre obranu a bezpečnosť</w:t>
      </w:r>
    </w:p>
    <w:p w:rsidR="002941A5" w:rsidRPr="001D1C98" w:rsidRDefault="002941A5" w:rsidP="002941A5">
      <w:pPr>
        <w:pStyle w:val="Odsekzoznamu"/>
        <w:ind w:left="2268"/>
        <w:jc w:val="both"/>
      </w:pPr>
    </w:p>
    <w:p w:rsidR="002941A5" w:rsidRPr="001D1C98" w:rsidRDefault="002941A5" w:rsidP="002941A5">
      <w:pPr>
        <w:rPr>
          <w:b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A822F0" w:rsidRPr="001D1C98" w:rsidRDefault="00A822F0" w:rsidP="002941A5">
      <w:pPr>
        <w:rPr>
          <w:b/>
        </w:rPr>
      </w:pPr>
    </w:p>
    <w:p w:rsidR="00541E06" w:rsidRPr="001D1C98" w:rsidRDefault="00541E06" w:rsidP="00541E06">
      <w:pPr>
        <w:pStyle w:val="Odsekzoznamu"/>
        <w:numPr>
          <w:ilvl w:val="0"/>
          <w:numId w:val="1"/>
        </w:numPr>
        <w:spacing w:before="240"/>
        <w:jc w:val="both"/>
        <w:rPr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 xml:space="preserve">Za čl. VI sa vkladá nový čl. VII, ktorý znie: </w:t>
      </w:r>
    </w:p>
    <w:p w:rsidR="00541E06" w:rsidRPr="001D1C98" w:rsidRDefault="00541E06" w:rsidP="00541E06">
      <w:pPr>
        <w:spacing w:before="240"/>
        <w:jc w:val="center"/>
        <w:rPr>
          <w:bCs/>
          <w:szCs w:val="24"/>
          <w:lang w:eastAsia="sk-SK"/>
        </w:rPr>
      </w:pPr>
      <w:r w:rsidRPr="001D1C98">
        <w:rPr>
          <w:bCs/>
          <w:szCs w:val="24"/>
          <w:lang w:eastAsia="sk-SK"/>
        </w:rPr>
        <w:t>„Čl. VII</w:t>
      </w:r>
    </w:p>
    <w:p w:rsidR="00541E06" w:rsidRPr="001D1C98" w:rsidRDefault="00541E06" w:rsidP="00541E06">
      <w:pPr>
        <w:ind w:left="284"/>
        <w:jc w:val="both"/>
        <w:rPr>
          <w:bCs/>
          <w:szCs w:val="24"/>
          <w:lang w:eastAsia="sk-SK"/>
        </w:rPr>
      </w:pPr>
      <w:r w:rsidRPr="001D1C98">
        <w:rPr>
          <w:bCs/>
          <w:szCs w:val="24"/>
          <w:lang w:eastAsia="sk-SK"/>
        </w:rPr>
        <w:t xml:space="preserve">Zákon č. 55/2017 Z. z. o štátnej službe a o zmene a doplnení niektorých zákonov v znení zákona č. 334/2017 Z. z., zákona č. 63/2018 Z. z., zákona č. 112/2018 Z. z., zákona </w:t>
      </w:r>
      <w:r w:rsidRPr="001D1C98">
        <w:rPr>
          <w:bCs/>
          <w:szCs w:val="24"/>
          <w:lang w:eastAsia="sk-SK"/>
        </w:rPr>
        <w:br/>
        <w:t xml:space="preserve">č. 177/2018 Z. z. a zákona č. </w:t>
      </w:r>
      <w:r w:rsidRPr="001D1C98">
        <w:rPr>
          <w:szCs w:val="24"/>
        </w:rPr>
        <w:t>318/2018</w:t>
      </w:r>
      <w:r w:rsidRPr="001D1C98">
        <w:rPr>
          <w:rFonts w:ascii="Helvetica" w:hAnsi="Helvetica" w:cs="Helvetica"/>
        </w:rPr>
        <w:t xml:space="preserve"> </w:t>
      </w:r>
      <w:r w:rsidRPr="001D1C98">
        <w:rPr>
          <w:szCs w:val="24"/>
        </w:rPr>
        <w:t>Z. z.</w:t>
      </w:r>
      <w:r w:rsidRPr="001D1C98">
        <w:rPr>
          <w:rFonts w:ascii="Helvetica" w:hAnsi="Helvetica" w:cs="Helvetica"/>
        </w:rPr>
        <w:t xml:space="preserve"> </w:t>
      </w:r>
      <w:r w:rsidRPr="001D1C98">
        <w:rPr>
          <w:bCs/>
          <w:szCs w:val="24"/>
          <w:lang w:eastAsia="sk-SK"/>
        </w:rPr>
        <w:t>sa dopĺňa takto:</w:t>
      </w:r>
    </w:p>
    <w:p w:rsidR="00541E06" w:rsidRPr="001D1C98" w:rsidRDefault="00541E06" w:rsidP="00541E06">
      <w:pPr>
        <w:ind w:left="284"/>
        <w:jc w:val="both"/>
        <w:rPr>
          <w:bCs/>
          <w:szCs w:val="24"/>
          <w:lang w:eastAsia="sk-SK"/>
        </w:rPr>
      </w:pPr>
    </w:p>
    <w:p w:rsidR="00541E06" w:rsidRPr="001D1C98" w:rsidRDefault="00541E06" w:rsidP="00541E06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szCs w:val="24"/>
        </w:rPr>
      </w:pPr>
      <w:r w:rsidRPr="001D1C98">
        <w:rPr>
          <w:szCs w:val="24"/>
        </w:rPr>
        <w:t>§ 7 sa dopĺňa odsekom 12, ktorý znie:</w:t>
      </w:r>
    </w:p>
    <w:p w:rsidR="00541E06" w:rsidRPr="001D1C98" w:rsidRDefault="00541E06" w:rsidP="00541E06">
      <w:pPr>
        <w:pStyle w:val="Odsekzoznamu"/>
        <w:ind w:left="567"/>
        <w:jc w:val="both"/>
        <w:rPr>
          <w:szCs w:val="24"/>
        </w:rPr>
      </w:pPr>
      <w:r w:rsidRPr="001D1C98">
        <w:rPr>
          <w:szCs w:val="24"/>
        </w:rPr>
        <w:lastRenderedPageBreak/>
        <w:t>„(12) Na základe vyslania podľa osobitného predpisu</w:t>
      </w:r>
      <w:r w:rsidRPr="001D1C98">
        <w:rPr>
          <w:szCs w:val="24"/>
          <w:vertAlign w:val="superscript"/>
        </w:rPr>
        <w:t>8a</w:t>
      </w:r>
      <w:r w:rsidRPr="001D1C98">
        <w:rPr>
          <w:szCs w:val="24"/>
        </w:rPr>
        <w:t>) môže úlohy štátneho zamestnanca podľa odseku 2 písm. b) siedmeho bodu plniť aj občan, ktorý vykonáva štátnu službu podľa osobitného predpisu.</w:t>
      </w:r>
      <w:r w:rsidRPr="001D1C98">
        <w:rPr>
          <w:szCs w:val="24"/>
          <w:vertAlign w:val="superscript"/>
        </w:rPr>
        <w:t>8b</w:t>
      </w:r>
      <w:r w:rsidRPr="001D1C98">
        <w:rPr>
          <w:szCs w:val="24"/>
        </w:rPr>
        <w:t xml:space="preserve">) Na občana podľa prvej vety sa primerane vzťahujú ustanovenia § 20 ods. 1 a 2, § 22 ods. 3, § 54, § 111 až 113, § 118 ods. 1, </w:t>
      </w:r>
      <w:r w:rsidRPr="001D1C98">
        <w:rPr>
          <w:szCs w:val="24"/>
        </w:rPr>
        <w:br/>
        <w:t>§ 122, § 123, § 132 ods. 4, § 142 ods. 3, § 162 ods. 6, § 163 ods. 6, 8 a 9 a § 164 ods. 3.“.</w:t>
      </w:r>
    </w:p>
    <w:p w:rsidR="00541E06" w:rsidRPr="001D1C98" w:rsidRDefault="00541E06" w:rsidP="00541E06">
      <w:pPr>
        <w:pStyle w:val="Odsekzoznamu"/>
        <w:ind w:left="284"/>
        <w:jc w:val="both"/>
        <w:rPr>
          <w:szCs w:val="24"/>
        </w:rPr>
      </w:pPr>
    </w:p>
    <w:p w:rsidR="00541E06" w:rsidRPr="001D1C98" w:rsidRDefault="00541E06" w:rsidP="00541E06">
      <w:pPr>
        <w:pStyle w:val="Odsekzoznamu"/>
        <w:ind w:left="567"/>
        <w:jc w:val="both"/>
        <w:rPr>
          <w:szCs w:val="24"/>
        </w:rPr>
      </w:pPr>
      <w:r w:rsidRPr="001D1C98">
        <w:rPr>
          <w:szCs w:val="24"/>
        </w:rPr>
        <w:t xml:space="preserve">Poznámky pod čiarou k odkazom 8a a 8b znejú: </w:t>
      </w:r>
    </w:p>
    <w:p w:rsidR="00541E06" w:rsidRPr="001D1C98" w:rsidRDefault="00541E06" w:rsidP="00541E06">
      <w:pPr>
        <w:pStyle w:val="Odsekzoznamu"/>
        <w:ind w:left="567"/>
        <w:jc w:val="both"/>
        <w:rPr>
          <w:szCs w:val="24"/>
        </w:rPr>
      </w:pPr>
      <w:r w:rsidRPr="001D1C98">
        <w:rPr>
          <w:szCs w:val="24"/>
        </w:rPr>
        <w:t>„</w:t>
      </w:r>
      <w:r w:rsidRPr="001D1C98">
        <w:rPr>
          <w:szCs w:val="24"/>
          <w:vertAlign w:val="superscript"/>
        </w:rPr>
        <w:t>8a</w:t>
      </w:r>
      <w:r w:rsidRPr="001D1C98">
        <w:rPr>
          <w:szCs w:val="24"/>
        </w:rPr>
        <w:t>) § 41 ods. 1 písm. b) zákona č. 73/1998 Z. z. v znení zákona č. .../... Z. z.</w:t>
      </w:r>
    </w:p>
    <w:p w:rsidR="00541E06" w:rsidRPr="001D1C98" w:rsidRDefault="00541E06" w:rsidP="00541E06">
      <w:pPr>
        <w:pStyle w:val="Odsekzoznamu"/>
        <w:spacing w:line="259" w:lineRule="auto"/>
        <w:ind w:left="567"/>
        <w:jc w:val="both"/>
        <w:rPr>
          <w:szCs w:val="24"/>
        </w:rPr>
      </w:pPr>
      <w:r w:rsidRPr="001D1C98">
        <w:rPr>
          <w:szCs w:val="24"/>
          <w:vertAlign w:val="superscript"/>
        </w:rPr>
        <w:t>8b</w:t>
      </w:r>
      <w:r w:rsidRPr="001D1C98">
        <w:rPr>
          <w:szCs w:val="24"/>
        </w:rPr>
        <w:t>) Zákon č. 73/1998 Z. z. v znení neskorších predpisov.“.</w:t>
      </w:r>
    </w:p>
    <w:p w:rsidR="00541E06" w:rsidRPr="001D1C98" w:rsidRDefault="00541E06" w:rsidP="00541E06">
      <w:pPr>
        <w:pStyle w:val="Odsekzoznamu"/>
        <w:spacing w:line="259" w:lineRule="auto"/>
        <w:ind w:left="567"/>
        <w:jc w:val="both"/>
        <w:rPr>
          <w:szCs w:val="24"/>
        </w:rPr>
      </w:pPr>
    </w:p>
    <w:p w:rsidR="00541E06" w:rsidRPr="001D1C98" w:rsidRDefault="00541E06" w:rsidP="00541E06">
      <w:pPr>
        <w:pStyle w:val="Odsekzoznamu"/>
        <w:spacing w:before="240"/>
        <w:ind w:left="0" w:firstLine="708"/>
        <w:jc w:val="both"/>
        <w:rPr>
          <w:bCs/>
          <w:szCs w:val="24"/>
          <w:lang w:eastAsia="sk-SK"/>
        </w:rPr>
      </w:pPr>
      <w:r w:rsidRPr="001D1C98">
        <w:rPr>
          <w:bCs/>
          <w:szCs w:val="24"/>
          <w:lang w:eastAsia="sk-SK"/>
        </w:rPr>
        <w:t>Doterajší čl. VII sa primerane prečísluje.</w:t>
      </w:r>
    </w:p>
    <w:p w:rsidR="00541E06" w:rsidRPr="001D1C98" w:rsidRDefault="00541E06" w:rsidP="00541E06">
      <w:pPr>
        <w:pStyle w:val="Odsekzoznamu"/>
        <w:spacing w:line="259" w:lineRule="auto"/>
        <w:ind w:left="567"/>
        <w:jc w:val="both"/>
        <w:rPr>
          <w:szCs w:val="24"/>
        </w:rPr>
      </w:pPr>
    </w:p>
    <w:p w:rsidR="00541E06" w:rsidRPr="001D1C98" w:rsidRDefault="00541E06" w:rsidP="00541E06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szCs w:val="24"/>
        </w:rPr>
        <w:tab/>
        <w:t>Navrhovanou úpravou sa spresňuje vyslanie príslušníka policajného zboru podľa zákona č. 73/1998 Z. z. o štátnej službe príslušníkov Policajného zboru, Slovenskej informačnej služby, Zboru väzenskej a justičnej stráže Slovenskej republiky a Železničnej polície v znení neskorších predpisov na plnenie úloh podľa zákona č. 55/2017 Z. z. o štátnej službe a o zmene a doplnení niektorých zákonov v znení neskorších predpisov tak, aby vyslaný príslušník policajného zboru mohol plniť úlohy riaditeľa Kancelárie bezpečnostnej rady SR..</w:t>
      </w:r>
    </w:p>
    <w:p w:rsidR="00541E06" w:rsidRPr="001D1C98" w:rsidRDefault="00541E06" w:rsidP="00541E06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</w:p>
    <w:p w:rsidR="00541E06" w:rsidRPr="001D1C98" w:rsidRDefault="00541E06" w:rsidP="00541E06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541E06" w:rsidRPr="001D1C98" w:rsidRDefault="00541E06" w:rsidP="00541E06">
      <w:pPr>
        <w:pStyle w:val="Odsekzoznamu"/>
        <w:ind w:left="2268"/>
        <w:jc w:val="both"/>
      </w:pPr>
    </w:p>
    <w:p w:rsidR="00541E06" w:rsidRPr="001D1C98" w:rsidRDefault="00541E06" w:rsidP="00541E06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541E06" w:rsidRPr="001D1C98" w:rsidRDefault="00541E06" w:rsidP="00541E06">
      <w:pPr>
        <w:spacing w:before="120"/>
        <w:jc w:val="both"/>
        <w:rPr>
          <w:rFonts w:eastAsiaTheme="minorHAnsi" w:cstheme="minorBidi"/>
          <w:szCs w:val="24"/>
        </w:rPr>
      </w:pPr>
    </w:p>
    <w:p w:rsidR="00541E06" w:rsidRPr="001D1C98" w:rsidRDefault="00541E06" w:rsidP="00541E06">
      <w:pPr>
        <w:spacing w:before="120"/>
        <w:jc w:val="both"/>
        <w:rPr>
          <w:b/>
          <w:szCs w:val="24"/>
          <w:u w:val="single"/>
          <w:lang w:eastAsia="sk-SK"/>
        </w:rPr>
      </w:pPr>
      <w:r w:rsidRPr="001D1C98">
        <w:rPr>
          <w:b/>
          <w:szCs w:val="24"/>
          <w:u w:val="single"/>
          <w:lang w:eastAsia="sk-SK"/>
        </w:rPr>
        <w:t>K čl. VII</w:t>
      </w:r>
    </w:p>
    <w:p w:rsidR="00541E06" w:rsidRPr="001D1C98" w:rsidRDefault="00541E06" w:rsidP="00541E06">
      <w:pPr>
        <w:pStyle w:val="Odsekzoznamu"/>
        <w:numPr>
          <w:ilvl w:val="0"/>
          <w:numId w:val="1"/>
        </w:numPr>
        <w:spacing w:before="120"/>
        <w:jc w:val="both"/>
        <w:rPr>
          <w:b/>
          <w:szCs w:val="24"/>
          <w:u w:val="single"/>
          <w:lang w:eastAsia="sk-SK"/>
        </w:rPr>
      </w:pPr>
      <w:r w:rsidRPr="001D1C98">
        <w:rPr>
          <w:szCs w:val="24"/>
          <w:lang w:eastAsia="sk-SK"/>
        </w:rPr>
        <w:t>V čl. VII  sa slová „1. januára 2019“ nahrádzajú slovami „1. februára 2019“.</w:t>
      </w:r>
    </w:p>
    <w:p w:rsidR="00541E06" w:rsidRPr="001D1C98" w:rsidRDefault="00541E06" w:rsidP="00541E06">
      <w:pPr>
        <w:spacing w:before="100" w:beforeAutospacing="1"/>
        <w:ind w:firstLine="357"/>
        <w:jc w:val="both"/>
        <w:rPr>
          <w:rFonts w:eastAsiaTheme="minorHAnsi"/>
          <w:szCs w:val="24"/>
        </w:rPr>
      </w:pPr>
      <w:r w:rsidRPr="001D1C98">
        <w:t xml:space="preserve"> </w:t>
      </w:r>
      <w:r w:rsidRPr="001D1C98">
        <w:rPr>
          <w:szCs w:val="24"/>
        </w:rPr>
        <w:t>V súvislosti so zmenou účinnosti v čl. VII sa v predkladanom návrhu zákona vykonajú nasledovné zmeny:</w:t>
      </w:r>
    </w:p>
    <w:p w:rsidR="00541E06" w:rsidRPr="001D1C98" w:rsidRDefault="00541E06" w:rsidP="00541E06">
      <w:pPr>
        <w:spacing w:before="100" w:beforeAutospacing="1"/>
        <w:ind w:firstLine="357"/>
        <w:jc w:val="both"/>
        <w:rPr>
          <w:rFonts w:asciiTheme="minorHAnsi" w:hAnsiTheme="minorHAnsi" w:cstheme="minorBidi"/>
          <w:sz w:val="22"/>
        </w:rPr>
      </w:pPr>
      <w:r w:rsidRPr="001D1C98">
        <w:rPr>
          <w:szCs w:val="24"/>
          <w:lang w:eastAsia="sk-SK"/>
        </w:rPr>
        <w:t>- v čl. II 11. bode § 567o v nadpise sa  slová „1. januára“ nahrádzajú slovami „1. februára“ a v texte § 567o sa slová „1. januárom“ nahrádzajú slovami „1. februárom“ a slová „31. decembra 2018“ nahrádzajú slovami „31. januára 2019“,</w:t>
      </w:r>
    </w:p>
    <w:p w:rsidR="00541E06" w:rsidRPr="001D1C98" w:rsidRDefault="00541E06" w:rsidP="00541E06">
      <w:pPr>
        <w:spacing w:before="100" w:beforeAutospacing="1"/>
        <w:ind w:firstLine="357"/>
        <w:jc w:val="both"/>
        <w:rPr>
          <w:szCs w:val="24"/>
          <w:lang w:eastAsia="sk-SK"/>
        </w:rPr>
      </w:pPr>
      <w:r w:rsidRPr="001D1C98">
        <w:t xml:space="preserve">- </w:t>
      </w:r>
      <w:r w:rsidRPr="001D1C98">
        <w:rPr>
          <w:szCs w:val="24"/>
          <w:lang w:eastAsia="sk-SK"/>
        </w:rPr>
        <w:t>v čl. III 38. bode § 287j v nadpise sa slová „1. januára“ nahrádzajú slovami „1. februára“, v § 287j ods. 1 sa slová „15. januára“ nahrádzajú slovami „15. februára“, v § 287j ods. 2 sa slová „do 31. decembra 2018“ nahrádzajú slovami „do 31. januára 2019“, v § 287j ods. 3 sa slová „1. januáru“ nahrádzajú slovami „1. februáru“, slová „1. januára“ sa nahrádzajú slovami „1. februára“ a slová „31. decembra 2018“ sa nahrádzajú slovami „31. januára 2019“ a v § 287j ods. 4 sa slová „1. januáru“ nahrádzajú slovami „1. februáru“,</w:t>
      </w:r>
    </w:p>
    <w:p w:rsidR="00541E06" w:rsidRPr="001D1C98" w:rsidRDefault="00541E06" w:rsidP="00541E06">
      <w:pPr>
        <w:spacing w:before="100" w:beforeAutospacing="1"/>
        <w:ind w:firstLine="357"/>
        <w:jc w:val="both"/>
        <w:rPr>
          <w:rFonts w:asciiTheme="minorHAnsi" w:eastAsiaTheme="minorHAnsi" w:hAnsiTheme="minorHAnsi" w:cstheme="minorBidi"/>
          <w:sz w:val="22"/>
        </w:rPr>
      </w:pPr>
      <w:r w:rsidRPr="001D1C98">
        <w:rPr>
          <w:szCs w:val="24"/>
          <w:lang w:eastAsia="sk-SK"/>
        </w:rPr>
        <w:lastRenderedPageBreak/>
        <w:t>- v čl. VI 6. bode § 26b v nadpise sa slová „1. januára“ nahrádzajú slovami „1. februára“ a v texte § 26b sa slová „1. januárom“ nahrádzajú slovami „1. februárom“.</w:t>
      </w:r>
    </w:p>
    <w:p w:rsidR="00541E06" w:rsidRPr="001D1C98" w:rsidRDefault="00541E06" w:rsidP="00541E06">
      <w:pPr>
        <w:spacing w:before="100" w:beforeAutospacing="1"/>
        <w:ind w:left="3540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1D1C98">
        <w:rPr>
          <w:szCs w:val="24"/>
          <w:lang w:eastAsia="sk-SK"/>
        </w:rPr>
        <w:t>legisvakancie</w:t>
      </w:r>
      <w:proofErr w:type="spellEnd"/>
      <w:r w:rsidRPr="001D1C98">
        <w:rPr>
          <w:szCs w:val="24"/>
          <w:lang w:eastAsia="sk-SK"/>
        </w:rPr>
        <w:t>. Z uvedených dôvodov je potrebné zmeniť účinnosť zákona tak, aby boli dodržané požiadavky a lehoty stanovené Ústavou Slovenskej  republiky  [čl. 87 ods. 2 až 4  a čl. 102 ods. 1 písm. o)]. Zároveň  dochádza k posunu nadväzujúcich účinností v prechodných ustanoveniach.</w:t>
      </w:r>
    </w:p>
    <w:p w:rsidR="00541E06" w:rsidRPr="001D1C98" w:rsidRDefault="00541E06" w:rsidP="00541E06">
      <w:pPr>
        <w:rPr>
          <w:szCs w:val="24"/>
        </w:rPr>
      </w:pPr>
    </w:p>
    <w:p w:rsidR="00541E06" w:rsidRPr="001D1C98" w:rsidRDefault="00541E06" w:rsidP="00541E06">
      <w:pPr>
        <w:pStyle w:val="Odsekzoznamu"/>
        <w:ind w:left="2268"/>
        <w:jc w:val="both"/>
      </w:pPr>
      <w:r w:rsidRPr="001D1C98">
        <w:t>Výbor Národnej rady Slovenskej republiky pre verejnú správu a regionálny rozvoj</w:t>
      </w:r>
    </w:p>
    <w:p w:rsidR="00541E06" w:rsidRPr="001D1C98" w:rsidRDefault="00541E06" w:rsidP="00541E06">
      <w:pPr>
        <w:pStyle w:val="Odsekzoznamu"/>
        <w:ind w:left="2268"/>
        <w:jc w:val="both"/>
      </w:pPr>
    </w:p>
    <w:p w:rsidR="00541E06" w:rsidRPr="001D1C98" w:rsidRDefault="00541E06" w:rsidP="00541E06">
      <w:pPr>
        <w:pStyle w:val="Odsekzoznamu"/>
        <w:tabs>
          <w:tab w:val="left" w:pos="2835"/>
        </w:tabs>
        <w:spacing w:before="240"/>
        <w:ind w:left="2832"/>
        <w:jc w:val="both"/>
        <w:rPr>
          <w:szCs w:val="24"/>
        </w:rPr>
      </w:pP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i/>
        </w:rPr>
        <w:tab/>
      </w:r>
      <w:r w:rsidRPr="001D1C98">
        <w:rPr>
          <w:b/>
        </w:rPr>
        <w:t>Gestorský výbor odporúča schváliť</w:t>
      </w:r>
    </w:p>
    <w:p w:rsidR="00541E06" w:rsidRPr="001D1C98" w:rsidRDefault="00541E06" w:rsidP="00541E06">
      <w:pPr>
        <w:spacing w:before="120"/>
        <w:jc w:val="both"/>
        <w:rPr>
          <w:rFonts w:eastAsiaTheme="minorHAnsi" w:cstheme="minorBidi"/>
          <w:szCs w:val="24"/>
        </w:rPr>
      </w:pPr>
    </w:p>
    <w:p w:rsidR="002941A5" w:rsidRPr="001D1C98" w:rsidRDefault="002941A5" w:rsidP="002941A5">
      <w:pPr>
        <w:spacing w:line="360" w:lineRule="auto"/>
      </w:pPr>
    </w:p>
    <w:p w:rsidR="002941A5" w:rsidRPr="001D1C98" w:rsidRDefault="002941A5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941A5" w:rsidRPr="001D1C98" w:rsidRDefault="002941A5" w:rsidP="002941A5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1D1C98">
        <w:rPr>
          <w:szCs w:val="24"/>
          <w:lang w:eastAsia="sk-SK"/>
        </w:rPr>
        <w:tab/>
        <w:t>Gestorský výbor odporúča o pozmeňujúcich a doplňujúcich návrhoch hlasovať takto:</w:t>
      </w:r>
      <w:r w:rsidRPr="001D1C98">
        <w:rPr>
          <w:b/>
          <w:szCs w:val="24"/>
          <w:lang w:eastAsia="sk-SK"/>
        </w:rPr>
        <w:t xml:space="preserve">  </w:t>
      </w: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 xml:space="preserve">         </w:t>
      </w: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szCs w:val="24"/>
          <w:lang w:eastAsia="sk-SK"/>
        </w:rPr>
        <w:t xml:space="preserve"> </w:t>
      </w:r>
      <w:r w:rsidRPr="001D1C98">
        <w:rPr>
          <w:b/>
          <w:szCs w:val="24"/>
          <w:lang w:eastAsia="sk-SK"/>
        </w:rPr>
        <w:tab/>
      </w:r>
      <w:r w:rsidRPr="001D1C98">
        <w:rPr>
          <w:szCs w:val="24"/>
          <w:lang w:eastAsia="sk-SK"/>
        </w:rPr>
        <w:t xml:space="preserve">O bodoch  </w:t>
      </w:r>
      <w:r w:rsidR="00541E06" w:rsidRPr="001D1C98">
        <w:rPr>
          <w:b/>
          <w:szCs w:val="24"/>
          <w:lang w:eastAsia="sk-SK"/>
        </w:rPr>
        <w:t>1 až 13</w:t>
      </w:r>
      <w:r w:rsidRPr="001D1C98">
        <w:rPr>
          <w:b/>
          <w:szCs w:val="24"/>
          <w:lang w:eastAsia="sk-SK"/>
        </w:rPr>
        <w:t xml:space="preserve">  </w:t>
      </w:r>
      <w:r w:rsidRPr="001D1C98">
        <w:rPr>
          <w:szCs w:val="24"/>
          <w:lang w:eastAsia="sk-SK"/>
        </w:rPr>
        <w:t xml:space="preserve">hlasovať spoločne, a tieto </w:t>
      </w:r>
      <w:r w:rsidRPr="001D1C98">
        <w:rPr>
          <w:b/>
          <w:szCs w:val="24"/>
          <w:lang w:eastAsia="sk-SK"/>
        </w:rPr>
        <w:t xml:space="preserve"> schváliť. </w:t>
      </w:r>
      <w:r w:rsidRPr="001D1C98">
        <w:rPr>
          <w:szCs w:val="24"/>
          <w:lang w:eastAsia="sk-SK"/>
        </w:rPr>
        <w:t xml:space="preserve"> </w:t>
      </w:r>
    </w:p>
    <w:p w:rsidR="00E819C2" w:rsidRPr="001D1C98" w:rsidRDefault="00D15E80" w:rsidP="00E819C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  </w:t>
      </w: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1D1C98">
        <w:rPr>
          <w:szCs w:val="24"/>
          <w:lang w:eastAsia="sk-SK"/>
        </w:rPr>
        <w:t xml:space="preserve">         </w:t>
      </w:r>
    </w:p>
    <w:p w:rsidR="00D15E80" w:rsidRPr="001D1C98" w:rsidRDefault="00D15E80" w:rsidP="00D15E80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26207B" w:rsidRPr="001D1C98" w:rsidRDefault="00D15E80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 w:rsidRPr="001D1C98">
        <w:rPr>
          <w:b/>
          <w:szCs w:val="24"/>
          <w:lang w:eastAsia="sk-SK"/>
        </w:rPr>
        <w:t>IV.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1D1C98">
        <w:rPr>
          <w:szCs w:val="24"/>
          <w:lang w:eastAsia="sk-SK"/>
        </w:rPr>
        <w:t xml:space="preserve">Gestorský výbor na základe stanovísk výborov </w:t>
      </w:r>
      <w:r w:rsidRPr="001D1C98">
        <w:rPr>
          <w:rFonts w:ascii="Times" w:hAnsi="Times" w:cs="Times"/>
          <w:bCs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vyjadrených v ich uzneseniach uvedených pod bodom </w:t>
      </w:r>
      <w:r w:rsidRPr="001D1C98">
        <w:rPr>
          <w:b/>
          <w:bCs/>
          <w:szCs w:val="24"/>
          <w:lang w:eastAsia="sk-SK"/>
        </w:rPr>
        <w:t>III.</w:t>
      </w:r>
      <w:r w:rsidRPr="001D1C98"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1D1C98">
          <w:rPr>
            <w:szCs w:val="24"/>
            <w:lang w:eastAsia="sk-SK"/>
          </w:rPr>
          <w:t>4 a</w:t>
        </w:r>
      </w:smartTag>
      <w:r w:rsidRPr="001D1C98"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jc w:val="both"/>
        <w:rPr>
          <w:bCs/>
          <w:szCs w:val="24"/>
          <w:lang w:eastAsia="sk-SK"/>
        </w:rPr>
      </w:pPr>
    </w:p>
    <w:p w:rsidR="00694B68" w:rsidRPr="001D1C98" w:rsidRDefault="00694B68" w:rsidP="0026207B">
      <w:pPr>
        <w:spacing w:after="0" w:line="240" w:lineRule="auto"/>
        <w:jc w:val="both"/>
        <w:rPr>
          <w:bCs/>
          <w:szCs w:val="24"/>
          <w:lang w:eastAsia="sk-SK"/>
        </w:rPr>
      </w:pPr>
    </w:p>
    <w:p w:rsidR="00694B68" w:rsidRPr="001D1C98" w:rsidRDefault="00694B68" w:rsidP="0026207B">
      <w:pPr>
        <w:spacing w:after="0" w:line="240" w:lineRule="auto"/>
        <w:jc w:val="both"/>
        <w:rPr>
          <w:bCs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ab/>
        <w:t xml:space="preserve"> </w:t>
      </w:r>
      <w:r w:rsidRPr="001D1C98">
        <w:rPr>
          <w:b/>
          <w:bCs/>
          <w:sz w:val="28"/>
          <w:szCs w:val="24"/>
          <w:lang w:eastAsia="sk-SK"/>
        </w:rPr>
        <w:t>odporúča</w:t>
      </w:r>
      <w:r w:rsidRPr="001D1C98">
        <w:rPr>
          <w:b/>
          <w:bCs/>
          <w:szCs w:val="24"/>
          <w:lang w:eastAsia="sk-SK"/>
        </w:rPr>
        <w:t xml:space="preserve">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lastRenderedPageBreak/>
        <w:t xml:space="preserve"> </w:t>
      </w:r>
    </w:p>
    <w:p w:rsidR="0026207B" w:rsidRPr="001D1C98" w:rsidRDefault="0026207B" w:rsidP="0026207B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b/>
          <w:bCs/>
          <w:szCs w:val="24"/>
          <w:lang w:eastAsia="sk-SK"/>
        </w:rPr>
        <w:t xml:space="preserve">                </w:t>
      </w:r>
      <w:r w:rsidRPr="001D1C98">
        <w:rPr>
          <w:szCs w:val="24"/>
          <w:lang w:eastAsia="sk-SK"/>
        </w:rPr>
        <w:t xml:space="preserve">Národnej rade Slovenskej republiky predmetný vládny návrh zákona </w:t>
      </w:r>
      <w:r w:rsidRPr="001D1C98">
        <w:rPr>
          <w:b/>
          <w:bCs/>
          <w:szCs w:val="24"/>
          <w:lang w:eastAsia="sk-SK"/>
        </w:rPr>
        <w:t xml:space="preserve"> schváliť</w:t>
      </w:r>
      <w:r w:rsidRPr="001D1C98">
        <w:rPr>
          <w:b/>
          <w:bCs/>
          <w:sz w:val="28"/>
          <w:szCs w:val="24"/>
          <w:lang w:eastAsia="sk-SK"/>
        </w:rPr>
        <w:t xml:space="preserve"> </w:t>
      </w:r>
      <w:r w:rsidR="00D15E80" w:rsidRPr="001D1C98">
        <w:rPr>
          <w:szCs w:val="24"/>
          <w:lang w:eastAsia="sk-SK"/>
        </w:rPr>
        <w:t>v znení schválených pozmeňujúcich a doplňujúcich návrhov uvedených</w:t>
      </w:r>
      <w:r w:rsidRPr="001D1C98">
        <w:rPr>
          <w:szCs w:val="24"/>
          <w:lang w:eastAsia="sk-SK"/>
        </w:rPr>
        <w:t xml:space="preserve"> v tejto správe.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  <w:t xml:space="preserve">Gestorský výbor určil spoločného spravodajcu výborov </w:t>
      </w:r>
      <w:r w:rsidR="00D15E80" w:rsidRPr="001D1C98">
        <w:rPr>
          <w:b/>
          <w:sz w:val="28"/>
          <w:szCs w:val="28"/>
          <w:lang w:eastAsia="sk-SK"/>
        </w:rPr>
        <w:t>Jozefa BUČEKA</w:t>
      </w:r>
      <w:r w:rsidRPr="001D1C98">
        <w:rPr>
          <w:b/>
          <w:sz w:val="28"/>
          <w:szCs w:val="28"/>
          <w:lang w:eastAsia="sk-SK"/>
        </w:rPr>
        <w:t xml:space="preserve"> </w:t>
      </w:r>
      <w:r w:rsidRPr="001D1C98"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1D1C98">
        <w:rPr>
          <w:b/>
          <w:szCs w:val="24"/>
          <w:lang w:eastAsia="sk-SK"/>
        </w:rPr>
        <w:t>Spoločná správa</w:t>
      </w:r>
      <w:r w:rsidRPr="001D1C98">
        <w:rPr>
          <w:szCs w:val="24"/>
          <w:lang w:eastAsia="sk-SK"/>
        </w:rPr>
        <w:t xml:space="preserve"> výborov Národnej rady Slovenskej republiky k</w:t>
      </w:r>
      <w:r w:rsidR="00D15E80" w:rsidRPr="001D1C98">
        <w:rPr>
          <w:szCs w:val="24"/>
        </w:rPr>
        <w:t xml:space="preserve"> vládnemu návrhu zákona, ktorým sa mení a dopĺňa zákon Národnej rady Slovenskej republiky č. 171/1993 Z. z. o Policajnom zbore v znení neskorších predpisov a ktorým sa menia a dopĺňajú niektoré zákony (</w:t>
      </w:r>
      <w:r w:rsidR="00D15E80" w:rsidRPr="001D1C98">
        <w:rPr>
          <w:b/>
          <w:szCs w:val="24"/>
        </w:rPr>
        <w:t>tlač</w:t>
      </w:r>
      <w:r w:rsidR="00D15E80" w:rsidRPr="001D1C98">
        <w:rPr>
          <w:szCs w:val="24"/>
        </w:rPr>
        <w:t xml:space="preserve"> </w:t>
      </w:r>
      <w:r w:rsidR="00D15E80" w:rsidRPr="001D1C98">
        <w:rPr>
          <w:b/>
          <w:szCs w:val="24"/>
        </w:rPr>
        <w:t>1140</w:t>
      </w:r>
      <w:r w:rsidR="00D15E80" w:rsidRPr="001D1C98">
        <w:rPr>
          <w:szCs w:val="24"/>
        </w:rPr>
        <w:t>)</w:t>
      </w:r>
      <w:r w:rsidRPr="001D1C98">
        <w:rPr>
          <w:rFonts w:cs="Arial"/>
          <w:b/>
          <w:szCs w:val="24"/>
        </w:rPr>
        <w:t xml:space="preserve"> </w:t>
      </w:r>
      <w:r w:rsidRPr="001D1C98">
        <w:rPr>
          <w:rFonts w:ascii="Times" w:hAnsi="Times" w:cs="Times"/>
          <w:bCs/>
          <w:szCs w:val="24"/>
          <w:lang w:eastAsia="sk-SK"/>
        </w:rPr>
        <w:t xml:space="preserve"> </w:t>
      </w:r>
      <w:r w:rsidRPr="001D1C98">
        <w:rPr>
          <w:rFonts w:cs="Arial"/>
          <w:b/>
          <w:szCs w:val="24"/>
        </w:rPr>
        <w:t xml:space="preserve"> </w:t>
      </w:r>
      <w:r w:rsidRPr="001D1C98"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1D1C98">
        <w:rPr>
          <w:b/>
          <w:szCs w:val="24"/>
          <w:lang w:eastAsia="sk-SK"/>
        </w:rPr>
        <w:t xml:space="preserve">  </w:t>
      </w:r>
      <w:r w:rsidRPr="001D1C98">
        <w:rPr>
          <w:szCs w:val="24"/>
          <w:lang w:eastAsia="sk-SK"/>
        </w:rPr>
        <w:t>č</w:t>
      </w:r>
      <w:r w:rsidR="00C81242" w:rsidRPr="001D1C98">
        <w:rPr>
          <w:b/>
          <w:szCs w:val="24"/>
          <w:lang w:eastAsia="sk-SK"/>
        </w:rPr>
        <w:t>. 168</w:t>
      </w:r>
      <w:r w:rsidRPr="001D1C98">
        <w:rPr>
          <w:b/>
          <w:szCs w:val="24"/>
          <w:lang w:eastAsia="sk-SK"/>
        </w:rPr>
        <w:t xml:space="preserve">  </w:t>
      </w:r>
      <w:r w:rsidRPr="001D1C98">
        <w:rPr>
          <w:szCs w:val="24"/>
          <w:lang w:eastAsia="sk-SK"/>
        </w:rPr>
        <w:t xml:space="preserve">na svojej </w:t>
      </w:r>
      <w:r w:rsidR="00C81242" w:rsidRPr="001D1C98">
        <w:rPr>
          <w:b/>
          <w:szCs w:val="24"/>
          <w:lang w:eastAsia="sk-SK"/>
        </w:rPr>
        <w:t>60</w:t>
      </w:r>
      <w:r w:rsidR="00A822F0" w:rsidRPr="001D1C98">
        <w:rPr>
          <w:szCs w:val="24"/>
          <w:lang w:eastAsia="sk-SK"/>
        </w:rPr>
        <w:t xml:space="preserve">. </w:t>
      </w:r>
      <w:r w:rsidRPr="001D1C98">
        <w:rPr>
          <w:b/>
          <w:szCs w:val="24"/>
          <w:lang w:eastAsia="sk-SK"/>
        </w:rPr>
        <w:t xml:space="preserve"> </w:t>
      </w:r>
      <w:r w:rsidRPr="001D1C98">
        <w:rPr>
          <w:szCs w:val="24"/>
          <w:lang w:eastAsia="sk-SK"/>
        </w:rPr>
        <w:t>schôdzi</w:t>
      </w:r>
      <w:r w:rsidRPr="001D1C98">
        <w:rPr>
          <w:b/>
          <w:szCs w:val="24"/>
          <w:lang w:eastAsia="sk-SK"/>
        </w:rPr>
        <w:t>.</w:t>
      </w:r>
      <w:r w:rsidRPr="001D1C98">
        <w:rPr>
          <w:szCs w:val="24"/>
          <w:lang w:eastAsia="sk-SK"/>
        </w:rPr>
        <w:tab/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 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6207B" w:rsidRPr="001D1C98" w:rsidRDefault="00D15E80" w:rsidP="0026207B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1D1C98">
        <w:rPr>
          <w:szCs w:val="24"/>
          <w:lang w:eastAsia="sk-SK"/>
        </w:rPr>
        <w:t xml:space="preserve">V Bratislave  </w:t>
      </w:r>
      <w:r w:rsidR="002941A5" w:rsidRPr="001D1C98">
        <w:rPr>
          <w:szCs w:val="24"/>
          <w:lang w:eastAsia="sk-SK"/>
        </w:rPr>
        <w:t>27</w:t>
      </w:r>
      <w:r w:rsidRPr="001D1C98">
        <w:rPr>
          <w:szCs w:val="24"/>
          <w:lang w:eastAsia="sk-SK"/>
        </w:rPr>
        <w:t>.  novembra</w:t>
      </w:r>
      <w:r w:rsidR="0026207B" w:rsidRPr="001D1C98">
        <w:rPr>
          <w:szCs w:val="24"/>
          <w:lang w:eastAsia="sk-SK"/>
        </w:rPr>
        <w:t xml:space="preserve">  2018</w:t>
      </w: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26207B" w:rsidRPr="001D1C98" w:rsidRDefault="0026207B" w:rsidP="0026207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26207B" w:rsidRPr="001D1C98" w:rsidRDefault="00D15E80" w:rsidP="0026207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 w:rsidRPr="001D1C98">
        <w:rPr>
          <w:b/>
          <w:bCs/>
          <w:sz w:val="28"/>
          <w:szCs w:val="24"/>
          <w:lang w:eastAsia="sk-SK"/>
        </w:rPr>
        <w:tab/>
      </w:r>
      <w:r w:rsidRPr="001D1C98">
        <w:rPr>
          <w:b/>
          <w:bCs/>
          <w:sz w:val="28"/>
          <w:szCs w:val="24"/>
          <w:lang w:eastAsia="sk-SK"/>
        </w:rPr>
        <w:tab/>
      </w:r>
      <w:r w:rsidRPr="001D1C98">
        <w:rPr>
          <w:b/>
          <w:bCs/>
          <w:sz w:val="28"/>
          <w:szCs w:val="24"/>
          <w:lang w:eastAsia="sk-SK"/>
        </w:rPr>
        <w:tab/>
      </w:r>
      <w:r w:rsidR="0026207B" w:rsidRPr="001D1C98">
        <w:rPr>
          <w:b/>
          <w:bCs/>
          <w:sz w:val="28"/>
          <w:szCs w:val="24"/>
          <w:lang w:eastAsia="sk-SK"/>
        </w:rPr>
        <w:t xml:space="preserve">Anton </w:t>
      </w:r>
      <w:proofErr w:type="spellStart"/>
      <w:r w:rsidR="0026207B" w:rsidRPr="001D1C98">
        <w:rPr>
          <w:b/>
          <w:bCs/>
          <w:sz w:val="28"/>
          <w:szCs w:val="24"/>
          <w:lang w:eastAsia="sk-SK"/>
        </w:rPr>
        <w:t>HRNKO</w:t>
      </w:r>
      <w:proofErr w:type="spellEnd"/>
      <w:r w:rsidR="0026207B" w:rsidRPr="001D1C98">
        <w:rPr>
          <w:b/>
          <w:bCs/>
          <w:sz w:val="28"/>
          <w:szCs w:val="24"/>
          <w:lang w:eastAsia="sk-SK"/>
        </w:rPr>
        <w:t xml:space="preserve"> v. r.</w:t>
      </w:r>
    </w:p>
    <w:p w:rsidR="0026207B" w:rsidRPr="001D1C98" w:rsidRDefault="00D15E80" w:rsidP="0026207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</w:r>
      <w:r w:rsidRPr="001D1C98">
        <w:rPr>
          <w:szCs w:val="24"/>
          <w:lang w:eastAsia="sk-SK"/>
        </w:rPr>
        <w:tab/>
      </w:r>
      <w:r w:rsidR="0026207B" w:rsidRPr="001D1C98">
        <w:rPr>
          <w:szCs w:val="24"/>
          <w:lang w:eastAsia="sk-SK"/>
        </w:rPr>
        <w:t>predseda výboru</w:t>
      </w:r>
    </w:p>
    <w:p w:rsidR="0026207B" w:rsidRPr="001D1C98" w:rsidRDefault="0026207B" w:rsidP="0026207B">
      <w:pPr>
        <w:spacing w:after="0" w:line="240" w:lineRule="auto"/>
        <w:rPr>
          <w:szCs w:val="24"/>
          <w:lang w:eastAsia="sk-SK"/>
        </w:rPr>
      </w:pPr>
    </w:p>
    <w:p w:rsidR="0026207B" w:rsidRPr="001D1C98" w:rsidRDefault="0026207B" w:rsidP="0026207B">
      <w:pPr>
        <w:spacing w:after="0" w:line="240" w:lineRule="auto"/>
        <w:rPr>
          <w:szCs w:val="24"/>
          <w:lang w:eastAsia="sk-SK"/>
        </w:rPr>
      </w:pPr>
    </w:p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26207B" w:rsidRPr="001D1C98" w:rsidRDefault="0026207B" w:rsidP="0026207B"/>
    <w:p w:rsidR="007F51A4" w:rsidRPr="001D1C98" w:rsidRDefault="007F51A4"/>
    <w:sectPr w:rsidR="007F51A4" w:rsidRPr="001D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E6"/>
    <w:multiLevelType w:val="hybridMultilevel"/>
    <w:tmpl w:val="5958D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CE7"/>
    <w:multiLevelType w:val="hybridMultilevel"/>
    <w:tmpl w:val="B1A0FBCA"/>
    <w:lvl w:ilvl="0" w:tplc="59D83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71825"/>
    <w:multiLevelType w:val="hybridMultilevel"/>
    <w:tmpl w:val="5C58396A"/>
    <w:lvl w:ilvl="0" w:tplc="267E3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55DB"/>
    <w:multiLevelType w:val="hybridMultilevel"/>
    <w:tmpl w:val="21285B88"/>
    <w:lvl w:ilvl="0" w:tplc="DE1A3D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D6C7C2E"/>
    <w:multiLevelType w:val="hybridMultilevel"/>
    <w:tmpl w:val="AFD06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94B0A"/>
    <w:multiLevelType w:val="hybridMultilevel"/>
    <w:tmpl w:val="7AFC74B2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B097D"/>
    <w:multiLevelType w:val="hybridMultilevel"/>
    <w:tmpl w:val="970C4174"/>
    <w:lvl w:ilvl="0" w:tplc="6722E7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99937E8"/>
    <w:multiLevelType w:val="hybridMultilevel"/>
    <w:tmpl w:val="F35239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7B"/>
    <w:rsid w:val="00101AF3"/>
    <w:rsid w:val="001D1C98"/>
    <w:rsid w:val="00253EF2"/>
    <w:rsid w:val="0026207B"/>
    <w:rsid w:val="002941A5"/>
    <w:rsid w:val="003810E5"/>
    <w:rsid w:val="004D4D01"/>
    <w:rsid w:val="00541E06"/>
    <w:rsid w:val="00563C77"/>
    <w:rsid w:val="00694B68"/>
    <w:rsid w:val="007F51A4"/>
    <w:rsid w:val="009722EF"/>
    <w:rsid w:val="00A822F0"/>
    <w:rsid w:val="00AA00AB"/>
    <w:rsid w:val="00C51849"/>
    <w:rsid w:val="00C81242"/>
    <w:rsid w:val="00D15E80"/>
    <w:rsid w:val="00E505C6"/>
    <w:rsid w:val="00E7760F"/>
    <w:rsid w:val="00E819C2"/>
    <w:rsid w:val="00EA089F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51F8C7"/>
  <w15:chartTrackingRefBased/>
  <w15:docId w15:val="{63010E64-C04A-4CB8-895E-42D88831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07B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6207B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20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Odsek zoznamu2 Char,Odsek zoznamu1 Char,body Char"/>
    <w:link w:val="Odsekzoznamu"/>
    <w:uiPriority w:val="34"/>
    <w:locked/>
    <w:rsid w:val="0026207B"/>
    <w:rPr>
      <w:rFonts w:ascii="Times New Roman" w:hAnsi="Times New Roman" w:cs="Times New Roman"/>
      <w:sz w:val="24"/>
    </w:rPr>
  </w:style>
  <w:style w:type="paragraph" w:styleId="Odsekzoznamu">
    <w:name w:val="List Paragraph"/>
    <w:aliases w:val="Odsek,Odsek zoznamu2,Odsek zoznamu1,body"/>
    <w:basedOn w:val="Normlny"/>
    <w:link w:val="OdsekzoznamuChar"/>
    <w:uiPriority w:val="34"/>
    <w:qFormat/>
    <w:rsid w:val="0026207B"/>
    <w:pPr>
      <w:ind w:left="720"/>
      <w:contextualSpacing/>
    </w:pPr>
    <w:rPr>
      <w:rFonts w:eastAsiaTheme="minorHAnsi"/>
    </w:rPr>
  </w:style>
  <w:style w:type="paragraph" w:styleId="Bezriadkovania">
    <w:name w:val="No Spacing"/>
    <w:uiPriority w:val="1"/>
    <w:qFormat/>
    <w:rsid w:val="0029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17</cp:revision>
  <dcterms:created xsi:type="dcterms:W3CDTF">2018-10-25T06:00:00Z</dcterms:created>
  <dcterms:modified xsi:type="dcterms:W3CDTF">2018-11-23T10:03:00Z</dcterms:modified>
</cp:coreProperties>
</file>