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AC" w:rsidRDefault="000B35A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DOLOŽKA PREDNOSTI</w:t>
      </w:r>
    </w:p>
    <w:p w:rsidR="000B35AC" w:rsidRDefault="000B35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medzinárodnej zmluvy pred zákonmi</w:t>
      </w:r>
    </w:p>
    <w:p w:rsidR="000B35AC" w:rsidRDefault="000B35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(čl. 7 ods. 5 </w:t>
      </w:r>
      <w:r w:rsidR="00032C16">
        <w:rPr>
          <w:b/>
          <w:bCs/>
          <w:sz w:val="28"/>
          <w:szCs w:val="28"/>
        </w:rPr>
        <w:t>Ústavy Slovenskej republiky</w:t>
      </w:r>
      <w:r>
        <w:rPr>
          <w:b/>
          <w:bCs/>
          <w:sz w:val="28"/>
          <w:szCs w:val="28"/>
        </w:rPr>
        <w:t>)</w:t>
      </w:r>
    </w:p>
    <w:p w:rsidR="000B35AC" w:rsidRDefault="000B35AC">
      <w:pPr>
        <w:jc w:val="both"/>
        <w:rPr>
          <w:b/>
          <w:bCs/>
        </w:rPr>
      </w:pPr>
    </w:p>
    <w:p w:rsidR="000B35AC" w:rsidRDefault="000B35AC">
      <w:pPr>
        <w:jc w:val="both"/>
        <w:rPr>
          <w:b/>
          <w:bCs/>
        </w:rPr>
      </w:pPr>
    </w:p>
    <w:p w:rsidR="000B35AC" w:rsidRDefault="000B35AC" w:rsidP="000B35AC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Gestor zmluvy: </w:t>
      </w:r>
      <w:smartTag w:uri="urn:schemas-microsoft-com:office:smarttags" w:element="PersonName">
        <w:r>
          <w:t>Minister</w:t>
        </w:r>
      </w:smartTag>
      <w:r>
        <w:t>stvo vnútra Slovenskej republiky</w:t>
      </w:r>
      <w:r w:rsidR="004B2B62">
        <w:t>.</w:t>
      </w:r>
    </w:p>
    <w:p w:rsidR="000B35AC" w:rsidRDefault="000B35AC" w:rsidP="000B35AC">
      <w:pPr>
        <w:numPr>
          <w:ilvl w:val="12"/>
          <w:numId w:val="0"/>
        </w:numPr>
        <w:jc w:val="both"/>
        <w:rPr>
          <w:b/>
          <w:bCs/>
        </w:rPr>
      </w:pPr>
    </w:p>
    <w:p w:rsidR="000B35AC" w:rsidRPr="00B37E97" w:rsidRDefault="000B35AC" w:rsidP="000B35AC">
      <w:pPr>
        <w:numPr>
          <w:ilvl w:val="0"/>
          <w:numId w:val="1"/>
        </w:numPr>
        <w:jc w:val="both"/>
      </w:pPr>
      <w:r>
        <w:rPr>
          <w:b/>
          <w:bCs/>
        </w:rPr>
        <w:t xml:space="preserve">Názov zmluvy: </w:t>
      </w:r>
      <w:r w:rsidR="007B1396">
        <w:t>Protokol, kt</w:t>
      </w:r>
      <w:r w:rsidR="00F1375E">
        <w:t>orým sa mení a dopĺňa Zmluva o E</w:t>
      </w:r>
      <w:r w:rsidR="007B1396">
        <w:t>urópskom informačnom systéme vozidiel a vodičských preukazov (EUCARIS) (ďalej len „protokol</w:t>
      </w:r>
      <w:r w:rsidRPr="00B37E97">
        <w:t>“)</w:t>
      </w:r>
      <w:r w:rsidR="004B2B62">
        <w:t>.</w:t>
      </w:r>
    </w:p>
    <w:p w:rsidR="000B35AC" w:rsidRDefault="000B35AC" w:rsidP="000B35AC">
      <w:pPr>
        <w:numPr>
          <w:ilvl w:val="12"/>
          <w:numId w:val="0"/>
        </w:numPr>
        <w:jc w:val="both"/>
        <w:rPr>
          <w:b/>
          <w:bCs/>
        </w:rPr>
      </w:pPr>
    </w:p>
    <w:p w:rsidR="007D115D" w:rsidRDefault="000B35AC" w:rsidP="00A870F1">
      <w:pPr>
        <w:numPr>
          <w:ilvl w:val="0"/>
          <w:numId w:val="2"/>
        </w:numPr>
        <w:ind w:left="284" w:hanging="284"/>
        <w:jc w:val="both"/>
      </w:pPr>
      <w:r>
        <w:rPr>
          <w:b/>
          <w:bCs/>
        </w:rPr>
        <w:t>Účel a predmet zmluvy a jeho úprava v</w:t>
      </w:r>
      <w:r w:rsidR="003372A3">
        <w:rPr>
          <w:b/>
          <w:bCs/>
        </w:rPr>
        <w:t> právnom poriadku</w:t>
      </w:r>
      <w:r>
        <w:rPr>
          <w:b/>
          <w:bCs/>
        </w:rPr>
        <w:t xml:space="preserve"> Slovenskej republiky: </w:t>
      </w:r>
      <w:r w:rsidR="00664439" w:rsidRPr="00664439">
        <w:t>ú</w:t>
      </w:r>
      <w:r>
        <w:t>čelom</w:t>
      </w:r>
      <w:r w:rsidR="00664439">
        <w:t xml:space="preserve"> a predmetom </w:t>
      </w:r>
      <w:r w:rsidR="00D874C2">
        <w:t>protokolu</w:t>
      </w:r>
      <w:r>
        <w:t xml:space="preserve"> je </w:t>
      </w:r>
      <w:r w:rsidR="00F1375E">
        <w:t>zmena a doplnenie Zmluvy o E</w:t>
      </w:r>
      <w:r w:rsidR="007B1396">
        <w:t>urópskom informačnom systéme vozidiel a vodičských preukazov (EUCARIS), ktorá bola podpísaná v Luxemburgu 29. júna 2000 a pre Slovenskú republiku ako pristupu</w:t>
      </w:r>
      <w:r w:rsidR="004F3EA4">
        <w:t>júcu krajinu nadobudla platnosť 1. mája 2009</w:t>
      </w:r>
      <w:r w:rsidR="00A870F1">
        <w:t xml:space="preserve"> </w:t>
      </w:r>
      <w:r w:rsidR="00A232BF">
        <w:t>(ďalej len „zmluva“).</w:t>
      </w:r>
    </w:p>
    <w:p w:rsidR="00A870F1" w:rsidRDefault="00A870F1" w:rsidP="00A870F1">
      <w:pPr>
        <w:jc w:val="both"/>
      </w:pPr>
    </w:p>
    <w:p w:rsidR="007D115D" w:rsidRPr="000E34E2" w:rsidRDefault="007D115D" w:rsidP="007D115D">
      <w:pPr>
        <w:numPr>
          <w:ilvl w:val="12"/>
          <w:numId w:val="0"/>
        </w:numPr>
        <w:ind w:left="284"/>
        <w:jc w:val="both"/>
      </w:pPr>
      <w:r>
        <w:t>Vo vzťahu k právnym predpisom Slovenskej republ</w:t>
      </w:r>
      <w:r w:rsidR="003F763A">
        <w:t xml:space="preserve">iky je táto spolupráca upravená </w:t>
      </w:r>
      <w:r w:rsidR="00030289">
        <w:t>v zákone</w:t>
      </w:r>
      <w:r>
        <w:t xml:space="preserve"> č. </w:t>
      </w:r>
      <w:r w:rsidR="007B1396">
        <w:t>8/2009 Z. z. o cestnej premávke</w:t>
      </w:r>
      <w:r w:rsidR="00D874C2">
        <w:t xml:space="preserve"> v znení neskorších predpisov, vo </w:t>
      </w:r>
      <w:r w:rsidR="00D479E0" w:rsidRPr="00D479E0">
        <w:t>v</w:t>
      </w:r>
      <w:r w:rsidR="00D479E0">
        <w:t>yhláške</w:t>
      </w:r>
      <w:r w:rsidR="00D479E0" w:rsidRPr="00D479E0">
        <w:t xml:space="preserve"> Ministerstva vnútra SR č. 9/2009 Z. z., ktorou sa vykonáva zákon o cestnej premávke v znení neskorších predpisov</w:t>
      </w:r>
      <w:r w:rsidR="00574BB3">
        <w:t>, vo vyhláške</w:t>
      </w:r>
      <w:r w:rsidR="00574BB3" w:rsidRPr="00574BB3">
        <w:t xml:space="preserve"> Ministerstva vnútra SR č. 20/2016 Z. z., ktorou sa mení a dopĺňa vyhláška Ministerstva vnútra Slovenskej republiky č. 9/2009 Z. z., ktorou sa vykonáva zákon o cestnej premávke a o zmene a doplnení niektorých zákonov v znení neskorších predpisov,</w:t>
      </w:r>
      <w:r w:rsidR="00574BB3">
        <w:t xml:space="preserve"> </w:t>
      </w:r>
      <w:r w:rsidR="00D874C2">
        <w:t>v</w:t>
      </w:r>
      <w:r w:rsidR="00D479E0" w:rsidRPr="00D479E0">
        <w:t xml:space="preserve"> zákon</w:t>
      </w:r>
      <w:r w:rsidR="00D479E0">
        <w:t>e</w:t>
      </w:r>
      <w:r w:rsidR="00D479E0" w:rsidRPr="00D479E0">
        <w:t xml:space="preserve"> </w:t>
      </w:r>
      <w:r w:rsidR="00030289">
        <w:t xml:space="preserve">č. </w:t>
      </w:r>
      <w:r w:rsidR="00D479E0" w:rsidRPr="00D479E0">
        <w:t xml:space="preserve">171/1993 Z. z. o Policajnom zbore v znení neskorších </w:t>
      </w:r>
      <w:r w:rsidR="00D479E0" w:rsidRPr="00032C16">
        <w:t xml:space="preserve">predpisov a v zákone </w:t>
      </w:r>
      <w:r w:rsidR="00030289" w:rsidRPr="00032C16">
        <w:t xml:space="preserve">č. </w:t>
      </w:r>
      <w:r w:rsidR="00032C16" w:rsidRPr="00032C16">
        <w:t>18/2018</w:t>
      </w:r>
      <w:r w:rsidR="00D479E0" w:rsidRPr="00032C16">
        <w:t xml:space="preserve"> Z. z. o ochrane osobných údajov </w:t>
      </w:r>
      <w:r w:rsidR="00032C16" w:rsidRPr="00032C16">
        <w:t>a o zmene a doplnení niektorých zákonov.</w:t>
      </w:r>
    </w:p>
    <w:p w:rsidR="000B35AC" w:rsidRDefault="000B35AC" w:rsidP="000B35AC">
      <w:pPr>
        <w:numPr>
          <w:ilvl w:val="12"/>
          <w:numId w:val="0"/>
        </w:numPr>
        <w:ind w:left="284" w:hanging="284"/>
        <w:jc w:val="both"/>
      </w:pPr>
    </w:p>
    <w:p w:rsidR="000B35AC" w:rsidRDefault="000B35AC" w:rsidP="008A135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Priama úprava práv alebo povinností fyzických osôb alebo právnických osôb: </w:t>
      </w:r>
      <w:r w:rsidR="007B1396">
        <w:t>protokol</w:t>
      </w:r>
      <w:r w:rsidR="007B1396" w:rsidRPr="00494473">
        <w:t xml:space="preserve"> priamo </w:t>
      </w:r>
      <w:r w:rsidR="00A232BF">
        <w:t>ne</w:t>
      </w:r>
      <w:r w:rsidR="007B1396" w:rsidRPr="00494473">
        <w:t xml:space="preserve">zakladá práva alebo povinnosti fyzických osôb alebo právnických osôb. </w:t>
      </w:r>
      <w:r w:rsidR="00A232BF">
        <w:t xml:space="preserve">Zmluva založila práva a povinnosti fyzických </w:t>
      </w:r>
      <w:r w:rsidR="00D874C2">
        <w:t xml:space="preserve">osôb </w:t>
      </w:r>
      <w:r w:rsidR="00A232BF">
        <w:t>alebo p</w:t>
      </w:r>
      <w:r w:rsidR="00D874C2">
        <w:t>rávnických osôb v článkoch 14 a </w:t>
      </w:r>
      <w:r w:rsidR="007B1396">
        <w:t>21</w:t>
      </w:r>
      <w:r w:rsidR="004B2B62">
        <w:t>.</w:t>
      </w:r>
    </w:p>
    <w:p w:rsidR="000B35AC" w:rsidRDefault="000B35AC" w:rsidP="000B35AC">
      <w:pPr>
        <w:numPr>
          <w:ilvl w:val="12"/>
          <w:numId w:val="0"/>
        </w:numPr>
        <w:jc w:val="both"/>
        <w:rPr>
          <w:b/>
          <w:bCs/>
        </w:rPr>
      </w:pPr>
    </w:p>
    <w:p w:rsidR="003372A3" w:rsidRDefault="003372A3" w:rsidP="000B35AC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Úprava predmetu medzinárodnej zmluvy v práve </w:t>
      </w:r>
      <w:r w:rsidR="00A667EF">
        <w:rPr>
          <w:b/>
          <w:bCs/>
        </w:rPr>
        <w:t>Európskej únie:</w:t>
      </w:r>
    </w:p>
    <w:p w:rsidR="00C04F3D" w:rsidRDefault="00C04F3D" w:rsidP="00C04F3D">
      <w:pPr>
        <w:jc w:val="both"/>
        <w:rPr>
          <w:b/>
          <w:bCs/>
        </w:rPr>
      </w:pPr>
    </w:p>
    <w:p w:rsidR="00032C16" w:rsidRDefault="007B1396" w:rsidP="00032C16">
      <w:pPr>
        <w:numPr>
          <w:ilvl w:val="0"/>
          <w:numId w:val="7"/>
        </w:numPr>
        <w:jc w:val="both"/>
      </w:pPr>
      <w:r w:rsidRPr="007B1396">
        <w:t>Rozhodnutie Rady zo dňa 22. decembra 2004 o potláčaní trestnej činnosti súvisiacej s vozidlami, ktorá má cezhraničn</w:t>
      </w:r>
      <w:r w:rsidR="00A232BF">
        <w:t xml:space="preserve">é dôsledky (2004/919/ES) </w:t>
      </w:r>
      <w:r w:rsidR="00032C16">
        <w:t>(Ú.v. EÚ L 389, 30.</w:t>
      </w:r>
      <w:r w:rsidR="00A667EF">
        <w:t xml:space="preserve"> </w:t>
      </w:r>
      <w:r w:rsidR="00032C16">
        <w:t>12.</w:t>
      </w:r>
      <w:r w:rsidR="00A667EF">
        <w:t xml:space="preserve"> 2004</w:t>
      </w:r>
      <w:r w:rsidR="00032C16">
        <w:t>) –</w:t>
      </w:r>
      <w:r w:rsidR="00A232BF">
        <w:t xml:space="preserve"> nepriamo vyz</w:t>
      </w:r>
      <w:r w:rsidRPr="007B1396">
        <w:t>va</w:t>
      </w:r>
      <w:r w:rsidR="00A232BF">
        <w:t>lo</w:t>
      </w:r>
      <w:r w:rsidRPr="007B1396">
        <w:t xml:space="preserve"> </w:t>
      </w:r>
      <w:r w:rsidR="00A232BF" w:rsidRPr="007B1396">
        <w:t xml:space="preserve">členské štáty </w:t>
      </w:r>
      <w:r w:rsidRPr="007B1396">
        <w:t>k pristú</w:t>
      </w:r>
      <w:r w:rsidR="00032C16">
        <w:t>peniu k zmluve</w:t>
      </w:r>
    </w:p>
    <w:p w:rsidR="00032C16" w:rsidRDefault="00032C16" w:rsidP="006F6DBD">
      <w:pPr>
        <w:ind w:left="643"/>
        <w:jc w:val="both"/>
      </w:pPr>
    </w:p>
    <w:p w:rsidR="00A232BF" w:rsidRDefault="00032C16" w:rsidP="00032C16">
      <w:pPr>
        <w:numPr>
          <w:ilvl w:val="0"/>
          <w:numId w:val="7"/>
        </w:numPr>
        <w:jc w:val="both"/>
      </w:pPr>
      <w:r w:rsidRPr="00032C16">
        <w:t>Nariadenie Európskeho parlamentu a Rady (EÚ) 2016/679 z 27. apríla 2016 o ochrane fyzických osôb pri spracúvaní osobných údajov a o voľnom pohybe takýchto údajov, ktorým sa zrušuje smernica 95/46/ES (všeobecné nariadenie o ochrane údajov) (</w:t>
      </w:r>
      <w:r w:rsidR="00A667EF">
        <w:t>Ú.v.</w:t>
      </w:r>
      <w:r w:rsidR="000C70CA">
        <w:t> </w:t>
      </w:r>
      <w:r w:rsidR="00A667EF">
        <w:t xml:space="preserve">EÚ </w:t>
      </w:r>
      <w:r w:rsidRPr="00032C16">
        <w:t>L 119, 4.</w:t>
      </w:r>
      <w:r w:rsidR="00A667EF">
        <w:t xml:space="preserve"> </w:t>
      </w:r>
      <w:r w:rsidRPr="00032C16">
        <w:t>5.</w:t>
      </w:r>
      <w:r w:rsidR="00A667EF">
        <w:t xml:space="preserve"> 2016</w:t>
      </w:r>
      <w:r w:rsidRPr="00032C16">
        <w:t>)</w:t>
      </w:r>
    </w:p>
    <w:p w:rsidR="00EE33F9" w:rsidRDefault="00EE33F9" w:rsidP="00EE33F9">
      <w:pPr>
        <w:ind w:left="643"/>
        <w:jc w:val="both"/>
      </w:pPr>
    </w:p>
    <w:p w:rsidR="00A232BF" w:rsidRPr="007B1396" w:rsidRDefault="00A232BF" w:rsidP="00A232BF">
      <w:pPr>
        <w:numPr>
          <w:ilvl w:val="0"/>
          <w:numId w:val="7"/>
        </w:numPr>
        <w:jc w:val="both"/>
      </w:pPr>
      <w:r>
        <w:t>Rozhodnutie Rady 2008/615/SVV z 23. júna 2008 o zintenzívnení cezhraničnej spolupráce, najmä v boji proti terorizmu a cezhraničnej trestnej činnosti (Ú. v. EÚ</w:t>
      </w:r>
      <w:r w:rsidRPr="00BD4032">
        <w:t xml:space="preserve"> </w:t>
      </w:r>
      <w:r w:rsidR="00D874C2">
        <w:t>L </w:t>
      </w:r>
      <w:r>
        <w:t xml:space="preserve">210, 6.8.2008) – uplatňovanie časti rozhodnutia o výmene údajov z evidencií o vozidlách je priamo </w:t>
      </w:r>
      <w:r w:rsidR="004F3EA4">
        <w:t>napojen</w:t>
      </w:r>
      <w:r w:rsidR="000C70CA">
        <w:t>é</w:t>
      </w:r>
      <w:r w:rsidR="004F3EA4">
        <w:t xml:space="preserve"> na použitie vyššej</w:t>
      </w:r>
      <w:r>
        <w:t xml:space="preserve"> verzie systému EUCARIS, pričom jeho právnym základom je zmluva, v znení predkladaného protokolu.</w:t>
      </w:r>
    </w:p>
    <w:p w:rsidR="007B1396" w:rsidRPr="007B1396" w:rsidRDefault="007B1396" w:rsidP="007B1396">
      <w:pPr>
        <w:ind w:left="283"/>
        <w:jc w:val="both"/>
      </w:pPr>
    </w:p>
    <w:p w:rsidR="00990900" w:rsidRDefault="00990900" w:rsidP="008E1F7A">
      <w:pPr>
        <w:ind w:left="284"/>
        <w:jc w:val="both"/>
      </w:pPr>
      <w:r>
        <w:t xml:space="preserve">Návrh zmluvy je v súlade s príslušnými ustanoveniami vyššie uvedených predpisov práva ES/EÚ. </w:t>
      </w:r>
    </w:p>
    <w:p w:rsidR="00990900" w:rsidRDefault="00990900" w:rsidP="007720D8">
      <w:pPr>
        <w:ind w:left="283"/>
      </w:pPr>
    </w:p>
    <w:p w:rsidR="000B35AC" w:rsidRPr="00295DF0" w:rsidRDefault="000B35AC" w:rsidP="00295DF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Kategória zmluvy podľa čl. 7 ods. 4 Ústavy Slovenskej republiky (vyžaduje pred ratifikáciou súhlas Národnej rady Slovenskej republiky): </w:t>
      </w:r>
      <w:r w:rsidR="00664439" w:rsidRPr="00664439">
        <w:t>medzinárodná z</w:t>
      </w:r>
      <w:r w:rsidRPr="00664439">
        <w:t>mluva, ktorá priamo zakla</w:t>
      </w:r>
      <w:r>
        <w:t xml:space="preserve">dá práva alebo povinnosti fyzických osôb alebo právnických osôb, preto sa po jej podpise </w:t>
      </w:r>
      <w:r w:rsidR="007B1396">
        <w:t xml:space="preserve">na jej platnosť pred ratifikáciou </w:t>
      </w:r>
      <w:r>
        <w:t>vyžaduje súhlas Nár</w:t>
      </w:r>
      <w:r w:rsidR="004B2B62">
        <w:t>odnej rady Slovenskej republiky.</w:t>
      </w:r>
      <w:r w:rsidR="00A232BF">
        <w:t xml:space="preserve"> K zmluve Slovenská republika pristúpila ako k medzinárodnej zmluve takéhoto charakteru, preto sa protokol predkladá za rovnakých podmienok. </w:t>
      </w:r>
    </w:p>
    <w:p w:rsidR="000B35AC" w:rsidRDefault="000B35AC" w:rsidP="000B35AC">
      <w:pPr>
        <w:numPr>
          <w:ilvl w:val="12"/>
          <w:numId w:val="0"/>
        </w:numPr>
        <w:jc w:val="both"/>
        <w:rPr>
          <w:b/>
          <w:bCs/>
        </w:rPr>
      </w:pPr>
    </w:p>
    <w:p w:rsidR="000B35AC" w:rsidRPr="00D874C2" w:rsidRDefault="000B35AC" w:rsidP="00D874C2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Kategória zmluvy podľa čl. 7 ods. 5 Ústavy Slovenskej republiky (má prednosť pred zákonmi):</w:t>
      </w:r>
      <w:r>
        <w:t xml:space="preserve"> </w:t>
      </w:r>
      <w:r w:rsidR="00664439">
        <w:t>medzinárodná zmluva</w:t>
      </w:r>
      <w:r>
        <w:t>, ktorá priamo zakladá práva alebo povinnosti fyzických osôb alebo právnických osôb</w:t>
      </w:r>
      <w:r w:rsidR="00AC37C8">
        <w:t xml:space="preserve"> (ustanovenia z</w:t>
      </w:r>
      <w:r w:rsidR="00664439">
        <w:t xml:space="preserve">mluvy, ktoré priamo zakladajú práva alebo povinnosti fyzických osôb alebo právnických osôb sú uvedené v bode 4 doložky) a zároveň </w:t>
      </w:r>
      <w:r w:rsidR="00A232BF">
        <w:t xml:space="preserve">medzinárodná </w:t>
      </w:r>
      <w:r w:rsidR="00664439">
        <w:t xml:space="preserve">zmluva, </w:t>
      </w:r>
      <w:r>
        <w:t>na ktorej vykonanie nie je potrebný zákon. Po ratifikácii a vyhlásení spôsobom ustanoveným z</w:t>
      </w:r>
      <w:r w:rsidR="00A232BF">
        <w:t>ákonom bude mať protokol</w:t>
      </w:r>
      <w:r w:rsidR="00AC37C8">
        <w:t xml:space="preserve"> prednosť pred zákonmi.</w:t>
      </w:r>
      <w:r w:rsidR="00F3695C" w:rsidRPr="00F3695C">
        <w:t xml:space="preserve"> K zmluve Slovenská republika pristúpila ako k medzinárodnej zmluve takéhoto charakteru, preto sa protokol predkladá za rovnakých podmienok.</w:t>
      </w:r>
    </w:p>
    <w:p w:rsidR="000B35AC" w:rsidRDefault="000B35AC" w:rsidP="000B35AC">
      <w:pPr>
        <w:numPr>
          <w:ilvl w:val="12"/>
          <w:numId w:val="0"/>
        </w:numPr>
        <w:jc w:val="both"/>
        <w:rPr>
          <w:b/>
          <w:bCs/>
        </w:rPr>
      </w:pPr>
    </w:p>
    <w:p w:rsidR="00995E79" w:rsidRPr="00995E79" w:rsidRDefault="00FA7B83" w:rsidP="00995E79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Vplyvy</w:t>
      </w:r>
      <w:r w:rsidR="000B35AC">
        <w:rPr>
          <w:b/>
          <w:bCs/>
        </w:rPr>
        <w:t xml:space="preserve"> prijatia medzinárodnej zmluvy, ktorá má prednosť pred zákonmi, na slovenský právny poriadok (uvedú sa právne predpisy alebo ich jednotlivé ustanovenia, ktorých sa medzinárodná zmluva týka</w:t>
      </w:r>
      <w:r w:rsidR="000B35AC" w:rsidRPr="00B37E97">
        <w:rPr>
          <w:b/>
          <w:bCs/>
        </w:rPr>
        <w:t>;</w:t>
      </w:r>
      <w:r w:rsidR="000B35AC">
        <w:rPr>
          <w:b/>
          <w:bCs/>
        </w:rPr>
        <w:t xml:space="preserve"> potreba ich zrušenia alebo adaptácie z dôvodu duplicity): </w:t>
      </w:r>
      <w:r w:rsidR="00664439" w:rsidRPr="00664439">
        <w:t xml:space="preserve">vzhľadom </w:t>
      </w:r>
      <w:r w:rsidR="00664439">
        <w:t xml:space="preserve">na </w:t>
      </w:r>
      <w:r w:rsidR="007D4A05">
        <w:t>priamu použiteľnosť ustanovení protokolu a jeho</w:t>
      </w:r>
      <w:r w:rsidR="00664439">
        <w:t xml:space="preserve"> prednosť pred zákonmi nie </w:t>
      </w:r>
      <w:r w:rsidR="000B35AC">
        <w:t>je potrebné meniť</w:t>
      </w:r>
      <w:r w:rsidR="00664439">
        <w:t xml:space="preserve">, zrušiť alebo adaptovať </w:t>
      </w:r>
      <w:r w:rsidR="000B35AC">
        <w:t>žiadny právny predpis.</w:t>
      </w:r>
      <w:r w:rsidR="007D4A05">
        <w:t xml:space="preserve"> Protokol a zmluva, ktorú dopĺňa sa týkajú</w:t>
      </w:r>
      <w:r w:rsidR="00664439">
        <w:t xml:space="preserve"> predovšetkým týchto všeobec</w:t>
      </w:r>
      <w:r w:rsidR="00995E79">
        <w:t xml:space="preserve">ne záväzných právnych predpisov </w:t>
      </w:r>
      <w:r w:rsidR="00995E79">
        <w:rPr>
          <w:color w:val="000000"/>
        </w:rPr>
        <w:t>upravujúcich</w:t>
      </w:r>
      <w:r w:rsidR="00995E79" w:rsidRPr="00995E79">
        <w:rPr>
          <w:color w:val="000000"/>
        </w:rPr>
        <w:t xml:space="preserve"> evidenciu vodičov, vodičských oprávnení a</w:t>
      </w:r>
      <w:r w:rsidR="00030289">
        <w:rPr>
          <w:color w:val="000000"/>
        </w:rPr>
        <w:t> </w:t>
      </w:r>
      <w:r w:rsidR="00995E79" w:rsidRPr="00995E79">
        <w:rPr>
          <w:color w:val="000000"/>
        </w:rPr>
        <w:t>vozidiel</w:t>
      </w:r>
      <w:r w:rsidR="00030289">
        <w:rPr>
          <w:color w:val="000000"/>
        </w:rPr>
        <w:t>:</w:t>
      </w:r>
    </w:p>
    <w:p w:rsidR="00995E79" w:rsidRDefault="00995E79" w:rsidP="00995E79">
      <w:pPr>
        <w:ind w:left="360"/>
        <w:jc w:val="both"/>
        <w:rPr>
          <w:color w:val="000000"/>
        </w:rPr>
      </w:pPr>
    </w:p>
    <w:p w:rsidR="00995E79" w:rsidRPr="003A5BF5" w:rsidRDefault="00995E79" w:rsidP="00995E79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</w:pPr>
      <w:r>
        <w:t>z</w:t>
      </w:r>
      <w:r w:rsidRPr="003A5BF5">
        <w:t xml:space="preserve">ákon </w:t>
      </w:r>
      <w:r w:rsidR="00030289">
        <w:t xml:space="preserve">č. </w:t>
      </w:r>
      <w:r w:rsidRPr="003A5BF5">
        <w:t>171/1993 Z.</w:t>
      </w:r>
      <w:r>
        <w:t xml:space="preserve"> </w:t>
      </w:r>
      <w:r w:rsidRPr="003A5BF5">
        <w:t xml:space="preserve">z. o Policajnom zbore v znení neskorších </w:t>
      </w:r>
      <w:r>
        <w:t>predpisov</w:t>
      </w:r>
      <w:r w:rsidR="00030289">
        <w:rPr>
          <w:lang w:val="en-US"/>
        </w:rPr>
        <w:t>,</w:t>
      </w:r>
    </w:p>
    <w:p w:rsidR="00995E79" w:rsidRPr="003A5BF5" w:rsidRDefault="00995E79" w:rsidP="00995E79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</w:pPr>
      <w:r>
        <w:t>zákon č. 8/2009</w:t>
      </w:r>
      <w:r w:rsidRPr="003A5BF5">
        <w:t xml:space="preserve"> </w:t>
      </w:r>
      <w:r>
        <w:t xml:space="preserve">Z. z. </w:t>
      </w:r>
      <w:r w:rsidRPr="003A5BF5">
        <w:t>o</w:t>
      </w:r>
      <w:r>
        <w:t xml:space="preserve"> cestnej </w:t>
      </w:r>
      <w:r w:rsidRPr="003A5BF5">
        <w:t>pre</w:t>
      </w:r>
      <w:r>
        <w:t>máv</w:t>
      </w:r>
      <w:r w:rsidR="00030289">
        <w:t>ke v znení neskorších predpisov,</w:t>
      </w:r>
    </w:p>
    <w:p w:rsidR="00995E79" w:rsidRPr="00574BB3" w:rsidRDefault="00995E79" w:rsidP="00995E79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color w:val="000000"/>
        </w:rPr>
      </w:pPr>
      <w:r>
        <w:t>v</w:t>
      </w:r>
      <w:r w:rsidRPr="003A5BF5">
        <w:t>yhláška Ministerstva vnútra SR č.</w:t>
      </w:r>
      <w:r>
        <w:t xml:space="preserve"> </w:t>
      </w:r>
      <w:r w:rsidR="007D4A05">
        <w:t>9/2009</w:t>
      </w:r>
      <w:r w:rsidRPr="003A5BF5">
        <w:t xml:space="preserve"> Z.</w:t>
      </w:r>
      <w:r>
        <w:t xml:space="preserve"> </w:t>
      </w:r>
      <w:r w:rsidRPr="003A5BF5">
        <w:t xml:space="preserve">z., ktorou sa </w:t>
      </w:r>
      <w:r w:rsidR="007D4A05">
        <w:t xml:space="preserve">vykonáva zákon o cestnej premávke </w:t>
      </w:r>
      <w:r w:rsidRPr="003A5BF5">
        <w:t>v znení neskorších predpisov</w:t>
      </w:r>
      <w:r w:rsidR="00030289">
        <w:t>,</w:t>
      </w:r>
    </w:p>
    <w:p w:rsidR="00574BB3" w:rsidRPr="00574BB3" w:rsidRDefault="00574BB3" w:rsidP="00574BB3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color w:val="000000"/>
        </w:rPr>
      </w:pPr>
      <w:r w:rsidRPr="00574BB3">
        <w:rPr>
          <w:color w:val="000000"/>
        </w:rPr>
        <w:t>vyhláška Ministerstva vnútra SR č.</w:t>
      </w:r>
      <w:r>
        <w:rPr>
          <w:color w:val="000000"/>
        </w:rPr>
        <w:t xml:space="preserve"> </w:t>
      </w:r>
      <w:r w:rsidRPr="00574BB3">
        <w:rPr>
          <w:color w:val="000000"/>
        </w:rPr>
        <w:t>20</w:t>
      </w:r>
      <w:r>
        <w:rPr>
          <w:color w:val="000000"/>
        </w:rPr>
        <w:t xml:space="preserve">/2016 Z. z., </w:t>
      </w:r>
      <w:r w:rsidRPr="00574BB3">
        <w:rPr>
          <w:color w:val="000000"/>
        </w:rPr>
        <w:t>ktorou sa mení a dopĺňa vyhláška Ministerstva vnútra Slovenskej republiky č. 9/2009 Z. z., ktorou sa vykonáva zákon o</w:t>
      </w:r>
      <w:r>
        <w:rPr>
          <w:color w:val="000000"/>
        </w:rPr>
        <w:t> </w:t>
      </w:r>
      <w:r w:rsidRPr="00574BB3">
        <w:rPr>
          <w:color w:val="000000"/>
        </w:rPr>
        <w:t>cestnej premávke a o zmene a doplnení niektorých zákonov v znení neskorších predpisov</w:t>
      </w:r>
      <w:r>
        <w:rPr>
          <w:color w:val="000000"/>
        </w:rPr>
        <w:t>,</w:t>
      </w:r>
    </w:p>
    <w:p w:rsidR="00995E79" w:rsidRPr="003A5BF5" w:rsidRDefault="00995E79" w:rsidP="00EE33F9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color w:val="000000"/>
        </w:rPr>
      </w:pPr>
      <w:r>
        <w:t>z</w:t>
      </w:r>
      <w:r w:rsidRPr="003A5BF5">
        <w:t xml:space="preserve">ákon </w:t>
      </w:r>
      <w:r w:rsidR="00030289">
        <w:t xml:space="preserve">č. </w:t>
      </w:r>
      <w:r w:rsidR="00EE33F9">
        <w:t>18/</w:t>
      </w:r>
      <w:r w:rsidRPr="003A5BF5">
        <w:t>20</w:t>
      </w:r>
      <w:r w:rsidR="00EE33F9">
        <w:t>18</w:t>
      </w:r>
      <w:r w:rsidRPr="003A5BF5">
        <w:t xml:space="preserve"> Z.</w:t>
      </w:r>
      <w:r>
        <w:t xml:space="preserve"> </w:t>
      </w:r>
      <w:r w:rsidRPr="003A5BF5">
        <w:t>z.</w:t>
      </w:r>
      <w:r w:rsidRPr="003A5BF5">
        <w:rPr>
          <w:color w:val="000000"/>
        </w:rPr>
        <w:t xml:space="preserve"> </w:t>
      </w:r>
      <w:r w:rsidRPr="003A5BF5">
        <w:t>o </w:t>
      </w:r>
      <w:r w:rsidR="00EE33F9" w:rsidRPr="00EE33F9">
        <w:t>ochrane osobných údajov a o zmene a doplnení niektorých zákonov</w:t>
      </w:r>
      <w:r w:rsidR="00EE33F9">
        <w:t>.</w:t>
      </w:r>
    </w:p>
    <w:p w:rsidR="00995E79" w:rsidRPr="003A5BF5" w:rsidRDefault="00995E79" w:rsidP="00995E79">
      <w:pPr>
        <w:ind w:left="360"/>
        <w:jc w:val="both"/>
        <w:rPr>
          <w:color w:val="000000"/>
        </w:rPr>
      </w:pPr>
    </w:p>
    <w:p w:rsidR="00995E79" w:rsidRDefault="00995E79" w:rsidP="006F6DBD">
      <w:pPr>
        <w:ind w:left="360"/>
        <w:jc w:val="both"/>
      </w:pPr>
      <w:r>
        <w:t>Protokol</w:t>
      </w:r>
      <w:r w:rsidRPr="00494473">
        <w:t xml:space="preserve"> </w:t>
      </w:r>
      <w:r>
        <w:t>s</w:t>
      </w:r>
      <w:r w:rsidR="007D4A05">
        <w:t xml:space="preserve">a netýka </w:t>
      </w:r>
      <w:r w:rsidRPr="00494473">
        <w:t xml:space="preserve">záväzkov z iných medzinárodných zmlúv, ktorými je Slovenská republika viazaná. </w:t>
      </w:r>
    </w:p>
    <w:p w:rsidR="00995E79" w:rsidRPr="00E15C06" w:rsidRDefault="00995E79" w:rsidP="00995E79">
      <w:pPr>
        <w:ind w:left="360"/>
        <w:jc w:val="both"/>
      </w:pPr>
      <w:r>
        <w:t>Po podpísaní Protokolu, kt</w:t>
      </w:r>
      <w:r w:rsidR="00F1375E">
        <w:t>orým sa mení a dopĺňa Zmluva o E</w:t>
      </w:r>
      <w:r>
        <w:t>urópskom informačnom systéme vozidiel a vodičských preukazov (EUCARIS) Slovenskou republikou a po jeho ratifikácii prezidentom Slovenskej republik</w:t>
      </w:r>
      <w:r w:rsidR="007D4A05">
        <w:t>y nadobudne platnosť v súlade s jeho</w:t>
      </w:r>
      <w:r>
        <w:t xml:space="preserve"> záverečnými ustanoveniami. Následne bude možné </w:t>
      </w:r>
      <w:r w:rsidR="00F1375E">
        <w:t>vykonávať ustanovenia Zmluvy o E</w:t>
      </w:r>
      <w:r>
        <w:t xml:space="preserve">urópskom informačnom systéme vozidiel a vodičských preukazov (EUCARIS) v doplnenom znení, čo bude zahŕňať aj prístup tretích strán k systému. </w:t>
      </w:r>
      <w:r w:rsidR="007D4A05">
        <w:t xml:space="preserve">Ďalšie štáty pristupujúce k zmluve budú podľa ustanovení protokolu pristupovať k zmluve </w:t>
      </w:r>
      <w:r w:rsidR="00D479E0">
        <w:t xml:space="preserve">už v jej doplnenom </w:t>
      </w:r>
      <w:r w:rsidR="003873D1">
        <w:t xml:space="preserve">a pozmenenom </w:t>
      </w:r>
      <w:r w:rsidR="00D479E0">
        <w:t>znení</w:t>
      </w:r>
      <w:r w:rsidR="007D4A05">
        <w:t xml:space="preserve">. </w:t>
      </w:r>
    </w:p>
    <w:sectPr w:rsidR="00995E79" w:rsidRPr="00E15C0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5C53"/>
    <w:multiLevelType w:val="hybridMultilevel"/>
    <w:tmpl w:val="55982F34"/>
    <w:lvl w:ilvl="0" w:tplc="0E10E0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8C770C"/>
    <w:multiLevelType w:val="hybridMultilevel"/>
    <w:tmpl w:val="8C38A4E6"/>
    <w:lvl w:ilvl="0" w:tplc="B998A7A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FF1DA1"/>
    <w:multiLevelType w:val="hybridMultilevel"/>
    <w:tmpl w:val="8278D834"/>
    <w:lvl w:ilvl="0" w:tplc="7E00299A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3">
    <w:nsid w:val="3E893C6C"/>
    <w:multiLevelType w:val="hybridMultilevel"/>
    <w:tmpl w:val="035C464A"/>
    <w:lvl w:ilvl="0" w:tplc="B998A7A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5AAF26D4"/>
    <w:multiLevelType w:val="hybridMultilevel"/>
    <w:tmpl w:val="979485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A65696"/>
    <w:multiLevelType w:val="singleLevel"/>
    <w:tmpl w:val="2564E0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/>
        <w:bCs/>
        <w:i w:val="0"/>
        <w:iCs w:val="0"/>
        <w:sz w:val="24"/>
        <w:szCs w:val="24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bCs/>
          <w:i w:val="0"/>
          <w:iCs w:val="0"/>
        </w:rPr>
      </w:lvl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AC"/>
    <w:rsid w:val="00030289"/>
    <w:rsid w:val="00032C16"/>
    <w:rsid w:val="00051AA7"/>
    <w:rsid w:val="000565D0"/>
    <w:rsid w:val="00095BFB"/>
    <w:rsid w:val="000B35AC"/>
    <w:rsid w:val="000C70CA"/>
    <w:rsid w:val="000E34E2"/>
    <w:rsid w:val="0013247D"/>
    <w:rsid w:val="00203F28"/>
    <w:rsid w:val="00295DF0"/>
    <w:rsid w:val="002A374D"/>
    <w:rsid w:val="003372A3"/>
    <w:rsid w:val="003873D1"/>
    <w:rsid w:val="003A5BF5"/>
    <w:rsid w:val="003F763A"/>
    <w:rsid w:val="00451F86"/>
    <w:rsid w:val="00494473"/>
    <w:rsid w:val="004B2B62"/>
    <w:rsid w:val="004F3EA4"/>
    <w:rsid w:val="00574BB3"/>
    <w:rsid w:val="00664439"/>
    <w:rsid w:val="006732B7"/>
    <w:rsid w:val="006773EB"/>
    <w:rsid w:val="006F0F7D"/>
    <w:rsid w:val="006F6DBD"/>
    <w:rsid w:val="0070333E"/>
    <w:rsid w:val="007720D8"/>
    <w:rsid w:val="007B1396"/>
    <w:rsid w:val="007C1E68"/>
    <w:rsid w:val="007D115D"/>
    <w:rsid w:val="007D4A05"/>
    <w:rsid w:val="008117B5"/>
    <w:rsid w:val="00823673"/>
    <w:rsid w:val="00883AB2"/>
    <w:rsid w:val="008A08EC"/>
    <w:rsid w:val="008A1350"/>
    <w:rsid w:val="008E1F7A"/>
    <w:rsid w:val="00933559"/>
    <w:rsid w:val="00990900"/>
    <w:rsid w:val="00995E79"/>
    <w:rsid w:val="009A5E0C"/>
    <w:rsid w:val="00A232BF"/>
    <w:rsid w:val="00A62300"/>
    <w:rsid w:val="00A667EF"/>
    <w:rsid w:val="00A8118B"/>
    <w:rsid w:val="00A870F1"/>
    <w:rsid w:val="00AC37C8"/>
    <w:rsid w:val="00B21555"/>
    <w:rsid w:val="00B251A5"/>
    <w:rsid w:val="00B3204E"/>
    <w:rsid w:val="00B37E97"/>
    <w:rsid w:val="00B4723E"/>
    <w:rsid w:val="00BA662A"/>
    <w:rsid w:val="00BD4032"/>
    <w:rsid w:val="00C04F3D"/>
    <w:rsid w:val="00C34A49"/>
    <w:rsid w:val="00C47CCD"/>
    <w:rsid w:val="00C74B78"/>
    <w:rsid w:val="00C84BBD"/>
    <w:rsid w:val="00D328DF"/>
    <w:rsid w:val="00D479E0"/>
    <w:rsid w:val="00D605A3"/>
    <w:rsid w:val="00D65473"/>
    <w:rsid w:val="00D7162E"/>
    <w:rsid w:val="00D874C2"/>
    <w:rsid w:val="00E15C06"/>
    <w:rsid w:val="00E66A15"/>
    <w:rsid w:val="00E96615"/>
    <w:rsid w:val="00EE33F9"/>
    <w:rsid w:val="00EE4ECB"/>
    <w:rsid w:val="00F07796"/>
    <w:rsid w:val="00F1375E"/>
    <w:rsid w:val="00F3695C"/>
    <w:rsid w:val="00FA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andpsmoodst">
    <w:name w:val="Stand. písmo odst."/>
    <w:uiPriority w:val="99"/>
  </w:style>
  <w:style w:type="paragraph" w:styleId="Odsekzoznamu">
    <w:name w:val="List Paragraph"/>
    <w:basedOn w:val="Normlny"/>
    <w:uiPriority w:val="34"/>
    <w:qFormat/>
    <w:rsid w:val="00995E79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773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7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andpsmoodst">
    <w:name w:val="Stand. písmo odst."/>
    <w:uiPriority w:val="99"/>
  </w:style>
  <w:style w:type="paragraph" w:styleId="Odsekzoznamu">
    <w:name w:val="List Paragraph"/>
    <w:basedOn w:val="Normlny"/>
    <w:uiPriority w:val="34"/>
    <w:qFormat/>
    <w:rsid w:val="00995E79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773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7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PREDNOSTI</vt:lpstr>
    </vt:vector>
  </TitlesOfParts>
  <Company>MVSR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PREDNOSTI</dc:title>
  <dc:creator>JAJO</dc:creator>
  <cp:lastModifiedBy>Nataša Wiedemannová</cp:lastModifiedBy>
  <cp:revision>2</cp:revision>
  <cp:lastPrinted>2018-11-16T13:12:00Z</cp:lastPrinted>
  <dcterms:created xsi:type="dcterms:W3CDTF">2018-11-16T13:12:00Z</dcterms:created>
  <dcterms:modified xsi:type="dcterms:W3CDTF">2018-11-16T13:12:00Z</dcterms:modified>
</cp:coreProperties>
</file>