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6F44" w:rsidP="001D6F44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D6F44" w:rsidP="001D6F44">
      <w:pPr>
        <w:tabs>
          <w:tab w:val="left" w:pos="6120"/>
        </w:tabs>
        <w:bidi w:val="0"/>
        <w:rPr>
          <w:rFonts w:ascii="Times New Roman" w:hAnsi="Times New Roman"/>
        </w:rPr>
      </w:pPr>
    </w:p>
    <w:p w:rsidR="001D6F44" w:rsidP="001D6F44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78. schôdza</w:t>
      </w:r>
    </w:p>
    <w:p w:rsidR="001D6F44" w:rsidP="001D6F44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 PREDS-567/2018 </w:t>
      </w:r>
    </w:p>
    <w:p w:rsidR="001D6F44" w:rsidP="001D6F44">
      <w:pPr>
        <w:tabs>
          <w:tab w:val="left" w:pos="6120"/>
        </w:tabs>
        <w:bidi w:val="0"/>
        <w:rPr>
          <w:rFonts w:ascii="Times New Roman" w:hAnsi="Times New Roman"/>
        </w:rPr>
      </w:pPr>
    </w:p>
    <w:p w:rsidR="001D6F44" w:rsidRPr="001332CA" w:rsidP="001D6F4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332CA" w:rsidR="001332CA">
        <w:rPr>
          <w:rFonts w:ascii="Times New Roman" w:hAnsi="Times New Roman"/>
          <w:sz w:val="36"/>
          <w:szCs w:val="36"/>
        </w:rPr>
        <w:t>493</w:t>
      </w:r>
    </w:p>
    <w:p w:rsidR="001D6F44" w:rsidRPr="00567F44" w:rsidP="001D6F4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1D6F44" w:rsidP="001D6F4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1D6F44" w:rsidP="001D6F4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20. novembra 2018</w:t>
      </w:r>
    </w:p>
    <w:p w:rsidR="001D6F44" w:rsidRPr="003D7D70" w:rsidP="001D6F44">
      <w:pPr>
        <w:bidi w:val="0"/>
        <w:spacing w:before="120"/>
        <w:jc w:val="center"/>
        <w:rPr>
          <w:rFonts w:ascii="Times New Roman" w:hAnsi="Times New Roman"/>
        </w:rPr>
      </w:pPr>
    </w:p>
    <w:p w:rsidR="001D6F44" w:rsidRPr="000F6F7D" w:rsidP="001D6F44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0F6F7D">
        <w:rPr>
          <w:rFonts w:ascii="Times New Roman" w:hAnsi="Times New Roman" w:cs="Arial"/>
          <w:noProof/>
          <w:sz w:val="24"/>
        </w:rPr>
        <w:t>k z</w:t>
      </w:r>
      <w:r w:rsidRPr="000F6F7D">
        <w:rPr>
          <w:rFonts w:ascii="Times New Roman" w:hAnsi="Times New Roman"/>
          <w:sz w:val="24"/>
        </w:rPr>
        <w:t>ákonu zo 16. októbra 2018, ktorým sa mení a dopĺňa zákon č. 343/2015 Z. z. o verejnom obstarávaní a o zmene a doplnení niektorých zákonov v znení neskorších predpisov a ktorým sa menia a dopĺňajú niektoré zákony, vráten</w:t>
      </w:r>
      <w:r>
        <w:rPr>
          <w:rFonts w:ascii="Times New Roman" w:hAnsi="Times New Roman"/>
          <w:sz w:val="24"/>
        </w:rPr>
        <w:t>ému</w:t>
      </w:r>
      <w:r w:rsidRPr="000F6F7D">
        <w:rPr>
          <w:rFonts w:ascii="Times New Roman" w:hAnsi="Times New Roman"/>
          <w:sz w:val="24"/>
        </w:rPr>
        <w:t xml:space="preserve"> prez</w:t>
      </w:r>
      <w:r>
        <w:rPr>
          <w:rFonts w:ascii="Times New Roman" w:hAnsi="Times New Roman"/>
          <w:sz w:val="24"/>
        </w:rPr>
        <w:t>identom Slovenskej republiky na </w:t>
      </w:r>
      <w:r w:rsidRPr="000F6F7D">
        <w:rPr>
          <w:rFonts w:ascii="Times New Roman" w:hAnsi="Times New Roman"/>
          <w:sz w:val="24"/>
        </w:rPr>
        <w:t>opätovné  prerokovanie  Národnou  radou  Slovenskej  republiky (tlač 1194)</w:t>
      </w:r>
    </w:p>
    <w:p w:rsidR="001D6F44" w:rsidRPr="000F6F7D" w:rsidP="001D6F44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1D6F44" w:rsidRPr="000F6F7D" w:rsidP="001D6F44">
      <w:pPr>
        <w:bidi w:val="0"/>
        <w:spacing w:before="120"/>
        <w:jc w:val="both"/>
        <w:rPr>
          <w:rFonts w:ascii="Times New Roman" w:hAnsi="Times New Roman"/>
        </w:rPr>
      </w:pPr>
    </w:p>
    <w:p w:rsidR="001D6F44" w:rsidP="001D6F44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1D6F44" w:rsidRPr="004323B4" w:rsidP="001D6F44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</w:t>
        <w:tab/>
      </w:r>
      <w:r>
        <w:rPr>
          <w:rFonts w:ascii="Times New Roman" w:hAnsi="Times New Roman"/>
          <w:b/>
          <w:sz w:val="24"/>
        </w:rPr>
        <w:t>pripomienky prezidenta</w:t>
      </w:r>
      <w:r>
        <w:rPr>
          <w:rFonts w:ascii="Times New Roman" w:hAnsi="Times New Roman"/>
          <w:sz w:val="24"/>
        </w:rPr>
        <w:t xml:space="preserve"> uvedené v III. časti rozhodnutia prezidenta Slovenskej republiky z 31. októbra 2018 č. 4027-2018-KPSR;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1D6F44" w:rsidP="001D6F4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D6F44" w:rsidRPr="00534764" w:rsidP="001D6F44">
      <w:pPr>
        <w:bidi w:val="0"/>
        <w:ind w:firstLine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02964">
        <w:rPr>
          <w:rFonts w:ascii="Times New Roman" w:hAnsi="Times New Roman"/>
        </w:rPr>
        <w:t xml:space="preserve">zákon zo 16. októbra 2018, ktorým sa mení a dopĺňa zákon č. 343/2015 Z. z. o verejnom obstarávaní a o zmene a doplnení niektorých zákonov v znení neskorších predpisov a ktorým sa menia a dopĺňajú niektoré zákony, vrátený prezidentom Slovenskej republiky na opätovné  prerokovanie  Národnou  radou  Slovenskej  republiky (tlač 1194) </w:t>
      </w:r>
      <w:r w:rsidRPr="00A02964">
        <w:rPr>
          <w:rFonts w:ascii="Times New Roman" w:hAnsi="Times New Roman"/>
          <w:b/>
        </w:rPr>
        <w:t>schváliť</w:t>
      </w:r>
      <w:r w:rsidRPr="00A02964">
        <w:rPr>
          <w:rFonts w:ascii="Times New Roman" w:hAnsi="Times New Roman"/>
        </w:rPr>
        <w:t xml:space="preserve"> </w:t>
      </w:r>
      <w:r w:rsidRPr="006E7813">
        <w:rPr>
          <w:rFonts w:ascii="Times New Roman" w:hAnsi="Times New Roman"/>
          <w:b/>
        </w:rPr>
        <w:t>v pôvodnom znení</w:t>
      </w:r>
      <w:r>
        <w:rPr>
          <w:rFonts w:ascii="Times New Roman" w:hAnsi="Times New Roman"/>
          <w:b/>
          <w:i/>
        </w:rPr>
        <w:t>;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</w:t>
      </w:r>
      <w:r w:rsidR="00225AFB">
        <w:rPr>
          <w:rFonts w:ascii="Times New Roman" w:hAnsi="Times New Roman"/>
        </w:rPr>
        <w:t>vať o stanovisku výboru predsedníčku</w:t>
      </w:r>
      <w:r>
        <w:rPr>
          <w:rFonts w:ascii="Times New Roman" w:hAnsi="Times New Roman"/>
        </w:rPr>
        <w:t xml:space="preserve"> gestorského Výboru Národnej rady Slovenskej republiky pre hospodárske záležitosti. </w:t>
      </w:r>
    </w:p>
    <w:p w:rsidR="001D6F44" w:rsidP="001D6F44">
      <w:pPr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1D6F44" w:rsidP="001D6F44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D6F44" w:rsidP="001D6F4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1D6F44">
      <w:pPr>
        <w:bidi w:val="0"/>
        <w:spacing w:before="120"/>
        <w:rPr>
          <w:rFonts w:ascii="Times New Roman" w:hAnsi="Times New Roman"/>
          <w:b/>
        </w:rPr>
      </w:pPr>
    </w:p>
    <w:p w:rsidR="001D6F44" w:rsidP="00A87434">
      <w:pPr>
        <w:bidi w:val="0"/>
        <w:spacing w:before="120"/>
        <w:ind w:firstLine="708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01"/>
    <w:family w:val="roman"/>
    <w:pitch w:val="variable"/>
    <w:sig w:usb0="00000000" w:usb1="00000000" w:usb2="00000000" w:usb3="00000000" w:csb0="0000019D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3A9"/>
    <w:multiLevelType w:val="hybridMultilevel"/>
    <w:tmpl w:val="32181C3C"/>
    <w:numStyleLink w:val="Importovant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suff w:val="nothing"/>
      <w:lvlText w:val="%9."/>
      <w:lvlJc w:val="left"/>
      <w:pPr>
        <w:ind w:left="6384" w:hanging="21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">
    <w:nsid w:val="0AE51525"/>
    <w:multiLevelType w:val="hybridMultilevel"/>
    <w:tmpl w:val="83606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A478B5"/>
    <w:multiLevelType w:val="hybridMultilevel"/>
    <w:tmpl w:val="32181C3C"/>
    <w:styleLink w:val="Importovant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suff w:val="nothing"/>
      <w:lvlText w:val="%9."/>
      <w:lvlJc w:val="left"/>
      <w:pPr>
        <w:ind w:left="6384" w:hanging="21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8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3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5">
    <w:nsid w:val="6D99541C"/>
    <w:multiLevelType w:val="hybridMultilevel"/>
    <w:tmpl w:val="D73C9130"/>
    <w: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6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17">
    <w:nsid w:val="71DC5E93"/>
    <w:multiLevelType w:val="hybridMultilevel"/>
    <w:tmpl w:val="D73C9130"/>
    <w:num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8">
    <w:nsid w:val="75D23B40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3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  <w:num w:numId="16">
    <w:abstractNumId w:val="5"/>
  </w:num>
  <w:num w:numId="17">
    <w:abstractNumId w:val="1"/>
  </w:num>
  <w:num w:numId="18">
    <w:abstractNumId w:val="18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003FF"/>
    <w:rsid w:val="00015F36"/>
    <w:rsid w:val="00024301"/>
    <w:rsid w:val="00036E12"/>
    <w:rsid w:val="00046725"/>
    <w:rsid w:val="00065D29"/>
    <w:rsid w:val="0009469F"/>
    <w:rsid w:val="000A3B6F"/>
    <w:rsid w:val="000C6604"/>
    <w:rsid w:val="000E5175"/>
    <w:rsid w:val="000F6F7D"/>
    <w:rsid w:val="0010691F"/>
    <w:rsid w:val="001332CA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D6F44"/>
    <w:rsid w:val="001F3C64"/>
    <w:rsid w:val="00204415"/>
    <w:rsid w:val="002223A4"/>
    <w:rsid w:val="00225AFB"/>
    <w:rsid w:val="0022604F"/>
    <w:rsid w:val="00245C71"/>
    <w:rsid w:val="002643B8"/>
    <w:rsid w:val="00275870"/>
    <w:rsid w:val="00280C29"/>
    <w:rsid w:val="00313C65"/>
    <w:rsid w:val="003249D3"/>
    <w:rsid w:val="0038544D"/>
    <w:rsid w:val="003940A1"/>
    <w:rsid w:val="003A276A"/>
    <w:rsid w:val="003A7A5A"/>
    <w:rsid w:val="003B57EF"/>
    <w:rsid w:val="003D71C3"/>
    <w:rsid w:val="003D7D70"/>
    <w:rsid w:val="003E23B5"/>
    <w:rsid w:val="003E723C"/>
    <w:rsid w:val="004323B4"/>
    <w:rsid w:val="004565FB"/>
    <w:rsid w:val="00466779"/>
    <w:rsid w:val="0048288F"/>
    <w:rsid w:val="00485F22"/>
    <w:rsid w:val="004D793D"/>
    <w:rsid w:val="004F7A78"/>
    <w:rsid w:val="00503602"/>
    <w:rsid w:val="00534764"/>
    <w:rsid w:val="0054408A"/>
    <w:rsid w:val="00567F44"/>
    <w:rsid w:val="00582067"/>
    <w:rsid w:val="005C0284"/>
    <w:rsid w:val="005D761E"/>
    <w:rsid w:val="005E16DB"/>
    <w:rsid w:val="005E6ACC"/>
    <w:rsid w:val="0062206B"/>
    <w:rsid w:val="006752FC"/>
    <w:rsid w:val="00685902"/>
    <w:rsid w:val="00686289"/>
    <w:rsid w:val="006B3135"/>
    <w:rsid w:val="006B3149"/>
    <w:rsid w:val="006D5E06"/>
    <w:rsid w:val="006E7813"/>
    <w:rsid w:val="006F1727"/>
    <w:rsid w:val="0078713D"/>
    <w:rsid w:val="007A55C1"/>
    <w:rsid w:val="007C7557"/>
    <w:rsid w:val="007D7772"/>
    <w:rsid w:val="007E071C"/>
    <w:rsid w:val="007E143F"/>
    <w:rsid w:val="007E5BC6"/>
    <w:rsid w:val="007F4376"/>
    <w:rsid w:val="0083145D"/>
    <w:rsid w:val="00861A6D"/>
    <w:rsid w:val="008700F6"/>
    <w:rsid w:val="00885F90"/>
    <w:rsid w:val="008A1FCA"/>
    <w:rsid w:val="008A2FE2"/>
    <w:rsid w:val="008B6F21"/>
    <w:rsid w:val="008C4119"/>
    <w:rsid w:val="008D4FC7"/>
    <w:rsid w:val="008E002F"/>
    <w:rsid w:val="00902F57"/>
    <w:rsid w:val="0090496F"/>
    <w:rsid w:val="00927C9C"/>
    <w:rsid w:val="0093721C"/>
    <w:rsid w:val="00955317"/>
    <w:rsid w:val="00963CF7"/>
    <w:rsid w:val="009A0E8F"/>
    <w:rsid w:val="00A02964"/>
    <w:rsid w:val="00A303E9"/>
    <w:rsid w:val="00A40E01"/>
    <w:rsid w:val="00A87434"/>
    <w:rsid w:val="00A975BC"/>
    <w:rsid w:val="00AB103F"/>
    <w:rsid w:val="00AD324E"/>
    <w:rsid w:val="00AE3A0E"/>
    <w:rsid w:val="00B04800"/>
    <w:rsid w:val="00B13704"/>
    <w:rsid w:val="00B26091"/>
    <w:rsid w:val="00B50D0C"/>
    <w:rsid w:val="00B63D29"/>
    <w:rsid w:val="00B75E6F"/>
    <w:rsid w:val="00BB2AB0"/>
    <w:rsid w:val="00BB51EB"/>
    <w:rsid w:val="00BF6B22"/>
    <w:rsid w:val="00C2214F"/>
    <w:rsid w:val="00C30142"/>
    <w:rsid w:val="00C30F40"/>
    <w:rsid w:val="00C37235"/>
    <w:rsid w:val="00C50922"/>
    <w:rsid w:val="00C67860"/>
    <w:rsid w:val="00CD275C"/>
    <w:rsid w:val="00CD774D"/>
    <w:rsid w:val="00CF74C5"/>
    <w:rsid w:val="00D16DB5"/>
    <w:rsid w:val="00D20833"/>
    <w:rsid w:val="00D2243B"/>
    <w:rsid w:val="00D967CD"/>
    <w:rsid w:val="00DC32E9"/>
    <w:rsid w:val="00DE4479"/>
    <w:rsid w:val="00DF1AA2"/>
    <w:rsid w:val="00DF6624"/>
    <w:rsid w:val="00E15FFF"/>
    <w:rsid w:val="00E4250E"/>
    <w:rsid w:val="00E4265A"/>
    <w:rsid w:val="00E474FA"/>
    <w:rsid w:val="00E66B5C"/>
    <w:rsid w:val="00E75BF6"/>
    <w:rsid w:val="00EA17FA"/>
    <w:rsid w:val="00EB2E14"/>
    <w:rsid w:val="00EE44DB"/>
    <w:rsid w:val="00F540EE"/>
    <w:rsid w:val="00F65222"/>
    <w:rsid w:val="00FA63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elo">
    <w:name w:val="Telo"/>
    <w:rsid w:val="00F65222"/>
    <w:pPr>
      <w:framePr w:wrap="auto"/>
      <w:widowControl/>
      <w:autoSpaceDE/>
      <w:autoSpaceDN/>
      <w:adjustRightInd/>
      <w:spacing w:after="160" w:line="256" w:lineRule="auto"/>
      <w:ind w:left="0" w:right="0"/>
      <w:jc w:val="left"/>
      <w:textAlignment w:val="auto"/>
    </w:pPr>
    <w:rPr>
      <w:rFonts w:ascii="Calibri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Importovantl1">
    <w:name w:val="Importovaný štýl 1"/>
    <w:basedOn w:val="NoList"/>
    <w:pPr>
      <w:numPr>
        <w:numId w:val="23"/>
      </w:numPr>
    </w:pPr>
  </w:style>
  <w:style w:type="numbering" w:customStyle="1" w:styleId="Importovantl2">
    <w:name w:val="Importovaný štýl 2"/>
    <w:basedOn w:val="NoList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DD84-E6A7-402E-986F-9BE9AF28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2</Pages>
  <Words>226</Words>
  <Characters>1289</Characters>
  <Application>Microsoft Office Word</Application>
  <DocSecurity>0</DocSecurity>
  <Lines>0</Lines>
  <Paragraphs>0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128</cp:revision>
  <cp:lastPrinted>2018-11-20T16:30:00Z</cp:lastPrinted>
  <dcterms:created xsi:type="dcterms:W3CDTF">2015-09-09T10:25:00Z</dcterms:created>
  <dcterms:modified xsi:type="dcterms:W3CDTF">2018-11-20T16:30:00Z</dcterms:modified>
</cp:coreProperties>
</file>