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5CA" w:rsidRPr="001626D2" w:rsidRDefault="00CB35CA" w:rsidP="00CB35CA">
      <w:pPr>
        <w:keepNext/>
        <w:spacing w:after="0" w:line="240" w:lineRule="auto"/>
        <w:outlineLvl w:val="5"/>
        <w:rPr>
          <w:b/>
          <w:i/>
          <w:sz w:val="32"/>
          <w:szCs w:val="24"/>
          <w:lang w:eastAsia="sk-SK"/>
        </w:rPr>
      </w:pPr>
      <w:r w:rsidRPr="001626D2">
        <w:rPr>
          <w:b/>
          <w:i/>
          <w:sz w:val="32"/>
          <w:szCs w:val="24"/>
          <w:lang w:eastAsia="sk-SK"/>
        </w:rPr>
        <w:t>Výbor Národnej rady Slovenskej republiky</w:t>
      </w:r>
      <w:r w:rsidRPr="001626D2">
        <w:rPr>
          <w:b/>
          <w:i/>
          <w:sz w:val="32"/>
          <w:szCs w:val="24"/>
          <w:lang w:eastAsia="sk-SK"/>
        </w:rPr>
        <w:tab/>
      </w:r>
      <w:r w:rsidRPr="001626D2">
        <w:rPr>
          <w:b/>
          <w:i/>
          <w:sz w:val="32"/>
          <w:szCs w:val="24"/>
          <w:lang w:eastAsia="sk-SK"/>
        </w:rPr>
        <w:tab/>
      </w:r>
      <w:r w:rsidRPr="001626D2">
        <w:rPr>
          <w:b/>
          <w:i/>
          <w:sz w:val="32"/>
          <w:szCs w:val="24"/>
          <w:lang w:eastAsia="sk-SK"/>
        </w:rPr>
        <w:tab/>
      </w:r>
      <w:r w:rsidRPr="001626D2">
        <w:rPr>
          <w:b/>
          <w:i/>
          <w:sz w:val="32"/>
          <w:szCs w:val="24"/>
          <w:lang w:eastAsia="sk-SK"/>
        </w:rPr>
        <w:tab/>
      </w:r>
    </w:p>
    <w:p w:rsidR="00CB35CA" w:rsidRPr="001626D2" w:rsidRDefault="00CB35CA" w:rsidP="00CB35CA">
      <w:pPr>
        <w:spacing w:after="0" w:line="240" w:lineRule="auto"/>
        <w:rPr>
          <w:b/>
          <w:i/>
          <w:sz w:val="32"/>
          <w:szCs w:val="24"/>
          <w:lang w:eastAsia="sk-SK"/>
        </w:rPr>
      </w:pPr>
      <w:r w:rsidRPr="001626D2">
        <w:rPr>
          <w:b/>
          <w:i/>
          <w:sz w:val="32"/>
          <w:szCs w:val="24"/>
          <w:lang w:eastAsia="sk-SK"/>
        </w:rPr>
        <w:t xml:space="preserve">             pre obranu a bezpečnosť</w:t>
      </w:r>
    </w:p>
    <w:p w:rsidR="00CB35CA" w:rsidRPr="001626D2" w:rsidRDefault="00CB35CA" w:rsidP="00CB35CA">
      <w:pPr>
        <w:spacing w:after="0" w:line="240" w:lineRule="auto"/>
        <w:ind w:left="360"/>
        <w:jc w:val="right"/>
        <w:rPr>
          <w:b/>
          <w:szCs w:val="24"/>
          <w:lang w:eastAsia="sk-SK"/>
        </w:rPr>
      </w:pPr>
      <w:r w:rsidRPr="001626D2">
        <w:rPr>
          <w:b/>
          <w:szCs w:val="24"/>
          <w:lang w:eastAsia="sk-SK"/>
        </w:rPr>
        <w:t>54.  schôdza výboru</w:t>
      </w:r>
    </w:p>
    <w:p w:rsidR="00CB35CA" w:rsidRPr="001626D2" w:rsidRDefault="00CB35CA" w:rsidP="00CB35CA">
      <w:pPr>
        <w:spacing w:after="0" w:line="240" w:lineRule="auto"/>
        <w:jc w:val="center"/>
        <w:rPr>
          <w:szCs w:val="24"/>
          <w:lang w:eastAsia="sk-SK"/>
        </w:rPr>
      </w:pPr>
      <w:r w:rsidRPr="001626D2">
        <w:rPr>
          <w:b/>
          <w:sz w:val="28"/>
          <w:szCs w:val="24"/>
          <w:lang w:eastAsia="sk-SK"/>
        </w:rPr>
        <w:tab/>
      </w:r>
      <w:r w:rsidRPr="001626D2">
        <w:rPr>
          <w:b/>
          <w:sz w:val="28"/>
          <w:szCs w:val="24"/>
          <w:lang w:eastAsia="sk-SK"/>
        </w:rPr>
        <w:tab/>
      </w:r>
      <w:r w:rsidRPr="001626D2">
        <w:rPr>
          <w:b/>
          <w:sz w:val="28"/>
          <w:szCs w:val="24"/>
          <w:lang w:eastAsia="sk-SK"/>
        </w:rPr>
        <w:tab/>
      </w:r>
      <w:r w:rsidRPr="001626D2">
        <w:rPr>
          <w:b/>
          <w:sz w:val="28"/>
          <w:szCs w:val="24"/>
          <w:lang w:eastAsia="sk-SK"/>
        </w:rPr>
        <w:tab/>
      </w:r>
      <w:r w:rsidRPr="001626D2">
        <w:rPr>
          <w:b/>
          <w:sz w:val="28"/>
          <w:szCs w:val="24"/>
          <w:lang w:eastAsia="sk-SK"/>
        </w:rPr>
        <w:tab/>
      </w:r>
      <w:r w:rsidRPr="001626D2">
        <w:rPr>
          <w:b/>
          <w:sz w:val="28"/>
          <w:szCs w:val="24"/>
          <w:lang w:eastAsia="sk-SK"/>
        </w:rPr>
        <w:tab/>
      </w:r>
      <w:r w:rsidRPr="001626D2">
        <w:rPr>
          <w:b/>
          <w:sz w:val="28"/>
          <w:szCs w:val="24"/>
          <w:lang w:eastAsia="sk-SK"/>
        </w:rPr>
        <w:tab/>
        <w:t xml:space="preserve">  </w:t>
      </w:r>
      <w:r w:rsidRPr="001626D2">
        <w:rPr>
          <w:b/>
          <w:sz w:val="28"/>
          <w:szCs w:val="24"/>
          <w:lang w:eastAsia="sk-SK"/>
        </w:rPr>
        <w:tab/>
      </w:r>
      <w:r w:rsidRPr="001626D2">
        <w:rPr>
          <w:b/>
          <w:sz w:val="28"/>
          <w:szCs w:val="24"/>
          <w:lang w:eastAsia="sk-SK"/>
        </w:rPr>
        <w:tab/>
        <w:t xml:space="preserve">   </w:t>
      </w:r>
      <w:r w:rsidRPr="001626D2">
        <w:rPr>
          <w:szCs w:val="24"/>
          <w:lang w:eastAsia="sk-SK"/>
        </w:rPr>
        <w:t>CRD-1844/2018</w:t>
      </w:r>
    </w:p>
    <w:p w:rsidR="00CB35CA" w:rsidRPr="001626D2" w:rsidRDefault="00CB35CA" w:rsidP="00CB35CA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  <w:r w:rsidRPr="001626D2">
        <w:rPr>
          <w:b/>
          <w:sz w:val="28"/>
          <w:szCs w:val="24"/>
          <w:lang w:eastAsia="sk-SK"/>
        </w:rPr>
        <w:t>163</w:t>
      </w:r>
    </w:p>
    <w:p w:rsidR="00CB35CA" w:rsidRPr="001626D2" w:rsidRDefault="00CB35CA" w:rsidP="00CB35CA">
      <w:pPr>
        <w:keepNext/>
        <w:spacing w:after="0" w:line="240" w:lineRule="auto"/>
        <w:jc w:val="center"/>
        <w:outlineLvl w:val="0"/>
        <w:rPr>
          <w:b/>
          <w:bCs/>
          <w:sz w:val="28"/>
          <w:szCs w:val="24"/>
          <w:lang w:eastAsia="sk-SK"/>
        </w:rPr>
      </w:pPr>
      <w:r w:rsidRPr="001626D2">
        <w:rPr>
          <w:b/>
          <w:bCs/>
          <w:sz w:val="28"/>
          <w:szCs w:val="24"/>
          <w:lang w:eastAsia="sk-SK"/>
        </w:rPr>
        <w:t>Uznesenie</w:t>
      </w:r>
    </w:p>
    <w:p w:rsidR="00CB35CA" w:rsidRPr="001626D2" w:rsidRDefault="00CB35CA" w:rsidP="00CB35CA">
      <w:pPr>
        <w:spacing w:after="0" w:line="240" w:lineRule="auto"/>
        <w:jc w:val="center"/>
        <w:rPr>
          <w:szCs w:val="24"/>
          <w:lang w:eastAsia="sk-SK"/>
        </w:rPr>
      </w:pPr>
      <w:r w:rsidRPr="001626D2">
        <w:rPr>
          <w:szCs w:val="24"/>
          <w:lang w:eastAsia="sk-SK"/>
        </w:rPr>
        <w:t>Výboru Národnej rady Slovenskej republiky</w:t>
      </w:r>
    </w:p>
    <w:p w:rsidR="00CB35CA" w:rsidRPr="001626D2" w:rsidRDefault="00CB35CA" w:rsidP="00CB35CA">
      <w:pPr>
        <w:spacing w:after="0" w:line="240" w:lineRule="auto"/>
        <w:jc w:val="center"/>
        <w:rPr>
          <w:szCs w:val="24"/>
          <w:lang w:eastAsia="sk-SK"/>
        </w:rPr>
      </w:pPr>
      <w:r w:rsidRPr="001626D2">
        <w:rPr>
          <w:szCs w:val="24"/>
          <w:lang w:eastAsia="sk-SK"/>
        </w:rPr>
        <w:t>pre obranu a bezpečnosť</w:t>
      </w:r>
    </w:p>
    <w:p w:rsidR="00CB35CA" w:rsidRPr="001626D2" w:rsidRDefault="00CB35CA" w:rsidP="00CB35CA">
      <w:pPr>
        <w:spacing w:after="0" w:line="240" w:lineRule="auto"/>
        <w:jc w:val="center"/>
        <w:rPr>
          <w:szCs w:val="24"/>
          <w:lang w:eastAsia="sk-SK"/>
        </w:rPr>
      </w:pPr>
      <w:r w:rsidRPr="001626D2">
        <w:rPr>
          <w:szCs w:val="24"/>
          <w:lang w:eastAsia="sk-SK"/>
        </w:rPr>
        <w:t>z 13. novembra 2018</w:t>
      </w:r>
    </w:p>
    <w:p w:rsidR="00CB35CA" w:rsidRPr="001626D2" w:rsidRDefault="00CB35CA" w:rsidP="00CB35CA">
      <w:pPr>
        <w:spacing w:after="0" w:line="240" w:lineRule="auto"/>
        <w:jc w:val="center"/>
        <w:rPr>
          <w:szCs w:val="24"/>
          <w:lang w:eastAsia="sk-SK"/>
        </w:rPr>
      </w:pPr>
    </w:p>
    <w:p w:rsidR="00CB35CA" w:rsidRPr="001626D2" w:rsidRDefault="00CB35CA" w:rsidP="00CB35CA">
      <w:pPr>
        <w:ind w:firstLine="708"/>
        <w:jc w:val="both"/>
        <w:rPr>
          <w:b/>
          <w:szCs w:val="24"/>
        </w:rPr>
      </w:pPr>
      <w:r w:rsidRPr="001626D2">
        <w:rPr>
          <w:szCs w:val="24"/>
          <w:lang w:eastAsia="sk-SK"/>
        </w:rPr>
        <w:t>Výbor Národnej rady Slovenskej republiky pre obranu a bezpečnosť prerokoval</w:t>
      </w:r>
      <w:r w:rsidRPr="001626D2">
        <w:rPr>
          <w:rFonts w:cs="Arial"/>
          <w:noProof/>
          <w:szCs w:val="24"/>
        </w:rPr>
        <w:t xml:space="preserve"> </w:t>
      </w:r>
      <w:r w:rsidRPr="001626D2">
        <w:rPr>
          <w:szCs w:val="24"/>
        </w:rPr>
        <w:t>vládny návrh zákona, ktorým sa mení a dopĺňa zákon Národnej rady Slovenskej republiky č. 171/1993 Z. z. o Policajnom zbore v znení neskorších predpisov a ktorým sa menia a dopĺňajú niektoré zákony (</w:t>
      </w:r>
      <w:r w:rsidRPr="001626D2">
        <w:rPr>
          <w:b/>
          <w:szCs w:val="24"/>
        </w:rPr>
        <w:t>tlač</w:t>
      </w:r>
      <w:r w:rsidRPr="001626D2">
        <w:rPr>
          <w:szCs w:val="24"/>
        </w:rPr>
        <w:t xml:space="preserve"> </w:t>
      </w:r>
      <w:r w:rsidRPr="001626D2">
        <w:rPr>
          <w:b/>
          <w:szCs w:val="24"/>
        </w:rPr>
        <w:t>1140</w:t>
      </w:r>
      <w:r w:rsidRPr="001626D2">
        <w:rPr>
          <w:szCs w:val="24"/>
        </w:rPr>
        <w:t xml:space="preserve">) – </w:t>
      </w:r>
      <w:r w:rsidRPr="001626D2">
        <w:rPr>
          <w:b/>
          <w:szCs w:val="24"/>
        </w:rPr>
        <w:t xml:space="preserve">druhé čítanie </w:t>
      </w:r>
      <w:r w:rsidRPr="001626D2">
        <w:rPr>
          <w:bCs/>
          <w:szCs w:val="24"/>
          <w:lang w:eastAsia="sk-SK"/>
        </w:rPr>
        <w:t>a</w:t>
      </w:r>
    </w:p>
    <w:p w:rsidR="00CB35CA" w:rsidRPr="001626D2" w:rsidRDefault="00CB35CA" w:rsidP="00CB35CA">
      <w:pPr>
        <w:tabs>
          <w:tab w:val="left" w:pos="5580"/>
        </w:tabs>
        <w:spacing w:after="0" w:line="240" w:lineRule="auto"/>
        <w:jc w:val="both"/>
        <w:rPr>
          <w:bCs/>
          <w:szCs w:val="24"/>
          <w:lang w:eastAsia="sk-SK"/>
        </w:rPr>
      </w:pPr>
    </w:p>
    <w:p w:rsidR="00CB35CA" w:rsidRPr="001626D2" w:rsidRDefault="00CB35CA" w:rsidP="00CB35CA">
      <w:pPr>
        <w:pStyle w:val="Odsekzoznamu"/>
        <w:keepNext/>
        <w:numPr>
          <w:ilvl w:val="0"/>
          <w:numId w:val="1"/>
        </w:numPr>
        <w:spacing w:after="0" w:line="240" w:lineRule="auto"/>
        <w:jc w:val="both"/>
        <w:outlineLvl w:val="2"/>
        <w:rPr>
          <w:b/>
          <w:sz w:val="28"/>
          <w:szCs w:val="24"/>
          <w:lang w:eastAsia="sk-SK"/>
        </w:rPr>
      </w:pPr>
      <w:r w:rsidRPr="001626D2">
        <w:rPr>
          <w:b/>
          <w:sz w:val="28"/>
          <w:szCs w:val="24"/>
          <w:lang w:eastAsia="sk-SK"/>
        </w:rPr>
        <w:t>súhlasí</w:t>
      </w:r>
    </w:p>
    <w:p w:rsidR="00CB35CA" w:rsidRPr="001626D2" w:rsidRDefault="00CB35CA" w:rsidP="00CB35CA">
      <w:pPr>
        <w:pStyle w:val="Odsekzoznamu"/>
        <w:keepNext/>
        <w:spacing w:after="0" w:line="240" w:lineRule="auto"/>
        <w:ind w:left="1068"/>
        <w:jc w:val="both"/>
        <w:outlineLvl w:val="2"/>
        <w:rPr>
          <w:b/>
          <w:sz w:val="28"/>
          <w:szCs w:val="24"/>
          <w:lang w:eastAsia="sk-SK"/>
        </w:rPr>
      </w:pPr>
    </w:p>
    <w:p w:rsidR="00CB35CA" w:rsidRPr="001626D2" w:rsidRDefault="00CB35CA" w:rsidP="00CB35CA">
      <w:pPr>
        <w:jc w:val="both"/>
        <w:rPr>
          <w:b/>
          <w:szCs w:val="24"/>
        </w:rPr>
      </w:pPr>
      <w:r w:rsidRPr="001626D2">
        <w:rPr>
          <w:bCs/>
          <w:szCs w:val="24"/>
          <w:lang w:eastAsia="sk-SK"/>
        </w:rPr>
        <w:t xml:space="preserve">                 s</w:t>
      </w:r>
      <w:r w:rsidRPr="001626D2">
        <w:rPr>
          <w:szCs w:val="24"/>
        </w:rPr>
        <w:t xml:space="preserve"> vládnym návrhom zákona, ktorým sa mení a dopĺňa zákon Národnej rady Slovenskej republiky č. 171/1993 Z. z. o Policajnom zbore v znení neskorších predpisov a ktorým sa menia a dopĺňajú niektoré zákony (</w:t>
      </w:r>
      <w:r w:rsidRPr="001626D2">
        <w:rPr>
          <w:b/>
          <w:szCs w:val="24"/>
        </w:rPr>
        <w:t>tlač</w:t>
      </w:r>
      <w:r w:rsidRPr="001626D2">
        <w:rPr>
          <w:szCs w:val="24"/>
        </w:rPr>
        <w:t xml:space="preserve"> </w:t>
      </w:r>
      <w:r w:rsidRPr="001626D2">
        <w:rPr>
          <w:b/>
          <w:szCs w:val="24"/>
        </w:rPr>
        <w:t>1140</w:t>
      </w:r>
      <w:r w:rsidRPr="001626D2">
        <w:rPr>
          <w:szCs w:val="24"/>
        </w:rPr>
        <w:t>)</w:t>
      </w:r>
      <w:r w:rsidRPr="001626D2">
        <w:rPr>
          <w:rFonts w:cs="Arial"/>
          <w:b/>
          <w:szCs w:val="24"/>
        </w:rPr>
        <w:t>;</w:t>
      </w:r>
    </w:p>
    <w:p w:rsidR="00CB35CA" w:rsidRPr="001626D2" w:rsidRDefault="00CB35CA" w:rsidP="00CB35CA">
      <w:pPr>
        <w:spacing w:after="0" w:line="240" w:lineRule="auto"/>
        <w:jc w:val="both"/>
        <w:rPr>
          <w:szCs w:val="24"/>
          <w:lang w:eastAsia="sk-SK"/>
        </w:rPr>
      </w:pPr>
    </w:p>
    <w:p w:rsidR="00CB35CA" w:rsidRPr="001626D2" w:rsidRDefault="00CB35CA" w:rsidP="00CB35CA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 w:rsidRPr="001626D2">
        <w:rPr>
          <w:b/>
          <w:bCs/>
          <w:sz w:val="28"/>
          <w:szCs w:val="24"/>
          <w:lang w:eastAsia="sk-SK"/>
        </w:rPr>
        <w:t xml:space="preserve"> B. odporúča</w:t>
      </w:r>
    </w:p>
    <w:p w:rsidR="00CB35CA" w:rsidRPr="001626D2" w:rsidRDefault="00CB35CA" w:rsidP="00CB35CA">
      <w:pPr>
        <w:spacing w:after="0" w:line="240" w:lineRule="auto"/>
        <w:ind w:firstLine="708"/>
        <w:jc w:val="both"/>
        <w:rPr>
          <w:szCs w:val="24"/>
          <w:lang w:eastAsia="sk-SK"/>
        </w:rPr>
      </w:pPr>
      <w:r w:rsidRPr="001626D2">
        <w:rPr>
          <w:b/>
          <w:bCs/>
          <w:sz w:val="28"/>
          <w:szCs w:val="24"/>
          <w:lang w:eastAsia="sk-SK"/>
        </w:rPr>
        <w:t xml:space="preserve">    </w:t>
      </w:r>
      <w:r w:rsidRPr="001626D2">
        <w:rPr>
          <w:szCs w:val="24"/>
          <w:lang w:eastAsia="sk-SK"/>
        </w:rPr>
        <w:t xml:space="preserve"> Národnej rade Slovenskej republiky</w:t>
      </w:r>
    </w:p>
    <w:p w:rsidR="00CB35CA" w:rsidRPr="001626D2" w:rsidRDefault="00CB35CA" w:rsidP="00CB35CA">
      <w:pPr>
        <w:rPr>
          <w:szCs w:val="24"/>
          <w:lang w:eastAsia="sk-SK"/>
        </w:rPr>
      </w:pPr>
      <w:r w:rsidRPr="001626D2">
        <w:rPr>
          <w:szCs w:val="24"/>
          <w:lang w:eastAsia="sk-SK"/>
        </w:rPr>
        <w:t xml:space="preserve"> </w:t>
      </w:r>
    </w:p>
    <w:p w:rsidR="00CB35CA" w:rsidRPr="001626D2" w:rsidRDefault="00CB35CA" w:rsidP="00CB35CA">
      <w:pPr>
        <w:rPr>
          <w:b/>
          <w:szCs w:val="24"/>
        </w:rPr>
      </w:pPr>
      <w:r w:rsidRPr="001626D2">
        <w:rPr>
          <w:szCs w:val="24"/>
          <w:lang w:eastAsia="sk-SK"/>
        </w:rPr>
        <w:t xml:space="preserve">                 </w:t>
      </w:r>
      <w:r w:rsidRPr="001626D2">
        <w:rPr>
          <w:szCs w:val="24"/>
        </w:rPr>
        <w:t>vládny návrh zákona, ktorým sa mení a dopĺňa zákon Národnej rady Slovenskej republiky č. 171/1993 Z. z. o Policajnom zbore v znení neskorších predpisov a ktorým sa menia a dopĺňajú niektoré zákony (</w:t>
      </w:r>
      <w:r w:rsidRPr="001626D2">
        <w:rPr>
          <w:b/>
          <w:szCs w:val="24"/>
        </w:rPr>
        <w:t>tlač</w:t>
      </w:r>
      <w:r w:rsidRPr="001626D2">
        <w:rPr>
          <w:szCs w:val="24"/>
        </w:rPr>
        <w:t xml:space="preserve"> </w:t>
      </w:r>
      <w:r w:rsidRPr="001626D2">
        <w:rPr>
          <w:b/>
          <w:szCs w:val="24"/>
        </w:rPr>
        <w:t>1140</w:t>
      </w:r>
      <w:r w:rsidRPr="001626D2">
        <w:rPr>
          <w:szCs w:val="24"/>
        </w:rPr>
        <w:t xml:space="preserve">) </w:t>
      </w:r>
      <w:r w:rsidRPr="001626D2">
        <w:rPr>
          <w:rFonts w:cs="Arial"/>
          <w:szCs w:val="24"/>
        </w:rPr>
        <w:t>schváliť s pripomienkami uvedenými v prílohe uznesenia;</w:t>
      </w:r>
    </w:p>
    <w:p w:rsidR="00CB35CA" w:rsidRPr="001626D2" w:rsidRDefault="00CB35CA" w:rsidP="00CB35CA">
      <w:pPr>
        <w:spacing w:after="0" w:line="240" w:lineRule="auto"/>
        <w:jc w:val="both"/>
        <w:rPr>
          <w:szCs w:val="24"/>
          <w:lang w:eastAsia="sk-SK"/>
        </w:rPr>
      </w:pPr>
    </w:p>
    <w:p w:rsidR="00CB35CA" w:rsidRPr="001626D2" w:rsidRDefault="00CB35CA" w:rsidP="00CB35CA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 w:rsidRPr="001626D2">
        <w:rPr>
          <w:szCs w:val="24"/>
          <w:lang w:eastAsia="sk-SK"/>
        </w:rPr>
        <w:t xml:space="preserve">     </w:t>
      </w:r>
      <w:r w:rsidRPr="001626D2">
        <w:rPr>
          <w:b/>
          <w:bCs/>
          <w:sz w:val="28"/>
          <w:szCs w:val="24"/>
          <w:lang w:eastAsia="sk-SK"/>
        </w:rPr>
        <w:t>C. ukladá</w:t>
      </w:r>
    </w:p>
    <w:p w:rsidR="00CB35CA" w:rsidRPr="001626D2" w:rsidRDefault="00CB35CA" w:rsidP="00CB35CA">
      <w:pPr>
        <w:spacing w:after="0" w:line="240" w:lineRule="auto"/>
        <w:ind w:firstLine="708"/>
        <w:jc w:val="both"/>
        <w:rPr>
          <w:szCs w:val="24"/>
          <w:lang w:eastAsia="sk-SK"/>
        </w:rPr>
      </w:pPr>
      <w:r w:rsidRPr="001626D2">
        <w:rPr>
          <w:b/>
          <w:bCs/>
          <w:sz w:val="28"/>
          <w:szCs w:val="24"/>
          <w:lang w:eastAsia="sk-SK"/>
        </w:rPr>
        <w:t xml:space="preserve">         </w:t>
      </w:r>
      <w:r w:rsidRPr="001626D2">
        <w:rPr>
          <w:szCs w:val="24"/>
          <w:lang w:eastAsia="sk-SK"/>
        </w:rPr>
        <w:t>predsedovi výboru</w:t>
      </w:r>
    </w:p>
    <w:p w:rsidR="00CB35CA" w:rsidRPr="001626D2" w:rsidRDefault="00CB35CA" w:rsidP="00CB35CA">
      <w:pPr>
        <w:spacing w:after="0" w:line="240" w:lineRule="auto"/>
        <w:ind w:firstLine="708"/>
        <w:jc w:val="both"/>
        <w:rPr>
          <w:szCs w:val="24"/>
          <w:lang w:eastAsia="sk-SK"/>
        </w:rPr>
      </w:pPr>
      <w:r w:rsidRPr="001626D2">
        <w:rPr>
          <w:szCs w:val="24"/>
          <w:lang w:eastAsia="sk-SK"/>
        </w:rPr>
        <w:t xml:space="preserve">           informovať predsedu Národnej rady Slovenskej republiky o výsledku prerokovania uvedeného návrhu zákona vo výbore. </w:t>
      </w:r>
    </w:p>
    <w:p w:rsidR="00CB35CA" w:rsidRPr="001626D2" w:rsidRDefault="00CB35CA" w:rsidP="00CB35CA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CB35CA" w:rsidRPr="001626D2" w:rsidRDefault="00CB35CA" w:rsidP="00CB35CA">
      <w:pPr>
        <w:spacing w:after="0" w:line="240" w:lineRule="auto"/>
        <w:jc w:val="both"/>
        <w:rPr>
          <w:szCs w:val="24"/>
          <w:lang w:eastAsia="sk-SK"/>
        </w:rPr>
      </w:pPr>
    </w:p>
    <w:p w:rsidR="00CB35CA" w:rsidRPr="001626D2" w:rsidRDefault="00CB35CA" w:rsidP="00CB35CA">
      <w:pPr>
        <w:spacing w:after="0" w:line="240" w:lineRule="auto"/>
        <w:rPr>
          <w:b/>
          <w:i/>
          <w:sz w:val="28"/>
          <w:szCs w:val="28"/>
          <w:lang w:eastAsia="sk-SK"/>
        </w:rPr>
      </w:pPr>
      <w:r w:rsidRPr="001626D2">
        <w:rPr>
          <w:b/>
          <w:i/>
          <w:sz w:val="22"/>
          <w:lang w:eastAsia="sk-SK"/>
        </w:rPr>
        <w:tab/>
      </w:r>
      <w:r w:rsidRPr="001626D2">
        <w:rPr>
          <w:b/>
          <w:i/>
          <w:sz w:val="22"/>
          <w:lang w:eastAsia="sk-SK"/>
        </w:rPr>
        <w:tab/>
      </w:r>
      <w:r w:rsidRPr="001626D2">
        <w:rPr>
          <w:b/>
          <w:i/>
          <w:sz w:val="22"/>
          <w:lang w:eastAsia="sk-SK"/>
        </w:rPr>
        <w:tab/>
      </w:r>
      <w:r w:rsidRPr="001626D2">
        <w:rPr>
          <w:b/>
          <w:i/>
          <w:sz w:val="22"/>
          <w:lang w:eastAsia="sk-SK"/>
        </w:rPr>
        <w:tab/>
      </w:r>
      <w:r w:rsidRPr="001626D2">
        <w:rPr>
          <w:b/>
          <w:i/>
          <w:sz w:val="22"/>
          <w:lang w:eastAsia="sk-SK"/>
        </w:rPr>
        <w:tab/>
        <w:t xml:space="preserve">                                                   </w:t>
      </w:r>
      <w:r w:rsidRPr="001626D2">
        <w:rPr>
          <w:b/>
          <w:i/>
          <w:sz w:val="28"/>
          <w:szCs w:val="28"/>
          <w:lang w:eastAsia="sk-SK"/>
        </w:rPr>
        <w:t xml:space="preserve">Anton </w:t>
      </w:r>
      <w:proofErr w:type="spellStart"/>
      <w:r w:rsidRPr="001626D2">
        <w:rPr>
          <w:b/>
          <w:i/>
          <w:sz w:val="28"/>
          <w:szCs w:val="28"/>
          <w:lang w:eastAsia="sk-SK"/>
        </w:rPr>
        <w:t>HRNKO</w:t>
      </w:r>
      <w:proofErr w:type="spellEnd"/>
    </w:p>
    <w:p w:rsidR="00CB35CA" w:rsidRPr="001626D2" w:rsidRDefault="00CB35CA" w:rsidP="00CB35CA">
      <w:pPr>
        <w:spacing w:after="0" w:line="240" w:lineRule="auto"/>
        <w:rPr>
          <w:sz w:val="22"/>
          <w:lang w:eastAsia="sk-SK"/>
        </w:rPr>
      </w:pPr>
      <w:r w:rsidRPr="001626D2">
        <w:rPr>
          <w:sz w:val="22"/>
          <w:lang w:eastAsia="sk-SK"/>
        </w:rPr>
        <w:tab/>
      </w:r>
      <w:r w:rsidRPr="001626D2">
        <w:rPr>
          <w:sz w:val="22"/>
          <w:lang w:eastAsia="sk-SK"/>
        </w:rPr>
        <w:tab/>
      </w:r>
      <w:r w:rsidRPr="001626D2">
        <w:rPr>
          <w:sz w:val="22"/>
          <w:lang w:eastAsia="sk-SK"/>
        </w:rPr>
        <w:tab/>
      </w:r>
      <w:r w:rsidRPr="001626D2">
        <w:rPr>
          <w:sz w:val="22"/>
          <w:lang w:eastAsia="sk-SK"/>
        </w:rPr>
        <w:tab/>
      </w:r>
      <w:r w:rsidRPr="001626D2">
        <w:rPr>
          <w:sz w:val="22"/>
          <w:lang w:eastAsia="sk-SK"/>
        </w:rPr>
        <w:tab/>
      </w:r>
      <w:r w:rsidRPr="001626D2">
        <w:rPr>
          <w:sz w:val="22"/>
          <w:lang w:eastAsia="sk-SK"/>
        </w:rPr>
        <w:tab/>
      </w:r>
      <w:r w:rsidRPr="001626D2">
        <w:rPr>
          <w:sz w:val="22"/>
          <w:lang w:eastAsia="sk-SK"/>
        </w:rPr>
        <w:tab/>
      </w:r>
      <w:r w:rsidRPr="001626D2">
        <w:rPr>
          <w:sz w:val="22"/>
          <w:lang w:eastAsia="sk-SK"/>
        </w:rPr>
        <w:tab/>
        <w:t xml:space="preserve">                  predseda výboru</w:t>
      </w:r>
    </w:p>
    <w:p w:rsidR="00CB35CA" w:rsidRPr="001626D2" w:rsidRDefault="00CB35CA" w:rsidP="00CB35CA">
      <w:pPr>
        <w:keepNext/>
        <w:spacing w:after="0" w:line="240" w:lineRule="auto"/>
        <w:outlineLvl w:val="1"/>
        <w:rPr>
          <w:b/>
          <w:i/>
          <w:sz w:val="28"/>
          <w:szCs w:val="28"/>
          <w:lang w:eastAsia="sk-SK"/>
        </w:rPr>
      </w:pPr>
      <w:r w:rsidRPr="001626D2">
        <w:rPr>
          <w:b/>
          <w:i/>
          <w:sz w:val="28"/>
          <w:szCs w:val="28"/>
          <w:lang w:eastAsia="sk-SK"/>
        </w:rPr>
        <w:t>Jozef BUČEK</w:t>
      </w:r>
    </w:p>
    <w:p w:rsidR="00CB35CA" w:rsidRPr="001626D2" w:rsidRDefault="00CB35CA" w:rsidP="00CB35CA">
      <w:pPr>
        <w:keepNext/>
        <w:spacing w:after="0" w:line="240" w:lineRule="auto"/>
        <w:outlineLvl w:val="1"/>
        <w:rPr>
          <w:sz w:val="22"/>
          <w:lang w:eastAsia="sk-SK"/>
        </w:rPr>
      </w:pPr>
      <w:r w:rsidRPr="001626D2">
        <w:rPr>
          <w:sz w:val="22"/>
          <w:lang w:eastAsia="sk-SK"/>
        </w:rPr>
        <w:t>overovateľ výboru</w:t>
      </w:r>
    </w:p>
    <w:p w:rsidR="00CB35CA" w:rsidRPr="001626D2" w:rsidRDefault="00CB35CA" w:rsidP="00CB35CA">
      <w:pPr>
        <w:spacing w:after="0" w:line="240" w:lineRule="auto"/>
        <w:rPr>
          <w:sz w:val="22"/>
          <w:lang w:eastAsia="sk-SK"/>
        </w:rPr>
      </w:pPr>
    </w:p>
    <w:p w:rsidR="00CB35CA" w:rsidRPr="001626D2" w:rsidRDefault="00CB35CA" w:rsidP="00CB35CA">
      <w:pPr>
        <w:spacing w:after="0" w:line="240" w:lineRule="auto"/>
        <w:rPr>
          <w:b/>
          <w:i/>
          <w:sz w:val="28"/>
          <w:szCs w:val="28"/>
          <w:lang w:eastAsia="sk-SK"/>
        </w:rPr>
      </w:pPr>
    </w:p>
    <w:p w:rsidR="00CB35CA" w:rsidRPr="001626D2" w:rsidRDefault="00CB35CA" w:rsidP="00CB35CA">
      <w:pPr>
        <w:spacing w:after="0" w:line="240" w:lineRule="auto"/>
        <w:rPr>
          <w:b/>
          <w:i/>
          <w:sz w:val="28"/>
          <w:szCs w:val="28"/>
          <w:lang w:eastAsia="sk-SK"/>
        </w:rPr>
      </w:pPr>
      <w:r w:rsidRPr="001626D2">
        <w:rPr>
          <w:b/>
          <w:i/>
          <w:sz w:val="28"/>
          <w:szCs w:val="28"/>
          <w:lang w:eastAsia="sk-SK"/>
        </w:rPr>
        <w:t xml:space="preserve">Milan </w:t>
      </w:r>
      <w:proofErr w:type="spellStart"/>
      <w:r w:rsidRPr="001626D2">
        <w:rPr>
          <w:b/>
          <w:i/>
          <w:sz w:val="28"/>
          <w:szCs w:val="28"/>
          <w:lang w:eastAsia="sk-SK"/>
        </w:rPr>
        <w:t>LAURENČÍK</w:t>
      </w:r>
      <w:proofErr w:type="spellEnd"/>
    </w:p>
    <w:p w:rsidR="00CB35CA" w:rsidRPr="001626D2" w:rsidRDefault="00CB35CA" w:rsidP="00CB35CA">
      <w:pPr>
        <w:spacing w:after="0" w:line="240" w:lineRule="auto"/>
        <w:rPr>
          <w:sz w:val="22"/>
          <w:lang w:eastAsia="sk-SK"/>
        </w:rPr>
      </w:pPr>
      <w:r w:rsidRPr="001626D2">
        <w:rPr>
          <w:sz w:val="22"/>
          <w:lang w:eastAsia="sk-SK"/>
        </w:rPr>
        <w:t>overovateľ výboru</w:t>
      </w:r>
    </w:p>
    <w:p w:rsidR="00CB35CA" w:rsidRPr="001626D2" w:rsidRDefault="00CB35CA" w:rsidP="00CB35CA">
      <w:pPr>
        <w:spacing w:after="0" w:line="240" w:lineRule="auto"/>
        <w:rPr>
          <w:sz w:val="22"/>
          <w:lang w:eastAsia="sk-SK"/>
        </w:rPr>
      </w:pPr>
    </w:p>
    <w:p w:rsidR="00CB35CA" w:rsidRPr="001626D2" w:rsidRDefault="00CB35CA" w:rsidP="00CB35CA">
      <w:pPr>
        <w:spacing w:after="0" w:line="240" w:lineRule="auto"/>
        <w:rPr>
          <w:sz w:val="22"/>
          <w:lang w:eastAsia="sk-SK"/>
        </w:rPr>
      </w:pPr>
    </w:p>
    <w:p w:rsidR="00CB35CA" w:rsidRPr="001626D2" w:rsidRDefault="00CB35CA" w:rsidP="00CB35CA">
      <w:pPr>
        <w:spacing w:after="0" w:line="240" w:lineRule="auto"/>
        <w:jc w:val="right"/>
        <w:rPr>
          <w:sz w:val="22"/>
          <w:lang w:eastAsia="sk-SK"/>
        </w:rPr>
      </w:pPr>
      <w:r w:rsidRPr="001626D2">
        <w:rPr>
          <w:sz w:val="22"/>
          <w:lang w:eastAsia="sk-SK"/>
        </w:rPr>
        <w:lastRenderedPageBreak/>
        <w:t>Príloha k </w:t>
      </w:r>
      <w:proofErr w:type="spellStart"/>
      <w:r w:rsidRPr="001626D2">
        <w:rPr>
          <w:sz w:val="22"/>
          <w:lang w:eastAsia="sk-SK"/>
        </w:rPr>
        <w:t>uzn</w:t>
      </w:r>
      <w:proofErr w:type="spellEnd"/>
      <w:r w:rsidRPr="001626D2">
        <w:rPr>
          <w:sz w:val="22"/>
          <w:lang w:eastAsia="sk-SK"/>
        </w:rPr>
        <w:t>. č. 163</w:t>
      </w:r>
    </w:p>
    <w:p w:rsidR="00CB35CA" w:rsidRPr="001626D2" w:rsidRDefault="00CB35CA" w:rsidP="00CB35CA">
      <w:pPr>
        <w:spacing w:after="0" w:line="240" w:lineRule="auto"/>
        <w:rPr>
          <w:sz w:val="22"/>
          <w:lang w:eastAsia="sk-SK"/>
        </w:rPr>
      </w:pPr>
    </w:p>
    <w:p w:rsidR="00CB35CA" w:rsidRPr="001626D2" w:rsidRDefault="00CB35CA" w:rsidP="00CB35CA">
      <w:pPr>
        <w:spacing w:after="0" w:line="240" w:lineRule="auto"/>
        <w:jc w:val="center"/>
        <w:rPr>
          <w:b/>
          <w:sz w:val="28"/>
          <w:szCs w:val="28"/>
          <w:lang w:eastAsia="sk-SK"/>
        </w:rPr>
      </w:pPr>
      <w:r w:rsidRPr="001626D2">
        <w:rPr>
          <w:b/>
          <w:sz w:val="28"/>
          <w:szCs w:val="28"/>
          <w:lang w:eastAsia="sk-SK"/>
        </w:rPr>
        <w:t>Pripomienky</w:t>
      </w:r>
    </w:p>
    <w:p w:rsidR="00CB35CA" w:rsidRPr="001626D2" w:rsidRDefault="00CB35CA" w:rsidP="00CB35CA">
      <w:pPr>
        <w:spacing w:after="0" w:line="240" w:lineRule="auto"/>
        <w:rPr>
          <w:sz w:val="22"/>
          <w:lang w:eastAsia="sk-SK"/>
        </w:rPr>
      </w:pPr>
    </w:p>
    <w:p w:rsidR="00CB35CA" w:rsidRPr="001626D2" w:rsidRDefault="00CB35CA" w:rsidP="00CB35CA">
      <w:pPr>
        <w:rPr>
          <w:b/>
          <w:szCs w:val="24"/>
        </w:rPr>
      </w:pPr>
      <w:r w:rsidRPr="001626D2">
        <w:rPr>
          <w:sz w:val="22"/>
          <w:lang w:eastAsia="sk-SK"/>
        </w:rPr>
        <w:t xml:space="preserve">k </w:t>
      </w:r>
      <w:r w:rsidRPr="001626D2">
        <w:rPr>
          <w:szCs w:val="24"/>
        </w:rPr>
        <w:t>vládnemu návrhu zákona, ktorým sa mení a dopĺňa zákon Národnej rady Slovenskej republiky č. 171/1993 Z. z. o Policajnom zbore v znení neskorších predpisov a ktorým sa menia a dopĺňajú niektoré zákony (</w:t>
      </w:r>
      <w:r w:rsidRPr="001626D2">
        <w:rPr>
          <w:b/>
          <w:szCs w:val="24"/>
        </w:rPr>
        <w:t>tlač</w:t>
      </w:r>
      <w:r w:rsidRPr="001626D2">
        <w:rPr>
          <w:szCs w:val="24"/>
        </w:rPr>
        <w:t xml:space="preserve"> </w:t>
      </w:r>
      <w:r w:rsidRPr="001626D2">
        <w:rPr>
          <w:b/>
          <w:szCs w:val="24"/>
        </w:rPr>
        <w:t>1140</w:t>
      </w:r>
      <w:r w:rsidRPr="001626D2">
        <w:rPr>
          <w:szCs w:val="24"/>
        </w:rPr>
        <w:t xml:space="preserve">) – </w:t>
      </w:r>
      <w:r w:rsidRPr="001626D2">
        <w:rPr>
          <w:b/>
          <w:szCs w:val="24"/>
        </w:rPr>
        <w:t>druhé čítanie</w:t>
      </w:r>
    </w:p>
    <w:p w:rsidR="00CB35CA" w:rsidRPr="001626D2" w:rsidRDefault="00CB35CA" w:rsidP="00CB35CA">
      <w:pPr>
        <w:spacing w:after="0" w:line="240" w:lineRule="auto"/>
        <w:jc w:val="both"/>
        <w:rPr>
          <w:sz w:val="22"/>
          <w:lang w:eastAsia="sk-SK"/>
        </w:rPr>
      </w:pPr>
    </w:p>
    <w:p w:rsidR="00CB35CA" w:rsidRPr="001626D2" w:rsidRDefault="00CB35CA" w:rsidP="00CB35CA">
      <w:pPr>
        <w:spacing w:after="0" w:line="240" w:lineRule="auto"/>
        <w:rPr>
          <w:sz w:val="22"/>
          <w:lang w:eastAsia="sk-SK"/>
        </w:rPr>
      </w:pPr>
      <w:r w:rsidRPr="001626D2">
        <w:rPr>
          <w:sz w:val="22"/>
          <w:lang w:eastAsia="sk-SK"/>
        </w:rPr>
        <w:t>_________________________________________________________________________________</w:t>
      </w:r>
    </w:p>
    <w:p w:rsidR="00CB35CA" w:rsidRPr="001626D2" w:rsidRDefault="00CB35CA" w:rsidP="00CB35CA">
      <w:pPr>
        <w:spacing w:after="0" w:line="240" w:lineRule="auto"/>
        <w:rPr>
          <w:b/>
          <w:sz w:val="28"/>
          <w:szCs w:val="28"/>
          <w:u w:val="single"/>
          <w:lang w:eastAsia="sk-SK"/>
        </w:rPr>
      </w:pPr>
    </w:p>
    <w:p w:rsidR="009B5712" w:rsidRPr="001626D2" w:rsidRDefault="009B5712" w:rsidP="00CB35CA">
      <w:pPr>
        <w:spacing w:after="0" w:line="240" w:lineRule="auto"/>
        <w:rPr>
          <w:b/>
          <w:sz w:val="28"/>
          <w:szCs w:val="28"/>
          <w:u w:val="single"/>
          <w:lang w:eastAsia="sk-SK"/>
        </w:rPr>
      </w:pPr>
      <w:r w:rsidRPr="001626D2">
        <w:rPr>
          <w:b/>
          <w:sz w:val="28"/>
          <w:szCs w:val="28"/>
          <w:u w:val="single"/>
          <w:lang w:eastAsia="sk-SK"/>
        </w:rPr>
        <w:t>K čl. I</w:t>
      </w:r>
    </w:p>
    <w:p w:rsidR="009B5712" w:rsidRPr="001626D2" w:rsidRDefault="009B5712" w:rsidP="00CB35CA">
      <w:pPr>
        <w:spacing w:after="0" w:line="240" w:lineRule="auto"/>
        <w:rPr>
          <w:b/>
          <w:sz w:val="28"/>
          <w:szCs w:val="28"/>
          <w:u w:val="single"/>
          <w:lang w:eastAsia="sk-SK"/>
        </w:rPr>
      </w:pPr>
    </w:p>
    <w:p w:rsidR="009B5712" w:rsidRPr="001626D2" w:rsidRDefault="009B5712" w:rsidP="009B5712">
      <w:pPr>
        <w:pStyle w:val="Bezriadkovania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626D2">
        <w:rPr>
          <w:rFonts w:ascii="Times New Roman" w:hAnsi="Times New Roman" w:cs="Times New Roman"/>
          <w:sz w:val="24"/>
          <w:szCs w:val="24"/>
        </w:rPr>
        <w:t>V čl. I bode 2 § 4a odsek 2 znie:</w:t>
      </w:r>
    </w:p>
    <w:p w:rsidR="009B5712" w:rsidRPr="001626D2" w:rsidRDefault="009B5712" w:rsidP="009B5712">
      <w:pPr>
        <w:pStyle w:val="Bezriadkovania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1626D2">
        <w:rPr>
          <w:rFonts w:ascii="Times New Roman" w:hAnsi="Times New Roman" w:cs="Times New Roman"/>
          <w:sz w:val="24"/>
          <w:szCs w:val="24"/>
        </w:rPr>
        <w:t>„(2) Úrad inšpekčnej služby plní tiež v rozsahu vymedzenom ministrom úlohy na úseku vnútornej kontroly, finančnej kontroly, ochrany osobných údajov, vybavovania sťažností, vybavovania petícií a úlohy zodpovednej osoby podľa osobitných predpisov</w:t>
      </w:r>
      <w:r w:rsidRPr="001626D2">
        <w:rPr>
          <w:rFonts w:ascii="Times New Roman" w:hAnsi="Times New Roman" w:cs="Times New Roman"/>
          <w:sz w:val="24"/>
          <w:szCs w:val="24"/>
          <w:vertAlign w:val="superscript"/>
        </w:rPr>
        <w:t>5a</w:t>
      </w:r>
      <w:r w:rsidRPr="001626D2">
        <w:rPr>
          <w:rFonts w:ascii="Times New Roman" w:hAnsi="Times New Roman" w:cs="Times New Roman"/>
          <w:sz w:val="24"/>
          <w:szCs w:val="24"/>
        </w:rPr>
        <w:t>) v pôsobnosti Ministerstva vnútra Slovenskej republiky (ďalej len „ministerstvo“).“.</w:t>
      </w:r>
    </w:p>
    <w:p w:rsidR="009B5712" w:rsidRPr="001626D2" w:rsidRDefault="009B5712" w:rsidP="009B571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9B5712" w:rsidRPr="001626D2" w:rsidRDefault="009B5712" w:rsidP="009B5712">
      <w:pPr>
        <w:pStyle w:val="Bezriadkovani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6D2">
        <w:rPr>
          <w:rFonts w:ascii="Times New Roman" w:hAnsi="Times New Roman" w:cs="Times New Roman"/>
          <w:sz w:val="24"/>
          <w:szCs w:val="24"/>
        </w:rPr>
        <w:t>Poznámka pod čiarou k odkazu 5a znie:</w:t>
      </w:r>
    </w:p>
    <w:p w:rsidR="009B5712" w:rsidRPr="001626D2" w:rsidRDefault="009B5712" w:rsidP="009B5712">
      <w:pPr>
        <w:pStyle w:val="Bezriadkovania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626D2">
        <w:rPr>
          <w:rFonts w:ascii="Times New Roman" w:hAnsi="Times New Roman" w:cs="Times New Roman"/>
          <w:sz w:val="24"/>
          <w:szCs w:val="24"/>
        </w:rPr>
        <w:t>„</w:t>
      </w:r>
      <w:r w:rsidRPr="001626D2">
        <w:rPr>
          <w:rFonts w:ascii="Times New Roman" w:hAnsi="Times New Roman" w:cs="Times New Roman"/>
          <w:sz w:val="24"/>
          <w:szCs w:val="24"/>
          <w:vertAlign w:val="superscript"/>
        </w:rPr>
        <w:t>5a</w:t>
      </w:r>
      <w:r w:rsidRPr="001626D2">
        <w:rPr>
          <w:rFonts w:ascii="Times New Roman" w:hAnsi="Times New Roman" w:cs="Times New Roman"/>
          <w:sz w:val="24"/>
          <w:szCs w:val="24"/>
        </w:rPr>
        <w:t xml:space="preserve">) Napríklad nariadenie Európskeho parlamentu a Rady (EÚ) 2016/679 z 27. apríla 2016 o ochrane fyzických osôb pri spracúvaní osobných údajov a o voľnom pohybe takýchto údajov, ktorým sa zrušuje smernica 95/46/ES (všeobecné nariadenie o ochrane údajov) (Ú. v. EÚ L 119, 4. 5. 2016), zákon č. 85/1990 Zb. o petičnom práv v znení neskorších predpisov, zákon Národnej rady Slovenskej republiky č. 10/1996 Z. z. o kontrole v štátnej správe v znení neskorších predpisov, zákon č. 9/2010 Z. z. o sťažnostiach v znení neskorších predpisov, zákon č. 307/2014 Z. z. o niektorých opatreniach súvisiacich s oznamovaním protispoločenskej činnosti a o zmene a doplnení niektorých zákonov v znení zákona č. 125/2016 Z. z., zákon č. 357/2015 Z. z. o finančnej kontrole a audite a o zmene a doplnení niektorých zákonov v znení zákona č. 177/2018 Z. z. alebo zákon č. 18/2018 Z. z. o ochrane osobných údajov a o zmene a doplnení niektorých zákonov v znení neskorších predpisov.“. </w:t>
      </w:r>
    </w:p>
    <w:p w:rsidR="009B5712" w:rsidRPr="001626D2" w:rsidRDefault="009B5712" w:rsidP="009B5712">
      <w:pPr>
        <w:pStyle w:val="Bezriadkovania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B5712" w:rsidRPr="001626D2" w:rsidRDefault="009B5712" w:rsidP="009B5712">
      <w:pPr>
        <w:pStyle w:val="Bezriadkovania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1626D2">
        <w:rPr>
          <w:rFonts w:ascii="Times New Roman" w:hAnsi="Times New Roman" w:cs="Times New Roman"/>
          <w:sz w:val="24"/>
          <w:szCs w:val="24"/>
        </w:rPr>
        <w:t xml:space="preserve"> V súčasnosti funguje inšpekčná služba a kontrolný útvar ministerstva vnútra v rámci jedného organizačného celku. Prax ukazuje, že takéto spoločné fungovanie je najvhodnejšou organizačnou formou a je žiaduce tento stav ponechať. Výrazne sa tým zvýšila efektívnosť práce, skvalitnili činnosti jednotlivcov, vytvorili podmienky pre úspešnejšie odhaľovanie protiprávnych konaní z radov jednotlivcov, ale i skupín policajtov, čím sa vytvorili predpoklady aj pre zvýšenie dôveryhodnosti polície vo vzťahu k verejnosti. Táto organizačná forma vytvorila podmienky pre dôslednejšie a efektívnejšie využívanie oprávnení, zvýšenie využitia poznatkov a personálnych kapacít, operatívnejšie presuny zdrojov a  prostriedkov pre plnenie úloh, čo </w:t>
      </w:r>
      <w:r w:rsidRPr="001626D2">
        <w:rPr>
          <w:rFonts w:ascii="Times New Roman" w:hAnsi="Times New Roman" w:cs="Times New Roman"/>
          <w:sz w:val="24"/>
          <w:szCs w:val="24"/>
        </w:rPr>
        <w:lastRenderedPageBreak/>
        <w:t xml:space="preserve">vedie k zvýšeniu pocitu, bezpečia a istoty občanov. </w:t>
      </w:r>
    </w:p>
    <w:p w:rsidR="009B5712" w:rsidRPr="001626D2" w:rsidRDefault="009B5712" w:rsidP="009B5712">
      <w:pPr>
        <w:pStyle w:val="Bezriadkovania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1626D2">
        <w:rPr>
          <w:rFonts w:ascii="Times New Roman" w:hAnsi="Times New Roman" w:cs="Times New Roman"/>
          <w:sz w:val="24"/>
          <w:szCs w:val="24"/>
        </w:rPr>
        <w:t>Potreba ponechania týchto dvoch pracovísk v rámci jedného organizačného útvaru vyplýva z ich špecifického a osobitného postavenia a z nevyhnutnosti vzájomnej spolupráce, ktorú je možné najúčinnejšie dosiahnuť koordináciou pod spoločným nadriadeným.</w:t>
      </w:r>
    </w:p>
    <w:p w:rsidR="009B5712" w:rsidRPr="001626D2" w:rsidRDefault="009B5712" w:rsidP="009B571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9B5712" w:rsidRPr="001626D2" w:rsidRDefault="009B5712" w:rsidP="009B5712">
      <w:pPr>
        <w:pStyle w:val="Bezriadkovania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B5712" w:rsidRPr="001626D2" w:rsidRDefault="009B5712" w:rsidP="009B5712">
      <w:pPr>
        <w:pStyle w:val="Bezriadkovania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626D2">
        <w:rPr>
          <w:rFonts w:ascii="Times New Roman" w:hAnsi="Times New Roman" w:cs="Times New Roman"/>
          <w:sz w:val="24"/>
          <w:szCs w:val="24"/>
        </w:rPr>
        <w:t>V čl. I sa doterajší bod 5 vkladá nový bod 6, ktorý znie:</w:t>
      </w:r>
    </w:p>
    <w:p w:rsidR="009B5712" w:rsidRPr="001626D2" w:rsidRDefault="009B5712" w:rsidP="009B5712">
      <w:pPr>
        <w:pStyle w:val="Bezriadkovania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626D2">
        <w:rPr>
          <w:rFonts w:ascii="Times New Roman" w:hAnsi="Times New Roman" w:cs="Times New Roman"/>
          <w:sz w:val="24"/>
          <w:szCs w:val="24"/>
        </w:rPr>
        <w:t>„6. V § 21 ods. 6 sa slová „Ministerstvu vnútra Slovenskej republiky (ďalej len „ministerstvo“)“ nahrádzajú slovami „ministerstvu“.“.</w:t>
      </w:r>
    </w:p>
    <w:p w:rsidR="009B5712" w:rsidRPr="001626D2" w:rsidRDefault="009B5712" w:rsidP="009B5712">
      <w:pPr>
        <w:pStyle w:val="Bezriadkovania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9B5712" w:rsidRPr="001626D2" w:rsidRDefault="009B5712" w:rsidP="009B5712">
      <w:pPr>
        <w:pStyle w:val="Bezriadkovania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626D2">
        <w:rPr>
          <w:rFonts w:ascii="Times New Roman" w:hAnsi="Times New Roman" w:cs="Times New Roman"/>
          <w:sz w:val="24"/>
          <w:szCs w:val="24"/>
        </w:rPr>
        <w:t>Doterajší bod 6 sa označuje ako bod 7.</w:t>
      </w:r>
    </w:p>
    <w:p w:rsidR="009B5712" w:rsidRPr="001626D2" w:rsidRDefault="009B5712" w:rsidP="009B5712">
      <w:pPr>
        <w:pStyle w:val="Bezriadkovania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9B5712" w:rsidRPr="001626D2" w:rsidRDefault="009B5712" w:rsidP="009B5712">
      <w:pPr>
        <w:pStyle w:val="Bezriadkovania"/>
        <w:ind w:left="453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B5712" w:rsidRPr="001626D2" w:rsidRDefault="009B5712" w:rsidP="009B5712">
      <w:pPr>
        <w:pStyle w:val="Bezriadkovania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1626D2">
        <w:rPr>
          <w:rFonts w:ascii="Times New Roman" w:hAnsi="Times New Roman" w:cs="Times New Roman"/>
          <w:sz w:val="24"/>
          <w:szCs w:val="24"/>
        </w:rPr>
        <w:t xml:space="preserve">Legislatívno-technická úprava v nadväznosti na doplnenie legislatívnej skratky v § 4a ods. 2 zákona o Policajnom zbore. </w:t>
      </w:r>
    </w:p>
    <w:p w:rsidR="009B5712" w:rsidRPr="001626D2" w:rsidRDefault="009B5712" w:rsidP="009B5712">
      <w:pPr>
        <w:pStyle w:val="Bezriadkovania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9B5712" w:rsidRPr="001626D2" w:rsidRDefault="009B5712" w:rsidP="003011C3">
      <w:pPr>
        <w:spacing w:before="120" w:line="240" w:lineRule="auto"/>
        <w:jc w:val="both"/>
        <w:rPr>
          <w:b/>
          <w:szCs w:val="24"/>
          <w:u w:val="single"/>
          <w:lang w:eastAsia="sk-SK"/>
        </w:rPr>
      </w:pPr>
    </w:p>
    <w:p w:rsidR="009B5712" w:rsidRPr="001626D2" w:rsidRDefault="009B5712" w:rsidP="003011C3">
      <w:pPr>
        <w:spacing w:before="120" w:line="240" w:lineRule="auto"/>
        <w:jc w:val="both"/>
        <w:rPr>
          <w:b/>
          <w:szCs w:val="24"/>
          <w:u w:val="single"/>
          <w:lang w:eastAsia="sk-SK"/>
        </w:rPr>
      </w:pPr>
    </w:p>
    <w:p w:rsidR="003011C3" w:rsidRPr="001626D2" w:rsidRDefault="003011C3" w:rsidP="003011C3">
      <w:pPr>
        <w:spacing w:before="120" w:line="240" w:lineRule="auto"/>
        <w:jc w:val="both"/>
        <w:rPr>
          <w:b/>
          <w:szCs w:val="24"/>
          <w:u w:val="single"/>
          <w:lang w:eastAsia="sk-SK"/>
        </w:rPr>
      </w:pPr>
      <w:r w:rsidRPr="001626D2">
        <w:rPr>
          <w:b/>
          <w:szCs w:val="24"/>
          <w:u w:val="single"/>
          <w:lang w:eastAsia="sk-SK"/>
        </w:rPr>
        <w:t>K čl. III</w:t>
      </w:r>
    </w:p>
    <w:p w:rsidR="009B5712" w:rsidRPr="001626D2" w:rsidRDefault="009B5712" w:rsidP="009B5712">
      <w:pPr>
        <w:pStyle w:val="Bezriadkovania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626D2">
        <w:rPr>
          <w:rFonts w:ascii="Times New Roman" w:hAnsi="Times New Roman" w:cs="Times New Roman"/>
          <w:sz w:val="24"/>
          <w:szCs w:val="24"/>
        </w:rPr>
        <w:t>V čl. III bod 17 § 33a ods. 6 písm. i) sa slová „aspoň trojpätinovou väčšinou hlasov všetkých členov výboru“ nahrádzajú slovami „nadpolovičnou väčšinou hlasov všetkých členov výboru“.</w:t>
      </w:r>
    </w:p>
    <w:p w:rsidR="009B5712" w:rsidRPr="001626D2" w:rsidRDefault="009B5712" w:rsidP="009B5712">
      <w:pPr>
        <w:pStyle w:val="Bezriadkovania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1626D2">
        <w:rPr>
          <w:rFonts w:ascii="Times New Roman" w:hAnsi="Times New Roman" w:cs="Times New Roman"/>
          <w:sz w:val="24"/>
          <w:szCs w:val="24"/>
        </w:rPr>
        <w:t xml:space="preserve"> Pre odvolanie prezidenta Policajného zboru ministrom vnútra Slovenskej republiky je vo vládnom návrhu dnes stanovená ako jedna z podmienok odporúčanie odvolania výborom NR SR pre obranu a bezpečnosť aspoň trojpätinovou väčšinou hlasov všetkých členov výboru. Predloženým pozmeňujúcim návrhom sa podmienka trojpätinovej väčšiny nahrádza podmienkou nadpolovičnej väčšiny.</w:t>
      </w:r>
    </w:p>
    <w:p w:rsidR="009B5712" w:rsidRPr="001626D2" w:rsidRDefault="009B5712" w:rsidP="009B571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9B5712" w:rsidRPr="001626D2" w:rsidRDefault="009B5712" w:rsidP="009B5712">
      <w:pPr>
        <w:pStyle w:val="Bezriadkovania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626D2">
        <w:rPr>
          <w:rFonts w:ascii="Times New Roman" w:hAnsi="Times New Roman" w:cs="Times New Roman"/>
          <w:sz w:val="24"/>
          <w:szCs w:val="24"/>
        </w:rPr>
        <w:t>V čl. III bode 17 § 33f ods. 3 písm. d) prvý bod znie:</w:t>
      </w:r>
    </w:p>
    <w:p w:rsidR="009B5712" w:rsidRPr="001626D2" w:rsidRDefault="009B5712" w:rsidP="009B5712">
      <w:pPr>
        <w:pStyle w:val="Bezriadkovania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626D2">
        <w:rPr>
          <w:rFonts w:ascii="Times New Roman" w:hAnsi="Times New Roman" w:cs="Times New Roman"/>
          <w:sz w:val="24"/>
          <w:szCs w:val="24"/>
        </w:rPr>
        <w:t>„1. príslušníka Policajného zboru v inšpekčnej službe alebo v službe kriminálnej polície,“.</w:t>
      </w:r>
    </w:p>
    <w:p w:rsidR="009B5712" w:rsidRPr="001626D2" w:rsidRDefault="009B5712" w:rsidP="009B5712">
      <w:pPr>
        <w:pStyle w:val="Bezriadkovania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B5712" w:rsidRPr="001626D2" w:rsidRDefault="009B5712" w:rsidP="009B5712">
      <w:pPr>
        <w:pStyle w:val="Bezriadkovania"/>
        <w:ind w:left="453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B5712" w:rsidRPr="001626D2" w:rsidRDefault="009B5712" w:rsidP="009B5712">
      <w:pPr>
        <w:pStyle w:val="Bezriadkovania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1626D2">
        <w:rPr>
          <w:rFonts w:ascii="Times New Roman" w:hAnsi="Times New Roman" w:cs="Times New Roman"/>
          <w:sz w:val="24"/>
          <w:szCs w:val="24"/>
        </w:rPr>
        <w:t xml:space="preserve">Navrhovanou zmenou sa umožňuje uchádzať sa o funkciu riaditeľa Úradu inšpekčnej služby ktorémukoľvek príslušníkovi Policajného zboru, ktorý má 10 ročnú prax v inšpekčnej službe alebo službe kriminálnej polície, teda nemusí ísť iba o policajtov, ktorí v týchto službách vykonávali funkciu vyšetrovateľa alebo povereného príslušníka. O funkciu sa </w:t>
      </w:r>
      <w:r w:rsidRPr="001626D2">
        <w:rPr>
          <w:rFonts w:ascii="Times New Roman" w:hAnsi="Times New Roman" w:cs="Times New Roman"/>
          <w:sz w:val="24"/>
          <w:szCs w:val="24"/>
        </w:rPr>
        <w:lastRenderedPageBreak/>
        <w:t>teda budú môcť uchádzať aj príslušníci Policajného zboru, ktorí plnia úlohy na úseku odhaľovania trestnej činnosti, čím sa rozšíri okruh potenciálnych uchádzačov výberového konania.</w:t>
      </w:r>
    </w:p>
    <w:p w:rsidR="009B5712" w:rsidRPr="001626D2" w:rsidRDefault="009B5712" w:rsidP="009B5712">
      <w:pPr>
        <w:pStyle w:val="Bezriadkovania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B5712" w:rsidRPr="001626D2" w:rsidRDefault="009B5712" w:rsidP="009B5712">
      <w:pPr>
        <w:spacing w:before="120" w:line="240" w:lineRule="auto"/>
        <w:jc w:val="both"/>
        <w:rPr>
          <w:b/>
          <w:szCs w:val="24"/>
          <w:u w:val="single"/>
          <w:lang w:eastAsia="sk-SK"/>
        </w:rPr>
      </w:pPr>
    </w:p>
    <w:p w:rsidR="009B5712" w:rsidRPr="001626D2" w:rsidRDefault="009B5712" w:rsidP="009B5712">
      <w:pPr>
        <w:spacing w:before="120" w:line="240" w:lineRule="auto"/>
        <w:jc w:val="both"/>
        <w:rPr>
          <w:b/>
          <w:szCs w:val="24"/>
          <w:u w:val="single"/>
          <w:lang w:eastAsia="sk-SK"/>
        </w:rPr>
      </w:pPr>
    </w:p>
    <w:p w:rsidR="003011C3" w:rsidRPr="001626D2" w:rsidRDefault="003011C3" w:rsidP="003011C3">
      <w:pPr>
        <w:spacing w:before="100" w:beforeAutospacing="1" w:line="240" w:lineRule="auto"/>
        <w:contextualSpacing/>
        <w:jc w:val="both"/>
        <w:rPr>
          <w:strike/>
          <w:szCs w:val="24"/>
          <w:lang w:eastAsia="sk-SK"/>
        </w:rPr>
      </w:pPr>
    </w:p>
    <w:p w:rsidR="003011C3" w:rsidRPr="001626D2" w:rsidRDefault="003011C3" w:rsidP="009B5712">
      <w:pPr>
        <w:pStyle w:val="Odsekzoznamu"/>
        <w:numPr>
          <w:ilvl w:val="0"/>
          <w:numId w:val="6"/>
        </w:numPr>
        <w:spacing w:before="100" w:beforeAutospacing="1" w:after="0" w:line="360" w:lineRule="auto"/>
        <w:jc w:val="both"/>
        <w:rPr>
          <w:szCs w:val="24"/>
          <w:lang w:eastAsia="sk-SK"/>
        </w:rPr>
      </w:pPr>
      <w:r w:rsidRPr="001626D2">
        <w:rPr>
          <w:szCs w:val="24"/>
          <w:lang w:eastAsia="sk-SK"/>
        </w:rPr>
        <w:t>V čl. III 22. bod § 43 ods. 1 písm. f)  sa slová „na ktorú“ nahrádzajú slovami „do ktorej“.</w:t>
      </w:r>
    </w:p>
    <w:p w:rsidR="003011C3" w:rsidRPr="001626D2" w:rsidRDefault="003011C3" w:rsidP="003011C3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  <w:r w:rsidRPr="001626D2">
        <w:rPr>
          <w:szCs w:val="24"/>
          <w:lang w:eastAsia="sk-SK"/>
        </w:rPr>
        <w:t>Ide o gramatickú úpravu.</w:t>
      </w:r>
    </w:p>
    <w:p w:rsidR="003011C3" w:rsidRPr="001626D2" w:rsidRDefault="003011C3" w:rsidP="003011C3">
      <w:pPr>
        <w:spacing w:before="100" w:beforeAutospacing="1" w:after="0" w:line="240" w:lineRule="auto"/>
        <w:ind w:left="4247"/>
        <w:contextualSpacing/>
        <w:jc w:val="both"/>
        <w:rPr>
          <w:szCs w:val="24"/>
          <w:lang w:eastAsia="sk-SK"/>
        </w:rPr>
      </w:pPr>
    </w:p>
    <w:p w:rsidR="003011C3" w:rsidRPr="001626D2" w:rsidRDefault="003011C3" w:rsidP="009B5712">
      <w:pPr>
        <w:pStyle w:val="Odsekzoznamu"/>
        <w:numPr>
          <w:ilvl w:val="0"/>
          <w:numId w:val="6"/>
        </w:numPr>
        <w:spacing w:before="100" w:beforeAutospacing="1" w:after="0" w:line="360" w:lineRule="auto"/>
        <w:jc w:val="both"/>
        <w:rPr>
          <w:szCs w:val="24"/>
          <w:lang w:eastAsia="sk-SK"/>
        </w:rPr>
      </w:pPr>
      <w:r w:rsidRPr="001626D2">
        <w:rPr>
          <w:szCs w:val="24"/>
          <w:lang w:eastAsia="sk-SK"/>
        </w:rPr>
        <w:t>V čl. III 38. bod § 287j ods. 4  sa slovo „prvého“ vypúšťa.</w:t>
      </w:r>
    </w:p>
    <w:p w:rsidR="003011C3" w:rsidRPr="001626D2" w:rsidRDefault="003011C3" w:rsidP="003011C3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  <w:r w:rsidRPr="001626D2">
        <w:rPr>
          <w:szCs w:val="24"/>
          <w:lang w:eastAsia="sk-SK"/>
        </w:rPr>
        <w:t>Ide o legislatívno-technickú úpravu, ktorou sa zosúlaďuje použitá terminológia s čl. III § 33a ods. 1 a § 33f ods. 1, v ktorom sú použité pojmy „funkcia prezidenta Policajného zboru“ a „funkcia riaditeľa Úradu inšpekčnej služby“ bez slova „prvá“.</w:t>
      </w:r>
    </w:p>
    <w:p w:rsidR="009B5712" w:rsidRPr="001626D2" w:rsidRDefault="009B5712" w:rsidP="003011C3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</w:p>
    <w:p w:rsidR="009B5712" w:rsidRPr="001626D2" w:rsidRDefault="009B5712" w:rsidP="009B5712">
      <w:pPr>
        <w:pStyle w:val="Bezriadkovania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626D2">
        <w:rPr>
          <w:rFonts w:ascii="Times New Roman" w:hAnsi="Times New Roman" w:cs="Times New Roman"/>
          <w:sz w:val="24"/>
          <w:szCs w:val="24"/>
        </w:rPr>
        <w:t>V čl. III bod 39 znie:</w:t>
      </w:r>
    </w:p>
    <w:p w:rsidR="009B5712" w:rsidRPr="001626D2" w:rsidRDefault="009B5712" w:rsidP="009B5712">
      <w:pPr>
        <w:pStyle w:val="Bezriadkovani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6D2">
        <w:rPr>
          <w:rFonts w:ascii="Times New Roman" w:hAnsi="Times New Roman" w:cs="Times New Roman"/>
          <w:sz w:val="24"/>
          <w:szCs w:val="24"/>
        </w:rPr>
        <w:t>„39. V prílohe č. 2 prvej časti sa na konci pripájajú tieto slová:</w:t>
      </w:r>
    </w:p>
    <w:p w:rsidR="009B5712" w:rsidRPr="001626D2" w:rsidRDefault="009B5712" w:rsidP="009B5712">
      <w:pPr>
        <w:widowControl w:val="0"/>
        <w:ind w:left="426" w:firstLine="282"/>
        <w:contextualSpacing/>
        <w:jc w:val="both"/>
        <w:rPr>
          <w:szCs w:val="24"/>
        </w:rPr>
      </w:pPr>
      <w:r w:rsidRPr="001626D2">
        <w:t>„Úrad inšpekčnej služby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825"/>
        <w:gridCol w:w="1842"/>
      </w:tblGrid>
      <w:tr w:rsidR="001626D2" w:rsidRPr="001626D2" w:rsidTr="00275607">
        <w:trPr>
          <w:trHeight w:val="23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2" w:rsidRPr="001626D2" w:rsidRDefault="009B5712" w:rsidP="00275607">
            <w:pPr>
              <w:widowControl w:val="0"/>
              <w:jc w:val="both"/>
            </w:pPr>
            <w:r w:rsidRPr="001626D2">
              <w:t>2.01.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2" w:rsidRPr="001626D2" w:rsidRDefault="009B5712" w:rsidP="00275607">
            <w:pPr>
              <w:widowControl w:val="0"/>
              <w:jc w:val="both"/>
            </w:pPr>
            <w:r w:rsidRPr="001626D2">
              <w:t xml:space="preserve">riaditeľ úradu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2" w:rsidRPr="001626D2" w:rsidRDefault="009B5712" w:rsidP="00275607">
            <w:pPr>
              <w:widowControl w:val="0"/>
              <w:jc w:val="both"/>
            </w:pPr>
            <w:r w:rsidRPr="001626D2">
              <w:t>30 % až 90 %</w:t>
            </w:r>
          </w:p>
        </w:tc>
      </w:tr>
      <w:tr w:rsidR="001626D2" w:rsidRPr="001626D2" w:rsidTr="00275607">
        <w:trPr>
          <w:trHeight w:val="23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2" w:rsidRPr="001626D2" w:rsidRDefault="009B5712" w:rsidP="00275607">
            <w:pPr>
              <w:widowControl w:val="0"/>
              <w:jc w:val="both"/>
            </w:pPr>
            <w:r w:rsidRPr="001626D2">
              <w:t>2.02.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2" w:rsidRPr="001626D2" w:rsidRDefault="009B5712" w:rsidP="00275607">
            <w:pPr>
              <w:widowControl w:val="0"/>
              <w:jc w:val="both"/>
            </w:pPr>
            <w:r w:rsidRPr="001626D2">
              <w:t>zástupca riaditeľa úradu a súčasne riaditeľ útvaru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2" w:rsidRPr="001626D2" w:rsidRDefault="009B5712" w:rsidP="00275607">
            <w:pPr>
              <w:widowControl w:val="0"/>
              <w:jc w:val="both"/>
            </w:pPr>
            <w:r w:rsidRPr="001626D2">
              <w:t>20 % až 77 %</w:t>
            </w:r>
          </w:p>
        </w:tc>
      </w:tr>
      <w:tr w:rsidR="001626D2" w:rsidRPr="001626D2" w:rsidTr="00275607">
        <w:trPr>
          <w:trHeight w:val="23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2" w:rsidRPr="001626D2" w:rsidRDefault="009B5712" w:rsidP="00275607">
            <w:pPr>
              <w:widowControl w:val="0"/>
              <w:jc w:val="both"/>
            </w:pPr>
            <w:r w:rsidRPr="001626D2">
              <w:t>2.03.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2" w:rsidRPr="001626D2" w:rsidRDefault="009B5712" w:rsidP="00275607">
            <w:pPr>
              <w:widowControl w:val="0"/>
              <w:jc w:val="both"/>
            </w:pPr>
            <w:r w:rsidRPr="001626D2">
              <w:t>riaditeľ útvaru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2" w:rsidRPr="001626D2" w:rsidRDefault="009B5712" w:rsidP="00275607">
            <w:pPr>
              <w:widowControl w:val="0"/>
              <w:jc w:val="both"/>
            </w:pPr>
            <w:r w:rsidRPr="001626D2">
              <w:t>15 % až 64 %</w:t>
            </w:r>
          </w:p>
        </w:tc>
      </w:tr>
      <w:tr w:rsidR="001626D2" w:rsidRPr="001626D2" w:rsidTr="00275607">
        <w:trPr>
          <w:trHeight w:val="23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2" w:rsidRPr="001626D2" w:rsidRDefault="009B5712" w:rsidP="00275607">
            <w:pPr>
              <w:widowControl w:val="0"/>
              <w:jc w:val="both"/>
            </w:pPr>
            <w:r w:rsidRPr="001626D2">
              <w:t>2.04.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2" w:rsidRPr="001626D2" w:rsidRDefault="009B5712" w:rsidP="00275607">
            <w:pPr>
              <w:widowControl w:val="0"/>
              <w:jc w:val="both"/>
            </w:pPr>
            <w:r w:rsidRPr="001626D2">
              <w:t>zástupca riaditeľa útvaru a súčasne riaditeľ odboru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2" w:rsidRPr="001626D2" w:rsidRDefault="009B5712" w:rsidP="00275607">
            <w:pPr>
              <w:widowControl w:val="0"/>
              <w:jc w:val="both"/>
            </w:pPr>
            <w:r w:rsidRPr="001626D2">
              <w:t>14 % až 55 %</w:t>
            </w:r>
          </w:p>
        </w:tc>
      </w:tr>
      <w:tr w:rsidR="001626D2" w:rsidRPr="001626D2" w:rsidTr="00275607">
        <w:trPr>
          <w:trHeight w:val="23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2" w:rsidRPr="001626D2" w:rsidRDefault="009B5712" w:rsidP="00275607">
            <w:pPr>
              <w:widowControl w:val="0"/>
              <w:jc w:val="both"/>
            </w:pPr>
            <w:r w:rsidRPr="001626D2">
              <w:t>2.05.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2" w:rsidRPr="001626D2" w:rsidRDefault="009B5712" w:rsidP="00275607">
            <w:pPr>
              <w:widowControl w:val="0"/>
              <w:jc w:val="both"/>
            </w:pPr>
            <w:r w:rsidRPr="001626D2">
              <w:t>riaditeľ odboru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2" w:rsidRPr="001626D2" w:rsidRDefault="009B5712" w:rsidP="00275607">
            <w:pPr>
              <w:widowControl w:val="0"/>
              <w:jc w:val="both"/>
            </w:pPr>
            <w:r w:rsidRPr="001626D2">
              <w:t>10 % až 51 %</w:t>
            </w:r>
          </w:p>
        </w:tc>
      </w:tr>
      <w:tr w:rsidR="001626D2" w:rsidRPr="001626D2" w:rsidTr="00275607">
        <w:trPr>
          <w:trHeight w:val="23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2" w:rsidRPr="001626D2" w:rsidRDefault="009B5712" w:rsidP="00275607">
            <w:pPr>
              <w:widowControl w:val="0"/>
              <w:jc w:val="both"/>
            </w:pPr>
            <w:r w:rsidRPr="001626D2">
              <w:t>2.06.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2" w:rsidRPr="001626D2" w:rsidRDefault="009B5712" w:rsidP="00275607">
            <w:pPr>
              <w:widowControl w:val="0"/>
              <w:jc w:val="both"/>
            </w:pPr>
            <w:r w:rsidRPr="001626D2">
              <w:t>zástupca riaditeľa odboru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2" w:rsidRPr="001626D2" w:rsidRDefault="009B5712" w:rsidP="00275607">
            <w:pPr>
              <w:widowControl w:val="0"/>
              <w:jc w:val="both"/>
            </w:pPr>
            <w:r w:rsidRPr="001626D2">
              <w:t xml:space="preserve">  9 % až 45 %</w:t>
            </w:r>
          </w:p>
        </w:tc>
      </w:tr>
      <w:tr w:rsidR="001626D2" w:rsidRPr="001626D2" w:rsidTr="00275607">
        <w:trPr>
          <w:trHeight w:val="23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2" w:rsidRPr="001626D2" w:rsidRDefault="009B5712" w:rsidP="00275607">
            <w:pPr>
              <w:widowControl w:val="0"/>
              <w:jc w:val="both"/>
            </w:pPr>
            <w:r w:rsidRPr="001626D2">
              <w:t>2.07.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2" w:rsidRPr="001626D2" w:rsidRDefault="009B5712" w:rsidP="00275607">
            <w:pPr>
              <w:widowControl w:val="0"/>
              <w:jc w:val="both"/>
            </w:pPr>
            <w:r w:rsidRPr="001626D2">
              <w:t>vedúci oddelenia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2" w:rsidRPr="001626D2" w:rsidRDefault="009B5712" w:rsidP="00275607">
            <w:pPr>
              <w:widowControl w:val="0"/>
              <w:jc w:val="both"/>
            </w:pPr>
            <w:r w:rsidRPr="001626D2">
              <w:t xml:space="preserve">  7 % až 35 %</w:t>
            </w:r>
          </w:p>
        </w:tc>
      </w:tr>
    </w:tbl>
    <w:p w:rsidR="009B5712" w:rsidRPr="001626D2" w:rsidRDefault="009B5712" w:rsidP="009B5712">
      <w:pPr>
        <w:pStyle w:val="Bezriadkovani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6D2">
        <w:rPr>
          <w:rFonts w:ascii="Times New Roman" w:hAnsi="Times New Roman" w:cs="Times New Roman"/>
          <w:sz w:val="24"/>
          <w:szCs w:val="24"/>
        </w:rPr>
        <w:tab/>
        <w:t>“.</w:t>
      </w:r>
    </w:p>
    <w:p w:rsidR="009B5712" w:rsidRPr="001626D2" w:rsidRDefault="009B5712" w:rsidP="009B5712">
      <w:pPr>
        <w:pStyle w:val="Bezriadkovania"/>
        <w:ind w:left="453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B5712" w:rsidRPr="001626D2" w:rsidRDefault="009B5712" w:rsidP="009B5712">
      <w:pPr>
        <w:pStyle w:val="Bezriadkovani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B5712" w:rsidRPr="001626D2" w:rsidRDefault="009B5712" w:rsidP="009B5712">
      <w:pPr>
        <w:pStyle w:val="Bezriadkovania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1626D2">
        <w:rPr>
          <w:rFonts w:ascii="Times New Roman" w:hAnsi="Times New Roman" w:cs="Times New Roman"/>
          <w:sz w:val="24"/>
          <w:szCs w:val="24"/>
        </w:rPr>
        <w:t>Keďže Úrad inšpekčnej služby sa konštituuje ako osobitná súčasť Policajného zboru, je potrebné uvedené zohľadniť aj tabuľke príplatkov za riadenie, ktorá v súčasnosti s takýmto atypickým postavením inšpekcie neráta</w:t>
      </w:r>
    </w:p>
    <w:p w:rsidR="003011C3" w:rsidRPr="001626D2" w:rsidRDefault="003011C3" w:rsidP="003011C3">
      <w:pPr>
        <w:spacing w:before="100" w:beforeAutospacing="1" w:after="0" w:line="240" w:lineRule="auto"/>
        <w:ind w:left="4247"/>
        <w:contextualSpacing/>
        <w:jc w:val="both"/>
        <w:rPr>
          <w:szCs w:val="24"/>
          <w:lang w:eastAsia="sk-SK"/>
        </w:rPr>
      </w:pPr>
    </w:p>
    <w:p w:rsidR="003011C3" w:rsidRPr="001626D2" w:rsidRDefault="003011C3" w:rsidP="003011C3">
      <w:pPr>
        <w:spacing w:before="120" w:after="0" w:line="240" w:lineRule="auto"/>
        <w:jc w:val="both"/>
        <w:rPr>
          <w:b/>
          <w:szCs w:val="24"/>
          <w:u w:val="single"/>
          <w:lang w:eastAsia="sk-SK"/>
        </w:rPr>
      </w:pPr>
      <w:r w:rsidRPr="001626D2">
        <w:rPr>
          <w:b/>
          <w:szCs w:val="24"/>
          <w:u w:val="single"/>
          <w:lang w:eastAsia="sk-SK"/>
        </w:rPr>
        <w:t>K čl. VI</w:t>
      </w:r>
    </w:p>
    <w:p w:rsidR="003011C3" w:rsidRPr="001626D2" w:rsidRDefault="003011C3" w:rsidP="009B5712">
      <w:pPr>
        <w:pStyle w:val="Odsekzoznamu"/>
        <w:numPr>
          <w:ilvl w:val="0"/>
          <w:numId w:val="6"/>
        </w:numPr>
        <w:spacing w:before="100" w:beforeAutospacing="1" w:after="0" w:line="360" w:lineRule="auto"/>
        <w:jc w:val="both"/>
        <w:rPr>
          <w:szCs w:val="24"/>
          <w:lang w:eastAsia="sk-SK"/>
        </w:rPr>
      </w:pPr>
      <w:r w:rsidRPr="001626D2">
        <w:rPr>
          <w:szCs w:val="24"/>
          <w:lang w:eastAsia="sk-SK"/>
        </w:rPr>
        <w:t>V čl. VI 5. bod § 23b sa slovo „výboru“ nahrádza slovami „výboru Národnej rady Slovenskej repliky“.</w:t>
      </w:r>
    </w:p>
    <w:p w:rsidR="003011C3" w:rsidRPr="001626D2" w:rsidRDefault="003011C3" w:rsidP="003011C3">
      <w:pPr>
        <w:spacing w:before="100" w:beforeAutospacing="1" w:after="0" w:line="240" w:lineRule="auto"/>
        <w:ind w:left="4247"/>
        <w:contextualSpacing/>
        <w:jc w:val="both"/>
        <w:rPr>
          <w:szCs w:val="24"/>
          <w:lang w:eastAsia="sk-SK"/>
        </w:rPr>
      </w:pPr>
      <w:r w:rsidRPr="001626D2">
        <w:rPr>
          <w:szCs w:val="24"/>
          <w:lang w:eastAsia="sk-SK"/>
        </w:rPr>
        <w:t>Ide o legislatívno-technickú úpravu, ktorou sa zosúlaďuje navrhovaná terminológia s čl. VI 5. bod § 23a.</w:t>
      </w:r>
    </w:p>
    <w:p w:rsidR="003011C3" w:rsidRPr="001626D2" w:rsidRDefault="003011C3" w:rsidP="003011C3">
      <w:pPr>
        <w:spacing w:before="100" w:beforeAutospacing="1" w:after="0" w:line="240" w:lineRule="auto"/>
        <w:ind w:left="4247"/>
        <w:contextualSpacing/>
        <w:jc w:val="both"/>
        <w:rPr>
          <w:szCs w:val="24"/>
          <w:lang w:eastAsia="sk-SK"/>
        </w:rPr>
      </w:pPr>
      <w:bookmarkStart w:id="0" w:name="_GoBack"/>
      <w:bookmarkEnd w:id="0"/>
    </w:p>
    <w:sectPr w:rsidR="003011C3" w:rsidRPr="00162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B57BA"/>
    <w:multiLevelType w:val="hybridMultilevel"/>
    <w:tmpl w:val="BA5CF9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2222A"/>
    <w:multiLevelType w:val="hybridMultilevel"/>
    <w:tmpl w:val="165E5BDE"/>
    <w:lvl w:ilvl="0" w:tplc="F154D93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72F5189"/>
    <w:multiLevelType w:val="hybridMultilevel"/>
    <w:tmpl w:val="863ACD32"/>
    <w:lvl w:ilvl="0" w:tplc="E8801AD4">
      <w:start w:val="1"/>
      <w:numFmt w:val="upperLetter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75994B0A"/>
    <w:multiLevelType w:val="hybridMultilevel"/>
    <w:tmpl w:val="7AFC74B2"/>
    <w:lvl w:ilvl="0" w:tplc="8848AB0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937E8"/>
    <w:multiLevelType w:val="hybridMultilevel"/>
    <w:tmpl w:val="646610B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CA"/>
    <w:rsid w:val="001626D2"/>
    <w:rsid w:val="003011C3"/>
    <w:rsid w:val="005411A2"/>
    <w:rsid w:val="00602EB9"/>
    <w:rsid w:val="007F51A4"/>
    <w:rsid w:val="009B5712"/>
    <w:rsid w:val="00AA5B83"/>
    <w:rsid w:val="00B339ED"/>
    <w:rsid w:val="00CB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267DA-F9E3-417B-ACE2-5B2DC035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B35CA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B35CA"/>
    <w:pPr>
      <w:ind w:left="720"/>
      <w:contextualSpacing/>
    </w:pPr>
  </w:style>
  <w:style w:type="paragraph" w:styleId="Bezriadkovania">
    <w:name w:val="No Spacing"/>
    <w:uiPriority w:val="1"/>
    <w:qFormat/>
    <w:rsid w:val="009B5712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62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26D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Mazuráková, Vladislava</cp:lastModifiedBy>
  <cp:revision>9</cp:revision>
  <cp:lastPrinted>2018-11-13T13:05:00Z</cp:lastPrinted>
  <dcterms:created xsi:type="dcterms:W3CDTF">2018-11-06T11:45:00Z</dcterms:created>
  <dcterms:modified xsi:type="dcterms:W3CDTF">2018-11-14T12:07:00Z</dcterms:modified>
</cp:coreProperties>
</file>