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0B65A7">
        <w:rPr>
          <w:sz w:val="22"/>
          <w:szCs w:val="22"/>
        </w:rPr>
        <w:t>2129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0B65A7">
      <w:pPr>
        <w:pStyle w:val="rozhodnutia"/>
      </w:pPr>
      <w:r>
        <w:t>1259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0B65A7">
        <w:rPr>
          <w:rFonts w:ascii="Arial" w:hAnsi="Arial" w:cs="Arial"/>
          <w:sz w:val="22"/>
          <w:szCs w:val="22"/>
        </w:rPr>
        <w:t> 12.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B1506F">
        <w:rPr>
          <w:rFonts w:ascii="Arial" w:hAnsi="Arial" w:cs="Arial"/>
          <w:sz w:val="22"/>
          <w:szCs w:val="22"/>
        </w:rPr>
        <w:t>8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0B65A7">
        <w:rPr>
          <w:rFonts w:cs="Arial"/>
          <w:szCs w:val="22"/>
        </w:rPr>
        <w:t>Mariana KOTLEBU, Martina BELUSKÉHO, Milana UHRÍKA, Jany NEHÉZOVEJ a Stanislava DROBNÉHO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0B65A7">
        <w:rPr>
          <w:rFonts w:cs="Arial"/>
          <w:szCs w:val="22"/>
        </w:rPr>
        <w:t>zákon č. 448/2008 Z. z. o sociálnych službách a o zmene a doplnení zákona č. 455/1991 Zb. o živnostenskom podnikaní (živnostenský zákon) 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0B65A7">
        <w:rPr>
          <w:rFonts w:cs="Arial"/>
          <w:szCs w:val="22"/>
        </w:rPr>
        <w:t>1204)</w:t>
      </w:r>
      <w:r w:rsidR="00F91B80">
        <w:rPr>
          <w:rFonts w:cs="Arial"/>
          <w:szCs w:val="22"/>
        </w:rPr>
        <w:t xml:space="preserve">, doručený </w:t>
      </w:r>
      <w:r w:rsidR="000B65A7">
        <w:rPr>
          <w:rFonts w:cs="Arial"/>
          <w:szCs w:val="22"/>
        </w:rPr>
        <w:t>6.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F75114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F75114">
        <w:rPr>
          <w:rFonts w:ascii="Arial" w:hAnsi="Arial" w:cs="Arial"/>
          <w:sz w:val="22"/>
          <w:szCs w:val="22"/>
        </w:rPr>
        <w:t>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F75114">
        <w:rPr>
          <w:rFonts w:ascii="Arial" w:hAnsi="Arial" w:cs="Arial"/>
          <w:sz w:val="22"/>
          <w:szCs w:val="22"/>
        </w:rPr>
        <w:t>sociálne veci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0B65A7" w:rsidRDefault="00EF4E86" w:rsidP="000B65A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0B65A7">
        <w:rPr>
          <w:rFonts w:ascii="Arial" w:hAnsi="Arial" w:cs="Arial"/>
          <w:sz w:val="22"/>
        </w:rPr>
        <w:t>b) lehotu na prerokovanie návrhu zákona v druhom čítaní vo výbor</w:t>
      </w:r>
      <w:r w:rsidR="00F75114">
        <w:rPr>
          <w:rFonts w:ascii="Arial" w:hAnsi="Arial" w:cs="Arial"/>
          <w:sz w:val="22"/>
        </w:rPr>
        <w:t>e</w:t>
      </w:r>
      <w:bookmarkStart w:id="0" w:name="_GoBack"/>
      <w:bookmarkEnd w:id="0"/>
      <w:r w:rsidR="000B65A7">
        <w:rPr>
          <w:rFonts w:ascii="Arial" w:hAnsi="Arial" w:cs="Arial"/>
          <w:sz w:val="22"/>
        </w:rPr>
        <w:t xml:space="preserve"> </w:t>
      </w:r>
      <w:r w:rsidR="000B65A7">
        <w:rPr>
          <w:rFonts w:ascii="Arial" w:hAnsi="Arial" w:cs="Arial"/>
          <w:sz w:val="22"/>
        </w:rPr>
        <w:br/>
      </w:r>
      <w:r w:rsidR="000B65A7">
        <w:rPr>
          <w:rFonts w:ascii="Arial" w:hAnsi="Arial" w:cs="Arial"/>
          <w:b/>
          <w:bCs/>
          <w:sz w:val="22"/>
          <w:u w:val="single"/>
        </w:rPr>
        <w:t>do 25. januára 2019</w:t>
      </w:r>
      <w:r w:rsidR="000B65A7">
        <w:rPr>
          <w:rFonts w:ascii="Arial" w:hAnsi="Arial" w:cs="Arial"/>
          <w:bCs/>
          <w:sz w:val="22"/>
        </w:rPr>
        <w:t xml:space="preserve"> </w:t>
      </w:r>
      <w:r w:rsidR="000B65A7">
        <w:rPr>
          <w:rFonts w:ascii="Arial" w:hAnsi="Arial" w:cs="Arial"/>
          <w:sz w:val="22"/>
        </w:rPr>
        <w:t xml:space="preserve">a v gestorskom výbore </w:t>
      </w:r>
      <w:r w:rsidR="000B65A7">
        <w:rPr>
          <w:rFonts w:ascii="Arial" w:hAnsi="Arial" w:cs="Arial"/>
          <w:b/>
          <w:bCs/>
          <w:sz w:val="22"/>
          <w:u w:val="single"/>
        </w:rPr>
        <w:t>do 28. januára 2019</w:t>
      </w:r>
      <w:r w:rsidR="000B65A7">
        <w:rPr>
          <w:rFonts w:ascii="Arial" w:hAnsi="Arial" w:cs="Arial"/>
          <w:sz w:val="22"/>
        </w:rPr>
        <w:t>.</w:t>
      </w:r>
    </w:p>
    <w:p w:rsidR="00EF4E86" w:rsidRDefault="00EF4E86" w:rsidP="000B65A7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B65A7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CC01B9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75114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4D0DDA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2018-11-12T10:15:00Z</cp:lastPrinted>
  <dcterms:created xsi:type="dcterms:W3CDTF">2018-11-12T06:56:00Z</dcterms:created>
  <dcterms:modified xsi:type="dcterms:W3CDTF">2018-11-12T10:15:00Z</dcterms:modified>
</cp:coreProperties>
</file>