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76" w:rsidRDefault="003F2676" w:rsidP="003F2676"/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b/>
          <w:color w:val="000000"/>
        </w:rPr>
        <w:t>NÁRODNÁ RADA SLOVENSKEJ REPUBLIKY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color w:val="000000"/>
        </w:rPr>
        <w:t>VII. volebné obdobie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color w:val="000000"/>
        </w:rPr>
        <w:t>__________________________________________________________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b/>
          <w:color w:val="000000"/>
        </w:rPr>
        <w:t>NÁVRH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b/>
          <w:color w:val="000000"/>
        </w:rPr>
        <w:t>Z á k o n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b/>
          <w:color w:val="000000"/>
        </w:rPr>
        <w:t xml:space="preserve">z </w:t>
      </w:r>
      <w:r w:rsidRPr="0095165D">
        <w:rPr>
          <w:rFonts w:eastAsia="Verdana"/>
          <w:color w:val="000000"/>
        </w:rPr>
        <w:t xml:space="preserve">.................... </w:t>
      </w:r>
      <w:r w:rsidRPr="0095165D">
        <w:rPr>
          <w:rFonts w:eastAsia="Verdana"/>
          <w:b/>
          <w:color w:val="000000"/>
        </w:rPr>
        <w:t>201</w:t>
      </w:r>
      <w:r w:rsidR="006730BA">
        <w:rPr>
          <w:rFonts w:eastAsia="Verdana"/>
          <w:b/>
          <w:color w:val="000000"/>
        </w:rPr>
        <w:t>8</w:t>
      </w:r>
      <w:r w:rsidRPr="0095165D">
        <w:rPr>
          <w:rFonts w:eastAsia="Verdana"/>
          <w:color w:val="000000"/>
        </w:rPr>
        <w:t>,</w:t>
      </w:r>
    </w:p>
    <w:p w:rsidR="003F2676" w:rsidRPr="0095165D" w:rsidRDefault="003F2676" w:rsidP="003F2676">
      <w:pPr>
        <w:spacing w:line="276" w:lineRule="auto"/>
        <w:jc w:val="both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both"/>
        <w:rPr>
          <w:rFonts w:eastAsia="Arial"/>
          <w:color w:val="000000"/>
        </w:rPr>
      </w:pPr>
      <w:r w:rsidRPr="0095165D">
        <w:rPr>
          <w:rFonts w:eastAsia="Verdana"/>
          <w:b/>
          <w:color w:val="000000"/>
        </w:rPr>
        <w:t xml:space="preserve">ktorým sa dopĺňa zákon č. 40/1964 Zb. Občiansky zákonník v znení neskorších predpisov a ktorým sa mení a dopĺňa zákon č. 527/2002 Z. z. o dobrovoľných dražbách a o doplnení zákona Slovenskej národnej rady č. 323/1992 Zb. o notároch a notárskej činnosti (Notársky poriadok) v znení neskorších predpisov </w:t>
      </w:r>
    </w:p>
    <w:p w:rsidR="003F2676" w:rsidRPr="0095165D" w:rsidRDefault="003F2676" w:rsidP="003F2676">
      <w:pPr>
        <w:spacing w:line="276" w:lineRule="auto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rPr>
          <w:rFonts w:eastAsia="Arial"/>
          <w:color w:val="000000"/>
        </w:rPr>
      </w:pPr>
    </w:p>
    <w:p w:rsidR="003F2676" w:rsidRPr="00EE4B5D" w:rsidRDefault="003F2676" w:rsidP="003F2676">
      <w:pPr>
        <w:spacing w:line="276" w:lineRule="auto"/>
        <w:rPr>
          <w:rFonts w:eastAsia="Arial"/>
          <w:color w:val="000000"/>
        </w:rPr>
      </w:pPr>
      <w:r w:rsidRPr="00EE4B5D">
        <w:rPr>
          <w:rFonts w:eastAsia="Verdana"/>
          <w:color w:val="000000"/>
        </w:rPr>
        <w:t>Národná rada Slovenskej republiky sa uzniesla na tomto zákone:</w:t>
      </w:r>
    </w:p>
    <w:p w:rsidR="003F2676" w:rsidRPr="00EE4B5D" w:rsidRDefault="003F2676" w:rsidP="003F2676">
      <w:pPr>
        <w:spacing w:line="276" w:lineRule="auto"/>
        <w:rPr>
          <w:rFonts w:eastAsia="Arial"/>
          <w:color w:val="000000"/>
        </w:rPr>
      </w:pPr>
    </w:p>
    <w:p w:rsidR="003F2676" w:rsidRPr="006730BA" w:rsidRDefault="003F2676" w:rsidP="003F2676">
      <w:pPr>
        <w:spacing w:line="276" w:lineRule="auto"/>
        <w:rPr>
          <w:rFonts w:eastAsia="Arial"/>
          <w:b/>
          <w:color w:val="000000"/>
        </w:rPr>
      </w:pPr>
      <w:r w:rsidRPr="00EE4B5D">
        <w:rPr>
          <w:rFonts w:eastAsia="Verdana"/>
          <w:color w:val="000000"/>
        </w:rPr>
        <w:tab/>
      </w:r>
      <w:r w:rsidRPr="00EE4B5D">
        <w:rPr>
          <w:rFonts w:eastAsia="Verdana"/>
          <w:color w:val="000000"/>
        </w:rPr>
        <w:tab/>
      </w:r>
      <w:r w:rsidRPr="00EE4B5D">
        <w:rPr>
          <w:rFonts w:eastAsia="Verdana"/>
          <w:color w:val="000000"/>
        </w:rPr>
        <w:tab/>
      </w:r>
      <w:r w:rsidRPr="00EE4B5D">
        <w:rPr>
          <w:rFonts w:eastAsia="Verdana"/>
          <w:color w:val="000000"/>
        </w:rPr>
        <w:tab/>
      </w:r>
      <w:r w:rsidRPr="00EE4B5D">
        <w:rPr>
          <w:rFonts w:eastAsia="Verdana"/>
          <w:color w:val="000000"/>
        </w:rPr>
        <w:tab/>
      </w:r>
      <w:r w:rsidRPr="00EE4B5D">
        <w:rPr>
          <w:rFonts w:eastAsia="Verdana"/>
          <w:color w:val="000000"/>
        </w:rPr>
        <w:tab/>
      </w:r>
      <w:r w:rsidRPr="006730BA">
        <w:rPr>
          <w:rFonts w:eastAsia="Verdana"/>
          <w:b/>
          <w:color w:val="000000"/>
        </w:rPr>
        <w:t>Čl. I</w:t>
      </w:r>
    </w:p>
    <w:p w:rsidR="003F2676" w:rsidRPr="00EE4B5D" w:rsidRDefault="003F2676" w:rsidP="003F2676">
      <w:pPr>
        <w:spacing w:line="276" w:lineRule="auto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both"/>
        <w:rPr>
          <w:rFonts w:eastAsia="Arial"/>
          <w:color w:val="000000"/>
        </w:rPr>
      </w:pPr>
      <w:r w:rsidRPr="00EE4B5D">
        <w:rPr>
          <w:rFonts w:eastAsia="Verdana"/>
          <w:color w:val="000000"/>
        </w:rPr>
        <w:t>Zákon č. 40/1964 Zb. Občiansky zákonník v znení zákona č. 58/1969 Zb., zákona č. 131/1982 Zb., zákona č. 94/1988 Zb., zákona č. 188/1988 Zb., zákona č. 87/1990 Zb., zákona č. 105/1990</w:t>
      </w:r>
      <w:r w:rsidRPr="0095165D">
        <w:rPr>
          <w:rFonts w:eastAsia="Verdana"/>
          <w:color w:val="000000"/>
        </w:rPr>
        <w:t xml:space="preserve">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</w:t>
      </w:r>
      <w:r w:rsidR="006730BA">
        <w:rPr>
          <w:rFonts w:eastAsia="Verdana"/>
          <w:color w:val="000000"/>
        </w:rPr>
        <w:t xml:space="preserve">Z. z., zákona č. 91/2016 Z. z.,  zákona č. 125/2016 Z. z., zákona č. 170/2018 Z. z., zákona č. 184/2018 Z. z. a zákona 213/2018 Z. z. </w:t>
      </w:r>
      <w:r w:rsidRPr="0095165D">
        <w:rPr>
          <w:rFonts w:eastAsia="Verdana"/>
          <w:color w:val="000000"/>
        </w:rPr>
        <w:t xml:space="preserve"> sa </w:t>
      </w:r>
      <w:r>
        <w:rPr>
          <w:rFonts w:eastAsia="Verdana"/>
          <w:color w:val="000000"/>
        </w:rPr>
        <w:t xml:space="preserve"> mení</w:t>
      </w:r>
      <w:r w:rsidRPr="0095165D">
        <w:rPr>
          <w:rFonts w:eastAsia="Verdana"/>
          <w:color w:val="000000"/>
        </w:rPr>
        <w:t xml:space="preserve"> takto:</w:t>
      </w:r>
    </w:p>
    <w:p w:rsidR="007845B7" w:rsidRDefault="007845B7" w:rsidP="003F2676"/>
    <w:p w:rsidR="003F2676" w:rsidRDefault="007845B7" w:rsidP="003F2676">
      <w:r>
        <w:t>§ 151j odsek</w:t>
      </w:r>
      <w:r w:rsidR="003F2676">
        <w:t xml:space="preserve"> 2 sa zrušuje. 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  <w:r w:rsidRPr="0095165D">
        <w:rPr>
          <w:rFonts w:eastAsia="Verdana"/>
          <w:b/>
          <w:color w:val="000000"/>
        </w:rPr>
        <w:lastRenderedPageBreak/>
        <w:t>Čl. II</w:t>
      </w:r>
    </w:p>
    <w:p w:rsidR="003F2676" w:rsidRPr="0095165D" w:rsidRDefault="003F2676" w:rsidP="003F2676">
      <w:pPr>
        <w:spacing w:line="276" w:lineRule="auto"/>
        <w:jc w:val="center"/>
        <w:rPr>
          <w:rFonts w:eastAsia="Arial"/>
          <w:color w:val="000000"/>
        </w:rPr>
      </w:pPr>
    </w:p>
    <w:p w:rsidR="003F2676" w:rsidRPr="0095165D" w:rsidRDefault="003F2676" w:rsidP="003F2676">
      <w:pPr>
        <w:spacing w:line="276" w:lineRule="auto"/>
        <w:jc w:val="both"/>
        <w:rPr>
          <w:rFonts w:eastAsia="Arial"/>
          <w:color w:val="000000"/>
        </w:rPr>
      </w:pPr>
      <w:r w:rsidRPr="0095165D">
        <w:rPr>
          <w:rFonts w:eastAsia="Verdana"/>
          <w:color w:val="000000"/>
        </w:rPr>
        <w:t>Zákon č. 527/2002 Z. z. o dobrovoľných dražbách a  o doplnení   zákona    Slovenskej    národnej      rady č. 323/1992 Zb. o notároch a notárskej činnosti (Notársky poriadok) v znení neskorších predpisov v znení zákona č. 568/2007 Z. z., zákona č. 477/2008 Z. z., zákona č. 180/2013 Z. z., zákona č. 106/2014 Z. z., zákon č. 273/2015 Z. z., zákon č. 125/2016 Z. z. a zákon</w:t>
      </w:r>
      <w:r w:rsidR="00F73A22">
        <w:rPr>
          <w:rFonts w:eastAsia="Verdana"/>
          <w:color w:val="000000"/>
        </w:rPr>
        <w:t>a</w:t>
      </w:r>
      <w:r w:rsidRPr="0095165D">
        <w:rPr>
          <w:rFonts w:eastAsia="Verdana"/>
          <w:color w:val="000000"/>
        </w:rPr>
        <w:t xml:space="preserve"> č. 315/2016 Z. z. sa mení a dopĺňa takto:</w:t>
      </w:r>
    </w:p>
    <w:p w:rsidR="003F2676" w:rsidRDefault="003F2676" w:rsidP="003F2676">
      <w:pPr>
        <w:spacing w:before="100" w:beforeAutospacing="1" w:after="100" w:afterAutospacing="1"/>
        <w:jc w:val="both"/>
      </w:pPr>
      <w:r>
        <w:t>1. § 21 odsek 2 znie: </w:t>
      </w:r>
    </w:p>
    <w:p w:rsidR="003F2676" w:rsidRPr="003F2676" w:rsidRDefault="003F2676" w:rsidP="003F2676">
      <w:pPr>
        <w:spacing w:before="100" w:beforeAutospacing="1" w:after="100" w:afterAutospacing="1"/>
        <w:ind w:left="284"/>
        <w:jc w:val="both"/>
      </w:pPr>
      <w:r>
        <w:rPr>
          <w:rStyle w:val="PremennHTML"/>
          <w:bCs/>
          <w:i w:val="0"/>
          <w:iCs w:val="0"/>
          <w:color w:val="000000"/>
        </w:rPr>
        <w:t>„</w:t>
      </w:r>
      <w:r w:rsidRPr="003F2676">
        <w:rPr>
          <w:rStyle w:val="PremennHTML"/>
          <w:bCs/>
          <w:i w:val="0"/>
          <w:iCs w:val="0"/>
          <w:color w:val="000000"/>
        </w:rPr>
        <w:t>(2)</w:t>
      </w:r>
      <w:r w:rsidRPr="003F2676">
        <w:rPr>
          <w:color w:val="000000"/>
        </w:rPr>
        <w:t> V prípade, ak sa spochybňuje platnosť záložnej zmluvy alebo boli porušené ustanovenia tohto zákona, môže osoba, ktorá tvrdí, že tým bola dotknutá na svojich právach, požiadať sú</w:t>
      </w:r>
      <w:r>
        <w:rPr>
          <w:color w:val="000000"/>
        </w:rPr>
        <w:t>d, aby určil neplatnosť dražby.</w:t>
      </w:r>
      <w:r w:rsidR="00134EA7" w:rsidRPr="00134EA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4EA7" w:rsidRPr="00134EA7">
        <w:rPr>
          <w:bCs/>
          <w:color w:val="000000"/>
        </w:rPr>
        <w:t>Právo domáhať sa na súde určenia vlastníckeho práva tým nie je dotknuté.</w:t>
      </w:r>
      <w:r w:rsidR="00134EA7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color w:val="000000"/>
        </w:rPr>
        <w:t>“</w:t>
      </w:r>
      <w:r w:rsidR="00F73A22">
        <w:rPr>
          <w:color w:val="000000"/>
        </w:rPr>
        <w:t>.</w:t>
      </w:r>
    </w:p>
    <w:p w:rsidR="003F2676" w:rsidRPr="0095165D" w:rsidRDefault="003F2676" w:rsidP="003F2676">
      <w:pPr>
        <w:spacing w:line="256" w:lineRule="auto"/>
        <w:rPr>
          <w:rFonts w:eastAsia="Arial"/>
          <w:color w:val="000000"/>
        </w:rPr>
      </w:pPr>
      <w:r w:rsidRPr="0095165D">
        <w:rPr>
          <w:rFonts w:eastAsia="Verdana"/>
          <w:color w:val="000000"/>
        </w:rPr>
        <w:t xml:space="preserve">2. Za </w:t>
      </w:r>
      <w:r w:rsidRPr="0095165D">
        <w:rPr>
          <w:rFonts w:eastAsia="Verdana"/>
          <w:color w:val="000000"/>
          <w:highlight w:val="white"/>
        </w:rPr>
        <w:t>§ 36b</w:t>
      </w:r>
      <w:r w:rsidRPr="0095165D">
        <w:rPr>
          <w:rFonts w:eastAsia="Verdana"/>
          <w:color w:val="000000"/>
        </w:rPr>
        <w:t xml:space="preserve"> sa vkladá </w:t>
      </w:r>
      <w:r w:rsidRPr="0095165D">
        <w:rPr>
          <w:rFonts w:eastAsia="Verdana"/>
          <w:color w:val="000000"/>
          <w:highlight w:val="white"/>
        </w:rPr>
        <w:t>§ 36c</w:t>
      </w:r>
      <w:r w:rsidRPr="0095165D">
        <w:rPr>
          <w:rFonts w:eastAsia="Verdana"/>
          <w:color w:val="000000"/>
        </w:rPr>
        <w:t>, ktorý vrátane nadpisu znie:</w:t>
      </w:r>
    </w:p>
    <w:p w:rsidR="003F2676" w:rsidRPr="005D33BB" w:rsidRDefault="003F2676" w:rsidP="003F2676">
      <w:pPr>
        <w:spacing w:line="276" w:lineRule="auto"/>
        <w:rPr>
          <w:rFonts w:eastAsia="Arial"/>
        </w:rPr>
      </w:pPr>
    </w:p>
    <w:p w:rsidR="003F2676" w:rsidRPr="005D33BB" w:rsidRDefault="003F2676" w:rsidP="003F2676">
      <w:pPr>
        <w:spacing w:line="276" w:lineRule="auto"/>
        <w:jc w:val="center"/>
        <w:rPr>
          <w:rFonts w:eastAsia="Arial"/>
        </w:rPr>
      </w:pPr>
      <w:r w:rsidRPr="005D33BB">
        <w:rPr>
          <w:rFonts w:eastAsia="Verdana"/>
        </w:rPr>
        <w:t>„</w:t>
      </w:r>
      <w:r w:rsidRPr="006730BA">
        <w:rPr>
          <w:rFonts w:eastAsia="Verdana"/>
          <w:b/>
        </w:rPr>
        <w:t>§ 36c</w:t>
      </w:r>
    </w:p>
    <w:p w:rsidR="003F2676" w:rsidRPr="005D33BB" w:rsidRDefault="003F2676" w:rsidP="003F2676">
      <w:pPr>
        <w:spacing w:line="276" w:lineRule="auto"/>
        <w:jc w:val="center"/>
        <w:rPr>
          <w:rFonts w:eastAsia="Arial"/>
        </w:rPr>
      </w:pPr>
      <w:r w:rsidRPr="005D33BB">
        <w:rPr>
          <w:rFonts w:eastAsia="Verdana"/>
          <w:b/>
        </w:rPr>
        <w:t xml:space="preserve">Prechodné ustanovenie k úpravám účinným od 1. </w:t>
      </w:r>
      <w:r w:rsidR="006730BA">
        <w:rPr>
          <w:rFonts w:eastAsia="Verdana"/>
          <w:b/>
        </w:rPr>
        <w:t>marca 201</w:t>
      </w:r>
      <w:r w:rsidR="004E71F7">
        <w:rPr>
          <w:rFonts w:eastAsia="Verdana"/>
          <w:b/>
        </w:rPr>
        <w:t>9</w:t>
      </w:r>
    </w:p>
    <w:p w:rsidR="003F2676" w:rsidRPr="005D33BB" w:rsidRDefault="003F2676" w:rsidP="003F2676">
      <w:pPr>
        <w:spacing w:line="276" w:lineRule="auto"/>
        <w:jc w:val="both"/>
        <w:rPr>
          <w:rFonts w:eastAsia="Arial"/>
        </w:rPr>
      </w:pPr>
    </w:p>
    <w:p w:rsidR="003F2676" w:rsidRPr="005D33BB" w:rsidRDefault="007845B7" w:rsidP="007845B7">
      <w:pPr>
        <w:spacing w:line="276" w:lineRule="auto"/>
        <w:ind w:firstLine="708"/>
        <w:jc w:val="both"/>
        <w:rPr>
          <w:rFonts w:eastAsia="Arial"/>
        </w:rPr>
      </w:pPr>
      <w:r w:rsidRPr="005D33BB">
        <w:t>Dražby, o ktorých vykonaní bola uzavretá zmlu</w:t>
      </w:r>
      <w:r w:rsidR="00EE4B5D">
        <w:t xml:space="preserve">va pred 1. </w:t>
      </w:r>
      <w:r w:rsidR="006730BA">
        <w:t>marcom 201</w:t>
      </w:r>
      <w:r w:rsidR="004E71F7">
        <w:t>9</w:t>
      </w:r>
      <w:r w:rsidR="00EE4B5D">
        <w:t>, ako aj</w:t>
      </w:r>
      <w:r w:rsidRPr="005D33BB">
        <w:t xml:space="preserve"> vzťahy s nimi súvisiace sa dokončia podľa doterajších predpisov</w:t>
      </w:r>
      <w:r w:rsidR="003F2676" w:rsidRPr="005D33BB">
        <w:rPr>
          <w:rFonts w:eastAsia="Verdana"/>
        </w:rPr>
        <w:t>.“.</w:t>
      </w:r>
    </w:p>
    <w:p w:rsidR="003F2676" w:rsidRPr="005D33BB" w:rsidRDefault="003F2676" w:rsidP="003F2676">
      <w:pPr>
        <w:spacing w:line="276" w:lineRule="auto"/>
        <w:rPr>
          <w:rFonts w:eastAsia="Arial"/>
        </w:rPr>
      </w:pPr>
    </w:p>
    <w:p w:rsidR="003F2676" w:rsidRPr="005D33BB" w:rsidRDefault="003F2676" w:rsidP="003F2676">
      <w:pPr>
        <w:spacing w:line="276" w:lineRule="auto"/>
        <w:rPr>
          <w:rFonts w:eastAsia="Arial"/>
        </w:rPr>
      </w:pPr>
    </w:p>
    <w:p w:rsidR="003F2676" w:rsidRPr="005D33BB" w:rsidRDefault="003F2676" w:rsidP="003F267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2676" w:rsidRPr="005D33BB" w:rsidRDefault="003F2676" w:rsidP="003F2676">
      <w:pPr>
        <w:spacing w:line="276" w:lineRule="auto"/>
        <w:jc w:val="center"/>
        <w:rPr>
          <w:rFonts w:eastAsia="Arial"/>
        </w:rPr>
      </w:pPr>
      <w:r w:rsidRPr="005D33BB">
        <w:rPr>
          <w:rFonts w:eastAsia="Verdana"/>
          <w:b/>
        </w:rPr>
        <w:t>Čl. III</w:t>
      </w:r>
    </w:p>
    <w:p w:rsidR="003F2676" w:rsidRPr="005D33BB" w:rsidRDefault="003F2676" w:rsidP="003F267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2676" w:rsidRPr="005D33BB" w:rsidRDefault="003F2676" w:rsidP="003F2676">
      <w:pPr>
        <w:spacing w:line="276" w:lineRule="auto"/>
        <w:rPr>
          <w:rFonts w:eastAsia="Arial"/>
        </w:rPr>
      </w:pPr>
      <w:r w:rsidRPr="005D33BB">
        <w:rPr>
          <w:rFonts w:eastAsia="Verdana"/>
        </w:rPr>
        <w:t xml:space="preserve">Tento zákon nadobúda účinnosť 1. </w:t>
      </w:r>
      <w:r w:rsidR="006730BA">
        <w:rPr>
          <w:rFonts w:eastAsia="Verdana"/>
        </w:rPr>
        <w:t>marca</w:t>
      </w:r>
      <w:r w:rsidRPr="005D33BB">
        <w:rPr>
          <w:rFonts w:eastAsia="Verdana"/>
        </w:rPr>
        <w:t xml:space="preserve"> 201</w:t>
      </w:r>
      <w:r w:rsidR="004E71F7">
        <w:rPr>
          <w:rFonts w:eastAsia="Verdana"/>
        </w:rPr>
        <w:t>9</w:t>
      </w:r>
      <w:bookmarkStart w:id="0" w:name="_GoBack"/>
      <w:bookmarkEnd w:id="0"/>
      <w:r w:rsidRPr="005D33BB">
        <w:rPr>
          <w:rFonts w:eastAsia="Verdana"/>
        </w:rPr>
        <w:t>.</w:t>
      </w:r>
    </w:p>
    <w:p w:rsidR="003F2676" w:rsidRPr="005D33BB" w:rsidRDefault="003F2676" w:rsidP="003F2676"/>
    <w:sectPr w:rsidR="003F2676" w:rsidRPr="005D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76"/>
    <w:rsid w:val="00134EA7"/>
    <w:rsid w:val="003F2676"/>
    <w:rsid w:val="004E71F7"/>
    <w:rsid w:val="005D33BB"/>
    <w:rsid w:val="006730BA"/>
    <w:rsid w:val="007845B7"/>
    <w:rsid w:val="00CE1919"/>
    <w:rsid w:val="00EE4B5D"/>
    <w:rsid w:val="00F7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028F"/>
  <w15:chartTrackingRefBased/>
  <w15:docId w15:val="{F02BB433-5B77-493F-97E4-1059DB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267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remennHTML">
    <w:name w:val="HTML Variable"/>
    <w:basedOn w:val="Predvolenpsmoodseku"/>
    <w:uiPriority w:val="99"/>
    <w:semiHidden/>
    <w:unhideWhenUsed/>
    <w:rsid w:val="003F2676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B5D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4</cp:revision>
  <cp:lastPrinted>2018-11-08T08:32:00Z</cp:lastPrinted>
  <dcterms:created xsi:type="dcterms:W3CDTF">2018-11-07T07:48:00Z</dcterms:created>
  <dcterms:modified xsi:type="dcterms:W3CDTF">2018-11-08T08:32:00Z</dcterms:modified>
</cp:coreProperties>
</file>