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45" w:rsidRPr="008936F5" w:rsidRDefault="00087E45" w:rsidP="00087E45">
      <w:pPr>
        <w:jc w:val="center"/>
        <w:rPr>
          <w:b/>
        </w:rPr>
      </w:pPr>
      <w:r w:rsidRPr="008936F5">
        <w:rPr>
          <w:b/>
        </w:rPr>
        <w:t>NÁRODNÁ  RADA  SLOVENSKEJ   REPUBLIKY</w:t>
      </w:r>
    </w:p>
    <w:p w:rsidR="00087E45" w:rsidRPr="008936F5" w:rsidRDefault="00087E45" w:rsidP="00087E45">
      <w:pPr>
        <w:pBdr>
          <w:bottom w:val="single" w:sz="6" w:space="1" w:color="auto"/>
        </w:pBdr>
        <w:jc w:val="center"/>
        <w:rPr>
          <w:b/>
        </w:rPr>
      </w:pPr>
      <w:r w:rsidRPr="008936F5">
        <w:rPr>
          <w:b/>
        </w:rPr>
        <w:t>V</w:t>
      </w:r>
      <w:r w:rsidR="008936F5" w:rsidRPr="008936F5">
        <w:rPr>
          <w:b/>
        </w:rPr>
        <w:t>II</w:t>
      </w:r>
      <w:r w:rsidRPr="008936F5">
        <w:rPr>
          <w:b/>
        </w:rPr>
        <w:t>. volebné obdobie</w:t>
      </w:r>
    </w:p>
    <w:p w:rsidR="00087E45" w:rsidRPr="002B77A8" w:rsidRDefault="00087E45" w:rsidP="00087E45">
      <w:pPr>
        <w:jc w:val="center"/>
      </w:pPr>
    </w:p>
    <w:p w:rsidR="00087E45" w:rsidRPr="002B77A8" w:rsidRDefault="00087E45" w:rsidP="00087E45">
      <w:pPr>
        <w:jc w:val="center"/>
      </w:pPr>
    </w:p>
    <w:p w:rsidR="00087E45" w:rsidRPr="002B77A8" w:rsidRDefault="00087E45" w:rsidP="00087E45">
      <w:pPr>
        <w:jc w:val="center"/>
      </w:pPr>
    </w:p>
    <w:p w:rsidR="00087E45" w:rsidRPr="002B77A8" w:rsidRDefault="00087E45" w:rsidP="00087E45">
      <w:pPr>
        <w:jc w:val="center"/>
      </w:pPr>
      <w:r w:rsidRPr="002B77A8">
        <w:rPr>
          <w:caps/>
        </w:rPr>
        <w:t>Návrh</w:t>
      </w:r>
    </w:p>
    <w:p w:rsidR="00087E45" w:rsidRDefault="00087E45" w:rsidP="00087E45">
      <w:pPr>
        <w:jc w:val="center"/>
        <w:rPr>
          <w:b/>
          <w:bCs/>
        </w:rPr>
      </w:pPr>
    </w:p>
    <w:p w:rsidR="009B67BF" w:rsidRPr="002B77A8" w:rsidRDefault="009B67BF" w:rsidP="00087E45">
      <w:pPr>
        <w:jc w:val="center"/>
        <w:rPr>
          <w:b/>
          <w:bCs/>
        </w:rPr>
      </w:pPr>
    </w:p>
    <w:p w:rsidR="00087E45" w:rsidRPr="002B77A8" w:rsidRDefault="00087E45" w:rsidP="00087E45">
      <w:pPr>
        <w:jc w:val="center"/>
        <w:rPr>
          <w:b/>
          <w:bCs/>
        </w:rPr>
      </w:pPr>
      <w:r w:rsidRPr="002B77A8">
        <w:rPr>
          <w:b/>
          <w:bCs/>
        </w:rPr>
        <w:t>Zákon</w:t>
      </w:r>
    </w:p>
    <w:p w:rsidR="00087E45" w:rsidRDefault="00087E45" w:rsidP="00087E45">
      <w:pPr>
        <w:jc w:val="center"/>
        <w:rPr>
          <w:b/>
          <w:bCs/>
        </w:rPr>
      </w:pPr>
    </w:p>
    <w:p w:rsidR="009B67BF" w:rsidRPr="002B77A8" w:rsidRDefault="009B67BF" w:rsidP="00087E45">
      <w:pPr>
        <w:jc w:val="center"/>
        <w:rPr>
          <w:b/>
          <w:bCs/>
        </w:rPr>
      </w:pPr>
    </w:p>
    <w:p w:rsidR="00087E45" w:rsidRPr="002B77A8" w:rsidRDefault="00087E45" w:rsidP="00087E45">
      <w:pPr>
        <w:jc w:val="center"/>
        <w:rPr>
          <w:b/>
          <w:bCs/>
        </w:rPr>
      </w:pPr>
      <w:r w:rsidRPr="002B77A8">
        <w:rPr>
          <w:b/>
          <w:bCs/>
        </w:rPr>
        <w:t>z ......... 201</w:t>
      </w:r>
      <w:r w:rsidR="008936F5">
        <w:rPr>
          <w:b/>
          <w:bCs/>
        </w:rPr>
        <w:t>8</w:t>
      </w:r>
      <w:r w:rsidRPr="002B77A8">
        <w:rPr>
          <w:b/>
          <w:bCs/>
        </w:rPr>
        <w:t>,</w:t>
      </w:r>
    </w:p>
    <w:p w:rsidR="00087E45" w:rsidRPr="002B77A8" w:rsidRDefault="00087E45" w:rsidP="00087E45">
      <w:pPr>
        <w:jc w:val="center"/>
        <w:rPr>
          <w:b/>
          <w:bCs/>
        </w:rPr>
      </w:pPr>
    </w:p>
    <w:p w:rsidR="00634176" w:rsidRDefault="00087E45" w:rsidP="00634176">
      <w:pPr>
        <w:pStyle w:val="Nadpis2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63417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ktorým sa mení a dopĺňa zákon č. </w:t>
      </w:r>
      <w:r w:rsidRPr="00634176">
        <w:rPr>
          <w:rFonts w:ascii="Times New Roman" w:hAnsi="Times New Roman" w:cs="Times New Roman"/>
          <w:color w:val="auto"/>
          <w:sz w:val="24"/>
          <w:szCs w:val="24"/>
        </w:rPr>
        <w:t>274/2009 Z.</w:t>
      </w:r>
      <w:r w:rsidR="008936F5" w:rsidRPr="006341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34176">
        <w:rPr>
          <w:rFonts w:ascii="Times New Roman" w:hAnsi="Times New Roman" w:cs="Times New Roman"/>
          <w:color w:val="auto"/>
          <w:sz w:val="24"/>
          <w:szCs w:val="24"/>
        </w:rPr>
        <w:t xml:space="preserve">z. o poľovníctve </w:t>
      </w:r>
    </w:p>
    <w:p w:rsidR="00087E45" w:rsidRPr="00634176" w:rsidRDefault="00087E45" w:rsidP="00634176">
      <w:pPr>
        <w:pStyle w:val="Nadpis2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634176">
        <w:rPr>
          <w:rFonts w:ascii="Times New Roman" w:hAnsi="Times New Roman" w:cs="Times New Roman"/>
          <w:color w:val="auto"/>
          <w:sz w:val="24"/>
          <w:szCs w:val="24"/>
        </w:rPr>
        <w:t xml:space="preserve">a o zmene a doplnení niektorých zákonov </w:t>
      </w:r>
    </w:p>
    <w:p w:rsidR="00087E45" w:rsidRPr="002B77A8" w:rsidRDefault="00087E45" w:rsidP="00087E45">
      <w:pPr>
        <w:jc w:val="center"/>
        <w:rPr>
          <w:b/>
          <w:bCs/>
        </w:rPr>
      </w:pPr>
    </w:p>
    <w:p w:rsidR="00087E45" w:rsidRPr="002B77A8" w:rsidRDefault="00087E45" w:rsidP="00087E45">
      <w:pPr>
        <w:jc w:val="center"/>
        <w:rPr>
          <w:bCs/>
        </w:rPr>
      </w:pPr>
    </w:p>
    <w:p w:rsidR="00087E45" w:rsidRPr="002B77A8" w:rsidRDefault="008936F5" w:rsidP="008936F5">
      <w:r>
        <w:t>N</w:t>
      </w:r>
      <w:r w:rsidR="00087E45" w:rsidRPr="002B77A8">
        <w:t>árodná rada Slovenskej republiky sa uzniesla na tomto zákone:</w:t>
      </w:r>
    </w:p>
    <w:p w:rsidR="00087E45" w:rsidRPr="002B77A8" w:rsidRDefault="00087E45" w:rsidP="00087E45">
      <w:pPr>
        <w:jc w:val="center"/>
        <w:rPr>
          <w:bCs/>
        </w:rPr>
      </w:pPr>
    </w:p>
    <w:p w:rsidR="00087E45" w:rsidRPr="002B77A8" w:rsidRDefault="00087E45" w:rsidP="00087E45">
      <w:pPr>
        <w:jc w:val="center"/>
        <w:rPr>
          <w:bCs/>
        </w:rPr>
      </w:pPr>
    </w:p>
    <w:p w:rsidR="00087E45" w:rsidRPr="002B77A8" w:rsidRDefault="00087E45" w:rsidP="00087E45">
      <w:pPr>
        <w:jc w:val="center"/>
        <w:rPr>
          <w:b/>
          <w:bCs/>
        </w:rPr>
      </w:pPr>
      <w:r w:rsidRPr="002B77A8">
        <w:rPr>
          <w:b/>
          <w:bCs/>
        </w:rPr>
        <w:t>Čl. I</w:t>
      </w:r>
    </w:p>
    <w:p w:rsidR="00087E45" w:rsidRPr="002B77A8" w:rsidRDefault="00087E45" w:rsidP="00087E45">
      <w:pPr>
        <w:jc w:val="both"/>
        <w:rPr>
          <w:bCs/>
        </w:rPr>
      </w:pPr>
    </w:p>
    <w:p w:rsidR="00087E45" w:rsidRPr="002B77A8" w:rsidRDefault="00087E45" w:rsidP="00087E45">
      <w:pPr>
        <w:ind w:firstLine="708"/>
        <w:jc w:val="both"/>
        <w:rPr>
          <w:bCs/>
        </w:rPr>
      </w:pPr>
      <w:r w:rsidRPr="002B77A8">
        <w:rPr>
          <w:bCs/>
        </w:rPr>
        <w:t xml:space="preserve">Zákon č. </w:t>
      </w:r>
      <w:r w:rsidRPr="002B77A8">
        <w:t>274/2009 Z.</w:t>
      </w:r>
      <w:r w:rsidR="00623A2E">
        <w:t xml:space="preserve"> </w:t>
      </w:r>
      <w:r w:rsidRPr="002B77A8">
        <w:t xml:space="preserve">z. </w:t>
      </w:r>
      <w:r w:rsidRPr="002B77A8">
        <w:rPr>
          <w:bCs/>
        </w:rPr>
        <w:t>o poľovníctve a o zmene a doplnení niektorých zákonov</w:t>
      </w:r>
      <w:r w:rsidR="00634176" w:rsidRPr="00634176">
        <w:t xml:space="preserve"> </w:t>
      </w:r>
      <w:r w:rsidR="00634176" w:rsidRPr="00014CE4">
        <w:t>v znení zákona</w:t>
      </w:r>
      <w:r w:rsidRPr="002B77A8">
        <w:t xml:space="preserve"> </w:t>
      </w:r>
      <w:r w:rsidR="00634176">
        <w:t xml:space="preserve">č. 72/2012 Z. z., zákona č. 115/2013 Z. z., zákona č. 180/2013 Z. z. a zákona č. 125/2016 Z. z. </w:t>
      </w:r>
      <w:r w:rsidRPr="002B77A8">
        <w:rPr>
          <w:bCs/>
        </w:rPr>
        <w:t>sa mení a dopĺňa takto:</w:t>
      </w:r>
    </w:p>
    <w:p w:rsidR="00087E45" w:rsidRDefault="00087E45" w:rsidP="00087E45">
      <w:pPr>
        <w:jc w:val="both"/>
      </w:pPr>
    </w:p>
    <w:p w:rsidR="005B6179" w:rsidRDefault="005B6179" w:rsidP="00087E45">
      <w:pPr>
        <w:jc w:val="both"/>
      </w:pPr>
    </w:p>
    <w:p w:rsidR="00B0091C" w:rsidRDefault="00C5229D" w:rsidP="008936F5">
      <w:pPr>
        <w:ind w:left="284" w:hanging="284"/>
        <w:jc w:val="both"/>
      </w:pPr>
      <w:r>
        <w:t>1</w:t>
      </w:r>
      <w:r w:rsidR="005B6179">
        <w:t>.</w:t>
      </w:r>
      <w:r w:rsidR="008936F5">
        <w:t xml:space="preserve"> </w:t>
      </w:r>
      <w:r w:rsidR="00087E45" w:rsidRPr="002B77A8">
        <w:t xml:space="preserve">V § 24  </w:t>
      </w:r>
      <w:r w:rsidR="00111FFE">
        <w:t>o</w:t>
      </w:r>
      <w:r w:rsidR="00087E45" w:rsidRPr="002B77A8">
        <w:t xml:space="preserve">dsek </w:t>
      </w:r>
      <w:r w:rsidR="008936F5">
        <w:t>3</w:t>
      </w:r>
      <w:r w:rsidR="00087E45" w:rsidRPr="002B77A8">
        <w:t xml:space="preserve"> sa </w:t>
      </w:r>
      <w:r w:rsidR="008936F5">
        <w:t xml:space="preserve"> vypúšťajú písm. d) a l)</w:t>
      </w:r>
      <w:r w:rsidR="000A3DB7">
        <w:t xml:space="preserve">. </w:t>
      </w:r>
      <w:r w:rsidR="008936F5">
        <w:t xml:space="preserve"> </w:t>
      </w:r>
    </w:p>
    <w:p w:rsidR="00087E45" w:rsidRPr="002B77A8" w:rsidRDefault="00B0091C" w:rsidP="008936F5">
      <w:pPr>
        <w:ind w:left="284" w:hanging="284"/>
        <w:jc w:val="both"/>
      </w:pPr>
      <w:r>
        <w:t xml:space="preserve">    </w:t>
      </w:r>
      <w:r w:rsidR="008936F5">
        <w:t>Písmen</w:t>
      </w:r>
      <w:r w:rsidR="00F61278">
        <w:t>á</w:t>
      </w:r>
      <w:r w:rsidR="008936F5">
        <w:t xml:space="preserve"> e) až k) sa označujú ako písmen</w:t>
      </w:r>
      <w:r w:rsidR="00F61278">
        <w:t>á</w:t>
      </w:r>
      <w:bookmarkStart w:id="0" w:name="_GoBack"/>
      <w:bookmarkEnd w:id="0"/>
      <w:r w:rsidR="008936F5">
        <w:t xml:space="preserve"> d) až j).</w:t>
      </w:r>
    </w:p>
    <w:p w:rsidR="00087E45" w:rsidRPr="002B77A8" w:rsidRDefault="008936F5" w:rsidP="00087E45">
      <w:pPr>
        <w:jc w:val="both"/>
        <w:rPr>
          <w:bCs/>
        </w:rPr>
      </w:pPr>
      <w:r>
        <w:rPr>
          <w:bCs/>
        </w:rPr>
        <w:t xml:space="preserve">    Odkazy 19) a 19a) sa zrušujú.</w:t>
      </w:r>
    </w:p>
    <w:p w:rsidR="00474E8D" w:rsidRDefault="00474E8D" w:rsidP="00087E45"/>
    <w:p w:rsidR="00087E45" w:rsidRPr="002B77A8" w:rsidRDefault="00C5229D" w:rsidP="000A3DB7">
      <w:pPr>
        <w:jc w:val="both"/>
      </w:pPr>
      <w:r>
        <w:rPr>
          <w:bCs/>
        </w:rPr>
        <w:t>2</w:t>
      </w:r>
      <w:r w:rsidR="000A3DB7">
        <w:rPr>
          <w:bCs/>
        </w:rPr>
        <w:t xml:space="preserve">. </w:t>
      </w:r>
      <w:r w:rsidR="00087E45" w:rsidRPr="002B77A8">
        <w:t>V § 29 ods</w:t>
      </w:r>
      <w:r w:rsidR="000A3DB7">
        <w:t xml:space="preserve">ek </w:t>
      </w:r>
      <w:r w:rsidR="00087E45" w:rsidRPr="002B77A8">
        <w:t xml:space="preserve">1 </w:t>
      </w:r>
      <w:r w:rsidR="00F357C1">
        <w:t xml:space="preserve">písmená </w:t>
      </w:r>
      <w:r w:rsidR="009B67BF">
        <w:t>f</w:t>
      </w:r>
      <w:r w:rsidR="000A3DB7">
        <w:t xml:space="preserve">) a </w:t>
      </w:r>
      <w:r w:rsidR="00087E45" w:rsidRPr="002B77A8">
        <w:t xml:space="preserve"> </w:t>
      </w:r>
      <w:r w:rsidR="009B67BF">
        <w:t>g</w:t>
      </w:r>
      <w:r w:rsidR="00087E45" w:rsidRPr="002B77A8">
        <w:t>)</w:t>
      </w:r>
      <w:r w:rsidR="00F357C1">
        <w:t xml:space="preserve"> znejú:</w:t>
      </w:r>
      <w:r w:rsidR="000A3DB7">
        <w:t xml:space="preserve"> </w:t>
      </w:r>
      <w:r w:rsidR="00087E45" w:rsidRPr="002B77A8">
        <w:t xml:space="preserve"> </w:t>
      </w:r>
    </w:p>
    <w:p w:rsidR="00F357C1" w:rsidRDefault="00F357C1" w:rsidP="00F357C1">
      <w:pPr>
        <w:pStyle w:val="adda"/>
        <w:numPr>
          <w:ilvl w:val="0"/>
          <w:numId w:val="0"/>
        </w:numPr>
        <w:spacing w:before="0" w:after="120"/>
        <w:ind w:left="360" w:hanging="360"/>
      </w:pPr>
      <w:r>
        <w:t xml:space="preserve">     „f</w:t>
      </w:r>
      <w:r w:rsidRPr="00F357C1">
        <w:rPr>
          <w:rFonts w:ascii="Helvetica" w:hAnsi="Helvetica" w:cs="Helvetica"/>
          <w:color w:val="494949"/>
          <w:sz w:val="21"/>
          <w:szCs w:val="21"/>
        </w:rPr>
        <w:t>)</w:t>
      </w:r>
      <w:r w:rsidRPr="00F357C1">
        <w:t xml:space="preserve"> </w:t>
      </w:r>
      <w:r w:rsidRPr="00D63791">
        <w:t xml:space="preserve">usmrtiť </w:t>
      </w:r>
      <w:r w:rsidRPr="00CE798C">
        <w:t>v poľovnom revíri voľne sa pohybujúceho psa</w:t>
      </w:r>
      <w:r>
        <w:t>,</w:t>
      </w:r>
      <w:r w:rsidR="00CD7385">
        <w:rPr>
          <w:vertAlign w:val="superscript"/>
        </w:rPr>
        <w:t>22a</w:t>
      </w:r>
      <w:r>
        <w:rPr>
          <w:vertAlign w:val="superscript"/>
        </w:rPr>
        <w:t>)</w:t>
      </w:r>
      <w:r>
        <w:t xml:space="preserve"> ktorý prenasleduje alebo inak poškodzuje zver</w:t>
      </w:r>
      <w:r w:rsidR="003F674C" w:rsidRPr="003F674C">
        <w:t xml:space="preserve"> </w:t>
      </w:r>
      <w:r w:rsidR="003F674C">
        <w:t>alebo vajcia pernatej zveri</w:t>
      </w:r>
      <w:r>
        <w:t>;</w:t>
      </w:r>
      <w:r w:rsidRPr="00D63791">
        <w:t xml:space="preserve"> to sa nevzťahuje na poľovníckeho psa a na psa, ktorý má nasadený obojok alebo prsný postroj</w:t>
      </w:r>
      <w:r>
        <w:t xml:space="preserve"> </w:t>
      </w:r>
      <w:r w:rsidR="004407EC">
        <w:t xml:space="preserve"> viditeľne označený reflexnou </w:t>
      </w:r>
      <w:r>
        <w:t>farb</w:t>
      </w:r>
      <w:r w:rsidR="004407EC">
        <w:t>ou</w:t>
      </w:r>
      <w:r w:rsidRPr="00D63791">
        <w:t>,</w:t>
      </w:r>
    </w:p>
    <w:p w:rsidR="004407EC" w:rsidRPr="00D63791" w:rsidRDefault="004407EC" w:rsidP="004407EC">
      <w:pPr>
        <w:pStyle w:val="adda"/>
        <w:numPr>
          <w:ilvl w:val="0"/>
          <w:numId w:val="27"/>
        </w:numPr>
        <w:spacing w:before="0" w:after="120"/>
        <w:ind w:left="426" w:hanging="66"/>
      </w:pPr>
      <w:r w:rsidRPr="00D63791">
        <w:t>usmrtiť mačku</w:t>
      </w:r>
      <w:r>
        <w:t xml:space="preserve"> </w:t>
      </w:r>
      <w:r w:rsidRPr="00D63791">
        <w:t xml:space="preserve"> voľne sa pohybujúcu po poľovnom revíri</w:t>
      </w:r>
      <w:r>
        <w:t>, ktorá prenasleduje alebo inak poškodzuje zver</w:t>
      </w:r>
      <w:r w:rsidRPr="00D63791">
        <w:t>.</w:t>
      </w:r>
      <w:r>
        <w:t>“.</w:t>
      </w:r>
    </w:p>
    <w:p w:rsidR="00CD7385" w:rsidRDefault="00CD7385" w:rsidP="00CD7385">
      <w:pPr>
        <w:ind w:left="426"/>
      </w:pPr>
      <w:r>
        <w:t>Odkaz 22a) znie:</w:t>
      </w:r>
    </w:p>
    <w:p w:rsidR="00CD7385" w:rsidRPr="00CD7385" w:rsidRDefault="00CD7385" w:rsidP="00CD7385">
      <w:pPr>
        <w:pStyle w:val="Textpoznmkypodiarou"/>
        <w:ind w:left="426" w:hanging="426"/>
        <w:rPr>
          <w:sz w:val="24"/>
          <w:szCs w:val="24"/>
          <w:lang w:val="sk-SK"/>
        </w:rPr>
      </w:pPr>
      <w:r>
        <w:rPr>
          <w:lang w:val="cs-CZ"/>
        </w:rPr>
        <w:t xml:space="preserve">        </w:t>
      </w:r>
      <w:r w:rsidRPr="00CD7385">
        <w:rPr>
          <w:sz w:val="24"/>
          <w:szCs w:val="24"/>
          <w:lang w:val="cs-CZ"/>
        </w:rPr>
        <w:t>„</w:t>
      </w:r>
      <w:r w:rsidRPr="00CD7385">
        <w:rPr>
          <w:rStyle w:val="Odkaznapoznmkupodiarou"/>
          <w:sz w:val="24"/>
          <w:szCs w:val="24"/>
          <w:lang w:val="sk-SK"/>
        </w:rPr>
        <w:t>22a)</w:t>
      </w:r>
      <w:r w:rsidRPr="00CD7385">
        <w:rPr>
          <w:sz w:val="24"/>
          <w:szCs w:val="24"/>
          <w:lang w:val="cs-CZ"/>
        </w:rPr>
        <w:t xml:space="preserve"> </w:t>
      </w:r>
      <w:r w:rsidRPr="00CD7385">
        <w:rPr>
          <w:sz w:val="24"/>
          <w:szCs w:val="24"/>
        </w:rPr>
        <w:t>§ 2 ods. 1 písm. c) zákona č. 282/2002 Z. z.</w:t>
      </w:r>
      <w:r>
        <w:rPr>
          <w:sz w:val="24"/>
          <w:szCs w:val="24"/>
          <w:lang w:val="sk-SK"/>
        </w:rPr>
        <w:t>,</w:t>
      </w:r>
      <w:r w:rsidRPr="00CD7385">
        <w:rPr>
          <w:sz w:val="24"/>
          <w:szCs w:val="24"/>
        </w:rPr>
        <w:t xml:space="preserve"> ktorým sa upravujú niektoré podmienky držania psov.</w:t>
      </w:r>
      <w:r>
        <w:rPr>
          <w:sz w:val="24"/>
          <w:szCs w:val="24"/>
          <w:lang w:val="sk-SK"/>
        </w:rPr>
        <w:t>“.</w:t>
      </w:r>
    </w:p>
    <w:p w:rsidR="00F357C1" w:rsidRDefault="00CD7385" w:rsidP="00F357C1">
      <w:r>
        <w:t xml:space="preserve">       </w:t>
      </w:r>
      <w:r w:rsidR="00F357C1">
        <w:t xml:space="preserve">Odkaz 23a) sa zrušuje. </w:t>
      </w:r>
    </w:p>
    <w:p w:rsidR="00C5229D" w:rsidRDefault="00C5229D" w:rsidP="00C5229D">
      <w:pPr>
        <w:jc w:val="both"/>
        <w:rPr>
          <w:bCs/>
        </w:rPr>
      </w:pPr>
    </w:p>
    <w:p w:rsidR="00C5229D" w:rsidRPr="002B77A8" w:rsidRDefault="00C5229D" w:rsidP="00C5229D">
      <w:pPr>
        <w:jc w:val="both"/>
        <w:rPr>
          <w:bCs/>
        </w:rPr>
      </w:pPr>
      <w:r>
        <w:rPr>
          <w:bCs/>
        </w:rPr>
        <w:t xml:space="preserve">3.  </w:t>
      </w:r>
      <w:r w:rsidRPr="002B77A8">
        <w:t xml:space="preserve">§ </w:t>
      </w:r>
      <w:r>
        <w:t xml:space="preserve">70 sa dopĺňa </w:t>
      </w:r>
      <w:r w:rsidR="008869DE">
        <w:t xml:space="preserve"> </w:t>
      </w:r>
      <w:r w:rsidR="003164C9">
        <w:t>odsek</w:t>
      </w:r>
      <w:r w:rsidR="008869DE">
        <w:t>mi</w:t>
      </w:r>
      <w:r>
        <w:t xml:space="preserve"> 3</w:t>
      </w:r>
      <w:r w:rsidR="008869DE">
        <w:t xml:space="preserve"> a 4, ktoré znejú</w:t>
      </w:r>
      <w:r w:rsidRPr="002B77A8">
        <w:t>:</w:t>
      </w:r>
    </w:p>
    <w:p w:rsidR="008869DE" w:rsidRDefault="00C5229D" w:rsidP="008869DE">
      <w:pPr>
        <w:ind w:left="426" w:hanging="426"/>
        <w:jc w:val="both"/>
      </w:pPr>
      <w:r>
        <w:rPr>
          <w:color w:val="000000" w:themeColor="text1"/>
        </w:rPr>
        <w:t xml:space="preserve">     „(3</w:t>
      </w:r>
      <w:r w:rsidRPr="000A3DB7">
        <w:rPr>
          <w:color w:val="000000" w:themeColor="text1"/>
        </w:rPr>
        <w:t xml:space="preserve">) Ak </w:t>
      </w:r>
      <w:r>
        <w:rPr>
          <w:color w:val="000000" w:themeColor="text1"/>
        </w:rPr>
        <w:t>v poľovnom revír</w:t>
      </w:r>
      <w:r w:rsidR="00F97039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0A3DB7">
        <w:rPr>
          <w:color w:val="000000" w:themeColor="text1"/>
        </w:rPr>
        <w:t>dôjde k usmrteniu psa alebo mačky</w:t>
      </w:r>
      <w:r w:rsidR="003164C9" w:rsidRPr="003164C9">
        <w:rPr>
          <w:rFonts w:eastAsia="Calibri"/>
          <w:spacing w:val="-3"/>
          <w:lang w:eastAsia="ar-SA"/>
        </w:rPr>
        <w:t xml:space="preserve"> </w:t>
      </w:r>
      <w:r w:rsidR="003164C9">
        <w:rPr>
          <w:rFonts w:eastAsia="Calibri"/>
          <w:spacing w:val="-3"/>
          <w:lang w:eastAsia="ar-SA"/>
        </w:rPr>
        <w:t>v rozpore s § 29</w:t>
      </w:r>
      <w:r w:rsidR="003164C9" w:rsidRPr="00C0401D">
        <w:rPr>
          <w:rFonts w:eastAsia="Calibri"/>
          <w:spacing w:val="-3"/>
          <w:lang w:eastAsia="ar-SA"/>
        </w:rPr>
        <w:t xml:space="preserve"> ods. 1 písm. f) a g)</w:t>
      </w:r>
      <w:r>
        <w:rPr>
          <w:color w:val="000000" w:themeColor="text1"/>
        </w:rPr>
        <w:t xml:space="preserve">, vlastník psa alebo mačky </w:t>
      </w:r>
      <w:r w:rsidR="00CD7385">
        <w:rPr>
          <w:color w:val="000000" w:themeColor="text1"/>
        </w:rPr>
        <w:t>si môže uplatniť náhradu škody u už</w:t>
      </w:r>
      <w:r w:rsidRPr="00623A2E">
        <w:rPr>
          <w:color w:val="000000"/>
        </w:rPr>
        <w:t>ívateľ</w:t>
      </w:r>
      <w:r>
        <w:rPr>
          <w:color w:val="000000"/>
        </w:rPr>
        <w:t>a</w:t>
      </w:r>
      <w:r w:rsidRPr="00623A2E">
        <w:rPr>
          <w:color w:val="000000"/>
        </w:rPr>
        <w:t xml:space="preserve"> poľovného revíru</w:t>
      </w:r>
      <w:r w:rsidR="008869DE">
        <w:rPr>
          <w:color w:val="000000" w:themeColor="text1"/>
        </w:rPr>
        <w:t xml:space="preserve">. </w:t>
      </w:r>
      <w:r w:rsidR="008869DE" w:rsidRPr="00D63791">
        <w:t xml:space="preserve">Súčasne s uplatnením nároku na náhradu škody uvedie poškodený výšku škody. </w:t>
      </w:r>
    </w:p>
    <w:p w:rsidR="008869DE" w:rsidRDefault="008869DE" w:rsidP="008869DE"/>
    <w:p w:rsidR="004407EC" w:rsidRDefault="008869DE" w:rsidP="008869DE">
      <w:pPr>
        <w:ind w:left="567"/>
        <w:jc w:val="both"/>
      </w:pPr>
      <w:r>
        <w:lastRenderedPageBreak/>
        <w:t xml:space="preserve">(4) </w:t>
      </w:r>
      <w:r w:rsidRPr="00D63791">
        <w:t>Ak užívateľ poľovného revíru nenahradí škodu do 60 dní odo dňa, kedy</w:t>
      </w:r>
      <w:r>
        <w:t xml:space="preserve"> </w:t>
      </w:r>
      <w:r w:rsidRPr="00D63791">
        <w:t xml:space="preserve"> poškodený uplatnil svoj nárok na náhradu škody a uviedol výšku škody, môže poškodený uplatniť svoj nárok na náhradu škody</w:t>
      </w:r>
      <w:r>
        <w:t xml:space="preserve"> na súde.“.</w:t>
      </w:r>
    </w:p>
    <w:p w:rsidR="008869DE" w:rsidRDefault="008869DE" w:rsidP="00F357C1"/>
    <w:p w:rsidR="00C5229D" w:rsidRDefault="003164C9" w:rsidP="00C5229D">
      <w:r>
        <w:t>4</w:t>
      </w:r>
      <w:r w:rsidR="004407EC">
        <w:t xml:space="preserve">. § 76 </w:t>
      </w:r>
      <w:r>
        <w:t xml:space="preserve"> odsek 1 sa dopĺňa</w:t>
      </w:r>
      <w:r w:rsidR="00C5229D">
        <w:t xml:space="preserve"> písmeno</w:t>
      </w:r>
      <w:r>
        <w:t>m</w:t>
      </w:r>
      <w:r w:rsidR="00C5229D">
        <w:t xml:space="preserve"> l), ktoré znie: </w:t>
      </w:r>
    </w:p>
    <w:p w:rsidR="00C5229D" w:rsidRPr="00C5229D" w:rsidRDefault="00C5229D" w:rsidP="00C5229D">
      <w:r>
        <w:t xml:space="preserve">    „l) </w:t>
      </w:r>
      <w:r w:rsidR="004407EC">
        <w:t xml:space="preserve"> </w:t>
      </w:r>
      <w:r w:rsidRPr="00C0401D">
        <w:rPr>
          <w:rFonts w:eastAsia="Calibri"/>
          <w:spacing w:val="-3"/>
          <w:lang w:eastAsia="ar-SA"/>
        </w:rPr>
        <w:t xml:space="preserve">usmrtí v poľovnom revíri </w:t>
      </w:r>
      <w:r>
        <w:rPr>
          <w:rFonts w:eastAsia="Calibri"/>
          <w:spacing w:val="-3"/>
          <w:lang w:eastAsia="ar-SA"/>
        </w:rPr>
        <w:t>psa alebo mačku v rozpore s § 29</w:t>
      </w:r>
      <w:r w:rsidRPr="00C0401D">
        <w:rPr>
          <w:rFonts w:eastAsia="Calibri"/>
          <w:spacing w:val="-3"/>
          <w:lang w:eastAsia="ar-SA"/>
        </w:rPr>
        <w:t xml:space="preserve"> ods. 1 písm. f) a g)</w:t>
      </w:r>
      <w:r w:rsidR="003164C9">
        <w:rPr>
          <w:rFonts w:eastAsia="Calibri"/>
          <w:spacing w:val="-3"/>
          <w:lang w:eastAsia="ar-SA"/>
        </w:rPr>
        <w:t>.“.</w:t>
      </w:r>
    </w:p>
    <w:p w:rsidR="004407EC" w:rsidRPr="002B77A8" w:rsidRDefault="004407EC" w:rsidP="00F357C1"/>
    <w:p w:rsidR="00F357C1" w:rsidRDefault="00F357C1" w:rsidP="00F357C1"/>
    <w:p w:rsidR="00F357C1" w:rsidRDefault="00F357C1" w:rsidP="00087E45">
      <w:pPr>
        <w:jc w:val="center"/>
        <w:rPr>
          <w:b/>
        </w:rPr>
      </w:pPr>
    </w:p>
    <w:p w:rsidR="00087E45" w:rsidRPr="002B77A8" w:rsidRDefault="00087E45" w:rsidP="00087E45">
      <w:pPr>
        <w:jc w:val="center"/>
        <w:rPr>
          <w:b/>
        </w:rPr>
      </w:pPr>
      <w:r w:rsidRPr="002B77A8">
        <w:rPr>
          <w:b/>
        </w:rPr>
        <w:t>Čl. II</w:t>
      </w:r>
    </w:p>
    <w:p w:rsidR="00087E45" w:rsidRPr="002B77A8" w:rsidRDefault="00087E45" w:rsidP="00087E45">
      <w:pPr>
        <w:jc w:val="center"/>
      </w:pPr>
    </w:p>
    <w:p w:rsidR="00087E45" w:rsidRPr="002B77A8" w:rsidRDefault="00087E45" w:rsidP="009B67BF">
      <w:pPr>
        <w:jc w:val="both"/>
      </w:pPr>
      <w:r w:rsidRPr="002B77A8">
        <w:t xml:space="preserve">Tento zákon nadobúda účinnosť 1. </w:t>
      </w:r>
      <w:r w:rsidR="009B67BF">
        <w:t>marca 2019</w:t>
      </w:r>
      <w:r w:rsidRPr="002B77A8">
        <w:t>.</w:t>
      </w:r>
    </w:p>
    <w:p w:rsidR="00087E45" w:rsidRPr="002B77A8" w:rsidRDefault="00087E45" w:rsidP="00087E45">
      <w:pPr>
        <w:ind w:left="360" w:firstLine="540"/>
        <w:jc w:val="both"/>
      </w:pPr>
    </w:p>
    <w:p w:rsidR="00087E45" w:rsidRPr="002B77A8" w:rsidRDefault="00087E45" w:rsidP="00087E45">
      <w:pPr>
        <w:ind w:left="360"/>
        <w:jc w:val="both"/>
      </w:pPr>
    </w:p>
    <w:p w:rsidR="00087E45" w:rsidRPr="002B77A8" w:rsidRDefault="00087E45" w:rsidP="00087E45">
      <w:pPr>
        <w:jc w:val="both"/>
      </w:pPr>
    </w:p>
    <w:p w:rsidR="00087E45" w:rsidRPr="002B77A8" w:rsidRDefault="00087E45" w:rsidP="00087E45">
      <w:pPr>
        <w:jc w:val="both"/>
      </w:pPr>
    </w:p>
    <w:p w:rsidR="00583036" w:rsidRPr="00087E45" w:rsidRDefault="00583036" w:rsidP="00087E45"/>
    <w:sectPr w:rsidR="00583036" w:rsidRPr="00087E45" w:rsidSect="006700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4C" w:rsidRDefault="005D534C" w:rsidP="00FC4A67">
      <w:r>
        <w:separator/>
      </w:r>
    </w:p>
  </w:endnote>
  <w:endnote w:type="continuationSeparator" w:id="0">
    <w:p w:rsidR="005D534C" w:rsidRDefault="005D534C" w:rsidP="00FC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67" w:rsidRDefault="00FC4A67">
    <w:pPr>
      <w:pStyle w:val="Pta"/>
      <w:jc w:val="right"/>
    </w:pPr>
  </w:p>
  <w:p w:rsidR="00FC4A67" w:rsidRDefault="00FC4A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4C" w:rsidRDefault="005D534C" w:rsidP="00FC4A67">
      <w:r>
        <w:separator/>
      </w:r>
    </w:p>
  </w:footnote>
  <w:footnote w:type="continuationSeparator" w:id="0">
    <w:p w:rsidR="005D534C" w:rsidRDefault="005D534C" w:rsidP="00FC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3"/>
    <w:multiLevelType w:val="singleLevel"/>
    <w:tmpl w:val="295ABE52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3"/>
        <w:kern w:val="1"/>
        <w:position w:val="0"/>
        <w:sz w:val="22"/>
        <w:szCs w:val="24"/>
        <w:u w:val="none"/>
        <w:vertAlign w:val="baseline"/>
        <w:em w:val="none"/>
        <w:lang w:val="x-none" w:eastAsia="x-none" w:bidi="x-none"/>
      </w:rPr>
    </w:lvl>
  </w:abstractNum>
  <w:abstractNum w:abstractNumId="1" w15:restartNumberingAfterBreak="0">
    <w:nsid w:val="00000077"/>
    <w:multiLevelType w:val="multilevel"/>
    <w:tmpl w:val="00000077"/>
    <w:name w:val="WW8Num1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A3"/>
    <w:multiLevelType w:val="multilevel"/>
    <w:tmpl w:val="000000A3"/>
    <w:name w:val="WW8Num170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00000AD"/>
    <w:multiLevelType w:val="multilevel"/>
    <w:tmpl w:val="000000AD"/>
    <w:name w:val="WW8Num18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3951F27"/>
    <w:multiLevelType w:val="hybridMultilevel"/>
    <w:tmpl w:val="664E21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9B696E"/>
    <w:multiLevelType w:val="hybridMultilevel"/>
    <w:tmpl w:val="A4E8C482"/>
    <w:lvl w:ilvl="0" w:tplc="041B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04E56C59"/>
    <w:multiLevelType w:val="hybridMultilevel"/>
    <w:tmpl w:val="1DCEB322"/>
    <w:lvl w:ilvl="0" w:tplc="C3C60C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9E16AF"/>
    <w:multiLevelType w:val="hybridMultilevel"/>
    <w:tmpl w:val="7AFA5C9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B61820"/>
    <w:multiLevelType w:val="hybridMultilevel"/>
    <w:tmpl w:val="A4E8C4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876B0"/>
    <w:multiLevelType w:val="hybridMultilevel"/>
    <w:tmpl w:val="18EA3DC4"/>
    <w:lvl w:ilvl="0" w:tplc="041B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D3AA7"/>
    <w:multiLevelType w:val="multilevel"/>
    <w:tmpl w:val="C8A26154"/>
    <w:name w:val="WW8Num13922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" w15:restartNumberingAfterBreak="0">
    <w:nsid w:val="33660010"/>
    <w:multiLevelType w:val="hybridMultilevel"/>
    <w:tmpl w:val="5DBA14D2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3B434C59"/>
    <w:multiLevelType w:val="hybridMultilevel"/>
    <w:tmpl w:val="E612F1D4"/>
    <w:lvl w:ilvl="0" w:tplc="E80477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E06BA7"/>
    <w:multiLevelType w:val="hybridMultilevel"/>
    <w:tmpl w:val="954023EE"/>
    <w:lvl w:ilvl="0" w:tplc="B48C0D0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E015A3"/>
    <w:multiLevelType w:val="hybridMultilevel"/>
    <w:tmpl w:val="21982706"/>
    <w:lvl w:ilvl="0" w:tplc="4178E9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D86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CF53BB"/>
    <w:multiLevelType w:val="hybridMultilevel"/>
    <w:tmpl w:val="3FB438D2"/>
    <w:lvl w:ilvl="0" w:tplc="E956116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D74909"/>
    <w:multiLevelType w:val="hybridMultilevel"/>
    <w:tmpl w:val="2D2C58C0"/>
    <w:lvl w:ilvl="0" w:tplc="041B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603B92"/>
    <w:multiLevelType w:val="hybridMultilevel"/>
    <w:tmpl w:val="7AD0D9EE"/>
    <w:lvl w:ilvl="0" w:tplc="236C44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C543A8"/>
    <w:multiLevelType w:val="hybridMultilevel"/>
    <w:tmpl w:val="4980265A"/>
    <w:lvl w:ilvl="0" w:tplc="041B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B90434"/>
    <w:multiLevelType w:val="hybridMultilevel"/>
    <w:tmpl w:val="81D8E07A"/>
    <w:lvl w:ilvl="0" w:tplc="B6788A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2D0595"/>
    <w:multiLevelType w:val="hybridMultilevel"/>
    <w:tmpl w:val="3EC47A52"/>
    <w:lvl w:ilvl="0" w:tplc="52CE1B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306060"/>
    <w:multiLevelType w:val="hybridMultilevel"/>
    <w:tmpl w:val="27C06436"/>
    <w:lvl w:ilvl="0" w:tplc="022EF9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105A1"/>
    <w:multiLevelType w:val="hybridMultilevel"/>
    <w:tmpl w:val="DF4E475E"/>
    <w:lvl w:ilvl="0" w:tplc="041B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C3479C"/>
    <w:multiLevelType w:val="hybridMultilevel"/>
    <w:tmpl w:val="7AD0D9EE"/>
    <w:lvl w:ilvl="0" w:tplc="236C44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DB5B22"/>
    <w:multiLevelType w:val="hybridMultilevel"/>
    <w:tmpl w:val="529E0FE2"/>
    <w:lvl w:ilvl="0" w:tplc="5D3647A8">
      <w:start w:val="1"/>
      <w:numFmt w:val="decimal"/>
      <w:lvlText w:val="(%1)"/>
      <w:lvlJc w:val="left"/>
      <w:pPr>
        <w:ind w:left="1040" w:hanging="39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6CF82CCF"/>
    <w:multiLevelType w:val="hybridMultilevel"/>
    <w:tmpl w:val="7D76A3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252D4C"/>
    <w:multiLevelType w:val="hybridMultilevel"/>
    <w:tmpl w:val="B8A8B744"/>
    <w:lvl w:ilvl="0" w:tplc="041B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351226"/>
    <w:multiLevelType w:val="hybridMultilevel"/>
    <w:tmpl w:val="D9F419CC"/>
    <w:lvl w:ilvl="0" w:tplc="E8688A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202AD5"/>
    <w:multiLevelType w:val="hybridMultilevel"/>
    <w:tmpl w:val="29F89E78"/>
    <w:lvl w:ilvl="0" w:tplc="E2E0721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FC0387"/>
    <w:multiLevelType w:val="hybridMultilevel"/>
    <w:tmpl w:val="1E9CC7E0"/>
    <w:lvl w:ilvl="0" w:tplc="BB6CA20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8"/>
  </w:num>
  <w:num w:numId="5">
    <w:abstractNumId w:val="26"/>
  </w:num>
  <w:num w:numId="6">
    <w:abstractNumId w:val="16"/>
  </w:num>
  <w:num w:numId="7">
    <w:abstractNumId w:val="11"/>
  </w:num>
  <w:num w:numId="8">
    <w:abstractNumId w:val="6"/>
  </w:num>
  <w:num w:numId="9">
    <w:abstractNumId w:val="19"/>
  </w:num>
  <w:num w:numId="10">
    <w:abstractNumId w:val="27"/>
  </w:num>
  <w:num w:numId="11">
    <w:abstractNumId w:val="17"/>
  </w:num>
  <w:num w:numId="12">
    <w:abstractNumId w:val="24"/>
  </w:num>
  <w:num w:numId="13">
    <w:abstractNumId w:val="13"/>
  </w:num>
  <w:num w:numId="14">
    <w:abstractNumId w:val="12"/>
  </w:num>
  <w:num w:numId="15">
    <w:abstractNumId w:val="28"/>
  </w:num>
  <w:num w:numId="16">
    <w:abstractNumId w:val="14"/>
  </w:num>
  <w:num w:numId="17">
    <w:abstractNumId w:val="29"/>
  </w:num>
  <w:num w:numId="18">
    <w:abstractNumId w:val="23"/>
  </w:num>
  <w:num w:numId="19">
    <w:abstractNumId w:val="7"/>
  </w:num>
  <w:num w:numId="20">
    <w:abstractNumId w:val="20"/>
  </w:num>
  <w:num w:numId="21">
    <w:abstractNumId w:val="21"/>
  </w:num>
  <w:num w:numId="22">
    <w:abstractNumId w:val="25"/>
  </w:num>
  <w:num w:numId="23">
    <w:abstractNumId w:val="5"/>
  </w:num>
  <w:num w:numId="24">
    <w:abstractNumId w:val="8"/>
  </w:num>
  <w:num w:numId="25">
    <w:abstractNumId w:val="1"/>
  </w:num>
  <w:num w:numId="26">
    <w:abstractNumId w:val="10"/>
  </w:num>
  <w:num w:numId="27">
    <w:abstractNumId w:val="9"/>
  </w:num>
  <w:num w:numId="28">
    <w:abstractNumId w:val="0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78"/>
    <w:rsid w:val="0000363A"/>
    <w:rsid w:val="000104ED"/>
    <w:rsid w:val="00014CE4"/>
    <w:rsid w:val="00043465"/>
    <w:rsid w:val="00051603"/>
    <w:rsid w:val="000657B3"/>
    <w:rsid w:val="00087E45"/>
    <w:rsid w:val="000A3DB7"/>
    <w:rsid w:val="000A67F0"/>
    <w:rsid w:val="000C0A2A"/>
    <w:rsid w:val="000C710C"/>
    <w:rsid w:val="000E22D7"/>
    <w:rsid w:val="000E6143"/>
    <w:rsid w:val="000F7042"/>
    <w:rsid w:val="00101DDB"/>
    <w:rsid w:val="00102091"/>
    <w:rsid w:val="00110DCC"/>
    <w:rsid w:val="00111FFE"/>
    <w:rsid w:val="00135289"/>
    <w:rsid w:val="001510B0"/>
    <w:rsid w:val="00164923"/>
    <w:rsid w:val="00176C6A"/>
    <w:rsid w:val="001A2B41"/>
    <w:rsid w:val="001B3034"/>
    <w:rsid w:val="001C01CE"/>
    <w:rsid w:val="001C59EC"/>
    <w:rsid w:val="001E05CA"/>
    <w:rsid w:val="001E563C"/>
    <w:rsid w:val="001F4D9C"/>
    <w:rsid w:val="002305FA"/>
    <w:rsid w:val="00232FC5"/>
    <w:rsid w:val="00244119"/>
    <w:rsid w:val="00244A27"/>
    <w:rsid w:val="00247FAF"/>
    <w:rsid w:val="002563A6"/>
    <w:rsid w:val="002571D5"/>
    <w:rsid w:val="00273D16"/>
    <w:rsid w:val="002801F7"/>
    <w:rsid w:val="00283486"/>
    <w:rsid w:val="00290BF4"/>
    <w:rsid w:val="00291D9F"/>
    <w:rsid w:val="002A6406"/>
    <w:rsid w:val="002A7E0C"/>
    <w:rsid w:val="002B77A8"/>
    <w:rsid w:val="002C40BF"/>
    <w:rsid w:val="002E243C"/>
    <w:rsid w:val="002F02F8"/>
    <w:rsid w:val="002F07B9"/>
    <w:rsid w:val="002F141D"/>
    <w:rsid w:val="002F4761"/>
    <w:rsid w:val="002F4D7C"/>
    <w:rsid w:val="003164C9"/>
    <w:rsid w:val="00322CE5"/>
    <w:rsid w:val="0033107D"/>
    <w:rsid w:val="00335AB3"/>
    <w:rsid w:val="003424E4"/>
    <w:rsid w:val="00346368"/>
    <w:rsid w:val="0035652B"/>
    <w:rsid w:val="00370EB3"/>
    <w:rsid w:val="00394B94"/>
    <w:rsid w:val="00396F69"/>
    <w:rsid w:val="003978CC"/>
    <w:rsid w:val="003A2759"/>
    <w:rsid w:val="003B1616"/>
    <w:rsid w:val="003C5F4B"/>
    <w:rsid w:val="003E7B9B"/>
    <w:rsid w:val="003F27A6"/>
    <w:rsid w:val="003F421C"/>
    <w:rsid w:val="003F674C"/>
    <w:rsid w:val="00403DE8"/>
    <w:rsid w:val="00406593"/>
    <w:rsid w:val="00415DC9"/>
    <w:rsid w:val="004177BB"/>
    <w:rsid w:val="00427CCE"/>
    <w:rsid w:val="00436509"/>
    <w:rsid w:val="004407EC"/>
    <w:rsid w:val="00461298"/>
    <w:rsid w:val="00463CEB"/>
    <w:rsid w:val="00474E8D"/>
    <w:rsid w:val="00477A4B"/>
    <w:rsid w:val="00490AF8"/>
    <w:rsid w:val="004927A5"/>
    <w:rsid w:val="00497161"/>
    <w:rsid w:val="004A5C2C"/>
    <w:rsid w:val="004B762F"/>
    <w:rsid w:val="004E2F7F"/>
    <w:rsid w:val="004E5B93"/>
    <w:rsid w:val="005011B7"/>
    <w:rsid w:val="005014DA"/>
    <w:rsid w:val="00513D73"/>
    <w:rsid w:val="005140EE"/>
    <w:rsid w:val="00537D6A"/>
    <w:rsid w:val="00561B1A"/>
    <w:rsid w:val="00567BEA"/>
    <w:rsid w:val="00572AF1"/>
    <w:rsid w:val="00573FC0"/>
    <w:rsid w:val="00573FF4"/>
    <w:rsid w:val="00583036"/>
    <w:rsid w:val="00591FA4"/>
    <w:rsid w:val="0059321A"/>
    <w:rsid w:val="005B6179"/>
    <w:rsid w:val="005C5E2E"/>
    <w:rsid w:val="005D534C"/>
    <w:rsid w:val="005F2D00"/>
    <w:rsid w:val="0060619D"/>
    <w:rsid w:val="00616EBD"/>
    <w:rsid w:val="00623A2E"/>
    <w:rsid w:val="00634176"/>
    <w:rsid w:val="00644C97"/>
    <w:rsid w:val="00652E07"/>
    <w:rsid w:val="0065463F"/>
    <w:rsid w:val="0065636A"/>
    <w:rsid w:val="00662A4B"/>
    <w:rsid w:val="00664990"/>
    <w:rsid w:val="00667200"/>
    <w:rsid w:val="00670044"/>
    <w:rsid w:val="00690326"/>
    <w:rsid w:val="006A4069"/>
    <w:rsid w:val="006B4210"/>
    <w:rsid w:val="006D5625"/>
    <w:rsid w:val="006E3517"/>
    <w:rsid w:val="006E4589"/>
    <w:rsid w:val="00704C46"/>
    <w:rsid w:val="0070616D"/>
    <w:rsid w:val="0074164E"/>
    <w:rsid w:val="00744D0E"/>
    <w:rsid w:val="00750C20"/>
    <w:rsid w:val="00757BCA"/>
    <w:rsid w:val="00770287"/>
    <w:rsid w:val="0077655F"/>
    <w:rsid w:val="00777EA1"/>
    <w:rsid w:val="007B3F19"/>
    <w:rsid w:val="007D2ECD"/>
    <w:rsid w:val="007D7E3A"/>
    <w:rsid w:val="007F79E2"/>
    <w:rsid w:val="00807D66"/>
    <w:rsid w:val="00821AAB"/>
    <w:rsid w:val="00822DD2"/>
    <w:rsid w:val="00837478"/>
    <w:rsid w:val="00845B52"/>
    <w:rsid w:val="00870360"/>
    <w:rsid w:val="00881279"/>
    <w:rsid w:val="008869DE"/>
    <w:rsid w:val="008936F5"/>
    <w:rsid w:val="00897E9E"/>
    <w:rsid w:val="008B43C8"/>
    <w:rsid w:val="008C6032"/>
    <w:rsid w:val="008E75BF"/>
    <w:rsid w:val="008F448A"/>
    <w:rsid w:val="00922BEE"/>
    <w:rsid w:val="009345AF"/>
    <w:rsid w:val="00940797"/>
    <w:rsid w:val="00951D66"/>
    <w:rsid w:val="0097393C"/>
    <w:rsid w:val="00982F52"/>
    <w:rsid w:val="009A603A"/>
    <w:rsid w:val="009B4EDA"/>
    <w:rsid w:val="009B67BF"/>
    <w:rsid w:val="009D4188"/>
    <w:rsid w:val="009E0AE6"/>
    <w:rsid w:val="009E562A"/>
    <w:rsid w:val="009E74CC"/>
    <w:rsid w:val="009F59CE"/>
    <w:rsid w:val="00A13C0E"/>
    <w:rsid w:val="00A2133C"/>
    <w:rsid w:val="00A2292C"/>
    <w:rsid w:val="00A51677"/>
    <w:rsid w:val="00A51DC1"/>
    <w:rsid w:val="00A624EA"/>
    <w:rsid w:val="00A62DB9"/>
    <w:rsid w:val="00A7058B"/>
    <w:rsid w:val="00A739E7"/>
    <w:rsid w:val="00A848DF"/>
    <w:rsid w:val="00AA0804"/>
    <w:rsid w:val="00AA2298"/>
    <w:rsid w:val="00AA2EC2"/>
    <w:rsid w:val="00AA3087"/>
    <w:rsid w:val="00AB5919"/>
    <w:rsid w:val="00AF6610"/>
    <w:rsid w:val="00B0091C"/>
    <w:rsid w:val="00B06F88"/>
    <w:rsid w:val="00B45E43"/>
    <w:rsid w:val="00B522AE"/>
    <w:rsid w:val="00B70124"/>
    <w:rsid w:val="00B862B6"/>
    <w:rsid w:val="00BA37B5"/>
    <w:rsid w:val="00BA4206"/>
    <w:rsid w:val="00BA5E85"/>
    <w:rsid w:val="00BC7194"/>
    <w:rsid w:val="00BD4FB4"/>
    <w:rsid w:val="00BE1CAE"/>
    <w:rsid w:val="00BE3114"/>
    <w:rsid w:val="00BF1B8F"/>
    <w:rsid w:val="00C0204B"/>
    <w:rsid w:val="00C03545"/>
    <w:rsid w:val="00C143C3"/>
    <w:rsid w:val="00C2202B"/>
    <w:rsid w:val="00C43C90"/>
    <w:rsid w:val="00C46CA2"/>
    <w:rsid w:val="00C5229D"/>
    <w:rsid w:val="00C57DCC"/>
    <w:rsid w:val="00C65B2C"/>
    <w:rsid w:val="00CA1397"/>
    <w:rsid w:val="00CA6277"/>
    <w:rsid w:val="00CA7CFE"/>
    <w:rsid w:val="00CA7D70"/>
    <w:rsid w:val="00CB3B54"/>
    <w:rsid w:val="00CC4E16"/>
    <w:rsid w:val="00CC58DD"/>
    <w:rsid w:val="00CD7385"/>
    <w:rsid w:val="00CF4347"/>
    <w:rsid w:val="00D16151"/>
    <w:rsid w:val="00D17496"/>
    <w:rsid w:val="00D174A9"/>
    <w:rsid w:val="00D255C4"/>
    <w:rsid w:val="00D31591"/>
    <w:rsid w:val="00D421CC"/>
    <w:rsid w:val="00D548FC"/>
    <w:rsid w:val="00D615C5"/>
    <w:rsid w:val="00D72D35"/>
    <w:rsid w:val="00D74C0A"/>
    <w:rsid w:val="00D80258"/>
    <w:rsid w:val="00DA3001"/>
    <w:rsid w:val="00DD03C5"/>
    <w:rsid w:val="00DE006F"/>
    <w:rsid w:val="00DF570F"/>
    <w:rsid w:val="00DF5CE3"/>
    <w:rsid w:val="00E04A23"/>
    <w:rsid w:val="00E11536"/>
    <w:rsid w:val="00E301A6"/>
    <w:rsid w:val="00E35690"/>
    <w:rsid w:val="00E53548"/>
    <w:rsid w:val="00E57C7B"/>
    <w:rsid w:val="00E60933"/>
    <w:rsid w:val="00E673CA"/>
    <w:rsid w:val="00E76CBC"/>
    <w:rsid w:val="00E86ED7"/>
    <w:rsid w:val="00EA5F1E"/>
    <w:rsid w:val="00EB4537"/>
    <w:rsid w:val="00EC3699"/>
    <w:rsid w:val="00ED2F79"/>
    <w:rsid w:val="00EE0018"/>
    <w:rsid w:val="00EE15C7"/>
    <w:rsid w:val="00EF1C64"/>
    <w:rsid w:val="00EF1C90"/>
    <w:rsid w:val="00F062DD"/>
    <w:rsid w:val="00F1176A"/>
    <w:rsid w:val="00F27CFA"/>
    <w:rsid w:val="00F357C1"/>
    <w:rsid w:val="00F437E2"/>
    <w:rsid w:val="00F519A9"/>
    <w:rsid w:val="00F5452D"/>
    <w:rsid w:val="00F61278"/>
    <w:rsid w:val="00F633C5"/>
    <w:rsid w:val="00F6464A"/>
    <w:rsid w:val="00F6772A"/>
    <w:rsid w:val="00F9663F"/>
    <w:rsid w:val="00F97039"/>
    <w:rsid w:val="00FA18E7"/>
    <w:rsid w:val="00FB0DC4"/>
    <w:rsid w:val="00FC2B48"/>
    <w:rsid w:val="00FC4A67"/>
    <w:rsid w:val="00FD675A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4893C"/>
  <w14:defaultImageDpi w14:val="0"/>
  <w15:docId w15:val="{DFD3D6C6-6446-4204-9D87-2E24CB3C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7478"/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537D6A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537D6A"/>
    <w:rPr>
      <w:rFonts w:ascii="Arial" w:hAnsi="Arial" w:cs="Arial"/>
      <w:b/>
      <w:bCs/>
      <w:color w:val="804000"/>
      <w:sz w:val="28"/>
      <w:szCs w:val="28"/>
    </w:rPr>
  </w:style>
  <w:style w:type="paragraph" w:customStyle="1" w:styleId="titulok">
    <w:name w:val="titulok"/>
    <w:basedOn w:val="Normlny"/>
    <w:rsid w:val="00537D6A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Zkladntext">
    <w:name w:val="Body Text"/>
    <w:basedOn w:val="Normlny"/>
    <w:link w:val="ZkladntextChar"/>
    <w:uiPriority w:val="99"/>
    <w:rsid w:val="00837478"/>
    <w:pPr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837478"/>
    <w:rPr>
      <w:rFonts w:ascii="Times New Roman" w:hAnsi="Times New Roman" w:cs="Times New Roman"/>
      <w:sz w:val="24"/>
      <w:szCs w:val="24"/>
      <w:lang w:val="x-none" w:eastAsia="cs-CZ"/>
    </w:rPr>
  </w:style>
  <w:style w:type="paragraph" w:styleId="Odsekzoznamu">
    <w:name w:val="List Paragraph"/>
    <w:basedOn w:val="Normlny"/>
    <w:uiPriority w:val="34"/>
    <w:qFormat/>
    <w:rsid w:val="00837478"/>
    <w:pPr>
      <w:ind w:left="720"/>
      <w:contextualSpacing/>
    </w:pPr>
  </w:style>
  <w:style w:type="character" w:customStyle="1" w:styleId="ppp-input-value1">
    <w:name w:val="ppp-input-value1"/>
    <w:basedOn w:val="Predvolenpsmoodseku"/>
    <w:rsid w:val="00837478"/>
    <w:rPr>
      <w:rFonts w:ascii="Tahoma" w:hAnsi="Tahoma" w:cs="Tahoma"/>
      <w:color w:val="837A73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291D9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291D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91D9F"/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1D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91D9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C4A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C4A67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C4A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C4A67"/>
    <w:rPr>
      <w:rFonts w:ascii="Times New Roman" w:hAnsi="Times New Roman" w:cs="Times New Roman"/>
      <w:sz w:val="24"/>
      <w:szCs w:val="24"/>
    </w:rPr>
  </w:style>
  <w:style w:type="paragraph" w:customStyle="1" w:styleId="adda">
    <w:name w:val="adda"/>
    <w:basedOn w:val="Normlny"/>
    <w:rsid w:val="00474E8D"/>
    <w:pPr>
      <w:keepNext/>
      <w:numPr>
        <w:numId w:val="26"/>
      </w:numPr>
      <w:suppressAutoHyphens/>
      <w:spacing w:before="60" w:after="60"/>
      <w:jc w:val="both"/>
    </w:pPr>
    <w:rPr>
      <w:rFonts w:eastAsia="Calibri"/>
      <w:spacing w:val="-3"/>
      <w:lang w:eastAsia="ar-SA"/>
    </w:rPr>
  </w:style>
  <w:style w:type="paragraph" w:styleId="Textpoznmkypodiarou">
    <w:name w:val="footnote text"/>
    <w:basedOn w:val="Normlny"/>
    <w:link w:val="TextpoznmkypodiarouChar1"/>
    <w:uiPriority w:val="99"/>
    <w:qFormat/>
    <w:rsid w:val="00474E8D"/>
    <w:pPr>
      <w:keepNext/>
      <w:suppressAutoHyphens/>
      <w:ind w:left="227" w:hanging="227"/>
      <w:jc w:val="both"/>
    </w:pPr>
    <w:rPr>
      <w:rFonts w:eastAsia="Calibri"/>
      <w:sz w:val="20"/>
      <w:szCs w:val="20"/>
      <w:lang w:val="x-none" w:eastAsia="ar-SA"/>
    </w:rPr>
  </w:style>
  <w:style w:type="character" w:customStyle="1" w:styleId="TextpoznmkypodiarouChar">
    <w:name w:val="Text poznámky pod čiarou Char"/>
    <w:basedOn w:val="Predvolenpsmoodseku"/>
    <w:uiPriority w:val="99"/>
    <w:rsid w:val="00474E8D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unhideWhenUsed/>
    <w:rsid w:val="00474E8D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locked/>
    <w:rsid w:val="00474E8D"/>
    <w:rPr>
      <w:rFonts w:ascii="Times New Roman" w:eastAsia="Calibri" w:hAnsi="Times New Roman" w:cs="Times New Roman"/>
      <w:lang w:val="x-none" w:eastAsia="ar-SA"/>
    </w:rPr>
  </w:style>
  <w:style w:type="paragraph" w:customStyle="1" w:styleId="odsek1">
    <w:name w:val="odsek1"/>
    <w:basedOn w:val="Normlny"/>
    <w:rsid w:val="008869DE"/>
    <w:pPr>
      <w:keepNext/>
      <w:numPr>
        <w:numId w:val="30"/>
      </w:numPr>
      <w:suppressAutoHyphens/>
      <w:spacing w:before="120" w:after="120"/>
      <w:jc w:val="both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1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8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8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8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88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888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288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288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88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8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11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8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88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8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88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88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288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88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288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76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6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14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63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64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15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52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38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948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55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27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8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39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3C57-D3D2-4CF0-82D0-D18D6703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Kamil_Krnac</dc:creator>
  <cp:keywords/>
  <dc:description/>
  <cp:lastModifiedBy>Pčolinská, Adriana (asistent)</cp:lastModifiedBy>
  <cp:revision>6</cp:revision>
  <cp:lastPrinted>2018-11-08T08:34:00Z</cp:lastPrinted>
  <dcterms:created xsi:type="dcterms:W3CDTF">2018-11-02T09:43:00Z</dcterms:created>
  <dcterms:modified xsi:type="dcterms:W3CDTF">2018-11-08T08:34:00Z</dcterms:modified>
</cp:coreProperties>
</file>