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3B" w:rsidRPr="004E5111" w:rsidRDefault="00D0573B" w:rsidP="00D0573B">
      <w:pPr>
        <w:pStyle w:val="Default"/>
        <w:ind w:left="360"/>
        <w:jc w:val="center"/>
      </w:pPr>
      <w:bookmarkStart w:id="0" w:name="_GoBack"/>
      <w:bookmarkEnd w:id="0"/>
      <w:r w:rsidRPr="004E5111">
        <w:rPr>
          <w:b/>
          <w:bCs/>
        </w:rPr>
        <w:t>DOLOŽKA ZLUČITEĽNOSTI</w:t>
      </w:r>
    </w:p>
    <w:p w:rsidR="00D0573B" w:rsidRPr="004E5111" w:rsidRDefault="00D0573B" w:rsidP="00D0573B">
      <w:pPr>
        <w:pStyle w:val="Default"/>
        <w:jc w:val="center"/>
      </w:pPr>
      <w:r w:rsidRPr="004E5111">
        <w:rPr>
          <w:b/>
          <w:bCs/>
        </w:rPr>
        <w:t>návrhu zákona s právom Európskej únie</w:t>
      </w:r>
    </w:p>
    <w:p w:rsidR="00D0573B" w:rsidRDefault="00D0573B" w:rsidP="00D0573B">
      <w:pPr>
        <w:pStyle w:val="Default"/>
        <w:spacing w:line="360" w:lineRule="auto"/>
        <w:ind w:firstLine="426"/>
      </w:pPr>
    </w:p>
    <w:p w:rsidR="00D0573B" w:rsidRPr="004E5111" w:rsidRDefault="00D0573B" w:rsidP="00D0573B">
      <w:pPr>
        <w:pStyle w:val="Default"/>
        <w:spacing w:line="360" w:lineRule="auto"/>
        <w:ind w:firstLine="426"/>
      </w:pPr>
    </w:p>
    <w:p w:rsidR="00D0573B" w:rsidRPr="004E5111" w:rsidRDefault="00D0573B" w:rsidP="00D0573B">
      <w:pPr>
        <w:pStyle w:val="Default"/>
        <w:spacing w:line="360" w:lineRule="auto"/>
        <w:ind w:firstLine="426"/>
      </w:pPr>
      <w:r w:rsidRPr="004E5111">
        <w:t xml:space="preserve">1. </w:t>
      </w:r>
      <w:r w:rsidRPr="004E5111">
        <w:rPr>
          <w:b/>
        </w:rPr>
        <w:t>Navrhovateľ zákona</w:t>
      </w:r>
      <w:r w:rsidRPr="004E5111">
        <w:t>:</w:t>
      </w:r>
    </w:p>
    <w:p w:rsidR="00D0573B" w:rsidRPr="004E5111" w:rsidRDefault="00D0573B" w:rsidP="00D0573B">
      <w:pPr>
        <w:pStyle w:val="Default"/>
        <w:spacing w:line="360" w:lineRule="auto"/>
        <w:ind w:firstLine="426"/>
      </w:pPr>
      <w:r w:rsidRPr="004E5111">
        <w:t>Poslan</w:t>
      </w:r>
      <w:r>
        <w:t>kyňa</w:t>
      </w:r>
      <w:r w:rsidRPr="004E5111">
        <w:t xml:space="preserve"> Národnej rady Slovenskej republiky Viera Dubačová.</w:t>
      </w:r>
    </w:p>
    <w:p w:rsidR="00D0573B" w:rsidRPr="004E5111" w:rsidRDefault="00D0573B" w:rsidP="00D0573B">
      <w:pPr>
        <w:pStyle w:val="Default"/>
        <w:spacing w:line="360" w:lineRule="auto"/>
        <w:ind w:firstLine="426"/>
      </w:pPr>
      <w:r w:rsidRPr="004E5111">
        <w:t xml:space="preserve"> </w:t>
      </w:r>
    </w:p>
    <w:p w:rsidR="00D0573B" w:rsidRPr="004E5111" w:rsidRDefault="00D0573B" w:rsidP="00D0573B">
      <w:pPr>
        <w:pStyle w:val="Default"/>
        <w:spacing w:line="360" w:lineRule="auto"/>
        <w:ind w:firstLine="426"/>
      </w:pPr>
      <w:r w:rsidRPr="004E5111">
        <w:t xml:space="preserve">2. </w:t>
      </w:r>
      <w:r w:rsidRPr="004E5111">
        <w:rPr>
          <w:b/>
        </w:rPr>
        <w:t>Názov návrhu zákona</w:t>
      </w:r>
      <w:r w:rsidRPr="004E5111">
        <w:t>:</w:t>
      </w:r>
    </w:p>
    <w:p w:rsidR="00D0573B" w:rsidRPr="004E5111" w:rsidRDefault="00D0573B" w:rsidP="00D0573B">
      <w:pPr>
        <w:pStyle w:val="Default"/>
        <w:spacing w:line="360" w:lineRule="auto"/>
        <w:ind w:left="426"/>
      </w:pPr>
      <w:r w:rsidRPr="004E5111">
        <w:t>Návrh zákona,</w:t>
      </w:r>
      <w:r w:rsidRPr="00D0573B">
        <w:t xml:space="preserve"> ktorým sa mení a dopĺňa zákon č. 40/1964 Zb. Občiansky zákonník v znení neskorších predpisov a ktorým sa menia o dopĺňajú niektoré zákony.</w:t>
      </w:r>
    </w:p>
    <w:p w:rsidR="00D0573B" w:rsidRPr="004E5111" w:rsidRDefault="00D0573B" w:rsidP="00D0573B">
      <w:pPr>
        <w:pStyle w:val="Default"/>
        <w:spacing w:line="360" w:lineRule="auto"/>
        <w:ind w:firstLine="426"/>
      </w:pPr>
    </w:p>
    <w:p w:rsidR="00D0573B" w:rsidRPr="004E5111" w:rsidRDefault="00D0573B" w:rsidP="00D0573B">
      <w:pPr>
        <w:pStyle w:val="Default"/>
        <w:spacing w:line="360" w:lineRule="auto"/>
        <w:ind w:firstLine="426"/>
      </w:pPr>
      <w:r w:rsidRPr="004E5111">
        <w:t xml:space="preserve">3. </w:t>
      </w:r>
      <w:r w:rsidRPr="004E5111">
        <w:rPr>
          <w:b/>
          <w:bCs/>
        </w:rPr>
        <w:t xml:space="preserve">Predmet návrhu zákona </w:t>
      </w:r>
      <w:r w:rsidRPr="00B76B99">
        <w:rPr>
          <w:b/>
          <w:bCs/>
        </w:rPr>
        <w:t>nie je</w:t>
      </w:r>
      <w:r w:rsidRPr="004E5111">
        <w:rPr>
          <w:b/>
          <w:bCs/>
        </w:rPr>
        <w:t xml:space="preserve"> upravený v práve Európskej únie</w:t>
      </w:r>
      <w:r w:rsidRPr="004E5111">
        <w:t xml:space="preserve">: </w:t>
      </w:r>
    </w:p>
    <w:p w:rsidR="00D0573B" w:rsidRPr="004E5111" w:rsidRDefault="00D0573B" w:rsidP="00D0573B">
      <w:pPr>
        <w:pStyle w:val="Default"/>
        <w:spacing w:line="360" w:lineRule="auto"/>
        <w:jc w:val="both"/>
      </w:pPr>
    </w:p>
    <w:p w:rsidR="00D0573B" w:rsidRPr="004E5111" w:rsidRDefault="00D0573B" w:rsidP="00D0573B">
      <w:pPr>
        <w:pStyle w:val="Default"/>
        <w:spacing w:line="360" w:lineRule="auto"/>
        <w:ind w:firstLine="426"/>
      </w:pPr>
      <w:r w:rsidRPr="004E5111">
        <w:t xml:space="preserve">4. </w:t>
      </w:r>
      <w:r w:rsidRPr="004E5111">
        <w:rPr>
          <w:b/>
          <w:bCs/>
        </w:rPr>
        <w:t>Záväzky Slovenskej republiky vo vzťahu k Európskej únii</w:t>
      </w:r>
      <w:r w:rsidRPr="004E5111">
        <w:t xml:space="preserve">: </w:t>
      </w:r>
    </w:p>
    <w:p w:rsidR="00D0573B" w:rsidRPr="004E5111" w:rsidRDefault="00D0573B" w:rsidP="00D0573B">
      <w:pPr>
        <w:pStyle w:val="Default"/>
        <w:spacing w:line="360" w:lineRule="auto"/>
        <w:ind w:firstLine="426"/>
      </w:pPr>
      <w:r w:rsidRPr="004E5111">
        <w:t xml:space="preserve"> Nie sú predkladaným návrhom dotknuté.</w:t>
      </w:r>
    </w:p>
    <w:p w:rsidR="00D0573B" w:rsidRPr="004E5111" w:rsidRDefault="00D0573B" w:rsidP="00D0573B">
      <w:pPr>
        <w:pStyle w:val="Default"/>
        <w:spacing w:line="360" w:lineRule="auto"/>
        <w:ind w:left="567" w:firstLine="426"/>
        <w:jc w:val="both"/>
      </w:pPr>
    </w:p>
    <w:p w:rsidR="00D0573B" w:rsidRPr="00D0573B" w:rsidRDefault="00D0573B" w:rsidP="00D0573B">
      <w:pPr>
        <w:pStyle w:val="Default"/>
        <w:spacing w:line="360" w:lineRule="auto"/>
        <w:ind w:firstLine="426"/>
      </w:pPr>
      <w:r w:rsidRPr="004E5111">
        <w:t xml:space="preserve">5. </w:t>
      </w:r>
      <w:r w:rsidRPr="004E5111">
        <w:rPr>
          <w:b/>
          <w:bCs/>
        </w:rPr>
        <w:t>Návrh zákona je zlučiteľný s právom Európskej únie</w:t>
      </w:r>
      <w:r w:rsidRPr="004E5111">
        <w:t>:</w:t>
      </w:r>
    </w:p>
    <w:p w:rsidR="00D0573B" w:rsidRPr="004E5111" w:rsidRDefault="00D0573B" w:rsidP="00D0573B">
      <w:pPr>
        <w:pStyle w:val="Default"/>
        <w:spacing w:line="360" w:lineRule="auto"/>
        <w:ind w:firstLine="426"/>
      </w:pPr>
      <w:r w:rsidRPr="004E5111">
        <w:t xml:space="preserve"> Stupeň zlučiteľnosti – úplný</w:t>
      </w:r>
    </w:p>
    <w:p w:rsidR="00D0573B" w:rsidRDefault="00D0573B" w:rsidP="00D0573B">
      <w:pPr>
        <w:keepNext/>
        <w:keepLines/>
        <w:spacing w:after="0" w:line="360" w:lineRule="auto"/>
        <w:jc w:val="both"/>
        <w:rPr>
          <w:sz w:val="24"/>
          <w:szCs w:val="24"/>
        </w:rPr>
      </w:pPr>
    </w:p>
    <w:p w:rsidR="00D0573B" w:rsidRDefault="00D0573B" w:rsidP="00D0573B">
      <w:pPr>
        <w:spacing w:line="360" w:lineRule="auto"/>
        <w:jc w:val="both"/>
        <w:rPr>
          <w:rFonts w:cs="Arial"/>
          <w:sz w:val="24"/>
          <w:szCs w:val="24"/>
        </w:rPr>
      </w:pPr>
    </w:p>
    <w:p w:rsidR="00D0573B" w:rsidRDefault="00D0573B" w:rsidP="00D0573B">
      <w:pPr>
        <w:spacing w:line="360" w:lineRule="auto"/>
        <w:ind w:left="284"/>
        <w:jc w:val="both"/>
        <w:rPr>
          <w:rFonts w:cs="Arial"/>
          <w:sz w:val="24"/>
          <w:szCs w:val="24"/>
        </w:rPr>
      </w:pPr>
    </w:p>
    <w:p w:rsidR="00D0573B" w:rsidRDefault="00D0573B" w:rsidP="00D0573B">
      <w:pPr>
        <w:spacing w:line="360" w:lineRule="auto"/>
        <w:rPr>
          <w:sz w:val="16"/>
          <w:szCs w:val="20"/>
        </w:rPr>
      </w:pPr>
    </w:p>
    <w:p w:rsidR="00D0573B" w:rsidRPr="003A2BAE" w:rsidRDefault="00D0573B" w:rsidP="00D0573B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0573B" w:rsidRPr="003A2BAE" w:rsidRDefault="00D0573B" w:rsidP="00D0573B">
      <w:pPr>
        <w:spacing w:after="0" w:line="360" w:lineRule="auto"/>
        <w:rPr>
          <w:rFonts w:ascii="Times New Roman" w:hAnsi="Times New Roman"/>
          <w:sz w:val="24"/>
          <w:szCs w:val="24"/>
          <w:lang w:eastAsia="sk-SK"/>
        </w:rPr>
      </w:pPr>
      <w:r w:rsidRPr="003A2BAE">
        <w:rPr>
          <w:rFonts w:ascii="Calibri" w:hAnsi="Calibri"/>
        </w:rPr>
        <w:br w:type="page"/>
      </w:r>
    </w:p>
    <w:p w:rsidR="00D0573B" w:rsidRPr="002E11F9" w:rsidRDefault="00D0573B" w:rsidP="00D0573B">
      <w:pPr>
        <w:pStyle w:val="Vchodzie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lastRenderedPageBreak/>
        <w:t>Doložka</w:t>
      </w:r>
    </w:p>
    <w:p w:rsidR="00D0573B" w:rsidRPr="002E11F9" w:rsidRDefault="00D0573B" w:rsidP="00D0573B">
      <w:pPr>
        <w:pStyle w:val="Vchodzie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D0573B" w:rsidRPr="002E11F9" w:rsidRDefault="00D0573B" w:rsidP="00D0573B">
      <w:pPr>
        <w:pStyle w:val="Vchodzie"/>
        <w:spacing w:after="0" w:line="200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:rsidR="00D0573B" w:rsidRPr="002E11F9" w:rsidRDefault="00D0573B" w:rsidP="00D0573B">
      <w:pPr>
        <w:pStyle w:val="Default"/>
        <w:spacing w:line="360" w:lineRule="auto"/>
        <w:ind w:left="426"/>
      </w:pPr>
      <w:r w:rsidRPr="002E11F9">
        <w:rPr>
          <w:b/>
        </w:rPr>
        <w:t xml:space="preserve">A.1. Názov materiálu: </w:t>
      </w:r>
      <w:r w:rsidRPr="004E5111">
        <w:t>Návrh zákona,</w:t>
      </w:r>
      <w:r w:rsidRPr="00D0573B">
        <w:t xml:space="preserve"> ktorým sa mení a dopĺňa zákon č. 40/1964 Zb. Občiansky zákonník v znení neskorších predpisov a ktorým sa menia o dopĺňajú niektoré zákony.</w:t>
      </w:r>
    </w:p>
    <w:p w:rsidR="00D0573B" w:rsidRPr="002E11F9" w:rsidRDefault="00D0573B" w:rsidP="00D0573B">
      <w:pPr>
        <w:jc w:val="both"/>
        <w:rPr>
          <w:rFonts w:ascii="Times New Roman" w:hAnsi="Times New Roman"/>
          <w:sz w:val="24"/>
          <w:szCs w:val="24"/>
        </w:rPr>
      </w:pPr>
    </w:p>
    <w:p w:rsidR="00D0573B" w:rsidRPr="002E11F9" w:rsidRDefault="00D0573B" w:rsidP="00D0573B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D0573B" w:rsidRPr="002E11F9" w:rsidRDefault="00D0573B" w:rsidP="00D0573B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1191"/>
        <w:gridCol w:w="1180"/>
        <w:gridCol w:w="1195"/>
      </w:tblGrid>
      <w:tr w:rsidR="00D0573B" w:rsidRPr="002E11F9" w:rsidTr="00310B32">
        <w:tc>
          <w:tcPr>
            <w:tcW w:w="5526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2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D0573B" w:rsidRPr="002E11F9" w:rsidTr="00310B32">
        <w:tc>
          <w:tcPr>
            <w:tcW w:w="5526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</w:tr>
      <w:tr w:rsidR="00D0573B" w:rsidRPr="002E11F9" w:rsidTr="00310B32">
        <w:tc>
          <w:tcPr>
            <w:tcW w:w="5526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0573B" w:rsidRPr="002E11F9" w:rsidTr="00310B32">
        <w:tc>
          <w:tcPr>
            <w:tcW w:w="5526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0573B" w:rsidRPr="002E11F9" w:rsidTr="00310B32">
        <w:tc>
          <w:tcPr>
            <w:tcW w:w="5526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0573B" w:rsidRPr="002E11F9" w:rsidTr="00310B32">
        <w:tc>
          <w:tcPr>
            <w:tcW w:w="5526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192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0573B" w:rsidRPr="002E11F9" w:rsidTr="00310B32">
        <w:tc>
          <w:tcPr>
            <w:tcW w:w="5526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0573B" w:rsidRPr="002E11F9" w:rsidTr="00310B32">
        <w:tc>
          <w:tcPr>
            <w:tcW w:w="5526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D0573B" w:rsidRPr="002E11F9" w:rsidTr="00310B32">
        <w:tc>
          <w:tcPr>
            <w:tcW w:w="5526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  <w:hideMark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E11F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D0573B" w:rsidRPr="002E11F9" w:rsidRDefault="00D0573B" w:rsidP="00310B3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:rsidR="00D0573B" w:rsidRPr="002E11F9" w:rsidRDefault="00D0573B" w:rsidP="00D0573B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0573B" w:rsidRPr="002E11F9" w:rsidRDefault="00D0573B" w:rsidP="00D0573B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D0573B" w:rsidRPr="002E11F9" w:rsidRDefault="00D0573B" w:rsidP="00D0573B">
      <w:pPr>
        <w:pStyle w:val="Vchodzie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Predkladaný návrh novely zákona </w:t>
      </w:r>
      <w:r w:rsidR="009F3EA1">
        <w:rPr>
          <w:rFonts w:ascii="Times New Roman" w:hAnsi="Times New Roman" w:cs="Times New Roman"/>
          <w:color w:val="000000"/>
          <w:sz w:val="24"/>
          <w:szCs w:val="24"/>
          <w:lang w:val="sk-SK"/>
        </w:rPr>
        <w:t>sa týka aj oslobodenia od dane z</w:t>
      </w:r>
      <w:r w:rsidR="0044490D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="009F3EA1">
        <w:rPr>
          <w:rFonts w:ascii="Times New Roman" w:hAnsi="Times New Roman" w:cs="Times New Roman"/>
          <w:color w:val="000000"/>
          <w:sz w:val="24"/>
          <w:szCs w:val="24"/>
          <w:lang w:val="sk-SK"/>
        </w:rPr>
        <w:t>príjmov</w:t>
      </w:r>
      <w:r w:rsidR="0044490D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za splnenia stanovených podmienok</w:t>
      </w:r>
      <w:r w:rsidR="009F3EA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, preto má </w:t>
      </w:r>
      <w:r w:rsidR="0044490D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návrh zákona </w:t>
      </w:r>
      <w:r w:rsidR="009F3EA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negatívny vplyv na </w:t>
      </w:r>
      <w:r w:rsidRPr="002E11F9">
        <w:rPr>
          <w:rFonts w:ascii="Times New Roman" w:hAnsi="Times New Roman" w:cs="Times New Roman"/>
          <w:color w:val="000000"/>
          <w:sz w:val="24"/>
          <w:szCs w:val="24"/>
          <w:lang w:val="sk-SK"/>
        </w:rPr>
        <w:t>rozpočet verejnej správy</w:t>
      </w:r>
      <w:r w:rsidR="009F3EA1">
        <w:rPr>
          <w:rFonts w:ascii="Times New Roman" w:hAnsi="Times New Roman" w:cs="Times New Roman"/>
          <w:color w:val="000000"/>
          <w:sz w:val="24"/>
          <w:szCs w:val="24"/>
          <w:lang w:val="sk-SK"/>
        </w:rPr>
        <w:t>.</w:t>
      </w:r>
      <w:r w:rsidRPr="002E11F9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="009F3EA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Na </w:t>
      </w:r>
      <w:r w:rsidRPr="002E11F9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podnikateľské prostredie, životné prostredie, informatizáciu a rovnako tak ani </w:t>
      </w:r>
      <w:r w:rsidR="009F3EA1">
        <w:rPr>
          <w:rFonts w:ascii="Times New Roman" w:hAnsi="Times New Roman" w:cs="Times New Roman"/>
          <w:color w:val="000000"/>
          <w:sz w:val="24"/>
          <w:szCs w:val="24"/>
          <w:lang w:val="sk-SK"/>
        </w:rPr>
        <w:t>na</w:t>
      </w:r>
      <w:r w:rsidRPr="002E11F9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sociálny vplyv</w:t>
      </w:r>
      <w:r w:rsidR="009F3EA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nevplýva</w:t>
      </w:r>
      <w:r w:rsidRPr="002E11F9">
        <w:rPr>
          <w:rFonts w:ascii="Times New Roman" w:hAnsi="Times New Roman" w:cs="Times New Roman"/>
          <w:color w:val="000000"/>
          <w:sz w:val="24"/>
          <w:szCs w:val="24"/>
          <w:lang w:val="sk-SK"/>
        </w:rPr>
        <w:t>.</w:t>
      </w:r>
    </w:p>
    <w:p w:rsidR="00D0573B" w:rsidRPr="002E11F9" w:rsidRDefault="00D0573B" w:rsidP="00D0573B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D0573B" w:rsidRPr="002E11F9" w:rsidRDefault="00D0573B" w:rsidP="00D0573B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D0573B" w:rsidRPr="002E11F9" w:rsidRDefault="00D0573B" w:rsidP="00D0573B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D0573B" w:rsidRPr="002E11F9" w:rsidRDefault="00D0573B" w:rsidP="00D0573B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</w:p>
    <w:p w:rsidR="00D0573B" w:rsidRPr="002E11F9" w:rsidRDefault="00D0573B" w:rsidP="00D0573B">
      <w:pPr>
        <w:pStyle w:val="Normlnywebov"/>
        <w:spacing w:before="100" w:beforeAutospacing="1" w:after="100" w:afterAutospacing="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E11F9">
        <w:rPr>
          <w:rFonts w:ascii="Times New Roman" w:hAnsi="Times New Roman" w:cs="Times New Roman"/>
          <w:b/>
          <w:sz w:val="24"/>
          <w:szCs w:val="24"/>
        </w:rPr>
        <w:t xml:space="preserve">A.5. </w:t>
      </w:r>
      <w:r w:rsidRPr="002E11F9">
        <w:rPr>
          <w:rFonts w:ascii="Times New Roman" w:hAnsi="Times New Roman" w:cs="Times New Roman"/>
          <w:b/>
          <w:sz w:val="24"/>
          <w:szCs w:val="24"/>
        </w:rPr>
        <w:tab/>
        <w:t>Stanovisko gestorov</w:t>
      </w:r>
    </w:p>
    <w:p w:rsidR="00D0573B" w:rsidRPr="002E11F9" w:rsidRDefault="00D0573B" w:rsidP="00D0573B">
      <w:pPr>
        <w:pStyle w:val="Vchodzie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2E11F9"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</w:p>
    <w:p w:rsidR="00D0573B" w:rsidRDefault="00D0573B" w:rsidP="00D0573B"/>
    <w:p w:rsidR="00042CAE" w:rsidRDefault="00042CAE"/>
    <w:sectPr w:rsidR="0004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0096"/>
    <w:rsid w:val="00042CAE"/>
    <w:rsid w:val="002E11F9"/>
    <w:rsid w:val="00310B32"/>
    <w:rsid w:val="003A2BAE"/>
    <w:rsid w:val="00433911"/>
    <w:rsid w:val="0044490D"/>
    <w:rsid w:val="004E5111"/>
    <w:rsid w:val="007F787B"/>
    <w:rsid w:val="008F74DC"/>
    <w:rsid w:val="009F3EA1"/>
    <w:rsid w:val="00B70096"/>
    <w:rsid w:val="00B76B99"/>
    <w:rsid w:val="00BD6BAE"/>
    <w:rsid w:val="00C533DE"/>
    <w:rsid w:val="00D0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709D23-FB14-4610-A177-2F28582A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573B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05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aliases w:val="webb"/>
    <w:basedOn w:val="Normlny"/>
    <w:uiPriority w:val="99"/>
    <w:semiHidden/>
    <w:unhideWhenUsed/>
    <w:rsid w:val="00D0573B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  <w:lang w:eastAsia="sk-SK"/>
    </w:rPr>
  </w:style>
  <w:style w:type="paragraph" w:customStyle="1" w:styleId="Vchodzie">
    <w:name w:val="Vchodzie"/>
    <w:uiPriority w:val="99"/>
    <w:rsid w:val="00D0573B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2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53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Matejovič</dc:creator>
  <cp:keywords/>
  <dc:description/>
  <cp:lastModifiedBy>Gašparíková, Jarmila</cp:lastModifiedBy>
  <cp:revision>2</cp:revision>
  <cp:lastPrinted>2018-11-09T11:19:00Z</cp:lastPrinted>
  <dcterms:created xsi:type="dcterms:W3CDTF">2018-11-09T13:23:00Z</dcterms:created>
  <dcterms:modified xsi:type="dcterms:W3CDTF">2018-11-09T13:23:00Z</dcterms:modified>
</cp:coreProperties>
</file>