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051" w:rsidRPr="00380774" w:rsidRDefault="00023051" w:rsidP="00023051">
      <w:pPr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D</w:t>
      </w:r>
      <w:r w:rsidRPr="00380774">
        <w:rPr>
          <w:rFonts w:ascii="Book Antiqua" w:hAnsi="Book Antiqua" w:cs="Arial"/>
          <w:b/>
        </w:rPr>
        <w:t>ôvodová správa</w:t>
      </w:r>
    </w:p>
    <w:p w:rsidR="00023051" w:rsidRPr="00430035" w:rsidRDefault="00023051" w:rsidP="00023051">
      <w:pPr>
        <w:numPr>
          <w:ilvl w:val="0"/>
          <w:numId w:val="1"/>
        </w:numPr>
        <w:ind w:left="270" w:hanging="180"/>
        <w:jc w:val="both"/>
        <w:rPr>
          <w:rFonts w:ascii="Book Antiqua" w:hAnsi="Book Antiqua" w:cs="Arial"/>
          <w:b/>
          <w:i/>
        </w:rPr>
      </w:pPr>
      <w:r w:rsidRPr="00430035">
        <w:rPr>
          <w:rFonts w:ascii="Book Antiqua" w:hAnsi="Book Antiqua" w:cs="Arial"/>
          <w:b/>
          <w:i/>
        </w:rPr>
        <w:t>Všeobecná časť</w:t>
      </w:r>
    </w:p>
    <w:p w:rsidR="00023051" w:rsidRPr="00AC7C7A" w:rsidRDefault="00A04CAA" w:rsidP="00023051">
      <w:pPr>
        <w:ind w:left="360"/>
        <w:jc w:val="both"/>
        <w:rPr>
          <w:rFonts w:ascii="Book Antiqua" w:hAnsi="Book Antiqua" w:cs="Arial"/>
        </w:rPr>
      </w:pPr>
      <w:r w:rsidRPr="00A04CAA"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2" o:spid="_x0000_s1026" type="#_x0000_t32" style="position:absolute;left:0;text-align:left;margin-left:-.35pt;margin-top:2.75pt;width:45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QdNwIAAEsEAAAOAAAAZHJzL2Uyb0RvYy54bWysVEtu2zAQ3RfoHQjubUmunTiC5aCQ7G7S&#10;1mjSA9AkZbGROATJWDaKHiYHyCmC3qtD+oOk3RRFtaCGGs6bNzOPml3vupZspXUKdEGzYUqJ1ByE&#10;0puCfr1bDqaUOM+0YC1oWdC9dPR6/vbNrDe5HEEDrZCWIIh2eW8K2nhv8iRxvJEdc0MwUqOzBtsx&#10;j1u7SYRlPaJ3bTJK04ukByuMBS6dw6/VwUnnEb+uJfef69pJT9qCIjcfVxvXdViT+YzlG8tMo/iR&#10;BvsHFh1TGpOeoSrmGXmw6g+oTnELDmo/5NAlUNeKy1gDVpOlv1Vz2zAjYy3YHGfObXL/D5Z/2q4s&#10;UaKgI0o063BEX2Crnx+JM/ANtowrRn4+Pj+Ze0ZGoV29cTlGlXplQ8F8p2/NDfB7RzSUDdMbGWnf&#10;7Q1iZSEieRUSNs5g0nX/EQSeYQ8eYu92te0CJHaF7OKI9ucRyZ0nHD9OLi+nkxQnyU++hOWnQGOd&#10;/yChI8EoqPOWqU3jS9AahQA2i2nY9sb5QIvlp4CQVcNStW3UQ6tJX9CryWgSAxy0SgRnOObsZl22&#10;lmxZUFR8Yo3oeXnMwoMWEayRTCyOtmeqPdiYvNUBDwtDOkfrIJnvV+nVYrqYjgfj0cViME6ravB+&#10;WY4HF8vsclK9q8qyyn4Eatk4b5QQUgd2J/lm47+Tx/EiHYR3FvC5Dclr9NgvJHt6R9JxsmGYB1ms&#10;QexX9jRxVGw8fLxd4Uq83KP98h8w/wUAAP//AwBQSwMEFAAGAAgAAAAhADrvqMnaAAAABQEAAA8A&#10;AABkcnMvZG93bnJldi54bWxMjk1PwzAQRO9I/Q/WInFBrd2iAAnZVFUlDhz7IXF14yUJxOsodprQ&#10;X4/LBY6jGb15+XqyrThT7xvHCMuFAkFcOtNwhXA8vM6fQfig2ejWMSF8k4d1MbvJdWbcyDs670Ml&#10;IoR9phHqELpMSl/WZLVfuI44dh+utzrE2FfS9HqMcNvKlVKP0uqG40OtO9rWVH7tB4tAfkiWapPa&#10;6vh2Ge/fV5fPsTsg3t1OmxcQgabwN4arflSHIjqd3MDGixZh/hSHCEkCIrapSh9AnH6zLHL53774&#10;AQAA//8DAFBLAQItABQABgAIAAAAIQC2gziS/gAAAOEBAAATAAAAAAAAAAAAAAAAAAAAAABbQ29u&#10;dGVudF9UeXBlc10ueG1sUEsBAi0AFAAGAAgAAAAhADj9If/WAAAAlAEAAAsAAAAAAAAAAAAAAAAA&#10;LwEAAF9yZWxzLy5yZWxzUEsBAi0AFAAGAAgAAAAhAB5nBB03AgAASwQAAA4AAAAAAAAAAAAAAAAA&#10;LgIAAGRycy9lMm9Eb2MueG1sUEsBAi0AFAAGAAgAAAAhADrvqMnaAAAABQEAAA8AAAAAAAAAAAAA&#10;AAAAkQQAAGRycy9kb3ducmV2LnhtbFBLBQYAAAAABAAEAPMAAACYBQAAAAA=&#10;"/>
        </w:pict>
      </w:r>
    </w:p>
    <w:p w:rsidR="00023051" w:rsidRPr="00AC7C7A" w:rsidRDefault="00023051" w:rsidP="001D6141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N</w:t>
      </w:r>
      <w:r w:rsidRPr="00AC7C7A">
        <w:rPr>
          <w:rFonts w:ascii="Book Antiqua" w:hAnsi="Book Antiqua" w:cs="Arial"/>
        </w:rPr>
        <w:t>ávrh</w:t>
      </w:r>
      <w:r w:rsidR="00545184">
        <w:rPr>
          <w:rFonts w:ascii="Book Antiqua" w:hAnsi="Book Antiqua" w:cs="Arial"/>
        </w:rPr>
        <w:t xml:space="preserve"> </w:t>
      </w:r>
      <w:r w:rsidRPr="00AC7C7A">
        <w:rPr>
          <w:rFonts w:ascii="Book Antiqua" w:hAnsi="Book Antiqua" w:cs="Arial"/>
        </w:rPr>
        <w:t>zákona, ktorým sa mení</w:t>
      </w:r>
      <w:r>
        <w:rPr>
          <w:rFonts w:ascii="Book Antiqua" w:hAnsi="Book Antiqua" w:cs="Arial"/>
        </w:rPr>
        <w:t xml:space="preserve"> a dopĺňa zákon č. </w:t>
      </w:r>
      <w:r w:rsidR="00545184">
        <w:rPr>
          <w:rFonts w:ascii="Book Antiqua" w:hAnsi="Book Antiqua" w:cs="Arial"/>
        </w:rPr>
        <w:t>36</w:t>
      </w:r>
      <w:r>
        <w:rPr>
          <w:rFonts w:ascii="Book Antiqua" w:hAnsi="Book Antiqua" w:cs="Arial"/>
        </w:rPr>
        <w:t>/</w:t>
      </w:r>
      <w:r w:rsidR="00545184">
        <w:rPr>
          <w:rFonts w:ascii="Book Antiqua" w:hAnsi="Book Antiqua" w:cs="Arial"/>
        </w:rPr>
        <w:t>2005 Z</w:t>
      </w:r>
      <w:r>
        <w:rPr>
          <w:rFonts w:ascii="Book Antiqua" w:hAnsi="Book Antiqua" w:cs="Arial"/>
        </w:rPr>
        <w:t>.</w:t>
      </w:r>
      <w:r w:rsidR="00545184">
        <w:rPr>
          <w:rFonts w:ascii="Book Antiqua" w:hAnsi="Book Antiqua" w:cs="Arial"/>
        </w:rPr>
        <w:t xml:space="preserve"> z.</w:t>
      </w:r>
      <w:r>
        <w:rPr>
          <w:rFonts w:ascii="Book Antiqua" w:hAnsi="Book Antiqua" w:cs="Arial"/>
        </w:rPr>
        <w:t xml:space="preserve"> o </w:t>
      </w:r>
      <w:r w:rsidR="00545184">
        <w:rPr>
          <w:rFonts w:ascii="Book Antiqua" w:hAnsi="Book Antiqua" w:cs="Arial"/>
        </w:rPr>
        <w:t>rodine</w:t>
      </w:r>
      <w:r w:rsidRPr="008D4FF3">
        <w:rPr>
          <w:rFonts w:ascii="Book Antiqua" w:hAnsi="Book Antiqua"/>
        </w:rPr>
        <w:t xml:space="preserve"> </w:t>
      </w:r>
      <w:r w:rsidR="00545184" w:rsidRPr="000640B5">
        <w:rPr>
          <w:rFonts w:ascii="Book Antiqua" w:hAnsi="Book Antiqua"/>
          <w:color w:val="000000" w:themeColor="text1"/>
        </w:rPr>
        <w:t xml:space="preserve">a o zmene </w:t>
      </w:r>
      <w:r w:rsidR="00545184">
        <w:rPr>
          <w:rFonts w:ascii="Book Antiqua" w:hAnsi="Book Antiqua"/>
          <w:color w:val="000000" w:themeColor="text1"/>
        </w:rPr>
        <w:br/>
      </w:r>
      <w:r w:rsidR="00545184" w:rsidRPr="000640B5">
        <w:rPr>
          <w:rFonts w:ascii="Book Antiqua" w:hAnsi="Book Antiqua"/>
          <w:color w:val="000000" w:themeColor="text1"/>
        </w:rPr>
        <w:t>a doplnení niektorých zákonov</w:t>
      </w:r>
      <w:r w:rsidR="00545184" w:rsidRPr="008D4FF3">
        <w:rPr>
          <w:rFonts w:ascii="Book Antiqua" w:hAnsi="Book Antiqua"/>
        </w:rPr>
        <w:t xml:space="preserve"> </w:t>
      </w:r>
      <w:r w:rsidRPr="008D4FF3">
        <w:rPr>
          <w:rFonts w:ascii="Book Antiqua" w:hAnsi="Book Antiqua"/>
        </w:rPr>
        <w:t>v znení neskorších predpisov</w:t>
      </w:r>
      <w:r w:rsidR="00545184">
        <w:rPr>
          <w:rFonts w:ascii="Book Antiqua" w:hAnsi="Book Antiqua"/>
        </w:rPr>
        <w:t xml:space="preserve"> </w:t>
      </w:r>
      <w:r>
        <w:rPr>
          <w:rFonts w:ascii="Book Antiqua" w:hAnsi="Book Antiqua" w:cs="Arial"/>
        </w:rPr>
        <w:t xml:space="preserve">predkladajú </w:t>
      </w:r>
      <w:r w:rsidRPr="00AC7C7A">
        <w:rPr>
          <w:rFonts w:ascii="Book Antiqua" w:hAnsi="Book Antiqua" w:cs="Arial"/>
        </w:rPr>
        <w:t>do Nár</w:t>
      </w:r>
      <w:r>
        <w:rPr>
          <w:rFonts w:ascii="Book Antiqua" w:hAnsi="Book Antiqua" w:cs="Arial"/>
        </w:rPr>
        <w:t xml:space="preserve">odnej rady Slovenskej republiky poslanci za politickú stranu Kotleba – Ľudová strana Naše Slovensko </w:t>
      </w:r>
      <w:r w:rsidR="001D6141">
        <w:rPr>
          <w:rFonts w:ascii="Book Antiqua" w:hAnsi="Book Antiqua" w:cs="Arial"/>
        </w:rPr>
        <w:br/>
      </w:r>
      <w:r>
        <w:rPr>
          <w:rFonts w:ascii="Book Antiqua" w:hAnsi="Book Antiqua" w:cs="Arial"/>
        </w:rPr>
        <w:t>Marian Kotleba, Milan Uhrík, Rastislav Schlosár</w:t>
      </w:r>
      <w:r w:rsidR="00545184">
        <w:rPr>
          <w:rFonts w:ascii="Book Antiqua" w:hAnsi="Book Antiqua" w:cs="Arial"/>
        </w:rPr>
        <w:t xml:space="preserve">, Ján Mora a Natália </w:t>
      </w:r>
      <w:proofErr w:type="spellStart"/>
      <w:r w:rsidR="00545184">
        <w:rPr>
          <w:rFonts w:ascii="Book Antiqua" w:hAnsi="Book Antiqua" w:cs="Arial"/>
        </w:rPr>
        <w:t>Grausová</w:t>
      </w:r>
      <w:proofErr w:type="spellEnd"/>
      <w:r w:rsidR="00545184">
        <w:rPr>
          <w:rFonts w:ascii="Book Antiqua" w:hAnsi="Book Antiqua" w:cs="Arial"/>
        </w:rPr>
        <w:t>.</w:t>
      </w:r>
    </w:p>
    <w:p w:rsidR="00950D5B" w:rsidRDefault="00023051" w:rsidP="00EF7C2B">
      <w:pPr>
        <w:ind w:firstLine="708"/>
        <w:jc w:val="both"/>
        <w:rPr>
          <w:rFonts w:ascii="Book Antiqua" w:hAnsi="Book Antiqua" w:cs="Arial"/>
          <w:b/>
        </w:rPr>
      </w:pPr>
      <w:r w:rsidRPr="00F21F17">
        <w:rPr>
          <w:rFonts w:ascii="Book Antiqua" w:hAnsi="Book Antiqua" w:cs="Arial"/>
          <w:b/>
        </w:rPr>
        <w:t>Cieľom legislatívneho návrhu je</w:t>
      </w:r>
      <w:r w:rsidR="00950D5B">
        <w:rPr>
          <w:rFonts w:ascii="Book Antiqua" w:hAnsi="Book Antiqua" w:cs="Arial"/>
          <w:b/>
        </w:rPr>
        <w:t xml:space="preserve"> zlepšenie</w:t>
      </w:r>
      <w:r w:rsidR="00DB111F">
        <w:rPr>
          <w:rFonts w:ascii="Book Antiqua" w:hAnsi="Book Antiqua" w:cs="Arial"/>
          <w:b/>
        </w:rPr>
        <w:t xml:space="preserve"> </w:t>
      </w:r>
      <w:r w:rsidR="00950D5B">
        <w:rPr>
          <w:rFonts w:ascii="Book Antiqua" w:hAnsi="Book Antiqua" w:cs="Arial"/>
          <w:b/>
        </w:rPr>
        <w:t xml:space="preserve">ochrany práv </w:t>
      </w:r>
      <w:r w:rsidR="00DB111F">
        <w:rPr>
          <w:rFonts w:ascii="Book Antiqua" w:hAnsi="Book Antiqua" w:cs="Arial"/>
          <w:b/>
        </w:rPr>
        <w:t xml:space="preserve">detí </w:t>
      </w:r>
      <w:r w:rsidR="00950D5B">
        <w:rPr>
          <w:rFonts w:ascii="Book Antiqua" w:hAnsi="Book Antiqua" w:cs="Arial"/>
          <w:b/>
        </w:rPr>
        <w:t xml:space="preserve">na život v tradičnej heterosexuálnej rodine. Návrh zákona rozširuje zákonné požiadavky </w:t>
      </w:r>
      <w:r w:rsidR="008B37FD">
        <w:rPr>
          <w:rFonts w:ascii="Book Antiqua" w:hAnsi="Book Antiqua" w:cs="Arial"/>
          <w:b/>
        </w:rPr>
        <w:t>pre</w:t>
      </w:r>
      <w:r w:rsidR="00950D5B">
        <w:rPr>
          <w:rFonts w:ascii="Book Antiqua" w:hAnsi="Book Antiqua" w:cs="Arial"/>
          <w:b/>
        </w:rPr>
        <w:t xml:space="preserve"> všetky osoby, ktoré majú záujem vziať si</w:t>
      </w:r>
      <w:r w:rsidR="00D36708">
        <w:rPr>
          <w:rFonts w:ascii="Book Antiqua" w:hAnsi="Book Antiqua" w:cs="Arial"/>
          <w:b/>
        </w:rPr>
        <w:t xml:space="preserve"> </w:t>
      </w:r>
      <w:r w:rsidR="00AC256B">
        <w:rPr>
          <w:rFonts w:ascii="Book Antiqua" w:hAnsi="Book Antiqua" w:cs="Arial"/>
          <w:b/>
        </w:rPr>
        <w:t>dieťa</w:t>
      </w:r>
      <w:r w:rsidR="00950D5B">
        <w:rPr>
          <w:rFonts w:ascii="Book Antiqua" w:hAnsi="Book Antiqua" w:cs="Arial"/>
          <w:b/>
        </w:rPr>
        <w:t xml:space="preserve"> do osobnej starostlivosti, </w:t>
      </w:r>
      <w:r w:rsidR="008B37FD">
        <w:rPr>
          <w:rFonts w:ascii="Book Antiqua" w:hAnsi="Book Antiqua" w:cs="Arial"/>
          <w:b/>
        </w:rPr>
        <w:t xml:space="preserve">o požiadavku </w:t>
      </w:r>
      <w:r w:rsidR="00F733A9">
        <w:rPr>
          <w:rFonts w:ascii="Book Antiqua" w:hAnsi="Book Antiqua" w:cs="Arial"/>
          <w:b/>
        </w:rPr>
        <w:t xml:space="preserve">vylúčenia </w:t>
      </w:r>
      <w:r w:rsidR="00F733A9">
        <w:rPr>
          <w:rFonts w:ascii="Book Antiqua" w:hAnsi="Book Antiqua" w:cs="Arial"/>
          <w:b/>
        </w:rPr>
        <w:br/>
        <w:t xml:space="preserve">ich homosexuálnej, pedofilnej alebo </w:t>
      </w:r>
      <w:proofErr w:type="spellStart"/>
      <w:r w:rsidR="00F733A9">
        <w:rPr>
          <w:rFonts w:ascii="Book Antiqua" w:hAnsi="Book Antiqua" w:cs="Arial"/>
          <w:b/>
        </w:rPr>
        <w:t>zoofilnej</w:t>
      </w:r>
      <w:proofErr w:type="spellEnd"/>
      <w:r w:rsidR="008B37FD">
        <w:rPr>
          <w:rFonts w:ascii="Book Antiqua" w:hAnsi="Book Antiqua" w:cs="Arial"/>
          <w:b/>
        </w:rPr>
        <w:t xml:space="preserve"> orientácie. Prijatím tejto novely sa vytvorí garancia, že </w:t>
      </w:r>
      <w:r w:rsidR="00F733A9">
        <w:rPr>
          <w:rFonts w:ascii="Book Antiqua" w:hAnsi="Book Antiqua" w:cs="Arial"/>
          <w:b/>
        </w:rPr>
        <w:t xml:space="preserve">deti neskončia v zákonnej starostlivosti u prejavených homosexuálov, pedofilov alebo </w:t>
      </w:r>
      <w:proofErr w:type="spellStart"/>
      <w:r w:rsidR="00F733A9">
        <w:rPr>
          <w:rFonts w:ascii="Book Antiqua" w:hAnsi="Book Antiqua" w:cs="Arial"/>
          <w:b/>
        </w:rPr>
        <w:t>zoofilov</w:t>
      </w:r>
      <w:proofErr w:type="spellEnd"/>
      <w:r w:rsidR="00F733A9">
        <w:rPr>
          <w:rFonts w:ascii="Book Antiqua" w:hAnsi="Book Antiqua" w:cs="Arial"/>
          <w:b/>
        </w:rPr>
        <w:t xml:space="preserve"> a </w:t>
      </w:r>
      <w:r w:rsidR="003236A3">
        <w:rPr>
          <w:rFonts w:ascii="Book Antiqua" w:hAnsi="Book Antiqua" w:cs="Arial"/>
          <w:b/>
        </w:rPr>
        <w:t xml:space="preserve">tým nebude ohrozený </w:t>
      </w:r>
      <w:r w:rsidR="00F733A9">
        <w:rPr>
          <w:rFonts w:ascii="Book Antiqua" w:hAnsi="Book Antiqua" w:cs="Arial"/>
          <w:b/>
        </w:rPr>
        <w:t>ich</w:t>
      </w:r>
      <w:r w:rsidR="003236A3">
        <w:rPr>
          <w:rFonts w:ascii="Book Antiqua" w:hAnsi="Book Antiqua" w:cs="Arial"/>
          <w:b/>
        </w:rPr>
        <w:t xml:space="preserve"> ďalší mravný</w:t>
      </w:r>
      <w:r w:rsidR="00DD22D5">
        <w:rPr>
          <w:rFonts w:ascii="Book Antiqua" w:hAnsi="Book Antiqua" w:cs="Arial"/>
          <w:b/>
        </w:rPr>
        <w:t xml:space="preserve"> </w:t>
      </w:r>
      <w:r w:rsidR="003236A3">
        <w:rPr>
          <w:rFonts w:ascii="Book Antiqua" w:hAnsi="Book Antiqua" w:cs="Arial"/>
          <w:b/>
        </w:rPr>
        <w:t>a zdravotný vývoj.</w:t>
      </w:r>
    </w:p>
    <w:p w:rsidR="00802455" w:rsidRDefault="003047C3" w:rsidP="00DB111F">
      <w:pPr>
        <w:jc w:val="both"/>
        <w:rPr>
          <w:rFonts w:ascii="Book Antiqua" w:hAnsi="Book Antiqua" w:cs="Arial"/>
        </w:rPr>
      </w:pPr>
      <w:r w:rsidRPr="003047C3">
        <w:rPr>
          <w:rFonts w:ascii="Book Antiqua" w:hAnsi="Book Antiqua" w:cs="Arial"/>
        </w:rPr>
        <w:tab/>
        <w:t>Tradičná rodina zložená z</w:t>
      </w:r>
      <w:r w:rsidR="006358AF">
        <w:rPr>
          <w:rFonts w:ascii="Book Antiqua" w:hAnsi="Book Antiqua" w:cs="Arial"/>
        </w:rPr>
        <w:t xml:space="preserve"> </w:t>
      </w:r>
      <w:r w:rsidRPr="003047C3">
        <w:rPr>
          <w:rFonts w:ascii="Book Antiqua" w:hAnsi="Book Antiqua" w:cs="Arial"/>
        </w:rPr>
        <w:t>muža,</w:t>
      </w:r>
      <w:r w:rsidR="006358AF">
        <w:rPr>
          <w:rFonts w:ascii="Book Antiqua" w:hAnsi="Book Antiqua" w:cs="Arial"/>
        </w:rPr>
        <w:t xml:space="preserve"> </w:t>
      </w:r>
      <w:r w:rsidRPr="003047C3">
        <w:rPr>
          <w:rFonts w:ascii="Book Antiqua" w:hAnsi="Book Antiqua" w:cs="Arial"/>
        </w:rPr>
        <w:t xml:space="preserve">ženy a (prípadne) detí predstavuje základnú bunku </w:t>
      </w:r>
      <w:r w:rsidR="006358AF">
        <w:rPr>
          <w:rFonts w:ascii="Book Antiqua" w:hAnsi="Book Antiqua" w:cs="Arial"/>
        </w:rPr>
        <w:t>civilizovanej spoločnosti</w:t>
      </w:r>
      <w:r w:rsidRPr="003047C3">
        <w:rPr>
          <w:rFonts w:ascii="Book Antiqua" w:hAnsi="Book Antiqua" w:cs="Arial"/>
        </w:rPr>
        <w:t xml:space="preserve">. </w:t>
      </w:r>
      <w:r w:rsidR="00D740A8" w:rsidRPr="00D740A8">
        <w:rPr>
          <w:rFonts w:ascii="Book Antiqua" w:hAnsi="Book Antiqua" w:cs="Arial"/>
        </w:rPr>
        <w:t>Manželstvo</w:t>
      </w:r>
      <w:r w:rsidR="00D740A8">
        <w:rPr>
          <w:rFonts w:ascii="Book Antiqua" w:hAnsi="Book Antiqua" w:cs="Arial"/>
        </w:rPr>
        <w:t>, resp. partnerstvo,</w:t>
      </w:r>
      <w:r w:rsidR="00D740A8" w:rsidRPr="00D740A8">
        <w:rPr>
          <w:rFonts w:ascii="Book Antiqua" w:hAnsi="Book Antiqua" w:cs="Arial"/>
        </w:rPr>
        <w:t xml:space="preserve"> muža a</w:t>
      </w:r>
      <w:r w:rsidR="00D740A8">
        <w:rPr>
          <w:rFonts w:ascii="Book Antiqua" w:hAnsi="Book Antiqua" w:cs="Arial"/>
        </w:rPr>
        <w:t xml:space="preserve"> </w:t>
      </w:r>
      <w:r w:rsidR="00D740A8" w:rsidRPr="00D740A8">
        <w:rPr>
          <w:rFonts w:ascii="Book Antiqua" w:hAnsi="Book Antiqua" w:cs="Arial"/>
        </w:rPr>
        <w:t>ženy má v skutočnosti dva neoddeliteľné významy, nielen pre manželov a spoločnosť, ale zvlášť pre deti. Prvý význam je v budovaní hlbokého vzťahu lásky medzi manželmi. Druhý význam je vo vytváraní bezpečného prostredia pre privádzanie detí na svet a</w:t>
      </w:r>
      <w:r w:rsidR="00D740A8">
        <w:rPr>
          <w:rFonts w:ascii="Book Antiqua" w:hAnsi="Book Antiqua" w:cs="Arial"/>
        </w:rPr>
        <w:t xml:space="preserve"> </w:t>
      </w:r>
      <w:r w:rsidR="00D740A8" w:rsidRPr="00D740A8">
        <w:rPr>
          <w:rFonts w:ascii="Book Antiqua" w:hAnsi="Book Antiqua" w:cs="Arial"/>
        </w:rPr>
        <w:t>ich výchovu. Heterosexuálne</w:t>
      </w:r>
      <w:r w:rsidR="00D740A8">
        <w:rPr>
          <w:rFonts w:ascii="Book Antiqua" w:hAnsi="Book Antiqua" w:cs="Arial"/>
        </w:rPr>
        <w:t>,</w:t>
      </w:r>
      <w:r w:rsidR="00D740A8" w:rsidRPr="00D740A8">
        <w:rPr>
          <w:rFonts w:ascii="Book Antiqua" w:hAnsi="Book Antiqua" w:cs="Arial"/>
        </w:rPr>
        <w:t xml:space="preserve"> monogamné, verné a</w:t>
      </w:r>
      <w:r w:rsidR="0024230F">
        <w:rPr>
          <w:rFonts w:ascii="Book Antiqua" w:hAnsi="Book Antiqua" w:cs="Arial"/>
        </w:rPr>
        <w:t xml:space="preserve"> </w:t>
      </w:r>
      <w:r w:rsidR="00D740A8" w:rsidRPr="00D740A8">
        <w:rPr>
          <w:rFonts w:ascii="Book Antiqua" w:hAnsi="Book Antiqua" w:cs="Arial"/>
        </w:rPr>
        <w:t>trváce manželstvá, kde biologickí rodičia vychovávajú svoje deti v harmonickom vzťahu lásky, sú najlepším prostredím pre vývoj detí.</w:t>
      </w:r>
      <w:r w:rsidR="00D26A8C">
        <w:rPr>
          <w:rFonts w:ascii="Book Antiqua" w:hAnsi="Book Antiqua" w:cs="Arial"/>
        </w:rPr>
        <w:t xml:space="preserve"> Tento ideálny prípad sa z rôznych dôvodov, žiaľ, nie vždy podarí zrealizovať. Množstvo detí je osirelých alebo opustených a sú odkázané buď na inštitucionalizovanú starostlivosť zo strany štátu alebo na starostlivos</w:t>
      </w:r>
      <w:r w:rsidR="0024230F">
        <w:rPr>
          <w:rFonts w:ascii="Book Antiqua" w:hAnsi="Book Antiqua" w:cs="Arial"/>
        </w:rPr>
        <w:t>ť zo strany rôznych náhradných opatrovateľov.</w:t>
      </w:r>
    </w:p>
    <w:p w:rsidR="003C346C" w:rsidRDefault="00D26A8C" w:rsidP="00CB072E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Podľa súčasne platnej legislatívy je </w:t>
      </w:r>
      <w:r w:rsidR="00F73C6F">
        <w:rPr>
          <w:rFonts w:ascii="Book Antiqua" w:hAnsi="Book Antiqua" w:cs="Arial"/>
        </w:rPr>
        <w:t xml:space="preserve">možné zveriť dieťa buď do náhradnej osobnej starostlivosti, do pestúnskej starostlivosti, do poručníctva, opatrovníctva alebo môže byť dieťa </w:t>
      </w:r>
      <w:r w:rsidR="00CE62CF">
        <w:rPr>
          <w:rFonts w:ascii="Book Antiqua" w:hAnsi="Book Antiqua" w:cs="Arial"/>
        </w:rPr>
        <w:t xml:space="preserve">formálne plnohodnotne osvojené novým „rodičom“. </w:t>
      </w:r>
      <w:r w:rsidR="0087325C">
        <w:rPr>
          <w:rFonts w:ascii="Book Antiqua" w:hAnsi="Book Antiqua" w:cs="Arial"/>
        </w:rPr>
        <w:t xml:space="preserve">Každý z týchto úkonov kladie na žiadateľa, ktorý sa chce o dieťa starať, </w:t>
      </w:r>
      <w:r w:rsidR="00F679F6">
        <w:rPr>
          <w:rFonts w:ascii="Book Antiqua" w:hAnsi="Book Antiqua" w:cs="Arial"/>
        </w:rPr>
        <w:t xml:space="preserve">určité </w:t>
      </w:r>
      <w:r w:rsidR="0087325C">
        <w:rPr>
          <w:rFonts w:ascii="Book Antiqua" w:hAnsi="Book Antiqua" w:cs="Arial"/>
        </w:rPr>
        <w:t>zákonné požiadavky. V súčasnosti medzi ne patria najmä spôsobilosť na právne úkony v</w:t>
      </w:r>
      <w:r w:rsidR="00F733A9">
        <w:rPr>
          <w:rFonts w:ascii="Book Antiqua" w:hAnsi="Book Antiqua" w:cs="Arial"/>
        </w:rPr>
        <w:t xml:space="preserve"> </w:t>
      </w:r>
      <w:r w:rsidR="0087325C">
        <w:rPr>
          <w:rFonts w:ascii="Book Antiqua" w:hAnsi="Book Antiqua" w:cs="Arial"/>
        </w:rPr>
        <w:t>plnom rozsahu a zdravotné, osobnostné a morálne predpoklady.</w:t>
      </w:r>
      <w:r w:rsidR="003C346C">
        <w:rPr>
          <w:rFonts w:ascii="Book Antiqua" w:hAnsi="Book Antiqua" w:cs="Arial"/>
        </w:rPr>
        <w:t xml:space="preserve"> </w:t>
      </w:r>
    </w:p>
    <w:p w:rsidR="00545184" w:rsidRDefault="003C346C" w:rsidP="00CB072E">
      <w:pPr>
        <w:ind w:firstLine="708"/>
        <w:jc w:val="both"/>
        <w:rPr>
          <w:rFonts w:ascii="Book Antiqua" w:hAnsi="Book Antiqua" w:cs="Arial"/>
        </w:rPr>
      </w:pPr>
      <w:r w:rsidRPr="0024230F">
        <w:rPr>
          <w:rFonts w:ascii="Book Antiqua" w:hAnsi="Book Antiqua" w:cs="Arial"/>
          <w:b/>
        </w:rPr>
        <w:t>V</w:t>
      </w:r>
      <w:r w:rsidR="002F4B47" w:rsidRPr="0024230F">
        <w:rPr>
          <w:rFonts w:ascii="Book Antiqua" w:hAnsi="Book Antiqua" w:cs="Arial"/>
          <w:b/>
        </w:rPr>
        <w:t> </w:t>
      </w:r>
      <w:r w:rsidRPr="0024230F">
        <w:rPr>
          <w:rFonts w:ascii="Book Antiqua" w:hAnsi="Book Antiqua" w:cs="Arial"/>
          <w:b/>
        </w:rPr>
        <w:t>zákonom</w:t>
      </w:r>
      <w:r w:rsidR="002F4B47" w:rsidRPr="0024230F">
        <w:rPr>
          <w:rFonts w:ascii="Book Antiqua" w:hAnsi="Book Antiqua" w:cs="Arial"/>
          <w:b/>
        </w:rPr>
        <w:t xml:space="preserve"> vyžadovaných podmienkach pre zverenie dieťaťa do niektorej z foriem náhradnej starostlivosti </w:t>
      </w:r>
      <w:r w:rsidRPr="0024230F">
        <w:rPr>
          <w:rFonts w:ascii="Book Antiqua" w:hAnsi="Book Antiqua" w:cs="Arial"/>
          <w:b/>
        </w:rPr>
        <w:t>však chýba</w:t>
      </w:r>
      <w:r w:rsidR="00223B1A" w:rsidRPr="0024230F">
        <w:rPr>
          <w:rFonts w:ascii="Book Antiqua" w:hAnsi="Book Antiqua" w:cs="Arial"/>
          <w:b/>
        </w:rPr>
        <w:t xml:space="preserve"> explicitne definovaná</w:t>
      </w:r>
      <w:r w:rsidR="002F4B47" w:rsidRPr="0024230F">
        <w:rPr>
          <w:rFonts w:ascii="Book Antiqua" w:hAnsi="Book Antiqua" w:cs="Arial"/>
          <w:b/>
        </w:rPr>
        <w:t xml:space="preserve"> požiadavka na </w:t>
      </w:r>
      <w:r w:rsidR="00223B1A" w:rsidRPr="0024230F">
        <w:rPr>
          <w:rFonts w:ascii="Book Antiqua" w:hAnsi="Book Antiqua" w:cs="Arial"/>
          <w:b/>
        </w:rPr>
        <w:t>heterosexuálnu orientáciu budúcich opatrovateľov dieťaťa.</w:t>
      </w:r>
      <w:r w:rsidR="00223B1A">
        <w:rPr>
          <w:rFonts w:ascii="Book Antiqua" w:hAnsi="Book Antiqua" w:cs="Arial"/>
        </w:rPr>
        <w:t xml:space="preserve"> </w:t>
      </w:r>
      <w:r w:rsidR="00FE250B">
        <w:rPr>
          <w:rFonts w:ascii="Book Antiqua" w:hAnsi="Book Antiqua" w:cs="Arial"/>
        </w:rPr>
        <w:t>Pri neustále rastúcom tlaku liberálnych lobistov tak môže nastať už v</w:t>
      </w:r>
      <w:r w:rsidR="0024230F">
        <w:rPr>
          <w:rFonts w:ascii="Book Antiqua" w:hAnsi="Book Antiqua" w:cs="Arial"/>
        </w:rPr>
        <w:t xml:space="preserve"> blízkej </w:t>
      </w:r>
      <w:r w:rsidR="00FE250B">
        <w:rPr>
          <w:rFonts w:ascii="Book Antiqua" w:hAnsi="Book Antiqua" w:cs="Arial"/>
        </w:rPr>
        <w:t xml:space="preserve">budúcnosti situácia, že deti skončia zákonným spôsobom </w:t>
      </w:r>
      <w:r w:rsidR="0024230F">
        <w:rPr>
          <w:rFonts w:ascii="Book Antiqua" w:hAnsi="Book Antiqua" w:cs="Arial"/>
        </w:rPr>
        <w:br/>
      </w:r>
      <w:r w:rsidR="00FE250B">
        <w:rPr>
          <w:rFonts w:ascii="Book Antiqua" w:hAnsi="Book Antiqua" w:cs="Arial"/>
        </w:rPr>
        <w:t>v</w:t>
      </w:r>
      <w:r w:rsidR="0024230F">
        <w:rPr>
          <w:rFonts w:ascii="Book Antiqua" w:hAnsi="Book Antiqua" w:cs="Arial"/>
        </w:rPr>
        <w:t xml:space="preserve"> </w:t>
      </w:r>
      <w:r w:rsidR="00FE250B">
        <w:rPr>
          <w:rFonts w:ascii="Book Antiqua" w:hAnsi="Book Antiqua" w:cs="Arial"/>
        </w:rPr>
        <w:t xml:space="preserve">rukách homosexuálov, pedofilov alebo </w:t>
      </w:r>
      <w:proofErr w:type="spellStart"/>
      <w:r w:rsidR="00FE250B">
        <w:rPr>
          <w:rFonts w:ascii="Book Antiqua" w:hAnsi="Book Antiqua" w:cs="Arial"/>
        </w:rPr>
        <w:t>zoofilov</w:t>
      </w:r>
      <w:proofErr w:type="spellEnd"/>
      <w:r w:rsidR="00FE250B">
        <w:rPr>
          <w:rFonts w:ascii="Book Antiqua" w:hAnsi="Book Antiqua" w:cs="Arial"/>
        </w:rPr>
        <w:t xml:space="preserve">. </w:t>
      </w:r>
      <w:r w:rsidR="005E5F23">
        <w:rPr>
          <w:rFonts w:ascii="Book Antiqua" w:hAnsi="Book Antiqua" w:cs="Arial"/>
        </w:rPr>
        <w:t>Deťom vyrastajúcim</w:t>
      </w:r>
      <w:r w:rsidR="00FE250B">
        <w:rPr>
          <w:rFonts w:ascii="Book Antiqua" w:hAnsi="Book Antiqua" w:cs="Arial"/>
        </w:rPr>
        <w:t xml:space="preserve"> v</w:t>
      </w:r>
      <w:r w:rsidR="005E5F23">
        <w:rPr>
          <w:rFonts w:ascii="Book Antiqua" w:hAnsi="Book Antiqua" w:cs="Arial"/>
        </w:rPr>
        <w:t xml:space="preserve"> </w:t>
      </w:r>
      <w:r w:rsidR="00FE250B">
        <w:rPr>
          <w:rFonts w:ascii="Book Antiqua" w:hAnsi="Book Antiqua" w:cs="Arial"/>
        </w:rPr>
        <w:t xml:space="preserve">takomto </w:t>
      </w:r>
      <w:r w:rsidR="005E5F23">
        <w:rPr>
          <w:rFonts w:ascii="Book Antiqua" w:hAnsi="Book Antiqua" w:cs="Arial"/>
        </w:rPr>
        <w:t xml:space="preserve">zvrátenom </w:t>
      </w:r>
      <w:r w:rsidR="00FE250B">
        <w:rPr>
          <w:rFonts w:ascii="Book Antiqua" w:hAnsi="Book Antiqua" w:cs="Arial"/>
        </w:rPr>
        <w:t xml:space="preserve">prostredí </w:t>
      </w:r>
      <w:r w:rsidR="005E5F23">
        <w:rPr>
          <w:rFonts w:ascii="Book Antiqua" w:hAnsi="Book Antiqua" w:cs="Arial"/>
        </w:rPr>
        <w:t xml:space="preserve">nebudú nielenže vytvorené podmienky pre zdravý fyzický a duševný rozvoj, ale s veľkou pravdepodobnosťou sa stanú aj obeťami sexuálneho zneužívania. </w:t>
      </w:r>
      <w:r w:rsidR="0024230F">
        <w:rPr>
          <w:rFonts w:ascii="Book Antiqua" w:hAnsi="Book Antiqua" w:cs="Arial"/>
        </w:rPr>
        <w:br/>
      </w:r>
      <w:r w:rsidR="005E5F23">
        <w:rPr>
          <w:rFonts w:ascii="Book Antiqua" w:hAnsi="Book Antiqua" w:cs="Arial"/>
        </w:rPr>
        <w:t>Ich schopnosť vytvárať zdravé partnerské vzťahy bude vážne narušená obrazom zvráteného vzťahu opatrovateľov, ktorý budú vidieť vo svojej domácnosti.</w:t>
      </w:r>
      <w:r w:rsidR="0024230F">
        <w:rPr>
          <w:rFonts w:ascii="Book Antiqua" w:hAnsi="Book Antiqua" w:cs="Arial"/>
        </w:rPr>
        <w:t xml:space="preserve"> Takto vychovávané deti budú s väčšou pravdepodobnosťou inklinovať k sexuálnym deviáciám, ktoré budú vidieť u svojich opatrovateľov.</w:t>
      </w:r>
      <w:r w:rsidR="005E5F23">
        <w:rPr>
          <w:rFonts w:ascii="Book Antiqua" w:hAnsi="Book Antiqua" w:cs="Arial"/>
        </w:rPr>
        <w:t xml:space="preserve"> </w:t>
      </w:r>
      <w:r w:rsidR="0024230F">
        <w:rPr>
          <w:rFonts w:ascii="Book Antiqua" w:hAnsi="Book Antiqua" w:cs="Arial"/>
        </w:rPr>
        <w:t>Okrem toho môže</w:t>
      </w:r>
      <w:r w:rsidR="006A3AA1">
        <w:rPr>
          <w:rFonts w:ascii="Book Antiqua" w:hAnsi="Book Antiqua" w:cs="Arial"/>
        </w:rPr>
        <w:t xml:space="preserve"> u detí </w:t>
      </w:r>
      <w:r w:rsidR="0024230F">
        <w:rPr>
          <w:rFonts w:ascii="Book Antiqua" w:hAnsi="Book Antiqua" w:cs="Arial"/>
        </w:rPr>
        <w:t xml:space="preserve">vychovávaných homosexuálmi, pedofilmi alebo </w:t>
      </w:r>
      <w:proofErr w:type="spellStart"/>
      <w:r w:rsidR="0024230F">
        <w:rPr>
          <w:rFonts w:ascii="Book Antiqua" w:hAnsi="Book Antiqua" w:cs="Arial"/>
        </w:rPr>
        <w:t>zoofilmi</w:t>
      </w:r>
      <w:proofErr w:type="spellEnd"/>
      <w:r w:rsidR="006A3AA1">
        <w:rPr>
          <w:rFonts w:ascii="Book Antiqua" w:hAnsi="Book Antiqua" w:cs="Arial"/>
        </w:rPr>
        <w:t xml:space="preserve"> </w:t>
      </w:r>
      <w:r w:rsidR="0024230F">
        <w:rPr>
          <w:rFonts w:ascii="Book Antiqua" w:hAnsi="Book Antiqua" w:cs="Arial"/>
        </w:rPr>
        <w:t>vzniknúť aj porucha</w:t>
      </w:r>
      <w:r w:rsidR="006A3AA1">
        <w:rPr>
          <w:rFonts w:ascii="Book Antiqua" w:hAnsi="Book Antiqua" w:cs="Arial"/>
        </w:rPr>
        <w:t xml:space="preserve"> rodovej identity, ktorá je zaradená v medzinárodnej klasifikácii duševných chorôb. </w:t>
      </w:r>
    </w:p>
    <w:p w:rsidR="003047C3" w:rsidRPr="00F679F6" w:rsidRDefault="00F679F6" w:rsidP="00DB111F">
      <w:pPr>
        <w:jc w:val="both"/>
        <w:rPr>
          <w:rFonts w:ascii="Book Antiqua" w:hAnsi="Book Antiqua" w:cs="Arial"/>
          <w:b/>
        </w:rPr>
      </w:pPr>
      <w:r w:rsidRPr="00F679F6">
        <w:rPr>
          <w:rFonts w:ascii="Book Antiqua" w:hAnsi="Book Antiqua" w:cs="Arial"/>
        </w:rPr>
        <w:lastRenderedPageBreak/>
        <w:tab/>
      </w:r>
      <w:r w:rsidR="006A3AA1">
        <w:rPr>
          <w:rFonts w:ascii="Book Antiqua" w:hAnsi="Book Antiqua" w:cs="Arial"/>
          <w:b/>
        </w:rPr>
        <w:t xml:space="preserve">Preto v </w:t>
      </w:r>
      <w:r w:rsidRPr="00F679F6">
        <w:rPr>
          <w:rFonts w:ascii="Book Antiqua" w:hAnsi="Book Antiqua" w:cs="Arial"/>
          <w:b/>
        </w:rPr>
        <w:t xml:space="preserve">rámci </w:t>
      </w:r>
      <w:r w:rsidR="004A7522">
        <w:rPr>
          <w:rFonts w:ascii="Book Antiqua" w:hAnsi="Book Antiqua" w:cs="Arial"/>
          <w:b/>
        </w:rPr>
        <w:t xml:space="preserve">zlepšenia </w:t>
      </w:r>
      <w:r w:rsidR="00DB07EF">
        <w:rPr>
          <w:rFonts w:ascii="Book Antiqua" w:hAnsi="Book Antiqua" w:cs="Arial"/>
          <w:b/>
        </w:rPr>
        <w:t xml:space="preserve">ochrany detí pred </w:t>
      </w:r>
      <w:r w:rsidR="004A7522">
        <w:rPr>
          <w:rFonts w:ascii="Book Antiqua" w:hAnsi="Book Antiqua" w:cs="Arial"/>
          <w:b/>
        </w:rPr>
        <w:t>zvráteným životným štýlom a sexuálnym zneužívaním</w:t>
      </w:r>
      <w:r w:rsidRPr="00F679F6">
        <w:rPr>
          <w:rFonts w:ascii="Book Antiqua" w:hAnsi="Book Antiqua" w:cs="Arial"/>
          <w:b/>
        </w:rPr>
        <w:t xml:space="preserve"> navrhujeme</w:t>
      </w:r>
      <w:r w:rsidR="00DB07EF">
        <w:rPr>
          <w:rFonts w:ascii="Book Antiqua" w:hAnsi="Book Antiqua" w:cs="Arial"/>
          <w:b/>
        </w:rPr>
        <w:t xml:space="preserve"> v</w:t>
      </w:r>
      <w:r w:rsidR="004A7522">
        <w:rPr>
          <w:rFonts w:ascii="Book Antiqua" w:hAnsi="Book Antiqua" w:cs="Arial"/>
          <w:b/>
        </w:rPr>
        <w:t xml:space="preserve"> </w:t>
      </w:r>
      <w:r w:rsidR="00DB07EF">
        <w:rPr>
          <w:rFonts w:ascii="Book Antiqua" w:hAnsi="Book Antiqua" w:cs="Arial"/>
          <w:b/>
        </w:rPr>
        <w:t>legislatívnom znení</w:t>
      </w:r>
      <w:r w:rsidR="006A3AA1">
        <w:rPr>
          <w:rFonts w:ascii="Book Antiqua" w:hAnsi="Book Antiqua" w:cs="Arial"/>
          <w:b/>
        </w:rPr>
        <w:t xml:space="preserve"> rozšíriť</w:t>
      </w:r>
      <w:r w:rsidRPr="00F679F6">
        <w:rPr>
          <w:rFonts w:ascii="Book Antiqua" w:hAnsi="Book Antiqua" w:cs="Arial"/>
          <w:b/>
        </w:rPr>
        <w:t xml:space="preserve"> podmienky </w:t>
      </w:r>
      <w:r w:rsidR="006A3AA1">
        <w:rPr>
          <w:rFonts w:ascii="Book Antiqua" w:hAnsi="Book Antiqua" w:cs="Arial"/>
          <w:b/>
        </w:rPr>
        <w:t xml:space="preserve">na žiadateľov </w:t>
      </w:r>
      <w:r w:rsidR="004A7522">
        <w:rPr>
          <w:rFonts w:ascii="Book Antiqua" w:hAnsi="Book Antiqua" w:cs="Arial"/>
          <w:b/>
        </w:rPr>
        <w:br/>
      </w:r>
      <w:r w:rsidR="000E513A">
        <w:rPr>
          <w:rFonts w:ascii="Book Antiqua" w:hAnsi="Book Antiqua" w:cs="Arial"/>
          <w:b/>
        </w:rPr>
        <w:t>o prevzatie</w:t>
      </w:r>
      <w:r w:rsidRPr="00F679F6">
        <w:rPr>
          <w:rFonts w:ascii="Book Antiqua" w:hAnsi="Book Antiqua" w:cs="Arial"/>
          <w:b/>
        </w:rPr>
        <w:t xml:space="preserve"> dieťaťa do</w:t>
      </w:r>
      <w:r w:rsidR="006A3AA1">
        <w:rPr>
          <w:rFonts w:ascii="Book Antiqua" w:hAnsi="Book Antiqua" w:cs="Arial"/>
          <w:b/>
        </w:rPr>
        <w:t xml:space="preserve"> </w:t>
      </w:r>
      <w:r w:rsidR="000E513A">
        <w:rPr>
          <w:rFonts w:ascii="Book Antiqua" w:hAnsi="Book Antiqua" w:cs="Arial"/>
          <w:b/>
        </w:rPr>
        <w:t xml:space="preserve">akejkoľvek formy </w:t>
      </w:r>
      <w:r w:rsidR="006A3AA1">
        <w:rPr>
          <w:rFonts w:ascii="Book Antiqua" w:hAnsi="Book Antiqua" w:cs="Arial"/>
          <w:b/>
        </w:rPr>
        <w:t>náhradnej</w:t>
      </w:r>
      <w:r w:rsidRPr="00F679F6">
        <w:rPr>
          <w:rFonts w:ascii="Book Antiqua" w:hAnsi="Book Antiqua" w:cs="Arial"/>
          <w:b/>
        </w:rPr>
        <w:t xml:space="preserve"> starostlivosti o podmienku </w:t>
      </w:r>
      <w:r w:rsidR="000E513A">
        <w:rPr>
          <w:rFonts w:ascii="Book Antiqua" w:hAnsi="Book Antiqua" w:cs="Arial"/>
          <w:b/>
        </w:rPr>
        <w:t xml:space="preserve">vylúčenia homosexuálnej, pedofilnej alebo </w:t>
      </w:r>
      <w:proofErr w:type="spellStart"/>
      <w:r w:rsidR="000E513A">
        <w:rPr>
          <w:rFonts w:ascii="Book Antiqua" w:hAnsi="Book Antiqua" w:cs="Arial"/>
          <w:b/>
        </w:rPr>
        <w:t>zoofilnej</w:t>
      </w:r>
      <w:proofErr w:type="spellEnd"/>
      <w:r w:rsidRPr="00F679F6">
        <w:rPr>
          <w:rFonts w:ascii="Book Antiqua" w:hAnsi="Book Antiqua" w:cs="Arial"/>
          <w:b/>
        </w:rPr>
        <w:t xml:space="preserve"> orientác</w:t>
      </w:r>
      <w:r w:rsidR="000E513A">
        <w:rPr>
          <w:rFonts w:ascii="Book Antiqua" w:hAnsi="Book Antiqua" w:cs="Arial"/>
          <w:b/>
        </w:rPr>
        <w:t>ie žiadateľa, resp. žiadateľov.</w:t>
      </w:r>
    </w:p>
    <w:p w:rsidR="00CE30E7" w:rsidRDefault="00CE30E7" w:rsidP="00EF7C2B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Vylúčenie uvedených sexuálnych deviácií </w:t>
      </w:r>
      <w:r w:rsidR="00E16D1F">
        <w:rPr>
          <w:rFonts w:ascii="Book Antiqua" w:hAnsi="Book Antiqua" w:cs="Arial"/>
        </w:rPr>
        <w:t>bude</w:t>
      </w:r>
      <w:r>
        <w:rPr>
          <w:rFonts w:ascii="Book Antiqua" w:hAnsi="Book Antiqua" w:cs="Arial"/>
        </w:rPr>
        <w:t xml:space="preserve"> súčasťou odborného psychologického posudku žiadateľa, resp. žiadateľov. </w:t>
      </w:r>
      <w:r w:rsidR="00171F52">
        <w:rPr>
          <w:rFonts w:ascii="Book Antiqua" w:hAnsi="Book Antiqua" w:cs="Arial"/>
        </w:rPr>
        <w:t>Z</w:t>
      </w:r>
      <w:r w:rsidR="0024230F">
        <w:rPr>
          <w:rFonts w:ascii="Book Antiqua" w:hAnsi="Book Antiqua" w:cs="Arial"/>
        </w:rPr>
        <w:t xml:space="preserve"> </w:t>
      </w:r>
      <w:r w:rsidR="00171F52">
        <w:rPr>
          <w:rFonts w:ascii="Book Antiqua" w:hAnsi="Book Antiqua" w:cs="Arial"/>
        </w:rPr>
        <w:t xml:space="preserve">dôvodu odľahčenia byrokracie </w:t>
      </w:r>
      <w:r w:rsidR="0024230F">
        <w:rPr>
          <w:rFonts w:ascii="Book Antiqua" w:hAnsi="Book Antiqua" w:cs="Arial"/>
        </w:rPr>
        <w:br/>
      </w:r>
      <w:r w:rsidR="00171F52">
        <w:rPr>
          <w:rFonts w:ascii="Book Antiqua" w:hAnsi="Book Antiqua" w:cs="Arial"/>
        </w:rPr>
        <w:t xml:space="preserve">pre pravdepodobne </w:t>
      </w:r>
      <w:r w:rsidR="00B54BA3">
        <w:rPr>
          <w:rFonts w:ascii="Book Antiqua" w:hAnsi="Book Antiqua" w:cs="Arial"/>
        </w:rPr>
        <w:t>solídnych</w:t>
      </w:r>
      <w:r w:rsidR="00171F52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 xml:space="preserve">žiadateľov </w:t>
      </w:r>
      <w:r w:rsidR="00E16D1F" w:rsidRPr="00F733A9">
        <w:rPr>
          <w:rFonts w:ascii="Book Antiqua" w:hAnsi="Book Antiqua" w:cs="Arial"/>
          <w:b/>
        </w:rPr>
        <w:t>bude</w:t>
      </w:r>
      <w:r w:rsidRPr="00F733A9">
        <w:rPr>
          <w:rFonts w:ascii="Book Antiqua" w:hAnsi="Book Antiqua" w:cs="Arial"/>
          <w:b/>
        </w:rPr>
        <w:t xml:space="preserve"> možné </w:t>
      </w:r>
      <w:r w:rsidR="00F733A9">
        <w:rPr>
          <w:rFonts w:ascii="Book Antiqua" w:hAnsi="Book Antiqua" w:cs="Arial"/>
          <w:b/>
        </w:rPr>
        <w:t>vylúčenie uvedených deviácií</w:t>
      </w:r>
      <w:r w:rsidR="0024230F" w:rsidRPr="00F733A9">
        <w:rPr>
          <w:rFonts w:ascii="Book Antiqua" w:hAnsi="Book Antiqua" w:cs="Arial"/>
          <w:b/>
        </w:rPr>
        <w:t xml:space="preserve"> </w:t>
      </w:r>
      <w:r w:rsidRPr="00F733A9">
        <w:rPr>
          <w:rFonts w:ascii="Book Antiqua" w:hAnsi="Book Antiqua" w:cs="Arial"/>
          <w:b/>
        </w:rPr>
        <w:t xml:space="preserve">preukázať </w:t>
      </w:r>
      <w:r w:rsidR="003F02D7" w:rsidRPr="00F733A9">
        <w:rPr>
          <w:rFonts w:ascii="Book Antiqua" w:hAnsi="Book Antiqua" w:cs="Arial"/>
          <w:b/>
        </w:rPr>
        <w:t>a</w:t>
      </w:r>
      <w:r w:rsidRPr="00F733A9">
        <w:rPr>
          <w:rFonts w:ascii="Book Antiqua" w:hAnsi="Book Antiqua" w:cs="Arial"/>
          <w:b/>
        </w:rPr>
        <w:t xml:space="preserve">j </w:t>
      </w:r>
      <w:r w:rsidR="003F02D7" w:rsidRPr="00F733A9">
        <w:rPr>
          <w:rFonts w:ascii="Book Antiqua" w:hAnsi="Book Antiqua" w:cs="Arial"/>
          <w:b/>
        </w:rPr>
        <w:t>manželským zväzkom, ktorý nebol ukončený rozvodom.</w:t>
      </w:r>
      <w:r w:rsidR="00171F52" w:rsidRPr="00F733A9">
        <w:rPr>
          <w:rFonts w:ascii="Book Antiqua" w:hAnsi="Book Antiqua" w:cs="Arial"/>
          <w:b/>
        </w:rPr>
        <w:t xml:space="preserve"> </w:t>
      </w:r>
    </w:p>
    <w:p w:rsidR="00802455" w:rsidRPr="00F733A9" w:rsidRDefault="009E457B" w:rsidP="00F733A9">
      <w:pPr>
        <w:ind w:firstLine="708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</w:rPr>
        <w:t xml:space="preserve">Predložený návrh zákona je v absolútnom súlade s právnym poriadkom SR. </w:t>
      </w:r>
      <w:r w:rsidR="00802455">
        <w:rPr>
          <w:rFonts w:ascii="Book Antiqua" w:hAnsi="Book Antiqua" w:cs="Arial"/>
        </w:rPr>
        <w:t xml:space="preserve">V článku 41 ods. 1) Ústavy SR sa manželstvo </w:t>
      </w:r>
      <w:r w:rsidR="00C92148">
        <w:rPr>
          <w:rFonts w:ascii="Book Antiqua" w:hAnsi="Book Antiqua" w:cs="Arial"/>
        </w:rPr>
        <w:t xml:space="preserve">definuje </w:t>
      </w:r>
      <w:r w:rsidR="00802455">
        <w:rPr>
          <w:rFonts w:ascii="Book Antiqua" w:hAnsi="Book Antiqua" w:cs="Arial"/>
        </w:rPr>
        <w:t xml:space="preserve">ako </w:t>
      </w:r>
      <w:r w:rsidR="00802455" w:rsidRPr="009E457B">
        <w:rPr>
          <w:rFonts w:ascii="Book Antiqua" w:hAnsi="Book Antiqua" w:cs="Arial"/>
          <w:i/>
        </w:rPr>
        <w:t>„jedinečný zväzok medzi mužom a ženou“</w:t>
      </w:r>
      <w:r w:rsidR="00802455">
        <w:rPr>
          <w:rFonts w:ascii="Book Antiqua" w:hAnsi="Book Antiqua" w:cs="Arial"/>
        </w:rPr>
        <w:t xml:space="preserve">. </w:t>
      </w:r>
      <w:r>
        <w:rPr>
          <w:rFonts w:ascii="Book Antiqua" w:hAnsi="Book Antiqua" w:cs="Arial"/>
        </w:rPr>
        <w:br/>
      </w:r>
      <w:r w:rsidR="00802455">
        <w:rPr>
          <w:rFonts w:ascii="Book Antiqua" w:hAnsi="Book Antiqua" w:cs="Arial"/>
        </w:rPr>
        <w:t xml:space="preserve">Na túto definíciu nadväzuje čl. 1.3 Základných zásad v zákone č. 36/2005 Z. z. o rodine, </w:t>
      </w:r>
      <w:r>
        <w:rPr>
          <w:rFonts w:ascii="Book Antiqua" w:hAnsi="Book Antiqua" w:cs="Arial"/>
        </w:rPr>
        <w:br/>
      </w:r>
      <w:r w:rsidR="00802455">
        <w:rPr>
          <w:rFonts w:ascii="Book Antiqua" w:hAnsi="Book Antiqua" w:cs="Arial"/>
        </w:rPr>
        <w:t xml:space="preserve">kde sa uvádza, že </w:t>
      </w:r>
      <w:r w:rsidR="00802455" w:rsidRPr="009E457B">
        <w:rPr>
          <w:rFonts w:ascii="Book Antiqua" w:hAnsi="Book Antiqua" w:cs="Arial"/>
          <w:i/>
        </w:rPr>
        <w:t>„pre všestranný a harmonický vývin dieťaťa je najvhodnejšie stabilné prostredie rodiny tvorenej otcom a matkou dieťaťa“</w:t>
      </w:r>
      <w:r w:rsidR="00802455" w:rsidRPr="00DD22D5">
        <w:rPr>
          <w:rFonts w:ascii="Book Antiqua" w:hAnsi="Book Antiqua" w:cs="Arial"/>
        </w:rPr>
        <w:t>.</w:t>
      </w:r>
      <w:r w:rsidR="00802455">
        <w:rPr>
          <w:rFonts w:ascii="Book Antiqua" w:hAnsi="Book Antiqua" w:cs="Arial"/>
        </w:rPr>
        <w:t xml:space="preserve"> </w:t>
      </w:r>
      <w:r w:rsidR="00802455" w:rsidRPr="00202066">
        <w:rPr>
          <w:rFonts w:ascii="Book Antiqua" w:hAnsi="Book Antiqua" w:cs="Arial"/>
        </w:rPr>
        <w:t>Slovenská</w:t>
      </w:r>
      <w:r w:rsidR="00802455">
        <w:rPr>
          <w:rFonts w:ascii="Book Antiqua" w:hAnsi="Book Antiqua" w:cs="Arial"/>
        </w:rPr>
        <w:t xml:space="preserve"> republika si tiež ctí zásadu najlepšieho záujmu dieťaťa, ako je definované v čl. 1.5 </w:t>
      </w:r>
      <w:r w:rsidR="00677838">
        <w:rPr>
          <w:rFonts w:ascii="Book Antiqua" w:hAnsi="Book Antiqua" w:cs="Arial"/>
        </w:rPr>
        <w:t>z</w:t>
      </w:r>
      <w:r w:rsidR="00802455">
        <w:rPr>
          <w:rFonts w:ascii="Book Antiqua" w:hAnsi="Book Antiqua" w:cs="Arial"/>
        </w:rPr>
        <w:t>ákona o</w:t>
      </w:r>
      <w:r w:rsidR="00677838">
        <w:rPr>
          <w:rFonts w:ascii="Book Antiqua" w:hAnsi="Book Antiqua" w:cs="Arial"/>
        </w:rPr>
        <w:t xml:space="preserve"> </w:t>
      </w:r>
      <w:r w:rsidR="00802455">
        <w:rPr>
          <w:rFonts w:ascii="Book Antiqua" w:hAnsi="Book Antiqua" w:cs="Arial"/>
        </w:rPr>
        <w:t xml:space="preserve">rodine. </w:t>
      </w:r>
      <w:r w:rsidR="00F733A9" w:rsidRPr="00F733A9">
        <w:rPr>
          <w:rFonts w:ascii="Book Antiqua" w:hAnsi="Book Antiqua" w:cs="Arial"/>
          <w:b/>
        </w:rPr>
        <w:t>Vylúčenie homosexuálov, pedofi</w:t>
      </w:r>
      <w:r w:rsidR="00F733A9">
        <w:rPr>
          <w:rFonts w:ascii="Book Antiqua" w:hAnsi="Book Antiqua" w:cs="Arial"/>
          <w:b/>
        </w:rPr>
        <w:t>l</w:t>
      </w:r>
      <w:r w:rsidR="00F733A9" w:rsidRPr="00F733A9">
        <w:rPr>
          <w:rFonts w:ascii="Book Antiqua" w:hAnsi="Book Antiqua" w:cs="Arial"/>
          <w:b/>
        </w:rPr>
        <w:t>ov a</w:t>
      </w:r>
      <w:r w:rsidR="00F733A9">
        <w:rPr>
          <w:rFonts w:ascii="Book Antiqua" w:hAnsi="Book Antiqua" w:cs="Arial"/>
          <w:b/>
        </w:rPr>
        <w:t xml:space="preserve"> </w:t>
      </w:r>
      <w:proofErr w:type="spellStart"/>
      <w:r w:rsidR="00F733A9" w:rsidRPr="00F733A9">
        <w:rPr>
          <w:rFonts w:ascii="Book Antiqua" w:hAnsi="Book Antiqua" w:cs="Arial"/>
          <w:b/>
        </w:rPr>
        <w:t>zoofilov</w:t>
      </w:r>
      <w:proofErr w:type="spellEnd"/>
      <w:r w:rsidR="00F733A9" w:rsidRPr="00F733A9">
        <w:rPr>
          <w:rFonts w:ascii="Book Antiqua" w:hAnsi="Book Antiqua" w:cs="Arial"/>
          <w:b/>
        </w:rPr>
        <w:t xml:space="preserve"> spomedzi žiadateľov o prijatie </w:t>
      </w:r>
      <w:r w:rsidR="00802455" w:rsidRPr="00F733A9">
        <w:rPr>
          <w:rFonts w:ascii="Book Antiqua" w:hAnsi="Book Antiqua" w:cs="Arial"/>
          <w:b/>
        </w:rPr>
        <w:t xml:space="preserve">dieťaťa do zákonnej starostlivosti </w:t>
      </w:r>
      <w:r w:rsidR="00F733A9">
        <w:rPr>
          <w:rFonts w:ascii="Book Antiqua" w:hAnsi="Book Antiqua" w:cs="Arial"/>
          <w:b/>
        </w:rPr>
        <w:br/>
      </w:r>
      <w:r w:rsidR="00802455" w:rsidRPr="00F733A9">
        <w:rPr>
          <w:rFonts w:ascii="Book Antiqua" w:hAnsi="Book Antiqua" w:cs="Arial"/>
          <w:b/>
        </w:rPr>
        <w:t>je preto úplne legitímne a</w:t>
      </w:r>
      <w:r w:rsidR="00272BCE" w:rsidRPr="00F733A9">
        <w:rPr>
          <w:rFonts w:ascii="Book Antiqua" w:hAnsi="Book Antiqua" w:cs="Arial"/>
          <w:b/>
        </w:rPr>
        <w:t xml:space="preserve"> </w:t>
      </w:r>
      <w:r w:rsidR="00802455" w:rsidRPr="00F733A9">
        <w:rPr>
          <w:rFonts w:ascii="Book Antiqua" w:hAnsi="Book Antiqua" w:cs="Arial"/>
          <w:b/>
        </w:rPr>
        <w:t>len potvrdzuje základné zásady všeobecne akceptovanej spoločenskej morálky v Slovenskej republike.</w:t>
      </w:r>
    </w:p>
    <w:p w:rsidR="00C422D0" w:rsidRDefault="00805382" w:rsidP="00805382">
      <w:pPr>
        <w:ind w:firstLine="708"/>
        <w:jc w:val="both"/>
        <w:rPr>
          <w:rFonts w:ascii="Book Antiqua" w:hAnsi="Book Antiqua" w:cs="Arial"/>
        </w:rPr>
      </w:pPr>
      <w:r w:rsidRPr="00805382">
        <w:rPr>
          <w:rFonts w:ascii="Book Antiqua" w:hAnsi="Book Antiqua" w:cs="Arial"/>
        </w:rPr>
        <w:t xml:space="preserve">Predložený </w:t>
      </w:r>
      <w:r>
        <w:rPr>
          <w:rFonts w:ascii="Book Antiqua" w:hAnsi="Book Antiqua" w:cs="Arial"/>
        </w:rPr>
        <w:t>návrh zákona je</w:t>
      </w:r>
      <w:r w:rsidR="00C92148">
        <w:rPr>
          <w:rFonts w:ascii="Book Antiqua" w:hAnsi="Book Antiqua" w:cs="Arial"/>
        </w:rPr>
        <w:t xml:space="preserve"> tiež</w:t>
      </w:r>
      <w:r>
        <w:rPr>
          <w:rFonts w:ascii="Book Antiqua" w:hAnsi="Book Antiqua" w:cs="Arial"/>
        </w:rPr>
        <w:t xml:space="preserve"> v súlade s článkom 12 ods. 2)</w:t>
      </w:r>
      <w:r w:rsidR="009E457B">
        <w:rPr>
          <w:rFonts w:ascii="Book Antiqua" w:hAnsi="Book Antiqua" w:cs="Arial"/>
        </w:rPr>
        <w:t xml:space="preserve"> Ústavy Slovenskej republiky</w:t>
      </w:r>
      <w:r>
        <w:rPr>
          <w:rFonts w:ascii="Book Antiqua" w:hAnsi="Book Antiqua" w:cs="Arial"/>
        </w:rPr>
        <w:t>, v ktorom je definované, že: „</w:t>
      </w:r>
      <w:r w:rsidRPr="00805382">
        <w:rPr>
          <w:rFonts w:ascii="Book Antiqua" w:hAnsi="Book Antiqua" w:cs="Arial"/>
          <w:i/>
        </w:rPr>
        <w:t xml:space="preserve">Základné práva a slobody sa zaručujú na území Slovenskej republiky všetkým bez ohľadu na pohlavie, rasu, farbu pleti, jazyk, vieru a náboženstvo, politické, </w:t>
      </w:r>
      <w:r w:rsidR="009E457B">
        <w:rPr>
          <w:rFonts w:ascii="Book Antiqua" w:hAnsi="Book Antiqua" w:cs="Arial"/>
          <w:i/>
        </w:rPr>
        <w:br/>
      </w:r>
      <w:r w:rsidRPr="00805382">
        <w:rPr>
          <w:rFonts w:ascii="Book Antiqua" w:hAnsi="Book Antiqua" w:cs="Arial"/>
          <w:i/>
        </w:rPr>
        <w:t>či iné zmýšľanie, národný alebo sociálny pôvod, príslušnosť k národnosti alebo etnickej skupine, majetok, rod alebo iné postavenie. Nikoho nemožno z týchto dôvodov poškodzovať, zvýhodňovať alebo znevýhodňovať.“</w:t>
      </w:r>
      <w:r>
        <w:rPr>
          <w:rFonts w:ascii="Book Antiqua" w:hAnsi="Book Antiqua" w:cs="Arial"/>
        </w:rPr>
        <w:t xml:space="preserve"> </w:t>
      </w:r>
      <w:r w:rsidRPr="00C422D0">
        <w:rPr>
          <w:rFonts w:ascii="Book Antiqua" w:hAnsi="Book Antiqua" w:cs="Arial"/>
          <w:b/>
        </w:rPr>
        <w:t>Právo na osvojenie či inú</w:t>
      </w:r>
      <w:r w:rsidR="009E457B">
        <w:rPr>
          <w:rFonts w:ascii="Book Antiqua" w:hAnsi="Book Antiqua" w:cs="Arial"/>
          <w:b/>
        </w:rPr>
        <w:t xml:space="preserve"> formu </w:t>
      </w:r>
      <w:r w:rsidR="00223B1A">
        <w:rPr>
          <w:rFonts w:ascii="Book Antiqua" w:hAnsi="Book Antiqua" w:cs="Arial"/>
          <w:b/>
        </w:rPr>
        <w:t>náhradnej</w:t>
      </w:r>
      <w:r w:rsidR="009E457B">
        <w:rPr>
          <w:rFonts w:ascii="Book Antiqua" w:hAnsi="Book Antiqua" w:cs="Arial"/>
          <w:b/>
        </w:rPr>
        <w:t xml:space="preserve"> starostlivosti </w:t>
      </w:r>
      <w:r w:rsidRPr="00C422D0">
        <w:rPr>
          <w:rFonts w:ascii="Book Antiqua" w:hAnsi="Book Antiqua" w:cs="Arial"/>
          <w:b/>
        </w:rPr>
        <w:t>o cudzie dieťa nepatrí medzi základné ľudské práva a</w:t>
      </w:r>
      <w:r w:rsidR="00C422D0" w:rsidRPr="00C422D0">
        <w:rPr>
          <w:rFonts w:ascii="Book Antiqua" w:hAnsi="Book Antiqua" w:cs="Arial"/>
          <w:b/>
        </w:rPr>
        <w:t xml:space="preserve"> </w:t>
      </w:r>
      <w:r w:rsidRPr="00C422D0">
        <w:rPr>
          <w:rFonts w:ascii="Book Antiqua" w:hAnsi="Book Antiqua" w:cs="Arial"/>
          <w:b/>
        </w:rPr>
        <w:t>slobody</w:t>
      </w:r>
      <w:r w:rsidR="00C422D0" w:rsidRPr="00C422D0">
        <w:rPr>
          <w:rFonts w:ascii="Book Antiqua" w:hAnsi="Book Antiqua" w:cs="Arial"/>
          <w:b/>
        </w:rPr>
        <w:t>, a preto vylúčenie možnosti osvojenia si detí pre homosexuálov</w:t>
      </w:r>
      <w:r w:rsidR="00F733A9">
        <w:rPr>
          <w:rFonts w:ascii="Book Antiqua" w:hAnsi="Book Antiqua" w:cs="Arial"/>
          <w:b/>
        </w:rPr>
        <w:t xml:space="preserve">, pedofilov a </w:t>
      </w:r>
      <w:proofErr w:type="spellStart"/>
      <w:r w:rsidR="00F733A9">
        <w:rPr>
          <w:rFonts w:ascii="Book Antiqua" w:hAnsi="Book Antiqua" w:cs="Arial"/>
          <w:b/>
        </w:rPr>
        <w:t>zoofilov</w:t>
      </w:r>
      <w:proofErr w:type="spellEnd"/>
      <w:r w:rsidR="00C422D0" w:rsidRPr="00C422D0">
        <w:rPr>
          <w:rFonts w:ascii="Book Antiqua" w:hAnsi="Book Antiqua" w:cs="Arial"/>
          <w:b/>
        </w:rPr>
        <w:t xml:space="preserve"> </w:t>
      </w:r>
      <w:r w:rsidR="00C422D0">
        <w:rPr>
          <w:rFonts w:ascii="Book Antiqua" w:hAnsi="Book Antiqua" w:cs="Arial"/>
          <w:b/>
        </w:rPr>
        <w:t xml:space="preserve">nie je možné považovať za diskriminačné </w:t>
      </w:r>
      <w:r w:rsidR="00F733A9">
        <w:rPr>
          <w:rFonts w:ascii="Book Antiqua" w:hAnsi="Book Antiqua" w:cs="Arial"/>
          <w:b/>
        </w:rPr>
        <w:br/>
      </w:r>
      <w:r w:rsidR="00C422D0">
        <w:rPr>
          <w:rFonts w:ascii="Book Antiqua" w:hAnsi="Book Antiqua" w:cs="Arial"/>
          <w:b/>
        </w:rPr>
        <w:t>ani z formálno-právneho hľadiska</w:t>
      </w:r>
      <w:r w:rsidR="00C422D0" w:rsidRPr="00C422D0">
        <w:rPr>
          <w:rFonts w:ascii="Book Antiqua" w:hAnsi="Book Antiqua" w:cs="Arial"/>
          <w:b/>
        </w:rPr>
        <w:t>.</w:t>
      </w:r>
    </w:p>
    <w:p w:rsidR="00E227C0" w:rsidRPr="00E227C0" w:rsidRDefault="00E227C0" w:rsidP="00BC70CB">
      <w:pPr>
        <w:ind w:firstLine="708"/>
        <w:jc w:val="both"/>
        <w:rPr>
          <w:rFonts w:ascii="Book Antiqua" w:hAnsi="Book Antiqua" w:cs="Arial"/>
        </w:rPr>
      </w:pPr>
      <w:r w:rsidRPr="00E227C0">
        <w:rPr>
          <w:rFonts w:ascii="Book Antiqua" w:hAnsi="Book Antiqua" w:cs="Arial"/>
        </w:rPr>
        <w:t xml:space="preserve">Prijatím preloženého návrhu zákona sa takisto posilní ochrana tradičnej rodiny, </w:t>
      </w:r>
      <w:r>
        <w:rPr>
          <w:rFonts w:ascii="Book Antiqua" w:hAnsi="Book Antiqua" w:cs="Arial"/>
        </w:rPr>
        <w:br/>
      </w:r>
      <w:r w:rsidRPr="00E227C0">
        <w:rPr>
          <w:rFonts w:ascii="Book Antiqua" w:hAnsi="Book Antiqua" w:cs="Arial"/>
        </w:rPr>
        <w:t xml:space="preserve">ktorá sa stáva terčom čoraz silnejších ideologických a politických útokov. </w:t>
      </w:r>
      <w:r>
        <w:rPr>
          <w:rFonts w:ascii="Book Antiqua" w:hAnsi="Book Antiqua" w:cs="Arial"/>
        </w:rPr>
        <w:t xml:space="preserve">Novela zákona bude mať jednoznačne pozitívny vplyv na výchovu a život detí, na ich duševnú stabilitu </w:t>
      </w:r>
      <w:r w:rsidR="00F733A9">
        <w:rPr>
          <w:rFonts w:ascii="Book Antiqua" w:hAnsi="Book Antiqua" w:cs="Arial"/>
        </w:rPr>
        <w:br/>
      </w:r>
      <w:r>
        <w:rPr>
          <w:rFonts w:ascii="Book Antiqua" w:hAnsi="Book Antiqua" w:cs="Arial"/>
        </w:rPr>
        <w:t>od útleho detstva až do dospelosti</w:t>
      </w:r>
      <w:r w:rsidR="00812B4A">
        <w:rPr>
          <w:rFonts w:ascii="Book Antiqua" w:hAnsi="Book Antiqua" w:cs="Arial"/>
        </w:rPr>
        <w:t>.</w:t>
      </w:r>
    </w:p>
    <w:p w:rsidR="00EF7C2B" w:rsidRDefault="00EF7C2B">
      <w:pPr>
        <w:suppressAutoHyphens w:val="0"/>
        <w:rPr>
          <w:rFonts w:ascii="Book Antiqua" w:hAnsi="Book Antiqua" w:cs="Arial"/>
          <w:color w:val="000000" w:themeColor="text1"/>
        </w:rPr>
      </w:pPr>
    </w:p>
    <w:p w:rsidR="00C92148" w:rsidRDefault="00C92148">
      <w:pPr>
        <w:suppressAutoHyphens w:val="0"/>
        <w:rPr>
          <w:rFonts w:ascii="Book Antiqua" w:hAnsi="Book Antiqua" w:cs="Arial"/>
          <w:color w:val="000000" w:themeColor="text1"/>
        </w:rPr>
      </w:pPr>
    </w:p>
    <w:p w:rsidR="00C92148" w:rsidRDefault="00C92148">
      <w:pPr>
        <w:suppressAutoHyphens w:val="0"/>
        <w:rPr>
          <w:rFonts w:ascii="Book Antiqua" w:hAnsi="Book Antiqua" w:cs="Arial"/>
          <w:color w:val="000000" w:themeColor="text1"/>
        </w:rPr>
      </w:pPr>
    </w:p>
    <w:p w:rsidR="008875DA" w:rsidRDefault="008875DA">
      <w:pPr>
        <w:suppressAutoHyphens w:val="0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br w:type="page"/>
      </w:r>
    </w:p>
    <w:p w:rsidR="001D6141" w:rsidRPr="009F6924" w:rsidRDefault="001D6141" w:rsidP="001D6141">
      <w:pPr>
        <w:numPr>
          <w:ilvl w:val="0"/>
          <w:numId w:val="1"/>
        </w:numPr>
        <w:ind w:left="270" w:hanging="270"/>
        <w:rPr>
          <w:rFonts w:ascii="Book Antiqua" w:hAnsi="Book Antiqua" w:cs="Arial"/>
          <w:b/>
          <w:i/>
          <w:color w:val="000000"/>
        </w:rPr>
      </w:pPr>
      <w:bookmarkStart w:id="0" w:name="_GoBack"/>
      <w:bookmarkEnd w:id="0"/>
      <w:r w:rsidRPr="009F6924">
        <w:rPr>
          <w:rFonts w:ascii="Book Antiqua" w:hAnsi="Book Antiqua" w:cs="Arial"/>
          <w:b/>
          <w:i/>
          <w:color w:val="000000"/>
        </w:rPr>
        <w:lastRenderedPageBreak/>
        <w:t>Osobitná časť</w:t>
      </w:r>
    </w:p>
    <w:p w:rsidR="001D6141" w:rsidRPr="009F6924" w:rsidRDefault="00A04CAA" w:rsidP="001D6141">
      <w:pPr>
        <w:ind w:left="360"/>
        <w:jc w:val="both"/>
        <w:rPr>
          <w:rFonts w:ascii="Book Antiqua" w:hAnsi="Book Antiqua" w:cs="Arial"/>
          <w:color w:val="000000"/>
        </w:rPr>
      </w:pPr>
      <w:r w:rsidRPr="00A04CAA">
        <w:rPr>
          <w:noProof/>
          <w:lang w:eastAsia="sk-SK"/>
        </w:rPr>
        <w:pict>
          <v:shape id="Rovná spojovacia šípka 1" o:spid="_x0000_s1027" type="#_x0000_t32" style="position:absolute;left:0;text-align:left;margin-left:-.35pt;margin-top:2.75pt;width:455pt;height:0;z-index:2516623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T5OAIAAEsEAAAOAAAAZHJzL2Uyb0RvYy54bWysVF2O0zAQfkfiDlbe2ySl7bZR0xVKWl4W&#10;qNjlAK7tNGYTj2W7TSvEYfYAe4oV92Ls/kDhBSHy4IzjmW++mfmc2e2+bchOGCtB5VHaTyIiFAMu&#10;1SaPPj8se5OIWEcVpw0okUcHYaPb+etXs05nYgA1NFwYgiDKZp3Oo9o5ncWxZbVoqe2DFgoPKzAt&#10;dbg1m5gb2iF628SDJBnHHRiuDTBhLX4tj4fRPOBXlWDuY1VZ4UiTR8jNhdWEde3XeD6j2cZQXUt2&#10;okH/gUVLpcKkF6iSOkq2Rv4B1UpmwELl+gzaGKpKMhFqwGrS5Ldq7muqRagFm2P1pU32/8GyD7uV&#10;IZLj7CKiaIsj+gQ79fJErIYvsKNMUvL96eVZP1KS+nZ12mYYVaiV8QWzvbrXd8AeLVFQ1FRtRKD9&#10;cNCIFSLiqxC/sRqTrrv3wNGHbh2E3u0r03pI7ArZhxEdLiMSe0cYfhzd3ExGCU6Snc9imp0DtbHu&#10;nYCWeCOPrDNUbmpXgFIoBDBpSEN3d9ZhIRh4DvBZFSxl0wQ9NIp0eTQdDUYhwEIjuT/0btZs1kVj&#10;yI56RYXHdwXBrtwMbBUPYLWgfHGyHZXN0Ub/Rnk8LAzpnKyjZL5Ok+lispgMe8PBeNEbJmXZe7ss&#10;hr3xMr0ZlW/KoijTb55aOsxqyblQnt1Zvunw7+RxukhH4V0EfGlDfI0eSkSy53cgHSbrh3mUxRr4&#10;YWV8N/yQUbHB+XS7/JX4dR+8fv4D5j8AAAD//wMAUEsDBBQABgAIAAAAIQA676jJ2gAAAAUBAAAP&#10;AAAAZHJzL2Rvd25yZXYueG1sTI5NT8MwEETvSP0P1iJxQa3dogAJ2VRVJQ4c+yFxdeMlCcTrKHaa&#10;0F+PywWOoxm9efl6sq04U+8bxwjLhQJBXDrTcIVwPLzOn0H4oNno1jEhfJOHdTG7yXVm3Mg7Ou9D&#10;JSKEfaYR6hC6TEpf1mS1X7iOOHYfrrc6xNhX0vR6jHDbypVSj9LqhuNDrTva1lR+7QeLQH5IlmqT&#10;2ur4dhnv31eXz7E7IN7dTpsXEIGm8DeGq35UhyI6ndzAxosWYf4UhwhJAiK2qUofQJx+syxy+d++&#10;+AEAAP//AwBQSwECLQAUAAYACAAAACEAtoM4kv4AAADhAQAAEwAAAAAAAAAAAAAAAAAAAAAAW0Nv&#10;bnRlbnRfVHlwZXNdLnhtbFBLAQItABQABgAIAAAAIQA4/SH/1gAAAJQBAAALAAAAAAAAAAAAAAAA&#10;AC8BAABfcmVscy8ucmVsc1BLAQItABQABgAIAAAAIQBfHsT5OAIAAEsEAAAOAAAAAAAAAAAAAAAA&#10;AC4CAABkcnMvZTJvRG9jLnhtbFBLAQItABQABgAIAAAAIQA676jJ2gAAAAUBAAAPAAAAAAAAAAAA&#10;AAAAAJIEAABkcnMvZG93bnJldi54bWxQSwUGAAAAAAQABADzAAAAmQUAAAAA&#10;"/>
        </w:pict>
      </w:r>
    </w:p>
    <w:p w:rsidR="001D6141" w:rsidRPr="00B94FBD" w:rsidRDefault="001D6141" w:rsidP="001D6141">
      <w:pPr>
        <w:jc w:val="both"/>
        <w:rPr>
          <w:rFonts w:ascii="Book Antiqua" w:hAnsi="Book Antiqua" w:cs="Arial"/>
          <w:b/>
          <w:color w:val="000000"/>
        </w:rPr>
      </w:pPr>
      <w:r>
        <w:rPr>
          <w:rFonts w:ascii="Book Antiqua" w:hAnsi="Book Antiqua" w:cs="Arial"/>
          <w:b/>
          <w:color w:val="000000"/>
        </w:rPr>
        <w:t>Čl. I</w:t>
      </w:r>
    </w:p>
    <w:p w:rsidR="001D6141" w:rsidRPr="00B94FBD" w:rsidRDefault="001D6141" w:rsidP="001D6141">
      <w:pPr>
        <w:jc w:val="both"/>
        <w:rPr>
          <w:rFonts w:ascii="Book Antiqua" w:hAnsi="Book Antiqua" w:cs="Arial"/>
          <w:color w:val="000000"/>
          <w:u w:val="single"/>
        </w:rPr>
      </w:pPr>
      <w:r w:rsidRPr="00B94FBD">
        <w:rPr>
          <w:rFonts w:ascii="Book Antiqua" w:hAnsi="Book Antiqua" w:cs="Arial"/>
          <w:color w:val="000000"/>
          <w:u w:val="single"/>
        </w:rPr>
        <w:t>K bodu 1</w:t>
      </w:r>
    </w:p>
    <w:p w:rsidR="001D6141" w:rsidRPr="00837398" w:rsidRDefault="001D6141" w:rsidP="001D6141">
      <w:pPr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  <w:color w:val="000000"/>
        </w:rPr>
        <w:tab/>
      </w:r>
      <w:r w:rsidR="00272BCE">
        <w:rPr>
          <w:rFonts w:ascii="Book Antiqua" w:hAnsi="Book Antiqua" w:cs="Arial"/>
          <w:color w:val="000000"/>
        </w:rPr>
        <w:t xml:space="preserve">Zakazuje sa zveriť maloleté dieťa do náhradnej starostlivosti osobe, u ktorej nie je odborným psychologickým posudkom alebo manželským zväzkom neukončeným rozvodom vylúčená homosexuálna, pedofilná alebo </w:t>
      </w:r>
      <w:proofErr w:type="spellStart"/>
      <w:r w:rsidR="00272BCE">
        <w:rPr>
          <w:rFonts w:ascii="Book Antiqua" w:hAnsi="Book Antiqua" w:cs="Arial"/>
          <w:color w:val="000000"/>
        </w:rPr>
        <w:t>zoofilná</w:t>
      </w:r>
      <w:proofErr w:type="spellEnd"/>
      <w:r w:rsidR="00272BCE">
        <w:rPr>
          <w:rFonts w:ascii="Book Antiqua" w:hAnsi="Book Antiqua" w:cs="Arial"/>
          <w:color w:val="000000"/>
        </w:rPr>
        <w:t xml:space="preserve"> sexuálna orientácia.</w:t>
      </w:r>
    </w:p>
    <w:p w:rsidR="00272BCE" w:rsidRPr="00B94FBD" w:rsidRDefault="00272BCE" w:rsidP="00272BCE">
      <w:pPr>
        <w:jc w:val="both"/>
        <w:rPr>
          <w:rFonts w:ascii="Book Antiqua" w:hAnsi="Book Antiqua" w:cs="Arial"/>
          <w:color w:val="000000"/>
          <w:u w:val="single"/>
        </w:rPr>
      </w:pPr>
      <w:r>
        <w:rPr>
          <w:rFonts w:ascii="Book Antiqua" w:hAnsi="Book Antiqua" w:cs="Arial"/>
          <w:color w:val="000000"/>
          <w:u w:val="single"/>
        </w:rPr>
        <w:t>K bodom 2 až 5</w:t>
      </w:r>
    </w:p>
    <w:p w:rsidR="00272BCE" w:rsidRPr="00837398" w:rsidRDefault="00272BCE" w:rsidP="00272BCE">
      <w:pPr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  <w:bCs/>
          <w:color w:val="000000"/>
        </w:rPr>
        <w:tab/>
      </w:r>
      <w:r>
        <w:rPr>
          <w:rFonts w:ascii="Book Antiqua" w:hAnsi="Book Antiqua" w:cs="Arial"/>
          <w:color w:val="000000"/>
        </w:rPr>
        <w:t xml:space="preserve">Zakazuje sa zveriť dieťa pestúnovi, poručníkovi, opatrovníkovi alebo osvojiteľovi, u ktorého nie je odborným psychologickým posudkom alebo manželským zväzkom neukončeným rozvodom vylúčená homosexuálna, pedofilná alebo </w:t>
      </w:r>
      <w:proofErr w:type="spellStart"/>
      <w:r>
        <w:rPr>
          <w:rFonts w:ascii="Book Antiqua" w:hAnsi="Book Antiqua" w:cs="Arial"/>
          <w:color w:val="000000"/>
        </w:rPr>
        <w:t>zoofilná</w:t>
      </w:r>
      <w:proofErr w:type="spellEnd"/>
      <w:r>
        <w:rPr>
          <w:rFonts w:ascii="Book Antiqua" w:hAnsi="Book Antiqua" w:cs="Arial"/>
          <w:color w:val="000000"/>
        </w:rPr>
        <w:t xml:space="preserve"> sexuálna orientácia.</w:t>
      </w:r>
    </w:p>
    <w:p w:rsidR="00272BCE" w:rsidRDefault="00272BCE" w:rsidP="001D6141">
      <w:pPr>
        <w:jc w:val="both"/>
        <w:rPr>
          <w:rFonts w:ascii="Book Antiqua" w:hAnsi="Book Antiqua" w:cs="Arial"/>
          <w:b/>
          <w:color w:val="000000"/>
        </w:rPr>
      </w:pPr>
    </w:p>
    <w:p w:rsidR="001D6141" w:rsidRPr="00B94FBD" w:rsidRDefault="001D6141" w:rsidP="001D6141">
      <w:pPr>
        <w:jc w:val="both"/>
        <w:rPr>
          <w:rFonts w:ascii="Book Antiqua" w:hAnsi="Book Antiqua" w:cs="Arial"/>
          <w:b/>
          <w:color w:val="000000"/>
        </w:rPr>
      </w:pPr>
      <w:r w:rsidRPr="00B94FBD">
        <w:rPr>
          <w:rFonts w:ascii="Book Antiqua" w:hAnsi="Book Antiqua" w:cs="Arial"/>
          <w:b/>
          <w:color w:val="000000"/>
        </w:rPr>
        <w:t>Čl. II</w:t>
      </w:r>
    </w:p>
    <w:p w:rsidR="001D6141" w:rsidRPr="001D6141" w:rsidRDefault="001D6141" w:rsidP="001D6141">
      <w:pPr>
        <w:ind w:firstLine="708"/>
        <w:jc w:val="both"/>
        <w:rPr>
          <w:rFonts w:ascii="Book Antiqua" w:hAnsi="Book Antiqua" w:cs="Book Antiqua"/>
          <w:color w:val="000000"/>
          <w:kern w:val="1"/>
        </w:rPr>
      </w:pPr>
      <w:r w:rsidRPr="003254A1">
        <w:rPr>
          <w:rFonts w:ascii="Book Antiqua" w:hAnsi="Book Antiqua" w:cs="Arial"/>
          <w:color w:val="000000"/>
          <w:kern w:val="1"/>
        </w:rPr>
        <w:t xml:space="preserve">Navrhuje sa </w:t>
      </w:r>
      <w:r w:rsidR="00BC47A8">
        <w:rPr>
          <w:rFonts w:ascii="Book Antiqua" w:hAnsi="Book Antiqua" w:cs="Arial"/>
          <w:color w:val="000000"/>
          <w:kern w:val="1"/>
        </w:rPr>
        <w:t>nadobudnutie účinnosti zákona pätnástym dňom po jeho vyhlásení v Zbierke zákonov</w:t>
      </w:r>
      <w:r w:rsidRPr="003254A1">
        <w:rPr>
          <w:rFonts w:ascii="Book Antiqua" w:hAnsi="Book Antiqua" w:cs="Arial"/>
          <w:color w:val="000000"/>
          <w:kern w:val="1"/>
        </w:rPr>
        <w:t>.</w:t>
      </w:r>
    </w:p>
    <w:sectPr w:rsidR="001D6141" w:rsidRPr="001D6141" w:rsidSect="001D614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51349"/>
    <w:multiLevelType w:val="hybridMultilevel"/>
    <w:tmpl w:val="320A0F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23051"/>
    <w:rsid w:val="00023051"/>
    <w:rsid w:val="00060225"/>
    <w:rsid w:val="00086446"/>
    <w:rsid w:val="000E513A"/>
    <w:rsid w:val="00171F52"/>
    <w:rsid w:val="001D6141"/>
    <w:rsid w:val="00202066"/>
    <w:rsid w:val="00223B1A"/>
    <w:rsid w:val="0024230F"/>
    <w:rsid w:val="00272BCE"/>
    <w:rsid w:val="002E213B"/>
    <w:rsid w:val="002F4B47"/>
    <w:rsid w:val="003047C3"/>
    <w:rsid w:val="003236A3"/>
    <w:rsid w:val="003C346C"/>
    <w:rsid w:val="003F02D7"/>
    <w:rsid w:val="00474892"/>
    <w:rsid w:val="004A7522"/>
    <w:rsid w:val="004D1A9C"/>
    <w:rsid w:val="00520652"/>
    <w:rsid w:val="00545184"/>
    <w:rsid w:val="00560665"/>
    <w:rsid w:val="005E5F23"/>
    <w:rsid w:val="006358AF"/>
    <w:rsid w:val="00677838"/>
    <w:rsid w:val="006A3AA1"/>
    <w:rsid w:val="00775B3B"/>
    <w:rsid w:val="007D00C6"/>
    <w:rsid w:val="007D3F1A"/>
    <w:rsid w:val="007E5FC7"/>
    <w:rsid w:val="00802455"/>
    <w:rsid w:val="00805382"/>
    <w:rsid w:val="00812B4A"/>
    <w:rsid w:val="0087325C"/>
    <w:rsid w:val="008875DA"/>
    <w:rsid w:val="008B37FD"/>
    <w:rsid w:val="00935EC7"/>
    <w:rsid w:val="00950D5B"/>
    <w:rsid w:val="00967F9F"/>
    <w:rsid w:val="009E457B"/>
    <w:rsid w:val="00A04CAA"/>
    <w:rsid w:val="00A9469E"/>
    <w:rsid w:val="00AC256B"/>
    <w:rsid w:val="00B3477C"/>
    <w:rsid w:val="00B54BA3"/>
    <w:rsid w:val="00B916ED"/>
    <w:rsid w:val="00BB082E"/>
    <w:rsid w:val="00BC47A8"/>
    <w:rsid w:val="00BC70CB"/>
    <w:rsid w:val="00C422D0"/>
    <w:rsid w:val="00C87B70"/>
    <w:rsid w:val="00C92148"/>
    <w:rsid w:val="00CB072E"/>
    <w:rsid w:val="00CE30E7"/>
    <w:rsid w:val="00CE43AE"/>
    <w:rsid w:val="00CE62CF"/>
    <w:rsid w:val="00D0696B"/>
    <w:rsid w:val="00D26A8C"/>
    <w:rsid w:val="00D36708"/>
    <w:rsid w:val="00D41E06"/>
    <w:rsid w:val="00D740A8"/>
    <w:rsid w:val="00D84FF8"/>
    <w:rsid w:val="00DB07EF"/>
    <w:rsid w:val="00DB111F"/>
    <w:rsid w:val="00DD22D5"/>
    <w:rsid w:val="00E16D1F"/>
    <w:rsid w:val="00E227C0"/>
    <w:rsid w:val="00EF7C2B"/>
    <w:rsid w:val="00F17989"/>
    <w:rsid w:val="00F679F6"/>
    <w:rsid w:val="00F733A9"/>
    <w:rsid w:val="00F73C6F"/>
    <w:rsid w:val="00FE2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Rovná spojovacia šípka 2"/>
        <o:r id="V:Rule4" type="connector" idref="#Rovná spojovacia šípka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3051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23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3051"/>
    <w:rPr>
      <w:rFonts w:ascii="Tahoma" w:eastAsia="Times New Roman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EF7C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2062E-0473-4ABC-BBB3-EE6E5E68E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56</cp:revision>
  <dcterms:created xsi:type="dcterms:W3CDTF">2018-04-23T09:18:00Z</dcterms:created>
  <dcterms:modified xsi:type="dcterms:W3CDTF">2018-11-08T22:06:00Z</dcterms:modified>
</cp:coreProperties>
</file>