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3D" w:rsidRPr="00694960" w:rsidRDefault="0006013D" w:rsidP="00694960">
      <w:pPr>
        <w:jc w:val="both"/>
      </w:pPr>
      <w:bookmarkStart w:id="0" w:name="_GoBack"/>
      <w:bookmarkEnd w:id="0"/>
    </w:p>
    <w:p w:rsidR="00AA0D9D" w:rsidRDefault="00AA0D9D" w:rsidP="00AA0D9D">
      <w:pPr>
        <w:pStyle w:val="Nzov"/>
        <w:rPr>
          <w:spacing w:val="10"/>
          <w:sz w:val="40"/>
          <w:szCs w:val="40"/>
        </w:rPr>
      </w:pPr>
      <w:r>
        <w:rPr>
          <w:spacing w:val="10"/>
          <w:sz w:val="40"/>
          <w:szCs w:val="40"/>
        </w:rPr>
        <w:t>NÁRODNÁ RADA SLOVENSKEJ REPUBLIKY</w:t>
      </w:r>
    </w:p>
    <w:p w:rsidR="00AA0D9D" w:rsidRDefault="00AA0D9D" w:rsidP="00AA0D9D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VII. volebné obdobie</w:t>
      </w:r>
    </w:p>
    <w:p w:rsidR="00AA0D9D" w:rsidRDefault="00AA0D9D" w:rsidP="00AA0D9D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________________________________________________________________</w:t>
      </w:r>
    </w:p>
    <w:p w:rsidR="00AA0D9D" w:rsidRDefault="00AA0D9D" w:rsidP="00AA0D9D">
      <w:pPr>
        <w:pStyle w:val="Nzov"/>
        <w:rPr>
          <w:spacing w:val="10"/>
          <w:sz w:val="24"/>
        </w:rPr>
      </w:pPr>
    </w:p>
    <w:p w:rsidR="00AA0D9D" w:rsidRDefault="00AA0D9D" w:rsidP="00AA0D9D">
      <w:pPr>
        <w:pStyle w:val="Nzov"/>
        <w:rPr>
          <w:b w:val="0"/>
          <w:spacing w:val="10"/>
          <w:sz w:val="24"/>
        </w:rPr>
      </w:pPr>
    </w:p>
    <w:p w:rsidR="00AA0D9D" w:rsidRDefault="00AA0D9D" w:rsidP="00AA0D9D">
      <w:pPr>
        <w:pStyle w:val="Nzov"/>
        <w:rPr>
          <w:b w:val="0"/>
          <w:spacing w:val="10"/>
          <w:sz w:val="24"/>
        </w:rPr>
      </w:pPr>
    </w:p>
    <w:p w:rsidR="00AA0D9D" w:rsidRDefault="00AA0D9D" w:rsidP="00AA0D9D">
      <w:pPr>
        <w:pStyle w:val="Nzov"/>
        <w:rPr>
          <w:b w:val="0"/>
          <w:spacing w:val="10"/>
          <w:sz w:val="24"/>
        </w:rPr>
      </w:pPr>
    </w:p>
    <w:p w:rsidR="00AA0D9D" w:rsidRDefault="00AA0D9D" w:rsidP="00AA0D9D">
      <w:pPr>
        <w:pStyle w:val="Nzov"/>
        <w:rPr>
          <w:b w:val="0"/>
          <w:spacing w:val="10"/>
          <w:sz w:val="24"/>
        </w:rPr>
      </w:pPr>
    </w:p>
    <w:p w:rsidR="00AA0D9D" w:rsidRDefault="004379F3" w:rsidP="00AA0D9D">
      <w:pPr>
        <w:pStyle w:val="Nzov"/>
        <w:rPr>
          <w:spacing w:val="10"/>
          <w:sz w:val="48"/>
          <w:szCs w:val="48"/>
        </w:rPr>
      </w:pPr>
      <w:r>
        <w:rPr>
          <w:spacing w:val="10"/>
          <w:sz w:val="48"/>
          <w:szCs w:val="48"/>
        </w:rPr>
        <w:t>1198</w:t>
      </w:r>
    </w:p>
    <w:p w:rsidR="00AA0D9D" w:rsidRDefault="00AA0D9D" w:rsidP="00AA0D9D">
      <w:pPr>
        <w:pStyle w:val="Nzov"/>
        <w:rPr>
          <w:spacing w:val="10"/>
          <w:sz w:val="48"/>
          <w:szCs w:val="48"/>
        </w:rPr>
      </w:pPr>
    </w:p>
    <w:p w:rsidR="00AA0D9D" w:rsidRDefault="00AA0D9D" w:rsidP="00AA0D9D">
      <w:pPr>
        <w:pStyle w:val="Nzov"/>
        <w:rPr>
          <w:b w:val="0"/>
          <w:spacing w:val="10"/>
          <w:sz w:val="24"/>
        </w:rPr>
      </w:pPr>
    </w:p>
    <w:p w:rsidR="00AA0D9D" w:rsidRDefault="00AA0D9D" w:rsidP="00AA0D9D">
      <w:pPr>
        <w:pStyle w:val="Nzov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VLÁDNY NÁVRH</w:t>
      </w:r>
    </w:p>
    <w:p w:rsidR="00AA0D9D" w:rsidRDefault="00AA0D9D" w:rsidP="00AA0D9D">
      <w:pPr>
        <w:pStyle w:val="Nzov"/>
        <w:rPr>
          <w:spacing w:val="10"/>
          <w:sz w:val="28"/>
          <w:szCs w:val="28"/>
        </w:rPr>
      </w:pPr>
    </w:p>
    <w:p w:rsidR="00AA0D9D" w:rsidRDefault="00AA0D9D" w:rsidP="00AA0D9D">
      <w:pPr>
        <w:pStyle w:val="Nzov"/>
        <w:rPr>
          <w:spacing w:val="10"/>
          <w:sz w:val="28"/>
          <w:szCs w:val="28"/>
        </w:rPr>
      </w:pPr>
    </w:p>
    <w:p w:rsidR="00AA0D9D" w:rsidRDefault="00AA0D9D" w:rsidP="00AA0D9D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ZÁKON</w:t>
      </w:r>
    </w:p>
    <w:p w:rsidR="00AA0D9D" w:rsidRDefault="00AA0D9D" w:rsidP="00AA0D9D">
      <w:pPr>
        <w:pStyle w:val="Nzov"/>
        <w:rPr>
          <w:spacing w:val="10"/>
          <w:sz w:val="24"/>
        </w:rPr>
      </w:pPr>
    </w:p>
    <w:p w:rsidR="00AA0D9D" w:rsidRDefault="00AA0D9D" w:rsidP="00AA0D9D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z ........................ 2018,</w:t>
      </w:r>
    </w:p>
    <w:p w:rsidR="00AA0D9D" w:rsidRDefault="00AA0D9D" w:rsidP="00AA0D9D">
      <w:pPr>
        <w:pStyle w:val="Nzov"/>
        <w:rPr>
          <w:spacing w:val="10"/>
          <w:sz w:val="24"/>
        </w:rPr>
      </w:pPr>
    </w:p>
    <w:p w:rsidR="00874E84" w:rsidRDefault="00874E84" w:rsidP="00694960">
      <w:pPr>
        <w:jc w:val="center"/>
      </w:pPr>
    </w:p>
    <w:p w:rsidR="00BE1D31" w:rsidRDefault="00BE1D31" w:rsidP="00694960">
      <w:pPr>
        <w:jc w:val="center"/>
      </w:pPr>
    </w:p>
    <w:p w:rsidR="00BE1D31" w:rsidRPr="00EA6300" w:rsidRDefault="00BE1D31" w:rsidP="00BE1D31">
      <w:pPr>
        <w:jc w:val="both"/>
        <w:rPr>
          <w:b/>
        </w:rPr>
      </w:pPr>
      <w:r w:rsidRPr="00EA6300">
        <w:rPr>
          <w:b/>
        </w:rPr>
        <w:t xml:space="preserve">ktorým sa mení a dopĺňa zákon č. 417/2013 Z. z. o pomoci v hmotnej núdzi a o zmene a doplnení niektorých zákonov v znení neskorších predpisov </w:t>
      </w:r>
      <w:r>
        <w:rPr>
          <w:b/>
        </w:rPr>
        <w:t>a ktorým sa mení a dopĺňa z</w:t>
      </w:r>
      <w:r w:rsidRPr="003F2B5F">
        <w:rPr>
          <w:b/>
        </w:rPr>
        <w:t>ákon č. 453/2003 Z. z. o orgánoch štátnej správy v oblasti sociálnych vecí, rodiny a služieb zamestnanosti a o zmene a doplnení niektorých zákonov v znení neskorších predpisov</w:t>
      </w:r>
    </w:p>
    <w:p w:rsidR="00BE1D31" w:rsidRPr="00694960" w:rsidRDefault="00BE1D31" w:rsidP="00694960">
      <w:pPr>
        <w:jc w:val="center"/>
      </w:pPr>
    </w:p>
    <w:p w:rsidR="000A7765" w:rsidRPr="00694960" w:rsidRDefault="000A7765" w:rsidP="00694960">
      <w:pPr>
        <w:jc w:val="center"/>
      </w:pPr>
    </w:p>
    <w:p w:rsidR="00874E84" w:rsidRPr="00694960" w:rsidRDefault="00874E84" w:rsidP="00694960">
      <w:r w:rsidRPr="00694960">
        <w:tab/>
        <w:t>Národná rada Slovenskej republiky sa uzniesla na tomto zákone:</w:t>
      </w:r>
    </w:p>
    <w:p w:rsidR="00874E84" w:rsidRPr="00694960" w:rsidRDefault="00874E84" w:rsidP="00694960">
      <w:pPr>
        <w:jc w:val="center"/>
        <w:rPr>
          <w:b/>
          <w:bCs/>
        </w:rPr>
      </w:pPr>
    </w:p>
    <w:p w:rsidR="00094671" w:rsidRDefault="00094671" w:rsidP="00694960">
      <w:pPr>
        <w:ind w:firstLine="708"/>
        <w:jc w:val="both"/>
      </w:pPr>
    </w:p>
    <w:p w:rsidR="005C7D60" w:rsidRDefault="005C7D60" w:rsidP="00694960">
      <w:pPr>
        <w:ind w:firstLine="708"/>
        <w:jc w:val="both"/>
      </w:pPr>
    </w:p>
    <w:p w:rsidR="005C7D60" w:rsidRPr="00EA6300" w:rsidRDefault="005C7D60" w:rsidP="005C7D60">
      <w:pPr>
        <w:jc w:val="center"/>
        <w:rPr>
          <w:b/>
        </w:rPr>
      </w:pPr>
      <w:r w:rsidRPr="00EA6300">
        <w:rPr>
          <w:b/>
        </w:rPr>
        <w:t>Čl. I</w:t>
      </w:r>
    </w:p>
    <w:p w:rsidR="005C7D60" w:rsidRPr="00EA6300" w:rsidRDefault="005C7D60" w:rsidP="005C7D60">
      <w:pPr>
        <w:jc w:val="both"/>
      </w:pPr>
    </w:p>
    <w:p w:rsidR="005C7D60" w:rsidRPr="00EA6300" w:rsidRDefault="005C7D60" w:rsidP="005C7D60">
      <w:pPr>
        <w:ind w:firstLine="426"/>
        <w:jc w:val="both"/>
      </w:pPr>
      <w:r w:rsidRPr="00EA6300">
        <w:t xml:space="preserve">Zákon č. 417/2013 Z. z. o pomoci v hmotnej núdzi a o zmene a doplnení niektorých zákonov v znení zákona č. </w:t>
      </w:r>
      <w:hyperlink r:id="rId11" w:history="1">
        <w:r w:rsidRPr="00EA6300">
          <w:t>183/2014 Z. z.</w:t>
        </w:r>
      </w:hyperlink>
      <w:r w:rsidRPr="00EA6300">
        <w:t xml:space="preserve">, zákona č. </w:t>
      </w:r>
      <w:hyperlink r:id="rId12" w:history="1">
        <w:r w:rsidRPr="00EA6300">
          <w:t>308/2014 Z. z.</w:t>
        </w:r>
      </w:hyperlink>
      <w:r w:rsidRPr="00EA6300">
        <w:t xml:space="preserve">, zákona č. </w:t>
      </w:r>
      <w:hyperlink r:id="rId13" w:history="1">
        <w:r w:rsidRPr="00EA6300">
          <w:t>140/2015 Z. z.</w:t>
        </w:r>
      </w:hyperlink>
      <w:r w:rsidRPr="00EA6300">
        <w:t xml:space="preserve">, zákona č. </w:t>
      </w:r>
      <w:hyperlink r:id="rId14" w:history="1">
        <w:r w:rsidRPr="00EA6300">
          <w:t>378/2015 Z. z.</w:t>
        </w:r>
      </w:hyperlink>
      <w:r w:rsidRPr="00EA6300">
        <w:t xml:space="preserve">, zákona č. </w:t>
      </w:r>
      <w:hyperlink r:id="rId15" w:history="1">
        <w:r w:rsidRPr="00EA6300">
          <w:t>125/2016 Z. z.</w:t>
        </w:r>
      </w:hyperlink>
      <w:r w:rsidRPr="00EA6300">
        <w:t xml:space="preserve"> a zákona č. </w:t>
      </w:r>
      <w:hyperlink r:id="rId16" w:history="1">
        <w:r w:rsidRPr="00EA6300">
          <w:t>81/2017 Z. z.</w:t>
        </w:r>
      </w:hyperlink>
      <w:r w:rsidRPr="00EA6300">
        <w:t xml:space="preserve"> sa mení a dopĺňa takto:</w:t>
      </w:r>
    </w:p>
    <w:p w:rsidR="005C7D60" w:rsidRPr="00EA6300" w:rsidRDefault="005C7D60" w:rsidP="005C7D60">
      <w:pPr>
        <w:pStyle w:val="Odsekzoznamu"/>
        <w:tabs>
          <w:tab w:val="left" w:pos="567"/>
        </w:tabs>
        <w:ind w:left="0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3 ods</w:t>
      </w:r>
      <w:r>
        <w:t>ek</w:t>
      </w:r>
      <w:r w:rsidRPr="00EA6300">
        <w:t xml:space="preserve"> 1</w:t>
      </w:r>
      <w:r>
        <w:t xml:space="preserve"> znie:</w:t>
      </w:r>
    </w:p>
    <w:p w:rsidR="005C7D60" w:rsidRDefault="005C7D60" w:rsidP="005C7D60">
      <w:pPr>
        <w:ind w:left="418"/>
        <w:jc w:val="both"/>
      </w:pPr>
      <w:r>
        <w:t xml:space="preserve">     </w:t>
      </w:r>
      <w:r w:rsidRPr="00EA6300">
        <w:t>„</w:t>
      </w:r>
      <w:r>
        <w:t xml:space="preserve">(1) </w:t>
      </w:r>
      <w:r w:rsidRPr="004347E1">
        <w:t>Domácnosť na účely tohto zákona tvoria spoločne posudzované fyzické osoby (ďalej len „člen domácnosti“), ktorými sú:</w:t>
      </w:r>
      <w:r>
        <w:t xml:space="preserve"> </w:t>
      </w:r>
    </w:p>
    <w:p w:rsidR="005C7D60" w:rsidRDefault="005C7D60" w:rsidP="00F855B8">
      <w:pPr>
        <w:pStyle w:val="Odsekzoznamu"/>
        <w:widowControl/>
        <w:numPr>
          <w:ilvl w:val="0"/>
          <w:numId w:val="11"/>
        </w:numPr>
        <w:tabs>
          <w:tab w:val="left" w:pos="-1701"/>
        </w:tabs>
        <w:overflowPunct/>
        <w:adjustRightInd/>
        <w:jc w:val="both"/>
      </w:pPr>
      <w:r>
        <w:t>jednotlivec,</w:t>
      </w:r>
    </w:p>
    <w:p w:rsidR="005C7D60" w:rsidRDefault="005C7D60" w:rsidP="00F855B8">
      <w:pPr>
        <w:pStyle w:val="Odsekzoznamu"/>
        <w:widowControl/>
        <w:numPr>
          <w:ilvl w:val="0"/>
          <w:numId w:val="11"/>
        </w:numPr>
        <w:tabs>
          <w:tab w:val="left" w:pos="-1701"/>
        </w:tabs>
        <w:overflowPunct/>
        <w:adjustRightInd/>
        <w:jc w:val="both"/>
      </w:pPr>
      <w:r>
        <w:t xml:space="preserve">manžel a manželka, 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11"/>
        </w:numPr>
        <w:tabs>
          <w:tab w:val="left" w:pos="-1701"/>
        </w:tabs>
        <w:overflowPunct/>
        <w:adjustRightInd/>
        <w:jc w:val="both"/>
      </w:pPr>
      <w:r w:rsidRPr="00EA6300">
        <w:t>manžel, manželka a</w:t>
      </w:r>
      <w:r>
        <w:t> </w:t>
      </w:r>
      <w:r w:rsidRPr="00EA6300">
        <w:t>nezaopatrené</w:t>
      </w:r>
      <w:r>
        <w:t xml:space="preserve"> deti,</w:t>
      </w:r>
      <w:r w:rsidRPr="004347E1">
        <w:rPr>
          <w:vertAlign w:val="superscript"/>
        </w:rPr>
        <w:t>4</w:t>
      </w:r>
      <w:r w:rsidRPr="00EA6300">
        <w:t>)</w:t>
      </w:r>
      <w:r>
        <w:t xml:space="preserve"> ak ide o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12"/>
        </w:numPr>
        <w:tabs>
          <w:tab w:val="left" w:pos="-1701"/>
        </w:tabs>
        <w:overflowPunct/>
        <w:adjustRightInd/>
        <w:jc w:val="both"/>
      </w:pPr>
      <w:r w:rsidRPr="00EA6300">
        <w:t>maloleté deti žijúce s nimi v domácnosti,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12"/>
        </w:numPr>
        <w:tabs>
          <w:tab w:val="left" w:pos="-1701"/>
        </w:tabs>
        <w:overflowPunct/>
        <w:adjustRightInd/>
        <w:jc w:val="both"/>
      </w:pPr>
      <w:r w:rsidRPr="00EA6300">
        <w:t>plnoleté deti,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11"/>
        </w:numPr>
        <w:tabs>
          <w:tab w:val="left" w:pos="-1701"/>
        </w:tabs>
        <w:overflowPunct/>
        <w:adjustRightInd/>
        <w:jc w:val="both"/>
      </w:pPr>
      <w:r w:rsidRPr="00EA6300">
        <w:lastRenderedPageBreak/>
        <w:t>plnoletí rodičia a</w:t>
      </w:r>
      <w:r>
        <w:t> </w:t>
      </w:r>
      <w:r w:rsidRPr="00EA6300">
        <w:t>nezaopatrené</w:t>
      </w:r>
      <w:r>
        <w:t xml:space="preserve"> deti, ak ide o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13"/>
        </w:numPr>
        <w:tabs>
          <w:tab w:val="left" w:pos="-1701"/>
        </w:tabs>
        <w:overflowPunct/>
        <w:adjustRightInd/>
        <w:jc w:val="both"/>
      </w:pPr>
      <w:r w:rsidRPr="00EA6300">
        <w:t>maloleté deti žijúce s nimi v domácnosti,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13"/>
        </w:numPr>
        <w:tabs>
          <w:tab w:val="left" w:pos="-1701"/>
        </w:tabs>
        <w:overflowPunct/>
        <w:adjustRightInd/>
        <w:jc w:val="both"/>
      </w:pPr>
      <w:r w:rsidRPr="00EA6300">
        <w:t>plnoleté deti,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11"/>
        </w:numPr>
        <w:tabs>
          <w:tab w:val="left" w:pos="-1701"/>
        </w:tabs>
        <w:overflowPunct/>
        <w:adjustRightInd/>
        <w:jc w:val="both"/>
      </w:pPr>
      <w:r w:rsidRPr="00EA6300">
        <w:t>rodičia a</w:t>
      </w:r>
      <w:r>
        <w:t xml:space="preserve"> zaopatrené </w:t>
      </w:r>
      <w:r w:rsidRPr="00EA6300">
        <w:t>deti do 25 rokov veku, ktoré nemajú príjem alebo majú príjem nižší ako mesačná minimálna mzda</w:t>
      </w:r>
      <w:r>
        <w:t>,</w:t>
      </w:r>
      <w:r w:rsidRPr="004347E1">
        <w:rPr>
          <w:vertAlign w:val="superscript"/>
        </w:rPr>
        <w:t>5</w:t>
      </w:r>
      <w:r>
        <w:t>)</w:t>
      </w:r>
    </w:p>
    <w:p w:rsidR="005C7D60" w:rsidRDefault="005C7D60" w:rsidP="00F855B8">
      <w:pPr>
        <w:pStyle w:val="Odsekzoznamu"/>
        <w:widowControl/>
        <w:numPr>
          <w:ilvl w:val="0"/>
          <w:numId w:val="11"/>
        </w:numPr>
        <w:tabs>
          <w:tab w:val="left" w:pos="-1701"/>
        </w:tabs>
        <w:overflowPunct/>
        <w:adjustRightInd/>
        <w:jc w:val="both"/>
      </w:pPr>
      <w:r w:rsidRPr="00EA6300">
        <w:t>rodičia a deti nad 25 rokov veku, ktoré sa pripravujú na budúce povolanie dennou formou štúdia,</w:t>
      </w:r>
    </w:p>
    <w:p w:rsidR="005C7D60" w:rsidRDefault="005C7D60" w:rsidP="00F855B8">
      <w:pPr>
        <w:pStyle w:val="Odsekzoznamu"/>
        <w:widowControl/>
        <w:numPr>
          <w:ilvl w:val="0"/>
          <w:numId w:val="11"/>
        </w:numPr>
        <w:tabs>
          <w:tab w:val="left" w:pos="-1701"/>
        </w:tabs>
        <w:overflowPunct/>
        <w:adjustRightInd/>
        <w:jc w:val="both"/>
      </w:pPr>
      <w:r>
        <w:t>malo</w:t>
      </w:r>
      <w:r w:rsidRPr="00EA6300">
        <w:t>letí rodičia</w:t>
      </w:r>
      <w:r>
        <w:t>, ktorí nie sú dieťaťom podľa písmena e)</w:t>
      </w:r>
      <w:r w:rsidRPr="00EA6300">
        <w:t xml:space="preserve"> a</w:t>
      </w:r>
      <w:r>
        <w:t> </w:t>
      </w:r>
      <w:r w:rsidRPr="00EA6300">
        <w:t>nezaopatrené</w:t>
      </w:r>
      <w:r>
        <w:t xml:space="preserve"> deti </w:t>
      </w:r>
      <w:r w:rsidRPr="00EA6300">
        <w:t>žijúce s nimi v domácnosti,</w:t>
      </w:r>
    </w:p>
    <w:p w:rsidR="005C7D60" w:rsidRDefault="005C7D60" w:rsidP="00F855B8">
      <w:pPr>
        <w:pStyle w:val="Odsekzoznamu"/>
        <w:widowControl/>
        <w:numPr>
          <w:ilvl w:val="0"/>
          <w:numId w:val="11"/>
        </w:numPr>
        <w:tabs>
          <w:tab w:val="left" w:pos="-1701"/>
        </w:tabs>
        <w:overflowPunct/>
        <w:adjustRightInd/>
        <w:jc w:val="both"/>
      </w:pPr>
      <w:r>
        <w:t xml:space="preserve">fyzické osoby podľa písmen b) až g), ak sa im </w:t>
      </w:r>
      <w:r w:rsidRPr="00367F87">
        <w:t>na</w:t>
      </w:r>
      <w:r>
        <w:t xml:space="preserve"> základe dohody poskytuje pomoc v krízovej životnej situácii a bývanie podľa osobitných predpisov,</w:t>
      </w:r>
      <w:r w:rsidRPr="000E03D5">
        <w:rPr>
          <w:vertAlign w:val="superscript"/>
        </w:rPr>
        <w:t>6</w:t>
      </w:r>
      <w:r>
        <w:t>)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11"/>
        </w:numPr>
        <w:tabs>
          <w:tab w:val="left" w:pos="-1701"/>
        </w:tabs>
        <w:overflowPunct/>
        <w:adjustRightInd/>
        <w:jc w:val="both"/>
      </w:pPr>
      <w:r>
        <w:t>plnoleté fyzické osoby podľa písmen b) až f), ak sa pre nich vykonáva resocializačný program pobytovou formou.</w:t>
      </w:r>
      <w:r w:rsidRPr="004347E1">
        <w:rPr>
          <w:vertAlign w:val="superscript"/>
        </w:rPr>
        <w:t>7</w:t>
      </w:r>
      <w:r>
        <w:t>)</w:t>
      </w:r>
      <w:r w:rsidRPr="00EA6300">
        <w:t>“.</w:t>
      </w:r>
    </w:p>
    <w:p w:rsidR="005C7D6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513C5D" w:rsidRDefault="005C7D60" w:rsidP="005C7D60">
      <w:pPr>
        <w:pStyle w:val="Odsekzoznamu"/>
        <w:tabs>
          <w:tab w:val="left" w:pos="-1701"/>
        </w:tabs>
        <w:ind w:left="426"/>
        <w:jc w:val="both"/>
      </w:pPr>
      <w:r w:rsidRPr="00513C5D">
        <w:t>Poznámk</w:t>
      </w:r>
      <w:r>
        <w:t>y</w:t>
      </w:r>
      <w:r w:rsidRPr="00513C5D">
        <w:t xml:space="preserve"> pod čiarou k odkaz</w:t>
      </w:r>
      <w:r>
        <w:t>om</w:t>
      </w:r>
      <w:r w:rsidRPr="00513C5D">
        <w:t xml:space="preserve"> 6 </w:t>
      </w:r>
      <w:r>
        <w:t xml:space="preserve">a 7 </w:t>
      </w:r>
      <w:r w:rsidRPr="00513C5D">
        <w:t>zne</w:t>
      </w:r>
      <w:r>
        <w:t>jú</w:t>
      </w:r>
      <w:r w:rsidRPr="00513C5D">
        <w:t>:</w:t>
      </w:r>
    </w:p>
    <w:p w:rsidR="005C7D60" w:rsidRPr="00513C5D" w:rsidRDefault="005C7D60" w:rsidP="005C7D60">
      <w:pPr>
        <w:pStyle w:val="Odsekzoznamu"/>
        <w:tabs>
          <w:tab w:val="left" w:pos="-1701"/>
        </w:tabs>
        <w:ind w:left="851" w:hanging="425"/>
        <w:jc w:val="both"/>
      </w:pPr>
      <w:r w:rsidRPr="00513C5D">
        <w:t>„</w:t>
      </w:r>
      <w:r w:rsidRPr="00513C5D">
        <w:rPr>
          <w:vertAlign w:val="superscript"/>
        </w:rPr>
        <w:t>6</w:t>
      </w:r>
      <w:r w:rsidRPr="00513C5D">
        <w:t>) § 45 ods. 1 písm. c)</w:t>
      </w:r>
      <w:r>
        <w:t xml:space="preserve"> prvý bod</w:t>
      </w:r>
      <w:r w:rsidRPr="00513C5D">
        <w:t xml:space="preserve"> a</w:t>
      </w:r>
      <w:r>
        <w:t xml:space="preserve"> písm. </w:t>
      </w:r>
      <w:r w:rsidRPr="00513C5D">
        <w:t>d) zákona č. 305/2005 Z. z. o sociálnoprávnej ochrane detí a o sociálnej kuratele a o zmene a doplnení niektorých zákonov v znení neskorších predpisov.</w:t>
      </w:r>
    </w:p>
    <w:p w:rsidR="005C7D60" w:rsidRPr="00513C5D" w:rsidRDefault="005C7D60" w:rsidP="005C7D60">
      <w:pPr>
        <w:pStyle w:val="Odsekzoznamu"/>
        <w:tabs>
          <w:tab w:val="left" w:pos="-1701"/>
        </w:tabs>
        <w:ind w:left="851"/>
        <w:jc w:val="both"/>
      </w:pPr>
      <w:r w:rsidRPr="00513C5D">
        <w:t>§ 26, 27 a 29 zákona č. 448/2008 Z. z. o sociálnych službách a o zmene a doplnení zákona č. 455/1991 Zb. o živnostenskom podnikaní (živnostenský zákon) v znení neskorších predpisov v znení neskorších predpisov.</w:t>
      </w:r>
    </w:p>
    <w:p w:rsidR="005C7D60" w:rsidRDefault="005C7D60" w:rsidP="005C7D60">
      <w:pPr>
        <w:pStyle w:val="Odsekzoznamu"/>
        <w:tabs>
          <w:tab w:val="left" w:pos="-1701"/>
        </w:tabs>
        <w:ind w:left="851" w:hanging="425"/>
        <w:jc w:val="both"/>
      </w:pPr>
      <w:r w:rsidRPr="00513C5D" w:rsidDel="00513C5D">
        <w:t xml:space="preserve"> </w:t>
      </w:r>
      <w:r w:rsidRPr="00513C5D">
        <w:rPr>
          <w:vertAlign w:val="superscript"/>
        </w:rPr>
        <w:t>7</w:t>
      </w:r>
      <w:r w:rsidRPr="00513C5D">
        <w:t>) § 45 ods. 1 písm. e) zákona č. 305/2005 Z. z. v znení neskorších predpisov.“.</w:t>
      </w:r>
    </w:p>
    <w:p w:rsidR="005C7D6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3 sa za odsek 1 vklad</w:t>
      </w:r>
      <w:r>
        <w:t>á</w:t>
      </w:r>
      <w:r w:rsidRPr="00EA6300">
        <w:t xml:space="preserve"> nov</w:t>
      </w:r>
      <w:r>
        <w:t>ý</w:t>
      </w:r>
      <w:r w:rsidRPr="00EA6300">
        <w:t xml:space="preserve"> odsek 2, ktor</w:t>
      </w:r>
      <w:r>
        <w:t>ý</w:t>
      </w:r>
      <w:r w:rsidRPr="00EA6300">
        <w:t xml:space="preserve"> zn</w:t>
      </w:r>
      <w:r>
        <w:t>i</w:t>
      </w:r>
      <w:r w:rsidRPr="00EA6300">
        <w:t>e:</w:t>
      </w:r>
    </w:p>
    <w:p w:rsidR="005C7D60" w:rsidRPr="00EA6300" w:rsidRDefault="005C7D60" w:rsidP="005C7D60">
      <w:pPr>
        <w:pStyle w:val="Odsekzoznamu"/>
        <w:ind w:left="708" w:firstLine="282"/>
        <w:jc w:val="both"/>
      </w:pPr>
      <w:r w:rsidRPr="00EA6300" w:rsidDel="00FB13FF">
        <w:t xml:space="preserve"> </w:t>
      </w:r>
      <w:r>
        <w:t>„</w:t>
      </w:r>
      <w:r w:rsidRPr="00EA6300">
        <w:t>(</w:t>
      </w:r>
      <w:r>
        <w:t>2</w:t>
      </w:r>
      <w:r w:rsidRPr="00EA6300">
        <w:t>) Plnoleté dieťa podľa odseku 1 písm. c) až f), ktoré bolo do nadobudnutia plnoletosti rozhodnutím súdu zverené do starostlivosti jedného z rodičov, je členom domácnosti tohto rodiča, ak nežije v domácnosti s druhým rodičom.“.</w:t>
      </w:r>
    </w:p>
    <w:p w:rsidR="005C7D60" w:rsidRPr="00EA6300" w:rsidRDefault="005C7D60" w:rsidP="005C7D60">
      <w:pPr>
        <w:tabs>
          <w:tab w:val="left" w:pos="-1701"/>
        </w:tabs>
        <w:jc w:val="both"/>
      </w:pPr>
    </w:p>
    <w:p w:rsidR="005C7D60" w:rsidRPr="00EA6300" w:rsidRDefault="005C7D60" w:rsidP="005C7D60">
      <w:pPr>
        <w:pStyle w:val="Odsekzoznamu"/>
        <w:tabs>
          <w:tab w:val="left" w:pos="-1701"/>
        </w:tabs>
        <w:ind w:left="426"/>
        <w:jc w:val="both"/>
      </w:pPr>
      <w:r w:rsidRPr="00EA6300">
        <w:t xml:space="preserve">Doterajšie odseky 2 až 7 sa označujú ako odseky </w:t>
      </w:r>
      <w:r>
        <w:t>3</w:t>
      </w:r>
      <w:r w:rsidRPr="00EA6300">
        <w:t xml:space="preserve"> až </w:t>
      </w:r>
      <w:r>
        <w:t>8</w:t>
      </w:r>
      <w:r w:rsidRPr="00EA6300">
        <w:t xml:space="preserve">. </w:t>
      </w:r>
    </w:p>
    <w:p w:rsidR="005C7D60" w:rsidRPr="00EA6300" w:rsidRDefault="005C7D60" w:rsidP="005C7D60">
      <w:pPr>
        <w:tabs>
          <w:tab w:val="left" w:pos="-1701"/>
        </w:tabs>
        <w:jc w:val="both"/>
      </w:pPr>
    </w:p>
    <w:p w:rsidR="005C7D6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>
        <w:t>V § 3 ods. 4 sa slová „odseku 2“ nahrádzajú slovami „odseku 3“.</w:t>
      </w:r>
    </w:p>
    <w:p w:rsidR="005C7D60" w:rsidRDefault="005C7D60" w:rsidP="005C7D60">
      <w:pPr>
        <w:pStyle w:val="Odsekzoznamu"/>
        <w:tabs>
          <w:tab w:val="left" w:pos="-1701"/>
        </w:tabs>
        <w:ind w:left="360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V § 3 ods. </w:t>
      </w:r>
      <w:r>
        <w:t>5</w:t>
      </w:r>
      <w:r w:rsidRPr="00EA6300">
        <w:t xml:space="preserve"> sa slová „2 a 3“ nahrádzajú slovami „</w:t>
      </w:r>
      <w:r>
        <w:t>3</w:t>
      </w:r>
      <w:r w:rsidRPr="00EA6300">
        <w:t xml:space="preserve"> a </w:t>
      </w:r>
      <w:r>
        <w:t>4</w:t>
      </w:r>
      <w:r w:rsidRPr="00EA6300">
        <w:t>“.</w:t>
      </w:r>
    </w:p>
    <w:p w:rsidR="005C7D60" w:rsidRPr="00EA6300" w:rsidRDefault="005C7D60" w:rsidP="005C7D60">
      <w:pPr>
        <w:tabs>
          <w:tab w:val="left" w:pos="-1701"/>
        </w:tabs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V § 3 ods. </w:t>
      </w:r>
      <w:r>
        <w:t>6</w:t>
      </w:r>
      <w:r w:rsidRPr="00EA6300">
        <w:t xml:space="preserve"> písmeno b) znie:</w:t>
      </w:r>
    </w:p>
    <w:p w:rsidR="005C7D60" w:rsidRPr="00EA6300" w:rsidRDefault="005C7D60" w:rsidP="005C7D60">
      <w:pPr>
        <w:pStyle w:val="Odsekzoznamu"/>
        <w:tabs>
          <w:tab w:val="left" w:pos="-567"/>
        </w:tabs>
        <w:ind w:left="709" w:hanging="349"/>
        <w:jc w:val="both"/>
      </w:pPr>
      <w:r w:rsidRPr="00EA6300">
        <w:t xml:space="preserve">„b) fyzická osoba uvedená v odseku 1, ak je fyzickou osobou podľa § 8 ods. 2 písm. a) alebo písm. c),“.  </w:t>
      </w:r>
    </w:p>
    <w:p w:rsidR="005C7D6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>
        <w:t xml:space="preserve">V </w:t>
      </w:r>
      <w:r w:rsidRPr="00EA6300">
        <w:t xml:space="preserve">§ 3 </w:t>
      </w:r>
      <w:r>
        <w:t xml:space="preserve">sa </w:t>
      </w:r>
      <w:r w:rsidRPr="00EA6300">
        <w:t>ods</w:t>
      </w:r>
      <w:r>
        <w:t>ek</w:t>
      </w:r>
      <w:r w:rsidRPr="00EA6300">
        <w:t xml:space="preserve"> </w:t>
      </w:r>
      <w:r>
        <w:t>6</w:t>
      </w:r>
      <w:r w:rsidRPr="00EA6300">
        <w:t xml:space="preserve"> </w:t>
      </w:r>
      <w:r>
        <w:t xml:space="preserve">dopĺňa </w:t>
      </w:r>
      <w:r w:rsidRPr="00EA6300">
        <w:t>písmeno</w:t>
      </w:r>
      <w:r>
        <w:t>m</w:t>
      </w:r>
      <w:r w:rsidRPr="00EA6300">
        <w:t xml:space="preserve"> </w:t>
      </w:r>
      <w:r>
        <w:t>e</w:t>
      </w:r>
      <w:r w:rsidRPr="00EA6300">
        <w:t>)</w:t>
      </w:r>
      <w:r>
        <w:t>, ktoré znie:</w:t>
      </w:r>
    </w:p>
    <w:p w:rsidR="005C7D60" w:rsidRPr="00EA6300" w:rsidRDefault="005C7D60" w:rsidP="005C7D60">
      <w:pPr>
        <w:pStyle w:val="Odsekzoznamu"/>
        <w:tabs>
          <w:tab w:val="left" w:pos="-567"/>
        </w:tabs>
        <w:ind w:left="709" w:hanging="349"/>
        <w:jc w:val="both"/>
      </w:pPr>
      <w:r w:rsidRPr="00EA6300">
        <w:t>„</w:t>
      </w:r>
      <w:r>
        <w:t>e) p</w:t>
      </w:r>
      <w:r w:rsidRPr="00EA6300">
        <w:t xml:space="preserve">lnoleté dieťa, ktoré nežije v domácnosti podľa odseku 1 písm. c) až </w:t>
      </w:r>
      <w:r>
        <w:t>f</w:t>
      </w:r>
      <w:r w:rsidRPr="00EA6300">
        <w:t>), ak najmenej jeden rok pred nadobudnutím plnoletosti bolo rozhodnutím súdu vyňaté zo starostlivosti rodičov a výkon tohto rozhodnutia skončil plnoletosťou dieťaťa.</w:t>
      </w:r>
      <w:r>
        <w:t>“.</w:t>
      </w:r>
      <w:r w:rsidRPr="00EA6300">
        <w:t xml:space="preserve"> </w:t>
      </w:r>
    </w:p>
    <w:p w:rsidR="005C7D60" w:rsidRDefault="005C7D60" w:rsidP="005C7D60">
      <w:pPr>
        <w:pStyle w:val="Odsekzoznamu"/>
        <w:ind w:left="426" w:firstLine="282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4 ods. 3 písm. h) sa slová „1,2-násobok“ nahrádzajú slovami „3-násobok“.</w:t>
      </w:r>
    </w:p>
    <w:p w:rsidR="005C7D60" w:rsidRDefault="005C7D60" w:rsidP="005C7D60">
      <w:pPr>
        <w:pStyle w:val="Odsekzoznamu"/>
        <w:tabs>
          <w:tab w:val="left" w:pos="567"/>
        </w:tabs>
        <w:ind w:left="567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4 sa odsek 3 dopĺňa písmenom x), ktoré znie:</w:t>
      </w:r>
    </w:p>
    <w:p w:rsidR="005C7D60" w:rsidRPr="003E233C" w:rsidRDefault="005C7D60" w:rsidP="005C7D60">
      <w:pPr>
        <w:pStyle w:val="Odsekzoznamu"/>
        <w:tabs>
          <w:tab w:val="left" w:pos="-567"/>
        </w:tabs>
        <w:ind w:left="709" w:hanging="349"/>
        <w:jc w:val="both"/>
      </w:pPr>
      <w:r w:rsidRPr="003E233C">
        <w:t xml:space="preserve">„x) </w:t>
      </w:r>
      <w:r>
        <w:t>suma výživného určená</w:t>
      </w:r>
      <w:r w:rsidRPr="003E233C">
        <w:t xml:space="preserve"> na tvorbu úspor.</w:t>
      </w:r>
      <w:r w:rsidRPr="003E233C">
        <w:rPr>
          <w:vertAlign w:val="superscript"/>
        </w:rPr>
        <w:t>22a</w:t>
      </w:r>
      <w:r w:rsidRPr="003E233C">
        <w:t>)“.</w:t>
      </w:r>
    </w:p>
    <w:p w:rsidR="005C7D60" w:rsidRPr="00EA630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EA6300" w:rsidRDefault="005C7D60" w:rsidP="005C7D60">
      <w:pPr>
        <w:pStyle w:val="Odsekzoznamu"/>
        <w:tabs>
          <w:tab w:val="left" w:pos="-1701"/>
        </w:tabs>
        <w:ind w:left="426"/>
        <w:jc w:val="both"/>
      </w:pPr>
      <w:r w:rsidRPr="00EA6300">
        <w:t>Poznámka pod čiarou k odkazu 22a znie:</w:t>
      </w:r>
    </w:p>
    <w:p w:rsidR="005C7D60" w:rsidRPr="00EA6300" w:rsidRDefault="005C7D60" w:rsidP="005C7D60">
      <w:pPr>
        <w:pStyle w:val="Odsekzoznamu"/>
        <w:tabs>
          <w:tab w:val="left" w:pos="-1701"/>
        </w:tabs>
        <w:ind w:left="426"/>
        <w:jc w:val="both"/>
      </w:pPr>
      <w:r w:rsidRPr="00EA6300">
        <w:t>„</w:t>
      </w:r>
      <w:r w:rsidRPr="00EA6300">
        <w:rPr>
          <w:vertAlign w:val="superscript"/>
        </w:rPr>
        <w:t>22a</w:t>
      </w:r>
      <w:r w:rsidRPr="00EA6300">
        <w:t>) § 63 ods. 3 zákona č. 36/2005 Z. z.“.</w:t>
      </w:r>
    </w:p>
    <w:p w:rsidR="005C7D60" w:rsidRPr="00EA6300" w:rsidRDefault="005C7D60" w:rsidP="005C7D60">
      <w:pPr>
        <w:pStyle w:val="Odsekzoznamu"/>
        <w:tabs>
          <w:tab w:val="left" w:pos="567"/>
        </w:tabs>
        <w:ind w:left="567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V § 5 ods. 1 sa na konci pripája táto veta: „Majetok sú aj peňažné prostriedky z vyporiadania spoluvlastníctva okrem peňažných prostriedkov z vyporiadania spoluvlastníctva </w:t>
      </w:r>
      <w:r>
        <w:t xml:space="preserve">k </w:t>
      </w:r>
      <w:r w:rsidRPr="00EA6300">
        <w:t xml:space="preserve">nehnuteľnosti užívanej domácnosťou na trvalé bývanie počas šiestich mesiacov od ich nadobudnutia.“. </w:t>
      </w:r>
    </w:p>
    <w:p w:rsidR="005C7D60" w:rsidRPr="00EA6300" w:rsidRDefault="005C7D60" w:rsidP="005C7D60">
      <w:pPr>
        <w:pStyle w:val="Odsekzoznamu"/>
        <w:tabs>
          <w:tab w:val="left" w:pos="567"/>
        </w:tabs>
        <w:ind w:left="567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5 odsek 2 znie:</w:t>
      </w:r>
    </w:p>
    <w:p w:rsidR="005C7D60" w:rsidRPr="00EA6300" w:rsidRDefault="005C7D60" w:rsidP="005C7D60">
      <w:pPr>
        <w:pStyle w:val="Odsekzoznamu"/>
        <w:ind w:left="426" w:firstLine="282"/>
        <w:jc w:val="both"/>
      </w:pPr>
      <w:r>
        <w:t xml:space="preserve">  </w:t>
      </w:r>
      <w:r w:rsidRPr="00EA6300">
        <w:t>„(2) Za majetok podľa odseku 1 sa nepovažuje jedno motorové vozidlo v domácnosti, ktorého držiteľom alebo vlastníkom je člen domácnosti a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3"/>
        </w:numPr>
        <w:tabs>
          <w:tab w:val="left" w:pos="-1701"/>
        </w:tabs>
        <w:overflowPunct/>
        <w:adjustRightInd/>
        <w:jc w:val="both"/>
      </w:pPr>
      <w:r w:rsidRPr="00EA6300">
        <w:t>ktoré sa využíva na individuálnu prepravu, na ktorú je člen domácnosti odkázaný z dôvodu ťažkého zdravotného postihnutia;</w:t>
      </w:r>
      <w:r w:rsidRPr="00EA6300">
        <w:rPr>
          <w:bCs/>
          <w:vertAlign w:val="superscript"/>
        </w:rPr>
        <w:t>23</w:t>
      </w:r>
      <w:r w:rsidRPr="00EA6300">
        <w:rPr>
          <w:bCs/>
        </w:rPr>
        <w:t>)</w:t>
      </w:r>
      <w:r w:rsidRPr="00EA6300">
        <w:t xml:space="preserve"> ak je viac členov domácnosti odkázaných z dôvodu ťažkého zdravotného postihnutia na individuálnu prepravu,</w:t>
      </w:r>
      <w:r w:rsidRPr="00EA6300">
        <w:rPr>
          <w:bCs/>
        </w:rPr>
        <w:t xml:space="preserve"> za majetok sa nepovažuje jedno </w:t>
      </w:r>
      <w:r w:rsidRPr="00EA6300">
        <w:t>motorové vozidlo</w:t>
      </w:r>
      <w:r w:rsidRPr="00EA6300">
        <w:rPr>
          <w:bCs/>
        </w:rPr>
        <w:t xml:space="preserve"> na každého </w:t>
      </w:r>
      <w:r>
        <w:rPr>
          <w:bCs/>
        </w:rPr>
        <w:t>takého</w:t>
      </w:r>
      <w:r w:rsidRPr="00EA6300">
        <w:rPr>
          <w:bCs/>
        </w:rPr>
        <w:t xml:space="preserve"> člena domácnosti,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3"/>
        </w:numPr>
        <w:tabs>
          <w:tab w:val="left" w:pos="-1701"/>
        </w:tabs>
        <w:overflowPunct/>
        <w:adjustRightInd/>
        <w:jc w:val="both"/>
      </w:pPr>
      <w:r w:rsidRPr="00EA6300">
        <w:t>ktorého hodnota podľa odborného stanoviska vyhotoveného znalcom</w:t>
      </w:r>
      <w:r w:rsidRPr="00EA6300">
        <w:rPr>
          <w:bCs/>
          <w:vertAlign w:val="superscript"/>
        </w:rPr>
        <w:t>24</w:t>
      </w:r>
      <w:r w:rsidRPr="00EA6300">
        <w:rPr>
          <w:bCs/>
        </w:rPr>
        <w:t>)</w:t>
      </w:r>
      <w:r w:rsidRPr="00EA6300">
        <w:t xml:space="preserve"> alebo </w:t>
      </w:r>
      <w:r>
        <w:t xml:space="preserve">podľa </w:t>
      </w:r>
      <w:r w:rsidRPr="00EA6300">
        <w:t>dokladu o kúpe motorového vozidla vyhotoveného osobou, ktorej predmetom činnosti je výroba, predaj alebo distribúcia motorových vozidiel, nie je vyššia ako 35-násobok sumy životného minima pre jednu plnoletú fyzickú osobu,</w:t>
      </w:r>
      <w:r w:rsidRPr="00EA6300">
        <w:rPr>
          <w:bCs/>
          <w:vertAlign w:val="superscript"/>
        </w:rPr>
        <w:t>15</w:t>
      </w:r>
      <w:r w:rsidRPr="00EA6300">
        <w:rPr>
          <w:bCs/>
        </w:rPr>
        <w:t>)</w:t>
      </w:r>
      <w:r w:rsidRPr="00EA6300">
        <w:t xml:space="preserve"> alebo ktoré je staršie ako 10 rokov.“. </w:t>
      </w:r>
    </w:p>
    <w:p w:rsidR="005C7D60" w:rsidRPr="00EA6300" w:rsidRDefault="005C7D60" w:rsidP="005C7D60">
      <w:pPr>
        <w:pStyle w:val="Odsekzoznamu"/>
        <w:tabs>
          <w:tab w:val="left" w:pos="-1701"/>
        </w:tabs>
        <w:ind w:left="786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7 ods. 2 sa za písmeno a) vkladá nové písmeno b), ktoré znie:</w:t>
      </w:r>
    </w:p>
    <w:p w:rsidR="005C7D60" w:rsidRPr="00EA6300" w:rsidRDefault="005C7D60" w:rsidP="005C7D60">
      <w:pPr>
        <w:pStyle w:val="Odsekzoznamu"/>
        <w:ind w:left="284" w:firstLine="142"/>
        <w:jc w:val="both"/>
      </w:pPr>
      <w:r w:rsidRPr="00EA6300">
        <w:t>„b) je poberateľom predčasného starobného dôchodku,“.</w:t>
      </w:r>
    </w:p>
    <w:p w:rsidR="005C7D60" w:rsidRPr="00EA6300" w:rsidRDefault="005C7D60" w:rsidP="005C7D60">
      <w:pPr>
        <w:pStyle w:val="Odsekzoznamu"/>
        <w:ind w:left="284"/>
        <w:jc w:val="both"/>
      </w:pPr>
    </w:p>
    <w:p w:rsidR="005C7D60" w:rsidRPr="00EA6300" w:rsidRDefault="005C7D60" w:rsidP="005C7D60">
      <w:pPr>
        <w:pStyle w:val="Odsekzoznamu"/>
        <w:ind w:left="284" w:firstLine="142"/>
        <w:jc w:val="both"/>
      </w:pPr>
      <w:r w:rsidRPr="00EA6300">
        <w:t>Doterajšie písmená b) až h) sa označujú ako písmená c) až i).</w:t>
      </w:r>
    </w:p>
    <w:p w:rsidR="005C7D60" w:rsidRPr="00EA6300" w:rsidRDefault="005C7D60" w:rsidP="005C7D60">
      <w:pPr>
        <w:pStyle w:val="Odsekzoznamu"/>
        <w:ind w:left="284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7 ods. 2 sa za písmeno d) vkladá nové písmeno e), ktoré znie:</w:t>
      </w:r>
    </w:p>
    <w:p w:rsidR="005C7D60" w:rsidRPr="00EA6300" w:rsidRDefault="005C7D60" w:rsidP="005C7D60">
      <w:pPr>
        <w:pStyle w:val="Odsekzoznamu"/>
        <w:ind w:left="851" w:hanging="425"/>
        <w:jc w:val="both"/>
      </w:pPr>
      <w:r w:rsidRPr="00EA6300">
        <w:t xml:space="preserve">„e)  je tehotná žena od začiatku ôsmeho týždňa pred očakávaným dňom pôrodu určeným lekárom,“. </w:t>
      </w:r>
    </w:p>
    <w:p w:rsidR="005C7D60" w:rsidRPr="00EA6300" w:rsidRDefault="005C7D60" w:rsidP="005C7D60">
      <w:pPr>
        <w:jc w:val="both"/>
      </w:pPr>
    </w:p>
    <w:p w:rsidR="005C7D60" w:rsidRPr="00EA6300" w:rsidRDefault="005C7D60" w:rsidP="005C7D60">
      <w:pPr>
        <w:pStyle w:val="Odsekzoznamu"/>
        <w:ind w:left="426"/>
        <w:jc w:val="both"/>
      </w:pPr>
      <w:r w:rsidRPr="00EA6300">
        <w:t>Doterajšie písmená e) až i) sa označujú ako písmená f) až j).</w:t>
      </w:r>
    </w:p>
    <w:p w:rsidR="005C7D60" w:rsidRPr="00EA6300" w:rsidRDefault="005C7D60" w:rsidP="005C7D60">
      <w:pPr>
        <w:jc w:val="both"/>
      </w:pPr>
    </w:p>
    <w:p w:rsidR="005C7D6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>
        <w:t>V poznámke pod čiarou k odkazu 26a sa vypúšťa citácia „</w:t>
      </w:r>
      <w:r w:rsidRPr="00172077">
        <w:t>o sociálnych službách a o zmene a doplnení zákona č. 455/1991 Zb. o živnostenskom podnikaní (živnostenský zákon) v znení neskorších predpisov“.</w:t>
      </w:r>
    </w:p>
    <w:p w:rsidR="005C7D60" w:rsidRDefault="005C7D60" w:rsidP="005C7D60">
      <w:pPr>
        <w:tabs>
          <w:tab w:val="left" w:pos="-1701"/>
        </w:tabs>
        <w:ind w:left="708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7 odsek 4 znie:</w:t>
      </w:r>
    </w:p>
    <w:p w:rsidR="005C7D60" w:rsidRPr="00EA6300" w:rsidRDefault="005C7D60" w:rsidP="005C7D60">
      <w:pPr>
        <w:pStyle w:val="Odsekzoznamu"/>
        <w:ind w:left="426" w:firstLine="282"/>
        <w:jc w:val="both"/>
      </w:pPr>
      <w:r>
        <w:t xml:space="preserve">  </w:t>
      </w:r>
      <w:r w:rsidRPr="00EA6300">
        <w:t>„(4) Možnosť zabezpečiť si príjem alebo zvýšiť si príjem uplatnením nároku podľa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2"/>
        </w:numPr>
        <w:overflowPunct/>
        <w:adjustRightInd/>
        <w:ind w:left="786"/>
        <w:jc w:val="both"/>
      </w:pPr>
      <w:r w:rsidRPr="00EA6300">
        <w:t>§ 6 písm. a) a b) sa neskúma počas šiestich mesiacov od zastavenia exek</w:t>
      </w:r>
      <w:r>
        <w:t>úcie</w:t>
      </w:r>
      <w:r w:rsidRPr="00EA6300">
        <w:t xml:space="preserve">, ak sa zastaví </w:t>
      </w:r>
      <w:r>
        <w:t>exekúcia</w:t>
      </w:r>
      <w:r w:rsidRPr="00EA6300">
        <w:t xml:space="preserve"> na vymoženie </w:t>
      </w:r>
      <w:r>
        <w:t>pohľadávky na výživnom</w:t>
      </w:r>
      <w:r w:rsidRPr="00EA6300">
        <w:t xml:space="preserve"> z dôvodu, že pri exekúcii vedenej na majetok fyzickej osoby sa do piatich rokov od začatia exekúcie alebo od posledného zexekvovania majetku nepodarilo zistiť majetok alebo príjmy, ktoré by mohli byť postihnuté exekúciou a ktoré by stačili aspoň na úhradu trov </w:t>
      </w:r>
      <w:r>
        <w:t xml:space="preserve">súdneho </w:t>
      </w:r>
      <w:r w:rsidRPr="00EA6300">
        <w:t>exekútora,</w:t>
      </w:r>
      <w:r w:rsidRPr="00EA6300">
        <w:rPr>
          <w:vertAlign w:val="superscript"/>
        </w:rPr>
        <w:t>29a</w:t>
      </w:r>
      <w:r w:rsidRPr="00EA6300">
        <w:t>)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2"/>
        </w:numPr>
        <w:overflowPunct/>
        <w:adjustRightInd/>
        <w:ind w:left="786"/>
        <w:jc w:val="both"/>
      </w:pPr>
      <w:r w:rsidRPr="00EA6300">
        <w:t>§ 6 písm. c) sa neskúma, ak ide o dávku v nezamestnanosti a o člena domácnosti, ktorého nemožno zaradiť do evidencie uchádzačov o zamestnanie z dôvodov uvedených v osobitnom predpise.</w:t>
      </w:r>
      <w:r w:rsidRPr="00EA6300">
        <w:rPr>
          <w:vertAlign w:val="superscript"/>
        </w:rPr>
        <w:t>30</w:t>
      </w:r>
      <w:r w:rsidRPr="00EA6300">
        <w:t>)</w:t>
      </w:r>
      <w:r>
        <w:t>“.</w:t>
      </w:r>
    </w:p>
    <w:p w:rsidR="005C7D60" w:rsidRPr="00EA6300" w:rsidRDefault="005C7D60" w:rsidP="005C7D60">
      <w:pPr>
        <w:pStyle w:val="Odsekzoznamu"/>
        <w:ind w:left="786"/>
        <w:jc w:val="both"/>
      </w:pPr>
    </w:p>
    <w:p w:rsidR="005C7D60" w:rsidRPr="00EA6300" w:rsidRDefault="005C7D60" w:rsidP="005C7D60">
      <w:pPr>
        <w:tabs>
          <w:tab w:val="left" w:pos="567"/>
        </w:tabs>
        <w:ind w:left="492"/>
        <w:jc w:val="both"/>
      </w:pPr>
      <w:r w:rsidRPr="00EA6300">
        <w:t>Poznámka pod čiarou k odkazu 29a znie:</w:t>
      </w:r>
    </w:p>
    <w:p w:rsidR="005C7D60" w:rsidRPr="00EA6300" w:rsidRDefault="005C7D60" w:rsidP="005C7D60">
      <w:pPr>
        <w:ind w:left="1059" w:hanging="567"/>
        <w:jc w:val="both"/>
      </w:pPr>
      <w:r w:rsidRPr="00EA6300">
        <w:t>„</w:t>
      </w:r>
      <w:hyperlink r:id="rId17" w:anchor="poznamky.poznamka-10" w:tooltip="Odkaz na predpis alebo ustanovenie" w:history="1">
        <w:r w:rsidRPr="00EA6300">
          <w:rPr>
            <w:bCs/>
            <w:vertAlign w:val="superscript"/>
          </w:rPr>
          <w:t>29a</w:t>
        </w:r>
        <w:r w:rsidRPr="00EA6300">
          <w:rPr>
            <w:bCs/>
          </w:rPr>
          <w:t>)</w:t>
        </w:r>
      </w:hyperlink>
      <w:r w:rsidRPr="00EA6300">
        <w:rPr>
          <w:bCs/>
        </w:rPr>
        <w:t xml:space="preserve">  </w:t>
      </w:r>
      <w:r w:rsidRPr="00EA6300">
        <w:t>§ 61n ods. 1 písm. d) zákona Národnej rady Slovenskej republiky č. 233/1995 Z. z. v znení zákona č. 2/2017 Z. z.“.</w:t>
      </w:r>
    </w:p>
    <w:p w:rsidR="005C7D60" w:rsidRPr="00EA6300" w:rsidRDefault="005C7D60" w:rsidP="005C7D60">
      <w:pPr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lastRenderedPageBreak/>
        <w:t>V § 8 odsek 1 znie:</w:t>
      </w:r>
    </w:p>
    <w:p w:rsidR="005C7D60" w:rsidRPr="00EA6300" w:rsidRDefault="005C7D60" w:rsidP="005C7D60">
      <w:pPr>
        <w:pStyle w:val="Odsekzoznamu"/>
        <w:ind w:left="426" w:firstLine="282"/>
        <w:jc w:val="both"/>
      </w:pPr>
      <w:r>
        <w:t xml:space="preserve">  </w:t>
      </w:r>
      <w:r w:rsidRPr="00EA6300">
        <w:t>„(1) Fyzická osoba a členovia domácnosti nie sú v hmotnej núdzi, aj keď príjem členov domácnosti nedosahuje sumy životného minima ustanovené osobitným predpisom,</w:t>
      </w:r>
      <w:r w:rsidRPr="00E923A6">
        <w:rPr>
          <w:vertAlign w:val="superscript"/>
        </w:rPr>
        <w:t>3</w:t>
      </w:r>
      <w:r w:rsidRPr="00EA6300">
        <w:t>) ak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5"/>
        </w:numPr>
        <w:tabs>
          <w:tab w:val="left" w:pos="-1701"/>
        </w:tabs>
        <w:overflowPunct/>
        <w:adjustRightInd/>
        <w:jc w:val="both"/>
      </w:pPr>
      <w:r w:rsidRPr="00EA6300">
        <w:t xml:space="preserve">si majetkom alebo uplatnením nárokov môžu zabezpečiť základné životné podmienky a riešiť si hmotnú núdzu, alebo 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5"/>
        </w:numPr>
        <w:tabs>
          <w:tab w:val="left" w:pos="-1701"/>
        </w:tabs>
        <w:overflowPunct/>
        <w:adjustRightInd/>
        <w:jc w:val="both"/>
      </w:pPr>
      <w:r w:rsidRPr="00EA6300">
        <w:t xml:space="preserve">členom domácnosti je fyzická osoba, ktorá podniká, okrem fyzickej osoby, ktorej podnikanie 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6"/>
        </w:numPr>
        <w:tabs>
          <w:tab w:val="left" w:pos="-1701"/>
        </w:tabs>
        <w:overflowPunct/>
        <w:adjustRightInd/>
        <w:jc w:val="both"/>
      </w:pPr>
      <w:r w:rsidRPr="00EA6300">
        <w:t>trvá menej ako jeden rok alebo</w:t>
      </w:r>
    </w:p>
    <w:p w:rsidR="005C7D60" w:rsidRDefault="005C7D60" w:rsidP="00F855B8">
      <w:pPr>
        <w:pStyle w:val="Odsekzoznamu"/>
        <w:widowControl/>
        <w:numPr>
          <w:ilvl w:val="0"/>
          <w:numId w:val="6"/>
        </w:numPr>
        <w:tabs>
          <w:tab w:val="left" w:pos="-1701"/>
        </w:tabs>
        <w:overflowPunct/>
        <w:adjustRightInd/>
        <w:jc w:val="both"/>
      </w:pPr>
      <w:r w:rsidRPr="00EA6300">
        <w:t xml:space="preserve">nemožno podľa osobitných predpisov prerušiť.“. </w:t>
      </w:r>
    </w:p>
    <w:p w:rsidR="005C7D60" w:rsidRPr="00EA6300" w:rsidRDefault="005C7D60" w:rsidP="005C7D60">
      <w:pPr>
        <w:pStyle w:val="Odsekzoznamu"/>
        <w:tabs>
          <w:tab w:val="left" w:pos="-1701"/>
        </w:tabs>
        <w:ind w:left="1138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8 sa odsek 2 dopĺňa písmenom c), ktoré zn</w:t>
      </w:r>
      <w:r w:rsidRPr="004D761F">
        <w:t>i</w:t>
      </w:r>
      <w:r w:rsidRPr="00EA6300">
        <w:t>e:</w:t>
      </w:r>
    </w:p>
    <w:p w:rsidR="005C7D60" w:rsidRPr="00EA6300" w:rsidRDefault="005C7D60" w:rsidP="005C7D60">
      <w:pPr>
        <w:ind w:left="851" w:hanging="425"/>
        <w:jc w:val="both"/>
      </w:pPr>
      <w:r w:rsidRPr="00EA6300">
        <w:t xml:space="preserve">„c) sa zúčastňuje zahraničného študijného programu alebo zahraničného študijného pobytu zabezpečovaného prostredníctvom štipendia alebo grantu, ak dosiahla vysokoškolské vzdelanie druhého stupňa a podľa podmienok zahraničného študijného programu alebo </w:t>
      </w:r>
      <w:r>
        <w:t xml:space="preserve">podmienok </w:t>
      </w:r>
      <w:r w:rsidRPr="00EA6300">
        <w:t>zahraničného študijného pobytu má zabezpečené základné životné podmienky.“</w:t>
      </w:r>
      <w:r>
        <w:t>.</w:t>
      </w:r>
    </w:p>
    <w:p w:rsidR="005C7D60" w:rsidRDefault="005C7D60" w:rsidP="005C7D60">
      <w:pPr>
        <w:ind w:left="851" w:hanging="425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9 odsek 2 znie:</w:t>
      </w:r>
    </w:p>
    <w:p w:rsidR="005C7D60" w:rsidRPr="00EA6300" w:rsidRDefault="005C7D60" w:rsidP="005C7D60">
      <w:pPr>
        <w:pStyle w:val="Odsekzoznamu"/>
        <w:ind w:left="426" w:firstLine="282"/>
        <w:jc w:val="both"/>
      </w:pPr>
      <w:r>
        <w:t xml:space="preserve">  </w:t>
      </w:r>
      <w:r w:rsidRPr="00EA6300">
        <w:t xml:space="preserve">„(2) Nárok na pomoc v hmotnej núdzi nevzniká, ak sa najmenej jeden člen domácnosti zdržiava v cudzine dlhšie ako 30 </w:t>
      </w:r>
      <w:r>
        <w:t xml:space="preserve">po sebe nasledujúcich dní; to neplatí, ak sa </w:t>
      </w:r>
      <w:r w:rsidRPr="00EA6300">
        <w:t>člen domácnosti</w:t>
      </w:r>
      <w:r>
        <w:t xml:space="preserve"> zdržiava v cudzine z dôvodu štúdia.</w:t>
      </w:r>
      <w:r w:rsidRPr="00EA6300">
        <w:t>“.</w:t>
      </w:r>
    </w:p>
    <w:p w:rsidR="005C7D60" w:rsidRPr="00EA6300" w:rsidRDefault="005C7D60" w:rsidP="005C7D60">
      <w:pPr>
        <w:jc w:val="both"/>
      </w:pPr>
    </w:p>
    <w:p w:rsidR="005C7D6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10 ods</w:t>
      </w:r>
      <w:r>
        <w:t>ek</w:t>
      </w:r>
      <w:r w:rsidRPr="00EA6300">
        <w:t xml:space="preserve"> 2</w:t>
      </w:r>
      <w:r>
        <w:t xml:space="preserve"> znie:</w:t>
      </w:r>
    </w:p>
    <w:p w:rsidR="005C7D60" w:rsidRDefault="005C7D60" w:rsidP="005C7D60">
      <w:pPr>
        <w:pStyle w:val="Odsekzoznamu"/>
        <w:ind w:left="426" w:firstLine="282"/>
        <w:jc w:val="both"/>
      </w:pPr>
      <w:r>
        <w:t xml:space="preserve">  „(2)</w:t>
      </w:r>
      <w:r w:rsidRPr="00EA6300">
        <w:t xml:space="preserve"> </w:t>
      </w:r>
      <w:r>
        <w:t>Dávka je</w:t>
      </w:r>
    </w:p>
    <w:p w:rsidR="005C7D60" w:rsidRDefault="005C7D60" w:rsidP="00F855B8">
      <w:pPr>
        <w:pStyle w:val="Odsekzoznamu"/>
        <w:widowControl/>
        <w:numPr>
          <w:ilvl w:val="0"/>
          <w:numId w:val="14"/>
        </w:numPr>
        <w:overflowPunct/>
        <w:adjustRightInd/>
        <w:jc w:val="both"/>
      </w:pPr>
      <w:r w:rsidRPr="00EA6300">
        <w:t xml:space="preserve">64,70 </w:t>
      </w:r>
      <w:r>
        <w:t>eura mesačne, ak ide o jednotlivca,</w:t>
      </w:r>
    </w:p>
    <w:p w:rsidR="005C7D60" w:rsidRDefault="005C7D60" w:rsidP="00F855B8">
      <w:pPr>
        <w:pStyle w:val="Odsekzoznamu"/>
        <w:widowControl/>
        <w:numPr>
          <w:ilvl w:val="0"/>
          <w:numId w:val="14"/>
        </w:numPr>
        <w:overflowPunct/>
        <w:adjustRightInd/>
        <w:jc w:val="both"/>
      </w:pPr>
      <w:r w:rsidRPr="00EA6300">
        <w:t>123,10</w:t>
      </w:r>
      <w:r>
        <w:t xml:space="preserve"> eura mesačne, ak ide o jednotlivca s dieťaťom alebo najviac so štyrmi deťmi,</w:t>
      </w:r>
    </w:p>
    <w:p w:rsidR="005C7D60" w:rsidRDefault="005C7D60" w:rsidP="00F855B8">
      <w:pPr>
        <w:pStyle w:val="Odsekzoznamu"/>
        <w:widowControl/>
        <w:numPr>
          <w:ilvl w:val="0"/>
          <w:numId w:val="14"/>
        </w:numPr>
        <w:overflowPunct/>
        <w:adjustRightInd/>
        <w:jc w:val="both"/>
      </w:pPr>
      <w:r w:rsidRPr="00EA6300">
        <w:t xml:space="preserve">112,50 </w:t>
      </w:r>
      <w:r>
        <w:t>eura mesačne, ak ide o dvojicu bez detí,</w:t>
      </w:r>
    </w:p>
    <w:p w:rsidR="005C7D60" w:rsidRDefault="005C7D60" w:rsidP="00F855B8">
      <w:pPr>
        <w:pStyle w:val="Odsekzoznamu"/>
        <w:widowControl/>
        <w:numPr>
          <w:ilvl w:val="0"/>
          <w:numId w:val="14"/>
        </w:numPr>
        <w:overflowPunct/>
        <w:adjustRightInd/>
        <w:jc w:val="both"/>
      </w:pPr>
      <w:r w:rsidRPr="00EA6300">
        <w:t xml:space="preserve">168,40 </w:t>
      </w:r>
      <w:r>
        <w:t>eura mesačne, ak ide o dvojicu s dieťaťom alebo najviac so štyrmi deťmi,</w:t>
      </w:r>
    </w:p>
    <w:p w:rsidR="005C7D60" w:rsidRDefault="005C7D60" w:rsidP="00F855B8">
      <w:pPr>
        <w:pStyle w:val="Odsekzoznamu"/>
        <w:widowControl/>
        <w:numPr>
          <w:ilvl w:val="0"/>
          <w:numId w:val="14"/>
        </w:numPr>
        <w:overflowPunct/>
        <w:adjustRightInd/>
        <w:jc w:val="both"/>
      </w:pPr>
      <w:r w:rsidRPr="00EA6300">
        <w:t xml:space="preserve">179,80 </w:t>
      </w:r>
      <w:r>
        <w:t>eura mesačne, ak ide o jednotlivca s viac ako štyrmi deťmi,</w:t>
      </w:r>
    </w:p>
    <w:p w:rsidR="005C7D60" w:rsidRDefault="005C7D60" w:rsidP="00F855B8">
      <w:pPr>
        <w:pStyle w:val="Odsekzoznamu"/>
        <w:widowControl/>
        <w:numPr>
          <w:ilvl w:val="0"/>
          <w:numId w:val="14"/>
        </w:numPr>
        <w:overflowPunct/>
        <w:adjustRightInd/>
        <w:jc w:val="both"/>
      </w:pPr>
      <w:r w:rsidRPr="00EA6300">
        <w:t xml:space="preserve">226,90 </w:t>
      </w:r>
      <w:r>
        <w:t xml:space="preserve">eura mesačne, ak ide o dvojicu s viac ako štyrmi deťmi.“. </w:t>
      </w:r>
    </w:p>
    <w:p w:rsidR="005C7D60" w:rsidRDefault="005C7D60" w:rsidP="005C7D60">
      <w:pPr>
        <w:pStyle w:val="Odsekzoznamu"/>
        <w:ind w:left="786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10 ods. 3, 5 a 8 sa suma „61,60 eura“ nahrádza sumou „64,70 eura“.</w:t>
      </w:r>
    </w:p>
    <w:p w:rsidR="005C7D60" w:rsidRPr="00EA6300" w:rsidRDefault="005C7D60" w:rsidP="005C7D60"/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10 ods. 7 sa vypúšťajú slová „výkonu trestu povinnej práce,“.</w:t>
      </w:r>
    </w:p>
    <w:p w:rsidR="005C7D60" w:rsidRPr="00EA6300" w:rsidRDefault="005C7D60" w:rsidP="005C7D60">
      <w:pPr>
        <w:tabs>
          <w:tab w:val="left" w:pos="-1701"/>
        </w:tabs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10 sa odsek 8 dopĺňa písmenom c), ktoré znie:</w:t>
      </w:r>
    </w:p>
    <w:p w:rsidR="005C7D60" w:rsidRPr="00EA6300" w:rsidRDefault="005C7D60" w:rsidP="005C7D60">
      <w:pPr>
        <w:pStyle w:val="Odsekzoznamu"/>
        <w:tabs>
          <w:tab w:val="left" w:pos="-1701"/>
        </w:tabs>
        <w:ind w:left="851" w:hanging="425"/>
        <w:jc w:val="both"/>
      </w:pPr>
      <w:r w:rsidRPr="00EA6300">
        <w:t xml:space="preserve">„c) </w:t>
      </w:r>
      <w:r>
        <w:t xml:space="preserve"> </w:t>
      </w:r>
      <w:r w:rsidRPr="00EA6300">
        <w:t>za ktorého nebola splnená povinnosť podľa § 28 ods. 2 písm. e), sa za kalendárny mesiac, za ktorý mala byť táto povinnosť splnená, dávka podľa odseku 2 znižuje o</w:t>
      </w:r>
      <w:r>
        <w:t> </w:t>
      </w:r>
      <w:r w:rsidRPr="00EA6300">
        <w:t>sumu 64,70 eura.“.</w:t>
      </w:r>
    </w:p>
    <w:p w:rsidR="005C7D60" w:rsidRPr="00EA630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V § 10 odsek 9 znie: </w:t>
      </w:r>
    </w:p>
    <w:p w:rsidR="005C7D60" w:rsidRPr="00EA6300" w:rsidRDefault="005C7D60" w:rsidP="005C7D60">
      <w:pPr>
        <w:pStyle w:val="Odsekzoznamu"/>
        <w:ind w:left="426" w:firstLine="282"/>
        <w:jc w:val="both"/>
      </w:pPr>
      <w:r>
        <w:t xml:space="preserve">  </w:t>
      </w:r>
      <w:r w:rsidRPr="00EA6300">
        <w:t xml:space="preserve">„(9) Skutočnosť odôvodňujúca zníženie dávky podľa odseku 3 alebo odseku 5 sa prvýkrát skúma za kalendárny mesiac nasledujúci po kalendárnom mesiaci, v ktorom bola pomoc v hmotnej núdzi prvýkrát poskytnutá.“. </w:t>
      </w:r>
    </w:p>
    <w:p w:rsidR="005C7D60" w:rsidRPr="00EA630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10 ods. 10 písm</w:t>
      </w:r>
      <w:r>
        <w:t>eno</w:t>
      </w:r>
      <w:r w:rsidRPr="00EA6300">
        <w:t xml:space="preserve"> a) </w:t>
      </w:r>
      <w:r>
        <w:t>znie:</w:t>
      </w:r>
    </w:p>
    <w:p w:rsidR="005C7D60" w:rsidRDefault="005C7D60" w:rsidP="005C7D60">
      <w:pPr>
        <w:pStyle w:val="Odsekzoznamu"/>
        <w:ind w:left="851" w:hanging="425"/>
        <w:jc w:val="both"/>
      </w:pPr>
      <w:r>
        <w:t xml:space="preserve">„a)  </w:t>
      </w:r>
      <w:r w:rsidRPr="00480FB4">
        <w:t xml:space="preserve">ktorý je uvedený v § 7 ods. 2 písm. </w:t>
      </w:r>
      <w:r w:rsidRPr="00EA6300">
        <w:t>a), b), d), e) a g) až j)</w:t>
      </w:r>
      <w:r>
        <w:t xml:space="preserve">, </w:t>
      </w:r>
      <w:r w:rsidRPr="00EA6300">
        <w:t xml:space="preserve">okrem člena domácnosti, u ktorého </w:t>
      </w:r>
      <w:r w:rsidRPr="005825F6">
        <w:t>posudkový lekár pri posúdení</w:t>
      </w:r>
      <w:r>
        <w:t xml:space="preserve"> zdravotného stavu</w:t>
      </w:r>
      <w:r w:rsidRPr="005825F6">
        <w:t xml:space="preserve"> podľa § 11 ods. 4 nepotvrdí, že jeho nepriaznivý zdravotný stav bude trvať bez prerušenia ďalej,“.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lastRenderedPageBreak/>
        <w:t>V § 10 ods. 10 sa vypúšťa</w:t>
      </w:r>
      <w:r>
        <w:t>jú</w:t>
      </w:r>
      <w:r w:rsidRPr="00EA6300">
        <w:t xml:space="preserve"> písmen</w:t>
      </w:r>
      <w:r>
        <w:t>á</w:t>
      </w:r>
      <w:r w:rsidRPr="00EA6300">
        <w:t xml:space="preserve"> c)</w:t>
      </w:r>
      <w:r>
        <w:t xml:space="preserve"> a e)</w:t>
      </w:r>
      <w:r w:rsidRPr="00EA6300">
        <w:t>.</w:t>
      </w:r>
    </w:p>
    <w:p w:rsidR="005C7D60" w:rsidRPr="00EA6300" w:rsidRDefault="005C7D60" w:rsidP="005C7D60">
      <w:pPr>
        <w:jc w:val="both"/>
      </w:pPr>
    </w:p>
    <w:p w:rsidR="005C7D60" w:rsidRPr="00EA6300" w:rsidRDefault="005C7D60" w:rsidP="005C7D60">
      <w:pPr>
        <w:ind w:firstLine="426"/>
        <w:jc w:val="both"/>
      </w:pPr>
      <w:r w:rsidRPr="00EA6300">
        <w:t xml:space="preserve">Doterajšie písmená d) až j) sa označujú ako písmená c) až </w:t>
      </w:r>
      <w:r>
        <w:t>h</w:t>
      </w:r>
      <w:r w:rsidRPr="00EA6300">
        <w:t>).</w:t>
      </w:r>
    </w:p>
    <w:p w:rsidR="005C7D60" w:rsidRPr="00EA6300" w:rsidRDefault="005C7D60" w:rsidP="005C7D60">
      <w:pPr>
        <w:ind w:firstLine="426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V § 11 ods. 2 písm. a) sa suma „63,07 eura“ nahrádza sumou „66,20 eura“ a  slová </w:t>
      </w:r>
      <w:r>
        <w:t xml:space="preserve">  </w:t>
      </w:r>
      <w:r w:rsidRPr="00EA6300">
        <w:t>„písm. a), b), d) až f)“ sa nahrádzajú slovami „písm. a) až c), f) až h)“.</w:t>
      </w:r>
    </w:p>
    <w:p w:rsidR="005C7D60" w:rsidRPr="00EA6300" w:rsidRDefault="005C7D60" w:rsidP="005C7D60">
      <w:pPr>
        <w:tabs>
          <w:tab w:val="left" w:pos="-1701"/>
        </w:tabs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V § 11 ods. 2 písm. b) sa suma „34,69 eura“ nahrádza sumou „36,40 eura“ a slová </w:t>
      </w:r>
      <w:r>
        <w:t xml:space="preserve">    </w:t>
      </w:r>
      <w:r w:rsidRPr="00EA6300">
        <w:t>„písm. h)“ sa nahrádzajú slovami „písm. e) a j)“.</w:t>
      </w:r>
    </w:p>
    <w:p w:rsidR="005C7D60" w:rsidRPr="00EA6300" w:rsidRDefault="005C7D60" w:rsidP="005C7D60">
      <w:pPr>
        <w:tabs>
          <w:tab w:val="left" w:pos="-1701"/>
        </w:tabs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11 ods. 2 písm. c) sa suma „13,50 eura“ nahrádza sumou „14,20 eura“.</w:t>
      </w:r>
    </w:p>
    <w:p w:rsidR="005C7D60" w:rsidRPr="00EA6300" w:rsidRDefault="005C7D60" w:rsidP="005C7D60">
      <w:pPr>
        <w:jc w:val="both"/>
        <w:rPr>
          <w:i/>
        </w:rPr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11 ods. 3 sa na konci pripája táto veta: „Ochranný príspevok podľa odseku 2 písm. c) prvého bodu nepatrí členovi domácnosti, ktorému patrí ochranný príspevok podľa odseku 2 písm. b) z</w:t>
      </w:r>
      <w:r>
        <w:t> </w:t>
      </w:r>
      <w:r w:rsidRPr="00EA6300">
        <w:t>dôvodu</w:t>
      </w:r>
      <w:r>
        <w:t>,</w:t>
      </w:r>
      <w:r w:rsidRPr="00EA6300">
        <w:t xml:space="preserve"> že je členom domácnosti podľa § 7 ods. 2 písm. e).“.</w:t>
      </w:r>
    </w:p>
    <w:p w:rsidR="005C7D60" w:rsidRPr="00EA6300" w:rsidRDefault="005C7D60" w:rsidP="005C7D60">
      <w:pPr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V § 11 ods. 4 </w:t>
      </w:r>
      <w:r>
        <w:t xml:space="preserve">prvej vete </w:t>
      </w:r>
      <w:r w:rsidRPr="00EA6300">
        <w:t>sa slová „písm. h)“ nahrádzajú slovami „písm. j)“</w:t>
      </w:r>
      <w:r>
        <w:t xml:space="preserve"> a vo štvrtej vete sa slová</w:t>
      </w:r>
      <w:r w:rsidRPr="00EA6300">
        <w:t xml:space="preserve"> „2</w:t>
      </w:r>
      <w:r>
        <w:t xml:space="preserve"> kalendárnych</w:t>
      </w:r>
      <w:r w:rsidRPr="00EA6300">
        <w:t>“ nahrádza</w:t>
      </w:r>
      <w:r>
        <w:t>jú</w:t>
      </w:r>
      <w:r w:rsidRPr="00EA6300">
        <w:t xml:space="preserve"> </w:t>
      </w:r>
      <w:r>
        <w:t>slovami</w:t>
      </w:r>
      <w:r w:rsidRPr="00EA6300">
        <w:t xml:space="preserve"> „4</w:t>
      </w:r>
      <w:r>
        <w:t xml:space="preserve"> kalendárnych</w:t>
      </w:r>
      <w:r w:rsidRPr="00EA6300">
        <w:t>“</w:t>
      </w:r>
      <w:r>
        <w:t xml:space="preserve"> </w:t>
      </w:r>
      <w:r w:rsidRPr="00EA6300">
        <w:t>.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V § 11 ods. 5 </w:t>
      </w:r>
      <w:r>
        <w:t xml:space="preserve">úvodnej vete </w:t>
      </w:r>
      <w:r w:rsidRPr="00EA6300">
        <w:t>sa za slová „písm. b)“ vkladá čiarka a slová „ak ide o člena domácnosti podľa § 7 ods. 2 písm. j),“.</w:t>
      </w:r>
    </w:p>
    <w:p w:rsidR="005C7D60" w:rsidRPr="00EA6300" w:rsidRDefault="005C7D60" w:rsidP="005C7D60">
      <w:pPr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 V § 12 odsek 2 znie:</w:t>
      </w:r>
    </w:p>
    <w:p w:rsidR="005C7D60" w:rsidRPr="00EA6300" w:rsidRDefault="005C7D60" w:rsidP="005C7D60">
      <w:pPr>
        <w:pStyle w:val="Odsekzoznamu"/>
        <w:ind w:left="426" w:firstLine="282"/>
        <w:jc w:val="both"/>
      </w:pPr>
      <w:r>
        <w:t xml:space="preserve">  </w:t>
      </w:r>
      <w:r w:rsidRPr="00EA6300">
        <w:t>„(2) Aktivačný príspevok pre člena domácnosti podľa odseku 3 písm. a) je 132,40 eura mesačne a pre člena domácnosti podľa odseku 3 písm. b) až d) je 66,20 eura mesačne.“.</w:t>
      </w:r>
    </w:p>
    <w:p w:rsidR="005C7D60" w:rsidRPr="00EA6300" w:rsidRDefault="005C7D60" w:rsidP="005C7D60">
      <w:pPr>
        <w:pStyle w:val="Odsekzoznamu"/>
        <w:ind w:left="360"/>
      </w:pPr>
    </w:p>
    <w:p w:rsidR="005C7D60" w:rsidRPr="00B00B08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B00B08">
        <w:t xml:space="preserve">V § 12 ods. 3 písm. b) sa vkladá nový prvý bod, ktorý znie: </w:t>
      </w:r>
    </w:p>
    <w:p w:rsidR="005C7D60" w:rsidRPr="00B00B08" w:rsidRDefault="005C7D60" w:rsidP="005C7D60">
      <w:pPr>
        <w:pStyle w:val="Odsekzoznamu"/>
        <w:tabs>
          <w:tab w:val="left" w:pos="-1701"/>
        </w:tabs>
        <w:ind w:left="426"/>
        <w:jc w:val="both"/>
      </w:pPr>
      <w:r w:rsidRPr="00B00B08">
        <w:t>„1. zúčastňuje sa na vzdelávaní na získanie nižšieho stredného vzdelania,</w:t>
      </w:r>
      <w:r w:rsidRPr="00B00B08">
        <w:rPr>
          <w:vertAlign w:val="superscript"/>
        </w:rPr>
        <w:t>34d</w:t>
      </w:r>
      <w:r w:rsidRPr="00B00B08">
        <w:t xml:space="preserve">)“. </w:t>
      </w:r>
    </w:p>
    <w:p w:rsidR="005C7D60" w:rsidRPr="00B00B08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B00B08" w:rsidRDefault="005C7D60" w:rsidP="005C7D60">
      <w:pPr>
        <w:pStyle w:val="Odsekzoznamu"/>
        <w:tabs>
          <w:tab w:val="left" w:pos="-1701"/>
        </w:tabs>
        <w:ind w:left="426"/>
        <w:jc w:val="both"/>
      </w:pPr>
      <w:r w:rsidRPr="00B00B08">
        <w:t>Doterajší prvý bod až piaty bod sa označujú ako druhý bod až šiesty bod.</w:t>
      </w:r>
    </w:p>
    <w:p w:rsidR="005C7D60" w:rsidRPr="00B00B08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B00B08" w:rsidRDefault="005C7D60" w:rsidP="005C7D60">
      <w:pPr>
        <w:pStyle w:val="Odsekzoznamu"/>
        <w:tabs>
          <w:tab w:val="left" w:pos="-1701"/>
        </w:tabs>
        <w:ind w:left="426"/>
        <w:jc w:val="both"/>
      </w:pPr>
      <w:r w:rsidRPr="00B00B08">
        <w:t xml:space="preserve">Poznámka pod čiarou k odkazu 34d znie: </w:t>
      </w:r>
    </w:p>
    <w:p w:rsidR="005C7D60" w:rsidRPr="00B00B08" w:rsidRDefault="005C7D60" w:rsidP="005C7D60">
      <w:pPr>
        <w:pStyle w:val="Odsekzoznamu"/>
        <w:tabs>
          <w:tab w:val="left" w:pos="-1701"/>
        </w:tabs>
        <w:ind w:left="993" w:hanging="567"/>
        <w:jc w:val="both"/>
      </w:pPr>
      <w:r w:rsidRPr="00B00B08">
        <w:t>„</w:t>
      </w:r>
      <w:r w:rsidRPr="00B00B08">
        <w:rPr>
          <w:vertAlign w:val="superscript"/>
        </w:rPr>
        <w:t>34d</w:t>
      </w:r>
      <w:r w:rsidRPr="00B00B08">
        <w:t xml:space="preserve">) § 30 ods. 5 a § 42 ods. 4 zákona č. 245/2008 Z. z. o výchove a vzdelávaní (školský zákon) a o zmene a doplnení niektorých zákonov v znení neskorších predpisov.“. </w:t>
      </w:r>
    </w:p>
    <w:p w:rsidR="005C7D60" w:rsidRPr="00B00B08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B00B08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jc w:val="both"/>
      </w:pPr>
      <w:r w:rsidRPr="00B00B08">
        <w:t>V poznámke pod čiarou k odkazu 35 sa vypúšťa citácia „o výchove a vzdelávaní (školský zákon) a o zmene a doplnení niektorých zákonov“.</w:t>
      </w:r>
    </w:p>
    <w:p w:rsidR="005C7D60" w:rsidRPr="00B00B08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794F2A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794F2A">
        <w:t xml:space="preserve">V § 12 ods. 3 písm. b) treťom bode sa na konci pripájajú tieto slová: „v dohodnutom rozsahu najmenej 32 hodín počas 30 dní“. </w:t>
      </w:r>
    </w:p>
    <w:p w:rsidR="005C7D60" w:rsidRPr="00794F2A" w:rsidRDefault="005C7D60" w:rsidP="005C7D60">
      <w:pPr>
        <w:pStyle w:val="Odsekzoznamu"/>
        <w:ind w:left="360"/>
        <w:jc w:val="both"/>
      </w:pPr>
      <w:r w:rsidRPr="00794F2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7D60" w:rsidRPr="00794F2A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794F2A">
        <w:t xml:space="preserve">V § 12 sa vypúšťa odsek 4. </w:t>
      </w:r>
    </w:p>
    <w:p w:rsidR="005C7D60" w:rsidRPr="00794F2A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794F2A" w:rsidRDefault="005C7D60" w:rsidP="005C7D60">
      <w:pPr>
        <w:pStyle w:val="Odsekzoznamu"/>
        <w:tabs>
          <w:tab w:val="left" w:pos="-1701"/>
        </w:tabs>
        <w:ind w:left="426"/>
        <w:jc w:val="both"/>
      </w:pPr>
      <w:r w:rsidRPr="00794F2A">
        <w:t xml:space="preserve">Doterajšie odseky 5 až 10 sa označujú ako odseky 4 až 9. </w:t>
      </w:r>
    </w:p>
    <w:p w:rsidR="005C7D60" w:rsidRPr="00794F2A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794F2A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794F2A">
        <w:t>V § 12 ods. 4 celom texte sa slová „štvrtého bodu a piateho bodu“ nahrádzajú slovami „piateho bodu a šiesteho bodu“.</w:t>
      </w:r>
    </w:p>
    <w:p w:rsidR="005C7D60" w:rsidRPr="00794F2A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794F2A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794F2A">
        <w:t>V § 12 ods. 5 a 6 sa slová „štvrtého bodu alebo piateho bodu“ nahrádzajú slovami „piateho bodu alebo šiesteho bodu“.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lastRenderedPageBreak/>
        <w:t>V § 12 odsek 9 znie:</w:t>
      </w:r>
    </w:p>
    <w:p w:rsidR="005C7D60" w:rsidRPr="00EA6300" w:rsidRDefault="005C7D60" w:rsidP="005C7D60">
      <w:pPr>
        <w:pStyle w:val="Odsekzoznamu"/>
        <w:ind w:left="426" w:firstLine="282"/>
        <w:jc w:val="both"/>
      </w:pPr>
      <w:r>
        <w:t xml:space="preserve">  </w:t>
      </w:r>
      <w:r w:rsidRPr="00EA6300">
        <w:t>„(9) Nárok na aktivačný príspevok môže vzniknúť na člena domácnosti až po uplynutí 12 mesiacov odo dňa odňatia aktivačného príspevku z</w:t>
      </w:r>
      <w:r>
        <w:t> dôvodu, že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4"/>
        </w:numPr>
        <w:overflowPunct/>
        <w:adjustRightInd/>
        <w:jc w:val="both"/>
      </w:pPr>
      <w:r>
        <w:t>člen domácnosti bol</w:t>
      </w:r>
      <w:r w:rsidRPr="00EA6300">
        <w:t xml:space="preserve"> vyraden</w:t>
      </w:r>
      <w:r>
        <w:t>ý</w:t>
      </w:r>
      <w:r w:rsidRPr="00EA6300">
        <w:t xml:space="preserve"> z evidencie uchádzačov o zamestnanie pre nespoluprácu,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4"/>
        </w:numPr>
        <w:overflowPunct/>
        <w:adjustRightInd/>
        <w:jc w:val="both"/>
      </w:pPr>
      <w:r w:rsidRPr="00EA6300">
        <w:t>príjemca nesplnil povinnosť podľa § 28 ods. 2 písm. a) a úrad zistil, že člen domácnosti nevykonával aktivity, ktoré sú podmienkou na vznik nároku na aktivačný príspevok,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4"/>
        </w:numPr>
        <w:overflowPunct/>
        <w:adjustRightInd/>
        <w:jc w:val="both"/>
      </w:pPr>
      <w:r w:rsidRPr="00EA6300">
        <w:t xml:space="preserve">úrad zistil, že člen domácnosti nevykonával aktivity, ktoré sú podmienkou na vznik </w:t>
      </w:r>
      <w:r w:rsidRPr="00F775E6">
        <w:t>nároku na aktivačný príspevok podľa odseku 3 písm. b) piateho bodu a šiesteho</w:t>
      </w:r>
      <w:r w:rsidRPr="00EA6300">
        <w:t xml:space="preserve"> bodu.“.</w:t>
      </w:r>
    </w:p>
    <w:p w:rsidR="005C7D60" w:rsidRPr="00EA6300" w:rsidRDefault="005C7D60" w:rsidP="005C7D60">
      <w:pPr>
        <w:pStyle w:val="Odsekzoznamu"/>
        <w:tabs>
          <w:tab w:val="left" w:pos="567"/>
        </w:tabs>
        <w:ind w:left="360"/>
        <w:jc w:val="both"/>
      </w:pPr>
    </w:p>
    <w:p w:rsidR="005C7D60" w:rsidRPr="004530EA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13 ods. 2 sa suma „17,20 eura “ nahrádza sumou „18,10 eura“.</w:t>
      </w:r>
    </w:p>
    <w:p w:rsidR="005C7D60" w:rsidRPr="00F775E6" w:rsidRDefault="005C7D60" w:rsidP="005C7D60">
      <w:pPr>
        <w:tabs>
          <w:tab w:val="left" w:pos="-1701"/>
        </w:tabs>
        <w:jc w:val="both"/>
        <w:rPr>
          <w:b/>
          <w:bCs/>
          <w:i/>
          <w:iCs/>
        </w:rPr>
      </w:pPr>
    </w:p>
    <w:p w:rsidR="005C7D6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14 ods. 4 písm. b) sa slov</w:t>
      </w:r>
      <w:r>
        <w:t>á</w:t>
      </w:r>
      <w:r w:rsidRPr="00EA6300">
        <w:t xml:space="preserve"> „</w:t>
      </w:r>
      <w:r>
        <w:t xml:space="preserve">doživotného </w:t>
      </w:r>
      <w:r w:rsidRPr="00EA6300">
        <w:t xml:space="preserve">užívania“ </w:t>
      </w:r>
      <w:r>
        <w:t xml:space="preserve">nahrádzajú slovami „zriadeného vecného bremena doživotného užívania nehnuteľnosti“. </w:t>
      </w:r>
    </w:p>
    <w:p w:rsidR="005C7D6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V § 16 ods. 4 sa na konci pripája táto veta: „Osobitný príspevok nepatrí fyzickej osobe odo dňa, od ktorého prestane vykonávať prácu z dôvodu čerpania pracovného voľna bez náhrady mzdy alebo </w:t>
      </w:r>
      <w:r>
        <w:t xml:space="preserve">z dôvodu </w:t>
      </w:r>
      <w:r w:rsidRPr="00EA6300">
        <w:t>čerpania služobného voľna bez nároku na plat alebo služobný príjem, ktoré zamestnávateľ nie je povinný poskytnúť a o jeho poskytnutí rozhodne na základe žiadosti zamestnanca, alebo odo dňa jej nástupu na výkon väzby alebo na výkon trestu odňatia slobody.“.</w:t>
      </w:r>
    </w:p>
    <w:p w:rsidR="005C7D60" w:rsidRPr="00EA6300" w:rsidRDefault="005C7D60" w:rsidP="005C7D60">
      <w:pPr>
        <w:tabs>
          <w:tab w:val="left" w:pos="567"/>
        </w:tabs>
        <w:ind w:left="426"/>
        <w:jc w:val="both"/>
      </w:pPr>
    </w:p>
    <w:p w:rsidR="005C7D6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>
        <w:t>V § 19 ods. 1 sa vypúšťajú slová „alebo podaním žiadosti elektronickými prostriedkami podpísanej zaručeným elektronickým podpisom“.</w:t>
      </w:r>
    </w:p>
    <w:p w:rsidR="005C7D60" w:rsidRDefault="005C7D60" w:rsidP="005C7D60">
      <w:pPr>
        <w:pStyle w:val="Odsekzoznamu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22 odseky 3 a 4 znejú:</w:t>
      </w:r>
    </w:p>
    <w:p w:rsidR="005C7D60" w:rsidRPr="00EA6300" w:rsidRDefault="005C7D60" w:rsidP="005C7D60">
      <w:pPr>
        <w:tabs>
          <w:tab w:val="left" w:pos="567"/>
        </w:tabs>
        <w:ind w:left="426"/>
        <w:jc w:val="both"/>
      </w:pPr>
      <w:r>
        <w:tab/>
        <w:t xml:space="preserve">  </w:t>
      </w:r>
      <w:r w:rsidRPr="00EA6300">
        <w:t>„(3) Odvolanie proti rozhodnutiu o pomoci v hmotnej núdzi alebo o osobitnom príspevku a odvolanie proti rozhodnutiu o určení alebo uvoľnení osobitného príjemcu nemá odkladný účinok.</w:t>
      </w:r>
    </w:p>
    <w:p w:rsidR="005C7D60" w:rsidRPr="00EA6300" w:rsidRDefault="005C7D60" w:rsidP="005C7D60">
      <w:pPr>
        <w:tabs>
          <w:tab w:val="left" w:pos="567"/>
        </w:tabs>
        <w:ind w:left="426"/>
        <w:jc w:val="both"/>
      </w:pPr>
    </w:p>
    <w:p w:rsidR="005C7D60" w:rsidRPr="00EA6300" w:rsidRDefault="005C7D60" w:rsidP="005C7D60">
      <w:pPr>
        <w:tabs>
          <w:tab w:val="left" w:pos="567"/>
        </w:tabs>
        <w:ind w:left="426"/>
        <w:jc w:val="both"/>
      </w:pPr>
      <w:r>
        <w:tab/>
        <w:t xml:space="preserve">   </w:t>
      </w:r>
      <w:r w:rsidRPr="00EA6300">
        <w:t>(4) Úrad nevyhotovuje písomné rozhodnutie o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9"/>
        </w:numPr>
        <w:tabs>
          <w:tab w:val="left" w:pos="567"/>
        </w:tabs>
        <w:overflowPunct/>
        <w:adjustRightInd/>
        <w:jc w:val="both"/>
      </w:pPr>
      <w:r w:rsidRPr="00EA6300">
        <w:t>priznaní a o zvýšení pomoci v hmotnej núdzi alebo osobitného príspevku,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9"/>
        </w:numPr>
        <w:tabs>
          <w:tab w:val="left" w:pos="567"/>
        </w:tabs>
        <w:overflowPunct/>
        <w:adjustRightInd/>
        <w:jc w:val="both"/>
      </w:pPr>
      <w:r w:rsidRPr="00EA6300">
        <w:t>ustanovení osobitného príjemcu podľa § 23 ods. 1 písm. c).“.</w:t>
      </w:r>
    </w:p>
    <w:p w:rsidR="005C7D60" w:rsidRPr="00EA6300" w:rsidRDefault="005C7D60" w:rsidP="005C7D60">
      <w:pPr>
        <w:tabs>
          <w:tab w:val="left" w:pos="567"/>
        </w:tabs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§ 22 sa dopĺňa odsekom 5, ktorý znie:</w:t>
      </w:r>
    </w:p>
    <w:p w:rsidR="005C7D60" w:rsidRPr="00EA6300" w:rsidRDefault="005C7D60" w:rsidP="005C7D60">
      <w:pPr>
        <w:tabs>
          <w:tab w:val="left" w:pos="567"/>
        </w:tabs>
        <w:ind w:left="426"/>
        <w:jc w:val="both"/>
      </w:pPr>
      <w:r>
        <w:tab/>
        <w:t xml:space="preserve">  </w:t>
      </w:r>
      <w:r w:rsidRPr="00EA6300">
        <w:t xml:space="preserve">„(5) Rozhodnutia a iné písomnosti vydané podľa tohto zákona môžu obsahovať namiesto odtlačku úradnej pečiatky predtlačený odtlačok úradnej pečiatky Ústredia práce, sociálnych vecí a rodiny (ďalej len „ústredie“) alebo úradu s uvedením mena, priezviska a funkcie fyzickej osoby oprávnenej konať v mene </w:t>
      </w:r>
      <w:r>
        <w:t>príslušného orgánu</w:t>
      </w:r>
      <w:r w:rsidRPr="00EA6300">
        <w:t xml:space="preserve"> a namiesto podpisu tejto fyzickej osoby faksimile jej podpisu.“.</w:t>
      </w:r>
    </w:p>
    <w:p w:rsidR="005C7D60" w:rsidRPr="00EA6300" w:rsidRDefault="005C7D60" w:rsidP="005C7D60">
      <w:pPr>
        <w:tabs>
          <w:tab w:val="left" w:pos="567"/>
        </w:tabs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V § 23 ods. 1 sa vypúšťa písmeno d). </w:t>
      </w:r>
    </w:p>
    <w:p w:rsidR="005C7D60" w:rsidRPr="00EA630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23 odsek</w:t>
      </w:r>
      <w:r>
        <w:t>y</w:t>
      </w:r>
      <w:r w:rsidRPr="00EA6300">
        <w:t xml:space="preserve"> 2 </w:t>
      </w:r>
      <w:r>
        <w:t xml:space="preserve">a 3 </w:t>
      </w:r>
      <w:r w:rsidRPr="00EA6300">
        <w:t>zn</w:t>
      </w:r>
      <w:r>
        <w:t>ejú</w:t>
      </w:r>
      <w:r w:rsidRPr="00EA6300">
        <w:t>:</w:t>
      </w:r>
    </w:p>
    <w:p w:rsidR="005C7D60" w:rsidRDefault="005C7D60" w:rsidP="005C7D60">
      <w:pPr>
        <w:tabs>
          <w:tab w:val="left" w:pos="567"/>
        </w:tabs>
        <w:ind w:left="426"/>
        <w:jc w:val="both"/>
      </w:pPr>
      <w:r>
        <w:tab/>
        <w:t xml:space="preserve">  </w:t>
      </w:r>
      <w:r w:rsidRPr="00EA6300">
        <w:t>„(2) Osobitný príjemca je obec, v ktorej má príjemca pomoci v hmotnej núdzi trvalý pobyt; úrad môže určiť za osobitného príjemcu inú právnickú osobu alebo fyzickú osobu, ktorá má spôsobilosť na právne úkony v plnom rozsahu.</w:t>
      </w:r>
    </w:p>
    <w:p w:rsidR="005C7D6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Default="005C7D60" w:rsidP="005C7D60">
      <w:pPr>
        <w:tabs>
          <w:tab w:val="left" w:pos="567"/>
        </w:tabs>
        <w:ind w:left="426"/>
        <w:jc w:val="both"/>
      </w:pPr>
      <w:r>
        <w:lastRenderedPageBreak/>
        <w:tab/>
        <w:t xml:space="preserve">   (3) </w:t>
      </w:r>
      <w:r w:rsidRPr="00BF2C93">
        <w:t xml:space="preserve">Osobitný príjemca je povinný </w:t>
      </w:r>
    </w:p>
    <w:p w:rsidR="005C7D60" w:rsidRDefault="005C7D60" w:rsidP="00F855B8">
      <w:pPr>
        <w:pStyle w:val="Odsekzoznamu"/>
        <w:widowControl/>
        <w:numPr>
          <w:ilvl w:val="0"/>
          <w:numId w:val="10"/>
        </w:numPr>
        <w:tabs>
          <w:tab w:val="left" w:pos="851"/>
        </w:tabs>
        <w:overflowPunct/>
        <w:adjustRightInd/>
        <w:jc w:val="both"/>
      </w:pPr>
      <w:r w:rsidRPr="00BF2C93">
        <w:t>použiť pomoc v hmotnej núdzi v prospech členov domácnosti a na účel, na ktorý je určená</w:t>
      </w:r>
      <w:r>
        <w:t>,</w:t>
      </w:r>
    </w:p>
    <w:p w:rsidR="005C7D60" w:rsidRDefault="005C7D60" w:rsidP="00F855B8">
      <w:pPr>
        <w:pStyle w:val="Odsekzoznamu"/>
        <w:widowControl/>
        <w:numPr>
          <w:ilvl w:val="0"/>
          <w:numId w:val="10"/>
        </w:numPr>
        <w:tabs>
          <w:tab w:val="left" w:pos="851"/>
        </w:tabs>
        <w:overflowPunct/>
        <w:adjustRightInd/>
        <w:jc w:val="both"/>
      </w:pPr>
      <w:r>
        <w:t>sprostredkovať členom domácnosti po dohode s poskytovateľom sociálnej služby poskytnutie sociálnej služby krízovej intervencie</w:t>
      </w:r>
      <w:r w:rsidRPr="0089213F">
        <w:rPr>
          <w:vertAlign w:val="superscript"/>
        </w:rPr>
        <w:t>45</w:t>
      </w:r>
      <w:r>
        <w:t xml:space="preserve">) najvhodnejšej na riešenie nepriaznivej sociálnej situácie domácnosti, ak sa taká sociálna služba na území obce poskytuje.“. </w:t>
      </w:r>
    </w:p>
    <w:p w:rsidR="005C7D60" w:rsidRDefault="005C7D60" w:rsidP="005C7D60">
      <w:pPr>
        <w:pStyle w:val="Odsekzoznamu"/>
        <w:tabs>
          <w:tab w:val="left" w:pos="567"/>
        </w:tabs>
        <w:ind w:left="360"/>
        <w:jc w:val="both"/>
      </w:pPr>
    </w:p>
    <w:p w:rsidR="005C7D60" w:rsidRDefault="005C7D60" w:rsidP="005C7D60">
      <w:pPr>
        <w:pStyle w:val="Odsekzoznamu"/>
        <w:tabs>
          <w:tab w:val="left" w:pos="567"/>
        </w:tabs>
        <w:ind w:left="360"/>
        <w:jc w:val="both"/>
      </w:pPr>
      <w:r>
        <w:t>Poznámka pod čiarou k odkazu 45 znie:</w:t>
      </w:r>
    </w:p>
    <w:p w:rsidR="005C7D60" w:rsidRPr="00EA6300" w:rsidRDefault="005C7D60" w:rsidP="005C7D60">
      <w:pPr>
        <w:pStyle w:val="Odsekzoznamu"/>
        <w:tabs>
          <w:tab w:val="left" w:pos="567"/>
        </w:tabs>
        <w:ind w:left="360"/>
        <w:jc w:val="both"/>
      </w:pPr>
      <w:r>
        <w:t>„</w:t>
      </w:r>
      <w:r w:rsidRPr="00D22AF0">
        <w:rPr>
          <w:vertAlign w:val="superscript"/>
        </w:rPr>
        <w:t>45</w:t>
      </w:r>
      <w:r>
        <w:t>) § 24a až 24d a 28 zákona č. 448/2008 Z. z. v znení neskorších predpisov.“.</w:t>
      </w:r>
    </w:p>
    <w:p w:rsidR="005C7D60" w:rsidRPr="00EA6300" w:rsidRDefault="005C7D60" w:rsidP="005C7D60">
      <w:pPr>
        <w:pStyle w:val="Odsekzoznamu"/>
        <w:tabs>
          <w:tab w:val="left" w:pos="567"/>
        </w:tabs>
        <w:ind w:left="360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 V § 24 ods. 1 úvodnej vete sa slová „sa môže priznať“ nahrádzajú slovami „úrad prizná“.</w:t>
      </w:r>
    </w:p>
    <w:p w:rsidR="005C7D60" w:rsidRPr="00EA630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24 ods. 1 sa písmeno a) dopĺňa štvrtým bodom, ktorý znie:</w:t>
      </w:r>
    </w:p>
    <w:p w:rsidR="005C7D60" w:rsidRPr="00EA6300" w:rsidRDefault="005C7D60" w:rsidP="005C7D60">
      <w:pPr>
        <w:pStyle w:val="Odsekzoznamu"/>
        <w:tabs>
          <w:tab w:val="left" w:pos="-1701"/>
        </w:tabs>
        <w:ind w:left="426"/>
        <w:jc w:val="both"/>
      </w:pPr>
      <w:r w:rsidRPr="00EA6300">
        <w:t>„4. predčasnom starobnom dôchodku,“.</w:t>
      </w:r>
    </w:p>
    <w:p w:rsidR="005C7D6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25 odseky 1 až 3 znejú:</w:t>
      </w:r>
    </w:p>
    <w:p w:rsidR="005C7D60" w:rsidRPr="00EA6300" w:rsidRDefault="005C7D60" w:rsidP="005C7D60">
      <w:pPr>
        <w:tabs>
          <w:tab w:val="left" w:pos="567"/>
        </w:tabs>
        <w:ind w:left="426"/>
        <w:jc w:val="both"/>
      </w:pPr>
      <w:r>
        <w:tab/>
        <w:t xml:space="preserve">  </w:t>
      </w:r>
      <w:r w:rsidRPr="00EA6300">
        <w:t xml:space="preserve">„(1) Pomoc v hmotnej núdzi alebo osobitný príspevok sa prizná alebo sa zvýši od prvého dňa kalendárneho mesiaca, v ktorom pomoc v hmotnej núdzi alebo osobitný príspevok patrí alebo patrí vo vyššej sume, ak sa pomoc v hmotnej núdzi alebo osobitný príspevok 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7"/>
        </w:numPr>
        <w:overflowPunct/>
        <w:adjustRightInd/>
        <w:ind w:left="786"/>
        <w:jc w:val="both"/>
      </w:pPr>
      <w:r w:rsidRPr="00EA6300">
        <w:t>priznali v nižšej sume, ako patri</w:t>
      </w:r>
      <w:r>
        <w:t>a</w:t>
      </w:r>
      <w:r w:rsidRPr="00EA6300">
        <w:t xml:space="preserve">, 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7"/>
        </w:numPr>
        <w:overflowPunct/>
        <w:adjustRightInd/>
        <w:ind w:left="786"/>
        <w:jc w:val="both"/>
      </w:pPr>
      <w:r w:rsidRPr="00EA6300">
        <w:t>nepriznali, hoci sa priznať mali, alebo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7"/>
        </w:numPr>
        <w:overflowPunct/>
        <w:adjustRightInd/>
        <w:ind w:left="786"/>
        <w:jc w:val="both"/>
      </w:pPr>
      <w:r w:rsidRPr="00EA6300">
        <w:t>priznali neskôr, ako sa priznať mali.</w:t>
      </w:r>
    </w:p>
    <w:p w:rsidR="005C7D60" w:rsidRPr="00EA6300" w:rsidRDefault="005C7D60" w:rsidP="005C7D60">
      <w:pPr>
        <w:ind w:left="66"/>
        <w:jc w:val="both"/>
      </w:pPr>
    </w:p>
    <w:p w:rsidR="005C7D60" w:rsidRPr="00EA6300" w:rsidRDefault="005C7D60" w:rsidP="005C7D60">
      <w:pPr>
        <w:tabs>
          <w:tab w:val="left" w:pos="567"/>
        </w:tabs>
        <w:ind w:left="426"/>
        <w:jc w:val="both"/>
      </w:pPr>
      <w:r>
        <w:tab/>
        <w:t xml:space="preserve">   </w:t>
      </w:r>
      <w:r w:rsidRPr="00EA6300">
        <w:t xml:space="preserve">(2) Pomoc v hmotnej núdzi alebo osobitný príspevok alebo </w:t>
      </w:r>
      <w:r>
        <w:t>ich</w:t>
      </w:r>
      <w:r w:rsidRPr="00EA6300">
        <w:t xml:space="preserve"> časť sa odnímu, ak sa priznali neprávom. Ak sa pomoc v hmotnej núdzi alebo osobitný príspevok priznali vo vyššej sume, ako patrili, pomoc v hmotnej núdzi alebo osobitný príspevok sa priznajú v sume, </w:t>
      </w:r>
      <w:r>
        <w:t xml:space="preserve">v </w:t>
      </w:r>
      <w:r w:rsidRPr="00EA6300">
        <w:t>ak</w:t>
      </w:r>
      <w:r>
        <w:t>ej</w:t>
      </w:r>
      <w:r w:rsidRPr="00EA6300">
        <w:t xml:space="preserve"> patr</w:t>
      </w:r>
      <w:r>
        <w:t>ia</w:t>
      </w:r>
      <w:r w:rsidRPr="00EA6300">
        <w:t xml:space="preserve">. Pomoc v hmotnej núdzi alebo osobitný príspevok alebo </w:t>
      </w:r>
      <w:r>
        <w:t>ich</w:t>
      </w:r>
      <w:r w:rsidRPr="00EA6300">
        <w:t xml:space="preserve"> časť sa odnímu podľa prvej vety alebo ich suma sa zníži podľa druhej vety od prvého dňa kalendárneho mesiaca nasledujúceho po mesiaci, </w:t>
      </w:r>
      <w:r>
        <w:t>za ktorý</w:t>
      </w:r>
      <w:r w:rsidRPr="00EA6300">
        <w:t xml:space="preserve"> sa už poskytli.</w:t>
      </w:r>
    </w:p>
    <w:p w:rsidR="005C7D60" w:rsidRDefault="005C7D60" w:rsidP="005C7D60">
      <w:pPr>
        <w:tabs>
          <w:tab w:val="left" w:pos="0"/>
        </w:tabs>
        <w:ind w:left="66"/>
        <w:jc w:val="both"/>
      </w:pPr>
    </w:p>
    <w:p w:rsidR="005C7D60" w:rsidRPr="00EA6300" w:rsidRDefault="005C7D60" w:rsidP="005C7D60">
      <w:pPr>
        <w:tabs>
          <w:tab w:val="left" w:pos="567"/>
        </w:tabs>
        <w:ind w:left="426"/>
        <w:jc w:val="both"/>
      </w:pPr>
      <w:r>
        <w:tab/>
        <w:t xml:space="preserve">   </w:t>
      </w:r>
      <w:r w:rsidRPr="00EA6300">
        <w:t xml:space="preserve">(3) Ak sa zmenia skutočnosti rozhodujúce na nárok na pomoc v hmotnej núdzi alebo na osobitný príspevok, pomoc v hmotnej núdzi alebo osobitný príspevok alebo </w:t>
      </w:r>
      <w:r>
        <w:t>ich</w:t>
      </w:r>
      <w:r w:rsidRPr="00EA6300">
        <w:t xml:space="preserve"> časť sa odnímu, ich suma sa zvýši alebo zníži.“.</w:t>
      </w:r>
    </w:p>
    <w:p w:rsidR="005C7D60" w:rsidRPr="00EA6300" w:rsidRDefault="005C7D60" w:rsidP="005C7D60">
      <w:pPr>
        <w:ind w:firstLine="708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V § 25 ods. 4 </w:t>
      </w:r>
      <w:r>
        <w:t xml:space="preserve">sa slová „a osobitného“ nahrádzajú slovami „alebo osobitného“ a </w:t>
      </w:r>
      <w:r w:rsidRPr="00EA6300">
        <w:t xml:space="preserve"> na konci </w:t>
      </w:r>
      <w:r>
        <w:t xml:space="preserve">sa </w:t>
      </w:r>
      <w:r w:rsidRPr="00EA6300">
        <w:t>pripájajú tieto vety: „Poskytovanie pomoci v hmotnej núdzi alebo osobitného príspevku sa zastaví, ak vznikol dôvod na prešetrenie trvania nároku na</w:t>
      </w:r>
      <w:r>
        <w:t xml:space="preserve"> poskytnutie</w:t>
      </w:r>
      <w:r w:rsidRPr="00EA6300">
        <w:t xml:space="preserve"> pomoc</w:t>
      </w:r>
      <w:r>
        <w:t>i</w:t>
      </w:r>
      <w:r w:rsidRPr="00EA6300">
        <w:t xml:space="preserve"> v hmotnej núdzi alebo osobitn</w:t>
      </w:r>
      <w:r>
        <w:t>ého</w:t>
      </w:r>
      <w:r w:rsidRPr="00EA6300">
        <w:t xml:space="preserve"> príspevk</w:t>
      </w:r>
      <w:r>
        <w:t>u</w:t>
      </w:r>
      <w:r w:rsidRPr="00EA6300">
        <w:t xml:space="preserve">. Ak pominuli dôvody, pre ktoré sa zastavilo </w:t>
      </w:r>
      <w:r w:rsidRPr="00AD34B8">
        <w:t>poskytovanie pomoci v hmotnej núdzi alebo osobitného príspevku, a podmienky nároku na poskytovanie pomoci v hmotnej núdzi alebo osobitného príspevku trvajú, poskytovanie</w:t>
      </w:r>
      <w:r w:rsidRPr="00EA6300">
        <w:t xml:space="preserve"> pomoci v hmotnej núdzi alebo osobitného príspevku sa obnoví od kalendárneho mesiaca, od ktorého bolo ich poskytovanie zastavené.“. </w:t>
      </w:r>
    </w:p>
    <w:p w:rsidR="005C7D60" w:rsidRPr="00EA6300" w:rsidRDefault="005C7D60" w:rsidP="005C7D60">
      <w:pPr>
        <w:pStyle w:val="Odsekzoznamu"/>
        <w:ind w:left="284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V § 25 odsek 5 znie: </w:t>
      </w:r>
    </w:p>
    <w:p w:rsidR="005C7D60" w:rsidRPr="00EA6300" w:rsidRDefault="005C7D60" w:rsidP="005C7D60">
      <w:pPr>
        <w:tabs>
          <w:tab w:val="left" w:pos="567"/>
        </w:tabs>
        <w:ind w:left="426"/>
        <w:jc w:val="both"/>
      </w:pPr>
      <w:r>
        <w:tab/>
        <w:t xml:space="preserve">  </w:t>
      </w:r>
      <w:r w:rsidRPr="00EA6300">
        <w:t xml:space="preserve">„(5) Pomoc v hmotnej núdzi alebo osobitný príspevok </w:t>
      </w:r>
      <w:r>
        <w:t xml:space="preserve">sa odnímu, aj vtedy, ak </w:t>
      </w:r>
      <w:r w:rsidRPr="00EA6300">
        <w:t>o odňatie požiadal príjemca.“.</w:t>
      </w:r>
    </w:p>
    <w:p w:rsidR="005C7D60" w:rsidRDefault="005C7D60" w:rsidP="005C7D60">
      <w:pPr>
        <w:ind w:left="567" w:hanging="283"/>
        <w:jc w:val="both"/>
      </w:pPr>
    </w:p>
    <w:p w:rsidR="005C7D60" w:rsidRPr="00EA6300" w:rsidRDefault="005C7D60" w:rsidP="005C7D60">
      <w:pPr>
        <w:ind w:left="567" w:hanging="283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lastRenderedPageBreak/>
        <w:t>Za § 25 sa vkladá § 25a, ktorý vrátane nadpisu znie:</w:t>
      </w:r>
    </w:p>
    <w:p w:rsidR="005C7D60" w:rsidRPr="00EA6300" w:rsidRDefault="005C7D60" w:rsidP="005C7D60">
      <w:pPr>
        <w:jc w:val="both"/>
      </w:pPr>
    </w:p>
    <w:p w:rsidR="005C7D60" w:rsidRPr="00EA6300" w:rsidRDefault="005C7D60" w:rsidP="005C7D60">
      <w:pPr>
        <w:ind w:left="426"/>
        <w:jc w:val="center"/>
        <w:rPr>
          <w:b/>
        </w:rPr>
      </w:pPr>
      <w:r w:rsidRPr="00EA6300">
        <w:rPr>
          <w:b/>
        </w:rPr>
        <w:t>„§ 25a</w:t>
      </w:r>
    </w:p>
    <w:p w:rsidR="005C7D60" w:rsidRPr="00EA6300" w:rsidRDefault="005C7D60" w:rsidP="005C7D60">
      <w:pPr>
        <w:ind w:left="426"/>
        <w:jc w:val="center"/>
        <w:rPr>
          <w:b/>
        </w:rPr>
      </w:pPr>
      <w:r w:rsidRPr="00EA6300">
        <w:rPr>
          <w:b/>
        </w:rPr>
        <w:t>Zánik nároku na pomoc v hmotnej núdzi a osobitný príspevok</w:t>
      </w:r>
    </w:p>
    <w:p w:rsidR="005C7D60" w:rsidRPr="00EA6300" w:rsidRDefault="005C7D60" w:rsidP="005C7D60">
      <w:pPr>
        <w:jc w:val="center"/>
        <w:rPr>
          <w:b/>
        </w:rPr>
      </w:pPr>
    </w:p>
    <w:p w:rsidR="005C7D60" w:rsidRPr="00EA6300" w:rsidRDefault="005C7D60" w:rsidP="005C7D60">
      <w:pPr>
        <w:tabs>
          <w:tab w:val="left" w:pos="567"/>
        </w:tabs>
        <w:ind w:left="426"/>
        <w:jc w:val="both"/>
      </w:pPr>
      <w:r>
        <w:tab/>
        <w:t xml:space="preserve">  </w:t>
      </w:r>
      <w:r w:rsidRPr="00EA6300">
        <w:t>Nárok na pomoc v hmotnej núdzi a nárok na osobitný príspevok zaniká odo dňa, od ktorého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8"/>
        </w:numPr>
        <w:overflowPunct/>
        <w:adjustRightInd/>
        <w:jc w:val="both"/>
      </w:pPr>
      <w:r w:rsidRPr="00EA6300">
        <w:t>bolo zastavené poskytovanie pomoci v hmotnej núdzi alebo osobitného príspevku, ak v lehote troch mesiacov odo dňa zastavenia ich poskytovania podľa § 25 ods. 4 prvej vety príjemca nepreukáže skutočnosti rozhodujúce na ich poskytovanie,</w:t>
      </w:r>
    </w:p>
    <w:p w:rsidR="005C7D60" w:rsidRPr="00EA6300" w:rsidRDefault="005C7D60" w:rsidP="00F855B8">
      <w:pPr>
        <w:pStyle w:val="Odsekzoznamu"/>
        <w:widowControl/>
        <w:numPr>
          <w:ilvl w:val="0"/>
          <w:numId w:val="8"/>
        </w:numPr>
        <w:overflowPunct/>
        <w:adjustRightInd/>
        <w:jc w:val="both"/>
      </w:pPr>
      <w:r w:rsidRPr="00EA6300">
        <w:t>členovia domácnosti prestali spĺňať podmienky nároku na pomoc v hmotnej núdzi alebo fyzická osoba prestala spĺňa</w:t>
      </w:r>
      <w:r>
        <w:t>ť</w:t>
      </w:r>
      <w:r w:rsidRPr="00EA6300">
        <w:t xml:space="preserve"> podmienky nároku na osobitný príspevok.“.</w:t>
      </w:r>
    </w:p>
    <w:p w:rsidR="005C7D60" w:rsidRPr="00EA630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>V § 26 ods. 1 písmeno a) znie:</w:t>
      </w:r>
    </w:p>
    <w:p w:rsidR="005C7D60" w:rsidRPr="00EA6300" w:rsidRDefault="005C7D60" w:rsidP="005C7D60">
      <w:pPr>
        <w:pStyle w:val="Odsekzoznamu"/>
        <w:tabs>
          <w:tab w:val="left" w:pos="-1701"/>
        </w:tabs>
        <w:ind w:left="426"/>
        <w:jc w:val="both"/>
      </w:pPr>
      <w:r w:rsidRPr="00EA6300">
        <w:t>„a) ústredie a“.</w:t>
      </w:r>
    </w:p>
    <w:p w:rsidR="005C7D60" w:rsidRPr="00EA6300" w:rsidRDefault="005C7D60" w:rsidP="005C7D60">
      <w:pPr>
        <w:pStyle w:val="Odsekzoznamu"/>
        <w:ind w:left="502"/>
        <w:jc w:val="both"/>
      </w:pPr>
    </w:p>
    <w:p w:rsidR="005C7D60" w:rsidRPr="00EA6300" w:rsidRDefault="005C7D60" w:rsidP="005C7D60">
      <w:pPr>
        <w:pStyle w:val="Odsekzoznamu"/>
        <w:tabs>
          <w:tab w:val="left" w:pos="-1701"/>
        </w:tabs>
        <w:ind w:left="426"/>
        <w:jc w:val="both"/>
      </w:pPr>
      <w:r w:rsidRPr="00EA6300">
        <w:t>Poznámka pod čiarou k odkazu 48 sa vypúšťa.</w:t>
      </w:r>
    </w:p>
    <w:p w:rsidR="005C7D60" w:rsidRPr="00EA6300" w:rsidRDefault="005C7D60" w:rsidP="005C7D60">
      <w:pPr>
        <w:jc w:val="both"/>
      </w:pPr>
    </w:p>
    <w:p w:rsidR="005C7D6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>
        <w:t>V § 28 ods. 2 písm. a) sa vypúšťajú slová „alebo elektronickými prostriedkami so zaručeným elektronickým podpisom.“.</w:t>
      </w:r>
    </w:p>
    <w:p w:rsidR="005C7D6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EA630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 w:rsidRPr="00EA6300">
        <w:t xml:space="preserve">V § 28 sa odsek 2 dopĺňa písmenom e), ktoré znie: </w:t>
      </w:r>
    </w:p>
    <w:p w:rsidR="005C7D60" w:rsidRPr="00EA6300" w:rsidRDefault="005C7D60" w:rsidP="005C7D60">
      <w:pPr>
        <w:ind w:left="775" w:hanging="349"/>
        <w:jc w:val="both"/>
      </w:pPr>
      <w:r w:rsidRPr="00EA6300">
        <w:t>„e) úradu doručiť na účely § 10 potvrdenie o rozsahu odpracovaných hodín v právnom vzťahu, ktorý zakladá nárok na príjem zo závislej činnosti,</w:t>
      </w:r>
      <w:r w:rsidRPr="00EA6300">
        <w:rPr>
          <w:vertAlign w:val="superscript"/>
        </w:rPr>
        <w:t>12</w:t>
      </w:r>
      <w:r w:rsidRPr="00EA6300">
        <w:t>) do troch pracovných dní po ukončení kalendárneho mesiaca, v ktorom sa táto činnosť vykonala.“.</w:t>
      </w:r>
    </w:p>
    <w:p w:rsidR="005C7D60" w:rsidRDefault="005C7D60" w:rsidP="005C7D60">
      <w:pPr>
        <w:jc w:val="both"/>
      </w:pPr>
    </w:p>
    <w:p w:rsidR="005C7D60" w:rsidRDefault="005C7D60" w:rsidP="00F855B8">
      <w:pPr>
        <w:pStyle w:val="Odsekzoznamu"/>
        <w:widowControl/>
        <w:numPr>
          <w:ilvl w:val="0"/>
          <w:numId w:val="1"/>
        </w:numPr>
        <w:tabs>
          <w:tab w:val="left" w:pos="-1701"/>
        </w:tabs>
        <w:overflowPunct/>
        <w:adjustRightInd/>
        <w:ind w:left="426" w:hanging="426"/>
        <w:jc w:val="both"/>
      </w:pPr>
      <w:r>
        <w:t>Poznámka pod čiarou k odkazu 50 znie:</w:t>
      </w:r>
    </w:p>
    <w:p w:rsidR="005C7D60" w:rsidRPr="009D2B19" w:rsidRDefault="005C7D60" w:rsidP="005C7D60">
      <w:pPr>
        <w:pStyle w:val="Odsekzoznamu"/>
        <w:tabs>
          <w:tab w:val="left" w:pos="-1701"/>
        </w:tabs>
        <w:ind w:left="851" w:hanging="425"/>
        <w:jc w:val="both"/>
      </w:pPr>
      <w:r>
        <w:t>„</w:t>
      </w:r>
      <w:r>
        <w:rPr>
          <w:vertAlign w:val="superscript"/>
        </w:rPr>
        <w:t>50</w:t>
      </w:r>
      <w:r>
        <w:t xml:space="preserve">) </w:t>
      </w:r>
      <w:r w:rsidRPr="009D2B19">
        <w:t xml:space="preserve">Napríklad </w:t>
      </w:r>
      <w:r w:rsidRPr="00254905">
        <w:t>§</w:t>
      </w:r>
      <w:r>
        <w:t xml:space="preserve"> </w:t>
      </w:r>
      <w:r w:rsidRPr="00254905">
        <w:t>14 ods. 5 zákona č. 523/2004 Z. z.</w:t>
      </w:r>
      <w:r w:rsidRPr="009D2B19">
        <w:t xml:space="preserve"> o rozpočtových pravidlách verejnej správy a o zmene a doplnení niektorých zákonov </w:t>
      </w:r>
      <w:r w:rsidRPr="00254905">
        <w:t xml:space="preserve">v znení </w:t>
      </w:r>
      <w:r>
        <w:t xml:space="preserve">neskorších predpisov, </w:t>
      </w:r>
      <w:r w:rsidRPr="009D2B19">
        <w:t>zákon č. 544/2010 Z. z. o dotáciách v pôsobnosti Ministerstva práce, sociálnych vecí a rodiny Slovenskej republiky v znení neskorších predpisov.</w:t>
      </w:r>
      <w:r>
        <w:t xml:space="preserve">“. </w:t>
      </w:r>
    </w:p>
    <w:p w:rsidR="005C7D6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Default="005C7D60" w:rsidP="005C7D60">
      <w:pPr>
        <w:jc w:val="center"/>
        <w:rPr>
          <w:b/>
        </w:rPr>
      </w:pPr>
      <w:r w:rsidRPr="00EA6300">
        <w:rPr>
          <w:b/>
        </w:rPr>
        <w:t>Čl. II</w:t>
      </w:r>
      <w:r>
        <w:rPr>
          <w:b/>
        </w:rPr>
        <w:tab/>
      </w:r>
    </w:p>
    <w:p w:rsidR="005C7D60" w:rsidRDefault="005C7D60" w:rsidP="005C7D60">
      <w:pPr>
        <w:tabs>
          <w:tab w:val="center" w:pos="4536"/>
          <w:tab w:val="left" w:pos="5565"/>
        </w:tabs>
        <w:rPr>
          <w:b/>
        </w:rPr>
      </w:pPr>
    </w:p>
    <w:p w:rsidR="005C7D60" w:rsidRPr="00C2145F" w:rsidRDefault="005C7D60" w:rsidP="005C7D60">
      <w:pPr>
        <w:ind w:firstLine="426"/>
        <w:jc w:val="both"/>
      </w:pPr>
      <w:r>
        <w:t xml:space="preserve">  </w:t>
      </w:r>
      <w:r w:rsidRPr="00C2145F">
        <w:t>Zákon č. 453/2003 Z. z. o orgánoch štátnej správy v oblasti sociálnych vecí, rodiny a</w:t>
      </w:r>
      <w:r>
        <w:t> </w:t>
      </w:r>
      <w:r w:rsidRPr="00C2145F">
        <w:t>služieb zamestnanosti a o zmene a doplnení niektorých zákonov v znení zákona č. 5/2004 Z.</w:t>
      </w:r>
      <w:r>
        <w:t> </w:t>
      </w:r>
      <w:r w:rsidRPr="00C2145F">
        <w:t>z., zákona č. 82/2005 Z. z., zákona č. 573/2005 Z. z., zákona č. 592/2006 Z. z., zákona č.</w:t>
      </w:r>
      <w:r>
        <w:t> </w:t>
      </w:r>
      <w:r w:rsidRPr="00C2145F">
        <w:t>664/2006 Z. z., zákona č. 180/2011 Z. z., zákona č. 383/2013 Z. z.</w:t>
      </w:r>
      <w:r>
        <w:t>,</w:t>
      </w:r>
      <w:r w:rsidRPr="00C2145F">
        <w:t xml:space="preserve"> zákona č. 310/2014 Z.</w:t>
      </w:r>
      <w:r>
        <w:t> </w:t>
      </w:r>
      <w:r w:rsidRPr="00C2145F">
        <w:t>z.</w:t>
      </w:r>
      <w:r>
        <w:t>,</w:t>
      </w:r>
      <w:r w:rsidRPr="00C2145F">
        <w:t xml:space="preserve"> </w:t>
      </w:r>
      <w:r>
        <w:t xml:space="preserve"> zákona č. 81/2017 Z. z. a zákona č. 266/2017 Z. z. </w:t>
      </w:r>
      <w:r w:rsidRPr="00C2145F">
        <w:t xml:space="preserve">sa </w:t>
      </w:r>
      <w:r>
        <w:t xml:space="preserve">mení a </w:t>
      </w:r>
      <w:r w:rsidRPr="00C2145F">
        <w:t>dopĺňa takto:</w:t>
      </w:r>
    </w:p>
    <w:p w:rsidR="005C7D60" w:rsidRDefault="005C7D60" w:rsidP="005C7D60">
      <w:pPr>
        <w:pStyle w:val="Odsekzoznamu"/>
        <w:tabs>
          <w:tab w:val="left" w:pos="-1701"/>
        </w:tabs>
        <w:ind w:left="426"/>
        <w:jc w:val="both"/>
      </w:pPr>
    </w:p>
    <w:p w:rsidR="005C7D60" w:rsidRPr="00254905" w:rsidRDefault="005C7D60" w:rsidP="005C7D60">
      <w:pPr>
        <w:jc w:val="both"/>
      </w:pPr>
      <w:r>
        <w:t xml:space="preserve">V </w:t>
      </w:r>
      <w:r w:rsidRPr="00254905">
        <w:t xml:space="preserve">§ </w:t>
      </w:r>
      <w:r>
        <w:t>7a</w:t>
      </w:r>
      <w:r w:rsidRPr="00254905">
        <w:t xml:space="preserve"> sa </w:t>
      </w:r>
      <w:r>
        <w:t>za odsek 1 vkladá nový odsek 2</w:t>
      </w:r>
      <w:r w:rsidRPr="00254905">
        <w:t>, ktorý znie:</w:t>
      </w:r>
    </w:p>
    <w:p w:rsidR="005C7D60" w:rsidRPr="00254905" w:rsidRDefault="005C7D60" w:rsidP="005C7D60">
      <w:pPr>
        <w:ind w:firstLine="426"/>
        <w:jc w:val="both"/>
      </w:pPr>
      <w:r>
        <w:t xml:space="preserve">  </w:t>
      </w:r>
      <w:r w:rsidRPr="00254905">
        <w:t>„(</w:t>
      </w:r>
      <w:r>
        <w:t>2</w:t>
      </w:r>
      <w:r w:rsidRPr="00254905">
        <w:t xml:space="preserve">) Ministerstvo poskytuje </w:t>
      </w:r>
      <w:r>
        <w:t>orgánu verejnej správy</w:t>
      </w:r>
      <w:r w:rsidRPr="00254905">
        <w:t xml:space="preserve"> zo svojho informačného systému údaje </w:t>
      </w:r>
      <w:r>
        <w:t>z</w:t>
      </w:r>
      <w:r w:rsidRPr="00EC4ED4">
        <w:t xml:space="preserve"> oblasti sociálny</w:t>
      </w:r>
      <w:r>
        <w:t xml:space="preserve">ch vecí a služieb zamestnanosti </w:t>
      </w:r>
      <w:r w:rsidRPr="00254905">
        <w:t xml:space="preserve">vrátane osobných údajov bez súhlasu dotknutých osôb </w:t>
      </w:r>
      <w:r>
        <w:t xml:space="preserve">dohodnutým spôsobom, </w:t>
      </w:r>
      <w:r w:rsidRPr="00254905">
        <w:t>v rozsahu a na účel ustanovený osobitným</w:t>
      </w:r>
      <w:r>
        <w:t>i</w:t>
      </w:r>
      <w:r w:rsidRPr="00254905">
        <w:t xml:space="preserve"> predpism</w:t>
      </w:r>
      <w:r>
        <w:t>i</w:t>
      </w:r>
      <w:r w:rsidRPr="00254905">
        <w:t>.</w:t>
      </w:r>
      <w:r w:rsidRPr="0002151D">
        <w:rPr>
          <w:vertAlign w:val="superscript"/>
        </w:rPr>
        <w:t>5b</w:t>
      </w:r>
      <w:r w:rsidRPr="00254905">
        <w:t xml:space="preserve">)“ . </w:t>
      </w:r>
    </w:p>
    <w:p w:rsidR="005C7D60" w:rsidRPr="00254905" w:rsidRDefault="005C7D60" w:rsidP="005C7D60">
      <w:pPr>
        <w:ind w:firstLine="426"/>
        <w:jc w:val="both"/>
      </w:pPr>
    </w:p>
    <w:p w:rsidR="005C7D60" w:rsidRDefault="005C7D60" w:rsidP="005C7D60">
      <w:pPr>
        <w:jc w:val="both"/>
      </w:pPr>
      <w:r>
        <w:t>Doterajší odsek 2 sa označuje ako odsek 3.</w:t>
      </w:r>
    </w:p>
    <w:p w:rsidR="005C7D60" w:rsidRPr="00EA6300" w:rsidRDefault="005C7D60" w:rsidP="005C7D60">
      <w:pPr>
        <w:ind w:firstLine="426"/>
        <w:jc w:val="both"/>
      </w:pPr>
    </w:p>
    <w:p w:rsidR="005C7D60" w:rsidRPr="00254905" w:rsidRDefault="005C7D60" w:rsidP="005C7D60">
      <w:pPr>
        <w:jc w:val="both"/>
      </w:pPr>
      <w:r w:rsidRPr="00254905">
        <w:lastRenderedPageBreak/>
        <w:t xml:space="preserve">Poznámka pod čiarou k odkazu </w:t>
      </w:r>
      <w:r>
        <w:t>5b</w:t>
      </w:r>
      <w:r w:rsidRPr="00254905">
        <w:t xml:space="preserve"> znie:</w:t>
      </w:r>
    </w:p>
    <w:p w:rsidR="005C7D60" w:rsidRDefault="005C7D60" w:rsidP="005C7D60">
      <w:pPr>
        <w:ind w:left="426" w:hanging="426"/>
        <w:jc w:val="both"/>
      </w:pPr>
      <w:r w:rsidRPr="00254905">
        <w:t>„</w:t>
      </w:r>
      <w:r w:rsidRPr="0002151D">
        <w:rPr>
          <w:vertAlign w:val="superscript"/>
        </w:rPr>
        <w:t>5b</w:t>
      </w:r>
      <w:r w:rsidRPr="00254905">
        <w:t xml:space="preserve">) </w:t>
      </w:r>
      <w:r>
        <w:t xml:space="preserve">Napríklad </w:t>
      </w:r>
      <w:r w:rsidRPr="00254905">
        <w:t>§</w:t>
      </w:r>
      <w:r>
        <w:t xml:space="preserve"> </w:t>
      </w:r>
      <w:r w:rsidRPr="00254905">
        <w:t xml:space="preserve">14 ods. 5 zákona č. 523/2004 Z. z. </w:t>
      </w:r>
      <w:r w:rsidRPr="009D2B19">
        <w:t xml:space="preserve">o rozpočtových pravidlách verejnej správy a o zmene a doplnení niektorých zákonov </w:t>
      </w:r>
      <w:r w:rsidRPr="00254905">
        <w:t xml:space="preserve">v znení </w:t>
      </w:r>
      <w:r>
        <w:t>neskorších predpisov.</w:t>
      </w:r>
      <w:r w:rsidRPr="00254905">
        <w:t>“.</w:t>
      </w:r>
    </w:p>
    <w:p w:rsidR="005C7D60" w:rsidRDefault="005C7D60" w:rsidP="005C7D60">
      <w:pPr>
        <w:ind w:left="775" w:hanging="349"/>
        <w:jc w:val="both"/>
      </w:pPr>
    </w:p>
    <w:p w:rsidR="005C7D60" w:rsidRPr="00EA6300" w:rsidRDefault="005C7D60" w:rsidP="005C7D60">
      <w:pPr>
        <w:jc w:val="both"/>
      </w:pPr>
    </w:p>
    <w:p w:rsidR="005C7D60" w:rsidRPr="00EA6300" w:rsidRDefault="005C7D60" w:rsidP="005C7D60">
      <w:pPr>
        <w:jc w:val="center"/>
        <w:rPr>
          <w:b/>
        </w:rPr>
      </w:pPr>
      <w:r w:rsidRPr="00EA6300">
        <w:rPr>
          <w:b/>
        </w:rPr>
        <w:t>Čl. II</w:t>
      </w:r>
      <w:r>
        <w:rPr>
          <w:b/>
        </w:rPr>
        <w:t>I</w:t>
      </w:r>
    </w:p>
    <w:p w:rsidR="005C7D60" w:rsidRPr="00EA6300" w:rsidRDefault="005C7D60" w:rsidP="005C7D60">
      <w:pPr>
        <w:jc w:val="center"/>
        <w:rPr>
          <w:b/>
        </w:rPr>
      </w:pPr>
    </w:p>
    <w:p w:rsidR="005C7D60" w:rsidRPr="00EE0244" w:rsidRDefault="005C7D60" w:rsidP="005C7D60">
      <w:pPr>
        <w:ind w:firstLine="426"/>
        <w:jc w:val="both"/>
        <w:rPr>
          <w:color w:val="FF0000"/>
        </w:rPr>
      </w:pPr>
      <w:r>
        <w:t xml:space="preserve">  </w:t>
      </w:r>
      <w:r w:rsidRPr="00EA6300">
        <w:t xml:space="preserve">Tento zákon nadobúda </w:t>
      </w:r>
      <w:r w:rsidRPr="00EE0244">
        <w:t xml:space="preserve">účinnosť 1. </w:t>
      </w:r>
      <w:r>
        <w:t>marc</w:t>
      </w:r>
      <w:r w:rsidRPr="00EE0244">
        <w:t>a 2019.</w:t>
      </w:r>
    </w:p>
    <w:p w:rsidR="005C7D60" w:rsidRPr="00EA6300" w:rsidRDefault="005C7D60" w:rsidP="005C7D60">
      <w:pPr>
        <w:jc w:val="both"/>
      </w:pPr>
    </w:p>
    <w:p w:rsidR="005C7D60" w:rsidRPr="00EA6300" w:rsidRDefault="005C7D60" w:rsidP="005C7D60">
      <w:pPr>
        <w:jc w:val="both"/>
      </w:pPr>
    </w:p>
    <w:p w:rsidR="005C7D60" w:rsidRPr="00694960" w:rsidRDefault="005C7D60" w:rsidP="005C7D60">
      <w:pPr>
        <w:jc w:val="both"/>
      </w:pPr>
    </w:p>
    <w:sectPr w:rsidR="005C7D60" w:rsidRPr="00694960" w:rsidSect="00C828F1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7C4" w:rsidRDefault="00C347C4" w:rsidP="00F566E1">
      <w:r>
        <w:separator/>
      </w:r>
    </w:p>
  </w:endnote>
  <w:endnote w:type="continuationSeparator" w:id="0">
    <w:p w:rsidR="00C347C4" w:rsidRDefault="00C347C4" w:rsidP="00F566E1">
      <w:r>
        <w:continuationSeparator/>
      </w:r>
    </w:p>
  </w:endnote>
  <w:endnote w:type="continuationNotice" w:id="1">
    <w:p w:rsidR="00C347C4" w:rsidRDefault="00C34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A83" w:rsidRDefault="00C86A8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A13FF">
      <w:rPr>
        <w:noProof/>
      </w:rPr>
      <w:t>2</w:t>
    </w:r>
    <w:r>
      <w:fldChar w:fldCharType="end"/>
    </w:r>
  </w:p>
  <w:p w:rsidR="003C27D6" w:rsidRDefault="003C27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7C4" w:rsidRDefault="00C347C4" w:rsidP="00F566E1">
      <w:r>
        <w:separator/>
      </w:r>
    </w:p>
  </w:footnote>
  <w:footnote w:type="continuationSeparator" w:id="0">
    <w:p w:rsidR="00C347C4" w:rsidRDefault="00C347C4" w:rsidP="00F566E1">
      <w:r>
        <w:continuationSeparator/>
      </w:r>
    </w:p>
  </w:footnote>
  <w:footnote w:type="continuationNotice" w:id="1">
    <w:p w:rsidR="00C347C4" w:rsidRDefault="00C347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1FE9"/>
    <w:multiLevelType w:val="hybridMultilevel"/>
    <w:tmpl w:val="ECAC3030"/>
    <w:lvl w:ilvl="0" w:tplc="970C389A">
      <w:start w:val="1"/>
      <w:numFmt w:val="decimal"/>
      <w:lvlText w:val="%1."/>
      <w:lvlJc w:val="left"/>
      <w:pPr>
        <w:ind w:left="1138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8" w:hanging="180"/>
      </w:pPr>
      <w:rPr>
        <w:rFonts w:cs="Times New Roman"/>
      </w:rPr>
    </w:lvl>
  </w:abstractNum>
  <w:abstractNum w:abstractNumId="1">
    <w:nsid w:val="224316BF"/>
    <w:multiLevelType w:val="hybridMultilevel"/>
    <w:tmpl w:val="A2D682BA"/>
    <w:lvl w:ilvl="0" w:tplc="970C389A">
      <w:start w:val="1"/>
      <w:numFmt w:val="decimal"/>
      <w:lvlText w:val="%1."/>
      <w:lvlJc w:val="left"/>
      <w:pPr>
        <w:ind w:left="1138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8" w:hanging="180"/>
      </w:pPr>
      <w:rPr>
        <w:rFonts w:cs="Times New Roman"/>
      </w:rPr>
    </w:lvl>
  </w:abstractNum>
  <w:abstractNum w:abstractNumId="2">
    <w:nsid w:val="24C67C6D"/>
    <w:multiLevelType w:val="hybridMultilevel"/>
    <w:tmpl w:val="76008426"/>
    <w:lvl w:ilvl="0" w:tplc="F592AB9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35A071BE"/>
    <w:multiLevelType w:val="hybridMultilevel"/>
    <w:tmpl w:val="D2849F9A"/>
    <w:lvl w:ilvl="0" w:tplc="F592AB96">
      <w:start w:val="1"/>
      <w:numFmt w:val="lowerLetter"/>
      <w:lvlText w:val="%1)"/>
      <w:lvlJc w:val="left"/>
      <w:pPr>
        <w:ind w:left="778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38" w:hanging="180"/>
      </w:pPr>
      <w:rPr>
        <w:rFonts w:cs="Times New Roman"/>
      </w:rPr>
    </w:lvl>
  </w:abstractNum>
  <w:abstractNum w:abstractNumId="4">
    <w:nsid w:val="44DA145C"/>
    <w:multiLevelType w:val="hybridMultilevel"/>
    <w:tmpl w:val="CE424CC8"/>
    <w:lvl w:ilvl="0" w:tplc="041B0017">
      <w:start w:val="1"/>
      <w:numFmt w:val="lowerLetter"/>
      <w:lvlText w:val="%1)"/>
      <w:lvlJc w:val="left"/>
      <w:pPr>
        <w:ind w:left="77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4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38" w:hanging="180"/>
      </w:pPr>
      <w:rPr>
        <w:rFonts w:cs="Times New Roman"/>
      </w:rPr>
    </w:lvl>
  </w:abstractNum>
  <w:abstractNum w:abstractNumId="5">
    <w:nsid w:val="4E776225"/>
    <w:multiLevelType w:val="hybridMultilevel"/>
    <w:tmpl w:val="FE964DE0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BB71B6"/>
    <w:multiLevelType w:val="hybridMultilevel"/>
    <w:tmpl w:val="4FE46F24"/>
    <w:lvl w:ilvl="0" w:tplc="F592AB9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429699A"/>
    <w:multiLevelType w:val="hybridMultilevel"/>
    <w:tmpl w:val="C9AC8882"/>
    <w:lvl w:ilvl="0" w:tplc="744883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48BE22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B64A14"/>
    <w:multiLevelType w:val="hybridMultilevel"/>
    <w:tmpl w:val="48345294"/>
    <w:lvl w:ilvl="0" w:tplc="F592AB9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657E71DD"/>
    <w:multiLevelType w:val="hybridMultilevel"/>
    <w:tmpl w:val="045C9C7C"/>
    <w:lvl w:ilvl="0" w:tplc="F592AB9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EA3216F"/>
    <w:multiLevelType w:val="hybridMultilevel"/>
    <w:tmpl w:val="F17A54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69A1F32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4761937"/>
    <w:multiLevelType w:val="hybridMultilevel"/>
    <w:tmpl w:val="233C0DC8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A221B0"/>
    <w:multiLevelType w:val="hybridMultilevel"/>
    <w:tmpl w:val="34285492"/>
    <w:lvl w:ilvl="0" w:tplc="F592AB9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7EB404DB"/>
    <w:multiLevelType w:val="hybridMultilevel"/>
    <w:tmpl w:val="F67A53EE"/>
    <w:lvl w:ilvl="0" w:tplc="970C389A">
      <w:start w:val="1"/>
      <w:numFmt w:val="decimal"/>
      <w:lvlText w:val="%1."/>
      <w:lvlJc w:val="left"/>
      <w:pPr>
        <w:ind w:left="1138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8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1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FC"/>
    <w:rsid w:val="000000CE"/>
    <w:rsid w:val="00000721"/>
    <w:rsid w:val="00000B50"/>
    <w:rsid w:val="00000D8E"/>
    <w:rsid w:val="0000115C"/>
    <w:rsid w:val="00001991"/>
    <w:rsid w:val="000019C1"/>
    <w:rsid w:val="00001B56"/>
    <w:rsid w:val="00001D54"/>
    <w:rsid w:val="0000243D"/>
    <w:rsid w:val="00003996"/>
    <w:rsid w:val="0000444A"/>
    <w:rsid w:val="00004EB4"/>
    <w:rsid w:val="00005C06"/>
    <w:rsid w:val="000064FB"/>
    <w:rsid w:val="00006BF7"/>
    <w:rsid w:val="00010136"/>
    <w:rsid w:val="00010230"/>
    <w:rsid w:val="00010656"/>
    <w:rsid w:val="000110FE"/>
    <w:rsid w:val="0001141E"/>
    <w:rsid w:val="0001155B"/>
    <w:rsid w:val="00011D0A"/>
    <w:rsid w:val="00011E8D"/>
    <w:rsid w:val="00012B51"/>
    <w:rsid w:val="00013A15"/>
    <w:rsid w:val="00015EDC"/>
    <w:rsid w:val="000173BC"/>
    <w:rsid w:val="0001754E"/>
    <w:rsid w:val="00017A99"/>
    <w:rsid w:val="0002151D"/>
    <w:rsid w:val="000217BE"/>
    <w:rsid w:val="000218FC"/>
    <w:rsid w:val="00021EB5"/>
    <w:rsid w:val="00022616"/>
    <w:rsid w:val="00023253"/>
    <w:rsid w:val="0002350C"/>
    <w:rsid w:val="00023E85"/>
    <w:rsid w:val="00024546"/>
    <w:rsid w:val="00026837"/>
    <w:rsid w:val="00026D88"/>
    <w:rsid w:val="0003027C"/>
    <w:rsid w:val="0003068D"/>
    <w:rsid w:val="00031D26"/>
    <w:rsid w:val="000320CA"/>
    <w:rsid w:val="00032ACF"/>
    <w:rsid w:val="00032EAD"/>
    <w:rsid w:val="0003377E"/>
    <w:rsid w:val="00033B6C"/>
    <w:rsid w:val="00033FF4"/>
    <w:rsid w:val="00034188"/>
    <w:rsid w:val="00034DD9"/>
    <w:rsid w:val="0003547E"/>
    <w:rsid w:val="000369FF"/>
    <w:rsid w:val="00036C27"/>
    <w:rsid w:val="000374D8"/>
    <w:rsid w:val="000402A5"/>
    <w:rsid w:val="00040AE6"/>
    <w:rsid w:val="0004111E"/>
    <w:rsid w:val="0004152E"/>
    <w:rsid w:val="00041DBC"/>
    <w:rsid w:val="00043589"/>
    <w:rsid w:val="00044DBA"/>
    <w:rsid w:val="00044DF3"/>
    <w:rsid w:val="000457CE"/>
    <w:rsid w:val="0004591F"/>
    <w:rsid w:val="0004601E"/>
    <w:rsid w:val="0004699A"/>
    <w:rsid w:val="00046CA6"/>
    <w:rsid w:val="00047F45"/>
    <w:rsid w:val="00050530"/>
    <w:rsid w:val="000515B5"/>
    <w:rsid w:val="00052FB1"/>
    <w:rsid w:val="000546AF"/>
    <w:rsid w:val="000546DE"/>
    <w:rsid w:val="00054B5A"/>
    <w:rsid w:val="00055802"/>
    <w:rsid w:val="000561FD"/>
    <w:rsid w:val="00056F91"/>
    <w:rsid w:val="0005708A"/>
    <w:rsid w:val="0006013D"/>
    <w:rsid w:val="00060938"/>
    <w:rsid w:val="00061638"/>
    <w:rsid w:val="000627B5"/>
    <w:rsid w:val="00062884"/>
    <w:rsid w:val="00063744"/>
    <w:rsid w:val="00064120"/>
    <w:rsid w:val="00066050"/>
    <w:rsid w:val="0006665E"/>
    <w:rsid w:val="00066800"/>
    <w:rsid w:val="00066A9A"/>
    <w:rsid w:val="00066D85"/>
    <w:rsid w:val="00067382"/>
    <w:rsid w:val="000673F9"/>
    <w:rsid w:val="000702BE"/>
    <w:rsid w:val="0007113E"/>
    <w:rsid w:val="0007136D"/>
    <w:rsid w:val="00071D2A"/>
    <w:rsid w:val="00072678"/>
    <w:rsid w:val="00072BB2"/>
    <w:rsid w:val="000733A5"/>
    <w:rsid w:val="000746E0"/>
    <w:rsid w:val="00074BE5"/>
    <w:rsid w:val="00074FB1"/>
    <w:rsid w:val="00075878"/>
    <w:rsid w:val="00077344"/>
    <w:rsid w:val="00077475"/>
    <w:rsid w:val="00077C53"/>
    <w:rsid w:val="00077D3D"/>
    <w:rsid w:val="00077D66"/>
    <w:rsid w:val="000825A7"/>
    <w:rsid w:val="00082769"/>
    <w:rsid w:val="000828CC"/>
    <w:rsid w:val="000840F1"/>
    <w:rsid w:val="00085B88"/>
    <w:rsid w:val="00085D39"/>
    <w:rsid w:val="000867A3"/>
    <w:rsid w:val="00086E28"/>
    <w:rsid w:val="000878FE"/>
    <w:rsid w:val="00087D2D"/>
    <w:rsid w:val="00087FD8"/>
    <w:rsid w:val="00090CA5"/>
    <w:rsid w:val="000917F9"/>
    <w:rsid w:val="00091D39"/>
    <w:rsid w:val="00093C7C"/>
    <w:rsid w:val="00094671"/>
    <w:rsid w:val="000961FB"/>
    <w:rsid w:val="00096E01"/>
    <w:rsid w:val="0009749C"/>
    <w:rsid w:val="000A048C"/>
    <w:rsid w:val="000A1EB1"/>
    <w:rsid w:val="000A22F7"/>
    <w:rsid w:val="000A2384"/>
    <w:rsid w:val="000A2EA6"/>
    <w:rsid w:val="000A70B6"/>
    <w:rsid w:val="000A7765"/>
    <w:rsid w:val="000A7F09"/>
    <w:rsid w:val="000B0521"/>
    <w:rsid w:val="000B07B1"/>
    <w:rsid w:val="000B08E3"/>
    <w:rsid w:val="000B1D47"/>
    <w:rsid w:val="000B2F66"/>
    <w:rsid w:val="000B3575"/>
    <w:rsid w:val="000B4247"/>
    <w:rsid w:val="000B5E4A"/>
    <w:rsid w:val="000B735B"/>
    <w:rsid w:val="000B7D8B"/>
    <w:rsid w:val="000C07DD"/>
    <w:rsid w:val="000C1343"/>
    <w:rsid w:val="000C2462"/>
    <w:rsid w:val="000C2660"/>
    <w:rsid w:val="000C2787"/>
    <w:rsid w:val="000C3194"/>
    <w:rsid w:val="000C35A3"/>
    <w:rsid w:val="000C4076"/>
    <w:rsid w:val="000C4B23"/>
    <w:rsid w:val="000C55A6"/>
    <w:rsid w:val="000C571D"/>
    <w:rsid w:val="000C5824"/>
    <w:rsid w:val="000C6138"/>
    <w:rsid w:val="000C7D94"/>
    <w:rsid w:val="000D0222"/>
    <w:rsid w:val="000D16C6"/>
    <w:rsid w:val="000D17CC"/>
    <w:rsid w:val="000D1BA1"/>
    <w:rsid w:val="000D205C"/>
    <w:rsid w:val="000D2371"/>
    <w:rsid w:val="000D23EF"/>
    <w:rsid w:val="000D267D"/>
    <w:rsid w:val="000D2CE5"/>
    <w:rsid w:val="000D3410"/>
    <w:rsid w:val="000D3609"/>
    <w:rsid w:val="000D3ED1"/>
    <w:rsid w:val="000D4491"/>
    <w:rsid w:val="000D4E19"/>
    <w:rsid w:val="000D51DF"/>
    <w:rsid w:val="000D5770"/>
    <w:rsid w:val="000D5938"/>
    <w:rsid w:val="000D6A84"/>
    <w:rsid w:val="000D7033"/>
    <w:rsid w:val="000D76B4"/>
    <w:rsid w:val="000D7B09"/>
    <w:rsid w:val="000E03D5"/>
    <w:rsid w:val="000E07EB"/>
    <w:rsid w:val="000E1281"/>
    <w:rsid w:val="000E2CCD"/>
    <w:rsid w:val="000E33E2"/>
    <w:rsid w:val="000E3E31"/>
    <w:rsid w:val="000E4608"/>
    <w:rsid w:val="000E4ABD"/>
    <w:rsid w:val="000E6666"/>
    <w:rsid w:val="000E68AA"/>
    <w:rsid w:val="000E724A"/>
    <w:rsid w:val="000F109F"/>
    <w:rsid w:val="000F10D8"/>
    <w:rsid w:val="000F1F12"/>
    <w:rsid w:val="000F2FF2"/>
    <w:rsid w:val="000F3ED6"/>
    <w:rsid w:val="000F408B"/>
    <w:rsid w:val="000F5845"/>
    <w:rsid w:val="000F5EFD"/>
    <w:rsid w:val="000F6330"/>
    <w:rsid w:val="000F6D6A"/>
    <w:rsid w:val="000F7882"/>
    <w:rsid w:val="00100A35"/>
    <w:rsid w:val="001015DE"/>
    <w:rsid w:val="00102108"/>
    <w:rsid w:val="001033FF"/>
    <w:rsid w:val="00103590"/>
    <w:rsid w:val="001043D0"/>
    <w:rsid w:val="00104880"/>
    <w:rsid w:val="00105037"/>
    <w:rsid w:val="001058C9"/>
    <w:rsid w:val="00105913"/>
    <w:rsid w:val="00106532"/>
    <w:rsid w:val="00106941"/>
    <w:rsid w:val="00110274"/>
    <w:rsid w:val="0011034B"/>
    <w:rsid w:val="00111A83"/>
    <w:rsid w:val="001126DB"/>
    <w:rsid w:val="001127F5"/>
    <w:rsid w:val="00115E38"/>
    <w:rsid w:val="001206C9"/>
    <w:rsid w:val="00120700"/>
    <w:rsid w:val="001236B9"/>
    <w:rsid w:val="0012436C"/>
    <w:rsid w:val="00124A24"/>
    <w:rsid w:val="00125194"/>
    <w:rsid w:val="00125CD2"/>
    <w:rsid w:val="0012617D"/>
    <w:rsid w:val="001271D3"/>
    <w:rsid w:val="001277E3"/>
    <w:rsid w:val="00127DF1"/>
    <w:rsid w:val="001302F6"/>
    <w:rsid w:val="001305FC"/>
    <w:rsid w:val="00131ECB"/>
    <w:rsid w:val="00132373"/>
    <w:rsid w:val="001328E8"/>
    <w:rsid w:val="00133475"/>
    <w:rsid w:val="00133505"/>
    <w:rsid w:val="00133CD2"/>
    <w:rsid w:val="00133D6C"/>
    <w:rsid w:val="00133EAF"/>
    <w:rsid w:val="00135371"/>
    <w:rsid w:val="00135A77"/>
    <w:rsid w:val="001372D0"/>
    <w:rsid w:val="001372F4"/>
    <w:rsid w:val="00137D9A"/>
    <w:rsid w:val="001401AB"/>
    <w:rsid w:val="0014359C"/>
    <w:rsid w:val="001445CF"/>
    <w:rsid w:val="00144C60"/>
    <w:rsid w:val="00145AD5"/>
    <w:rsid w:val="00145D3F"/>
    <w:rsid w:val="001463AA"/>
    <w:rsid w:val="0014708A"/>
    <w:rsid w:val="00147D50"/>
    <w:rsid w:val="00147D97"/>
    <w:rsid w:val="0015095F"/>
    <w:rsid w:val="001510EF"/>
    <w:rsid w:val="00151F72"/>
    <w:rsid w:val="00152221"/>
    <w:rsid w:val="00152E67"/>
    <w:rsid w:val="00153907"/>
    <w:rsid w:val="0015399A"/>
    <w:rsid w:val="00153C0C"/>
    <w:rsid w:val="00153C8F"/>
    <w:rsid w:val="00153E93"/>
    <w:rsid w:val="00154012"/>
    <w:rsid w:val="0015431F"/>
    <w:rsid w:val="00154DD8"/>
    <w:rsid w:val="00154EF3"/>
    <w:rsid w:val="00155143"/>
    <w:rsid w:val="0015615D"/>
    <w:rsid w:val="00161B25"/>
    <w:rsid w:val="00162280"/>
    <w:rsid w:val="00162455"/>
    <w:rsid w:val="00162575"/>
    <w:rsid w:val="0016267D"/>
    <w:rsid w:val="0016283F"/>
    <w:rsid w:val="001639A5"/>
    <w:rsid w:val="00164ECE"/>
    <w:rsid w:val="00164F70"/>
    <w:rsid w:val="00165442"/>
    <w:rsid w:val="00166A52"/>
    <w:rsid w:val="00167F34"/>
    <w:rsid w:val="0017125F"/>
    <w:rsid w:val="00171D14"/>
    <w:rsid w:val="00172077"/>
    <w:rsid w:val="0017257B"/>
    <w:rsid w:val="00172862"/>
    <w:rsid w:val="00173715"/>
    <w:rsid w:val="00173E4E"/>
    <w:rsid w:val="00173E54"/>
    <w:rsid w:val="00174A51"/>
    <w:rsid w:val="00174EAD"/>
    <w:rsid w:val="001756E3"/>
    <w:rsid w:val="00175942"/>
    <w:rsid w:val="001759B1"/>
    <w:rsid w:val="00180065"/>
    <w:rsid w:val="00180171"/>
    <w:rsid w:val="001808CD"/>
    <w:rsid w:val="00180E06"/>
    <w:rsid w:val="001812CE"/>
    <w:rsid w:val="00181306"/>
    <w:rsid w:val="0018159C"/>
    <w:rsid w:val="00182490"/>
    <w:rsid w:val="0018294D"/>
    <w:rsid w:val="0018299E"/>
    <w:rsid w:val="00182BF7"/>
    <w:rsid w:val="00182EA9"/>
    <w:rsid w:val="00184D89"/>
    <w:rsid w:val="00185810"/>
    <w:rsid w:val="00186140"/>
    <w:rsid w:val="0018753A"/>
    <w:rsid w:val="00187E4C"/>
    <w:rsid w:val="001900F5"/>
    <w:rsid w:val="001912A7"/>
    <w:rsid w:val="00191352"/>
    <w:rsid w:val="00191D6A"/>
    <w:rsid w:val="0019216A"/>
    <w:rsid w:val="00193DE8"/>
    <w:rsid w:val="00194A91"/>
    <w:rsid w:val="00194D8C"/>
    <w:rsid w:val="001951C1"/>
    <w:rsid w:val="001959B3"/>
    <w:rsid w:val="0019736B"/>
    <w:rsid w:val="00197712"/>
    <w:rsid w:val="00197D60"/>
    <w:rsid w:val="00197EE4"/>
    <w:rsid w:val="001A01D0"/>
    <w:rsid w:val="001A093F"/>
    <w:rsid w:val="001A3051"/>
    <w:rsid w:val="001A3D06"/>
    <w:rsid w:val="001A4BE2"/>
    <w:rsid w:val="001A6735"/>
    <w:rsid w:val="001A6779"/>
    <w:rsid w:val="001A685C"/>
    <w:rsid w:val="001A6963"/>
    <w:rsid w:val="001A6F9F"/>
    <w:rsid w:val="001B1E69"/>
    <w:rsid w:val="001B1ED2"/>
    <w:rsid w:val="001B3C93"/>
    <w:rsid w:val="001B3F1B"/>
    <w:rsid w:val="001B40AE"/>
    <w:rsid w:val="001B4153"/>
    <w:rsid w:val="001B4215"/>
    <w:rsid w:val="001B4842"/>
    <w:rsid w:val="001B486E"/>
    <w:rsid w:val="001B6574"/>
    <w:rsid w:val="001B6883"/>
    <w:rsid w:val="001B6CE5"/>
    <w:rsid w:val="001B7547"/>
    <w:rsid w:val="001B78D5"/>
    <w:rsid w:val="001B7DF9"/>
    <w:rsid w:val="001C03AE"/>
    <w:rsid w:val="001C05E7"/>
    <w:rsid w:val="001C24EB"/>
    <w:rsid w:val="001C25BD"/>
    <w:rsid w:val="001C39CE"/>
    <w:rsid w:val="001C4D44"/>
    <w:rsid w:val="001C4D9F"/>
    <w:rsid w:val="001C50E4"/>
    <w:rsid w:val="001C5ADA"/>
    <w:rsid w:val="001C5CB7"/>
    <w:rsid w:val="001C7902"/>
    <w:rsid w:val="001D0195"/>
    <w:rsid w:val="001D040A"/>
    <w:rsid w:val="001D04A6"/>
    <w:rsid w:val="001D0587"/>
    <w:rsid w:val="001D0D78"/>
    <w:rsid w:val="001D1707"/>
    <w:rsid w:val="001D22F0"/>
    <w:rsid w:val="001D249B"/>
    <w:rsid w:val="001D3CB4"/>
    <w:rsid w:val="001D5421"/>
    <w:rsid w:val="001D598B"/>
    <w:rsid w:val="001D5BB6"/>
    <w:rsid w:val="001D635C"/>
    <w:rsid w:val="001D6B1B"/>
    <w:rsid w:val="001D6B4B"/>
    <w:rsid w:val="001D7621"/>
    <w:rsid w:val="001D7967"/>
    <w:rsid w:val="001E0219"/>
    <w:rsid w:val="001E05B0"/>
    <w:rsid w:val="001E0CD7"/>
    <w:rsid w:val="001E37BE"/>
    <w:rsid w:val="001E3CDD"/>
    <w:rsid w:val="001E449C"/>
    <w:rsid w:val="001E467A"/>
    <w:rsid w:val="001E49DF"/>
    <w:rsid w:val="001E4E96"/>
    <w:rsid w:val="001E4EF8"/>
    <w:rsid w:val="001E59AD"/>
    <w:rsid w:val="001E7094"/>
    <w:rsid w:val="001E77A7"/>
    <w:rsid w:val="001F1B2F"/>
    <w:rsid w:val="001F219A"/>
    <w:rsid w:val="001F22D3"/>
    <w:rsid w:val="001F2DC2"/>
    <w:rsid w:val="001F45AB"/>
    <w:rsid w:val="001F4D24"/>
    <w:rsid w:val="001F7817"/>
    <w:rsid w:val="002004FA"/>
    <w:rsid w:val="00202522"/>
    <w:rsid w:val="00203154"/>
    <w:rsid w:val="002031B4"/>
    <w:rsid w:val="002032A7"/>
    <w:rsid w:val="00203929"/>
    <w:rsid w:val="00203B72"/>
    <w:rsid w:val="00203C51"/>
    <w:rsid w:val="002041DA"/>
    <w:rsid w:val="00204CD9"/>
    <w:rsid w:val="00205220"/>
    <w:rsid w:val="00206177"/>
    <w:rsid w:val="00206508"/>
    <w:rsid w:val="00206999"/>
    <w:rsid w:val="00206BA9"/>
    <w:rsid w:val="00206C29"/>
    <w:rsid w:val="00206D81"/>
    <w:rsid w:val="002070B5"/>
    <w:rsid w:val="00207827"/>
    <w:rsid w:val="00210D9B"/>
    <w:rsid w:val="0021118D"/>
    <w:rsid w:val="00213B58"/>
    <w:rsid w:val="0021412B"/>
    <w:rsid w:val="002151E7"/>
    <w:rsid w:val="00215A67"/>
    <w:rsid w:val="00215AD2"/>
    <w:rsid w:val="00216A09"/>
    <w:rsid w:val="00216BFE"/>
    <w:rsid w:val="00217122"/>
    <w:rsid w:val="002171DC"/>
    <w:rsid w:val="00217879"/>
    <w:rsid w:val="00217E74"/>
    <w:rsid w:val="0022056B"/>
    <w:rsid w:val="00220651"/>
    <w:rsid w:val="0022096D"/>
    <w:rsid w:val="00222889"/>
    <w:rsid w:val="00222EB4"/>
    <w:rsid w:val="00223559"/>
    <w:rsid w:val="00223980"/>
    <w:rsid w:val="00223A47"/>
    <w:rsid w:val="00223B6F"/>
    <w:rsid w:val="0022532F"/>
    <w:rsid w:val="00225408"/>
    <w:rsid w:val="00225CB3"/>
    <w:rsid w:val="0022619D"/>
    <w:rsid w:val="00226692"/>
    <w:rsid w:val="00227859"/>
    <w:rsid w:val="00227A23"/>
    <w:rsid w:val="002322D7"/>
    <w:rsid w:val="002331EB"/>
    <w:rsid w:val="002339F2"/>
    <w:rsid w:val="00233C43"/>
    <w:rsid w:val="00235046"/>
    <w:rsid w:val="00235723"/>
    <w:rsid w:val="00235A58"/>
    <w:rsid w:val="002361E6"/>
    <w:rsid w:val="00236D44"/>
    <w:rsid w:val="00242262"/>
    <w:rsid w:val="002439B9"/>
    <w:rsid w:val="0024603A"/>
    <w:rsid w:val="0024737D"/>
    <w:rsid w:val="002505ED"/>
    <w:rsid w:val="00250E6C"/>
    <w:rsid w:val="002543AE"/>
    <w:rsid w:val="00254905"/>
    <w:rsid w:val="00254E23"/>
    <w:rsid w:val="00255A15"/>
    <w:rsid w:val="0025684A"/>
    <w:rsid w:val="002569F6"/>
    <w:rsid w:val="00256FDA"/>
    <w:rsid w:val="00257A15"/>
    <w:rsid w:val="00260220"/>
    <w:rsid w:val="002607D4"/>
    <w:rsid w:val="00260BDA"/>
    <w:rsid w:val="002612E4"/>
    <w:rsid w:val="00262583"/>
    <w:rsid w:val="00262887"/>
    <w:rsid w:val="00262AF7"/>
    <w:rsid w:val="00262DE2"/>
    <w:rsid w:val="00262F85"/>
    <w:rsid w:val="00263B86"/>
    <w:rsid w:val="00264779"/>
    <w:rsid w:val="002658EB"/>
    <w:rsid w:val="002662CC"/>
    <w:rsid w:val="002671A7"/>
    <w:rsid w:val="00267416"/>
    <w:rsid w:val="00267D4F"/>
    <w:rsid w:val="00270744"/>
    <w:rsid w:val="00270EB4"/>
    <w:rsid w:val="00271D68"/>
    <w:rsid w:val="00271F69"/>
    <w:rsid w:val="002728EA"/>
    <w:rsid w:val="00272DF6"/>
    <w:rsid w:val="00273CF6"/>
    <w:rsid w:val="00274744"/>
    <w:rsid w:val="002747E5"/>
    <w:rsid w:val="00275BC8"/>
    <w:rsid w:val="00276A44"/>
    <w:rsid w:val="002771AD"/>
    <w:rsid w:val="00277A61"/>
    <w:rsid w:val="00280878"/>
    <w:rsid w:val="00280E87"/>
    <w:rsid w:val="002815C9"/>
    <w:rsid w:val="00282CFF"/>
    <w:rsid w:val="00282E17"/>
    <w:rsid w:val="00283047"/>
    <w:rsid w:val="0028462E"/>
    <w:rsid w:val="002846C7"/>
    <w:rsid w:val="00284D6C"/>
    <w:rsid w:val="002859DE"/>
    <w:rsid w:val="00285C17"/>
    <w:rsid w:val="002860F2"/>
    <w:rsid w:val="00287CA8"/>
    <w:rsid w:val="002908E6"/>
    <w:rsid w:val="00290AD9"/>
    <w:rsid w:val="002911C1"/>
    <w:rsid w:val="00291862"/>
    <w:rsid w:val="00291EE6"/>
    <w:rsid w:val="00292297"/>
    <w:rsid w:val="002929DC"/>
    <w:rsid w:val="00293396"/>
    <w:rsid w:val="00293B4A"/>
    <w:rsid w:val="00294552"/>
    <w:rsid w:val="00295426"/>
    <w:rsid w:val="00295F00"/>
    <w:rsid w:val="002A0BF9"/>
    <w:rsid w:val="002A1001"/>
    <w:rsid w:val="002A19C0"/>
    <w:rsid w:val="002A2187"/>
    <w:rsid w:val="002A230A"/>
    <w:rsid w:val="002A2B29"/>
    <w:rsid w:val="002A391D"/>
    <w:rsid w:val="002A4509"/>
    <w:rsid w:val="002A480C"/>
    <w:rsid w:val="002A5925"/>
    <w:rsid w:val="002A6297"/>
    <w:rsid w:val="002A683E"/>
    <w:rsid w:val="002A7ED2"/>
    <w:rsid w:val="002B1210"/>
    <w:rsid w:val="002B1DC1"/>
    <w:rsid w:val="002B31EF"/>
    <w:rsid w:val="002B3C63"/>
    <w:rsid w:val="002B44DF"/>
    <w:rsid w:val="002B4611"/>
    <w:rsid w:val="002B4691"/>
    <w:rsid w:val="002B5F2A"/>
    <w:rsid w:val="002B775F"/>
    <w:rsid w:val="002C0AE9"/>
    <w:rsid w:val="002C1F56"/>
    <w:rsid w:val="002C2441"/>
    <w:rsid w:val="002C2F04"/>
    <w:rsid w:val="002C3D04"/>
    <w:rsid w:val="002C41CE"/>
    <w:rsid w:val="002C44BF"/>
    <w:rsid w:val="002C45AF"/>
    <w:rsid w:val="002C67D5"/>
    <w:rsid w:val="002D079A"/>
    <w:rsid w:val="002D1AD5"/>
    <w:rsid w:val="002D5EF7"/>
    <w:rsid w:val="002D6188"/>
    <w:rsid w:val="002D632A"/>
    <w:rsid w:val="002D6BEA"/>
    <w:rsid w:val="002D7477"/>
    <w:rsid w:val="002D79FA"/>
    <w:rsid w:val="002E038A"/>
    <w:rsid w:val="002E0435"/>
    <w:rsid w:val="002E1148"/>
    <w:rsid w:val="002E1977"/>
    <w:rsid w:val="002E273F"/>
    <w:rsid w:val="002E2EC2"/>
    <w:rsid w:val="002E5447"/>
    <w:rsid w:val="002E5BFE"/>
    <w:rsid w:val="002E5DE0"/>
    <w:rsid w:val="002E5FFF"/>
    <w:rsid w:val="002E675D"/>
    <w:rsid w:val="002E6AFB"/>
    <w:rsid w:val="002E7681"/>
    <w:rsid w:val="002F0753"/>
    <w:rsid w:val="002F075B"/>
    <w:rsid w:val="002F0808"/>
    <w:rsid w:val="002F0E3A"/>
    <w:rsid w:val="002F1181"/>
    <w:rsid w:val="002F17A3"/>
    <w:rsid w:val="002F1BA6"/>
    <w:rsid w:val="002F1F54"/>
    <w:rsid w:val="002F2BD3"/>
    <w:rsid w:val="002F3D5E"/>
    <w:rsid w:val="002F4EBD"/>
    <w:rsid w:val="002F5010"/>
    <w:rsid w:val="002F5417"/>
    <w:rsid w:val="002F6065"/>
    <w:rsid w:val="002F6E6F"/>
    <w:rsid w:val="002F71E9"/>
    <w:rsid w:val="002F7B8E"/>
    <w:rsid w:val="00300378"/>
    <w:rsid w:val="003003C7"/>
    <w:rsid w:val="00301374"/>
    <w:rsid w:val="00302094"/>
    <w:rsid w:val="003026C0"/>
    <w:rsid w:val="003028AB"/>
    <w:rsid w:val="00303656"/>
    <w:rsid w:val="003037E6"/>
    <w:rsid w:val="003040DE"/>
    <w:rsid w:val="00305ACF"/>
    <w:rsid w:val="00305CAA"/>
    <w:rsid w:val="003072DB"/>
    <w:rsid w:val="003077F9"/>
    <w:rsid w:val="00310094"/>
    <w:rsid w:val="0031075F"/>
    <w:rsid w:val="00311340"/>
    <w:rsid w:val="00312517"/>
    <w:rsid w:val="00312625"/>
    <w:rsid w:val="00312CDD"/>
    <w:rsid w:val="00313645"/>
    <w:rsid w:val="00315154"/>
    <w:rsid w:val="003152BD"/>
    <w:rsid w:val="00315780"/>
    <w:rsid w:val="003167D0"/>
    <w:rsid w:val="003171C2"/>
    <w:rsid w:val="003206F8"/>
    <w:rsid w:val="00322C5B"/>
    <w:rsid w:val="0032314E"/>
    <w:rsid w:val="00324316"/>
    <w:rsid w:val="00324A80"/>
    <w:rsid w:val="00324B92"/>
    <w:rsid w:val="0032509D"/>
    <w:rsid w:val="00325FEA"/>
    <w:rsid w:val="00326AB9"/>
    <w:rsid w:val="003270D1"/>
    <w:rsid w:val="00327507"/>
    <w:rsid w:val="00331597"/>
    <w:rsid w:val="00331CC6"/>
    <w:rsid w:val="003320B3"/>
    <w:rsid w:val="003325C8"/>
    <w:rsid w:val="00332AA7"/>
    <w:rsid w:val="00332D9D"/>
    <w:rsid w:val="00334081"/>
    <w:rsid w:val="00334BFD"/>
    <w:rsid w:val="00334FF7"/>
    <w:rsid w:val="003351E8"/>
    <w:rsid w:val="0033575E"/>
    <w:rsid w:val="0033636B"/>
    <w:rsid w:val="00337021"/>
    <w:rsid w:val="003409AE"/>
    <w:rsid w:val="003413E7"/>
    <w:rsid w:val="00341966"/>
    <w:rsid w:val="00341B47"/>
    <w:rsid w:val="00341D72"/>
    <w:rsid w:val="00342676"/>
    <w:rsid w:val="00343727"/>
    <w:rsid w:val="00343B24"/>
    <w:rsid w:val="0034488F"/>
    <w:rsid w:val="00345F04"/>
    <w:rsid w:val="003464CA"/>
    <w:rsid w:val="00346FDE"/>
    <w:rsid w:val="00351E7A"/>
    <w:rsid w:val="00352543"/>
    <w:rsid w:val="00352F2B"/>
    <w:rsid w:val="00354296"/>
    <w:rsid w:val="003549B3"/>
    <w:rsid w:val="00356E5E"/>
    <w:rsid w:val="0035763C"/>
    <w:rsid w:val="00357DC8"/>
    <w:rsid w:val="00360093"/>
    <w:rsid w:val="00361519"/>
    <w:rsid w:val="00362747"/>
    <w:rsid w:val="0036299E"/>
    <w:rsid w:val="0036390E"/>
    <w:rsid w:val="00363AA4"/>
    <w:rsid w:val="003648C4"/>
    <w:rsid w:val="00365AAE"/>
    <w:rsid w:val="00366147"/>
    <w:rsid w:val="0036647D"/>
    <w:rsid w:val="003674C6"/>
    <w:rsid w:val="00367E1E"/>
    <w:rsid w:val="00367F87"/>
    <w:rsid w:val="003716C4"/>
    <w:rsid w:val="00372680"/>
    <w:rsid w:val="0037329F"/>
    <w:rsid w:val="00373687"/>
    <w:rsid w:val="00373722"/>
    <w:rsid w:val="00373B6B"/>
    <w:rsid w:val="003740FB"/>
    <w:rsid w:val="003749CA"/>
    <w:rsid w:val="00375B41"/>
    <w:rsid w:val="00377F97"/>
    <w:rsid w:val="00380BFD"/>
    <w:rsid w:val="003833DF"/>
    <w:rsid w:val="00383473"/>
    <w:rsid w:val="003836D4"/>
    <w:rsid w:val="00383CF4"/>
    <w:rsid w:val="003847D5"/>
    <w:rsid w:val="003848BC"/>
    <w:rsid w:val="003850B3"/>
    <w:rsid w:val="00385835"/>
    <w:rsid w:val="00386F83"/>
    <w:rsid w:val="0039066E"/>
    <w:rsid w:val="00390ED2"/>
    <w:rsid w:val="0039181D"/>
    <w:rsid w:val="00391F13"/>
    <w:rsid w:val="00392DF5"/>
    <w:rsid w:val="00393726"/>
    <w:rsid w:val="00394283"/>
    <w:rsid w:val="00395947"/>
    <w:rsid w:val="00395E24"/>
    <w:rsid w:val="00396064"/>
    <w:rsid w:val="00396179"/>
    <w:rsid w:val="003A0DD8"/>
    <w:rsid w:val="003A3FC5"/>
    <w:rsid w:val="003A407B"/>
    <w:rsid w:val="003A4638"/>
    <w:rsid w:val="003A5A56"/>
    <w:rsid w:val="003A678B"/>
    <w:rsid w:val="003A6D50"/>
    <w:rsid w:val="003B045D"/>
    <w:rsid w:val="003B052A"/>
    <w:rsid w:val="003B07D8"/>
    <w:rsid w:val="003B0819"/>
    <w:rsid w:val="003B0C62"/>
    <w:rsid w:val="003B236D"/>
    <w:rsid w:val="003B4D25"/>
    <w:rsid w:val="003B4F75"/>
    <w:rsid w:val="003B5283"/>
    <w:rsid w:val="003B69C4"/>
    <w:rsid w:val="003B7578"/>
    <w:rsid w:val="003C05A1"/>
    <w:rsid w:val="003C0E33"/>
    <w:rsid w:val="003C0EE6"/>
    <w:rsid w:val="003C16B6"/>
    <w:rsid w:val="003C2110"/>
    <w:rsid w:val="003C27D6"/>
    <w:rsid w:val="003C2A43"/>
    <w:rsid w:val="003C47C4"/>
    <w:rsid w:val="003C4C84"/>
    <w:rsid w:val="003C5AA0"/>
    <w:rsid w:val="003C5C3A"/>
    <w:rsid w:val="003C6257"/>
    <w:rsid w:val="003C686C"/>
    <w:rsid w:val="003C7F39"/>
    <w:rsid w:val="003D0285"/>
    <w:rsid w:val="003D06BA"/>
    <w:rsid w:val="003D155B"/>
    <w:rsid w:val="003D220A"/>
    <w:rsid w:val="003D3248"/>
    <w:rsid w:val="003D464B"/>
    <w:rsid w:val="003D55E5"/>
    <w:rsid w:val="003D6422"/>
    <w:rsid w:val="003D6AE6"/>
    <w:rsid w:val="003D6BBE"/>
    <w:rsid w:val="003D71BD"/>
    <w:rsid w:val="003E213E"/>
    <w:rsid w:val="003E233C"/>
    <w:rsid w:val="003E242D"/>
    <w:rsid w:val="003E35F5"/>
    <w:rsid w:val="003E4886"/>
    <w:rsid w:val="003E5C02"/>
    <w:rsid w:val="003E5C29"/>
    <w:rsid w:val="003E63E9"/>
    <w:rsid w:val="003E69F9"/>
    <w:rsid w:val="003E7350"/>
    <w:rsid w:val="003E7698"/>
    <w:rsid w:val="003E77A7"/>
    <w:rsid w:val="003F263F"/>
    <w:rsid w:val="003F28F5"/>
    <w:rsid w:val="003F2B5F"/>
    <w:rsid w:val="003F44F5"/>
    <w:rsid w:val="003F5530"/>
    <w:rsid w:val="003F6152"/>
    <w:rsid w:val="003F65EB"/>
    <w:rsid w:val="003F76C0"/>
    <w:rsid w:val="003F792D"/>
    <w:rsid w:val="003F7F1E"/>
    <w:rsid w:val="0040040B"/>
    <w:rsid w:val="004021A5"/>
    <w:rsid w:val="004033C8"/>
    <w:rsid w:val="004045CA"/>
    <w:rsid w:val="00404D89"/>
    <w:rsid w:val="004056E0"/>
    <w:rsid w:val="004058A9"/>
    <w:rsid w:val="00405F6F"/>
    <w:rsid w:val="0040728B"/>
    <w:rsid w:val="00407CFC"/>
    <w:rsid w:val="00407D86"/>
    <w:rsid w:val="004121CE"/>
    <w:rsid w:val="004122E4"/>
    <w:rsid w:val="00412561"/>
    <w:rsid w:val="00412A5C"/>
    <w:rsid w:val="00412AFF"/>
    <w:rsid w:val="00412EB0"/>
    <w:rsid w:val="00413331"/>
    <w:rsid w:val="00414543"/>
    <w:rsid w:val="004148DE"/>
    <w:rsid w:val="00414F6E"/>
    <w:rsid w:val="00415135"/>
    <w:rsid w:val="00416397"/>
    <w:rsid w:val="00416418"/>
    <w:rsid w:val="004164D1"/>
    <w:rsid w:val="00416AE8"/>
    <w:rsid w:val="00417974"/>
    <w:rsid w:val="0042037A"/>
    <w:rsid w:val="004205C9"/>
    <w:rsid w:val="00420EAF"/>
    <w:rsid w:val="00422AAC"/>
    <w:rsid w:val="004232B4"/>
    <w:rsid w:val="00423F33"/>
    <w:rsid w:val="00424C8A"/>
    <w:rsid w:val="00425175"/>
    <w:rsid w:val="00427695"/>
    <w:rsid w:val="004276F5"/>
    <w:rsid w:val="00430B44"/>
    <w:rsid w:val="00431C36"/>
    <w:rsid w:val="00431FC7"/>
    <w:rsid w:val="004323E2"/>
    <w:rsid w:val="00432CEC"/>
    <w:rsid w:val="00434081"/>
    <w:rsid w:val="004347E1"/>
    <w:rsid w:val="00434B00"/>
    <w:rsid w:val="00434D0E"/>
    <w:rsid w:val="00434DBF"/>
    <w:rsid w:val="00435132"/>
    <w:rsid w:val="00435219"/>
    <w:rsid w:val="0043522A"/>
    <w:rsid w:val="00435D2A"/>
    <w:rsid w:val="004363AC"/>
    <w:rsid w:val="004376C1"/>
    <w:rsid w:val="004379F3"/>
    <w:rsid w:val="00437C58"/>
    <w:rsid w:val="0044119B"/>
    <w:rsid w:val="00442165"/>
    <w:rsid w:val="00442317"/>
    <w:rsid w:val="00442CB2"/>
    <w:rsid w:val="00442E10"/>
    <w:rsid w:val="0044377F"/>
    <w:rsid w:val="00443CF0"/>
    <w:rsid w:val="00443DE8"/>
    <w:rsid w:val="00444065"/>
    <w:rsid w:val="004443E9"/>
    <w:rsid w:val="0044491B"/>
    <w:rsid w:val="004454BD"/>
    <w:rsid w:val="004455A1"/>
    <w:rsid w:val="00445A28"/>
    <w:rsid w:val="00445CC6"/>
    <w:rsid w:val="00446794"/>
    <w:rsid w:val="00446DCA"/>
    <w:rsid w:val="00447766"/>
    <w:rsid w:val="004500F6"/>
    <w:rsid w:val="00450B38"/>
    <w:rsid w:val="00451389"/>
    <w:rsid w:val="004526D5"/>
    <w:rsid w:val="00452DC9"/>
    <w:rsid w:val="004530EA"/>
    <w:rsid w:val="00453C30"/>
    <w:rsid w:val="00453FD1"/>
    <w:rsid w:val="00455282"/>
    <w:rsid w:val="00455442"/>
    <w:rsid w:val="004557E0"/>
    <w:rsid w:val="00456436"/>
    <w:rsid w:val="00456FD0"/>
    <w:rsid w:val="004578ED"/>
    <w:rsid w:val="004613EE"/>
    <w:rsid w:val="00461AF6"/>
    <w:rsid w:val="00461D78"/>
    <w:rsid w:val="00461E42"/>
    <w:rsid w:val="00462A87"/>
    <w:rsid w:val="00465521"/>
    <w:rsid w:val="00465F77"/>
    <w:rsid w:val="00466F82"/>
    <w:rsid w:val="00470AB6"/>
    <w:rsid w:val="00470B91"/>
    <w:rsid w:val="00472174"/>
    <w:rsid w:val="00472FA4"/>
    <w:rsid w:val="00473A62"/>
    <w:rsid w:val="00475B9B"/>
    <w:rsid w:val="00476022"/>
    <w:rsid w:val="004768E4"/>
    <w:rsid w:val="004769A0"/>
    <w:rsid w:val="00476CAB"/>
    <w:rsid w:val="00476E85"/>
    <w:rsid w:val="00477CA9"/>
    <w:rsid w:val="0048078B"/>
    <w:rsid w:val="004808C2"/>
    <w:rsid w:val="00480FB4"/>
    <w:rsid w:val="00481665"/>
    <w:rsid w:val="00481A06"/>
    <w:rsid w:val="00482529"/>
    <w:rsid w:val="00482988"/>
    <w:rsid w:val="00482B12"/>
    <w:rsid w:val="00482E56"/>
    <w:rsid w:val="00483464"/>
    <w:rsid w:val="00484814"/>
    <w:rsid w:val="0048525F"/>
    <w:rsid w:val="0048664B"/>
    <w:rsid w:val="004867D5"/>
    <w:rsid w:val="0048784B"/>
    <w:rsid w:val="00487907"/>
    <w:rsid w:val="00487B8D"/>
    <w:rsid w:val="00487DE2"/>
    <w:rsid w:val="004911DD"/>
    <w:rsid w:val="00491235"/>
    <w:rsid w:val="00492569"/>
    <w:rsid w:val="00492CCB"/>
    <w:rsid w:val="004937E8"/>
    <w:rsid w:val="004948EC"/>
    <w:rsid w:val="00494CC0"/>
    <w:rsid w:val="004950EB"/>
    <w:rsid w:val="0049528C"/>
    <w:rsid w:val="00495B77"/>
    <w:rsid w:val="00496BA1"/>
    <w:rsid w:val="00496BEE"/>
    <w:rsid w:val="004975A4"/>
    <w:rsid w:val="004A03A0"/>
    <w:rsid w:val="004A225A"/>
    <w:rsid w:val="004A36D9"/>
    <w:rsid w:val="004A3CC8"/>
    <w:rsid w:val="004A3EA8"/>
    <w:rsid w:val="004A4019"/>
    <w:rsid w:val="004A63A7"/>
    <w:rsid w:val="004B0D13"/>
    <w:rsid w:val="004B10A3"/>
    <w:rsid w:val="004B144E"/>
    <w:rsid w:val="004B1A21"/>
    <w:rsid w:val="004B1CA9"/>
    <w:rsid w:val="004B249F"/>
    <w:rsid w:val="004B257F"/>
    <w:rsid w:val="004B26D8"/>
    <w:rsid w:val="004B346E"/>
    <w:rsid w:val="004B3486"/>
    <w:rsid w:val="004B35C9"/>
    <w:rsid w:val="004B36B7"/>
    <w:rsid w:val="004B4824"/>
    <w:rsid w:val="004B4CDE"/>
    <w:rsid w:val="004B639E"/>
    <w:rsid w:val="004B749F"/>
    <w:rsid w:val="004B78C0"/>
    <w:rsid w:val="004B79E9"/>
    <w:rsid w:val="004C14CE"/>
    <w:rsid w:val="004C37C0"/>
    <w:rsid w:val="004C3BDD"/>
    <w:rsid w:val="004C3CA5"/>
    <w:rsid w:val="004C4734"/>
    <w:rsid w:val="004C51C5"/>
    <w:rsid w:val="004C61ED"/>
    <w:rsid w:val="004C6DF0"/>
    <w:rsid w:val="004C7A70"/>
    <w:rsid w:val="004D0385"/>
    <w:rsid w:val="004D0A42"/>
    <w:rsid w:val="004D20F1"/>
    <w:rsid w:val="004D295E"/>
    <w:rsid w:val="004D29CE"/>
    <w:rsid w:val="004D2C59"/>
    <w:rsid w:val="004D2C89"/>
    <w:rsid w:val="004D49D4"/>
    <w:rsid w:val="004D4A0E"/>
    <w:rsid w:val="004D5CF7"/>
    <w:rsid w:val="004D646A"/>
    <w:rsid w:val="004D64E5"/>
    <w:rsid w:val="004D6640"/>
    <w:rsid w:val="004D6BF6"/>
    <w:rsid w:val="004D761F"/>
    <w:rsid w:val="004D7811"/>
    <w:rsid w:val="004D7E40"/>
    <w:rsid w:val="004E0D2C"/>
    <w:rsid w:val="004E1614"/>
    <w:rsid w:val="004E16A3"/>
    <w:rsid w:val="004E2537"/>
    <w:rsid w:val="004E2690"/>
    <w:rsid w:val="004E3042"/>
    <w:rsid w:val="004E375A"/>
    <w:rsid w:val="004E3980"/>
    <w:rsid w:val="004E3ABA"/>
    <w:rsid w:val="004E5563"/>
    <w:rsid w:val="004E59A6"/>
    <w:rsid w:val="004E5EB9"/>
    <w:rsid w:val="004E609A"/>
    <w:rsid w:val="004E66A6"/>
    <w:rsid w:val="004E70EA"/>
    <w:rsid w:val="004E74FF"/>
    <w:rsid w:val="004F0517"/>
    <w:rsid w:val="004F0803"/>
    <w:rsid w:val="004F0EA3"/>
    <w:rsid w:val="004F1C12"/>
    <w:rsid w:val="004F2948"/>
    <w:rsid w:val="004F2C1A"/>
    <w:rsid w:val="004F2FB2"/>
    <w:rsid w:val="004F2FBF"/>
    <w:rsid w:val="004F3951"/>
    <w:rsid w:val="004F5F98"/>
    <w:rsid w:val="004F66A2"/>
    <w:rsid w:val="004F6D25"/>
    <w:rsid w:val="005000AE"/>
    <w:rsid w:val="00500DBC"/>
    <w:rsid w:val="005028E3"/>
    <w:rsid w:val="00503CE3"/>
    <w:rsid w:val="005047DF"/>
    <w:rsid w:val="005070B9"/>
    <w:rsid w:val="005109EC"/>
    <w:rsid w:val="00513C5D"/>
    <w:rsid w:val="005152AA"/>
    <w:rsid w:val="005169AF"/>
    <w:rsid w:val="00517412"/>
    <w:rsid w:val="00517543"/>
    <w:rsid w:val="00517EAD"/>
    <w:rsid w:val="0052033A"/>
    <w:rsid w:val="00520CF5"/>
    <w:rsid w:val="00523D67"/>
    <w:rsid w:val="00523DF0"/>
    <w:rsid w:val="00524E5C"/>
    <w:rsid w:val="0052594F"/>
    <w:rsid w:val="0052602C"/>
    <w:rsid w:val="00527A9E"/>
    <w:rsid w:val="00527C4E"/>
    <w:rsid w:val="005300FB"/>
    <w:rsid w:val="005314F1"/>
    <w:rsid w:val="00531B8D"/>
    <w:rsid w:val="0053254B"/>
    <w:rsid w:val="005339D8"/>
    <w:rsid w:val="005343C3"/>
    <w:rsid w:val="00534795"/>
    <w:rsid w:val="00534D0C"/>
    <w:rsid w:val="00534F38"/>
    <w:rsid w:val="00534FE3"/>
    <w:rsid w:val="00536197"/>
    <w:rsid w:val="005374DA"/>
    <w:rsid w:val="00537A21"/>
    <w:rsid w:val="00537CE5"/>
    <w:rsid w:val="0054267C"/>
    <w:rsid w:val="005427E1"/>
    <w:rsid w:val="00542A86"/>
    <w:rsid w:val="00543326"/>
    <w:rsid w:val="00543FC0"/>
    <w:rsid w:val="00544153"/>
    <w:rsid w:val="005444F3"/>
    <w:rsid w:val="0054496E"/>
    <w:rsid w:val="00544BE2"/>
    <w:rsid w:val="00547C5D"/>
    <w:rsid w:val="005505AD"/>
    <w:rsid w:val="00551197"/>
    <w:rsid w:val="00551FE0"/>
    <w:rsid w:val="00552264"/>
    <w:rsid w:val="005522BA"/>
    <w:rsid w:val="00552491"/>
    <w:rsid w:val="00554F10"/>
    <w:rsid w:val="00555FF6"/>
    <w:rsid w:val="00557763"/>
    <w:rsid w:val="00557766"/>
    <w:rsid w:val="00557DEE"/>
    <w:rsid w:val="005613E8"/>
    <w:rsid w:val="00562C71"/>
    <w:rsid w:val="00563596"/>
    <w:rsid w:val="0056418E"/>
    <w:rsid w:val="00564BC4"/>
    <w:rsid w:val="00565541"/>
    <w:rsid w:val="00566309"/>
    <w:rsid w:val="00566401"/>
    <w:rsid w:val="0056772A"/>
    <w:rsid w:val="005703DF"/>
    <w:rsid w:val="00571DEA"/>
    <w:rsid w:val="00571FB9"/>
    <w:rsid w:val="00573C94"/>
    <w:rsid w:val="00574C59"/>
    <w:rsid w:val="00577759"/>
    <w:rsid w:val="00577950"/>
    <w:rsid w:val="00577BB9"/>
    <w:rsid w:val="00580441"/>
    <w:rsid w:val="00580479"/>
    <w:rsid w:val="005812BC"/>
    <w:rsid w:val="00581B01"/>
    <w:rsid w:val="00581C30"/>
    <w:rsid w:val="0058212E"/>
    <w:rsid w:val="005821A5"/>
    <w:rsid w:val="00582264"/>
    <w:rsid w:val="005825F6"/>
    <w:rsid w:val="00584F0F"/>
    <w:rsid w:val="00585CED"/>
    <w:rsid w:val="005860F3"/>
    <w:rsid w:val="00587540"/>
    <w:rsid w:val="0059041D"/>
    <w:rsid w:val="00591AD0"/>
    <w:rsid w:val="00592380"/>
    <w:rsid w:val="005936B3"/>
    <w:rsid w:val="00594395"/>
    <w:rsid w:val="005944DB"/>
    <w:rsid w:val="00595712"/>
    <w:rsid w:val="00596888"/>
    <w:rsid w:val="00597DA8"/>
    <w:rsid w:val="00597F91"/>
    <w:rsid w:val="005A0963"/>
    <w:rsid w:val="005A0ECD"/>
    <w:rsid w:val="005A12E4"/>
    <w:rsid w:val="005A1359"/>
    <w:rsid w:val="005A28B9"/>
    <w:rsid w:val="005A3929"/>
    <w:rsid w:val="005A3E1D"/>
    <w:rsid w:val="005A3FFF"/>
    <w:rsid w:val="005A47BB"/>
    <w:rsid w:val="005A4856"/>
    <w:rsid w:val="005A500F"/>
    <w:rsid w:val="005A5123"/>
    <w:rsid w:val="005A62B5"/>
    <w:rsid w:val="005A693D"/>
    <w:rsid w:val="005A6C46"/>
    <w:rsid w:val="005B0181"/>
    <w:rsid w:val="005B0E67"/>
    <w:rsid w:val="005B1383"/>
    <w:rsid w:val="005B1632"/>
    <w:rsid w:val="005B2332"/>
    <w:rsid w:val="005B2FC5"/>
    <w:rsid w:val="005B47CE"/>
    <w:rsid w:val="005B4840"/>
    <w:rsid w:val="005B513B"/>
    <w:rsid w:val="005B739E"/>
    <w:rsid w:val="005B7BD7"/>
    <w:rsid w:val="005C18DD"/>
    <w:rsid w:val="005C1C1D"/>
    <w:rsid w:val="005C3D4A"/>
    <w:rsid w:val="005C3E53"/>
    <w:rsid w:val="005C3EA1"/>
    <w:rsid w:val="005C42CE"/>
    <w:rsid w:val="005C5DDC"/>
    <w:rsid w:val="005C6130"/>
    <w:rsid w:val="005C76C6"/>
    <w:rsid w:val="005C7D60"/>
    <w:rsid w:val="005D03C1"/>
    <w:rsid w:val="005D22E5"/>
    <w:rsid w:val="005D354B"/>
    <w:rsid w:val="005D3B32"/>
    <w:rsid w:val="005D4420"/>
    <w:rsid w:val="005D4B67"/>
    <w:rsid w:val="005D5988"/>
    <w:rsid w:val="005D5B32"/>
    <w:rsid w:val="005D5D46"/>
    <w:rsid w:val="005D63B0"/>
    <w:rsid w:val="005D6492"/>
    <w:rsid w:val="005D64AC"/>
    <w:rsid w:val="005E0F07"/>
    <w:rsid w:val="005E1377"/>
    <w:rsid w:val="005E180E"/>
    <w:rsid w:val="005E29A1"/>
    <w:rsid w:val="005E3007"/>
    <w:rsid w:val="005E5980"/>
    <w:rsid w:val="005E633C"/>
    <w:rsid w:val="005E64FF"/>
    <w:rsid w:val="005E7118"/>
    <w:rsid w:val="005F0440"/>
    <w:rsid w:val="005F0EED"/>
    <w:rsid w:val="005F104A"/>
    <w:rsid w:val="005F138F"/>
    <w:rsid w:val="005F1ADD"/>
    <w:rsid w:val="005F3D5A"/>
    <w:rsid w:val="005F3DF1"/>
    <w:rsid w:val="005F470A"/>
    <w:rsid w:val="005F589E"/>
    <w:rsid w:val="005F6BCE"/>
    <w:rsid w:val="005F7007"/>
    <w:rsid w:val="005F7980"/>
    <w:rsid w:val="00600C0B"/>
    <w:rsid w:val="00602229"/>
    <w:rsid w:val="00602A58"/>
    <w:rsid w:val="0060325E"/>
    <w:rsid w:val="006032D5"/>
    <w:rsid w:val="00603A78"/>
    <w:rsid w:val="006046A7"/>
    <w:rsid w:val="006047A9"/>
    <w:rsid w:val="0060490F"/>
    <w:rsid w:val="006056FF"/>
    <w:rsid w:val="00605ADA"/>
    <w:rsid w:val="00606D29"/>
    <w:rsid w:val="00606E7F"/>
    <w:rsid w:val="00606EA9"/>
    <w:rsid w:val="006077A9"/>
    <w:rsid w:val="00607C76"/>
    <w:rsid w:val="00610849"/>
    <w:rsid w:val="006109CD"/>
    <w:rsid w:val="00610F77"/>
    <w:rsid w:val="00611A4D"/>
    <w:rsid w:val="0061218C"/>
    <w:rsid w:val="00612DDB"/>
    <w:rsid w:val="00613061"/>
    <w:rsid w:val="00613205"/>
    <w:rsid w:val="0061381B"/>
    <w:rsid w:val="00613E95"/>
    <w:rsid w:val="006142D7"/>
    <w:rsid w:val="006144DF"/>
    <w:rsid w:val="00615DC2"/>
    <w:rsid w:val="00616104"/>
    <w:rsid w:val="006163AA"/>
    <w:rsid w:val="00616853"/>
    <w:rsid w:val="0061699A"/>
    <w:rsid w:val="00616CDB"/>
    <w:rsid w:val="00617287"/>
    <w:rsid w:val="00617487"/>
    <w:rsid w:val="00617F44"/>
    <w:rsid w:val="006200FB"/>
    <w:rsid w:val="00620E66"/>
    <w:rsid w:val="00620FD9"/>
    <w:rsid w:val="00622215"/>
    <w:rsid w:val="006227A0"/>
    <w:rsid w:val="00622F02"/>
    <w:rsid w:val="00623575"/>
    <w:rsid w:val="00624F5C"/>
    <w:rsid w:val="00625312"/>
    <w:rsid w:val="00625B6C"/>
    <w:rsid w:val="00625DDB"/>
    <w:rsid w:val="00625E9B"/>
    <w:rsid w:val="00626010"/>
    <w:rsid w:val="006260A9"/>
    <w:rsid w:val="0062623C"/>
    <w:rsid w:val="00627642"/>
    <w:rsid w:val="006277AE"/>
    <w:rsid w:val="0063179E"/>
    <w:rsid w:val="00631C5A"/>
    <w:rsid w:val="00632597"/>
    <w:rsid w:val="00632A63"/>
    <w:rsid w:val="006336C4"/>
    <w:rsid w:val="00634957"/>
    <w:rsid w:val="006352BC"/>
    <w:rsid w:val="00635477"/>
    <w:rsid w:val="0063733A"/>
    <w:rsid w:val="0064017B"/>
    <w:rsid w:val="00640B86"/>
    <w:rsid w:val="00642279"/>
    <w:rsid w:val="00643288"/>
    <w:rsid w:val="00643A18"/>
    <w:rsid w:val="00643DBF"/>
    <w:rsid w:val="006448CB"/>
    <w:rsid w:val="00644FF7"/>
    <w:rsid w:val="0064587F"/>
    <w:rsid w:val="00645898"/>
    <w:rsid w:val="0064682A"/>
    <w:rsid w:val="00647844"/>
    <w:rsid w:val="006505E7"/>
    <w:rsid w:val="00651957"/>
    <w:rsid w:val="006523BD"/>
    <w:rsid w:val="006526AA"/>
    <w:rsid w:val="006534DF"/>
    <w:rsid w:val="0065378F"/>
    <w:rsid w:val="00653B88"/>
    <w:rsid w:val="00654E4B"/>
    <w:rsid w:val="00655B9D"/>
    <w:rsid w:val="006560DD"/>
    <w:rsid w:val="00656B2F"/>
    <w:rsid w:val="00656BFA"/>
    <w:rsid w:val="0065709F"/>
    <w:rsid w:val="006571C1"/>
    <w:rsid w:val="006573A4"/>
    <w:rsid w:val="0065756A"/>
    <w:rsid w:val="00657578"/>
    <w:rsid w:val="006576C2"/>
    <w:rsid w:val="00657921"/>
    <w:rsid w:val="00657FFB"/>
    <w:rsid w:val="006604E4"/>
    <w:rsid w:val="006609EB"/>
    <w:rsid w:val="00660CD3"/>
    <w:rsid w:val="0066106F"/>
    <w:rsid w:val="00664084"/>
    <w:rsid w:val="006651C7"/>
    <w:rsid w:val="006661C3"/>
    <w:rsid w:val="00666894"/>
    <w:rsid w:val="0066739E"/>
    <w:rsid w:val="00667DC5"/>
    <w:rsid w:val="006705ED"/>
    <w:rsid w:val="00671731"/>
    <w:rsid w:val="00672132"/>
    <w:rsid w:val="0067278D"/>
    <w:rsid w:val="00673F3D"/>
    <w:rsid w:val="00674048"/>
    <w:rsid w:val="0067446E"/>
    <w:rsid w:val="006751EF"/>
    <w:rsid w:val="0067633A"/>
    <w:rsid w:val="0067663F"/>
    <w:rsid w:val="00681094"/>
    <w:rsid w:val="00681CE8"/>
    <w:rsid w:val="00682590"/>
    <w:rsid w:val="00682875"/>
    <w:rsid w:val="00682B4E"/>
    <w:rsid w:val="0068308C"/>
    <w:rsid w:val="006845EF"/>
    <w:rsid w:val="00687065"/>
    <w:rsid w:val="006874C5"/>
    <w:rsid w:val="00687765"/>
    <w:rsid w:val="00691781"/>
    <w:rsid w:val="00691814"/>
    <w:rsid w:val="006948C5"/>
    <w:rsid w:val="00694960"/>
    <w:rsid w:val="00694EAD"/>
    <w:rsid w:val="006953F0"/>
    <w:rsid w:val="00695DCC"/>
    <w:rsid w:val="00696F5C"/>
    <w:rsid w:val="00697CFD"/>
    <w:rsid w:val="006A1421"/>
    <w:rsid w:val="006A2ECF"/>
    <w:rsid w:val="006A3F14"/>
    <w:rsid w:val="006A5DFA"/>
    <w:rsid w:val="006A6181"/>
    <w:rsid w:val="006A622B"/>
    <w:rsid w:val="006A685E"/>
    <w:rsid w:val="006A6F91"/>
    <w:rsid w:val="006B09A9"/>
    <w:rsid w:val="006B16B3"/>
    <w:rsid w:val="006B269E"/>
    <w:rsid w:val="006B2ACB"/>
    <w:rsid w:val="006B3BA4"/>
    <w:rsid w:val="006B5849"/>
    <w:rsid w:val="006B7479"/>
    <w:rsid w:val="006B7B50"/>
    <w:rsid w:val="006B7F55"/>
    <w:rsid w:val="006C1151"/>
    <w:rsid w:val="006C1ACC"/>
    <w:rsid w:val="006C22B2"/>
    <w:rsid w:val="006C35A3"/>
    <w:rsid w:val="006C3CA2"/>
    <w:rsid w:val="006C3E3F"/>
    <w:rsid w:val="006C43A5"/>
    <w:rsid w:val="006C4AB7"/>
    <w:rsid w:val="006C53F1"/>
    <w:rsid w:val="006C5AB0"/>
    <w:rsid w:val="006C6AC6"/>
    <w:rsid w:val="006C789C"/>
    <w:rsid w:val="006D00EF"/>
    <w:rsid w:val="006D0929"/>
    <w:rsid w:val="006D16EB"/>
    <w:rsid w:val="006D1FBA"/>
    <w:rsid w:val="006D23C9"/>
    <w:rsid w:val="006D3048"/>
    <w:rsid w:val="006D37E3"/>
    <w:rsid w:val="006D4B73"/>
    <w:rsid w:val="006D5125"/>
    <w:rsid w:val="006D6906"/>
    <w:rsid w:val="006D7263"/>
    <w:rsid w:val="006D7378"/>
    <w:rsid w:val="006D7DE9"/>
    <w:rsid w:val="006E012E"/>
    <w:rsid w:val="006E10D6"/>
    <w:rsid w:val="006E13D1"/>
    <w:rsid w:val="006E1B4A"/>
    <w:rsid w:val="006E31B1"/>
    <w:rsid w:val="006E4B02"/>
    <w:rsid w:val="006E5DD0"/>
    <w:rsid w:val="006E6291"/>
    <w:rsid w:val="006E6762"/>
    <w:rsid w:val="006E6BAD"/>
    <w:rsid w:val="006E710F"/>
    <w:rsid w:val="006F052F"/>
    <w:rsid w:val="006F0591"/>
    <w:rsid w:val="006F1D8B"/>
    <w:rsid w:val="006F1DB4"/>
    <w:rsid w:val="006F2639"/>
    <w:rsid w:val="006F4601"/>
    <w:rsid w:val="006F4B57"/>
    <w:rsid w:val="006F54F1"/>
    <w:rsid w:val="006F5B1A"/>
    <w:rsid w:val="006F5FDD"/>
    <w:rsid w:val="006F6096"/>
    <w:rsid w:val="006F7D2B"/>
    <w:rsid w:val="007003D7"/>
    <w:rsid w:val="0070106B"/>
    <w:rsid w:val="007012FA"/>
    <w:rsid w:val="00701E47"/>
    <w:rsid w:val="00702D1C"/>
    <w:rsid w:val="00704228"/>
    <w:rsid w:val="00705CE4"/>
    <w:rsid w:val="007063A0"/>
    <w:rsid w:val="00706458"/>
    <w:rsid w:val="007064A3"/>
    <w:rsid w:val="00706651"/>
    <w:rsid w:val="00706D26"/>
    <w:rsid w:val="00706E5F"/>
    <w:rsid w:val="007072DD"/>
    <w:rsid w:val="00707C92"/>
    <w:rsid w:val="00707DD8"/>
    <w:rsid w:val="00707DF4"/>
    <w:rsid w:val="00712999"/>
    <w:rsid w:val="00714455"/>
    <w:rsid w:val="00715724"/>
    <w:rsid w:val="00716463"/>
    <w:rsid w:val="00716DF0"/>
    <w:rsid w:val="00720C68"/>
    <w:rsid w:val="00720F46"/>
    <w:rsid w:val="0072119A"/>
    <w:rsid w:val="00721977"/>
    <w:rsid w:val="00721AEA"/>
    <w:rsid w:val="00722E50"/>
    <w:rsid w:val="00723501"/>
    <w:rsid w:val="0072362A"/>
    <w:rsid w:val="00724615"/>
    <w:rsid w:val="00724EEF"/>
    <w:rsid w:val="00725790"/>
    <w:rsid w:val="00725998"/>
    <w:rsid w:val="00725A83"/>
    <w:rsid w:val="0073053C"/>
    <w:rsid w:val="00730D65"/>
    <w:rsid w:val="00731AE2"/>
    <w:rsid w:val="00732012"/>
    <w:rsid w:val="00732158"/>
    <w:rsid w:val="00732B26"/>
    <w:rsid w:val="00732EA1"/>
    <w:rsid w:val="00733D2C"/>
    <w:rsid w:val="007351BE"/>
    <w:rsid w:val="007353DD"/>
    <w:rsid w:val="007357AA"/>
    <w:rsid w:val="00735947"/>
    <w:rsid w:val="00735BF2"/>
    <w:rsid w:val="00736ADB"/>
    <w:rsid w:val="00736CF6"/>
    <w:rsid w:val="00736E52"/>
    <w:rsid w:val="007373D6"/>
    <w:rsid w:val="007377F1"/>
    <w:rsid w:val="00737B96"/>
    <w:rsid w:val="00737F32"/>
    <w:rsid w:val="007403BE"/>
    <w:rsid w:val="007439B6"/>
    <w:rsid w:val="00744E15"/>
    <w:rsid w:val="00745074"/>
    <w:rsid w:val="00746520"/>
    <w:rsid w:val="007465D1"/>
    <w:rsid w:val="007468C3"/>
    <w:rsid w:val="00746DBF"/>
    <w:rsid w:val="007474D1"/>
    <w:rsid w:val="00747E67"/>
    <w:rsid w:val="007505E4"/>
    <w:rsid w:val="00750BBD"/>
    <w:rsid w:val="007513D1"/>
    <w:rsid w:val="00753516"/>
    <w:rsid w:val="00753DA4"/>
    <w:rsid w:val="0075455C"/>
    <w:rsid w:val="00754C00"/>
    <w:rsid w:val="00755890"/>
    <w:rsid w:val="00756683"/>
    <w:rsid w:val="00756E62"/>
    <w:rsid w:val="00756FF3"/>
    <w:rsid w:val="007571A9"/>
    <w:rsid w:val="007576DC"/>
    <w:rsid w:val="00757784"/>
    <w:rsid w:val="007579B9"/>
    <w:rsid w:val="00760A37"/>
    <w:rsid w:val="007616FD"/>
    <w:rsid w:val="00761ACE"/>
    <w:rsid w:val="0076206D"/>
    <w:rsid w:val="00762810"/>
    <w:rsid w:val="00762C0E"/>
    <w:rsid w:val="0076391A"/>
    <w:rsid w:val="00763BE2"/>
    <w:rsid w:val="00763EAC"/>
    <w:rsid w:val="00763FDA"/>
    <w:rsid w:val="00764377"/>
    <w:rsid w:val="0076523F"/>
    <w:rsid w:val="00765ED9"/>
    <w:rsid w:val="00766566"/>
    <w:rsid w:val="00767620"/>
    <w:rsid w:val="00767B6F"/>
    <w:rsid w:val="00771492"/>
    <w:rsid w:val="007715F0"/>
    <w:rsid w:val="00771EB6"/>
    <w:rsid w:val="007735FB"/>
    <w:rsid w:val="00774324"/>
    <w:rsid w:val="00774DF1"/>
    <w:rsid w:val="00774E4C"/>
    <w:rsid w:val="007755A4"/>
    <w:rsid w:val="00775DF8"/>
    <w:rsid w:val="007766DD"/>
    <w:rsid w:val="00776891"/>
    <w:rsid w:val="0078146C"/>
    <w:rsid w:val="00784EEC"/>
    <w:rsid w:val="007859F4"/>
    <w:rsid w:val="00785AD9"/>
    <w:rsid w:val="00786512"/>
    <w:rsid w:val="007873CA"/>
    <w:rsid w:val="0078749B"/>
    <w:rsid w:val="00787FE6"/>
    <w:rsid w:val="007901C4"/>
    <w:rsid w:val="00790698"/>
    <w:rsid w:val="007906C0"/>
    <w:rsid w:val="007910C3"/>
    <w:rsid w:val="00791818"/>
    <w:rsid w:val="00793663"/>
    <w:rsid w:val="00794CBA"/>
    <w:rsid w:val="00794F2A"/>
    <w:rsid w:val="007957D7"/>
    <w:rsid w:val="007959AE"/>
    <w:rsid w:val="00795B53"/>
    <w:rsid w:val="00796300"/>
    <w:rsid w:val="00796A08"/>
    <w:rsid w:val="007A0496"/>
    <w:rsid w:val="007A0A5C"/>
    <w:rsid w:val="007A271C"/>
    <w:rsid w:val="007A355B"/>
    <w:rsid w:val="007A38B1"/>
    <w:rsid w:val="007A41F8"/>
    <w:rsid w:val="007A4439"/>
    <w:rsid w:val="007A5391"/>
    <w:rsid w:val="007A64C8"/>
    <w:rsid w:val="007A66F2"/>
    <w:rsid w:val="007A690F"/>
    <w:rsid w:val="007A7576"/>
    <w:rsid w:val="007A78CA"/>
    <w:rsid w:val="007A79FC"/>
    <w:rsid w:val="007B0539"/>
    <w:rsid w:val="007B0A29"/>
    <w:rsid w:val="007B0D4E"/>
    <w:rsid w:val="007B18C3"/>
    <w:rsid w:val="007B19C5"/>
    <w:rsid w:val="007B1BAD"/>
    <w:rsid w:val="007B221E"/>
    <w:rsid w:val="007B2221"/>
    <w:rsid w:val="007B37D8"/>
    <w:rsid w:val="007B5835"/>
    <w:rsid w:val="007B5B52"/>
    <w:rsid w:val="007B5C4E"/>
    <w:rsid w:val="007B663F"/>
    <w:rsid w:val="007B6DE1"/>
    <w:rsid w:val="007B6E1A"/>
    <w:rsid w:val="007B720D"/>
    <w:rsid w:val="007C0868"/>
    <w:rsid w:val="007C0E72"/>
    <w:rsid w:val="007C1CF7"/>
    <w:rsid w:val="007C356D"/>
    <w:rsid w:val="007C3D3F"/>
    <w:rsid w:val="007C4305"/>
    <w:rsid w:val="007C44F1"/>
    <w:rsid w:val="007C54C7"/>
    <w:rsid w:val="007C5D7C"/>
    <w:rsid w:val="007C5EEA"/>
    <w:rsid w:val="007C60A7"/>
    <w:rsid w:val="007C709F"/>
    <w:rsid w:val="007C71FE"/>
    <w:rsid w:val="007C759B"/>
    <w:rsid w:val="007C7A3E"/>
    <w:rsid w:val="007D0921"/>
    <w:rsid w:val="007D0ECC"/>
    <w:rsid w:val="007D13BA"/>
    <w:rsid w:val="007D13E7"/>
    <w:rsid w:val="007D146D"/>
    <w:rsid w:val="007D3292"/>
    <w:rsid w:val="007D4F34"/>
    <w:rsid w:val="007D5FB2"/>
    <w:rsid w:val="007D7537"/>
    <w:rsid w:val="007D7DF5"/>
    <w:rsid w:val="007E095D"/>
    <w:rsid w:val="007E17BE"/>
    <w:rsid w:val="007E1D6C"/>
    <w:rsid w:val="007E22CC"/>
    <w:rsid w:val="007E23B0"/>
    <w:rsid w:val="007E250A"/>
    <w:rsid w:val="007E286A"/>
    <w:rsid w:val="007E3AA1"/>
    <w:rsid w:val="007E3AC3"/>
    <w:rsid w:val="007E485F"/>
    <w:rsid w:val="007E5014"/>
    <w:rsid w:val="007E52BE"/>
    <w:rsid w:val="007E637E"/>
    <w:rsid w:val="007E6F32"/>
    <w:rsid w:val="007E72E7"/>
    <w:rsid w:val="007E73BF"/>
    <w:rsid w:val="007F1BCE"/>
    <w:rsid w:val="007F1F7B"/>
    <w:rsid w:val="007F2B7E"/>
    <w:rsid w:val="007F2DFC"/>
    <w:rsid w:val="007F599B"/>
    <w:rsid w:val="007F65B0"/>
    <w:rsid w:val="007F6FA6"/>
    <w:rsid w:val="00801DDD"/>
    <w:rsid w:val="0080301D"/>
    <w:rsid w:val="00803744"/>
    <w:rsid w:val="00803874"/>
    <w:rsid w:val="00803BF3"/>
    <w:rsid w:val="008054BB"/>
    <w:rsid w:val="0080602D"/>
    <w:rsid w:val="008064FD"/>
    <w:rsid w:val="00806F91"/>
    <w:rsid w:val="00807D14"/>
    <w:rsid w:val="0081094D"/>
    <w:rsid w:val="00810AFB"/>
    <w:rsid w:val="00811005"/>
    <w:rsid w:val="0081152C"/>
    <w:rsid w:val="0081229F"/>
    <w:rsid w:val="00812636"/>
    <w:rsid w:val="0081299E"/>
    <w:rsid w:val="00814107"/>
    <w:rsid w:val="0081491E"/>
    <w:rsid w:val="008155B1"/>
    <w:rsid w:val="00815DB8"/>
    <w:rsid w:val="00816AD9"/>
    <w:rsid w:val="00816C33"/>
    <w:rsid w:val="00816E81"/>
    <w:rsid w:val="008175AC"/>
    <w:rsid w:val="0081789F"/>
    <w:rsid w:val="00820352"/>
    <w:rsid w:val="00820853"/>
    <w:rsid w:val="00820FEC"/>
    <w:rsid w:val="00822179"/>
    <w:rsid w:val="00822CAF"/>
    <w:rsid w:val="00822CE2"/>
    <w:rsid w:val="00822DB4"/>
    <w:rsid w:val="00822EB9"/>
    <w:rsid w:val="00823378"/>
    <w:rsid w:val="00823629"/>
    <w:rsid w:val="00823C8B"/>
    <w:rsid w:val="00824148"/>
    <w:rsid w:val="00824737"/>
    <w:rsid w:val="00824A67"/>
    <w:rsid w:val="0082513B"/>
    <w:rsid w:val="008254C3"/>
    <w:rsid w:val="00825F33"/>
    <w:rsid w:val="00826F37"/>
    <w:rsid w:val="00827FB4"/>
    <w:rsid w:val="008300A5"/>
    <w:rsid w:val="008319F0"/>
    <w:rsid w:val="0083269D"/>
    <w:rsid w:val="00832FD5"/>
    <w:rsid w:val="00832FF1"/>
    <w:rsid w:val="008334D7"/>
    <w:rsid w:val="00835059"/>
    <w:rsid w:val="0083593F"/>
    <w:rsid w:val="008362ED"/>
    <w:rsid w:val="00837264"/>
    <w:rsid w:val="00837B9E"/>
    <w:rsid w:val="00840AF3"/>
    <w:rsid w:val="0084118F"/>
    <w:rsid w:val="008412CC"/>
    <w:rsid w:val="00841D73"/>
    <w:rsid w:val="00841FD8"/>
    <w:rsid w:val="00844016"/>
    <w:rsid w:val="008443C8"/>
    <w:rsid w:val="00844E66"/>
    <w:rsid w:val="008450BA"/>
    <w:rsid w:val="0084550E"/>
    <w:rsid w:val="008458C4"/>
    <w:rsid w:val="008507CB"/>
    <w:rsid w:val="00851281"/>
    <w:rsid w:val="008512DB"/>
    <w:rsid w:val="00851CEB"/>
    <w:rsid w:val="00851EC9"/>
    <w:rsid w:val="00852E12"/>
    <w:rsid w:val="00853819"/>
    <w:rsid w:val="00854B4D"/>
    <w:rsid w:val="0085526F"/>
    <w:rsid w:val="0085565E"/>
    <w:rsid w:val="00856453"/>
    <w:rsid w:val="008568C1"/>
    <w:rsid w:val="00857541"/>
    <w:rsid w:val="008577DC"/>
    <w:rsid w:val="0086050E"/>
    <w:rsid w:val="00861188"/>
    <w:rsid w:val="008620F6"/>
    <w:rsid w:val="00862F48"/>
    <w:rsid w:val="00863012"/>
    <w:rsid w:val="00864852"/>
    <w:rsid w:val="00864AAE"/>
    <w:rsid w:val="00864BF1"/>
    <w:rsid w:val="008652F9"/>
    <w:rsid w:val="008661D0"/>
    <w:rsid w:val="008676D5"/>
    <w:rsid w:val="00867D09"/>
    <w:rsid w:val="008708FC"/>
    <w:rsid w:val="00870F97"/>
    <w:rsid w:val="00873395"/>
    <w:rsid w:val="00873533"/>
    <w:rsid w:val="00873FA1"/>
    <w:rsid w:val="00874E84"/>
    <w:rsid w:val="00876397"/>
    <w:rsid w:val="00876951"/>
    <w:rsid w:val="00876C5C"/>
    <w:rsid w:val="00876EC3"/>
    <w:rsid w:val="00876F21"/>
    <w:rsid w:val="00880E50"/>
    <w:rsid w:val="00880EFC"/>
    <w:rsid w:val="00882460"/>
    <w:rsid w:val="008847B8"/>
    <w:rsid w:val="008849C7"/>
    <w:rsid w:val="00884EC3"/>
    <w:rsid w:val="00885624"/>
    <w:rsid w:val="008861AB"/>
    <w:rsid w:val="00886D73"/>
    <w:rsid w:val="00886E67"/>
    <w:rsid w:val="00887474"/>
    <w:rsid w:val="008876EC"/>
    <w:rsid w:val="00887BA7"/>
    <w:rsid w:val="00890830"/>
    <w:rsid w:val="00890C3D"/>
    <w:rsid w:val="0089213F"/>
    <w:rsid w:val="00892451"/>
    <w:rsid w:val="008930F9"/>
    <w:rsid w:val="00893D90"/>
    <w:rsid w:val="00893F7D"/>
    <w:rsid w:val="008943D0"/>
    <w:rsid w:val="0089520F"/>
    <w:rsid w:val="008972EF"/>
    <w:rsid w:val="008A0462"/>
    <w:rsid w:val="008A081A"/>
    <w:rsid w:val="008A0A49"/>
    <w:rsid w:val="008A16A6"/>
    <w:rsid w:val="008A1E8D"/>
    <w:rsid w:val="008A2AA3"/>
    <w:rsid w:val="008A32DF"/>
    <w:rsid w:val="008A36BA"/>
    <w:rsid w:val="008A3AAE"/>
    <w:rsid w:val="008A3ABF"/>
    <w:rsid w:val="008A4005"/>
    <w:rsid w:val="008A5B2E"/>
    <w:rsid w:val="008A5CB0"/>
    <w:rsid w:val="008A6857"/>
    <w:rsid w:val="008A791A"/>
    <w:rsid w:val="008B02FF"/>
    <w:rsid w:val="008B0396"/>
    <w:rsid w:val="008B0CF2"/>
    <w:rsid w:val="008B11A0"/>
    <w:rsid w:val="008B1666"/>
    <w:rsid w:val="008B186E"/>
    <w:rsid w:val="008B1E5D"/>
    <w:rsid w:val="008B2401"/>
    <w:rsid w:val="008B2507"/>
    <w:rsid w:val="008B26F7"/>
    <w:rsid w:val="008B28DE"/>
    <w:rsid w:val="008B2B45"/>
    <w:rsid w:val="008B3B57"/>
    <w:rsid w:val="008B4E1D"/>
    <w:rsid w:val="008B5818"/>
    <w:rsid w:val="008B6887"/>
    <w:rsid w:val="008B6961"/>
    <w:rsid w:val="008B6A0B"/>
    <w:rsid w:val="008C1218"/>
    <w:rsid w:val="008C2757"/>
    <w:rsid w:val="008C2829"/>
    <w:rsid w:val="008C3D72"/>
    <w:rsid w:val="008C3DC5"/>
    <w:rsid w:val="008C464D"/>
    <w:rsid w:val="008C46C0"/>
    <w:rsid w:val="008C4936"/>
    <w:rsid w:val="008C540B"/>
    <w:rsid w:val="008C5E96"/>
    <w:rsid w:val="008C5FBE"/>
    <w:rsid w:val="008C606F"/>
    <w:rsid w:val="008C61AA"/>
    <w:rsid w:val="008C79C0"/>
    <w:rsid w:val="008C7D52"/>
    <w:rsid w:val="008D1CEF"/>
    <w:rsid w:val="008D2A43"/>
    <w:rsid w:val="008D3645"/>
    <w:rsid w:val="008D4A40"/>
    <w:rsid w:val="008D4D7D"/>
    <w:rsid w:val="008D5280"/>
    <w:rsid w:val="008D53E9"/>
    <w:rsid w:val="008D5943"/>
    <w:rsid w:val="008D6C42"/>
    <w:rsid w:val="008D6E5A"/>
    <w:rsid w:val="008D7013"/>
    <w:rsid w:val="008E0AE3"/>
    <w:rsid w:val="008E0CBD"/>
    <w:rsid w:val="008E0E84"/>
    <w:rsid w:val="008E1621"/>
    <w:rsid w:val="008E170A"/>
    <w:rsid w:val="008E2650"/>
    <w:rsid w:val="008E2BBE"/>
    <w:rsid w:val="008E2DA6"/>
    <w:rsid w:val="008E3207"/>
    <w:rsid w:val="008E3835"/>
    <w:rsid w:val="008E47F7"/>
    <w:rsid w:val="008E5856"/>
    <w:rsid w:val="008E6188"/>
    <w:rsid w:val="008E7B11"/>
    <w:rsid w:val="008F141D"/>
    <w:rsid w:val="008F186F"/>
    <w:rsid w:val="008F228A"/>
    <w:rsid w:val="008F28CC"/>
    <w:rsid w:val="008F2983"/>
    <w:rsid w:val="008F2EEA"/>
    <w:rsid w:val="008F2F38"/>
    <w:rsid w:val="008F37C5"/>
    <w:rsid w:val="008F4460"/>
    <w:rsid w:val="008F5575"/>
    <w:rsid w:val="008F5DC1"/>
    <w:rsid w:val="008F5F0D"/>
    <w:rsid w:val="008F7BBC"/>
    <w:rsid w:val="008F7FEB"/>
    <w:rsid w:val="00900663"/>
    <w:rsid w:val="009008F4"/>
    <w:rsid w:val="0090186E"/>
    <w:rsid w:val="00902078"/>
    <w:rsid w:val="009022FF"/>
    <w:rsid w:val="009024D5"/>
    <w:rsid w:val="00902C12"/>
    <w:rsid w:val="009039F8"/>
    <w:rsid w:val="009041CC"/>
    <w:rsid w:val="00904281"/>
    <w:rsid w:val="00904E91"/>
    <w:rsid w:val="00905183"/>
    <w:rsid w:val="009051BD"/>
    <w:rsid w:val="009063D1"/>
    <w:rsid w:val="0090751A"/>
    <w:rsid w:val="009079C6"/>
    <w:rsid w:val="00910686"/>
    <w:rsid w:val="00910B12"/>
    <w:rsid w:val="009110B3"/>
    <w:rsid w:val="00911347"/>
    <w:rsid w:val="00911AFF"/>
    <w:rsid w:val="00912A5E"/>
    <w:rsid w:val="00912D46"/>
    <w:rsid w:val="009132D0"/>
    <w:rsid w:val="009132E7"/>
    <w:rsid w:val="00913353"/>
    <w:rsid w:val="00913918"/>
    <w:rsid w:val="00913FEA"/>
    <w:rsid w:val="009154CF"/>
    <w:rsid w:val="00915FAC"/>
    <w:rsid w:val="00916671"/>
    <w:rsid w:val="00917989"/>
    <w:rsid w:val="00920154"/>
    <w:rsid w:val="00921812"/>
    <w:rsid w:val="00921928"/>
    <w:rsid w:val="00921C2B"/>
    <w:rsid w:val="00922AEE"/>
    <w:rsid w:val="00923694"/>
    <w:rsid w:val="009237C8"/>
    <w:rsid w:val="00924608"/>
    <w:rsid w:val="00924DC9"/>
    <w:rsid w:val="0092660F"/>
    <w:rsid w:val="00926A4C"/>
    <w:rsid w:val="00927664"/>
    <w:rsid w:val="0093015C"/>
    <w:rsid w:val="00930FE6"/>
    <w:rsid w:val="009317E2"/>
    <w:rsid w:val="0093245D"/>
    <w:rsid w:val="00932B11"/>
    <w:rsid w:val="009330CC"/>
    <w:rsid w:val="0093369F"/>
    <w:rsid w:val="00934114"/>
    <w:rsid w:val="009341A3"/>
    <w:rsid w:val="009341F9"/>
    <w:rsid w:val="00934360"/>
    <w:rsid w:val="0093460A"/>
    <w:rsid w:val="00934D6E"/>
    <w:rsid w:val="00935334"/>
    <w:rsid w:val="009373C4"/>
    <w:rsid w:val="0094044D"/>
    <w:rsid w:val="0094194A"/>
    <w:rsid w:val="009419F2"/>
    <w:rsid w:val="009440CC"/>
    <w:rsid w:val="00944C0E"/>
    <w:rsid w:val="00945398"/>
    <w:rsid w:val="009467D5"/>
    <w:rsid w:val="009500F0"/>
    <w:rsid w:val="0095093F"/>
    <w:rsid w:val="00951792"/>
    <w:rsid w:val="00951C62"/>
    <w:rsid w:val="00951D46"/>
    <w:rsid w:val="00952171"/>
    <w:rsid w:val="009523E7"/>
    <w:rsid w:val="009552F1"/>
    <w:rsid w:val="009557F2"/>
    <w:rsid w:val="00955C2A"/>
    <w:rsid w:val="00955F33"/>
    <w:rsid w:val="00956644"/>
    <w:rsid w:val="00956720"/>
    <w:rsid w:val="00957973"/>
    <w:rsid w:val="0096064E"/>
    <w:rsid w:val="00961898"/>
    <w:rsid w:val="00962394"/>
    <w:rsid w:val="009630F4"/>
    <w:rsid w:val="0096329F"/>
    <w:rsid w:val="009636B6"/>
    <w:rsid w:val="00963A55"/>
    <w:rsid w:val="00963AAB"/>
    <w:rsid w:val="00964083"/>
    <w:rsid w:val="00966112"/>
    <w:rsid w:val="0096624C"/>
    <w:rsid w:val="009673C9"/>
    <w:rsid w:val="00971402"/>
    <w:rsid w:val="0097192B"/>
    <w:rsid w:val="009736CF"/>
    <w:rsid w:val="009736EC"/>
    <w:rsid w:val="0097388E"/>
    <w:rsid w:val="009739D0"/>
    <w:rsid w:val="00973CDE"/>
    <w:rsid w:val="00974037"/>
    <w:rsid w:val="009741F3"/>
    <w:rsid w:val="009742BC"/>
    <w:rsid w:val="009745ED"/>
    <w:rsid w:val="0097478D"/>
    <w:rsid w:val="009760C7"/>
    <w:rsid w:val="00976C60"/>
    <w:rsid w:val="0097752A"/>
    <w:rsid w:val="00977821"/>
    <w:rsid w:val="00977ECC"/>
    <w:rsid w:val="00977FB4"/>
    <w:rsid w:val="009801C3"/>
    <w:rsid w:val="0098021B"/>
    <w:rsid w:val="00981959"/>
    <w:rsid w:val="00981CE1"/>
    <w:rsid w:val="00981F18"/>
    <w:rsid w:val="009824B3"/>
    <w:rsid w:val="009825CF"/>
    <w:rsid w:val="00982CCB"/>
    <w:rsid w:val="00982E52"/>
    <w:rsid w:val="009834F0"/>
    <w:rsid w:val="00983A75"/>
    <w:rsid w:val="00983E3E"/>
    <w:rsid w:val="009844FE"/>
    <w:rsid w:val="009848B8"/>
    <w:rsid w:val="00985125"/>
    <w:rsid w:val="0098648E"/>
    <w:rsid w:val="00987C90"/>
    <w:rsid w:val="00990C3B"/>
    <w:rsid w:val="009913D5"/>
    <w:rsid w:val="009914C2"/>
    <w:rsid w:val="00991A27"/>
    <w:rsid w:val="00991A85"/>
    <w:rsid w:val="00994E73"/>
    <w:rsid w:val="009951E4"/>
    <w:rsid w:val="009954AB"/>
    <w:rsid w:val="00995DBA"/>
    <w:rsid w:val="00996710"/>
    <w:rsid w:val="00996851"/>
    <w:rsid w:val="0099768D"/>
    <w:rsid w:val="009A0ECB"/>
    <w:rsid w:val="009A2B98"/>
    <w:rsid w:val="009A2D8B"/>
    <w:rsid w:val="009A2EBC"/>
    <w:rsid w:val="009A312C"/>
    <w:rsid w:val="009A3EF1"/>
    <w:rsid w:val="009A453C"/>
    <w:rsid w:val="009A532C"/>
    <w:rsid w:val="009A6140"/>
    <w:rsid w:val="009A6294"/>
    <w:rsid w:val="009A6602"/>
    <w:rsid w:val="009A6EB5"/>
    <w:rsid w:val="009A790D"/>
    <w:rsid w:val="009B1414"/>
    <w:rsid w:val="009B1ADC"/>
    <w:rsid w:val="009B1F38"/>
    <w:rsid w:val="009B2DB1"/>
    <w:rsid w:val="009B2EF1"/>
    <w:rsid w:val="009B3A0E"/>
    <w:rsid w:val="009B3AEE"/>
    <w:rsid w:val="009B4D5C"/>
    <w:rsid w:val="009B4DA1"/>
    <w:rsid w:val="009B4DD4"/>
    <w:rsid w:val="009B6811"/>
    <w:rsid w:val="009B6DDE"/>
    <w:rsid w:val="009C0395"/>
    <w:rsid w:val="009C19B4"/>
    <w:rsid w:val="009C29D3"/>
    <w:rsid w:val="009C2B82"/>
    <w:rsid w:val="009C2BF5"/>
    <w:rsid w:val="009C45D1"/>
    <w:rsid w:val="009C4BC2"/>
    <w:rsid w:val="009C50C2"/>
    <w:rsid w:val="009C5552"/>
    <w:rsid w:val="009C5DC4"/>
    <w:rsid w:val="009C67D4"/>
    <w:rsid w:val="009C7957"/>
    <w:rsid w:val="009C7A8A"/>
    <w:rsid w:val="009C7B14"/>
    <w:rsid w:val="009C7F5F"/>
    <w:rsid w:val="009D099F"/>
    <w:rsid w:val="009D1AE9"/>
    <w:rsid w:val="009D1ED9"/>
    <w:rsid w:val="009D230E"/>
    <w:rsid w:val="009D2516"/>
    <w:rsid w:val="009D2B19"/>
    <w:rsid w:val="009D2B7C"/>
    <w:rsid w:val="009D32A3"/>
    <w:rsid w:val="009D3953"/>
    <w:rsid w:val="009D52C7"/>
    <w:rsid w:val="009D64A5"/>
    <w:rsid w:val="009D781E"/>
    <w:rsid w:val="009D7C5E"/>
    <w:rsid w:val="009D7C6A"/>
    <w:rsid w:val="009E0126"/>
    <w:rsid w:val="009E02F9"/>
    <w:rsid w:val="009E06B5"/>
    <w:rsid w:val="009E195D"/>
    <w:rsid w:val="009E27D2"/>
    <w:rsid w:val="009E3740"/>
    <w:rsid w:val="009E388E"/>
    <w:rsid w:val="009E4761"/>
    <w:rsid w:val="009E5087"/>
    <w:rsid w:val="009E5183"/>
    <w:rsid w:val="009E5AC1"/>
    <w:rsid w:val="009E63D7"/>
    <w:rsid w:val="009F0406"/>
    <w:rsid w:val="009F1795"/>
    <w:rsid w:val="009F17EE"/>
    <w:rsid w:val="009F1B22"/>
    <w:rsid w:val="009F23B3"/>
    <w:rsid w:val="009F2A20"/>
    <w:rsid w:val="009F3404"/>
    <w:rsid w:val="009F36C1"/>
    <w:rsid w:val="009F3EF1"/>
    <w:rsid w:val="009F51B3"/>
    <w:rsid w:val="009F62C6"/>
    <w:rsid w:val="009F62CA"/>
    <w:rsid w:val="009F6CEB"/>
    <w:rsid w:val="009F705B"/>
    <w:rsid w:val="009F7141"/>
    <w:rsid w:val="009F7B8A"/>
    <w:rsid w:val="00A00623"/>
    <w:rsid w:val="00A00E19"/>
    <w:rsid w:val="00A010A2"/>
    <w:rsid w:val="00A03879"/>
    <w:rsid w:val="00A0393A"/>
    <w:rsid w:val="00A04808"/>
    <w:rsid w:val="00A048E9"/>
    <w:rsid w:val="00A04DD0"/>
    <w:rsid w:val="00A04FE0"/>
    <w:rsid w:val="00A06B7F"/>
    <w:rsid w:val="00A06C19"/>
    <w:rsid w:val="00A06EB0"/>
    <w:rsid w:val="00A07FCA"/>
    <w:rsid w:val="00A1195D"/>
    <w:rsid w:val="00A1234F"/>
    <w:rsid w:val="00A127DC"/>
    <w:rsid w:val="00A1415C"/>
    <w:rsid w:val="00A141F6"/>
    <w:rsid w:val="00A1596B"/>
    <w:rsid w:val="00A15E4F"/>
    <w:rsid w:val="00A16991"/>
    <w:rsid w:val="00A20006"/>
    <w:rsid w:val="00A221FD"/>
    <w:rsid w:val="00A2248E"/>
    <w:rsid w:val="00A2258B"/>
    <w:rsid w:val="00A22A62"/>
    <w:rsid w:val="00A22B41"/>
    <w:rsid w:val="00A23511"/>
    <w:rsid w:val="00A23C73"/>
    <w:rsid w:val="00A24FA6"/>
    <w:rsid w:val="00A257E1"/>
    <w:rsid w:val="00A25A17"/>
    <w:rsid w:val="00A25E6D"/>
    <w:rsid w:val="00A3036D"/>
    <w:rsid w:val="00A30FF8"/>
    <w:rsid w:val="00A314B6"/>
    <w:rsid w:val="00A31713"/>
    <w:rsid w:val="00A323E8"/>
    <w:rsid w:val="00A33B46"/>
    <w:rsid w:val="00A344C6"/>
    <w:rsid w:val="00A36528"/>
    <w:rsid w:val="00A3759E"/>
    <w:rsid w:val="00A37AEE"/>
    <w:rsid w:val="00A404CB"/>
    <w:rsid w:val="00A407E7"/>
    <w:rsid w:val="00A40F73"/>
    <w:rsid w:val="00A4119B"/>
    <w:rsid w:val="00A415BB"/>
    <w:rsid w:val="00A42472"/>
    <w:rsid w:val="00A425E3"/>
    <w:rsid w:val="00A4311D"/>
    <w:rsid w:val="00A4317E"/>
    <w:rsid w:val="00A43747"/>
    <w:rsid w:val="00A45BDA"/>
    <w:rsid w:val="00A45D74"/>
    <w:rsid w:val="00A46CC2"/>
    <w:rsid w:val="00A50110"/>
    <w:rsid w:val="00A51013"/>
    <w:rsid w:val="00A517C2"/>
    <w:rsid w:val="00A52217"/>
    <w:rsid w:val="00A523B8"/>
    <w:rsid w:val="00A53463"/>
    <w:rsid w:val="00A534ED"/>
    <w:rsid w:val="00A53654"/>
    <w:rsid w:val="00A53D48"/>
    <w:rsid w:val="00A53E26"/>
    <w:rsid w:val="00A5442C"/>
    <w:rsid w:val="00A554B5"/>
    <w:rsid w:val="00A55780"/>
    <w:rsid w:val="00A560C2"/>
    <w:rsid w:val="00A56B43"/>
    <w:rsid w:val="00A57271"/>
    <w:rsid w:val="00A5728A"/>
    <w:rsid w:val="00A57E8A"/>
    <w:rsid w:val="00A60CE8"/>
    <w:rsid w:val="00A61652"/>
    <w:rsid w:val="00A617A8"/>
    <w:rsid w:val="00A617ED"/>
    <w:rsid w:val="00A62063"/>
    <w:rsid w:val="00A6441F"/>
    <w:rsid w:val="00A64666"/>
    <w:rsid w:val="00A65446"/>
    <w:rsid w:val="00A65577"/>
    <w:rsid w:val="00A66258"/>
    <w:rsid w:val="00A66D8B"/>
    <w:rsid w:val="00A678BC"/>
    <w:rsid w:val="00A70F19"/>
    <w:rsid w:val="00A72076"/>
    <w:rsid w:val="00A72242"/>
    <w:rsid w:val="00A740A4"/>
    <w:rsid w:val="00A740D0"/>
    <w:rsid w:val="00A74757"/>
    <w:rsid w:val="00A74A1F"/>
    <w:rsid w:val="00A74A75"/>
    <w:rsid w:val="00A74CCA"/>
    <w:rsid w:val="00A7635A"/>
    <w:rsid w:val="00A76407"/>
    <w:rsid w:val="00A76BAE"/>
    <w:rsid w:val="00A77695"/>
    <w:rsid w:val="00A77E74"/>
    <w:rsid w:val="00A800EE"/>
    <w:rsid w:val="00A802C0"/>
    <w:rsid w:val="00A80B49"/>
    <w:rsid w:val="00A82867"/>
    <w:rsid w:val="00A83BE5"/>
    <w:rsid w:val="00A8486C"/>
    <w:rsid w:val="00A850D3"/>
    <w:rsid w:val="00A85A0B"/>
    <w:rsid w:val="00A85BA4"/>
    <w:rsid w:val="00A860C5"/>
    <w:rsid w:val="00A8680F"/>
    <w:rsid w:val="00A87B9B"/>
    <w:rsid w:val="00A903A6"/>
    <w:rsid w:val="00A90CB1"/>
    <w:rsid w:val="00A916D4"/>
    <w:rsid w:val="00A91981"/>
    <w:rsid w:val="00A94A56"/>
    <w:rsid w:val="00A97DBC"/>
    <w:rsid w:val="00AA0476"/>
    <w:rsid w:val="00AA0D9D"/>
    <w:rsid w:val="00AA17D2"/>
    <w:rsid w:val="00AA1C2F"/>
    <w:rsid w:val="00AA1E3B"/>
    <w:rsid w:val="00AA274A"/>
    <w:rsid w:val="00AA31BB"/>
    <w:rsid w:val="00AA459C"/>
    <w:rsid w:val="00AA52B2"/>
    <w:rsid w:val="00AA53B5"/>
    <w:rsid w:val="00AA5560"/>
    <w:rsid w:val="00AA58DD"/>
    <w:rsid w:val="00AA7096"/>
    <w:rsid w:val="00AA71DA"/>
    <w:rsid w:val="00AA731B"/>
    <w:rsid w:val="00AA7702"/>
    <w:rsid w:val="00AA7CAC"/>
    <w:rsid w:val="00AB03F9"/>
    <w:rsid w:val="00AB0644"/>
    <w:rsid w:val="00AB0738"/>
    <w:rsid w:val="00AB2416"/>
    <w:rsid w:val="00AB25F9"/>
    <w:rsid w:val="00AB2E24"/>
    <w:rsid w:val="00AB3160"/>
    <w:rsid w:val="00AB3D28"/>
    <w:rsid w:val="00AB4172"/>
    <w:rsid w:val="00AB46CC"/>
    <w:rsid w:val="00AB4FFF"/>
    <w:rsid w:val="00AB559A"/>
    <w:rsid w:val="00AB56EC"/>
    <w:rsid w:val="00AB57F2"/>
    <w:rsid w:val="00AB5C34"/>
    <w:rsid w:val="00AB5F4F"/>
    <w:rsid w:val="00AB65AA"/>
    <w:rsid w:val="00AB6F89"/>
    <w:rsid w:val="00AC0118"/>
    <w:rsid w:val="00AC05E9"/>
    <w:rsid w:val="00AC1E65"/>
    <w:rsid w:val="00AC3034"/>
    <w:rsid w:val="00AC3952"/>
    <w:rsid w:val="00AC410A"/>
    <w:rsid w:val="00AC5E5D"/>
    <w:rsid w:val="00AC7590"/>
    <w:rsid w:val="00AC7659"/>
    <w:rsid w:val="00AC7919"/>
    <w:rsid w:val="00AD0679"/>
    <w:rsid w:val="00AD17B7"/>
    <w:rsid w:val="00AD2E75"/>
    <w:rsid w:val="00AD2EDD"/>
    <w:rsid w:val="00AD34B8"/>
    <w:rsid w:val="00AD3714"/>
    <w:rsid w:val="00AD3872"/>
    <w:rsid w:val="00AD3E26"/>
    <w:rsid w:val="00AD50F8"/>
    <w:rsid w:val="00AD61F7"/>
    <w:rsid w:val="00AD6BA5"/>
    <w:rsid w:val="00AD71A4"/>
    <w:rsid w:val="00AD759C"/>
    <w:rsid w:val="00AD7872"/>
    <w:rsid w:val="00AD7A47"/>
    <w:rsid w:val="00AE090E"/>
    <w:rsid w:val="00AE15B0"/>
    <w:rsid w:val="00AE1883"/>
    <w:rsid w:val="00AE2512"/>
    <w:rsid w:val="00AE3023"/>
    <w:rsid w:val="00AE343D"/>
    <w:rsid w:val="00AE3F84"/>
    <w:rsid w:val="00AE4AA5"/>
    <w:rsid w:val="00AE5641"/>
    <w:rsid w:val="00AE58F8"/>
    <w:rsid w:val="00AE5CAD"/>
    <w:rsid w:val="00AE5E9E"/>
    <w:rsid w:val="00AE6F34"/>
    <w:rsid w:val="00AE78F4"/>
    <w:rsid w:val="00AF0BA7"/>
    <w:rsid w:val="00AF1A11"/>
    <w:rsid w:val="00AF1B75"/>
    <w:rsid w:val="00AF1D4F"/>
    <w:rsid w:val="00AF345A"/>
    <w:rsid w:val="00AF4E6C"/>
    <w:rsid w:val="00AF5C3B"/>
    <w:rsid w:val="00AF610A"/>
    <w:rsid w:val="00AF719B"/>
    <w:rsid w:val="00AF7C25"/>
    <w:rsid w:val="00B000E2"/>
    <w:rsid w:val="00B00161"/>
    <w:rsid w:val="00B00318"/>
    <w:rsid w:val="00B00A68"/>
    <w:rsid w:val="00B00B08"/>
    <w:rsid w:val="00B00C89"/>
    <w:rsid w:val="00B0324A"/>
    <w:rsid w:val="00B03B64"/>
    <w:rsid w:val="00B048F2"/>
    <w:rsid w:val="00B05367"/>
    <w:rsid w:val="00B05C19"/>
    <w:rsid w:val="00B05E98"/>
    <w:rsid w:val="00B069AC"/>
    <w:rsid w:val="00B06CEB"/>
    <w:rsid w:val="00B0783D"/>
    <w:rsid w:val="00B10049"/>
    <w:rsid w:val="00B103E1"/>
    <w:rsid w:val="00B1138B"/>
    <w:rsid w:val="00B123C5"/>
    <w:rsid w:val="00B12E58"/>
    <w:rsid w:val="00B13485"/>
    <w:rsid w:val="00B1390C"/>
    <w:rsid w:val="00B158F7"/>
    <w:rsid w:val="00B15B00"/>
    <w:rsid w:val="00B15BF2"/>
    <w:rsid w:val="00B1755C"/>
    <w:rsid w:val="00B17744"/>
    <w:rsid w:val="00B17746"/>
    <w:rsid w:val="00B17C18"/>
    <w:rsid w:val="00B20149"/>
    <w:rsid w:val="00B20CF0"/>
    <w:rsid w:val="00B21D4A"/>
    <w:rsid w:val="00B22DB0"/>
    <w:rsid w:val="00B23691"/>
    <w:rsid w:val="00B23D58"/>
    <w:rsid w:val="00B2443E"/>
    <w:rsid w:val="00B2558A"/>
    <w:rsid w:val="00B2570F"/>
    <w:rsid w:val="00B25857"/>
    <w:rsid w:val="00B26A92"/>
    <w:rsid w:val="00B27243"/>
    <w:rsid w:val="00B27511"/>
    <w:rsid w:val="00B27A57"/>
    <w:rsid w:val="00B302C7"/>
    <w:rsid w:val="00B31278"/>
    <w:rsid w:val="00B330D2"/>
    <w:rsid w:val="00B33957"/>
    <w:rsid w:val="00B34BE9"/>
    <w:rsid w:val="00B35C94"/>
    <w:rsid w:val="00B35D04"/>
    <w:rsid w:val="00B36796"/>
    <w:rsid w:val="00B377E7"/>
    <w:rsid w:val="00B400E8"/>
    <w:rsid w:val="00B4052C"/>
    <w:rsid w:val="00B422D4"/>
    <w:rsid w:val="00B434B3"/>
    <w:rsid w:val="00B437CE"/>
    <w:rsid w:val="00B43C81"/>
    <w:rsid w:val="00B43D82"/>
    <w:rsid w:val="00B4441B"/>
    <w:rsid w:val="00B4481F"/>
    <w:rsid w:val="00B465B6"/>
    <w:rsid w:val="00B46DE3"/>
    <w:rsid w:val="00B4701E"/>
    <w:rsid w:val="00B47256"/>
    <w:rsid w:val="00B47323"/>
    <w:rsid w:val="00B5060D"/>
    <w:rsid w:val="00B5082A"/>
    <w:rsid w:val="00B50B25"/>
    <w:rsid w:val="00B50B81"/>
    <w:rsid w:val="00B50D7A"/>
    <w:rsid w:val="00B51234"/>
    <w:rsid w:val="00B53B22"/>
    <w:rsid w:val="00B558BD"/>
    <w:rsid w:val="00B566A7"/>
    <w:rsid w:val="00B574C3"/>
    <w:rsid w:val="00B57F7A"/>
    <w:rsid w:val="00B60578"/>
    <w:rsid w:val="00B605AB"/>
    <w:rsid w:val="00B60DD1"/>
    <w:rsid w:val="00B615D3"/>
    <w:rsid w:val="00B62135"/>
    <w:rsid w:val="00B62995"/>
    <w:rsid w:val="00B65DC9"/>
    <w:rsid w:val="00B66793"/>
    <w:rsid w:val="00B667C6"/>
    <w:rsid w:val="00B66A1B"/>
    <w:rsid w:val="00B66D26"/>
    <w:rsid w:val="00B675A8"/>
    <w:rsid w:val="00B7058F"/>
    <w:rsid w:val="00B72A79"/>
    <w:rsid w:val="00B72E34"/>
    <w:rsid w:val="00B734EC"/>
    <w:rsid w:val="00B73BF2"/>
    <w:rsid w:val="00B749F5"/>
    <w:rsid w:val="00B74A30"/>
    <w:rsid w:val="00B759D1"/>
    <w:rsid w:val="00B76C5F"/>
    <w:rsid w:val="00B776B9"/>
    <w:rsid w:val="00B77966"/>
    <w:rsid w:val="00B77D29"/>
    <w:rsid w:val="00B817E1"/>
    <w:rsid w:val="00B81C50"/>
    <w:rsid w:val="00B82063"/>
    <w:rsid w:val="00B83B76"/>
    <w:rsid w:val="00B84B3F"/>
    <w:rsid w:val="00B853EB"/>
    <w:rsid w:val="00B85E39"/>
    <w:rsid w:val="00B86084"/>
    <w:rsid w:val="00B8683D"/>
    <w:rsid w:val="00B8747E"/>
    <w:rsid w:val="00B90C72"/>
    <w:rsid w:val="00B91C7B"/>
    <w:rsid w:val="00B93027"/>
    <w:rsid w:val="00B93A72"/>
    <w:rsid w:val="00B94728"/>
    <w:rsid w:val="00B94A31"/>
    <w:rsid w:val="00B9566D"/>
    <w:rsid w:val="00B96D69"/>
    <w:rsid w:val="00B971E2"/>
    <w:rsid w:val="00B97207"/>
    <w:rsid w:val="00B97339"/>
    <w:rsid w:val="00B97A03"/>
    <w:rsid w:val="00BA056F"/>
    <w:rsid w:val="00BA065F"/>
    <w:rsid w:val="00BA0A28"/>
    <w:rsid w:val="00BA0B34"/>
    <w:rsid w:val="00BA102F"/>
    <w:rsid w:val="00BA16B0"/>
    <w:rsid w:val="00BA1BAB"/>
    <w:rsid w:val="00BA1EEC"/>
    <w:rsid w:val="00BA2F76"/>
    <w:rsid w:val="00BA32F6"/>
    <w:rsid w:val="00BA5F85"/>
    <w:rsid w:val="00BA7288"/>
    <w:rsid w:val="00BA759C"/>
    <w:rsid w:val="00BB0F89"/>
    <w:rsid w:val="00BB17CF"/>
    <w:rsid w:val="00BB18F5"/>
    <w:rsid w:val="00BB2279"/>
    <w:rsid w:val="00BB3B95"/>
    <w:rsid w:val="00BB5B2F"/>
    <w:rsid w:val="00BB5EAB"/>
    <w:rsid w:val="00BB6A56"/>
    <w:rsid w:val="00BC00BA"/>
    <w:rsid w:val="00BC1670"/>
    <w:rsid w:val="00BC19BA"/>
    <w:rsid w:val="00BC28D7"/>
    <w:rsid w:val="00BC2F9A"/>
    <w:rsid w:val="00BC306E"/>
    <w:rsid w:val="00BC3DB3"/>
    <w:rsid w:val="00BC4244"/>
    <w:rsid w:val="00BC49C5"/>
    <w:rsid w:val="00BC66BF"/>
    <w:rsid w:val="00BC66FB"/>
    <w:rsid w:val="00BD1E27"/>
    <w:rsid w:val="00BD2500"/>
    <w:rsid w:val="00BD29A0"/>
    <w:rsid w:val="00BD2B14"/>
    <w:rsid w:val="00BD3D11"/>
    <w:rsid w:val="00BD3F79"/>
    <w:rsid w:val="00BD4E9A"/>
    <w:rsid w:val="00BD63F0"/>
    <w:rsid w:val="00BD77F3"/>
    <w:rsid w:val="00BD7A1D"/>
    <w:rsid w:val="00BD7DF4"/>
    <w:rsid w:val="00BE0140"/>
    <w:rsid w:val="00BE0C74"/>
    <w:rsid w:val="00BE12E5"/>
    <w:rsid w:val="00BE1D31"/>
    <w:rsid w:val="00BE261D"/>
    <w:rsid w:val="00BE3AB0"/>
    <w:rsid w:val="00BE46B2"/>
    <w:rsid w:val="00BE5514"/>
    <w:rsid w:val="00BE5845"/>
    <w:rsid w:val="00BE6D46"/>
    <w:rsid w:val="00BE7442"/>
    <w:rsid w:val="00BE7762"/>
    <w:rsid w:val="00BF06B6"/>
    <w:rsid w:val="00BF19D4"/>
    <w:rsid w:val="00BF1D35"/>
    <w:rsid w:val="00BF1E0C"/>
    <w:rsid w:val="00BF24B3"/>
    <w:rsid w:val="00BF2C93"/>
    <w:rsid w:val="00BF3422"/>
    <w:rsid w:val="00BF48BF"/>
    <w:rsid w:val="00BF5246"/>
    <w:rsid w:val="00BF5F48"/>
    <w:rsid w:val="00BF7110"/>
    <w:rsid w:val="00BF71AE"/>
    <w:rsid w:val="00BF7EEE"/>
    <w:rsid w:val="00C00E6E"/>
    <w:rsid w:val="00C01169"/>
    <w:rsid w:val="00C01842"/>
    <w:rsid w:val="00C022B3"/>
    <w:rsid w:val="00C02FDC"/>
    <w:rsid w:val="00C03638"/>
    <w:rsid w:val="00C053A3"/>
    <w:rsid w:val="00C05809"/>
    <w:rsid w:val="00C0592A"/>
    <w:rsid w:val="00C05980"/>
    <w:rsid w:val="00C05B56"/>
    <w:rsid w:val="00C060D5"/>
    <w:rsid w:val="00C06955"/>
    <w:rsid w:val="00C06CCA"/>
    <w:rsid w:val="00C07815"/>
    <w:rsid w:val="00C104B1"/>
    <w:rsid w:val="00C10634"/>
    <w:rsid w:val="00C10EC1"/>
    <w:rsid w:val="00C116EF"/>
    <w:rsid w:val="00C12B91"/>
    <w:rsid w:val="00C15037"/>
    <w:rsid w:val="00C15A76"/>
    <w:rsid w:val="00C16786"/>
    <w:rsid w:val="00C16B1E"/>
    <w:rsid w:val="00C16F9A"/>
    <w:rsid w:val="00C1752E"/>
    <w:rsid w:val="00C17C97"/>
    <w:rsid w:val="00C203FB"/>
    <w:rsid w:val="00C204E0"/>
    <w:rsid w:val="00C2145F"/>
    <w:rsid w:val="00C2267C"/>
    <w:rsid w:val="00C228F6"/>
    <w:rsid w:val="00C22BD5"/>
    <w:rsid w:val="00C2328A"/>
    <w:rsid w:val="00C24221"/>
    <w:rsid w:val="00C2465F"/>
    <w:rsid w:val="00C2478C"/>
    <w:rsid w:val="00C2494F"/>
    <w:rsid w:val="00C2560F"/>
    <w:rsid w:val="00C25614"/>
    <w:rsid w:val="00C2642D"/>
    <w:rsid w:val="00C2699A"/>
    <w:rsid w:val="00C27A7C"/>
    <w:rsid w:val="00C30613"/>
    <w:rsid w:val="00C3066C"/>
    <w:rsid w:val="00C306B7"/>
    <w:rsid w:val="00C30905"/>
    <w:rsid w:val="00C30A4A"/>
    <w:rsid w:val="00C31DA2"/>
    <w:rsid w:val="00C31F8B"/>
    <w:rsid w:val="00C32758"/>
    <w:rsid w:val="00C33815"/>
    <w:rsid w:val="00C347C4"/>
    <w:rsid w:val="00C34CC4"/>
    <w:rsid w:val="00C3544F"/>
    <w:rsid w:val="00C35604"/>
    <w:rsid w:val="00C360A5"/>
    <w:rsid w:val="00C36D94"/>
    <w:rsid w:val="00C36DE6"/>
    <w:rsid w:val="00C37AC8"/>
    <w:rsid w:val="00C412FB"/>
    <w:rsid w:val="00C41AE7"/>
    <w:rsid w:val="00C428C1"/>
    <w:rsid w:val="00C43930"/>
    <w:rsid w:val="00C43D40"/>
    <w:rsid w:val="00C43F07"/>
    <w:rsid w:val="00C440D4"/>
    <w:rsid w:val="00C448BB"/>
    <w:rsid w:val="00C453FB"/>
    <w:rsid w:val="00C46130"/>
    <w:rsid w:val="00C46166"/>
    <w:rsid w:val="00C46A33"/>
    <w:rsid w:val="00C46B35"/>
    <w:rsid w:val="00C46D7E"/>
    <w:rsid w:val="00C47374"/>
    <w:rsid w:val="00C506FC"/>
    <w:rsid w:val="00C50B16"/>
    <w:rsid w:val="00C50B94"/>
    <w:rsid w:val="00C5392A"/>
    <w:rsid w:val="00C54281"/>
    <w:rsid w:val="00C54374"/>
    <w:rsid w:val="00C5448F"/>
    <w:rsid w:val="00C55CCB"/>
    <w:rsid w:val="00C56360"/>
    <w:rsid w:val="00C56982"/>
    <w:rsid w:val="00C56A05"/>
    <w:rsid w:val="00C56D5D"/>
    <w:rsid w:val="00C57416"/>
    <w:rsid w:val="00C57883"/>
    <w:rsid w:val="00C601F0"/>
    <w:rsid w:val="00C603BB"/>
    <w:rsid w:val="00C60869"/>
    <w:rsid w:val="00C61873"/>
    <w:rsid w:val="00C61942"/>
    <w:rsid w:val="00C61E28"/>
    <w:rsid w:val="00C63AFA"/>
    <w:rsid w:val="00C65709"/>
    <w:rsid w:val="00C65A8D"/>
    <w:rsid w:val="00C65D05"/>
    <w:rsid w:val="00C65EEF"/>
    <w:rsid w:val="00C66588"/>
    <w:rsid w:val="00C66C03"/>
    <w:rsid w:val="00C67F25"/>
    <w:rsid w:val="00C70D42"/>
    <w:rsid w:val="00C714E8"/>
    <w:rsid w:val="00C72136"/>
    <w:rsid w:val="00C729D1"/>
    <w:rsid w:val="00C73E97"/>
    <w:rsid w:val="00C75282"/>
    <w:rsid w:val="00C754A5"/>
    <w:rsid w:val="00C75880"/>
    <w:rsid w:val="00C7590F"/>
    <w:rsid w:val="00C76D05"/>
    <w:rsid w:val="00C7712C"/>
    <w:rsid w:val="00C77282"/>
    <w:rsid w:val="00C772D5"/>
    <w:rsid w:val="00C80BCF"/>
    <w:rsid w:val="00C80CE9"/>
    <w:rsid w:val="00C826B5"/>
    <w:rsid w:val="00C828F1"/>
    <w:rsid w:val="00C8302B"/>
    <w:rsid w:val="00C83832"/>
    <w:rsid w:val="00C847B8"/>
    <w:rsid w:val="00C84C16"/>
    <w:rsid w:val="00C8541E"/>
    <w:rsid w:val="00C8554B"/>
    <w:rsid w:val="00C8618F"/>
    <w:rsid w:val="00C861AA"/>
    <w:rsid w:val="00C86A83"/>
    <w:rsid w:val="00C87ADF"/>
    <w:rsid w:val="00C904AF"/>
    <w:rsid w:val="00C912B5"/>
    <w:rsid w:val="00C91921"/>
    <w:rsid w:val="00C924B2"/>
    <w:rsid w:val="00C93102"/>
    <w:rsid w:val="00C9311E"/>
    <w:rsid w:val="00C9345E"/>
    <w:rsid w:val="00C93A5F"/>
    <w:rsid w:val="00C940D7"/>
    <w:rsid w:val="00C94B4E"/>
    <w:rsid w:val="00C95211"/>
    <w:rsid w:val="00C9652E"/>
    <w:rsid w:val="00C967AB"/>
    <w:rsid w:val="00C96A7B"/>
    <w:rsid w:val="00C96F8E"/>
    <w:rsid w:val="00C973CA"/>
    <w:rsid w:val="00CA04FB"/>
    <w:rsid w:val="00CA0F8E"/>
    <w:rsid w:val="00CA17D0"/>
    <w:rsid w:val="00CA1BD6"/>
    <w:rsid w:val="00CA2053"/>
    <w:rsid w:val="00CA2B06"/>
    <w:rsid w:val="00CA2FF4"/>
    <w:rsid w:val="00CA363F"/>
    <w:rsid w:val="00CA39DC"/>
    <w:rsid w:val="00CA4115"/>
    <w:rsid w:val="00CA51A6"/>
    <w:rsid w:val="00CA61D7"/>
    <w:rsid w:val="00CA6D62"/>
    <w:rsid w:val="00CA7A63"/>
    <w:rsid w:val="00CA7D63"/>
    <w:rsid w:val="00CA7F7A"/>
    <w:rsid w:val="00CB0576"/>
    <w:rsid w:val="00CB0F57"/>
    <w:rsid w:val="00CB140E"/>
    <w:rsid w:val="00CB2AB3"/>
    <w:rsid w:val="00CB453D"/>
    <w:rsid w:val="00CB4D5A"/>
    <w:rsid w:val="00CB4F86"/>
    <w:rsid w:val="00CB5E62"/>
    <w:rsid w:val="00CB7068"/>
    <w:rsid w:val="00CB7083"/>
    <w:rsid w:val="00CB7C1C"/>
    <w:rsid w:val="00CC0672"/>
    <w:rsid w:val="00CC0CCB"/>
    <w:rsid w:val="00CC2319"/>
    <w:rsid w:val="00CC2780"/>
    <w:rsid w:val="00CC27CD"/>
    <w:rsid w:val="00CC529E"/>
    <w:rsid w:val="00CC7BE5"/>
    <w:rsid w:val="00CC7EFD"/>
    <w:rsid w:val="00CD047B"/>
    <w:rsid w:val="00CD0BAC"/>
    <w:rsid w:val="00CD2BF2"/>
    <w:rsid w:val="00CD303B"/>
    <w:rsid w:val="00CD31CE"/>
    <w:rsid w:val="00CD4B6E"/>
    <w:rsid w:val="00CD62EF"/>
    <w:rsid w:val="00CD6414"/>
    <w:rsid w:val="00CD682C"/>
    <w:rsid w:val="00CD77F5"/>
    <w:rsid w:val="00CE027D"/>
    <w:rsid w:val="00CE0298"/>
    <w:rsid w:val="00CE0884"/>
    <w:rsid w:val="00CE1101"/>
    <w:rsid w:val="00CE17A5"/>
    <w:rsid w:val="00CE1974"/>
    <w:rsid w:val="00CE23E0"/>
    <w:rsid w:val="00CE2C00"/>
    <w:rsid w:val="00CE40F6"/>
    <w:rsid w:val="00CE5365"/>
    <w:rsid w:val="00CE56C7"/>
    <w:rsid w:val="00CE63F0"/>
    <w:rsid w:val="00CE64C8"/>
    <w:rsid w:val="00CE72DB"/>
    <w:rsid w:val="00CF003D"/>
    <w:rsid w:val="00CF01D2"/>
    <w:rsid w:val="00CF053A"/>
    <w:rsid w:val="00CF0630"/>
    <w:rsid w:val="00CF0F5B"/>
    <w:rsid w:val="00CF1C34"/>
    <w:rsid w:val="00CF2D2A"/>
    <w:rsid w:val="00CF36C8"/>
    <w:rsid w:val="00CF6652"/>
    <w:rsid w:val="00D00F62"/>
    <w:rsid w:val="00D014D1"/>
    <w:rsid w:val="00D01E7D"/>
    <w:rsid w:val="00D0208B"/>
    <w:rsid w:val="00D0296E"/>
    <w:rsid w:val="00D02CD1"/>
    <w:rsid w:val="00D0499F"/>
    <w:rsid w:val="00D064B4"/>
    <w:rsid w:val="00D06D44"/>
    <w:rsid w:val="00D06EE0"/>
    <w:rsid w:val="00D07CA0"/>
    <w:rsid w:val="00D107EC"/>
    <w:rsid w:val="00D1216F"/>
    <w:rsid w:val="00D124C3"/>
    <w:rsid w:val="00D14AA9"/>
    <w:rsid w:val="00D15635"/>
    <w:rsid w:val="00D159BE"/>
    <w:rsid w:val="00D20398"/>
    <w:rsid w:val="00D21581"/>
    <w:rsid w:val="00D21A49"/>
    <w:rsid w:val="00D222BC"/>
    <w:rsid w:val="00D2259C"/>
    <w:rsid w:val="00D22AF0"/>
    <w:rsid w:val="00D23352"/>
    <w:rsid w:val="00D23611"/>
    <w:rsid w:val="00D23B00"/>
    <w:rsid w:val="00D25BAD"/>
    <w:rsid w:val="00D25D00"/>
    <w:rsid w:val="00D27C39"/>
    <w:rsid w:val="00D30394"/>
    <w:rsid w:val="00D30E97"/>
    <w:rsid w:val="00D30F26"/>
    <w:rsid w:val="00D31157"/>
    <w:rsid w:val="00D31934"/>
    <w:rsid w:val="00D31EBA"/>
    <w:rsid w:val="00D325D0"/>
    <w:rsid w:val="00D33AD3"/>
    <w:rsid w:val="00D35018"/>
    <w:rsid w:val="00D3516A"/>
    <w:rsid w:val="00D35244"/>
    <w:rsid w:val="00D358B1"/>
    <w:rsid w:val="00D35A6C"/>
    <w:rsid w:val="00D35B54"/>
    <w:rsid w:val="00D40937"/>
    <w:rsid w:val="00D41325"/>
    <w:rsid w:val="00D424BB"/>
    <w:rsid w:val="00D42844"/>
    <w:rsid w:val="00D432EC"/>
    <w:rsid w:val="00D43385"/>
    <w:rsid w:val="00D43968"/>
    <w:rsid w:val="00D44745"/>
    <w:rsid w:val="00D45A19"/>
    <w:rsid w:val="00D465EE"/>
    <w:rsid w:val="00D46FD7"/>
    <w:rsid w:val="00D47A62"/>
    <w:rsid w:val="00D47AC7"/>
    <w:rsid w:val="00D47F95"/>
    <w:rsid w:val="00D5006A"/>
    <w:rsid w:val="00D51541"/>
    <w:rsid w:val="00D5259F"/>
    <w:rsid w:val="00D52737"/>
    <w:rsid w:val="00D53021"/>
    <w:rsid w:val="00D53206"/>
    <w:rsid w:val="00D53BAA"/>
    <w:rsid w:val="00D5522A"/>
    <w:rsid w:val="00D55B88"/>
    <w:rsid w:val="00D564BE"/>
    <w:rsid w:val="00D572E3"/>
    <w:rsid w:val="00D5769F"/>
    <w:rsid w:val="00D60126"/>
    <w:rsid w:val="00D60403"/>
    <w:rsid w:val="00D6194D"/>
    <w:rsid w:val="00D62194"/>
    <w:rsid w:val="00D628B8"/>
    <w:rsid w:val="00D63337"/>
    <w:rsid w:val="00D63F52"/>
    <w:rsid w:val="00D657A4"/>
    <w:rsid w:val="00D659D1"/>
    <w:rsid w:val="00D66B36"/>
    <w:rsid w:val="00D67214"/>
    <w:rsid w:val="00D67FA8"/>
    <w:rsid w:val="00D70B4A"/>
    <w:rsid w:val="00D70C4D"/>
    <w:rsid w:val="00D71E5B"/>
    <w:rsid w:val="00D71ECF"/>
    <w:rsid w:val="00D727E9"/>
    <w:rsid w:val="00D7294E"/>
    <w:rsid w:val="00D729A9"/>
    <w:rsid w:val="00D74479"/>
    <w:rsid w:val="00D744C4"/>
    <w:rsid w:val="00D74603"/>
    <w:rsid w:val="00D754D2"/>
    <w:rsid w:val="00D765EF"/>
    <w:rsid w:val="00D766E1"/>
    <w:rsid w:val="00D7690C"/>
    <w:rsid w:val="00D76B08"/>
    <w:rsid w:val="00D772B6"/>
    <w:rsid w:val="00D80470"/>
    <w:rsid w:val="00D804FB"/>
    <w:rsid w:val="00D806AF"/>
    <w:rsid w:val="00D80F24"/>
    <w:rsid w:val="00D81278"/>
    <w:rsid w:val="00D8163A"/>
    <w:rsid w:val="00D81B53"/>
    <w:rsid w:val="00D81D52"/>
    <w:rsid w:val="00D82537"/>
    <w:rsid w:val="00D83650"/>
    <w:rsid w:val="00D842B2"/>
    <w:rsid w:val="00D8445A"/>
    <w:rsid w:val="00D844DB"/>
    <w:rsid w:val="00D84963"/>
    <w:rsid w:val="00D84BB2"/>
    <w:rsid w:val="00D85252"/>
    <w:rsid w:val="00D85B6C"/>
    <w:rsid w:val="00D85BE8"/>
    <w:rsid w:val="00D86554"/>
    <w:rsid w:val="00D86644"/>
    <w:rsid w:val="00D86EFB"/>
    <w:rsid w:val="00D87912"/>
    <w:rsid w:val="00D87A71"/>
    <w:rsid w:val="00D90002"/>
    <w:rsid w:val="00D91165"/>
    <w:rsid w:val="00D931A0"/>
    <w:rsid w:val="00D939A8"/>
    <w:rsid w:val="00D93AB7"/>
    <w:rsid w:val="00D957FB"/>
    <w:rsid w:val="00D96F92"/>
    <w:rsid w:val="00D97118"/>
    <w:rsid w:val="00DA0257"/>
    <w:rsid w:val="00DA0F66"/>
    <w:rsid w:val="00DA13BD"/>
    <w:rsid w:val="00DA13FF"/>
    <w:rsid w:val="00DA1E65"/>
    <w:rsid w:val="00DA1F2C"/>
    <w:rsid w:val="00DA376A"/>
    <w:rsid w:val="00DA4176"/>
    <w:rsid w:val="00DA4634"/>
    <w:rsid w:val="00DA68CB"/>
    <w:rsid w:val="00DA6C35"/>
    <w:rsid w:val="00DA7101"/>
    <w:rsid w:val="00DB0EA8"/>
    <w:rsid w:val="00DB1B95"/>
    <w:rsid w:val="00DB2CBA"/>
    <w:rsid w:val="00DB3660"/>
    <w:rsid w:val="00DB36EA"/>
    <w:rsid w:val="00DB4039"/>
    <w:rsid w:val="00DB4357"/>
    <w:rsid w:val="00DB4A36"/>
    <w:rsid w:val="00DB5A06"/>
    <w:rsid w:val="00DB6B7B"/>
    <w:rsid w:val="00DB6CC1"/>
    <w:rsid w:val="00DB726D"/>
    <w:rsid w:val="00DB7E46"/>
    <w:rsid w:val="00DC0A3E"/>
    <w:rsid w:val="00DC1647"/>
    <w:rsid w:val="00DC2118"/>
    <w:rsid w:val="00DC215F"/>
    <w:rsid w:val="00DC2240"/>
    <w:rsid w:val="00DC28C4"/>
    <w:rsid w:val="00DC34F9"/>
    <w:rsid w:val="00DC4C91"/>
    <w:rsid w:val="00DC500D"/>
    <w:rsid w:val="00DC7176"/>
    <w:rsid w:val="00DD0582"/>
    <w:rsid w:val="00DD0A55"/>
    <w:rsid w:val="00DD2DBD"/>
    <w:rsid w:val="00DD4886"/>
    <w:rsid w:val="00DD6CEC"/>
    <w:rsid w:val="00DD7681"/>
    <w:rsid w:val="00DD78C8"/>
    <w:rsid w:val="00DD7EC7"/>
    <w:rsid w:val="00DE082E"/>
    <w:rsid w:val="00DE0A9E"/>
    <w:rsid w:val="00DE11D1"/>
    <w:rsid w:val="00DE1C7F"/>
    <w:rsid w:val="00DE20A2"/>
    <w:rsid w:val="00DE3481"/>
    <w:rsid w:val="00DE3C97"/>
    <w:rsid w:val="00DE3E5E"/>
    <w:rsid w:val="00DE4962"/>
    <w:rsid w:val="00DE4B07"/>
    <w:rsid w:val="00DF0507"/>
    <w:rsid w:val="00DF073C"/>
    <w:rsid w:val="00DF176F"/>
    <w:rsid w:val="00DF4899"/>
    <w:rsid w:val="00DF4CE3"/>
    <w:rsid w:val="00DF7812"/>
    <w:rsid w:val="00E00098"/>
    <w:rsid w:val="00E0053D"/>
    <w:rsid w:val="00E00C65"/>
    <w:rsid w:val="00E027C7"/>
    <w:rsid w:val="00E02885"/>
    <w:rsid w:val="00E02C04"/>
    <w:rsid w:val="00E033D5"/>
    <w:rsid w:val="00E03D98"/>
    <w:rsid w:val="00E03DED"/>
    <w:rsid w:val="00E0498E"/>
    <w:rsid w:val="00E05021"/>
    <w:rsid w:val="00E05D35"/>
    <w:rsid w:val="00E069EC"/>
    <w:rsid w:val="00E06A8F"/>
    <w:rsid w:val="00E06E9A"/>
    <w:rsid w:val="00E076FB"/>
    <w:rsid w:val="00E10F81"/>
    <w:rsid w:val="00E1111B"/>
    <w:rsid w:val="00E11593"/>
    <w:rsid w:val="00E117AC"/>
    <w:rsid w:val="00E11C1C"/>
    <w:rsid w:val="00E128B9"/>
    <w:rsid w:val="00E12BE1"/>
    <w:rsid w:val="00E134F7"/>
    <w:rsid w:val="00E13639"/>
    <w:rsid w:val="00E13660"/>
    <w:rsid w:val="00E13825"/>
    <w:rsid w:val="00E14428"/>
    <w:rsid w:val="00E14C8F"/>
    <w:rsid w:val="00E154B7"/>
    <w:rsid w:val="00E15657"/>
    <w:rsid w:val="00E164E7"/>
    <w:rsid w:val="00E200D8"/>
    <w:rsid w:val="00E204AC"/>
    <w:rsid w:val="00E2091B"/>
    <w:rsid w:val="00E2186C"/>
    <w:rsid w:val="00E25744"/>
    <w:rsid w:val="00E25BF5"/>
    <w:rsid w:val="00E26152"/>
    <w:rsid w:val="00E26293"/>
    <w:rsid w:val="00E26616"/>
    <w:rsid w:val="00E26BA3"/>
    <w:rsid w:val="00E2761A"/>
    <w:rsid w:val="00E27E71"/>
    <w:rsid w:val="00E27FA1"/>
    <w:rsid w:val="00E30195"/>
    <w:rsid w:val="00E329AA"/>
    <w:rsid w:val="00E329E1"/>
    <w:rsid w:val="00E32C2D"/>
    <w:rsid w:val="00E33AF6"/>
    <w:rsid w:val="00E33D7F"/>
    <w:rsid w:val="00E3427C"/>
    <w:rsid w:val="00E34A0B"/>
    <w:rsid w:val="00E34F96"/>
    <w:rsid w:val="00E36056"/>
    <w:rsid w:val="00E36F3E"/>
    <w:rsid w:val="00E378A2"/>
    <w:rsid w:val="00E37A27"/>
    <w:rsid w:val="00E407B3"/>
    <w:rsid w:val="00E40D46"/>
    <w:rsid w:val="00E42B89"/>
    <w:rsid w:val="00E4311C"/>
    <w:rsid w:val="00E432BF"/>
    <w:rsid w:val="00E433E1"/>
    <w:rsid w:val="00E434F0"/>
    <w:rsid w:val="00E43C8D"/>
    <w:rsid w:val="00E45381"/>
    <w:rsid w:val="00E45C85"/>
    <w:rsid w:val="00E468AD"/>
    <w:rsid w:val="00E50333"/>
    <w:rsid w:val="00E53731"/>
    <w:rsid w:val="00E54405"/>
    <w:rsid w:val="00E544A5"/>
    <w:rsid w:val="00E544AA"/>
    <w:rsid w:val="00E54816"/>
    <w:rsid w:val="00E548A6"/>
    <w:rsid w:val="00E5542C"/>
    <w:rsid w:val="00E5576A"/>
    <w:rsid w:val="00E56FBA"/>
    <w:rsid w:val="00E57511"/>
    <w:rsid w:val="00E57E9C"/>
    <w:rsid w:val="00E6004D"/>
    <w:rsid w:val="00E60657"/>
    <w:rsid w:val="00E608D2"/>
    <w:rsid w:val="00E60CBE"/>
    <w:rsid w:val="00E61D18"/>
    <w:rsid w:val="00E628B8"/>
    <w:rsid w:val="00E62BDE"/>
    <w:rsid w:val="00E62E4A"/>
    <w:rsid w:val="00E63674"/>
    <w:rsid w:val="00E6404F"/>
    <w:rsid w:val="00E64499"/>
    <w:rsid w:val="00E64880"/>
    <w:rsid w:val="00E65487"/>
    <w:rsid w:val="00E656BD"/>
    <w:rsid w:val="00E66A20"/>
    <w:rsid w:val="00E672CD"/>
    <w:rsid w:val="00E70620"/>
    <w:rsid w:val="00E70A0D"/>
    <w:rsid w:val="00E71063"/>
    <w:rsid w:val="00E715B9"/>
    <w:rsid w:val="00E73759"/>
    <w:rsid w:val="00E73DC5"/>
    <w:rsid w:val="00E75535"/>
    <w:rsid w:val="00E75C0A"/>
    <w:rsid w:val="00E76151"/>
    <w:rsid w:val="00E77C90"/>
    <w:rsid w:val="00E77D1B"/>
    <w:rsid w:val="00E77FCB"/>
    <w:rsid w:val="00E8069A"/>
    <w:rsid w:val="00E82584"/>
    <w:rsid w:val="00E8262B"/>
    <w:rsid w:val="00E8286A"/>
    <w:rsid w:val="00E83198"/>
    <w:rsid w:val="00E83944"/>
    <w:rsid w:val="00E83CF2"/>
    <w:rsid w:val="00E83EAE"/>
    <w:rsid w:val="00E85565"/>
    <w:rsid w:val="00E85CFA"/>
    <w:rsid w:val="00E87076"/>
    <w:rsid w:val="00E905A8"/>
    <w:rsid w:val="00E90BD0"/>
    <w:rsid w:val="00E90CCF"/>
    <w:rsid w:val="00E912E5"/>
    <w:rsid w:val="00E91781"/>
    <w:rsid w:val="00E918F4"/>
    <w:rsid w:val="00E922B0"/>
    <w:rsid w:val="00E923A6"/>
    <w:rsid w:val="00E93040"/>
    <w:rsid w:val="00E93A27"/>
    <w:rsid w:val="00E94CA1"/>
    <w:rsid w:val="00E96450"/>
    <w:rsid w:val="00E97658"/>
    <w:rsid w:val="00EA15B0"/>
    <w:rsid w:val="00EA1F6B"/>
    <w:rsid w:val="00EA200B"/>
    <w:rsid w:val="00EA41FD"/>
    <w:rsid w:val="00EA4D1A"/>
    <w:rsid w:val="00EA6300"/>
    <w:rsid w:val="00EA679C"/>
    <w:rsid w:val="00EA689D"/>
    <w:rsid w:val="00EA6E01"/>
    <w:rsid w:val="00EA7433"/>
    <w:rsid w:val="00EA764D"/>
    <w:rsid w:val="00EA7A27"/>
    <w:rsid w:val="00EB1358"/>
    <w:rsid w:val="00EB16F8"/>
    <w:rsid w:val="00EB176B"/>
    <w:rsid w:val="00EB1B3D"/>
    <w:rsid w:val="00EB1B83"/>
    <w:rsid w:val="00EB216D"/>
    <w:rsid w:val="00EB29E5"/>
    <w:rsid w:val="00EB55A4"/>
    <w:rsid w:val="00EB604A"/>
    <w:rsid w:val="00EB7913"/>
    <w:rsid w:val="00EC0447"/>
    <w:rsid w:val="00EC0C8E"/>
    <w:rsid w:val="00EC12EB"/>
    <w:rsid w:val="00EC1983"/>
    <w:rsid w:val="00EC1A1C"/>
    <w:rsid w:val="00EC211F"/>
    <w:rsid w:val="00EC30AC"/>
    <w:rsid w:val="00EC3646"/>
    <w:rsid w:val="00EC39A2"/>
    <w:rsid w:val="00EC3E13"/>
    <w:rsid w:val="00EC484B"/>
    <w:rsid w:val="00EC4ED4"/>
    <w:rsid w:val="00EC5422"/>
    <w:rsid w:val="00ED18FB"/>
    <w:rsid w:val="00ED1AE8"/>
    <w:rsid w:val="00ED1C39"/>
    <w:rsid w:val="00ED2B71"/>
    <w:rsid w:val="00ED2C25"/>
    <w:rsid w:val="00ED3292"/>
    <w:rsid w:val="00ED40BF"/>
    <w:rsid w:val="00ED462A"/>
    <w:rsid w:val="00ED52AC"/>
    <w:rsid w:val="00ED5E23"/>
    <w:rsid w:val="00ED7ED5"/>
    <w:rsid w:val="00EE01CF"/>
    <w:rsid w:val="00EE0244"/>
    <w:rsid w:val="00EE0BEE"/>
    <w:rsid w:val="00EE18F3"/>
    <w:rsid w:val="00EE1F8D"/>
    <w:rsid w:val="00EE2AD0"/>
    <w:rsid w:val="00EE400E"/>
    <w:rsid w:val="00EE57ED"/>
    <w:rsid w:val="00EF0DEA"/>
    <w:rsid w:val="00EF327E"/>
    <w:rsid w:val="00EF3801"/>
    <w:rsid w:val="00EF39CC"/>
    <w:rsid w:val="00EF4B10"/>
    <w:rsid w:val="00EF6922"/>
    <w:rsid w:val="00EF7B48"/>
    <w:rsid w:val="00EF7F62"/>
    <w:rsid w:val="00F01996"/>
    <w:rsid w:val="00F02556"/>
    <w:rsid w:val="00F0357D"/>
    <w:rsid w:val="00F03D36"/>
    <w:rsid w:val="00F0565B"/>
    <w:rsid w:val="00F07032"/>
    <w:rsid w:val="00F113AF"/>
    <w:rsid w:val="00F1241B"/>
    <w:rsid w:val="00F12532"/>
    <w:rsid w:val="00F137E5"/>
    <w:rsid w:val="00F13D23"/>
    <w:rsid w:val="00F148A0"/>
    <w:rsid w:val="00F153C1"/>
    <w:rsid w:val="00F15516"/>
    <w:rsid w:val="00F15565"/>
    <w:rsid w:val="00F15E3D"/>
    <w:rsid w:val="00F1622B"/>
    <w:rsid w:val="00F163C0"/>
    <w:rsid w:val="00F16F58"/>
    <w:rsid w:val="00F17724"/>
    <w:rsid w:val="00F21BFC"/>
    <w:rsid w:val="00F22B92"/>
    <w:rsid w:val="00F22BEA"/>
    <w:rsid w:val="00F22D19"/>
    <w:rsid w:val="00F23398"/>
    <w:rsid w:val="00F24025"/>
    <w:rsid w:val="00F245AF"/>
    <w:rsid w:val="00F24758"/>
    <w:rsid w:val="00F249A2"/>
    <w:rsid w:val="00F24E17"/>
    <w:rsid w:val="00F25AA8"/>
    <w:rsid w:val="00F25C5D"/>
    <w:rsid w:val="00F2679A"/>
    <w:rsid w:val="00F26EF4"/>
    <w:rsid w:val="00F270C0"/>
    <w:rsid w:val="00F27560"/>
    <w:rsid w:val="00F30085"/>
    <w:rsid w:val="00F30392"/>
    <w:rsid w:val="00F3043B"/>
    <w:rsid w:val="00F31162"/>
    <w:rsid w:val="00F31F19"/>
    <w:rsid w:val="00F322CA"/>
    <w:rsid w:val="00F33C07"/>
    <w:rsid w:val="00F34829"/>
    <w:rsid w:val="00F35324"/>
    <w:rsid w:val="00F35A36"/>
    <w:rsid w:val="00F36C3D"/>
    <w:rsid w:val="00F3745F"/>
    <w:rsid w:val="00F378B8"/>
    <w:rsid w:val="00F40483"/>
    <w:rsid w:val="00F416F7"/>
    <w:rsid w:val="00F4171D"/>
    <w:rsid w:val="00F418C7"/>
    <w:rsid w:val="00F4259B"/>
    <w:rsid w:val="00F4325A"/>
    <w:rsid w:val="00F440B7"/>
    <w:rsid w:val="00F45582"/>
    <w:rsid w:val="00F45EE6"/>
    <w:rsid w:val="00F47D73"/>
    <w:rsid w:val="00F5065E"/>
    <w:rsid w:val="00F5067F"/>
    <w:rsid w:val="00F5077E"/>
    <w:rsid w:val="00F50A0B"/>
    <w:rsid w:val="00F50A71"/>
    <w:rsid w:val="00F50E7E"/>
    <w:rsid w:val="00F51403"/>
    <w:rsid w:val="00F521C7"/>
    <w:rsid w:val="00F52E3B"/>
    <w:rsid w:val="00F54977"/>
    <w:rsid w:val="00F5554F"/>
    <w:rsid w:val="00F5650B"/>
    <w:rsid w:val="00F566E1"/>
    <w:rsid w:val="00F56A8F"/>
    <w:rsid w:val="00F60F24"/>
    <w:rsid w:val="00F61A75"/>
    <w:rsid w:val="00F632BB"/>
    <w:rsid w:val="00F63856"/>
    <w:rsid w:val="00F63941"/>
    <w:rsid w:val="00F6412E"/>
    <w:rsid w:val="00F64CFC"/>
    <w:rsid w:val="00F65698"/>
    <w:rsid w:val="00F65D41"/>
    <w:rsid w:val="00F66112"/>
    <w:rsid w:val="00F66675"/>
    <w:rsid w:val="00F67EB8"/>
    <w:rsid w:val="00F711C6"/>
    <w:rsid w:val="00F71E5D"/>
    <w:rsid w:val="00F71FCD"/>
    <w:rsid w:val="00F72126"/>
    <w:rsid w:val="00F74AC8"/>
    <w:rsid w:val="00F74E68"/>
    <w:rsid w:val="00F7657A"/>
    <w:rsid w:val="00F775E6"/>
    <w:rsid w:val="00F7778A"/>
    <w:rsid w:val="00F8135A"/>
    <w:rsid w:val="00F822AE"/>
    <w:rsid w:val="00F8233D"/>
    <w:rsid w:val="00F83298"/>
    <w:rsid w:val="00F83652"/>
    <w:rsid w:val="00F84475"/>
    <w:rsid w:val="00F852C9"/>
    <w:rsid w:val="00F855B8"/>
    <w:rsid w:val="00F85886"/>
    <w:rsid w:val="00F873F3"/>
    <w:rsid w:val="00F87CC0"/>
    <w:rsid w:val="00F90E0D"/>
    <w:rsid w:val="00F91AD1"/>
    <w:rsid w:val="00F92720"/>
    <w:rsid w:val="00F93E98"/>
    <w:rsid w:val="00F944BD"/>
    <w:rsid w:val="00F94A26"/>
    <w:rsid w:val="00F94B5A"/>
    <w:rsid w:val="00F95956"/>
    <w:rsid w:val="00F96733"/>
    <w:rsid w:val="00FA05F7"/>
    <w:rsid w:val="00FA17EB"/>
    <w:rsid w:val="00FA1DDA"/>
    <w:rsid w:val="00FA2908"/>
    <w:rsid w:val="00FA2DCD"/>
    <w:rsid w:val="00FA31A1"/>
    <w:rsid w:val="00FA3848"/>
    <w:rsid w:val="00FA3C42"/>
    <w:rsid w:val="00FA6FE6"/>
    <w:rsid w:val="00FA77C1"/>
    <w:rsid w:val="00FB0066"/>
    <w:rsid w:val="00FB097D"/>
    <w:rsid w:val="00FB13FF"/>
    <w:rsid w:val="00FB1FA7"/>
    <w:rsid w:val="00FB2094"/>
    <w:rsid w:val="00FB2352"/>
    <w:rsid w:val="00FB24E6"/>
    <w:rsid w:val="00FB2711"/>
    <w:rsid w:val="00FB3920"/>
    <w:rsid w:val="00FB3B69"/>
    <w:rsid w:val="00FB3D68"/>
    <w:rsid w:val="00FB4274"/>
    <w:rsid w:val="00FB51DB"/>
    <w:rsid w:val="00FB53A1"/>
    <w:rsid w:val="00FB59C6"/>
    <w:rsid w:val="00FB6261"/>
    <w:rsid w:val="00FB7312"/>
    <w:rsid w:val="00FB750B"/>
    <w:rsid w:val="00FB7E3C"/>
    <w:rsid w:val="00FC02C6"/>
    <w:rsid w:val="00FC0689"/>
    <w:rsid w:val="00FC09A8"/>
    <w:rsid w:val="00FC496D"/>
    <w:rsid w:val="00FC4D1D"/>
    <w:rsid w:val="00FC4D48"/>
    <w:rsid w:val="00FC5396"/>
    <w:rsid w:val="00FC5D4A"/>
    <w:rsid w:val="00FD0492"/>
    <w:rsid w:val="00FD0788"/>
    <w:rsid w:val="00FD09F5"/>
    <w:rsid w:val="00FD1359"/>
    <w:rsid w:val="00FD2D9D"/>
    <w:rsid w:val="00FD35D7"/>
    <w:rsid w:val="00FD3E78"/>
    <w:rsid w:val="00FD4A5B"/>
    <w:rsid w:val="00FD511F"/>
    <w:rsid w:val="00FD62F4"/>
    <w:rsid w:val="00FD7CD9"/>
    <w:rsid w:val="00FE12DD"/>
    <w:rsid w:val="00FE1F73"/>
    <w:rsid w:val="00FE22FC"/>
    <w:rsid w:val="00FE284C"/>
    <w:rsid w:val="00FE2E0B"/>
    <w:rsid w:val="00FE352D"/>
    <w:rsid w:val="00FE372C"/>
    <w:rsid w:val="00FE409C"/>
    <w:rsid w:val="00FE47C2"/>
    <w:rsid w:val="00FE6473"/>
    <w:rsid w:val="00FE6802"/>
    <w:rsid w:val="00FE6CEF"/>
    <w:rsid w:val="00FE7334"/>
    <w:rsid w:val="00FF042B"/>
    <w:rsid w:val="00FF077A"/>
    <w:rsid w:val="00FF0B51"/>
    <w:rsid w:val="00FF1679"/>
    <w:rsid w:val="00FF1D26"/>
    <w:rsid w:val="00FF2D29"/>
    <w:rsid w:val="00FF3482"/>
    <w:rsid w:val="00FF3AEF"/>
    <w:rsid w:val="00FF3BE0"/>
    <w:rsid w:val="00FF47A8"/>
    <w:rsid w:val="00FF4A22"/>
    <w:rsid w:val="00FF579F"/>
    <w:rsid w:val="00FF5D80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1BFC"/>
    <w:pPr>
      <w:widowControl w:val="0"/>
      <w:overflowPunct w:val="0"/>
      <w:adjustRightInd w:val="0"/>
      <w:spacing w:after="0" w:line="240" w:lineRule="auto"/>
    </w:pPr>
    <w:rPr>
      <w:rFonts w:ascii="Times New Roman" w:hAnsi="Times New Roman"/>
      <w:kern w:val="28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35C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y"/>
    <w:link w:val="Nadpis5Char"/>
    <w:uiPriority w:val="9"/>
    <w:unhideWhenUsed/>
    <w:qFormat/>
    <w:rsid w:val="00E34F96"/>
    <w:pPr>
      <w:widowControl/>
      <w:overflowPunct/>
      <w:adjustRightInd/>
      <w:spacing w:before="100" w:beforeAutospacing="1" w:after="100" w:afterAutospacing="1"/>
      <w:outlineLvl w:val="4"/>
    </w:pPr>
    <w:rPr>
      <w:b/>
      <w:bCs/>
      <w:kern w:val="0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B35C9"/>
    <w:rPr>
      <w:rFonts w:asciiTheme="majorHAnsi" w:eastAsiaTheme="majorEastAsia" w:hAnsiTheme="majorHAnsi" w:cs="Times New Roman"/>
      <w:b/>
      <w:bCs/>
      <w:color w:val="365F91" w:themeColor="accent1" w:themeShade="BF"/>
      <w:kern w:val="28"/>
      <w:sz w:val="28"/>
      <w:szCs w:val="28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E34F96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character" w:styleId="Zvraznenie">
    <w:name w:val="Emphasis"/>
    <w:basedOn w:val="Predvolenpsmoodseku"/>
    <w:uiPriority w:val="20"/>
    <w:qFormat/>
    <w:rsid w:val="00F21BFC"/>
    <w:rPr>
      <w:rFonts w:ascii="Times New Roman" w:hAnsi="Times New Roman"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E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74E84"/>
    <w:rPr>
      <w:rFonts w:ascii="Tahoma" w:hAnsi="Tahoma" w:cs="Tahoma"/>
      <w:kern w:val="28"/>
      <w:sz w:val="16"/>
      <w:szCs w:val="16"/>
      <w:lang w:val="x-none"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1323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8329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329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F83298"/>
    <w:rPr>
      <w:rFonts w:ascii="Times New Roman" w:hAnsi="Times New Roman" w:cs="Times New Roman"/>
      <w:kern w:val="28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32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83298"/>
    <w:rPr>
      <w:rFonts w:ascii="Times New Roman" w:hAnsi="Times New Roman" w:cs="Times New Roman"/>
      <w:b/>
      <w:bCs/>
      <w:kern w:val="28"/>
      <w:sz w:val="20"/>
      <w:szCs w:val="20"/>
      <w:lang w:val="x-none" w:eastAsia="sk-SK"/>
    </w:rPr>
  </w:style>
  <w:style w:type="paragraph" w:styleId="Bezriadkovania">
    <w:name w:val="No Spacing"/>
    <w:uiPriority w:val="1"/>
    <w:qFormat/>
    <w:rsid w:val="00957973"/>
    <w:pPr>
      <w:widowControl w:val="0"/>
      <w:overflowPunct w:val="0"/>
      <w:adjustRightInd w:val="0"/>
      <w:spacing w:after="0" w:line="240" w:lineRule="auto"/>
    </w:pPr>
    <w:rPr>
      <w:rFonts w:ascii="Times New Roman" w:hAnsi="Times New Roman"/>
      <w:kern w:val="28"/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uiPriority w:val="99"/>
    <w:locked/>
    <w:rsid w:val="00F566E1"/>
    <w:rPr>
      <w:rFonts w:ascii="Times New Roman" w:hAnsi="Times New Roman" w:cs="Times New Roman"/>
      <w:kern w:val="28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566E1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E12BE1"/>
    <w:pPr>
      <w:spacing w:after="0" w:line="240" w:lineRule="auto"/>
    </w:pPr>
    <w:rPr>
      <w:rFonts w:ascii="Times New Roman" w:hAnsi="Times New Roman"/>
      <w:kern w:val="28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D03C1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A77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A7765"/>
    <w:rPr>
      <w:rFonts w:ascii="Times New Roman" w:hAnsi="Times New Roman" w:cs="Times New Roman"/>
      <w:kern w:val="28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0A77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A7765"/>
    <w:rPr>
      <w:rFonts w:ascii="Times New Roman" w:hAnsi="Times New Roman" w:cs="Times New Roman"/>
      <w:kern w:val="28"/>
      <w:sz w:val="24"/>
      <w:szCs w:val="24"/>
      <w:lang w:val="x-none" w:eastAsia="sk-SK"/>
    </w:rPr>
  </w:style>
  <w:style w:type="paragraph" w:customStyle="1" w:styleId="l0">
    <w:name w:val="l0"/>
    <w:basedOn w:val="Normlny"/>
    <w:rsid w:val="00085B88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character" w:styleId="PremennHTML">
    <w:name w:val="HTML Variable"/>
    <w:basedOn w:val="Predvolenpsmoodseku"/>
    <w:uiPriority w:val="99"/>
    <w:semiHidden/>
    <w:unhideWhenUsed/>
    <w:rsid w:val="00085B88"/>
    <w:rPr>
      <w:rFonts w:cs="Times New Roman"/>
      <w:i/>
      <w:iCs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8652F9"/>
    <w:rPr>
      <w:rFonts w:ascii="Times New Roman" w:hAnsi="Times New Roman" w:cs="Times New Roman"/>
      <w:kern w:val="28"/>
      <w:sz w:val="24"/>
      <w:szCs w:val="24"/>
      <w:lang w:val="x-none" w:eastAsia="sk-SK"/>
    </w:rPr>
  </w:style>
  <w:style w:type="table" w:styleId="Mriekatabuky">
    <w:name w:val="Table Grid"/>
    <w:basedOn w:val="Normlnatabuka"/>
    <w:uiPriority w:val="59"/>
    <w:rsid w:val="0037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1">
    <w:name w:val="Odsek zoznamu11"/>
    <w:basedOn w:val="Normlny"/>
    <w:next w:val="Odsekzoznamu"/>
    <w:uiPriority w:val="34"/>
    <w:qFormat/>
    <w:rsid w:val="003B236D"/>
    <w:pPr>
      <w:ind w:left="720"/>
      <w:contextualSpacing/>
    </w:pPr>
    <w:rPr>
      <w:rFonts w:eastAsia="SimSun"/>
    </w:rPr>
  </w:style>
  <w:style w:type="paragraph" w:customStyle="1" w:styleId="Default">
    <w:name w:val="Default"/>
    <w:rsid w:val="0088246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h1a">
    <w:name w:val="h1a"/>
    <w:basedOn w:val="Predvolenpsmoodseku"/>
    <w:rsid w:val="004B35C9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AA0D9D"/>
    <w:pPr>
      <w:widowControl/>
      <w:overflowPunct/>
      <w:adjustRightInd/>
      <w:jc w:val="center"/>
    </w:pPr>
    <w:rPr>
      <w:b/>
      <w:bCs/>
      <w:kern w:val="0"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AA0D9D"/>
    <w:rPr>
      <w:rFonts w:ascii="Times New Roman" w:hAnsi="Times New Roman" w:cs="Times New Roman"/>
      <w:b/>
      <w:bCs/>
      <w:sz w:val="24"/>
      <w:szCs w:val="24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1BFC"/>
    <w:pPr>
      <w:widowControl w:val="0"/>
      <w:overflowPunct w:val="0"/>
      <w:adjustRightInd w:val="0"/>
      <w:spacing w:after="0" w:line="240" w:lineRule="auto"/>
    </w:pPr>
    <w:rPr>
      <w:rFonts w:ascii="Times New Roman" w:hAnsi="Times New Roman"/>
      <w:kern w:val="28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35C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y"/>
    <w:link w:val="Nadpis5Char"/>
    <w:uiPriority w:val="9"/>
    <w:unhideWhenUsed/>
    <w:qFormat/>
    <w:rsid w:val="00E34F96"/>
    <w:pPr>
      <w:widowControl/>
      <w:overflowPunct/>
      <w:adjustRightInd/>
      <w:spacing w:before="100" w:beforeAutospacing="1" w:after="100" w:afterAutospacing="1"/>
      <w:outlineLvl w:val="4"/>
    </w:pPr>
    <w:rPr>
      <w:b/>
      <w:bCs/>
      <w:kern w:val="0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B35C9"/>
    <w:rPr>
      <w:rFonts w:asciiTheme="majorHAnsi" w:eastAsiaTheme="majorEastAsia" w:hAnsiTheme="majorHAnsi" w:cs="Times New Roman"/>
      <w:b/>
      <w:bCs/>
      <w:color w:val="365F91" w:themeColor="accent1" w:themeShade="BF"/>
      <w:kern w:val="28"/>
      <w:sz w:val="28"/>
      <w:szCs w:val="28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E34F96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character" w:styleId="Zvraznenie">
    <w:name w:val="Emphasis"/>
    <w:basedOn w:val="Predvolenpsmoodseku"/>
    <w:uiPriority w:val="20"/>
    <w:qFormat/>
    <w:rsid w:val="00F21BFC"/>
    <w:rPr>
      <w:rFonts w:ascii="Times New Roman" w:hAnsi="Times New Roman"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E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74E84"/>
    <w:rPr>
      <w:rFonts w:ascii="Tahoma" w:hAnsi="Tahoma" w:cs="Tahoma"/>
      <w:kern w:val="28"/>
      <w:sz w:val="16"/>
      <w:szCs w:val="16"/>
      <w:lang w:val="x-none"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1323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8329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329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F83298"/>
    <w:rPr>
      <w:rFonts w:ascii="Times New Roman" w:hAnsi="Times New Roman" w:cs="Times New Roman"/>
      <w:kern w:val="28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32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83298"/>
    <w:rPr>
      <w:rFonts w:ascii="Times New Roman" w:hAnsi="Times New Roman" w:cs="Times New Roman"/>
      <w:b/>
      <w:bCs/>
      <w:kern w:val="28"/>
      <w:sz w:val="20"/>
      <w:szCs w:val="20"/>
      <w:lang w:val="x-none" w:eastAsia="sk-SK"/>
    </w:rPr>
  </w:style>
  <w:style w:type="paragraph" w:styleId="Bezriadkovania">
    <w:name w:val="No Spacing"/>
    <w:uiPriority w:val="1"/>
    <w:qFormat/>
    <w:rsid w:val="00957973"/>
    <w:pPr>
      <w:widowControl w:val="0"/>
      <w:overflowPunct w:val="0"/>
      <w:adjustRightInd w:val="0"/>
      <w:spacing w:after="0" w:line="240" w:lineRule="auto"/>
    </w:pPr>
    <w:rPr>
      <w:rFonts w:ascii="Times New Roman" w:hAnsi="Times New Roman"/>
      <w:kern w:val="28"/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uiPriority w:val="99"/>
    <w:locked/>
    <w:rsid w:val="00F566E1"/>
    <w:rPr>
      <w:rFonts w:ascii="Times New Roman" w:hAnsi="Times New Roman" w:cs="Times New Roman"/>
      <w:kern w:val="28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566E1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E12BE1"/>
    <w:pPr>
      <w:spacing w:after="0" w:line="240" w:lineRule="auto"/>
    </w:pPr>
    <w:rPr>
      <w:rFonts w:ascii="Times New Roman" w:hAnsi="Times New Roman"/>
      <w:kern w:val="28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D03C1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A77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A7765"/>
    <w:rPr>
      <w:rFonts w:ascii="Times New Roman" w:hAnsi="Times New Roman" w:cs="Times New Roman"/>
      <w:kern w:val="28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0A77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A7765"/>
    <w:rPr>
      <w:rFonts w:ascii="Times New Roman" w:hAnsi="Times New Roman" w:cs="Times New Roman"/>
      <w:kern w:val="28"/>
      <w:sz w:val="24"/>
      <w:szCs w:val="24"/>
      <w:lang w:val="x-none" w:eastAsia="sk-SK"/>
    </w:rPr>
  </w:style>
  <w:style w:type="paragraph" w:customStyle="1" w:styleId="l0">
    <w:name w:val="l0"/>
    <w:basedOn w:val="Normlny"/>
    <w:rsid w:val="00085B88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character" w:styleId="PremennHTML">
    <w:name w:val="HTML Variable"/>
    <w:basedOn w:val="Predvolenpsmoodseku"/>
    <w:uiPriority w:val="99"/>
    <w:semiHidden/>
    <w:unhideWhenUsed/>
    <w:rsid w:val="00085B88"/>
    <w:rPr>
      <w:rFonts w:cs="Times New Roman"/>
      <w:i/>
      <w:iCs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8652F9"/>
    <w:rPr>
      <w:rFonts w:ascii="Times New Roman" w:hAnsi="Times New Roman" w:cs="Times New Roman"/>
      <w:kern w:val="28"/>
      <w:sz w:val="24"/>
      <w:szCs w:val="24"/>
      <w:lang w:val="x-none" w:eastAsia="sk-SK"/>
    </w:rPr>
  </w:style>
  <w:style w:type="table" w:styleId="Mriekatabuky">
    <w:name w:val="Table Grid"/>
    <w:basedOn w:val="Normlnatabuka"/>
    <w:uiPriority w:val="59"/>
    <w:rsid w:val="0037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1">
    <w:name w:val="Odsek zoznamu11"/>
    <w:basedOn w:val="Normlny"/>
    <w:next w:val="Odsekzoznamu"/>
    <w:uiPriority w:val="34"/>
    <w:qFormat/>
    <w:rsid w:val="003B236D"/>
    <w:pPr>
      <w:ind w:left="720"/>
      <w:contextualSpacing/>
    </w:pPr>
    <w:rPr>
      <w:rFonts w:eastAsia="SimSun"/>
    </w:rPr>
  </w:style>
  <w:style w:type="paragraph" w:customStyle="1" w:styleId="Default">
    <w:name w:val="Default"/>
    <w:rsid w:val="0088246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h1a">
    <w:name w:val="h1a"/>
    <w:basedOn w:val="Predvolenpsmoodseku"/>
    <w:rsid w:val="004B35C9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AA0D9D"/>
    <w:pPr>
      <w:widowControl/>
      <w:overflowPunct/>
      <w:adjustRightInd/>
      <w:jc w:val="center"/>
    </w:pPr>
    <w:rPr>
      <w:b/>
      <w:bCs/>
      <w:kern w:val="0"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AA0D9D"/>
    <w:rPr>
      <w:rFonts w:ascii="Times New Roman" w:hAnsi="Times New Roman" w:cs="Times New Roman"/>
      <w:b/>
      <w:bCs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8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8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8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8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8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8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8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2066831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3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8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8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8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8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8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8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8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8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2066831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3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9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9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9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9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9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9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9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9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2066831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3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194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83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3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8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83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83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831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3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19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3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83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83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3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83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831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832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831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832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3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20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20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3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832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83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3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83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832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83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831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831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832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6831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83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83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6831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3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18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3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83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83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3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83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83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831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83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683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83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831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832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3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201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3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83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83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3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83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832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83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83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831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pi.sk/zz/2015-14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pi.sk/zz/2014-308" TargetMode="External"/><Relationship Id="rId17" Type="http://schemas.openxmlformats.org/officeDocument/2006/relationships/hyperlink" Target="https://www.slov-lex.sk/pravne-predpisy/SK/ZZ/2013/417/201705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pi.sk/zz/2017-8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pi.sk/zz/2014-183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pi.sk/zz/2016-12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epi.sk/zz/2015-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4FDF-EA76-4CA4-8709-C8801C939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8201BE-22C0-4902-95EA-683726E17B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066299-AE08-475E-9DC4-A8620EDD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2931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19600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Fujdová Slavka</dc:creator>
  <cp:lastModifiedBy>Cebulakova Monika</cp:lastModifiedBy>
  <cp:revision>2</cp:revision>
  <cp:lastPrinted>2018-05-23T13:29:00Z</cp:lastPrinted>
  <dcterms:created xsi:type="dcterms:W3CDTF">2018-11-06T10:17:00Z</dcterms:created>
  <dcterms:modified xsi:type="dcterms:W3CDTF">2018-11-06T10:17:00Z</dcterms:modified>
</cp:coreProperties>
</file>