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ascii="Times New Roman" w:hAnsi="Times New Roman"/>
          <w:b/>
        </w:rPr>
        <w:t>Dôvodová správa</w:t>
      </w:r>
      <w:r/>
    </w:p>
    <w:p>
      <w:pPr>
        <w:pStyle w:val="Normal"/>
        <w:jc w:val="both"/>
        <w:rPr>
          <w:sz w:val="24"/>
          <w:sz w:val="24"/>
          <w:rFonts w:ascii="Times New Roman" w:hAnsi="Times New Roman" w:eastAsia="Times New Roman" w:cs="Liberation Serif"/>
          <w:color w:val="000000"/>
          <w:lang w:eastAsia="hi-I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</w:rPr>
        <w:t>A. Všeobecná časť</w:t>
      </w:r>
      <w:r/>
    </w:p>
    <w:p>
      <w:pPr>
        <w:pStyle w:val="Normal"/>
        <w:tabs>
          <w:tab w:val="left" w:pos="851" w:leader="none"/>
          <w:tab w:val="left" w:pos="8902" w:leader="dot"/>
        </w:tabs>
        <w:spacing w:before="240" w:after="200"/>
        <w:jc w:val="both"/>
      </w:pPr>
      <w:r>
        <w:rPr>
          <w:rFonts w:eastAsia="Times New Roman" w:ascii="Times New Roman" w:hAnsi="Times New Roman"/>
        </w:rPr>
        <w:tab/>
      </w:r>
      <w:r>
        <w:rPr>
          <w:rFonts w:ascii="Times New Roman" w:hAnsi="Times New Roman"/>
        </w:rPr>
        <w:t xml:space="preserve">Návrh zákona, ktorým sa mení a dopĺňa zákon Národnej rady Slovenskej republiky č. 317/2009 Z. z. o pedagogických zamestnancoch a odborných zamestnancoch </w:t>
      </w:r>
      <w:r>
        <w:rPr>
          <w:rFonts w:ascii="Times New Roman" w:hAnsi="Times New Roman"/>
          <w:color w:val="070707"/>
        </w:rPr>
        <w:t>a o zmene a doplnení niektorých zákonov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ar-SA"/>
        </w:rPr>
        <w:t>(ďalej len „návrh zákona“)</w:t>
      </w:r>
      <w:r>
        <w:rPr>
          <w:rFonts w:ascii="Times New Roman" w:hAnsi="Times New Roman"/>
        </w:rPr>
        <w:t xml:space="preserve"> predkladá na rokovanie Národnej rady Slovenskej republiky </w:t>
      </w:r>
      <w:r>
        <w:rPr>
          <w:rFonts w:ascii="Times New Roman" w:hAnsi="Times New Roman"/>
          <w:lang w:eastAsia="ar-SA"/>
        </w:rPr>
        <w:t>poslanec Národnej rady Slovenskej republiky (NR SR) Oto Žarnay.</w:t>
      </w:r>
      <w:r/>
    </w:p>
    <w:p>
      <w:pPr>
        <w:pStyle w:val="Normal"/>
        <w:ind w:firstLine="708"/>
        <w:jc w:val="both"/>
      </w:pPr>
      <w:r>
        <w:rPr>
          <w:rFonts w:ascii="Times New Roman" w:hAnsi="Times New Roman"/>
          <w:b/>
        </w:rPr>
        <w:t>Cieľom</w:t>
      </w:r>
      <w:r>
        <w:rPr>
          <w:rFonts w:ascii="Times New Roman" w:hAnsi="Times New Roman"/>
        </w:rPr>
        <w:t xml:space="preserve"> predkladanej novely zákona je:</w:t>
      </w:r>
      <w:r/>
    </w:p>
    <w:p>
      <w:pPr>
        <w:pStyle w:val="Normal"/>
        <w:jc w:val="both"/>
      </w:pPr>
      <w:r>
        <w:rPr>
          <w:rFonts w:ascii="Times New Roman" w:hAnsi="Times New Roman"/>
          <w:b/>
        </w:rPr>
        <w:t>a)</w:t>
        <w:tab/>
        <w:t xml:space="preserve">zavedenie účinnejšieho postupu pri odhaľovaní, odstraňovaní a prevencii nežiadúcich </w:t>
        <w:tab/>
        <w:t>patologických javov v pedagogických kolektívoch,</w:t>
      </w:r>
      <w:r/>
    </w:p>
    <w:p>
      <w:pPr>
        <w:pStyle w:val="Normal"/>
        <w:jc w:val="both"/>
      </w:pPr>
      <w:r>
        <w:rPr>
          <w:rFonts w:ascii="Times New Roman" w:hAnsi="Times New Roman"/>
          <w:b/>
        </w:rPr>
        <w:t>b)</w:t>
        <w:tab/>
        <w:t xml:space="preserve">rozšírenie práv pedagogických a odborných zamestnancov, </w:t>
      </w:r>
      <w:r/>
    </w:p>
    <w:p>
      <w:pPr>
        <w:pStyle w:val="Normal"/>
        <w:jc w:val="both"/>
      </w:pPr>
      <w:r>
        <w:rPr>
          <w:rFonts w:ascii="Times New Roman" w:hAnsi="Times New Roman"/>
          <w:b/>
        </w:rPr>
        <w:t>c)</w:t>
        <w:tab/>
        <w:t xml:space="preserve">rozšírenie povinností riaditeľov škôl a školských zariadení a posilnenie práv </w:t>
        <w:tab/>
        <w:t xml:space="preserve">zriaďovateľov v súvislosti s preverovaním psychosociálnej klímy v pedagogickom </w:t>
        <w:tab/>
        <w:t xml:space="preserve">kolektíve so zameraním na odhaľovanie patologických javov a ich následnému </w:t>
        <w:tab/>
        <w:t>odstráneniu a prevencii.</w:t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rFonts w:ascii="Times New Roman" w:hAnsi="Times New Roman" w:eastAsia="Liberation Serif" w:cs="Liberation Serif"/>
          <w:color w:val="000000"/>
          <w:lang w:eastAsia="hi-IN"/>
        </w:rPr>
      </w:pPr>
      <w:r>
        <w:rPr>
          <w:rFonts w:ascii="Times New Roman" w:hAnsi="Times New Roman"/>
          <w:b/>
        </w:rPr>
      </w:r>
      <w:r/>
    </w:p>
    <w:p>
      <w:pPr>
        <w:pStyle w:val="Normal"/>
        <w:jc w:val="both"/>
      </w:pPr>
      <w:r>
        <w:rPr>
          <w:rFonts w:ascii="Times New Roman" w:hAnsi="Times New Roman"/>
          <w:lang w:eastAsia="sk-SK"/>
        </w:rPr>
        <w:tab/>
        <w:t xml:space="preserve">Pracovné prostredie a pracovná atmosféra sú dôležitým faktorom </w:t>
      </w:r>
      <w:r>
        <w:rPr>
          <w:rFonts w:ascii="Times New Roman" w:hAnsi="Times New Roman"/>
          <w:color w:val="000000"/>
          <w:lang w:eastAsia="sk-SK"/>
        </w:rPr>
        <w:t>nielen</w:t>
      </w:r>
      <w:r>
        <w:rPr>
          <w:rFonts w:ascii="Times New Roman" w:hAnsi="Times New Roman"/>
          <w:lang w:eastAsia="sk-SK"/>
        </w:rPr>
        <w:t xml:space="preserve"> úspešnosti podávaných pracovných výkonov, ale z dlhodobého hľadiska pôsobia aj na zdravotný stav zúčastnených. Obzvlášť to platí v pedagogických kolektívoch, ktorých účastníci primárne pôsobia vo výchove a vzdelávaní žiakov a táto mimoriadne psychicky náročná činnosť môže deformovať i sociálne vzťahy a väzby v pedagogickom kolektíve. Zároveň medzi každým účastníkom pracovného procesu a organizáciou vznikajú problémy v pretrvávajúcich vzťahoch, čo je ďalším dôvodo</w:t>
      </w:r>
      <w:r>
        <w:rPr>
          <w:rFonts w:ascii="Times New Roman" w:hAnsi="Times New Roman"/>
          <w:color w:val="000000"/>
          <w:lang w:eastAsia="sk-SK"/>
        </w:rPr>
        <w:t>m,</w:t>
      </w:r>
      <w:r>
        <w:rPr>
          <w:rFonts w:ascii="Times New Roman" w:hAnsi="Times New Roman"/>
          <w:lang w:eastAsia="sk-SK"/>
        </w:rPr>
        <w:t xml:space="preserve"> prečo je  dôležité venovať pozornosť psychosociálnej klíme v pedagogickom kolektíve. V neposlednom rade sú to aj individuálne problémy členov kolektívu, ktoré v sebe zahŕňajú prejavy workoholizmu, syndróm vyhorenia, prejavy diskriminácie, šikanovania, rôzne formy obťažovania, psychický teror (</w:t>
      </w:r>
      <w:r>
        <w:rPr>
          <w:rFonts w:ascii="Times New Roman" w:hAnsi="Times New Roman"/>
          <w:color w:val="000000"/>
          <w:lang w:eastAsia="sk-SK"/>
        </w:rPr>
        <w:t>mob</w:t>
      </w:r>
      <w:r>
        <w:rPr>
          <w:rFonts w:ascii="Times New Roman" w:hAnsi="Times New Roman"/>
          <w:color w:val="000000"/>
          <w:lang w:eastAsia="sk-SK"/>
        </w:rPr>
        <w:t>b</w:t>
      </w:r>
      <w:r>
        <w:rPr>
          <w:rFonts w:ascii="Times New Roman" w:hAnsi="Times New Roman"/>
          <w:color w:val="000000"/>
          <w:lang w:eastAsia="sk-SK"/>
        </w:rPr>
        <w:t>i</w:t>
      </w:r>
      <w:r>
        <w:rPr>
          <w:rFonts w:ascii="Times New Roman" w:hAnsi="Times New Roman"/>
          <w:color w:val="000000"/>
          <w:lang w:eastAsia="sk-SK"/>
        </w:rPr>
        <w:t>n</w:t>
      </w:r>
      <w:r>
        <w:rPr>
          <w:rFonts w:ascii="Times New Roman" w:hAnsi="Times New Roman"/>
          <w:lang w:eastAsia="sk-SK"/>
        </w:rPr>
        <w:t>g a bossing). Prax jednoznačne ukazuje, že spoločenský, pracovný, sociálny i individuálny tlak pôsobiaci na členov pedagogického kolektívu spôsobuje rapídne zhoršovanie vzťahov na školských pracoviská</w:t>
      </w:r>
      <w:r>
        <w:rPr>
          <w:rFonts w:ascii="Times New Roman" w:hAnsi="Times New Roman"/>
          <w:color w:val="000000"/>
          <w:lang w:eastAsia="sk-SK"/>
        </w:rPr>
        <w:t>c</w:t>
      </w:r>
      <w:r>
        <w:rPr>
          <w:rFonts w:ascii="Times New Roman" w:hAnsi="Times New Roman"/>
          <w:color w:val="000000"/>
          <w:lang w:eastAsia="sk-SK"/>
        </w:rPr>
        <w:t>h,</w:t>
      </w:r>
      <w:r>
        <w:rPr>
          <w:rFonts w:ascii="Times New Roman" w:hAnsi="Times New Roman"/>
          <w:lang w:eastAsia="sk-SK"/>
        </w:rPr>
        <w:t xml:space="preserve"> a to aj v spojitosti s reálne nedostatočným povinným mechanizmom odhaľovania, odstraňovania a prevencie nežiadúcich patologických javov v týchto kolektívoch.</w:t>
      </w:r>
      <w:r/>
    </w:p>
    <w:p>
      <w:pPr>
        <w:pStyle w:val="Normal"/>
        <w:jc w:val="both"/>
      </w:pPr>
      <w:r>
        <w:rPr>
          <w:rFonts w:ascii="Times New Roman" w:hAnsi="Times New Roman"/>
          <w:lang w:eastAsia="sk-SK"/>
        </w:rPr>
        <w:tab/>
        <w:t xml:space="preserve">Navrhované znenie zákona upravuje rozšírenie práv pedagogických a odborných zamestnancov o </w:t>
      </w:r>
      <w:r>
        <w:rPr>
          <w:rStyle w:val="5yl5"/>
          <w:rFonts w:ascii="Times New Roman" w:hAnsi="Times New Roman"/>
          <w:u w:val="none" w:color="000000"/>
        </w:rPr>
        <w:t xml:space="preserve">kvalitné pracovné prostredie a pracovnú klímu bez nadmerne zaťažujúcich  patologických javov v pedagogickom kolektíve. Ukladá povinnosť riaditeľom škôl minimálne raz za školský rok alebo aj na podnet zamestnancov preveriť prostredníctvom Centier pedagogicko-psychologického poradenstva a prevencie psychosociálnu klímu v pedagogickom kolektíve so zameraním na nežiadúce patologické javy a prijať opatrenia a na ich odstránenie ako aj prevenčné opatrenia. Zákon </w:t>
      </w:r>
      <w:r>
        <w:rPr>
          <w:rStyle w:val="5yl5"/>
          <w:rFonts w:ascii="Times New Roman" w:hAnsi="Times New Roman"/>
          <w:u w:val="none" w:color="000000"/>
        </w:rPr>
        <w:t>rozširuje</w:t>
      </w:r>
      <w:r>
        <w:rPr>
          <w:rStyle w:val="5yl5"/>
          <w:rFonts w:ascii="Times New Roman" w:hAnsi="Times New Roman"/>
          <w:color w:val="FF0000"/>
          <w:u w:val="none" w:color="000000"/>
        </w:rPr>
        <w:t xml:space="preserve"> </w:t>
      </w:r>
      <w:r>
        <w:rPr>
          <w:rStyle w:val="5yl5"/>
          <w:rFonts w:ascii="Times New Roman" w:hAnsi="Times New Roman"/>
          <w:u w:val="none" w:color="000000"/>
        </w:rPr>
        <w:t>právo zriaďovateľa na základe písomnej výzvy a po márnom uplynutí lehoty na splnenie povinnosti pre riaditeľa školy alebo školského zariadenia prostredníctvom Centra pedagogicko-psychologického poradenstva a prevencie preveriť psychosociálnu klímu v pedagogickom kolektíve so zameraním na nežiadúce patologické javy a prijať opatrenia na ich odstránenie. Zároveň zriaďovateľ vyvodí dôsledky voči riaditeľovi, ktorý opomenul alebo nesplnil požiadavky podľa písomnej výzvy podľa osobitného predpisu, čiže ho odvolá.</w:t>
      </w:r>
      <w:r/>
    </w:p>
    <w:p>
      <w:pPr>
        <w:pStyle w:val="Normal"/>
        <w:jc w:val="both"/>
        <w:rPr>
          <w:sz w:val="24"/>
          <w:sz w:val="24"/>
          <w:rFonts w:ascii="Times New Roman" w:hAnsi="Times New Roman" w:eastAsia="Liberation Serif" w:cs="Liberation Serif"/>
          <w:color w:val="000000"/>
          <w:lang w:eastAsia="sk-SK"/>
        </w:rPr>
      </w:pPr>
      <w:r>
        <w:rPr>
          <w:rFonts w:ascii="Times New Roman" w:hAnsi="Times New Roman"/>
          <w:lang w:eastAsia="sk-SK"/>
        </w:rPr>
      </w:r>
      <w:r/>
    </w:p>
    <w:p>
      <w:pPr>
        <w:pStyle w:val="Normal"/>
        <w:tabs>
          <w:tab w:val="left" w:pos="851" w:leader="none"/>
          <w:tab w:val="left" w:pos="8902" w:leader="dot"/>
        </w:tabs>
        <w:spacing w:before="240" w:after="200"/>
        <w:jc w:val="both"/>
      </w:pPr>
      <w:r>
        <w:rPr>
          <w:rFonts w:eastAsia="Times New Roman" w:ascii="Times New Roman" w:hAnsi="Times New Roman"/>
        </w:rPr>
        <w:tab/>
      </w:r>
      <w:r>
        <w:rPr>
          <w:rFonts w:ascii="Times New Roman" w:hAnsi="Times New Roman"/>
        </w:rPr>
        <w:t>Návrh zákona je v</w:t>
      </w:r>
      <w:r>
        <w:rPr>
          <w:rFonts w:eastAsia="Times New Roman" w:ascii="Times New Roman" w:hAnsi="Times New Roman"/>
        </w:rPr>
        <w:t> </w:t>
      </w:r>
      <w:r>
        <w:rPr>
          <w:rFonts w:ascii="Times New Roman" w:hAnsi="Times New Roman"/>
        </w:rPr>
        <w:t>súlade s</w:t>
      </w:r>
      <w:r>
        <w:rPr>
          <w:rFonts w:eastAsia="Times New Roman" w:ascii="Times New Roman" w:hAnsi="Times New Roman"/>
        </w:rPr>
        <w:t> </w:t>
      </w:r>
      <w:r>
        <w:rPr>
          <w:rFonts w:ascii="Times New Roman" w:hAnsi="Times New Roman"/>
        </w:rPr>
        <w:t>Ústavou Slovenskej republiky, zákonmi a ďalšími všeobecne záväznými právnymi predpismi, ako aj s</w:t>
      </w:r>
      <w:r>
        <w:rPr>
          <w:rFonts w:eastAsia="Times New Roman" w:ascii="Times New Roman" w:hAnsi="Times New Roman"/>
        </w:rPr>
        <w:t> </w:t>
      </w:r>
      <w:r>
        <w:rPr>
          <w:rFonts w:ascii="Times New Roman" w:hAnsi="Times New Roman"/>
        </w:rPr>
        <w:t>medzinárodnými zmluvami a</w:t>
      </w:r>
      <w:r>
        <w:rPr>
          <w:rFonts w:eastAsia="Times New Roman" w:ascii="Times New Roman" w:hAnsi="Times New Roman"/>
        </w:rPr>
        <w:t> </w:t>
      </w:r>
      <w:r>
        <w:rPr>
          <w:rFonts w:ascii="Times New Roman" w:hAnsi="Times New Roman"/>
        </w:rPr>
        <w:t>inými medzinárodnými dokumentmi, ktorými je Slovenská republika viazaná a s právom Európskej únie.</w:t>
      </w:r>
      <w:r/>
    </w:p>
    <w:p>
      <w:pPr>
        <w:pStyle w:val="Normal"/>
        <w:spacing w:before="240" w:after="200"/>
        <w:ind w:firstLine="709"/>
        <w:jc w:val="both"/>
      </w:pPr>
      <w:r>
        <w:rPr>
          <w:rFonts w:ascii="Times New Roman" w:hAnsi="Times New Roman"/>
        </w:rPr>
        <w:t>Návrh zákona nebude mať negatívny vplyv na verejné financie. Návrh zákona nebude mať vplyv na podnikateľské prostredie, životné prostredie, vplyv na informatizáciu spoločnosti, vplyv na služby verejnej správy pre občana a bude mať pozitívny sociálny vplyv.</w:t>
      </w:r>
      <w:r/>
    </w:p>
    <w:p>
      <w:pPr>
        <w:pStyle w:val="Normal"/>
        <w:jc w:val="both"/>
        <w:rPr>
          <w:sz w:val="24"/>
          <w:sz w:val="24"/>
          <w:rFonts w:ascii="Times New Roman" w:hAnsi="Times New Roman" w:eastAsia="Times New Roman" w:cs="Liberation Serif"/>
          <w:color w:val="000000"/>
          <w:lang w:eastAsia="hi-I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jc w:val="both"/>
        <w:rPr>
          <w:sz w:val="24"/>
          <w:sz w:val="24"/>
          <w:rFonts w:ascii="Times New Roman" w:hAnsi="Times New Roman" w:eastAsia="Times New Roman" w:cs="Liberation Serif"/>
          <w:color w:val="000000"/>
          <w:lang w:eastAsia="hi-I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jc w:val="both"/>
        <w:rPr>
          <w:sz w:val="24"/>
          <w:sz w:val="24"/>
          <w:rFonts w:ascii="Times New Roman" w:hAnsi="Times New Roman" w:eastAsia="Times New Roman" w:cs="Liberation Serif"/>
          <w:color w:val="000000"/>
          <w:lang w:eastAsia="hi-I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</w:rPr>
        <w:t>B. Osobitná časť</w:t>
      </w:r>
      <w:r/>
    </w:p>
    <w:p>
      <w:pPr>
        <w:pStyle w:val="Normal"/>
        <w:jc w:val="both"/>
      </w:pPr>
      <w:r>
        <w:rPr>
          <w:rFonts w:eastAsia="Times New Roman" w:ascii="Times New Roman" w:hAnsi="Times New Roman"/>
        </w:rPr>
        <w:tab/>
        <w:tab/>
        <w:tab/>
        <w:tab/>
        <w:tab/>
        <w:tab/>
      </w:r>
      <w:r>
        <w:rPr>
          <w:rFonts w:eastAsia="Times New Roman" w:ascii="Times New Roman" w:hAnsi="Times New Roman"/>
          <w:b/>
        </w:rPr>
        <w:t>Čl. I</w:t>
      </w:r>
      <w:r/>
    </w:p>
    <w:p>
      <w:pPr>
        <w:pStyle w:val="Normal"/>
        <w:jc w:val="both"/>
        <w:rPr>
          <w:sz w:val="24"/>
          <w:sz w:val="24"/>
          <w:rFonts w:eastAsia="Liberation Serif" w:cs="Liberation Serif"/>
          <w:color w:val="000000"/>
          <w:lang w:eastAsia="hi-IN"/>
        </w:rPr>
      </w:pPr>
      <w:r>
        <w:rPr/>
      </w:r>
      <w:r/>
    </w:p>
    <w:p>
      <w:pPr>
        <w:pStyle w:val="Normal"/>
        <w:jc w:val="both"/>
      </w:pPr>
      <w:r>
        <w:rPr>
          <w:rFonts w:ascii="Times New Roman" w:hAnsi="Times New Roman"/>
          <w:b/>
        </w:rPr>
        <w:t>K bodu 1</w:t>
      </w:r>
      <w:r/>
    </w:p>
    <w:p>
      <w:pPr>
        <w:pStyle w:val="Normal"/>
        <w:jc w:val="both"/>
      </w:pPr>
      <w:bookmarkStart w:id="0" w:name="__DdeLink__425_879351415"/>
      <w:r>
        <w:rPr>
          <w:rFonts w:ascii="Times New Roman" w:hAnsi="Times New Roman"/>
        </w:rPr>
        <w:t xml:space="preserve">Zákon </w:t>
      </w:r>
      <w:bookmarkEnd w:id="0"/>
      <w:r>
        <w:rPr>
          <w:rFonts w:ascii="Times New Roman" w:hAnsi="Times New Roman"/>
        </w:rPr>
        <w:t xml:space="preserve">rozširuje osobitné práva pedagogických a odborných zamestnancov o právo na  </w:t>
      </w:r>
      <w:r>
        <w:rPr>
          <w:rStyle w:val="5yl5"/>
          <w:rFonts w:ascii="Times New Roman" w:hAnsi="Times New Roman"/>
          <w:u w:val="none" w:color="000000"/>
        </w:rPr>
        <w:t>kvalitné pracovné prostredie a pracovnú klímu bez nadmerne zaťažujúcich patologických javov v pedagogickom kolektíve. Medzi zaťažujúce p</w:t>
      </w:r>
      <w:r>
        <w:rPr>
          <w:rStyle w:val="5yl5"/>
          <w:rFonts w:ascii="Times New Roman" w:hAnsi="Times New Roman"/>
          <w:color w:val="000000"/>
          <w:u w:val="none" w:color="000000"/>
        </w:rPr>
        <w:t>a</w:t>
      </w:r>
      <w:r>
        <w:rPr>
          <w:rStyle w:val="5yl5"/>
          <w:rFonts w:ascii="Times New Roman" w:hAnsi="Times New Roman"/>
          <w:color w:val="000000"/>
          <w:u w:val="none" w:color="000000"/>
        </w:rPr>
        <w:t>t</w:t>
      </w:r>
      <w:r>
        <w:rPr>
          <w:rStyle w:val="5yl5"/>
          <w:rFonts w:ascii="Times New Roman" w:hAnsi="Times New Roman"/>
          <w:color w:val="000000"/>
          <w:u w:val="none" w:color="000000"/>
        </w:rPr>
        <w:t>o</w:t>
      </w:r>
      <w:r>
        <w:rPr>
          <w:rStyle w:val="5yl5"/>
          <w:rFonts w:ascii="Times New Roman" w:hAnsi="Times New Roman"/>
          <w:color w:val="000000"/>
          <w:u w:val="none" w:color="000000"/>
        </w:rPr>
        <w:t>l</w:t>
      </w:r>
      <w:r>
        <w:rPr>
          <w:rStyle w:val="5yl5"/>
          <w:rFonts w:ascii="Times New Roman" w:hAnsi="Times New Roman"/>
          <w:color w:val="000000"/>
          <w:u w:val="none" w:color="000000"/>
        </w:rPr>
        <w:t>o</w:t>
      </w:r>
      <w:r>
        <w:rPr>
          <w:rStyle w:val="5yl5"/>
          <w:rFonts w:ascii="Times New Roman" w:hAnsi="Times New Roman"/>
          <w:u w:val="none" w:color="000000"/>
        </w:rPr>
        <w:t>gické javy radíme napr. rôzne formy psychického teroru (m</w:t>
      </w:r>
      <w:r>
        <w:rPr>
          <w:rStyle w:val="5yl5"/>
          <w:rFonts w:ascii="Times New Roman" w:hAnsi="Times New Roman"/>
          <w:color w:val="000000"/>
          <w:u w:val="none" w:color="000000"/>
        </w:rPr>
        <w:t>o</w:t>
      </w:r>
      <w:r>
        <w:rPr>
          <w:rStyle w:val="5yl5"/>
          <w:rFonts w:ascii="Times New Roman" w:hAnsi="Times New Roman"/>
          <w:color w:val="000000"/>
          <w:u w:val="none" w:color="000000"/>
        </w:rPr>
        <w:t>b</w:t>
      </w:r>
      <w:r>
        <w:rPr>
          <w:rStyle w:val="5yl5"/>
          <w:rFonts w:ascii="Times New Roman" w:hAnsi="Times New Roman"/>
          <w:color w:val="000000"/>
          <w:u w:val="none" w:color="000000"/>
        </w:rPr>
        <w:t>b</w:t>
      </w:r>
      <w:r>
        <w:rPr>
          <w:rStyle w:val="5yl5"/>
          <w:rFonts w:ascii="Times New Roman" w:hAnsi="Times New Roman"/>
          <w:color w:val="000000"/>
          <w:u w:val="none" w:color="000000"/>
        </w:rPr>
        <w:t>in</w:t>
      </w:r>
      <w:r>
        <w:rPr>
          <w:rStyle w:val="5yl5"/>
          <w:rFonts w:ascii="Times New Roman" w:hAnsi="Times New Roman"/>
          <w:u w:val="none" w:color="000000"/>
        </w:rPr>
        <w:t>g a bossing), šikanovanie, obťažovanie a ďalšie.</w:t>
      </w:r>
      <w:r/>
    </w:p>
    <w:p>
      <w:pPr>
        <w:pStyle w:val="Normal"/>
        <w:jc w:val="both"/>
        <w:rPr>
          <w:sz w:val="24"/>
          <w:sz w:val="24"/>
          <w:rFonts w:ascii="Times New Roman" w:hAnsi="Times New Roman" w:eastAsia="Liberation Serif" w:cs="Liberation Serif"/>
          <w:color w:val="000000"/>
          <w:lang w:eastAsia="hi-IN"/>
        </w:rPr>
      </w:pPr>
      <w:r>
        <w:rPr>
          <w:rFonts w:ascii="Times New Roman" w:hAnsi="Times New Roman"/>
        </w:rPr>
      </w:r>
      <w:r/>
    </w:p>
    <w:p>
      <w:pPr>
        <w:pStyle w:val="Normal"/>
        <w:jc w:val="both"/>
        <w:rPr>
          <w:sz w:val="24"/>
          <w:sz w:val="24"/>
          <w:rFonts w:eastAsia="Liberation Serif" w:cs="Liberation Serif"/>
          <w:color w:val="000000"/>
          <w:lang w:eastAsia="hi-IN"/>
        </w:rPr>
      </w:pPr>
      <w:r>
        <w:rPr/>
      </w:r>
      <w:r/>
    </w:p>
    <w:p>
      <w:pPr>
        <w:pStyle w:val="Normal"/>
        <w:jc w:val="both"/>
      </w:pPr>
      <w:r>
        <w:rPr>
          <w:rFonts w:ascii="Times New Roman" w:hAnsi="Times New Roman"/>
          <w:b/>
        </w:rPr>
        <w:t>K bodu 2</w:t>
      </w:r>
      <w:r/>
    </w:p>
    <w:p>
      <w:pPr>
        <w:pStyle w:val="Normal"/>
        <w:jc w:val="both"/>
      </w:pPr>
      <w:r>
        <w:rPr>
          <w:rFonts w:ascii="Times New Roman" w:hAnsi="Times New Roman"/>
        </w:rPr>
        <w:t xml:space="preserve">Zákon ukladá riaditeľovi školy zabezpečiť </w:t>
      </w:r>
      <w:r>
        <w:rPr>
          <w:rStyle w:val="5yl5"/>
          <w:rFonts w:eastAsia="Times New Roman" w:ascii="Times New Roman" w:hAnsi="Times New Roman"/>
          <w:u w:val="none" w:color="000000"/>
        </w:rPr>
        <w:t>pracovné prostredie a pracovnú klímu tak, aby pedagogickí zamestnanci a odborní zamestnanci mohli vykonávať pedagogickú a odbornú činnosť bez nadmerne zaťažujúcich patologických javov v pedagogickom kolektíve. Dôležitou formou je minimálne raz za školský rok alebo na aj podnet zamestnancov prostredníctvom Centra pedagogicko-psychologického poradenstva a prevencie preverenie psychosociálnej klímy v pedagogickom kolektíve so zameraním na odhaľovanie patologických javov a na základe zistených  skutočností prijať opäť v odbornej  spolupráci s Centrom opatrenia na ich odstránenie i prevenciu.</w:t>
      </w:r>
      <w:r/>
    </w:p>
    <w:p>
      <w:pPr>
        <w:pStyle w:val="Normal"/>
        <w:widowControl/>
        <w:spacing w:lineRule="auto" w:line="276" w:before="0" w:after="200"/>
        <w:jc w:val="both"/>
        <w:textAlignment w:val="auto"/>
      </w:pPr>
      <w:r>
        <w:rPr>
          <w:rStyle w:val="Premenn"/>
          <w:rFonts w:eastAsia="Times New Roman" w:ascii="Times New Roman" w:hAnsi="Times New Roman"/>
          <w:i w:val="false"/>
          <w:u w:val="none" w:color="000000"/>
        </w:rPr>
        <w:t xml:space="preserve">Zákon rozširuje právo zriaďovateľa, ktorý na základe písomného podnetu vyzve riaditeľa, aby do15 dní predložil hodnotiacu správu o opatreniach na odstránenie patologických javov v pedagogickom kolektíve a ďalších prevenčných opatreniach a ich účinnosti alebo do 30 dní prostredníctvom Centra zistil aktuálny stav psychosociálnej klímy v pedagogickom kolektíve, aby sám po márnom uplynutí lehoty prostredníctvom Centra zistil skutočný stav a prijal opatrenia na ich odstránenie. Zároveň zriaďovateľ prijme opatrenie i voči </w:t>
      </w:r>
      <w:bookmarkStart w:id="1" w:name="_GoBack"/>
      <w:bookmarkEnd w:id="1"/>
      <w:r>
        <w:rPr>
          <w:rStyle w:val="Premenn"/>
          <w:rFonts w:eastAsia="Times New Roman" w:ascii="Times New Roman" w:hAnsi="Times New Roman"/>
          <w:i w:val="false"/>
          <w:u w:val="none" w:color="000000"/>
        </w:rPr>
        <w:t>riaditeľovi školy podľa osobitného predpisu, čiže zákona č. 596/ 2003 o štátnej správe v školstve a školskej samospráve § 3 ods. 7 písm. c) a riaditeľa odvolá za závažne porušenie</w:t>
      </w:r>
      <w:r>
        <w:rPr>
          <w:rStyle w:val="Premenn"/>
          <w:rFonts w:eastAsia="Times New Roman" w:ascii="Times New Roman" w:hAnsi="Times New Roman"/>
          <w:i w:val="false"/>
          <w:color w:val="000000"/>
          <w:u w:val="none" w:color="000000"/>
        </w:rPr>
        <w:t xml:space="preserve"> </w:t>
      </w:r>
      <w:r>
        <w:rPr>
          <w:rStyle w:val="Premenn"/>
          <w:rFonts w:eastAsia="Times New Roman" w:ascii="Times New Roman" w:hAnsi="Times New Roman"/>
          <w:i w:val="false"/>
          <w:color w:val="000000"/>
          <w:u w:val="none" w:color="000000"/>
        </w:rPr>
        <w:t>všeobecnezáväzných</w:t>
      </w:r>
      <w:r>
        <w:rPr>
          <w:rStyle w:val="Premenn"/>
          <w:rFonts w:eastAsia="Times New Roman" w:ascii="Times New Roman" w:hAnsi="Times New Roman"/>
          <w:i w:val="false"/>
          <w:color w:val="000000"/>
          <w:u w:val="none" w:color="000000"/>
        </w:rPr>
        <w:t xml:space="preserve"> </w:t>
      </w:r>
      <w:r>
        <w:rPr>
          <w:rStyle w:val="Premenn"/>
          <w:rFonts w:eastAsia="Times New Roman" w:ascii="Times New Roman" w:hAnsi="Times New Roman"/>
          <w:i w:val="false"/>
          <w:u w:val="none" w:color="000000"/>
        </w:rPr>
        <w:t>predpisov.</w:t>
      </w:r>
      <w:r/>
    </w:p>
    <w:p>
      <w:pPr>
        <w:pStyle w:val="Normal"/>
        <w:jc w:val="both"/>
        <w:rPr>
          <w:sz w:val="24"/>
          <w:sz w:val="24"/>
          <w:rFonts w:eastAsia="Liberation Serif" w:cs="Liberation Serif"/>
          <w:color w:val="000000"/>
          <w:lang w:eastAsia="hi-IN"/>
        </w:rPr>
      </w:pPr>
      <w:r>
        <w:rPr/>
      </w:r>
      <w:r/>
    </w:p>
    <w:p>
      <w:pPr>
        <w:pStyle w:val="Normal"/>
        <w:jc w:val="both"/>
      </w:pPr>
      <w:r>
        <w:rPr>
          <w:rFonts w:ascii="Times New Roman" w:hAnsi="Times New Roman"/>
          <w:b/>
        </w:rPr>
        <w:t>K bodu 3</w:t>
      </w:r>
      <w:r/>
    </w:p>
    <w:p>
      <w:pPr>
        <w:pStyle w:val="Normal"/>
        <w:jc w:val="both"/>
      </w:pPr>
      <w:r>
        <w:rPr>
          <w:rFonts w:ascii="Times New Roman" w:hAnsi="Times New Roman"/>
          <w:u w:val="none" w:color="000000"/>
        </w:rPr>
        <w:t>Doplnenie poznámok pod čiarou s odkazom.</w:t>
      </w:r>
      <w:r/>
    </w:p>
    <w:p>
      <w:pPr>
        <w:pStyle w:val="Normal"/>
        <w:widowControl/>
        <w:spacing w:lineRule="auto" w:line="276" w:before="0" w:after="200"/>
        <w:textAlignment w:val="auto"/>
        <w:rPr>
          <w:sz w:val="24"/>
          <w:sz w:val="24"/>
          <w:rFonts w:eastAsia="Liberation Serif" w:cs="Liberation Serif"/>
          <w:color w:val="000000"/>
          <w:lang w:eastAsia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sk-SK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 w:val="false"/>
      <w:suppressAutoHyphens w:val="true"/>
      <w:bidi w:val="0"/>
      <w:spacing w:lineRule="auto" w:line="252" w:before="0" w:after="160"/>
      <w:jc w:val="left"/>
      <w:textAlignment w:val="baseline"/>
    </w:pPr>
    <w:rPr>
      <w:rFonts w:eastAsia="Liberation Serif" w:cs="Liberation Serif" w:ascii="Liberation Serif" w:hAnsi="Liberation Serif"/>
      <w:color w:val="000000"/>
      <w:sz w:val="24"/>
      <w:szCs w:val="24"/>
      <w:lang w:eastAsia="hi-IN" w:val="sk-SK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emennfd" w:customStyle="1">
    <w:name w:val="Premennýfd"/>
    <w:rPr>
      <w:i/>
    </w:rPr>
  </w:style>
  <w:style w:type="character" w:styleId="5yl5" w:customStyle="1">
    <w:name w:val="_5yl5"/>
    <w:rPr/>
  </w:style>
  <w:style w:type="character" w:styleId="TextbublinyChar" w:customStyle="1">
    <w:name w:val="Text bubliny Char"/>
    <w:basedOn w:val="DefaultParagraphFont"/>
    <w:rPr>
      <w:rFonts w:ascii="Segoe UI" w:hAnsi="Segoe UI" w:eastAsia="Mangal"/>
      <w:color w:val="000000"/>
      <w:sz w:val="16"/>
      <w:lang w:eastAsia="hi-IN"/>
    </w:rPr>
  </w:style>
  <w:style w:type="character" w:styleId="Premenn" w:customStyle="1">
    <w:name w:val="Premenný"/>
    <w:rPr>
      <w:i/>
      <w:iCs/>
    </w:rPr>
  </w:style>
  <w:style w:type="character" w:styleId="Silnzvraznenie" w:customStyle="1">
    <w:name w:val="Silné zvýraznenie"/>
    <w:rPr>
      <w:b/>
      <w:bCs/>
    </w:rPr>
  </w:style>
  <w:style w:type="paragraph" w:styleId="Nadpis" w:customStyle="1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Mangal" w:cs="Mangal"/>
      <w:sz w:val="28"/>
      <w:szCs w:val="28"/>
    </w:rPr>
  </w:style>
  <w:style w:type="paragraph" w:styleId="Telotextu" w:customStyle="1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eastAsia="Mangal"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eastAsia="Mangal" w:cs="Mangal"/>
    </w:rPr>
  </w:style>
  <w:style w:type="paragraph" w:styleId="Caption">
    <w:name w:val="caption"/>
    <w:basedOn w:val="Normal"/>
    <w:pPr>
      <w:spacing w:before="120" w:after="120"/>
    </w:pPr>
    <w:rPr>
      <w:i/>
    </w:rPr>
  </w:style>
  <w:style w:type="paragraph" w:styleId="BalloonText">
    <w:name w:val="Balloon Text"/>
    <w:basedOn w:val="Normal"/>
    <w:pPr/>
    <w:rPr>
      <w:rFonts w:ascii="Segoe UI" w:hAnsi="Segoe UI"/>
      <w:sz w:val="18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LibreOffice/4.3.5.2$Windows_x86 LibreOffice_project/3a87456aaa6a95c63eea1c1b3201acedf0751bd5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2018-11-06T08:31:00Z</dcterms:created>
  <dc:creator>PC</dc:creator>
  <dc:language>sk-SK</dc:language>
  <cp:lastPrinted>2016-10-26T09:22:00Z</cp:lastPrinted>
  <dcterms:modified xsi:type="dcterms:W3CDTF">2018-11-07T11:19:52Z</dcterms:modified>
  <cp:revision>3</cp:revision>
</cp:coreProperties>
</file>