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VII. volebné obdobie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201</w:t>
      </w:r>
      <w:r w:rsidR="00971CF1">
        <w:rPr>
          <w:rFonts w:ascii="Book Antiqua" w:hAnsi="Book Antiqua"/>
          <w:color w:val="000000" w:themeColor="text1"/>
        </w:rPr>
        <w:t>8</w:t>
      </w:r>
      <w:r w:rsidRPr="00904FE2">
        <w:rPr>
          <w:rFonts w:ascii="Book Antiqua" w:hAnsi="Book Antiqua"/>
          <w:color w:val="000000" w:themeColor="text1"/>
        </w:rPr>
        <w:t>,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:rsidR="00591AE0" w:rsidRPr="00C610D4" w:rsidRDefault="006C3071" w:rsidP="00C610D4">
      <w:pPr>
        <w:pStyle w:val="TextBody"/>
        <w:spacing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</w:rPr>
      </w:pPr>
      <w:r w:rsidRPr="006C3071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ktorým sa mení a dopĺňa zákon Národnej rady Slovenskej republiky č. </w:t>
      </w:r>
      <w:r w:rsidR="003666C1">
        <w:rPr>
          <w:rFonts w:ascii="Book Antiqua" w:hAnsi="Book Antiqua" w:cs="Times New Roman"/>
          <w:b/>
          <w:color w:val="000000" w:themeColor="text1"/>
          <w:sz w:val="22"/>
          <w:szCs w:val="22"/>
        </w:rPr>
        <w:t>311/2001</w:t>
      </w:r>
      <w:r w:rsidRPr="006C3071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Z.</w:t>
      </w:r>
      <w:r w:rsidR="003666C1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z.  </w:t>
      </w:r>
      <w:r w:rsidR="003666C1" w:rsidRPr="003666C1">
        <w:rPr>
          <w:rFonts w:ascii="Book Antiqua" w:hAnsi="Book Antiqua" w:cs="Times New Roman"/>
          <w:b/>
          <w:color w:val="000000" w:themeColor="text1"/>
          <w:sz w:val="22"/>
          <w:szCs w:val="22"/>
        </w:rPr>
        <w:t>Zákonník práce a o zmene a doplnení niektorých zákonov v znení neskorších predpisov</w:t>
      </w:r>
    </w:p>
    <w:p w:rsidR="00C5238B" w:rsidRPr="00904FE2" w:rsidRDefault="00C5238B" w:rsidP="00C5238B">
      <w:pPr>
        <w:pStyle w:val="TextBody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074A64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:rsidR="00076701" w:rsidRPr="00904FE2" w:rsidRDefault="00076701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:rsidR="00C5238B" w:rsidRPr="00904FE2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:rsidR="00C5238B" w:rsidRPr="004719AB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:rsidR="00321CF6" w:rsidRDefault="003666C1" w:rsidP="00C610D4">
      <w:pPr>
        <w:pStyle w:val="Default"/>
        <w:spacing w:line="276" w:lineRule="auto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</w:pP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Zákon Národnej rady Slovenskej republiky  č. 311/2001 Z. z. ZÁKONNÍK PRÁCE v znení zákona č. 165/2002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408/2002 Z. z., zákona č. 210/2003 Z. z., zákona č. 461/2003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5/2004 Z. z., zákona č. 365/2004 Z. z., zákona č. 82/2005 Z. z.,  zákona č. 131/2005 Z. z., zákona č. 244/2005 Z. z.,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zákona č. 570/2005 Z. z., zákona č. 124/2006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z., zákona č. 231/2006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 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Z. z.,  zákona č. 348/2007 Z. z., zákona č. 200/2008 Z. z., zákona č. 460/2008 Z. z., zákona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             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č. 49/2009 Z. z., zákona č. 184/2009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574/2009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543/2010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 zákona č. 48/2011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257/2011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 zákona č. 512/2011, zákona č. 251/2012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361/2012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345/2012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252/2012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z., zákona č. 233/2013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  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58/2014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103/2014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183/2014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z., zákona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                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č. 307/2014, zákona č. 14/2015, zákona č. 61/2015, zákona č. 378/2015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z., zákona č. 440/2015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  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zákona č. 351/2015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 v znení zákona č. 82/2017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z., v znení zákona č. 95/2017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z., 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      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v znení zákona č. 335/2017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 a  v znení zákona č. 63/2018 Z.</w:t>
      </w:r>
      <w:r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 xml:space="preserve"> </w:t>
      </w:r>
      <w:r w:rsidRPr="003666C1"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  <w:t>z. sa mení a dopĺňa takto:</w:t>
      </w:r>
    </w:p>
    <w:p w:rsidR="00321CF6" w:rsidRDefault="00321CF6" w:rsidP="00C610D4">
      <w:pPr>
        <w:pStyle w:val="Default"/>
        <w:spacing w:line="276" w:lineRule="auto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</w:pPr>
    </w:p>
    <w:p w:rsidR="003666C1" w:rsidRPr="003666C1" w:rsidRDefault="003666C1" w:rsidP="003666C1">
      <w:pPr>
        <w:pStyle w:val="Standard"/>
        <w:tabs>
          <w:tab w:val="left" w:pos="720"/>
          <w:tab w:val="left" w:pos="2835"/>
        </w:tabs>
        <w:spacing w:after="120"/>
        <w:jc w:val="both"/>
        <w:rPr>
          <w:rStyle w:val="jnenbez"/>
          <w:rFonts w:ascii="Book Antiqua" w:hAnsi="Book Antiqua"/>
          <w:sz w:val="22"/>
          <w:szCs w:val="22"/>
        </w:rPr>
      </w:pPr>
      <w:r>
        <w:rPr>
          <w:rStyle w:val="jnenbez"/>
          <w:color w:val="000000"/>
        </w:rPr>
        <w:t>1.</w:t>
      </w:r>
      <w:r>
        <w:rPr>
          <w:rStyle w:val="jnenbez"/>
          <w:color w:val="000000"/>
        </w:rPr>
        <w:tab/>
      </w:r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V § 94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ods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. 5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sa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vypúšťajú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nasledovné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slová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:</w:t>
      </w:r>
    </w:p>
    <w:p w:rsidR="003666C1" w:rsidRPr="003666C1" w:rsidRDefault="003666C1" w:rsidP="003666C1">
      <w:pPr>
        <w:pStyle w:val="Standard"/>
        <w:tabs>
          <w:tab w:val="left" w:pos="720"/>
          <w:tab w:val="left" w:pos="2835"/>
        </w:tabs>
        <w:spacing w:after="120"/>
        <w:ind w:left="720"/>
        <w:jc w:val="both"/>
        <w:rPr>
          <w:rFonts w:ascii="Book Antiqua" w:hAnsi="Book Antiqua"/>
          <w:sz w:val="22"/>
          <w:szCs w:val="22"/>
        </w:rPr>
      </w:pPr>
      <w:proofErr w:type="gram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,,</w:t>
      </w:r>
      <w:proofErr w:type="gramEnd"/>
      <w:r>
        <w:rPr>
          <w:rStyle w:val="jnenbez"/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po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 12.00 </w:t>
      </w:r>
      <w:proofErr w:type="spellStart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>hodine</w:t>
      </w:r>
      <w:proofErr w:type="spellEnd"/>
      <w:r w:rsidRPr="003666C1">
        <w:rPr>
          <w:rStyle w:val="jnenbez"/>
          <w:rFonts w:ascii="Book Antiqua" w:hAnsi="Book Antiqua"/>
          <w:color w:val="000000"/>
          <w:sz w:val="22"/>
          <w:szCs w:val="22"/>
        </w:rPr>
        <w:t xml:space="preserve"> “. </w:t>
      </w:r>
    </w:p>
    <w:p w:rsidR="00321CF6" w:rsidRPr="006C3071" w:rsidRDefault="00321CF6" w:rsidP="006C3071">
      <w:pPr>
        <w:pStyle w:val="Default"/>
        <w:spacing w:line="276" w:lineRule="auto"/>
        <w:ind w:left="360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</w:pPr>
    </w:p>
    <w:p w:rsidR="00554F66" w:rsidRDefault="00554F66" w:rsidP="00C610D4">
      <w:pPr>
        <w:pStyle w:val="Default"/>
        <w:spacing w:line="276" w:lineRule="auto"/>
        <w:jc w:val="both"/>
        <w:rPr>
          <w:rFonts w:ascii="Book Antiqua" w:hAnsi="Book Antiqua" w:cs="Times New Roman"/>
          <w:color w:val="000000" w:themeColor="text1"/>
          <w:kern w:val="2"/>
          <w:sz w:val="22"/>
          <w:szCs w:val="22"/>
          <w:lang w:bidi="ar-SA"/>
        </w:rPr>
      </w:pPr>
    </w:p>
    <w:p w:rsidR="006A2633" w:rsidRPr="006A2633" w:rsidRDefault="006A2633" w:rsidP="006A2633">
      <w:pPr>
        <w:pStyle w:val="Odsekzoznamu"/>
        <w:suppressAutoHyphens w:val="0"/>
        <w:spacing w:after="240"/>
        <w:ind w:left="1077"/>
        <w:jc w:val="both"/>
        <w:rPr>
          <w:rFonts w:ascii="Book Antiqua" w:hAnsi="Book Antiqua"/>
          <w:lang w:eastAsia="en-US"/>
        </w:rPr>
      </w:pPr>
    </w:p>
    <w:p w:rsidR="007A002C" w:rsidRPr="007A002C" w:rsidRDefault="007A002C" w:rsidP="007A002C">
      <w:pPr>
        <w:pStyle w:val="Default"/>
        <w:jc w:val="center"/>
        <w:rPr>
          <w:rFonts w:ascii="Book Antiqua" w:hAnsi="Book Antiqua"/>
          <w:b/>
          <w:color w:val="000000" w:themeColor="text1"/>
        </w:rPr>
      </w:pPr>
      <w:r w:rsidRPr="007A002C">
        <w:rPr>
          <w:rFonts w:ascii="Book Antiqua" w:hAnsi="Book Antiqua"/>
          <w:b/>
          <w:color w:val="000000" w:themeColor="text1"/>
        </w:rPr>
        <w:t xml:space="preserve">Čl. </w:t>
      </w:r>
      <w:r w:rsidR="00C97D8D">
        <w:rPr>
          <w:rFonts w:ascii="Book Antiqua" w:hAnsi="Book Antiqua"/>
          <w:b/>
          <w:color w:val="000000" w:themeColor="text1"/>
        </w:rPr>
        <w:t>II</w:t>
      </w:r>
    </w:p>
    <w:p w:rsidR="001A3FA4" w:rsidRPr="00904FE2" w:rsidRDefault="001A3FA4" w:rsidP="00C5238B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:rsidR="00D30BED" w:rsidRPr="00D30BED" w:rsidRDefault="00554F66" w:rsidP="002746DC">
      <w:pPr>
        <w:pStyle w:val="Default"/>
        <w:ind w:firstLine="708"/>
        <w:rPr>
          <w:rFonts w:ascii="Book Antiqua" w:hAnsi="Book Antiqua"/>
          <w:color w:val="000000" w:themeColor="text1"/>
          <w:sz w:val="22"/>
          <w:lang w:bidi="ar-SA"/>
        </w:rPr>
      </w:pPr>
      <w:r>
        <w:rPr>
          <w:rFonts w:ascii="Book Antiqua" w:hAnsi="Book Antiqua"/>
          <w:color w:val="000000" w:themeColor="text1"/>
          <w:sz w:val="22"/>
          <w:lang w:bidi="ar-SA"/>
        </w:rPr>
        <w:t xml:space="preserve">Navrhuje sa účinnosť zákona 1. </w:t>
      </w:r>
      <w:r w:rsidR="00074A64">
        <w:rPr>
          <w:rFonts w:ascii="Book Antiqua" w:hAnsi="Book Antiqua"/>
          <w:color w:val="000000" w:themeColor="text1"/>
          <w:sz w:val="22"/>
          <w:lang w:bidi="ar-SA"/>
        </w:rPr>
        <w:t>mája</w:t>
      </w:r>
      <w:bookmarkStart w:id="0" w:name="_GoBack"/>
      <w:bookmarkEnd w:id="0"/>
      <w:r>
        <w:rPr>
          <w:rFonts w:ascii="Book Antiqua" w:hAnsi="Book Antiqua"/>
          <w:color w:val="000000" w:themeColor="text1"/>
          <w:sz w:val="22"/>
          <w:lang w:bidi="ar-SA"/>
        </w:rPr>
        <w:t xml:space="preserve"> 2019</w:t>
      </w:r>
      <w:r w:rsidR="002746DC">
        <w:rPr>
          <w:rFonts w:ascii="Book Antiqua" w:hAnsi="Book Antiqua"/>
          <w:color w:val="000000" w:themeColor="text1"/>
          <w:sz w:val="22"/>
          <w:lang w:bidi="ar-SA"/>
        </w:rPr>
        <w:t>.</w:t>
      </w:r>
    </w:p>
    <w:p w:rsidR="00511D6B" w:rsidRPr="00D30BED" w:rsidRDefault="00D30BED" w:rsidP="00D30BED">
      <w:pPr>
        <w:pStyle w:val="Default"/>
        <w:jc w:val="both"/>
        <w:rPr>
          <w:rFonts w:ascii="Book Antiqua" w:hAnsi="Book Antiqua"/>
          <w:color w:val="000000" w:themeColor="text1"/>
          <w:sz w:val="20"/>
        </w:rPr>
      </w:pPr>
      <w:r w:rsidRPr="00D30BED">
        <w:rPr>
          <w:rFonts w:ascii="Book Antiqua" w:hAnsi="Book Antiqua"/>
          <w:color w:val="000000" w:themeColor="text1"/>
          <w:sz w:val="20"/>
        </w:rPr>
        <w:tab/>
      </w:r>
    </w:p>
    <w:sectPr w:rsidR="00511D6B" w:rsidRPr="00D30BED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03CD1E6"/>
    <w:name w:val="WW8Num1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A07ABD"/>
    <w:multiLevelType w:val="hybridMultilevel"/>
    <w:tmpl w:val="8C38A438"/>
    <w:lvl w:ilvl="0" w:tplc="878800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A8716D"/>
    <w:multiLevelType w:val="hybridMultilevel"/>
    <w:tmpl w:val="24924392"/>
    <w:lvl w:ilvl="0" w:tplc="B080C69E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B41D45"/>
    <w:multiLevelType w:val="hybridMultilevel"/>
    <w:tmpl w:val="1A8A64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743"/>
    <w:multiLevelType w:val="hybridMultilevel"/>
    <w:tmpl w:val="AA6A3B80"/>
    <w:lvl w:ilvl="0" w:tplc="339A2A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27187AFB"/>
    <w:multiLevelType w:val="hybridMultilevel"/>
    <w:tmpl w:val="1868D6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651629"/>
    <w:multiLevelType w:val="hybridMultilevel"/>
    <w:tmpl w:val="A95A8C7C"/>
    <w:lvl w:ilvl="0" w:tplc="787EE8B2">
      <w:start w:val="1"/>
      <w:numFmt w:val="lowerLetter"/>
      <w:lvlText w:val="%1)"/>
      <w:lvlJc w:val="left"/>
      <w:pPr>
        <w:ind w:left="1077" w:hanging="360"/>
      </w:pPr>
      <w:rPr>
        <w:rFonts w:ascii="Book Antiqua" w:hAnsi="Book Antiqua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B2C6010"/>
    <w:multiLevelType w:val="hybridMultilevel"/>
    <w:tmpl w:val="96C475B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B3A2E6A"/>
    <w:multiLevelType w:val="hybridMultilevel"/>
    <w:tmpl w:val="01DCB488"/>
    <w:lvl w:ilvl="0" w:tplc="341EF47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  <w:num w:numId="15">
    <w:abstractNumId w:val="5"/>
  </w:num>
  <w:num w:numId="16">
    <w:abstractNumId w:val="1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36AE"/>
    <w:rsid w:val="000156BB"/>
    <w:rsid w:val="00024802"/>
    <w:rsid w:val="00040DE1"/>
    <w:rsid w:val="00046A2D"/>
    <w:rsid w:val="00046C58"/>
    <w:rsid w:val="00050F30"/>
    <w:rsid w:val="00074A64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42F44"/>
    <w:rsid w:val="00150F80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65C56"/>
    <w:rsid w:val="002746DC"/>
    <w:rsid w:val="002952F8"/>
    <w:rsid w:val="002C47FB"/>
    <w:rsid w:val="00300633"/>
    <w:rsid w:val="00310106"/>
    <w:rsid w:val="0032109D"/>
    <w:rsid w:val="00321CF6"/>
    <w:rsid w:val="00322BED"/>
    <w:rsid w:val="00334AA1"/>
    <w:rsid w:val="003400DA"/>
    <w:rsid w:val="00361473"/>
    <w:rsid w:val="00361BB3"/>
    <w:rsid w:val="00365DBE"/>
    <w:rsid w:val="003666C1"/>
    <w:rsid w:val="00377562"/>
    <w:rsid w:val="003857AC"/>
    <w:rsid w:val="003A3A79"/>
    <w:rsid w:val="003C1391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84B67"/>
    <w:rsid w:val="00493233"/>
    <w:rsid w:val="004B6DCB"/>
    <w:rsid w:val="004B7E36"/>
    <w:rsid w:val="004C5E2D"/>
    <w:rsid w:val="004D2B56"/>
    <w:rsid w:val="004E109D"/>
    <w:rsid w:val="004F09B2"/>
    <w:rsid w:val="00511D6B"/>
    <w:rsid w:val="0052606C"/>
    <w:rsid w:val="005270AD"/>
    <w:rsid w:val="0054171B"/>
    <w:rsid w:val="00551C8B"/>
    <w:rsid w:val="00554F66"/>
    <w:rsid w:val="00591AE0"/>
    <w:rsid w:val="005A59C2"/>
    <w:rsid w:val="005B4FBA"/>
    <w:rsid w:val="005C1514"/>
    <w:rsid w:val="005C4313"/>
    <w:rsid w:val="005E3ACF"/>
    <w:rsid w:val="006061FE"/>
    <w:rsid w:val="00626E0E"/>
    <w:rsid w:val="00634B93"/>
    <w:rsid w:val="00643142"/>
    <w:rsid w:val="006728FA"/>
    <w:rsid w:val="006974DD"/>
    <w:rsid w:val="006A2633"/>
    <w:rsid w:val="006C1AE0"/>
    <w:rsid w:val="006C2592"/>
    <w:rsid w:val="006C3071"/>
    <w:rsid w:val="006D167F"/>
    <w:rsid w:val="006F2586"/>
    <w:rsid w:val="0072063B"/>
    <w:rsid w:val="00723112"/>
    <w:rsid w:val="007239B0"/>
    <w:rsid w:val="00760B7D"/>
    <w:rsid w:val="0076667B"/>
    <w:rsid w:val="00786005"/>
    <w:rsid w:val="007A002C"/>
    <w:rsid w:val="007A63D5"/>
    <w:rsid w:val="007B47D4"/>
    <w:rsid w:val="007C25D3"/>
    <w:rsid w:val="007F08B9"/>
    <w:rsid w:val="00806CCD"/>
    <w:rsid w:val="00812F93"/>
    <w:rsid w:val="00820496"/>
    <w:rsid w:val="008224A0"/>
    <w:rsid w:val="008342EF"/>
    <w:rsid w:val="00852C90"/>
    <w:rsid w:val="00865375"/>
    <w:rsid w:val="008676DA"/>
    <w:rsid w:val="00880C25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436E6"/>
    <w:rsid w:val="00952DE4"/>
    <w:rsid w:val="00955481"/>
    <w:rsid w:val="009605D9"/>
    <w:rsid w:val="00971CF1"/>
    <w:rsid w:val="00997D8C"/>
    <w:rsid w:val="009A0093"/>
    <w:rsid w:val="009C0F61"/>
    <w:rsid w:val="009C73C3"/>
    <w:rsid w:val="009E1696"/>
    <w:rsid w:val="009F231C"/>
    <w:rsid w:val="00A15BC0"/>
    <w:rsid w:val="00A215B8"/>
    <w:rsid w:val="00A245E1"/>
    <w:rsid w:val="00A24B3C"/>
    <w:rsid w:val="00A553C3"/>
    <w:rsid w:val="00A63B57"/>
    <w:rsid w:val="00A66E22"/>
    <w:rsid w:val="00A8600F"/>
    <w:rsid w:val="00A96D4C"/>
    <w:rsid w:val="00AC1932"/>
    <w:rsid w:val="00AD21AC"/>
    <w:rsid w:val="00AE79FA"/>
    <w:rsid w:val="00B105A0"/>
    <w:rsid w:val="00B46F1D"/>
    <w:rsid w:val="00B5595C"/>
    <w:rsid w:val="00B845D6"/>
    <w:rsid w:val="00B85BD1"/>
    <w:rsid w:val="00B95850"/>
    <w:rsid w:val="00BB1482"/>
    <w:rsid w:val="00BB3EA3"/>
    <w:rsid w:val="00BB59C0"/>
    <w:rsid w:val="00BD4297"/>
    <w:rsid w:val="00C46AE6"/>
    <w:rsid w:val="00C5238B"/>
    <w:rsid w:val="00C610D4"/>
    <w:rsid w:val="00C71D1D"/>
    <w:rsid w:val="00C737D6"/>
    <w:rsid w:val="00C84EED"/>
    <w:rsid w:val="00C97D8D"/>
    <w:rsid w:val="00CA4E1A"/>
    <w:rsid w:val="00CB31F0"/>
    <w:rsid w:val="00CB42AB"/>
    <w:rsid w:val="00CD1F39"/>
    <w:rsid w:val="00CD5855"/>
    <w:rsid w:val="00D017AB"/>
    <w:rsid w:val="00D21EA9"/>
    <w:rsid w:val="00D23EF6"/>
    <w:rsid w:val="00D30BED"/>
    <w:rsid w:val="00D57E24"/>
    <w:rsid w:val="00D63EA2"/>
    <w:rsid w:val="00D70F0C"/>
    <w:rsid w:val="00D74E2D"/>
    <w:rsid w:val="00D809D0"/>
    <w:rsid w:val="00D93BED"/>
    <w:rsid w:val="00DA1A51"/>
    <w:rsid w:val="00DA38A7"/>
    <w:rsid w:val="00E43ADB"/>
    <w:rsid w:val="00E54985"/>
    <w:rsid w:val="00E74C4D"/>
    <w:rsid w:val="00E92958"/>
    <w:rsid w:val="00E93C27"/>
    <w:rsid w:val="00EC3DE4"/>
    <w:rsid w:val="00ED7B5A"/>
    <w:rsid w:val="00EE3DBA"/>
    <w:rsid w:val="00EF71AD"/>
    <w:rsid w:val="00F1372A"/>
    <w:rsid w:val="00F14804"/>
    <w:rsid w:val="00F1494A"/>
    <w:rsid w:val="00F216AA"/>
    <w:rsid w:val="00F22D11"/>
    <w:rsid w:val="00F31CDB"/>
    <w:rsid w:val="00F32E59"/>
    <w:rsid w:val="00F36282"/>
    <w:rsid w:val="00F40863"/>
    <w:rsid w:val="00F40EDF"/>
    <w:rsid w:val="00F4158F"/>
    <w:rsid w:val="00F41953"/>
    <w:rsid w:val="00F43BA8"/>
    <w:rsid w:val="00F450DA"/>
    <w:rsid w:val="00F47159"/>
    <w:rsid w:val="00F657D4"/>
    <w:rsid w:val="00F80331"/>
    <w:rsid w:val="00F84A26"/>
    <w:rsid w:val="00FA155D"/>
    <w:rsid w:val="00FA6FFF"/>
    <w:rsid w:val="00FD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D5E56"/>
  <w15:docId w15:val="{5D64B6DF-F696-46D2-A278-17DC8C3F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142F44"/>
    <w:rPr>
      <w:rFonts w:cs="Times New Roman"/>
      <w:color w:val="605E5C"/>
      <w:shd w:val="clear" w:color="auto" w:fill="E1DFDD"/>
    </w:rPr>
  </w:style>
  <w:style w:type="paragraph" w:customStyle="1" w:styleId="Standarduser">
    <w:name w:val="Standard (user)"/>
    <w:rsid w:val="006C3071"/>
    <w:pPr>
      <w:widowControl w:val="0"/>
      <w:suppressAutoHyphens/>
      <w:autoSpaceDN w:val="0"/>
      <w:spacing w:line="249" w:lineRule="auto"/>
    </w:pPr>
    <w:rPr>
      <w:rFonts w:ascii="Calibri" w:hAnsi="Calibri" w:cs="Calibri"/>
      <w:kern w:val="3"/>
      <w:sz w:val="24"/>
      <w:szCs w:val="24"/>
      <w:lang w:eastAsia="sk-SK" w:bidi="hi-IN"/>
    </w:rPr>
  </w:style>
  <w:style w:type="character" w:customStyle="1" w:styleId="jnenbez">
    <w:name w:val="jnenbez"/>
    <w:basedOn w:val="Predvolenpsmoodseku"/>
    <w:uiPriority w:val="99"/>
    <w:rsid w:val="003666C1"/>
    <w:rPr>
      <w:rFonts w:eastAsia="Times New Roman" w:cs="Times New Roman"/>
    </w:rPr>
  </w:style>
  <w:style w:type="paragraph" w:customStyle="1" w:styleId="Standard">
    <w:name w:val="Standard"/>
    <w:uiPriority w:val="99"/>
    <w:rsid w:val="003666C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hAnsi="Andale Sans UI" w:cs="Times New Roman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7372-5A5C-4AC6-8361-B13A2DE5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Drobný, Stanislav</cp:lastModifiedBy>
  <cp:revision>3</cp:revision>
  <cp:lastPrinted>2018-02-20T07:29:00Z</cp:lastPrinted>
  <dcterms:created xsi:type="dcterms:W3CDTF">2018-10-30T17:22:00Z</dcterms:created>
  <dcterms:modified xsi:type="dcterms:W3CDTF">2018-11-01T09:16:00Z</dcterms:modified>
</cp:coreProperties>
</file>