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5B8A"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5166F4" w:rsidP="002B5B8A">
      <w:pPr>
        <w:jc w:val="center"/>
        <w:rPr>
          <w:b/>
          <w:bCs/>
        </w:rPr>
      </w:pPr>
    </w:p>
    <w:p w:rsidR="00FB77CC" w:rsidRPr="00FB77CC" w:rsidP="00FB77CC">
      <w:pPr>
        <w:spacing w:line="276" w:lineRule="auto"/>
        <w:jc w:val="center"/>
        <w:rPr>
          <w:color w:val="000000"/>
          <w:lang w:eastAsia="en-US"/>
        </w:rPr>
      </w:pPr>
    </w:p>
    <w:p w:rsidR="00FB77CC" w:rsidRPr="000E0F25" w:rsidP="00FB77CC">
      <w:pPr>
        <w:spacing w:line="276" w:lineRule="auto"/>
        <w:jc w:val="center"/>
        <w:rPr>
          <w:b/>
          <w:color w:val="000000"/>
          <w:lang w:eastAsia="en-US"/>
        </w:rPr>
      </w:pPr>
      <w:r w:rsidRPr="000E0F25">
        <w:rPr>
          <w:b/>
          <w:color w:val="000000"/>
          <w:lang w:eastAsia="en-US"/>
        </w:rPr>
        <w:t>z</w:t>
      </w:r>
      <w:r w:rsidRPr="000E0F25" w:rsidR="0017591B">
        <w:rPr>
          <w:b/>
          <w:color w:val="000000"/>
          <w:lang w:eastAsia="en-US"/>
        </w:rPr>
        <w:t>o</w:t>
      </w:r>
      <w:r w:rsidRPr="000E0F25">
        <w:rPr>
          <w:b/>
          <w:color w:val="000000"/>
          <w:lang w:eastAsia="en-US"/>
        </w:rPr>
        <w:t xml:space="preserve"> </w:t>
      </w:r>
      <w:r w:rsidRPr="000E0F25" w:rsidR="0017591B">
        <w:rPr>
          <w:b/>
          <w:color w:val="000000"/>
          <w:lang w:eastAsia="en-US"/>
        </w:rPr>
        <w:t>17</w:t>
      </w:r>
      <w:r w:rsidRPr="000E0F25" w:rsidR="000E0F25">
        <w:rPr>
          <w:b/>
          <w:color w:val="000000"/>
          <w:lang w:eastAsia="en-US"/>
        </w:rPr>
        <w:t>.</w:t>
      </w:r>
      <w:r w:rsidRPr="000E0F25" w:rsidR="009863B7">
        <w:rPr>
          <w:b/>
          <w:color w:val="000000"/>
          <w:lang w:eastAsia="en-US"/>
        </w:rPr>
        <w:t xml:space="preserve"> októbra </w:t>
      </w:r>
      <w:r w:rsidRPr="000E0F25">
        <w:rPr>
          <w:b/>
          <w:color w:val="000000"/>
          <w:lang w:eastAsia="en-US"/>
        </w:rPr>
        <w:t>201</w:t>
      </w:r>
      <w:r w:rsidRPr="000E0F25" w:rsidR="00650B19">
        <w:rPr>
          <w:b/>
          <w:color w:val="000000"/>
          <w:lang w:eastAsia="en-US"/>
        </w:rPr>
        <w:t>8</w:t>
      </w:r>
    </w:p>
    <w:p w:rsidR="00FB77CC" w:rsidRPr="00FB77CC" w:rsidP="00FB77CC">
      <w:pPr>
        <w:autoSpaceDE w:val="0"/>
        <w:autoSpaceDN w:val="0"/>
        <w:adjustRightInd w:val="0"/>
      </w:pPr>
    </w:p>
    <w:p w:rsidR="00FB77CC" w:rsidRPr="00FB77CC" w:rsidP="00FB77CC">
      <w:pPr>
        <w:autoSpaceDE w:val="0"/>
        <w:autoSpaceDN w:val="0"/>
        <w:adjustRightInd w:val="0"/>
        <w:jc w:val="center"/>
        <w:rPr>
          <w:b/>
        </w:rPr>
      </w:pPr>
      <w:r w:rsidRPr="00FB77CC">
        <w:rPr>
          <w:b/>
        </w:rPr>
        <w:t>o Národnom jadrovom fonde a o zmene a doplnení zákona č. 541/2004 Z. z. o mierovom využívaní jadrovej energie (atómový zákon) a o zmene a doplnení niektorých zákonov v znení neskorších predpisov</w:t>
      </w:r>
    </w:p>
    <w:p w:rsidR="00FB77CC" w:rsidRPr="00FB77CC" w:rsidP="00FB77CC">
      <w:pPr>
        <w:autoSpaceDE w:val="0"/>
        <w:autoSpaceDN w:val="0"/>
        <w:adjustRightInd w:val="0"/>
      </w:pPr>
    </w:p>
    <w:p w:rsidR="00027884" w:rsidP="00FB77CC">
      <w:pPr>
        <w:autoSpaceDE w:val="0"/>
        <w:autoSpaceDN w:val="0"/>
        <w:adjustRightInd w:val="0"/>
        <w:ind w:firstLine="360"/>
        <w:jc w:val="both"/>
      </w:pPr>
    </w:p>
    <w:p w:rsidR="00FB77CC" w:rsidRPr="00503455" w:rsidP="00FB77CC">
      <w:pPr>
        <w:autoSpaceDE w:val="0"/>
        <w:autoSpaceDN w:val="0"/>
        <w:adjustRightInd w:val="0"/>
        <w:ind w:firstLine="360"/>
        <w:jc w:val="both"/>
      </w:pPr>
      <w:r w:rsidRPr="00503455">
        <w:t>Národná rada Slovens</w:t>
      </w:r>
      <w:r w:rsidRPr="00503455">
        <w:t>kej republiky sa uzniesla na tomto zákone:</w:t>
      </w:r>
    </w:p>
    <w:p w:rsidR="00057A87" w:rsidRPr="00503455">
      <w:pPr>
        <w:autoSpaceDE w:val="0"/>
        <w:autoSpaceDN w:val="0"/>
        <w:adjustRightInd w:val="0"/>
        <w:jc w:val="both"/>
      </w:pPr>
    </w:p>
    <w:p w:rsidR="00FB77CC" w:rsidRPr="00814301" w:rsidP="00FB77CC">
      <w:pPr>
        <w:autoSpaceDE w:val="0"/>
        <w:autoSpaceDN w:val="0"/>
        <w:adjustRightInd w:val="0"/>
        <w:jc w:val="center"/>
        <w:rPr>
          <w:b/>
        </w:rPr>
      </w:pPr>
      <w:r w:rsidRPr="00814301">
        <w:rPr>
          <w:b/>
        </w:rPr>
        <w:t>Čl. I</w:t>
      </w:r>
    </w:p>
    <w:p w:rsidR="00FB77CC" w:rsidRPr="00503455" w:rsidP="00FB77CC">
      <w:pPr>
        <w:autoSpaceDE w:val="0"/>
        <w:autoSpaceDN w:val="0"/>
        <w:adjustRightInd w:val="0"/>
      </w:pPr>
    </w:p>
    <w:p w:rsidR="00FB77CC" w:rsidRPr="00503455" w:rsidP="00FB77CC">
      <w:pPr>
        <w:autoSpaceDE w:val="0"/>
        <w:autoSpaceDN w:val="0"/>
        <w:adjustRightInd w:val="0"/>
        <w:jc w:val="center"/>
      </w:pPr>
      <w:r w:rsidRPr="00503455">
        <w:t>§ 1</w:t>
      </w:r>
    </w:p>
    <w:p w:rsidR="00FB77CC" w:rsidRPr="00503455" w:rsidP="00FB77CC">
      <w:pPr>
        <w:autoSpaceDE w:val="0"/>
        <w:autoSpaceDN w:val="0"/>
        <w:adjustRightInd w:val="0"/>
        <w:jc w:val="center"/>
      </w:pPr>
      <w:r w:rsidRPr="00503455">
        <w:t>Základné ustanovenia</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(1) Národný jadrový fond (ďalej len „jadrový fond“) </w:t>
      </w:r>
      <w:r w:rsidRPr="00503455" w:rsidR="00684841">
        <w:t>je štátny účelový fond</w:t>
      </w:r>
      <w:r>
        <w:rPr>
          <w:rStyle w:val="FootnoteReference"/>
        </w:rPr>
        <w:footnoteReference w:id="2"/>
      </w:r>
      <w:r w:rsidRPr="00503455" w:rsidR="00684841">
        <w:t>) so sídlom v Bratislave.</w:t>
      </w:r>
    </w:p>
    <w:p w:rsidR="00FB77CC" w:rsidRPr="00503455" w:rsidP="00FB77CC">
      <w:pPr>
        <w:autoSpaceDE w:val="0"/>
        <w:autoSpaceDN w:val="0"/>
        <w:adjustRightInd w:val="0"/>
        <w:ind w:left="426"/>
        <w:contextualSpacing/>
        <w:jc w:val="both"/>
      </w:pPr>
    </w:p>
    <w:p w:rsidR="00FB77CC" w:rsidRPr="00503455" w:rsidP="00FB77CC">
      <w:pPr>
        <w:autoSpaceDE w:val="0"/>
        <w:autoSpaceDN w:val="0"/>
        <w:adjustRightInd w:val="0"/>
        <w:jc w:val="both"/>
      </w:pPr>
      <w:r w:rsidRPr="00503455">
        <w:t xml:space="preserve">(2) </w:t>
      </w:r>
      <w:r w:rsidRPr="00503455" w:rsidR="00413D96">
        <w:t>Účelom jadrového fondu je zabezpečiť financovanie činností súvisiacich s </w:t>
      </w:r>
      <w:r w:rsidRPr="00503455" w:rsidR="00893EB5">
        <w:t>v</w:t>
      </w:r>
      <w:r w:rsidRPr="00503455" w:rsidR="00413D96">
        <w:t>nútroštátnym programom nakladania s vyhoretým jadrovým palivom a rádioaktívnymi odpadmi</w:t>
      </w:r>
      <w:r w:rsidR="005D17D7">
        <w:t xml:space="preserve"> </w:t>
      </w:r>
      <w:r w:rsidRPr="00503455" w:rsidR="00413D96">
        <w:t>(ďalej len „vnútroštátny program“)</w:t>
      </w:r>
      <w:r w:rsidR="00E87539">
        <w:t xml:space="preserve">, </w:t>
      </w:r>
      <w:r w:rsidRPr="00503455" w:rsidR="00306259">
        <w:t>sústreďovať a spravovať finančné prostriedky určené na záverečnú časť mierového využívania jadrovej energie</w:t>
      </w:r>
      <w:r w:rsidRPr="00503455" w:rsidR="00D25F37">
        <w:t>, zabezpečovať finančné prostriedky zo štátneho rozpočtu</w:t>
      </w:r>
      <w:r w:rsidRPr="00503455" w:rsidR="00306259">
        <w:t xml:space="preserve"> na nakladanie s jadrovými materiálmi</w:t>
      </w:r>
      <w:r w:rsidR="004E1513">
        <w:t xml:space="preserve"> </w:t>
      </w:r>
      <w:r w:rsidRPr="00503455" w:rsidR="00472113">
        <w:t>neznámeho pôvodu</w:t>
      </w:r>
      <w:r>
        <w:rPr>
          <w:rStyle w:val="FootnoteReference"/>
        </w:rPr>
        <w:footnoteReference w:id="3"/>
      </w:r>
      <w:r w:rsidRPr="00503455" w:rsidR="004F783F">
        <w:t>)</w:t>
      </w:r>
      <w:r w:rsidR="0012028E">
        <w:t xml:space="preserve"> </w:t>
      </w:r>
      <w:r w:rsidRPr="00503455" w:rsidR="00D25F37">
        <w:t>a rádioaktívnymi materiálmi neznámeho pôvodu</w:t>
      </w:r>
      <w:r>
        <w:rPr>
          <w:rStyle w:val="FootnoteReference"/>
        </w:rPr>
        <w:footnoteReference w:id="4"/>
      </w:r>
      <w:r w:rsidRPr="00503455" w:rsidR="004F783F">
        <w:t>)</w:t>
      </w:r>
      <w:r w:rsidRPr="00503455" w:rsidR="00D25F37">
        <w:t xml:space="preserve"> a </w:t>
      </w:r>
      <w:r w:rsidRPr="00503455" w:rsidR="006459F6">
        <w:t>spravovať</w:t>
      </w:r>
      <w:r w:rsidRPr="00503455" w:rsidR="00D25F37">
        <w:t xml:space="preserve"> finančn</w:t>
      </w:r>
      <w:r w:rsidRPr="00503455" w:rsidR="002E3723">
        <w:t>é</w:t>
      </w:r>
      <w:r w:rsidRPr="00503455" w:rsidR="00D25F37">
        <w:t xml:space="preserve"> zábezpeky za </w:t>
      </w:r>
      <w:r w:rsidRPr="00503455" w:rsidR="0066522F">
        <w:t>vysokoaktívne</w:t>
      </w:r>
      <w:r w:rsidRPr="00503455" w:rsidR="00306259">
        <w:t xml:space="preserve"> žiarič</w:t>
      </w:r>
      <w:r w:rsidRPr="00503455" w:rsidR="0066522F">
        <w:t xml:space="preserve">e </w:t>
      </w:r>
      <w:bookmarkStart w:id="0" w:name="_Ref518307784"/>
      <w:r w:rsidRPr="00503455" w:rsidR="00D25F37">
        <w:t>podľa osobitného predpisu</w:t>
      </w:r>
      <w:r w:rsidRPr="00503455" w:rsidR="009150E4">
        <w:t>.</w:t>
      </w:r>
      <w:bookmarkStart w:id="1" w:name="_Ref519009052"/>
      <w:r>
        <w:rPr>
          <w:rStyle w:val="FootnoteReference"/>
        </w:rPr>
        <w:footnoteReference w:id="5"/>
      </w:r>
      <w:bookmarkEnd w:id="0"/>
      <w:bookmarkEnd w:id="1"/>
      <w:r w:rsidRPr="00503455" w:rsidR="0093748C">
        <w:t>)</w:t>
      </w:r>
      <w:r w:rsidR="00DF0A44">
        <w:t xml:space="preserve"> </w:t>
      </w:r>
    </w:p>
    <w:p w:rsidR="00FB77CC" w:rsidRPr="00503455" w:rsidP="00FB77CC">
      <w:pPr>
        <w:autoSpaceDE w:val="0"/>
        <w:autoSpaceDN w:val="0"/>
        <w:adjustRightInd w:val="0"/>
        <w:jc w:val="both"/>
      </w:pPr>
    </w:p>
    <w:p w:rsidR="00FB77CC" w:rsidRPr="00503455" w:rsidP="005166F4">
      <w:pPr>
        <w:tabs>
          <w:tab w:val="left" w:pos="426"/>
          <w:tab w:val="left" w:pos="567"/>
        </w:tabs>
        <w:autoSpaceDE w:val="0"/>
        <w:autoSpaceDN w:val="0"/>
        <w:adjustRightInd w:val="0"/>
        <w:jc w:val="both"/>
      </w:pPr>
      <w:r w:rsidRPr="00503455">
        <w:t>(3)</w:t>
      </w:r>
      <w:r w:rsidR="00027884">
        <w:t xml:space="preserve"> </w:t>
      </w:r>
      <w:r w:rsidRPr="00503455">
        <w:t>Jadrový fond pri výkone svojej pôsobnosti spolupracuje s obdobnými inštitúciami iných členských štátov Európskej únie</w:t>
      </w:r>
      <w:r w:rsidRPr="00503455" w:rsidR="00511060">
        <w:t xml:space="preserve"> a</w:t>
      </w:r>
      <w:r w:rsidRPr="00503455">
        <w:t xml:space="preserve"> Európskou komisiou</w:t>
      </w:r>
      <w:r w:rsidRPr="00503455" w:rsidR="00A37073">
        <w:t>. Jadrový fond</w:t>
      </w:r>
      <w:r w:rsidRPr="00503455">
        <w:t xml:space="preserve"> informuje </w:t>
      </w:r>
      <w:r w:rsidRPr="00503455" w:rsidR="00A37073">
        <w:t xml:space="preserve">Európsku komisiu </w:t>
      </w:r>
      <w:r w:rsidRPr="00984C78">
        <w:t>o finančnom zabezpečení vyraďovania jadrových zariadení</w:t>
      </w:r>
      <w:r w:rsidRPr="00503455" w:rsidR="00D96E66">
        <w:t xml:space="preserve"> a</w:t>
      </w:r>
      <w:r w:rsidRPr="00503455">
        <w:t xml:space="preserve"> nakladania s vyhoretým jadrovým palivom a rádio</w:t>
      </w:r>
      <w:r w:rsidRPr="00503455">
        <w:t>aktívnymi odpadmi.</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(4) Na účely tohto zákona sa za Európsku úniu považuje aj Európske spoločenstvo pre atómovú energiu.</w:t>
      </w:r>
    </w:p>
    <w:p w:rsidR="00D96E66" w:rsidRPr="00503455" w:rsidP="00FB77CC">
      <w:pPr>
        <w:autoSpaceDE w:val="0"/>
        <w:autoSpaceDN w:val="0"/>
        <w:adjustRightInd w:val="0"/>
        <w:jc w:val="both"/>
      </w:pPr>
    </w:p>
    <w:p w:rsidR="00FB77CC" w:rsidRPr="00503455" w:rsidP="00FB77CC">
      <w:pPr>
        <w:autoSpaceDE w:val="0"/>
        <w:autoSpaceDN w:val="0"/>
        <w:adjustRightInd w:val="0"/>
        <w:jc w:val="center"/>
      </w:pPr>
      <w:r w:rsidRPr="00503455">
        <w:t>§ 2</w:t>
      </w:r>
    </w:p>
    <w:p w:rsidR="00FB77CC" w:rsidRPr="00503455" w:rsidP="00FB77CC">
      <w:pPr>
        <w:autoSpaceDE w:val="0"/>
        <w:autoSpaceDN w:val="0"/>
        <w:adjustRightInd w:val="0"/>
        <w:jc w:val="center"/>
      </w:pPr>
      <w:r w:rsidRPr="00503455">
        <w:t>Vymedzenie základných pojmov</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Na účely tohto zákona sa rozumie</w:t>
      </w:r>
    </w:p>
    <w:p w:rsidR="00FB77CC" w:rsidRPr="00503455" w:rsidP="00242CFB">
      <w:pPr>
        <w:numPr>
          <w:ilvl w:val="0"/>
          <w:numId w:val="5"/>
        </w:numPr>
        <w:autoSpaceDE w:val="0"/>
        <w:autoSpaceDN w:val="0"/>
        <w:adjustRightInd w:val="0"/>
        <w:ind w:left="426"/>
        <w:contextualSpacing/>
        <w:jc w:val="both"/>
      </w:pPr>
      <w:r w:rsidRPr="00503455">
        <w:t>záverečnou časťou mierového využívania jadrovej energie súbor činností vykonávaných po ukončení prevádzky jadrového zariadenia určeného na mierové využívanie jadrovej energie; záverečná časť mierového využívania jadrovej energie pozostáva z </w:t>
      </w:r>
    </w:p>
    <w:p w:rsidR="00FB77CC" w:rsidRPr="00503455" w:rsidP="00242CFB">
      <w:pPr>
        <w:numPr>
          <w:ilvl w:val="0"/>
          <w:numId w:val="6"/>
        </w:numPr>
        <w:autoSpaceDE w:val="0"/>
        <w:autoSpaceDN w:val="0"/>
        <w:adjustRightInd w:val="0"/>
        <w:ind w:left="709" w:hanging="349"/>
        <w:contextualSpacing/>
        <w:jc w:val="both"/>
      </w:pPr>
      <w:r w:rsidRPr="00503455">
        <w:t>vyraďovania</w:t>
      </w:r>
      <w:r>
        <w:rPr>
          <w:vertAlign w:val="superscript"/>
        </w:rPr>
        <w:footnoteReference w:id="6"/>
      </w:r>
      <w:r w:rsidRPr="00503455">
        <w:t>) jadrových zariadení vrátane nakladania s rádioaktívnymi odpadmi z tohto vyraďovania</w:t>
      </w:r>
      <w:r w:rsidRPr="00503455" w:rsidR="008B470F">
        <w:t xml:space="preserve"> a ich prepravy</w:t>
      </w:r>
      <w:r w:rsidRPr="00503455">
        <w:t>,</w:t>
      </w:r>
    </w:p>
    <w:p w:rsidR="00FB77CC" w:rsidRPr="00503455" w:rsidP="00242CFB">
      <w:pPr>
        <w:numPr>
          <w:ilvl w:val="0"/>
          <w:numId w:val="6"/>
        </w:numPr>
        <w:autoSpaceDE w:val="0"/>
        <w:autoSpaceDN w:val="0"/>
        <w:adjustRightInd w:val="0"/>
        <w:ind w:left="709" w:hanging="349"/>
        <w:contextualSpacing/>
        <w:jc w:val="both"/>
      </w:pPr>
      <w:r w:rsidRPr="00984C78">
        <w:t>dlhodobého skladovania vyhoretého jadrového paliva</w:t>
      </w:r>
      <w:r w:rsidRPr="005F00B0" w:rsidR="00BE74DA">
        <w:t>,</w:t>
      </w:r>
      <w:r>
        <w:rPr>
          <w:rStyle w:val="FootnoteReference"/>
        </w:rPr>
        <w:footnoteReference w:id="7"/>
      </w:r>
      <w:r w:rsidRPr="00503455" w:rsidR="00BE74DA">
        <w:t>)</w:t>
      </w:r>
    </w:p>
    <w:p w:rsidR="00FB77CC" w:rsidRPr="00503455" w:rsidP="00242CFB">
      <w:pPr>
        <w:numPr>
          <w:ilvl w:val="0"/>
          <w:numId w:val="6"/>
        </w:numPr>
        <w:autoSpaceDE w:val="0"/>
        <w:autoSpaceDN w:val="0"/>
        <w:adjustRightInd w:val="0"/>
        <w:ind w:left="709" w:hanging="349"/>
        <w:contextualSpacing/>
        <w:jc w:val="both"/>
      </w:pPr>
      <w:r w:rsidRPr="00503455">
        <w:t>ukladania vyhoretého jadrového paliva vrátane prepravy na ukladanie,</w:t>
      </w:r>
    </w:p>
    <w:p w:rsidR="00FB77CC" w:rsidRPr="00503455" w:rsidP="00242CFB">
      <w:pPr>
        <w:numPr>
          <w:ilvl w:val="0"/>
          <w:numId w:val="6"/>
        </w:numPr>
        <w:autoSpaceDE w:val="0"/>
        <w:autoSpaceDN w:val="0"/>
        <w:adjustRightInd w:val="0"/>
        <w:ind w:left="709" w:hanging="349"/>
        <w:contextualSpacing/>
        <w:jc w:val="both"/>
      </w:pPr>
      <w:r w:rsidRPr="00503455">
        <w:t>inštitucionálnej kontroly</w:t>
      </w:r>
      <w:bookmarkStart w:id="2" w:name="_Ref511982244"/>
      <w:r>
        <w:rPr>
          <w:vertAlign w:val="superscript"/>
        </w:rPr>
        <w:footnoteReference w:id="8"/>
      </w:r>
      <w:bookmarkEnd w:id="2"/>
      <w:r w:rsidRPr="00503455">
        <w:t>) úložísk rádioaktívnych odpadov a vyhoretého jadrového paliva,</w:t>
      </w:r>
    </w:p>
    <w:p w:rsidR="00D96E1C" w:rsidRPr="00277755" w:rsidP="00242CFB">
      <w:pPr>
        <w:numPr>
          <w:ilvl w:val="0"/>
          <w:numId w:val="5"/>
        </w:numPr>
        <w:autoSpaceDE w:val="0"/>
        <w:autoSpaceDN w:val="0"/>
        <w:adjustRightInd w:val="0"/>
        <w:ind w:left="426"/>
        <w:contextualSpacing/>
        <w:jc w:val="both"/>
      </w:pPr>
      <w:r w:rsidRPr="00277755" w:rsidR="00845D78">
        <w:t>nakladaním</w:t>
      </w:r>
      <w:r w:rsidRPr="00277755" w:rsidR="00845D78">
        <w:t xml:space="preserve"> s jadrovými materiálmi</w:t>
      </w:r>
      <w:r w:rsidRPr="00277755" w:rsidR="002E3723">
        <w:t xml:space="preserve"> neznámeho pôvodu</w:t>
      </w:r>
      <w:r w:rsidRPr="00277755" w:rsidR="00845D78">
        <w:t xml:space="preserve"> súbor činností </w:t>
      </w:r>
      <w:r w:rsidRPr="00277755" w:rsidR="004D18CB">
        <w:t>spojených s</w:t>
      </w:r>
      <w:r w:rsidR="008F51DA">
        <w:t xml:space="preserve"> </w:t>
      </w:r>
      <w:r w:rsidRPr="00277755" w:rsidR="00866680">
        <w:t xml:space="preserve">vyhľadaním, bezpečným odovzdaním, prepravou, skladovaním, prípravou na vrátenie, úpravou na ukladanie a ukladaním </w:t>
      </w:r>
      <w:r w:rsidRPr="00277755" w:rsidR="00381FDF">
        <w:t>jadrových materiálov neznámeho pôvodu</w:t>
      </w:r>
      <w:r w:rsidRPr="00277755" w:rsidR="00845D78">
        <w:t>,</w:t>
      </w:r>
    </w:p>
    <w:p w:rsidR="00EA59C7" w:rsidRPr="00277755" w:rsidP="00242CFB">
      <w:pPr>
        <w:numPr>
          <w:ilvl w:val="0"/>
          <w:numId w:val="5"/>
        </w:numPr>
        <w:autoSpaceDE w:val="0"/>
        <w:autoSpaceDN w:val="0"/>
        <w:adjustRightInd w:val="0"/>
        <w:ind w:left="426"/>
        <w:contextualSpacing/>
        <w:jc w:val="both"/>
      </w:pPr>
      <w:r w:rsidRPr="00277755">
        <w:t xml:space="preserve">nakladaním s rádioaktívnymi materiálmi neznámeho pôvodu súbor činností spojených s </w:t>
      </w:r>
      <w:r w:rsidRPr="00277755" w:rsidR="00866680">
        <w:t>vyhľadaním, bezpečným odovzdaním, prepravou, skladovaním, prípravou na vrátenie, úpravou na ukladanie a ukladaním</w:t>
      </w:r>
      <w:r w:rsidRPr="00277755" w:rsidR="002B3F39">
        <w:t xml:space="preserve"> rádioaktívnych materiálov neznámeho pôvodu</w:t>
      </w:r>
      <w:r w:rsidRPr="00277755">
        <w:t>,</w:t>
      </w:r>
      <w:r>
        <w:rPr>
          <w:rStyle w:val="FootnoteReference"/>
        </w:rPr>
        <w:footnoteReference w:id="9"/>
      </w:r>
      <w:r w:rsidRPr="00277755" w:rsidR="006B20FA">
        <w:t>)</w:t>
      </w:r>
    </w:p>
    <w:p w:rsidR="00D96E1C" w:rsidRPr="00503455" w:rsidP="00242CFB">
      <w:pPr>
        <w:numPr>
          <w:ilvl w:val="0"/>
          <w:numId w:val="5"/>
        </w:numPr>
        <w:autoSpaceDE w:val="0"/>
        <w:autoSpaceDN w:val="0"/>
        <w:adjustRightInd w:val="0"/>
        <w:ind w:left="426"/>
        <w:contextualSpacing/>
        <w:jc w:val="both"/>
      </w:pPr>
      <w:r w:rsidRPr="00503455" w:rsidR="00845D78">
        <w:t>nakladaním s</w:t>
      </w:r>
      <w:r w:rsidRPr="00503455" w:rsidR="00893D0E">
        <w:t xml:space="preserve"> nepoužívanými </w:t>
      </w:r>
      <w:r w:rsidRPr="00503455" w:rsidR="00FA065E">
        <w:t>vysokoaktívnym</w:t>
      </w:r>
      <w:r w:rsidRPr="00503455" w:rsidR="00893D0E">
        <w:t>i</w:t>
      </w:r>
      <w:r w:rsidR="008030BE">
        <w:t xml:space="preserve"> </w:t>
      </w:r>
      <w:r w:rsidRPr="00503455" w:rsidR="00893D0E">
        <w:t xml:space="preserve">žiaričmi </w:t>
      </w:r>
      <w:r w:rsidRPr="00984C78" w:rsidR="00845D78">
        <w:t xml:space="preserve"> súbor  činností spojených s</w:t>
      </w:r>
      <w:r w:rsidRPr="005F00B0" w:rsidR="002B3F39">
        <w:t>o</w:t>
      </w:r>
      <w:r w:rsidRPr="005F00B0" w:rsidR="00845D78">
        <w:t xml:space="preserve"> zberom, triedením, skladovaním, spracovaním, úpravou na </w:t>
      </w:r>
      <w:r w:rsidRPr="00503455" w:rsidR="00866680">
        <w:t>ukladanie</w:t>
      </w:r>
      <w:r w:rsidRPr="00503455" w:rsidR="00845D78">
        <w:t xml:space="preserve"> a</w:t>
      </w:r>
      <w:r w:rsidRPr="00503455" w:rsidR="002B3F39">
        <w:t> </w:t>
      </w:r>
      <w:r w:rsidRPr="00503455" w:rsidR="00866680">
        <w:t xml:space="preserve">ukladaním </w:t>
      </w:r>
      <w:r w:rsidRPr="00503455" w:rsidR="002B3F39">
        <w:t>nepoužívaných vysokoaktívnych žiaričov</w:t>
      </w:r>
      <w:r w:rsidRPr="00503455" w:rsidR="00AD05ED">
        <w:t>,</w:t>
      </w:r>
      <w:r>
        <w:rPr>
          <w:rStyle w:val="FootnoteReference"/>
        </w:rPr>
        <w:footnoteReference w:id="10"/>
      </w:r>
      <w:r w:rsidRPr="00503455" w:rsidR="004F783F">
        <w:t>)</w:t>
      </w:r>
    </w:p>
    <w:p w:rsidR="00D96E1C" w:rsidRPr="00503455" w:rsidP="00242CFB">
      <w:pPr>
        <w:numPr>
          <w:ilvl w:val="0"/>
          <w:numId w:val="5"/>
        </w:numPr>
        <w:autoSpaceDE w:val="0"/>
        <w:autoSpaceDN w:val="0"/>
        <w:adjustRightInd w:val="0"/>
        <w:ind w:left="426"/>
        <w:contextualSpacing/>
        <w:jc w:val="both"/>
      </w:pPr>
      <w:r w:rsidRPr="00503455" w:rsidR="00845D78">
        <w:t>povinný</w:t>
      </w:r>
      <w:r w:rsidRPr="00984C78" w:rsidR="002B3F39">
        <w:t>m</w:t>
      </w:r>
      <w:r w:rsidRPr="00984C78" w:rsidR="00845D78">
        <w:t xml:space="preserve"> prí</w:t>
      </w:r>
      <w:r w:rsidRPr="005F00B0" w:rsidR="00845D78">
        <w:t>spev</w:t>
      </w:r>
      <w:r w:rsidRPr="00503455" w:rsidR="00845D78">
        <w:t>k</w:t>
      </w:r>
      <w:r w:rsidRPr="00503455" w:rsidR="002B3F39">
        <w:t>om</w:t>
      </w:r>
      <w:r w:rsidR="004E1513">
        <w:t xml:space="preserve"> </w:t>
      </w:r>
      <w:r w:rsidRPr="00503455" w:rsidR="00845D78">
        <w:t>finančné prostriedky</w:t>
      </w:r>
      <w:r w:rsidRPr="00503455" w:rsidR="002B3F39">
        <w:t xml:space="preserve"> uhrádzané </w:t>
      </w:r>
      <w:r w:rsidRPr="00503455" w:rsidR="00845D78">
        <w:t>držiteľ</w:t>
      </w:r>
      <w:r w:rsidRPr="00503455" w:rsidR="002B3F39">
        <w:t>om</w:t>
      </w:r>
      <w:r w:rsidRPr="00503455" w:rsidR="00845D78">
        <w:t xml:space="preserve"> povolenia na prevádzku jadrového zariaden</w:t>
      </w:r>
      <w:r w:rsidRPr="00503455" w:rsidR="00845D78">
        <w:t xml:space="preserve">ia </w:t>
      </w:r>
      <w:r w:rsidRPr="00503455" w:rsidR="002B3F39">
        <w:t>na výrobu elektriny</w:t>
      </w:r>
      <w:r w:rsidRPr="00503455" w:rsidR="00845D78">
        <w:t xml:space="preserve"> do jadrového fondu</w:t>
      </w:r>
      <w:r w:rsidRPr="00503455" w:rsidR="002B3F39">
        <w:t>,</w:t>
      </w:r>
      <w:r w:rsidR="004E1513">
        <w:t xml:space="preserve"> </w:t>
      </w:r>
      <w:r w:rsidRPr="00503455" w:rsidR="00845D78">
        <w:t xml:space="preserve">určené  na krytie nákladov spojených so zabezpečením činností podľa </w:t>
      </w:r>
      <w:r w:rsidRPr="00503455" w:rsidR="002B3F39">
        <w:t>písmena a)</w:t>
      </w:r>
      <w:r w:rsidRPr="00503455" w:rsidR="00845D78">
        <w:t>,</w:t>
      </w:r>
    </w:p>
    <w:p w:rsidR="00EA59C7" w:rsidRPr="00503455" w:rsidP="00242CFB">
      <w:pPr>
        <w:numPr>
          <w:ilvl w:val="0"/>
          <w:numId w:val="5"/>
        </w:numPr>
        <w:autoSpaceDE w:val="0"/>
        <w:autoSpaceDN w:val="0"/>
        <w:adjustRightInd w:val="0"/>
        <w:ind w:left="426"/>
        <w:contextualSpacing/>
        <w:jc w:val="both"/>
      </w:pPr>
      <w:r w:rsidRPr="00503455" w:rsidR="002B3F39">
        <w:t>povinnou platbou</w:t>
      </w:r>
      <w:r w:rsidR="004E1513">
        <w:t xml:space="preserve"> </w:t>
      </w:r>
      <w:r w:rsidRPr="00503455" w:rsidR="00845D78">
        <w:t>finančné prostriedky</w:t>
      </w:r>
      <w:r w:rsidRPr="00503455" w:rsidR="002B3F39">
        <w:t xml:space="preserve"> uhrádzané </w:t>
      </w:r>
      <w:r w:rsidRPr="00503455" w:rsidR="00845D78">
        <w:t>držiteľ</w:t>
      </w:r>
      <w:r w:rsidRPr="00503455" w:rsidR="002B3F39">
        <w:t>om</w:t>
      </w:r>
      <w:r w:rsidRPr="00503455" w:rsidR="00845D78">
        <w:t xml:space="preserve"> povolenia na prevádzku jadrového zariadenia iného ako jadrové zariadenie na</w:t>
      </w:r>
      <w:r w:rsidRPr="00503455" w:rsidR="00845D78">
        <w:t xml:space="preserve"> výrobu </w:t>
      </w:r>
      <w:r w:rsidRPr="00503455" w:rsidR="002B3F39">
        <w:t>elektriny</w:t>
      </w:r>
      <w:r w:rsidRPr="00503455" w:rsidR="00845D78">
        <w:t xml:space="preserve"> do jadrového fondu, určené  na krytie nákladov spojených so zabezpečením činností podľa </w:t>
      </w:r>
      <w:r w:rsidRPr="00503455" w:rsidR="002B3F39">
        <w:t xml:space="preserve">písmena </w:t>
      </w:r>
      <w:r w:rsidRPr="00503455" w:rsidR="00845D78">
        <w:t>a)</w:t>
      </w:r>
      <w:r w:rsidRPr="00503455" w:rsidR="002B3F39">
        <w:t>,</w:t>
      </w:r>
    </w:p>
    <w:p w:rsidR="002B3F39" w:rsidRPr="00503455" w:rsidP="00242CFB">
      <w:pPr>
        <w:numPr>
          <w:ilvl w:val="0"/>
          <w:numId w:val="5"/>
        </w:numPr>
        <w:autoSpaceDE w:val="0"/>
        <w:autoSpaceDN w:val="0"/>
        <w:adjustRightInd w:val="0"/>
        <w:ind w:left="426"/>
        <w:contextualSpacing/>
        <w:jc w:val="both"/>
      </w:pPr>
      <w:r w:rsidRPr="00503455" w:rsidR="00594090">
        <w:t>historický</w:t>
      </w:r>
      <w:r w:rsidRPr="00503455">
        <w:t>m</w:t>
      </w:r>
      <w:r w:rsidRPr="00503455" w:rsidR="00594090">
        <w:t xml:space="preserve"> dlh</w:t>
      </w:r>
      <w:r w:rsidRPr="00503455">
        <w:t>om</w:t>
      </w:r>
      <w:r w:rsidR="004E1513">
        <w:t xml:space="preserve"> </w:t>
      </w:r>
      <w:r w:rsidRPr="00503455">
        <w:t xml:space="preserve">rozdiel finančných prostriedkov potrebných </w:t>
      </w:r>
      <w:r w:rsidRPr="00503455" w:rsidR="00A5135B">
        <w:t>na krytie nákladov</w:t>
      </w:r>
      <w:r w:rsidRPr="00503455">
        <w:t xml:space="preserve"> záverečnej časti mierového využívania jadrovej energie jad</w:t>
      </w:r>
      <w:r w:rsidRPr="00503455">
        <w:t>rových zariadení</w:t>
      </w:r>
      <w:r w:rsidRPr="00503455" w:rsidR="00A5135B">
        <w:t xml:space="preserve"> na výrobu elektriny</w:t>
      </w:r>
      <w:r w:rsidRPr="00503455">
        <w:t>, na ktoré neboli odvedené finančné prostriedky v potrebnej výške počas ich prevádzky</w:t>
      </w:r>
      <w:r w:rsidRPr="00503455" w:rsidR="00A5135B">
        <w:t xml:space="preserve"> a</w:t>
      </w:r>
      <w:r w:rsidRPr="00503455">
        <w:t xml:space="preserve"> finančných prostriedkov odvedených do jadrového fondu, vo výške k 1. júlu 2006.</w:t>
      </w:r>
    </w:p>
    <w:p w:rsidR="00EC5E02" w:rsidRPr="00503455" w:rsidP="00433D3D">
      <w:pPr>
        <w:autoSpaceDE w:val="0"/>
        <w:autoSpaceDN w:val="0"/>
        <w:adjustRightInd w:val="0"/>
      </w:pPr>
    </w:p>
    <w:p w:rsidR="00FB77CC" w:rsidRPr="00503455" w:rsidP="00FB77CC">
      <w:pPr>
        <w:autoSpaceDE w:val="0"/>
        <w:autoSpaceDN w:val="0"/>
        <w:adjustRightInd w:val="0"/>
        <w:jc w:val="center"/>
      </w:pPr>
      <w:r w:rsidRPr="00503455">
        <w:t>§ 3</w:t>
      </w:r>
    </w:p>
    <w:p w:rsidR="00FB77CC" w:rsidRPr="00503455" w:rsidP="00FB77CC">
      <w:pPr>
        <w:autoSpaceDE w:val="0"/>
        <w:autoSpaceDN w:val="0"/>
        <w:adjustRightInd w:val="0"/>
        <w:ind w:left="360" w:hanging="360"/>
        <w:jc w:val="center"/>
      </w:pPr>
      <w:r w:rsidRPr="00503455">
        <w:t>Zásady financovania záverečnej časti mierového využívania jadrovej energie</w:t>
      </w:r>
    </w:p>
    <w:p w:rsidR="00FB77CC" w:rsidRPr="00503455" w:rsidP="00FB77CC">
      <w:pPr>
        <w:autoSpaceDE w:val="0"/>
        <w:autoSpaceDN w:val="0"/>
        <w:adjustRightInd w:val="0"/>
        <w:jc w:val="both"/>
      </w:pPr>
    </w:p>
    <w:p w:rsidR="00FB77CC" w:rsidRPr="00503455" w:rsidP="00FB77CC">
      <w:pPr>
        <w:autoSpaceDE w:val="0"/>
        <w:autoSpaceDN w:val="0"/>
        <w:adjustRightInd w:val="0"/>
        <w:contextualSpacing/>
        <w:jc w:val="both"/>
      </w:pPr>
      <w:r w:rsidRPr="00503455">
        <w:t>(1)</w:t>
      </w:r>
      <w:r w:rsidR="008030BE">
        <w:t xml:space="preserve"> </w:t>
      </w:r>
      <w:r w:rsidRPr="00503455" w:rsidR="006950F9">
        <w:t>N</w:t>
      </w:r>
      <w:r w:rsidRPr="00503455">
        <w:t>áklady na financovanie záverečnej časti mierového využívania jadrovej energie znáša držiteľ povolenia na uvádzanie do prevádzky a prevádzku jadrového zariadenia, pri ktorého uvádzaní do prevádzky a prevádzke vzniká vyhoret</w:t>
      </w:r>
      <w:r w:rsidRPr="00503455">
        <w:t>é jadrové palivo a rádioaktívne odpady</w:t>
      </w:r>
      <w:r w:rsidRPr="00503455" w:rsidR="006950F9">
        <w:t>, ak § 10 ods. 1</w:t>
      </w:r>
      <w:r w:rsidR="0017591B">
        <w:t xml:space="preserve">                                </w:t>
      </w:r>
      <w:r w:rsidRPr="00503455" w:rsidR="006950F9">
        <w:t xml:space="preserve"> písm. </w:t>
      </w:r>
      <w:r w:rsidRPr="00503455" w:rsidR="008B34DF">
        <w:t>c</w:t>
      </w:r>
      <w:r w:rsidRPr="00503455" w:rsidR="006950F9">
        <w:t xml:space="preserve">) až </w:t>
      </w:r>
      <w:r w:rsidRPr="00503455" w:rsidR="008B34DF">
        <w:t>l</w:t>
      </w:r>
      <w:r w:rsidRPr="00503455" w:rsidR="006950F9">
        <w:t>) neustanovuje inak</w:t>
      </w:r>
      <w:r w:rsidRPr="00503455">
        <w:t>. Povinnosť držiteľa povolenia na uvádzanie do prevádzky a prevádzku jadrového zariadenia znášať náklady na financovanie záverečnej časti mierového využívania jadrovej energie sa považuje za splnenú zaplatením povinných príspevkov a povinných platieb vo výške podľa § 10 ods. 4. Držiteľ povolenia na uvádzanie do prevádzky a prevádzku jadrového zariadenia nezodpovedá za hospodárenie jadrového</w:t>
      </w:r>
      <w:r w:rsidRPr="00503455">
        <w:t xml:space="preserve"> fondu so zaplatenými povinnými príspevkami a povinnými platbami.</w:t>
      </w:r>
    </w:p>
    <w:p w:rsidR="00605047" w:rsidRPr="00503455" w:rsidP="00FB77CC">
      <w:pPr>
        <w:autoSpaceDE w:val="0"/>
        <w:autoSpaceDN w:val="0"/>
        <w:adjustRightInd w:val="0"/>
        <w:contextualSpacing/>
        <w:jc w:val="both"/>
        <w:rPr>
          <w:b/>
        </w:rPr>
      </w:pPr>
    </w:p>
    <w:p w:rsidR="007C17D7" w:rsidRPr="00503455" w:rsidP="007C17D7">
      <w:pPr>
        <w:autoSpaceDE w:val="0"/>
        <w:autoSpaceDN w:val="0"/>
        <w:adjustRightInd w:val="0"/>
        <w:jc w:val="both"/>
      </w:pPr>
      <w:r w:rsidRPr="00503455" w:rsidR="00FB77CC">
        <w:t>(</w:t>
      </w:r>
      <w:r w:rsidRPr="00503455" w:rsidR="00F478CA">
        <w:t>2</w:t>
      </w:r>
      <w:r w:rsidRPr="00503455" w:rsidR="00FB77CC">
        <w:t xml:space="preserve">) </w:t>
      </w:r>
      <w:r w:rsidRPr="00503455" w:rsidR="00A738CD">
        <w:t>Jadrový fond zabezpečuje finančné prostriedky v dostatočn</w:t>
      </w:r>
      <w:r w:rsidRPr="00503455" w:rsidR="00A5135B">
        <w:t xml:space="preserve">ej výške </w:t>
      </w:r>
      <w:r w:rsidRPr="00503455" w:rsidR="00A738CD">
        <w:t>a v čase potrebnom na vykonávanie činností záverečnej časti mierového využívania jadrovej energie v súlade so schválený</w:t>
      </w:r>
      <w:r w:rsidRPr="00503455" w:rsidR="00A738CD">
        <w:t>m vnútroštátnym programom.</w:t>
      </w:r>
    </w:p>
    <w:p w:rsidR="007C17D7" w:rsidRPr="00503455" w:rsidP="00FB77CC">
      <w:pPr>
        <w:autoSpaceDE w:val="0"/>
        <w:autoSpaceDN w:val="0"/>
        <w:adjustRightInd w:val="0"/>
        <w:jc w:val="both"/>
      </w:pPr>
    </w:p>
    <w:p w:rsidR="00FB77CC" w:rsidRPr="00503455" w:rsidP="00FB77CC">
      <w:pPr>
        <w:autoSpaceDE w:val="0"/>
        <w:autoSpaceDN w:val="0"/>
        <w:adjustRightInd w:val="0"/>
        <w:jc w:val="both"/>
      </w:pPr>
      <w:r w:rsidRPr="00503455" w:rsidR="007C17D7">
        <w:t xml:space="preserve">(3) </w:t>
      </w:r>
      <w:r w:rsidRPr="00503455">
        <w:t>Jadrový fond spravuje, rozdeľuje a poskytuje finančné prostriedky nediskriminačným a transparentným spôsobom.</w:t>
      </w:r>
    </w:p>
    <w:p w:rsidR="00FB77CC" w:rsidRPr="00503455" w:rsidP="00FB77CC">
      <w:pPr>
        <w:autoSpaceDE w:val="0"/>
        <w:autoSpaceDN w:val="0"/>
        <w:adjustRightInd w:val="0"/>
        <w:ind w:left="360"/>
        <w:jc w:val="both"/>
      </w:pPr>
    </w:p>
    <w:p w:rsidR="00FB77CC" w:rsidRPr="00503455" w:rsidP="00FB77CC">
      <w:pPr>
        <w:autoSpaceDE w:val="0"/>
        <w:autoSpaceDN w:val="0"/>
        <w:adjustRightInd w:val="0"/>
        <w:jc w:val="both"/>
      </w:pPr>
      <w:r w:rsidRPr="00503455">
        <w:t>(</w:t>
      </w:r>
      <w:r w:rsidRPr="00503455" w:rsidR="007C17D7">
        <w:t>4</w:t>
      </w:r>
      <w:r w:rsidRPr="00503455">
        <w:t>) Jadrový fond zabezpečuje primerané zhodnotenie finančných prostriedkov vedených na svojom účte</w:t>
      </w:r>
      <w:r w:rsidRPr="00503455" w:rsidR="00266051">
        <w:t xml:space="preserve"> v Štátnej pokl</w:t>
      </w:r>
      <w:r w:rsidRPr="00503455" w:rsidR="00266051">
        <w:t>adnici</w:t>
      </w:r>
      <w:r w:rsidRPr="00503455">
        <w:t>.</w:t>
      </w:r>
    </w:p>
    <w:p w:rsidR="00FB77CC" w:rsidRPr="00503455" w:rsidP="00FB77CC">
      <w:pPr>
        <w:autoSpaceDE w:val="0"/>
        <w:autoSpaceDN w:val="0"/>
        <w:adjustRightInd w:val="0"/>
        <w:ind w:left="360"/>
        <w:jc w:val="both"/>
      </w:pPr>
    </w:p>
    <w:p w:rsidR="00FB77CC" w:rsidRPr="00503455" w:rsidP="00FB77CC">
      <w:pPr>
        <w:autoSpaceDE w:val="0"/>
        <w:autoSpaceDN w:val="0"/>
        <w:adjustRightInd w:val="0"/>
        <w:jc w:val="center"/>
      </w:pPr>
      <w:r w:rsidRPr="00503455">
        <w:t>§ 4</w:t>
      </w:r>
    </w:p>
    <w:p w:rsidR="00FB77CC" w:rsidRPr="00503455" w:rsidP="00FB77CC">
      <w:pPr>
        <w:autoSpaceDE w:val="0"/>
        <w:autoSpaceDN w:val="0"/>
        <w:adjustRightInd w:val="0"/>
        <w:jc w:val="center"/>
      </w:pPr>
      <w:r w:rsidRPr="00503455">
        <w:t>Správa a orgány jadrového fondu</w:t>
      </w:r>
    </w:p>
    <w:p w:rsidR="00FB77CC" w:rsidRPr="00503455" w:rsidP="00FB77CC">
      <w:pPr>
        <w:jc w:val="both"/>
      </w:pPr>
    </w:p>
    <w:p w:rsidR="00FB77CC" w:rsidRPr="00503455" w:rsidP="00FB77CC">
      <w:pPr>
        <w:jc w:val="both"/>
      </w:pPr>
      <w:r w:rsidRPr="00503455">
        <w:t>(1) Správu jadrového fondu vykonáva Ministerstvo hospodárstva Slovenskej republiky (ďalej len „ministerstvo</w:t>
      </w:r>
      <w:r w:rsidRPr="00503455" w:rsidR="00F93D05">
        <w:t xml:space="preserve"> hospodárstva</w:t>
      </w:r>
      <w:r w:rsidRPr="00503455">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(2) Orgánmi jadrového fondu sú:</w:t>
      </w:r>
    </w:p>
    <w:p w:rsidR="00FB77CC" w:rsidRPr="00503455" w:rsidP="00FB77CC">
      <w:pPr>
        <w:jc w:val="both"/>
      </w:pPr>
      <w:r w:rsidRPr="00503455">
        <w:t xml:space="preserve">a) </w:t>
      </w:r>
      <w:r w:rsidR="006A7B09">
        <w:t xml:space="preserve"> </w:t>
      </w:r>
      <w:r w:rsidRPr="00503455">
        <w:t>rada správcov jadrového fondu (ďalej len „rada sp</w:t>
      </w:r>
      <w:r w:rsidRPr="00503455">
        <w:t>rávcov“),</w:t>
      </w:r>
    </w:p>
    <w:p w:rsidR="00FB77CC" w:rsidRPr="00503455" w:rsidP="00FB77CC">
      <w:pPr>
        <w:jc w:val="both"/>
      </w:pPr>
      <w:r w:rsidRPr="00503455">
        <w:t xml:space="preserve">b) </w:t>
      </w:r>
      <w:r w:rsidR="006A7B09">
        <w:t xml:space="preserve"> </w:t>
      </w:r>
      <w:r w:rsidRPr="00503455">
        <w:t>dozorná rada jadrového fondu (ďalej len „dozorná rada“),</w:t>
      </w:r>
    </w:p>
    <w:p w:rsidR="00FB77CC" w:rsidRPr="00503455" w:rsidP="00FB77CC">
      <w:pPr>
        <w:jc w:val="both"/>
      </w:pPr>
      <w:r w:rsidRPr="00503455">
        <w:t xml:space="preserve">c) </w:t>
      </w:r>
      <w:r w:rsidR="006A7B09">
        <w:t xml:space="preserve"> </w:t>
      </w:r>
      <w:r w:rsidRPr="00503455">
        <w:t>riaditeľ jadrového fondu (ďalej len „riaditeľ“),</w:t>
      </w:r>
    </w:p>
    <w:p w:rsidR="00FB77CC" w:rsidRPr="00503455" w:rsidP="00FB77CC">
      <w:pPr>
        <w:jc w:val="both"/>
      </w:pPr>
      <w:r w:rsidRPr="00503455" w:rsidR="00F478CA">
        <w:t>d</w:t>
      </w:r>
      <w:r w:rsidRPr="00503455">
        <w:t xml:space="preserve">) </w:t>
      </w:r>
      <w:r w:rsidR="006A7B09">
        <w:t xml:space="preserve"> </w:t>
      </w:r>
      <w:r w:rsidRPr="00503455">
        <w:t>hlavný kontrolór jadrového fondu (ďalej len „hlavný kontrolór“).</w:t>
      </w:r>
    </w:p>
    <w:p w:rsidR="00351D13" w:rsidRPr="00503455" w:rsidP="00FB77CC">
      <w:pPr>
        <w:autoSpaceDE w:val="0"/>
        <w:autoSpaceDN w:val="0"/>
        <w:adjustRightInd w:val="0"/>
        <w:jc w:val="both"/>
      </w:pPr>
    </w:p>
    <w:p w:rsidR="00FB77CC" w:rsidRPr="00503455" w:rsidP="00FB77CC">
      <w:pPr>
        <w:autoSpaceDE w:val="0"/>
        <w:autoSpaceDN w:val="0"/>
        <w:adjustRightInd w:val="0"/>
        <w:ind w:left="360" w:hanging="360"/>
        <w:jc w:val="center"/>
      </w:pPr>
      <w:r w:rsidRPr="00503455">
        <w:t>§ 5</w:t>
      </w:r>
    </w:p>
    <w:p w:rsidR="00FB77CC" w:rsidRPr="00503455" w:rsidP="00FB77CC">
      <w:pPr>
        <w:autoSpaceDE w:val="0"/>
        <w:autoSpaceDN w:val="0"/>
        <w:adjustRightInd w:val="0"/>
        <w:jc w:val="center"/>
      </w:pPr>
      <w:r w:rsidRPr="00503455">
        <w:t>Rada správcov</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(1) Rada správcov je najvyšším orgánom jadr</w:t>
      </w:r>
      <w:r w:rsidRPr="00503455">
        <w:t>ového fondu</w:t>
      </w:r>
      <w:r w:rsidRPr="00503455" w:rsidR="00FC5758">
        <w:t>;</w:t>
      </w:r>
      <w:r w:rsidRPr="00503455">
        <w:t xml:space="preserve"> je štatutárnym orgánom jadrového fondu. Rada správcov má </w:t>
      </w:r>
      <w:r w:rsidRPr="00503455" w:rsidR="00E55F87">
        <w:t>sedem</w:t>
      </w:r>
      <w:r w:rsidR="00F146C9">
        <w:t xml:space="preserve"> </w:t>
      </w:r>
      <w:r w:rsidRPr="00503455">
        <w:t>členov</w:t>
      </w:r>
      <w:r w:rsidRPr="00503455" w:rsidR="00FC5758">
        <w:t>;</w:t>
      </w:r>
      <w:r w:rsidRPr="00503455">
        <w:t xml:space="preserve"> tvorí ju predseda</w:t>
      </w:r>
      <w:r w:rsidRPr="00503455" w:rsidR="002D0620">
        <w:t xml:space="preserve"> rady správcov</w:t>
      </w:r>
      <w:r w:rsidRPr="00503455">
        <w:t>, dvaja podpredsedovia</w:t>
      </w:r>
      <w:r w:rsidRPr="00503455" w:rsidR="002D0620">
        <w:t xml:space="preserve"> rady správcov</w:t>
      </w:r>
      <w:r w:rsidRPr="00503455" w:rsidR="00FC5758">
        <w:t xml:space="preserve"> a</w:t>
      </w:r>
      <w:r w:rsidR="00F146C9">
        <w:t xml:space="preserve"> </w:t>
      </w:r>
      <w:r w:rsidRPr="00503455">
        <w:t>štyria správcovia podúčtov</w:t>
      </w:r>
      <w:r w:rsidRPr="00503455" w:rsidR="002D0620">
        <w:t xml:space="preserve"> rady správcov</w:t>
      </w:r>
      <w:r w:rsidRPr="00503455" w:rsidR="00E55F87">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(2) Rada správcov</w:t>
      </w:r>
    </w:p>
    <w:p w:rsidR="00FB77CC" w:rsidRPr="00503455" w:rsidP="00433D3D">
      <w:pPr>
        <w:autoSpaceDE w:val="0"/>
        <w:autoSpaceDN w:val="0"/>
        <w:adjustRightInd w:val="0"/>
        <w:ind w:left="357" w:hanging="357"/>
        <w:jc w:val="both"/>
      </w:pPr>
      <w:r w:rsidRPr="00503455">
        <w:t>a)</w:t>
        <w:tab/>
        <w:t>prerokúva návrh rozpočtu</w:t>
      </w:r>
      <w:r w:rsidRPr="00503455" w:rsidR="009456CF">
        <w:t xml:space="preserve"> príjmov a výd</w:t>
      </w:r>
      <w:r w:rsidRPr="00503455" w:rsidR="009456CF">
        <w:t>avkov</w:t>
      </w:r>
      <w:r w:rsidRPr="00503455">
        <w:t xml:space="preserve"> jadrového fondu </w:t>
      </w:r>
      <w:r w:rsidRPr="00503455" w:rsidR="00F53930">
        <w:t xml:space="preserve">(ďalej len „rozpočet jadrového fondu“) </w:t>
      </w:r>
      <w:r w:rsidRPr="00503455">
        <w:t>na príslušný kalendárny rok s predpokladaným vývojom príjmov a výdavkov na obdobie najmenej piatich rokov a prerokúva stanovisko dozornej rady k tomuto návrhu,</w:t>
      </w:r>
    </w:p>
    <w:p w:rsidR="00FB77CC" w:rsidRPr="00503455" w:rsidP="00433D3D">
      <w:pPr>
        <w:ind w:left="357" w:hanging="357"/>
        <w:jc w:val="both"/>
      </w:pPr>
      <w:r w:rsidRPr="00503455">
        <w:t>b)</w:t>
        <w:tab/>
        <w:t>predkladá návrh rozpočtu jadrové</w:t>
      </w:r>
      <w:r w:rsidRPr="00503455">
        <w:t>ho fondu vypracovaný v súlade s osobitným predpisom</w:t>
      </w:r>
      <w:r>
        <w:rPr>
          <w:vertAlign w:val="superscript"/>
        </w:rPr>
        <w:footnoteReference w:id="11"/>
      </w:r>
      <w:r w:rsidRPr="00503455">
        <w:t xml:space="preserve">) spolu so stanoviskom dozornej rady </w:t>
      </w:r>
      <w:r w:rsidRPr="00503455" w:rsidR="00A738CD">
        <w:t>a</w:t>
      </w:r>
      <w:r w:rsidRPr="00503455" w:rsidR="009456CF">
        <w:t xml:space="preserve"> stanoviskom </w:t>
      </w:r>
      <w:r w:rsidRPr="00503455" w:rsidR="00A738CD">
        <w:t xml:space="preserve">Úradu jadrového dozoru Slovenskej republiky (ďalej len „úrad“) </w:t>
      </w:r>
      <w:r w:rsidRPr="00503455">
        <w:t xml:space="preserve">na zaujatie stanoviska ministerstvu </w:t>
      </w:r>
      <w:r w:rsidRPr="00503455" w:rsidR="00F93D05">
        <w:t>hospodárstva</w:t>
      </w:r>
      <w:r w:rsidRPr="00503455" w:rsidR="003C1E1B">
        <w:t xml:space="preserve"> každoročne</w:t>
      </w:r>
      <w:r w:rsidR="00F146C9">
        <w:t xml:space="preserve"> </w:t>
      </w:r>
      <w:r w:rsidRPr="00503455">
        <w:t>do 30. apríla, ak ministerstvo</w:t>
      </w:r>
      <w:r w:rsidRPr="00503455">
        <w:t xml:space="preserve"> </w:t>
      </w:r>
      <w:r w:rsidRPr="00503455" w:rsidR="00F93D05">
        <w:t xml:space="preserve">hospodárstva </w:t>
      </w:r>
      <w:r w:rsidRPr="00503455">
        <w:t xml:space="preserve">neurčí iný termín; prerokovaný návrh rozpočtu </w:t>
      </w:r>
      <w:r w:rsidRPr="00503455" w:rsidR="00727BA9">
        <w:t xml:space="preserve">jadrového fondu </w:t>
      </w:r>
      <w:r w:rsidRPr="00503455">
        <w:t xml:space="preserve">predkladá ministerstvo </w:t>
      </w:r>
      <w:r w:rsidRPr="00503455" w:rsidR="00F93D05">
        <w:t xml:space="preserve">hospodárstva </w:t>
      </w:r>
      <w:r w:rsidRPr="00503455">
        <w:t>na schválenie vláde Slovenskej republiky (ďalej len „vláda“) v termíne určenom na predloženie návrhov rozpočtov subjektov verejnej správy,</w:t>
      </w:r>
    </w:p>
    <w:p w:rsidR="00FB77CC" w:rsidRPr="00503455" w:rsidP="00FB77CC">
      <w:pPr>
        <w:ind w:left="360" w:hanging="360"/>
        <w:jc w:val="both"/>
      </w:pPr>
      <w:r w:rsidRPr="00503455">
        <w:t>c)</w:t>
      </w:r>
      <w:r w:rsidR="00735786">
        <w:tab/>
      </w:r>
      <w:r w:rsidRPr="00503455">
        <w:t>vypracúva návrh strednodobého a dlhodobého finančného plánu jadrového fondu</w:t>
      </w:r>
      <w:r w:rsidRPr="00503455" w:rsidR="007870D9">
        <w:t xml:space="preserve"> na základe schváleného vnútroštátneho programu a jeho aktualizácie</w:t>
      </w:r>
      <w:r w:rsidRPr="00503455">
        <w:t xml:space="preserve"> a predkladá tento návrh na schválenie ministerstvu</w:t>
      </w:r>
      <w:r w:rsidRPr="00503455" w:rsidR="00F93D05">
        <w:t xml:space="preserve"> hospodárstva</w:t>
      </w:r>
      <w:r w:rsidRPr="00503455">
        <w:t>,</w:t>
      </w:r>
    </w:p>
    <w:p w:rsidR="00FB77CC" w:rsidRPr="00503455" w:rsidP="00FB77CC">
      <w:pPr>
        <w:autoSpaceDE w:val="0"/>
        <w:autoSpaceDN w:val="0"/>
        <w:adjustRightInd w:val="0"/>
        <w:ind w:left="360" w:hanging="360"/>
        <w:jc w:val="both"/>
      </w:pPr>
      <w:r w:rsidRPr="00503455">
        <w:t>d)</w:t>
        <w:tab/>
        <w:t>prerokúva správu o hospodárení jadrového fondu raz za štvrťrok a predkladá ju spolu so stanoviskom dozornej rady a hlavného kontrolóra ministerstvu</w:t>
      </w:r>
      <w:r w:rsidRPr="00503455" w:rsidR="00F93D05">
        <w:t xml:space="preserve"> hospodárstva</w:t>
      </w:r>
      <w:r w:rsidRPr="00503455">
        <w:t>,</w:t>
      </w:r>
    </w:p>
    <w:p w:rsidR="00FB77CC" w:rsidRPr="00503455" w:rsidP="00FB77CC">
      <w:pPr>
        <w:autoSpaceDE w:val="0"/>
        <w:autoSpaceDN w:val="0"/>
        <w:adjustRightInd w:val="0"/>
        <w:ind w:left="360" w:hanging="360"/>
        <w:jc w:val="both"/>
      </w:pPr>
      <w:r w:rsidRPr="00503455">
        <w:t>e)</w:t>
        <w:tab/>
        <w:t>prerokúva návrh individuálnej účtovnej závierky jadrového fondu, stanovisko dozornej rady a hlavného kontrolóra k tomuto návrhu a predklad</w:t>
      </w:r>
      <w:r w:rsidRPr="00503455">
        <w:t xml:space="preserve">á návrh </w:t>
      </w:r>
      <w:r w:rsidRPr="00503455" w:rsidR="00FC5758">
        <w:t>individuálnej účtovnej závierky jadrového fondu</w:t>
      </w:r>
      <w:r w:rsidR="00F146C9">
        <w:t xml:space="preserve"> </w:t>
      </w:r>
      <w:r w:rsidRPr="00503455">
        <w:t xml:space="preserve">na schválenie ministerstvu </w:t>
      </w:r>
      <w:r w:rsidRPr="00503455" w:rsidR="00F93D05">
        <w:t xml:space="preserve">hospodárstva </w:t>
      </w:r>
      <w:r w:rsidRPr="00503455">
        <w:t xml:space="preserve">spolu so stanoviskami dozornej rady a hlavného kontrolóra; po schválení návrhu </w:t>
      </w:r>
      <w:r w:rsidRPr="00503455" w:rsidR="002B5B25">
        <w:t>individuálnej účtovnej závierky jadrového fondu</w:t>
      </w:r>
      <w:r w:rsidRPr="00503455">
        <w:t xml:space="preserve"> ministerstvom</w:t>
      </w:r>
      <w:r w:rsidRPr="00503455" w:rsidR="00F93D05">
        <w:t xml:space="preserve"> hospodárstva</w:t>
      </w:r>
      <w:r w:rsidR="00F146C9">
        <w:t xml:space="preserve"> </w:t>
      </w:r>
      <w:r w:rsidRPr="00503455" w:rsidR="00727BA9">
        <w:t>predkl</w:t>
      </w:r>
      <w:r w:rsidRPr="00503455" w:rsidR="00727BA9">
        <w:t xml:space="preserve">adá </w:t>
      </w:r>
      <w:r w:rsidRPr="00503455">
        <w:t>schválený návrh vláde v termíne určenom ministerstvom</w:t>
      </w:r>
      <w:r w:rsidRPr="00503455" w:rsidR="00F93D05">
        <w:t xml:space="preserve"> hospodárstva</w:t>
      </w:r>
      <w:r w:rsidRPr="00503455">
        <w:t>,</w:t>
      </w:r>
    </w:p>
    <w:p w:rsidR="00FB77CC" w:rsidRPr="00503455" w:rsidP="00FB77CC">
      <w:pPr>
        <w:autoSpaceDE w:val="0"/>
        <w:autoSpaceDN w:val="0"/>
        <w:adjustRightInd w:val="0"/>
        <w:ind w:left="360" w:hanging="360"/>
        <w:jc w:val="both"/>
      </w:pPr>
      <w:r w:rsidRPr="00503455">
        <w:t>f)</w:t>
        <w:tab/>
        <w:t>prerokúva výročnú správu jadrového fondu a návrh záverečného účtu</w:t>
      </w:r>
      <w:r>
        <w:rPr>
          <w:vertAlign w:val="superscript"/>
        </w:rPr>
        <w:footnoteReference w:id="12"/>
      </w:r>
      <w:r w:rsidRPr="00503455">
        <w:t>) jadrového fondu a predkladá ich spolu so stanoviskami dozornej rady a hlavného kontrolóra na schválenie ministers</w:t>
      </w:r>
      <w:r w:rsidRPr="00503455">
        <w:t xml:space="preserve">tvu </w:t>
      </w:r>
      <w:r w:rsidRPr="00503455" w:rsidR="00F93D05">
        <w:t xml:space="preserve">hospodárstva </w:t>
      </w:r>
      <w:r w:rsidRPr="00503455">
        <w:t>a prostredníctvom ministerstva</w:t>
      </w:r>
      <w:r w:rsidRPr="00503455" w:rsidR="00F93D05">
        <w:t xml:space="preserve"> hospodárstva</w:t>
      </w:r>
      <w:r w:rsidRPr="00503455">
        <w:t xml:space="preserve"> vláde v termínoch určených ministerstvom</w:t>
      </w:r>
      <w:r w:rsidRPr="00503455" w:rsidR="00F93D05">
        <w:t xml:space="preserve"> hospodárstva</w:t>
      </w:r>
      <w:r w:rsidRPr="00503455">
        <w:t>,</w:t>
      </w:r>
    </w:p>
    <w:p w:rsidR="00FB77CC" w:rsidRPr="00503455" w:rsidP="008A2037">
      <w:pPr>
        <w:autoSpaceDE w:val="0"/>
        <w:autoSpaceDN w:val="0"/>
        <w:adjustRightInd w:val="0"/>
        <w:ind w:left="357" w:hanging="357"/>
        <w:jc w:val="both"/>
      </w:pPr>
      <w:r w:rsidRPr="00503455">
        <w:t>g)</w:t>
      </w:r>
      <w:r w:rsidRPr="00503455" w:rsidR="00537F30">
        <w:tab/>
      </w:r>
      <w:r w:rsidRPr="00503455">
        <w:t>schvaľuje rokovací poriadok rady správcov,</w:t>
      </w:r>
    </w:p>
    <w:p w:rsidR="00FB77CC" w:rsidRPr="00503455" w:rsidP="00FB77CC">
      <w:pPr>
        <w:autoSpaceDE w:val="0"/>
        <w:autoSpaceDN w:val="0"/>
        <w:adjustRightInd w:val="0"/>
        <w:ind w:left="360" w:hanging="360"/>
        <w:jc w:val="both"/>
      </w:pPr>
      <w:r w:rsidRPr="00503455">
        <w:t>h)</w:t>
      </w:r>
      <w:r w:rsidRPr="00503455" w:rsidR="00537F30">
        <w:tab/>
      </w:r>
      <w:r w:rsidRPr="00503455">
        <w:t xml:space="preserve">predkladá na schválenie ministerstvu </w:t>
      </w:r>
      <w:r w:rsidRPr="00503455" w:rsidR="00F93D05">
        <w:t xml:space="preserve">hospodárstva </w:t>
      </w:r>
      <w:r w:rsidRPr="00503455">
        <w:t>štatút jadrového fondu,</w:t>
      </w:r>
    </w:p>
    <w:p w:rsidR="00FB77CC" w:rsidRPr="00503455" w:rsidP="00FB77CC">
      <w:pPr>
        <w:autoSpaceDE w:val="0"/>
        <w:autoSpaceDN w:val="0"/>
        <w:adjustRightInd w:val="0"/>
        <w:ind w:left="360" w:hanging="360"/>
        <w:jc w:val="both"/>
      </w:pPr>
      <w:r w:rsidRPr="00503455">
        <w:t>i)</w:t>
      </w:r>
      <w:r w:rsidRPr="00503455" w:rsidR="00537F30">
        <w:tab/>
      </w:r>
      <w:r w:rsidRPr="00503455">
        <w:t>schvaľuje organizačný poriadok, pracovný poriadok a iné vnútorné predpisy jadrového fondu,</w:t>
      </w:r>
    </w:p>
    <w:p w:rsidR="00FB77CC" w:rsidRPr="00503455" w:rsidP="00FB77CC">
      <w:pPr>
        <w:autoSpaceDE w:val="0"/>
        <w:autoSpaceDN w:val="0"/>
        <w:adjustRightInd w:val="0"/>
        <w:ind w:left="360" w:hanging="360"/>
        <w:jc w:val="both"/>
      </w:pPr>
      <w:r w:rsidRPr="00503455">
        <w:t>j)</w:t>
      </w:r>
      <w:r w:rsidRPr="00503455" w:rsidR="00537F30">
        <w:tab/>
      </w:r>
      <w:r w:rsidRPr="00503455">
        <w:t>schvaľuje návrh zmluvy o poskytnutí finančných prostriedkov jadrového fondu (ďalej len „zmluva“),</w:t>
      </w:r>
    </w:p>
    <w:p w:rsidR="00FB77CC" w:rsidRPr="00503455" w:rsidP="00FB77CC">
      <w:pPr>
        <w:autoSpaceDE w:val="0"/>
        <w:autoSpaceDN w:val="0"/>
        <w:adjustRightInd w:val="0"/>
        <w:ind w:left="360" w:hanging="360"/>
        <w:jc w:val="both"/>
      </w:pPr>
      <w:r w:rsidRPr="00503455">
        <w:t>k)</w:t>
      </w:r>
      <w:r w:rsidRPr="00503455" w:rsidR="00537F30">
        <w:tab/>
      </w:r>
      <w:r w:rsidRPr="00503455">
        <w:t>vymenúva a odvoláva na návrh riaditeľa vedúcich zamestnancov jadrového fond</w:t>
      </w:r>
      <w:r w:rsidRPr="00503455">
        <w:t>u okrem hlavného kontrolóra,</w:t>
      </w:r>
    </w:p>
    <w:p w:rsidR="00FB77CC" w:rsidRPr="00503455" w:rsidP="008A2037">
      <w:pPr>
        <w:ind w:left="357" w:hanging="357"/>
        <w:jc w:val="both"/>
      </w:pPr>
      <w:r w:rsidRPr="00503455">
        <w:t>l)</w:t>
      </w:r>
      <w:r w:rsidRPr="00503455" w:rsidR="00537F30">
        <w:tab/>
      </w:r>
      <w:r w:rsidRPr="00503455" w:rsidR="007870D9">
        <w:t>vydáva</w:t>
      </w:r>
      <w:r w:rsidRPr="00503455" w:rsidR="00E42F7B">
        <w:t xml:space="preserve"> na požiadanie úradu</w:t>
      </w:r>
      <w:r w:rsidRPr="00503455" w:rsidR="007870D9">
        <w:t xml:space="preserve"> stanovisko k ekonomickej časti koncepčného plánu vyraďovania jadrového zariadenia z prevádzky alebo plánu etapy vyraďovania jadrového zariadenia</w:t>
      </w:r>
      <w:r w:rsidRPr="00503455" w:rsidR="002B5B25">
        <w:t>;</w:t>
      </w:r>
      <w:r w:rsidR="00432C42">
        <w:t xml:space="preserve"> </w:t>
      </w:r>
      <w:r w:rsidRPr="00503455" w:rsidR="002B5B25">
        <w:t>s</w:t>
      </w:r>
      <w:r w:rsidRPr="00503455" w:rsidR="007428FE">
        <w:t>tanovisko je v konaní o vydanie povolenia na uvádzanie jadrového zariadenia do prevádzky a na prevádzku jadrového zariadenia, v konaní o vydanie povolenia na etapu vyraďovania a v konaní o zmene týchto povolení pre úrad záväzné,</w:t>
      </w:r>
    </w:p>
    <w:p w:rsidR="003A5C60" w:rsidP="00207996">
      <w:pPr>
        <w:ind w:left="357" w:hanging="357"/>
        <w:jc w:val="both"/>
      </w:pPr>
      <w:r w:rsidRPr="00503455" w:rsidR="00FB77CC">
        <w:t>m)</w:t>
      </w:r>
      <w:r w:rsidRPr="00503455" w:rsidR="00537F30">
        <w:tab/>
      </w:r>
      <w:r w:rsidRPr="00503455" w:rsidR="00FB77CC">
        <w:t>vypracúva v spolupráci s právnickou osobou podľa osobitného predpisu</w:t>
      </w:r>
      <w:bookmarkStart w:id="3" w:name="_Ref511980645"/>
      <w:r>
        <w:rPr>
          <w:vertAlign w:val="superscript"/>
        </w:rPr>
        <w:footnoteReference w:id="13"/>
      </w:r>
      <w:bookmarkEnd w:id="3"/>
      <w:r w:rsidRPr="00503455" w:rsidR="00FB77CC">
        <w:t>) a držiteľmi súhlasu alebo povolenia vydaného úradom</w:t>
      </w:r>
      <w:bookmarkStart w:id="4" w:name="_Ref511980434"/>
      <w:r>
        <w:rPr>
          <w:vertAlign w:val="superscript"/>
        </w:rPr>
        <w:footnoteReference w:id="14"/>
      </w:r>
      <w:bookmarkEnd w:id="4"/>
      <w:r w:rsidRPr="00503455" w:rsidR="00FB77CC">
        <w:t>) návrh výšky</w:t>
      </w:r>
      <w:r w:rsidRPr="00503455" w:rsidR="00B77753">
        <w:t xml:space="preserve"> a</w:t>
      </w:r>
      <w:r w:rsidR="00432C42">
        <w:t xml:space="preserve"> </w:t>
      </w:r>
      <w:r w:rsidRPr="00503455" w:rsidR="00B77753">
        <w:t xml:space="preserve">podrobnosti o spôsobe </w:t>
      </w:r>
      <w:r w:rsidRPr="00960150" w:rsidR="00B77753">
        <w:t xml:space="preserve">výberu a platenia </w:t>
      </w:r>
      <w:r w:rsidRPr="00960150" w:rsidR="00FB77CC">
        <w:t>povinného príspevku a povinnej platby</w:t>
      </w:r>
      <w:r w:rsidRPr="00960150" w:rsidR="00B77753">
        <w:t xml:space="preserve"> podľa § 10 ods. 4 a</w:t>
      </w:r>
      <w:r w:rsidR="00432C42">
        <w:t xml:space="preserve"> </w:t>
      </w:r>
      <w:r w:rsidRPr="00960150" w:rsidR="00FB77CC">
        <w:t xml:space="preserve">návrh na úpravu </w:t>
      </w:r>
      <w:r w:rsidRPr="00960150" w:rsidR="008A158E">
        <w:t xml:space="preserve">výšky </w:t>
      </w:r>
      <w:r w:rsidRPr="00503455" w:rsidR="008A158E">
        <w:t>a podrobností o spôsobe výberu a platenia povinného príspevku a povinne</w:t>
      </w:r>
      <w:r w:rsidRPr="00503455" w:rsidR="008A158E">
        <w:t>j platby</w:t>
      </w:r>
      <w:r w:rsidR="00432C42">
        <w:t xml:space="preserve"> </w:t>
      </w:r>
      <w:r w:rsidRPr="00503455" w:rsidR="00FB77CC">
        <w:t xml:space="preserve">vždy po schválení aktualizovaného vnútroštátneho programu a pri zmene technických, ekonomických alebo právnych podmienok zohľadnených pri určení výšky povinného príspevku alebo povinnej platby podľa § 10 ods. 4 alebo na žiadosť držiteľa povolenia </w:t>
      </w:r>
      <w:r w:rsidRPr="00503455" w:rsidR="00FB77CC">
        <w:t xml:space="preserve">na prevádzku jadrového zariadenia a </w:t>
      </w:r>
      <w:r w:rsidRPr="00503455" w:rsidR="008A43F9">
        <w:t>predkladá ho ministerstvu na prerokovanie</w:t>
      </w:r>
      <w:r>
        <w:t>,</w:t>
      </w:r>
    </w:p>
    <w:p w:rsidR="00FB77CC" w:rsidRPr="00503455" w:rsidP="00207996">
      <w:pPr>
        <w:ind w:left="357" w:hanging="357"/>
        <w:jc w:val="both"/>
      </w:pPr>
      <w:r w:rsidR="00A346B8">
        <w:t>n</w:t>
      </w:r>
      <w:r w:rsidR="003A5C60">
        <w:t xml:space="preserve">) ukladá </w:t>
      </w:r>
      <w:r w:rsidR="00B03922">
        <w:t xml:space="preserve">povinnosť uhradiť </w:t>
      </w:r>
      <w:r w:rsidR="009048F3">
        <w:t xml:space="preserve">odvody </w:t>
      </w:r>
      <w:r w:rsidR="00986BF1">
        <w:t xml:space="preserve">a penále </w:t>
      </w:r>
      <w:r w:rsidR="003A5C60">
        <w:t>za porušenie finančnej disciplíny pri nakladaní s verejnými prostriedkami jadrového fondu podľa osobitného prepisu.</w:t>
      </w:r>
      <w:r>
        <w:rPr>
          <w:rStyle w:val="FootnoteReference"/>
        </w:rPr>
        <w:footnoteReference w:id="15"/>
      </w:r>
      <w:r w:rsidR="003A5C60">
        <w:t>)</w:t>
      </w:r>
    </w:p>
    <w:p w:rsidR="00A31537" w:rsidP="00BD25C8">
      <w:pPr>
        <w:autoSpaceDE w:val="0"/>
        <w:autoSpaceDN w:val="0"/>
        <w:adjustRightInd w:val="0"/>
        <w:jc w:val="both"/>
      </w:pPr>
    </w:p>
    <w:p w:rsidR="00BD25C8" w:rsidRPr="00503455" w:rsidP="00BD25C8">
      <w:pPr>
        <w:autoSpaceDE w:val="0"/>
        <w:autoSpaceDN w:val="0"/>
        <w:adjustRightInd w:val="0"/>
        <w:jc w:val="both"/>
      </w:pPr>
      <w:r w:rsidRPr="00503455">
        <w:t>(</w:t>
      </w:r>
      <w:r w:rsidR="005112C0">
        <w:t>3</w:t>
      </w:r>
      <w:r w:rsidRPr="00503455">
        <w:t xml:space="preserve">) Výber uchádzačov o členstvo v rade správcov uskutočňuje ministerstvo </w:t>
      </w:r>
      <w:r w:rsidRPr="00503455" w:rsidR="00F93D05">
        <w:t xml:space="preserve">hospodárstva </w:t>
      </w:r>
      <w:r w:rsidRPr="00503455">
        <w:t>výberovým konaním podľa osobitného predpisu.</w:t>
      </w:r>
      <w:bookmarkStart w:id="5" w:name="_Ref511980759"/>
      <w:r>
        <w:rPr>
          <w:vertAlign w:val="superscript"/>
        </w:rPr>
        <w:footnoteReference w:id="16"/>
      </w:r>
      <w:bookmarkEnd w:id="5"/>
      <w:r w:rsidRPr="00503455">
        <w:t>) Za člena rady správcov môže byť vymenovaná fyzická osoba, ktorá</w:t>
      </w:r>
    </w:p>
    <w:p w:rsidR="00BD25C8" w:rsidRPr="00503455" w:rsidP="00BD25C8">
      <w:pPr>
        <w:autoSpaceDE w:val="0"/>
        <w:autoSpaceDN w:val="0"/>
        <w:adjustRightInd w:val="0"/>
        <w:ind w:left="360" w:hanging="360"/>
        <w:jc w:val="both"/>
      </w:pPr>
      <w:r w:rsidRPr="00503455" w:rsidR="000E7DE1">
        <w:t>a</w:t>
      </w:r>
      <w:r w:rsidRPr="00503455">
        <w:t>)</w:t>
        <w:tab/>
        <w:t>má spôsobilosť na právne úkony v plnom rozsahu,</w:t>
      </w:r>
    </w:p>
    <w:p w:rsidR="00BD25C8" w:rsidRPr="00503455" w:rsidP="00BD25C8">
      <w:pPr>
        <w:autoSpaceDE w:val="0"/>
        <w:autoSpaceDN w:val="0"/>
        <w:adjustRightInd w:val="0"/>
        <w:ind w:left="360" w:hanging="360"/>
        <w:jc w:val="both"/>
      </w:pPr>
      <w:r w:rsidRPr="00503455" w:rsidR="000E7DE1">
        <w:t>b</w:t>
      </w:r>
      <w:r w:rsidRPr="00503455">
        <w:t>)</w:t>
        <w:tab/>
        <w:t>je bezúhonná</w:t>
      </w:r>
      <w:r w:rsidRPr="00503455" w:rsidR="00F2725B">
        <w:t>,</w:t>
      </w:r>
    </w:p>
    <w:p w:rsidR="000E7DE1" w:rsidRPr="00503455" w:rsidP="000E7DE1">
      <w:pPr>
        <w:autoSpaceDE w:val="0"/>
        <w:autoSpaceDN w:val="0"/>
        <w:adjustRightInd w:val="0"/>
        <w:ind w:left="360" w:hanging="360"/>
        <w:jc w:val="both"/>
      </w:pPr>
      <w:r w:rsidRPr="00503455">
        <w:t>c)</w:t>
        <w:tab/>
        <w:t>má ukončené vysokoškolské vzdelanie druhého stupňa,</w:t>
      </w:r>
    </w:p>
    <w:p w:rsidR="000E7DE1" w:rsidRPr="00503455" w:rsidP="000E7DE1">
      <w:pPr>
        <w:ind w:left="357" w:hanging="357"/>
      </w:pPr>
      <w:r w:rsidRPr="00503455">
        <w:t>d)</w:t>
        <w:tab/>
        <w:t xml:space="preserve">spĺňa požiadavku odbornej praxe najmenej desať rokov v oblasti </w:t>
      </w:r>
    </w:p>
    <w:p w:rsidR="000E7DE1" w:rsidRPr="00503455" w:rsidP="000E7DE1">
      <w:pPr>
        <w:autoSpaceDE w:val="0"/>
        <w:autoSpaceDN w:val="0"/>
        <w:adjustRightInd w:val="0"/>
        <w:ind w:left="567" w:hanging="180"/>
        <w:jc w:val="both"/>
      </w:pPr>
      <w:r w:rsidRPr="00503455">
        <w:t>1.</w:t>
        <w:tab/>
        <w:t>jadrovej energetiky, jadrového  výskumu alebo radiačnej ochrany v jadrových zariadeniach,</w:t>
      </w:r>
    </w:p>
    <w:p w:rsidR="000E7DE1" w:rsidRPr="00503455" w:rsidP="000E7DE1">
      <w:pPr>
        <w:autoSpaceDE w:val="0"/>
        <w:autoSpaceDN w:val="0"/>
        <w:adjustRightInd w:val="0"/>
        <w:ind w:left="709" w:hanging="322"/>
        <w:jc w:val="both"/>
      </w:pPr>
      <w:r w:rsidRPr="00503455">
        <w:t>2.</w:t>
        <w:tab/>
        <w:t xml:space="preserve">vypracúvania ekonomických alebo finančných </w:t>
      </w:r>
      <w:r w:rsidRPr="00503455">
        <w:t>koncepcií a analýz v oblasti jadrovej energetiky,</w:t>
      </w:r>
    </w:p>
    <w:p w:rsidR="000E7DE1" w:rsidRPr="00503455" w:rsidP="000E7DE1">
      <w:pPr>
        <w:autoSpaceDE w:val="0"/>
        <w:autoSpaceDN w:val="0"/>
        <w:adjustRightInd w:val="0"/>
        <w:ind w:left="567" w:hanging="180"/>
        <w:jc w:val="both"/>
      </w:pPr>
      <w:r w:rsidRPr="00503455">
        <w:t>3.</w:t>
        <w:tab/>
        <w:t>projektovania a realizácie stavieb jadrových zariadení alebo</w:t>
      </w:r>
    </w:p>
    <w:p w:rsidR="00ED7B97" w:rsidRPr="00503455">
      <w:pPr>
        <w:autoSpaceDE w:val="0"/>
        <w:autoSpaceDN w:val="0"/>
        <w:adjustRightInd w:val="0"/>
        <w:ind w:left="567" w:hanging="180"/>
        <w:jc w:val="both"/>
      </w:pPr>
      <w:r w:rsidRPr="00503455" w:rsidR="000E7DE1">
        <w:t>4.</w:t>
        <w:tab/>
        <w:t>aplikácie práva v oblasti jadrovej energetiky,</w:t>
      </w:r>
    </w:p>
    <w:p w:rsidR="00E87539" w:rsidP="00A31537">
      <w:pPr>
        <w:autoSpaceDE w:val="0"/>
        <w:autoSpaceDN w:val="0"/>
        <w:adjustRightInd w:val="0"/>
        <w:ind w:left="360" w:hanging="360"/>
        <w:jc w:val="both"/>
      </w:pPr>
      <w:r w:rsidRPr="00503455" w:rsidR="00BD25C8">
        <w:t>e)</w:t>
        <w:tab/>
        <w:t xml:space="preserve">nie je štatutárnym orgánom alebo členom štatutárneho orgánu, členom riadiaceho, dozorného alebo kontrolného orgánu právnickej osoby, ktorá je držiteľom súhlasu alebo </w:t>
      </w:r>
      <w:r w:rsidR="00A31537">
        <w:t xml:space="preserve">držiteľom </w:t>
      </w:r>
      <w:r w:rsidRPr="00503455" w:rsidR="00BD25C8">
        <w:t>povolenia vydaného úradom.</w:t>
      </w:r>
      <w:r w:rsidRPr="00E87539">
        <w:rPr>
          <w:vertAlign w:val="superscript"/>
        </w:rPr>
        <w:t>13</w:t>
      </w:r>
      <w:r w:rsidRPr="00503455" w:rsidR="00BD25C8">
        <w:t>)</w:t>
      </w:r>
    </w:p>
    <w:p w:rsidR="005112C0" w:rsidP="00A31537">
      <w:pPr>
        <w:autoSpaceDE w:val="0"/>
        <w:autoSpaceDN w:val="0"/>
        <w:adjustRightInd w:val="0"/>
        <w:ind w:left="360" w:hanging="360"/>
        <w:jc w:val="both"/>
      </w:pPr>
    </w:p>
    <w:p w:rsidR="005112C0" w:rsidP="005112C0">
      <w:pPr>
        <w:autoSpaceDE w:val="0"/>
        <w:autoSpaceDN w:val="0"/>
        <w:adjustRightInd w:val="0"/>
        <w:jc w:val="both"/>
      </w:pPr>
      <w:r>
        <w:t xml:space="preserve">(4) Za bezúhonnú sa na účely tohto zákona nepovažuje fyzická osoba, ktorá bola právoplatne odsúdená za úmyselný trestný čin alebo majetkový trestný čin spáchaný aj z nedbanlivosti a nehľadí sa na ňu, že nebola pre takýto trestný čin odsúdená. </w:t>
      </w:r>
      <w:r w:rsidRPr="00A31537">
        <w:t>Na účel preukázania bezúhonnosti poskytne fyzická osoba údaje potrebné na vyžiadanie výpisu z registra trestov.</w:t>
      </w:r>
      <w:r>
        <w:rPr>
          <w:rStyle w:val="FootnoteReference"/>
        </w:rPr>
        <w:footnoteReference w:id="17"/>
      </w:r>
      <w:r>
        <w:t>)</w:t>
      </w:r>
      <w:r w:rsidRPr="00A31537">
        <w:t xml:space="preserve"> Údaje podľa prvej vety ministerstvo </w:t>
      </w:r>
      <w:r>
        <w:t>h</w:t>
      </w:r>
      <w:r>
        <w:t xml:space="preserve">ospodárstva </w:t>
      </w:r>
      <w:r w:rsidRPr="00A31537">
        <w:t>bezodkladne zašle v elektronickej podobe prostredníctvom elektronickej komunikácie Generálnej prokuratúre Slovenskej republiky na vydanie výpisu z registra trestov.</w:t>
      </w:r>
    </w:p>
    <w:p w:rsidR="00BD25C8" w:rsidRPr="00503455" w:rsidP="00BD25C8">
      <w:pPr>
        <w:jc w:val="both"/>
      </w:pPr>
    </w:p>
    <w:p w:rsidR="00A50745" w:rsidRPr="00503455" w:rsidP="005112C0">
      <w:pPr>
        <w:jc w:val="both"/>
        <w:rPr>
          <w:highlight w:val="green"/>
        </w:rPr>
      </w:pPr>
      <w:r w:rsidRPr="00503455" w:rsidR="00FB77CC">
        <w:t>(</w:t>
      </w:r>
      <w:r w:rsidR="00E87539">
        <w:t>5</w:t>
      </w:r>
      <w:r w:rsidRPr="00503455" w:rsidR="00FB77CC">
        <w:t>) Predsedu rady</w:t>
      </w:r>
      <w:r w:rsidRPr="00984C78" w:rsidR="00FB77CC">
        <w:t xml:space="preserve"> správcov a ďalších štyroch členov rady správcov vymenúva a odvoláva vláda na návrh ministra hospodárstva Slovenskej republiky (ďalej len „minister</w:t>
      </w:r>
      <w:r w:rsidRPr="00503455" w:rsidR="00727BA9">
        <w:t xml:space="preserve"> hospodárstva</w:t>
      </w:r>
      <w:r w:rsidRPr="00503455" w:rsidR="00FB77CC">
        <w:t>“). Jedného podpredsedu rady správcov vymenúva a odvoláva vláda na návrh ministra financií Slovenskej republiky (ďalej len „minister financií“) a jedného pod</w:t>
      </w:r>
      <w:r w:rsidRPr="00503455" w:rsidR="00FB77CC">
        <w:t>predsedu rady správcov vymenúva a odvoláva vláda na návrh predsedu úradu.</w:t>
      </w:r>
    </w:p>
    <w:p w:rsidR="00FB77CC" w:rsidRPr="00503455" w:rsidP="00FB77CC">
      <w:pPr>
        <w:autoSpaceDE w:val="0"/>
        <w:autoSpaceDN w:val="0"/>
        <w:adjustRightInd w:val="0"/>
        <w:jc w:val="both"/>
        <w:rPr>
          <w:highlight w:val="green"/>
        </w:rPr>
      </w:pPr>
    </w:p>
    <w:p w:rsidR="00A13412" w:rsidRPr="00503455" w:rsidP="00FB77CC">
      <w:pPr>
        <w:autoSpaceDE w:val="0"/>
        <w:autoSpaceDN w:val="0"/>
        <w:adjustRightInd w:val="0"/>
        <w:jc w:val="both"/>
      </w:pPr>
      <w:r w:rsidRPr="00503455">
        <w:t>(</w:t>
      </w:r>
      <w:r w:rsidR="00E87539">
        <w:t>6</w:t>
      </w:r>
      <w:r w:rsidRPr="00503455">
        <w:t xml:space="preserve">) Funkčné obdobie člena rady správcov je šesť rokov. Funkciu člena rady správcov možno vykonávať najviac počas troch po sebe nasledujúcich funkčných období. </w:t>
      </w:r>
    </w:p>
    <w:p w:rsidR="00A13412" w:rsidRPr="00503455" w:rsidP="00FB77CC">
      <w:pPr>
        <w:autoSpaceDE w:val="0"/>
        <w:autoSpaceDN w:val="0"/>
        <w:adjustRightInd w:val="0"/>
        <w:jc w:val="both"/>
      </w:pPr>
    </w:p>
    <w:p w:rsidR="00FB77CC" w:rsidRPr="00503455" w:rsidP="00FB77CC">
      <w:pPr>
        <w:autoSpaceDE w:val="0"/>
        <w:autoSpaceDN w:val="0"/>
        <w:adjustRightInd w:val="0"/>
        <w:jc w:val="both"/>
      </w:pPr>
      <w:r w:rsidRPr="00503455">
        <w:t>(</w:t>
      </w:r>
      <w:r w:rsidR="00E87539">
        <w:t>7</w:t>
      </w:r>
      <w:r w:rsidRPr="00503455">
        <w:t>) Člen rady správcov je pri výkone svojej funkcie nezastupiteľný.</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E87539">
        <w:t>8</w:t>
      </w:r>
      <w:r w:rsidRPr="00503455">
        <w:t xml:space="preserve">) Za výkon funkcie patrí členovi rady správcov mesačne odmena vo výške trojnásobku priemernej mesačnej mzdy </w:t>
      </w:r>
      <w:r w:rsidRPr="00503455" w:rsidR="00D719B8">
        <w:t xml:space="preserve">zamestnanca v </w:t>
      </w:r>
      <w:r w:rsidRPr="00503455">
        <w:t>hospodárstv</w:t>
      </w:r>
      <w:r w:rsidRPr="00503455" w:rsidR="00D719B8">
        <w:t>e</w:t>
      </w:r>
      <w:r w:rsidRPr="00503455">
        <w:t xml:space="preserve"> Slovenskej republiky</w:t>
      </w:r>
      <w:r w:rsidRPr="00503455" w:rsidR="004B0D3B">
        <w:t xml:space="preserve"> zistenej Štatistickým úradom Slovenskej republiky</w:t>
      </w:r>
      <w:r w:rsidRPr="00503455">
        <w:t xml:space="preserve"> za predchádzajúci kalendárny rok. Predsedovi rady správcov patrí príplatok vo výške 50 % z odmeny </w:t>
      </w:r>
      <w:r w:rsidRPr="00503455" w:rsidR="004B0D3B">
        <w:t xml:space="preserve">podľa prvej vety </w:t>
      </w:r>
      <w:r w:rsidRPr="00503455">
        <w:t>a podpredsedovi rady správcov príplatok vo výške 25 % z</w:t>
      </w:r>
      <w:r w:rsidRPr="00503455" w:rsidR="004B0D3B">
        <w:t> </w:t>
      </w:r>
      <w:r w:rsidRPr="00503455">
        <w:t>odmeny</w:t>
      </w:r>
      <w:r w:rsidRPr="00503455" w:rsidR="004B0D3B">
        <w:t xml:space="preserve"> podľa prvej vety</w:t>
      </w:r>
      <w:r w:rsidRPr="00503455">
        <w:t>. Členovi rady správcov patria cestovné náhrady,</w:t>
      </w:r>
      <w:r>
        <w:rPr>
          <w:vertAlign w:val="superscript"/>
        </w:rPr>
        <w:footnoteReference w:id="18"/>
      </w:r>
      <w:r w:rsidRPr="00503455">
        <w:t>) ktoré vzni</w:t>
      </w:r>
      <w:r w:rsidRPr="00503455">
        <w:t>kli pri výkone funkcie.</w:t>
      </w:r>
      <w:r w:rsidRPr="00503455" w:rsidR="00727BA9">
        <w:t xml:space="preserve"> Tieto odmeny a náhrady sú uhrádzané z finančných prostriedkov vyčlenených na správu jadrového fondu a ich poskytnutie zabezpečuje riaditeľ.</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E87539">
        <w:t>9</w:t>
      </w:r>
      <w:r w:rsidRPr="00503455">
        <w:t xml:space="preserve">) </w:t>
      </w:r>
      <w:r w:rsidRPr="00433D3D" w:rsidR="00FD1173">
        <w:t>Členstvo v rade</w:t>
      </w:r>
      <w:r w:rsidRPr="00503455">
        <w:t xml:space="preserve"> správcov zaniká</w:t>
      </w:r>
    </w:p>
    <w:p w:rsidR="00FB77CC" w:rsidRPr="00503455" w:rsidP="00FB77CC">
      <w:pPr>
        <w:autoSpaceDE w:val="0"/>
        <w:autoSpaceDN w:val="0"/>
        <w:adjustRightInd w:val="0"/>
        <w:ind w:left="360" w:hanging="360"/>
        <w:jc w:val="both"/>
      </w:pPr>
      <w:r w:rsidRPr="00503455">
        <w:t>a)</w:t>
      </w:r>
      <w:r w:rsidRPr="00503455" w:rsidR="00F46CF4">
        <w:tab/>
      </w:r>
      <w:r w:rsidRPr="00503455">
        <w:t>uplynutím funkčného obdobia člena rady správcov,</w:t>
      </w:r>
    </w:p>
    <w:p w:rsidR="00FB77CC" w:rsidRPr="00503455" w:rsidP="00FB77CC">
      <w:pPr>
        <w:autoSpaceDE w:val="0"/>
        <w:autoSpaceDN w:val="0"/>
        <w:adjustRightInd w:val="0"/>
        <w:ind w:left="360" w:hanging="360"/>
        <w:jc w:val="both"/>
      </w:pPr>
      <w:r w:rsidRPr="00503455">
        <w:t>b)</w:t>
      </w:r>
      <w:r w:rsidRPr="00503455" w:rsidR="00F46CF4">
        <w:tab/>
      </w:r>
      <w:r w:rsidRPr="00503455" w:rsidR="00A738CD">
        <w:t>vzdaním sa funkcie písomným oznámením člena rady správcov doručeným vláde, a to dňom doručenia oznámenia, ak v ňom nie je uvedený neskorší deň vzdania sa funkcie</w:t>
      </w:r>
      <w:r w:rsidRPr="00503455">
        <w:t>,</w:t>
      </w:r>
    </w:p>
    <w:p w:rsidR="008C6ABA" w:rsidRPr="00503455" w:rsidP="008A2037">
      <w:pPr>
        <w:autoSpaceDE w:val="0"/>
        <w:autoSpaceDN w:val="0"/>
        <w:adjustRightInd w:val="0"/>
        <w:ind w:left="357" w:hanging="357"/>
        <w:jc w:val="both"/>
      </w:pPr>
      <w:r w:rsidRPr="00503455" w:rsidR="00FB77CC">
        <w:t>c)</w:t>
      </w:r>
      <w:r w:rsidRPr="00503455" w:rsidR="00F46CF4">
        <w:tab/>
      </w:r>
      <w:r w:rsidR="009048F3">
        <w:t xml:space="preserve">dňom </w:t>
      </w:r>
      <w:r w:rsidRPr="00503455" w:rsidR="00FB77CC">
        <w:t>odvolan</w:t>
      </w:r>
      <w:r w:rsidR="009048F3">
        <w:t>ia</w:t>
      </w:r>
      <w:r w:rsidRPr="00503455" w:rsidR="00F27CF1">
        <w:t>,</w:t>
      </w:r>
    </w:p>
    <w:p w:rsidR="008C6ABA" w:rsidRPr="00503455" w:rsidP="008C6ABA">
      <w:pPr>
        <w:autoSpaceDE w:val="0"/>
        <w:autoSpaceDN w:val="0"/>
        <w:adjustRightInd w:val="0"/>
        <w:ind w:left="357" w:hanging="357"/>
        <w:jc w:val="both"/>
      </w:pPr>
      <w:r w:rsidRPr="00503455">
        <w:t>d)</w:t>
        <w:tab/>
      </w:r>
      <w:r w:rsidR="009048F3">
        <w:t xml:space="preserve">dňom </w:t>
      </w:r>
      <w:r w:rsidRPr="00503455">
        <w:t>právoplatnos</w:t>
      </w:r>
      <w:r w:rsidR="009048F3">
        <w:t>ti</w:t>
      </w:r>
      <w:r w:rsidRPr="00503455">
        <w:t xml:space="preserve"> rozhodnutia súdu, ktorým bol člen </w:t>
      </w:r>
      <w:r w:rsidRPr="00503455" w:rsidR="007A7A35">
        <w:t>rady správcov</w:t>
      </w:r>
      <w:r w:rsidRPr="00503455">
        <w:t xml:space="preserve"> odsúdený za trestný čin podľa odseku </w:t>
      </w:r>
      <w:r w:rsidR="005112C0">
        <w:t>4</w:t>
      </w:r>
      <w:r w:rsidRPr="00503455">
        <w:t>,</w:t>
      </w:r>
    </w:p>
    <w:p w:rsidR="008C6ABA" w:rsidRPr="00503455" w:rsidP="008C6ABA">
      <w:pPr>
        <w:autoSpaceDE w:val="0"/>
        <w:autoSpaceDN w:val="0"/>
        <w:adjustRightInd w:val="0"/>
        <w:ind w:left="360" w:hanging="360"/>
        <w:jc w:val="both"/>
      </w:pPr>
      <w:r w:rsidRPr="00503455">
        <w:t>e)</w:t>
        <w:tab/>
      </w:r>
      <w:r w:rsidR="009048F3">
        <w:t xml:space="preserve">dňom </w:t>
      </w:r>
      <w:r w:rsidRPr="00503455" w:rsidR="009048F3">
        <w:t>právoplatnos</w:t>
      </w:r>
      <w:r w:rsidR="009048F3">
        <w:t>ti</w:t>
      </w:r>
      <w:r w:rsidRPr="00503455" w:rsidR="009048F3">
        <w:t xml:space="preserve"> </w:t>
      </w:r>
      <w:r w:rsidRPr="00503455">
        <w:t>rozhodnutia súdu o obmedzení spôsobilosti na právne úkony,</w:t>
      </w:r>
    </w:p>
    <w:p w:rsidR="00FB77CC" w:rsidRPr="00503455" w:rsidP="008A2037">
      <w:pPr>
        <w:autoSpaceDE w:val="0"/>
        <w:autoSpaceDN w:val="0"/>
        <w:adjustRightInd w:val="0"/>
        <w:ind w:left="357" w:hanging="357"/>
        <w:jc w:val="both"/>
      </w:pPr>
      <w:r w:rsidRPr="00503455" w:rsidR="008C6ABA">
        <w:t>f</w:t>
      </w:r>
      <w:r w:rsidRPr="00503455">
        <w:t>)</w:t>
      </w:r>
      <w:r w:rsidRPr="00503455" w:rsidR="00F46CF4">
        <w:tab/>
      </w:r>
      <w:r w:rsidRPr="00503455">
        <w:t>smrťou</w:t>
      </w:r>
      <w:r w:rsidR="009B1EE9">
        <w:t xml:space="preserve"> </w:t>
      </w:r>
      <w:r w:rsidRPr="00503455" w:rsidR="00A738CD">
        <w:t>alebo vyhlásením za mŕtveho</w:t>
      </w:r>
      <w:r w:rsidRPr="00503455">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w:t>
      </w:r>
      <w:r w:rsidR="00E87539">
        <w:t>10</w:t>
      </w:r>
      <w:r w:rsidRPr="00503455">
        <w:t>) Vláda odvolá člena rady správcov na návrh toho</w:t>
      </w:r>
      <w:r w:rsidRPr="00503455" w:rsidR="00C306F5">
        <w:t>, kto vymenovanie člena rady správcov navrhol</w:t>
      </w:r>
      <w:r w:rsidRPr="00503455">
        <w:t>,</w:t>
      </w:r>
      <w:r w:rsidRPr="00503455">
        <w:t xml:space="preserve"> ak</w:t>
      </w:r>
    </w:p>
    <w:p w:rsidR="00FB77CC" w:rsidRPr="00503455" w:rsidP="00FB77CC">
      <w:pPr>
        <w:autoSpaceDE w:val="0"/>
        <w:autoSpaceDN w:val="0"/>
        <w:adjustRightInd w:val="0"/>
        <w:ind w:left="360" w:hanging="360"/>
        <w:jc w:val="both"/>
      </w:pPr>
      <w:r w:rsidRPr="00503455">
        <w:t>a)</w:t>
      </w:r>
      <w:r w:rsidRPr="00503455" w:rsidR="00734C0A">
        <w:tab/>
      </w:r>
      <w:r w:rsidRPr="00503455">
        <w:t xml:space="preserve">neplní povinnosti člena rady správcov ustanovené </w:t>
      </w:r>
      <w:r w:rsidRPr="00503455" w:rsidR="00A738CD">
        <w:t>zákonom, štatútom jadrového fondu alebo rokovacím poriadkom rady správcov</w:t>
      </w:r>
      <w:r w:rsidR="00CB2201">
        <w:t xml:space="preserve"> </w:t>
      </w:r>
      <w:r w:rsidRPr="00503455">
        <w:t>a tento stav trvá preukázateľne dlhšie ako tri mesiace,</w:t>
      </w:r>
    </w:p>
    <w:p w:rsidR="00FB77CC" w:rsidRPr="00503455" w:rsidP="00FB77CC">
      <w:pPr>
        <w:autoSpaceDE w:val="0"/>
        <w:autoSpaceDN w:val="0"/>
        <w:adjustRightInd w:val="0"/>
        <w:ind w:left="360" w:hanging="360"/>
        <w:jc w:val="both"/>
      </w:pPr>
      <w:r w:rsidRPr="00503455" w:rsidR="008C6ABA">
        <w:t>b</w:t>
      </w:r>
      <w:r w:rsidRPr="00503455">
        <w:t>)</w:t>
      </w:r>
      <w:r w:rsidRPr="00503455" w:rsidR="00734C0A">
        <w:tab/>
      </w:r>
      <w:r w:rsidRPr="00503455">
        <w:t>zdravotný stav mu nedovoľuje najmenej počas troch mesiacov riadne vykonávať funkciu člena rady správcov.</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(1</w:t>
      </w:r>
      <w:r w:rsidR="00E87539">
        <w:t>1</w:t>
      </w:r>
      <w:r w:rsidRPr="00503455">
        <w:t xml:space="preserve">) Rada správcov zasadá najmenej raz mesačne. Zasadnutie rady správcov zvoláva a vedie predseda rady správcov alebo ním </w:t>
      </w:r>
      <w:r w:rsidRPr="00503455" w:rsidR="00853324">
        <w:t xml:space="preserve">písomne </w:t>
      </w:r>
      <w:r w:rsidRPr="00503455">
        <w:t xml:space="preserve">poverený podpredseda rady správcov. O zvolanie zasadnutia rady správcov môže písomne požiadať </w:t>
      </w:r>
      <w:r w:rsidRPr="00503455" w:rsidR="00A738CD">
        <w:rPr>
          <w:rFonts w:ascii="Times" w:hAnsi="Times" w:cs="Times"/>
        </w:rPr>
        <w:t>člen rady správcov, člen dozornej rady</w:t>
      </w:r>
      <w:r w:rsidRPr="00503455">
        <w:t xml:space="preserve"> alebo hlavný kontrolór</w:t>
      </w:r>
      <w:r w:rsidRPr="00503455" w:rsidR="003C1E1B">
        <w:t>;</w:t>
      </w:r>
      <w:r w:rsidR="009B1EE9">
        <w:t xml:space="preserve"> </w:t>
      </w:r>
      <w:r w:rsidRPr="00503455" w:rsidR="003C1E1B">
        <w:t>p</w:t>
      </w:r>
      <w:r w:rsidRPr="00503455">
        <w:t xml:space="preserve">redseda rady správcov </w:t>
      </w:r>
      <w:r w:rsidRPr="00503455" w:rsidR="003C1E1B">
        <w:t>zvolá</w:t>
      </w:r>
      <w:r w:rsidRPr="00503455">
        <w:t xml:space="preserve"> zasadnutie rady správcov do desiatich pracovných dní od doručenia písomnej žiadosti.</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(1</w:t>
      </w:r>
      <w:r w:rsidR="00E87539">
        <w:t>2</w:t>
      </w:r>
      <w:r w:rsidRPr="00503455">
        <w:t xml:space="preserve">) Rada správcov je schopná uznášať sa, ak je prítomný predseda rady </w:t>
      </w:r>
      <w:r w:rsidRPr="00503455">
        <w:t>správcov alebo ním</w:t>
      </w:r>
      <w:r w:rsidRPr="00503455" w:rsidR="00853324">
        <w:t xml:space="preserve"> písomne</w:t>
      </w:r>
      <w:r w:rsidRPr="00503455">
        <w:t xml:space="preserve"> poverený podpredseda rady správcov a aspoň </w:t>
      </w:r>
      <w:r w:rsidRPr="00503455" w:rsidR="00E55F87">
        <w:t>traja</w:t>
      </w:r>
      <w:r w:rsidRPr="00503455">
        <w:t xml:space="preserve"> ďalší členovia rady správcov. Na prijatie rozhodnutia rady správcov je potrebný súhlas aspoň </w:t>
      </w:r>
      <w:r w:rsidRPr="00BC2ACB" w:rsidR="002248C7">
        <w:t>štyroch na zasadnutí rady správcov prítomných členov</w:t>
      </w:r>
      <w:r w:rsidRPr="00503455" w:rsidR="002248C7">
        <w:t xml:space="preserve"> </w:t>
      </w:r>
      <w:r w:rsidRPr="00503455">
        <w:t>rady správcov. Rada správcov rozho</w:t>
      </w:r>
      <w:r w:rsidRPr="00503455">
        <w:t>duje verejným hlasovaním, ktorého výsledok sa zaznamená</w:t>
      </w:r>
      <w:r w:rsidRPr="00503455" w:rsidR="00853324">
        <w:t>va</w:t>
      </w:r>
      <w:r w:rsidRPr="00503455">
        <w:t xml:space="preserve"> v písomne vyhotovenej zápisnici.</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(1</w:t>
      </w:r>
      <w:r w:rsidR="00E87539">
        <w:t>3</w:t>
      </w:r>
      <w:r w:rsidRPr="00503455">
        <w:t>) Pravidlá rokovania rady správcov upraví rokovací poriadok rady správcov.</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(1</w:t>
      </w:r>
      <w:r w:rsidR="00E87539">
        <w:t>4</w:t>
      </w:r>
      <w:r w:rsidRPr="00503455">
        <w:t xml:space="preserve">) Člen rady správcov je povinný vykonávať svoju funkciu s náležitou odbornou starostlivosťou tak, aby bol zabezpečený riadny a efektívny výkon činnosti jadrového fondu a hospodárne nakladanie s jeho finančnými prostriedkami. </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(1</w:t>
      </w:r>
      <w:r w:rsidR="00E87539">
        <w:t>5</w:t>
      </w:r>
      <w:r w:rsidRPr="00503455">
        <w:t xml:space="preserve">) Člen rady správcov, ktorý porušil svoje povinnosti pri výkone funkcie člena rady správcov, je povinný nahradiť škodu, ktorú </w:t>
      </w:r>
      <w:r w:rsidR="002248C7">
        <w:t xml:space="preserve">porušením povinnosti </w:t>
      </w:r>
      <w:r w:rsidRPr="00503455">
        <w:t>spôsobil. O</w:t>
      </w:r>
      <w:r w:rsidR="00A31537">
        <w:t xml:space="preserve"> výške </w:t>
      </w:r>
      <w:r w:rsidRPr="00503455">
        <w:t>škod</w:t>
      </w:r>
      <w:r w:rsidR="00A31537">
        <w:t>y</w:t>
      </w:r>
      <w:r w:rsidRPr="00503455">
        <w:t xml:space="preserve"> a povinnosti nahradiť ju rozhoduje ministerstvo</w:t>
      </w:r>
      <w:r w:rsidRPr="00503455" w:rsidR="00F93D05">
        <w:t xml:space="preserve"> hospodárstva</w:t>
      </w:r>
      <w:r w:rsidRPr="00503455">
        <w:t>.</w:t>
      </w:r>
    </w:p>
    <w:p w:rsidR="00734C0A" w:rsidRPr="00503455" w:rsidP="00FB77CC">
      <w:pPr>
        <w:autoSpaceDE w:val="0"/>
        <w:autoSpaceDN w:val="0"/>
        <w:adjustRightInd w:val="0"/>
        <w:jc w:val="both"/>
      </w:pPr>
    </w:p>
    <w:p w:rsidR="00FB77CC" w:rsidRPr="00503455" w:rsidP="00FB77CC">
      <w:pPr>
        <w:autoSpaceDE w:val="0"/>
        <w:autoSpaceDN w:val="0"/>
        <w:adjustRightInd w:val="0"/>
        <w:jc w:val="both"/>
      </w:pPr>
      <w:r w:rsidRPr="00503455">
        <w:t>(1</w:t>
      </w:r>
      <w:r w:rsidR="00E87539">
        <w:t>6</w:t>
      </w:r>
      <w:r w:rsidRPr="00503455">
        <w:t xml:space="preserve">) Na platnosť právnych úkonov jadrového fondu sa vyžaduje podpis </w:t>
      </w:r>
      <w:r w:rsidRPr="00503455" w:rsidR="00A738CD">
        <w:rPr>
          <w:rFonts w:ascii="Times" w:hAnsi="Times" w:cs="Times"/>
        </w:rPr>
        <w:t>predsedu rady správcov, v jeho neprítomnosti podpis ním písomn</w:t>
      </w:r>
      <w:r w:rsidRPr="00503455" w:rsidR="00A738CD">
        <w:rPr>
          <w:rFonts w:ascii="Times" w:hAnsi="Times" w:cs="Times"/>
        </w:rPr>
        <w:t>e povereného podpredsedu rady správcov</w:t>
      </w:r>
      <w:r w:rsidRPr="00503455">
        <w:t>, a podpisy najmenej dvoch ďalších členov rady správcov.</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(1</w:t>
      </w:r>
      <w:r w:rsidR="00E87539">
        <w:t>7</w:t>
      </w:r>
      <w:r w:rsidRPr="00503455">
        <w:t xml:space="preserve">) </w:t>
      </w:r>
      <w:r w:rsidRPr="00503455" w:rsidR="00A738CD">
        <w:rPr>
          <w:rFonts w:ascii="Times" w:hAnsi="Times" w:cs="Times"/>
        </w:rPr>
        <w:t>Zápisnicu zo zasadnutia rady správcov podpisuje predseda rady správcov, v jeho neprítomnosti ním písomne poverený podpredseda rady správcov</w:t>
      </w:r>
      <w:r w:rsidRPr="00503455">
        <w:t>. Prijaté rozhod</w:t>
      </w:r>
      <w:r w:rsidRPr="00503455">
        <w:t xml:space="preserve">nutia rady správcov podpisuje predseda rady správcov, v jeho neprítomnosti ním </w:t>
      </w:r>
      <w:r w:rsidRPr="00503455" w:rsidR="00853324">
        <w:t xml:space="preserve">písomne poverený </w:t>
      </w:r>
      <w:r w:rsidRPr="00503455">
        <w:t>podpredseda</w:t>
      </w:r>
      <w:r w:rsidRPr="00503455" w:rsidR="00896235">
        <w:t xml:space="preserve"> rady správcov</w:t>
      </w:r>
      <w:r w:rsidR="00B80A2D">
        <w:t>,</w:t>
      </w:r>
      <w:r w:rsidRPr="00503455">
        <w:t xml:space="preserve"> a ďalší dvaja členovia rady správcov.</w:t>
      </w:r>
    </w:p>
    <w:p w:rsidR="00FB77CC" w:rsidRPr="00503455" w:rsidP="00FB77CC">
      <w:pPr>
        <w:autoSpaceDE w:val="0"/>
        <w:autoSpaceDN w:val="0"/>
        <w:adjustRightInd w:val="0"/>
        <w:ind w:firstLine="360"/>
        <w:jc w:val="both"/>
      </w:pPr>
    </w:p>
    <w:p w:rsidR="008A50CB" w:rsidRPr="00503455" w:rsidP="00FB77CC">
      <w:pPr>
        <w:autoSpaceDE w:val="0"/>
        <w:autoSpaceDN w:val="0"/>
        <w:adjustRightInd w:val="0"/>
        <w:jc w:val="both"/>
      </w:pPr>
      <w:r w:rsidRPr="00503455" w:rsidR="00FB77CC">
        <w:t>(1</w:t>
      </w:r>
      <w:r w:rsidR="00E87539">
        <w:t>8</w:t>
      </w:r>
      <w:r w:rsidRPr="00503455" w:rsidR="00FB77CC">
        <w:t xml:space="preserve">) Jadrový fond </w:t>
      </w:r>
      <w:r w:rsidRPr="00503455" w:rsidR="00853324">
        <w:t>z</w:t>
      </w:r>
      <w:r w:rsidRPr="00503455" w:rsidR="00FB77CC">
        <w:t>verejňuje na svojom webovom sídle rozhodnutia rady správcov o poskytnutí finančných pr</w:t>
      </w:r>
      <w:r w:rsidRPr="00503455" w:rsidR="00895CD4">
        <w:t>o</w:t>
      </w:r>
      <w:r w:rsidRPr="00503455" w:rsidR="00FB77CC">
        <w:t>striedkov jadrového fondu spolu s uvedením účelu, na ktorý sa finančné prostriedky poskytujú a podmienok, za ktorých sa poskytujú.</w:t>
      </w:r>
    </w:p>
    <w:p w:rsidR="00351D13" w:rsidRPr="00503455" w:rsidP="00FB77CC">
      <w:pPr>
        <w:autoSpaceDE w:val="0"/>
        <w:autoSpaceDN w:val="0"/>
        <w:adjustRightInd w:val="0"/>
        <w:jc w:val="both"/>
      </w:pPr>
    </w:p>
    <w:p w:rsidR="00FB77CC" w:rsidRPr="00503455" w:rsidP="00FB77CC">
      <w:pPr>
        <w:autoSpaceDE w:val="0"/>
        <w:autoSpaceDN w:val="0"/>
        <w:adjustRightInd w:val="0"/>
        <w:ind w:firstLine="360"/>
        <w:jc w:val="center"/>
      </w:pPr>
      <w:r w:rsidRPr="00503455">
        <w:t>§ 6</w:t>
      </w:r>
    </w:p>
    <w:p w:rsidR="00FB77CC" w:rsidRPr="00503455" w:rsidP="00FB77CC">
      <w:pPr>
        <w:jc w:val="center"/>
      </w:pPr>
      <w:r w:rsidRPr="00503455">
        <w:t>Vnútroštátna politika a vnútroštátny program</w:t>
      </w:r>
    </w:p>
    <w:p w:rsidR="00FB77CC" w:rsidRPr="00503455" w:rsidP="00FB77CC"/>
    <w:p w:rsidR="00FB77CC" w:rsidRPr="00503455" w:rsidP="00FB77CC">
      <w:pPr>
        <w:jc w:val="both"/>
      </w:pPr>
      <w:r w:rsidRPr="00503455">
        <w:t>(1) Rada správcov vypracúva a aktualizuje v spolupráci s právnickou osobou podľa osobitného predpisu</w:t>
      </w:r>
      <w:r w:rsidRPr="00E87539" w:rsidR="00E87539">
        <w:rPr>
          <w:vertAlign w:val="superscript"/>
        </w:rPr>
        <w:t>12</w:t>
      </w:r>
      <w:r w:rsidRPr="00503455">
        <w:t>) a </w:t>
      </w:r>
      <w:r w:rsidRPr="00B10FE6" w:rsidR="002248C7">
        <w:t>držiteľ</w:t>
      </w:r>
      <w:r w:rsidR="002248C7">
        <w:t>mi</w:t>
      </w:r>
      <w:r w:rsidRPr="00B10FE6" w:rsidR="002248C7">
        <w:t xml:space="preserve"> súhlasu alebo držiteľ</w:t>
      </w:r>
      <w:r w:rsidR="002248C7">
        <w:t>mi</w:t>
      </w:r>
      <w:r w:rsidRPr="00B10FE6" w:rsidR="002248C7">
        <w:t xml:space="preserve"> povolenia</w:t>
      </w:r>
      <w:r w:rsidRPr="00503455" w:rsidR="002248C7">
        <w:t xml:space="preserve"> </w:t>
      </w:r>
      <w:r w:rsidRPr="00503455">
        <w:t xml:space="preserve"> vydaného </w:t>
      </w:r>
      <w:r w:rsidRPr="00503455" w:rsidR="007A7A35">
        <w:t>úradom</w:t>
      </w:r>
      <w:r w:rsidRPr="00E87539" w:rsidR="00E87539">
        <w:rPr>
          <w:vertAlign w:val="superscript"/>
        </w:rPr>
        <w:t>13</w:t>
      </w:r>
      <w:r w:rsidRPr="00503455">
        <w:t>)</w:t>
      </w:r>
      <w:r w:rsidRPr="00503455" w:rsidR="004B0D3B">
        <w:t xml:space="preserve"> návrh</w:t>
      </w:r>
    </w:p>
    <w:p w:rsidR="00FB77CC" w:rsidRPr="00503455" w:rsidP="008A2037">
      <w:pPr>
        <w:ind w:left="357" w:hanging="357"/>
        <w:jc w:val="both"/>
      </w:pPr>
      <w:r w:rsidRPr="00503455">
        <w:t>a)</w:t>
      </w:r>
      <w:r w:rsidRPr="00503455" w:rsidR="001B4D3B">
        <w:tab/>
      </w:r>
      <w:r w:rsidRPr="00503455">
        <w:t xml:space="preserve">vnútroštátnej politiky nakladania s vyhoretým jadrovým palivom a rádioaktívnymi odpadmi (ďalej len „vnútroštátna politika“) a </w:t>
      </w:r>
    </w:p>
    <w:p w:rsidR="00FB77CC" w:rsidRPr="00503455" w:rsidP="008A2037">
      <w:pPr>
        <w:ind w:left="357" w:hanging="357"/>
        <w:jc w:val="both"/>
        <w:rPr>
          <w:highlight w:val="yellow"/>
        </w:rPr>
      </w:pPr>
      <w:r w:rsidRPr="00503455">
        <w:t>b)</w:t>
      </w:r>
      <w:r w:rsidRPr="00503455" w:rsidR="001B4D3B">
        <w:tab/>
      </w:r>
      <w:r w:rsidRPr="00984C78">
        <w:t>vnútroštá</w:t>
      </w:r>
      <w:r w:rsidRPr="00984C78">
        <w:t>tneho programu</w:t>
      </w:r>
      <w:r w:rsidRPr="00503455">
        <w:t>.</w:t>
      </w:r>
    </w:p>
    <w:p w:rsidR="002644B8" w:rsidRPr="00503455" w:rsidP="008A2037">
      <w:pPr>
        <w:ind w:left="357" w:hanging="357"/>
        <w:jc w:val="both"/>
      </w:pPr>
    </w:p>
    <w:p w:rsidR="007357A1" w:rsidRPr="00503455" w:rsidP="008A2037">
      <w:pPr>
        <w:ind w:left="357" w:hanging="357"/>
        <w:jc w:val="both"/>
      </w:pPr>
      <w:r w:rsidRPr="00503455" w:rsidR="002644B8">
        <w:t xml:space="preserve">(2) </w:t>
      </w:r>
      <w:r w:rsidRPr="00503455">
        <w:t>Rada správcov môže prizvať</w:t>
      </w:r>
      <w:r w:rsidRPr="002248C7" w:rsidR="002248C7">
        <w:t xml:space="preserve"> </w:t>
      </w:r>
      <w:r w:rsidRPr="00B10FE6" w:rsidR="002248C7">
        <w:t>na spoluprácu pri vypracúvaní</w:t>
      </w:r>
      <w:r w:rsidRPr="00503455">
        <w:t xml:space="preserve"> a aktualizácii vnútroštátnej politiky a vnútr</w:t>
      </w:r>
      <w:r w:rsidRPr="00984C78" w:rsidR="002644B8">
        <w:t>o</w:t>
      </w:r>
      <w:r w:rsidRPr="00984C78">
        <w:t xml:space="preserve">štátneho programu </w:t>
      </w:r>
      <w:r w:rsidR="002248C7">
        <w:t>aj iné osoby</w:t>
      </w:r>
      <w:r w:rsidRPr="00503455">
        <w:t>.</w:t>
      </w:r>
    </w:p>
    <w:p w:rsidR="00FB77CC" w:rsidRPr="00503455" w:rsidP="00FB77CC">
      <w:pPr>
        <w:jc w:val="both"/>
      </w:pPr>
    </w:p>
    <w:p w:rsidR="00FB77CC" w:rsidRPr="00503455" w:rsidP="00FB77CC">
      <w:pPr>
        <w:jc w:val="both"/>
      </w:pPr>
      <w:r w:rsidRPr="00503455">
        <w:t>(</w:t>
      </w:r>
      <w:r w:rsidRPr="00503455" w:rsidR="002644B8">
        <w:t>3</w:t>
      </w:r>
      <w:r w:rsidRPr="00503455">
        <w:t>) Vnútroštátna politika je založená na týchto zásadách</w:t>
      </w:r>
      <w:r w:rsidRPr="00503455" w:rsidR="008F732F">
        <w:t>:</w:t>
      </w:r>
    </w:p>
    <w:p w:rsidR="00FB77CC" w:rsidRPr="00503455" w:rsidP="008A2037">
      <w:pPr>
        <w:autoSpaceDE w:val="0"/>
        <w:autoSpaceDN w:val="0"/>
        <w:adjustRightInd w:val="0"/>
        <w:ind w:left="357" w:hanging="357"/>
        <w:jc w:val="both"/>
      </w:pPr>
      <w:r w:rsidRPr="00503455">
        <w:t>a)</w:t>
        <w:tab/>
        <w:t>Slovenská republika má konečnú zodpovednosť za nakladanie s vyhoretým jadrovým palivom a rádioaktívnymi odpadmi, ktoré sa vyprodukujú na jej území,</w:t>
      </w:r>
    </w:p>
    <w:p w:rsidR="00FB77CC" w:rsidRPr="00503455" w:rsidP="008A2037">
      <w:pPr>
        <w:ind w:left="357" w:hanging="357"/>
        <w:jc w:val="both"/>
      </w:pPr>
      <w:r w:rsidRPr="00503455">
        <w:t>b)</w:t>
      </w:r>
      <w:r w:rsidRPr="00503455" w:rsidR="001B4D3B">
        <w:tab/>
      </w:r>
      <w:r w:rsidRPr="00503455">
        <w:t xml:space="preserve">konečnú zodpovednosť za bezpečné a zodpovedné uloženie rádioaktívnych odpadov alebo vyhoretého jadrového paliva, ktoré sa prepravia zo Slovenskej republiky na úpravu alebo prepracovanie do členského štátu Európskej únie alebo tretieho štátu vrátane akýchkoľvek odpadov, ktoré vzniknú ako vedľajší produkt pri úprave alebo </w:t>
      </w:r>
      <w:r w:rsidRPr="00503455" w:rsidR="00603AA9">
        <w:t>pre</w:t>
      </w:r>
      <w:r w:rsidRPr="00503455">
        <w:t>pracovaní, nesie Slovenská republika, ak medzinárodná zmluva, ktorou je Sl</w:t>
      </w:r>
      <w:r w:rsidRPr="00503455">
        <w:t>ovenská republika viazaná, neustanovuje inak,</w:t>
      </w:r>
    </w:p>
    <w:p w:rsidR="00FB77CC" w:rsidRPr="00503455" w:rsidP="008A2037">
      <w:pPr>
        <w:ind w:left="357" w:hanging="357"/>
        <w:jc w:val="both"/>
      </w:pPr>
      <w:r w:rsidRPr="00503455">
        <w:t>c)</w:t>
        <w:tab/>
        <w:t>produkcia rádioaktívnych odpadov sa z hľadiska ich aktivity i objemu udržuje na najnižšej úrovni, ktorá je reálne dosiahnuteľná, prostredníctvom vhodných projektových opatrení a prevádzkových postupov a postupov vyraďovania vrátane recyklácie a opätovného použitia materiálov,</w:t>
      </w:r>
    </w:p>
    <w:p w:rsidR="00FB77CC" w:rsidRPr="00503455" w:rsidP="008A2037">
      <w:pPr>
        <w:ind w:left="357" w:hanging="357"/>
        <w:jc w:val="both"/>
      </w:pPr>
      <w:r w:rsidRPr="00503455">
        <w:t>d)</w:t>
      </w:r>
      <w:r w:rsidRPr="00503455" w:rsidR="001B4D3B">
        <w:tab/>
      </w:r>
      <w:r w:rsidRPr="00503455">
        <w:t xml:space="preserve">zohľadňujú sa vzájomné súvislosti medzi všetkými </w:t>
      </w:r>
      <w:r w:rsidRPr="00503455" w:rsidR="00F52449">
        <w:t xml:space="preserve">postupmi </w:t>
      </w:r>
      <w:r w:rsidRPr="00503455">
        <w:t>súvisiacimi s produkciou a nakladaním s vyhoretým jadrovým palivom a rádioaktívnymi odpadmi,</w:t>
      </w:r>
    </w:p>
    <w:p w:rsidR="00FB77CC" w:rsidRPr="00503455" w:rsidP="008A2037">
      <w:pPr>
        <w:ind w:left="357" w:hanging="357"/>
        <w:jc w:val="both"/>
      </w:pPr>
      <w:r w:rsidRPr="00503455">
        <w:t>e)</w:t>
        <w:tab/>
        <w:t>nakladanie s vyhoretým jadrovým palivom a rádioaktívnymi odpadmi musí byť bezpečné</w:t>
      </w:r>
      <w:r w:rsidRPr="00503455" w:rsidR="006B04EC">
        <w:t xml:space="preserve">, </w:t>
      </w:r>
      <w:r w:rsidRPr="00503455">
        <w:t>a to aj z dlhodobého hľadiska</w:t>
      </w:r>
      <w:r w:rsidRPr="00AC180D" w:rsidR="00956841">
        <w:t>;</w:t>
      </w:r>
      <w:r w:rsidRPr="00503455" w:rsidR="00956841">
        <w:t xml:space="preserve"> </w:t>
      </w:r>
      <w:r w:rsidR="0065764B">
        <w:t>bezpečnosť</w:t>
      </w:r>
      <w:r w:rsidRPr="00503455" w:rsidR="00956841">
        <w:t xml:space="preserve"> úložísk musí byť zabezpečená najneskôr pri ich uzatváraní tak, aby ju počas ich ďalšej existencie nebolo potrebné zabezpečovať aktívnymi technickými opatreniam</w:t>
      </w:r>
      <w:r w:rsidRPr="00503455" w:rsidR="00956841">
        <w:t>i</w:t>
      </w:r>
      <w:r w:rsidRPr="00503455">
        <w:t>,</w:t>
      </w:r>
    </w:p>
    <w:p w:rsidR="00FB77CC" w:rsidRPr="00503455" w:rsidP="008A2037">
      <w:pPr>
        <w:ind w:left="357" w:hanging="357"/>
        <w:jc w:val="both"/>
      </w:pPr>
      <w:r w:rsidRPr="00503455">
        <w:t>f)</w:t>
        <w:tab/>
        <w:t>vykonávanie opatrení sa riadi odstupňovaným prístupom,</w:t>
      </w:r>
    </w:p>
    <w:p w:rsidR="00FB77CC" w:rsidRPr="00503455" w:rsidP="008A2037">
      <w:pPr>
        <w:ind w:left="357" w:hanging="357"/>
        <w:jc w:val="both"/>
      </w:pPr>
      <w:r w:rsidRPr="00503455">
        <w:t>g)</w:t>
        <w:tab/>
        <w:t>náklady na nakladanie s vyhoretým jadrovým palivom a rádioaktívnymi odpadmi znáša</w:t>
      </w:r>
      <w:r w:rsidR="0065764B">
        <w:t xml:space="preserve"> </w:t>
      </w:r>
      <w:r w:rsidRPr="00503455">
        <w:t>ten, kto ich vyprodukoval,</w:t>
      </w:r>
    </w:p>
    <w:p w:rsidR="00FB77CC" w:rsidRPr="00503455" w:rsidP="008A2037">
      <w:pPr>
        <w:ind w:left="357" w:hanging="357"/>
        <w:jc w:val="both"/>
      </w:pPr>
      <w:r w:rsidRPr="00503455">
        <w:t>h)</w:t>
        <w:tab/>
        <w:t xml:space="preserve">rozhodovací proces, ktorý je založený na dôkazoch vo všetkých fázach nakladania </w:t>
      </w:r>
      <w:r w:rsidRPr="00503455">
        <w:t>s vyhoretým jadrovým palivom a s rádioaktívnymi odpadmi</w:t>
      </w:r>
      <w:r w:rsidR="0065764B">
        <w:t>,</w:t>
      </w:r>
      <w:r w:rsidRPr="00503455">
        <w:t xml:space="preserve"> sa dokumentuje.</w:t>
      </w:r>
    </w:p>
    <w:p w:rsidR="00FB77CC" w:rsidRPr="00503455" w:rsidP="00FB77CC">
      <w:pPr>
        <w:jc w:val="both"/>
      </w:pPr>
    </w:p>
    <w:p w:rsidR="004227B9" w:rsidRPr="00503455" w:rsidP="00FB77CC">
      <w:pPr>
        <w:jc w:val="both"/>
      </w:pPr>
      <w:r w:rsidRPr="00503455" w:rsidR="00FB77CC">
        <w:t>(</w:t>
      </w:r>
      <w:r w:rsidRPr="00503455" w:rsidR="002644B8">
        <w:t>4</w:t>
      </w:r>
      <w:r w:rsidRPr="00503455" w:rsidR="00FB77CC">
        <w:t>) Vnútroštátny program dokumentuje a určuje podrobnosti a opatrenia na zabezpečenie trvalo udržateľnej a dlhodobej vnútroštátnej politiky.</w:t>
      </w:r>
    </w:p>
    <w:p w:rsidR="004227B9" w:rsidRPr="00503455" w:rsidP="00FB77CC">
      <w:pPr>
        <w:jc w:val="both"/>
      </w:pPr>
    </w:p>
    <w:p w:rsidR="00057A87" w:rsidRPr="00503455">
      <w:r w:rsidRPr="00503455" w:rsidR="00FB77CC">
        <w:t>(</w:t>
      </w:r>
      <w:r w:rsidRPr="00503455" w:rsidR="002644B8">
        <w:t>5</w:t>
      </w:r>
      <w:r w:rsidRPr="00503455" w:rsidR="00FB77CC">
        <w:t>) Vnútroštátny program zahŕňa</w:t>
      </w:r>
    </w:p>
    <w:p w:rsidR="00FB77CC" w:rsidRPr="00AC180D" w:rsidP="008A2037">
      <w:pPr>
        <w:ind w:left="357" w:hanging="357"/>
        <w:jc w:val="both"/>
      </w:pPr>
      <w:r w:rsidRPr="00503455">
        <w:t>a)</w:t>
      </w:r>
      <w:r w:rsidRPr="00503455" w:rsidR="006907EA">
        <w:tab/>
      </w:r>
      <w:r w:rsidRPr="00503455">
        <w:t>celkové ciele vnútroštátnej politiky Slovenskej republiky týkajúce sa záverečnej časti mierového využívania jadrovej energie, nakladania s vyhoretým jadrovým palivom a rádioaktívnymi odpadmi,</w:t>
      </w:r>
    </w:p>
    <w:p w:rsidR="00FB77CC" w:rsidRPr="00503455" w:rsidP="008A2037">
      <w:pPr>
        <w:ind w:left="357" w:hanging="357"/>
        <w:jc w:val="both"/>
      </w:pPr>
      <w:r w:rsidRPr="00503455">
        <w:t>b)</w:t>
      </w:r>
      <w:r w:rsidRPr="00503455" w:rsidR="006907EA">
        <w:tab/>
      </w:r>
      <w:r w:rsidRPr="00503455">
        <w:t>významné čiastkové ciele a časové rámce s ohľadom na všeobecné cie</w:t>
      </w:r>
      <w:r w:rsidRPr="00503455">
        <w:t>le vnútroštátnej politiky,</w:t>
      </w:r>
    </w:p>
    <w:p w:rsidR="00FB77CC" w:rsidRPr="00503455" w:rsidP="008A2037">
      <w:pPr>
        <w:ind w:left="357" w:hanging="357"/>
        <w:jc w:val="both"/>
      </w:pPr>
      <w:r w:rsidRPr="00503455">
        <w:t>c)</w:t>
      </w:r>
      <w:r w:rsidRPr="00503455" w:rsidR="006907EA">
        <w:tab/>
      </w:r>
      <w:r w:rsidRPr="00503455">
        <w:t>inventár vyhoretého jadrového paliva a rádioaktívnych odpadov a</w:t>
      </w:r>
      <w:r w:rsidRPr="00503455" w:rsidR="00F52449">
        <w:t> </w:t>
      </w:r>
      <w:r w:rsidRPr="00503455">
        <w:t>odhady</w:t>
      </w:r>
      <w:r w:rsidRPr="00503455" w:rsidR="00F52449">
        <w:t xml:space="preserve"> ich</w:t>
      </w:r>
      <w:r w:rsidRPr="00503455">
        <w:t xml:space="preserve"> budúceho množstva vrátane rádioaktívnych odpadov vyprodukovaných počas vyraďovania jadrových zariadení z prevádzky; v inventári sa uvedie množstvo rádioaktívnych odpadov a vyhoretého jadrového paliva a miesto, kde sa nachádzajú, podľa príslušnej klasifikácie rádioaktívnych odpadov,</w:t>
      </w:r>
    </w:p>
    <w:p w:rsidR="00FB77CC" w:rsidRPr="00503455" w:rsidP="008A2037">
      <w:pPr>
        <w:ind w:left="357" w:hanging="357"/>
        <w:jc w:val="both"/>
      </w:pPr>
      <w:r w:rsidRPr="00503455">
        <w:t>d)</w:t>
      </w:r>
      <w:r w:rsidRPr="00503455" w:rsidR="006907EA">
        <w:tab/>
      </w:r>
      <w:r w:rsidRPr="00503455">
        <w:t xml:space="preserve">koncepcie, plány a technické riešenia na nakladanie s vyhoretým jadrovým palivom a rádioaktívnymi odpadmi od </w:t>
      </w:r>
      <w:r w:rsidRPr="00503455" w:rsidR="00B824B5">
        <w:t xml:space="preserve">ich </w:t>
      </w:r>
      <w:r w:rsidRPr="00503455">
        <w:t>vzniku po uloženie,</w:t>
      </w:r>
    </w:p>
    <w:p w:rsidR="00FB77CC" w:rsidRPr="00503455" w:rsidP="008A2037">
      <w:pPr>
        <w:ind w:left="357" w:hanging="357"/>
        <w:jc w:val="both"/>
      </w:pPr>
      <w:r w:rsidRPr="00503455">
        <w:t>e)</w:t>
      </w:r>
      <w:r w:rsidRPr="00503455" w:rsidR="006907EA">
        <w:tab/>
      </w:r>
      <w:r w:rsidRPr="00503455">
        <w:t>koncepcie alebo plány na obdobie životnosti úložiska rádioaktívnych odpadov alebo úložiska vyhoretého jadrového paliva, ktoré nasleduje po jeho uzatvorení, vrátane obdobia, počas ktorého sa ponechá primeraná kontrola a prostriedky, ktoré sa použijú na zachovanie znalostí o zariadení v dlhodobom časovom horizonte,</w:t>
      </w:r>
    </w:p>
    <w:p w:rsidR="00FB77CC" w:rsidRPr="00503455" w:rsidP="008A2037">
      <w:pPr>
        <w:ind w:left="357" w:hanging="357"/>
        <w:jc w:val="both"/>
      </w:pPr>
      <w:r w:rsidRPr="00503455">
        <w:t>f)</w:t>
        <w:tab/>
      </w:r>
      <w:r w:rsidRPr="00503455" w:rsidR="001E5B83">
        <w:t>koncep</w:t>
      </w:r>
      <w:r w:rsidRPr="00433D3D" w:rsidR="0047210B">
        <w:t>ci</w:t>
      </w:r>
      <w:r w:rsidR="00A376E3">
        <w:t>u</w:t>
      </w:r>
      <w:r w:rsidRPr="00433D3D" w:rsidR="0047210B">
        <w:t xml:space="preserve"> a plán </w:t>
      </w:r>
      <w:r w:rsidRPr="00503455">
        <w:t>výskum</w:t>
      </w:r>
      <w:r w:rsidRPr="00503455" w:rsidR="001E5B83">
        <w:t>u</w:t>
      </w:r>
      <w:r w:rsidRPr="00503455">
        <w:t>, vývoj</w:t>
      </w:r>
      <w:r w:rsidRPr="00503455" w:rsidR="001E5B83">
        <w:t>a</w:t>
      </w:r>
      <w:r w:rsidRPr="00503455">
        <w:t xml:space="preserve"> a demonštračn</w:t>
      </w:r>
      <w:r w:rsidRPr="00503455" w:rsidR="001E5B83">
        <w:t>ých</w:t>
      </w:r>
      <w:r w:rsidRPr="00503455">
        <w:t xml:space="preserve"> činnost</w:t>
      </w:r>
      <w:r w:rsidRPr="00984C78" w:rsidR="001E5B83">
        <w:t>í</w:t>
      </w:r>
      <w:r w:rsidRPr="00503455">
        <w:t>, ktoré sú potrebné na realizáciu riešení na nakladanie s vyhoretým jadrovým palivom a rádioaktívnymi odpadmi,</w:t>
      </w:r>
    </w:p>
    <w:p w:rsidR="00FB77CC" w:rsidRPr="00984C78" w:rsidP="008A2037">
      <w:pPr>
        <w:ind w:left="357" w:hanging="357"/>
        <w:jc w:val="both"/>
      </w:pPr>
      <w:r w:rsidRPr="00503455">
        <w:t>g)</w:t>
      </w:r>
      <w:r w:rsidRPr="00503455" w:rsidR="006907EA">
        <w:tab/>
      </w:r>
      <w:r w:rsidRPr="00503455">
        <w:t>určenie</w:t>
      </w:r>
      <w:r w:rsidRPr="00503455">
        <w:t xml:space="preserve"> zodpovednosti za vykonanie vnútroštátn</w:t>
      </w:r>
      <w:r w:rsidRPr="00984C78">
        <w:t>eho programu a kľúčové ukazovatele na monitorovanie pokroku smerom k jeho realizácii,</w:t>
      </w:r>
    </w:p>
    <w:p w:rsidR="00FB77CC" w:rsidRPr="00503455" w:rsidP="008A2037">
      <w:pPr>
        <w:ind w:left="357" w:hanging="357"/>
        <w:jc w:val="both"/>
      </w:pPr>
      <w:r w:rsidRPr="00984C78">
        <w:t>h)</w:t>
      </w:r>
      <w:r w:rsidRPr="005F00B0" w:rsidR="006907EA">
        <w:tab/>
      </w:r>
      <w:r w:rsidRPr="005F00B0">
        <w:t xml:space="preserve">posúdenie nákladov na </w:t>
      </w:r>
      <w:r w:rsidRPr="00503455" w:rsidR="001E5B83">
        <w:t xml:space="preserve">realizáciu </w:t>
      </w:r>
      <w:r w:rsidRPr="00433D3D">
        <w:t>vnútroštátn</w:t>
      </w:r>
      <w:r w:rsidRPr="00433D3D" w:rsidR="001E5B83">
        <w:t>eho</w:t>
      </w:r>
      <w:r w:rsidRPr="00433D3D">
        <w:t xml:space="preserve"> program</w:t>
      </w:r>
      <w:r w:rsidRPr="00433D3D" w:rsidR="001E5B83">
        <w:t>u</w:t>
      </w:r>
      <w:r w:rsidRPr="00503455">
        <w:t xml:space="preserve"> a základné východiská a predpoklady na toto posúdenie, ktoré musí obsahovať aj zohľadnenie časového hľadiska,</w:t>
      </w:r>
    </w:p>
    <w:p w:rsidR="00FB77CC" w:rsidRPr="00503455" w:rsidP="008A2037">
      <w:pPr>
        <w:ind w:left="357" w:hanging="357"/>
        <w:jc w:val="both"/>
      </w:pPr>
      <w:r w:rsidRPr="00503455">
        <w:t>i)</w:t>
        <w:tab/>
        <w:t>systém financovania plnenia vnútroštátneho programu,</w:t>
      </w:r>
    </w:p>
    <w:p w:rsidR="00FB77CC" w:rsidRPr="00503455" w:rsidP="008A2037">
      <w:pPr>
        <w:ind w:left="357" w:hanging="357"/>
        <w:jc w:val="both"/>
      </w:pPr>
      <w:r w:rsidRPr="00503455">
        <w:t>j)</w:t>
        <w:tab/>
        <w:t xml:space="preserve">systém </w:t>
      </w:r>
      <w:r w:rsidRPr="00CC5268">
        <w:t>informovania verejnosti o nakladaní s vyhoretým jadrovým palivom a rádioaktívnymi odpadmi</w:t>
      </w:r>
      <w:r w:rsidRPr="00CC5268" w:rsidR="00CC5268">
        <w:t xml:space="preserve"> a postup pri zapojení verejnosti do rozhodovacieho procesu pri riešení záverečnej časti mierového využívania jadrovej energie v Slovenskej republike</w:t>
      </w:r>
      <w:r w:rsidR="00CC5268">
        <w:t>,</w:t>
      </w:r>
    </w:p>
    <w:p w:rsidR="00FB77CC" w:rsidRPr="00984C78" w:rsidP="008A2037">
      <w:pPr>
        <w:ind w:left="357" w:hanging="357"/>
        <w:jc w:val="both"/>
      </w:pPr>
      <w:r w:rsidRPr="00503455">
        <w:t>k)</w:t>
      </w:r>
      <w:r w:rsidRPr="00503455" w:rsidR="006907EA">
        <w:tab/>
      </w:r>
      <w:r w:rsidRPr="00984C78">
        <w:t>dohody uzavreté s členskými štátmi Európskej únie alebo tretími štátmi o nakladaní s vyhoretým jadrovým palivom alebo rádioaktívnymi odpadmi, ako aj o využívaní úložísk.</w:t>
      </w:r>
    </w:p>
    <w:p w:rsidR="00FB77CC" w:rsidRPr="00503455" w:rsidP="00FB77CC">
      <w:pPr>
        <w:jc w:val="both"/>
      </w:pPr>
    </w:p>
    <w:p w:rsidR="00FB77CC" w:rsidRPr="00503455" w:rsidP="00FB77CC">
      <w:pPr>
        <w:jc w:val="both"/>
      </w:pPr>
      <w:r w:rsidRPr="00503455">
        <w:t>(</w:t>
      </w:r>
      <w:r w:rsidRPr="00503455" w:rsidR="002644B8">
        <w:t>6</w:t>
      </w:r>
      <w:r w:rsidRPr="00503455">
        <w:t>) Vnútroštátny program ďalej obsahuje</w:t>
      </w:r>
    </w:p>
    <w:p w:rsidR="00FB77CC" w:rsidRPr="00503455" w:rsidP="008A2037">
      <w:pPr>
        <w:autoSpaceDE w:val="0"/>
        <w:autoSpaceDN w:val="0"/>
        <w:adjustRightInd w:val="0"/>
        <w:ind w:left="357" w:hanging="357"/>
        <w:jc w:val="both"/>
      </w:pPr>
      <w:r w:rsidRPr="00503455">
        <w:t>a)</w:t>
        <w:tab/>
        <w:t xml:space="preserve">vecný a časový plán činností súvisiacich so záverečnou časťou mierového využívania jadrovej energie, </w:t>
      </w:r>
    </w:p>
    <w:p w:rsidR="00FB77CC" w:rsidRPr="00503455" w:rsidP="008A2037">
      <w:pPr>
        <w:autoSpaceDE w:val="0"/>
        <w:autoSpaceDN w:val="0"/>
        <w:adjustRightInd w:val="0"/>
        <w:ind w:left="357" w:hanging="357"/>
        <w:jc w:val="both"/>
      </w:pPr>
      <w:r w:rsidRPr="00503455">
        <w:t>b)</w:t>
      </w:r>
      <w:r w:rsidRPr="00503455" w:rsidR="0092381F">
        <w:tab/>
      </w:r>
      <w:r w:rsidRPr="00503455">
        <w:t>technický a technologický postup činností súvisiacich so záverečnou časťou mierového využívania jadro</w:t>
      </w:r>
      <w:r w:rsidRPr="00503455">
        <w:t>vej energie,</w:t>
      </w:r>
    </w:p>
    <w:p w:rsidR="00FB77CC" w:rsidRPr="00503455" w:rsidP="008A2037">
      <w:pPr>
        <w:autoSpaceDE w:val="0"/>
        <w:autoSpaceDN w:val="0"/>
        <w:adjustRightInd w:val="0"/>
        <w:ind w:left="357" w:hanging="357"/>
        <w:jc w:val="both"/>
      </w:pPr>
      <w:r w:rsidRPr="00503455">
        <w:t>c)</w:t>
        <w:tab/>
        <w:t>predpokladané vplyvy povinných príspevkov,</w:t>
      </w:r>
      <w:r w:rsidRPr="00503455" w:rsidR="006C657D">
        <w:t xml:space="preserve"> povinných platieb a</w:t>
      </w:r>
      <w:r w:rsidRPr="00503455">
        <w:t xml:space="preserve"> odvodov podľa § 10 </w:t>
      </w:r>
      <w:r w:rsidRPr="00503455" w:rsidR="0092381F">
        <w:br/>
      </w:r>
      <w:r w:rsidRPr="00503455">
        <w:t xml:space="preserve">ods. 1 písm. </w:t>
      </w:r>
      <w:r w:rsidRPr="00503455" w:rsidR="008B34DF">
        <w:t>c</w:t>
      </w:r>
      <w:r w:rsidRPr="00503455">
        <w:t>)</w:t>
      </w:r>
      <w:r w:rsidR="00626C0A">
        <w:t xml:space="preserve"> </w:t>
      </w:r>
      <w:r w:rsidRPr="00503455">
        <w:t>na ceny elektriny, ceny ostatných  tovarov a</w:t>
      </w:r>
      <w:r w:rsidRPr="00503455" w:rsidR="008A50CB">
        <w:t> </w:t>
      </w:r>
      <w:r w:rsidRPr="00503455">
        <w:t>služieb</w:t>
      </w:r>
      <w:r w:rsidRPr="00503455" w:rsidR="008A50CB">
        <w:t xml:space="preserve"> a</w:t>
      </w:r>
      <w:r w:rsidRPr="00503455">
        <w:t xml:space="preserve"> na hospodársky a sociálny rozvoj štátu v jednotlivých rokoch realizácie vnútroštátneho</w:t>
      </w:r>
      <w:r w:rsidRPr="00503455">
        <w:t xml:space="preserve"> programu,</w:t>
      </w:r>
    </w:p>
    <w:p w:rsidR="00FB77CC" w:rsidRPr="00503455" w:rsidP="008A2037">
      <w:pPr>
        <w:autoSpaceDE w:val="0"/>
        <w:autoSpaceDN w:val="0"/>
        <w:adjustRightInd w:val="0"/>
        <w:ind w:left="357" w:hanging="357"/>
        <w:jc w:val="both"/>
      </w:pPr>
      <w:r w:rsidRPr="00503455">
        <w:t>d)</w:t>
        <w:tab/>
        <w:t xml:space="preserve">predpokladané vplyvy povinných príspevkov, </w:t>
      </w:r>
      <w:r w:rsidRPr="00503455" w:rsidR="006C657D">
        <w:t xml:space="preserve">povinných platieb a </w:t>
      </w:r>
      <w:r w:rsidRPr="00503455">
        <w:t xml:space="preserve">odvodov podľa § 10 </w:t>
      </w:r>
      <w:r w:rsidRPr="00503455" w:rsidR="0092381F">
        <w:br/>
      </w:r>
      <w:r w:rsidRPr="00503455">
        <w:t xml:space="preserve">ods. 1 písm. </w:t>
      </w:r>
      <w:r w:rsidRPr="00503455" w:rsidR="008B34DF">
        <w:t>c</w:t>
      </w:r>
      <w:r w:rsidRPr="00503455">
        <w:t>) na konkurencieschopnosť výrobcov elektriny v jadrových zariadeniach na trhu s elektrinou v Slovenskej republike, vnútornom trhu s elektrinou v Európskej únii a na relevantných zahraničných trhoch s</w:t>
      </w:r>
      <w:r w:rsidRPr="00503455" w:rsidR="0037541E">
        <w:t> </w:t>
      </w:r>
      <w:r w:rsidRPr="00503455">
        <w:t>elektrinou</w:t>
      </w:r>
      <w:r w:rsidRPr="00503455" w:rsidR="0037541E">
        <w:t xml:space="preserve"> a na konkurencieschopnosť priemyselných odberateľov elektriny v Slovenskej republike</w:t>
      </w:r>
      <w:r w:rsidRPr="00503455">
        <w:t>,</w:t>
      </w:r>
    </w:p>
    <w:p w:rsidR="00FB77CC" w:rsidRPr="00503455" w:rsidP="008A2037">
      <w:pPr>
        <w:autoSpaceDE w:val="0"/>
        <w:autoSpaceDN w:val="0"/>
        <w:adjustRightInd w:val="0"/>
        <w:ind w:left="357" w:hanging="357"/>
        <w:jc w:val="both"/>
      </w:pPr>
      <w:r w:rsidRPr="00503455">
        <w:t>e)</w:t>
      </w:r>
      <w:r w:rsidRPr="00503455" w:rsidR="0092381F">
        <w:tab/>
      </w:r>
      <w:r w:rsidRPr="00503455">
        <w:t>vplyv navrhovaného vnútroštátneho programu na vyváženosť a prevádzkovú spoľahlivosť energetickej súst</w:t>
      </w:r>
      <w:r w:rsidRPr="00503455">
        <w:t>avy Slovenskej republiky a Európskej únie,</w:t>
      </w:r>
    </w:p>
    <w:p w:rsidR="00FB77CC" w:rsidRPr="00503455" w:rsidP="008A2037">
      <w:pPr>
        <w:autoSpaceDE w:val="0"/>
        <w:autoSpaceDN w:val="0"/>
        <w:adjustRightInd w:val="0"/>
        <w:ind w:left="357" w:hanging="357"/>
        <w:jc w:val="both"/>
      </w:pPr>
      <w:r w:rsidRPr="00503455">
        <w:t>f)</w:t>
        <w:tab/>
        <w:t>návrh plánu finančného zabezpečenia nákladov na správu jadrového fondu na celé obdobie vnútroštátneho programu,</w:t>
      </w:r>
    </w:p>
    <w:p w:rsidR="00FB77CC" w:rsidRPr="00503455" w:rsidP="008A2037">
      <w:pPr>
        <w:autoSpaceDE w:val="0"/>
        <w:autoSpaceDN w:val="0"/>
        <w:adjustRightInd w:val="0"/>
        <w:ind w:left="357" w:hanging="357"/>
        <w:jc w:val="both"/>
      </w:pPr>
      <w:r w:rsidRPr="00503455">
        <w:t>g)</w:t>
        <w:tab/>
        <w:t xml:space="preserve">stanoviská orgánov štátnej správy v oblasti </w:t>
      </w:r>
      <w:r w:rsidRPr="00503455" w:rsidR="00D471BA">
        <w:t>radiačnej ochrany</w:t>
      </w:r>
      <w:r>
        <w:rPr>
          <w:vertAlign w:val="superscript"/>
        </w:rPr>
        <w:footnoteReference w:id="19"/>
      </w:r>
      <w:r w:rsidRPr="00503455">
        <w:t>) z hľadiska radiačnej ochrany a ochrany zdravia pri práci k navrhovanému vnútroštátnemu programu a stanovisko Ministerstva životného prostredia Slovenskej republiky (ďalej len „ministerstvo životného prostredia“) z hľadiska vplyvov realizácie vnútroštátneho programu na životné prostredie</w:t>
      </w:r>
      <w:r w:rsidRPr="00503455">
        <w:t>,</w:t>
      </w:r>
    </w:p>
    <w:p w:rsidR="00FB77CC" w:rsidRPr="00503455" w:rsidP="001B0442">
      <w:pPr>
        <w:autoSpaceDE w:val="0"/>
        <w:autoSpaceDN w:val="0"/>
        <w:adjustRightInd w:val="0"/>
        <w:ind w:left="357" w:hanging="357"/>
        <w:jc w:val="both"/>
      </w:pPr>
      <w:r w:rsidRPr="00503455">
        <w:t>h)</w:t>
        <w:tab/>
        <w:t>metodiku určenia výšky povinných príspevkov a povinných platieb nediskriminačným a transparentným spôsobom osobitne za každé jadrové zariadenie,</w:t>
      </w:r>
    </w:p>
    <w:p w:rsidR="00FB77CC" w:rsidRPr="00503455" w:rsidP="001B0442">
      <w:pPr>
        <w:autoSpaceDE w:val="0"/>
        <w:autoSpaceDN w:val="0"/>
        <w:adjustRightInd w:val="0"/>
        <w:ind w:left="357" w:hanging="357"/>
        <w:jc w:val="both"/>
      </w:pPr>
      <w:r w:rsidRPr="00503455">
        <w:t>i)</w:t>
      </w:r>
      <w:r w:rsidRPr="00503455" w:rsidR="0092381F">
        <w:tab/>
      </w:r>
      <w:r w:rsidRPr="00503455">
        <w:t>štruktúru povinných príspevkov a povinných platieb pre jednotlivé jadrové zariadenia podľa činností uve</w:t>
      </w:r>
      <w:r w:rsidRPr="00503455">
        <w:t>dených v § 12 ods. 1.</w:t>
      </w:r>
    </w:p>
    <w:p w:rsidR="00FB77CC" w:rsidRPr="00503455" w:rsidP="00FB77CC">
      <w:pPr>
        <w:autoSpaceDE w:val="0"/>
        <w:autoSpaceDN w:val="0"/>
        <w:adjustRightInd w:val="0"/>
        <w:ind w:left="284" w:hanging="284"/>
        <w:jc w:val="both"/>
      </w:pPr>
    </w:p>
    <w:p w:rsidR="00FB77CC" w:rsidRPr="00503455" w:rsidP="00FB77CC">
      <w:pPr>
        <w:jc w:val="both"/>
      </w:pPr>
      <w:r w:rsidRPr="00503455">
        <w:t>(</w:t>
      </w:r>
      <w:r w:rsidRPr="00503455" w:rsidR="002644B8">
        <w:t>7</w:t>
      </w:r>
      <w:r w:rsidRPr="00503455">
        <w:t>) Rada správcov predkladá ministerstvu</w:t>
      </w:r>
      <w:r w:rsidRPr="00503455" w:rsidR="00F93D05">
        <w:t xml:space="preserve"> hospodárstva</w:t>
      </w:r>
      <w:r w:rsidRPr="00503455">
        <w:t xml:space="preserve"> na prerokovanie návrh vnútroštátnej politiky a návrh vnútroštátneho programu vypracovaných podľa </w:t>
      </w:r>
      <w:r w:rsidRPr="00433D3D">
        <w:t xml:space="preserve">odsekov 2 až </w:t>
      </w:r>
      <w:r w:rsidRPr="00433D3D" w:rsidR="00955A4D">
        <w:t>6</w:t>
      </w:r>
      <w:r w:rsidRPr="00433D3D">
        <w:t xml:space="preserve"> a</w:t>
      </w:r>
      <w:r w:rsidRPr="00503455">
        <w:t xml:space="preserve"> každých šesť rokov návrh ich aktualizácie spolu so stanoviskom úr</w:t>
      </w:r>
      <w:r w:rsidRPr="00503455">
        <w:t>adu.</w:t>
      </w:r>
      <w:r>
        <w:rPr>
          <w:vertAlign w:val="superscript"/>
        </w:rPr>
        <w:footnoteReference w:id="20"/>
      </w:r>
      <w:r w:rsidRPr="00503455">
        <w:t xml:space="preserve">) Ministerstvo </w:t>
      </w:r>
      <w:r w:rsidRPr="00503455" w:rsidR="00F93D05">
        <w:t xml:space="preserve">hospodárstva </w:t>
      </w:r>
      <w:r w:rsidRPr="00503455">
        <w:t>návrh vnútroštátnej politiky a</w:t>
      </w:r>
      <w:r w:rsidRPr="00503455" w:rsidR="00B824B5">
        <w:t xml:space="preserve"> návrh </w:t>
      </w:r>
      <w:r w:rsidRPr="00503455">
        <w:t xml:space="preserve">vnútroštátneho programu predkladá vláde na schválenie. </w:t>
      </w:r>
    </w:p>
    <w:p w:rsidR="00FB77CC" w:rsidRPr="00503455" w:rsidP="00FB77CC">
      <w:pPr>
        <w:jc w:val="both"/>
      </w:pPr>
    </w:p>
    <w:p w:rsidR="00FB77CC" w:rsidRPr="00503455" w:rsidP="00FB77CC">
      <w:pPr>
        <w:jc w:val="both"/>
      </w:pPr>
      <w:r w:rsidRPr="00503455">
        <w:t>(</w:t>
      </w:r>
      <w:r w:rsidRPr="00503455" w:rsidR="002644B8">
        <w:t>8</w:t>
      </w:r>
      <w:r w:rsidRPr="00503455">
        <w:t xml:space="preserve">) Ministerstvo </w:t>
      </w:r>
      <w:r w:rsidRPr="00503455" w:rsidR="00F93D05">
        <w:t xml:space="preserve">hospodárstva </w:t>
      </w:r>
      <w:r w:rsidRPr="00503455">
        <w:t>v spolupráci s úradom a jadrovým fondom poskytuje Európskej komisii vysvetlenia do šiestich mesiaco</w:t>
      </w:r>
      <w:r w:rsidRPr="00503455">
        <w:t>v od doručenia žiadosti Európskej komisie a informuje Európsku komisiu o každej zmene vnútroštátnej politiky alebo vnútroštátneho programu.</w:t>
      </w:r>
    </w:p>
    <w:p w:rsidR="00FB77CC" w:rsidRPr="00503455" w:rsidP="00FB77CC">
      <w:pPr>
        <w:jc w:val="both"/>
      </w:pPr>
    </w:p>
    <w:p w:rsidR="00FB77CC" w:rsidRPr="00503455" w:rsidP="00FB77CC">
      <w:pPr>
        <w:jc w:val="both"/>
      </w:pPr>
      <w:r w:rsidRPr="00503455">
        <w:t>(</w:t>
      </w:r>
      <w:r w:rsidRPr="00503455" w:rsidR="002644B8">
        <w:t>9</w:t>
      </w:r>
      <w:r w:rsidRPr="00503455">
        <w:t>) Rada správcov vypracúva v spolupráci s právnickou osobou podľa os</w:t>
      </w:r>
      <w:r w:rsidRPr="00277755">
        <w:t xml:space="preserve">obitného </w:t>
      </w:r>
      <w:r w:rsidRPr="00277755" w:rsidR="00E87539">
        <w:t>predpisu</w:t>
      </w:r>
      <w:r w:rsidRPr="00E87539" w:rsidR="00E87539">
        <w:rPr>
          <w:vertAlign w:val="superscript"/>
        </w:rPr>
        <w:t>12</w:t>
      </w:r>
      <w:r w:rsidRPr="00277755">
        <w:t>) a </w:t>
      </w:r>
      <w:r w:rsidRPr="00277755" w:rsidR="00A31537">
        <w:t>držiteľ</w:t>
      </w:r>
      <w:r w:rsidR="00A31537">
        <w:t>om</w:t>
      </w:r>
      <w:r w:rsidRPr="00277755" w:rsidR="00A31537">
        <w:t xml:space="preserve"> </w:t>
      </w:r>
      <w:r w:rsidRPr="00277755">
        <w:t>súhlasu alebo</w:t>
      </w:r>
      <w:r w:rsidR="00A31537">
        <w:t xml:space="preserve"> držiteľom</w:t>
      </w:r>
      <w:r w:rsidRPr="00277755">
        <w:t xml:space="preserve"> povolenia vydaného </w:t>
      </w:r>
      <w:r w:rsidRPr="00277755" w:rsidR="00E87539">
        <w:t>úradom</w:t>
      </w:r>
      <w:r w:rsidRPr="00E87539" w:rsidR="00E87539">
        <w:rPr>
          <w:vertAlign w:val="superscript"/>
        </w:rPr>
        <w:t>13</w:t>
      </w:r>
      <w:r w:rsidRPr="00277755">
        <w:t>) raz ročne</w:t>
      </w:r>
      <w:r w:rsidRPr="00503455">
        <w:t xml:space="preserve"> správu o plnení vnútroštátneho programu za predchádzajúci </w:t>
      </w:r>
      <w:r w:rsidR="00A047A9">
        <w:t xml:space="preserve">kalendárny </w:t>
      </w:r>
      <w:r w:rsidRPr="00503455">
        <w:t>rok a predkladá ju spolu so stanoviskom úradu na schválenie ministerstvu</w:t>
      </w:r>
      <w:r w:rsidRPr="00503455" w:rsidR="00F93D05">
        <w:t xml:space="preserve"> hospodárstva</w:t>
      </w:r>
      <w:r w:rsidRPr="00503455">
        <w:t>.</w:t>
      </w:r>
    </w:p>
    <w:p w:rsidR="00351D13" w:rsidRPr="00503455" w:rsidP="00FB77CC">
      <w:pPr>
        <w:autoSpaceDE w:val="0"/>
        <w:autoSpaceDN w:val="0"/>
        <w:adjustRightInd w:val="0"/>
        <w:jc w:val="center"/>
      </w:pPr>
    </w:p>
    <w:p w:rsidR="00FB77CC" w:rsidRPr="00503455" w:rsidP="00FB77CC">
      <w:pPr>
        <w:autoSpaceDE w:val="0"/>
        <w:autoSpaceDN w:val="0"/>
        <w:adjustRightInd w:val="0"/>
        <w:jc w:val="center"/>
      </w:pPr>
      <w:r w:rsidRPr="00503455">
        <w:t>§ 7</w:t>
      </w:r>
    </w:p>
    <w:p w:rsidR="00FB77CC" w:rsidRPr="00503455" w:rsidP="00FB77CC">
      <w:pPr>
        <w:autoSpaceDE w:val="0"/>
        <w:autoSpaceDN w:val="0"/>
        <w:adjustRightInd w:val="0"/>
        <w:jc w:val="center"/>
      </w:pPr>
      <w:r w:rsidRPr="00503455">
        <w:t>Dozorná rada</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(1) Dozorná rada je dozorný org</w:t>
      </w:r>
      <w:r w:rsidRPr="00503455">
        <w:t>án jadrového fondu.</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(2) Dozorná rada</w:t>
      </w:r>
    </w:p>
    <w:p w:rsidR="00FB77CC" w:rsidRPr="00503455" w:rsidP="001B0442">
      <w:pPr>
        <w:ind w:left="357" w:hanging="357"/>
        <w:jc w:val="both"/>
      </w:pPr>
      <w:r w:rsidRPr="00503455">
        <w:t>a)</w:t>
      </w:r>
      <w:r w:rsidRPr="00503455" w:rsidR="009B2A6F">
        <w:tab/>
      </w:r>
      <w:r w:rsidRPr="00503455" w:rsidR="00A31537">
        <w:t>kontroluje dodržiavanie tohto zákona a ostatných právnych predpisov týkajúcich sa hospodárenia jadrového fondu</w:t>
      </w:r>
      <w:r w:rsidRPr="00503455">
        <w:t>,</w:t>
      </w:r>
    </w:p>
    <w:p w:rsidR="00FB77CC" w:rsidRPr="00503455" w:rsidP="00BE1B07">
      <w:pPr>
        <w:ind w:left="357" w:hanging="357"/>
        <w:jc w:val="both"/>
      </w:pPr>
      <w:r w:rsidRPr="00503455">
        <w:t>b)</w:t>
      </w:r>
      <w:r w:rsidRPr="00503455" w:rsidR="009B2A6F">
        <w:tab/>
      </w:r>
      <w:r w:rsidRPr="00503455" w:rsidR="00A31537">
        <w:t>kontroluje hospodárenie jadrového fondu s finančnými prostriedkami vyčlenenými na správu jadrového f</w:t>
      </w:r>
      <w:r w:rsidRPr="00503455" w:rsidR="00A31537">
        <w:t>ondu,</w:t>
      </w:r>
    </w:p>
    <w:p w:rsidR="00FB77CC" w:rsidRPr="00503455" w:rsidP="00BE1B07">
      <w:pPr>
        <w:autoSpaceDE w:val="0"/>
        <w:autoSpaceDN w:val="0"/>
        <w:adjustRightInd w:val="0"/>
        <w:ind w:left="357" w:hanging="357"/>
        <w:jc w:val="both"/>
      </w:pPr>
      <w:r w:rsidRPr="00503455">
        <w:t>c)</w:t>
      </w:r>
      <w:r w:rsidRPr="00503455" w:rsidR="009B2A6F">
        <w:tab/>
      </w:r>
      <w:r w:rsidRPr="00503455">
        <w:t>kontroluje účelnosť a</w:t>
      </w:r>
      <w:r w:rsidR="00167D23">
        <w:t> </w:t>
      </w:r>
      <w:r w:rsidRPr="00503455" w:rsidR="008A62F9">
        <w:t>hospodárnosť</w:t>
      </w:r>
      <w:r w:rsidR="00167D23">
        <w:t xml:space="preserve"> </w:t>
      </w:r>
      <w:r w:rsidRPr="00503455">
        <w:t xml:space="preserve">použitia </w:t>
      </w:r>
      <w:r w:rsidR="004E1513">
        <w:t xml:space="preserve">finančných </w:t>
      </w:r>
      <w:r w:rsidRPr="00503455">
        <w:t>prostriedkov jadrového fondu poskytnutých</w:t>
      </w:r>
      <w:r w:rsidR="004E1513">
        <w:t xml:space="preserve"> </w:t>
      </w:r>
      <w:r w:rsidRPr="00503455">
        <w:t xml:space="preserve">podľa § 12 až 14, ako aj dodržiavanie pravidiel a zmluvných podmienok na poskytovanie </w:t>
      </w:r>
      <w:r w:rsidR="004E1513">
        <w:t xml:space="preserve">finančných </w:t>
      </w:r>
      <w:r w:rsidRPr="00503455">
        <w:t>prostriedkov jadrového fondu,</w:t>
      </w:r>
    </w:p>
    <w:p w:rsidR="00FB77CC" w:rsidRPr="00503455" w:rsidP="00BE1B07">
      <w:pPr>
        <w:autoSpaceDE w:val="0"/>
        <w:autoSpaceDN w:val="0"/>
        <w:adjustRightInd w:val="0"/>
        <w:ind w:left="357" w:hanging="357"/>
        <w:jc w:val="both"/>
      </w:pPr>
      <w:r w:rsidRPr="00503455">
        <w:t>d)</w:t>
      </w:r>
      <w:r w:rsidRPr="00503455" w:rsidR="009B2A6F">
        <w:tab/>
      </w:r>
      <w:r w:rsidRPr="00503455">
        <w:t xml:space="preserve">prerokúva návrh vnútroštátneho programu, návrh rozpočtu </w:t>
      </w:r>
      <w:r w:rsidRPr="00503455" w:rsidR="00B824B5">
        <w:t xml:space="preserve">jadrového fondu </w:t>
      </w:r>
      <w:r w:rsidRPr="00503455">
        <w:t>s predpokladaným vývojom príjmov a výdavkov na obdobie najmenej piatich rokov, návrh účtovnej závierky</w:t>
      </w:r>
      <w:r w:rsidRPr="00503455" w:rsidR="00B824B5">
        <w:t xml:space="preserve"> jadrového fondu</w:t>
      </w:r>
      <w:r w:rsidRPr="00503455">
        <w:t>, výročnú správu</w:t>
      </w:r>
      <w:r w:rsidRPr="00503455" w:rsidR="00B824B5">
        <w:t xml:space="preserve"> jadrového fondu</w:t>
      </w:r>
      <w:r w:rsidRPr="00503455">
        <w:t>,</w:t>
      </w:r>
      <w:r w:rsidRPr="00503455" w:rsidR="00A90312">
        <w:t xml:space="preserve"> návrh záverečného účtu</w:t>
      </w:r>
      <w:r w:rsidRPr="00503455" w:rsidR="00B824B5">
        <w:t xml:space="preserve"> jadrového fondu</w:t>
      </w:r>
      <w:r w:rsidRPr="00503455" w:rsidR="00A90312">
        <w:t>,</w:t>
      </w:r>
      <w:r w:rsidRPr="00503455">
        <w:t xml:space="preserve"> správu o hospodárení jadrového fondu a návrh na určenie výšky povinného príspevku a povinnej platby,</w:t>
      </w:r>
    </w:p>
    <w:p w:rsidR="00FB77CC" w:rsidRPr="00503455" w:rsidP="001B0442">
      <w:pPr>
        <w:autoSpaceDE w:val="0"/>
        <w:autoSpaceDN w:val="0"/>
        <w:adjustRightInd w:val="0"/>
        <w:ind w:left="357" w:hanging="357"/>
        <w:jc w:val="both"/>
      </w:pPr>
      <w:r w:rsidRPr="00503455">
        <w:t>e)</w:t>
        <w:tab/>
        <w:t xml:space="preserve">prerokúva návrhy zmlúv na účely podľa § 12, </w:t>
      </w:r>
    </w:p>
    <w:p w:rsidR="00FB77CC" w:rsidRPr="00984C78" w:rsidP="001B0442">
      <w:pPr>
        <w:autoSpaceDE w:val="0"/>
        <w:autoSpaceDN w:val="0"/>
        <w:adjustRightInd w:val="0"/>
        <w:ind w:left="357" w:hanging="357"/>
        <w:jc w:val="both"/>
      </w:pPr>
      <w:r w:rsidRPr="00503455">
        <w:t>f)</w:t>
      </w:r>
      <w:r w:rsidRPr="00503455" w:rsidR="009B2A6F">
        <w:tab/>
      </w:r>
      <w:r w:rsidRPr="00503455">
        <w:t xml:space="preserve">navrhuje v odôvodnených prípadoch zvolanie rady správcov, najmä ak zistí nedostatky v činnosti, hospodárení alebo používaní prostriedkov jadrového fondu; predseda rady správcov alebo ním </w:t>
      </w:r>
      <w:r w:rsidRPr="00433D3D" w:rsidR="00B824B5">
        <w:rPr>
          <w:rFonts w:ascii="Times" w:hAnsi="Times" w:cs="Times"/>
        </w:rPr>
        <w:t>písomne poverený podpredseda rady správcov</w:t>
      </w:r>
      <w:r w:rsidR="00430AAD">
        <w:rPr>
          <w:rFonts w:ascii="Times" w:hAnsi="Times" w:cs="Times"/>
        </w:rPr>
        <w:t xml:space="preserve"> </w:t>
      </w:r>
      <w:r w:rsidRPr="00503455">
        <w:t xml:space="preserve">je povinný zvolať </w:t>
      </w:r>
      <w:r w:rsidR="00430AAD">
        <w:t xml:space="preserve">zasadnutie </w:t>
      </w:r>
      <w:r w:rsidRPr="00503455">
        <w:t>rad</w:t>
      </w:r>
      <w:r w:rsidR="00430AAD">
        <w:t>y</w:t>
      </w:r>
      <w:r w:rsidRPr="00503455">
        <w:t xml:space="preserve"> správcov</w:t>
      </w:r>
      <w:r w:rsidR="00430AAD">
        <w:t xml:space="preserve"> </w:t>
      </w:r>
      <w:r w:rsidRPr="00503455">
        <w:t xml:space="preserve">do </w:t>
      </w:r>
      <w:r w:rsidRPr="00503455" w:rsidR="00A90312">
        <w:t>desiatich</w:t>
      </w:r>
      <w:r w:rsidRPr="00503455">
        <w:t xml:space="preserve"> pracovných dní odo dňa doručenia žiadosti dozornej rady </w:t>
      </w:r>
      <w:r w:rsidRPr="00503455" w:rsidR="0082050E">
        <w:t xml:space="preserve">o </w:t>
      </w:r>
      <w:r w:rsidRPr="00984C78">
        <w:t xml:space="preserve">zvolanie </w:t>
      </w:r>
      <w:r w:rsidR="00430AAD">
        <w:t xml:space="preserve">zasadnutia </w:t>
      </w:r>
      <w:r w:rsidRPr="00984C78">
        <w:t>rady spr</w:t>
      </w:r>
      <w:r w:rsidRPr="00984C78">
        <w:t>ávcov,</w:t>
      </w:r>
    </w:p>
    <w:p w:rsidR="00FB77CC" w:rsidRPr="00503455" w:rsidP="001B0442">
      <w:pPr>
        <w:autoSpaceDE w:val="0"/>
        <w:autoSpaceDN w:val="0"/>
        <w:adjustRightInd w:val="0"/>
        <w:ind w:left="357" w:hanging="357"/>
        <w:jc w:val="both"/>
      </w:pPr>
      <w:r w:rsidRPr="00503455">
        <w:t>g)</w:t>
        <w:tab/>
        <w:t>ukladá rade správcov povinnosť prijať opatrenia na odstránenie nedostatkov zistených pri kontrole vykonávanej podľa písmena c),</w:t>
      </w:r>
    </w:p>
    <w:p w:rsidR="00FB77CC" w:rsidRPr="00503455" w:rsidP="001B0442">
      <w:pPr>
        <w:autoSpaceDE w:val="0"/>
        <w:autoSpaceDN w:val="0"/>
        <w:adjustRightInd w:val="0"/>
        <w:ind w:left="357" w:hanging="357"/>
        <w:jc w:val="both"/>
      </w:pPr>
      <w:r w:rsidRPr="00503455">
        <w:t>h)</w:t>
        <w:tab/>
        <w:t xml:space="preserve">schvaľuje odmeny a iné funkčné </w:t>
      </w:r>
      <w:r w:rsidRPr="00503455" w:rsidR="00B824B5">
        <w:t xml:space="preserve">náležitosti </w:t>
      </w:r>
      <w:r w:rsidRPr="00503455">
        <w:t>členom rady správcov na návrh predsedu rady správcov; predsedovi rady sp</w:t>
      </w:r>
      <w:r w:rsidRPr="00503455">
        <w:t xml:space="preserve">rávcov </w:t>
      </w:r>
      <w:r w:rsidRPr="00503455" w:rsidR="00FA5E3D">
        <w:t>odmeny a iné funkčné náležitosti</w:t>
      </w:r>
      <w:r w:rsidR="00430AAD">
        <w:t xml:space="preserve"> </w:t>
      </w:r>
      <w:r w:rsidRPr="00503455">
        <w:t>schvaľuje minister</w:t>
      </w:r>
      <w:r w:rsidRPr="00503455" w:rsidR="00727BA9">
        <w:t xml:space="preserve"> hospodárstva</w:t>
      </w:r>
      <w:r w:rsidRPr="00503455">
        <w:t>,</w:t>
      </w:r>
    </w:p>
    <w:p w:rsidR="00FB77CC" w:rsidRPr="00503455" w:rsidP="001B0442">
      <w:pPr>
        <w:autoSpaceDE w:val="0"/>
        <w:autoSpaceDN w:val="0"/>
        <w:adjustRightInd w:val="0"/>
        <w:ind w:left="357" w:hanging="357"/>
        <w:jc w:val="both"/>
      </w:pPr>
      <w:r w:rsidRPr="00503455">
        <w:t>i)</w:t>
        <w:tab/>
        <w:t xml:space="preserve">vypracúva a predkladá ministerstvu </w:t>
      </w:r>
      <w:r w:rsidRPr="00503455" w:rsidR="00F93D05">
        <w:t xml:space="preserve">hospodárstva </w:t>
      </w:r>
      <w:r w:rsidRPr="00503455">
        <w:t>správu o svojej činnosti, ktorej súčasťou sú aj dozornou radou zistené nedostatky v činnosti rady správcov a hospodárení jadrového f</w:t>
      </w:r>
      <w:r w:rsidRPr="00503455">
        <w:t xml:space="preserve">ondu za predchádzajúci kalendárny rok a opatrenia </w:t>
      </w:r>
      <w:r w:rsidRPr="00503455" w:rsidR="00B824B5">
        <w:t xml:space="preserve">uložené </w:t>
      </w:r>
      <w:r w:rsidRPr="00503455">
        <w:t>na odstránenie</w:t>
      </w:r>
      <w:r w:rsidR="0013535D">
        <w:t xml:space="preserve"> nedostatkov</w:t>
      </w:r>
      <w:r w:rsidRPr="00503455">
        <w:t>; správa je súčasťou individuálnej účtovnej závierky</w:t>
      </w:r>
      <w:r w:rsidRPr="00503455" w:rsidR="00B824B5">
        <w:t xml:space="preserve"> jadrového fondu</w:t>
      </w:r>
      <w:r w:rsidRPr="00503455">
        <w:t xml:space="preserve"> a</w:t>
      </w:r>
      <w:r w:rsidRPr="00503455" w:rsidR="00A90312">
        <w:t> návrhu záverečného účtu jadrového fondu</w:t>
      </w:r>
      <w:r w:rsidRPr="00503455">
        <w:t>,</w:t>
      </w:r>
    </w:p>
    <w:p w:rsidR="00FB77CC" w:rsidP="001B0442">
      <w:pPr>
        <w:autoSpaceDE w:val="0"/>
        <w:autoSpaceDN w:val="0"/>
        <w:adjustRightInd w:val="0"/>
        <w:ind w:left="357" w:hanging="357"/>
        <w:jc w:val="both"/>
      </w:pPr>
      <w:r w:rsidRPr="00503455">
        <w:t>j)</w:t>
      </w:r>
      <w:r w:rsidRPr="00503455" w:rsidR="009B2A6F">
        <w:tab/>
      </w:r>
      <w:r w:rsidRPr="00503455">
        <w:t>schvaľuje rokovací poriadok dozornej rady.</w:t>
      </w:r>
    </w:p>
    <w:p w:rsidR="00A31537" w:rsidP="001B0442">
      <w:pPr>
        <w:autoSpaceDE w:val="0"/>
        <w:autoSpaceDN w:val="0"/>
        <w:adjustRightInd w:val="0"/>
        <w:ind w:left="357" w:hanging="357"/>
        <w:jc w:val="both"/>
      </w:pPr>
    </w:p>
    <w:p w:rsidR="00A31537" w:rsidP="00A31537">
      <w:pPr>
        <w:autoSpaceDE w:val="0"/>
        <w:autoSpaceDN w:val="0"/>
        <w:adjustRightInd w:val="0"/>
        <w:jc w:val="both"/>
      </w:pPr>
      <w:r>
        <w:t>(3) Dozorná r</w:t>
      </w:r>
      <w:r>
        <w:t>ada</w:t>
      </w:r>
      <w:r w:rsidRPr="00503455">
        <w:t xml:space="preserve"> má v odôvodnených prípadoch právo</w:t>
      </w:r>
      <w:r w:rsidRPr="00A31537">
        <w:t xml:space="preserve"> </w:t>
      </w:r>
    </w:p>
    <w:p w:rsidR="00A31537" w:rsidP="00242CFB">
      <w:pPr>
        <w:numPr>
          <w:ilvl w:val="2"/>
          <w:numId w:val="8"/>
        </w:numPr>
        <w:autoSpaceDE w:val="0"/>
        <w:autoSpaceDN w:val="0"/>
        <w:adjustRightInd w:val="0"/>
        <w:ind w:left="426" w:hanging="426"/>
        <w:jc w:val="both"/>
      </w:pPr>
      <w:r w:rsidRPr="00503455">
        <w:t>pozastaviť</w:t>
      </w:r>
      <w:r>
        <w:t xml:space="preserve"> </w:t>
      </w:r>
      <w:r w:rsidRPr="00503455">
        <w:t>výkon rozhodnutia rady správcov o určení návrhu výšky povinných príspevkov a</w:t>
      </w:r>
      <w:r>
        <w:t>lebo</w:t>
      </w:r>
      <w:r w:rsidRPr="00503455">
        <w:t xml:space="preserve"> povinných platieb, </w:t>
      </w:r>
    </w:p>
    <w:p w:rsidR="00A31537" w:rsidP="00242CFB">
      <w:pPr>
        <w:numPr>
          <w:ilvl w:val="2"/>
          <w:numId w:val="8"/>
        </w:numPr>
        <w:autoSpaceDE w:val="0"/>
        <w:autoSpaceDN w:val="0"/>
        <w:adjustRightInd w:val="0"/>
        <w:ind w:left="426" w:hanging="426"/>
        <w:jc w:val="both"/>
      </w:pPr>
      <w:r>
        <w:t xml:space="preserve">pozastaviť výkon rozhodnutia rady správcov </w:t>
      </w:r>
      <w:r w:rsidRPr="00503455">
        <w:t>o poskytnutí prostriedkov jadrového fondu</w:t>
      </w:r>
      <w:r>
        <w:t>,</w:t>
      </w:r>
    </w:p>
    <w:p w:rsidR="00A31537" w:rsidP="00242CFB">
      <w:pPr>
        <w:numPr>
          <w:ilvl w:val="2"/>
          <w:numId w:val="8"/>
        </w:numPr>
        <w:autoSpaceDE w:val="0"/>
        <w:autoSpaceDN w:val="0"/>
        <w:adjustRightInd w:val="0"/>
        <w:ind w:left="426" w:hanging="426"/>
        <w:jc w:val="both"/>
      </w:pPr>
      <w:r w:rsidRPr="00503455">
        <w:t xml:space="preserve">pozastaviť prerokovanie návrhu zmluvy až do rozhodnutia ministra hospodárstva, </w:t>
      </w:r>
    </w:p>
    <w:p w:rsidR="00A31537" w:rsidRPr="00503455" w:rsidP="00242CFB">
      <w:pPr>
        <w:numPr>
          <w:ilvl w:val="2"/>
          <w:numId w:val="8"/>
        </w:numPr>
        <w:autoSpaceDE w:val="0"/>
        <w:autoSpaceDN w:val="0"/>
        <w:adjustRightInd w:val="0"/>
        <w:ind w:left="426" w:hanging="426"/>
        <w:jc w:val="both"/>
      </w:pPr>
      <w:r w:rsidRPr="00503455">
        <w:t>požadovať vypovedanie zmluvy, prípadne odstúpenie jadrového fondu od tejto zmluvy, ak</w:t>
      </w:r>
      <w:r w:rsidRPr="00465CFF" w:rsidR="00465CFF">
        <w:t xml:space="preserve"> </w:t>
      </w:r>
      <w:r w:rsidR="00465CFF">
        <w:t>právnická osoba alebo fyzická osoba – podnikateľ žiadajúca o finančné prostriedky jadrového fondu (ďalej len „žiadateľ“)</w:t>
      </w:r>
      <w:r w:rsidR="001F2570">
        <w:t xml:space="preserve">, s </w:t>
      </w:r>
      <w:r w:rsidRPr="001F2570" w:rsidR="001F2570">
        <w:t>ktorou</w:t>
      </w:r>
      <w:r w:rsidRPr="001F2570">
        <w:t xml:space="preserve"> jadrový fond uz</w:t>
      </w:r>
      <w:r w:rsidRPr="001F2570" w:rsidR="0013535D">
        <w:t>atvoril</w:t>
      </w:r>
      <w:r w:rsidR="0013535D">
        <w:t xml:space="preserve"> zmluvu podľa § 14 ods. 7</w:t>
      </w:r>
      <w:r w:rsidRPr="00503455">
        <w:t xml:space="preserve"> (ďalej len „prijímateľ finančných prostriedkov jadrového fondu“), nedodržiava podmienky, za ktorých boli prostriedky jadrového fondu poskytnuté, alebo prostriedky jadrového fondu nepoužíva účelne a</w:t>
      </w:r>
      <w:r>
        <w:t> </w:t>
      </w:r>
      <w:r w:rsidRPr="00503455">
        <w:t>hospodárne</w:t>
      </w:r>
      <w:r>
        <w:t>.</w:t>
      </w:r>
    </w:p>
    <w:p w:rsidR="00FB77CC" w:rsidRPr="00503455" w:rsidP="00FB77CC">
      <w:pPr>
        <w:autoSpaceDE w:val="0"/>
        <w:autoSpaceDN w:val="0"/>
        <w:adjustRightInd w:val="0"/>
        <w:ind w:left="284" w:hanging="284"/>
        <w:jc w:val="both"/>
      </w:pPr>
    </w:p>
    <w:p w:rsidR="008A62F9" w:rsidRPr="00503455">
      <w:pPr>
        <w:jc w:val="both"/>
      </w:pPr>
      <w:r w:rsidRPr="00503455" w:rsidR="00FB77CC">
        <w:t>(</w:t>
      </w:r>
      <w:r w:rsidR="00A31537">
        <w:t>4</w:t>
      </w:r>
      <w:r w:rsidRPr="00503455" w:rsidR="00FB77CC">
        <w:t xml:space="preserve">) Dozorná rada má </w:t>
      </w:r>
      <w:r w:rsidRPr="00503455" w:rsidR="00BD703A">
        <w:t xml:space="preserve">päť </w:t>
      </w:r>
      <w:r w:rsidRPr="00503455" w:rsidR="00FB77CC">
        <w:t xml:space="preserve">členov. Predsedom dozornej rady je štátny tajomník </w:t>
      </w:r>
      <w:r w:rsidRPr="00503455" w:rsidR="00E34854">
        <w:rPr>
          <w:rFonts w:ascii="Times" w:hAnsi="Times" w:cs="Times"/>
        </w:rPr>
        <w:t>Ministerstva financií Slovenskej republiky (ďalej len „ministerstvo financií“)</w:t>
      </w:r>
      <w:r w:rsidR="00BE1B07">
        <w:rPr>
          <w:rFonts w:ascii="Times" w:hAnsi="Times" w:cs="Times"/>
        </w:rPr>
        <w:t xml:space="preserve"> </w:t>
      </w:r>
      <w:r w:rsidRPr="00503455" w:rsidR="00D719B8">
        <w:t>vy</w:t>
      </w:r>
      <w:r w:rsidRPr="00503455" w:rsidR="00FB77CC">
        <w:t>menovaný ministrom financií</w:t>
      </w:r>
      <w:r w:rsidR="00CB2201">
        <w:t>. Ď</w:t>
      </w:r>
      <w:r w:rsidRPr="00503455" w:rsidR="00FB77CC">
        <w:t>alšími členmi dozornej rady sú štátny tajomní</w:t>
      </w:r>
      <w:r w:rsidRPr="00503455" w:rsidR="00FB77CC">
        <w:t>k ministerstva</w:t>
      </w:r>
      <w:r w:rsidRPr="00503455" w:rsidR="00F93D05">
        <w:t xml:space="preserve"> hospodárstva</w:t>
      </w:r>
      <w:r w:rsidR="00430AAD">
        <w:t xml:space="preserve"> </w:t>
      </w:r>
      <w:r w:rsidRPr="00503455" w:rsidR="00D719B8">
        <w:t>vy</w:t>
      </w:r>
      <w:r w:rsidRPr="00503455" w:rsidR="00FB77CC">
        <w:t>menovaný ministrom</w:t>
      </w:r>
      <w:r w:rsidRPr="00503455" w:rsidR="008A43F9">
        <w:t xml:space="preserve"> hospodárstva, podpredseda úradu vymenovaný predsedom úradu, zástupca </w:t>
      </w:r>
      <w:r w:rsidRPr="00503455" w:rsidR="00FA5E3D">
        <w:t>m</w:t>
      </w:r>
      <w:r w:rsidRPr="00503455" w:rsidR="008A43F9">
        <w:t>inisterstva životného prostredia vymenovaný ministrom životného prostredia</w:t>
      </w:r>
      <w:r w:rsidRPr="00503455" w:rsidR="00FA5E3D">
        <w:t xml:space="preserve"> Slovenskej republiky</w:t>
      </w:r>
      <w:r w:rsidRPr="00503455" w:rsidR="008A43F9">
        <w:t>, zástupca Ministerstva zdravotníctva Slov</w:t>
      </w:r>
      <w:r w:rsidRPr="00503455" w:rsidR="008A43F9">
        <w:t>enskej republiky vymenovaný ministrom zdravotníctva Slovenskej republiky.</w:t>
      </w:r>
      <w:r w:rsidRPr="00503455" w:rsidR="00D96E1C">
        <w:t xml:space="preserve"> Za člena </w:t>
      </w:r>
      <w:r w:rsidRPr="00503455" w:rsidR="00A30A2C">
        <w:t xml:space="preserve">dozornej </w:t>
      </w:r>
      <w:r w:rsidRPr="00503455" w:rsidR="00D96E1C">
        <w:t>rady môže byť vymenovaná len fyzická osoba, ktorá má spôsobilosť na právne úkony v plnom rozsahu a je bezúhonná.</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A31537">
        <w:t>5</w:t>
      </w:r>
      <w:r w:rsidRPr="00503455">
        <w:t xml:space="preserve">) Člen dozornej rady má nárok na náhradu cestovných nákladov. Členovi dozornej rady za výkon jeho funkcie patrí dvakrát za rok odmena vo výške štvornásobku priemernej mesačnej mzdy </w:t>
      </w:r>
      <w:r w:rsidRPr="00503455" w:rsidR="00D719B8">
        <w:t xml:space="preserve">zamestnanca v </w:t>
      </w:r>
      <w:r w:rsidRPr="00503455">
        <w:t>hospodárstv</w:t>
      </w:r>
      <w:r w:rsidRPr="00503455" w:rsidR="00D719B8">
        <w:t>e</w:t>
      </w:r>
      <w:r w:rsidRPr="00503455">
        <w:t xml:space="preserve"> Slovenskej republiky</w:t>
      </w:r>
      <w:r w:rsidRPr="00503455" w:rsidR="004B0D3B">
        <w:t xml:space="preserve"> zistenej Štatistickým úradom Slovenskej r</w:t>
      </w:r>
      <w:r w:rsidRPr="00503455" w:rsidR="00882348">
        <w:t>e</w:t>
      </w:r>
      <w:r w:rsidRPr="00503455" w:rsidR="004B0D3B">
        <w:t>publiky</w:t>
      </w:r>
      <w:r w:rsidRPr="00503455">
        <w:t xml:space="preserve"> za predchádzajúci kalendárny rok. Tieto odmeny a náhrady sú uhrádzané z finančných prostriedkov vyčlenených na správu jadrového fondu a ich poskytnutie zabezpečuje riaditeľ.</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A31537">
        <w:t>6</w:t>
      </w:r>
      <w:r w:rsidRPr="00503455">
        <w:t>) Zasadnutia dozornej rady zvoláva predseda dozornej rady podľa potreby, najmenej však raz za tri mesiac</w:t>
      </w:r>
      <w:r w:rsidRPr="00503455">
        <w:t xml:space="preserve">e. Zasadnutia dozornej rady riadi predseda dozornej rady, v jeho neprítomnosti ním </w:t>
      </w:r>
      <w:r w:rsidRPr="00503455" w:rsidR="0089055A">
        <w:t xml:space="preserve">písomne poverený </w:t>
      </w:r>
      <w:r w:rsidRPr="00503455">
        <w:t>člen dozornej rady. O zvolanie zasadnutia dozornej rady môže písomne požiadať predsedu dozornej rady aj minister</w:t>
      </w:r>
      <w:r w:rsidRPr="00503455" w:rsidR="00727BA9">
        <w:t xml:space="preserve"> hospodárstva</w:t>
      </w:r>
      <w:r w:rsidRPr="00503455">
        <w:t>, minister financií, predseda ú</w:t>
      </w:r>
      <w:r w:rsidRPr="00503455">
        <w:t>radu</w:t>
      </w:r>
      <w:r w:rsidRPr="00503455" w:rsidR="00603AA9">
        <w:t>,</w:t>
      </w:r>
      <w:r w:rsidRPr="00503455">
        <w:t xml:space="preserve"> člen dozornej rady, rada správcov alebo predseda</w:t>
      </w:r>
      <w:r w:rsidR="0013535D">
        <w:t xml:space="preserve"> rady správcov</w:t>
      </w:r>
      <w:r w:rsidRPr="00503455">
        <w:t>; predseda dozornej rady</w:t>
      </w:r>
      <w:r w:rsidRPr="00503455" w:rsidR="00364E07">
        <w:t xml:space="preserve"> alebo</w:t>
      </w:r>
      <w:r w:rsidRPr="00503455">
        <w:t xml:space="preserve"> v jeho neprítomnosti ním </w:t>
      </w:r>
      <w:r w:rsidRPr="00503455" w:rsidR="0089055A">
        <w:t xml:space="preserve">písomne poverený </w:t>
      </w:r>
      <w:r w:rsidRPr="00503455">
        <w:t>člen dozornej rady</w:t>
      </w:r>
      <w:r w:rsidR="00430AAD">
        <w:t xml:space="preserve"> </w:t>
      </w:r>
      <w:r w:rsidRPr="00503455">
        <w:t>zvolá zasadnutie dozornej rady do desiatich pracovných dní od doručenia písomnej žiadosti o zvol</w:t>
      </w:r>
      <w:r w:rsidRPr="00503455">
        <w:t>anie zasadnutia dozornej rady.</w:t>
      </w:r>
    </w:p>
    <w:p w:rsidR="004B0D3B" w:rsidRPr="00503455" w:rsidP="00FB77CC">
      <w:pPr>
        <w:autoSpaceDE w:val="0"/>
        <w:autoSpaceDN w:val="0"/>
        <w:adjustRightInd w:val="0"/>
        <w:jc w:val="both"/>
      </w:pPr>
    </w:p>
    <w:p w:rsidR="004B0D3B" w:rsidRPr="00503455" w:rsidP="004B0D3B">
      <w:pPr>
        <w:autoSpaceDE w:val="0"/>
        <w:autoSpaceDN w:val="0"/>
        <w:adjustRightInd w:val="0"/>
        <w:jc w:val="both"/>
      </w:pPr>
      <w:r w:rsidRPr="00503455">
        <w:t>(</w:t>
      </w:r>
      <w:r w:rsidR="00A31537">
        <w:t>7</w:t>
      </w:r>
      <w:r w:rsidRPr="00503455">
        <w:t xml:space="preserve">) Dozorná rada je schopná uznášať sa, ak sú prítomní najmenej traja členovia dozornej rady. Na prijatie uznesenia dozornej rady je potrebný súhlas najmenej </w:t>
      </w:r>
      <w:r w:rsidRPr="000C7F12" w:rsidR="00465CFF">
        <w:t>troch na zasadnutí dozornej rady prítomných členov</w:t>
      </w:r>
      <w:r w:rsidRPr="00503455" w:rsidR="00465CFF">
        <w:t xml:space="preserve"> </w:t>
      </w:r>
      <w:r w:rsidRPr="00503455">
        <w:t>dozornej rady.</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A31537">
        <w:t>8</w:t>
      </w:r>
      <w:r w:rsidRPr="00503455">
        <w:t xml:space="preserve">) Na zasadnutí dozornej rady je na jej požiadanie povinný zúčastniť sa predseda </w:t>
      </w:r>
      <w:r w:rsidRPr="00503455" w:rsidR="002D0620">
        <w:t xml:space="preserve">rady správcov </w:t>
      </w:r>
      <w:r w:rsidRPr="00503455">
        <w:t xml:space="preserve">alebo ním </w:t>
      </w:r>
      <w:r w:rsidRPr="00503455" w:rsidR="00603AA9">
        <w:t xml:space="preserve">písomne poverený </w:t>
      </w:r>
      <w:r w:rsidRPr="00503455">
        <w:t>podpredseda rady správcov a hlavný kontrolór; na zasadnutí dozornej rady sa môžu zúčastniť aj ďalšie osoby, ktoré na zasadnutie priz</w:t>
      </w:r>
      <w:r w:rsidRPr="00503455">
        <w:t>ve predseda dozornej rady.</w:t>
      </w:r>
    </w:p>
    <w:p w:rsidR="008A62F9" w:rsidRPr="00503455">
      <w:pPr>
        <w:autoSpaceDE w:val="0"/>
        <w:autoSpaceDN w:val="0"/>
        <w:adjustRightInd w:val="0"/>
        <w:jc w:val="both"/>
      </w:pPr>
    </w:p>
    <w:p w:rsidR="00304BB3" w:rsidRPr="00503455" w:rsidP="00304BB3">
      <w:pPr>
        <w:autoSpaceDE w:val="0"/>
        <w:autoSpaceDN w:val="0"/>
        <w:adjustRightInd w:val="0"/>
        <w:jc w:val="both"/>
      </w:pPr>
      <w:r w:rsidRPr="00503455" w:rsidR="00FB77CC">
        <w:t>(</w:t>
      </w:r>
      <w:r w:rsidR="00A31537">
        <w:t>9</w:t>
      </w:r>
      <w:r w:rsidRPr="00503455" w:rsidR="00FB77CC">
        <w:t xml:space="preserve">) Člen dozornej rady je pri výkone svojej funkcie nezastupiteľný. Člen dozornej rady nemôže byť </w:t>
      </w:r>
      <w:r w:rsidRPr="00433D3D" w:rsidR="0089055A">
        <w:rPr>
          <w:rFonts w:ascii="Times" w:hAnsi="Times" w:cs="Times"/>
        </w:rPr>
        <w:t xml:space="preserve">v pracovnom pomere alebo obdobnom </w:t>
      </w:r>
      <w:r w:rsidRPr="00433D3D" w:rsidR="0013535D">
        <w:rPr>
          <w:rFonts w:ascii="Times" w:hAnsi="Times" w:cs="Times"/>
        </w:rPr>
        <w:t>pracovno</w:t>
      </w:r>
      <w:r w:rsidR="0013535D">
        <w:rPr>
          <w:rFonts w:ascii="Times" w:hAnsi="Times" w:cs="Times"/>
        </w:rPr>
        <w:t>m</w:t>
      </w:r>
      <w:r w:rsidRPr="00433D3D" w:rsidR="0013535D">
        <w:rPr>
          <w:rFonts w:ascii="Times" w:hAnsi="Times" w:cs="Times"/>
        </w:rPr>
        <w:t xml:space="preserve"> </w:t>
      </w:r>
      <w:r w:rsidRPr="00433D3D" w:rsidR="0089055A">
        <w:rPr>
          <w:rFonts w:ascii="Times" w:hAnsi="Times" w:cs="Times"/>
        </w:rPr>
        <w:t>vzťahu</w:t>
      </w:r>
      <w:r w:rsidR="00430AAD">
        <w:rPr>
          <w:rFonts w:ascii="Times" w:hAnsi="Times" w:cs="Times"/>
        </w:rPr>
        <w:t xml:space="preserve"> </w:t>
      </w:r>
      <w:r w:rsidRPr="00503455" w:rsidR="00FB77CC">
        <w:t>k jadrovému fondu a nemôže byť členom rady správcov.</w:t>
      </w:r>
      <w:r w:rsidR="00430AAD">
        <w:t xml:space="preserve"> </w:t>
      </w:r>
      <w:r w:rsidRPr="00503455" w:rsidR="00590112">
        <w:t xml:space="preserve">Na </w:t>
      </w:r>
      <w:r w:rsidRPr="00503455">
        <w:t>člen</w:t>
      </w:r>
      <w:r w:rsidRPr="00984C78" w:rsidR="00590112">
        <w:t>a</w:t>
      </w:r>
      <w:r w:rsidRPr="005F00B0">
        <w:t xml:space="preserve"> dozornej rady </w:t>
      </w:r>
      <w:r w:rsidRPr="005F00B0" w:rsidR="00590112">
        <w:t>sa vzťahuje</w:t>
      </w:r>
      <w:r w:rsidRPr="00503455">
        <w:t xml:space="preserve"> § 5 </w:t>
      </w:r>
      <w:r w:rsidRPr="00503455" w:rsidR="00590112">
        <w:t xml:space="preserve">ods. </w:t>
      </w:r>
      <w:r w:rsidRPr="00503455">
        <w:t>1</w:t>
      </w:r>
      <w:r w:rsidR="00E87539">
        <w:t>4</w:t>
      </w:r>
      <w:r w:rsidRPr="00503455" w:rsidR="00590112">
        <w:t xml:space="preserve"> rovnako</w:t>
      </w:r>
      <w:r w:rsidRPr="00503455">
        <w:t xml:space="preserve">. </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w:t>
      </w:r>
      <w:r w:rsidR="00A31537">
        <w:t>10</w:t>
      </w:r>
      <w:r w:rsidRPr="00503455">
        <w:t>) Pravidlá rokovania dozornej rady upraví rokovací poriadok dozornej rady.</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(1</w:t>
      </w:r>
      <w:r w:rsidR="00A31537">
        <w:t>1</w:t>
      </w:r>
      <w:r w:rsidRPr="00503455">
        <w:t>) Členovia dozornej rady sú oprávnení nahliadať do dokladov a záznamov týkajúcich sa hospodárenia, činnosti, poskytovania a účelnosti poskytov</w:t>
      </w:r>
      <w:r w:rsidRPr="00503455">
        <w:t>ania</w:t>
      </w:r>
      <w:r w:rsidR="004E1513">
        <w:t xml:space="preserve"> finančných</w:t>
      </w:r>
      <w:r w:rsidRPr="00503455">
        <w:t xml:space="preserve"> prostriedkov jadrového fondu, požadovať predloženie potrebných dokladov a potrebné vysvetlenia od členov rady správcov, zamestnancov jadrového fondu </w:t>
      </w:r>
      <w:r w:rsidR="00430AAD">
        <w:t>a</w:t>
      </w:r>
      <w:r w:rsidRPr="00503455">
        <w:t xml:space="preserve"> prijímateľov finančných prostriedkov jadrového fondu.</w:t>
      </w:r>
    </w:p>
    <w:p w:rsidR="00057A87" w:rsidRPr="00503455">
      <w:pPr>
        <w:autoSpaceDE w:val="0"/>
        <w:autoSpaceDN w:val="0"/>
        <w:adjustRightInd w:val="0"/>
        <w:jc w:val="both"/>
      </w:pPr>
    </w:p>
    <w:p w:rsidR="00FB77CC" w:rsidRPr="00503455" w:rsidP="00FB77CC">
      <w:pPr>
        <w:autoSpaceDE w:val="0"/>
        <w:autoSpaceDN w:val="0"/>
        <w:adjustRightInd w:val="0"/>
        <w:jc w:val="both"/>
      </w:pPr>
      <w:r w:rsidRPr="00503455">
        <w:t>(1</w:t>
      </w:r>
      <w:r w:rsidR="00A31537">
        <w:t>2</w:t>
      </w:r>
      <w:r w:rsidRPr="00503455">
        <w:t>) Členstvo v dozornej rade zani</w:t>
      </w:r>
      <w:r w:rsidRPr="00503455">
        <w:t>ká</w:t>
      </w:r>
    </w:p>
    <w:p w:rsidR="00FB77CC" w:rsidRPr="00503455" w:rsidP="00FB77CC">
      <w:pPr>
        <w:autoSpaceDE w:val="0"/>
        <w:autoSpaceDN w:val="0"/>
        <w:adjustRightInd w:val="0"/>
        <w:ind w:left="360" w:hanging="360"/>
        <w:jc w:val="both"/>
      </w:pPr>
      <w:r w:rsidRPr="00503455">
        <w:t>a)</w:t>
      </w:r>
      <w:r w:rsidRPr="00503455" w:rsidR="00890D15">
        <w:tab/>
      </w:r>
      <w:r w:rsidR="009048F3">
        <w:t xml:space="preserve">dňom </w:t>
      </w:r>
      <w:r w:rsidRPr="00503455">
        <w:t>odvolan</w:t>
      </w:r>
      <w:r w:rsidR="009048F3">
        <w:t>ia</w:t>
      </w:r>
      <w:r w:rsidRPr="00503455">
        <w:t xml:space="preserve"> z funkcie, ktorú člen dozornej rady vykonáva v štátnej správe,</w:t>
      </w:r>
    </w:p>
    <w:p w:rsidR="00FB77CC" w:rsidRPr="00503455" w:rsidP="001B0442">
      <w:pPr>
        <w:autoSpaceDE w:val="0"/>
        <w:autoSpaceDN w:val="0"/>
        <w:adjustRightInd w:val="0"/>
        <w:ind w:left="357" w:hanging="357"/>
        <w:jc w:val="both"/>
      </w:pPr>
      <w:r w:rsidRPr="00503455">
        <w:t>b)</w:t>
      </w:r>
      <w:r w:rsidRPr="00503455" w:rsidR="00890D15">
        <w:tab/>
      </w:r>
      <w:r w:rsidRPr="00503455" w:rsidR="00E34854">
        <w:t>vzdaním sa funkcie písomným oznámením člena dozornej rady doručeným ministerstvu hospodárstva, a to dňom doručenia oznámenia, ak v ňom nie je uvedený neskorší deň vzdani</w:t>
      </w:r>
      <w:r w:rsidRPr="00503455" w:rsidR="00E34854">
        <w:t>a sa funkcie,</w:t>
      </w:r>
    </w:p>
    <w:p w:rsidR="00FB77CC" w:rsidRPr="00503455" w:rsidP="001B0442">
      <w:pPr>
        <w:autoSpaceDE w:val="0"/>
        <w:autoSpaceDN w:val="0"/>
        <w:adjustRightInd w:val="0"/>
        <w:ind w:left="357" w:hanging="357"/>
        <w:jc w:val="both"/>
      </w:pPr>
      <w:r w:rsidRPr="00503455">
        <w:t>c)</w:t>
      </w:r>
      <w:r w:rsidRPr="00503455" w:rsidR="00890D15">
        <w:tab/>
      </w:r>
      <w:r w:rsidR="009048F3">
        <w:t xml:space="preserve">dňom </w:t>
      </w:r>
      <w:r w:rsidRPr="00503455">
        <w:t>odvolan</w:t>
      </w:r>
      <w:r w:rsidR="009048F3">
        <w:t>ia</w:t>
      </w:r>
      <w:r w:rsidRPr="00503455" w:rsidR="00BC1E86">
        <w:t>,</w:t>
      </w:r>
    </w:p>
    <w:p w:rsidR="00D96E1C" w:rsidRPr="00503455" w:rsidP="00D96E1C">
      <w:pPr>
        <w:autoSpaceDE w:val="0"/>
        <w:autoSpaceDN w:val="0"/>
        <w:adjustRightInd w:val="0"/>
        <w:ind w:left="357" w:hanging="357"/>
        <w:jc w:val="both"/>
      </w:pPr>
      <w:r w:rsidRPr="00503455">
        <w:t>d)</w:t>
        <w:tab/>
      </w:r>
      <w:r w:rsidR="009048F3">
        <w:t>dňom právoplatnosti</w:t>
      </w:r>
      <w:r w:rsidRPr="00503455" w:rsidR="009048F3">
        <w:t xml:space="preserve"> </w:t>
      </w:r>
      <w:r w:rsidRPr="00503455">
        <w:t>rozhodnutia súdu, ktorým</w:t>
      </w:r>
      <w:r w:rsidR="001F2570">
        <w:t xml:space="preserve"> člen dozornej rady stratil bezúhonnosť</w:t>
      </w:r>
      <w:r w:rsidRPr="00503455">
        <w:t xml:space="preserve"> podľa § 5 ods.</w:t>
      </w:r>
      <w:r w:rsidR="00A31537">
        <w:t xml:space="preserve"> </w:t>
      </w:r>
      <w:r w:rsidR="005112C0">
        <w:t>4</w:t>
      </w:r>
      <w:r w:rsidRPr="00503455">
        <w:t>,</w:t>
      </w:r>
    </w:p>
    <w:p w:rsidR="00D96E1C" w:rsidRPr="00503455" w:rsidP="00D96E1C">
      <w:pPr>
        <w:autoSpaceDE w:val="0"/>
        <w:autoSpaceDN w:val="0"/>
        <w:adjustRightInd w:val="0"/>
        <w:ind w:left="360" w:hanging="360"/>
        <w:jc w:val="both"/>
      </w:pPr>
      <w:r w:rsidRPr="00503455">
        <w:t>e)</w:t>
        <w:tab/>
      </w:r>
      <w:r w:rsidR="009048F3">
        <w:t xml:space="preserve">dňom </w:t>
      </w:r>
      <w:r w:rsidRPr="00503455" w:rsidR="009048F3">
        <w:t>právoplatnos</w:t>
      </w:r>
      <w:r w:rsidR="009048F3">
        <w:t>ti</w:t>
      </w:r>
      <w:r w:rsidRPr="00503455" w:rsidR="009048F3">
        <w:t xml:space="preserve"> </w:t>
      </w:r>
      <w:r w:rsidRPr="00503455">
        <w:t>rozhodnutia súdu o obmedzení spôsobilosti na právne úkony,</w:t>
      </w:r>
    </w:p>
    <w:p w:rsidR="00057A87" w:rsidRPr="00503455">
      <w:pPr>
        <w:autoSpaceDE w:val="0"/>
        <w:autoSpaceDN w:val="0"/>
        <w:adjustRightInd w:val="0"/>
        <w:ind w:left="357" w:hanging="357"/>
        <w:jc w:val="both"/>
      </w:pPr>
      <w:r w:rsidRPr="00503455" w:rsidR="00D96E1C">
        <w:t>f</w:t>
      </w:r>
      <w:r w:rsidRPr="00503455" w:rsidR="00FB77CC">
        <w:t>)</w:t>
      </w:r>
      <w:r w:rsidRPr="00503455" w:rsidR="00890D15">
        <w:tab/>
      </w:r>
      <w:r w:rsidRPr="00503455" w:rsidR="00FB77CC">
        <w:t>smrťou</w:t>
      </w:r>
      <w:r w:rsidRPr="00503455" w:rsidR="0089055A">
        <w:t xml:space="preserve"> alebo vyhlásením za mŕtveh</w:t>
      </w:r>
      <w:r w:rsidRPr="00503455" w:rsidR="0089055A">
        <w:t>o</w:t>
      </w:r>
      <w:r w:rsidRPr="00503455" w:rsidR="00FB77CC">
        <w:t>.</w:t>
      </w:r>
    </w:p>
    <w:p w:rsidR="002F1976" w:rsidRPr="00503455">
      <w:pPr>
        <w:autoSpaceDE w:val="0"/>
        <w:autoSpaceDN w:val="0"/>
        <w:adjustRightInd w:val="0"/>
        <w:ind w:left="357" w:hanging="357"/>
        <w:jc w:val="both"/>
      </w:pPr>
    </w:p>
    <w:p w:rsidR="00FB77CC" w:rsidRPr="00503455" w:rsidP="00FB77CC">
      <w:pPr>
        <w:autoSpaceDE w:val="0"/>
        <w:autoSpaceDN w:val="0"/>
        <w:adjustRightInd w:val="0"/>
        <w:jc w:val="both"/>
      </w:pPr>
      <w:r w:rsidRPr="00503455">
        <w:t>(1</w:t>
      </w:r>
      <w:r w:rsidR="00A31537">
        <w:t>3</w:t>
      </w:r>
      <w:r w:rsidRPr="00503455">
        <w:t xml:space="preserve">) Príslušný minister </w:t>
      </w:r>
      <w:r w:rsidRPr="00503455" w:rsidR="008419B5">
        <w:t>a</w:t>
      </w:r>
      <w:r w:rsidRPr="00503455" w:rsidR="00364E07">
        <w:t>lebo</w:t>
      </w:r>
      <w:r w:rsidRPr="00503455" w:rsidR="008419B5">
        <w:t xml:space="preserve"> predseda úradu </w:t>
      </w:r>
      <w:r w:rsidRPr="00503455">
        <w:t>odvolá člena dozornej rady, ak</w:t>
      </w:r>
    </w:p>
    <w:p w:rsidR="00FB77CC" w:rsidRPr="00503455" w:rsidP="001B0442">
      <w:pPr>
        <w:autoSpaceDE w:val="0"/>
        <w:autoSpaceDN w:val="0"/>
        <w:adjustRightInd w:val="0"/>
        <w:ind w:left="357" w:hanging="357"/>
        <w:jc w:val="both"/>
      </w:pPr>
      <w:r w:rsidRPr="00503455">
        <w:t>a)</w:t>
      </w:r>
      <w:r w:rsidRPr="00503455" w:rsidR="00F37ED6">
        <w:tab/>
      </w:r>
      <w:r w:rsidRPr="00503455">
        <w:t>sa nezúčastnil najmenej troch zasadnutí dozornej rady bez uvedenia dôvodu,</w:t>
      </w:r>
    </w:p>
    <w:p w:rsidR="00FB77CC" w:rsidRPr="00503455" w:rsidP="001B0442">
      <w:pPr>
        <w:ind w:left="357" w:hanging="357"/>
        <w:jc w:val="both"/>
      </w:pPr>
      <w:r w:rsidRPr="00503455">
        <w:t>b)</w:t>
      </w:r>
      <w:r w:rsidRPr="00503455" w:rsidR="00F37ED6">
        <w:tab/>
      </w:r>
      <w:r w:rsidRPr="00503455">
        <w:t>začal vykonávať činnosť nezlučiteľnú s členstvom v dozornej rade</w:t>
      </w:r>
      <w:r w:rsidRPr="00503455" w:rsidR="002D0620">
        <w:t xml:space="preserve"> podľa odseku</w:t>
      </w:r>
      <w:r w:rsidRPr="00503455">
        <w:t xml:space="preserve"> </w:t>
      </w:r>
      <w:r w:rsidR="00A31537">
        <w:t>9</w:t>
      </w:r>
      <w:r w:rsidRPr="00503455">
        <w:t>,</w:t>
      </w:r>
    </w:p>
    <w:p w:rsidR="00FB77CC" w:rsidRPr="00503455" w:rsidP="00D96E1C">
      <w:pPr>
        <w:autoSpaceDE w:val="0"/>
        <w:autoSpaceDN w:val="0"/>
        <w:adjustRightInd w:val="0"/>
        <w:ind w:left="357" w:hanging="357"/>
        <w:jc w:val="both"/>
      </w:pPr>
      <w:r w:rsidRPr="00503455">
        <w:t>c)</w:t>
      </w:r>
      <w:r w:rsidRPr="00503455" w:rsidR="00F37ED6">
        <w:tab/>
      </w:r>
      <w:r w:rsidRPr="00503455">
        <w:t>neplní povinnosti člena dozornej rady ustanovené týmto zákonom a ostatnými všeobecne záväznými právnymi predpismi</w:t>
      </w:r>
      <w:r w:rsidRPr="00503455" w:rsidR="00D96E1C">
        <w:t>.</w:t>
      </w:r>
    </w:p>
    <w:p w:rsidR="00FB77CC" w:rsidRPr="00503455" w:rsidP="00FB77CC">
      <w:pPr>
        <w:autoSpaceDE w:val="0"/>
        <w:autoSpaceDN w:val="0"/>
        <w:adjustRightInd w:val="0"/>
        <w:jc w:val="both"/>
      </w:pPr>
    </w:p>
    <w:p w:rsidR="00FB77CC" w:rsidRPr="00503455" w:rsidP="00FB77CC">
      <w:pPr>
        <w:autoSpaceDE w:val="0"/>
        <w:autoSpaceDN w:val="0"/>
        <w:adjustRightInd w:val="0"/>
        <w:jc w:val="center"/>
      </w:pPr>
      <w:r w:rsidRPr="00503455">
        <w:t>§ 8</w:t>
      </w:r>
    </w:p>
    <w:p w:rsidR="00FB77CC" w:rsidRPr="00503455" w:rsidP="00FB77CC">
      <w:pPr>
        <w:autoSpaceDE w:val="0"/>
        <w:autoSpaceDN w:val="0"/>
        <w:adjustRightInd w:val="0"/>
        <w:jc w:val="center"/>
      </w:pPr>
      <w:r w:rsidRPr="00503455">
        <w:t>Riaditeľ</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 xml:space="preserve">(1) Riaditeľ je výkonným orgánom jadrového fondu. Riaditeľ koná v mene jadrového fondu v rozsahu uvedenom v tomto zákone a štatúte jadrového fondu a za svoju činnosť zodpovedá rade správcov. Zúčastňuje sa na </w:t>
      </w:r>
      <w:r w:rsidRPr="00503455" w:rsidR="0089055A">
        <w:t xml:space="preserve">zasadnutiach </w:t>
      </w:r>
      <w:r w:rsidRPr="00503455">
        <w:t>rady správcov s poradným hlasom.</w:t>
      </w:r>
    </w:p>
    <w:p w:rsidR="00FB77CC" w:rsidRPr="00503455" w:rsidP="00FB77CC">
      <w:pPr>
        <w:autoSpaceDE w:val="0"/>
        <w:autoSpaceDN w:val="0"/>
        <w:adjustRightInd w:val="0"/>
        <w:ind w:firstLine="360"/>
        <w:jc w:val="both"/>
      </w:pPr>
    </w:p>
    <w:p w:rsidR="00FB77CC" w:rsidRPr="00503455" w:rsidP="00FB77CC">
      <w:pPr>
        <w:jc w:val="both"/>
      </w:pPr>
      <w:r w:rsidRPr="00503455">
        <w:t>(2) Riaditeľa vymenúva a odvoláva minister</w:t>
      </w:r>
      <w:r w:rsidRPr="00503455" w:rsidR="00727BA9">
        <w:t xml:space="preserve"> hospodárstva</w:t>
      </w:r>
      <w:r w:rsidRPr="00503455">
        <w:t xml:space="preserve"> na návrh rady správcov. </w:t>
      </w:r>
      <w:r w:rsidRPr="00503455" w:rsidR="00E34854">
        <w:rPr>
          <w:rFonts w:ascii="Times" w:hAnsi="Times" w:cs="Times"/>
        </w:rPr>
        <w:t>Za riaditeľa môže byť vymenovaná fyzická osoba, ktorá spĺňa požiadavky</w:t>
      </w:r>
      <w:r w:rsidR="0064152D">
        <w:rPr>
          <w:rFonts w:ascii="Times" w:hAnsi="Times" w:cs="Times"/>
        </w:rPr>
        <w:t xml:space="preserve"> </w:t>
      </w:r>
      <w:r w:rsidRPr="00503455" w:rsidR="002D0620">
        <w:t>n</w:t>
      </w:r>
      <w:r w:rsidRPr="00503455">
        <w:t>a vzdelanie, odbornú prax, spôsobilosť na právne úkony</w:t>
      </w:r>
      <w:r w:rsidRPr="00503455" w:rsidR="0089055A">
        <w:t xml:space="preserve"> a</w:t>
      </w:r>
      <w:r w:rsidR="0064152D">
        <w:t> </w:t>
      </w:r>
      <w:r w:rsidRPr="00503455">
        <w:t>bezúhonnosť. Riaditeľ je vedúcim zamestnancom jadrového fondu a jeho výber sa uskutočňuje výberovým konaním podľa osobitného predpisu.</w:t>
      </w:r>
      <w:r w:rsidRPr="00E87539" w:rsidR="00E87539">
        <w:rPr>
          <w:vertAlign w:val="superscript"/>
        </w:rPr>
        <w:t>1</w:t>
      </w:r>
      <w:r w:rsidR="005112C0">
        <w:rPr>
          <w:vertAlign w:val="superscript"/>
        </w:rPr>
        <w:t>5</w:t>
      </w:r>
      <w:r w:rsidRPr="00503455">
        <w:t xml:space="preserve">) </w:t>
      </w:r>
    </w:p>
    <w:p w:rsidR="00FB77CC" w:rsidRPr="00503455" w:rsidP="00FB77CC">
      <w:pPr>
        <w:jc w:val="both"/>
      </w:pPr>
    </w:p>
    <w:p w:rsidR="00FB77CC" w:rsidRPr="00503455" w:rsidP="00FB77CC">
      <w:pPr>
        <w:jc w:val="both"/>
      </w:pPr>
      <w:r w:rsidRPr="00503455">
        <w:t xml:space="preserve">(3) Riaditeľ </w:t>
      </w:r>
    </w:p>
    <w:p w:rsidR="00FB77CC" w:rsidRPr="005F00B0" w:rsidP="001B0442">
      <w:pPr>
        <w:ind w:left="357" w:hanging="357"/>
        <w:jc w:val="both"/>
      </w:pPr>
      <w:r w:rsidRPr="00503455">
        <w:t>a)</w:t>
        <w:tab/>
      </w:r>
      <w:r w:rsidR="0013535D">
        <w:t xml:space="preserve">vykonáva </w:t>
      </w:r>
      <w:r w:rsidRPr="005F00B0">
        <w:t>rozhodnutia rady sp</w:t>
      </w:r>
      <w:r w:rsidRPr="005F00B0">
        <w:t>rávcov,</w:t>
      </w:r>
    </w:p>
    <w:p w:rsidR="00FB77CC" w:rsidRPr="00503455" w:rsidP="001B0442">
      <w:pPr>
        <w:ind w:left="357" w:hanging="357"/>
        <w:jc w:val="both"/>
      </w:pPr>
      <w:r w:rsidRPr="00503455">
        <w:t>b)</w:t>
        <w:tab/>
      </w:r>
      <w:r w:rsidRPr="00503455" w:rsidR="002D0620">
        <w:t xml:space="preserve">zabezpečuje </w:t>
      </w:r>
      <w:r w:rsidRPr="00503455">
        <w:t>riadne vedenie účtovníctva jadrového fondu,</w:t>
      </w:r>
    </w:p>
    <w:p w:rsidR="00FB77CC" w:rsidRPr="00503455" w:rsidP="001B0442">
      <w:pPr>
        <w:ind w:left="357" w:hanging="357"/>
        <w:jc w:val="both"/>
      </w:pPr>
      <w:r w:rsidRPr="00503455">
        <w:t>c)</w:t>
        <w:tab/>
      </w:r>
      <w:r w:rsidRPr="00503455" w:rsidR="00B7419B">
        <w:t>zabezpečuje uzatvorenie</w:t>
      </w:r>
      <w:r w:rsidR="0064152D">
        <w:t xml:space="preserve"> </w:t>
      </w:r>
      <w:r w:rsidRPr="00503455">
        <w:t xml:space="preserve">zmluvy podľa § 14 ods. </w:t>
      </w:r>
      <w:r w:rsidR="0013535D">
        <w:t>7</w:t>
      </w:r>
      <w:r w:rsidRPr="00503455" w:rsidR="00D054A7">
        <w:t xml:space="preserve"> </w:t>
      </w:r>
      <w:r w:rsidRPr="00503455">
        <w:t>v súlade s rozhodnutím rady správcov,</w:t>
      </w:r>
    </w:p>
    <w:p w:rsidR="00FB77CC" w:rsidRPr="00503455" w:rsidP="001B0442">
      <w:pPr>
        <w:ind w:left="357" w:hanging="357"/>
        <w:jc w:val="both"/>
      </w:pPr>
      <w:r w:rsidRPr="00503455">
        <w:t>d)</w:t>
        <w:tab/>
      </w:r>
      <w:r w:rsidRPr="00503455" w:rsidR="002D0620">
        <w:t xml:space="preserve">sleduje </w:t>
      </w:r>
      <w:r w:rsidRPr="00503455">
        <w:t xml:space="preserve">dodržiavanie </w:t>
      </w:r>
      <w:r w:rsidRPr="00503455" w:rsidR="00304BB3">
        <w:t xml:space="preserve">zákona, </w:t>
      </w:r>
      <w:r w:rsidRPr="00503455">
        <w:t xml:space="preserve">zmluvných podmienok počas platnosti zmluvy a </w:t>
      </w:r>
      <w:r w:rsidRPr="00503455" w:rsidR="002D0620">
        <w:t xml:space="preserve">uplatňuje </w:t>
      </w:r>
      <w:r w:rsidRPr="00503455" w:rsidR="006134FF">
        <w:t xml:space="preserve">penále </w:t>
      </w:r>
      <w:r w:rsidRPr="00503455">
        <w:t>voči prijímateľom finančných prostriedkov jadrového fondu pri porušení zmluvy</w:t>
      </w:r>
      <w:r w:rsidRPr="00503455" w:rsidR="00156CF0">
        <w:t xml:space="preserve">, </w:t>
      </w:r>
      <w:r w:rsidR="0013535D">
        <w:t xml:space="preserve">pri </w:t>
      </w:r>
      <w:r w:rsidRPr="00503455">
        <w:t>použití týchto finančných prostriedkov na iné účely, ako boli podľa zmluvy poskytnuté,</w:t>
      </w:r>
      <w:r w:rsidR="0013535D">
        <w:t xml:space="preserve"> pri</w:t>
      </w:r>
      <w:r w:rsidRPr="00503455">
        <w:t xml:space="preserve"> inom neoprávnenom alebo nehospodárnom vynakladaní </w:t>
      </w:r>
      <w:r w:rsidRPr="00503455" w:rsidR="00304BB3">
        <w:t>alebo</w:t>
      </w:r>
      <w:r w:rsidR="0013535D">
        <w:t xml:space="preserve"> pri</w:t>
      </w:r>
      <w:r w:rsidRPr="00503455" w:rsidR="00304BB3">
        <w:t xml:space="preserve"> použití </w:t>
      </w:r>
      <w:r w:rsidRPr="00503455">
        <w:t>poskytnutých finanč</w:t>
      </w:r>
      <w:r w:rsidRPr="00503455">
        <w:t xml:space="preserve">ných prostriedkov, alebo </w:t>
      </w:r>
      <w:r w:rsidRPr="00503455" w:rsidR="00156CF0">
        <w:t xml:space="preserve">pri </w:t>
      </w:r>
      <w:r w:rsidRPr="00503455">
        <w:t>zadržaní poskytnutých finančných prostriedkov,</w:t>
      </w:r>
    </w:p>
    <w:p w:rsidR="00FB77CC" w:rsidRPr="00503455" w:rsidP="001B0442">
      <w:pPr>
        <w:autoSpaceDE w:val="0"/>
        <w:autoSpaceDN w:val="0"/>
        <w:adjustRightInd w:val="0"/>
        <w:ind w:left="357" w:hanging="357"/>
        <w:jc w:val="both"/>
      </w:pPr>
      <w:r w:rsidRPr="00503455">
        <w:t>e)</w:t>
        <w:tab/>
        <w:t>vymáha povinné príspevky a povinné platby od držiteľov povolen</w:t>
      </w:r>
      <w:r w:rsidRPr="00503455" w:rsidR="00D77708">
        <w:t>ia</w:t>
      </w:r>
      <w:r w:rsidRPr="00503455">
        <w:t xml:space="preserve"> na prevádzku </w:t>
      </w:r>
      <w:r w:rsidRPr="00503455" w:rsidR="00D77708">
        <w:t xml:space="preserve">jadrového </w:t>
      </w:r>
      <w:r w:rsidRPr="00503455">
        <w:t>zariaden</w:t>
      </w:r>
      <w:r w:rsidRPr="00503455" w:rsidR="00D77708">
        <w:t>ia</w:t>
      </w:r>
      <w:r w:rsidRPr="00503455">
        <w:t xml:space="preserve">, </w:t>
      </w:r>
      <w:r w:rsidRPr="00503455" w:rsidR="006134FF">
        <w:t xml:space="preserve">penále </w:t>
      </w:r>
      <w:r w:rsidRPr="00503455">
        <w:t>a iné pohľadávky jadrového fondu,</w:t>
      </w:r>
    </w:p>
    <w:p w:rsidR="00FB77CC" w:rsidRPr="00503455" w:rsidP="001B0442">
      <w:pPr>
        <w:ind w:left="357" w:hanging="357"/>
        <w:jc w:val="both"/>
      </w:pPr>
      <w:r w:rsidRPr="00503455">
        <w:t>f)</w:t>
      </w:r>
      <w:r w:rsidRPr="00503455" w:rsidR="00935F79">
        <w:tab/>
      </w:r>
      <w:r w:rsidRPr="00503455" w:rsidR="002D0620">
        <w:t xml:space="preserve">zabezpečuje </w:t>
      </w:r>
      <w:r w:rsidRPr="00503455">
        <w:t xml:space="preserve">vypracovanie štvrťročnej správy o hospodárení jadrového fondu do konca mesiaca nasledujúceho po uplynutí kalendárneho štvrťroka a jej následné </w:t>
      </w:r>
      <w:r w:rsidRPr="00503455" w:rsidR="00156CF0">
        <w:t xml:space="preserve">predloženie </w:t>
      </w:r>
      <w:r w:rsidRPr="00503455">
        <w:t>rade správcov a dozornej rade,</w:t>
      </w:r>
    </w:p>
    <w:p w:rsidR="00FB77CC" w:rsidRPr="00503455" w:rsidP="001B0442">
      <w:pPr>
        <w:autoSpaceDE w:val="0"/>
        <w:autoSpaceDN w:val="0"/>
        <w:adjustRightInd w:val="0"/>
        <w:ind w:left="357" w:hanging="357"/>
        <w:jc w:val="both"/>
      </w:pPr>
      <w:r w:rsidRPr="00503455">
        <w:t>g)</w:t>
        <w:tab/>
      </w:r>
      <w:r w:rsidRPr="00503455" w:rsidR="002D0620">
        <w:t xml:space="preserve">zabezpečuje </w:t>
      </w:r>
      <w:r w:rsidRPr="00503455">
        <w:t xml:space="preserve">vypracovanie výročnej správy </w:t>
      </w:r>
      <w:r w:rsidRPr="00503455" w:rsidR="0089055A">
        <w:t xml:space="preserve">jadrového fondu </w:t>
      </w:r>
      <w:r w:rsidRPr="00503455">
        <w:t xml:space="preserve">a </w:t>
      </w:r>
      <w:r w:rsidRPr="00503455">
        <w:rPr>
          <w:lang w:eastAsia="en-US"/>
        </w:rPr>
        <w:t xml:space="preserve">návrhu záverečného účtu </w:t>
      </w:r>
      <w:r w:rsidRPr="00503455">
        <w:t>jadrového fondu za kalendárny rok a ich predloženie rade správcov do 31. marca nasledujúceho kalendárneho roka a po ich schválení radou správcov dozornej rade; výročná správa</w:t>
      </w:r>
      <w:r w:rsidRPr="00503455" w:rsidR="0089055A">
        <w:t xml:space="preserve"> jadrového fondu</w:t>
      </w:r>
      <w:r w:rsidRPr="00503455">
        <w:t xml:space="preserve"> musí obsahovať informácie najmä o zdrojoch jadrového fondu za príslušný kalendárny rok, celkových zdrojoch jadrového fondu, výške pohľadávok a záväzkov jadrového fondu, výške finančných prostriedkov vedených na jednotlivých podúčtoch a analytických účtoch a o použití a rozdelení zdrojov jadrového fondu podľa jednotlivých čin</w:t>
      </w:r>
      <w:r w:rsidRPr="00503455">
        <w:t>ností uvedených v § 12 ods. 1 a v štruktúre jadrových zariadení</w:t>
      </w:r>
      <w:r w:rsidRPr="00503455" w:rsidR="00EC111A">
        <w:t>,</w:t>
      </w:r>
    </w:p>
    <w:p w:rsidR="00FB77CC" w:rsidRPr="00503455" w:rsidP="001B0442">
      <w:pPr>
        <w:ind w:left="357" w:hanging="357"/>
        <w:jc w:val="both"/>
      </w:pPr>
      <w:r w:rsidRPr="00503455">
        <w:t>h)</w:t>
        <w:tab/>
      </w:r>
      <w:r w:rsidRPr="00503455" w:rsidR="002D0620">
        <w:t xml:space="preserve">zabezpečuje </w:t>
      </w:r>
      <w:r w:rsidRPr="00503455">
        <w:t>vypracovanie individuálnej účtovnej závierky jadrového fondu, jej overenie audítorom a predloženie rade správcov do 31. marca nasledujúceho kalendárneho roka a po jej schválení</w:t>
      </w:r>
      <w:r w:rsidRPr="00503455">
        <w:t xml:space="preserve"> radou správcov dozornej rade, </w:t>
      </w:r>
    </w:p>
    <w:p w:rsidR="00FB77CC" w:rsidRPr="00503455" w:rsidP="001B0442">
      <w:pPr>
        <w:autoSpaceDE w:val="0"/>
        <w:autoSpaceDN w:val="0"/>
        <w:adjustRightInd w:val="0"/>
        <w:ind w:left="357" w:hanging="357"/>
        <w:jc w:val="both"/>
      </w:pPr>
      <w:r w:rsidRPr="00503455">
        <w:t>i)</w:t>
        <w:tab/>
      </w:r>
      <w:r w:rsidRPr="00503455" w:rsidR="002D0620">
        <w:t xml:space="preserve">vykonáva </w:t>
      </w:r>
      <w:r w:rsidRPr="00503455">
        <w:t>opatrenia na odstránenie nedostatkov v hospodárení a činnosti jadrového fondu zistených dozornou radou, ministerstvom</w:t>
      </w:r>
      <w:r w:rsidRPr="00503455" w:rsidR="00F93D05">
        <w:t xml:space="preserve"> hospodárstva</w:t>
      </w:r>
      <w:r w:rsidRPr="00503455">
        <w:t>, hlavným kontrolórom a kontrolnými a dozornými orgánmi štátu,</w:t>
      </w:r>
    </w:p>
    <w:p w:rsidR="00553C04" w:rsidRPr="00503455">
      <w:pPr>
        <w:autoSpaceDE w:val="0"/>
        <w:autoSpaceDN w:val="0"/>
        <w:adjustRightInd w:val="0"/>
        <w:ind w:left="357" w:hanging="357"/>
        <w:jc w:val="both"/>
      </w:pPr>
      <w:r w:rsidRPr="00503455" w:rsidR="00FB77CC">
        <w:t>j)</w:t>
        <w:tab/>
        <w:t>organiz</w:t>
      </w:r>
      <w:r w:rsidRPr="00503455" w:rsidR="002D0620">
        <w:t>uje</w:t>
      </w:r>
      <w:r w:rsidRPr="00503455" w:rsidR="00FB77CC">
        <w:t xml:space="preserve"> výberové konania na miesta vedúcich zamestnancov jadrového fondu podľa osobitného </w:t>
      </w:r>
      <w:r w:rsidRPr="00503455" w:rsidR="00E87539">
        <w:t>predpisu</w:t>
      </w:r>
      <w:r w:rsidRPr="00E87539" w:rsidR="00E87539">
        <w:rPr>
          <w:vertAlign w:val="superscript"/>
        </w:rPr>
        <w:t>1</w:t>
      </w:r>
      <w:r w:rsidR="005112C0">
        <w:rPr>
          <w:vertAlign w:val="superscript"/>
        </w:rPr>
        <w:t>5</w:t>
      </w:r>
      <w:r w:rsidRPr="00503455" w:rsidR="00FB77CC">
        <w:t xml:space="preserve">) a </w:t>
      </w:r>
      <w:r w:rsidRPr="00503455" w:rsidR="002D0620">
        <w:t xml:space="preserve">predkladá </w:t>
      </w:r>
      <w:r w:rsidRPr="00503455" w:rsidR="00FB77CC">
        <w:t>rade správcov návrh na vymenovanie vedúcich zamestnancov jadrového fondu vybraných na základe výberového konania okrem výberového konania a návrhu na vymen</w:t>
      </w:r>
      <w:r w:rsidRPr="00503455" w:rsidR="00FB77CC">
        <w:t>ovanie hlavného kontrolóra</w:t>
      </w:r>
      <w:r w:rsidRPr="00503455" w:rsidR="0089055A">
        <w:t>,</w:t>
      </w:r>
    </w:p>
    <w:p w:rsidR="0089055A" w:rsidRPr="00503455" w:rsidP="001B0442">
      <w:pPr>
        <w:autoSpaceDE w:val="0"/>
        <w:autoSpaceDN w:val="0"/>
        <w:adjustRightInd w:val="0"/>
        <w:ind w:left="357" w:hanging="357"/>
        <w:jc w:val="both"/>
      </w:pPr>
      <w:r w:rsidRPr="00503455">
        <w:t>k)</w:t>
      </w:r>
      <w:r w:rsidR="006C0ECB">
        <w:tab/>
      </w:r>
      <w:r w:rsidRPr="00503455">
        <w:t>pln</w:t>
      </w:r>
      <w:r w:rsidRPr="00503455" w:rsidR="002D0620">
        <w:t>í</w:t>
      </w:r>
      <w:r w:rsidRPr="00503455">
        <w:t xml:space="preserve"> ostatné úlohy uložené radou správcov alebo ministerstvom hospodárstva.</w:t>
      </w:r>
    </w:p>
    <w:p w:rsidR="00FB77CC" w:rsidRPr="00503455" w:rsidP="00FB77CC">
      <w:pPr>
        <w:autoSpaceDE w:val="0"/>
        <w:autoSpaceDN w:val="0"/>
        <w:adjustRightInd w:val="0"/>
        <w:ind w:left="360" w:hanging="360"/>
        <w:jc w:val="both"/>
      </w:pPr>
    </w:p>
    <w:p w:rsidR="00FB77CC" w:rsidRPr="00503455" w:rsidP="00FB77CC">
      <w:pPr>
        <w:autoSpaceDE w:val="0"/>
        <w:autoSpaceDN w:val="0"/>
        <w:adjustRightInd w:val="0"/>
        <w:jc w:val="both"/>
      </w:pPr>
      <w:r w:rsidRPr="00503455">
        <w:t>(4) Riaditeľ predkladá rade správcov a dozornej rade</w:t>
      </w:r>
    </w:p>
    <w:p w:rsidR="00FB77CC" w:rsidRPr="00503455" w:rsidP="001B0442">
      <w:pPr>
        <w:ind w:left="357" w:hanging="357"/>
        <w:jc w:val="both"/>
      </w:pPr>
      <w:r w:rsidRPr="00503455">
        <w:t>a)</w:t>
        <w:tab/>
        <w:t>návrh rozpočtu jadrového fondu na príslušný kalendárny rok aj s predpokladaným vývojom príjm</w:t>
      </w:r>
      <w:r w:rsidRPr="00503455">
        <w:t>ov a výdavkov jadrového fondu na obdobie najmenej piatich rokov,</w:t>
      </w:r>
    </w:p>
    <w:p w:rsidR="00FB77CC" w:rsidRPr="00503455" w:rsidP="001B0442">
      <w:pPr>
        <w:ind w:left="357" w:hanging="357"/>
        <w:jc w:val="both"/>
      </w:pPr>
      <w:r w:rsidRPr="00503455">
        <w:t>b</w:t>
      </w:r>
      <w:r w:rsidRPr="00503455" w:rsidR="00156CF0">
        <w:t>)</w:t>
      </w:r>
      <w:r w:rsidRPr="00503455">
        <w:tab/>
        <w:t xml:space="preserve">návrh organizačného poriadku </w:t>
      </w:r>
      <w:r w:rsidRPr="00503455" w:rsidR="0089055A">
        <w:t xml:space="preserve">jadrového fondu </w:t>
      </w:r>
      <w:r w:rsidRPr="00503455">
        <w:t>a pracovného poriadku jadrového fondu a návrhy iných</w:t>
      </w:r>
      <w:r w:rsidR="0064152D">
        <w:t xml:space="preserve"> </w:t>
      </w:r>
      <w:r w:rsidRPr="00503455">
        <w:t>vnútorných</w:t>
      </w:r>
      <w:r w:rsidR="0064152D">
        <w:t xml:space="preserve"> </w:t>
      </w:r>
      <w:r w:rsidRPr="00503455">
        <w:t>predpisov jadrového fondu,</w:t>
      </w:r>
    </w:p>
    <w:p w:rsidR="00FB77CC" w:rsidRPr="00503455" w:rsidP="001B0442">
      <w:pPr>
        <w:ind w:left="357" w:hanging="357"/>
        <w:jc w:val="both"/>
      </w:pPr>
      <w:r w:rsidRPr="00503455">
        <w:t>c)</w:t>
        <w:tab/>
        <w:t>návrh štatútu jadrového fondu.</w:t>
      </w:r>
    </w:p>
    <w:p w:rsidR="00FB77CC" w:rsidRPr="00503455" w:rsidP="00FB77CC">
      <w:pPr>
        <w:ind w:left="284" w:hanging="284"/>
        <w:jc w:val="both"/>
      </w:pPr>
    </w:p>
    <w:p w:rsidR="00FB77CC" w:rsidRPr="00503455" w:rsidP="00FB77CC">
      <w:pPr>
        <w:jc w:val="both"/>
      </w:pPr>
      <w:r w:rsidRPr="00503455">
        <w:t>(5) Odmeňovanie a služobné náležitosti riaditeľ</w:t>
      </w:r>
      <w:r w:rsidR="0013535D">
        <w:t>a</w:t>
      </w:r>
      <w:r w:rsidRPr="00503455">
        <w:t xml:space="preserve"> schvaľuje rada správcov.</w:t>
      </w:r>
    </w:p>
    <w:p w:rsidR="00FB77CC" w:rsidRPr="00503455" w:rsidP="00FB77CC">
      <w:pPr>
        <w:jc w:val="both"/>
      </w:pPr>
    </w:p>
    <w:p w:rsidR="00FB77CC" w:rsidRPr="00503455" w:rsidP="00FB77CC">
      <w:pPr>
        <w:jc w:val="both"/>
      </w:pPr>
      <w:r w:rsidRPr="00503455">
        <w:t xml:space="preserve">(6) Odmeňovanie a služobné náležitosti </w:t>
      </w:r>
      <w:r w:rsidRPr="00503455" w:rsidR="0013535D">
        <w:t>zamestnanco</w:t>
      </w:r>
      <w:r w:rsidR="0013535D">
        <w:t>v</w:t>
      </w:r>
      <w:r w:rsidRPr="00503455" w:rsidR="0013535D">
        <w:t xml:space="preserve"> </w:t>
      </w:r>
      <w:r w:rsidRPr="00503455">
        <w:t>jadrového fondu schvaľuje riaditeľ okrem odmeňovania a služobných náležitostí hlavného kontrolóra.</w:t>
      </w:r>
    </w:p>
    <w:p w:rsidR="00FB77CC" w:rsidRPr="00503455" w:rsidP="00FB77CC">
      <w:pPr>
        <w:jc w:val="both"/>
      </w:pPr>
    </w:p>
    <w:p w:rsidR="00FB77CC" w:rsidRPr="00503455" w:rsidP="00FB77CC">
      <w:pPr>
        <w:jc w:val="both"/>
      </w:pPr>
      <w:r w:rsidRPr="00503455">
        <w:t xml:space="preserve">(7) Riaditeľ zriaďuje na zabezpečenie úloh </w:t>
      </w:r>
      <w:r w:rsidRPr="00503455" w:rsidR="002D0620">
        <w:t> podľa odsekov</w:t>
      </w:r>
      <w:r w:rsidRPr="00503455">
        <w:t xml:space="preserve"> 3 a 4 skupinu odborných </w:t>
      </w:r>
      <w:r w:rsidRPr="00503455" w:rsidR="0089055A">
        <w:t xml:space="preserve">zamestnancov </w:t>
      </w:r>
      <w:r w:rsidRPr="00503455">
        <w:t>z technickej, ekonomickej a administratívnej oblasti v súlade s</w:t>
      </w:r>
      <w:r w:rsidRPr="00503455" w:rsidR="0089055A">
        <w:t> </w:t>
      </w:r>
      <w:r w:rsidRPr="00503455">
        <w:t>organizačným</w:t>
      </w:r>
      <w:r w:rsidRPr="00503455" w:rsidR="0089055A">
        <w:t xml:space="preserve"> poriadkom jadrového fondu</w:t>
      </w:r>
      <w:r w:rsidRPr="00503455">
        <w:t xml:space="preserve"> a pracovným poriadkom jadrového fondu a riadi jej činnosť.</w:t>
      </w:r>
    </w:p>
    <w:p w:rsidR="00304BB3" w:rsidRPr="00503455" w:rsidP="00FB77CC">
      <w:pPr>
        <w:jc w:val="both"/>
      </w:pPr>
    </w:p>
    <w:p w:rsidR="00304BB3" w:rsidRPr="00503455" w:rsidP="00304BB3">
      <w:pPr>
        <w:autoSpaceDE w:val="0"/>
        <w:autoSpaceDN w:val="0"/>
        <w:adjustRightInd w:val="0"/>
        <w:jc w:val="both"/>
      </w:pPr>
      <w:r w:rsidRPr="00503455">
        <w:rPr>
          <w:lang w:val="en-US"/>
        </w:rPr>
        <w:t xml:space="preserve">(8) </w:t>
      </w:r>
      <w:r w:rsidRPr="00503455" w:rsidR="00156CF0">
        <w:t xml:space="preserve">Na </w:t>
      </w:r>
      <w:r w:rsidRPr="00503455">
        <w:t xml:space="preserve">riaditeľa </w:t>
      </w:r>
      <w:r w:rsidRPr="00503455" w:rsidR="00156CF0">
        <w:t>sa vzťahuje</w:t>
      </w:r>
      <w:r w:rsidRPr="00503455">
        <w:t xml:space="preserve"> § 5 </w:t>
      </w:r>
      <w:r w:rsidRPr="00503455" w:rsidR="00156CF0">
        <w:t xml:space="preserve">ods. </w:t>
      </w:r>
      <w:r w:rsidRPr="00503455">
        <w:t>1</w:t>
      </w:r>
      <w:r w:rsidR="00E87539">
        <w:t>4</w:t>
      </w:r>
      <w:r w:rsidRPr="00503455">
        <w:t xml:space="preserve"> a</w:t>
      </w:r>
      <w:r w:rsidRPr="00503455" w:rsidR="00156CF0">
        <w:t> </w:t>
      </w:r>
      <w:r w:rsidRPr="00503455">
        <w:t>1</w:t>
      </w:r>
      <w:r w:rsidR="00E87539">
        <w:t>5</w:t>
      </w:r>
      <w:r w:rsidRPr="00503455" w:rsidR="00156CF0">
        <w:t xml:space="preserve"> rovnako</w:t>
      </w:r>
      <w:r w:rsidRPr="00503455">
        <w:t xml:space="preserve">. </w:t>
      </w:r>
    </w:p>
    <w:p w:rsidR="00351D13" w:rsidRPr="00503455" w:rsidP="00FB77CC">
      <w:pPr>
        <w:jc w:val="both"/>
      </w:pPr>
    </w:p>
    <w:p w:rsidR="00FB77CC" w:rsidRPr="00503455" w:rsidP="00FB77CC">
      <w:pPr>
        <w:autoSpaceDE w:val="0"/>
        <w:autoSpaceDN w:val="0"/>
        <w:adjustRightInd w:val="0"/>
        <w:jc w:val="center"/>
      </w:pPr>
      <w:r w:rsidRPr="00503455">
        <w:t>§ 9</w:t>
      </w:r>
    </w:p>
    <w:p w:rsidR="00FB77CC" w:rsidRPr="00503455" w:rsidP="00FB77CC">
      <w:pPr>
        <w:autoSpaceDE w:val="0"/>
        <w:autoSpaceDN w:val="0"/>
        <w:adjustRightInd w:val="0"/>
        <w:jc w:val="center"/>
      </w:pPr>
      <w:r w:rsidRPr="00503455">
        <w:t>Hlavný kontrolór</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(1) Hlavný kontrolór je nezávislým kontrolným orgánom jadrového fondu. </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(2) Hlavný kontrolór </w:t>
      </w:r>
      <w:r w:rsidRPr="00503455">
        <w:rPr>
          <w:lang w:eastAsia="en-US"/>
        </w:rPr>
        <w:t>vypracúva odborné stanoviská k návrhu záverečného účtu jadrového fondu, výročnej správe jadrového fondu, individuálnej účtovnej</w:t>
      </w:r>
      <w:r w:rsidRPr="00503455">
        <w:rPr>
          <w:lang w:eastAsia="en-US"/>
        </w:rPr>
        <w:t xml:space="preserve"> závierke jadrového fondu a </w:t>
      </w:r>
      <w:r w:rsidRPr="00503455">
        <w:t xml:space="preserve">štvrťročnej správe o hospodárení </w:t>
      </w:r>
      <w:r w:rsidRPr="00503455">
        <w:rPr>
          <w:lang w:eastAsia="en-US"/>
        </w:rPr>
        <w:t>jadrového fondu.   </w:t>
      </w:r>
    </w:p>
    <w:p w:rsidR="00FB77CC" w:rsidRPr="00503455" w:rsidP="00FB77CC">
      <w:pPr>
        <w:autoSpaceDE w:val="0"/>
        <w:autoSpaceDN w:val="0"/>
        <w:adjustRightInd w:val="0"/>
        <w:jc w:val="both"/>
      </w:pPr>
    </w:p>
    <w:p w:rsidR="00FB77CC" w:rsidRPr="00503455" w:rsidP="00FB77CC">
      <w:pPr>
        <w:jc w:val="both"/>
      </w:pPr>
      <w:r w:rsidRPr="00503455">
        <w:t>(3) Hlavného kontrolóra vymenúva a odvoláva minister</w:t>
      </w:r>
      <w:r w:rsidRPr="00503455" w:rsidR="00727BA9">
        <w:t xml:space="preserve"> hospodárstva</w:t>
      </w:r>
      <w:r w:rsidRPr="00503455">
        <w:t>, ktorému zodpovedá za výkon svojej činnosti. Hlavného kontrolóra vymenúva minister</w:t>
      </w:r>
      <w:r w:rsidRPr="00503455" w:rsidR="00727BA9">
        <w:t xml:space="preserve"> hospodárstva</w:t>
      </w:r>
      <w:r w:rsidRPr="00503455">
        <w:t xml:space="preserve"> na základe výberového konania podľa osobitného predpisu.</w:t>
      </w:r>
      <w:r w:rsidRPr="005112C0" w:rsidR="005112C0">
        <w:rPr>
          <w:vertAlign w:val="superscript"/>
        </w:rPr>
        <w:t>15</w:t>
      </w:r>
      <w:r w:rsidRPr="00503455">
        <w:t>)</w:t>
      </w:r>
    </w:p>
    <w:p w:rsidR="00FB77CC" w:rsidRPr="00503455" w:rsidP="00FB77CC">
      <w:pPr>
        <w:jc w:val="both"/>
      </w:pPr>
    </w:p>
    <w:p w:rsidR="00FB77CC" w:rsidRPr="00503455" w:rsidP="00FB77CC">
      <w:pPr>
        <w:autoSpaceDE w:val="0"/>
        <w:autoSpaceDN w:val="0"/>
        <w:adjustRightInd w:val="0"/>
        <w:jc w:val="both"/>
      </w:pPr>
      <w:r w:rsidRPr="00503455">
        <w:t>(4) Za hlavného kontrolóra môže byť vymenovaná fyzická osoba, ktorá</w:t>
      </w:r>
    </w:p>
    <w:p w:rsidR="00FB77CC" w:rsidRPr="00503455" w:rsidP="00FB77CC">
      <w:pPr>
        <w:autoSpaceDE w:val="0"/>
        <w:autoSpaceDN w:val="0"/>
        <w:adjustRightInd w:val="0"/>
        <w:ind w:left="360" w:hanging="360"/>
        <w:jc w:val="both"/>
      </w:pPr>
      <w:r w:rsidRPr="00503455">
        <w:t>a)</w:t>
      </w:r>
      <w:r w:rsidRPr="00503455" w:rsidR="009148A6">
        <w:tab/>
      </w:r>
      <w:r w:rsidRPr="00503455">
        <w:t>má ukončené vysokoškolské vzdelanie druhého stupňa,</w:t>
      </w:r>
    </w:p>
    <w:p w:rsidR="00FB77CC" w:rsidRPr="00503455" w:rsidP="00CC1DBA">
      <w:pPr>
        <w:ind w:left="357" w:hanging="357"/>
      </w:pPr>
      <w:r w:rsidRPr="00503455">
        <w:t>b)</w:t>
      </w:r>
      <w:r w:rsidRPr="00503455" w:rsidR="009148A6">
        <w:tab/>
      </w:r>
      <w:r w:rsidRPr="00503455">
        <w:t xml:space="preserve">spĺňa požiadavku odbornej praxe </w:t>
      </w:r>
      <w:r w:rsidRPr="00503455" w:rsidR="00435E59">
        <w:t xml:space="preserve">najmenej </w:t>
      </w:r>
      <w:r w:rsidRPr="00503455" w:rsidR="00727BA9">
        <w:t xml:space="preserve">desať </w:t>
      </w:r>
      <w:r w:rsidRPr="00503455">
        <w:t xml:space="preserve">rokov v oblasti </w:t>
      </w:r>
    </w:p>
    <w:p w:rsidR="00FB77CC" w:rsidRPr="00503455" w:rsidP="00665AE3">
      <w:pPr>
        <w:autoSpaceDE w:val="0"/>
        <w:autoSpaceDN w:val="0"/>
        <w:adjustRightInd w:val="0"/>
        <w:ind w:left="540" w:hanging="180"/>
        <w:jc w:val="both"/>
      </w:pPr>
      <w:r w:rsidRPr="00503455">
        <w:t>1. finančnej kont</w:t>
      </w:r>
      <w:r w:rsidRPr="00503455">
        <w:t>roly,</w:t>
      </w:r>
    </w:p>
    <w:p w:rsidR="00FB77CC" w:rsidRPr="00503455" w:rsidP="00FB77CC">
      <w:pPr>
        <w:autoSpaceDE w:val="0"/>
        <w:autoSpaceDN w:val="0"/>
        <w:adjustRightInd w:val="0"/>
        <w:ind w:left="540" w:hanging="180"/>
        <w:jc w:val="both"/>
      </w:pPr>
      <w:r w:rsidRPr="00503455">
        <w:t>2. vypracovávania ekonomických analýz,</w:t>
      </w:r>
    </w:p>
    <w:p w:rsidR="00FB77CC" w:rsidRPr="00503455" w:rsidP="00FB77CC">
      <w:pPr>
        <w:autoSpaceDE w:val="0"/>
        <w:autoSpaceDN w:val="0"/>
        <w:adjustRightInd w:val="0"/>
        <w:ind w:left="540" w:hanging="180"/>
        <w:jc w:val="both"/>
      </w:pPr>
      <w:r w:rsidRPr="00503455">
        <w:t>3. financovania</w:t>
      </w:r>
      <w:r w:rsidRPr="00503455" w:rsidR="0089055A">
        <w:t xml:space="preserve"> alebo</w:t>
      </w:r>
    </w:p>
    <w:p w:rsidR="00FB77CC" w:rsidRPr="00503455" w:rsidP="00FB77CC">
      <w:pPr>
        <w:autoSpaceDE w:val="0"/>
        <w:autoSpaceDN w:val="0"/>
        <w:adjustRightInd w:val="0"/>
        <w:ind w:left="540" w:hanging="180"/>
        <w:jc w:val="both"/>
      </w:pPr>
      <w:r w:rsidRPr="00503455">
        <w:t>4. rozpočtovania,</w:t>
      </w:r>
    </w:p>
    <w:p w:rsidR="00FB77CC" w:rsidRPr="00503455" w:rsidP="00FB77CC">
      <w:pPr>
        <w:autoSpaceDE w:val="0"/>
        <w:autoSpaceDN w:val="0"/>
        <w:adjustRightInd w:val="0"/>
        <w:ind w:left="360" w:hanging="360"/>
        <w:jc w:val="both"/>
      </w:pPr>
      <w:r w:rsidRPr="00503455">
        <w:t>c)</w:t>
      </w:r>
      <w:r w:rsidRPr="00503455" w:rsidR="009148A6">
        <w:tab/>
      </w:r>
      <w:r w:rsidRPr="00503455">
        <w:t>má spôsobilosť na právne úkony v plnom rozsahu,</w:t>
      </w:r>
    </w:p>
    <w:p w:rsidR="00FB77CC" w:rsidRPr="00503455" w:rsidP="00FB77CC">
      <w:pPr>
        <w:autoSpaceDE w:val="0"/>
        <w:autoSpaceDN w:val="0"/>
        <w:adjustRightInd w:val="0"/>
        <w:ind w:left="360" w:hanging="360"/>
        <w:jc w:val="both"/>
      </w:pPr>
      <w:r w:rsidRPr="00503455">
        <w:t>d)</w:t>
      </w:r>
      <w:r w:rsidRPr="00503455" w:rsidR="009148A6">
        <w:tab/>
      </w:r>
      <w:r w:rsidRPr="00503455">
        <w:t>je bezúhonná,</w:t>
      </w:r>
    </w:p>
    <w:p w:rsidR="00FB77CC" w:rsidRPr="00503455" w:rsidP="00CC1DBA">
      <w:pPr>
        <w:autoSpaceDE w:val="0"/>
        <w:autoSpaceDN w:val="0"/>
        <w:adjustRightInd w:val="0"/>
        <w:ind w:left="357" w:hanging="357"/>
        <w:jc w:val="both"/>
      </w:pPr>
      <w:r w:rsidRPr="00503455">
        <w:t>e)</w:t>
      </w:r>
      <w:r w:rsidRPr="00503455" w:rsidR="009148A6">
        <w:tab/>
      </w:r>
      <w:r w:rsidRPr="00175EA7" w:rsidR="0013535D">
        <w:t>nie je štatutárnym orgánom alebo členom štatutárneho orgánu, členom riadiaceho orgánu, členom dozorného orgánu alebo členom kontrolného orgánu právnickej osoby, ktorá je držiteľom súhlasu alebo držiteľom povolenia vydaného úradom.</w:t>
      </w:r>
      <w:r w:rsidR="00DD5F12">
        <w:fldChar w:fldCharType="begin"/>
      </w:r>
      <w:r w:rsidR="00DD5F12">
        <w:instrText xml:space="preserve"> NOTEREF _Ref511980434 \h  \* MERGEFORMAT </w:instrText>
      </w:r>
      <w:r w:rsidR="00DD5F12">
        <w:fldChar w:fldCharType="separate"/>
      </w:r>
      <w:r w:rsidRPr="00986BF1" w:rsidR="00986BF1">
        <w:rPr>
          <w:vertAlign w:val="superscript"/>
        </w:rPr>
        <w:t>13</w:t>
      </w:r>
      <w:r w:rsidR="00DD5F12">
        <w:fldChar w:fldCharType="end"/>
      </w:r>
      <w:r w:rsidRPr="00503455">
        <w:t>)</w:t>
      </w:r>
    </w:p>
    <w:p w:rsidR="00FB77CC" w:rsidRPr="00503455" w:rsidP="00FB77CC">
      <w:pPr>
        <w:autoSpaceDE w:val="0"/>
        <w:autoSpaceDN w:val="0"/>
        <w:adjustRightInd w:val="0"/>
        <w:jc w:val="both"/>
        <w:rPr>
          <w:highlight w:val="yellow"/>
        </w:rPr>
      </w:pPr>
    </w:p>
    <w:p w:rsidR="00FB77CC" w:rsidRPr="00503455" w:rsidP="00FB77CC">
      <w:pPr>
        <w:autoSpaceDE w:val="0"/>
        <w:autoSpaceDN w:val="0"/>
        <w:adjustRightInd w:val="0"/>
        <w:jc w:val="both"/>
      </w:pPr>
      <w:r w:rsidRPr="00503455">
        <w:t>(5) Hlavný kontrolór vykonáva kontrolu dodržiavania zmluvných podmienok poč</w:t>
      </w:r>
      <w:r w:rsidRPr="00503455">
        <w:t>as platnosti zmluvy a o svojich zisteniach</w:t>
      </w:r>
      <w:r w:rsidR="00BA67FF">
        <w:t xml:space="preserve"> </w:t>
      </w:r>
      <w:r w:rsidRPr="00503455" w:rsidR="00D77708">
        <w:t xml:space="preserve">bezodkladne </w:t>
      </w:r>
      <w:r w:rsidRPr="00984C78" w:rsidR="002B2932">
        <w:t>písomne</w:t>
      </w:r>
      <w:r w:rsidRPr="005F00B0">
        <w:t xml:space="preserve"> informuje riaditeľa, radu správcov, dozornú radu a</w:t>
      </w:r>
      <w:r w:rsidRPr="00503455" w:rsidR="00F93D05">
        <w:t> </w:t>
      </w:r>
      <w:r w:rsidRPr="00503455">
        <w:t>ministerstvo</w:t>
      </w:r>
      <w:r w:rsidRPr="00503455" w:rsidR="00F93D05">
        <w:t xml:space="preserve"> hospodárstva</w:t>
      </w:r>
      <w:r w:rsidRPr="00503455">
        <w:t>. Hlavný kontrolór vypracúva zásady kontrolnej činnosti v podmienkach jadrového fondu. Kontrolnej činnosti podľa tohto zákona podlieha jadrový fond a právnické osoby, ktorým boli z rozpočtu jadrového fondu poskytnuté finančné prostriedky.</w:t>
      </w:r>
    </w:p>
    <w:p w:rsidR="00FB77CC" w:rsidRPr="00503455" w:rsidP="00FB77CC">
      <w:pPr>
        <w:autoSpaceDE w:val="0"/>
        <w:autoSpaceDN w:val="0"/>
        <w:adjustRightInd w:val="0"/>
        <w:jc w:val="both"/>
      </w:pPr>
    </w:p>
    <w:p w:rsidR="00FB77CC" w:rsidRPr="00503455" w:rsidP="00FB77CC">
      <w:pPr>
        <w:jc w:val="both"/>
      </w:pPr>
      <w:r w:rsidRPr="00503455">
        <w:t xml:space="preserve">(6) Hlavný kontrolór kontroluje </w:t>
      </w:r>
      <w:r w:rsidR="000A2D92">
        <w:t>finančné operácie súvisiace so zabezpečovaním zdrojov jadrového fondu a s poskytovaním finančných pro</w:t>
      </w:r>
      <w:r w:rsidR="000A2D92">
        <w:t>striedkov jadrového fondu,</w:t>
      </w:r>
      <w:r w:rsidR="00BA67FF">
        <w:t xml:space="preserve"> </w:t>
      </w:r>
      <w:r w:rsidRPr="00503455">
        <w:t>hospodárnosť</w:t>
      </w:r>
      <w:r w:rsidR="000A2D92">
        <w:t>, efektívnosť, účinnosť, účelnosť</w:t>
      </w:r>
      <w:r w:rsidRPr="00503455">
        <w:t xml:space="preserve"> a oprávnenosť nakladania s finančnými prostriedkami jadrového fondu, ako aj vymáhanie povinných príspevkov a povinných platieb a plnenie uplatnených </w:t>
      </w:r>
      <w:r w:rsidRPr="00503455" w:rsidR="006134FF">
        <w:t xml:space="preserve">penále </w:t>
      </w:r>
      <w:r w:rsidRPr="00503455">
        <w:t>za neuhradenie povinných pr</w:t>
      </w:r>
      <w:r w:rsidRPr="00503455">
        <w:t>íspevkov a povinných platieb, neoprávnené alebo nehospodárne nakladanie s</w:t>
      </w:r>
      <w:r w:rsidR="004E1513">
        <w:t xml:space="preserve"> finančnými </w:t>
      </w:r>
      <w:r w:rsidRPr="00503455">
        <w:t>prostriedkami jadrového fondu alebo ich zadržanie.</w:t>
      </w:r>
      <w:r w:rsidRPr="00503455" w:rsidR="002B2932">
        <w:t xml:space="preserve"> O zistených závažných </w:t>
      </w:r>
      <w:r w:rsidR="00CB2201">
        <w:t>nedostatkoch</w:t>
      </w:r>
      <w:r w:rsidRPr="00503455" w:rsidR="002B2932">
        <w:t xml:space="preserve"> </w:t>
      </w:r>
      <w:r w:rsidRPr="00503455" w:rsidR="00D77708">
        <w:t xml:space="preserve">bezodkladne </w:t>
      </w:r>
      <w:r w:rsidRPr="00503455" w:rsidR="002B2932">
        <w:t>písomne informuje riaditeľa, radu správcov, dozornú radu a ministerstvo h</w:t>
      </w:r>
      <w:r w:rsidRPr="00503455" w:rsidR="002B2932">
        <w:t>ospodárstva.</w:t>
      </w:r>
    </w:p>
    <w:p w:rsidR="00FB77CC" w:rsidRPr="00503455" w:rsidP="00FB77CC">
      <w:pPr>
        <w:jc w:val="both"/>
      </w:pPr>
    </w:p>
    <w:p w:rsidR="00FB77CC" w:rsidRPr="00503455" w:rsidP="00FB77CC">
      <w:pPr>
        <w:autoSpaceDE w:val="0"/>
        <w:autoSpaceDN w:val="0"/>
        <w:adjustRightInd w:val="0"/>
        <w:jc w:val="both"/>
      </w:pPr>
      <w:r w:rsidRPr="00503455">
        <w:t>(7) Hlavný kontrolór pri výkone kontroly podľa odsekov 5 a 6 postupuje v súlade so základnými pravidlami finančnej kontroly.</w:t>
      </w:r>
      <w:r>
        <w:rPr>
          <w:vertAlign w:val="superscript"/>
        </w:rPr>
        <w:footnoteReference w:id="21"/>
      </w:r>
      <w:r w:rsidRPr="00503455">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(8) Hlavný kontrolór je vedúcim zamestnancom jadrového fondu</w:t>
      </w:r>
      <w:r w:rsidRPr="00503455" w:rsidR="00B95B88">
        <w:t xml:space="preserve"> podľa osobitného predpisu</w:t>
      </w:r>
      <w:r w:rsidRPr="00503455">
        <w:t>.</w:t>
      </w:r>
      <w:r>
        <w:rPr>
          <w:rStyle w:val="FootnoteReference"/>
        </w:rPr>
        <w:footnoteReference w:id="22"/>
      </w:r>
      <w:r w:rsidRPr="00503455" w:rsidR="00A12054">
        <w:t>)</w:t>
      </w:r>
      <w:r w:rsidRPr="00503455">
        <w:t xml:space="preserve"> Na jeho odmeňovanie sa vzťahuje osobitný predpis.</w:t>
      </w:r>
      <w:r>
        <w:rPr>
          <w:vertAlign w:val="superscript"/>
        </w:rPr>
        <w:footnoteReference w:id="23"/>
      </w:r>
      <w:r w:rsidRPr="00503455">
        <w:t xml:space="preserve">) Odmeňovanie a služobné náležitosti </w:t>
      </w:r>
      <w:r w:rsidRPr="00503455" w:rsidR="0013535D">
        <w:t>hlavné</w:t>
      </w:r>
      <w:r w:rsidR="0013535D">
        <w:t>ho</w:t>
      </w:r>
      <w:r w:rsidRPr="00503455" w:rsidR="0013535D">
        <w:t xml:space="preserve"> kontrolór</w:t>
      </w:r>
      <w:r w:rsidR="0013535D">
        <w:t>a</w:t>
      </w:r>
      <w:r w:rsidRPr="00503455" w:rsidR="0013535D">
        <w:t xml:space="preserve"> </w:t>
      </w:r>
      <w:r w:rsidRPr="00503455">
        <w:t>schvaľuje na návrh rady správcov dozorná rada.</w:t>
      </w:r>
    </w:p>
    <w:p w:rsidR="00EA0DE3" w:rsidRPr="00503455" w:rsidP="00EA0DE3">
      <w:pPr>
        <w:autoSpaceDE w:val="0"/>
        <w:autoSpaceDN w:val="0"/>
        <w:adjustRightInd w:val="0"/>
        <w:jc w:val="both"/>
      </w:pPr>
    </w:p>
    <w:p w:rsidR="00EA0DE3" w:rsidRPr="005F00B0" w:rsidP="00EA0DE3">
      <w:pPr>
        <w:autoSpaceDE w:val="0"/>
        <w:autoSpaceDN w:val="0"/>
        <w:adjustRightInd w:val="0"/>
        <w:jc w:val="both"/>
      </w:pPr>
      <w:r w:rsidRPr="00503455" w:rsidR="00275718">
        <w:t xml:space="preserve">(9) </w:t>
      </w:r>
      <w:r w:rsidRPr="00503455" w:rsidR="00242F3F">
        <w:t xml:space="preserve">Na </w:t>
      </w:r>
      <w:r w:rsidRPr="00984C78" w:rsidR="00242F3F">
        <w:t>hlavného kontrolóra</w:t>
      </w:r>
      <w:r w:rsidRPr="005F00B0" w:rsidR="00242F3F">
        <w:t xml:space="preserve"> sa vzťahuje § 5 ods. 1</w:t>
      </w:r>
      <w:r w:rsidR="00E87539">
        <w:t>4</w:t>
      </w:r>
      <w:r w:rsidRPr="005F00B0" w:rsidR="00242F3F">
        <w:t xml:space="preserve"> a 1</w:t>
      </w:r>
      <w:r w:rsidR="00E87539">
        <w:t>5</w:t>
      </w:r>
      <w:r w:rsidRPr="005F00B0" w:rsidR="00242F3F">
        <w:t xml:space="preserve"> rovnako.</w:t>
      </w:r>
    </w:p>
    <w:p w:rsidR="00351D13" w:rsidRPr="00503455" w:rsidP="00FB77CC">
      <w:pPr>
        <w:autoSpaceDE w:val="0"/>
        <w:autoSpaceDN w:val="0"/>
        <w:adjustRightInd w:val="0"/>
        <w:jc w:val="both"/>
      </w:pPr>
    </w:p>
    <w:p w:rsidR="00FB77CC" w:rsidRPr="00503455" w:rsidP="00FB77CC">
      <w:pPr>
        <w:autoSpaceDE w:val="0"/>
        <w:autoSpaceDN w:val="0"/>
        <w:adjustRightInd w:val="0"/>
        <w:jc w:val="center"/>
      </w:pPr>
      <w:r w:rsidRPr="00503455">
        <w:t>§ 10</w:t>
      </w:r>
    </w:p>
    <w:p w:rsidR="00FB77CC" w:rsidRPr="00503455" w:rsidP="00FB77CC">
      <w:pPr>
        <w:autoSpaceDE w:val="0"/>
        <w:autoSpaceDN w:val="0"/>
        <w:adjustRightInd w:val="0"/>
        <w:jc w:val="center"/>
      </w:pPr>
      <w:r w:rsidRPr="00503455">
        <w:t>Zdroje jadrového fondu</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(1) Zdrojmi jadrového fondu sú finančné prostriedky uhrádzané ako</w:t>
      </w:r>
    </w:p>
    <w:p w:rsidR="00FB77CC" w:rsidRPr="00503455" w:rsidP="00CC1DBA">
      <w:pPr>
        <w:autoSpaceDE w:val="0"/>
        <w:autoSpaceDN w:val="0"/>
        <w:adjustRightInd w:val="0"/>
        <w:ind w:left="357" w:hanging="357"/>
        <w:jc w:val="both"/>
      </w:pPr>
      <w:r w:rsidRPr="00503455">
        <w:t>a)</w:t>
      </w:r>
      <w:r w:rsidRPr="00503455" w:rsidR="00EF1619">
        <w:tab/>
      </w:r>
      <w:r w:rsidRPr="00503455">
        <w:t>povinné príspevky,</w:t>
      </w:r>
    </w:p>
    <w:p w:rsidR="008B34DF" w:rsidRPr="00503455" w:rsidP="00CC1DBA">
      <w:pPr>
        <w:autoSpaceDE w:val="0"/>
        <w:autoSpaceDN w:val="0"/>
        <w:adjustRightInd w:val="0"/>
        <w:ind w:left="357" w:hanging="357"/>
        <w:jc w:val="both"/>
      </w:pPr>
      <w:r w:rsidRPr="00503455">
        <w:t>b)</w:t>
        <w:tab/>
        <w:t>povinné platby,</w:t>
      </w:r>
    </w:p>
    <w:p w:rsidR="00FB77CC" w:rsidRPr="00503455" w:rsidP="00CC1DBA">
      <w:pPr>
        <w:ind w:left="357" w:hanging="357"/>
        <w:jc w:val="both"/>
      </w:pPr>
      <w:r w:rsidRPr="00503455" w:rsidR="008B34DF">
        <w:t>c</w:t>
      </w:r>
      <w:r w:rsidRPr="00503455">
        <w:t>)</w:t>
        <w:tab/>
      </w:r>
      <w:r w:rsidRPr="00503455" w:rsidR="000B7536">
        <w:t>transfer z výdavkového rozpočtového účtu ministerstva</w:t>
      </w:r>
      <w:r w:rsidRPr="00503455" w:rsidR="00F93D05">
        <w:t xml:space="preserve"> hospodárstva</w:t>
      </w:r>
      <w:r w:rsidRPr="00503455" w:rsidR="000B7536">
        <w:t>, ako odvod, ktorý je vyberaný prevádzkovateľom prenosovej sústavy a prevádzkovateľom distribučnej sústavy (ďa</w:t>
      </w:r>
      <w:r w:rsidRPr="00503455" w:rsidR="000B7536">
        <w:t>lej len „prevádzkovate</w:t>
      </w:r>
      <w:r w:rsidRPr="00503455" w:rsidR="00E33991">
        <w:t>ľ</w:t>
      </w:r>
      <w:r w:rsidRPr="00503455" w:rsidR="000B7536">
        <w:t xml:space="preserve"> sústav</w:t>
      </w:r>
      <w:r w:rsidRPr="00503455" w:rsidR="00E33991">
        <w:t>y</w:t>
      </w:r>
      <w:r w:rsidRPr="00503455" w:rsidR="000B7536">
        <w:t xml:space="preserve">“), určený na úhradu </w:t>
      </w:r>
      <w:r w:rsidRPr="00503455" w:rsidR="00236167">
        <w:t xml:space="preserve">historického </w:t>
      </w:r>
      <w:r w:rsidRPr="00503455" w:rsidR="000B7536">
        <w:t>dlhu</w:t>
      </w:r>
      <w:r w:rsidR="00BA67FF">
        <w:t xml:space="preserve"> </w:t>
      </w:r>
      <w:r w:rsidRPr="00503455" w:rsidR="000B7536">
        <w:t xml:space="preserve">(ďalej len „odvod“); odvod je súčasťou ceny elektriny </w:t>
      </w:r>
      <w:r w:rsidR="00BA67FF">
        <w:t xml:space="preserve">dodanej </w:t>
      </w:r>
      <w:r w:rsidRPr="00503455" w:rsidR="000B7536">
        <w:t>koncovým odberateľom elektriny,</w:t>
      </w:r>
    </w:p>
    <w:p w:rsidR="00FB77CC" w:rsidRPr="00503455" w:rsidP="00CC1DBA">
      <w:pPr>
        <w:autoSpaceDE w:val="0"/>
        <w:autoSpaceDN w:val="0"/>
        <w:adjustRightInd w:val="0"/>
        <w:ind w:left="357" w:hanging="357"/>
        <w:jc w:val="both"/>
      </w:pPr>
      <w:r w:rsidRPr="00503455" w:rsidR="008B34DF">
        <w:t>d</w:t>
      </w:r>
      <w:r w:rsidRPr="00503455">
        <w:t>)</w:t>
        <w:tab/>
        <w:t>pokuty uložené úradom podľa osobitného predpisu</w:t>
      </w:r>
      <w:bookmarkStart w:id="6" w:name="_Ref511981308"/>
      <w:r>
        <w:rPr>
          <w:vertAlign w:val="superscript"/>
        </w:rPr>
        <w:footnoteReference w:id="24"/>
      </w:r>
      <w:bookmarkEnd w:id="6"/>
      <w:r w:rsidRPr="00503455">
        <w:t>)</w:t>
      </w:r>
      <w:r w:rsidRPr="00503455" w:rsidR="00837D3F">
        <w:t xml:space="preserve"> a</w:t>
      </w:r>
      <w:r w:rsidR="00BA67FF">
        <w:t> </w:t>
      </w:r>
      <w:r w:rsidRPr="00277755" w:rsidR="00B418D4">
        <w:t>sankcie</w:t>
      </w:r>
      <w:r w:rsidR="00BA67FF">
        <w:t xml:space="preserve"> </w:t>
      </w:r>
      <w:r w:rsidRPr="00277755" w:rsidR="00837D3F">
        <w:t>podľa § 1</w:t>
      </w:r>
      <w:r w:rsidRPr="00277755" w:rsidR="00B418D4">
        <w:t>6</w:t>
      </w:r>
      <w:r w:rsidR="00277755">
        <w:t>,</w:t>
      </w:r>
    </w:p>
    <w:p w:rsidR="00FB77CC" w:rsidRPr="005F00B0" w:rsidP="00CC1DBA">
      <w:pPr>
        <w:autoSpaceDE w:val="0"/>
        <w:autoSpaceDN w:val="0"/>
        <w:adjustRightInd w:val="0"/>
        <w:ind w:left="357" w:hanging="357"/>
        <w:jc w:val="both"/>
      </w:pPr>
      <w:r w:rsidRPr="00503455" w:rsidR="008B34DF">
        <w:t>e</w:t>
      </w:r>
      <w:r w:rsidRPr="00503455">
        <w:t>)</w:t>
        <w:tab/>
      </w:r>
      <w:r w:rsidRPr="005F00B0" w:rsidR="00F94E23">
        <w:t>výnosy</w:t>
      </w:r>
      <w:r w:rsidRPr="005F00B0">
        <w:t xml:space="preserve"> z vkladov na účtoch jadrového fondu,</w:t>
      </w:r>
    </w:p>
    <w:p w:rsidR="00FB77CC" w:rsidRPr="00503455" w:rsidP="00CC1DBA">
      <w:pPr>
        <w:ind w:left="357" w:hanging="357"/>
        <w:jc w:val="both"/>
      </w:pPr>
      <w:r w:rsidRPr="00503455" w:rsidR="008B34DF">
        <w:t>f</w:t>
      </w:r>
      <w:r w:rsidRPr="00503455">
        <w:t>)</w:t>
        <w:tab/>
        <w:t>dobrovoľné príspevky od fyzických osôb a právnických osôb,</w:t>
      </w:r>
    </w:p>
    <w:p w:rsidR="00FB77CC" w:rsidRPr="00503455" w:rsidP="00CC1DBA">
      <w:pPr>
        <w:ind w:left="357" w:hanging="357"/>
        <w:jc w:val="both"/>
      </w:pPr>
      <w:r w:rsidRPr="00503455" w:rsidR="008B34DF">
        <w:t>g</w:t>
      </w:r>
      <w:r w:rsidRPr="00503455">
        <w:t>)</w:t>
        <w:tab/>
        <w:t>dotácie a príspevky z fondov Európskej únie a z ďalších medzinárodných organizácií, finančných inštitúcií a fondov poskytnuté na úhradu nákladov záverečnej časti mierového využívania jadrovej energie,</w:t>
      </w:r>
    </w:p>
    <w:p w:rsidR="00FB77CC" w:rsidRPr="00433D3D" w:rsidP="00905CF2">
      <w:pPr>
        <w:autoSpaceDE w:val="0"/>
        <w:autoSpaceDN w:val="0"/>
        <w:ind w:left="357" w:hanging="357"/>
        <w:jc w:val="both"/>
      </w:pPr>
      <w:r w:rsidRPr="00503455" w:rsidR="008B34DF">
        <w:t>h</w:t>
      </w:r>
      <w:r w:rsidRPr="00503455">
        <w:t>)</w:t>
        <w:tab/>
        <w:t>dotácie zo štátneho rozpočtu určené na úhradu</w:t>
      </w:r>
      <w:r w:rsidR="007963EE">
        <w:t xml:space="preserve"> </w:t>
      </w:r>
      <w:r w:rsidRPr="00503455" w:rsidR="009E209F">
        <w:t xml:space="preserve">nevyhnutných </w:t>
      </w:r>
      <w:r w:rsidRPr="00503455">
        <w:t xml:space="preserve">nákladov vynaložených na nakladanie </w:t>
      </w:r>
      <w:r w:rsidRPr="00503455" w:rsidR="008C2A60">
        <w:t>s jadrovými materiálmi</w:t>
      </w:r>
      <w:r w:rsidRPr="00503455" w:rsidR="00182426">
        <w:t xml:space="preserve"> neznámeho pôvodu a</w:t>
      </w:r>
      <w:r w:rsidR="007963EE">
        <w:t> </w:t>
      </w:r>
      <w:r w:rsidRPr="00503455" w:rsidR="00182426">
        <w:t>na</w:t>
      </w:r>
      <w:r w:rsidR="007963EE">
        <w:t xml:space="preserve"> </w:t>
      </w:r>
      <w:r w:rsidRPr="00503455" w:rsidR="008C2A60">
        <w:t xml:space="preserve">nakladanie s rádioaktívnymi </w:t>
      </w:r>
      <w:r w:rsidRPr="00433D3D" w:rsidR="0068208D">
        <w:t>materiálmi neznámeho</w:t>
      </w:r>
      <w:r w:rsidRPr="00503455" w:rsidR="008C2A60">
        <w:t xml:space="preserve"> pôvodu</w:t>
      </w:r>
      <w:r w:rsidRPr="00503455" w:rsidR="00D34F0A">
        <w:t>, pričom</w:t>
      </w:r>
      <w:r w:rsidRPr="00503455" w:rsidR="008C2A60">
        <w:t> </w:t>
      </w:r>
      <w:r w:rsidRPr="00503455">
        <w:t>tieto dot</w:t>
      </w:r>
      <w:r w:rsidRPr="00503455">
        <w:t>ácie sú poskytované v plnej výške</w:t>
      </w:r>
      <w:r w:rsidRPr="00503455" w:rsidR="00F94E6D">
        <w:t>;</w:t>
      </w:r>
      <w:r w:rsidR="007963EE">
        <w:t xml:space="preserve"> </w:t>
      </w:r>
      <w:r w:rsidRPr="00503455">
        <w:t>ak sa dodatočne zistí pôvodca týchto materiálov a</w:t>
      </w:r>
      <w:r w:rsidRPr="00433D3D" w:rsidR="006018CB">
        <w:t> </w:t>
      </w:r>
      <w:r w:rsidRPr="00503455">
        <w:t>odpadov</w:t>
      </w:r>
      <w:r w:rsidRPr="00433D3D" w:rsidR="006018CB">
        <w:t>,</w:t>
      </w:r>
      <w:r>
        <w:rPr>
          <w:rStyle w:val="FootnoteReference"/>
        </w:rPr>
        <w:footnoteReference w:id="25"/>
      </w:r>
      <w:r w:rsidRPr="00503455" w:rsidR="00936F63">
        <w:t>)</w:t>
      </w:r>
      <w:r w:rsidRPr="00503455">
        <w:t xml:space="preserve"> postupuje sa podľa osobitného predpisu,</w:t>
      </w:r>
      <w:r>
        <w:rPr>
          <w:vertAlign w:val="superscript"/>
        </w:rPr>
        <w:footnoteReference w:id="26"/>
      </w:r>
      <w:r w:rsidRPr="00503455">
        <w:t>)</w:t>
      </w:r>
    </w:p>
    <w:p w:rsidR="00FB77CC" w:rsidRPr="00984C78" w:rsidP="001B0442">
      <w:pPr>
        <w:autoSpaceDE w:val="0"/>
        <w:autoSpaceDN w:val="0"/>
        <w:adjustRightInd w:val="0"/>
        <w:ind w:left="357" w:hanging="357"/>
        <w:jc w:val="both"/>
      </w:pPr>
      <w:r w:rsidRPr="00503455" w:rsidR="008B34DF">
        <w:t>i</w:t>
      </w:r>
      <w:r w:rsidRPr="00503455">
        <w:t>)</w:t>
        <w:tab/>
        <w:t xml:space="preserve">dotácie zo štátneho rozpočtu poskytované z iných dôvodov ako </w:t>
      </w:r>
      <w:r w:rsidRPr="00503455" w:rsidR="00E33991">
        <w:t>podľa</w:t>
      </w:r>
      <w:r w:rsidRPr="00503455">
        <w:t xml:space="preserve"> písmen</w:t>
      </w:r>
      <w:r w:rsidRPr="00503455" w:rsidR="00E33991">
        <w:t>a</w:t>
      </w:r>
      <w:r w:rsidR="007963EE">
        <w:t xml:space="preserve"> </w:t>
      </w:r>
      <w:r w:rsidRPr="00503455" w:rsidR="00503455">
        <w:t>h</w:t>
      </w:r>
      <w:r w:rsidRPr="00503455">
        <w:t>) na základe rozh</w:t>
      </w:r>
      <w:r w:rsidRPr="00984C78">
        <w:t>odnutia vlády o ich po</w:t>
      </w:r>
      <w:r w:rsidRPr="00984C78">
        <w:t>skytnutí,</w:t>
      </w:r>
    </w:p>
    <w:p w:rsidR="00FB77CC" w:rsidRPr="005F00B0" w:rsidP="001B0442">
      <w:pPr>
        <w:autoSpaceDE w:val="0"/>
        <w:autoSpaceDN w:val="0"/>
        <w:adjustRightInd w:val="0"/>
        <w:ind w:left="357" w:hanging="357"/>
        <w:jc w:val="both"/>
      </w:pPr>
      <w:r w:rsidRPr="005F00B0" w:rsidR="008B34DF">
        <w:t>j</w:t>
      </w:r>
      <w:r w:rsidRPr="005F00B0">
        <w:t>)</w:t>
      </w:r>
      <w:r w:rsidRPr="005F00B0" w:rsidR="00EF1619">
        <w:tab/>
      </w:r>
      <w:r w:rsidRPr="005F00B0">
        <w:t>výnosy z finančných operácií podľa § 12 ods. 3 písm. b),</w:t>
      </w:r>
    </w:p>
    <w:p w:rsidR="00FB77CC" w:rsidRPr="00503455" w:rsidP="001B0442">
      <w:pPr>
        <w:autoSpaceDE w:val="0"/>
        <w:autoSpaceDN w:val="0"/>
        <w:adjustRightInd w:val="0"/>
        <w:ind w:left="357" w:hanging="357"/>
        <w:jc w:val="both"/>
      </w:pPr>
      <w:r w:rsidRPr="00503455" w:rsidR="008B34DF">
        <w:t>k</w:t>
      </w:r>
      <w:r w:rsidRPr="00503455">
        <w:t>)</w:t>
      </w:r>
      <w:r w:rsidRPr="00503455" w:rsidR="00EF1619">
        <w:tab/>
      </w:r>
      <w:r w:rsidRPr="00503455">
        <w:t>ďalšie zdroje, ak tak ustanoví osobitný predpis alebo medzinárodná zmluva</w:t>
      </w:r>
      <w:r w:rsidRPr="00503455" w:rsidR="00E33991">
        <w:t>, ktorou je Slovenská republika viazaná</w:t>
      </w:r>
      <w:r w:rsidRPr="00503455">
        <w:t>,</w:t>
      </w:r>
    </w:p>
    <w:p w:rsidR="00FB77CC" w:rsidRPr="00503455" w:rsidP="001B0442">
      <w:pPr>
        <w:autoSpaceDE w:val="0"/>
        <w:autoSpaceDN w:val="0"/>
        <w:adjustRightInd w:val="0"/>
        <w:ind w:left="357" w:hanging="357"/>
        <w:jc w:val="both"/>
      </w:pPr>
      <w:r w:rsidR="00A376E3">
        <w:t>l</w:t>
      </w:r>
      <w:r w:rsidRPr="00503455">
        <w:t>)</w:t>
      </w:r>
      <w:r w:rsidRPr="00503455" w:rsidR="00EF1619">
        <w:tab/>
      </w:r>
      <w:r w:rsidRPr="00277755">
        <w:t xml:space="preserve">poplatky </w:t>
      </w:r>
      <w:r w:rsidR="00465CFF">
        <w:t>od právnických osôb alebo fyzických osôb – podnikateľov ž</w:t>
      </w:r>
      <w:r w:rsidR="00465CFF">
        <w:t>iadajúcich</w:t>
      </w:r>
      <w:r w:rsidRPr="00277755" w:rsidR="00465CFF">
        <w:t xml:space="preserve"> </w:t>
      </w:r>
      <w:r w:rsidRPr="00277755">
        <w:t xml:space="preserve">o vydanie povolenia alebo držiteľov povolenia na </w:t>
      </w:r>
      <w:r w:rsidRPr="00277755" w:rsidR="001E5B83">
        <w:t xml:space="preserve">vykonávanie </w:t>
      </w:r>
      <w:r w:rsidRPr="00277755">
        <w:t>činnosti vedúce</w:t>
      </w:r>
      <w:r w:rsidRPr="00277755" w:rsidR="00DE2216">
        <w:t>j</w:t>
      </w:r>
      <w:r w:rsidRPr="00277755">
        <w:t xml:space="preserve"> k</w:t>
      </w:r>
      <w:r w:rsidRPr="00277755" w:rsidR="001E5B83">
        <w:t> </w:t>
      </w:r>
      <w:r w:rsidRPr="004E65C6">
        <w:t>ožiareniu</w:t>
      </w:r>
      <w:r w:rsidRPr="004E65C6" w:rsidR="001E5B83">
        <w:t>,</w:t>
      </w:r>
      <w:r w:rsidR="00DD5F12">
        <w:fldChar w:fldCharType="begin"/>
      </w:r>
      <w:r w:rsidR="00DD5F12">
        <w:instrText xml:space="preserve"> NOTEREF _Ref519009052 \h  \* MERGEFORMAT </w:instrText>
      </w:r>
      <w:r w:rsidR="00DD5F12">
        <w:fldChar w:fldCharType="separate"/>
      </w:r>
      <w:r w:rsidRPr="00986BF1" w:rsidR="00986BF1">
        <w:rPr>
          <w:vertAlign w:val="superscript"/>
        </w:rPr>
        <w:t>4</w:t>
      </w:r>
      <w:r w:rsidR="00DD5F12">
        <w:fldChar w:fldCharType="end"/>
      </w:r>
      <w:r w:rsidRPr="00277755" w:rsidR="00936F63">
        <w:t>)</w:t>
      </w:r>
      <w:r w:rsidR="007963EE">
        <w:t xml:space="preserve"> </w:t>
      </w:r>
      <w:r w:rsidRPr="00277755" w:rsidR="001E5B83">
        <w:t>ktor</w:t>
      </w:r>
      <w:r w:rsidRPr="00277755" w:rsidR="00A376E3">
        <w:t>í</w:t>
      </w:r>
      <w:r w:rsidRPr="00277755" w:rsidR="001E5B83">
        <w:t xml:space="preserve"> bud</w:t>
      </w:r>
      <w:r w:rsidRPr="00277755" w:rsidR="00A376E3">
        <w:t>ú</w:t>
      </w:r>
      <w:r w:rsidRPr="00277755" w:rsidR="001E5B83">
        <w:t xml:space="preserve"> nakladať</w:t>
      </w:r>
      <w:r w:rsidRPr="00277755">
        <w:t xml:space="preserve"> s vysokoaktívnym žiaričom podľa osobitného predpisu</w:t>
      </w:r>
      <w:r w:rsidR="007963EE">
        <w:t>,</w:t>
      </w:r>
      <w:r>
        <w:rPr>
          <w:vertAlign w:val="superscript"/>
        </w:rPr>
        <w:footnoteReference w:id="27"/>
      </w:r>
      <w:r w:rsidRPr="00277755">
        <w:t>) predstavujúce finančnú zábezpeku vo výške určenej oprávnenou organizáciou</w:t>
      </w:r>
      <w:r w:rsidRPr="00277755" w:rsidR="00942CAA">
        <w:t>, ktorá je držiteľom povolenia Úradu verejného zdravotníctva Slovenskej republiky podľa osobitného predpisu</w:t>
      </w:r>
      <w:r>
        <w:rPr>
          <w:vertAlign w:val="superscript"/>
        </w:rPr>
        <w:footnoteReference w:id="28"/>
      </w:r>
      <w:r w:rsidRPr="00277755" w:rsidR="00942CAA">
        <w:t>) a</w:t>
      </w:r>
      <w:r w:rsidR="007963EE">
        <w:t> </w:t>
      </w:r>
      <w:r w:rsidRPr="00277755" w:rsidR="00942CAA">
        <w:t>ktorá zároveň spĺňa podmienky podľa § 13 ods. 1 (ďalej len „oprávnená organizácia“)</w:t>
      </w:r>
      <w:r w:rsidRPr="00503455">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(2) Držiteľ povolenia na prevádzku jadrového zariadenia na výrobu elektriny je povinný zaplatiť povinné príspevky na účet jadrového fondu. Povinnosť podľa prvej vety vzniká dňom nadobudnutia právoplatnosti</w:t>
      </w:r>
      <w:r w:rsidR="007963EE">
        <w:t xml:space="preserve"> </w:t>
      </w:r>
      <w:r w:rsidRPr="00503455">
        <w:t>povolenia na prevádzku jadrového zariadenia na výrobu elektriny</w:t>
      </w:r>
      <w:bookmarkStart w:id="7" w:name="_Ref520121022"/>
      <w:r>
        <w:rPr>
          <w:rStyle w:val="FootnoteReference"/>
        </w:rPr>
        <w:footnoteReference w:id="29"/>
      </w:r>
      <w:bookmarkEnd w:id="7"/>
      <w:r w:rsidRPr="00503455">
        <w:t>) a zaniká dňom odstavenia jadrového zariadenia z dôvodu ukončenia jeho prevádzky</w:t>
      </w:r>
      <w:bookmarkStart w:id="8" w:name="_Ref511975853"/>
      <w:r>
        <w:rPr>
          <w:vertAlign w:val="superscript"/>
        </w:rPr>
        <w:footnoteReference w:id="30"/>
      </w:r>
      <w:bookmarkEnd w:id="8"/>
      <w:r w:rsidRPr="00503455">
        <w:t xml:space="preserve">) </w:t>
      </w:r>
      <w:r w:rsidRPr="00503455" w:rsidR="001354F2">
        <w:t xml:space="preserve">na </w:t>
      </w:r>
      <w:r w:rsidRPr="00503455">
        <w:t>účel vyraďovania.</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(3) Držiteľ povolenia na prevádzku jadrového zariadenia iného ako jadrové zariadenie na výrobu elektriny je povinný zaplatiť povinné platby na účet jadrového fondu. Povinnosť podľa prvej vety vzniká dňom nadobudnutia právoplatnosti povolenia na prevádzku jadrového zariadenia iného ako jadrové zariadenie na výrobu elektriny</w:t>
      </w:r>
      <w:bookmarkStart w:id="9" w:name="_Ref511975793"/>
      <w:r>
        <w:rPr>
          <w:vertAlign w:val="superscript"/>
        </w:rPr>
        <w:footnoteReference w:id="31"/>
      </w:r>
      <w:bookmarkEnd w:id="9"/>
      <w:r w:rsidRPr="00503455">
        <w:t xml:space="preserve">) a zaniká dňom odstavenia jadrového zariadenia z dôvodu ukončenia jeho </w:t>
      </w:r>
      <w:r w:rsidRPr="00503455" w:rsidR="00E87539">
        <w:t>prevádzky</w:t>
      </w:r>
      <w:r w:rsidRPr="00E87539" w:rsidR="00E87539">
        <w:rPr>
          <w:vertAlign w:val="superscript"/>
        </w:rPr>
        <w:t>2</w:t>
      </w:r>
      <w:r w:rsidR="009048F3">
        <w:rPr>
          <w:vertAlign w:val="superscript"/>
        </w:rPr>
        <w:t>9</w:t>
      </w:r>
      <w:r w:rsidRPr="00503455">
        <w:t>) na účel vyraďovania.</w:t>
      </w:r>
    </w:p>
    <w:p w:rsidR="00FB77CC" w:rsidRPr="00503455" w:rsidP="00FB77CC">
      <w:pPr>
        <w:autoSpaceDE w:val="0"/>
        <w:autoSpaceDN w:val="0"/>
        <w:adjustRightInd w:val="0"/>
        <w:jc w:val="both"/>
      </w:pPr>
    </w:p>
    <w:p w:rsidR="00EF67E1" w:rsidRPr="00503455" w:rsidP="00FB77CC">
      <w:pPr>
        <w:autoSpaceDE w:val="0"/>
        <w:autoSpaceDN w:val="0"/>
        <w:adjustRightInd w:val="0"/>
        <w:jc w:val="both"/>
      </w:pPr>
      <w:r w:rsidRPr="00503455" w:rsidR="00FB77CC">
        <w:t xml:space="preserve">(4) </w:t>
      </w:r>
      <w:r w:rsidRPr="00503455" w:rsidR="0076665A">
        <w:t>Výška povinného príspevku a povinnej platby sa určí prostredníctvom výpočt</w:t>
      </w:r>
      <w:r w:rsidRPr="00503455" w:rsidR="00236167">
        <w:t xml:space="preserve">u </w:t>
      </w:r>
      <w:r w:rsidRPr="00984C78" w:rsidR="0076665A">
        <w:t xml:space="preserve">samostatne pre každé jadrové zariadenie vychádzajúc </w:t>
      </w:r>
      <w:r w:rsidRPr="00503455" w:rsidR="001354F2">
        <w:t>najmä</w:t>
      </w:r>
      <w:r w:rsidRPr="00503455" w:rsidR="0076665A">
        <w:t xml:space="preserve"> z celkových nákladov na záverečnú časť mierového využívania jadrovej energie v jadrovom zariadení, počtu rokov akumulácie všetkých finančných prostriedkov na podúčte alebo analytickom účte jadrového zariadenia, ich zhodnocovania a pôsobenia makroekonomických faktorov počas jednotlivých fáz životného cyklu jadrového zariadenia</w:t>
      </w:r>
      <w:r w:rsidRPr="00503455" w:rsidR="00426AFB">
        <w:t>.</w:t>
      </w:r>
      <w:r w:rsidR="00A93C39">
        <w:t xml:space="preserve"> </w:t>
      </w:r>
      <w:r w:rsidRPr="00503455" w:rsidR="00DB71C0">
        <w:t>Výška povinného príspevku a povinnej platby pre jadrové zariadenie v roku nadobudnutia právoplatnosti povolenia na prevádzku jadrového zariadenia sa určí ako pomerná časť z ročného príspevku podľa dĺžky a rozsahu prevádzky jadrového zariadenia v </w:t>
      </w:r>
      <w:r w:rsidRPr="00503455" w:rsidR="003F3D88">
        <w:t xml:space="preserve">príslušnom </w:t>
      </w:r>
      <w:r w:rsidRPr="00503455" w:rsidR="00DB71C0">
        <w:t xml:space="preserve">roku. </w:t>
      </w:r>
      <w:r w:rsidRPr="00503455" w:rsidR="00FB77CC">
        <w:t xml:space="preserve">Výšku povinného príspevku a povinnej platby pre jednotlivé jadrové zariadenia za kalendárny rok a podrobnosti o spôsobe výberu a platenia povinného príspevku a povinnej platby na účet jadrového fondu ustanoví vláda nariadením vydaným </w:t>
      </w:r>
      <w:r w:rsidRPr="00503455" w:rsidR="00606B4A">
        <w:t xml:space="preserve">na návrh ministerstva hospodárstva </w:t>
      </w:r>
      <w:r w:rsidRPr="00503455" w:rsidR="00F94E23">
        <w:t>p</w:t>
      </w:r>
      <w:r w:rsidRPr="00503455" w:rsidR="00F94E23">
        <w:t xml:space="preserve">ostupom </w:t>
      </w:r>
      <w:r w:rsidRPr="00503455" w:rsidR="0076665A">
        <w:t>podľa</w:t>
      </w:r>
      <w:r w:rsidRPr="00503455" w:rsidR="00FB77CC">
        <w:t xml:space="preserve"> § 5 ods. 2 písm. m).</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(5) Ak držiteľ povolenia na prevádzku jadrového zariadenia podľa odseku 2 alebo odseku 3 odstaví toto zariadenie na účel jeho vyraďovania pred termínom uvedeným v platnom koncepčnom pláne vyraďovania tohto jadrového zariadenia na základe vlastného rozhodnutia alebo z bezpečnostných dôvodov na základe rozhodnutia úradu, je povinný uhradiť jadrovému fondu povinné príspevky alebo povinné platby </w:t>
      </w:r>
      <w:r w:rsidRPr="00503455" w:rsidR="00DB71C0">
        <w:t>určené výpočtom</w:t>
      </w:r>
      <w:r w:rsidRPr="00503455" w:rsidR="00D0565D">
        <w:t xml:space="preserve"> podľa odseku 4</w:t>
      </w:r>
      <w:r w:rsidRPr="00503455" w:rsidR="00DB71C0">
        <w:t>, aktualizovanom na predpokladané celkové náklady záverečnej časti mierového využívania jadrovej energie príslušného jadrového zariadenia ku dňu jeho odstavenia</w:t>
      </w:r>
      <w:r w:rsidRPr="00503455" w:rsidR="006C6DC1">
        <w:t>.</w:t>
      </w:r>
      <w:r w:rsidR="00A93C39">
        <w:t xml:space="preserve"> </w:t>
      </w:r>
      <w:r w:rsidRPr="00503455" w:rsidR="006C6DC1">
        <w:t>Výšku a s</w:t>
      </w:r>
      <w:r w:rsidRPr="00503455">
        <w:t xml:space="preserve">pôsob úhrady </w:t>
      </w:r>
      <w:r w:rsidR="00A93C39">
        <w:t xml:space="preserve">týchto </w:t>
      </w:r>
      <w:r w:rsidRPr="00503455">
        <w:t>povinných príspevkov a povinných platieb určí ministerstvo</w:t>
      </w:r>
      <w:r w:rsidRPr="00503455" w:rsidR="00F93D05">
        <w:t xml:space="preserve"> hospodárstva</w:t>
      </w:r>
      <w:r w:rsidRPr="00503455">
        <w:t xml:space="preserve"> na návrh jadrového fondu.</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(6) Odvod </w:t>
      </w:r>
      <w:r w:rsidRPr="00984C78" w:rsidR="00E33991">
        <w:t>je</w:t>
      </w:r>
      <w:r w:rsidR="00A93C39">
        <w:t xml:space="preserve"> </w:t>
      </w:r>
      <w:r w:rsidRPr="00984C78" w:rsidR="00E33991">
        <w:t xml:space="preserve">prevádzkovateľ </w:t>
      </w:r>
      <w:r w:rsidRPr="00984C78">
        <w:t>sústav</w:t>
      </w:r>
      <w:r w:rsidRPr="005F00B0" w:rsidR="00E33991">
        <w:t>y</w:t>
      </w:r>
      <w:r w:rsidRPr="005F00B0">
        <w:t xml:space="preserve"> povinn</w:t>
      </w:r>
      <w:r w:rsidRPr="005F00B0" w:rsidR="00E33991">
        <w:t>ý</w:t>
      </w:r>
      <w:r w:rsidRPr="005F00B0">
        <w:t xml:space="preserve"> zaplatiť na príjmový rozpočtový účet kapitoly ministerstva </w:t>
      </w:r>
      <w:r w:rsidRPr="00503455" w:rsidR="00F93D05">
        <w:t xml:space="preserve">hospodárstva </w:t>
      </w:r>
      <w:r w:rsidRPr="00503455">
        <w:t>spolu s prípadnými výnosmi, ktoré vzniknú za príslušné časové obdobie. Výšku ročného odvodu</w:t>
      </w:r>
      <w:r w:rsidRPr="00984C78">
        <w:t xml:space="preserve">, ktorú možno do ceny dodanej elektriny započítať, ustanoví vláda </w:t>
      </w:r>
      <w:r w:rsidRPr="00503455" w:rsidR="003F3D88">
        <w:t xml:space="preserve">nariadením </w:t>
      </w:r>
      <w:r w:rsidRPr="00503455">
        <w:t>na základe kvantifikácie podľa schváleného vnútroštátneho programu.</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 xml:space="preserve">(7) Podrobnosti o spôsobe výberu </w:t>
      </w:r>
      <w:r w:rsidRPr="00503455" w:rsidR="00C078FC">
        <w:t xml:space="preserve">a použití </w:t>
      </w:r>
      <w:r w:rsidRPr="00503455">
        <w:t>odvodu</w:t>
      </w:r>
      <w:r w:rsidRPr="00984C78">
        <w:t>, vedení jeho evidencie u </w:t>
      </w:r>
      <w:r w:rsidRPr="00984C78" w:rsidR="00E33991">
        <w:t xml:space="preserve">prevádzkovateľa </w:t>
      </w:r>
      <w:r w:rsidRPr="00984C78">
        <w:t>sústav</w:t>
      </w:r>
      <w:r w:rsidRPr="00503455" w:rsidR="00E33991">
        <w:t>y</w:t>
      </w:r>
      <w:r w:rsidRPr="00503455">
        <w:t xml:space="preserve"> a o spôsobe a lehotách </w:t>
      </w:r>
      <w:r w:rsidRPr="00503455" w:rsidR="003F3D88">
        <w:t xml:space="preserve">jeho </w:t>
      </w:r>
      <w:r w:rsidRPr="00503455">
        <w:t xml:space="preserve">úhrady </w:t>
      </w:r>
      <w:r w:rsidRPr="00503455" w:rsidR="00E33991">
        <w:t xml:space="preserve">prevádzkovateľom </w:t>
      </w:r>
      <w:r w:rsidRPr="00503455">
        <w:t>sústav</w:t>
      </w:r>
      <w:r w:rsidRPr="00503455" w:rsidR="00E33991">
        <w:t>y</w:t>
      </w:r>
      <w:r w:rsidRPr="00503455">
        <w:t xml:space="preserve"> na príjmový rozpočtový účet kapitoly ministerstva </w:t>
      </w:r>
      <w:r w:rsidRPr="00503455" w:rsidR="00F93D05">
        <w:t xml:space="preserve">hospodárstva </w:t>
      </w:r>
      <w:r w:rsidRPr="00503455">
        <w:t>ustanoví na návrh jadrového fondu vláda nariadením.</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(8) </w:t>
      </w:r>
      <w:r w:rsidRPr="00503455" w:rsidR="00E33991">
        <w:t xml:space="preserve">Prevádzkovateľ </w:t>
      </w:r>
      <w:r w:rsidRPr="00503455">
        <w:t>sústav</w:t>
      </w:r>
      <w:r w:rsidRPr="00503455" w:rsidR="00E33991">
        <w:t>y</w:t>
      </w:r>
      <w:r w:rsidR="00A93C39">
        <w:t xml:space="preserve"> </w:t>
      </w:r>
      <w:r w:rsidRPr="00503455" w:rsidR="00E33991">
        <w:t xml:space="preserve">vyberá </w:t>
      </w:r>
      <w:r w:rsidRPr="00503455">
        <w:t xml:space="preserve">odvod </w:t>
      </w:r>
      <w:r w:rsidRPr="00984C78">
        <w:t>do ukončenia realizácie všetkých činností záverečnej časti mierového využívania jadrovej energie, pre ktoré je vypočí</w:t>
      </w:r>
      <w:r w:rsidRPr="00984C78">
        <w:t xml:space="preserve">taný </w:t>
      </w:r>
      <w:r w:rsidR="00A93C39">
        <w:t>historický dlh.</w:t>
      </w:r>
      <w:r w:rsidRPr="00503455">
        <w:t xml:space="preserve"> Jadrový fond je povinný oznámiť splnenie podmienok podľa prvej vety </w:t>
      </w:r>
      <w:r w:rsidRPr="00503455" w:rsidR="00E33991">
        <w:t xml:space="preserve">prevádzkovateľovi </w:t>
      </w:r>
      <w:r w:rsidRPr="00503455">
        <w:t>sústav</w:t>
      </w:r>
      <w:r w:rsidRPr="00503455" w:rsidR="00E33991">
        <w:t>y</w:t>
      </w:r>
      <w:r w:rsidRPr="00503455">
        <w:t>.</w:t>
      </w:r>
      <w:r w:rsidRPr="00503455" w:rsidR="0076665A">
        <w:t xml:space="preserve"> Údaje o celkovej predpokladanej výške odvodu </w:t>
      </w:r>
      <w:r w:rsidRPr="00503455" w:rsidR="005703C3">
        <w:t>a</w:t>
      </w:r>
      <w:r w:rsidRPr="00503455" w:rsidR="0076665A">
        <w:t xml:space="preserve"> predpokladanej dobe jeho vyberania </w:t>
      </w:r>
      <w:r w:rsidRPr="00503455" w:rsidR="003F39CD">
        <w:t xml:space="preserve">sú uvedené </w:t>
      </w:r>
      <w:r w:rsidRPr="00503455" w:rsidR="0076665A">
        <w:t>vo vnútroštátnom programe.</w:t>
      </w:r>
    </w:p>
    <w:p w:rsidR="00FB77CC" w:rsidRPr="00503455" w:rsidP="00FB77CC">
      <w:pPr>
        <w:autoSpaceDE w:val="0"/>
        <w:autoSpaceDN w:val="0"/>
        <w:adjustRightInd w:val="0"/>
        <w:jc w:val="both"/>
      </w:pPr>
    </w:p>
    <w:p w:rsidR="00FB77CC" w:rsidRPr="00984C78" w:rsidP="00FB77CC">
      <w:pPr>
        <w:jc w:val="both"/>
      </w:pPr>
      <w:r w:rsidRPr="00503455">
        <w:t xml:space="preserve">(9) Odvod </w:t>
      </w:r>
      <w:r w:rsidRPr="00984C78">
        <w:t>nie je pr</w:t>
      </w:r>
      <w:r w:rsidRPr="00984C78">
        <w:t xml:space="preserve">íjmom plynúcim z podnikania </w:t>
      </w:r>
      <w:r w:rsidRPr="00984C78" w:rsidR="00E33991">
        <w:t xml:space="preserve">prevádzkovateľa </w:t>
      </w:r>
      <w:r w:rsidRPr="00984C78">
        <w:t>sústav</w:t>
      </w:r>
      <w:r w:rsidRPr="00984C78" w:rsidR="00E33991">
        <w:t>y</w:t>
      </w:r>
      <w:r w:rsidRPr="00984C78">
        <w:t>.</w:t>
      </w:r>
    </w:p>
    <w:p w:rsidR="00FB77CC" w:rsidRPr="00503455" w:rsidP="00FB77CC">
      <w:pPr>
        <w:autoSpaceDE w:val="0"/>
        <w:autoSpaceDN w:val="0"/>
        <w:adjustRightInd w:val="0"/>
        <w:jc w:val="both"/>
      </w:pPr>
    </w:p>
    <w:p w:rsidR="00DB71C0" w:rsidRPr="00503455" w:rsidP="00DB71C0">
      <w:pPr>
        <w:autoSpaceDE w:val="0"/>
        <w:autoSpaceDN w:val="0"/>
        <w:adjustRightInd w:val="0"/>
        <w:jc w:val="both"/>
      </w:pPr>
      <w:r w:rsidRPr="00503455" w:rsidR="00FB77CC">
        <w:t xml:space="preserve">(10) Výška dotácie zo štátneho rozpočtu poskytovaná podľa odseku 1 písm. </w:t>
      </w:r>
      <w:r w:rsidR="00984C78">
        <w:t>i</w:t>
      </w:r>
      <w:r w:rsidRPr="00984C78" w:rsidR="00FB77CC">
        <w:t>) nesmie prekročiť súčet zaplatených povinných príspevkov a povinných plat</w:t>
      </w:r>
      <w:r w:rsidRPr="00503455" w:rsidR="00FB77CC">
        <w:t>ieb za obdobie, počas ktorého boli jadrové zariadenia na výrobu elektriny prevádzkované podnikom vo vlastníctve štátu, podnikom vo vlastníctve právnickej osoby podľa osobitného predpisu</w:t>
      </w:r>
      <w:r>
        <w:rPr>
          <w:rStyle w:val="FootnoteReference"/>
        </w:rPr>
        <w:footnoteReference w:id="32"/>
      </w:r>
      <w:r w:rsidRPr="00503455" w:rsidR="00FB77CC">
        <w:t xml:space="preserve">) alebo jej právneho predchodcu alebo podnikom ovládaným právnickou osobou podľa osobitného </w:t>
      </w:r>
      <w:r w:rsidRPr="00503455" w:rsidR="00B10F85">
        <w:t>predpisu</w:t>
      </w:r>
      <w:r w:rsidR="009048F3">
        <w:rPr>
          <w:vertAlign w:val="superscript"/>
        </w:rPr>
        <w:t>31</w:t>
      </w:r>
      <w:r w:rsidRPr="00503455" w:rsidR="00FB77CC">
        <w:t>) alebo jej právnym pr</w:t>
      </w:r>
      <w:r w:rsidRPr="00503455" w:rsidR="00FB77CC">
        <w:t xml:space="preserve">edchodcom. Ak o zastavení prevádzky jadrového zariadenia </w:t>
      </w:r>
      <w:r w:rsidRPr="00503455" w:rsidR="00A8543A">
        <w:t xml:space="preserve">podľa odseku 2 </w:t>
      </w:r>
      <w:r w:rsidRPr="00503455" w:rsidR="00E33991">
        <w:t>alebo odseku</w:t>
      </w:r>
      <w:r w:rsidRPr="00503455" w:rsidR="00A8543A">
        <w:t xml:space="preserve"> 3 </w:t>
      </w:r>
      <w:r w:rsidRPr="00503455" w:rsidR="00FB77CC">
        <w:t>rozhodne iný štátny orgán ako úrad a ak toto rozhodnutie bolo vydané z iných dôvodov, ako je ohrozenie prevádzkovej bezpečnosti jadrového zariadenia</w:t>
      </w:r>
      <w:r w:rsidRPr="00503455" w:rsidR="00A8543A">
        <w:t>,</w:t>
      </w:r>
      <w:r w:rsidRPr="00503455" w:rsidR="00FB77CC">
        <w:t xml:space="preserve"> je tento </w:t>
      </w:r>
      <w:r w:rsidR="00061A60">
        <w:t xml:space="preserve">štátny </w:t>
      </w:r>
      <w:r w:rsidRPr="00503455" w:rsidR="00FB77CC">
        <w:t>org</w:t>
      </w:r>
      <w:r w:rsidRPr="00503455" w:rsidR="00FB77CC">
        <w:t>án povinný uhradiť jadrovému fondu príslušnú časť povinných príspevkov</w:t>
      </w:r>
      <w:r w:rsidRPr="00503455" w:rsidR="009D62F5">
        <w:t xml:space="preserve"> a</w:t>
      </w:r>
      <w:r w:rsidRPr="00503455" w:rsidR="00A8543A">
        <w:t>lebo</w:t>
      </w:r>
      <w:r w:rsidR="00A93C39">
        <w:t xml:space="preserve"> </w:t>
      </w:r>
      <w:r w:rsidRPr="00503455" w:rsidR="00FB77CC">
        <w:t xml:space="preserve">povinných platieb, ktoré v dôsledku takéhoto rozhodnutia neboli </w:t>
      </w:r>
      <w:r w:rsidRPr="00C47C5F" w:rsidR="00BC605D">
        <w:rPr>
          <w:rFonts w:ascii="Times" w:hAnsi="Times" w:cs="Times"/>
        </w:rPr>
        <w:t xml:space="preserve">držiteľom povolenia na prevádzku jadrového zariadenia </w:t>
      </w:r>
      <w:r w:rsidRPr="00503455" w:rsidR="00FB77CC">
        <w:t>uhradené</w:t>
      </w:r>
      <w:r w:rsidRPr="00503455" w:rsidR="00A8543A">
        <w:t>.</w:t>
      </w:r>
      <w:r w:rsidR="00A93C39">
        <w:t xml:space="preserve"> </w:t>
      </w:r>
      <w:r w:rsidRPr="00503455">
        <w:t>Výška</w:t>
      </w:r>
      <w:r w:rsidRPr="00503455" w:rsidR="00E33991">
        <w:t xml:space="preserve"> povinných</w:t>
      </w:r>
      <w:r w:rsidRPr="00503455">
        <w:t xml:space="preserve"> príspevkov</w:t>
      </w:r>
      <w:r w:rsidRPr="00503455" w:rsidR="00E33991">
        <w:t xml:space="preserve"> a povinných platieb</w:t>
      </w:r>
      <w:r w:rsidRPr="00503455">
        <w:t xml:space="preserve"> je určená výpočtom </w:t>
      </w:r>
      <w:r w:rsidRPr="00984C78" w:rsidR="00D0565D">
        <w:t>podľa odseku 4</w:t>
      </w:r>
      <w:r w:rsidRPr="00984C78">
        <w:t xml:space="preserve">, </w:t>
      </w:r>
      <w:r w:rsidRPr="00984C78" w:rsidR="00BE2431">
        <w:t xml:space="preserve">aktualizovaným </w:t>
      </w:r>
      <w:r w:rsidRPr="00984C78">
        <w:t>na predpokladané celkové náklady záverečnej časti mierového využívania jadrovej energie príslušného jadrového zariadenia ku dňu jeho odstavenia.</w:t>
      </w:r>
    </w:p>
    <w:p w:rsidR="00FB77CC" w:rsidRPr="00503455" w:rsidP="00FB77CC">
      <w:pPr>
        <w:autoSpaceDE w:val="0"/>
        <w:autoSpaceDN w:val="0"/>
        <w:adjustRightInd w:val="0"/>
        <w:jc w:val="both"/>
      </w:pPr>
    </w:p>
    <w:p w:rsidR="00FB77CC" w:rsidRPr="00503455" w:rsidP="00465CFF">
      <w:pPr>
        <w:jc w:val="both"/>
      </w:pPr>
      <w:r w:rsidRPr="00503455">
        <w:t xml:space="preserve">(11) </w:t>
      </w:r>
      <w:r w:rsidR="000359DA">
        <w:t xml:space="preserve"> </w:t>
      </w:r>
      <w:r w:rsidR="00465CFF">
        <w:t>Právnická osoba alebo fyzická osoba – podnikateľ žiadajúca</w:t>
      </w:r>
      <w:r w:rsidRPr="00503455" w:rsidR="00465CFF">
        <w:t xml:space="preserve"> </w:t>
      </w:r>
      <w:r w:rsidRPr="00503455">
        <w:t>o vydanie povolenia alebo držiteľ povolenia,</w:t>
      </w:r>
      <w:r w:rsidR="00465CFF">
        <w:t xml:space="preserve"> </w:t>
      </w:r>
      <w:r w:rsidRPr="00503455">
        <w:t xml:space="preserve"> ktorý platí poplatky podľa odseku 1 písm. </w:t>
      </w:r>
      <w:r w:rsidR="00984C78">
        <w:t>l</w:t>
      </w:r>
      <w:r w:rsidRPr="00237004">
        <w:t xml:space="preserve">), je povinný na podúčet jadrového fondu </w:t>
      </w:r>
      <w:r w:rsidRPr="00237004" w:rsidR="00104597">
        <w:t xml:space="preserve">podľa </w:t>
      </w:r>
      <w:r w:rsidRPr="00237004">
        <w:t xml:space="preserve">§ 11 ods. 1 písm. i) zložiť sumu vo výške úplných nákladov </w:t>
      </w:r>
      <w:r w:rsidRPr="00237004" w:rsidR="001725E1">
        <w:t>na nakladanie</w:t>
      </w:r>
      <w:r w:rsidRPr="00503455" w:rsidR="001725E1">
        <w:t xml:space="preserve"> s</w:t>
      </w:r>
      <w:r w:rsidR="00061A60">
        <w:t> </w:t>
      </w:r>
      <w:r w:rsidRPr="00503455" w:rsidR="00DD6CA9">
        <w:t>nepou</w:t>
      </w:r>
      <w:r w:rsidRPr="00503455" w:rsidR="00101F11">
        <w:t>žívan</w:t>
      </w:r>
      <w:r w:rsidRPr="00503455" w:rsidR="001725E1">
        <w:t>ým</w:t>
      </w:r>
      <w:r w:rsidR="00061A60">
        <w:t xml:space="preserve"> </w:t>
      </w:r>
      <w:r w:rsidRPr="00503455">
        <w:t>vysokoaktív</w:t>
      </w:r>
      <w:r w:rsidRPr="00503455" w:rsidR="001725E1">
        <w:t>nym</w:t>
      </w:r>
      <w:r w:rsidRPr="00503455">
        <w:t xml:space="preserve"> žiarič</w:t>
      </w:r>
      <w:r w:rsidRPr="00503455" w:rsidR="001725E1">
        <w:t>om</w:t>
      </w:r>
      <w:r w:rsidR="00061A60">
        <w:t xml:space="preserve"> </w:t>
      </w:r>
      <w:r w:rsidRPr="00503455">
        <w:t xml:space="preserve">určenú oprávnenou organizáciou. Oprávnená organizácia </w:t>
      </w:r>
      <w:r w:rsidR="00061A60">
        <w:t xml:space="preserve">informuje </w:t>
      </w:r>
      <w:r w:rsidRPr="00503455">
        <w:t>o výške určenej sumy jadrový fond.</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(12) </w:t>
      </w:r>
      <w:r w:rsidRPr="00277755">
        <w:t>Jadrový fond vráti sumu zloženú podľa odseku 11 držiteľovi povolenia</w:t>
      </w:r>
      <w:r w:rsidRPr="004E65C6" w:rsidR="001E5B83">
        <w:t xml:space="preserve"> na vykonávanie </w:t>
      </w:r>
      <w:r w:rsidRPr="00277755" w:rsidR="001E5B83">
        <w:t>činnosti vedúcej</w:t>
      </w:r>
      <w:r w:rsidRPr="004E65C6" w:rsidR="001E5B83">
        <w:t xml:space="preserve"> k ožiareniu</w:t>
      </w:r>
      <w:r w:rsidRPr="004E65C6">
        <w:t>, ktorý uhradil poplat</w:t>
      </w:r>
      <w:r w:rsidRPr="004E65C6" w:rsidR="001E5B83">
        <w:t>ok</w:t>
      </w:r>
      <w:r w:rsidRPr="004E65C6">
        <w:t xml:space="preserve"> podľa odseku 1 písm.</w:t>
      </w:r>
      <w:r w:rsidR="00061A60">
        <w:t xml:space="preserve"> </w:t>
      </w:r>
      <w:r w:rsidRPr="00277755" w:rsidR="00984C78">
        <w:t>l</w:t>
      </w:r>
      <w:r w:rsidRPr="00277755">
        <w:t xml:space="preserve">), ak odovzdá </w:t>
      </w:r>
      <w:r w:rsidRPr="00277755" w:rsidR="00C0047A">
        <w:t xml:space="preserve">vysokoaktívny </w:t>
      </w:r>
      <w:r w:rsidRPr="004E65C6">
        <w:t>žiarič inému držiteľovi povolenia</w:t>
      </w:r>
      <w:r w:rsidR="00061A60">
        <w:t xml:space="preserve"> </w:t>
      </w:r>
      <w:r w:rsidRPr="00277755" w:rsidR="001E5B83">
        <w:t xml:space="preserve">na vykonávanie činnosti vedúcej k ožiareniu, ktorý bude nakladať s vysokoaktívnym žiaričom, </w:t>
      </w:r>
      <w:r w:rsidRPr="004E65C6" w:rsidR="001E5B83">
        <w:t>odovzdá ho oprávnenej organizácii</w:t>
      </w:r>
      <w:r w:rsidR="00061A60">
        <w:t xml:space="preserve"> </w:t>
      </w:r>
      <w:r w:rsidRPr="00277755">
        <w:t xml:space="preserve">alebo ho vráti </w:t>
      </w:r>
      <w:r w:rsidRPr="00277755" w:rsidR="00687D18">
        <w:t>dodávateľovi vysokoaktívneho žiariča</w:t>
      </w:r>
      <w:r w:rsidRPr="00277755" w:rsidR="00687D18">
        <w:t xml:space="preserve"> </w:t>
      </w:r>
      <w:r w:rsidRPr="00277755" w:rsidR="00C0047A">
        <w:t xml:space="preserve">alebo výrobcovi vysokoaktívneho </w:t>
      </w:r>
      <w:r w:rsidRPr="00277755">
        <w:t xml:space="preserve">žiariča, čo preukáže jadrovému fondu písomným potvrdením preberajúcej organizácie; to neplatí, ak </w:t>
      </w:r>
      <w:r w:rsidRPr="00277755" w:rsidR="00C0047A">
        <w:t xml:space="preserve">vysokoaktívny </w:t>
      </w:r>
      <w:r w:rsidRPr="00277755">
        <w:t xml:space="preserve">žiarič vymení za rovnaký nový </w:t>
      </w:r>
      <w:r w:rsidRPr="00277755" w:rsidR="00C0047A">
        <w:t xml:space="preserve">vysokoaktívny </w:t>
      </w:r>
      <w:r w:rsidRPr="00277755">
        <w:t>žiarič.</w:t>
      </w:r>
      <w:r w:rsidR="00061A60">
        <w:t xml:space="preserve"> </w:t>
      </w:r>
      <w:r w:rsidRPr="00277755">
        <w:t>Iný držiteľ povolenia</w:t>
      </w:r>
      <w:r w:rsidRPr="00277755" w:rsidR="001E5B83">
        <w:t xml:space="preserve"> na vykonávanie činnosti vedúcej k ožiareniu</w:t>
      </w:r>
      <w:r w:rsidRPr="00277755">
        <w:t xml:space="preserve">, ktorý sa stane vlastníkom vysokoaktívneho žiariča jeho prevzatím, je povinný zaplatiť poplatok podľa odseku 1 písm. </w:t>
      </w:r>
      <w:r w:rsidRPr="00277755" w:rsidR="00984C78">
        <w:t>l</w:t>
      </w:r>
      <w:r w:rsidRPr="00277755">
        <w:t>).</w:t>
      </w:r>
    </w:p>
    <w:p w:rsidR="00FB77CC" w:rsidRPr="00503455" w:rsidP="00FB77CC">
      <w:pPr>
        <w:autoSpaceDE w:val="0"/>
        <w:autoSpaceDN w:val="0"/>
        <w:adjustRightInd w:val="0"/>
        <w:jc w:val="both"/>
      </w:pPr>
    </w:p>
    <w:p w:rsidR="00FB77CC" w:rsidRPr="00503455" w:rsidP="00FB77CC">
      <w:pPr>
        <w:jc w:val="both"/>
      </w:pPr>
      <w:r w:rsidRPr="00503455">
        <w:t>(1</w:t>
      </w:r>
      <w:r w:rsidRPr="00503455" w:rsidR="00EF5C36">
        <w:t>3</w:t>
      </w:r>
      <w:r w:rsidRPr="00984C78">
        <w:t>)</w:t>
      </w:r>
      <w:r w:rsidR="000359DA">
        <w:t xml:space="preserve"> </w:t>
      </w:r>
      <w:r w:rsidRPr="00984C78">
        <w:t xml:space="preserve">Ministerstvo </w:t>
      </w:r>
      <w:r w:rsidRPr="00984C78" w:rsidR="00F93D05">
        <w:t xml:space="preserve">hospodárstva </w:t>
      </w:r>
      <w:r w:rsidRPr="00984C78">
        <w:t>do 15 dní odo dňa prijatia odvodu na svoj príjmový rozpočtový účet v príslušnom mesiaci kalendárneho rok</w:t>
      </w:r>
      <w:r w:rsidRPr="00503455">
        <w:t xml:space="preserve">a od </w:t>
      </w:r>
      <w:r w:rsidRPr="00503455" w:rsidR="00E33991">
        <w:t xml:space="preserve">prevádzkovateľa </w:t>
      </w:r>
      <w:r w:rsidRPr="00503455">
        <w:t>sústav</w:t>
      </w:r>
      <w:r w:rsidRPr="00503455" w:rsidR="00E33991">
        <w:t>y</w:t>
      </w:r>
      <w:r w:rsidRPr="00503455">
        <w:t xml:space="preserve"> poukáže z výdavkov rozpočtu kapitoly</w:t>
      </w:r>
      <w:r w:rsidRPr="00503455" w:rsidR="007167E3">
        <w:t xml:space="preserve"> ministerstva </w:t>
      </w:r>
      <w:r w:rsidRPr="00503455" w:rsidR="001126D8">
        <w:t>h</w:t>
      </w:r>
      <w:r w:rsidRPr="00503455" w:rsidR="007167E3">
        <w:t>ospodárstva</w:t>
      </w:r>
      <w:r w:rsidRPr="00503455">
        <w:t xml:space="preserve"> na účet jadrového fondu sumu rovnajúcu sa prijatému odvodu</w:t>
      </w:r>
      <w:r w:rsidRPr="00984C78">
        <w:t xml:space="preserve">. O prevode finančných prostriedkov a štruktúre prevodu informuje ministerstvo </w:t>
      </w:r>
      <w:r w:rsidRPr="00503455" w:rsidR="00F93D05">
        <w:t xml:space="preserve">hospodárstva </w:t>
      </w:r>
      <w:r w:rsidRPr="00503455">
        <w:t xml:space="preserve">jadrový fond písomne, najneskôr k termínu prevodu finančných prostriedkov. Poukázané finančné prostriedky jadrový fond použije na financovanie krytia historického </w:t>
      </w:r>
      <w:r w:rsidRPr="00503455" w:rsidR="00EA59C7">
        <w:t>dlhu</w:t>
      </w:r>
      <w:r w:rsidRPr="00503455">
        <w:t>.</w:t>
      </w:r>
    </w:p>
    <w:p w:rsidR="00FB77CC" w:rsidRPr="00503455" w:rsidP="00FB77CC">
      <w:pPr>
        <w:jc w:val="both"/>
      </w:pPr>
    </w:p>
    <w:p w:rsidR="00FB77CC" w:rsidRPr="00503455" w:rsidP="00FB77CC">
      <w:pPr>
        <w:jc w:val="both"/>
      </w:pPr>
      <w:r w:rsidRPr="00503455">
        <w:t>(1</w:t>
      </w:r>
      <w:r w:rsidRPr="00503455" w:rsidR="00EF5C36">
        <w:t>4</w:t>
      </w:r>
      <w:r w:rsidRPr="00503455">
        <w:t xml:space="preserve">) Po skončení kalendárneho roka vykoná ministerstvo </w:t>
      </w:r>
      <w:r w:rsidRPr="00503455" w:rsidR="00F93D05">
        <w:t xml:space="preserve">hospodárstva </w:t>
      </w:r>
      <w:r w:rsidRPr="00503455">
        <w:t xml:space="preserve">bilanciu dovozu elektriny na územie Slovenskej republiky a vývozu elektriny z územia Slovenskej republiky. Ak prevažuje dovoz elektriny, zo sumy prijatej formou odvodu </w:t>
      </w:r>
      <w:r w:rsidRPr="00984C78">
        <w:t xml:space="preserve">od </w:t>
      </w:r>
      <w:r w:rsidRPr="00984C78" w:rsidR="00E33991">
        <w:t xml:space="preserve">prevádzkovateľa </w:t>
      </w:r>
      <w:r w:rsidRPr="00984C78">
        <w:t>sústav</w:t>
      </w:r>
      <w:r w:rsidRPr="00984C78" w:rsidR="00E33991">
        <w:t>y</w:t>
      </w:r>
      <w:r w:rsidRPr="00984C78">
        <w:t xml:space="preserve"> zo spotreby elektriny sa vypočíta súčin efektívnej sadzby odvodu podľa odseku 6 a salda elektriny vypočítaného ako rozdiel hodnôt sumárne dovezenej elektriny a  sumárne vyvezenej elektriny z územia Slovenskej republiky za </w:t>
      </w:r>
      <w:r w:rsidRPr="00503455">
        <w:t>príslušný</w:t>
      </w:r>
      <w:r w:rsidR="00A047A9">
        <w:t xml:space="preserve"> kalendárny</w:t>
      </w:r>
      <w:r w:rsidRPr="00503455">
        <w:t xml:space="preserve"> rok. O túto sumu sa krátia finančné prostriedky poukazované z výdavkov rozpočtovej kapitoly ministerstva </w:t>
      </w:r>
      <w:r w:rsidRPr="00503455" w:rsidR="00F93D05">
        <w:t xml:space="preserve">hospodárstva </w:t>
      </w:r>
      <w:r w:rsidRPr="00503455">
        <w:t xml:space="preserve">na účet jadrového fondu za prebiehajúci </w:t>
      </w:r>
      <w:r w:rsidR="00A047A9">
        <w:t xml:space="preserve">kalendárny </w:t>
      </w:r>
      <w:r w:rsidRPr="00503455">
        <w:t>rok do 30. júna.</w:t>
      </w:r>
    </w:p>
    <w:p w:rsidR="00FB77CC" w:rsidRPr="00503455" w:rsidP="00FB77CC">
      <w:pPr>
        <w:jc w:val="both"/>
      </w:pPr>
    </w:p>
    <w:p w:rsidR="00FA191B" w:rsidRPr="00503455" w:rsidP="00FA191B">
      <w:pPr>
        <w:jc w:val="both"/>
      </w:pPr>
      <w:r w:rsidRPr="00503455">
        <w:t>(1</w:t>
      </w:r>
      <w:r w:rsidRPr="00503455" w:rsidR="00E0587B">
        <w:t>5</w:t>
      </w:r>
      <w:r w:rsidRPr="00503455">
        <w:t xml:space="preserve">) </w:t>
      </w:r>
      <w:r w:rsidRPr="00503455" w:rsidR="003359F7">
        <w:t>Zhodnocovanie finančných prostriedkov podľa ods</w:t>
      </w:r>
      <w:r w:rsidRPr="00503455" w:rsidR="00BE2431">
        <w:t>eku</w:t>
      </w:r>
      <w:r w:rsidR="00E15D9A">
        <w:t xml:space="preserve"> </w:t>
      </w:r>
      <w:r w:rsidRPr="00503455" w:rsidR="003359F7">
        <w:t xml:space="preserve">1 písm. </w:t>
      </w:r>
      <w:r w:rsidR="00984C78">
        <w:t>e</w:t>
      </w:r>
      <w:r w:rsidRPr="00503455" w:rsidR="003359F7">
        <w:t xml:space="preserve">) </w:t>
      </w:r>
      <w:r w:rsidRPr="00503455" w:rsidR="003A1739">
        <w:t>sa vykonáva</w:t>
      </w:r>
      <w:r w:rsidRPr="00503455" w:rsidR="003359F7">
        <w:t xml:space="preserve"> formou termínovaných vkladov v Štátnej pokladnici</w:t>
      </w:r>
      <w:r w:rsidRPr="00503455" w:rsidR="00347245">
        <w:t xml:space="preserve"> alebo inou formou </w:t>
      </w:r>
      <w:r w:rsidRPr="00503455" w:rsidR="00C60620">
        <w:t>odsúhlasenou</w:t>
      </w:r>
      <w:r w:rsidR="00DA6A60">
        <w:t xml:space="preserve"> </w:t>
      </w:r>
      <w:r w:rsidRPr="00503455" w:rsidR="00347245">
        <w:t>ministers</w:t>
      </w:r>
      <w:r w:rsidRPr="00503455" w:rsidR="00E07C9D">
        <w:t>t</w:t>
      </w:r>
      <w:r w:rsidRPr="00503455" w:rsidR="00C60620">
        <w:t>vom</w:t>
      </w:r>
      <w:r w:rsidRPr="00503455" w:rsidR="00347245">
        <w:t xml:space="preserve"> financií, pričom predmetom zhodnocovania sú </w:t>
      </w:r>
      <w:r w:rsidRPr="00503455" w:rsidR="006934A7">
        <w:t>vklady</w:t>
      </w:r>
      <w:r w:rsidR="00DA6A60">
        <w:t xml:space="preserve"> </w:t>
      </w:r>
      <w:r w:rsidRPr="00503455" w:rsidR="00347245">
        <w:t>z</w:t>
      </w:r>
      <w:r w:rsidRPr="00503455" w:rsidR="003359F7">
        <w:t xml:space="preserve"> jednotlivých podúčto</w:t>
      </w:r>
      <w:r w:rsidRPr="00503455" w:rsidR="00347245">
        <w:t>v</w:t>
      </w:r>
      <w:r w:rsidRPr="00503455" w:rsidR="003359F7">
        <w:t xml:space="preserve"> a analytických účto</w:t>
      </w:r>
      <w:r w:rsidRPr="00503455" w:rsidR="00347245">
        <w:t>v</w:t>
      </w:r>
      <w:r w:rsidRPr="00503455" w:rsidR="00BE2431">
        <w:t>.</w:t>
      </w:r>
      <w:r w:rsidR="00DA6A60">
        <w:t xml:space="preserve"> </w:t>
      </w:r>
      <w:r w:rsidRPr="00503455" w:rsidR="00BE2431">
        <w:t>V</w:t>
      </w:r>
      <w:r w:rsidRPr="00503455" w:rsidR="006934A7">
        <w:t xml:space="preserve">ýnosy z vkladov </w:t>
      </w:r>
      <w:r w:rsidRPr="00503455" w:rsidR="003A1739">
        <w:t>sa pripisujú</w:t>
      </w:r>
      <w:r w:rsidRPr="00503455" w:rsidR="006934A7">
        <w:t xml:space="preserve"> k </w:t>
      </w:r>
      <w:r w:rsidRPr="00503455" w:rsidR="003A1739">
        <w:t xml:space="preserve">príslušným </w:t>
      </w:r>
      <w:r w:rsidRPr="00503455" w:rsidR="006934A7">
        <w:t xml:space="preserve">podúčtom a analytickým účtom. </w:t>
      </w:r>
    </w:p>
    <w:p w:rsidR="00CC1DBA" w:rsidRPr="00503455" w:rsidP="00FB77CC">
      <w:pPr>
        <w:jc w:val="both"/>
      </w:pPr>
    </w:p>
    <w:p w:rsidR="00FB77CC" w:rsidRPr="00503455" w:rsidP="00FB77CC">
      <w:pPr>
        <w:autoSpaceDE w:val="0"/>
        <w:autoSpaceDN w:val="0"/>
        <w:adjustRightInd w:val="0"/>
        <w:jc w:val="center"/>
      </w:pPr>
      <w:r w:rsidRPr="00503455">
        <w:t>§ 11</w:t>
      </w:r>
    </w:p>
    <w:p w:rsidR="00FB77CC" w:rsidRPr="00503455" w:rsidP="00FB77CC">
      <w:pPr>
        <w:autoSpaceDE w:val="0"/>
        <w:autoSpaceDN w:val="0"/>
        <w:adjustRightInd w:val="0"/>
        <w:jc w:val="center"/>
      </w:pPr>
      <w:r w:rsidRPr="00503455">
        <w:t>Podúčty jadrového fondu</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(1) Jadrový fond </w:t>
      </w:r>
      <w:r w:rsidR="00DA6A60">
        <w:t xml:space="preserve">vytvára </w:t>
      </w:r>
      <w:r w:rsidRPr="00503455">
        <w:t>zo zdrojov získaných podľa § 10 účelové podúčty</w:t>
      </w:r>
      <w:r w:rsidRPr="00503455" w:rsidR="003C058B">
        <w:t xml:space="preserve"> a analytické účty</w:t>
      </w:r>
      <w:r w:rsidRPr="00503455">
        <w:t xml:space="preserve"> v tejto štruktúre:</w:t>
      </w:r>
    </w:p>
    <w:p w:rsidR="00FB77CC" w:rsidRPr="00503455" w:rsidP="00FB77CC">
      <w:pPr>
        <w:autoSpaceDE w:val="0"/>
        <w:autoSpaceDN w:val="0"/>
        <w:adjustRightInd w:val="0"/>
        <w:ind w:left="360" w:hanging="360"/>
        <w:jc w:val="both"/>
      </w:pPr>
      <w:r w:rsidRPr="00503455">
        <w:t>a)</w:t>
      </w:r>
      <w:r w:rsidRPr="00503455" w:rsidR="003E5B00">
        <w:tab/>
      </w:r>
      <w:r w:rsidRPr="00503455">
        <w:t>podúčet na vyraďovanie jadrových zariadení vrátane nakladania s rádioaktívnymi odpadmi z tohto vyraďovania prevádzkovaných v lokalite Jaslovské Bohunice v štruktúre týchto analytických účtov:</w:t>
      </w:r>
    </w:p>
    <w:p w:rsidR="00FB77CC" w:rsidRPr="00503455" w:rsidP="0049543B">
      <w:pPr>
        <w:autoSpaceDE w:val="0"/>
        <w:autoSpaceDN w:val="0"/>
        <w:adjustRightInd w:val="0"/>
        <w:ind w:left="357"/>
        <w:jc w:val="both"/>
      </w:pPr>
      <w:r w:rsidRPr="00503455">
        <w:t>1.</w:t>
      </w:r>
      <w:r w:rsidR="00DA6A60">
        <w:t xml:space="preserve"> </w:t>
      </w:r>
      <w:r w:rsidRPr="00503455">
        <w:t>jadrová elektráreň A1,</w:t>
      </w:r>
    </w:p>
    <w:p w:rsidR="00FB77CC" w:rsidRPr="00503455" w:rsidP="0049543B">
      <w:pPr>
        <w:autoSpaceDE w:val="0"/>
        <w:autoSpaceDN w:val="0"/>
        <w:adjustRightInd w:val="0"/>
        <w:ind w:left="357"/>
        <w:jc w:val="both"/>
      </w:pPr>
      <w:r w:rsidRPr="00503455">
        <w:t>2.</w:t>
      </w:r>
      <w:r w:rsidR="00DA6A60">
        <w:t xml:space="preserve"> </w:t>
      </w:r>
      <w:r w:rsidRPr="00503455">
        <w:t>jadrová elektráreň V1,</w:t>
      </w:r>
    </w:p>
    <w:p w:rsidR="00FB77CC" w:rsidRPr="00503455" w:rsidP="0049543B">
      <w:pPr>
        <w:autoSpaceDE w:val="0"/>
        <w:autoSpaceDN w:val="0"/>
        <w:adjustRightInd w:val="0"/>
        <w:ind w:left="357"/>
        <w:jc w:val="both"/>
      </w:pPr>
      <w:r w:rsidRPr="00503455">
        <w:t>3.</w:t>
      </w:r>
      <w:r w:rsidR="00DA6A60">
        <w:t xml:space="preserve"> </w:t>
      </w:r>
      <w:r w:rsidRPr="00503455">
        <w:t>jadrová elektráreň V2,</w:t>
      </w:r>
    </w:p>
    <w:p w:rsidR="00AF328A" w:rsidRPr="00503455" w:rsidP="00AF328A">
      <w:pPr>
        <w:autoSpaceDE w:val="0"/>
        <w:autoSpaceDN w:val="0"/>
        <w:adjustRightInd w:val="0"/>
        <w:ind w:left="357" w:hanging="357"/>
        <w:jc w:val="both"/>
      </w:pPr>
      <w:r w:rsidRPr="00503455" w:rsidR="00FB77CC">
        <w:t>b)</w:t>
      </w:r>
      <w:r w:rsidRPr="00503455" w:rsidR="003E5B00">
        <w:tab/>
      </w:r>
      <w:r w:rsidRPr="00503455">
        <w:t>podúčet na vyraďovanie jadrových zariadení vrátane nakladania s rádioaktívnymi odpadmi z tohto vyraďovania prevádzkovaných v lokalite Mochovce v štruktúre týchto analytických účtov:</w:t>
      </w:r>
    </w:p>
    <w:p w:rsidR="00AF328A" w:rsidRPr="00503455" w:rsidP="00AF328A">
      <w:pPr>
        <w:autoSpaceDE w:val="0"/>
        <w:autoSpaceDN w:val="0"/>
        <w:adjustRightInd w:val="0"/>
        <w:ind w:left="357" w:hanging="357"/>
        <w:jc w:val="both"/>
      </w:pPr>
      <w:r w:rsidRPr="00503455">
        <w:tab/>
        <w:t>1. jadrová elektráreň Mochovce 1, 2,</w:t>
      </w:r>
    </w:p>
    <w:p w:rsidR="00FB77CC" w:rsidRPr="00503455" w:rsidP="00AF328A">
      <w:pPr>
        <w:autoSpaceDE w:val="0"/>
        <w:autoSpaceDN w:val="0"/>
        <w:adjustRightInd w:val="0"/>
        <w:ind w:left="357" w:hanging="357"/>
        <w:jc w:val="both"/>
      </w:pPr>
      <w:r w:rsidRPr="00503455" w:rsidR="00AF328A">
        <w:tab/>
        <w:t>2. jadrová elektráreň Mochovce 3, 4,</w:t>
      </w:r>
    </w:p>
    <w:p w:rsidR="00FB77CC" w:rsidRPr="00503455" w:rsidP="00FB77CC">
      <w:pPr>
        <w:autoSpaceDE w:val="0"/>
        <w:autoSpaceDN w:val="0"/>
        <w:adjustRightInd w:val="0"/>
        <w:ind w:left="360" w:hanging="360"/>
        <w:jc w:val="both"/>
      </w:pPr>
      <w:r w:rsidRPr="00503455" w:rsidR="00AF328A">
        <w:t>c</w:t>
      </w:r>
      <w:r w:rsidRPr="00503455">
        <w:t>)</w:t>
        <w:tab/>
        <w:t>podúč</w:t>
      </w:r>
      <w:r w:rsidRPr="00503455" w:rsidR="00BB6BAA">
        <w:t>et</w:t>
      </w:r>
      <w:r w:rsidRPr="00503455">
        <w:t xml:space="preserve"> na vyraďovanie</w:t>
      </w:r>
      <w:r w:rsidRPr="00503455" w:rsidR="00AF328A">
        <w:t xml:space="preserve"> ďalších</w:t>
      </w:r>
      <w:r w:rsidRPr="00503455">
        <w:t xml:space="preserve"> jadrových zariadení vrátane nakladania s rádioaktívnymi odpadmi z tohto vyraďovania, ktoré </w:t>
      </w:r>
      <w:r w:rsidRPr="00503455" w:rsidR="005245CB">
        <w:t xml:space="preserve">sú </w:t>
      </w:r>
      <w:r w:rsidRPr="00503455">
        <w:t xml:space="preserve">uvedené do prevádzky po </w:t>
      </w:r>
      <w:r w:rsidRPr="00503455" w:rsidR="0005051E">
        <w:t>1. januári 2019</w:t>
      </w:r>
      <w:r w:rsidRPr="00503455">
        <w:t>,</w:t>
      </w:r>
    </w:p>
    <w:p w:rsidR="00FB77CC" w:rsidRPr="00503455" w:rsidP="00FB77CC">
      <w:pPr>
        <w:autoSpaceDE w:val="0"/>
        <w:autoSpaceDN w:val="0"/>
        <w:adjustRightInd w:val="0"/>
        <w:ind w:left="360" w:hanging="360"/>
        <w:jc w:val="both"/>
      </w:pPr>
      <w:r w:rsidRPr="00503455" w:rsidR="00AF328A">
        <w:t>d</w:t>
      </w:r>
      <w:r w:rsidRPr="00503455">
        <w:t>)</w:t>
        <w:tab/>
        <w:t>podúčet na nakladanie s jadrovými materiálmi</w:t>
      </w:r>
      <w:r w:rsidR="00DA6A60">
        <w:t xml:space="preserve"> </w:t>
      </w:r>
      <w:r w:rsidRPr="00503455" w:rsidR="00B0341C">
        <w:t xml:space="preserve">neznámeho pôvodu </w:t>
      </w:r>
      <w:r w:rsidRPr="00503455" w:rsidR="007461D7">
        <w:t xml:space="preserve">a </w:t>
      </w:r>
      <w:r w:rsidRPr="00503455" w:rsidR="000B44DD">
        <w:t>rádioaktívnymi materiálmi</w:t>
      </w:r>
      <w:r w:rsidRPr="00503455" w:rsidR="007461D7">
        <w:t xml:space="preserve"> neznámeho pôvodu, </w:t>
      </w:r>
    </w:p>
    <w:p w:rsidR="0005569D" w:rsidRPr="00503455" w:rsidP="008A2037">
      <w:pPr>
        <w:autoSpaceDE w:val="0"/>
        <w:autoSpaceDN w:val="0"/>
        <w:adjustRightInd w:val="0"/>
        <w:ind w:left="357" w:hanging="357"/>
        <w:jc w:val="both"/>
      </w:pPr>
      <w:r w:rsidRPr="00503455" w:rsidR="00AF328A">
        <w:t>e</w:t>
      </w:r>
      <w:r w:rsidRPr="00503455" w:rsidR="00FB77CC">
        <w:t>)</w:t>
      </w:r>
      <w:r w:rsidRPr="00503455" w:rsidR="003E5B00">
        <w:tab/>
      </w:r>
      <w:r w:rsidRPr="00503455" w:rsidR="00FB77CC">
        <w:t xml:space="preserve">podúčet na vyhľadávanie lokalít, geologický prieskum, prípravu, projektovanie, výstavbu, uvádzanie do prevádzky, prevádzku a uzatváranie úložísk rádioaktívneho odpadu alebo vyhoretého jadrového </w:t>
      </w:r>
      <w:r w:rsidRPr="00503455" w:rsidR="00B10F85">
        <w:t>paliva</w:t>
      </w:r>
      <w:r>
        <w:rPr>
          <w:rStyle w:val="FootnoteReference"/>
        </w:rPr>
        <w:footnoteReference w:id="33"/>
      </w:r>
      <w:r w:rsidRPr="00503455" w:rsidR="006D1EBB">
        <w:t>)</w:t>
      </w:r>
      <w:r w:rsidR="00DA6A60">
        <w:t xml:space="preserve"> </w:t>
      </w:r>
      <w:r w:rsidRPr="00503455" w:rsidR="00FB77CC">
        <w:t>vrátane monitorovania</w:t>
      </w:r>
      <w:r w:rsidR="00DA6A60">
        <w:t xml:space="preserve"> </w:t>
      </w:r>
      <w:r w:rsidR="0013535D">
        <w:t xml:space="preserve">lokalít </w:t>
      </w:r>
      <w:r w:rsidRPr="00503455" w:rsidR="00FB77CC">
        <w:t>po uzavretí týchto úložísk a súvisiaceho výskumu a vývoja,</w:t>
      </w:r>
      <w:r w:rsidRPr="00503455" w:rsidR="00FC75BC">
        <w:t xml:space="preserve"> zapojenie verejnosti do súvisiacich rozhodovacích procesov, komunikáciu s verejnosťou, ekonomickú stimuláciu dotknutých lokalít a zmiernenie záťaží vyvolaných vykonávaním</w:t>
      </w:r>
      <w:r w:rsidR="0013535D">
        <w:t xml:space="preserve"> uvedených</w:t>
      </w:r>
      <w:r w:rsidRPr="00503455" w:rsidR="00FC75BC">
        <w:t xml:space="preserve"> činností </w:t>
      </w:r>
      <w:r w:rsidRPr="00503455">
        <w:t>v štruktúre týchto analytických účtov:</w:t>
      </w:r>
    </w:p>
    <w:p w:rsidR="00FB77CC" w:rsidRPr="00503455" w:rsidP="008A2037">
      <w:pPr>
        <w:autoSpaceDE w:val="0"/>
        <w:autoSpaceDN w:val="0"/>
        <w:adjustRightInd w:val="0"/>
        <w:ind w:left="357" w:hanging="357"/>
        <w:jc w:val="both"/>
      </w:pPr>
      <w:r w:rsidRPr="00503455" w:rsidR="0005569D">
        <w:tab/>
        <w:t>1. Republikové úložisko rádioaktívnych odpadov v lokalite Mochovce,</w:t>
      </w:r>
    </w:p>
    <w:p w:rsidR="0005569D" w:rsidRPr="00503455" w:rsidP="008A2037">
      <w:pPr>
        <w:autoSpaceDE w:val="0"/>
        <w:autoSpaceDN w:val="0"/>
        <w:adjustRightInd w:val="0"/>
        <w:ind w:left="357" w:hanging="357"/>
        <w:jc w:val="both"/>
      </w:pPr>
      <w:r w:rsidRPr="00503455">
        <w:tab/>
        <w:t>2. hlbinné úložisko,</w:t>
      </w:r>
    </w:p>
    <w:p w:rsidR="00FB77CC" w:rsidRPr="00503455" w:rsidP="00FB77CC">
      <w:pPr>
        <w:autoSpaceDE w:val="0"/>
        <w:autoSpaceDN w:val="0"/>
        <w:adjustRightInd w:val="0"/>
        <w:ind w:left="360" w:hanging="360"/>
        <w:jc w:val="both"/>
      </w:pPr>
      <w:r w:rsidRPr="00503455" w:rsidR="00AF328A">
        <w:t>f</w:t>
      </w:r>
      <w:r w:rsidRPr="00503455">
        <w:t>)</w:t>
      </w:r>
      <w:r w:rsidRPr="00503455" w:rsidR="009D62F5">
        <w:tab/>
        <w:t>podúčet na inštitucionálnu kontrolu</w:t>
      </w:r>
      <w:r w:rsidR="00E87539">
        <w:rPr>
          <w:vertAlign w:val="superscript"/>
        </w:rPr>
        <w:t>7</w:t>
      </w:r>
      <w:r w:rsidRPr="00503455" w:rsidR="00761F7B">
        <w:t>)</w:t>
      </w:r>
      <w:r w:rsidRPr="00503455" w:rsidR="009D62F5">
        <w:t xml:space="preserve"> úložísk,</w:t>
      </w:r>
    </w:p>
    <w:p w:rsidR="00FB77CC" w:rsidRPr="00503455" w:rsidP="00FB77CC">
      <w:pPr>
        <w:autoSpaceDE w:val="0"/>
        <w:autoSpaceDN w:val="0"/>
        <w:adjustRightInd w:val="0"/>
        <w:ind w:left="360" w:hanging="360"/>
        <w:jc w:val="both"/>
      </w:pPr>
      <w:r w:rsidRPr="00503455" w:rsidR="00AF328A">
        <w:t>g</w:t>
      </w:r>
      <w:r w:rsidRPr="00503455">
        <w:t>)</w:t>
        <w:tab/>
        <w:t xml:space="preserve">podúčet na dlhodobé skladovanie vyhoretého </w:t>
      </w:r>
      <w:r w:rsidRPr="00503455" w:rsidR="007167E3">
        <w:t xml:space="preserve">jadrového </w:t>
      </w:r>
      <w:r w:rsidRPr="00503455">
        <w:t>paliva v samostatných jadrových zariadeniach,</w:t>
      </w:r>
    </w:p>
    <w:p w:rsidR="00FB77CC" w:rsidRPr="00503455" w:rsidP="00FB77CC">
      <w:pPr>
        <w:autoSpaceDE w:val="0"/>
        <w:autoSpaceDN w:val="0"/>
        <w:adjustRightInd w:val="0"/>
        <w:ind w:left="360" w:hanging="360"/>
        <w:jc w:val="both"/>
      </w:pPr>
      <w:r w:rsidRPr="00503455" w:rsidR="00AF328A">
        <w:t>h</w:t>
      </w:r>
      <w:r w:rsidRPr="00503455">
        <w:t>)</w:t>
        <w:tab/>
        <w:t>podúčet na úhradu výdavkov určených na správu jadrového fondu a výdavkov súvisiacich so správou jadrového fondu,</w:t>
      </w:r>
    </w:p>
    <w:p w:rsidR="00FB77CC" w:rsidRPr="00503455" w:rsidP="00FB77CC">
      <w:pPr>
        <w:autoSpaceDE w:val="0"/>
        <w:autoSpaceDN w:val="0"/>
        <w:adjustRightInd w:val="0"/>
        <w:ind w:left="360" w:hanging="360"/>
        <w:jc w:val="both"/>
      </w:pPr>
      <w:r w:rsidRPr="00503455" w:rsidR="00AF328A">
        <w:t>i</w:t>
      </w:r>
      <w:r w:rsidRPr="00503455">
        <w:t>)</w:t>
        <w:tab/>
        <w:t>podúčet na</w:t>
      </w:r>
      <w:r w:rsidR="00DA6A60">
        <w:t xml:space="preserve"> </w:t>
      </w:r>
      <w:r w:rsidRPr="00503455" w:rsidR="00B91093">
        <w:t xml:space="preserve">zábezpeky na </w:t>
      </w:r>
      <w:r w:rsidRPr="00503455">
        <w:t xml:space="preserve">úhradu </w:t>
      </w:r>
      <w:r w:rsidRPr="00503455" w:rsidR="0068208D">
        <w:t xml:space="preserve">výdavkov </w:t>
      </w:r>
      <w:r w:rsidRPr="00503455" w:rsidR="002E3723">
        <w:t xml:space="preserve">určených </w:t>
      </w:r>
      <w:r w:rsidRPr="00503455" w:rsidR="0068208D">
        <w:t>na nakladanie s</w:t>
      </w:r>
      <w:r w:rsidRPr="00503455" w:rsidR="00B91093">
        <w:t> </w:t>
      </w:r>
      <w:r w:rsidRPr="00503455" w:rsidR="0068208D">
        <w:t>nepoužívanými</w:t>
      </w:r>
      <w:r w:rsidRPr="00503455" w:rsidR="00B91093">
        <w:t xml:space="preserve"> vysokoaktívnymi</w:t>
      </w:r>
      <w:r w:rsidRPr="00503455" w:rsidR="0068208D">
        <w:t xml:space="preserve"> žiaričmi,</w:t>
      </w:r>
    </w:p>
    <w:p w:rsidR="00FB77CC" w:rsidRPr="00503455" w:rsidP="00FB77CC">
      <w:pPr>
        <w:autoSpaceDE w:val="0"/>
        <w:autoSpaceDN w:val="0"/>
        <w:adjustRightInd w:val="0"/>
        <w:ind w:left="360" w:hanging="360"/>
        <w:jc w:val="both"/>
      </w:pPr>
      <w:r w:rsidRPr="00503455" w:rsidR="00AF328A">
        <w:t>j</w:t>
      </w:r>
      <w:r w:rsidRPr="00503455">
        <w:t>)</w:t>
        <w:tab/>
        <w:t xml:space="preserve">podúčet na vyraďovanie jadrových zariadení iných ako jadrových zariadení na výrobu elektriny </w:t>
      </w:r>
      <w:r w:rsidRPr="00503455" w:rsidR="006601FC">
        <w:t xml:space="preserve">a uzatváranie Republikového úložiska </w:t>
      </w:r>
      <w:r w:rsidRPr="00503455" w:rsidR="005C0BD8">
        <w:t>rádioaktívnych</w:t>
      </w:r>
      <w:r w:rsidRPr="00503455" w:rsidR="00783CEA">
        <w:t xml:space="preserve"> odpadov</w:t>
      </w:r>
      <w:r w:rsidRPr="00503455" w:rsidR="00BB6BAA">
        <w:t xml:space="preserve"> v štruktúre týchto analytických účtov</w:t>
      </w:r>
      <w:r w:rsidRPr="00503455">
        <w:t>:</w:t>
      </w:r>
    </w:p>
    <w:p w:rsidR="004268E0" w:rsidP="00407829">
      <w:pPr>
        <w:autoSpaceDE w:val="0"/>
        <w:autoSpaceDN w:val="0"/>
        <w:adjustRightInd w:val="0"/>
        <w:ind w:left="601" w:hanging="244"/>
        <w:jc w:val="both"/>
      </w:pPr>
      <w:r w:rsidRPr="00503455" w:rsidR="00877674">
        <w:t>1</w:t>
      </w:r>
      <w:r w:rsidRPr="00503455" w:rsidR="00FB77CC">
        <w:t>.</w:t>
      </w:r>
      <w:r>
        <w:t xml:space="preserve"> </w:t>
      </w:r>
      <w:r w:rsidRPr="00503455" w:rsidR="00FB77CC">
        <w:t>Technológie na spracovanie a úpravu rádioaktívnych odpadov vrátane objektov</w:t>
      </w:r>
      <w:r w:rsidR="00EA002C">
        <w:t xml:space="preserve"> </w:t>
      </w:r>
      <w:r w:rsidRPr="00503455" w:rsidR="00FB77CC">
        <w:t xml:space="preserve">a zariadení </w:t>
      </w:r>
      <w:r>
        <w:t xml:space="preserve"> </w:t>
      </w:r>
    </w:p>
    <w:p w:rsidR="00FB77CC" w:rsidRPr="00503455" w:rsidP="00407829">
      <w:pPr>
        <w:autoSpaceDE w:val="0"/>
        <w:autoSpaceDN w:val="0"/>
        <w:adjustRightInd w:val="0"/>
        <w:ind w:left="601" w:hanging="244"/>
        <w:jc w:val="both"/>
      </w:pPr>
      <w:r w:rsidR="004268E0">
        <w:t xml:space="preserve">    </w:t>
      </w:r>
      <w:r w:rsidRPr="00503455">
        <w:t>sem</w:t>
      </w:r>
      <w:r w:rsidR="00EA002C">
        <w:t xml:space="preserve"> </w:t>
      </w:r>
      <w:r w:rsidRPr="00503455">
        <w:t>prevedených z jadrovej elektrárne A1,</w:t>
      </w:r>
    </w:p>
    <w:p w:rsidR="00FB77CC" w:rsidRPr="00503455" w:rsidP="00D20C44">
      <w:pPr>
        <w:autoSpaceDE w:val="0"/>
        <w:autoSpaceDN w:val="0"/>
        <w:adjustRightInd w:val="0"/>
        <w:ind w:left="538" w:hanging="181"/>
        <w:jc w:val="both"/>
      </w:pPr>
      <w:r w:rsidRPr="00503455">
        <w:t>2.</w:t>
      </w:r>
      <w:r w:rsidR="00EA002C">
        <w:t xml:space="preserve"> </w:t>
      </w:r>
      <w:r w:rsidRPr="00503455">
        <w:t>Medzisklad vyhoretého jadrového paliva prevádzkovaný v lokalite Jaslovské Bohunice,</w:t>
      </w:r>
    </w:p>
    <w:p w:rsidR="004268E0" w:rsidP="00963B79">
      <w:pPr>
        <w:autoSpaceDE w:val="0"/>
        <w:autoSpaceDN w:val="0"/>
        <w:adjustRightInd w:val="0"/>
        <w:ind w:left="567" w:hanging="210"/>
        <w:jc w:val="both"/>
      </w:pPr>
      <w:r w:rsidRPr="00503455" w:rsidR="00FB77CC">
        <w:t>3.</w:t>
      </w:r>
      <w:r w:rsidR="00EA002C">
        <w:t xml:space="preserve"> </w:t>
      </w:r>
      <w:r w:rsidRPr="00503455" w:rsidR="00FB77CC">
        <w:t xml:space="preserve">Finálne spracovanie kvapalných rádioaktívnych odpadov prevádzkované v lokalite </w:t>
      </w:r>
    </w:p>
    <w:p w:rsidR="00057A87" w:rsidRPr="00503455" w:rsidP="00963B79">
      <w:pPr>
        <w:autoSpaceDE w:val="0"/>
        <w:autoSpaceDN w:val="0"/>
        <w:adjustRightInd w:val="0"/>
        <w:ind w:left="567" w:hanging="210"/>
        <w:jc w:val="both"/>
      </w:pPr>
      <w:r w:rsidR="004268E0">
        <w:t xml:space="preserve">    </w:t>
      </w:r>
      <w:r w:rsidRPr="00503455" w:rsidR="00FB77CC">
        <w:t>Mochovce,</w:t>
      </w:r>
    </w:p>
    <w:p w:rsidR="00FB77CC" w:rsidRPr="00503455" w:rsidP="00D20C44">
      <w:pPr>
        <w:autoSpaceDE w:val="0"/>
        <w:autoSpaceDN w:val="0"/>
        <w:adjustRightInd w:val="0"/>
        <w:ind w:left="357"/>
        <w:jc w:val="both"/>
      </w:pPr>
      <w:r w:rsidRPr="00503455">
        <w:t>4. Integrálny sklad rádioaktívnych odpadov prevádzkovaný v lokalite Jaslovské Bohunice,</w:t>
      </w:r>
    </w:p>
    <w:p w:rsidR="00FE3AB9" w:rsidRPr="00503455" w:rsidP="008A2037">
      <w:pPr>
        <w:autoSpaceDE w:val="0"/>
        <w:autoSpaceDN w:val="0"/>
        <w:adjustRightInd w:val="0"/>
        <w:ind w:left="357"/>
        <w:jc w:val="both"/>
      </w:pPr>
      <w:r w:rsidRPr="00503455" w:rsidR="00FB77CC">
        <w:t>5. Republikové úložisko rádioaktívnych odpadov prevádzkované v lokalite Mochovce</w:t>
      </w:r>
      <w:r w:rsidRPr="00503455">
        <w:t>,</w:t>
      </w:r>
    </w:p>
    <w:p w:rsidR="00EC5E02" w:rsidRPr="00503455">
      <w:pPr>
        <w:autoSpaceDE w:val="0"/>
        <w:autoSpaceDN w:val="0"/>
        <w:adjustRightInd w:val="0"/>
        <w:ind w:left="360" w:hanging="360"/>
        <w:jc w:val="both"/>
      </w:pPr>
      <w:r w:rsidRPr="00503455" w:rsidR="00FE3AB9">
        <w:t>k)</w:t>
        <w:tab/>
      </w:r>
      <w:r w:rsidRPr="00E877C4" w:rsidR="0068208D">
        <w:t>podúčet na sústreďovanie finančných prostriedkov z</w:t>
      </w:r>
      <w:r w:rsidRPr="00E877C4" w:rsidR="006134FF">
        <w:t> </w:t>
      </w:r>
      <w:r w:rsidRPr="00E877C4" w:rsidR="0068208D">
        <w:t>pokút</w:t>
      </w:r>
      <w:r w:rsidRPr="00E877C4" w:rsidR="006134FF">
        <w:t xml:space="preserve"> a</w:t>
      </w:r>
      <w:r w:rsidR="00EA002C">
        <w:t xml:space="preserve"> </w:t>
      </w:r>
      <w:r w:rsidR="009C1B68">
        <w:t>sankcií</w:t>
      </w:r>
      <w:r w:rsidRPr="00E877C4" w:rsidR="0068208D">
        <w:t>.</w:t>
      </w:r>
    </w:p>
    <w:p w:rsidR="00EC5E02" w:rsidRPr="00503455">
      <w:pPr>
        <w:autoSpaceDE w:val="0"/>
        <w:autoSpaceDN w:val="0"/>
        <w:adjustRightInd w:val="0"/>
        <w:ind w:left="360" w:hanging="360"/>
        <w:jc w:val="both"/>
      </w:pPr>
    </w:p>
    <w:p w:rsidR="00FB77CC" w:rsidRPr="00503455" w:rsidP="00FB77CC">
      <w:pPr>
        <w:autoSpaceDE w:val="0"/>
        <w:autoSpaceDN w:val="0"/>
        <w:adjustRightInd w:val="0"/>
        <w:jc w:val="both"/>
      </w:pPr>
      <w:r w:rsidRPr="00503455">
        <w:t xml:space="preserve">(2) </w:t>
      </w:r>
      <w:r w:rsidRPr="00503455" w:rsidR="0003502D">
        <w:t xml:space="preserve">Zdroje jadrového fondu plynúce z povinných príspevkov alebo povinných platieb sú vedené na príslušných podúčtoch alebo analytických účtoch, na ktoré sú povinné príspevky alebo povinné platby </w:t>
      </w:r>
      <w:r w:rsidRPr="00503455" w:rsidR="003428A2">
        <w:t>určené</w:t>
      </w:r>
      <w:r w:rsidR="00EA002C">
        <w:t>,</w:t>
      </w:r>
      <w:r w:rsidRPr="00503455" w:rsidR="0003502D">
        <w:t xml:space="preserve"> spolu s </w:t>
      </w:r>
      <w:r w:rsidRPr="00503455" w:rsidR="009D66C4">
        <w:t>výnosmi</w:t>
      </w:r>
      <w:r w:rsidRPr="00503455" w:rsidR="0003502D">
        <w:t xml:space="preserve"> z vkladov týchto prostriedkov na účtoch</w:t>
      </w:r>
      <w:r w:rsidRPr="00503455" w:rsidR="002A60BF">
        <w:t xml:space="preserve"> a</w:t>
      </w:r>
      <w:r w:rsidRPr="00984C78" w:rsidR="0003502D">
        <w:t xml:space="preserve"> výnosmi z finančných operácií z týchto prostriedkov a môžu byť prevedené na iný podúčet a</w:t>
      </w:r>
      <w:r w:rsidRPr="00503455" w:rsidR="0003502D">
        <w:t xml:space="preserve">lebo analytický účet len v súlade s rozhodnutím rady správcov podľa </w:t>
      </w:r>
      <w:r w:rsidRPr="00503455" w:rsidR="0005051E">
        <w:t>odseku 5</w:t>
      </w:r>
      <w:r w:rsidRPr="00503455" w:rsidR="0003502D">
        <w:t xml:space="preserve">. Ostatné zdroje jadrového fondu sú vedené na jednotlivých podúčtoch a na jednotlivých analytických účtoch v súlade s rozhodnutím rady správcov podľa </w:t>
      </w:r>
      <w:r w:rsidRPr="00503455" w:rsidR="0005051E">
        <w:t>odseku</w:t>
      </w:r>
      <w:r w:rsidRPr="00503455" w:rsidR="0003502D">
        <w:t xml:space="preserve"> 5. </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 xml:space="preserve">(3) Podúčty podľa odseku 1 písm. a) až </w:t>
      </w:r>
      <w:r w:rsidRPr="00503455" w:rsidR="0003502D">
        <w:t>g</w:t>
      </w:r>
      <w:r w:rsidRPr="00503455">
        <w:t xml:space="preserve">), </w:t>
      </w:r>
      <w:r w:rsidRPr="00503455" w:rsidR="0003502D">
        <w:t>i</w:t>
      </w:r>
      <w:r w:rsidRPr="00503455">
        <w:t>)</w:t>
      </w:r>
      <w:r w:rsidRPr="00503455" w:rsidR="005726D2">
        <w:t xml:space="preserve">, </w:t>
      </w:r>
      <w:r w:rsidRPr="00503455" w:rsidR="0003502D">
        <w:t>j</w:t>
      </w:r>
      <w:r w:rsidRPr="00503455">
        <w:t>)</w:t>
      </w:r>
      <w:r w:rsidRPr="00503455" w:rsidR="005726D2">
        <w:t xml:space="preserve"> a k)</w:t>
      </w:r>
      <w:r w:rsidRPr="00503455">
        <w:t xml:space="preserve"> spravujú správcovia podúčtov, ktorí zodpovedajú za rozdelenie zdrojov jadrového fondu do jednotlivých podúčtov a na jednotlivé analytické účty, ako aj za účelné a hospodárne vynakladanie </w:t>
      </w:r>
      <w:r w:rsidR="004E1513">
        <w:t xml:space="preserve">finančných </w:t>
      </w:r>
      <w:r w:rsidRPr="00503455">
        <w:t xml:space="preserve">prostriedkov z týchto podúčtov. Jednotlivé podúčty podľa odseku 1 písm. a) až </w:t>
      </w:r>
      <w:r w:rsidRPr="00503455" w:rsidR="0003502D">
        <w:t>g</w:t>
      </w:r>
      <w:r w:rsidRPr="00503455">
        <w:t xml:space="preserve">), </w:t>
      </w:r>
      <w:r w:rsidRPr="00503455" w:rsidR="0003502D">
        <w:t>i</w:t>
      </w:r>
      <w:r w:rsidRPr="00503455">
        <w:t>)</w:t>
      </w:r>
      <w:r w:rsidRPr="00503455" w:rsidR="005726D2">
        <w:t>,</w:t>
      </w:r>
      <w:r w:rsidR="00EA002C">
        <w:t xml:space="preserve"> </w:t>
      </w:r>
      <w:r w:rsidRPr="00503455" w:rsidR="0003502D">
        <w:t>j</w:t>
      </w:r>
      <w:r w:rsidRPr="00503455">
        <w:t>)</w:t>
      </w:r>
      <w:r w:rsidRPr="00503455" w:rsidR="005726D2">
        <w:t xml:space="preserve"> a k)</w:t>
      </w:r>
      <w:r w:rsidRPr="00503455">
        <w:t xml:space="preserve"> majú týchto správcov:</w:t>
      </w:r>
    </w:p>
    <w:p w:rsidR="00FB77CC" w:rsidRPr="00503455" w:rsidP="008A2037">
      <w:pPr>
        <w:autoSpaceDE w:val="0"/>
        <w:autoSpaceDN w:val="0"/>
        <w:adjustRightInd w:val="0"/>
        <w:ind w:left="357" w:hanging="357"/>
        <w:jc w:val="both"/>
      </w:pPr>
      <w:r w:rsidRPr="00503455">
        <w:t>a)</w:t>
        <w:tab/>
        <w:t>správca podúčt</w:t>
      </w:r>
      <w:r w:rsidRPr="00503455" w:rsidR="00FB7A1E">
        <w:t>ov</w:t>
      </w:r>
      <w:r w:rsidRPr="00503455">
        <w:t xml:space="preserve"> na</w:t>
      </w:r>
      <w:r w:rsidRPr="00503455" w:rsidR="00FB7A1E">
        <w:t xml:space="preserve"> účely podľa </w:t>
      </w:r>
      <w:r w:rsidRPr="00503455">
        <w:t>odsek</w:t>
      </w:r>
      <w:r w:rsidRPr="00503455" w:rsidR="005D1D99">
        <w:t>u</w:t>
      </w:r>
      <w:r w:rsidRPr="00503455">
        <w:t xml:space="preserve"> 1 písm. a) a</w:t>
      </w:r>
      <w:r w:rsidRPr="00503455" w:rsidR="005D1D99">
        <w:t> </w:t>
      </w:r>
      <w:r w:rsidRPr="00503455">
        <w:t>j),</w:t>
      </w:r>
    </w:p>
    <w:p w:rsidR="00FB77CC" w:rsidRPr="00503455" w:rsidP="008A2037">
      <w:pPr>
        <w:autoSpaceDE w:val="0"/>
        <w:autoSpaceDN w:val="0"/>
        <w:adjustRightInd w:val="0"/>
        <w:ind w:left="357" w:hanging="357"/>
        <w:jc w:val="both"/>
      </w:pPr>
      <w:r w:rsidRPr="00503455">
        <w:t>b)</w:t>
        <w:tab/>
        <w:t>správca podúčt</w:t>
      </w:r>
      <w:r w:rsidRPr="00503455" w:rsidR="00FB7A1E">
        <w:t>ov</w:t>
      </w:r>
      <w:r w:rsidR="00EA002C">
        <w:t xml:space="preserve"> </w:t>
      </w:r>
      <w:r w:rsidRPr="00503455" w:rsidR="00FB7A1E">
        <w:t xml:space="preserve">na účely </w:t>
      </w:r>
      <w:r w:rsidRPr="00503455" w:rsidR="00273358">
        <w:t xml:space="preserve">podľa </w:t>
      </w:r>
      <w:r w:rsidRPr="00503455">
        <w:t>odsek</w:t>
      </w:r>
      <w:r w:rsidRPr="00503455" w:rsidR="00273358">
        <w:t>u</w:t>
      </w:r>
      <w:r w:rsidRPr="00503455">
        <w:t xml:space="preserve"> 1 písm. b) a c),</w:t>
      </w:r>
    </w:p>
    <w:p w:rsidR="00FB77CC" w:rsidRPr="00503455" w:rsidP="008A2037">
      <w:pPr>
        <w:autoSpaceDE w:val="0"/>
        <w:autoSpaceDN w:val="0"/>
        <w:adjustRightInd w:val="0"/>
        <w:ind w:left="357" w:hanging="357"/>
        <w:jc w:val="both"/>
      </w:pPr>
      <w:r w:rsidRPr="00503455">
        <w:t>c)</w:t>
        <w:tab/>
        <w:t xml:space="preserve">správca podúčtov na účely podľa odseku 1 písm. </w:t>
      </w:r>
      <w:r w:rsidRPr="00503455" w:rsidR="0003502D">
        <w:t>d</w:t>
      </w:r>
      <w:r w:rsidRPr="00503455">
        <w:t xml:space="preserve">), </w:t>
      </w:r>
      <w:r w:rsidRPr="00503455" w:rsidR="0003502D">
        <w:t>g</w:t>
      </w:r>
      <w:r w:rsidRPr="00503455">
        <w:t>)</w:t>
      </w:r>
      <w:r w:rsidRPr="00503455" w:rsidR="005726D2">
        <w:t>,</w:t>
      </w:r>
      <w:r w:rsidR="00E87539">
        <w:t xml:space="preserve"> </w:t>
      </w:r>
      <w:r w:rsidRPr="00503455" w:rsidR="0003502D">
        <w:t>i</w:t>
      </w:r>
      <w:r w:rsidRPr="00503455">
        <w:t>)</w:t>
      </w:r>
      <w:r w:rsidRPr="00503455" w:rsidR="005726D2">
        <w:t xml:space="preserve"> a k)</w:t>
      </w:r>
      <w:r w:rsidRPr="00503455">
        <w:t>,</w:t>
      </w:r>
    </w:p>
    <w:p w:rsidR="00FB77CC" w:rsidRPr="00503455" w:rsidP="008A2037">
      <w:pPr>
        <w:autoSpaceDE w:val="0"/>
        <w:autoSpaceDN w:val="0"/>
        <w:adjustRightInd w:val="0"/>
        <w:ind w:left="357" w:hanging="357"/>
        <w:jc w:val="both"/>
      </w:pPr>
      <w:r w:rsidRPr="00503455">
        <w:t>d)</w:t>
        <w:tab/>
        <w:t xml:space="preserve">správca podúčtov na účely podľa odseku 1 písm. </w:t>
      </w:r>
      <w:r w:rsidRPr="00503455" w:rsidR="0003502D">
        <w:t>e</w:t>
      </w:r>
      <w:r w:rsidRPr="00503455">
        <w:t xml:space="preserve">) a </w:t>
      </w:r>
      <w:r w:rsidRPr="00503455" w:rsidR="0003502D">
        <w:t>f</w:t>
      </w:r>
      <w:r w:rsidRPr="00503455">
        <w:t>).</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(4) Správu podúčtu na úhradu výdavkov určených na správu jadrového fondu a výdavkov súvisiacich so správou jadrového fondu </w:t>
      </w:r>
      <w:r w:rsidRPr="00503455" w:rsidR="00BF51B9">
        <w:t xml:space="preserve">podľa </w:t>
      </w:r>
      <w:r w:rsidRPr="00503455">
        <w:t>odsek</w:t>
      </w:r>
      <w:r w:rsidRPr="00503455" w:rsidR="00BF51B9">
        <w:t>u</w:t>
      </w:r>
      <w:r w:rsidRPr="00503455">
        <w:t xml:space="preserve"> 1 písm. </w:t>
      </w:r>
      <w:r w:rsidRPr="00503455" w:rsidR="002914F2">
        <w:t>h</w:t>
      </w:r>
      <w:r w:rsidRPr="00503455">
        <w:t xml:space="preserve">) vykonáva a za účelné a hospodárne vynakladanie </w:t>
      </w:r>
      <w:r w:rsidR="004E1513">
        <w:t xml:space="preserve">finančných </w:t>
      </w:r>
      <w:r w:rsidRPr="00503455">
        <w:t>prostriedkov z tohto podúčtu zodpovedá riaditeľ.</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 xml:space="preserve">(5) Rada správcov predloží každoročne do 31. marca dozornej rade na schválenie </w:t>
      </w:r>
      <w:r w:rsidRPr="00503455" w:rsidR="0024685A">
        <w:t xml:space="preserve">návrh </w:t>
      </w:r>
      <w:r w:rsidRPr="00503455">
        <w:t>na aktuálny</w:t>
      </w:r>
      <w:r w:rsidR="006F39F5">
        <w:t xml:space="preserve"> kalendárny</w:t>
      </w:r>
      <w:r w:rsidRPr="00503455">
        <w:t xml:space="preserve"> rok</w:t>
      </w:r>
      <w:r w:rsidRPr="00503455" w:rsidR="00B221B5">
        <w:t>,</w:t>
      </w:r>
      <w:r w:rsidRPr="00503455">
        <w:t xml:space="preserve"> vypracovaný v súlade so schváleným vnútroštátnym programom a zásadami </w:t>
      </w:r>
      <w:r w:rsidRPr="00503455" w:rsidR="00B221B5">
        <w:t>podľa</w:t>
      </w:r>
      <w:r w:rsidRPr="00503455">
        <w:t xml:space="preserve"> § 3</w:t>
      </w:r>
      <w:r w:rsidRPr="00503455" w:rsidR="00B221B5">
        <w:t>,</w:t>
      </w:r>
      <w:r w:rsidRPr="00503455">
        <w:t xml:space="preserve"> na</w:t>
      </w:r>
    </w:p>
    <w:p w:rsidR="00FB77CC" w:rsidRPr="00503455" w:rsidP="00705A62">
      <w:pPr>
        <w:autoSpaceDE w:val="0"/>
        <w:autoSpaceDN w:val="0"/>
        <w:adjustRightInd w:val="0"/>
        <w:ind w:left="357" w:hanging="357"/>
        <w:jc w:val="both"/>
      </w:pPr>
      <w:r w:rsidRPr="00503455">
        <w:t>a)</w:t>
        <w:tab/>
      </w:r>
      <w:r w:rsidRPr="00503455" w:rsidR="00667A30">
        <w:t>rozdelenie</w:t>
      </w:r>
      <w:r w:rsidRPr="00503455">
        <w:t xml:space="preserve"> zdrojov jadrového fondu za predchádzajúci </w:t>
      </w:r>
      <w:r w:rsidR="006F39F5">
        <w:t xml:space="preserve">kalendárny </w:t>
      </w:r>
      <w:r w:rsidRPr="00503455">
        <w:t xml:space="preserve">rok </w:t>
      </w:r>
      <w:r w:rsidRPr="00503455" w:rsidR="002A60BF">
        <w:t xml:space="preserve">na </w:t>
      </w:r>
      <w:r w:rsidRPr="00503455">
        <w:t>podúč</w:t>
      </w:r>
      <w:r w:rsidRPr="00503455" w:rsidR="002A60BF">
        <w:t>et</w:t>
      </w:r>
      <w:r w:rsidRPr="00503455">
        <w:t xml:space="preserve"> podľa odseku 1 písm.</w:t>
      </w:r>
      <w:r w:rsidRPr="00503455" w:rsidR="002914F2">
        <w:t xml:space="preserve"> h</w:t>
      </w:r>
      <w:r w:rsidRPr="00503455">
        <w:t xml:space="preserve">) </w:t>
      </w:r>
      <w:r w:rsidRPr="00503455" w:rsidR="007A181F">
        <w:t>v súlade s § 12 ods. 1 písm. g),</w:t>
      </w:r>
    </w:p>
    <w:p w:rsidR="00FB77CC" w:rsidRPr="00503455" w:rsidP="00705A62">
      <w:pPr>
        <w:autoSpaceDE w:val="0"/>
        <w:autoSpaceDN w:val="0"/>
        <w:adjustRightInd w:val="0"/>
        <w:ind w:left="357" w:hanging="357"/>
        <w:jc w:val="both"/>
      </w:pPr>
      <w:r w:rsidRPr="00503455">
        <w:t>b)</w:t>
      </w:r>
      <w:r w:rsidRPr="00503455" w:rsidR="00605047">
        <w:tab/>
      </w:r>
      <w:r w:rsidRPr="00503455" w:rsidR="007A181F">
        <w:t>rozdelenie</w:t>
      </w:r>
      <w:r w:rsidR="00EA002C">
        <w:t xml:space="preserve"> </w:t>
      </w:r>
      <w:r w:rsidRPr="00503455">
        <w:t>povinných príspevkov</w:t>
      </w:r>
      <w:r w:rsidR="00EA002C">
        <w:t xml:space="preserve"> </w:t>
      </w:r>
      <w:r w:rsidRPr="00503455">
        <w:t>za predchádzajúci</w:t>
      </w:r>
      <w:r w:rsidR="006F39F5">
        <w:t xml:space="preserve"> kalendárny</w:t>
      </w:r>
      <w:r w:rsidRPr="00503455">
        <w:t xml:space="preserve"> rok </w:t>
      </w:r>
      <w:r w:rsidRPr="00503455" w:rsidR="002A60BF">
        <w:t>na</w:t>
      </w:r>
      <w:r w:rsidRPr="00503455">
        <w:t xml:space="preserve"> podúč</w:t>
      </w:r>
      <w:r w:rsidRPr="00503455" w:rsidR="002A60BF">
        <w:t>et</w:t>
      </w:r>
      <w:r w:rsidRPr="00503455" w:rsidR="00802B35">
        <w:t xml:space="preserve"> na</w:t>
      </w:r>
    </w:p>
    <w:p w:rsidR="00FB77CC" w:rsidRPr="00503455" w:rsidP="000B6309">
      <w:pPr>
        <w:autoSpaceDE w:val="0"/>
        <w:autoSpaceDN w:val="0"/>
        <w:adjustRightInd w:val="0"/>
        <w:ind w:left="612" w:hanging="255"/>
        <w:jc w:val="both"/>
      </w:pPr>
      <w:r w:rsidRPr="00503455">
        <w:t>1.</w:t>
      </w:r>
      <w:r w:rsidR="000B6309">
        <w:tab/>
      </w:r>
      <w:r w:rsidRPr="00503455">
        <w:t>vyhľadávanie lokalít,  geologický prieskum, prípravu, projektovanie, výstavbu, uvádzanie do prevádzky, prevádzku a uzatváranie úložísk rádioaktívneho odpadu alebo vyhoretého</w:t>
      </w:r>
      <w:r w:rsidR="00EA002C">
        <w:t xml:space="preserve"> </w:t>
      </w:r>
      <w:r w:rsidRPr="00503455">
        <w:t xml:space="preserve">jadrového paliva vrátane monitorovania </w:t>
      </w:r>
      <w:r w:rsidR="0013535D">
        <w:t xml:space="preserve">lokalít </w:t>
      </w:r>
      <w:r w:rsidRPr="00503455">
        <w:t>po uzavretí týchto úložísk a</w:t>
      </w:r>
      <w:r w:rsidR="00EA002C">
        <w:t> </w:t>
      </w:r>
      <w:r w:rsidRPr="00503455">
        <w:t>súvisiaceho</w:t>
      </w:r>
      <w:r w:rsidR="00EA002C">
        <w:t xml:space="preserve"> </w:t>
      </w:r>
      <w:r w:rsidRPr="00503455">
        <w:t>výskumu a</w:t>
      </w:r>
      <w:r w:rsidRPr="00503455" w:rsidR="00FC75BC">
        <w:t> </w:t>
      </w:r>
      <w:r w:rsidRPr="00503455">
        <w:t>vývoja</w:t>
      </w:r>
      <w:r w:rsidRPr="00503455" w:rsidR="00FC75BC">
        <w:t xml:space="preserve">, zapojenie verejnosti do súvisiacich rozhodovacích procesov, komunikáciu s verejnosťou, ekonomickú stimuláciu dotknutých lokalít a zmiernenie záťaží vyvolaných vykonávaním činností </w:t>
      </w:r>
      <w:r w:rsidRPr="00503455">
        <w:t xml:space="preserve">podľa odseku 1 písm. </w:t>
      </w:r>
      <w:r w:rsidRPr="00503455" w:rsidR="002914F2">
        <w:t>e</w:t>
      </w:r>
      <w:r w:rsidRPr="00503455">
        <w:t>),</w:t>
      </w:r>
    </w:p>
    <w:p w:rsidR="00FB77CC" w:rsidRPr="00503455" w:rsidP="000B6309">
      <w:pPr>
        <w:autoSpaceDE w:val="0"/>
        <w:autoSpaceDN w:val="0"/>
        <w:adjustRightInd w:val="0"/>
        <w:ind w:left="612" w:hanging="255"/>
        <w:jc w:val="both"/>
      </w:pPr>
      <w:r w:rsidRPr="00503455">
        <w:t>2.</w:t>
      </w:r>
      <w:r w:rsidR="000B6309">
        <w:tab/>
      </w:r>
      <w:r w:rsidRPr="00503455" w:rsidR="009D62F5">
        <w:t xml:space="preserve">inštitucionálnu kontrolu úložísk podľa odseku 1 písm. </w:t>
      </w:r>
      <w:r w:rsidRPr="00503455" w:rsidR="002914F2">
        <w:t>f</w:t>
      </w:r>
      <w:r w:rsidRPr="00503455" w:rsidR="009D62F5">
        <w:t>) a</w:t>
      </w:r>
    </w:p>
    <w:p w:rsidR="00FB77CC" w:rsidRPr="00503455" w:rsidP="000B6309">
      <w:pPr>
        <w:autoSpaceDE w:val="0"/>
        <w:autoSpaceDN w:val="0"/>
        <w:adjustRightInd w:val="0"/>
        <w:ind w:left="612" w:hanging="255"/>
        <w:jc w:val="both"/>
      </w:pPr>
      <w:r w:rsidRPr="00503455">
        <w:t>3.</w:t>
      </w:r>
      <w:r w:rsidR="000B6309">
        <w:tab/>
      </w:r>
      <w:r w:rsidRPr="00503455">
        <w:t xml:space="preserve">dlhodobé skladovanie vyhoretého jadrového paliva v samostatných jadrových zariadeniach podľa odseku 1 písm. </w:t>
      </w:r>
      <w:r w:rsidRPr="00503455" w:rsidR="002914F2">
        <w:t>g</w:t>
      </w:r>
      <w:r w:rsidRPr="00503455">
        <w:t>),</w:t>
      </w:r>
    </w:p>
    <w:p w:rsidR="00E90A1D" w:rsidRPr="00503455" w:rsidP="000B6309">
      <w:pPr>
        <w:autoSpaceDE w:val="0"/>
        <w:autoSpaceDN w:val="0"/>
        <w:adjustRightInd w:val="0"/>
        <w:ind w:left="357" w:hanging="357"/>
        <w:jc w:val="both"/>
      </w:pPr>
      <w:r w:rsidRPr="00503455">
        <w:t>c)</w:t>
        <w:tab/>
        <w:t xml:space="preserve">rozdelenie povinných príspevkov za predchádzajúci </w:t>
      </w:r>
      <w:r w:rsidR="006F39F5">
        <w:t xml:space="preserve">kalendárny </w:t>
      </w:r>
      <w:r w:rsidRPr="00503455">
        <w:t xml:space="preserve">rok </w:t>
      </w:r>
      <w:r w:rsidRPr="00503455" w:rsidR="002A60BF">
        <w:t xml:space="preserve">na </w:t>
      </w:r>
      <w:r w:rsidRPr="00503455">
        <w:t>jednotliv</w:t>
      </w:r>
      <w:r w:rsidRPr="00503455" w:rsidR="002A60BF">
        <w:t>é</w:t>
      </w:r>
      <w:r w:rsidRPr="00503455">
        <w:t xml:space="preserve"> podúčt</w:t>
      </w:r>
      <w:r w:rsidRPr="00503455" w:rsidR="002A60BF">
        <w:t>y</w:t>
      </w:r>
      <w:r w:rsidRPr="00503455">
        <w:t xml:space="preserve"> a na jednotlivé analytické účty, ktoré majú zdroje podľa § 10 ods.1 písm. a), podľa výšky uhradených povinných príspevkov, ktorými sú</w:t>
      </w:r>
    </w:p>
    <w:p w:rsidR="00E90A1D" w:rsidRPr="00503455" w:rsidP="000B6309">
      <w:pPr>
        <w:ind w:left="357" w:hanging="357"/>
      </w:pPr>
      <w:r w:rsidRPr="00503455">
        <w:tab/>
        <w:t>1. analytick</w:t>
      </w:r>
      <w:r w:rsidRPr="00503455" w:rsidR="009D4EBF">
        <w:t>ý</w:t>
      </w:r>
      <w:r w:rsidRPr="00503455">
        <w:t xml:space="preserve"> úč</w:t>
      </w:r>
      <w:r w:rsidRPr="00503455" w:rsidR="00172164">
        <w:t>e</w:t>
      </w:r>
      <w:r w:rsidRPr="00503455">
        <w:t>t podľa ods</w:t>
      </w:r>
      <w:r w:rsidRPr="00503455" w:rsidR="009D4EBF">
        <w:t>eku</w:t>
      </w:r>
      <w:r w:rsidRPr="00503455">
        <w:t xml:space="preserve"> 1 písm. a)</w:t>
      </w:r>
      <w:r w:rsidRPr="00503455" w:rsidR="009D4EBF">
        <w:t xml:space="preserve"> tret</w:t>
      </w:r>
      <w:r w:rsidRPr="00503455" w:rsidR="002D0620">
        <w:t>ieho</w:t>
      </w:r>
      <w:r w:rsidRPr="00503455" w:rsidR="009D4EBF">
        <w:t xml:space="preserve"> bod</w:t>
      </w:r>
      <w:r w:rsidRPr="00503455" w:rsidR="002D0620">
        <w:t>u</w:t>
      </w:r>
      <w:r w:rsidRPr="00503455" w:rsidR="009D4EBF">
        <w:t>,</w:t>
      </w:r>
    </w:p>
    <w:p w:rsidR="009D4EBF" w:rsidRPr="00503455" w:rsidP="000B6309">
      <w:pPr>
        <w:ind w:left="357" w:hanging="357"/>
      </w:pPr>
      <w:r w:rsidRPr="00503455">
        <w:tab/>
        <w:t>2. analytické účty podľa odseku 1 písm. b),</w:t>
      </w:r>
    </w:p>
    <w:p w:rsidR="009D4EBF" w:rsidRPr="00503455" w:rsidP="000B6309">
      <w:pPr>
        <w:ind w:left="357" w:hanging="357"/>
      </w:pPr>
      <w:r w:rsidRPr="00503455">
        <w:tab/>
        <w:t>3. podúčet podľa odseku 1 písm. c),</w:t>
      </w:r>
    </w:p>
    <w:p w:rsidR="00FB77CC" w:rsidRPr="00984C78" w:rsidP="004536BD">
      <w:pPr>
        <w:autoSpaceDE w:val="0"/>
        <w:autoSpaceDN w:val="0"/>
        <w:adjustRightInd w:val="0"/>
        <w:ind w:left="357" w:hanging="357"/>
        <w:jc w:val="both"/>
      </w:pPr>
      <w:r w:rsidRPr="00503455">
        <w:t>d)</w:t>
      </w:r>
      <w:r w:rsidRPr="00503455" w:rsidR="00A31FAA">
        <w:tab/>
      </w:r>
      <w:r w:rsidRPr="00503455">
        <w:t xml:space="preserve">rozdelenie povinných platieb za predchádzajúci </w:t>
      </w:r>
      <w:r w:rsidR="006F39F5">
        <w:t xml:space="preserve">kalendárny </w:t>
      </w:r>
      <w:r w:rsidRPr="00503455">
        <w:t>rok</w:t>
      </w:r>
      <w:r w:rsidRPr="00503455" w:rsidR="002773CD">
        <w:t xml:space="preserve"> na </w:t>
      </w:r>
      <w:r w:rsidRPr="00503455">
        <w:t>jednotlivé analytické účty</w:t>
      </w:r>
      <w:r w:rsidRPr="00503455" w:rsidR="002773CD">
        <w:t xml:space="preserve"> podľa odseku 1 písm. j)</w:t>
      </w:r>
      <w:r w:rsidRPr="00503455">
        <w:t xml:space="preserve">, ktoré majú zdroje podľa§ 10 ods. 1 písm. </w:t>
      </w:r>
      <w:r w:rsidR="00984C78">
        <w:t>b</w:t>
      </w:r>
      <w:r w:rsidRPr="00984C78">
        <w:t>)</w:t>
      </w:r>
      <w:r w:rsidRPr="00984C78" w:rsidR="002A60BF">
        <w:t>,</w:t>
      </w:r>
      <w:r w:rsidRPr="00984C78">
        <w:t xml:space="preserve"> pomerne podľa výšky </w:t>
      </w:r>
      <w:r w:rsidR="006F39F5">
        <w:t xml:space="preserve">uhradených </w:t>
      </w:r>
      <w:r w:rsidRPr="00984C78">
        <w:t>povinných platieb,</w:t>
      </w:r>
    </w:p>
    <w:p w:rsidR="00FB77CC" w:rsidRPr="00503455" w:rsidP="004536BD">
      <w:pPr>
        <w:autoSpaceDE w:val="0"/>
        <w:autoSpaceDN w:val="0"/>
        <w:adjustRightInd w:val="0"/>
        <w:ind w:left="357" w:hanging="357"/>
        <w:jc w:val="both"/>
      </w:pPr>
      <w:r w:rsidRPr="00984C78">
        <w:t>e)</w:t>
      </w:r>
      <w:r w:rsidRPr="00984C78" w:rsidR="00A31FAA">
        <w:tab/>
      </w:r>
      <w:r w:rsidRPr="00984C78">
        <w:t xml:space="preserve">rozdelenie zdrojov jadrového fondu podľa § 10 ods. 1 písm. </w:t>
      </w:r>
      <w:r w:rsidR="00984C78">
        <w:t>c</w:t>
      </w:r>
      <w:r w:rsidRPr="00984C78">
        <w:t xml:space="preserve">) za predchádzajúci kalendárny rok </w:t>
      </w:r>
      <w:r w:rsidRPr="00984C78" w:rsidR="002A60BF">
        <w:t>na jednotliv</w:t>
      </w:r>
      <w:r w:rsidRPr="00503455" w:rsidR="002A60BF">
        <w:t xml:space="preserve">é podúčty </w:t>
      </w:r>
      <w:r w:rsidRPr="00503455">
        <w:t>a na jednotlivé analytické účty</w:t>
      </w:r>
      <w:r w:rsidRPr="00503455" w:rsidR="002773CD">
        <w:t>,</w:t>
      </w:r>
    </w:p>
    <w:p w:rsidR="00FB77CC" w:rsidRPr="00503455" w:rsidP="004536BD">
      <w:pPr>
        <w:autoSpaceDE w:val="0"/>
        <w:autoSpaceDN w:val="0"/>
        <w:adjustRightInd w:val="0"/>
        <w:ind w:left="357" w:hanging="357"/>
        <w:jc w:val="both"/>
      </w:pPr>
      <w:r w:rsidRPr="00503455">
        <w:t>f)</w:t>
      </w:r>
      <w:r w:rsidRPr="00503455" w:rsidR="00A31FAA">
        <w:tab/>
      </w:r>
      <w:r w:rsidRPr="00503455" w:rsidR="005779CA">
        <w:t xml:space="preserve">rozdelenie zdrojov jadrového fondu podľa § 10 ods. 1 písm. </w:t>
      </w:r>
      <w:r w:rsidR="00984C78">
        <w:t>e</w:t>
      </w:r>
      <w:r w:rsidRPr="00984C78" w:rsidR="005779CA">
        <w:t xml:space="preserve">) za predchádzajúci kalendárny rok </w:t>
      </w:r>
      <w:r w:rsidRPr="00503455" w:rsidR="002A60BF">
        <w:t xml:space="preserve">na jednotlivé podúčty </w:t>
      </w:r>
      <w:r w:rsidRPr="00503455" w:rsidR="005779CA">
        <w:t>a na jednotlivé analytické účty podľa výšky výnosov z úrokov, ktoré pripadajú na finančné prostriedky na jednotlivých termínovaných vkladoch v Štátnej pokladnici,</w:t>
      </w:r>
    </w:p>
    <w:p w:rsidR="00FB77CC" w:rsidRPr="00503455" w:rsidP="004536BD">
      <w:pPr>
        <w:autoSpaceDE w:val="0"/>
        <w:autoSpaceDN w:val="0"/>
        <w:adjustRightInd w:val="0"/>
        <w:ind w:left="357" w:hanging="357"/>
        <w:jc w:val="both"/>
      </w:pPr>
      <w:r w:rsidRPr="00503455">
        <w:t>g)</w:t>
      </w:r>
      <w:r w:rsidRPr="00503455" w:rsidR="00A31FAA">
        <w:tab/>
      </w:r>
      <w:r w:rsidRPr="00503455">
        <w:t xml:space="preserve">rozdelenie ostatných zdrojov jadrového fondu </w:t>
      </w:r>
      <w:r w:rsidRPr="00503455" w:rsidR="002A60BF">
        <w:t xml:space="preserve">na jednotlivé podúčty </w:t>
      </w:r>
      <w:r w:rsidRPr="00503455">
        <w:t>a na jednotlivé analytické účty; ak boli tieto zdroje účelovo určené, musia byť rozdelené podľa účelového určenia</w:t>
      </w:r>
      <w:r w:rsidRPr="00503455" w:rsidR="00C734E7">
        <w:t>,</w:t>
      </w:r>
    </w:p>
    <w:p w:rsidR="00FB77CC" w:rsidRPr="00503455" w:rsidP="004536BD">
      <w:pPr>
        <w:autoSpaceDE w:val="0"/>
        <w:autoSpaceDN w:val="0"/>
        <w:adjustRightInd w:val="0"/>
        <w:ind w:left="357" w:hanging="357"/>
        <w:jc w:val="both"/>
      </w:pPr>
      <w:r w:rsidRPr="00503455">
        <w:t>h)</w:t>
        <w:tab/>
        <w:t xml:space="preserve">čerpanie výdavkov jadrového fondu v štruktúre podľa </w:t>
      </w:r>
      <w:r w:rsidRPr="00503455" w:rsidR="00E954C6">
        <w:t>príslušných podúčtov alebo analytických účtov</w:t>
      </w:r>
      <w:r w:rsidR="006F39F5">
        <w:t xml:space="preserve"> </w:t>
      </w:r>
      <w:r w:rsidRPr="00503455" w:rsidR="002D0620">
        <w:t>podľa</w:t>
      </w:r>
      <w:r w:rsidR="006F39F5">
        <w:t xml:space="preserve"> </w:t>
      </w:r>
      <w:r w:rsidRPr="00503455">
        <w:t>odseku 1</w:t>
      </w:r>
      <w:r w:rsidRPr="00503455" w:rsidR="00C734E7">
        <w:t>,</w:t>
      </w:r>
    </w:p>
    <w:p w:rsidR="00851BC9" w:rsidRPr="00503455" w:rsidP="004536BD">
      <w:pPr>
        <w:autoSpaceDE w:val="0"/>
        <w:autoSpaceDN w:val="0"/>
        <w:adjustRightInd w:val="0"/>
        <w:ind w:left="357" w:hanging="357"/>
        <w:jc w:val="both"/>
      </w:pPr>
      <w:r w:rsidRPr="00503455" w:rsidR="00287354">
        <w:t>i)</w:t>
        <w:tab/>
        <w:t xml:space="preserve">rozdelenie zdrojov jadrového fondu podľa § 10 ods. 1 písm. </w:t>
      </w:r>
      <w:r w:rsidR="00984C78">
        <w:t>j</w:t>
      </w:r>
      <w:r w:rsidRPr="00984C78" w:rsidR="00287354">
        <w:t xml:space="preserve">) za predchádzajúci kalendárny rok </w:t>
      </w:r>
      <w:r w:rsidRPr="00503455" w:rsidR="002A60BF">
        <w:t xml:space="preserve">na jednotlivé podúčty </w:t>
      </w:r>
      <w:r w:rsidRPr="00503455" w:rsidR="00287354">
        <w:t>a na jednotlivé analytické účty podľa výšky investovaných finančných  prostriedkov z jednotlivých podúčtov a analytických účtov na príslušnú finančnú operáciu</w:t>
      </w:r>
      <w:r w:rsidRPr="00503455">
        <w:t>,</w:t>
      </w:r>
    </w:p>
    <w:p w:rsidR="00287354" w:rsidRPr="00503455" w:rsidP="004536BD">
      <w:pPr>
        <w:autoSpaceDE w:val="0"/>
        <w:autoSpaceDN w:val="0"/>
        <w:adjustRightInd w:val="0"/>
        <w:ind w:left="357" w:hanging="357"/>
        <w:jc w:val="both"/>
      </w:pPr>
      <w:r w:rsidRPr="00503455" w:rsidR="00851BC9">
        <w:t>j)</w:t>
        <w:tab/>
      </w:r>
      <w:r w:rsidRPr="00E877C4" w:rsidR="0068208D">
        <w:t xml:space="preserve">rozdelenie zdrojov jadrového fondu podľa § 10 ods. 1 písm. </w:t>
      </w:r>
      <w:r w:rsidR="00984C78">
        <w:t>d</w:t>
      </w:r>
      <w:r w:rsidRPr="00E877C4" w:rsidR="0068208D">
        <w:t>)</w:t>
      </w:r>
      <w:r w:rsidR="00E15D9A">
        <w:t xml:space="preserve"> </w:t>
      </w:r>
      <w:r w:rsidRPr="00E877C4" w:rsidR="0068208D">
        <w:t>za predchádzajúci kalendárny rok na podúčet podľa odseku 1 písm. k).</w:t>
      </w:r>
    </w:p>
    <w:p w:rsidR="00FB77CC" w:rsidRPr="00503455" w:rsidP="00FB77CC">
      <w:pPr>
        <w:autoSpaceDE w:val="0"/>
        <w:autoSpaceDN w:val="0"/>
        <w:adjustRightInd w:val="0"/>
        <w:ind w:left="360" w:hanging="360"/>
        <w:jc w:val="both"/>
      </w:pPr>
    </w:p>
    <w:p w:rsidR="00FB77CC" w:rsidRPr="00503455" w:rsidP="00FB77CC">
      <w:pPr>
        <w:autoSpaceDE w:val="0"/>
        <w:autoSpaceDN w:val="0"/>
        <w:adjustRightInd w:val="0"/>
        <w:jc w:val="both"/>
      </w:pPr>
      <w:r w:rsidRPr="00503455">
        <w:t xml:space="preserve">(6) Zdroje jadrového fondu, ktoré sú vedené na jednotlivých podúčtoch a na jednotlivých analytických účtoch, môžu byť použité len na účely, na ktoré boli vyčlenené, a iba v súlade so schváleným vnútroštátnym programom, zásadami uvedenými v § 3 a v rozsahu odôvodnenom oprávnenými nákladmi. Finančné prostriedky na podúčtoch podľa </w:t>
      </w:r>
      <w:r w:rsidRPr="00503455" w:rsidR="007167E3">
        <w:t>odseku</w:t>
      </w:r>
      <w:r w:rsidRPr="00503455">
        <w:t xml:space="preserve"> 1 písm. </w:t>
      </w:r>
      <w:r w:rsidRPr="00503455" w:rsidR="002914F2">
        <w:t>e</w:t>
      </w:r>
      <w:r w:rsidRPr="00503455" w:rsidR="00C94DD3">
        <w:t xml:space="preserve">) a </w:t>
      </w:r>
      <w:r w:rsidRPr="00503455" w:rsidR="002914F2">
        <w:t>f)</w:t>
      </w:r>
      <w:r w:rsidRPr="00984C78">
        <w:t xml:space="preserve"> sa poskytujú na úhradu činností podľa § 12 ods. 1 písm. </w:t>
      </w:r>
      <w:r w:rsidRPr="00503455" w:rsidR="00D12084">
        <w:t>f</w:t>
      </w:r>
      <w:r w:rsidRPr="00503455">
        <w:t>) podľa pomeru predpokladaného množstva vyhoretého jadrového paliva a rádioaktívnych odpadov pochádzajúcich z jednotlivých jadrových zariadení a ukladaných do úložiska rádioaktívnych odpadov alebo vyhoretého jadrového paliva k celkovej kapacite tohto úložiska.</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(7) Finančné prostriedky na jednotlivých podúčtoch a </w:t>
      </w:r>
      <w:r w:rsidRPr="00503455" w:rsidR="002A60BF">
        <w:t xml:space="preserve">na jednotlivých </w:t>
      </w:r>
      <w:r w:rsidRPr="00503455">
        <w:t>analytických účtoch nemôžu mať záporný zostatok. Kladný zostatok na jednotlivých podúčtoch alebo</w:t>
      </w:r>
      <w:r w:rsidRPr="00503455" w:rsidR="002A60BF">
        <w:t xml:space="preserve"> na jednotlivých</w:t>
      </w:r>
      <w:r w:rsidRPr="00503455">
        <w:t xml:space="preserve"> analytických účtoch po splnení úloh vyplývajúcich z vnútroštátneho programu môže byť v súlade so zásadami uvedenými v § 3 a v rozsahu odôvodnenom oprávnenými nákladmi na návrh rady správcov a so súhlasom ministra </w:t>
      </w:r>
      <w:r w:rsidRPr="00503455" w:rsidR="00727BA9">
        <w:t xml:space="preserve">hospodárstva </w:t>
      </w:r>
      <w:r w:rsidRPr="00503455">
        <w:t>prevedený na iný podúčet alebo na iný analytický účet uvedený v odseku 1.</w:t>
      </w:r>
    </w:p>
    <w:p w:rsidR="00FB77CC" w:rsidRPr="00503455" w:rsidP="00FB77CC">
      <w:pPr>
        <w:autoSpaceDE w:val="0"/>
        <w:autoSpaceDN w:val="0"/>
        <w:adjustRightInd w:val="0"/>
        <w:jc w:val="both"/>
      </w:pPr>
    </w:p>
    <w:p w:rsidR="00FB77CC" w:rsidRPr="00503455" w:rsidP="00FB77CC">
      <w:pPr>
        <w:autoSpaceDE w:val="0"/>
        <w:autoSpaceDN w:val="0"/>
        <w:adjustRightInd w:val="0"/>
        <w:jc w:val="center"/>
      </w:pPr>
      <w:r w:rsidRPr="00503455">
        <w:t>§ 12</w:t>
      </w:r>
    </w:p>
    <w:p w:rsidR="00FB77CC" w:rsidRPr="00503455" w:rsidP="00FB77CC">
      <w:pPr>
        <w:autoSpaceDE w:val="0"/>
        <w:autoSpaceDN w:val="0"/>
        <w:adjustRightInd w:val="0"/>
        <w:jc w:val="center"/>
      </w:pPr>
      <w:r w:rsidRPr="00503455">
        <w:t xml:space="preserve">Použitie finančných prostriedkov </w:t>
      </w:r>
    </w:p>
    <w:p w:rsidR="00FB77CC" w:rsidRPr="00503455" w:rsidP="00FB77CC">
      <w:pPr>
        <w:autoSpaceDE w:val="0"/>
        <w:autoSpaceDN w:val="0"/>
        <w:adjustRightInd w:val="0"/>
        <w:jc w:val="center"/>
      </w:pPr>
      <w:r w:rsidRPr="00503455">
        <w:t>jadrového fondu</w:t>
      </w:r>
    </w:p>
    <w:p w:rsidR="00FB77CC" w:rsidRPr="00503455" w:rsidP="00FB77CC">
      <w:pPr>
        <w:autoSpaceDE w:val="0"/>
        <w:autoSpaceDN w:val="0"/>
        <w:adjustRightInd w:val="0"/>
        <w:jc w:val="center"/>
      </w:pPr>
    </w:p>
    <w:p w:rsidR="00FB77CC" w:rsidRPr="00503455" w:rsidP="00FB77CC">
      <w:pPr>
        <w:jc w:val="both"/>
      </w:pPr>
      <w:r w:rsidRPr="00503455">
        <w:t>(1) Jadrový fond je povinný použiť finančné prostriedky v súlade s vnútroštátnym programom na úhradu oprávnených nákladov, ktoré boli vynaložené na činnosti záverečnej časti mierového využívania jadrovej energie</w:t>
      </w:r>
      <w:r w:rsidRPr="00503455" w:rsidR="006C403F">
        <w:t xml:space="preserve"> a</w:t>
      </w:r>
      <w:r w:rsidRPr="00503455">
        <w:t xml:space="preserve"> činnosti súvisiace </w:t>
      </w:r>
      <w:r w:rsidRPr="00503455" w:rsidR="006C403F">
        <w:t xml:space="preserve">s </w:t>
      </w:r>
      <w:r w:rsidRPr="00503455">
        <w:t>nakladan</w:t>
      </w:r>
      <w:r w:rsidRPr="00503455" w:rsidR="006C403F">
        <w:t>ím</w:t>
      </w:r>
      <w:r w:rsidRPr="00503455">
        <w:t xml:space="preserve"> s </w:t>
      </w:r>
      <w:r w:rsidRPr="00503455" w:rsidR="00945A9B">
        <w:t>jadrovými materiálmi</w:t>
      </w:r>
      <w:r w:rsidRPr="00503455" w:rsidR="006C403F">
        <w:t xml:space="preserve"> neznámeho pôvodu</w:t>
      </w:r>
      <w:r w:rsidRPr="00503455" w:rsidR="005E5F9A">
        <w:t xml:space="preserve">, </w:t>
      </w:r>
      <w:r w:rsidRPr="00503455" w:rsidR="00945A9B">
        <w:t>rádioaktívnymi materiálmi</w:t>
      </w:r>
      <w:r w:rsidRPr="00503455" w:rsidR="006C403F">
        <w:t xml:space="preserve"> neznámeho pôvodu</w:t>
      </w:r>
      <w:r w:rsidR="0001739F">
        <w:t xml:space="preserve"> </w:t>
      </w:r>
      <w:r w:rsidRPr="00503455" w:rsidR="00B221B5">
        <w:t xml:space="preserve">a </w:t>
      </w:r>
      <w:r w:rsidRPr="00503455" w:rsidR="005E5F9A">
        <w:t xml:space="preserve">nepoužívanými vysokoaktívnymi </w:t>
      </w:r>
      <w:r w:rsidRPr="00E877C4" w:rsidR="0068208D">
        <w:t>žiaričmi</w:t>
      </w:r>
      <w:r w:rsidRPr="00E877C4" w:rsidR="005E5F9A">
        <w:t>,</w:t>
      </w:r>
      <w:r w:rsidR="006F39F5">
        <w:t xml:space="preserve"> </w:t>
      </w:r>
      <w:r w:rsidRPr="00503455">
        <w:t>do výšky naakumulovaných finančných prostriedkov, a to na</w:t>
      </w:r>
    </w:p>
    <w:p w:rsidR="00D12084" w:rsidRPr="00503455" w:rsidP="00827590">
      <w:pPr>
        <w:ind w:left="357" w:hanging="357"/>
        <w:jc w:val="both"/>
      </w:pPr>
      <w:r w:rsidRPr="00503455" w:rsidR="00FB77CC">
        <w:t>a)</w:t>
        <w:tab/>
        <w:t>vypracovanie dokumentácie predkladanej úradu na účel vydania povolenia na vyraďovanie jadrového zariadenia z</w:t>
      </w:r>
      <w:r w:rsidRPr="00503455">
        <w:t> </w:t>
      </w:r>
      <w:r w:rsidRPr="00503455" w:rsidR="00FB77CC">
        <w:t>prevádzky</w:t>
      </w:r>
      <w:r w:rsidRPr="00503455">
        <w:t>,</w:t>
      </w:r>
      <w:r>
        <w:rPr>
          <w:vertAlign w:val="superscript"/>
        </w:rPr>
        <w:footnoteReference w:id="34"/>
      </w:r>
      <w:r w:rsidRPr="00503455" w:rsidR="00FB77CC">
        <w:t>)</w:t>
      </w:r>
    </w:p>
    <w:p w:rsidR="00FB77CC" w:rsidRPr="00503455" w:rsidP="00827590">
      <w:pPr>
        <w:ind w:left="357" w:hanging="357"/>
        <w:jc w:val="both"/>
      </w:pPr>
      <w:r w:rsidRPr="00503455" w:rsidR="00D12084">
        <w:t>b)</w:t>
      </w:r>
      <w:r w:rsidRPr="00503455" w:rsidR="00A31FAA">
        <w:tab/>
      </w:r>
      <w:r w:rsidRPr="00503455">
        <w:t xml:space="preserve">vyraďovanie </w:t>
      </w:r>
      <w:r w:rsidRPr="00503455" w:rsidR="0000245C">
        <w:t xml:space="preserve">jadrového </w:t>
      </w:r>
      <w:r w:rsidRPr="00503455">
        <w:t>zariaden</w:t>
      </w:r>
      <w:r w:rsidRPr="00503455" w:rsidR="0000245C">
        <w:t>ia</w:t>
      </w:r>
      <w:r w:rsidRPr="00503455">
        <w:t xml:space="preserve"> z prevádzky vrátane nakladania s rádioaktívnymi odpadmi z tohto vyraďovania,</w:t>
      </w:r>
    </w:p>
    <w:p w:rsidR="00FB77CC" w:rsidRPr="00503455" w:rsidP="00827590">
      <w:pPr>
        <w:ind w:left="357" w:hanging="357"/>
        <w:jc w:val="both"/>
      </w:pPr>
      <w:r w:rsidRPr="00503455" w:rsidR="00D12084">
        <w:t>c</w:t>
      </w:r>
      <w:r w:rsidRPr="00503455">
        <w:t>)</w:t>
      </w:r>
      <w:r w:rsidRPr="00503455" w:rsidR="00A31FAA">
        <w:tab/>
      </w:r>
      <w:r w:rsidRPr="00503455">
        <w:t>nakladanie s vyhoretým jadrovým palivom po začatí vyraďovania jadrového zariadenia,</w:t>
      </w:r>
    </w:p>
    <w:p w:rsidR="00FB77CC" w:rsidRPr="00503455" w:rsidP="00827590">
      <w:pPr>
        <w:ind w:left="357" w:hanging="357"/>
        <w:jc w:val="both"/>
      </w:pPr>
      <w:r w:rsidRPr="00503455" w:rsidR="00D12084">
        <w:t>d</w:t>
      </w:r>
      <w:r w:rsidRPr="00503455">
        <w:t>)</w:t>
      </w:r>
      <w:r w:rsidRPr="00503455" w:rsidR="00A31FAA">
        <w:tab/>
      </w:r>
      <w:r w:rsidRPr="00503455">
        <w:t xml:space="preserve">nakladanie s </w:t>
      </w:r>
      <w:r w:rsidRPr="00503455" w:rsidR="00BC4E19">
        <w:t>jadrovými materiálmi</w:t>
      </w:r>
      <w:r w:rsidRPr="00503455" w:rsidR="0068208D">
        <w:t xml:space="preserve"> neznámeho pôvodu a</w:t>
      </w:r>
      <w:r w:rsidR="006F39F5">
        <w:t xml:space="preserve"> </w:t>
      </w:r>
      <w:r w:rsidRPr="00503455" w:rsidR="00BC4E19">
        <w:t>nakladanie s rádioaktívnymi materiálmi</w:t>
      </w:r>
      <w:r w:rsidRPr="00503455" w:rsidR="0068208D">
        <w:t xml:space="preserve"> neznámeho </w:t>
      </w:r>
      <w:r w:rsidRPr="00E877C4" w:rsidR="006C403F">
        <w:t>pôvodu,</w:t>
      </w:r>
      <w:r w:rsidRPr="00503455">
        <w:t xml:space="preserve"> ktorých pôvodca alebo súčasný vlastník nie je podľa vyjadrenia vyšetrovateľa Policajného zboru alebo </w:t>
      </w:r>
      <w:r w:rsidRPr="00503455" w:rsidR="002D0620">
        <w:t xml:space="preserve">vyjadrenia </w:t>
      </w:r>
      <w:r w:rsidRPr="00503455" w:rsidR="00B824B5">
        <w:t>M</w:t>
      </w:r>
      <w:r w:rsidRPr="00503455">
        <w:t>inisterstva zdravotníctva</w:t>
      </w:r>
      <w:r w:rsidRPr="00503455" w:rsidR="00B824B5">
        <w:t xml:space="preserve"> Slovenskej republiky</w:t>
      </w:r>
      <w:r w:rsidRPr="00503455">
        <w:t xml:space="preserve"> známy</w:t>
      </w:r>
      <w:r w:rsidRPr="00503455" w:rsidR="00D41259">
        <w:t>;</w:t>
      </w:r>
      <w:r w:rsidR="006F39F5">
        <w:t xml:space="preserve"> </w:t>
      </w:r>
      <w:r w:rsidRPr="00503455" w:rsidR="00D41259">
        <w:t>a</w:t>
      </w:r>
      <w:r w:rsidRPr="00503455">
        <w:t xml:space="preserve">k sa pôvodca </w:t>
      </w:r>
      <w:r w:rsidRPr="00984C78" w:rsidR="004539DD">
        <w:t xml:space="preserve">jadrového </w:t>
      </w:r>
      <w:r w:rsidRPr="00503455" w:rsidR="004539DD">
        <w:t>materiálu</w:t>
      </w:r>
      <w:r w:rsidR="006F39F5">
        <w:t xml:space="preserve"> </w:t>
      </w:r>
      <w:r w:rsidRPr="00503455" w:rsidR="006C403F">
        <w:t>neznámeho pôvodu</w:t>
      </w:r>
      <w:r w:rsidRPr="00503455" w:rsidR="004539DD">
        <w:t xml:space="preserve"> alebo</w:t>
      </w:r>
      <w:r w:rsidR="008B53C1">
        <w:t xml:space="preserve"> </w:t>
      </w:r>
      <w:r w:rsidRPr="00503455" w:rsidR="004539DD">
        <w:t xml:space="preserve">rádioaktívneho materiálu </w:t>
      </w:r>
      <w:r w:rsidRPr="00503455" w:rsidR="006C403F">
        <w:t>neznámeho pôvodu</w:t>
      </w:r>
      <w:r w:rsidR="008B53C1">
        <w:t xml:space="preserve"> </w:t>
      </w:r>
      <w:r w:rsidRPr="00503455">
        <w:t xml:space="preserve">zistí dodatočne, je povinný </w:t>
      </w:r>
      <w:r w:rsidRPr="00503455" w:rsidR="00D41259">
        <w:t xml:space="preserve">uhradiť jadrovému fondu </w:t>
      </w:r>
      <w:r w:rsidRPr="00503455">
        <w:t>náklady vzniknuté pri nakladaní s</w:t>
      </w:r>
      <w:r w:rsidRPr="00503455" w:rsidR="005E5F9A">
        <w:t xml:space="preserve"> týmto </w:t>
      </w:r>
      <w:r w:rsidRPr="00984C78" w:rsidR="004539DD">
        <w:t xml:space="preserve">jadrovým </w:t>
      </w:r>
      <w:r w:rsidRPr="00503455" w:rsidR="004539DD">
        <w:t xml:space="preserve">materiálom </w:t>
      </w:r>
      <w:r w:rsidRPr="00503455" w:rsidR="005E5F9A">
        <w:t>a</w:t>
      </w:r>
      <w:r w:rsidR="008B53C1">
        <w:t xml:space="preserve">lebo </w:t>
      </w:r>
      <w:r w:rsidRPr="00503455" w:rsidR="004539DD">
        <w:t>rádioaktívnym materiálom</w:t>
      </w:r>
      <w:r w:rsidRPr="00503455">
        <w:t>,</w:t>
      </w:r>
    </w:p>
    <w:p w:rsidR="00FB77CC" w:rsidRPr="00503455" w:rsidP="00827590">
      <w:pPr>
        <w:ind w:left="357" w:hanging="357"/>
        <w:jc w:val="both"/>
      </w:pPr>
      <w:r w:rsidRPr="00503455" w:rsidR="00D12084">
        <w:t>e</w:t>
      </w:r>
      <w:r w:rsidRPr="00503455">
        <w:t>)</w:t>
        <w:tab/>
        <w:t>kúpu pozemkov na umiestnenie úložiska rádioaktívnych odpadov alebo vyhoretého jadrového paliva z vyraďovania jadrových zariadení,</w:t>
      </w:r>
    </w:p>
    <w:p w:rsidR="00FB77CC" w:rsidRPr="00503455" w:rsidP="00827590">
      <w:pPr>
        <w:ind w:left="357" w:hanging="357"/>
        <w:jc w:val="both"/>
      </w:pPr>
      <w:r w:rsidRPr="00503455" w:rsidR="00D12084">
        <w:t>f</w:t>
      </w:r>
      <w:r w:rsidRPr="00503455">
        <w:t>)</w:t>
      </w:r>
      <w:r w:rsidRPr="00503455" w:rsidR="00A31FAA">
        <w:tab/>
      </w:r>
      <w:r w:rsidRPr="00503455">
        <w:t xml:space="preserve">vyhľadávanie lokalít, geologický prieskum, prípravu, projektovanie, výstavbu, uvádzanie do prevádzky, prevádzku a uzatváranie úložísk </w:t>
      </w:r>
      <w:r w:rsidRPr="00503455" w:rsidR="005E5F9A">
        <w:t xml:space="preserve">rádioaktívneho odpadu alebo </w:t>
      </w:r>
      <w:r w:rsidRPr="00503455">
        <w:t xml:space="preserve">vyhoretého jadrového paliva vrátane </w:t>
      </w:r>
      <w:r w:rsidRPr="00503455" w:rsidR="00695F88">
        <w:t xml:space="preserve">monitorovania </w:t>
      </w:r>
      <w:r w:rsidR="0013535D">
        <w:t xml:space="preserve">lokalít </w:t>
      </w:r>
      <w:r w:rsidRPr="00503455" w:rsidR="00695F88">
        <w:t>po uzavretí týchto úložísk</w:t>
      </w:r>
      <w:r w:rsidRPr="00503455" w:rsidR="004539DD">
        <w:t>,</w:t>
      </w:r>
      <w:r w:rsidRPr="00503455" w:rsidR="00695F88">
        <w:t xml:space="preserve"> inštitucionálnej kontroly úložísk</w:t>
      </w:r>
      <w:r w:rsidRPr="00503455" w:rsidR="004539DD">
        <w:t xml:space="preserve"> a</w:t>
      </w:r>
      <w:r w:rsidR="008B53C1">
        <w:t xml:space="preserve"> </w:t>
      </w:r>
      <w:r w:rsidRPr="00503455">
        <w:t xml:space="preserve">súvisiaceho výskumu a vývoja, </w:t>
      </w:r>
      <w:r w:rsidRPr="00503455" w:rsidR="00992669">
        <w:t xml:space="preserve">primerané náklady na </w:t>
      </w:r>
      <w:r w:rsidRPr="00503455" w:rsidR="00594A2C">
        <w:t xml:space="preserve">zapojenie verejnosti do </w:t>
      </w:r>
      <w:r w:rsidRPr="00503455" w:rsidR="00FC75BC">
        <w:t xml:space="preserve">súvisiacich rozhodovacích procesov, </w:t>
      </w:r>
      <w:r w:rsidRPr="00503455" w:rsidR="00992669">
        <w:t xml:space="preserve">primerané náklady </w:t>
      </w:r>
      <w:r w:rsidRPr="00503455" w:rsidR="00FC75BC">
        <w:t xml:space="preserve">na </w:t>
      </w:r>
      <w:r w:rsidRPr="00503455">
        <w:t>komunikáciu s</w:t>
      </w:r>
      <w:r w:rsidRPr="00503455" w:rsidR="009142D7">
        <w:t> </w:t>
      </w:r>
      <w:r w:rsidRPr="00503455">
        <w:t>verejnosťou</w:t>
      </w:r>
      <w:r w:rsidRPr="00503455" w:rsidR="009142D7">
        <w:t xml:space="preserve">, </w:t>
      </w:r>
      <w:r w:rsidRPr="00503455" w:rsidR="00992669">
        <w:t xml:space="preserve">primerané náklady na </w:t>
      </w:r>
      <w:r w:rsidRPr="00503455" w:rsidR="009142D7">
        <w:t>ekonomickú stimuláciu dotknutých lokalít</w:t>
      </w:r>
      <w:r w:rsidRPr="00503455">
        <w:t xml:space="preserve"> a </w:t>
      </w:r>
      <w:r w:rsidRPr="00503455" w:rsidR="00992669">
        <w:t xml:space="preserve">primerané náklady na </w:t>
      </w:r>
      <w:r w:rsidRPr="00503455">
        <w:t>zmiernenie záťaží vyvolaných vykonávaním činností podľa tohto písmena,</w:t>
      </w:r>
    </w:p>
    <w:p w:rsidR="00FB77CC" w:rsidRPr="00503455" w:rsidP="00827590">
      <w:pPr>
        <w:autoSpaceDE w:val="0"/>
        <w:autoSpaceDN w:val="0"/>
        <w:adjustRightInd w:val="0"/>
        <w:ind w:left="357" w:hanging="357"/>
        <w:jc w:val="both"/>
      </w:pPr>
      <w:r w:rsidRPr="00503455" w:rsidR="00D12084">
        <w:t>g</w:t>
      </w:r>
      <w:r w:rsidRPr="00503455">
        <w:t>)</w:t>
      </w:r>
      <w:r w:rsidRPr="00503455" w:rsidR="00A31FAA">
        <w:tab/>
      </w:r>
      <w:r w:rsidRPr="00503455">
        <w:t xml:space="preserve">správu a činnosti súvisiace so správou jadrového fondu do </w:t>
      </w:r>
      <w:r w:rsidRPr="00503455" w:rsidR="007A181F">
        <w:t>1</w:t>
      </w:r>
      <w:r w:rsidRPr="00503455">
        <w:t xml:space="preserve"> % z ročných príjmov jadrového fondu,</w:t>
      </w:r>
    </w:p>
    <w:p w:rsidR="00FB77CC" w:rsidRPr="00503455" w:rsidP="00827590">
      <w:pPr>
        <w:autoSpaceDE w:val="0"/>
        <w:autoSpaceDN w:val="0"/>
        <w:adjustRightInd w:val="0"/>
        <w:ind w:left="357" w:hanging="357"/>
        <w:jc w:val="both"/>
      </w:pPr>
      <w:r w:rsidRPr="00503455" w:rsidR="00D12084">
        <w:t>h</w:t>
      </w:r>
      <w:r w:rsidRPr="00503455">
        <w:t>)</w:t>
        <w:tab/>
        <w:t>úhradu poistného na poistenie zodpovednosti prevádzkovateľa jadrového zariadenia, ktoré je vo vyraďovaní</w:t>
      </w:r>
      <w:r w:rsidRPr="00503455" w:rsidR="00D41259">
        <w:t>,</w:t>
      </w:r>
      <w:r w:rsidRPr="00503455">
        <w:t xml:space="preserve"> za škody spôsobené jadrovou udalosťou,</w:t>
      </w:r>
    </w:p>
    <w:p w:rsidR="00906326" w:rsidRPr="00503455" w:rsidP="00C93809">
      <w:pPr>
        <w:ind w:left="357" w:hanging="357"/>
        <w:jc w:val="both"/>
      </w:pPr>
      <w:r w:rsidRPr="00503455" w:rsidR="00D12084">
        <w:t>i</w:t>
      </w:r>
      <w:r w:rsidRPr="00503455" w:rsidR="00FB77CC">
        <w:t>)</w:t>
        <w:tab/>
        <w:t>nakladan</w:t>
      </w:r>
      <w:r w:rsidRPr="00503455" w:rsidR="005E5F9A">
        <w:t>ie s nepoužívanými vysokoaktívnymi žiaričmi</w:t>
      </w:r>
      <w:r w:rsidRPr="00503455" w:rsidR="00FB77CC">
        <w:t xml:space="preserve"> a na činnosti s tým súvisiace od podpísania dokladu o prevzatí </w:t>
      </w:r>
      <w:r w:rsidRPr="00503455" w:rsidR="005E5F9A">
        <w:t xml:space="preserve">nepoužívaného vysokoaktívneho žiariča </w:t>
      </w:r>
      <w:r w:rsidRPr="00503455" w:rsidR="00FB77CC">
        <w:t xml:space="preserve">oprávnenou organizáciou, do výšky zloženého príspevku na finančnú zábezpeku podľa § 10 ods. 1 písm. </w:t>
      </w:r>
      <w:r w:rsidR="00984C78">
        <w:t>l</w:t>
      </w:r>
      <w:r w:rsidRPr="00984C78" w:rsidR="00FB77CC">
        <w:t xml:space="preserve">); oprávnená organizácia predloží jadrovému fondu doklad o prevzatí </w:t>
      </w:r>
      <w:r w:rsidRPr="00503455" w:rsidR="005E5F9A">
        <w:t>nepoužívaného vysokoaktívneho žiariča</w:t>
      </w:r>
      <w:r w:rsidRPr="00503455" w:rsidR="00F55934">
        <w:t>,</w:t>
      </w:r>
    </w:p>
    <w:p w:rsidR="00F55934" w:rsidRPr="00503455" w:rsidP="00C93809">
      <w:pPr>
        <w:ind w:left="357" w:hanging="357"/>
        <w:jc w:val="both"/>
      </w:pPr>
      <w:r w:rsidRPr="00503455">
        <w:t>j)</w:t>
      </w:r>
      <w:r w:rsidRPr="00503455" w:rsidR="00066A30">
        <w:tab/>
      </w:r>
      <w:r w:rsidRPr="00503455" w:rsidR="005B5002">
        <w:t xml:space="preserve">primerané a účelne vynaložené náklady na </w:t>
      </w:r>
      <w:r w:rsidRPr="00503455" w:rsidR="002F1490">
        <w:t xml:space="preserve">podporu vzdelávania, zvyšovanie kvalifikácie a odbornosti </w:t>
      </w:r>
      <w:r w:rsidRPr="00503455" w:rsidR="00951961">
        <w:t xml:space="preserve">na </w:t>
      </w:r>
      <w:r w:rsidRPr="00503455" w:rsidR="002F1490">
        <w:t>účel uchovania a rozširovania vedomostí</w:t>
      </w:r>
      <w:r w:rsidRPr="00503455" w:rsidR="00D054A7">
        <w:t xml:space="preserve"> a podporu výskumu a vývoja</w:t>
      </w:r>
      <w:r w:rsidRPr="00503455" w:rsidR="002F1490">
        <w:t xml:space="preserve"> určené</w:t>
      </w:r>
      <w:r w:rsidRPr="00503455" w:rsidR="00D054A7">
        <w:t>ho</w:t>
      </w:r>
      <w:r w:rsidRPr="00503455" w:rsidR="002F1490">
        <w:t xml:space="preserve"> na riešenie oblastí </w:t>
      </w:r>
      <w:r w:rsidRPr="00503455">
        <w:t>záverečnej časti mierov</w:t>
      </w:r>
      <w:r w:rsidRPr="00503455" w:rsidR="002F1490">
        <w:t xml:space="preserve">ého využívania jadrovej </w:t>
      </w:r>
      <w:r w:rsidRPr="00277755" w:rsidR="002F1490">
        <w:t>energie</w:t>
      </w:r>
      <w:r w:rsidRPr="00277755" w:rsidR="00EA2E37">
        <w:t>,</w:t>
      </w:r>
      <w:r w:rsidRPr="00277755" w:rsidR="000E3749">
        <w:t xml:space="preserve"> nakladania s</w:t>
      </w:r>
      <w:r w:rsidRPr="00277755" w:rsidR="00EA2E37">
        <w:t xml:space="preserve"> jadrový</w:t>
      </w:r>
      <w:r w:rsidRPr="00277755" w:rsidR="000E3749">
        <w:t>mi</w:t>
      </w:r>
      <w:r w:rsidRPr="00277755" w:rsidR="00976ADD">
        <w:t xml:space="preserve"> materiál</w:t>
      </w:r>
      <w:r w:rsidRPr="00277755" w:rsidR="000E3749">
        <w:t>mi</w:t>
      </w:r>
      <w:r w:rsidR="008B53C1">
        <w:t xml:space="preserve"> </w:t>
      </w:r>
      <w:r w:rsidRPr="00277755" w:rsidR="000E3749">
        <w:t xml:space="preserve">neznámeho pôvodu </w:t>
      </w:r>
      <w:r w:rsidRPr="00277755" w:rsidR="00EA2E37">
        <w:t>alebo rádioaktívn</w:t>
      </w:r>
      <w:r w:rsidRPr="00277755" w:rsidR="000E3749">
        <w:t>ymi</w:t>
      </w:r>
      <w:r w:rsidRPr="00277755" w:rsidR="00EA2E37">
        <w:t xml:space="preserve"> materiál</w:t>
      </w:r>
      <w:r w:rsidRPr="00277755" w:rsidR="000E3749">
        <w:t>mi neznámeho pôvodu</w:t>
      </w:r>
      <w:r w:rsidRPr="00277755" w:rsidR="00EA2E37">
        <w:t>, rádioaktívny</w:t>
      </w:r>
      <w:r w:rsidRPr="00277755" w:rsidR="000E3749">
        <w:t>mi</w:t>
      </w:r>
      <w:r w:rsidRPr="00277755" w:rsidR="00EA2E37">
        <w:t xml:space="preserve"> odpad</w:t>
      </w:r>
      <w:r w:rsidRPr="00277755" w:rsidR="000E3749">
        <w:t>mi</w:t>
      </w:r>
      <w:r w:rsidRPr="00277755" w:rsidR="00EA2E37">
        <w:t xml:space="preserve"> vznikajúci</w:t>
      </w:r>
      <w:r w:rsidRPr="00277755" w:rsidR="000E3749">
        <w:t>mi</w:t>
      </w:r>
      <w:r w:rsidRPr="00277755" w:rsidR="00EA2E37">
        <w:t xml:space="preserve"> pri činnostiach vedúcich k ožiareniu a oblasti nepoužívaných </w:t>
      </w:r>
      <w:r w:rsidRPr="00277755" w:rsidR="00976ADD">
        <w:t xml:space="preserve">vysokoaktívnych </w:t>
      </w:r>
      <w:r w:rsidRPr="00277755" w:rsidR="00EA2E37">
        <w:t>žiaričov</w:t>
      </w:r>
      <w:r w:rsidRPr="00277755" w:rsidR="00EC18D6">
        <w:t>.</w:t>
      </w:r>
    </w:p>
    <w:p w:rsidR="00FB77CC" w:rsidRPr="00503455" w:rsidP="00827590">
      <w:pPr>
        <w:jc w:val="both"/>
      </w:pPr>
    </w:p>
    <w:p w:rsidR="00FB77CC" w:rsidRPr="00503455" w:rsidP="00FB77CC">
      <w:pPr>
        <w:jc w:val="both"/>
      </w:pPr>
      <w:r w:rsidRPr="00503455">
        <w:t xml:space="preserve">(2) Oprávnenými nákladmi sú prevádzkové a investičné náklady účelne, hospodárne, efektívne a účinne </w:t>
      </w:r>
      <w:r w:rsidRPr="000B10E4">
        <w:t xml:space="preserve">vynaložené </w:t>
      </w:r>
      <w:r w:rsidRPr="000B10E4" w:rsidR="000B10E4">
        <w:t xml:space="preserve">podľa odseku 1 </w:t>
      </w:r>
      <w:r w:rsidRPr="000B10E4">
        <w:t>v Slovenskej republike</w:t>
      </w:r>
      <w:r w:rsidRPr="00503455">
        <w:t xml:space="preserve"> v súlade so schválenou vnútroštátnou politikou, vnútroštátnym programom, žiadosťami o poskytnutie finančných prostrie</w:t>
      </w:r>
      <w:r w:rsidRPr="00E877C4">
        <w:t>dkov</w:t>
      </w:r>
      <w:r w:rsidR="008B53C1">
        <w:t xml:space="preserve"> </w:t>
      </w:r>
      <w:r w:rsidRPr="00E877C4" w:rsidR="007167E3">
        <w:rPr>
          <w:rFonts w:ascii="Times" w:hAnsi="Times" w:cs="Times"/>
        </w:rPr>
        <w:t>(ďalej len „žiadosť“)</w:t>
      </w:r>
      <w:r w:rsidR="008B53C1">
        <w:rPr>
          <w:rFonts w:ascii="Times" w:hAnsi="Times" w:cs="Times"/>
        </w:rPr>
        <w:t xml:space="preserve"> </w:t>
      </w:r>
      <w:r w:rsidRPr="00E877C4" w:rsidR="008B34DF">
        <w:t xml:space="preserve">posúdenými </w:t>
      </w:r>
      <w:r w:rsidRPr="00E877C4">
        <w:t xml:space="preserve">radou </w:t>
      </w:r>
      <w:r w:rsidRPr="00E877C4" w:rsidR="005C4AA5">
        <w:t xml:space="preserve">správcov </w:t>
      </w:r>
      <w:r w:rsidRPr="00E877C4">
        <w:t xml:space="preserve">a na základe zmluvy uzatvorenej s jadrovým fondom. </w:t>
      </w:r>
    </w:p>
    <w:p w:rsidR="00FB77CC" w:rsidRPr="00503455" w:rsidP="00FB77CC">
      <w:pPr>
        <w:jc w:val="both"/>
      </w:pPr>
    </w:p>
    <w:p w:rsidR="00FB77CC" w:rsidRPr="00503455" w:rsidP="00FB77CC">
      <w:pPr>
        <w:autoSpaceDE w:val="0"/>
        <w:autoSpaceDN w:val="0"/>
        <w:adjustRightInd w:val="0"/>
        <w:jc w:val="both"/>
      </w:pPr>
      <w:r w:rsidRPr="00503455">
        <w:t xml:space="preserve">(3) </w:t>
      </w:r>
      <w:r w:rsidR="004E1513">
        <w:t>Finančné p</w:t>
      </w:r>
      <w:r w:rsidRPr="00503455">
        <w:t>rostriedky jadrového fondu nemôžu byť použité na</w:t>
      </w:r>
    </w:p>
    <w:p w:rsidR="00FB77CC" w:rsidRPr="00503455" w:rsidP="00827590">
      <w:pPr>
        <w:autoSpaceDE w:val="0"/>
        <w:autoSpaceDN w:val="0"/>
        <w:adjustRightInd w:val="0"/>
        <w:ind w:left="357" w:hanging="357"/>
        <w:jc w:val="both"/>
      </w:pPr>
      <w:r w:rsidRPr="00503455">
        <w:t>a)</w:t>
      </w:r>
      <w:r w:rsidRPr="00503455" w:rsidR="00A31FAA">
        <w:tab/>
      </w:r>
      <w:r w:rsidRPr="00503455">
        <w:t>podnikanie</w:t>
      </w:r>
      <w:r w:rsidRPr="00503455" w:rsidR="00EC111A">
        <w:t xml:space="preserve"> alebo</w:t>
      </w:r>
      <w:r w:rsidRPr="00503455">
        <w:t xml:space="preserve"> zakladanie iných právnických osôb</w:t>
      </w:r>
      <w:r w:rsidRPr="00503455" w:rsidR="00EC111A">
        <w:t>, podnik</w:t>
      </w:r>
      <w:r w:rsidRPr="00503455" w:rsidR="00DC0CE2">
        <w:t>a</w:t>
      </w:r>
      <w:r w:rsidRPr="00503455" w:rsidR="00EC111A">
        <w:t>nie</w:t>
      </w:r>
      <w:r w:rsidRPr="00503455">
        <w:t xml:space="preserve"> fyzických osôb alebo ako vklad do majetku iných právnických osôb alebo fyzických osôb, úhradu za kúpu alebo iný prevod akcií alebo podielov na majetku obchodných spoločností,</w:t>
      </w:r>
    </w:p>
    <w:p w:rsidR="00FB77CC" w:rsidRPr="00503455" w:rsidP="00827590">
      <w:pPr>
        <w:ind w:left="357" w:hanging="357"/>
        <w:jc w:val="both"/>
      </w:pPr>
      <w:r w:rsidRPr="00503455">
        <w:t>b)</w:t>
      </w:r>
      <w:r w:rsidRPr="00503455" w:rsidR="00A31FAA">
        <w:tab/>
      </w:r>
      <w:r w:rsidRPr="00503455">
        <w:t>finančné operácie na finančnom trhu vrátane nákupu cenných papierov okrem investovania finančných prostriedkov jadrového fondu</w:t>
      </w:r>
      <w:r w:rsidRPr="00503455" w:rsidR="004B7EA2">
        <w:t xml:space="preserve"> do dlhopisov </w:t>
      </w:r>
      <w:r w:rsidRPr="00503455" w:rsidR="006D1EEA">
        <w:t>a cenných papierov s rovnakou mierou rizika</w:t>
      </w:r>
      <w:r w:rsidRPr="00503455">
        <w:t>, o ktorom rozhodne</w:t>
      </w:r>
      <w:r w:rsidRPr="00503455" w:rsidR="004B7EA2">
        <w:t xml:space="preserve"> rada správcov </w:t>
      </w:r>
      <w:r w:rsidRPr="00503455" w:rsidR="00287354">
        <w:t>so súhlasom</w:t>
      </w:r>
      <w:r w:rsidRPr="00503455">
        <w:t xml:space="preserve"> ministerstv</w:t>
      </w:r>
      <w:r w:rsidRPr="00503455" w:rsidR="00287354">
        <w:t>a</w:t>
      </w:r>
      <w:r w:rsidRPr="00503455">
        <w:t xml:space="preserve"> financií,</w:t>
      </w:r>
    </w:p>
    <w:p w:rsidR="00FB77CC" w:rsidRPr="00503455" w:rsidP="00827590">
      <w:pPr>
        <w:autoSpaceDE w:val="0"/>
        <w:autoSpaceDN w:val="0"/>
        <w:adjustRightInd w:val="0"/>
        <w:ind w:left="357" w:hanging="357"/>
        <w:jc w:val="both"/>
      </w:pPr>
      <w:r w:rsidRPr="00503455">
        <w:t>c)</w:t>
      </w:r>
      <w:r w:rsidRPr="00503455" w:rsidR="00A31FAA">
        <w:tab/>
      </w:r>
      <w:r w:rsidRPr="00503455">
        <w:t>poskytovanie úverov, pôžičiek</w:t>
      </w:r>
      <w:r w:rsidRPr="00503455" w:rsidR="00151766">
        <w:t>, záruk</w:t>
      </w:r>
      <w:r w:rsidRPr="00503455">
        <w:t xml:space="preserve"> alebo dotácií prevádzkovateľom jadrových zariadení na prevádzku jadrového zariadenia</w:t>
      </w:r>
      <w:r w:rsidRPr="00503455" w:rsidR="00151766">
        <w:t xml:space="preserve"> alebo </w:t>
      </w:r>
      <w:r w:rsidRPr="00503455" w:rsidR="000B0085">
        <w:t xml:space="preserve">držiteľom </w:t>
      </w:r>
      <w:r w:rsidRPr="00503455" w:rsidR="00151766">
        <w:t>povolenia</w:t>
      </w:r>
      <w:bookmarkStart w:id="10" w:name="_Ref514755426"/>
      <w:r>
        <w:rPr>
          <w:rStyle w:val="FootnoteReference"/>
        </w:rPr>
        <w:footnoteReference w:id="35"/>
      </w:r>
      <w:bookmarkEnd w:id="10"/>
      <w:r w:rsidRPr="00503455" w:rsidR="00814B61">
        <w:t>)</w:t>
      </w:r>
      <w:r w:rsidR="008B53C1">
        <w:t xml:space="preserve"> </w:t>
      </w:r>
      <w:r w:rsidRPr="00503455" w:rsidR="00814B61">
        <w:t>alebo</w:t>
      </w:r>
      <w:r w:rsidRPr="00503455" w:rsidR="00151766">
        <w:t xml:space="preserve"> iným právnickým osobám alebo fyzickým osobám</w:t>
      </w:r>
      <w:r w:rsidRPr="00503455">
        <w:t xml:space="preserve">, na finančnú zábezpeku na poistenie zodpovednosti prevádzkovateľa jadrového zariadenia za škody spôsobené jadrovou udalosťou alebo za iné jadrové škody, alebo na úhradu poistného na tieto poistenia, okrem úhrady poistného podľa odseku 1 písm. </w:t>
      </w:r>
      <w:r w:rsidRPr="00503455" w:rsidR="00814B61">
        <w:t>h</w:t>
      </w:r>
      <w:r w:rsidRPr="00503455">
        <w:t>),</w:t>
      </w:r>
    </w:p>
    <w:p w:rsidR="00FB77CC" w:rsidRPr="00503455" w:rsidP="00827590">
      <w:pPr>
        <w:autoSpaceDE w:val="0"/>
        <w:autoSpaceDN w:val="0"/>
        <w:adjustRightInd w:val="0"/>
        <w:ind w:left="357" w:hanging="357"/>
        <w:jc w:val="both"/>
      </w:pPr>
      <w:r w:rsidRPr="00503455">
        <w:t>d)</w:t>
      </w:r>
      <w:r w:rsidRPr="00503455" w:rsidR="00A31FAA">
        <w:tab/>
      </w:r>
      <w:r w:rsidRPr="00503455">
        <w:t>úhradu nákladov držiteľov povolení na nakladanie s prevádzkovými rádioaktívnymi odpadmi,</w:t>
      </w:r>
    </w:p>
    <w:p w:rsidR="00FB77CC" w:rsidRPr="00503455" w:rsidP="00827590">
      <w:pPr>
        <w:autoSpaceDE w:val="0"/>
        <w:autoSpaceDN w:val="0"/>
        <w:adjustRightInd w:val="0"/>
        <w:ind w:left="357" w:hanging="357"/>
        <w:jc w:val="both"/>
      </w:pPr>
      <w:r w:rsidRPr="00503455">
        <w:t>e)</w:t>
        <w:tab/>
        <w:t xml:space="preserve">príspevky na ochranu života a zdravia obyvateľov v </w:t>
      </w:r>
      <w:r w:rsidRPr="00503455" w:rsidR="00C020DA">
        <w:t xml:space="preserve">oblastiach </w:t>
      </w:r>
      <w:r w:rsidRPr="00503455">
        <w:t>ohrozenia jadrovými zariadeniami,</w:t>
      </w:r>
    </w:p>
    <w:p w:rsidR="00FB77CC" w:rsidRPr="00503455" w:rsidP="00827590">
      <w:pPr>
        <w:autoSpaceDE w:val="0"/>
        <w:autoSpaceDN w:val="0"/>
        <w:adjustRightInd w:val="0"/>
        <w:ind w:left="357" w:hanging="357"/>
        <w:jc w:val="both"/>
      </w:pPr>
      <w:r w:rsidRPr="00503455">
        <w:t>f)</w:t>
        <w:tab/>
        <w:t>likvidáciu štátneho dlhu alebo ako štátna záruka,</w:t>
      </w:r>
    </w:p>
    <w:p w:rsidR="00FB77CC" w:rsidRPr="00503455" w:rsidP="00827590">
      <w:pPr>
        <w:autoSpaceDE w:val="0"/>
        <w:autoSpaceDN w:val="0"/>
        <w:adjustRightInd w:val="0"/>
        <w:ind w:left="357" w:hanging="357"/>
        <w:jc w:val="both"/>
      </w:pPr>
      <w:r w:rsidRPr="00503455">
        <w:t>g)</w:t>
        <w:tab/>
        <w:t xml:space="preserve">vysporiadanie pracovnoprávnych, občianskoprávnych a obchodnoprávnych záväzkov vznikajúcich v súvislosti so správou jadrového fondu nad limit uvedený v odseku 1 písm. </w:t>
      </w:r>
      <w:r w:rsidRPr="00503455" w:rsidR="00D12084">
        <w:t>g</w:t>
      </w:r>
      <w:r w:rsidRPr="00503455">
        <w:t>),</w:t>
      </w:r>
    </w:p>
    <w:p w:rsidR="00151766" w:rsidRPr="00503455" w:rsidP="00827590">
      <w:pPr>
        <w:autoSpaceDE w:val="0"/>
        <w:autoSpaceDN w:val="0"/>
        <w:adjustRightInd w:val="0"/>
        <w:ind w:left="357" w:hanging="357"/>
        <w:jc w:val="both"/>
      </w:pPr>
      <w:r w:rsidRPr="00503455" w:rsidR="00FB77CC">
        <w:t>h)</w:t>
        <w:tab/>
      </w:r>
      <w:r w:rsidRPr="00503455" w:rsidR="00695F88">
        <w:t>nakladanie s nepoužívanými vysokoaktívnymi žiaričmi</w:t>
      </w:r>
      <w:r w:rsidRPr="00503455" w:rsidR="00FB77CC">
        <w:t xml:space="preserve">, na ktoré nebola </w:t>
      </w:r>
      <w:r w:rsidR="00687D18">
        <w:t xml:space="preserve">pred ich odovzdaním </w:t>
      </w:r>
      <w:r w:rsidRPr="00503455" w:rsidR="00FB77CC">
        <w:t xml:space="preserve"> oprávnenej organizácii </w:t>
      </w:r>
      <w:r w:rsidR="00687D18">
        <w:t xml:space="preserve">zložená finančná zábezpeka </w:t>
      </w:r>
      <w:r w:rsidRPr="00503455" w:rsidR="00FB77CC">
        <w:t>podľa § 10 ods. 11</w:t>
      </w:r>
      <w:r w:rsidR="00687D18">
        <w:t xml:space="preserve"> </w:t>
      </w:r>
      <w:r w:rsidRPr="00503455" w:rsidR="00FB77CC">
        <w:t xml:space="preserve">na podúčet jadrového fondu </w:t>
      </w:r>
      <w:r w:rsidRPr="00503455" w:rsidR="002D0620">
        <w:t>podľa</w:t>
      </w:r>
      <w:r w:rsidRPr="00503455" w:rsidR="00FB77CC">
        <w:t xml:space="preserve"> § 11 ods. 1 písm. </w:t>
      </w:r>
      <w:r w:rsidRPr="00503455" w:rsidR="00814B61">
        <w:t>i</w:t>
      </w:r>
      <w:r w:rsidRPr="00503455" w:rsidR="00FB77CC">
        <w:t>)</w:t>
      </w:r>
      <w:r w:rsidRPr="00503455">
        <w:t xml:space="preserve">, </w:t>
      </w:r>
    </w:p>
    <w:p w:rsidR="00FB77CC" w:rsidRPr="00503455" w:rsidP="00827590">
      <w:pPr>
        <w:autoSpaceDE w:val="0"/>
        <w:autoSpaceDN w:val="0"/>
        <w:adjustRightInd w:val="0"/>
        <w:ind w:left="357" w:hanging="357"/>
        <w:jc w:val="both"/>
      </w:pPr>
      <w:r w:rsidRPr="00503455" w:rsidR="00151766">
        <w:t>i)</w:t>
      </w:r>
      <w:r w:rsidRPr="00503455" w:rsidR="00073E81">
        <w:tab/>
      </w:r>
      <w:r w:rsidRPr="00503455" w:rsidR="00151766">
        <w:t>účely bezprostredne nesúvisiace s činnosťou záverečnej časti mierového využívania jadrovej energ</w:t>
      </w:r>
      <w:r w:rsidRPr="00503455" w:rsidR="00BE747C">
        <w:t>ie alebo nakladaním s </w:t>
      </w:r>
      <w:r w:rsidRPr="00503455" w:rsidR="00A66B8B">
        <w:t>jadrovými materiálmi</w:t>
      </w:r>
      <w:r w:rsidRPr="00503455" w:rsidR="00695F88">
        <w:t xml:space="preserve"> neznámeho pôvodu</w:t>
      </w:r>
      <w:r w:rsidRPr="00503455" w:rsidR="00A66B8B">
        <w:t>,</w:t>
      </w:r>
      <w:r w:rsidR="00537BE5">
        <w:t xml:space="preserve"> </w:t>
      </w:r>
      <w:r w:rsidRPr="00503455" w:rsidR="00695F88">
        <w:t xml:space="preserve">rádioaktívnymi materiálmi neznámeho pôvodu a </w:t>
      </w:r>
      <w:r w:rsidRPr="00E877C4" w:rsidR="00EA2E37">
        <w:t xml:space="preserve">nepoužívanými </w:t>
      </w:r>
      <w:r w:rsidRPr="00E877C4" w:rsidR="00695F88">
        <w:t xml:space="preserve">vysokoaktívnymi </w:t>
      </w:r>
      <w:r w:rsidRPr="00E877C4" w:rsidR="00EA2E37">
        <w:t>žiaričmi</w:t>
      </w:r>
      <w:r w:rsidRPr="00E877C4" w:rsidR="00695F88">
        <w:t xml:space="preserve"> v Slovenskej republike</w:t>
      </w:r>
      <w:r w:rsidRPr="00503455" w:rsidR="00BE747C">
        <w:t>.</w:t>
      </w:r>
    </w:p>
    <w:p w:rsidR="00FB77CC" w:rsidRPr="00503455" w:rsidP="00FB77CC">
      <w:pPr>
        <w:autoSpaceDE w:val="0"/>
        <w:autoSpaceDN w:val="0"/>
        <w:adjustRightInd w:val="0"/>
        <w:jc w:val="both"/>
      </w:pPr>
    </w:p>
    <w:p w:rsidR="00FB77CC" w:rsidRPr="00503455" w:rsidP="00FB77CC">
      <w:pPr>
        <w:autoSpaceDE w:val="0"/>
        <w:autoSpaceDN w:val="0"/>
        <w:adjustRightInd w:val="0"/>
        <w:jc w:val="center"/>
      </w:pPr>
      <w:r w:rsidRPr="00503455">
        <w:t>§ 13</w:t>
      </w:r>
    </w:p>
    <w:p w:rsidR="00FB77CC" w:rsidRPr="00503455" w:rsidP="00FB77CC">
      <w:pPr>
        <w:autoSpaceDE w:val="0"/>
        <w:autoSpaceDN w:val="0"/>
        <w:adjustRightInd w:val="0"/>
        <w:jc w:val="center"/>
      </w:pPr>
      <w:r w:rsidRPr="00503455">
        <w:t xml:space="preserve">Podmienky poskytovania </w:t>
      </w:r>
      <w:r w:rsidR="004E1513">
        <w:t xml:space="preserve">finančných </w:t>
      </w:r>
      <w:r w:rsidRPr="00503455">
        <w:t>prostriedkov</w:t>
      </w:r>
    </w:p>
    <w:p w:rsidR="00FB77CC" w:rsidRPr="00503455" w:rsidP="00FB77CC">
      <w:pPr>
        <w:autoSpaceDE w:val="0"/>
        <w:autoSpaceDN w:val="0"/>
        <w:adjustRightInd w:val="0"/>
        <w:jc w:val="center"/>
      </w:pPr>
      <w:r w:rsidRPr="00503455">
        <w:t>jadrového fondu</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 xml:space="preserve">(1) </w:t>
      </w:r>
      <w:r w:rsidR="004E1513">
        <w:t>Finančné p</w:t>
      </w:r>
      <w:r w:rsidRPr="00503455">
        <w:t xml:space="preserve">rostriedky jadrového fondu možno poskytnúť len na účely podľa § 12 ods. 1 </w:t>
      </w:r>
      <w:r w:rsidR="00687D18">
        <w:t xml:space="preserve">žiadateľovi, ktorý </w:t>
      </w:r>
      <w:r w:rsidRPr="00503455">
        <w:t>spĺňa tieto podmienky:</w:t>
      </w:r>
    </w:p>
    <w:p w:rsidR="00FB77CC" w:rsidRPr="00503455" w:rsidP="00827590">
      <w:pPr>
        <w:autoSpaceDE w:val="0"/>
        <w:autoSpaceDN w:val="0"/>
        <w:adjustRightInd w:val="0"/>
        <w:ind w:left="357" w:hanging="357"/>
        <w:jc w:val="both"/>
      </w:pPr>
      <w:r w:rsidRPr="00503455">
        <w:t>a)</w:t>
      </w:r>
      <w:r w:rsidRPr="00503455" w:rsidR="00C35EAC">
        <w:tab/>
      </w:r>
      <w:r w:rsidRPr="00503455">
        <w:t>je držiteľom povolenia</w:t>
      </w:r>
      <w:r w:rsidR="00DD5F12">
        <w:fldChar w:fldCharType="begin"/>
      </w:r>
      <w:r w:rsidR="00DD5F12">
        <w:instrText xml:space="preserve"> NOTEREF _Ref514755426 \f \h  \* MERGEFORMAT </w:instrText>
      </w:r>
      <w:r w:rsidR="00DD5F12">
        <w:fldChar w:fldCharType="separate"/>
      </w:r>
      <w:r w:rsidRPr="005112C0" w:rsidR="00986BF1">
        <w:rPr>
          <w:vertAlign w:val="superscript"/>
        </w:rPr>
        <w:t>34</w:t>
      </w:r>
      <w:r w:rsidR="00DD5F12">
        <w:fldChar w:fldCharType="end"/>
      </w:r>
      <w:r w:rsidRPr="00503455">
        <w:t xml:space="preserve">) na </w:t>
      </w:r>
    </w:p>
    <w:p w:rsidR="00FB77CC" w:rsidRPr="00503455" w:rsidP="003A4E8E">
      <w:pPr>
        <w:autoSpaceDE w:val="0"/>
        <w:autoSpaceDN w:val="0"/>
        <w:adjustRightInd w:val="0"/>
        <w:ind w:left="612" w:hanging="255"/>
        <w:jc w:val="both"/>
      </w:pPr>
      <w:r w:rsidRPr="00503455">
        <w:t>1.</w:t>
      </w:r>
      <w:r w:rsidR="003A4E8E">
        <w:tab/>
      </w:r>
      <w:r w:rsidRPr="00503455">
        <w:t xml:space="preserve">etapu vyraďovania jadrového zariadenia, </w:t>
      </w:r>
    </w:p>
    <w:p w:rsidR="00FB77CC" w:rsidRPr="00503455" w:rsidP="003A4E8E">
      <w:pPr>
        <w:autoSpaceDE w:val="0"/>
        <w:autoSpaceDN w:val="0"/>
        <w:adjustRightInd w:val="0"/>
        <w:ind w:left="612" w:hanging="255"/>
        <w:jc w:val="both"/>
      </w:pPr>
      <w:r w:rsidRPr="00503455">
        <w:t>2.</w:t>
      </w:r>
      <w:r w:rsidR="003A4E8E">
        <w:tab/>
      </w:r>
      <w:r w:rsidRPr="00503455" w:rsidR="00251646">
        <w:t>prevád</w:t>
      </w:r>
      <w:r w:rsidRPr="00503455" w:rsidR="006313CA">
        <w:t>zk</w:t>
      </w:r>
      <w:r w:rsidRPr="00503455" w:rsidR="00251646">
        <w:t>u</w:t>
      </w:r>
      <w:r w:rsidRPr="00503455" w:rsidR="006313CA">
        <w:t xml:space="preserve"> jadrového zariadenia na</w:t>
      </w:r>
      <w:r w:rsidRPr="00503455">
        <w:t xml:space="preserve">ukladanie rádioaktívnych odpadov alebo vyhoretého jadrového paliva, </w:t>
      </w:r>
    </w:p>
    <w:p w:rsidR="001A7610" w:rsidP="001A7610">
      <w:pPr>
        <w:autoSpaceDE w:val="0"/>
        <w:autoSpaceDN w:val="0"/>
        <w:adjustRightInd w:val="0"/>
        <w:ind w:left="567" w:hanging="210"/>
        <w:jc w:val="both"/>
      </w:pPr>
      <w:r w:rsidRPr="00503455" w:rsidR="00FB77CC">
        <w:t>3.</w:t>
      </w:r>
      <w:r w:rsidR="003A4E8E">
        <w:tab/>
      </w:r>
      <w:r w:rsidR="006A7B09">
        <w:t xml:space="preserve"> </w:t>
      </w:r>
      <w:r w:rsidRPr="00503455" w:rsidR="00FB77CC">
        <w:t xml:space="preserve">uzatvorenie úložiska rádioaktívnych odpadov alebo </w:t>
      </w:r>
      <w:r w:rsidR="0013535D">
        <w:t xml:space="preserve">úložiska </w:t>
      </w:r>
      <w:r w:rsidRPr="00503455" w:rsidR="00FB77CC">
        <w:t xml:space="preserve">vyhoretého jadrového paliva a </w:t>
      </w:r>
      <w:r>
        <w:t xml:space="preserve"> </w:t>
      </w:r>
    </w:p>
    <w:p w:rsidR="00FB77CC" w:rsidRPr="00503455" w:rsidP="001A7610">
      <w:pPr>
        <w:autoSpaceDE w:val="0"/>
        <w:autoSpaceDN w:val="0"/>
        <w:adjustRightInd w:val="0"/>
        <w:ind w:left="567" w:hanging="210"/>
        <w:jc w:val="both"/>
      </w:pPr>
      <w:r w:rsidR="001A7610">
        <w:t xml:space="preserve">     </w:t>
      </w:r>
      <w:r w:rsidRPr="00503455">
        <w:t xml:space="preserve">jeho inštitucionálnu kontrolu, </w:t>
      </w:r>
    </w:p>
    <w:p w:rsidR="00FB77CC" w:rsidRPr="00503455" w:rsidP="003A4E8E">
      <w:pPr>
        <w:autoSpaceDE w:val="0"/>
        <w:autoSpaceDN w:val="0"/>
        <w:adjustRightInd w:val="0"/>
        <w:ind w:left="357"/>
        <w:jc w:val="both"/>
      </w:pPr>
      <w:r w:rsidRPr="00503455">
        <w:t>4.</w:t>
      </w:r>
      <w:r w:rsidR="003A4E8E">
        <w:tab/>
      </w:r>
      <w:r w:rsidRPr="00503455">
        <w:t xml:space="preserve">nakladanie s rádioaktívnymi odpadmi alebo vyhoretým jadrovým palivom, </w:t>
      </w:r>
    </w:p>
    <w:p w:rsidR="00FB77CC" w:rsidRPr="00503455" w:rsidP="003A4E8E">
      <w:pPr>
        <w:autoSpaceDE w:val="0"/>
        <w:autoSpaceDN w:val="0"/>
        <w:adjustRightInd w:val="0"/>
        <w:ind w:left="357" w:hanging="357"/>
        <w:jc w:val="both"/>
      </w:pPr>
      <w:r w:rsidRPr="00503455">
        <w:tab/>
        <w:t>5.</w:t>
      </w:r>
      <w:r w:rsidR="003A4E8E">
        <w:tab/>
      </w:r>
      <w:r w:rsidRPr="00503455">
        <w:t xml:space="preserve">nakladanie s jadrovými materiálmi v jadrovom zariadení alebo mimo jadrového </w:t>
      </w:r>
    </w:p>
    <w:p w:rsidR="00FB77CC" w:rsidRPr="00503455" w:rsidP="003A4E8E">
      <w:pPr>
        <w:autoSpaceDE w:val="0"/>
        <w:autoSpaceDN w:val="0"/>
        <w:adjustRightInd w:val="0"/>
        <w:ind w:left="284" w:firstLine="340"/>
        <w:jc w:val="both"/>
      </w:pPr>
      <w:r w:rsidRPr="00503455">
        <w:t xml:space="preserve">zariadenia alebo </w:t>
      </w:r>
    </w:p>
    <w:p w:rsidR="00FB77CC" w:rsidRPr="00503455" w:rsidP="003A4E8E">
      <w:pPr>
        <w:autoSpaceDE w:val="0"/>
        <w:autoSpaceDN w:val="0"/>
        <w:adjustRightInd w:val="0"/>
        <w:ind w:left="357" w:hanging="357"/>
        <w:jc w:val="both"/>
      </w:pPr>
      <w:r w:rsidRPr="00503455">
        <w:tab/>
        <w:t>6.</w:t>
      </w:r>
      <w:r w:rsidR="003A4E8E">
        <w:tab/>
      </w:r>
      <w:r w:rsidRPr="00503455">
        <w:t xml:space="preserve">vývoz jadrových materiálov alebo prepravu rádioaktívnych materiálov vrátane ich </w:t>
      </w:r>
    </w:p>
    <w:p w:rsidR="00FB77CC" w:rsidRPr="00503455" w:rsidP="00FB77CC">
      <w:pPr>
        <w:autoSpaceDE w:val="0"/>
        <w:autoSpaceDN w:val="0"/>
        <w:adjustRightInd w:val="0"/>
        <w:ind w:left="284" w:hanging="284"/>
        <w:jc w:val="both"/>
      </w:pPr>
      <w:r w:rsidRPr="00503455">
        <w:tab/>
      </w:r>
      <w:r w:rsidR="003A4E8E">
        <w:tab/>
      </w:r>
      <w:r w:rsidRPr="00503455">
        <w:t>medzinárodnej prepravy,</w:t>
      </w:r>
    </w:p>
    <w:p w:rsidR="00FB77CC" w:rsidRPr="00503455" w:rsidP="00827590">
      <w:pPr>
        <w:autoSpaceDE w:val="0"/>
        <w:autoSpaceDN w:val="0"/>
        <w:adjustRightInd w:val="0"/>
        <w:ind w:left="357" w:hanging="357"/>
        <w:jc w:val="both"/>
      </w:pPr>
      <w:r w:rsidRPr="00503455">
        <w:t>b)</w:t>
        <w:tab/>
        <w:t>má uhradené povinné príspevky alebo povinné platby, ak je žiadateľom prevádzkovateľ jadrového zariadenia na výrobu elektriny alebo prevádzkovateľ jadrového zariadenia iného ako jadrového zariadenia na výrobu elektriny,</w:t>
      </w:r>
    </w:p>
    <w:p w:rsidR="00FB77CC" w:rsidRPr="00503455" w:rsidP="00827590">
      <w:pPr>
        <w:autoSpaceDE w:val="0"/>
        <w:autoSpaceDN w:val="0"/>
        <w:adjustRightInd w:val="0"/>
        <w:ind w:left="357" w:hanging="357"/>
        <w:jc w:val="both"/>
      </w:pPr>
      <w:r w:rsidRPr="00503455">
        <w:t>c)</w:t>
        <w:tab/>
      </w:r>
      <w:r w:rsidR="00224CA5">
        <w:t>uhradil</w:t>
      </w:r>
      <w:r w:rsidRPr="00503455">
        <w:t xml:space="preserve"> v lehote pokuty uložené podľa osobitného </w:t>
      </w:r>
      <w:r w:rsidRPr="00503455" w:rsidR="00224CA5">
        <w:t>predpisu</w:t>
      </w:r>
      <w:r w:rsidRPr="00E87539" w:rsidR="00224CA5">
        <w:rPr>
          <w:vertAlign w:val="superscript"/>
        </w:rPr>
        <w:t>2</w:t>
      </w:r>
      <w:r w:rsidR="00224CA5">
        <w:rPr>
          <w:vertAlign w:val="superscript"/>
        </w:rPr>
        <w:t>3</w:t>
      </w:r>
      <w:r w:rsidRPr="004E65C6" w:rsidR="00224CA5">
        <w:t>) a</w:t>
      </w:r>
      <w:r w:rsidR="00224CA5">
        <w:t> </w:t>
      </w:r>
      <w:r w:rsidRPr="004E65C6" w:rsidR="00224CA5">
        <w:t>sankcie</w:t>
      </w:r>
      <w:r w:rsidR="00224CA5">
        <w:t xml:space="preserve"> uložené</w:t>
      </w:r>
      <w:r w:rsidRPr="00503455" w:rsidR="00224CA5">
        <w:t xml:space="preserve"> </w:t>
      </w:r>
      <w:r w:rsidRPr="004E65C6" w:rsidR="0089105D">
        <w:t>podľa § 1</w:t>
      </w:r>
      <w:r w:rsidRPr="004E65C6" w:rsidR="004E65C6">
        <w:t>6</w:t>
      </w:r>
      <w:r w:rsidRPr="004E65C6" w:rsidR="0089105D">
        <w:t>,</w:t>
      </w:r>
    </w:p>
    <w:p w:rsidR="00FB77CC" w:rsidRPr="00503455" w:rsidP="00827590">
      <w:pPr>
        <w:autoSpaceDE w:val="0"/>
        <w:autoSpaceDN w:val="0"/>
        <w:adjustRightInd w:val="0"/>
        <w:ind w:left="357" w:hanging="357"/>
        <w:jc w:val="both"/>
      </w:pPr>
      <w:r w:rsidRPr="00503455">
        <w:t>d)</w:t>
      </w:r>
      <w:r w:rsidRPr="00503455" w:rsidR="00C35EAC">
        <w:tab/>
      </w:r>
      <w:r w:rsidRPr="00503455">
        <w:t xml:space="preserve">nebolo u </w:t>
      </w:r>
      <w:r w:rsidR="00224CA5">
        <w:t>neho</w:t>
      </w:r>
      <w:r w:rsidRPr="00503455">
        <w:t xml:space="preserve"> zistené neoprávnené</w:t>
      </w:r>
      <w:r w:rsidRPr="00503455" w:rsidR="004067D1">
        <w:t>, neefektívne</w:t>
      </w:r>
      <w:r w:rsidRPr="00503455">
        <w:t xml:space="preserve"> alebo nehospodárne nakladanie s poskytnutými finančnými prostriedkami jadrového fondu alebo zadržanie </w:t>
      </w:r>
      <w:r w:rsidR="004E1513">
        <w:t xml:space="preserve">finančných </w:t>
      </w:r>
      <w:r w:rsidRPr="00503455">
        <w:t>prostriedkov jadrového fondu, alebo použitie</w:t>
      </w:r>
      <w:r w:rsidR="004E1513">
        <w:t xml:space="preserve"> finančných</w:t>
      </w:r>
      <w:r w:rsidRPr="00503455">
        <w:t xml:space="preserve"> prostriedkov jadrového fondu na iný účel, ako boli poskytnuté,</w:t>
      </w:r>
    </w:p>
    <w:p w:rsidR="00FB77CC" w:rsidRPr="00503455" w:rsidP="00827590">
      <w:pPr>
        <w:autoSpaceDE w:val="0"/>
        <w:autoSpaceDN w:val="0"/>
        <w:adjustRightInd w:val="0"/>
        <w:ind w:left="357" w:hanging="357"/>
        <w:jc w:val="both"/>
      </w:pPr>
      <w:r w:rsidRPr="00503455">
        <w:t>e)</w:t>
      </w:r>
      <w:r w:rsidRPr="00503455" w:rsidR="00C35EAC">
        <w:tab/>
      </w:r>
      <w:r w:rsidR="00224CA5">
        <w:t>preukáže</w:t>
      </w:r>
      <w:r w:rsidRPr="00503455">
        <w:t xml:space="preserve">, že za obdobie piatich rokov pred podaním žiadosti riadne splnil všetky svoje daňové a odvodové povinnosti a že Finančné riaditeľstvo Slovenskej republiky, Sociálna poisťovňa a zdravotné poisťovne neevidujú </w:t>
      </w:r>
      <w:r w:rsidR="00224CA5">
        <w:t>voči nemu</w:t>
      </w:r>
      <w:r w:rsidRPr="00503455">
        <w:t xml:space="preserve"> žiadne pohľadávky; to neplatí, </w:t>
      </w:r>
      <w:r w:rsidR="00224CA5">
        <w:t xml:space="preserve">ak je žiadateľom prevádzkovateľ </w:t>
      </w:r>
      <w:r w:rsidRPr="00503455">
        <w:t xml:space="preserve">jadrového zariadenia, ktorý </w:t>
      </w:r>
      <w:r w:rsidRPr="00503455" w:rsidR="007167E3">
        <w:t xml:space="preserve">povolenie </w:t>
      </w:r>
      <w:r w:rsidRPr="00503455">
        <w:t xml:space="preserve">na prevádzkovanie jadrového zariadenia získal v období </w:t>
      </w:r>
      <w:r w:rsidRPr="00503455" w:rsidR="002D0620">
        <w:t>kratšom ako päť rokov</w:t>
      </w:r>
      <w:r w:rsidRPr="00503455">
        <w:t xml:space="preserve"> pred nadobudnutím účinnosti tohto zákona; </w:t>
      </w:r>
      <w:r w:rsidRPr="00503455" w:rsidR="00A73C68">
        <w:t>takýto</w:t>
      </w:r>
      <w:r w:rsidRPr="00503455">
        <w:t xml:space="preserve"> žiadateľ preukáže splnenie uvedených povinností za obdobie od začatia prevádzkovania jadrových zariadení,</w:t>
      </w:r>
    </w:p>
    <w:p w:rsidR="00FB77CC" w:rsidRPr="00503455" w:rsidP="00827590">
      <w:pPr>
        <w:autoSpaceDE w:val="0"/>
        <w:autoSpaceDN w:val="0"/>
        <w:adjustRightInd w:val="0"/>
        <w:ind w:left="357" w:hanging="357"/>
        <w:jc w:val="both"/>
      </w:pPr>
      <w:r w:rsidRPr="00503455">
        <w:t>f)</w:t>
      </w:r>
      <w:r w:rsidRPr="00503455" w:rsidR="00C35EAC">
        <w:tab/>
      </w:r>
      <w:r w:rsidR="00224CA5">
        <w:t xml:space="preserve">predloží </w:t>
      </w:r>
      <w:r w:rsidRPr="00503455" w:rsidR="0068208D">
        <w:rPr>
          <w:rFonts w:ascii="Times" w:hAnsi="Times" w:cs="Times"/>
        </w:rPr>
        <w:t>žiadosť a jej prílohy</w:t>
      </w:r>
      <w:r w:rsidR="00224CA5">
        <w:rPr>
          <w:rFonts w:ascii="Times" w:hAnsi="Times" w:cs="Times"/>
        </w:rPr>
        <w:t>, ktoré</w:t>
      </w:r>
      <w:r w:rsidRPr="00503455" w:rsidR="0068208D">
        <w:rPr>
          <w:rFonts w:ascii="Times" w:hAnsi="Times" w:cs="Times"/>
        </w:rPr>
        <w:t xml:space="preserve"> spĺňajú náležitosti podľa § 14</w:t>
      </w:r>
      <w:r w:rsidRPr="00503455">
        <w:t>.</w:t>
      </w:r>
    </w:p>
    <w:p w:rsidR="00FB77CC" w:rsidRPr="00503455" w:rsidP="00FB77CC">
      <w:pPr>
        <w:autoSpaceDE w:val="0"/>
        <w:autoSpaceDN w:val="0"/>
        <w:adjustRightInd w:val="0"/>
        <w:ind w:left="360" w:hanging="360"/>
        <w:jc w:val="both"/>
      </w:pPr>
    </w:p>
    <w:p w:rsidR="00FB77CC" w:rsidRPr="00503455" w:rsidP="00FB77CC">
      <w:pPr>
        <w:autoSpaceDE w:val="0"/>
        <w:autoSpaceDN w:val="0"/>
        <w:adjustRightInd w:val="0"/>
        <w:jc w:val="both"/>
      </w:pPr>
      <w:r w:rsidRPr="00503455">
        <w:t>(2) Podmienkou poskytnutia finančných prostriedkov jadrového fondu je, že činnosti súvisiace so záverečnou časťou mierového využívania jadrovej energie, na ktoré sa prostriedky požadujú, sú v súlade s vnútroštátnym programom a že týmito činnosťami nedôjde k nevyváženosti energetickej sústavy Slovenskej republiky alebo k ohrozeniu alebo zhoršeniu životného prostredia a ochrany zdravia obyvateľstva.</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(3)</w:t>
      </w:r>
      <w:r w:rsidRPr="00503455" w:rsidR="00951961">
        <w:t xml:space="preserve"> A</w:t>
      </w:r>
      <w:r w:rsidRPr="00503455">
        <w:t xml:space="preserve">k realizácia činností a projektov súvisiacich so záverečnou časťou mierového využívania jadrovej energie presahuje obdobie jedného roka, </w:t>
      </w:r>
      <w:r w:rsidRPr="00503455" w:rsidR="00951961">
        <w:t xml:space="preserve">žiadateľ je oprávnený </w:t>
      </w:r>
      <w:r w:rsidRPr="00503455">
        <w:t>požiadať o poskytnutie finančných prostriedkov z jadrového fondu prostredníctvom jednej žiadosti na celé obdobie predpokladanej realizácie týchto činností alebo projektu. Žiadateľ výšku požadovaných finančných prostriedkov z jadrového fondu každoročne aktualizuje. Tieto skutočnosti je žiadateľ povinný zohľadniť v žiadosti.</w:t>
      </w:r>
    </w:p>
    <w:p w:rsidR="00FB77CC" w:rsidRPr="00503455" w:rsidP="00FB77CC">
      <w:pPr>
        <w:autoSpaceDE w:val="0"/>
        <w:autoSpaceDN w:val="0"/>
        <w:adjustRightInd w:val="0"/>
        <w:jc w:val="both"/>
      </w:pPr>
    </w:p>
    <w:p w:rsidR="00FB77CC" w:rsidRPr="00503455" w:rsidP="00FB77CC">
      <w:pPr>
        <w:autoSpaceDE w:val="0"/>
        <w:autoSpaceDN w:val="0"/>
        <w:adjustRightInd w:val="0"/>
        <w:jc w:val="center"/>
      </w:pPr>
      <w:r w:rsidRPr="00503455">
        <w:t>§ 14</w:t>
      </w:r>
    </w:p>
    <w:p w:rsidR="00FB77CC" w:rsidRPr="00503455" w:rsidP="00FB77CC">
      <w:pPr>
        <w:autoSpaceDE w:val="0"/>
        <w:autoSpaceDN w:val="0"/>
        <w:adjustRightInd w:val="0"/>
        <w:jc w:val="center"/>
      </w:pPr>
      <w:r w:rsidRPr="00503455">
        <w:t>Poskytovanie finančných prostriedkov</w:t>
      </w:r>
    </w:p>
    <w:p w:rsidR="00FB77CC" w:rsidRPr="00503455" w:rsidP="00FB77CC">
      <w:pPr>
        <w:autoSpaceDE w:val="0"/>
        <w:autoSpaceDN w:val="0"/>
        <w:adjustRightInd w:val="0"/>
        <w:jc w:val="center"/>
      </w:pPr>
      <w:r w:rsidRPr="00503455">
        <w:t>jadrového fondu</w:t>
      </w:r>
    </w:p>
    <w:p w:rsidR="007870D9" w:rsidRPr="00503455" w:rsidP="00FB77CC">
      <w:pPr>
        <w:autoSpaceDE w:val="0"/>
        <w:autoSpaceDN w:val="0"/>
        <w:adjustRightInd w:val="0"/>
        <w:jc w:val="both"/>
      </w:pPr>
    </w:p>
    <w:p w:rsidR="00FB77CC" w:rsidRPr="00503455" w:rsidP="00FB77CC">
      <w:pPr>
        <w:autoSpaceDE w:val="0"/>
        <w:autoSpaceDN w:val="0"/>
        <w:adjustRightInd w:val="0"/>
        <w:jc w:val="both"/>
      </w:pPr>
      <w:r w:rsidRPr="00503455" w:rsidR="007870D9">
        <w:t>(</w:t>
      </w:r>
      <w:r w:rsidR="0013535D">
        <w:t>1</w:t>
      </w:r>
      <w:r w:rsidRPr="00503455" w:rsidR="007870D9">
        <w:t xml:space="preserve">) </w:t>
      </w:r>
      <w:r w:rsidRPr="00503455">
        <w:t>Žiadosť obsahuje</w:t>
      </w:r>
    </w:p>
    <w:p w:rsidR="009E167E" w:rsidRPr="00503455" w:rsidP="00827590">
      <w:pPr>
        <w:autoSpaceDE w:val="0"/>
        <w:autoSpaceDN w:val="0"/>
        <w:adjustRightInd w:val="0"/>
        <w:ind w:left="357" w:hanging="357"/>
        <w:jc w:val="both"/>
      </w:pPr>
      <w:r w:rsidRPr="00503455" w:rsidR="00FB77CC">
        <w:t>a)</w:t>
        <w:tab/>
      </w:r>
      <w:r w:rsidRPr="00503455">
        <w:t>číslo žiadosti</w:t>
      </w:r>
      <w:r w:rsidR="00537BE5">
        <w:t xml:space="preserve"> uvedené </w:t>
      </w:r>
      <w:r w:rsidRPr="00E877C4" w:rsidR="004B04B7">
        <w:t>žiadateľ</w:t>
      </w:r>
      <w:r w:rsidRPr="00E877C4" w:rsidR="00B83D03">
        <w:t>om</w:t>
      </w:r>
      <w:r w:rsidRPr="00503455">
        <w:t>,</w:t>
      </w:r>
    </w:p>
    <w:p w:rsidR="00C730C1" w:rsidRPr="00503455" w:rsidP="00827590">
      <w:pPr>
        <w:autoSpaceDE w:val="0"/>
        <w:autoSpaceDN w:val="0"/>
        <w:adjustRightInd w:val="0"/>
        <w:ind w:left="357" w:hanging="357"/>
        <w:jc w:val="both"/>
      </w:pPr>
      <w:r w:rsidRPr="00503455" w:rsidR="009E167E">
        <w:t>b)</w:t>
        <w:tab/>
        <w:t>označenie podúčtu a analytického účtu jadrového fondu</w:t>
      </w:r>
      <w:r w:rsidRPr="00503455" w:rsidR="00806E43">
        <w:t>,</w:t>
      </w:r>
      <w:r w:rsidRPr="00503455" w:rsidR="009E167E">
        <w:t xml:space="preserve"> na ktorý sa žiadosť vzťahuje,</w:t>
      </w:r>
    </w:p>
    <w:p w:rsidR="00FB77CC" w:rsidRPr="00503455" w:rsidP="00C730C1">
      <w:pPr>
        <w:autoSpaceDE w:val="0"/>
        <w:autoSpaceDN w:val="0"/>
        <w:adjustRightInd w:val="0"/>
        <w:ind w:left="357" w:hanging="357"/>
        <w:jc w:val="both"/>
      </w:pPr>
      <w:r w:rsidRPr="00503455" w:rsidR="00C730C1">
        <w:t>c)</w:t>
        <w:tab/>
      </w:r>
      <w:r w:rsidRPr="00503455">
        <w:t>obchodné meno alebo názov, identifikačné číslo a</w:t>
      </w:r>
      <w:r w:rsidRPr="00503455" w:rsidR="00C730C1">
        <w:t> </w:t>
      </w:r>
      <w:r w:rsidRPr="00984C78">
        <w:t>sídlo</w:t>
      </w:r>
      <w:r w:rsidRPr="005F00B0" w:rsidR="00C730C1">
        <w:t xml:space="preserve"> žiadateľa</w:t>
      </w:r>
      <w:r w:rsidRPr="005F00B0" w:rsidR="001310E4">
        <w:t xml:space="preserve">, </w:t>
      </w:r>
      <w:r w:rsidRPr="00503455" w:rsidR="00275718">
        <w:t>ak je žiadateľom právnická osoba</w:t>
      </w:r>
      <w:r w:rsidRPr="00503455" w:rsidR="001310E4">
        <w:t>, obchodné meno, miesto podnikania a identifikačné číslo, ak je žiadateľom fyzická osoba- podnikateľ,</w:t>
      </w:r>
    </w:p>
    <w:p w:rsidR="00C730C1" w:rsidRPr="00503455" w:rsidP="00C730C1">
      <w:pPr>
        <w:autoSpaceDE w:val="0"/>
        <w:autoSpaceDN w:val="0"/>
        <w:adjustRightInd w:val="0"/>
        <w:ind w:left="357" w:hanging="357"/>
        <w:jc w:val="both"/>
      </w:pPr>
      <w:r w:rsidRPr="00503455">
        <w:t>d)</w:t>
        <w:tab/>
        <w:t xml:space="preserve">názov a miesto </w:t>
      </w:r>
      <w:r w:rsidR="0013535D">
        <w:t xml:space="preserve">činnosti, na ktorú </w:t>
      </w:r>
      <w:r w:rsidR="00224CA5">
        <w:t>sa majú poskytnúť finančné</w:t>
      </w:r>
      <w:r w:rsidR="0013535D">
        <w:t xml:space="preserve"> prostriedky jadrového fondu</w:t>
      </w:r>
      <w:r w:rsidRPr="00503455">
        <w:t>,</w:t>
      </w:r>
    </w:p>
    <w:p w:rsidR="00C730C1" w:rsidRPr="00503455" w:rsidP="00C730C1">
      <w:pPr>
        <w:autoSpaceDE w:val="0"/>
        <w:autoSpaceDN w:val="0"/>
        <w:adjustRightInd w:val="0"/>
        <w:ind w:left="357" w:hanging="357"/>
        <w:jc w:val="both"/>
      </w:pPr>
      <w:r w:rsidRPr="00503455">
        <w:t>e)</w:t>
        <w:tab/>
        <w:t>preukázanie súladu s vnútroštátnym programom,</w:t>
      </w:r>
    </w:p>
    <w:p w:rsidR="00C730C1" w:rsidRPr="00503455" w:rsidP="00C730C1">
      <w:pPr>
        <w:autoSpaceDE w:val="0"/>
        <w:autoSpaceDN w:val="0"/>
        <w:adjustRightInd w:val="0"/>
        <w:ind w:left="357" w:hanging="357"/>
        <w:jc w:val="both"/>
      </w:pPr>
      <w:r w:rsidRPr="00503455">
        <w:t>f)</w:t>
        <w:tab/>
        <w:t>číslo a dátum vydania povolenia úradu podľa osobitného predpisu,</w:t>
      </w:r>
      <w:r w:rsidRPr="00E87539" w:rsidR="00E87539">
        <w:rPr>
          <w:vertAlign w:val="superscript"/>
        </w:rPr>
        <w:t>3</w:t>
      </w:r>
      <w:r w:rsidR="009048F3">
        <w:rPr>
          <w:vertAlign w:val="superscript"/>
        </w:rPr>
        <w:t>4</w:t>
      </w:r>
      <w:r w:rsidRPr="00503455">
        <w:t>)</w:t>
      </w:r>
    </w:p>
    <w:p w:rsidR="00C730C1" w:rsidRPr="00503455" w:rsidP="00C730C1">
      <w:pPr>
        <w:autoSpaceDE w:val="0"/>
        <w:autoSpaceDN w:val="0"/>
        <w:adjustRightInd w:val="0"/>
        <w:ind w:left="357" w:hanging="357"/>
        <w:jc w:val="both"/>
      </w:pPr>
      <w:r w:rsidRPr="00503455">
        <w:t>g)</w:t>
        <w:tab/>
        <w:t>výšku celkových nákladov,</w:t>
      </w:r>
    </w:p>
    <w:p w:rsidR="00C730C1" w:rsidRPr="00503455" w:rsidP="00C730C1">
      <w:pPr>
        <w:autoSpaceDE w:val="0"/>
        <w:autoSpaceDN w:val="0"/>
        <w:adjustRightInd w:val="0"/>
        <w:ind w:left="357" w:hanging="357"/>
        <w:jc w:val="both"/>
      </w:pPr>
      <w:r w:rsidRPr="00503455">
        <w:t>h)</w:t>
        <w:tab/>
        <w:t xml:space="preserve">výšku požadovaných </w:t>
      </w:r>
      <w:r w:rsidRPr="00503455" w:rsidR="001310E4">
        <w:t xml:space="preserve">finančných </w:t>
      </w:r>
      <w:r w:rsidRPr="00503455">
        <w:t>prostriedkov z jadrového fondu,</w:t>
      </w:r>
    </w:p>
    <w:p w:rsidR="00C730C1" w:rsidRPr="00503455" w:rsidP="00C730C1">
      <w:pPr>
        <w:autoSpaceDE w:val="0"/>
        <w:autoSpaceDN w:val="0"/>
        <w:adjustRightInd w:val="0"/>
        <w:ind w:left="357" w:hanging="357"/>
        <w:jc w:val="both"/>
      </w:pPr>
      <w:r w:rsidRPr="00503455">
        <w:t>i)</w:t>
        <w:tab/>
        <w:t>druh požadovaných</w:t>
      </w:r>
      <w:r w:rsidRPr="00503455" w:rsidR="001310E4">
        <w:t xml:space="preserve"> finančných</w:t>
      </w:r>
      <w:r w:rsidRPr="00503455">
        <w:t xml:space="preserve"> prostriedkov</w:t>
      </w:r>
      <w:r w:rsidRPr="00503455" w:rsidR="0064085C">
        <w:t>,</w:t>
      </w:r>
      <w:r w:rsidRPr="00503455" w:rsidR="001310E4">
        <w:t xml:space="preserve"> a</w:t>
      </w:r>
      <w:r w:rsidRPr="00503455" w:rsidR="0064085C">
        <w:t> </w:t>
      </w:r>
      <w:r w:rsidRPr="00984C78" w:rsidR="001310E4">
        <w:t>to</w:t>
      </w:r>
      <w:r w:rsidRPr="005F00B0">
        <w:t xml:space="preserve"> investičné</w:t>
      </w:r>
      <w:r w:rsidRPr="005F00B0" w:rsidR="001310E4">
        <w:t xml:space="preserve"> finančné prostriedky</w:t>
      </w:r>
      <w:r w:rsidR="00537BE5">
        <w:t xml:space="preserve"> </w:t>
      </w:r>
      <w:r w:rsidRPr="00503455">
        <w:t>alebo neinvestičné</w:t>
      </w:r>
      <w:r w:rsidRPr="00503455" w:rsidR="001310E4">
        <w:t xml:space="preserve"> finančné prostriedky</w:t>
      </w:r>
      <w:r w:rsidRPr="00503455">
        <w:t>,</w:t>
      </w:r>
    </w:p>
    <w:p w:rsidR="00C730C1" w:rsidRPr="00503455" w:rsidP="00C730C1">
      <w:pPr>
        <w:autoSpaceDE w:val="0"/>
        <w:autoSpaceDN w:val="0"/>
        <w:adjustRightInd w:val="0"/>
        <w:ind w:left="357" w:hanging="357"/>
        <w:jc w:val="both"/>
      </w:pPr>
      <w:r w:rsidR="00224CA5">
        <w:t xml:space="preserve">j)   účel, na ktorý sa majú </w:t>
      </w:r>
      <w:r w:rsidRPr="00503455" w:rsidR="00224CA5">
        <w:t>požadovan</w:t>
      </w:r>
      <w:r w:rsidR="00224CA5">
        <w:t>é</w:t>
      </w:r>
      <w:r w:rsidRPr="00503455" w:rsidR="00224CA5">
        <w:t xml:space="preserve"> finančn</w:t>
      </w:r>
      <w:r w:rsidR="00224CA5">
        <w:t>é</w:t>
      </w:r>
      <w:r w:rsidRPr="00503455" w:rsidR="00224CA5">
        <w:t xml:space="preserve"> prostriedk</w:t>
      </w:r>
      <w:r w:rsidR="00224CA5">
        <w:t>y z jadrového fondu použiť,</w:t>
      </w:r>
    </w:p>
    <w:p w:rsidR="00C730C1" w:rsidRPr="00503455" w:rsidP="00E55F87">
      <w:pPr>
        <w:autoSpaceDE w:val="0"/>
        <w:autoSpaceDN w:val="0"/>
        <w:adjustRightInd w:val="0"/>
        <w:ind w:left="357" w:hanging="357"/>
        <w:jc w:val="both"/>
      </w:pPr>
      <w:r w:rsidRPr="00503455">
        <w:t>k)</w:t>
        <w:tab/>
        <w:t xml:space="preserve">termín prípravy a realizácie </w:t>
      </w:r>
      <w:r w:rsidRPr="00503455" w:rsidR="0064085C">
        <w:t>činnosti</w:t>
      </w:r>
      <w:r w:rsidRPr="00503455">
        <w:t>,</w:t>
      </w:r>
    </w:p>
    <w:p w:rsidR="00C730C1" w:rsidRPr="00503455" w:rsidP="00E55F87">
      <w:pPr>
        <w:autoSpaceDE w:val="0"/>
        <w:autoSpaceDN w:val="0"/>
        <w:adjustRightInd w:val="0"/>
        <w:ind w:left="357" w:hanging="357"/>
        <w:jc w:val="both"/>
      </w:pPr>
      <w:r w:rsidRPr="00503455">
        <w:t>l)</w:t>
        <w:tab/>
        <w:t>názov a sídlo dodávateľa,</w:t>
      </w:r>
    </w:p>
    <w:p w:rsidR="00C730C1" w:rsidRPr="00503455" w:rsidP="00E55F87">
      <w:pPr>
        <w:tabs>
          <w:tab w:val="left" w:pos="0"/>
        </w:tabs>
        <w:autoSpaceDE w:val="0"/>
        <w:autoSpaceDN w:val="0"/>
        <w:adjustRightInd w:val="0"/>
        <w:ind w:left="357" w:hanging="357"/>
        <w:jc w:val="both"/>
      </w:pPr>
      <w:r w:rsidRPr="00503455">
        <w:t>m)</w:t>
        <w:tab/>
        <w:t>vyjadrenie žiadateľa</w:t>
      </w:r>
      <w:r w:rsidRPr="00503455" w:rsidR="00AC5EF0">
        <w:t>, že pri výbere dodávateľa postupoval</w:t>
      </w:r>
      <w:r w:rsidRPr="00503455">
        <w:t xml:space="preserve"> podľa </w:t>
      </w:r>
      <w:r w:rsidRPr="00503455" w:rsidR="0064085C">
        <w:t>osobitného predpisu</w:t>
      </w:r>
      <w:r w:rsidRPr="00503455">
        <w:t>,</w:t>
      </w:r>
      <w:r>
        <w:rPr>
          <w:rStyle w:val="FootnoteReference"/>
        </w:rPr>
        <w:footnoteReference w:id="36"/>
      </w:r>
      <w:r w:rsidRPr="00503455" w:rsidR="0064085C">
        <w:t>)</w:t>
      </w:r>
    </w:p>
    <w:p w:rsidR="00C730C1" w:rsidRPr="00503455" w:rsidP="00E55F87">
      <w:pPr>
        <w:tabs>
          <w:tab w:val="left" w:pos="0"/>
        </w:tabs>
        <w:autoSpaceDE w:val="0"/>
        <w:autoSpaceDN w:val="0"/>
        <w:adjustRightInd w:val="0"/>
        <w:ind w:left="357" w:hanging="357"/>
        <w:jc w:val="both"/>
      </w:pPr>
      <w:r w:rsidRPr="00503455">
        <w:t>o)</w:t>
        <w:tab/>
        <w:t>spôsob zabezpečenia ďalších finančných prostriedkov</w:t>
      </w:r>
      <w:r w:rsidRPr="00503455" w:rsidR="0064085C">
        <w:t>,</w:t>
      </w:r>
    </w:p>
    <w:p w:rsidR="00C730C1" w:rsidRPr="00503455" w:rsidP="00E55F87">
      <w:pPr>
        <w:tabs>
          <w:tab w:val="left" w:pos="0"/>
        </w:tabs>
        <w:autoSpaceDE w:val="0"/>
        <w:autoSpaceDN w:val="0"/>
        <w:adjustRightInd w:val="0"/>
        <w:ind w:left="357" w:hanging="357"/>
        <w:jc w:val="both"/>
      </w:pPr>
      <w:r w:rsidRPr="00503455">
        <w:t>p)</w:t>
        <w:tab/>
        <w:t xml:space="preserve">spôsob zabezpečenia záväzkov žiadateľa voči jadrovému fondu </w:t>
      </w:r>
      <w:r w:rsidRPr="00503455" w:rsidR="00806E43">
        <w:t>pri</w:t>
      </w:r>
      <w:r w:rsidR="00537BE5">
        <w:t xml:space="preserve"> </w:t>
      </w:r>
      <w:r w:rsidRPr="00503455" w:rsidR="00806E43">
        <w:t xml:space="preserve">neoprávnenom </w:t>
      </w:r>
      <w:r w:rsidRPr="00503455">
        <w:t xml:space="preserve">alebo </w:t>
      </w:r>
      <w:r w:rsidRPr="00503455" w:rsidR="00806E43">
        <w:t xml:space="preserve">nehospodárnom použití </w:t>
      </w:r>
      <w:r w:rsidRPr="00503455">
        <w:t xml:space="preserve">alebo </w:t>
      </w:r>
      <w:r w:rsidRPr="00503455" w:rsidR="00806E43">
        <w:t xml:space="preserve">zadržaní </w:t>
      </w:r>
      <w:r w:rsidRPr="00503455">
        <w:t xml:space="preserve">poskytnutých </w:t>
      </w:r>
      <w:r w:rsidRPr="00503455" w:rsidR="0064085C">
        <w:t xml:space="preserve">finančných </w:t>
      </w:r>
      <w:r w:rsidRPr="00503455">
        <w:t>prostriedkov jadrového fondu.</w:t>
      </w:r>
    </w:p>
    <w:p w:rsidR="00FB77CC" w:rsidRPr="00503455" w:rsidP="00827590">
      <w:pPr>
        <w:autoSpaceDE w:val="0"/>
        <w:autoSpaceDN w:val="0"/>
        <w:adjustRightInd w:val="0"/>
        <w:ind w:left="357" w:hanging="357"/>
        <w:jc w:val="both"/>
      </w:pPr>
    </w:p>
    <w:p w:rsidR="00EC5E02" w:rsidRPr="00503455">
      <w:pPr>
        <w:autoSpaceDE w:val="0"/>
        <w:autoSpaceDN w:val="0"/>
        <w:adjustRightInd w:val="0"/>
        <w:jc w:val="both"/>
      </w:pPr>
      <w:r w:rsidRPr="00503455" w:rsidR="00FB77CC">
        <w:t>(</w:t>
      </w:r>
      <w:r w:rsidR="0013535D">
        <w:t>2</w:t>
      </w:r>
      <w:r w:rsidRPr="00503455" w:rsidR="00FB77CC">
        <w:t>) Prílo</w:t>
      </w:r>
      <w:r w:rsidRPr="00503455" w:rsidR="002D0620">
        <w:t xml:space="preserve">hami </w:t>
      </w:r>
      <w:r w:rsidR="0013535D">
        <w:t xml:space="preserve">k </w:t>
      </w:r>
      <w:r w:rsidRPr="00503455" w:rsidR="002D0620">
        <w:t>žiadosti sú</w:t>
      </w:r>
      <w:r w:rsidRPr="00503455" w:rsidR="00FB77CC">
        <w:t>:</w:t>
      </w:r>
    </w:p>
    <w:p w:rsidR="00FB77CC" w:rsidRPr="00503455" w:rsidP="00827590">
      <w:pPr>
        <w:autoSpaceDE w:val="0"/>
        <w:autoSpaceDN w:val="0"/>
        <w:adjustRightInd w:val="0"/>
        <w:ind w:left="357" w:hanging="357"/>
        <w:jc w:val="both"/>
      </w:pPr>
      <w:r w:rsidRPr="00503455" w:rsidR="007167E3">
        <w:t>a</w:t>
      </w:r>
      <w:r w:rsidRPr="00503455">
        <w:t>)</w:t>
      </w:r>
      <w:r w:rsidRPr="00503455" w:rsidR="00324C57">
        <w:tab/>
      </w:r>
      <w:r w:rsidRPr="00503455">
        <w:t>osvedčená kópia povolenia na činnosti podľa § 13 ods. 1 písm. a),</w:t>
      </w:r>
    </w:p>
    <w:p w:rsidR="00FB77CC" w:rsidRPr="00503455" w:rsidP="00827590">
      <w:pPr>
        <w:autoSpaceDE w:val="0"/>
        <w:autoSpaceDN w:val="0"/>
        <w:adjustRightInd w:val="0"/>
        <w:ind w:left="357" w:hanging="357"/>
        <w:jc w:val="both"/>
      </w:pPr>
      <w:r w:rsidRPr="00503455" w:rsidR="007167E3">
        <w:t>b</w:t>
      </w:r>
      <w:r w:rsidRPr="00503455">
        <w:t>)</w:t>
      </w:r>
      <w:r w:rsidRPr="00503455" w:rsidR="00324C57">
        <w:tab/>
      </w:r>
      <w:r w:rsidRPr="00503455">
        <w:t xml:space="preserve">popis činností, </w:t>
      </w:r>
      <w:r w:rsidRPr="00E877C4" w:rsidR="002D0620">
        <w:rPr>
          <w:rFonts w:ascii="Times" w:hAnsi="Times" w:cs="Times"/>
        </w:rPr>
        <w:t xml:space="preserve">na ktoré žiadateľ </w:t>
      </w:r>
      <w:r w:rsidR="004E1513">
        <w:rPr>
          <w:rFonts w:ascii="Times" w:hAnsi="Times" w:cs="Times"/>
        </w:rPr>
        <w:t xml:space="preserve">finančné </w:t>
      </w:r>
      <w:r w:rsidRPr="00E877C4" w:rsidR="002D0620">
        <w:rPr>
          <w:rFonts w:ascii="Times" w:hAnsi="Times" w:cs="Times"/>
        </w:rPr>
        <w:t>prostriedky jadrového fondu požaduje</w:t>
      </w:r>
      <w:r w:rsidRPr="00503455">
        <w:t xml:space="preserve">, </w:t>
      </w:r>
      <w:r w:rsidRPr="00503455" w:rsidR="0064085C">
        <w:t xml:space="preserve">prípadne ich projekt, </w:t>
      </w:r>
      <w:r w:rsidRPr="00503455">
        <w:t xml:space="preserve">spolu so stanoviskami úradu, orgánov štátnej správy v oblasti </w:t>
      </w:r>
      <w:r w:rsidRPr="00503455" w:rsidR="00D471BA">
        <w:t>radiačnej ochrany</w:t>
      </w:r>
      <w:r w:rsidRPr="00503455">
        <w:t xml:space="preserve"> a ministerstva životného prostredia; ak ide o žiadosť o uskutočnenie projektu alebo činností súvisiacich so záverečnou časťou mierového využívania jadrovej energie, ktoré presahujú obdobie jedného roka, je žiadateľ povinný špecifikovať predpokladané činnosti podľa jednotlivých rokov,</w:t>
      </w:r>
    </w:p>
    <w:p w:rsidR="00FB77CC" w:rsidRPr="00503455" w:rsidP="00827590">
      <w:pPr>
        <w:autoSpaceDE w:val="0"/>
        <w:autoSpaceDN w:val="0"/>
        <w:adjustRightInd w:val="0"/>
        <w:ind w:left="357" w:hanging="357"/>
        <w:jc w:val="both"/>
      </w:pPr>
      <w:r w:rsidRPr="00503455" w:rsidR="007167E3">
        <w:t>c</w:t>
      </w:r>
      <w:r w:rsidRPr="00503455">
        <w:t>)</w:t>
        <w:tab/>
        <w:t>vyhlásenie žiadateľa o splnení podmienky podľa § 13 ods. 2</w:t>
      </w:r>
      <w:r w:rsidRPr="00503455" w:rsidR="004067D1">
        <w:t xml:space="preserve"> spolu s odôvodnením</w:t>
      </w:r>
      <w:r w:rsidRPr="00503455">
        <w:t>.</w:t>
      </w:r>
    </w:p>
    <w:p w:rsidR="00903453" w:rsidRPr="00503455" w:rsidP="00827590">
      <w:pPr>
        <w:autoSpaceDE w:val="0"/>
        <w:autoSpaceDN w:val="0"/>
        <w:adjustRightInd w:val="0"/>
        <w:ind w:left="357" w:hanging="357"/>
        <w:jc w:val="both"/>
      </w:pPr>
      <w:r w:rsidRPr="00503455" w:rsidR="007167E3">
        <w:t>d</w:t>
      </w:r>
      <w:r w:rsidRPr="00503455">
        <w:t>)</w:t>
        <w:tab/>
        <w:t>technicko-ekonomické odôvodnenie požadovaných finančných prostriedkov jadrového fondu a ich prínos k zvýšeniu jadrovej</w:t>
      </w:r>
      <w:r w:rsidR="001A461C">
        <w:t xml:space="preserve"> bezpečnosti</w:t>
      </w:r>
      <w:r w:rsidRPr="00503455">
        <w:t xml:space="preserve"> a radiačnej bezpečnosti</w:t>
      </w:r>
      <w:r w:rsidRPr="00503455" w:rsidR="00840AAB">
        <w:t>.</w:t>
      </w:r>
    </w:p>
    <w:p w:rsidR="00FB77CC" w:rsidRPr="00503455" w:rsidP="00FB77CC">
      <w:pPr>
        <w:autoSpaceDE w:val="0"/>
        <w:autoSpaceDN w:val="0"/>
        <w:adjustRightInd w:val="0"/>
        <w:ind w:left="284" w:hanging="284"/>
        <w:jc w:val="both"/>
      </w:pPr>
    </w:p>
    <w:p w:rsidR="00FB77CC" w:rsidRPr="00503455" w:rsidP="00FB77CC">
      <w:pPr>
        <w:autoSpaceDE w:val="0"/>
        <w:autoSpaceDN w:val="0"/>
        <w:adjustRightInd w:val="0"/>
        <w:jc w:val="both"/>
      </w:pPr>
      <w:r w:rsidRPr="00503455">
        <w:t>(</w:t>
      </w:r>
      <w:r w:rsidR="0013535D">
        <w:t>3</w:t>
      </w:r>
      <w:r w:rsidRPr="00503455">
        <w:t xml:space="preserve">) Žiadateľ je povinný predložiť </w:t>
      </w:r>
      <w:r w:rsidRPr="00503455" w:rsidR="0087137A">
        <w:t xml:space="preserve">jadrovému fondu na </w:t>
      </w:r>
      <w:r w:rsidRPr="00503455" w:rsidR="0060403E">
        <w:t>účel prípravy návrhu rozpočtu</w:t>
      </w:r>
      <w:r w:rsidRPr="00503455" w:rsidR="007167E3">
        <w:t xml:space="preserve"> jadrového fondu</w:t>
      </w:r>
      <w:r w:rsidR="001A461C">
        <w:t xml:space="preserve"> </w:t>
      </w:r>
      <w:r w:rsidRPr="00503455">
        <w:t xml:space="preserve">do 31. januára vyčíslenie predpokladanej výšky požadovaných finančných prostriedkov na nasledujúci </w:t>
      </w:r>
      <w:r w:rsidR="001A461C">
        <w:t xml:space="preserve">kalendárny </w:t>
      </w:r>
      <w:r w:rsidRPr="00503455">
        <w:t xml:space="preserve">rok v členení na podúčty a analytické účty podľa § 11 ods. 1. </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w:t>
      </w:r>
      <w:r w:rsidR="0013535D">
        <w:t>4</w:t>
      </w:r>
      <w:r w:rsidRPr="00503455">
        <w:t xml:space="preserve">) Žiadosť </w:t>
      </w:r>
      <w:r w:rsidRPr="00503455" w:rsidR="007167E3">
        <w:t>sa po</w:t>
      </w:r>
      <w:r w:rsidRPr="00503455" w:rsidR="00A8543A">
        <w:t xml:space="preserve"> splnení </w:t>
      </w:r>
      <w:r w:rsidRPr="00503455" w:rsidR="0087137A">
        <w:t xml:space="preserve">povinnosti podľa odseku </w:t>
      </w:r>
      <w:r w:rsidR="0013535D">
        <w:t>3</w:t>
      </w:r>
      <w:r w:rsidRPr="00503455" w:rsidR="00D054A7">
        <w:t xml:space="preserve"> </w:t>
      </w:r>
      <w:r w:rsidRPr="00503455">
        <w:t>predkladá jadrovému fondu do 31. augusta na nasledujúci</w:t>
      </w:r>
      <w:r w:rsidR="001A461C">
        <w:t xml:space="preserve"> kalendárny</w:t>
      </w:r>
      <w:r w:rsidRPr="00503455">
        <w:t xml:space="preserve"> rok. Žiadateľ je povinný oznámiť jadrovému fondu akékoľvek zmeny týkajúce sa špecifikácie účelu, druhu a požadovanej výšky finančných prostriedkov na jednotlivé roky alebo špecifikácie predpokladaných činností podľa jednotlivých rokov, a to do 31. augusta na nasledujúci </w:t>
      </w:r>
      <w:r w:rsidR="001A461C">
        <w:t xml:space="preserve">kalendárny </w:t>
      </w:r>
      <w:r w:rsidRPr="00503455">
        <w:t>rok.</w:t>
      </w:r>
    </w:p>
    <w:p w:rsidR="00FB77CC" w:rsidRPr="00503455" w:rsidP="00FB77CC">
      <w:pPr>
        <w:autoSpaceDE w:val="0"/>
        <w:autoSpaceDN w:val="0"/>
        <w:adjustRightInd w:val="0"/>
        <w:jc w:val="both"/>
      </w:pPr>
    </w:p>
    <w:p w:rsidR="00FB77CC" w:rsidRPr="00503455" w:rsidP="00FB77CC">
      <w:pPr>
        <w:jc w:val="both"/>
      </w:pPr>
      <w:r w:rsidRPr="00503455">
        <w:t>(</w:t>
      </w:r>
      <w:r w:rsidR="0013535D">
        <w:t>5</w:t>
      </w:r>
      <w:r w:rsidRPr="00503455">
        <w:t xml:space="preserve">) </w:t>
      </w:r>
      <w:r w:rsidR="00AC6654">
        <w:t>Ak žiadosť spĺňa</w:t>
      </w:r>
      <w:r w:rsidRPr="00503455">
        <w:t xml:space="preserve"> všetky náležitosti podľa odsekov </w:t>
      </w:r>
      <w:r w:rsidR="0013535D">
        <w:t>1</w:t>
      </w:r>
      <w:r w:rsidRPr="00503455">
        <w:t xml:space="preserve"> a </w:t>
      </w:r>
      <w:r w:rsidR="0013535D">
        <w:t>2</w:t>
      </w:r>
      <w:r w:rsidRPr="00503455">
        <w:t xml:space="preserve">, riaditeľ </w:t>
      </w:r>
      <w:r w:rsidRPr="00503455" w:rsidR="0087137A">
        <w:t xml:space="preserve">ju </w:t>
      </w:r>
      <w:r w:rsidRPr="00503455">
        <w:t xml:space="preserve">predloží na posúdenie rade správcov spolu so stanoviskami úradu, ministerstva životného prostredia a orgánov štátnej správy v oblasti </w:t>
      </w:r>
      <w:r w:rsidRPr="00503455" w:rsidR="00A201FC">
        <w:t xml:space="preserve">radiačnej ochrany </w:t>
      </w:r>
      <w:r w:rsidRPr="00503455" w:rsidR="007167E3">
        <w:t>do</w:t>
      </w:r>
      <w:r w:rsidRPr="00503455">
        <w:t xml:space="preserve"> 30 dní od doručenia úplnej žiadosti. Ak žiadosť nie je úplná, riaditeľ vyzve žiadateľa v lehote, ktorú určí, na doplnenie žiadosti. Ak žiadateľ v určenej lehote žiadosť nedoplní, rada správcov na návrh riaditeľa žiadosť zamietne. Rada správcov na návrh riaditeľa žiadosť zamietne aj vtedy, ak žiadateľ nesplnil povinnosť podľa odseku </w:t>
      </w:r>
      <w:r w:rsidR="0013535D">
        <w:t>3</w:t>
      </w:r>
      <w:r w:rsidRPr="00503455">
        <w:t>.</w:t>
      </w:r>
    </w:p>
    <w:p w:rsidR="00FB77CC" w:rsidRPr="00503455" w:rsidP="004E1513">
      <w:pPr>
        <w:tabs>
          <w:tab w:val="left" w:pos="1394"/>
        </w:tabs>
        <w:autoSpaceDE w:val="0"/>
        <w:autoSpaceDN w:val="0"/>
        <w:adjustRightInd w:val="0"/>
      </w:pPr>
      <w:r w:rsidRPr="00503455">
        <w:tab/>
      </w:r>
    </w:p>
    <w:p w:rsidR="00FB77CC" w:rsidRPr="00503455" w:rsidP="004E1513">
      <w:pPr>
        <w:autoSpaceDE w:val="0"/>
        <w:autoSpaceDN w:val="0"/>
        <w:adjustRightInd w:val="0"/>
        <w:jc w:val="both"/>
      </w:pPr>
      <w:r w:rsidRPr="00503455">
        <w:t>(</w:t>
      </w:r>
      <w:r w:rsidR="0013535D">
        <w:t>6</w:t>
      </w:r>
      <w:r w:rsidRPr="00503455">
        <w:t xml:space="preserve">) Rada správcov </w:t>
      </w:r>
      <w:r w:rsidRPr="00503455" w:rsidR="00AC6654">
        <w:t xml:space="preserve">schváli </w:t>
      </w:r>
      <w:r w:rsidR="00AC6654">
        <w:t xml:space="preserve">výšku finančných </w:t>
      </w:r>
      <w:r w:rsidRPr="00503455" w:rsidR="00AC6654">
        <w:t xml:space="preserve">prostriedkov </w:t>
      </w:r>
      <w:r w:rsidRPr="00503455">
        <w:t xml:space="preserve">jadrového fondu žiadateľovi, ktorý spĺňa podmienky na poskytnutie </w:t>
      </w:r>
      <w:r w:rsidR="004E1513">
        <w:t xml:space="preserve">finančných </w:t>
      </w:r>
      <w:r w:rsidRPr="00503455">
        <w:t>prostriedkov jadrového fondu podľa § 13, splnil povinnosť</w:t>
      </w:r>
      <w:r w:rsidR="004E1513">
        <w:t xml:space="preserve"> </w:t>
      </w:r>
      <w:r w:rsidRPr="00503455">
        <w:t xml:space="preserve">podľa odseku </w:t>
      </w:r>
      <w:r w:rsidR="0013535D">
        <w:t>3</w:t>
      </w:r>
      <w:r w:rsidRPr="00503455">
        <w:t xml:space="preserve"> a ktorého žiadosť obsahuje všetky náležitosti podľa odsekov </w:t>
      </w:r>
      <w:r w:rsidR="0013535D">
        <w:t>1</w:t>
      </w:r>
      <w:r w:rsidRPr="00503455">
        <w:t xml:space="preserve"> a </w:t>
      </w:r>
      <w:r w:rsidR="0013535D">
        <w:t>2</w:t>
      </w:r>
      <w:r w:rsidRPr="00503455">
        <w:t xml:space="preserve">, bola predložená v lehote podľa odseku </w:t>
      </w:r>
      <w:r w:rsidR="0013535D">
        <w:t>4</w:t>
      </w:r>
      <w:r w:rsidRPr="00503455" w:rsidR="0087137A">
        <w:t xml:space="preserve"> a</w:t>
      </w:r>
      <w:r w:rsidRPr="00503455">
        <w:t xml:space="preserve"> je v súlade so schváleným vnútroštátnym programom, vládou schváleným rozpočtom </w:t>
      </w:r>
      <w:r w:rsidRPr="00503455" w:rsidR="007167E3">
        <w:t xml:space="preserve">jadrového fondu </w:t>
      </w:r>
      <w:r w:rsidRPr="00503455">
        <w:t>na príslušný rozpočtový rok, zásadami uvedenými v § 3 a oprávnenými nákladmi, na ktorých úhradu majú byť finančné prostriedky jadrového fondu použité.</w:t>
      </w:r>
    </w:p>
    <w:p w:rsidR="00FB77CC" w:rsidRPr="00503455" w:rsidP="00FB77CC">
      <w:pPr>
        <w:jc w:val="both"/>
      </w:pPr>
    </w:p>
    <w:p w:rsidR="00FB77CC" w:rsidRPr="00503455" w:rsidP="00FB77CC">
      <w:pPr>
        <w:autoSpaceDE w:val="0"/>
        <w:autoSpaceDN w:val="0"/>
        <w:adjustRightInd w:val="0"/>
        <w:jc w:val="both"/>
      </w:pPr>
      <w:r w:rsidRPr="00503455">
        <w:t>(</w:t>
      </w:r>
      <w:r w:rsidR="0013535D">
        <w:t>7</w:t>
      </w:r>
      <w:r w:rsidRPr="00503455">
        <w:t xml:space="preserve">) Ak rada správcov </w:t>
      </w:r>
      <w:r w:rsidRPr="00503455" w:rsidR="00AC6654">
        <w:t xml:space="preserve">schváli </w:t>
      </w:r>
      <w:r w:rsidR="00AC6654">
        <w:t xml:space="preserve">výšku finančných </w:t>
      </w:r>
      <w:r w:rsidRPr="00503455" w:rsidR="00AC6654">
        <w:t>prostriedkov</w:t>
      </w:r>
      <w:r w:rsidRPr="00503455" w:rsidR="00AC6654">
        <w:t xml:space="preserve"> </w:t>
      </w:r>
      <w:r w:rsidRPr="00503455">
        <w:t xml:space="preserve">jadrového fondu podľa odseku </w:t>
      </w:r>
      <w:r w:rsidR="0013535D">
        <w:t>6</w:t>
      </w:r>
      <w:r w:rsidRPr="00503455">
        <w:t xml:space="preserve">, žiadateľ má právny nárok na uzavretie zmluvy. Zmluva sa uzatvára na príslušný rozpočtový rok. Po schválení výšky poskytnutia </w:t>
      </w:r>
      <w:r w:rsidR="004E1513">
        <w:t xml:space="preserve">finančných </w:t>
      </w:r>
      <w:r w:rsidRPr="00503455">
        <w:t xml:space="preserve">prostriedkov jadrového fondu radou správcov riaditeľ zabezpečí vyhotovenie a predloženie návrhu zmluvy rade správcov a dozornej rade. Radou </w:t>
      </w:r>
      <w:r w:rsidRPr="00503455" w:rsidR="0060403E">
        <w:t xml:space="preserve">správcov </w:t>
      </w:r>
      <w:r w:rsidRPr="00503455">
        <w:t xml:space="preserve">schválený návrh zmluvy predloží riaditeľ na podpis osobám </w:t>
      </w:r>
      <w:r w:rsidRPr="00503455" w:rsidR="0087137A">
        <w:t>podľa</w:t>
      </w:r>
      <w:r w:rsidRPr="00503455">
        <w:t xml:space="preserve"> § 5 ods. 1</w:t>
      </w:r>
      <w:r w:rsidR="00E87539">
        <w:t>6</w:t>
      </w:r>
      <w:r w:rsidRPr="00503455" w:rsidR="0087137A">
        <w:t xml:space="preserve"> a </w:t>
      </w:r>
      <w:r w:rsidRPr="00503455">
        <w:t>žiadateľovi do siedmich pracovných dní od schválenia návrhu zmluvy.</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w:t>
      </w:r>
      <w:r w:rsidR="0013535D">
        <w:t>8</w:t>
      </w:r>
      <w:r w:rsidRPr="00503455">
        <w:t>) Zmluva sa vyhotovuje písomne a obsahuje</w:t>
      </w:r>
    </w:p>
    <w:p w:rsidR="00FB77CC" w:rsidRPr="00503455" w:rsidP="005144D0">
      <w:pPr>
        <w:autoSpaceDE w:val="0"/>
        <w:autoSpaceDN w:val="0"/>
        <w:adjustRightInd w:val="0"/>
        <w:ind w:left="360" w:hanging="357"/>
        <w:jc w:val="both"/>
      </w:pPr>
      <w:r w:rsidRPr="00503455">
        <w:t>a)</w:t>
      </w:r>
      <w:r w:rsidRPr="00503455" w:rsidR="00324C57">
        <w:tab/>
      </w:r>
      <w:r w:rsidRPr="00503455">
        <w:t>identifikačné údaje zmluvných strán a predmet zmluvy,</w:t>
      </w:r>
    </w:p>
    <w:p w:rsidR="00FB77CC" w:rsidRPr="00503455" w:rsidP="005144D0">
      <w:pPr>
        <w:autoSpaceDE w:val="0"/>
        <w:autoSpaceDN w:val="0"/>
        <w:adjustRightInd w:val="0"/>
        <w:ind w:left="360" w:hanging="357"/>
        <w:jc w:val="both"/>
      </w:pPr>
      <w:r w:rsidRPr="00503455">
        <w:t>b)</w:t>
      </w:r>
      <w:r w:rsidRPr="00503455" w:rsidR="00324C57">
        <w:tab/>
      </w:r>
      <w:r w:rsidRPr="00503455">
        <w:t xml:space="preserve">účel, podmienky poskytnutia, výšku, vecné a časové použitie </w:t>
      </w:r>
      <w:r w:rsidR="004E1513">
        <w:t xml:space="preserve">finančných </w:t>
      </w:r>
      <w:r w:rsidRPr="00503455">
        <w:t>prostriedkov,</w:t>
      </w:r>
    </w:p>
    <w:p w:rsidR="004067D1" w:rsidRPr="00503455" w:rsidP="004067D1">
      <w:pPr>
        <w:autoSpaceDE w:val="0"/>
        <w:autoSpaceDN w:val="0"/>
        <w:adjustRightInd w:val="0"/>
        <w:ind w:left="360" w:hanging="360"/>
        <w:jc w:val="both"/>
      </w:pPr>
      <w:r w:rsidRPr="00503455" w:rsidR="00FB77CC">
        <w:t>c)</w:t>
      </w:r>
      <w:r w:rsidRPr="00503455" w:rsidR="00324C57">
        <w:tab/>
      </w:r>
      <w:r w:rsidRPr="00503455" w:rsidR="00FB77CC">
        <w:t>ustanovenia o kontrole použitia</w:t>
      </w:r>
      <w:r w:rsidR="004E1513">
        <w:t xml:space="preserve"> finančných</w:t>
      </w:r>
      <w:r w:rsidRPr="00503455" w:rsidR="00FB77CC">
        <w:t xml:space="preserve"> prostriedkov,</w:t>
      </w:r>
      <w:r w:rsidRPr="00503455">
        <w:t xml:space="preserve"> ktoré obsahujú najmä povinnosť zabezpečenia prístupu ku všetkým zmluvám, účtovným dokladom, daňovým dokladom a preberacím protokolom k plneniam financovaným z poskytnutých </w:t>
      </w:r>
      <w:r w:rsidR="004E1513">
        <w:t xml:space="preserve">finančných </w:t>
      </w:r>
      <w:r w:rsidRPr="00503455">
        <w:t>prostriedkov,</w:t>
      </w:r>
    </w:p>
    <w:p w:rsidR="00FB77CC" w:rsidRPr="00503455" w:rsidP="005144D0">
      <w:pPr>
        <w:autoSpaceDE w:val="0"/>
        <w:autoSpaceDN w:val="0"/>
        <w:adjustRightInd w:val="0"/>
        <w:ind w:left="360" w:hanging="357"/>
        <w:jc w:val="both"/>
      </w:pPr>
      <w:r w:rsidRPr="00503455">
        <w:t>d)</w:t>
      </w:r>
      <w:r w:rsidRPr="00503455" w:rsidR="00324C57">
        <w:tab/>
      </w:r>
      <w:r w:rsidRPr="00503455" w:rsidR="006134FF">
        <w:t xml:space="preserve">penále </w:t>
      </w:r>
      <w:r w:rsidRPr="00503455">
        <w:t>za neoprávnené</w:t>
      </w:r>
      <w:r w:rsidRPr="00503455" w:rsidR="004067D1">
        <w:t>, neúčelné, neefektívne</w:t>
      </w:r>
      <w:r w:rsidRPr="00503455">
        <w:t xml:space="preserve"> alebo nehospodárne použitie</w:t>
      </w:r>
      <w:r w:rsidR="004E1513">
        <w:t xml:space="preserve"> finančných</w:t>
      </w:r>
      <w:r w:rsidRPr="00503455">
        <w:t xml:space="preserve"> prostriedkov,</w:t>
      </w:r>
    </w:p>
    <w:p w:rsidR="00FB77CC" w:rsidRPr="00503455" w:rsidP="005144D0">
      <w:pPr>
        <w:autoSpaceDE w:val="0"/>
        <w:autoSpaceDN w:val="0"/>
        <w:adjustRightInd w:val="0"/>
        <w:ind w:left="360" w:hanging="357"/>
        <w:jc w:val="both"/>
      </w:pPr>
      <w:r w:rsidRPr="00503455">
        <w:t>e)</w:t>
      </w:r>
      <w:r w:rsidRPr="00503455" w:rsidR="00324C57">
        <w:tab/>
      </w:r>
      <w:r w:rsidRPr="00503455">
        <w:t>zodpovedné osoby za použitie poskytnutých</w:t>
      </w:r>
      <w:r w:rsidR="004E1513">
        <w:t xml:space="preserve"> finančných</w:t>
      </w:r>
      <w:r w:rsidRPr="00503455">
        <w:t xml:space="preserve"> prostriedkov,</w:t>
      </w:r>
    </w:p>
    <w:p w:rsidR="00FB77CC" w:rsidRPr="00503455" w:rsidP="005144D0">
      <w:pPr>
        <w:autoSpaceDE w:val="0"/>
        <w:autoSpaceDN w:val="0"/>
        <w:adjustRightInd w:val="0"/>
        <w:ind w:left="357" w:hanging="357"/>
        <w:jc w:val="both"/>
      </w:pPr>
      <w:r w:rsidRPr="00503455">
        <w:t>f)</w:t>
      </w:r>
      <w:r w:rsidRPr="00503455" w:rsidR="00324C57">
        <w:tab/>
      </w:r>
      <w:r w:rsidRPr="00503455" w:rsidR="0087137A">
        <w:t xml:space="preserve">podmienky </w:t>
      </w:r>
      <w:r w:rsidRPr="00503455">
        <w:t>vypovedania zmluvy alebo odstúpenia od zmluvy,</w:t>
      </w:r>
    </w:p>
    <w:p w:rsidR="00FB77CC" w:rsidRPr="00503455" w:rsidP="005144D0">
      <w:pPr>
        <w:autoSpaceDE w:val="0"/>
        <w:autoSpaceDN w:val="0"/>
        <w:adjustRightInd w:val="0"/>
        <w:ind w:left="360" w:hanging="357"/>
        <w:jc w:val="both"/>
      </w:pPr>
      <w:r w:rsidRPr="00503455">
        <w:t>g)</w:t>
      </w:r>
      <w:r w:rsidRPr="00503455" w:rsidR="00324C57">
        <w:tab/>
      </w:r>
      <w:r w:rsidRPr="00503455">
        <w:t xml:space="preserve">spôsob zúčtovania poskytnutých </w:t>
      </w:r>
      <w:r w:rsidR="004E1513">
        <w:t xml:space="preserve">finančných </w:t>
      </w:r>
      <w:r w:rsidRPr="00503455">
        <w:t>prostriedkov,</w:t>
      </w:r>
    </w:p>
    <w:p w:rsidR="00FB77CC" w:rsidRPr="00503455" w:rsidP="005144D0">
      <w:pPr>
        <w:autoSpaceDE w:val="0"/>
        <w:autoSpaceDN w:val="0"/>
        <w:adjustRightInd w:val="0"/>
        <w:ind w:left="360" w:hanging="357"/>
        <w:jc w:val="both"/>
      </w:pPr>
      <w:r w:rsidRPr="00503455">
        <w:t>h)</w:t>
      </w:r>
      <w:r w:rsidRPr="00503455" w:rsidR="00324C57">
        <w:tab/>
      </w:r>
      <w:r w:rsidRPr="00503455">
        <w:t xml:space="preserve">výšku oprávnených nákladov prijímateľa finančných prostriedkov jadrového fondu určenú podľa odseku </w:t>
      </w:r>
      <w:r w:rsidR="0013535D">
        <w:t>9</w:t>
      </w:r>
      <w:r w:rsidRPr="00503455">
        <w:t>.</w:t>
      </w:r>
    </w:p>
    <w:p w:rsidR="00FB77CC" w:rsidRPr="00503455" w:rsidP="00FB77CC">
      <w:pPr>
        <w:autoSpaceDE w:val="0"/>
        <w:autoSpaceDN w:val="0"/>
        <w:adjustRightInd w:val="0"/>
        <w:ind w:left="360" w:hanging="360"/>
        <w:jc w:val="both"/>
      </w:pPr>
    </w:p>
    <w:p w:rsidR="00FB77CC" w:rsidRPr="00503455" w:rsidP="00FB77CC">
      <w:pPr>
        <w:autoSpaceDE w:val="0"/>
        <w:autoSpaceDN w:val="0"/>
        <w:adjustRightInd w:val="0"/>
        <w:jc w:val="both"/>
      </w:pPr>
      <w:r w:rsidRPr="00503455">
        <w:t>(</w:t>
      </w:r>
      <w:r w:rsidR="0013535D">
        <w:t>9</w:t>
      </w:r>
      <w:r w:rsidRPr="00503455">
        <w:t>) Prijímateľ finančných prostriedkov jadrového fondu vypracuje každoročne do 31. mája cenovú kalkuláciu vlastných výkonov na príslušný kalendárny rok. Cenové kalkulácie podliehajú odsúhlaseniu jadrovým fondom</w:t>
      </w:r>
      <w:r w:rsidRPr="00503455" w:rsidR="002769BC">
        <w:t xml:space="preserve">. </w:t>
      </w:r>
      <w:r w:rsidRPr="00503455" w:rsidR="00FE1A89">
        <w:t>Podrobnosti o štruktúre a rozsahu oprávnených nákladov, p</w:t>
      </w:r>
      <w:r w:rsidRPr="00503455">
        <w:t>ravidlá tvorby a aktualizácie cien vlastných výkonov prijímateľa finančných prostriedkov jadrového fondu</w:t>
      </w:r>
      <w:r w:rsidRPr="00503455" w:rsidR="00FE1A89">
        <w:t xml:space="preserve"> a</w:t>
      </w:r>
      <w:r w:rsidRPr="00503455">
        <w:t xml:space="preserve"> štruktúr</w:t>
      </w:r>
      <w:r w:rsidRPr="00503455" w:rsidR="00FE1A89">
        <w:t>u</w:t>
      </w:r>
      <w:r w:rsidRPr="00503455">
        <w:t xml:space="preserve"> a rozsah cenovej kalkulácie vlastných výkonov ustanoví všeobecne záväzný právny predpis, ktorý vydá ministerstvo</w:t>
      </w:r>
      <w:r w:rsidRPr="00503455" w:rsidR="00F93D05">
        <w:t xml:space="preserve"> hospodárstva</w:t>
      </w:r>
      <w:r w:rsidRPr="00503455">
        <w:t>.</w:t>
      </w:r>
    </w:p>
    <w:p w:rsidR="006141B7" w:rsidRPr="00503455" w:rsidP="00FB77CC">
      <w:pPr>
        <w:autoSpaceDE w:val="0"/>
        <w:autoSpaceDN w:val="0"/>
        <w:adjustRightInd w:val="0"/>
        <w:jc w:val="both"/>
      </w:pPr>
    </w:p>
    <w:p w:rsidR="00057A87" w:rsidRPr="00503455">
      <w:pPr>
        <w:autoSpaceDE w:val="0"/>
        <w:autoSpaceDN w:val="0"/>
        <w:adjustRightInd w:val="0"/>
        <w:jc w:val="both"/>
        <w:rPr>
          <w:b/>
        </w:rPr>
      </w:pPr>
      <w:r w:rsidRPr="00503455" w:rsidR="00C017C6">
        <w:t>(1</w:t>
      </w:r>
      <w:r w:rsidR="0013535D">
        <w:t>0</w:t>
      </w:r>
      <w:r w:rsidRPr="00503455" w:rsidR="00C017C6">
        <w:t xml:space="preserve">) Prijímateľ finančných prostriedkov jadrového fondu je povinný využívať finančné prostriedky prijaté z jadrového fondu </w:t>
      </w:r>
      <w:r w:rsidR="0013535D">
        <w:t xml:space="preserve">účelne, </w:t>
      </w:r>
      <w:r w:rsidRPr="00503455" w:rsidR="00C017C6">
        <w:t>hospodárne a efektívne.</w:t>
      </w:r>
    </w:p>
    <w:p w:rsidR="00351D13" w:rsidRPr="00503455" w:rsidP="00FB77CC">
      <w:pPr>
        <w:jc w:val="both"/>
        <w:rPr>
          <w:b/>
        </w:rPr>
      </w:pPr>
    </w:p>
    <w:p w:rsidR="00FB77CC" w:rsidRPr="00503455" w:rsidP="00FB77CC">
      <w:pPr>
        <w:jc w:val="center"/>
        <w:rPr>
          <w:b/>
        </w:rPr>
      </w:pPr>
      <w:r w:rsidRPr="00503455">
        <w:t>§ 15</w:t>
      </w:r>
    </w:p>
    <w:p w:rsidR="00FB77CC" w:rsidRPr="00503455" w:rsidP="00FB77CC">
      <w:pPr>
        <w:jc w:val="center"/>
      </w:pPr>
      <w:r w:rsidRPr="00503455">
        <w:t>Rozpočet a hospodárenie s prostriedkami jadrového fondu</w:t>
      </w:r>
    </w:p>
    <w:p w:rsidR="00FB77CC" w:rsidRPr="00503455" w:rsidP="00FB77CC">
      <w:pPr>
        <w:autoSpaceDE w:val="0"/>
        <w:autoSpaceDN w:val="0"/>
        <w:adjustRightInd w:val="0"/>
        <w:jc w:val="center"/>
      </w:pPr>
    </w:p>
    <w:p w:rsidR="00FB77CC" w:rsidRPr="00503455" w:rsidP="00FB77CC">
      <w:pPr>
        <w:autoSpaceDE w:val="0"/>
        <w:autoSpaceDN w:val="0"/>
        <w:adjustRightInd w:val="0"/>
        <w:jc w:val="both"/>
      </w:pPr>
      <w:r w:rsidRPr="00503455">
        <w:t>(1) Jadrový fond hospodári podľa vládou schváleného rozpočtu na príslušný rozpočtový rok.</w:t>
      </w:r>
    </w:p>
    <w:p w:rsidR="00B37D93" w:rsidRPr="00503455" w:rsidP="00FB77CC">
      <w:pPr>
        <w:autoSpaceDE w:val="0"/>
        <w:autoSpaceDN w:val="0"/>
        <w:adjustRightInd w:val="0"/>
        <w:jc w:val="both"/>
      </w:pPr>
    </w:p>
    <w:p w:rsidR="00FB77CC" w:rsidRPr="00503455" w:rsidP="00FB77CC">
      <w:pPr>
        <w:jc w:val="both"/>
      </w:pPr>
      <w:r w:rsidRPr="00503455">
        <w:t xml:space="preserve">(2) Jadrový fond zostavuje rozpočet </w:t>
      </w:r>
      <w:r w:rsidRPr="00503455" w:rsidR="00914716">
        <w:t xml:space="preserve">príjmov a výdavkov </w:t>
      </w:r>
      <w:r w:rsidRPr="00503455">
        <w:t>v členení na podúčty a na analytické účty podľa § 11 ods. 1.</w:t>
      </w:r>
    </w:p>
    <w:p w:rsidR="00FB77CC" w:rsidRPr="00503455" w:rsidP="00FB77CC">
      <w:pPr>
        <w:autoSpaceDE w:val="0"/>
        <w:autoSpaceDN w:val="0"/>
        <w:adjustRightInd w:val="0"/>
        <w:ind w:firstLine="360"/>
        <w:jc w:val="both"/>
      </w:pPr>
      <w:r w:rsidRPr="00503455">
        <w:tab/>
      </w:r>
    </w:p>
    <w:p w:rsidR="00FB77CC" w:rsidRPr="00503455" w:rsidP="00FB77CC">
      <w:pPr>
        <w:autoSpaceDE w:val="0"/>
        <w:autoSpaceDN w:val="0"/>
        <w:adjustRightInd w:val="0"/>
        <w:jc w:val="both"/>
      </w:pPr>
      <w:r w:rsidRPr="00503455">
        <w:t xml:space="preserve">(3) Jadrový fond je povinný predložiť vláde prostredníctvom ministerstva </w:t>
      </w:r>
      <w:r w:rsidRPr="00503455" w:rsidR="00F93D05">
        <w:t xml:space="preserve">hospodárstva </w:t>
      </w:r>
      <w:r w:rsidRPr="00503455">
        <w:t xml:space="preserve">návrh svojho rozpočtu spolu so stanoviskom úradu súčasne s návrhom rozpočtu verejnej správy, ktorý predkladá </w:t>
      </w:r>
      <w:r w:rsidRPr="00503455" w:rsidR="0087137A">
        <w:t xml:space="preserve">vláde </w:t>
      </w:r>
      <w:r w:rsidRPr="00503455">
        <w:t>ministerstvo financií.</w:t>
      </w:r>
    </w:p>
    <w:p w:rsidR="00FB77CC" w:rsidRPr="00503455" w:rsidP="00FB77CC">
      <w:pPr>
        <w:autoSpaceDE w:val="0"/>
        <w:autoSpaceDN w:val="0"/>
        <w:adjustRightInd w:val="0"/>
        <w:ind w:firstLine="360"/>
        <w:jc w:val="both"/>
      </w:pPr>
    </w:p>
    <w:p w:rsidR="00FB77CC" w:rsidRPr="00503455" w:rsidP="00FB77CC">
      <w:pPr>
        <w:autoSpaceDE w:val="0"/>
        <w:autoSpaceDN w:val="0"/>
        <w:adjustRightInd w:val="0"/>
        <w:jc w:val="both"/>
      </w:pPr>
      <w:r w:rsidRPr="00503455">
        <w:t>(4) Jadrový fond je povinný zisťovať okolnosti potrebné na rozhodnutie o</w:t>
      </w:r>
      <w:r w:rsidR="00A26340">
        <w:t> </w:t>
      </w:r>
      <w:r w:rsidRPr="00503455">
        <w:t>poskytnutí</w:t>
      </w:r>
      <w:r w:rsidR="00A26340">
        <w:t xml:space="preserve"> finančných </w:t>
      </w:r>
      <w:r w:rsidRPr="00503455">
        <w:t xml:space="preserve"> prostriedkov jadrového fondu a kontrolovať </w:t>
      </w:r>
      <w:r w:rsidRPr="00503455" w:rsidR="00E87B34">
        <w:t xml:space="preserve">účelnosť, oprávnenosť, efektívnosť a hospodárnosť </w:t>
      </w:r>
      <w:r w:rsidRPr="00503455">
        <w:t>použiti</w:t>
      </w:r>
      <w:r w:rsidRPr="00503455" w:rsidR="00E87B34">
        <w:t>a</w:t>
      </w:r>
      <w:r w:rsidRPr="00503455">
        <w:t xml:space="preserve"> týchto prostriedkov u osôb, ktorým boli poskytnuté. Tieto osoby sú povinné </w:t>
      </w:r>
      <w:r w:rsidRPr="00503455" w:rsidR="00E87B34">
        <w:t xml:space="preserve">bezodkladne </w:t>
      </w:r>
      <w:r w:rsidRPr="00503455">
        <w:t>poskytnúť jadrovému fondu a ním povereným osobám všetky informácie, písomné podklady, projekty a účtovné doklady týkajúce sa použitia prostriedkov jadrového fondu.</w:t>
      </w:r>
    </w:p>
    <w:p w:rsidR="00FB77CC" w:rsidRPr="00503455" w:rsidP="00FB77CC">
      <w:pPr>
        <w:autoSpaceDE w:val="0"/>
        <w:autoSpaceDN w:val="0"/>
        <w:adjustRightInd w:val="0"/>
        <w:jc w:val="both"/>
      </w:pPr>
    </w:p>
    <w:p w:rsidR="00FB77CC" w:rsidRPr="00503455" w:rsidP="00FB77CC">
      <w:pPr>
        <w:autoSpaceDE w:val="0"/>
        <w:autoSpaceDN w:val="0"/>
        <w:adjustRightInd w:val="0"/>
        <w:jc w:val="both"/>
      </w:pPr>
      <w:r w:rsidRPr="00503455">
        <w:t>(5) Kontrolu hospodárenia s</w:t>
      </w:r>
      <w:r w:rsidR="00A26340">
        <w:t xml:space="preserve"> finančnými </w:t>
      </w:r>
      <w:r w:rsidRPr="00503455">
        <w:t>prostriedkami jadrového fondu vykonáva ministerstvo financií a kontrolu nakladania s</w:t>
      </w:r>
      <w:r w:rsidR="00A26340">
        <w:t xml:space="preserve"> finančnými</w:t>
      </w:r>
      <w:r w:rsidRPr="00503455">
        <w:t xml:space="preserve"> prostriedkami jadrového fondu v rozsahu podľa § 9 ods. 5 a 6 vykonáva hlavný kontrolór. Tým nie je dotknutá pôsobnosť podľa osobitného predpisu.</w:t>
      </w:r>
      <w:r>
        <w:rPr>
          <w:vertAlign w:val="superscript"/>
        </w:rPr>
        <w:footnoteReference w:id="37"/>
      </w:r>
      <w:r w:rsidRPr="00503455">
        <w:t>)</w:t>
      </w:r>
    </w:p>
    <w:p w:rsidR="00351D13" w:rsidRPr="00503455" w:rsidP="00FB77CC">
      <w:pPr>
        <w:autoSpaceDE w:val="0"/>
        <w:autoSpaceDN w:val="0"/>
        <w:adjustRightInd w:val="0"/>
        <w:jc w:val="both"/>
      </w:pPr>
    </w:p>
    <w:p w:rsidR="00B418D4" w:rsidRPr="00503455" w:rsidP="00B418D4">
      <w:pPr>
        <w:autoSpaceDE w:val="0"/>
        <w:autoSpaceDN w:val="0"/>
        <w:adjustRightInd w:val="0"/>
        <w:jc w:val="center"/>
      </w:pPr>
      <w:r w:rsidRPr="00503455">
        <w:t>§ 16</w:t>
      </w:r>
    </w:p>
    <w:p w:rsidR="00B418D4" w:rsidRPr="00503455" w:rsidP="00B418D4">
      <w:pPr>
        <w:autoSpaceDE w:val="0"/>
        <w:autoSpaceDN w:val="0"/>
        <w:adjustRightInd w:val="0"/>
        <w:jc w:val="center"/>
      </w:pPr>
      <w:r>
        <w:t>Sankcie pri porušení finančnej disciplíny</w:t>
      </w:r>
    </w:p>
    <w:p w:rsidR="00B418D4" w:rsidP="00FB77CC">
      <w:pPr>
        <w:autoSpaceDE w:val="0"/>
        <w:autoSpaceDN w:val="0"/>
        <w:adjustRightInd w:val="0"/>
        <w:jc w:val="center"/>
      </w:pPr>
    </w:p>
    <w:p w:rsidR="00B418D4" w:rsidP="005F50B3">
      <w:pPr>
        <w:jc w:val="both"/>
      </w:pPr>
      <w:r w:rsidRPr="00503455">
        <w:t>(</w:t>
      </w:r>
      <w:r w:rsidR="00BA47BE">
        <w:t>1</w:t>
      </w:r>
      <w:r w:rsidRPr="00503455">
        <w:t xml:space="preserve">) Osoba, ktorá neoprávnene použila alebo zadržala </w:t>
      </w:r>
      <w:r w:rsidR="00AC6654">
        <w:t xml:space="preserve">finančné prostriedky </w:t>
      </w:r>
      <w:r w:rsidRPr="00503455">
        <w:t xml:space="preserve">poskytnuté z jadrového fondu v rozpore s určenými alebo dohodnutými podmienkami, je povinná vrátiť ich jadrovému fondu a zaplatiť </w:t>
      </w:r>
      <w:r w:rsidR="00B03922">
        <w:t>odvody a penále</w:t>
      </w:r>
      <w:r w:rsidRPr="00503455">
        <w:t xml:space="preserve"> za porušenie finančnej disciplíny pri nakladaní s</w:t>
      </w:r>
      <w:r w:rsidR="00AC6654">
        <w:t xml:space="preserve"> verejnými finančnými prostriedkami </w:t>
      </w:r>
      <w:r w:rsidRPr="00503455">
        <w:t xml:space="preserve">jadrového fondu podľa osobitného </w:t>
      </w:r>
      <w:r w:rsidRPr="00E877C4">
        <w:t>predpisu.</w:t>
      </w:r>
      <w:bookmarkStart w:id="11" w:name="_Ref520892405"/>
      <w:r w:rsidRPr="003A5C60" w:rsidR="003A5C60">
        <w:rPr>
          <w:vertAlign w:val="superscript"/>
        </w:rPr>
        <w:t>14</w:t>
      </w:r>
      <w:r w:rsidR="003A5C60">
        <w:t>)</w:t>
      </w:r>
      <w:r w:rsidR="009048F3">
        <w:t xml:space="preserve"> O odvolaní proti rozhodnutiu jadrového fondu rozhoduje ministerstvo hospodárstva.</w:t>
      </w:r>
      <w:bookmarkEnd w:id="11"/>
    </w:p>
    <w:p w:rsidR="00B418D4" w:rsidP="00FB77CC">
      <w:pPr>
        <w:autoSpaceDE w:val="0"/>
        <w:autoSpaceDN w:val="0"/>
        <w:adjustRightInd w:val="0"/>
        <w:jc w:val="center"/>
      </w:pPr>
      <w:bookmarkStart w:id="12" w:name="_GoBack"/>
      <w:bookmarkEnd w:id="12"/>
    </w:p>
    <w:p w:rsidR="00BA47BE" w:rsidP="00BA47BE">
      <w:pPr>
        <w:jc w:val="both"/>
      </w:pPr>
      <w:r w:rsidRPr="004E65C6">
        <w:t xml:space="preserve">(2) </w:t>
      </w:r>
      <w:r w:rsidR="00F0085F">
        <w:t>Pri neodvedení</w:t>
      </w:r>
      <w:r w:rsidRPr="004E65C6">
        <w:t xml:space="preserve"> finančn</w:t>
      </w:r>
      <w:r w:rsidR="00F0085F">
        <w:t>ých</w:t>
      </w:r>
      <w:r w:rsidRPr="004E65C6">
        <w:t xml:space="preserve">  prostriedk</w:t>
      </w:r>
      <w:r w:rsidR="00F0085F">
        <w:t>ov</w:t>
      </w:r>
      <w:r w:rsidRPr="004E65C6">
        <w:t xml:space="preserve"> podľa § 10 ods. 1 na účet jadrového fondu v ustanovenej </w:t>
      </w:r>
      <w:r w:rsidR="00AC6654">
        <w:t xml:space="preserve">lehote </w:t>
      </w:r>
      <w:r w:rsidRPr="004E65C6">
        <w:t xml:space="preserve">alebo určenej lehote </w:t>
      </w:r>
      <w:r w:rsidR="00BE1B07">
        <w:t>a výške</w:t>
      </w:r>
      <w:r w:rsidRPr="004E65C6">
        <w:t xml:space="preserve"> sa </w:t>
      </w:r>
      <w:r w:rsidR="00F0085F">
        <w:t>postupuje</w:t>
      </w:r>
      <w:r w:rsidRPr="004E65C6">
        <w:t xml:space="preserve"> podľa osobitného predpisu.</w:t>
      </w:r>
      <w:r w:rsidRPr="003A5C60" w:rsidR="003A5C60">
        <w:rPr>
          <w:vertAlign w:val="superscript"/>
        </w:rPr>
        <w:t>14</w:t>
      </w:r>
      <w:r w:rsidRPr="004E65C6">
        <w:t>)</w:t>
      </w:r>
    </w:p>
    <w:p w:rsidR="005F50B3" w:rsidP="00B418D4">
      <w:pPr>
        <w:jc w:val="both"/>
      </w:pPr>
    </w:p>
    <w:p w:rsidR="005F50B3" w:rsidRPr="00503455" w:rsidP="00B418D4">
      <w:pPr>
        <w:jc w:val="both"/>
      </w:pPr>
      <w:r>
        <w:t xml:space="preserve">(3) </w:t>
      </w:r>
      <w:r w:rsidRPr="00503455">
        <w:t xml:space="preserve">Správcom pohľadávky štátu podľa </w:t>
      </w:r>
      <w:r>
        <w:t>odsekov 1 a 2</w:t>
      </w:r>
      <w:r w:rsidRPr="00503455">
        <w:t xml:space="preserve"> je jadrový fond.</w:t>
      </w:r>
    </w:p>
    <w:p w:rsidR="00B418D4" w:rsidP="00F0085F">
      <w:pPr>
        <w:autoSpaceDE w:val="0"/>
        <w:autoSpaceDN w:val="0"/>
        <w:adjustRightInd w:val="0"/>
      </w:pPr>
    </w:p>
    <w:p w:rsidR="000E0F25" w:rsidP="00F0085F">
      <w:pPr>
        <w:autoSpaceDE w:val="0"/>
        <w:autoSpaceDN w:val="0"/>
        <w:adjustRightInd w:val="0"/>
      </w:pPr>
    </w:p>
    <w:p w:rsidR="000E0F25" w:rsidP="00F0085F">
      <w:pPr>
        <w:autoSpaceDE w:val="0"/>
        <w:autoSpaceDN w:val="0"/>
        <w:adjustRightInd w:val="0"/>
      </w:pPr>
    </w:p>
    <w:p w:rsidR="00FB77CC" w:rsidRPr="00503455" w:rsidP="00FB77CC">
      <w:pPr>
        <w:autoSpaceDE w:val="0"/>
        <w:autoSpaceDN w:val="0"/>
        <w:adjustRightInd w:val="0"/>
        <w:jc w:val="center"/>
      </w:pPr>
      <w:r w:rsidRPr="00503455">
        <w:t>§ 1</w:t>
      </w:r>
      <w:r w:rsidR="00B418D4">
        <w:t>7</w:t>
      </w:r>
    </w:p>
    <w:p w:rsidR="00FB77CC" w:rsidRPr="00503455" w:rsidP="00FB77CC">
      <w:pPr>
        <w:autoSpaceDE w:val="0"/>
        <w:autoSpaceDN w:val="0"/>
        <w:adjustRightInd w:val="0"/>
        <w:jc w:val="center"/>
      </w:pPr>
      <w:r w:rsidRPr="00503455">
        <w:t>Prechodné ustanovenia</w:t>
      </w:r>
    </w:p>
    <w:p w:rsidR="00FB77CC" w:rsidRPr="00503455" w:rsidP="00FB77CC">
      <w:pPr>
        <w:jc w:val="both"/>
        <w:rPr>
          <w:bCs/>
          <w:u w:color="231F20"/>
        </w:rPr>
      </w:pPr>
    </w:p>
    <w:p w:rsidR="00FB77CC" w:rsidRPr="00503455" w:rsidP="00FB77CC">
      <w:pPr>
        <w:jc w:val="both"/>
        <w:rPr>
          <w:bCs/>
          <w:u w:color="231F20"/>
        </w:rPr>
      </w:pPr>
      <w:r w:rsidRPr="00503455">
        <w:t>(1</w:t>
      </w:r>
      <w:r w:rsidRPr="00503455">
        <w:rPr>
          <w:bCs/>
          <w:u w:color="231F20"/>
        </w:rPr>
        <w:t xml:space="preserve">) Národný jadrový fond na vyraďovanie jadrových zariadení a na nakladanie s vyhoretým jadrovým palivom a rádioaktívnymi odpadmi podľa doterajšieho </w:t>
      </w:r>
      <w:r w:rsidRPr="00503455" w:rsidR="00551F78">
        <w:rPr>
          <w:bCs/>
          <w:u w:color="231F20"/>
        </w:rPr>
        <w:t xml:space="preserve">zákona </w:t>
      </w:r>
      <w:r w:rsidRPr="00503455">
        <w:rPr>
          <w:bCs/>
          <w:u w:color="231F20"/>
        </w:rPr>
        <w:t>je jadrový fond podľa tohto zákona.</w:t>
      </w:r>
    </w:p>
    <w:p w:rsidR="00FB77CC" w:rsidRPr="00503455" w:rsidP="00FB77CC">
      <w:pPr>
        <w:jc w:val="both"/>
        <w:rPr>
          <w:bCs/>
          <w:u w:color="231F20"/>
        </w:rPr>
      </w:pPr>
    </w:p>
    <w:p w:rsidR="00FB77CC" w:rsidRPr="00503455" w:rsidP="00FB77CC">
      <w:pPr>
        <w:jc w:val="both"/>
        <w:rPr>
          <w:bCs/>
          <w:u w:color="231F20"/>
        </w:rPr>
      </w:pPr>
      <w:r w:rsidRPr="00503455">
        <w:rPr>
          <w:bCs/>
          <w:u w:color="231F20"/>
        </w:rPr>
        <w:t xml:space="preserve">(2) </w:t>
      </w:r>
      <w:r w:rsidRPr="00E877C4" w:rsidR="0068208D">
        <w:rPr>
          <w:bCs/>
          <w:u w:color="231F20"/>
        </w:rPr>
        <w:t>Rada správcov</w:t>
      </w:r>
      <w:r w:rsidRPr="00503455" w:rsidR="006E05BE">
        <w:rPr>
          <w:bCs/>
          <w:u w:color="231F20"/>
        </w:rPr>
        <w:t xml:space="preserve"> jadrového fondu</w:t>
      </w:r>
      <w:r w:rsidRPr="00E877C4" w:rsidR="0068208D">
        <w:rPr>
          <w:bCs/>
          <w:u w:color="231F20"/>
        </w:rPr>
        <w:t>, dozorná rada</w:t>
      </w:r>
      <w:r w:rsidRPr="00503455" w:rsidR="006E05BE">
        <w:rPr>
          <w:bCs/>
          <w:u w:color="231F20"/>
        </w:rPr>
        <w:t xml:space="preserve"> jadrového fondu</w:t>
      </w:r>
      <w:r w:rsidRPr="00E877C4" w:rsidR="0068208D">
        <w:rPr>
          <w:bCs/>
          <w:u w:color="231F20"/>
        </w:rPr>
        <w:t>, riaditeľ</w:t>
      </w:r>
      <w:r w:rsidRPr="00503455" w:rsidR="006E05BE">
        <w:rPr>
          <w:bCs/>
          <w:u w:color="231F20"/>
        </w:rPr>
        <w:t xml:space="preserve"> jadrového fondu</w:t>
      </w:r>
      <w:r w:rsidRPr="00E877C4" w:rsidR="0068208D">
        <w:rPr>
          <w:bCs/>
          <w:u w:color="231F20"/>
        </w:rPr>
        <w:t xml:space="preserve"> a hlavný kontrolór</w:t>
      </w:r>
      <w:r w:rsidR="00F0085F">
        <w:rPr>
          <w:bCs/>
          <w:u w:color="231F20"/>
        </w:rPr>
        <w:t xml:space="preserve"> </w:t>
      </w:r>
      <w:r w:rsidRPr="00503455" w:rsidR="006E05BE">
        <w:rPr>
          <w:bCs/>
          <w:u w:color="231F20"/>
        </w:rPr>
        <w:t xml:space="preserve">jadrového fondu </w:t>
      </w:r>
      <w:r w:rsidRPr="00E877C4" w:rsidR="0068208D">
        <w:rPr>
          <w:bCs/>
          <w:u w:color="231F20"/>
        </w:rPr>
        <w:t xml:space="preserve">podľa </w:t>
      </w:r>
      <w:r w:rsidRPr="00503455" w:rsidR="00551F78">
        <w:rPr>
          <w:bCs/>
          <w:u w:color="231F20"/>
        </w:rPr>
        <w:t>doterajšieho zákona</w:t>
      </w:r>
      <w:r w:rsidR="00F0085F">
        <w:rPr>
          <w:bCs/>
          <w:u w:color="231F20"/>
        </w:rPr>
        <w:t xml:space="preserve"> </w:t>
      </w:r>
      <w:r w:rsidRPr="00E877C4" w:rsidR="0068208D">
        <w:rPr>
          <w:bCs/>
          <w:u w:color="231F20"/>
        </w:rPr>
        <w:t>je rada správcov, dozorná rada, riaditeľ a hlavný kontrolór podľa tohto zákona.</w:t>
      </w:r>
      <w:r w:rsidR="00F0085F">
        <w:rPr>
          <w:bCs/>
          <w:u w:color="231F20"/>
        </w:rPr>
        <w:t xml:space="preserve"> </w:t>
      </w:r>
      <w:r w:rsidRPr="00E877C4" w:rsidR="0068208D">
        <w:rPr>
          <w:bCs/>
          <w:u w:color="231F20"/>
        </w:rPr>
        <w:t>Funkčné obdobie členov rady správcov a dozornej rady</w:t>
      </w:r>
      <w:r w:rsidR="00F0085F">
        <w:rPr>
          <w:bCs/>
          <w:u w:color="231F20"/>
        </w:rPr>
        <w:t xml:space="preserve"> </w:t>
      </w:r>
      <w:r w:rsidRPr="00E877C4" w:rsidR="0068208D">
        <w:rPr>
          <w:bCs/>
          <w:u w:color="231F20"/>
        </w:rPr>
        <w:t xml:space="preserve">vymenovaných podľa </w:t>
      </w:r>
      <w:r w:rsidRPr="00503455" w:rsidR="00551F78">
        <w:rPr>
          <w:bCs/>
          <w:u w:color="231F20"/>
        </w:rPr>
        <w:t>doterajšieho zákona</w:t>
      </w:r>
      <w:r w:rsidRPr="00E877C4" w:rsidR="0068208D">
        <w:rPr>
          <w:bCs/>
          <w:u w:color="231F20"/>
        </w:rPr>
        <w:t xml:space="preserve"> skončí uplynutím funkčného obdobia, na ktoré boli vymenovaní podľa </w:t>
      </w:r>
      <w:r w:rsidRPr="00503455" w:rsidR="00551F78">
        <w:rPr>
          <w:bCs/>
          <w:u w:color="231F20"/>
        </w:rPr>
        <w:t>doterajšieho zákona</w:t>
      </w:r>
      <w:r w:rsidRPr="00E877C4" w:rsidR="0068208D">
        <w:rPr>
          <w:bCs/>
          <w:u w:color="231F20"/>
        </w:rPr>
        <w:t>.</w:t>
      </w:r>
    </w:p>
    <w:p w:rsidR="00FB77CC" w:rsidRPr="00503455" w:rsidP="00FB77CC">
      <w:pPr>
        <w:jc w:val="both"/>
        <w:rPr>
          <w:bCs/>
          <w:u w:color="231F20"/>
        </w:rPr>
      </w:pPr>
    </w:p>
    <w:p w:rsidR="00FB77CC" w:rsidRPr="00503455" w:rsidP="00CC57DA">
      <w:pPr>
        <w:jc w:val="both"/>
        <w:rPr>
          <w:bCs/>
          <w:u w:color="231F20"/>
        </w:rPr>
      </w:pPr>
      <w:r w:rsidRPr="00503455">
        <w:rPr>
          <w:bCs/>
          <w:u w:color="231F20"/>
        </w:rPr>
        <w:t xml:space="preserve">(3) Pohľadávky, záväzky, pracovnoprávne vzťahy a iné právne vzťahy </w:t>
      </w:r>
      <w:r w:rsidRPr="00503455" w:rsidR="00435E59">
        <w:rPr>
          <w:bCs/>
          <w:u w:color="231F20"/>
        </w:rPr>
        <w:t xml:space="preserve">Národného jadrového fondu na vyraďovanie jadrových zariadení a na nakladanie s vyhoretým jadrovým palivom a rádioaktívnymi odpadmi podľa doterajšieho </w:t>
      </w:r>
      <w:r w:rsidRPr="00503455" w:rsidR="00551F78">
        <w:rPr>
          <w:bCs/>
          <w:u w:color="231F20"/>
        </w:rPr>
        <w:t>zákona</w:t>
      </w:r>
      <w:r w:rsidRPr="00503455">
        <w:rPr>
          <w:bCs/>
          <w:u w:color="231F20"/>
        </w:rPr>
        <w:t xml:space="preserve"> vzniknuté pred účinnosťou tohto zákona sa považujú za pohľadávky, záväzky, pracovnoprávne vzťahy a iné právne vzťahy </w:t>
      </w:r>
      <w:r w:rsidRPr="00503455" w:rsidR="00435E59">
        <w:rPr>
          <w:bCs/>
          <w:u w:color="231F20"/>
        </w:rPr>
        <w:t xml:space="preserve">jadrového </w:t>
      </w:r>
      <w:r w:rsidRPr="00503455">
        <w:rPr>
          <w:bCs/>
          <w:u w:color="231F20"/>
        </w:rPr>
        <w:t>fondu podľa tohto zákona.</w:t>
      </w:r>
    </w:p>
    <w:p w:rsidR="00FB77CC" w:rsidRPr="00503455" w:rsidP="00F57B15">
      <w:pPr>
        <w:jc w:val="both"/>
        <w:rPr>
          <w:bCs/>
          <w:u w:color="231F20"/>
        </w:rPr>
      </w:pPr>
    </w:p>
    <w:p w:rsidR="00FB77CC" w:rsidRPr="00503455" w:rsidP="00F6539C">
      <w:pPr>
        <w:jc w:val="both"/>
        <w:rPr>
          <w:bCs/>
          <w:u w:color="231F20"/>
        </w:rPr>
      </w:pPr>
      <w:r w:rsidRPr="00503455">
        <w:rPr>
          <w:bCs/>
          <w:u w:color="231F20"/>
        </w:rPr>
        <w:t xml:space="preserve">(4) Žiadosti podané do 31. marca </w:t>
      </w:r>
      <w:r w:rsidRPr="00503455" w:rsidR="00DB71C0">
        <w:rPr>
          <w:bCs/>
          <w:u w:color="231F20"/>
        </w:rPr>
        <w:t>2018</w:t>
      </w:r>
      <w:r w:rsidR="00F0085F">
        <w:rPr>
          <w:bCs/>
          <w:u w:color="231F20"/>
        </w:rPr>
        <w:t xml:space="preserve"> </w:t>
      </w:r>
      <w:r w:rsidRPr="00503455" w:rsidR="00875326">
        <w:rPr>
          <w:bCs/>
          <w:u w:color="231F20"/>
        </w:rPr>
        <w:t>pre rok 2019 sa</w:t>
      </w:r>
      <w:r w:rsidR="00F0085F">
        <w:rPr>
          <w:bCs/>
          <w:u w:color="231F20"/>
        </w:rPr>
        <w:t xml:space="preserve"> </w:t>
      </w:r>
      <w:r w:rsidRPr="00503455">
        <w:rPr>
          <w:bCs/>
          <w:u w:color="231F20"/>
        </w:rPr>
        <w:t>pos</w:t>
      </w:r>
      <w:r w:rsidRPr="00503455" w:rsidR="00875326">
        <w:rPr>
          <w:bCs/>
          <w:u w:color="231F20"/>
        </w:rPr>
        <w:t>udzujú</w:t>
      </w:r>
      <w:r w:rsidRPr="00503455">
        <w:rPr>
          <w:bCs/>
          <w:u w:color="231F20"/>
        </w:rPr>
        <w:t xml:space="preserve"> a jadrový fond o nich rozhodne podľa doterajš</w:t>
      </w:r>
      <w:r w:rsidRPr="00503455" w:rsidR="00FA468E">
        <w:rPr>
          <w:bCs/>
          <w:u w:color="231F20"/>
        </w:rPr>
        <w:t>ieho zákona</w:t>
      </w:r>
      <w:r w:rsidRPr="00503455">
        <w:rPr>
          <w:bCs/>
          <w:u w:color="231F20"/>
        </w:rPr>
        <w:t>.</w:t>
      </w:r>
    </w:p>
    <w:p w:rsidR="00D96E1C" w:rsidRPr="00503455">
      <w:pPr>
        <w:jc w:val="both"/>
        <w:rPr>
          <w:bCs/>
          <w:u w:color="231F20"/>
        </w:rPr>
      </w:pPr>
    </w:p>
    <w:p w:rsidR="004074CC" w:rsidRPr="00503455" w:rsidP="00E877C4">
      <w:pPr>
        <w:jc w:val="both"/>
        <w:rPr>
          <w:bCs/>
          <w:u w:color="231F20"/>
        </w:rPr>
      </w:pPr>
      <w:r w:rsidRPr="00503455" w:rsidR="00FB77CC">
        <w:rPr>
          <w:bCs/>
          <w:u w:color="231F20"/>
        </w:rPr>
        <w:t>(</w:t>
      </w:r>
      <w:r w:rsidRPr="00503455" w:rsidR="00806E43">
        <w:rPr>
          <w:bCs/>
          <w:u w:color="231F20"/>
        </w:rPr>
        <w:t>5</w:t>
      </w:r>
      <w:r w:rsidRPr="00503455" w:rsidR="00FB77CC">
        <w:rPr>
          <w:bCs/>
          <w:u w:color="231F20"/>
        </w:rPr>
        <w:t xml:space="preserve">) Vnútroštátna politika nakladania s vyhoretým jadrovým palivom a s rádioaktívnym odpadom podľa </w:t>
      </w:r>
      <w:r w:rsidRPr="00503455" w:rsidR="00551F78">
        <w:rPr>
          <w:bCs/>
          <w:u w:color="231F20"/>
        </w:rPr>
        <w:t>doterajšieho zákona</w:t>
      </w:r>
      <w:r w:rsidRPr="00503455" w:rsidR="00FB77CC">
        <w:rPr>
          <w:bCs/>
          <w:u w:color="231F20"/>
        </w:rPr>
        <w:t xml:space="preserve"> sa považuje za vnútroštátnu politiku podľa tohto zákona a vnútroštátny program na vykonávanie vnútroštátnej politiky podľa </w:t>
      </w:r>
      <w:r w:rsidRPr="00503455" w:rsidR="00551F78">
        <w:rPr>
          <w:bCs/>
          <w:u w:color="231F20"/>
        </w:rPr>
        <w:t>doterajšieho zákona</w:t>
      </w:r>
      <w:r w:rsidRPr="00503455" w:rsidR="00FB77CC">
        <w:rPr>
          <w:bCs/>
          <w:u w:color="231F20"/>
        </w:rPr>
        <w:t xml:space="preserve"> sa považuje za vnútroštátny program podľa tohto zákona.</w:t>
      </w:r>
    </w:p>
    <w:p w:rsidR="00057A87" w:rsidRPr="00503455">
      <w:pPr>
        <w:spacing w:before="240"/>
        <w:jc w:val="both"/>
        <w:rPr>
          <w:bCs/>
          <w:u w:color="231F20"/>
        </w:rPr>
      </w:pPr>
      <w:r w:rsidRPr="00503455" w:rsidR="00FB77CC">
        <w:rPr>
          <w:bCs/>
          <w:u w:color="231F20"/>
        </w:rPr>
        <w:t>(</w:t>
      </w:r>
      <w:r w:rsidRPr="00503455" w:rsidR="00FA468E">
        <w:rPr>
          <w:bCs/>
          <w:u w:color="231F20"/>
        </w:rPr>
        <w:t>6</w:t>
      </w:r>
      <w:r w:rsidRPr="00503455" w:rsidR="00FB77CC">
        <w:rPr>
          <w:bCs/>
          <w:u w:color="231F20"/>
        </w:rPr>
        <w:t xml:space="preserve">) </w:t>
      </w:r>
      <w:r w:rsidRPr="00503455" w:rsidR="00275718">
        <w:rPr>
          <w:bCs/>
          <w:u w:color="231F20"/>
        </w:rPr>
        <w:t xml:space="preserve">Do nadobudnutia účinnosti </w:t>
      </w:r>
      <w:r w:rsidRPr="00503455" w:rsidR="00042119">
        <w:rPr>
          <w:bCs/>
          <w:u w:color="231F20"/>
        </w:rPr>
        <w:t>vykonávacích</w:t>
      </w:r>
      <w:r w:rsidRPr="00503455" w:rsidR="00275718">
        <w:rPr>
          <w:bCs/>
          <w:u w:color="231F20"/>
        </w:rPr>
        <w:t xml:space="preserve"> právnych predpisov vydaných na základe tohto zákona</w:t>
      </w:r>
      <w:r w:rsidR="008E34C1">
        <w:rPr>
          <w:bCs/>
          <w:u w:color="231F20"/>
        </w:rPr>
        <w:t>, najneskôr však do 30. júna 2019,</w:t>
      </w:r>
      <w:r w:rsidRPr="00503455" w:rsidR="00275718">
        <w:rPr>
          <w:bCs/>
          <w:u w:color="231F20"/>
        </w:rPr>
        <w:t xml:space="preserve"> zostávajú v platnosti a účinnosti:</w:t>
      </w:r>
    </w:p>
    <w:p w:rsidR="000359DA" w:rsidP="000359DA">
      <w:pPr>
        <w:ind w:left="284" w:hanging="284"/>
        <w:jc w:val="both"/>
        <w:rPr>
          <w:bCs/>
          <w:u w:color="231F20"/>
        </w:rPr>
      </w:pPr>
      <w:r w:rsidRPr="00503455" w:rsidR="00042119">
        <w:rPr>
          <w:bCs/>
          <w:u w:color="231F20"/>
        </w:rPr>
        <w:t>a)</w:t>
      </w:r>
      <w:r w:rsidR="00BE1B07">
        <w:rPr>
          <w:bCs/>
          <w:u w:color="231F20"/>
        </w:rPr>
        <w:t xml:space="preserve"> </w:t>
      </w:r>
      <w:r>
        <w:rPr>
          <w:bCs/>
          <w:u w:color="231F20"/>
        </w:rPr>
        <w:t xml:space="preserve">  </w:t>
      </w:r>
      <w:r w:rsidRPr="00503455" w:rsidR="00042119">
        <w:rPr>
          <w:bCs/>
          <w:u w:color="231F20"/>
        </w:rPr>
        <w:t>n</w:t>
      </w:r>
      <w:r w:rsidRPr="00503455" w:rsidR="00275718">
        <w:rPr>
          <w:bCs/>
          <w:u w:color="231F20"/>
        </w:rPr>
        <w:t xml:space="preserve">ariadenie vlády Slovenskej republiky č. 312/2007 Z. z., ktorým sa ustanovujú podrobnosti o </w:t>
      </w:r>
      <w:r>
        <w:rPr>
          <w:bCs/>
          <w:u w:color="231F20"/>
        </w:rPr>
        <w:t xml:space="preserve"> </w:t>
      </w:r>
    </w:p>
    <w:p w:rsidR="000359DA" w:rsidP="000359DA">
      <w:pPr>
        <w:ind w:left="284" w:hanging="284"/>
        <w:jc w:val="both"/>
        <w:rPr>
          <w:bCs/>
          <w:u w:color="231F20"/>
        </w:rPr>
      </w:pPr>
      <w:r>
        <w:rPr>
          <w:bCs/>
          <w:u w:color="231F20"/>
        </w:rPr>
        <w:t xml:space="preserve">      </w:t>
      </w:r>
      <w:r w:rsidRPr="00503455" w:rsidR="00275718">
        <w:rPr>
          <w:bCs/>
          <w:u w:color="231F20"/>
        </w:rPr>
        <w:t xml:space="preserve">spôsobe výberu a platenia povinného príspevku na Národný jadrový fond na vyraďovanie </w:t>
      </w:r>
    </w:p>
    <w:p w:rsidR="000359DA" w:rsidP="000359DA">
      <w:pPr>
        <w:ind w:left="284" w:hanging="284"/>
        <w:jc w:val="both"/>
        <w:rPr>
          <w:bCs/>
          <w:u w:color="231F20"/>
        </w:rPr>
      </w:pPr>
      <w:r>
        <w:rPr>
          <w:bCs/>
          <w:u w:color="231F20"/>
        </w:rPr>
        <w:t xml:space="preserve">      </w:t>
      </w:r>
      <w:r w:rsidRPr="00503455" w:rsidR="00275718">
        <w:rPr>
          <w:bCs/>
          <w:u w:color="231F20"/>
        </w:rPr>
        <w:t>jadrových zariadení a na nakladanie s vyhoretým jadrovým palivom a rádioaktívnymi odpadmi</w:t>
      </w:r>
      <w:r w:rsidRPr="00503455" w:rsidR="00042119">
        <w:rPr>
          <w:bCs/>
          <w:u w:color="231F20"/>
        </w:rPr>
        <w:t xml:space="preserve"> </w:t>
      </w:r>
      <w:r>
        <w:rPr>
          <w:bCs/>
          <w:u w:color="231F20"/>
        </w:rPr>
        <w:t xml:space="preserve"> </w:t>
      </w:r>
    </w:p>
    <w:p w:rsidR="00057A87" w:rsidRPr="00503455" w:rsidP="000359DA">
      <w:pPr>
        <w:ind w:left="284" w:hanging="284"/>
        <w:jc w:val="both"/>
        <w:rPr>
          <w:bCs/>
          <w:u w:color="231F20"/>
        </w:rPr>
      </w:pPr>
      <w:r w:rsidR="000359DA">
        <w:rPr>
          <w:bCs/>
          <w:u w:color="231F20"/>
        </w:rPr>
        <w:t xml:space="preserve">      </w:t>
      </w:r>
      <w:r w:rsidRPr="00503455" w:rsidR="00042119">
        <w:rPr>
          <w:bCs/>
          <w:u w:color="231F20"/>
        </w:rPr>
        <w:t xml:space="preserve">v znení nariadenia vlády </w:t>
      </w:r>
      <w:r w:rsidRPr="00503455" w:rsidR="001848E1">
        <w:rPr>
          <w:bCs/>
          <w:u w:color="231F20"/>
        </w:rPr>
        <w:t xml:space="preserve">Slovenskej republiky </w:t>
      </w:r>
      <w:r w:rsidRPr="00503455" w:rsidR="00042119">
        <w:rPr>
          <w:bCs/>
          <w:u w:color="231F20"/>
        </w:rPr>
        <w:t>č. 145/2012 Z. z.,</w:t>
      </w:r>
    </w:p>
    <w:p w:rsidR="000359DA" w:rsidP="000359DA">
      <w:pPr>
        <w:ind w:left="426" w:hanging="426"/>
        <w:jc w:val="both"/>
        <w:rPr>
          <w:bCs/>
          <w:u w:color="231F20"/>
        </w:rPr>
      </w:pPr>
      <w:r w:rsidRPr="00503455" w:rsidR="00042119">
        <w:rPr>
          <w:bCs/>
          <w:u w:color="231F20"/>
        </w:rPr>
        <w:t>b)</w:t>
      </w:r>
      <w:r w:rsidR="00BE1B07">
        <w:rPr>
          <w:bCs/>
          <w:u w:color="231F20"/>
        </w:rPr>
        <w:t xml:space="preserve"> </w:t>
      </w:r>
      <w:r>
        <w:rPr>
          <w:bCs/>
          <w:u w:color="231F20"/>
        </w:rPr>
        <w:t xml:space="preserve"> </w:t>
      </w:r>
      <w:r w:rsidR="00DD669A">
        <w:rPr>
          <w:bCs/>
          <w:u w:color="231F20"/>
        </w:rPr>
        <w:t xml:space="preserve"> </w:t>
      </w:r>
      <w:r w:rsidRPr="00503455" w:rsidR="00042119">
        <w:rPr>
          <w:bCs/>
          <w:u w:color="231F20"/>
        </w:rPr>
        <w:t>n</w:t>
      </w:r>
      <w:r w:rsidRPr="00503455" w:rsidR="00275718">
        <w:rPr>
          <w:bCs/>
          <w:u w:color="231F20"/>
        </w:rPr>
        <w:t xml:space="preserve">ariadenie vlády Slovenskej republiky č. 426/2010 Z. z., ktorým sa ustanovujú podrobnosti o </w:t>
      </w:r>
      <w:r>
        <w:rPr>
          <w:bCs/>
          <w:u w:color="231F20"/>
        </w:rPr>
        <w:t xml:space="preserve"> </w:t>
      </w:r>
    </w:p>
    <w:p w:rsidR="000359DA" w:rsidP="000359DA">
      <w:pPr>
        <w:ind w:left="426" w:hanging="426"/>
        <w:jc w:val="both"/>
        <w:rPr>
          <w:bCs/>
          <w:u w:color="231F20"/>
        </w:rPr>
      </w:pPr>
      <w:r>
        <w:rPr>
          <w:bCs/>
          <w:u w:color="231F20"/>
        </w:rPr>
        <w:t xml:space="preserve">      </w:t>
      </w:r>
      <w:r w:rsidRPr="00503455" w:rsidR="00275718">
        <w:rPr>
          <w:bCs/>
          <w:u w:color="231F20"/>
        </w:rPr>
        <w:t xml:space="preserve">výške odvodu z dodanej elektriny koncovým odberateľom a spôsobe jeho výberu pre Národný </w:t>
      </w:r>
    </w:p>
    <w:p w:rsidR="00DD669A" w:rsidP="000359DA">
      <w:pPr>
        <w:ind w:left="426" w:hanging="426"/>
        <w:jc w:val="both"/>
        <w:rPr>
          <w:bCs/>
          <w:u w:color="231F20"/>
        </w:rPr>
      </w:pPr>
      <w:r w:rsidR="000359DA">
        <w:rPr>
          <w:bCs/>
          <w:u w:color="231F20"/>
        </w:rPr>
        <w:t xml:space="preserve">      </w:t>
      </w:r>
      <w:r w:rsidRPr="00503455" w:rsidR="00275718">
        <w:rPr>
          <w:bCs/>
          <w:u w:color="231F20"/>
        </w:rPr>
        <w:t xml:space="preserve">jadrový fond na vyraďovanie jadrových zariadení a na nakladanie s vyhoretým jadrovým </w:t>
      </w:r>
    </w:p>
    <w:p w:rsidR="00057A87" w:rsidRPr="00503455" w:rsidP="000359DA">
      <w:pPr>
        <w:ind w:left="426" w:hanging="426"/>
        <w:jc w:val="both"/>
        <w:rPr>
          <w:bCs/>
          <w:u w:color="231F20"/>
        </w:rPr>
      </w:pPr>
      <w:r w:rsidR="00DD669A">
        <w:rPr>
          <w:bCs/>
          <w:u w:color="231F20"/>
        </w:rPr>
        <w:t xml:space="preserve">      </w:t>
      </w:r>
      <w:r w:rsidRPr="00503455" w:rsidR="00275718">
        <w:rPr>
          <w:bCs/>
          <w:u w:color="231F20"/>
        </w:rPr>
        <w:t>palivom a rádioaktívnymi odpadmi</w:t>
      </w:r>
      <w:r w:rsidRPr="00503455" w:rsidR="00BD650C">
        <w:rPr>
          <w:bCs/>
          <w:u w:color="231F20"/>
        </w:rPr>
        <w:t xml:space="preserve"> v znení neskorších predpisov</w:t>
      </w:r>
      <w:r w:rsidRPr="00503455" w:rsidR="00275718">
        <w:rPr>
          <w:bCs/>
          <w:u w:color="231F20"/>
        </w:rPr>
        <w:t>.</w:t>
      </w:r>
    </w:p>
    <w:p w:rsidR="00B418D4" w:rsidP="00FB77CC">
      <w:pPr>
        <w:autoSpaceDE w:val="0"/>
        <w:autoSpaceDN w:val="0"/>
        <w:adjustRightInd w:val="0"/>
        <w:jc w:val="center"/>
      </w:pPr>
    </w:p>
    <w:p w:rsidR="00FB77CC" w:rsidRPr="00503455" w:rsidP="00FB77CC">
      <w:pPr>
        <w:autoSpaceDE w:val="0"/>
        <w:autoSpaceDN w:val="0"/>
        <w:adjustRightInd w:val="0"/>
        <w:jc w:val="center"/>
      </w:pPr>
      <w:r w:rsidRPr="00503455">
        <w:t>§ 1</w:t>
      </w:r>
      <w:r w:rsidR="00B418D4">
        <w:t>8</w:t>
      </w:r>
    </w:p>
    <w:p w:rsidR="00FB77CC" w:rsidRPr="00503455" w:rsidP="00FB77CC">
      <w:pPr>
        <w:autoSpaceDE w:val="0"/>
        <w:autoSpaceDN w:val="0"/>
        <w:adjustRightInd w:val="0"/>
        <w:spacing w:after="240"/>
        <w:jc w:val="center"/>
      </w:pPr>
      <w:r w:rsidRPr="00503455">
        <w:t>Záverečné ustanovenie</w:t>
      </w:r>
    </w:p>
    <w:p w:rsidR="00FB77CC" w:rsidRPr="00503455" w:rsidP="00FB77CC">
      <w:pPr>
        <w:autoSpaceDE w:val="0"/>
        <w:autoSpaceDN w:val="0"/>
        <w:adjustRightInd w:val="0"/>
        <w:jc w:val="both"/>
        <w:rPr>
          <w:color w:val="000000"/>
        </w:rPr>
      </w:pPr>
      <w:r w:rsidRPr="00503455">
        <w:rPr>
          <w:color w:val="000000"/>
        </w:rPr>
        <w:t>Týmto zákonom sa preberajú právne záväzné akty Európskej únie uvedené v prílohe.</w:t>
      </w:r>
    </w:p>
    <w:p w:rsidR="009148BB" w:rsidRPr="00503455" w:rsidP="00FB77CC">
      <w:pPr>
        <w:autoSpaceDE w:val="0"/>
        <w:autoSpaceDN w:val="0"/>
        <w:adjustRightInd w:val="0"/>
        <w:jc w:val="center"/>
        <w:rPr>
          <w:color w:val="000000"/>
        </w:rPr>
      </w:pPr>
    </w:p>
    <w:p w:rsidR="00FB77CC" w:rsidRPr="00503455" w:rsidP="00FB77CC">
      <w:pPr>
        <w:autoSpaceDE w:val="0"/>
        <w:autoSpaceDN w:val="0"/>
        <w:adjustRightInd w:val="0"/>
        <w:jc w:val="center"/>
        <w:rPr>
          <w:color w:val="000000"/>
        </w:rPr>
      </w:pPr>
      <w:r w:rsidRPr="00503455">
        <w:rPr>
          <w:color w:val="000000"/>
        </w:rPr>
        <w:t>§</w:t>
      </w:r>
      <w:r w:rsidR="00E15D9A">
        <w:rPr>
          <w:color w:val="000000"/>
        </w:rPr>
        <w:t xml:space="preserve"> </w:t>
      </w:r>
      <w:r w:rsidRPr="00503455">
        <w:rPr>
          <w:color w:val="000000"/>
        </w:rPr>
        <w:t>1</w:t>
      </w:r>
      <w:r w:rsidR="00B418D4">
        <w:rPr>
          <w:color w:val="000000"/>
        </w:rPr>
        <w:t>9</w:t>
      </w:r>
    </w:p>
    <w:p w:rsidR="00FB77CC" w:rsidRPr="00503455" w:rsidP="00FB77CC">
      <w:pPr>
        <w:autoSpaceDE w:val="0"/>
        <w:autoSpaceDN w:val="0"/>
        <w:adjustRightInd w:val="0"/>
        <w:spacing w:after="240"/>
        <w:jc w:val="center"/>
        <w:rPr>
          <w:color w:val="000000"/>
        </w:rPr>
      </w:pPr>
      <w:r w:rsidRPr="00503455">
        <w:rPr>
          <w:color w:val="000000"/>
        </w:rPr>
        <w:t>Zrušovacie ustanovenie</w:t>
      </w:r>
    </w:p>
    <w:p w:rsidR="00FB77CC" w:rsidRPr="00503455" w:rsidP="00FB77CC">
      <w:pPr>
        <w:autoSpaceDE w:val="0"/>
        <w:autoSpaceDN w:val="0"/>
        <w:adjustRightInd w:val="0"/>
        <w:jc w:val="both"/>
        <w:rPr>
          <w:bCs/>
          <w:u w:color="231F20"/>
        </w:rPr>
      </w:pPr>
      <w:r w:rsidRPr="00503455">
        <w:rPr>
          <w:color w:val="000000"/>
        </w:rPr>
        <w:t xml:space="preserve">Zrušuje sa čl. I zákona č. 238/2006 Z. z. o Národnom jadrovom fonde na vyraďovanie jadrových zariadení a na nakladanie s vyhoretým jadrovým palivom a rádioaktívnymi odpadmi (zákon o jadrovom fonde) a o zmene a doplnení niektorých zákonov v znení zákona </w:t>
      </w:r>
      <w:r w:rsidRPr="00503455">
        <w:rPr>
          <w:bCs/>
          <w:u w:color="231F20"/>
        </w:rPr>
        <w:t>č. 528/2006 Z. z., zákona č. 94/2007 Z. z., zákona č. 408/2008 Z. z., zákona č. 143/2010 Z. z., zákona č. 550/2011 Z. z., zákona č. 391/2012 Z. z.</w:t>
      </w:r>
      <w:r w:rsidRPr="00503455" w:rsidR="000C4B8F">
        <w:rPr>
          <w:bCs/>
          <w:u w:color="231F20"/>
        </w:rPr>
        <w:t xml:space="preserve">, </w:t>
      </w:r>
      <w:r w:rsidRPr="00503455">
        <w:rPr>
          <w:bCs/>
          <w:u w:color="231F20"/>
        </w:rPr>
        <w:t>zákona č. 143/2013 Z. z.</w:t>
      </w:r>
      <w:r w:rsidR="00E15D9A">
        <w:rPr>
          <w:bCs/>
          <w:u w:color="231F20"/>
        </w:rPr>
        <w:t>,</w:t>
      </w:r>
      <w:r w:rsidRPr="00503455" w:rsidR="00AF12B0">
        <w:rPr>
          <w:bCs/>
          <w:u w:color="231F20"/>
        </w:rPr>
        <w:t xml:space="preserve"> zákona č. 87/2018 Z. z.</w:t>
      </w:r>
      <w:r w:rsidR="00E15D9A">
        <w:rPr>
          <w:bCs/>
          <w:u w:color="231F20"/>
        </w:rPr>
        <w:t xml:space="preserve"> a zákona č. 177/2018 Z. z.</w:t>
      </w:r>
    </w:p>
    <w:p w:rsidR="00057A87" w:rsidRPr="00503455"/>
    <w:p w:rsidR="00FB77CC" w:rsidRPr="00814301" w:rsidP="00FB77CC">
      <w:pPr>
        <w:jc w:val="center"/>
        <w:rPr>
          <w:b/>
        </w:rPr>
      </w:pPr>
      <w:r w:rsidRPr="00814301">
        <w:rPr>
          <w:b/>
        </w:rPr>
        <w:t>Čl. II</w:t>
      </w:r>
    </w:p>
    <w:p w:rsidR="00FB77CC" w:rsidRPr="00503455" w:rsidP="00FB77CC">
      <w:pPr>
        <w:jc w:val="both"/>
      </w:pPr>
    </w:p>
    <w:p w:rsidR="00475086" w:rsidRPr="00503455" w:rsidP="00FB77CC">
      <w:pPr>
        <w:ind w:left="74"/>
        <w:jc w:val="both"/>
      </w:pPr>
      <w:r w:rsidRPr="00503455" w:rsidR="00FB77CC">
        <w:t xml:space="preserve">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w:t>
      </w:r>
      <w:r w:rsidRPr="00503455" w:rsidR="001848E1">
        <w:t xml:space="preserve">zákona č. </w:t>
      </w:r>
      <w:r w:rsidRPr="00503455" w:rsidR="00FB77CC">
        <w:t>91/2016 Z. z.</w:t>
      </w:r>
      <w:r w:rsidRPr="00503455" w:rsidR="00E101FE">
        <w:t>,</w:t>
      </w:r>
      <w:r w:rsidRPr="00503455" w:rsidR="00FB77CC">
        <w:t> zákona č. 125/2016 Z. z.</w:t>
      </w:r>
      <w:r w:rsidRPr="00503455" w:rsidR="00AF12B0">
        <w:t xml:space="preserve">, </w:t>
      </w:r>
      <w:r w:rsidRPr="00503455" w:rsidR="003736B8">
        <w:t>zákona č.96/2017 Z. z.</w:t>
      </w:r>
      <w:r w:rsidRPr="00503455">
        <w:t>, zákona č. 18/2018 Z. z.</w:t>
      </w:r>
      <w:r w:rsidR="00E15D9A">
        <w:t xml:space="preserve">, </w:t>
      </w:r>
      <w:r w:rsidRPr="00503455" w:rsidR="00AF12B0">
        <w:t xml:space="preserve">zákona č. 87/2018 Z. z. </w:t>
      </w:r>
      <w:r w:rsidR="00E15D9A">
        <w:t xml:space="preserve">a zákona č. 177/2018 Z. z. </w:t>
      </w:r>
      <w:r w:rsidRPr="00503455" w:rsidR="00FB77CC">
        <w:t>sa mení a dopĺňa takto:</w:t>
      </w:r>
    </w:p>
    <w:p w:rsidR="00057A87" w:rsidRPr="00503455" w:rsidP="00B44A4B">
      <w:pPr>
        <w:ind w:left="74"/>
        <w:jc w:val="both"/>
      </w:pPr>
    </w:p>
    <w:p w:rsidR="00FB77CC" w:rsidRPr="00503455" w:rsidP="00242CFB">
      <w:pPr>
        <w:numPr>
          <w:ilvl w:val="0"/>
          <w:numId w:val="3"/>
        </w:numPr>
        <w:tabs>
          <w:tab w:val="num" w:pos="426"/>
          <w:tab w:val="clear" w:pos="720"/>
        </w:tabs>
        <w:ind w:left="567" w:hanging="567"/>
      </w:pPr>
      <w:r w:rsidRPr="00503455">
        <w:t>V § 2 sa za písmeno l) vkladá nové písmeno m), ktoré znie:</w:t>
      </w:r>
    </w:p>
    <w:p w:rsidR="00FB77CC" w:rsidRPr="00503455" w:rsidP="00DD669A">
      <w:pPr>
        <w:tabs>
          <w:tab w:val="num" w:pos="993"/>
        </w:tabs>
        <w:ind w:left="993" w:hanging="567"/>
        <w:jc w:val="both"/>
      </w:pPr>
      <w:r w:rsidRPr="00503455">
        <w:t xml:space="preserve">„m) </w:t>
      </w:r>
      <w:r w:rsidR="00DD669A">
        <w:t xml:space="preserve"> </w:t>
      </w:r>
      <w:r w:rsidRPr="00503455">
        <w:t xml:space="preserve">dlhodobým skladovaním vyhoretého jadrového paliva </w:t>
      </w:r>
      <w:r w:rsidRPr="00503455" w:rsidR="008D4C43">
        <w:t>jeho umiestnenie a</w:t>
      </w:r>
      <w:r w:rsidR="00E15D9A">
        <w:t> </w:t>
      </w:r>
      <w:r w:rsidRPr="00503455" w:rsidR="008D4C43">
        <w:t>uchovávanie</w:t>
      </w:r>
      <w:r w:rsidR="00E15D9A">
        <w:t xml:space="preserve"> </w:t>
      </w:r>
      <w:r w:rsidRPr="00503455">
        <w:t>v samostatnom jadrovom zariadení určenom na jeho skladovanie, a to od prevzatia vyhoretého jadrového paliva právnickou osobou podľa §</w:t>
      </w:r>
      <w:r w:rsidR="00590508">
        <w:t xml:space="preserve"> </w:t>
      </w:r>
      <w:r w:rsidRPr="00503455">
        <w:t>3 ods.</w:t>
      </w:r>
      <w:r w:rsidR="00590508">
        <w:t xml:space="preserve"> </w:t>
      </w:r>
      <w:r w:rsidRPr="00503455" w:rsidR="00160A28">
        <w:t xml:space="preserve">11 </w:t>
      </w:r>
      <w:r w:rsidRPr="00503455">
        <w:t xml:space="preserve">od držiteľa povolenia na prevádzku jadrového zariadenia podľa písmena f) prvého bodu až po jeho </w:t>
      </w:r>
      <w:r w:rsidRPr="00503455" w:rsidR="00BE74DA">
        <w:t>prepravu</w:t>
      </w:r>
      <w:r w:rsidR="00590508">
        <w:t xml:space="preserve"> </w:t>
      </w:r>
      <w:r w:rsidRPr="00503455">
        <w:t>na úložisko,“.</w:t>
      </w:r>
    </w:p>
    <w:p w:rsidR="00FB77CC" w:rsidRPr="00503455" w:rsidP="00DD669A">
      <w:pPr>
        <w:tabs>
          <w:tab w:val="num" w:pos="426"/>
        </w:tabs>
        <w:ind w:left="567" w:hanging="567"/>
      </w:pPr>
    </w:p>
    <w:p w:rsidR="00475086" w:rsidRPr="00503455" w:rsidP="00DD669A">
      <w:pPr>
        <w:tabs>
          <w:tab w:val="num" w:pos="426"/>
        </w:tabs>
        <w:ind w:left="567" w:hanging="141"/>
      </w:pPr>
      <w:r w:rsidRPr="00503455" w:rsidR="00FB77CC">
        <w:t>Doterajšie písmená m) až y) sa označujú ako písmená n) až z).</w:t>
      </w:r>
    </w:p>
    <w:p w:rsidR="00FB77CC" w:rsidRPr="00503455"/>
    <w:p w:rsidR="00475086" w:rsidRPr="00503455" w:rsidP="00242CFB">
      <w:pPr>
        <w:numPr>
          <w:ilvl w:val="0"/>
          <w:numId w:val="3"/>
        </w:numPr>
        <w:tabs>
          <w:tab w:val="num" w:pos="426"/>
          <w:tab w:val="clear" w:pos="720"/>
        </w:tabs>
        <w:ind w:hanging="720"/>
        <w:jc w:val="both"/>
      </w:pPr>
      <w:r w:rsidRPr="00503455">
        <w:t>V § 2 písm. x) sa slová „písmene v)“ nahrádzajú slovami „písmene w)“.</w:t>
      </w:r>
    </w:p>
    <w:p w:rsidR="00057A87" w:rsidRPr="00503455"/>
    <w:p w:rsidR="00190EB3" w:rsidRPr="00503455" w:rsidP="00242CFB">
      <w:pPr>
        <w:numPr>
          <w:ilvl w:val="0"/>
          <w:numId w:val="3"/>
        </w:numPr>
        <w:tabs>
          <w:tab w:val="num" w:pos="426"/>
          <w:tab w:val="clear" w:pos="720"/>
        </w:tabs>
        <w:ind w:left="426" w:hanging="426"/>
        <w:jc w:val="both"/>
      </w:pPr>
      <w:r w:rsidRPr="00503455" w:rsidR="00FB77CC">
        <w:t xml:space="preserve">V § 3 </w:t>
      </w:r>
      <w:r w:rsidRPr="00503455">
        <w:t>odsek</w:t>
      </w:r>
      <w:r w:rsidR="007315A6">
        <w:t xml:space="preserve"> </w:t>
      </w:r>
      <w:r w:rsidRPr="00503455" w:rsidR="0077014E">
        <w:t xml:space="preserve">11 </w:t>
      </w:r>
      <w:r w:rsidRPr="00503455" w:rsidR="00564DEC">
        <w:t xml:space="preserve">znie: </w:t>
      </w:r>
    </w:p>
    <w:p w:rsidR="00FB77CC" w:rsidRPr="00503455" w:rsidP="00DD669A">
      <w:pPr>
        <w:ind w:left="426" w:hanging="426"/>
        <w:jc w:val="both"/>
      </w:pPr>
      <w:r w:rsidR="00DD669A">
        <w:t xml:space="preserve">       </w:t>
      </w:r>
      <w:r w:rsidRPr="00503455" w:rsidR="00190EB3">
        <w:t xml:space="preserve">„(11) </w:t>
      </w:r>
      <w:r w:rsidRPr="00503455" w:rsidR="00564DEC">
        <w:t xml:space="preserve">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hospodárstva“). Právnická osoba podľa prvej vety musí byť držiteľom povolenia na prevádzku úložiska, </w:t>
      </w:r>
      <w:r w:rsidRPr="00503455" w:rsidR="00190EB3">
        <w:t xml:space="preserve">držiteľom povolenia na </w:t>
      </w:r>
      <w:r w:rsidRPr="00503455" w:rsidR="00564DEC">
        <w:t>prevádzku skladovacieho zariadenia alebo držiteľom povolenia na vyraďovanie a nakladanie s rádioaktívnymi odpadmi z vyraďovania</w:t>
      </w:r>
      <w:r w:rsidRPr="00503455" w:rsidR="00190EB3">
        <w:t>,</w:t>
      </w:r>
      <w:r w:rsidRPr="00503455" w:rsidR="00564DEC">
        <w:t xml:space="preserve"> Slovenská republika musí mať v tejto osobe 100%-nú majetkovú účasť a zároveň táto osoba nemôže byť držiteľom povolenia na prevádzku jadrového zariadenia podľa </w:t>
      </w:r>
      <w:r w:rsidRPr="00504383" w:rsidR="00924FAA">
        <w:rPr>
          <w:rStyle w:val="Hyperlink"/>
          <w:color w:val="auto"/>
          <w:u w:val="none"/>
        </w:rPr>
        <w:t>§ 2 písm. f) prvého bodu</w:t>
      </w:r>
      <w:r w:rsidRPr="00504383" w:rsidR="00564DEC">
        <w:t>.</w:t>
      </w:r>
      <w:r w:rsidRPr="00504383" w:rsidR="00190EB3">
        <w:t>“.</w:t>
      </w:r>
    </w:p>
    <w:p w:rsidR="00057A87" w:rsidRPr="00503455">
      <w:pPr>
        <w:jc w:val="both"/>
      </w:pPr>
    </w:p>
    <w:p w:rsidR="00FB77CC" w:rsidRPr="00503455" w:rsidP="00242CFB">
      <w:pPr>
        <w:numPr>
          <w:ilvl w:val="0"/>
          <w:numId w:val="3"/>
        </w:numPr>
        <w:tabs>
          <w:tab w:val="num" w:pos="426"/>
          <w:tab w:val="clear" w:pos="720"/>
        </w:tabs>
        <w:ind w:left="753" w:hanging="753"/>
        <w:jc w:val="both"/>
      </w:pPr>
      <w:r w:rsidRPr="00503455">
        <w:t xml:space="preserve">V § 3 odsek </w:t>
      </w:r>
      <w:r w:rsidRPr="00503455" w:rsidR="00D913EC">
        <w:t xml:space="preserve">12 </w:t>
      </w:r>
      <w:r w:rsidRPr="00503455">
        <w:t>znie:</w:t>
      </w:r>
    </w:p>
    <w:p w:rsidR="00FB77CC" w:rsidRPr="00503455" w:rsidP="00DD669A">
      <w:pPr>
        <w:tabs>
          <w:tab w:val="num" w:pos="426"/>
        </w:tabs>
        <w:ind w:left="426"/>
        <w:jc w:val="both"/>
      </w:pPr>
      <w:r w:rsidRPr="00503455">
        <w:t>„(1</w:t>
      </w:r>
      <w:r w:rsidRPr="00503455" w:rsidR="00D913EC">
        <w:t>2</w:t>
      </w:r>
      <w:r w:rsidRPr="00503455">
        <w:t>) Za vyraďovanie a nakladanie s rádioaktívnymi odpadmi z vyraďovania zodpovedá Slovenská republika</w:t>
      </w:r>
      <w:r w:rsidR="007315A6">
        <w:t xml:space="preserve"> </w:t>
      </w:r>
      <w:r w:rsidRPr="00984C78" w:rsidR="0068208D">
        <w:t>prostredníctvom právnickej osoby podľa odseku 11</w:t>
      </w:r>
      <w:r w:rsidRPr="00984C78">
        <w:t xml:space="preserve">. </w:t>
      </w:r>
      <w:r w:rsidRPr="00E877C4" w:rsidR="007870D9">
        <w:rPr>
          <w:rFonts w:ascii="Times" w:hAnsi="Times" w:cs="Times"/>
        </w:rPr>
        <w:t>Činnosti podľa odseku 11 môže vykonávať iba právnick</w:t>
      </w:r>
      <w:r w:rsidRPr="00E877C4" w:rsidR="006950F9">
        <w:rPr>
          <w:rFonts w:ascii="Times" w:hAnsi="Times" w:cs="Times"/>
        </w:rPr>
        <w:t>á</w:t>
      </w:r>
      <w:r w:rsidRPr="00E877C4" w:rsidR="007870D9">
        <w:rPr>
          <w:rFonts w:ascii="Times" w:hAnsi="Times" w:cs="Times"/>
        </w:rPr>
        <w:t xml:space="preserve"> osoba podľa odseku 11.</w:t>
      </w:r>
      <w:r w:rsidRPr="00503455">
        <w:t>“.</w:t>
      </w:r>
    </w:p>
    <w:p w:rsidR="000344B8" w:rsidRPr="00503455" w:rsidP="00DD669A">
      <w:pPr>
        <w:tabs>
          <w:tab w:val="num" w:pos="426"/>
        </w:tabs>
        <w:ind w:left="720" w:hanging="753"/>
        <w:jc w:val="both"/>
      </w:pPr>
    </w:p>
    <w:p w:rsidR="00C35D08" w:rsidRPr="00503455" w:rsidP="00242CFB">
      <w:pPr>
        <w:numPr>
          <w:ilvl w:val="0"/>
          <w:numId w:val="3"/>
        </w:numPr>
        <w:tabs>
          <w:tab w:val="num" w:pos="426"/>
          <w:tab w:val="clear" w:pos="720"/>
        </w:tabs>
        <w:ind w:left="426" w:hanging="426"/>
        <w:jc w:val="both"/>
      </w:pPr>
      <w:r w:rsidRPr="00503455">
        <w:t>V § 4 ods. 2</w:t>
      </w:r>
      <w:r w:rsidRPr="00503455" w:rsidR="00275718">
        <w:t xml:space="preserve"> písm. a) trinástom bode, písm. f) druhom bode, § 10 ods. 1 písm. l), § 23 ods. 2 písm. i) a § 28 ods. 14 sa slová „písm. v)“ nahrádzajú slovami „písm. w)“.</w:t>
      </w:r>
    </w:p>
    <w:p w:rsidR="00057A87" w:rsidRPr="00503455" w:rsidP="00DD669A">
      <w:pPr>
        <w:tabs>
          <w:tab w:val="num" w:pos="426"/>
        </w:tabs>
        <w:ind w:left="426" w:hanging="426"/>
        <w:contextualSpacing/>
        <w:jc w:val="both"/>
      </w:pPr>
    </w:p>
    <w:p w:rsidR="00EC5E02" w:rsidRPr="00503455" w:rsidP="00242CFB">
      <w:pPr>
        <w:pStyle w:val="ListParagraph"/>
        <w:numPr>
          <w:ilvl w:val="0"/>
          <w:numId w:val="3"/>
        </w:numPr>
        <w:tabs>
          <w:tab w:val="num" w:pos="426"/>
          <w:tab w:val="clear" w:pos="720"/>
        </w:tabs>
        <w:ind w:hanging="720"/>
        <w:jc w:val="both"/>
      </w:pPr>
      <w:r w:rsidRPr="00E877C4" w:rsidR="0068208D">
        <w:rPr>
          <w:rFonts w:ascii="Times" w:hAnsi="Times" w:cs="Times"/>
        </w:rPr>
        <w:t>V § 4 ods. 2</w:t>
      </w:r>
      <w:r w:rsidRPr="00E877C4" w:rsidR="00EB5916">
        <w:rPr>
          <w:rFonts w:ascii="Times" w:hAnsi="Times" w:cs="Times"/>
        </w:rPr>
        <w:t xml:space="preserve"> písm. e) šiesty bod znie: </w:t>
      </w:r>
    </w:p>
    <w:p w:rsidR="00EC5E02" w:rsidRPr="00503455" w:rsidP="00DD669A">
      <w:pPr>
        <w:ind w:left="851" w:hanging="425"/>
        <w:jc w:val="both"/>
      </w:pPr>
      <w:r w:rsidRPr="00E877C4" w:rsidR="0068208D">
        <w:rPr>
          <w:rFonts w:ascii="Times" w:hAnsi="Times" w:cs="Times"/>
        </w:rPr>
        <w:t xml:space="preserve">„6. </w:t>
      </w:r>
      <w:r w:rsidR="00DD669A">
        <w:rPr>
          <w:rFonts w:ascii="Times" w:hAnsi="Times" w:cs="Times"/>
        </w:rPr>
        <w:t xml:space="preserve"> </w:t>
      </w:r>
      <w:r w:rsidRPr="00E877C4" w:rsidR="0068208D">
        <w:rPr>
          <w:rFonts w:ascii="Times" w:hAnsi="Times" w:cs="Times"/>
        </w:rPr>
        <w:t>návrh vnútroštátnej politiky nakladania s vyhoretým jadrovým palivom a s rádioaktívnymi odpadmi a návrh vnútroštátneho programu nakladania s vyhoretým jadrovým palivom a rádioaktívnymi odpadmi a vydáva k týmto návrhom stanovisko,“.</w:t>
      </w:r>
    </w:p>
    <w:p w:rsidR="00EC5E02" w:rsidRPr="00503455"/>
    <w:p w:rsidR="00FB77CC" w:rsidRPr="00503455" w:rsidP="00242CFB">
      <w:pPr>
        <w:numPr>
          <w:ilvl w:val="0"/>
          <w:numId w:val="3"/>
        </w:numPr>
        <w:tabs>
          <w:tab w:val="num" w:pos="426"/>
          <w:tab w:val="clear" w:pos="720"/>
        </w:tabs>
        <w:ind w:hanging="720"/>
        <w:contextualSpacing/>
        <w:jc w:val="both"/>
      </w:pPr>
      <w:r w:rsidRPr="00503455">
        <w:t>V § 4 ods. 2 sa písmeno e) dopĺňa siedmym bodom až deviatym bodom, ktoré znejú:</w:t>
      </w:r>
    </w:p>
    <w:p w:rsidR="00DD669A" w:rsidP="00DD669A">
      <w:pPr>
        <w:tabs>
          <w:tab w:val="num" w:pos="426"/>
        </w:tabs>
        <w:ind w:left="851" w:hanging="425"/>
        <w:jc w:val="both"/>
        <w:rPr>
          <w:rFonts w:ascii="Times" w:hAnsi="Times" w:cs="Times"/>
        </w:rPr>
      </w:pPr>
      <w:r w:rsidRPr="00503455" w:rsidR="00FB77CC">
        <w:t xml:space="preserve">„7. </w:t>
      </w:r>
      <w:r>
        <w:t xml:space="preserve"> </w:t>
      </w:r>
      <w:r w:rsidRPr="00503455" w:rsidR="00FB77CC">
        <w:t xml:space="preserve">správu o plnení vnútroštátneho programu </w:t>
      </w:r>
      <w:r w:rsidRPr="00E877C4" w:rsidR="00EB5916">
        <w:rPr>
          <w:rFonts w:ascii="Times" w:hAnsi="Times" w:cs="Times"/>
        </w:rPr>
        <w:t xml:space="preserve">nakladania s vyhoretým jadrovým palivom a </w:t>
      </w:r>
    </w:p>
    <w:p w:rsidR="00FB77CC" w:rsidP="00DD669A">
      <w:pPr>
        <w:tabs>
          <w:tab w:val="num" w:pos="426"/>
        </w:tabs>
        <w:ind w:left="851" w:hanging="425"/>
        <w:jc w:val="both"/>
      </w:pPr>
      <w:r w:rsidR="00DD669A">
        <w:rPr>
          <w:rFonts w:ascii="Times" w:hAnsi="Times" w:cs="Times"/>
        </w:rPr>
        <w:t xml:space="preserve">       </w:t>
      </w:r>
      <w:r w:rsidRPr="00E877C4" w:rsidR="00EB5916">
        <w:rPr>
          <w:rFonts w:ascii="Times" w:hAnsi="Times" w:cs="Times"/>
        </w:rPr>
        <w:t>rádioaktívnymi odpadmi</w:t>
      </w:r>
      <w:r w:rsidRPr="00503455">
        <w:t xml:space="preserve"> a vydáva k nej stanovisko,</w:t>
      </w:r>
    </w:p>
    <w:p w:rsidR="00DD669A" w:rsidRPr="00503455" w:rsidP="00DD669A">
      <w:pPr>
        <w:tabs>
          <w:tab w:val="num" w:pos="426"/>
        </w:tabs>
        <w:ind w:left="851" w:hanging="425"/>
        <w:jc w:val="both"/>
      </w:pPr>
    </w:p>
    <w:p w:rsidR="00814301" w:rsidP="00814301">
      <w:pPr>
        <w:tabs>
          <w:tab w:val="left" w:pos="709"/>
          <w:tab w:val="left" w:pos="993"/>
        </w:tabs>
        <w:ind w:left="709" w:hanging="283"/>
        <w:jc w:val="both"/>
      </w:pPr>
      <w:r w:rsidRPr="00503455" w:rsidR="00FB77CC">
        <w:t xml:space="preserve">8. </w:t>
      </w:r>
      <w:r w:rsidR="00DD669A">
        <w:t xml:space="preserve"> </w:t>
      </w:r>
      <w:r>
        <w:t xml:space="preserve"> </w:t>
      </w:r>
      <w:r w:rsidRPr="00503455" w:rsidR="00FB77CC">
        <w:t xml:space="preserve">technickú časť žiadosti o poskytnutie finančných prostriedkov z Národného jadrového </w:t>
      </w:r>
      <w:r>
        <w:t xml:space="preserve">               </w:t>
      </w:r>
    </w:p>
    <w:p w:rsidR="00FB77CC" w:rsidRPr="00503455" w:rsidP="00814301">
      <w:pPr>
        <w:tabs>
          <w:tab w:val="left" w:pos="709"/>
          <w:tab w:val="left" w:pos="993"/>
        </w:tabs>
        <w:ind w:left="709" w:hanging="283"/>
        <w:jc w:val="both"/>
      </w:pPr>
      <w:r w:rsidR="00814301">
        <w:t xml:space="preserve">      </w:t>
      </w:r>
      <w:r w:rsidRPr="00503455">
        <w:t>fondu</w:t>
      </w:r>
      <w:r w:rsidR="00814301">
        <w:t xml:space="preserve"> </w:t>
      </w:r>
      <w:r w:rsidRPr="00503455">
        <w:t>a vydáva k nej stanovisko,</w:t>
      </w:r>
    </w:p>
    <w:p w:rsidR="00DD669A" w:rsidP="00DD669A">
      <w:pPr>
        <w:ind w:left="720" w:hanging="283"/>
        <w:jc w:val="both"/>
      </w:pPr>
      <w:r w:rsidRPr="00503455" w:rsidR="00FB77CC">
        <w:t xml:space="preserve">9. </w:t>
      </w:r>
      <w:r>
        <w:t xml:space="preserve">  </w:t>
      </w:r>
      <w:r w:rsidRPr="00503455" w:rsidR="00FB77CC">
        <w:t xml:space="preserve">koncepčný plán vyraďovania jadrového zariadenia z prevádzky alebo plán etapy </w:t>
      </w:r>
    </w:p>
    <w:p w:rsidR="00FB77CC" w:rsidRPr="00503455" w:rsidP="00DD669A">
      <w:pPr>
        <w:ind w:left="720" w:hanging="283"/>
        <w:jc w:val="both"/>
      </w:pPr>
      <w:r w:rsidR="00DD669A">
        <w:t xml:space="preserve">      </w:t>
      </w:r>
      <w:r w:rsidRPr="00503455">
        <w:t>vyraďovania</w:t>
      </w:r>
      <w:r w:rsidRPr="00503455" w:rsidR="00075D0E">
        <w:t>,</w:t>
      </w:r>
      <w:r w:rsidRPr="00503455">
        <w:t>“.</w:t>
      </w:r>
    </w:p>
    <w:p w:rsidR="00FB77CC" w:rsidRPr="00503455">
      <w:pPr>
        <w:ind w:left="720" w:hanging="11"/>
        <w:jc w:val="both"/>
      </w:pPr>
    </w:p>
    <w:p w:rsidR="00C35D08" w:rsidRPr="00503455" w:rsidP="00242CFB">
      <w:pPr>
        <w:numPr>
          <w:ilvl w:val="0"/>
          <w:numId w:val="3"/>
        </w:numPr>
        <w:tabs>
          <w:tab w:val="num" w:pos="426"/>
          <w:tab w:val="clear" w:pos="720"/>
        </w:tabs>
        <w:ind w:left="426" w:hanging="426"/>
        <w:jc w:val="both"/>
      </w:pPr>
      <w:r w:rsidRPr="00503455">
        <w:t xml:space="preserve">V § 4 </w:t>
      </w:r>
      <w:r w:rsidRPr="00503455" w:rsidR="00275718">
        <w:t>ods. 2 písm. g)  druhom bode sa slová „</w:t>
      </w:r>
      <w:hyperlink r:id="rId6" w:anchor="paragraf-2.pismeno-v" w:tooltip="Odkaz na predpis alebo ustanovenie" w:history="1">
        <w:r w:rsidRPr="00503455">
          <w:t>písm. v) alebo písm. w)</w:t>
        </w:r>
      </w:hyperlink>
      <w:r w:rsidRPr="00503455">
        <w:t>“ nah</w:t>
      </w:r>
      <w:r w:rsidRPr="00503455" w:rsidR="00275718">
        <w:t>rádzajú slovami „</w:t>
      </w:r>
      <w:hyperlink r:id="rId6" w:anchor="paragraf-2.pismeno-v" w:tooltip="Odkaz na predpis alebo ustanovenie" w:history="1">
        <w:r w:rsidRPr="00503455">
          <w:t>písm. w) alebo písm. x</w:t>
        </w:r>
        <w:r w:rsidRPr="00503455" w:rsidR="00275718">
          <w:t>)</w:t>
        </w:r>
      </w:hyperlink>
      <w:r w:rsidRPr="00503455">
        <w:t>“.</w:t>
      </w:r>
    </w:p>
    <w:p w:rsidR="00057A87" w:rsidRPr="00503455">
      <w:pPr>
        <w:ind w:left="720"/>
        <w:contextualSpacing/>
        <w:jc w:val="both"/>
      </w:pPr>
    </w:p>
    <w:p w:rsidR="00057A87" w:rsidRPr="00503455" w:rsidP="00242CFB">
      <w:pPr>
        <w:numPr>
          <w:ilvl w:val="0"/>
          <w:numId w:val="3"/>
        </w:numPr>
        <w:tabs>
          <w:tab w:val="num" w:pos="426"/>
          <w:tab w:val="clear" w:pos="720"/>
        </w:tabs>
        <w:ind w:hanging="720"/>
        <w:contextualSpacing/>
        <w:jc w:val="both"/>
      </w:pPr>
      <w:r w:rsidRPr="00503455" w:rsidR="00FB77CC">
        <w:t xml:space="preserve">V § 5 ods. 3 písm. l) a m) sa </w:t>
      </w:r>
      <w:r w:rsidRPr="00503455" w:rsidR="00E60737">
        <w:t xml:space="preserve">slová </w:t>
      </w:r>
      <w:r w:rsidRPr="00503455" w:rsidR="00FB77CC">
        <w:t>„</w:t>
      </w:r>
      <w:r w:rsidRPr="00503455" w:rsidR="00E60737">
        <w:t xml:space="preserve">ods. </w:t>
      </w:r>
      <w:r w:rsidRPr="00984C78" w:rsidR="00FB77CC">
        <w:t>11“ nahrádza</w:t>
      </w:r>
      <w:r w:rsidRPr="00984C78" w:rsidR="00E60737">
        <w:t>jú</w:t>
      </w:r>
      <w:r w:rsidR="006D09B5">
        <w:t xml:space="preserve"> </w:t>
      </w:r>
      <w:r w:rsidRPr="005F00B0" w:rsidR="00E60737">
        <w:t xml:space="preserve">slovami </w:t>
      </w:r>
      <w:r w:rsidRPr="00503455" w:rsidR="00FB77CC">
        <w:t>„</w:t>
      </w:r>
      <w:r w:rsidRPr="00503455" w:rsidR="00E60737">
        <w:t xml:space="preserve">ods. </w:t>
      </w:r>
      <w:r w:rsidRPr="00503455" w:rsidR="00FB77CC">
        <w:t>12“.</w:t>
      </w:r>
    </w:p>
    <w:p w:rsidR="009148BB" w:rsidRPr="00503455">
      <w:pPr>
        <w:ind w:left="720" w:hanging="11"/>
        <w:jc w:val="both"/>
      </w:pPr>
    </w:p>
    <w:p w:rsidR="00092C51" w:rsidRPr="00503455" w:rsidP="00242CFB">
      <w:pPr>
        <w:numPr>
          <w:ilvl w:val="0"/>
          <w:numId w:val="3"/>
        </w:numPr>
        <w:tabs>
          <w:tab w:val="num" w:pos="426"/>
          <w:tab w:val="clear" w:pos="720"/>
        </w:tabs>
        <w:ind w:hanging="720"/>
        <w:contextualSpacing/>
        <w:jc w:val="both"/>
      </w:pPr>
      <w:r w:rsidRPr="00503455">
        <w:t>V § 10 ods. 1 písm. k) a § 23 ods. 2 písm. j) sa slová „písm. w)“ nahrádzajú slovami „písm. x)“.</w:t>
      </w:r>
    </w:p>
    <w:p w:rsidR="00057A87" w:rsidRPr="00503455">
      <w:pPr>
        <w:ind w:left="720"/>
        <w:contextualSpacing/>
        <w:jc w:val="both"/>
      </w:pPr>
    </w:p>
    <w:p w:rsidR="00092C51" w:rsidRPr="00503455" w:rsidP="00242CFB">
      <w:pPr>
        <w:numPr>
          <w:ilvl w:val="0"/>
          <w:numId w:val="3"/>
        </w:numPr>
        <w:tabs>
          <w:tab w:val="num" w:pos="426"/>
          <w:tab w:val="clear" w:pos="720"/>
        </w:tabs>
        <w:ind w:hanging="720"/>
        <w:contextualSpacing/>
        <w:jc w:val="both"/>
      </w:pPr>
      <w:r w:rsidRPr="00503455">
        <w:t>V § 10 ods. 1 písm. y) sa slová „písm. u)“ nahrádzajú slovami „písm. v)“.</w:t>
      </w:r>
    </w:p>
    <w:p w:rsidR="00057A87" w:rsidRPr="00503455">
      <w:pPr>
        <w:pStyle w:val="ListParagraph"/>
      </w:pPr>
    </w:p>
    <w:p w:rsidR="00FB77CC" w:rsidRPr="00503455" w:rsidP="00242CFB">
      <w:pPr>
        <w:numPr>
          <w:ilvl w:val="0"/>
          <w:numId w:val="3"/>
        </w:numPr>
        <w:tabs>
          <w:tab w:val="num" w:pos="426"/>
          <w:tab w:val="clear" w:pos="720"/>
        </w:tabs>
        <w:ind w:hanging="720"/>
        <w:contextualSpacing/>
        <w:jc w:val="both"/>
      </w:pPr>
      <w:r w:rsidRPr="00503455">
        <w:t>V §</w:t>
      </w:r>
      <w:r w:rsidR="00740E52">
        <w:t xml:space="preserve"> </w:t>
      </w:r>
      <w:r w:rsidRPr="00503455">
        <w:t>10 odsek 3 znie:</w:t>
      </w:r>
    </w:p>
    <w:p w:rsidR="00FB77CC" w:rsidRPr="00503455" w:rsidP="00814301">
      <w:pPr>
        <w:ind w:left="426"/>
        <w:contextualSpacing/>
        <w:jc w:val="both"/>
      </w:pPr>
      <w:r w:rsidRPr="00503455">
        <w:t xml:space="preserve">„(3) V záujme zabezpečenia jadrovej bezpečnosti a predchádzania neodôvodneného hromadenia rádioaktívnych odpadov a vyhoretého jadrového paliva je držiteľ povolenia povinný počas uvádzania jadrového zariadenia do prevádzky a počas prevádzky jadrového zariadenia odovzdať rádioaktívne odpady a vyhoreté jadrové palivo právnickej osobe </w:t>
      </w:r>
      <w:r w:rsidRPr="00503455" w:rsidR="005941AA">
        <w:t>podľa</w:t>
      </w:r>
      <w:r w:rsidRPr="00503455">
        <w:t xml:space="preserve"> § 3 ods. </w:t>
      </w:r>
      <w:r w:rsidRPr="00503455" w:rsidR="0060700D">
        <w:t xml:space="preserve">11 </w:t>
      </w:r>
      <w:r w:rsidRPr="00503455">
        <w:t xml:space="preserve">na ďalšie nakladanie s nimi. Ak ide o rádioaktívne odpady, odovzdanie sa musí uskutočniť najneskôr do </w:t>
      </w:r>
      <w:r w:rsidRPr="00503455" w:rsidR="00D37933">
        <w:t xml:space="preserve">12 </w:t>
      </w:r>
      <w:r w:rsidRPr="00503455">
        <w:t xml:space="preserve">mesiacov od ich vzniku a ak ide o vyhoreté jadrové palivo, odovzdanie sa musí uskutočniť po splnení požiadaviek na jeho bezpečnú, hospodárnu a efektívnu prepravu do jadrového zariadenia </w:t>
      </w:r>
      <w:r w:rsidRPr="00503455" w:rsidR="000E7DE1">
        <w:t>ku ktorému m</w:t>
      </w:r>
      <w:r w:rsidRPr="00503455" w:rsidR="008D4C43">
        <w:t>á</w:t>
      </w:r>
      <w:r w:rsidRPr="00503455" w:rsidR="000E7DE1">
        <w:t xml:space="preserve"> povolenie právnická osoba</w:t>
      </w:r>
      <w:r w:rsidR="00740E52">
        <w:t xml:space="preserve"> </w:t>
      </w:r>
      <w:r w:rsidRPr="00503455" w:rsidR="005941AA">
        <w:t>podľa</w:t>
      </w:r>
      <w:r w:rsidRPr="00503455">
        <w:t xml:space="preserve"> § 3 ods. </w:t>
      </w:r>
      <w:r w:rsidRPr="00503455" w:rsidR="009D19DE">
        <w:t>11</w:t>
      </w:r>
      <w:r w:rsidRPr="00503455">
        <w:t xml:space="preserve">. Táto povinnosť sa nevzťahuje na prechodné rádioaktívne odpady </w:t>
      </w:r>
      <w:r w:rsidRPr="00503455" w:rsidR="00AE537E">
        <w:t xml:space="preserve">a </w:t>
      </w:r>
      <w:r w:rsidRPr="00503455" w:rsidR="00702ECF">
        <w:t xml:space="preserve">na rádioaktívne odpady skladované v jadrovom zariadení ich vzniku, ktoré vzhľadom </w:t>
      </w:r>
      <w:r w:rsidRPr="00503455" w:rsidR="00662FD6">
        <w:t xml:space="preserve">na </w:t>
      </w:r>
      <w:r w:rsidRPr="00503455" w:rsidR="00702ECF">
        <w:t>obsah rádioaktívnych nu</w:t>
      </w:r>
      <w:r w:rsidRPr="00503455" w:rsidR="00345337">
        <w:t>k</w:t>
      </w:r>
      <w:r w:rsidRPr="00503455" w:rsidR="00702ECF">
        <w:t>lidov nie sú po spracovaní a úprave uložite</w:t>
      </w:r>
      <w:r w:rsidRPr="00503455" w:rsidR="003830F5">
        <w:t>ľ</w:t>
      </w:r>
      <w:r w:rsidRPr="00503455" w:rsidR="00702ECF">
        <w:t>né v</w:t>
      </w:r>
      <w:r w:rsidRPr="00503455" w:rsidR="00AE537E">
        <w:t xml:space="preserve"> Republikovom </w:t>
      </w:r>
      <w:r w:rsidRPr="00503455" w:rsidR="00702ECF">
        <w:t>úložisku</w:t>
      </w:r>
      <w:r w:rsidRPr="00503455" w:rsidR="00AE537E">
        <w:t xml:space="preserve"> rádioaktívnych odpadov v lokalite Mochovce</w:t>
      </w:r>
      <w:r w:rsidRPr="00503455">
        <w:t>.</w:t>
      </w:r>
      <w:r w:rsidRPr="00503455" w:rsidR="00384F32">
        <w:t>“</w:t>
      </w:r>
      <w:r w:rsidRPr="00503455">
        <w:t>.</w:t>
      </w:r>
    </w:p>
    <w:p w:rsidR="00FB77CC" w:rsidRPr="00503455">
      <w:pPr>
        <w:jc w:val="both"/>
      </w:pPr>
    </w:p>
    <w:p w:rsidR="00FB77CC" w:rsidRPr="00503455" w:rsidP="00242CFB">
      <w:pPr>
        <w:numPr>
          <w:ilvl w:val="0"/>
          <w:numId w:val="3"/>
        </w:numPr>
        <w:tabs>
          <w:tab w:val="num" w:pos="426"/>
          <w:tab w:val="clear" w:pos="720"/>
        </w:tabs>
        <w:ind w:hanging="720"/>
        <w:contextualSpacing/>
      </w:pPr>
      <w:r w:rsidRPr="00503455">
        <w:t>V § 12 ods. 1 sa slová „</w:t>
      </w:r>
      <w:hyperlink r:id="rId7" w:anchor="paragraf-21.odsek-9" w:tooltip="Odkaz na predpis alebo ustanovenie" w:history="1">
        <w:r w:rsidRPr="00503455">
          <w:t>ods. 9</w:t>
        </w:r>
      </w:hyperlink>
      <w:r w:rsidRPr="00503455">
        <w:t>“ nahrádzajú slovami „ods. 10“.</w:t>
      </w:r>
    </w:p>
    <w:p w:rsidR="00FB77CC" w:rsidRPr="00503455">
      <w:pPr>
        <w:ind w:left="720"/>
        <w:contextualSpacing/>
      </w:pPr>
    </w:p>
    <w:p w:rsidR="00351D13" w:rsidRPr="00503455" w:rsidP="00242CFB">
      <w:pPr>
        <w:numPr>
          <w:ilvl w:val="0"/>
          <w:numId w:val="3"/>
        </w:numPr>
        <w:tabs>
          <w:tab w:val="num" w:pos="426"/>
          <w:tab w:val="clear" w:pos="720"/>
        </w:tabs>
        <w:ind w:hanging="720"/>
        <w:contextualSpacing/>
      </w:pPr>
      <w:r w:rsidRPr="00503455" w:rsidR="00FB77CC">
        <w:t xml:space="preserve">V § 15 ods. 13 sa </w:t>
      </w:r>
      <w:r w:rsidRPr="00503455" w:rsidR="00662FD6">
        <w:t xml:space="preserve">slová </w:t>
      </w:r>
      <w:r w:rsidRPr="00984C78" w:rsidR="00FB77CC">
        <w:t>„</w:t>
      </w:r>
      <w:r w:rsidRPr="005F00B0" w:rsidR="00662FD6">
        <w:t xml:space="preserve">ods. </w:t>
      </w:r>
      <w:r w:rsidRPr="005F00B0" w:rsidR="00FB77CC">
        <w:t>3“ nahrádza</w:t>
      </w:r>
      <w:r w:rsidRPr="00503455" w:rsidR="00662FD6">
        <w:t>jú</w:t>
      </w:r>
      <w:r w:rsidR="005D17D7">
        <w:t xml:space="preserve"> </w:t>
      </w:r>
      <w:r w:rsidRPr="00503455" w:rsidR="00662FD6">
        <w:t xml:space="preserve">slovami </w:t>
      </w:r>
      <w:r w:rsidRPr="00503455" w:rsidR="00FB77CC">
        <w:t>„</w:t>
      </w:r>
      <w:r w:rsidRPr="00503455" w:rsidR="00662FD6">
        <w:t xml:space="preserve">ods. </w:t>
      </w:r>
      <w:r w:rsidRPr="00503455" w:rsidR="00FB77CC">
        <w:t>4“.</w:t>
      </w:r>
    </w:p>
    <w:p w:rsidR="00FB77CC" w:rsidRPr="00503455" w:rsidP="003643B7">
      <w:pPr>
        <w:jc w:val="both"/>
      </w:pPr>
    </w:p>
    <w:p w:rsidR="00FB77CC" w:rsidRPr="00503455" w:rsidP="00242CFB">
      <w:pPr>
        <w:numPr>
          <w:ilvl w:val="0"/>
          <w:numId w:val="3"/>
        </w:numPr>
        <w:tabs>
          <w:tab w:val="num" w:pos="426"/>
          <w:tab w:val="clear" w:pos="720"/>
        </w:tabs>
        <w:ind w:left="426" w:hanging="426"/>
        <w:contextualSpacing/>
        <w:jc w:val="both"/>
      </w:pPr>
      <w:r w:rsidRPr="00503455">
        <w:t>V § 21 ods. 1</w:t>
      </w:r>
      <w:r w:rsidRPr="00503455" w:rsidR="005941AA">
        <w:t xml:space="preserve"> prvej vete</w:t>
      </w:r>
      <w:r w:rsidRPr="00503455">
        <w:t xml:space="preserve"> sa slová „na úložisko“ nahrádzajú slovami „právnickou osobou podľa § 3 ods. </w:t>
      </w:r>
      <w:r w:rsidRPr="00503455" w:rsidR="00FF7D97">
        <w:t>11</w:t>
      </w:r>
      <w:r w:rsidRPr="00503455">
        <w:t>“.</w:t>
      </w:r>
    </w:p>
    <w:p w:rsidR="00FB77CC" w:rsidRPr="00503455">
      <w:pPr>
        <w:ind w:left="720"/>
        <w:contextualSpacing/>
        <w:jc w:val="both"/>
      </w:pPr>
    </w:p>
    <w:p w:rsidR="00FB77CC" w:rsidRPr="00503455" w:rsidP="00242CFB">
      <w:pPr>
        <w:numPr>
          <w:ilvl w:val="0"/>
          <w:numId w:val="3"/>
        </w:numPr>
        <w:tabs>
          <w:tab w:val="clear" w:pos="720"/>
        </w:tabs>
        <w:ind w:left="426" w:hanging="426"/>
        <w:contextualSpacing/>
        <w:jc w:val="both"/>
      </w:pPr>
      <w:r w:rsidRPr="00503455">
        <w:t>V § 21 sa za odsek 1 vkladá nový odsek 2, ktorý znie:</w:t>
      </w:r>
    </w:p>
    <w:p w:rsidR="00814301" w:rsidP="00814301">
      <w:pPr>
        <w:ind w:left="426"/>
        <w:jc w:val="both"/>
      </w:pPr>
      <w:r w:rsidRPr="00503455" w:rsidR="00FB77CC">
        <w:t xml:space="preserve"> „(2) Za bezpečné nakladanie s rádioaktívnymi odpadmi a vyhoretým jadrovým palivom po ich </w:t>
      </w:r>
    </w:p>
    <w:p w:rsidR="00814301" w:rsidP="00814301">
      <w:pPr>
        <w:ind w:left="426"/>
        <w:jc w:val="both"/>
      </w:pPr>
      <w:r>
        <w:t xml:space="preserve"> </w:t>
      </w:r>
      <w:r w:rsidRPr="00503455" w:rsidR="00FB77CC">
        <w:t xml:space="preserve">prevzatí právnickou osobou podľa § 3 </w:t>
      </w:r>
      <w:r w:rsidRPr="00503455" w:rsidR="00EB5916">
        <w:t xml:space="preserve">ods. </w:t>
      </w:r>
      <w:r w:rsidRPr="00503455" w:rsidR="00A75E50">
        <w:t>11</w:t>
      </w:r>
      <w:r w:rsidRPr="00503455" w:rsidR="00FB77CC">
        <w:t xml:space="preserve"> zodpovedá Slovenská republika</w:t>
      </w:r>
      <w:r w:rsidRPr="00503455" w:rsidR="00D96C14">
        <w:t xml:space="preserve"> prostredníctvom </w:t>
      </w:r>
      <w:r>
        <w:t xml:space="preserve">  </w:t>
      </w:r>
    </w:p>
    <w:p w:rsidR="00FB77CC" w:rsidRPr="00503455" w:rsidP="00814301">
      <w:pPr>
        <w:ind w:left="426"/>
        <w:jc w:val="both"/>
      </w:pPr>
      <w:r w:rsidR="00814301">
        <w:t xml:space="preserve"> </w:t>
      </w:r>
      <w:r w:rsidRPr="00503455" w:rsidR="00D96C14">
        <w:t>tejto právnickej osoby</w:t>
      </w:r>
      <w:r w:rsidRPr="00503455">
        <w:t>.“.</w:t>
      </w:r>
    </w:p>
    <w:p w:rsidR="00FB77CC" w:rsidRPr="00503455" w:rsidP="00814301">
      <w:pPr>
        <w:ind w:left="426" w:hanging="426"/>
        <w:jc w:val="both"/>
      </w:pPr>
    </w:p>
    <w:p w:rsidR="00FB77CC" w:rsidRPr="00503455" w:rsidP="00814301">
      <w:pPr>
        <w:ind w:left="426"/>
        <w:jc w:val="both"/>
      </w:pPr>
      <w:r w:rsidRPr="00E877C4">
        <w:t>Doterajšie odseky 2 až 15 sa označujú ako odseky 3 až 16</w:t>
      </w:r>
      <w:r w:rsidRPr="00503455">
        <w:t>.</w:t>
      </w:r>
    </w:p>
    <w:p w:rsidR="00FB77CC" w:rsidRPr="00503455" w:rsidP="00B44A4B">
      <w:pPr>
        <w:ind w:left="720" w:hanging="12"/>
        <w:jc w:val="both"/>
      </w:pPr>
    </w:p>
    <w:p w:rsidR="00FB77CC" w:rsidRPr="00503455" w:rsidP="00242CFB">
      <w:pPr>
        <w:numPr>
          <w:ilvl w:val="0"/>
          <w:numId w:val="3"/>
        </w:numPr>
        <w:tabs>
          <w:tab w:val="num" w:pos="426"/>
          <w:tab w:val="clear" w:pos="720"/>
        </w:tabs>
        <w:ind w:left="426" w:hanging="426"/>
        <w:contextualSpacing/>
        <w:jc w:val="both"/>
      </w:pPr>
      <w:r w:rsidRPr="00503455">
        <w:t xml:space="preserve">V § 21 ods. 10 sa </w:t>
      </w:r>
      <w:r w:rsidRPr="00503455" w:rsidR="001C6A41">
        <w:t xml:space="preserve">slová </w:t>
      </w:r>
      <w:r w:rsidRPr="00984C78">
        <w:t>„</w:t>
      </w:r>
      <w:r w:rsidRPr="00984C78" w:rsidR="001C6A41">
        <w:t xml:space="preserve">odseku </w:t>
      </w:r>
      <w:r w:rsidRPr="005F00B0">
        <w:t>8“ nahrádza</w:t>
      </w:r>
      <w:r w:rsidRPr="00503455" w:rsidR="001C6A41">
        <w:t>jú</w:t>
      </w:r>
      <w:r w:rsidR="005D17D7">
        <w:t xml:space="preserve"> </w:t>
      </w:r>
      <w:r w:rsidRPr="00503455" w:rsidR="001C6A41">
        <w:t>slovami</w:t>
      </w:r>
      <w:r w:rsidRPr="00503455">
        <w:t xml:space="preserve"> „</w:t>
      </w:r>
      <w:r w:rsidRPr="00503455" w:rsidR="001C6A41">
        <w:t xml:space="preserve">odseku </w:t>
      </w:r>
      <w:r w:rsidRPr="00503455">
        <w:t>9“</w:t>
      </w:r>
      <w:r w:rsidRPr="00503455" w:rsidR="00553C04">
        <w:t xml:space="preserve"> a</w:t>
      </w:r>
      <w:r w:rsidRPr="00503455" w:rsidR="00DC0CE2">
        <w:t> vypúšťajú sa</w:t>
      </w:r>
      <w:r w:rsidRPr="00503455" w:rsidR="00553C04">
        <w:t> slová „na vyraďovanie jadrových zariadení a na nakladanie s vyhoretým jadrovým palivom a rádioaktívnymi odpadmi“</w:t>
      </w:r>
      <w:r w:rsidRPr="00503455">
        <w:t>.</w:t>
      </w:r>
    </w:p>
    <w:p w:rsidR="00FB77CC" w:rsidRPr="00503455" w:rsidP="00814301">
      <w:pPr>
        <w:tabs>
          <w:tab w:val="num" w:pos="426"/>
        </w:tabs>
        <w:ind w:left="426" w:hanging="426"/>
        <w:jc w:val="both"/>
      </w:pPr>
    </w:p>
    <w:p w:rsidR="00FB77CC" w:rsidRPr="00503455" w:rsidP="00242CFB">
      <w:pPr>
        <w:numPr>
          <w:ilvl w:val="0"/>
          <w:numId w:val="3"/>
        </w:numPr>
        <w:tabs>
          <w:tab w:val="num" w:pos="426"/>
          <w:tab w:val="clear" w:pos="720"/>
        </w:tabs>
        <w:ind w:left="426" w:hanging="426"/>
        <w:contextualSpacing/>
        <w:jc w:val="both"/>
      </w:pPr>
      <w:r w:rsidRPr="00503455">
        <w:t>V § 21 sa za odsek 14 vkladá nový odsek 15, ktorý znie:</w:t>
      </w:r>
    </w:p>
    <w:p w:rsidR="00FB77CC" w:rsidRPr="00503455" w:rsidP="00814301">
      <w:pPr>
        <w:tabs>
          <w:tab w:val="num" w:pos="426"/>
        </w:tabs>
        <w:ind w:left="426" w:hanging="426"/>
        <w:jc w:val="both"/>
      </w:pPr>
      <w:r w:rsidRPr="00503455">
        <w:tab/>
        <w:t>„(15) Držiteľ povolenia na nakladanie s rádioaktívnymi odpadmi vykonáva jednotlivé činnosti nakladania s rádioaktívnymi odpadmi spôsobom, ktorý zabezpečuje optimalizáciu množstva a aktivity rádioaktívnych odpadov pri zohľadnení princípov minimalizácie ich tvorby.“.</w:t>
      </w:r>
    </w:p>
    <w:p w:rsidR="00FB77CC" w:rsidRPr="00503455" w:rsidP="00814301">
      <w:pPr>
        <w:ind w:left="426" w:hanging="66"/>
        <w:jc w:val="both"/>
      </w:pPr>
      <w:r w:rsidRPr="00503455">
        <w:tab/>
        <w:t>Doterajšie odseky 15 a 16 sa označujú ako odseky 16 a 17.</w:t>
      </w:r>
    </w:p>
    <w:p w:rsidR="00FB77CC" w:rsidRPr="00503455" w:rsidP="00B44A4B">
      <w:pPr>
        <w:ind w:left="720" w:hanging="360"/>
        <w:jc w:val="both"/>
      </w:pPr>
    </w:p>
    <w:p w:rsidR="00FB77CC" w:rsidRPr="00503455" w:rsidP="00242CFB">
      <w:pPr>
        <w:numPr>
          <w:ilvl w:val="0"/>
          <w:numId w:val="3"/>
        </w:numPr>
        <w:tabs>
          <w:tab w:val="num" w:pos="426"/>
          <w:tab w:val="clear" w:pos="720"/>
        </w:tabs>
        <w:ind w:left="426" w:hanging="426"/>
        <w:contextualSpacing/>
        <w:jc w:val="both"/>
      </w:pPr>
      <w:r w:rsidRPr="00503455">
        <w:t xml:space="preserve">V § 21 ods. 16 sa slová „11 a 13“ nahrádzajú slovami „12 a 14“ a slová „na úložisko“ sa nahrádzajú slovami „právnickou osobou podľa § 3 ods. </w:t>
      </w:r>
      <w:r w:rsidRPr="00503455" w:rsidR="00497E9A">
        <w:t>11</w:t>
      </w:r>
      <w:r w:rsidRPr="00503455">
        <w:t>“.</w:t>
      </w:r>
    </w:p>
    <w:p w:rsidR="00FB77CC" w:rsidRPr="00503455" w:rsidP="00814301">
      <w:pPr>
        <w:ind w:left="426" w:hanging="426"/>
        <w:jc w:val="both"/>
      </w:pPr>
    </w:p>
    <w:p w:rsidR="00FB77CC" w:rsidRPr="00503455" w:rsidP="00242CFB">
      <w:pPr>
        <w:numPr>
          <w:ilvl w:val="0"/>
          <w:numId w:val="3"/>
        </w:numPr>
        <w:tabs>
          <w:tab w:val="num" w:pos="426"/>
          <w:tab w:val="clear" w:pos="720"/>
        </w:tabs>
        <w:ind w:left="426" w:hanging="426"/>
        <w:contextualSpacing/>
        <w:jc w:val="both"/>
      </w:pPr>
      <w:r w:rsidRPr="00503455">
        <w:t>V § 21 sa za odsek 16 vkladá nový odsek 17, ktorý znie:</w:t>
      </w:r>
    </w:p>
    <w:p w:rsidR="00FB77CC" w:rsidRPr="00503455" w:rsidP="00814301">
      <w:pPr>
        <w:ind w:left="426" w:hanging="426"/>
        <w:jc w:val="both"/>
      </w:pPr>
      <w:r w:rsidRPr="00503455">
        <w:tab/>
        <w:t>„(17) Všetky činnosti pri nakladaní s vyhoretým jadrovým palivom a rádioaktívnymi odpadmi musia byť v súlade s </w:t>
      </w:r>
      <w:r w:rsidRPr="00503455" w:rsidR="00E80198">
        <w:t>v</w:t>
      </w:r>
      <w:r w:rsidRPr="00503455">
        <w:t xml:space="preserve">nútroštátnou politikou nakladania s vyhoretým jadrovým palivom a s rádioaktívnymi odpadmi a </w:t>
      </w:r>
      <w:r w:rsidRPr="00503455" w:rsidR="008C43AD">
        <w:t>v</w:t>
      </w:r>
      <w:r w:rsidRPr="00503455">
        <w:t xml:space="preserve">nútroštátnym programom </w:t>
      </w:r>
      <w:r w:rsidRPr="00E877C4" w:rsidR="00EB5916">
        <w:rPr>
          <w:rFonts w:ascii="Times" w:hAnsi="Times" w:cs="Times"/>
        </w:rPr>
        <w:t>nakladania s vyhoretým jadrovým palivom a rádioaktívnymi odpadmi</w:t>
      </w:r>
      <w:r w:rsidRPr="00503455">
        <w:t>.“.</w:t>
      </w:r>
    </w:p>
    <w:p w:rsidR="00FB77CC" w:rsidRPr="00503455" w:rsidP="00814301">
      <w:pPr>
        <w:tabs>
          <w:tab w:val="left" w:pos="3780"/>
        </w:tabs>
        <w:ind w:left="426" w:hanging="426"/>
        <w:jc w:val="both"/>
      </w:pPr>
      <w:r w:rsidRPr="00503455" w:rsidR="00E52326">
        <w:tab/>
        <w:tab/>
      </w:r>
    </w:p>
    <w:p w:rsidR="00FB77CC" w:rsidRPr="00503455" w:rsidP="00814301">
      <w:pPr>
        <w:ind w:left="426"/>
        <w:jc w:val="both"/>
      </w:pPr>
      <w:r w:rsidRPr="00503455">
        <w:t>Doterajší odsek 17 sa označuje ako odsek 18.</w:t>
      </w:r>
    </w:p>
    <w:p w:rsidR="00057A87" w:rsidRPr="00503455" w:rsidP="00814301">
      <w:pPr>
        <w:ind w:left="426" w:hanging="426"/>
        <w:jc w:val="both"/>
      </w:pPr>
    </w:p>
    <w:p w:rsidR="00092C51" w:rsidRPr="00503455" w:rsidP="00242CFB">
      <w:pPr>
        <w:numPr>
          <w:ilvl w:val="0"/>
          <w:numId w:val="3"/>
        </w:numPr>
        <w:tabs>
          <w:tab w:val="num" w:pos="426"/>
          <w:tab w:val="clear" w:pos="720"/>
        </w:tabs>
        <w:ind w:left="426" w:hanging="426"/>
        <w:contextualSpacing/>
        <w:jc w:val="both"/>
      </w:pPr>
      <w:r w:rsidRPr="00503455">
        <w:t>V § 23 ods. 2 písm. k) sa slová „</w:t>
      </w:r>
      <w:hyperlink r:id="rId6" w:anchor="paragraf-2.pismeno-v" w:tooltip="Odkaz na predpis alebo ustanovenie" w:history="1">
        <w:r w:rsidRPr="00503455" w:rsidR="00275718">
          <w:t>v) alebo w)</w:t>
        </w:r>
      </w:hyperlink>
      <w:r w:rsidRPr="00503455" w:rsidR="00275718">
        <w:t>“ nahrádzajú slovami „w) alebo písm. x</w:t>
      </w:r>
      <w:r w:rsidRPr="00503455">
        <w:t>)</w:t>
      </w:r>
      <w:r w:rsidRPr="00503455" w:rsidR="00275718">
        <w:t>“.</w:t>
      </w:r>
    </w:p>
    <w:p w:rsidR="00057A87" w:rsidRPr="00503455" w:rsidP="00814301">
      <w:pPr>
        <w:ind w:left="426" w:hanging="426"/>
        <w:contextualSpacing/>
        <w:jc w:val="both"/>
      </w:pPr>
    </w:p>
    <w:p w:rsidR="005C4DF0" w:rsidRPr="00503455" w:rsidP="00242CFB">
      <w:pPr>
        <w:numPr>
          <w:ilvl w:val="0"/>
          <w:numId w:val="3"/>
        </w:numPr>
        <w:tabs>
          <w:tab w:val="num" w:pos="426"/>
          <w:tab w:val="clear" w:pos="720"/>
        </w:tabs>
        <w:ind w:left="426" w:hanging="426"/>
        <w:contextualSpacing/>
        <w:jc w:val="both"/>
      </w:pPr>
      <w:r w:rsidRPr="00503455" w:rsidR="00553C04">
        <w:t>V § 32 ods. 2</w:t>
      </w:r>
      <w:r w:rsidR="008E34C1">
        <w:t xml:space="preserve"> a § 34 ods. 11</w:t>
      </w:r>
      <w:r w:rsidRPr="00503455" w:rsidR="00553C04">
        <w:t xml:space="preserve"> sa</w:t>
      </w:r>
      <w:r w:rsidRPr="00503455" w:rsidR="00DC0CE2">
        <w:t xml:space="preserve"> vypúšťajú</w:t>
      </w:r>
      <w:r w:rsidRPr="00503455" w:rsidR="00553C04">
        <w:t xml:space="preserve"> slová „na vyraďovanie jadrových zariadení a na nakladanie s vyhoretým jadrovým palivom a rádioaktívnymi odpadmi“.</w:t>
      </w:r>
    </w:p>
    <w:p w:rsidR="005C4DF0" w:rsidRPr="00503455" w:rsidP="00814301">
      <w:pPr>
        <w:ind w:left="426" w:hanging="426"/>
        <w:contextualSpacing/>
        <w:jc w:val="both"/>
      </w:pPr>
    </w:p>
    <w:p w:rsidR="00D10C30" w:rsidRPr="00503455" w:rsidP="00242CFB">
      <w:pPr>
        <w:pStyle w:val="ListParagraph"/>
        <w:numPr>
          <w:ilvl w:val="0"/>
          <w:numId w:val="3"/>
        </w:numPr>
        <w:tabs>
          <w:tab w:val="num" w:pos="426"/>
          <w:tab w:val="clear" w:pos="720"/>
        </w:tabs>
        <w:ind w:left="426" w:hanging="426"/>
        <w:jc w:val="both"/>
      </w:pPr>
      <w:r w:rsidRPr="00503455">
        <w:t xml:space="preserve">V § 34 odsek 3 znie: </w:t>
      </w:r>
    </w:p>
    <w:p w:rsidR="00D10C30" w:rsidP="00814301">
      <w:pPr>
        <w:pStyle w:val="ListParagraph"/>
        <w:ind w:left="426" w:hanging="426"/>
        <w:jc w:val="both"/>
      </w:pPr>
      <w:r w:rsidR="00814301">
        <w:t xml:space="preserve">       </w:t>
      </w:r>
      <w:r w:rsidRPr="00503455">
        <w:t>„(3) Úrad uloží pokutu až do 332 000 eur držiteľovi povolenia za porušenie povinností  podľa § 10 alebo § 20 alebo za nedodržanie podmienok uvedených v povolení alebo v súhlase alebo za nevykonanie opatrenia v určenej lehote uloženom rozhodnutím úradu alebo nevykonanie opatrenia inšpektora na odstránenie nedostatkov podľa § 31 ods. 11 písm. h).“.</w:t>
      </w:r>
    </w:p>
    <w:p w:rsidR="00D10C30" w:rsidP="00D10C30"/>
    <w:p w:rsidR="00D10C30" w:rsidP="00242CFB">
      <w:pPr>
        <w:pStyle w:val="ListParagraph"/>
        <w:numPr>
          <w:ilvl w:val="0"/>
          <w:numId w:val="3"/>
        </w:numPr>
        <w:tabs>
          <w:tab w:val="num" w:pos="426"/>
          <w:tab w:val="clear" w:pos="720"/>
        </w:tabs>
        <w:ind w:hanging="720"/>
        <w:jc w:val="both"/>
      </w:pPr>
      <w:r>
        <w:t xml:space="preserve">V § 34 ods. 11 sa na konci pripája táto veta: </w:t>
      </w:r>
    </w:p>
    <w:p w:rsidR="00814301" w:rsidP="00814301">
      <w:pPr>
        <w:pStyle w:val="ListParagraph"/>
        <w:tabs>
          <w:tab w:val="left" w:pos="567"/>
        </w:tabs>
        <w:ind w:hanging="720"/>
        <w:jc w:val="both"/>
      </w:pPr>
      <w:r>
        <w:t xml:space="preserve">       </w:t>
      </w:r>
      <w:r w:rsidR="00D10C30">
        <w:t xml:space="preserve">„Správa pohľadávky štátu z rozhodnutia o uložení pokuty prechádza po právoplatnosti tohto </w:t>
      </w:r>
    </w:p>
    <w:p w:rsidR="00814301" w:rsidP="00814301">
      <w:pPr>
        <w:pStyle w:val="ListParagraph"/>
        <w:tabs>
          <w:tab w:val="left" w:pos="567"/>
        </w:tabs>
        <w:ind w:hanging="720"/>
        <w:jc w:val="both"/>
      </w:pPr>
      <w:r>
        <w:t xml:space="preserve">       </w:t>
      </w:r>
      <w:r w:rsidR="00D10C30">
        <w:t xml:space="preserve">rozhodnutia bezodplatne na Národný jadrový fond, ktorý nadobúda práva a povinnosti správcu </w:t>
      </w:r>
    </w:p>
    <w:p w:rsidR="00D10C30" w:rsidP="00814301">
      <w:pPr>
        <w:pStyle w:val="ListParagraph"/>
        <w:tabs>
          <w:tab w:val="left" w:pos="567"/>
        </w:tabs>
        <w:ind w:hanging="720"/>
        <w:jc w:val="both"/>
      </w:pPr>
      <w:r w:rsidR="00814301">
        <w:t xml:space="preserve">       </w:t>
      </w:r>
      <w:r>
        <w:t>tejto pohľadávky štátu.“.</w:t>
      </w:r>
    </w:p>
    <w:p w:rsidR="008E34C1">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pPr>
        <w:jc w:val="both"/>
      </w:pPr>
    </w:p>
    <w:p w:rsidR="000E0F25" w:rsidRPr="00503455">
      <w:pPr>
        <w:jc w:val="both"/>
      </w:pPr>
    </w:p>
    <w:p w:rsidR="00EC5E02" w:rsidRPr="00503455" w:rsidP="008E34C1">
      <w:pPr>
        <w:contextualSpacing/>
        <w:jc w:val="both"/>
      </w:pPr>
    </w:p>
    <w:p w:rsidR="00FB77CC" w:rsidRPr="00814301" w:rsidP="00FB77CC">
      <w:pPr>
        <w:autoSpaceDE w:val="0"/>
        <w:autoSpaceDN w:val="0"/>
        <w:adjustRightInd w:val="0"/>
        <w:jc w:val="center"/>
        <w:rPr>
          <w:b/>
          <w:color w:val="231F20"/>
        </w:rPr>
      </w:pPr>
      <w:r w:rsidRPr="00814301">
        <w:rPr>
          <w:b/>
          <w:color w:val="231F20"/>
        </w:rPr>
        <w:t>Čl. III</w:t>
      </w:r>
    </w:p>
    <w:p w:rsidR="00FB77CC" w:rsidRPr="00503455" w:rsidP="00FB77CC">
      <w:pPr>
        <w:autoSpaceDE w:val="0"/>
        <w:autoSpaceDN w:val="0"/>
        <w:adjustRightInd w:val="0"/>
        <w:jc w:val="center"/>
        <w:rPr>
          <w:color w:val="231F20"/>
        </w:rPr>
      </w:pPr>
    </w:p>
    <w:p w:rsidR="00FB77CC" w:rsidRPr="00503455" w:rsidP="00FB77CC">
      <w:pPr>
        <w:jc w:val="both"/>
        <w:rPr>
          <w:color w:val="231F20"/>
        </w:rPr>
      </w:pPr>
      <w:r w:rsidRPr="00503455">
        <w:rPr>
          <w:color w:val="231F20"/>
        </w:rPr>
        <w:t>Tento zákon nadobúda účinnosť 1. januára 201</w:t>
      </w:r>
      <w:r w:rsidRPr="00503455" w:rsidR="0060403E">
        <w:rPr>
          <w:color w:val="231F20"/>
        </w:rPr>
        <w:t>9</w:t>
      </w:r>
      <w:r w:rsidRPr="00503455">
        <w:rPr>
          <w:color w:val="231F20"/>
        </w:rPr>
        <w:t>.</w:t>
      </w:r>
    </w:p>
    <w:p w:rsidR="00FB77CC" w:rsidP="00FB77CC">
      <w:pPr>
        <w:jc w:val="both"/>
        <w:rPr>
          <w:color w:val="231F20"/>
        </w:rPr>
      </w:pPr>
    </w:p>
    <w:p w:rsidR="000E0F25" w:rsidP="00FB77CC">
      <w:pPr>
        <w:jc w:val="both"/>
        <w:rPr>
          <w:color w:val="231F20"/>
        </w:rPr>
      </w:pPr>
    </w:p>
    <w:p w:rsidR="000E0F25" w:rsidP="00FB77CC">
      <w:pPr>
        <w:jc w:val="both"/>
        <w:rPr>
          <w:color w:val="231F20"/>
        </w:rPr>
      </w:pPr>
    </w:p>
    <w:p w:rsidR="000E0F25" w:rsidP="00FB77CC">
      <w:pPr>
        <w:jc w:val="both"/>
        <w:rPr>
          <w:color w:val="231F20"/>
        </w:rPr>
      </w:pPr>
    </w:p>
    <w:p w:rsidR="000E0F25" w:rsidP="00FB77CC">
      <w:pPr>
        <w:jc w:val="both"/>
        <w:rPr>
          <w:color w:val="231F20"/>
        </w:rPr>
      </w:pPr>
    </w:p>
    <w:p w:rsidR="000E0F25" w:rsidRPr="00503455" w:rsidP="00FB77CC">
      <w:pPr>
        <w:jc w:val="both"/>
        <w:rPr>
          <w:color w:val="231F20"/>
        </w:rPr>
      </w:pPr>
    </w:p>
    <w:p w:rsidR="00FB77CC" w:rsidP="00FB77CC">
      <w:pPr>
        <w:jc w:val="both"/>
        <w:rPr>
          <w:color w:val="231F20"/>
        </w:rPr>
      </w:pPr>
    </w:p>
    <w:p w:rsidR="000E0F25" w:rsidP="00FB77CC">
      <w:pPr>
        <w:jc w:val="both"/>
        <w:rPr>
          <w:color w:val="231F20"/>
        </w:rPr>
      </w:pPr>
    </w:p>
    <w:p w:rsidR="000E0F25" w:rsidRPr="00503455" w:rsidP="00FB77CC">
      <w:pPr>
        <w:jc w:val="both"/>
        <w:rPr>
          <w:color w:val="231F20"/>
        </w:rPr>
      </w:pPr>
    </w:p>
    <w:p w:rsidR="000E0F25" w:rsidRPr="00E106F1" w:rsidP="000E0F25">
      <w:pPr>
        <w:ind w:firstLine="426"/>
        <w:jc w:val="center"/>
      </w:pPr>
      <w:r w:rsidRPr="00E106F1">
        <w:t>prezident  Slovenskej republiky</w:t>
      </w: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r w:rsidRPr="00E106F1">
        <w:t>predseda Národnej rady Slovenskej republiky</w:t>
      </w: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p>
    <w:p w:rsidR="000E0F25" w:rsidRPr="00E106F1" w:rsidP="000E0F25">
      <w:pPr>
        <w:ind w:firstLine="426"/>
        <w:jc w:val="center"/>
      </w:pPr>
      <w:r w:rsidRPr="00E106F1">
        <w:t>predseda vlády Slovenskej republiky</w:t>
      </w:r>
    </w:p>
    <w:p w:rsidR="00C60620" w:rsidP="00FB77CC">
      <w:pPr>
        <w:jc w:val="both"/>
        <w:rPr>
          <w:color w:val="231F20"/>
        </w:rPr>
      </w:pPr>
    </w:p>
    <w:p w:rsidR="00FB3459" w:rsidP="00FB77CC">
      <w:pPr>
        <w:jc w:val="both"/>
        <w:rPr>
          <w:color w:val="231F20"/>
        </w:rPr>
      </w:pPr>
    </w:p>
    <w:p w:rsidR="00EC5E02" w:rsidRPr="00A376E3" w:rsidP="008C243E">
      <w:pPr>
        <w:pStyle w:val="FootnoteText"/>
        <w:ind w:left="0" w:firstLine="0"/>
        <w:rPr>
          <w:bCs/>
          <w:szCs w:val="24"/>
        </w:rPr>
      </w:pPr>
    </w:p>
    <w:sectPr w:rsidSect="00EE1388">
      <w:footerReference w:type="default" r:id="rId8"/>
      <w:pgSz w:w="11907" w:h="16840" w:code="9"/>
      <w:pgMar w:top="1418" w:right="1134" w:bottom="1418" w:left="1134"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F3">
    <w:pPr>
      <w:pStyle w:val="Footer"/>
      <w:jc w:val="center"/>
    </w:pPr>
    <w:r>
      <w:rPr>
        <w:noProof/>
      </w:rPr>
      <w:fldChar w:fldCharType="begin"/>
    </w:r>
    <w:r>
      <w:rPr>
        <w:noProof/>
      </w:rPr>
      <w:instrText xml:space="preserve"> PAGE   \* MERGEFORMAT </w:instrText>
    </w:r>
    <w:r>
      <w:rPr>
        <w:noProof/>
      </w:rPr>
      <w:fldChar w:fldCharType="separate"/>
    </w:r>
    <w:r w:rsidR="008C243E">
      <w:rPr>
        <w:noProof/>
      </w:rPr>
      <w:t>1</w:t>
    </w:r>
    <w:r>
      <w:rPr>
        <w:noProof/>
      </w:rPr>
      <w:fldChar w:fldCharType="end"/>
    </w:r>
  </w:p>
  <w:p w:rsidR="00904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F7">
      <w:r>
        <w:separator/>
      </w:r>
    </w:p>
  </w:footnote>
  <w:footnote w:type="continuationSeparator" w:id="1">
    <w:p w:rsidR="008168F7">
      <w:r>
        <w:continuationSeparator/>
      </w:r>
    </w:p>
  </w:footnote>
  <w:footnote w:id="2">
    <w:p w:rsidR="00242CFB" w:rsidP="000C7C87">
      <w:pPr>
        <w:pStyle w:val="FootnoteText"/>
        <w:ind w:left="142" w:hanging="142"/>
      </w:pPr>
      <w:r w:rsidR="009048F3">
        <w:rPr>
          <w:rStyle w:val="FootnoteReference"/>
        </w:rPr>
        <w:footnoteRef/>
      </w:r>
      <w:r w:rsidR="009048F3">
        <w:t xml:space="preserve">) § 3 </w:t>
      </w:r>
      <w:r w:rsidRPr="000C7C87" w:rsidR="009048F3">
        <w:rPr>
          <w:lang w:val="sk-SK"/>
        </w:rPr>
        <w:t>ods. 2</w:t>
      </w:r>
      <w:r w:rsidR="009048F3">
        <w:t xml:space="preserve"> a </w:t>
      </w:r>
      <w:r w:rsidRPr="000C7C87" w:rsidR="009048F3">
        <w:rPr>
          <w:lang w:val="sk-SK"/>
        </w:rPr>
        <w:t>§ 5 zákona č. 523/2004 Z. z. o rozpočtových pravidlách verejnej správy a o zmene a doplnení niektorých zákonov  v znení neskorších predpisov.</w:t>
      </w:r>
    </w:p>
  </w:footnote>
  <w:footnote w:id="3">
    <w:p w:rsidR="00242CFB" w:rsidP="00433D3D">
      <w:pPr>
        <w:pStyle w:val="FootnoteText"/>
        <w:ind w:left="142" w:hanging="142"/>
      </w:pPr>
      <w:r w:rsidRPr="008B34DF" w:rsidR="009048F3">
        <w:rPr>
          <w:rStyle w:val="FootnoteReference"/>
        </w:rPr>
        <w:footnoteRef/>
      </w:r>
      <w:r w:rsidRPr="008B34DF" w:rsidR="009048F3">
        <w:rPr>
          <w:lang w:val="sk-SK"/>
        </w:rPr>
        <w:t>)</w:t>
      </w:r>
      <w:r w:rsidRPr="008B34DF" w:rsidR="009048F3">
        <w:rPr>
          <w:rFonts w:eastAsia="Times New Roman"/>
          <w:szCs w:val="16"/>
          <w:lang w:val="sk-SK"/>
        </w:rPr>
        <w:t>§ 12 ods. 1 a § 21 ods. 9 zákona č. 541/2004 Z. z. o mierovom využívaní jadrovej energie (atómový zákon) a o zmene a doplnení niektorých</w:t>
      </w:r>
      <w:r w:rsidR="009048F3">
        <w:rPr>
          <w:rFonts w:eastAsia="Times New Roman"/>
          <w:szCs w:val="16"/>
          <w:lang w:val="sk-SK"/>
        </w:rPr>
        <w:t xml:space="preserve"> </w:t>
      </w:r>
      <w:r w:rsidRPr="008B34DF" w:rsidR="009048F3">
        <w:rPr>
          <w:rFonts w:eastAsia="Times New Roman"/>
          <w:szCs w:val="16"/>
          <w:lang w:val="sk-SK"/>
        </w:rPr>
        <w:t>zákonov </w:t>
      </w:r>
      <w:r w:rsidR="009048F3">
        <w:rPr>
          <w:rFonts w:eastAsia="Times New Roman"/>
          <w:szCs w:val="16"/>
          <w:lang w:val="sk-SK"/>
        </w:rPr>
        <w:t xml:space="preserve">v </w:t>
      </w:r>
      <w:r w:rsidRPr="008B34DF" w:rsidR="009048F3">
        <w:rPr>
          <w:rFonts w:eastAsia="Times New Roman"/>
          <w:szCs w:val="16"/>
          <w:lang w:val="sk-SK"/>
        </w:rPr>
        <w:t>znení neskorších predpisov.</w:t>
      </w:r>
    </w:p>
  </w:footnote>
  <w:footnote w:id="4">
    <w:p w:rsidR="00242CFB">
      <w:pPr>
        <w:pStyle w:val="FootnoteText"/>
      </w:pPr>
      <w:r w:rsidR="009048F3">
        <w:rPr>
          <w:rStyle w:val="FootnoteReference"/>
        </w:rPr>
        <w:footnoteRef/>
      </w:r>
      <w:r w:rsidR="009048F3">
        <w:rPr>
          <w:lang w:val="sk-SK"/>
        </w:rPr>
        <w:t xml:space="preserve">) § 100 </w:t>
      </w:r>
      <w:r w:rsidRPr="0068208D" w:rsidR="009048F3">
        <w:rPr>
          <w:szCs w:val="16"/>
          <w:lang w:val="sk-SK"/>
        </w:rPr>
        <w:t>zákona č. 87/2018 Z. z.</w:t>
      </w:r>
      <w:r w:rsidR="009048F3">
        <w:rPr>
          <w:szCs w:val="16"/>
          <w:lang w:val="sk-SK"/>
        </w:rPr>
        <w:t xml:space="preserve"> </w:t>
      </w:r>
      <w:r w:rsidRPr="008A43F9" w:rsidR="009048F3">
        <w:rPr>
          <w:szCs w:val="16"/>
          <w:lang w:val="sk-SK"/>
        </w:rPr>
        <w:t>o radiačnej ochrane a o zmene a doplnení niektorých zákonov.</w:t>
      </w:r>
    </w:p>
  </w:footnote>
  <w:footnote w:id="5">
    <w:p w:rsidR="00242CFB">
      <w:pPr>
        <w:pStyle w:val="FootnoteText"/>
      </w:pPr>
      <w:r w:rsidR="009048F3">
        <w:rPr>
          <w:rStyle w:val="FootnoteReference"/>
        </w:rPr>
        <w:footnoteRef/>
      </w:r>
      <w:r w:rsidRPr="00D96E1C" w:rsidR="009048F3">
        <w:rPr>
          <w:lang w:val="sk-SK"/>
        </w:rPr>
        <w:t xml:space="preserve">) </w:t>
      </w:r>
      <w:r w:rsidRPr="00D96E1C" w:rsidR="009048F3">
        <w:rPr>
          <w:szCs w:val="16"/>
          <w:lang w:val="sk-SK"/>
        </w:rPr>
        <w:t xml:space="preserve">§ </w:t>
      </w:r>
      <w:r w:rsidRPr="008A43F9" w:rsidR="009048F3">
        <w:rPr>
          <w:szCs w:val="16"/>
          <w:lang w:val="sk-SK"/>
        </w:rPr>
        <w:t xml:space="preserve">30 </w:t>
      </w:r>
      <w:r w:rsidR="009048F3">
        <w:rPr>
          <w:szCs w:val="16"/>
          <w:lang w:val="sk-SK"/>
        </w:rPr>
        <w:t xml:space="preserve">ods. 9 </w:t>
      </w:r>
      <w:r w:rsidRPr="008A43F9" w:rsidR="009048F3">
        <w:rPr>
          <w:szCs w:val="16"/>
          <w:lang w:val="sk-SK"/>
        </w:rPr>
        <w:t xml:space="preserve">zákona č. 87/2018 Z. z. </w:t>
      </w:r>
    </w:p>
  </w:footnote>
  <w:footnote w:id="6">
    <w:p w:rsidR="00242CFB" w:rsidP="00FB77CC">
      <w:pPr>
        <w:autoSpaceDE w:val="0"/>
        <w:autoSpaceDN w:val="0"/>
        <w:adjustRightInd w:val="0"/>
        <w:ind w:left="360" w:hanging="360"/>
        <w:jc w:val="both"/>
      </w:pPr>
      <w:r w:rsidRPr="009144FF" w:rsidR="009048F3">
        <w:rPr>
          <w:rStyle w:val="FootnoteReference"/>
          <w:rFonts w:eastAsia="SimSun"/>
          <w:sz w:val="16"/>
          <w:szCs w:val="20"/>
        </w:rPr>
        <w:footnoteRef/>
      </w:r>
      <w:r w:rsidR="009048F3">
        <w:rPr>
          <w:sz w:val="16"/>
          <w:szCs w:val="20"/>
        </w:rPr>
        <w:t xml:space="preserve">) </w:t>
      </w:r>
      <w:r w:rsidRPr="00761978" w:rsidR="009048F3">
        <w:rPr>
          <w:sz w:val="16"/>
          <w:szCs w:val="16"/>
        </w:rPr>
        <w:t xml:space="preserve">§ 2 písm. </w:t>
      </w:r>
      <w:r w:rsidR="009048F3">
        <w:rPr>
          <w:sz w:val="16"/>
          <w:szCs w:val="16"/>
        </w:rPr>
        <w:t>u</w:t>
      </w:r>
      <w:r w:rsidRPr="00761978" w:rsidR="009048F3">
        <w:rPr>
          <w:sz w:val="16"/>
          <w:szCs w:val="16"/>
        </w:rPr>
        <w:t xml:space="preserve">) a § 20 zákona č. 541/2004 Z. z. </w:t>
      </w:r>
      <w:r w:rsidR="009048F3">
        <w:rPr>
          <w:sz w:val="16"/>
          <w:szCs w:val="16"/>
        </w:rPr>
        <w:t>v znení neskorších predpisov.</w:t>
      </w:r>
    </w:p>
  </w:footnote>
  <w:footnote w:id="7">
    <w:p w:rsidR="00242CFB">
      <w:pPr>
        <w:pStyle w:val="FootnoteText"/>
      </w:pPr>
      <w:r w:rsidR="009048F3">
        <w:rPr>
          <w:rStyle w:val="FootnoteReference"/>
        </w:rPr>
        <w:footnoteRef/>
      </w:r>
      <w:r w:rsidRPr="00AC180D" w:rsidR="009048F3">
        <w:rPr>
          <w:lang w:val="sk-SK"/>
        </w:rPr>
        <w:t xml:space="preserve">) </w:t>
      </w:r>
      <w:r w:rsidRPr="00433D3D" w:rsidR="009048F3">
        <w:rPr>
          <w:szCs w:val="16"/>
          <w:lang w:val="sk-SK"/>
        </w:rPr>
        <w:t>§ 2 písm. m) zákona č. 541/2004  Z. z. v znení neskorších predpisov</w:t>
      </w:r>
      <w:r w:rsidRPr="00AC180D" w:rsidR="009048F3">
        <w:rPr>
          <w:lang w:val="sk-SK"/>
        </w:rPr>
        <w:t>.</w:t>
      </w:r>
    </w:p>
  </w:footnote>
  <w:footnote w:id="8">
    <w:p w:rsidR="00242CFB" w:rsidP="00FB77CC">
      <w:pPr>
        <w:pStyle w:val="FootnoteText"/>
      </w:pPr>
      <w:r w:rsidR="009048F3">
        <w:rPr>
          <w:rStyle w:val="FootnoteReference"/>
        </w:rPr>
        <w:footnoteRef/>
      </w:r>
      <w:r w:rsidR="009048F3">
        <w:rPr>
          <w:lang w:val="sk-SK"/>
        </w:rPr>
        <w:t xml:space="preserve">) </w:t>
      </w:r>
      <w:r w:rsidRPr="00761978" w:rsidR="009048F3">
        <w:rPr>
          <w:szCs w:val="16"/>
          <w:lang w:val="sk-SK"/>
        </w:rPr>
        <w:t>§ 22</w:t>
      </w:r>
      <w:r w:rsidR="009048F3">
        <w:rPr>
          <w:szCs w:val="16"/>
          <w:lang w:val="sk-SK"/>
        </w:rPr>
        <w:t xml:space="preserve"> ods. 2 zákona č. 541/2004 Z. z</w:t>
      </w:r>
      <w:r w:rsidRPr="00761978" w:rsidR="009048F3">
        <w:rPr>
          <w:szCs w:val="16"/>
          <w:lang w:val="sk-SK"/>
        </w:rPr>
        <w:t>.</w:t>
      </w:r>
      <w:r w:rsidR="009048F3">
        <w:rPr>
          <w:szCs w:val="16"/>
          <w:lang w:val="sk-SK"/>
        </w:rPr>
        <w:t xml:space="preserve"> v znení zákona č. 96/2017 Z. z.</w:t>
      </w:r>
    </w:p>
  </w:footnote>
  <w:footnote w:id="9">
    <w:p w:rsidR="00242CFB" w:rsidP="006B20FA">
      <w:pPr>
        <w:pStyle w:val="FootnoteText"/>
      </w:pPr>
      <w:r w:rsidR="009048F3">
        <w:rPr>
          <w:rStyle w:val="FootnoteReference"/>
        </w:rPr>
        <w:footnoteRef/>
      </w:r>
      <w:r w:rsidRPr="00AC180D" w:rsidR="009048F3">
        <w:rPr>
          <w:lang w:val="de-DE"/>
        </w:rPr>
        <w:t xml:space="preserve">) </w:t>
      </w:r>
      <w:r w:rsidR="009048F3">
        <w:rPr>
          <w:lang w:val="sk-SK"/>
        </w:rPr>
        <w:t xml:space="preserve">§ 99 </w:t>
      </w:r>
      <w:r w:rsidRPr="0068208D" w:rsidR="009048F3">
        <w:rPr>
          <w:szCs w:val="16"/>
          <w:lang w:val="sk-SK"/>
        </w:rPr>
        <w:t>zákona č. 87/2018 Z. z.</w:t>
      </w:r>
    </w:p>
  </w:footnote>
  <w:footnote w:id="10">
    <w:p w:rsidR="00242CFB">
      <w:pPr>
        <w:pStyle w:val="FootnoteText"/>
      </w:pPr>
      <w:r w:rsidR="009048F3">
        <w:rPr>
          <w:rStyle w:val="FootnoteReference"/>
        </w:rPr>
        <w:footnoteRef/>
      </w:r>
      <w:r w:rsidR="009048F3">
        <w:rPr>
          <w:lang w:val="sk-SK"/>
        </w:rPr>
        <w:t>) § 79 ods. 4 zákona č. 87/2018 Z. z.</w:t>
      </w:r>
    </w:p>
  </w:footnote>
  <w:footnote w:id="11">
    <w:p w:rsidR="00242CFB" w:rsidP="00FB77CC">
      <w:pPr>
        <w:pStyle w:val="FootnoteText"/>
        <w:ind w:left="284" w:hanging="284"/>
      </w:pPr>
      <w:r w:rsidR="009048F3">
        <w:rPr>
          <w:rStyle w:val="FootnoteReference"/>
        </w:rPr>
        <w:footnoteRef/>
      </w:r>
      <w:r w:rsidRPr="008A2037" w:rsidR="009048F3">
        <w:rPr>
          <w:lang w:val="sk-SK"/>
        </w:rPr>
        <w:t>) Zákon č. 523/2004 Z. z</w:t>
      </w:r>
      <w:r w:rsidRPr="00AC6B17" w:rsidR="009048F3">
        <w:rPr>
          <w:lang w:val="sk-SK"/>
        </w:rPr>
        <w:t xml:space="preserve">. </w:t>
      </w:r>
      <w:r w:rsidR="009048F3">
        <w:rPr>
          <w:lang w:val="sk-SK"/>
        </w:rPr>
        <w:t xml:space="preserve">v znení neskorších </w:t>
      </w:r>
      <w:r w:rsidRPr="00AC6B17" w:rsidR="009048F3">
        <w:rPr>
          <w:lang w:val="sk-SK"/>
        </w:rPr>
        <w:t>predpisov</w:t>
      </w:r>
      <w:r w:rsidRPr="008A2037" w:rsidR="009048F3">
        <w:rPr>
          <w:lang w:val="sk-SK"/>
        </w:rPr>
        <w:t>.</w:t>
      </w:r>
    </w:p>
  </w:footnote>
  <w:footnote w:id="12">
    <w:p w:rsidR="00242CFB" w:rsidP="00FB77CC">
      <w:pPr>
        <w:pStyle w:val="FootnoteText"/>
      </w:pPr>
      <w:r w:rsidR="009048F3">
        <w:rPr>
          <w:rStyle w:val="FootnoteReference"/>
        </w:rPr>
        <w:footnoteRef/>
      </w:r>
      <w:r w:rsidR="009048F3">
        <w:rPr>
          <w:lang w:val="sk-SK"/>
        </w:rPr>
        <w:t xml:space="preserve">) </w:t>
      </w:r>
      <w:r w:rsidR="009048F3">
        <w:rPr>
          <w:szCs w:val="16"/>
          <w:lang w:val="sk-SK"/>
        </w:rPr>
        <w:t xml:space="preserve">§ 29 zákona č. 523/2004 Z. z. </w:t>
      </w:r>
      <w:r w:rsidRPr="00761978" w:rsidR="009048F3">
        <w:rPr>
          <w:szCs w:val="16"/>
          <w:lang w:val="sk-SK"/>
        </w:rPr>
        <w:t xml:space="preserve">v znení </w:t>
      </w:r>
      <w:r w:rsidR="009048F3">
        <w:rPr>
          <w:szCs w:val="16"/>
          <w:lang w:val="sk-SK"/>
        </w:rPr>
        <w:t>neskorších predpisov.</w:t>
      </w:r>
    </w:p>
  </w:footnote>
  <w:footnote w:id="13">
    <w:p w:rsidR="00242CFB" w:rsidP="00FB77CC">
      <w:pPr>
        <w:pStyle w:val="FootnoteText"/>
      </w:pPr>
      <w:r w:rsidRPr="00BD25C8" w:rsidR="009048F3">
        <w:rPr>
          <w:rStyle w:val="FootnoteReference"/>
        </w:rPr>
        <w:footnoteRef/>
      </w:r>
      <w:r w:rsidRPr="00BD25C8" w:rsidR="009048F3">
        <w:rPr>
          <w:lang w:val="sk-SK"/>
        </w:rPr>
        <w:t xml:space="preserve">) </w:t>
      </w:r>
      <w:r w:rsidRPr="00BD25C8" w:rsidR="009048F3">
        <w:rPr>
          <w:szCs w:val="16"/>
          <w:lang w:val="sk-SK"/>
        </w:rPr>
        <w:t>§ 3 ods. 11 zákona č. 541/2004 Z. z. v znení neskorších predpisov.</w:t>
      </w:r>
    </w:p>
  </w:footnote>
  <w:footnote w:id="14">
    <w:p w:rsidR="00242CFB" w:rsidP="00FB77CC">
      <w:pPr>
        <w:pStyle w:val="FootnoteText"/>
      </w:pPr>
      <w:r w:rsidR="009048F3">
        <w:rPr>
          <w:rStyle w:val="FootnoteReference"/>
        </w:rPr>
        <w:footnoteRef/>
      </w:r>
      <w:r w:rsidR="009048F3">
        <w:rPr>
          <w:lang w:val="sk-SK"/>
        </w:rPr>
        <w:t xml:space="preserve">) </w:t>
      </w:r>
      <w:r w:rsidRPr="00761978" w:rsidR="009048F3">
        <w:rPr>
          <w:szCs w:val="16"/>
          <w:lang w:val="sk-SK"/>
        </w:rPr>
        <w:t xml:space="preserve">§ 5 ods. </w:t>
      </w:r>
      <w:r w:rsidR="009048F3">
        <w:rPr>
          <w:szCs w:val="16"/>
          <w:lang w:val="sk-SK"/>
        </w:rPr>
        <w:t xml:space="preserve">2 a </w:t>
      </w:r>
      <w:r w:rsidRPr="00761978" w:rsidR="009048F3">
        <w:rPr>
          <w:szCs w:val="16"/>
          <w:lang w:val="sk-SK"/>
        </w:rPr>
        <w:t xml:space="preserve">3 a § 8 ods. 3 zákona č. 541/2004 Z. z. v znení </w:t>
      </w:r>
      <w:r w:rsidR="009048F3">
        <w:rPr>
          <w:szCs w:val="16"/>
          <w:lang w:val="sk-SK"/>
        </w:rPr>
        <w:t>neskorších predpisov.</w:t>
      </w:r>
    </w:p>
  </w:footnote>
  <w:footnote w:id="15">
    <w:p w:rsidR="00242CFB">
      <w:pPr>
        <w:pStyle w:val="FootnoteText"/>
      </w:pPr>
      <w:r w:rsidR="009048F3">
        <w:rPr>
          <w:rStyle w:val="FootnoteReference"/>
        </w:rPr>
        <w:footnoteRef/>
      </w:r>
      <w:r w:rsidRPr="003A5C60" w:rsidR="009048F3">
        <w:rPr>
          <w:lang w:val="sk-SK"/>
        </w:rPr>
        <w:t xml:space="preserve">) </w:t>
      </w:r>
      <w:r w:rsidRPr="00761978" w:rsidR="009048F3">
        <w:rPr>
          <w:szCs w:val="16"/>
          <w:lang w:val="sk-SK"/>
        </w:rPr>
        <w:t xml:space="preserve">§ 31 </w:t>
      </w:r>
      <w:r w:rsidR="00B03922">
        <w:rPr>
          <w:szCs w:val="16"/>
          <w:lang w:val="sk-SK"/>
        </w:rPr>
        <w:t xml:space="preserve">ods. 4 </w:t>
      </w:r>
      <w:r w:rsidRPr="00761978" w:rsidR="009048F3">
        <w:rPr>
          <w:szCs w:val="16"/>
          <w:lang w:val="sk-SK"/>
        </w:rPr>
        <w:t>zákona č. 523/2004 Z. z. v znení neskorších predpisov.</w:t>
      </w:r>
    </w:p>
  </w:footnote>
  <w:footnote w:id="16">
    <w:p w:rsidR="00242CFB" w:rsidP="00BD25C8">
      <w:pPr>
        <w:pStyle w:val="FootnoteText"/>
      </w:pPr>
      <w:r w:rsidR="009048F3">
        <w:rPr>
          <w:rStyle w:val="FootnoteReference"/>
        </w:rPr>
        <w:footnoteRef/>
      </w:r>
      <w:r w:rsidR="009048F3">
        <w:rPr>
          <w:lang w:val="sk-SK"/>
        </w:rPr>
        <w:t xml:space="preserve">) </w:t>
      </w:r>
      <w:r w:rsidRPr="00761978" w:rsidR="009048F3">
        <w:rPr>
          <w:szCs w:val="16"/>
          <w:lang w:val="sk-SK"/>
        </w:rPr>
        <w:t xml:space="preserve">§ 5 a 6 zákona č. 552/2003 Z. z. o výkone práce vo verejnom záujme v znení </w:t>
      </w:r>
      <w:r w:rsidR="009048F3">
        <w:rPr>
          <w:szCs w:val="16"/>
          <w:lang w:val="sk-SK"/>
        </w:rPr>
        <w:t>neskorších predpisov.</w:t>
      </w:r>
    </w:p>
  </w:footnote>
  <w:footnote w:id="17">
    <w:p w:rsidR="00242CFB" w:rsidP="005112C0">
      <w:pPr>
        <w:pStyle w:val="FootnoteText"/>
      </w:pPr>
      <w:r w:rsidR="005112C0">
        <w:rPr>
          <w:rStyle w:val="FootnoteReference"/>
        </w:rPr>
        <w:footnoteRef/>
      </w:r>
      <w:r w:rsidR="005112C0">
        <w:rPr>
          <w:lang w:val="sk-SK"/>
        </w:rPr>
        <w:t xml:space="preserve">) </w:t>
      </w:r>
      <w:hyperlink r:id="rId1" w:anchor="paragraf-10.odsek-4.pismeno-a" w:tooltip="Odkaz na predpis alebo ustanovenie" w:history="1">
        <w:r w:rsidRPr="00A31537" w:rsidR="005112C0">
          <w:rPr>
            <w:szCs w:val="16"/>
            <w:lang w:val="sk-SK"/>
          </w:rPr>
          <w:t>§ 10 ods. 4 písm. a) zákona č. 330/2007 Z. z.</w:t>
        </w:r>
      </w:hyperlink>
      <w:r w:rsidRPr="00A31537" w:rsidR="005112C0">
        <w:rPr>
          <w:szCs w:val="16"/>
          <w:lang w:val="sk-SK"/>
        </w:rPr>
        <w:t> o registri trestov a o zmene a doplnení niektorých zákonov v znení zákona č. </w:t>
      </w:r>
      <w:hyperlink r:id="rId2" w:tooltip="Odkaz na predpis alebo ustanovenie" w:history="1">
        <w:r w:rsidRPr="00A31537" w:rsidR="005112C0">
          <w:rPr>
            <w:szCs w:val="16"/>
            <w:lang w:val="sk-SK"/>
          </w:rPr>
          <w:t>91/2016 Z. z.</w:t>
        </w:r>
      </w:hyperlink>
    </w:p>
  </w:footnote>
  <w:footnote w:id="18">
    <w:p w:rsidR="00242CFB" w:rsidP="00FB77CC">
      <w:pPr>
        <w:pStyle w:val="FootnoteText"/>
      </w:pPr>
      <w:r w:rsidR="009048F3">
        <w:rPr>
          <w:rStyle w:val="FootnoteReference"/>
        </w:rPr>
        <w:footnoteRef/>
      </w:r>
      <w:r w:rsidR="009048F3">
        <w:rPr>
          <w:lang w:val="sk-SK"/>
        </w:rPr>
        <w:t xml:space="preserve">) </w:t>
      </w:r>
      <w:r w:rsidRPr="00761978" w:rsidR="009048F3">
        <w:rPr>
          <w:szCs w:val="16"/>
          <w:lang w:val="sk-SK"/>
        </w:rPr>
        <w:t>Zákon č. 283/2002 Z. z. o cestovných náhradách v znení neskorších predpisov.</w:t>
      </w:r>
    </w:p>
  </w:footnote>
  <w:footnote w:id="19">
    <w:p w:rsidR="00242CFB" w:rsidP="00FB77CC">
      <w:pPr>
        <w:pStyle w:val="FootnoteText"/>
      </w:pPr>
      <w:r w:rsidR="009048F3">
        <w:rPr>
          <w:rStyle w:val="FootnoteReference"/>
        </w:rPr>
        <w:footnoteRef/>
      </w:r>
      <w:r w:rsidRPr="008A2037" w:rsidR="009048F3">
        <w:rPr>
          <w:lang w:val="sk-SK"/>
        </w:rPr>
        <w:t xml:space="preserve">) </w:t>
      </w:r>
      <w:r w:rsidR="009048F3">
        <w:rPr>
          <w:lang w:val="sk-SK"/>
        </w:rPr>
        <w:t xml:space="preserve">§ 4 až 9 </w:t>
      </w:r>
      <w:r w:rsidR="009048F3">
        <w:rPr>
          <w:szCs w:val="16"/>
          <w:lang w:val="sk-SK"/>
        </w:rPr>
        <w:t>z</w:t>
      </w:r>
      <w:r w:rsidRPr="00275718" w:rsidR="009048F3">
        <w:rPr>
          <w:szCs w:val="16"/>
          <w:lang w:val="sk-SK"/>
        </w:rPr>
        <w:t>ákon</w:t>
      </w:r>
      <w:r w:rsidR="009048F3">
        <w:rPr>
          <w:szCs w:val="16"/>
          <w:lang w:val="sk-SK"/>
        </w:rPr>
        <w:t>a</w:t>
      </w:r>
      <w:r w:rsidRPr="00275718" w:rsidR="009048F3">
        <w:rPr>
          <w:szCs w:val="16"/>
          <w:lang w:val="sk-SK"/>
        </w:rPr>
        <w:t xml:space="preserve"> č. 87/2018 Z. z.</w:t>
      </w:r>
    </w:p>
  </w:footnote>
  <w:footnote w:id="20">
    <w:p w:rsidR="00242CFB" w:rsidP="00FB77CC">
      <w:pPr>
        <w:pStyle w:val="FootnoteText"/>
      </w:pPr>
      <w:r w:rsidR="009048F3">
        <w:rPr>
          <w:rStyle w:val="FootnoteReference"/>
        </w:rPr>
        <w:footnoteRef/>
      </w:r>
      <w:r w:rsidR="009048F3">
        <w:rPr>
          <w:lang w:val="sk-SK"/>
        </w:rPr>
        <w:t xml:space="preserve">) </w:t>
      </w:r>
      <w:r w:rsidRPr="00761978" w:rsidR="009048F3">
        <w:rPr>
          <w:szCs w:val="16"/>
          <w:lang w:val="sk-SK"/>
        </w:rPr>
        <w:t xml:space="preserve">§ 4 ods. 2 písm. e) šiesty bod zákona č. 541/2004 Z. z. v znení </w:t>
      </w:r>
      <w:r w:rsidR="009048F3">
        <w:rPr>
          <w:szCs w:val="16"/>
          <w:lang w:val="sk-SK"/>
        </w:rPr>
        <w:t>neskorších predpisov</w:t>
      </w:r>
      <w:r w:rsidRPr="00761978" w:rsidR="009048F3">
        <w:rPr>
          <w:szCs w:val="16"/>
          <w:lang w:val="sk-SK"/>
        </w:rPr>
        <w:t>.</w:t>
      </w:r>
    </w:p>
  </w:footnote>
  <w:footnote w:id="21">
    <w:p w:rsidR="00242CFB" w:rsidP="00FB77CC">
      <w:pPr>
        <w:pStyle w:val="FootnoteText"/>
      </w:pPr>
      <w:r w:rsidR="009048F3">
        <w:rPr>
          <w:rStyle w:val="FootnoteReference"/>
        </w:rPr>
        <w:footnoteRef/>
      </w:r>
      <w:r w:rsidRPr="00E34854" w:rsidR="009048F3">
        <w:rPr>
          <w:lang w:val="sk-SK"/>
        </w:rPr>
        <w:t xml:space="preserve">) </w:t>
      </w:r>
      <w:r w:rsidRPr="00E34854" w:rsidR="009048F3">
        <w:rPr>
          <w:szCs w:val="16"/>
          <w:lang w:val="sk-SK"/>
        </w:rPr>
        <w:t>§ 20 až 28 zákona</w:t>
      </w:r>
      <w:r w:rsidRPr="00761978" w:rsidR="009048F3">
        <w:rPr>
          <w:szCs w:val="16"/>
          <w:lang w:val="sk-SK"/>
        </w:rPr>
        <w:t xml:space="preserve"> č. </w:t>
      </w:r>
      <w:r w:rsidR="009048F3">
        <w:rPr>
          <w:szCs w:val="16"/>
          <w:lang w:val="sk-SK"/>
        </w:rPr>
        <w:t>3</w:t>
      </w:r>
      <w:r w:rsidRPr="00761978" w:rsidR="009048F3">
        <w:rPr>
          <w:szCs w:val="16"/>
          <w:lang w:val="sk-SK"/>
        </w:rPr>
        <w:t>5</w:t>
      </w:r>
      <w:r w:rsidR="009048F3">
        <w:rPr>
          <w:szCs w:val="16"/>
          <w:lang w:val="sk-SK"/>
        </w:rPr>
        <w:t>7</w:t>
      </w:r>
      <w:r w:rsidRPr="00761978" w:rsidR="009048F3">
        <w:rPr>
          <w:szCs w:val="16"/>
          <w:lang w:val="sk-SK"/>
        </w:rPr>
        <w:t>/201</w:t>
      </w:r>
      <w:r w:rsidR="009048F3">
        <w:rPr>
          <w:szCs w:val="16"/>
          <w:lang w:val="sk-SK"/>
        </w:rPr>
        <w:t>5</w:t>
      </w:r>
      <w:r w:rsidRPr="00761978" w:rsidR="009048F3">
        <w:rPr>
          <w:szCs w:val="16"/>
          <w:lang w:val="sk-SK"/>
        </w:rPr>
        <w:t xml:space="preserve"> Z. z. o finančnej kontrole a audite a o zmene a doplnení niektorých zákonov.</w:t>
      </w:r>
    </w:p>
  </w:footnote>
  <w:footnote w:id="22">
    <w:p w:rsidR="00242CFB">
      <w:pPr>
        <w:pStyle w:val="FootnoteText"/>
      </w:pPr>
      <w:r w:rsidR="009048F3">
        <w:rPr>
          <w:rStyle w:val="FootnoteReference"/>
        </w:rPr>
        <w:footnoteRef/>
      </w:r>
      <w:r w:rsidR="009048F3">
        <w:rPr>
          <w:lang w:val="sk-SK"/>
        </w:rPr>
        <w:t>)</w:t>
      </w:r>
      <w:r w:rsidRPr="00761978" w:rsidR="009048F3">
        <w:rPr>
          <w:szCs w:val="16"/>
          <w:lang w:val="sk-SK"/>
        </w:rPr>
        <w:t>Zákon č. 552/2003 Z. z</w:t>
      </w:r>
      <w:r w:rsidR="009048F3">
        <w:rPr>
          <w:szCs w:val="16"/>
          <w:lang w:val="sk-SK"/>
        </w:rPr>
        <w:t xml:space="preserve">. </w:t>
      </w:r>
      <w:r w:rsidRPr="00761978" w:rsidR="009048F3">
        <w:rPr>
          <w:szCs w:val="16"/>
          <w:lang w:val="sk-SK"/>
        </w:rPr>
        <w:t>v znení neskorších predpisov.</w:t>
      </w:r>
    </w:p>
  </w:footnote>
  <w:footnote w:id="23">
    <w:p w:rsidR="00242CFB" w:rsidP="00C85E53">
      <w:pPr>
        <w:pStyle w:val="FootnoteText"/>
        <w:ind w:left="187" w:hanging="187"/>
      </w:pPr>
      <w:r w:rsidR="009048F3">
        <w:rPr>
          <w:rStyle w:val="FootnoteReference"/>
        </w:rPr>
        <w:footnoteRef/>
      </w:r>
      <w:r w:rsidR="009048F3">
        <w:rPr>
          <w:lang w:val="sk-SK"/>
        </w:rPr>
        <w:t>) Zákon č. 553</w:t>
      </w:r>
      <w:r w:rsidRPr="001E1589" w:rsidR="009048F3">
        <w:rPr>
          <w:szCs w:val="16"/>
          <w:lang w:val="sk-SK"/>
        </w:rPr>
        <w:t>/2003 Z. z. o odmeňovaní niektorých zamestnancov pri výkone práce vo verejnom záujme a o zmene a doplnení niektorých zákonov v znení neskorších predpisov</w:t>
      </w:r>
      <w:r w:rsidR="009048F3">
        <w:rPr>
          <w:szCs w:val="16"/>
          <w:lang w:val="sk-SK"/>
        </w:rPr>
        <w:t>.</w:t>
      </w:r>
    </w:p>
  </w:footnote>
  <w:footnote w:id="24">
    <w:p w:rsidR="00242CFB" w:rsidP="00FB77CC">
      <w:pPr>
        <w:pStyle w:val="FootnoteText"/>
      </w:pPr>
      <w:r w:rsidR="009048F3">
        <w:rPr>
          <w:rStyle w:val="FootnoteReference"/>
        </w:rPr>
        <w:footnoteRef/>
      </w:r>
      <w:r w:rsidR="009048F3">
        <w:rPr>
          <w:lang w:val="sk-SK"/>
        </w:rPr>
        <w:t xml:space="preserve">) </w:t>
      </w:r>
      <w:r w:rsidRPr="00710C89" w:rsidR="009048F3">
        <w:rPr>
          <w:szCs w:val="16"/>
          <w:lang w:val="sk-SK"/>
        </w:rPr>
        <w:t>§ 34 zákona č. 541/2004 Z. z. v znení neskorších predpisov.</w:t>
      </w:r>
    </w:p>
  </w:footnote>
  <w:footnote w:id="25">
    <w:p w:rsidR="00242CFB">
      <w:pPr>
        <w:pStyle w:val="FootnoteText"/>
      </w:pPr>
      <w:r w:rsidR="009048F3">
        <w:rPr>
          <w:rStyle w:val="FootnoteReference"/>
        </w:rPr>
        <w:footnoteRef/>
      </w:r>
      <w:r w:rsidR="009048F3">
        <w:rPr>
          <w:lang w:val="sk-SK"/>
        </w:rPr>
        <w:t xml:space="preserve">) § 99 ods. 8 </w:t>
      </w:r>
      <w:r w:rsidRPr="0068208D" w:rsidR="009048F3">
        <w:rPr>
          <w:szCs w:val="16"/>
          <w:lang w:val="sk-SK"/>
        </w:rPr>
        <w:t>zákona č. 87/2018 Z. z.</w:t>
      </w:r>
    </w:p>
  </w:footnote>
  <w:footnote w:id="26">
    <w:p w:rsidR="00242CFB" w:rsidP="00FD3654">
      <w:pPr>
        <w:pStyle w:val="FootnoteText"/>
      </w:pPr>
      <w:r w:rsidR="009048F3">
        <w:rPr>
          <w:rStyle w:val="FootnoteReference"/>
        </w:rPr>
        <w:footnoteRef/>
      </w:r>
      <w:r w:rsidR="009048F3">
        <w:rPr>
          <w:lang w:val="sk-SK"/>
        </w:rPr>
        <w:t xml:space="preserve">) </w:t>
      </w:r>
      <w:r w:rsidRPr="00761978" w:rsidR="009048F3">
        <w:rPr>
          <w:szCs w:val="16"/>
          <w:lang w:val="sk-SK"/>
        </w:rPr>
        <w:t xml:space="preserve">§ 21 ods. </w:t>
      </w:r>
      <w:r w:rsidR="009048F3">
        <w:rPr>
          <w:szCs w:val="16"/>
          <w:lang w:val="sk-SK"/>
        </w:rPr>
        <w:t xml:space="preserve">10 </w:t>
      </w:r>
      <w:r w:rsidRPr="00761978" w:rsidR="009048F3">
        <w:rPr>
          <w:szCs w:val="16"/>
          <w:lang w:val="sk-SK"/>
        </w:rPr>
        <w:t xml:space="preserve">zákona č. 541/2004 Z. z. v znení </w:t>
      </w:r>
      <w:r w:rsidR="009048F3">
        <w:rPr>
          <w:szCs w:val="16"/>
          <w:lang w:val="sk-SK"/>
        </w:rPr>
        <w:t>neskorších predpisov.</w:t>
      </w:r>
    </w:p>
  </w:footnote>
  <w:footnote w:id="27">
    <w:p w:rsidR="00242CFB" w:rsidP="00FB77CC">
      <w:pPr>
        <w:pStyle w:val="FootnoteText"/>
        <w:ind w:left="284" w:hanging="284"/>
      </w:pPr>
      <w:r w:rsidRPr="0047210B" w:rsidR="009048F3">
        <w:rPr>
          <w:rStyle w:val="FootnoteReference"/>
        </w:rPr>
        <w:footnoteRef/>
      </w:r>
      <w:r w:rsidRPr="00433D3D" w:rsidR="009048F3">
        <w:rPr>
          <w:lang w:val="sk-SK"/>
        </w:rPr>
        <w:t xml:space="preserve">) </w:t>
      </w:r>
      <w:r w:rsidRPr="00433D3D" w:rsidR="009048F3">
        <w:rPr>
          <w:shd w:val="clear" w:color="auto" w:fill="FFFFFF"/>
          <w:lang w:val="sk-SK"/>
        </w:rPr>
        <w:t xml:space="preserve">§ 28 ods. 3 písm. d) </w:t>
      </w:r>
      <w:r w:rsidRPr="00433D3D" w:rsidR="009048F3">
        <w:rPr>
          <w:szCs w:val="16"/>
          <w:lang w:val="sk-SK"/>
        </w:rPr>
        <w:t>zákona č. 87/2018 Z. z.</w:t>
      </w:r>
    </w:p>
  </w:footnote>
  <w:footnote w:id="28">
    <w:p w:rsidR="00242CFB" w:rsidP="00942CAA">
      <w:pPr>
        <w:pStyle w:val="FootnoteText"/>
      </w:pPr>
      <w:r w:rsidRPr="0047210B" w:rsidR="009048F3">
        <w:rPr>
          <w:rStyle w:val="FootnoteReference"/>
        </w:rPr>
        <w:footnoteRef/>
      </w:r>
      <w:r w:rsidRPr="00433D3D" w:rsidR="009048F3">
        <w:rPr>
          <w:lang w:val="sk-SK"/>
        </w:rPr>
        <w:t xml:space="preserve">) </w:t>
      </w:r>
      <w:r w:rsidRPr="00433D3D" w:rsidR="009048F3">
        <w:rPr>
          <w:shd w:val="clear" w:color="auto" w:fill="FFFFFF"/>
          <w:lang w:val="sk-SK"/>
        </w:rPr>
        <w:t xml:space="preserve">§ 28 ods. 1 písm. c) </w:t>
      </w:r>
      <w:r w:rsidRPr="00433D3D" w:rsidR="009048F3">
        <w:rPr>
          <w:szCs w:val="16"/>
          <w:lang w:val="sk-SK"/>
        </w:rPr>
        <w:t>zákona č. 87/2018 Z. z.</w:t>
      </w:r>
    </w:p>
  </w:footnote>
  <w:footnote w:id="29">
    <w:p w:rsidR="00242CFB" w:rsidP="00D602DB">
      <w:pPr>
        <w:pStyle w:val="FootnoteText"/>
        <w:ind w:left="0" w:firstLine="0"/>
      </w:pPr>
      <w:r w:rsidRPr="00651087" w:rsidR="009048F3">
        <w:rPr>
          <w:rStyle w:val="FootnoteReference"/>
        </w:rPr>
        <w:footnoteRef/>
      </w:r>
      <w:r w:rsidRPr="00F027E2" w:rsidR="009048F3">
        <w:rPr>
          <w:lang w:val="sk-SK"/>
        </w:rPr>
        <w:t xml:space="preserve">) </w:t>
      </w:r>
      <w:r w:rsidRPr="00D602DB" w:rsidR="009048F3">
        <w:rPr>
          <w:shd w:val="clear" w:color="auto" w:fill="FFFFFF"/>
          <w:lang w:val="sk-SK"/>
        </w:rPr>
        <w:t>§ 5 ods. 3 písm. c) zákona č. 541/2004 Z. z.</w:t>
      </w:r>
    </w:p>
  </w:footnote>
  <w:footnote w:id="30">
    <w:p w:rsidR="00242CFB" w:rsidP="00FB77CC">
      <w:pPr>
        <w:pStyle w:val="FootnoteText"/>
      </w:pPr>
      <w:r w:rsidRPr="00651087" w:rsidR="009048F3">
        <w:rPr>
          <w:rStyle w:val="FootnoteReference"/>
          <w:lang w:val="sk-SK"/>
        </w:rPr>
        <w:footnoteRef/>
      </w:r>
      <w:r w:rsidRPr="00651087" w:rsidR="009048F3">
        <w:rPr>
          <w:lang w:val="sk-SK"/>
        </w:rPr>
        <w:t xml:space="preserve">) </w:t>
      </w:r>
      <w:r w:rsidRPr="00D602DB" w:rsidR="009048F3">
        <w:rPr>
          <w:shd w:val="clear" w:color="auto" w:fill="FFFFFF"/>
          <w:lang w:val="sk-SK"/>
        </w:rPr>
        <w:t xml:space="preserve">§ 2 písm. </w:t>
      </w:r>
      <w:r w:rsidR="009048F3">
        <w:rPr>
          <w:shd w:val="clear" w:color="auto" w:fill="FFFFFF"/>
          <w:lang w:val="sk-SK"/>
        </w:rPr>
        <w:t>q</w:t>
      </w:r>
      <w:r w:rsidRPr="00D602DB" w:rsidR="009048F3">
        <w:rPr>
          <w:shd w:val="clear" w:color="auto" w:fill="FFFFFF"/>
          <w:lang w:val="sk-SK"/>
        </w:rPr>
        <w:t>) zákona č. 541/2004 Z. z.</w:t>
      </w:r>
      <w:r w:rsidR="009048F3">
        <w:rPr>
          <w:shd w:val="clear" w:color="auto" w:fill="FFFFFF"/>
          <w:lang w:val="sk-SK"/>
        </w:rPr>
        <w:t xml:space="preserve"> </w:t>
      </w:r>
      <w:r w:rsidRPr="00761978" w:rsidR="009048F3">
        <w:rPr>
          <w:szCs w:val="16"/>
          <w:lang w:val="sk-SK"/>
        </w:rPr>
        <w:t xml:space="preserve">v znení </w:t>
      </w:r>
      <w:r w:rsidR="009048F3">
        <w:rPr>
          <w:szCs w:val="16"/>
          <w:lang w:val="sk-SK"/>
        </w:rPr>
        <w:t>neskorších predpisov.</w:t>
      </w:r>
    </w:p>
  </w:footnote>
  <w:footnote w:id="31">
    <w:p w:rsidR="00242CFB" w:rsidP="00FB77CC">
      <w:pPr>
        <w:pStyle w:val="FootnoteText"/>
      </w:pPr>
      <w:r w:rsidRPr="00F62300" w:rsidR="009048F3">
        <w:rPr>
          <w:rStyle w:val="FootnoteReference"/>
          <w:lang w:val="sk-SK"/>
        </w:rPr>
        <w:footnoteRef/>
      </w:r>
      <w:r w:rsidRPr="00F62300" w:rsidR="009048F3">
        <w:rPr>
          <w:lang w:val="sk-SK"/>
        </w:rPr>
        <w:t xml:space="preserve">) </w:t>
      </w:r>
      <w:r w:rsidRPr="00A9342C" w:rsidR="009048F3">
        <w:rPr>
          <w:szCs w:val="16"/>
          <w:lang w:val="sk-SK"/>
        </w:rPr>
        <w:t>§ 2 písm. f) druhý</w:t>
      </w:r>
      <w:r w:rsidR="009048F3">
        <w:rPr>
          <w:szCs w:val="16"/>
          <w:lang w:val="sk-SK"/>
        </w:rPr>
        <w:t xml:space="preserve"> bod až piaty bod </w:t>
      </w:r>
      <w:r w:rsidRPr="00761978" w:rsidR="009048F3">
        <w:rPr>
          <w:szCs w:val="16"/>
          <w:lang w:val="sk-SK"/>
        </w:rPr>
        <w:t xml:space="preserve">zákona č. 541/2004 Z. z. v znení </w:t>
      </w:r>
      <w:r w:rsidR="009048F3">
        <w:rPr>
          <w:szCs w:val="16"/>
          <w:lang w:val="sk-SK"/>
        </w:rPr>
        <w:t>zákona č. 350/2011 Z. z.</w:t>
      </w:r>
    </w:p>
  </w:footnote>
  <w:footnote w:id="32">
    <w:p w:rsidR="00242CFB">
      <w:pPr>
        <w:pStyle w:val="FootnoteText"/>
      </w:pPr>
      <w:r w:rsidR="009048F3">
        <w:rPr>
          <w:rStyle w:val="FootnoteReference"/>
        </w:rPr>
        <w:footnoteRef/>
      </w:r>
      <w:r w:rsidRPr="00AC180D" w:rsidR="009048F3">
        <w:rPr>
          <w:lang w:val="sk-SK"/>
        </w:rPr>
        <w:t xml:space="preserve">) </w:t>
      </w:r>
      <w:r w:rsidRPr="00F62300" w:rsidR="009048F3">
        <w:rPr>
          <w:lang w:val="sk-SK"/>
        </w:rPr>
        <w:t>Zákon č. 375/2015 Z</w:t>
      </w:r>
      <w:r w:rsidRPr="00F62300" w:rsidR="009048F3">
        <w:rPr>
          <w:szCs w:val="16"/>
          <w:lang w:val="sk-SK"/>
        </w:rPr>
        <w:t>. z. o zrušení Fondu národného majetku Slovenskej republiky a o zmene a doplnení niektorých zákonov</w:t>
      </w:r>
      <w:r w:rsidRPr="0003036D" w:rsidR="009048F3">
        <w:rPr>
          <w:szCs w:val="16"/>
          <w:lang w:val="sk-SK"/>
        </w:rPr>
        <w:t>.</w:t>
      </w:r>
    </w:p>
  </w:footnote>
  <w:footnote w:id="33">
    <w:p w:rsidR="00242CFB">
      <w:pPr>
        <w:pStyle w:val="FootnoteText"/>
      </w:pPr>
      <w:r w:rsidR="009048F3">
        <w:rPr>
          <w:rStyle w:val="FootnoteReference"/>
        </w:rPr>
        <w:footnoteRef/>
      </w:r>
      <w:r w:rsidR="009048F3">
        <w:rPr>
          <w:lang w:val="sk-SK"/>
        </w:rPr>
        <w:t xml:space="preserve">) </w:t>
      </w:r>
      <w:r w:rsidRPr="00D602DB" w:rsidR="009048F3">
        <w:rPr>
          <w:shd w:val="clear" w:color="auto" w:fill="FFFFFF"/>
          <w:lang w:val="sk-SK"/>
        </w:rPr>
        <w:t xml:space="preserve">§ 2 písm. </w:t>
      </w:r>
      <w:r w:rsidR="009048F3">
        <w:rPr>
          <w:shd w:val="clear" w:color="auto" w:fill="FFFFFF"/>
          <w:lang w:val="sk-SK"/>
        </w:rPr>
        <w:t>r</w:t>
      </w:r>
      <w:r w:rsidRPr="00D602DB" w:rsidR="009048F3">
        <w:rPr>
          <w:shd w:val="clear" w:color="auto" w:fill="FFFFFF"/>
          <w:lang w:val="sk-SK"/>
        </w:rPr>
        <w:t>) zákona č. 541/2004 Z. z.</w:t>
      </w:r>
      <w:r w:rsidR="009048F3">
        <w:rPr>
          <w:shd w:val="clear" w:color="auto" w:fill="FFFFFF"/>
          <w:lang w:val="sk-SK"/>
        </w:rPr>
        <w:t xml:space="preserve"> </w:t>
      </w:r>
      <w:r w:rsidRPr="00761978" w:rsidR="009048F3">
        <w:rPr>
          <w:szCs w:val="16"/>
          <w:lang w:val="sk-SK"/>
        </w:rPr>
        <w:t xml:space="preserve">v znení </w:t>
      </w:r>
      <w:r w:rsidR="009048F3">
        <w:rPr>
          <w:szCs w:val="16"/>
          <w:lang w:val="sk-SK"/>
        </w:rPr>
        <w:t>neskorších predpisov.</w:t>
      </w:r>
    </w:p>
  </w:footnote>
  <w:footnote w:id="34">
    <w:p w:rsidR="00242CFB" w:rsidP="00FB77CC">
      <w:pPr>
        <w:pStyle w:val="FootnoteText"/>
      </w:pPr>
      <w:r w:rsidR="009048F3">
        <w:rPr>
          <w:rStyle w:val="FootnoteReference"/>
        </w:rPr>
        <w:footnoteRef/>
      </w:r>
      <w:r w:rsidR="009048F3">
        <w:rPr>
          <w:lang w:val="sk-SK"/>
        </w:rPr>
        <w:t>) § 20 ods. 2 zákona č. 541/2004 Z. z. v znení zákona č. 350/2011 Z. z.</w:t>
      </w:r>
    </w:p>
  </w:footnote>
  <w:footnote w:id="35">
    <w:p w:rsidR="00242CFB">
      <w:pPr>
        <w:pStyle w:val="FootnoteText"/>
      </w:pPr>
      <w:r w:rsidR="009048F3">
        <w:rPr>
          <w:rStyle w:val="FootnoteReference"/>
        </w:rPr>
        <w:footnoteRef/>
      </w:r>
      <w:r w:rsidR="009048F3">
        <w:t xml:space="preserve">) </w:t>
      </w:r>
      <w:r w:rsidR="009048F3">
        <w:rPr>
          <w:szCs w:val="16"/>
          <w:lang w:val="sk-SK"/>
        </w:rPr>
        <w:t xml:space="preserve">§ 5 ods. 3 písm. c) až h), </w:t>
      </w:r>
      <w:r w:rsidRPr="00761978" w:rsidR="009048F3">
        <w:rPr>
          <w:szCs w:val="16"/>
          <w:lang w:val="sk-SK"/>
        </w:rPr>
        <w:t>j) a n) a § 9 zákona č. 541/2004 Z. z.</w:t>
      </w:r>
    </w:p>
  </w:footnote>
  <w:footnote w:id="36">
    <w:p w:rsidR="00242CFB">
      <w:pPr>
        <w:pStyle w:val="FootnoteText"/>
      </w:pPr>
      <w:r w:rsidR="009048F3">
        <w:rPr>
          <w:rStyle w:val="FootnoteReference"/>
        </w:rPr>
        <w:footnoteRef/>
      </w:r>
      <w:r w:rsidR="009048F3">
        <w:rPr>
          <w:lang w:val="sk-SK"/>
        </w:rPr>
        <w:t xml:space="preserve">) </w:t>
      </w:r>
      <w:r w:rsidRPr="0064085C" w:rsidR="009048F3">
        <w:rPr>
          <w:szCs w:val="16"/>
          <w:lang w:val="sk-SK"/>
        </w:rPr>
        <w:t xml:space="preserve">Zákon č. 343/2015 Z. z. </w:t>
      </w:r>
      <w:r w:rsidRPr="00275718" w:rsidR="009048F3">
        <w:rPr>
          <w:szCs w:val="16"/>
          <w:lang w:val="sk-SK"/>
        </w:rPr>
        <w:t>o verejnom obstarávaní a o zmene a doplnení niektorých zákonov v znení neskorších predpisov.</w:t>
      </w:r>
    </w:p>
  </w:footnote>
  <w:footnote w:id="37">
    <w:p w:rsidR="00242CFB" w:rsidP="00A26340">
      <w:pPr>
        <w:autoSpaceDE w:val="0"/>
        <w:autoSpaceDN w:val="0"/>
        <w:adjustRightInd w:val="0"/>
        <w:jc w:val="both"/>
      </w:pPr>
      <w:r w:rsidRPr="00B23F2A" w:rsidR="009048F3">
        <w:rPr>
          <w:rStyle w:val="FootnoteReference"/>
          <w:rFonts w:eastAsia="SimSun"/>
          <w:sz w:val="16"/>
          <w:szCs w:val="20"/>
        </w:rPr>
        <w:footnoteRef/>
      </w:r>
      <w:r w:rsidRPr="00790F1B" w:rsidR="009048F3">
        <w:rPr>
          <w:rStyle w:val="FootnoteReference"/>
          <w:rFonts w:eastAsia="SimSun"/>
          <w:sz w:val="16"/>
          <w:szCs w:val="20"/>
          <w:vertAlign w:val="baseline"/>
        </w:rPr>
        <w:t>)</w:t>
      </w:r>
      <w:r w:rsidR="009048F3">
        <w:rPr>
          <w:rFonts w:eastAsia="SimSun"/>
          <w:sz w:val="16"/>
          <w:szCs w:val="20"/>
        </w:rPr>
        <w:t xml:space="preserve"> </w:t>
      </w:r>
      <w:r w:rsidRPr="00761978" w:rsidR="009048F3">
        <w:rPr>
          <w:sz w:val="16"/>
          <w:szCs w:val="16"/>
        </w:rPr>
        <w:t>Zákon Národnej rady Slovenskej republiky č. 39/1993 Z. z. o Najvyš</w:t>
      </w:r>
      <w:r w:rsidR="009048F3">
        <w:rPr>
          <w:sz w:val="16"/>
          <w:szCs w:val="16"/>
        </w:rPr>
        <w:t>šom kontrolnom úrade Slovenskej</w:t>
      </w:r>
      <w:r w:rsidRPr="00761978" w:rsidR="009048F3">
        <w:rPr>
          <w:sz w:val="16"/>
          <w:szCs w:val="16"/>
        </w:rPr>
        <w:t xml:space="preserve"> republiky v znení neskorších </w:t>
      </w:r>
      <w:r w:rsidR="009048F3">
        <w:rPr>
          <w:sz w:val="16"/>
          <w:szCs w:val="16"/>
        </w:rPr>
        <w:t>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51D"/>
    <w:multiLevelType w:val="hybridMultilevel"/>
    <w:tmpl w:val="AC524CF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37C12588"/>
    <w:multiLevelType w:val="multilevel"/>
    <w:tmpl w:val="F6F00856"/>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
    <w:nsid w:val="393449B3"/>
    <w:multiLevelType w:val="hybridMultilevel"/>
    <w:tmpl w:val="1804C7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475B3203"/>
    <w:multiLevelType w:val="multilevel"/>
    <w:tmpl w:val="6096DEFC"/>
    <w:name w:val="AODoc"/>
    <w:lvl w:ilvl="0">
      <w:start w:val="1"/>
      <w:numFmt w:val="none"/>
      <w:pStyle w:val="AODocTxt"/>
      <w:suff w:val="nothing"/>
      <w:lvlJc w:val="left"/>
      <w:rPr>
        <w:rFonts w:cs="Times New Roman"/>
      </w:rPr>
    </w:lvl>
    <w:lvl w:ilvl="1">
      <w:start w:val="1"/>
      <w:numFmt w:val="none"/>
      <w:pStyle w:val="AODocTxtL1"/>
      <w:suff w:val="nothing"/>
      <w:lvlJc w:val="left"/>
      <w:pPr>
        <w:ind w:left="720"/>
      </w:pPr>
      <w:rPr>
        <w:rFonts w:cs="Times New Roman"/>
      </w:rPr>
    </w:lvl>
    <w:lvl w:ilvl="2">
      <w:start w:val="1"/>
      <w:numFmt w:val="none"/>
      <w:pStyle w:val="AODocTxtL2"/>
      <w:suff w:val="nothing"/>
      <w:lvlJc w:val="left"/>
      <w:pPr>
        <w:ind w:left="1440"/>
      </w:pPr>
      <w:rPr>
        <w:rFonts w:cs="Times New Roman"/>
      </w:rPr>
    </w:lvl>
    <w:lvl w:ilvl="3">
      <w:start w:val="1"/>
      <w:numFmt w:val="none"/>
      <w:pStyle w:val="AODocTxtL3"/>
      <w:suff w:val="nothing"/>
      <w:lvlJc w:val="left"/>
      <w:pPr>
        <w:ind w:left="2160"/>
      </w:pPr>
      <w:rPr>
        <w:rFonts w:cs="Times New Roman"/>
      </w:rPr>
    </w:lvl>
    <w:lvl w:ilvl="4">
      <w:start w:val="1"/>
      <w:numFmt w:val="none"/>
      <w:pStyle w:val="AODocTxtL4"/>
      <w:suff w:val="nothing"/>
      <w:lvlJc w:val="left"/>
      <w:pPr>
        <w:ind w:left="2880"/>
      </w:pPr>
      <w:rPr>
        <w:rFonts w:cs="Times New Roman"/>
      </w:rPr>
    </w:lvl>
    <w:lvl w:ilvl="5">
      <w:start w:val="1"/>
      <w:numFmt w:val="none"/>
      <w:pStyle w:val="AODocTxtL5"/>
      <w:suff w:val="nothing"/>
      <w:lvlJc w:val="left"/>
      <w:pPr>
        <w:ind w:left="3600"/>
      </w:pPr>
      <w:rPr>
        <w:rFonts w:cs="Times New Roman"/>
      </w:rPr>
    </w:lvl>
    <w:lvl w:ilvl="6">
      <w:start w:val="1"/>
      <w:numFmt w:val="none"/>
      <w:pStyle w:val="AODocTxtL6"/>
      <w:suff w:val="nothing"/>
      <w:lvlJc w:val="left"/>
      <w:pPr>
        <w:ind w:left="4320"/>
      </w:pPr>
      <w:rPr>
        <w:rFonts w:cs="Times New Roman"/>
      </w:rPr>
    </w:lvl>
    <w:lvl w:ilvl="7">
      <w:start w:val="1"/>
      <w:numFmt w:val="none"/>
      <w:pStyle w:val="AODocTxtL7"/>
      <w:suff w:val="nothing"/>
      <w:lvlJc w:val="left"/>
      <w:pPr>
        <w:ind w:left="5040"/>
      </w:pPr>
      <w:rPr>
        <w:rFonts w:cs="Times New Roman"/>
      </w:rPr>
    </w:lvl>
    <w:lvl w:ilvl="8">
      <w:start w:val="1"/>
      <w:numFmt w:val="none"/>
      <w:pStyle w:val="AODocTxtL8"/>
      <w:suff w:val="nothing"/>
      <w:lvlJc w:val="left"/>
      <w:pPr>
        <w:ind w:left="5760"/>
      </w:pPr>
      <w:rPr>
        <w:rFonts w:cs="Times New Roman"/>
      </w:rPr>
    </w:lvl>
  </w:abstractNum>
  <w:abstractNum w:abstractNumId="6">
    <w:nsid w:val="54417F80"/>
    <w:multiLevelType w:val="hybridMultilevel"/>
    <w:tmpl w:val="3CA4E54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5"/>
  </w:num>
  <w:num w:numId="3">
    <w:abstractNumId w:val="2"/>
    <w:lvlOverride w:ilvl="0">
      <w:lvl w:ilvl="0">
        <w:start w:val="1"/>
        <w:numFmt w:val="decimal"/>
        <w:lvlText w:val="%1."/>
        <w:lvlJc w:val="left"/>
        <w:pPr>
          <w:tabs>
            <w:tab w:val="num" w:pos="720"/>
          </w:tabs>
          <w:ind w:left="720" w:hanging="360"/>
        </w:pPr>
        <w:rPr>
          <w:rFonts w:cs="Times New Roman"/>
          <w:b/>
          <w:position w:val="0"/>
          <w:sz w:val="22"/>
          <w:szCs w:val="22"/>
        </w:rPr>
      </w:lvl>
    </w:lvlOverride>
  </w:num>
  <w:num w:numId="4">
    <w:abstractNumId w:val="4"/>
  </w:num>
  <w:num w:numId="5">
    <w:abstractNumId w:val="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624"/>
  <w:hyphenationZone w:val="425"/>
  <w:drawingGridHorizontalSpacing w:val="120"/>
  <w:displayHorizontalDrawingGridEvery w:val="2"/>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F18"/>
    <w:rsid w:val="0000245C"/>
    <w:rsid w:val="00002D60"/>
    <w:rsid w:val="00003EEB"/>
    <w:rsid w:val="000047CE"/>
    <w:rsid w:val="00005081"/>
    <w:rsid w:val="0000541A"/>
    <w:rsid w:val="00007530"/>
    <w:rsid w:val="000108F8"/>
    <w:rsid w:val="00010D2B"/>
    <w:rsid w:val="0001102F"/>
    <w:rsid w:val="00011338"/>
    <w:rsid w:val="000135F1"/>
    <w:rsid w:val="00013A5D"/>
    <w:rsid w:val="00013B14"/>
    <w:rsid w:val="00013F4F"/>
    <w:rsid w:val="00016A71"/>
    <w:rsid w:val="00017179"/>
    <w:rsid w:val="0001739F"/>
    <w:rsid w:val="000177E9"/>
    <w:rsid w:val="0002045F"/>
    <w:rsid w:val="00020743"/>
    <w:rsid w:val="0002109C"/>
    <w:rsid w:val="00022935"/>
    <w:rsid w:val="0002698D"/>
    <w:rsid w:val="0002716F"/>
    <w:rsid w:val="00027792"/>
    <w:rsid w:val="000277FB"/>
    <w:rsid w:val="00027884"/>
    <w:rsid w:val="0003036D"/>
    <w:rsid w:val="00030D29"/>
    <w:rsid w:val="000319DA"/>
    <w:rsid w:val="00032D7C"/>
    <w:rsid w:val="00032FD7"/>
    <w:rsid w:val="00033BF8"/>
    <w:rsid w:val="00033DCA"/>
    <w:rsid w:val="00033FFE"/>
    <w:rsid w:val="000344B8"/>
    <w:rsid w:val="00034934"/>
    <w:rsid w:val="00034F62"/>
    <w:rsid w:val="0003502D"/>
    <w:rsid w:val="000356E7"/>
    <w:rsid w:val="000359DA"/>
    <w:rsid w:val="00036B88"/>
    <w:rsid w:val="00036E65"/>
    <w:rsid w:val="000400C9"/>
    <w:rsid w:val="0004031A"/>
    <w:rsid w:val="00041317"/>
    <w:rsid w:val="00041C3B"/>
    <w:rsid w:val="00042119"/>
    <w:rsid w:val="000436C5"/>
    <w:rsid w:val="00044F68"/>
    <w:rsid w:val="0004616C"/>
    <w:rsid w:val="000476FE"/>
    <w:rsid w:val="0005051E"/>
    <w:rsid w:val="0005265E"/>
    <w:rsid w:val="00052B83"/>
    <w:rsid w:val="0005369A"/>
    <w:rsid w:val="000550DB"/>
    <w:rsid w:val="0005569D"/>
    <w:rsid w:val="00057A87"/>
    <w:rsid w:val="00060C07"/>
    <w:rsid w:val="00060D0C"/>
    <w:rsid w:val="000611E9"/>
    <w:rsid w:val="000614DF"/>
    <w:rsid w:val="000617B3"/>
    <w:rsid w:val="00061A60"/>
    <w:rsid w:val="00061FF0"/>
    <w:rsid w:val="00063854"/>
    <w:rsid w:val="00063C01"/>
    <w:rsid w:val="000649CE"/>
    <w:rsid w:val="00064C09"/>
    <w:rsid w:val="000659F3"/>
    <w:rsid w:val="000669F0"/>
    <w:rsid w:val="00066A30"/>
    <w:rsid w:val="00066F49"/>
    <w:rsid w:val="00067330"/>
    <w:rsid w:val="00067BF3"/>
    <w:rsid w:val="00071C1D"/>
    <w:rsid w:val="00072EE8"/>
    <w:rsid w:val="00073BF2"/>
    <w:rsid w:val="00073E81"/>
    <w:rsid w:val="0007479F"/>
    <w:rsid w:val="00075D0E"/>
    <w:rsid w:val="00077E38"/>
    <w:rsid w:val="00080335"/>
    <w:rsid w:val="0008210F"/>
    <w:rsid w:val="0008230F"/>
    <w:rsid w:val="00086284"/>
    <w:rsid w:val="0008674B"/>
    <w:rsid w:val="00087203"/>
    <w:rsid w:val="000901F7"/>
    <w:rsid w:val="000904C3"/>
    <w:rsid w:val="00090545"/>
    <w:rsid w:val="000911F4"/>
    <w:rsid w:val="000920FB"/>
    <w:rsid w:val="00092C51"/>
    <w:rsid w:val="000933F0"/>
    <w:rsid w:val="000946BD"/>
    <w:rsid w:val="00094E2B"/>
    <w:rsid w:val="00095DB8"/>
    <w:rsid w:val="00096993"/>
    <w:rsid w:val="00096CCE"/>
    <w:rsid w:val="000972AA"/>
    <w:rsid w:val="0009750F"/>
    <w:rsid w:val="000A0451"/>
    <w:rsid w:val="000A06A3"/>
    <w:rsid w:val="000A1443"/>
    <w:rsid w:val="000A1B0D"/>
    <w:rsid w:val="000A2505"/>
    <w:rsid w:val="000A2D92"/>
    <w:rsid w:val="000A48C4"/>
    <w:rsid w:val="000A7F59"/>
    <w:rsid w:val="000B0085"/>
    <w:rsid w:val="000B0F93"/>
    <w:rsid w:val="000B10E4"/>
    <w:rsid w:val="000B2AED"/>
    <w:rsid w:val="000B44DD"/>
    <w:rsid w:val="000B54C6"/>
    <w:rsid w:val="000B59A7"/>
    <w:rsid w:val="000B5AEA"/>
    <w:rsid w:val="000B5F3A"/>
    <w:rsid w:val="000B6309"/>
    <w:rsid w:val="000B659A"/>
    <w:rsid w:val="000B6F00"/>
    <w:rsid w:val="000B7536"/>
    <w:rsid w:val="000B7711"/>
    <w:rsid w:val="000C088E"/>
    <w:rsid w:val="000C0A48"/>
    <w:rsid w:val="000C0BC8"/>
    <w:rsid w:val="000C1A2C"/>
    <w:rsid w:val="000C40A5"/>
    <w:rsid w:val="000C4A08"/>
    <w:rsid w:val="000C4B8F"/>
    <w:rsid w:val="000C59C9"/>
    <w:rsid w:val="000C5B60"/>
    <w:rsid w:val="000C5E2D"/>
    <w:rsid w:val="000C6DFA"/>
    <w:rsid w:val="000C7C87"/>
    <w:rsid w:val="000C7F12"/>
    <w:rsid w:val="000D0E40"/>
    <w:rsid w:val="000D1232"/>
    <w:rsid w:val="000D12FB"/>
    <w:rsid w:val="000D293C"/>
    <w:rsid w:val="000D38E5"/>
    <w:rsid w:val="000D45E3"/>
    <w:rsid w:val="000D482C"/>
    <w:rsid w:val="000D49EC"/>
    <w:rsid w:val="000D5B2B"/>
    <w:rsid w:val="000D7A0F"/>
    <w:rsid w:val="000E0F25"/>
    <w:rsid w:val="000E10D8"/>
    <w:rsid w:val="000E13CA"/>
    <w:rsid w:val="000E1560"/>
    <w:rsid w:val="000E1726"/>
    <w:rsid w:val="000E3749"/>
    <w:rsid w:val="000E3DA4"/>
    <w:rsid w:val="000E4FBC"/>
    <w:rsid w:val="000E7970"/>
    <w:rsid w:val="000E7DE1"/>
    <w:rsid w:val="000F0129"/>
    <w:rsid w:val="000F04C7"/>
    <w:rsid w:val="000F0BF3"/>
    <w:rsid w:val="000F1DE2"/>
    <w:rsid w:val="000F200C"/>
    <w:rsid w:val="000F350C"/>
    <w:rsid w:val="000F3982"/>
    <w:rsid w:val="000F487C"/>
    <w:rsid w:val="000F5EF6"/>
    <w:rsid w:val="000F61E5"/>
    <w:rsid w:val="000F6719"/>
    <w:rsid w:val="00100168"/>
    <w:rsid w:val="00101D4E"/>
    <w:rsid w:val="00101F11"/>
    <w:rsid w:val="00101F7E"/>
    <w:rsid w:val="0010341D"/>
    <w:rsid w:val="00104597"/>
    <w:rsid w:val="00104706"/>
    <w:rsid w:val="0010556D"/>
    <w:rsid w:val="00105C1E"/>
    <w:rsid w:val="00106C6C"/>
    <w:rsid w:val="00106F90"/>
    <w:rsid w:val="00110117"/>
    <w:rsid w:val="00110363"/>
    <w:rsid w:val="00111AC6"/>
    <w:rsid w:val="001126D8"/>
    <w:rsid w:val="00112E3C"/>
    <w:rsid w:val="0011356A"/>
    <w:rsid w:val="0011407E"/>
    <w:rsid w:val="00115EC8"/>
    <w:rsid w:val="00116D86"/>
    <w:rsid w:val="001170C6"/>
    <w:rsid w:val="00117295"/>
    <w:rsid w:val="00117338"/>
    <w:rsid w:val="001178F0"/>
    <w:rsid w:val="00117EB7"/>
    <w:rsid w:val="0012028E"/>
    <w:rsid w:val="00120357"/>
    <w:rsid w:val="001204A1"/>
    <w:rsid w:val="00121B1A"/>
    <w:rsid w:val="00121E3C"/>
    <w:rsid w:val="00122E0A"/>
    <w:rsid w:val="00122FD5"/>
    <w:rsid w:val="00124A1F"/>
    <w:rsid w:val="00125646"/>
    <w:rsid w:val="0012710C"/>
    <w:rsid w:val="00127135"/>
    <w:rsid w:val="00130654"/>
    <w:rsid w:val="00130D11"/>
    <w:rsid w:val="001310E4"/>
    <w:rsid w:val="00131539"/>
    <w:rsid w:val="00131BC5"/>
    <w:rsid w:val="00131E4D"/>
    <w:rsid w:val="00132326"/>
    <w:rsid w:val="0013535D"/>
    <w:rsid w:val="001354F2"/>
    <w:rsid w:val="00136077"/>
    <w:rsid w:val="00137919"/>
    <w:rsid w:val="00140FE6"/>
    <w:rsid w:val="0014233B"/>
    <w:rsid w:val="00142DB9"/>
    <w:rsid w:val="00144EDE"/>
    <w:rsid w:val="0014571C"/>
    <w:rsid w:val="00147FB0"/>
    <w:rsid w:val="00150607"/>
    <w:rsid w:val="001513B5"/>
    <w:rsid w:val="00151766"/>
    <w:rsid w:val="001547F1"/>
    <w:rsid w:val="0015494A"/>
    <w:rsid w:val="00156B34"/>
    <w:rsid w:val="00156CF0"/>
    <w:rsid w:val="00160A28"/>
    <w:rsid w:val="00161ADF"/>
    <w:rsid w:val="00161B60"/>
    <w:rsid w:val="0016325F"/>
    <w:rsid w:val="001639DF"/>
    <w:rsid w:val="00163D0F"/>
    <w:rsid w:val="001650BC"/>
    <w:rsid w:val="00165D2C"/>
    <w:rsid w:val="00166371"/>
    <w:rsid w:val="00166F24"/>
    <w:rsid w:val="00167AE3"/>
    <w:rsid w:val="00167D23"/>
    <w:rsid w:val="0017015D"/>
    <w:rsid w:val="001705D1"/>
    <w:rsid w:val="001707E2"/>
    <w:rsid w:val="00171E05"/>
    <w:rsid w:val="00172164"/>
    <w:rsid w:val="001722E8"/>
    <w:rsid w:val="001725E1"/>
    <w:rsid w:val="00172F8C"/>
    <w:rsid w:val="00174177"/>
    <w:rsid w:val="00174246"/>
    <w:rsid w:val="0017591B"/>
    <w:rsid w:val="00175E12"/>
    <w:rsid w:val="00175EA7"/>
    <w:rsid w:val="001762B0"/>
    <w:rsid w:val="0017716C"/>
    <w:rsid w:val="00180FF8"/>
    <w:rsid w:val="00181A19"/>
    <w:rsid w:val="00182426"/>
    <w:rsid w:val="001824F9"/>
    <w:rsid w:val="00182652"/>
    <w:rsid w:val="001830C7"/>
    <w:rsid w:val="001848E1"/>
    <w:rsid w:val="0018494B"/>
    <w:rsid w:val="00184C81"/>
    <w:rsid w:val="001856FC"/>
    <w:rsid w:val="00187C03"/>
    <w:rsid w:val="00190EB3"/>
    <w:rsid w:val="00190FA0"/>
    <w:rsid w:val="00192547"/>
    <w:rsid w:val="00192870"/>
    <w:rsid w:val="00195B76"/>
    <w:rsid w:val="00197B59"/>
    <w:rsid w:val="001A0DA1"/>
    <w:rsid w:val="001A165C"/>
    <w:rsid w:val="001A25E2"/>
    <w:rsid w:val="001A461C"/>
    <w:rsid w:val="001A56F4"/>
    <w:rsid w:val="001A6405"/>
    <w:rsid w:val="001A6721"/>
    <w:rsid w:val="001A7610"/>
    <w:rsid w:val="001A7A7E"/>
    <w:rsid w:val="001B0442"/>
    <w:rsid w:val="001B0648"/>
    <w:rsid w:val="001B3AF0"/>
    <w:rsid w:val="001B47B6"/>
    <w:rsid w:val="001B49D4"/>
    <w:rsid w:val="001B4D3B"/>
    <w:rsid w:val="001B58B9"/>
    <w:rsid w:val="001B5C7B"/>
    <w:rsid w:val="001C021E"/>
    <w:rsid w:val="001C03CF"/>
    <w:rsid w:val="001C0AB9"/>
    <w:rsid w:val="001C14CC"/>
    <w:rsid w:val="001C27BB"/>
    <w:rsid w:val="001C28F6"/>
    <w:rsid w:val="001C2E58"/>
    <w:rsid w:val="001C3EC5"/>
    <w:rsid w:val="001C4504"/>
    <w:rsid w:val="001C4897"/>
    <w:rsid w:val="001C49A8"/>
    <w:rsid w:val="001C5D5F"/>
    <w:rsid w:val="001C6A41"/>
    <w:rsid w:val="001C75A2"/>
    <w:rsid w:val="001D0B90"/>
    <w:rsid w:val="001D1130"/>
    <w:rsid w:val="001D3350"/>
    <w:rsid w:val="001D4244"/>
    <w:rsid w:val="001D4848"/>
    <w:rsid w:val="001D62AA"/>
    <w:rsid w:val="001E05C9"/>
    <w:rsid w:val="001E1057"/>
    <w:rsid w:val="001E1589"/>
    <w:rsid w:val="001E1C9C"/>
    <w:rsid w:val="001E1EB2"/>
    <w:rsid w:val="001E2F8C"/>
    <w:rsid w:val="001E320E"/>
    <w:rsid w:val="001E3C45"/>
    <w:rsid w:val="001E4186"/>
    <w:rsid w:val="001E41AD"/>
    <w:rsid w:val="001E5B83"/>
    <w:rsid w:val="001E6AD8"/>
    <w:rsid w:val="001F0536"/>
    <w:rsid w:val="001F0BB1"/>
    <w:rsid w:val="001F1CDB"/>
    <w:rsid w:val="001F2570"/>
    <w:rsid w:val="001F2770"/>
    <w:rsid w:val="001F5F89"/>
    <w:rsid w:val="002000B7"/>
    <w:rsid w:val="00200EF1"/>
    <w:rsid w:val="00201DDC"/>
    <w:rsid w:val="0020257D"/>
    <w:rsid w:val="00203287"/>
    <w:rsid w:val="00203E4B"/>
    <w:rsid w:val="002044D9"/>
    <w:rsid w:val="0020507B"/>
    <w:rsid w:val="00205C8C"/>
    <w:rsid w:val="00205D1E"/>
    <w:rsid w:val="00207996"/>
    <w:rsid w:val="00207C26"/>
    <w:rsid w:val="00210113"/>
    <w:rsid w:val="00210E31"/>
    <w:rsid w:val="00211CBD"/>
    <w:rsid w:val="00212C2E"/>
    <w:rsid w:val="00212C83"/>
    <w:rsid w:val="00217629"/>
    <w:rsid w:val="00220E0C"/>
    <w:rsid w:val="00221066"/>
    <w:rsid w:val="00222E6B"/>
    <w:rsid w:val="002233C2"/>
    <w:rsid w:val="002248C7"/>
    <w:rsid w:val="00224CA5"/>
    <w:rsid w:val="00224E7F"/>
    <w:rsid w:val="0022639C"/>
    <w:rsid w:val="00226857"/>
    <w:rsid w:val="0022705F"/>
    <w:rsid w:val="002270C4"/>
    <w:rsid w:val="002313AE"/>
    <w:rsid w:val="00231947"/>
    <w:rsid w:val="00235152"/>
    <w:rsid w:val="00235B77"/>
    <w:rsid w:val="00236149"/>
    <w:rsid w:val="00236167"/>
    <w:rsid w:val="00237004"/>
    <w:rsid w:val="002373D5"/>
    <w:rsid w:val="00237715"/>
    <w:rsid w:val="00237FC8"/>
    <w:rsid w:val="00240198"/>
    <w:rsid w:val="002404E2"/>
    <w:rsid w:val="00242589"/>
    <w:rsid w:val="00242B02"/>
    <w:rsid w:val="00242CFB"/>
    <w:rsid w:val="00242F3F"/>
    <w:rsid w:val="00245F6B"/>
    <w:rsid w:val="00246736"/>
    <w:rsid w:val="0024685A"/>
    <w:rsid w:val="00246C0B"/>
    <w:rsid w:val="00246F4E"/>
    <w:rsid w:val="00251646"/>
    <w:rsid w:val="00251FC1"/>
    <w:rsid w:val="00252924"/>
    <w:rsid w:val="00252CED"/>
    <w:rsid w:val="00254E0F"/>
    <w:rsid w:val="00254FFC"/>
    <w:rsid w:val="00255325"/>
    <w:rsid w:val="0025722C"/>
    <w:rsid w:val="0025723D"/>
    <w:rsid w:val="0026001E"/>
    <w:rsid w:val="0026045B"/>
    <w:rsid w:val="002606DB"/>
    <w:rsid w:val="002609A9"/>
    <w:rsid w:val="00261384"/>
    <w:rsid w:val="00261F1C"/>
    <w:rsid w:val="00262234"/>
    <w:rsid w:val="00262BCC"/>
    <w:rsid w:val="00263505"/>
    <w:rsid w:val="00263FD6"/>
    <w:rsid w:val="002644B8"/>
    <w:rsid w:val="00266051"/>
    <w:rsid w:val="002666CE"/>
    <w:rsid w:val="002672C3"/>
    <w:rsid w:val="00272FEF"/>
    <w:rsid w:val="00273358"/>
    <w:rsid w:val="00273527"/>
    <w:rsid w:val="00275718"/>
    <w:rsid w:val="00275B57"/>
    <w:rsid w:val="00275F16"/>
    <w:rsid w:val="00276477"/>
    <w:rsid w:val="002769BC"/>
    <w:rsid w:val="002773CD"/>
    <w:rsid w:val="00277755"/>
    <w:rsid w:val="002807BE"/>
    <w:rsid w:val="0028135B"/>
    <w:rsid w:val="002819EA"/>
    <w:rsid w:val="00281A15"/>
    <w:rsid w:val="0028456B"/>
    <w:rsid w:val="00284BB4"/>
    <w:rsid w:val="002871CB"/>
    <w:rsid w:val="00287354"/>
    <w:rsid w:val="00290784"/>
    <w:rsid w:val="002914F2"/>
    <w:rsid w:val="0029227E"/>
    <w:rsid w:val="00293038"/>
    <w:rsid w:val="00293726"/>
    <w:rsid w:val="00293FC2"/>
    <w:rsid w:val="00296182"/>
    <w:rsid w:val="00296BD3"/>
    <w:rsid w:val="00297DB8"/>
    <w:rsid w:val="002A1342"/>
    <w:rsid w:val="002A2EFA"/>
    <w:rsid w:val="002A3E82"/>
    <w:rsid w:val="002A4290"/>
    <w:rsid w:val="002A4461"/>
    <w:rsid w:val="002A56F7"/>
    <w:rsid w:val="002A59A2"/>
    <w:rsid w:val="002A60BF"/>
    <w:rsid w:val="002B0442"/>
    <w:rsid w:val="002B1871"/>
    <w:rsid w:val="002B2932"/>
    <w:rsid w:val="002B35FB"/>
    <w:rsid w:val="002B3F39"/>
    <w:rsid w:val="002B41BD"/>
    <w:rsid w:val="002B43F0"/>
    <w:rsid w:val="002B4EB1"/>
    <w:rsid w:val="002B5B25"/>
    <w:rsid w:val="002B5B8A"/>
    <w:rsid w:val="002B78B9"/>
    <w:rsid w:val="002C1090"/>
    <w:rsid w:val="002C1411"/>
    <w:rsid w:val="002C428C"/>
    <w:rsid w:val="002C5FCE"/>
    <w:rsid w:val="002C61BA"/>
    <w:rsid w:val="002C6A00"/>
    <w:rsid w:val="002C7310"/>
    <w:rsid w:val="002D0620"/>
    <w:rsid w:val="002D0B47"/>
    <w:rsid w:val="002D1872"/>
    <w:rsid w:val="002D217A"/>
    <w:rsid w:val="002D338B"/>
    <w:rsid w:val="002D4B81"/>
    <w:rsid w:val="002D5E54"/>
    <w:rsid w:val="002D65EF"/>
    <w:rsid w:val="002D66EE"/>
    <w:rsid w:val="002D686C"/>
    <w:rsid w:val="002D6A70"/>
    <w:rsid w:val="002D6AC0"/>
    <w:rsid w:val="002D741D"/>
    <w:rsid w:val="002E05FF"/>
    <w:rsid w:val="002E0D17"/>
    <w:rsid w:val="002E14CB"/>
    <w:rsid w:val="002E18BF"/>
    <w:rsid w:val="002E3723"/>
    <w:rsid w:val="002E3943"/>
    <w:rsid w:val="002E5206"/>
    <w:rsid w:val="002E6146"/>
    <w:rsid w:val="002F01EF"/>
    <w:rsid w:val="002F05BB"/>
    <w:rsid w:val="002F1490"/>
    <w:rsid w:val="002F1976"/>
    <w:rsid w:val="002F2120"/>
    <w:rsid w:val="002F2C91"/>
    <w:rsid w:val="002F3937"/>
    <w:rsid w:val="002F6496"/>
    <w:rsid w:val="00300966"/>
    <w:rsid w:val="00301E30"/>
    <w:rsid w:val="00302694"/>
    <w:rsid w:val="00303F5A"/>
    <w:rsid w:val="003041C9"/>
    <w:rsid w:val="0030497C"/>
    <w:rsid w:val="00304BB3"/>
    <w:rsid w:val="0030555C"/>
    <w:rsid w:val="00305F82"/>
    <w:rsid w:val="00306259"/>
    <w:rsid w:val="003076E4"/>
    <w:rsid w:val="0030784F"/>
    <w:rsid w:val="00307D76"/>
    <w:rsid w:val="003118AE"/>
    <w:rsid w:val="0031304A"/>
    <w:rsid w:val="00313A43"/>
    <w:rsid w:val="003144CA"/>
    <w:rsid w:val="00315D9B"/>
    <w:rsid w:val="00316678"/>
    <w:rsid w:val="00316EDF"/>
    <w:rsid w:val="00316FC5"/>
    <w:rsid w:val="003209CB"/>
    <w:rsid w:val="00321B39"/>
    <w:rsid w:val="00321B95"/>
    <w:rsid w:val="00322A63"/>
    <w:rsid w:val="00323A70"/>
    <w:rsid w:val="0032476E"/>
    <w:rsid w:val="00324C57"/>
    <w:rsid w:val="00325E62"/>
    <w:rsid w:val="00326C0B"/>
    <w:rsid w:val="003279B9"/>
    <w:rsid w:val="00327B95"/>
    <w:rsid w:val="0033085A"/>
    <w:rsid w:val="00331F8C"/>
    <w:rsid w:val="003320C6"/>
    <w:rsid w:val="00334C2D"/>
    <w:rsid w:val="00334FC1"/>
    <w:rsid w:val="00335981"/>
    <w:rsid w:val="003359F7"/>
    <w:rsid w:val="00335D6C"/>
    <w:rsid w:val="00336474"/>
    <w:rsid w:val="00336995"/>
    <w:rsid w:val="003408A2"/>
    <w:rsid w:val="003414D1"/>
    <w:rsid w:val="0034160C"/>
    <w:rsid w:val="003422F5"/>
    <w:rsid w:val="0034242E"/>
    <w:rsid w:val="003428A2"/>
    <w:rsid w:val="00343489"/>
    <w:rsid w:val="00345337"/>
    <w:rsid w:val="003455CE"/>
    <w:rsid w:val="00346C50"/>
    <w:rsid w:val="00347245"/>
    <w:rsid w:val="00347EDC"/>
    <w:rsid w:val="0035193A"/>
    <w:rsid w:val="00351D13"/>
    <w:rsid w:val="00352871"/>
    <w:rsid w:val="00352E21"/>
    <w:rsid w:val="00356CE9"/>
    <w:rsid w:val="00356DD3"/>
    <w:rsid w:val="00357B79"/>
    <w:rsid w:val="00360678"/>
    <w:rsid w:val="00360865"/>
    <w:rsid w:val="0036107B"/>
    <w:rsid w:val="00363B1D"/>
    <w:rsid w:val="003643B7"/>
    <w:rsid w:val="00364E07"/>
    <w:rsid w:val="00365A2E"/>
    <w:rsid w:val="003660B2"/>
    <w:rsid w:val="00366B49"/>
    <w:rsid w:val="00366D0E"/>
    <w:rsid w:val="00370015"/>
    <w:rsid w:val="003706C6"/>
    <w:rsid w:val="00371EAD"/>
    <w:rsid w:val="00372A42"/>
    <w:rsid w:val="00372C00"/>
    <w:rsid w:val="003736B8"/>
    <w:rsid w:val="003745F3"/>
    <w:rsid w:val="0037499E"/>
    <w:rsid w:val="003750E5"/>
    <w:rsid w:val="0037541E"/>
    <w:rsid w:val="00375E42"/>
    <w:rsid w:val="00375F1A"/>
    <w:rsid w:val="00376CDD"/>
    <w:rsid w:val="003772FE"/>
    <w:rsid w:val="0038082D"/>
    <w:rsid w:val="0038151F"/>
    <w:rsid w:val="003816DC"/>
    <w:rsid w:val="00381701"/>
    <w:rsid w:val="00381B69"/>
    <w:rsid w:val="00381B86"/>
    <w:rsid w:val="00381FDF"/>
    <w:rsid w:val="003827E7"/>
    <w:rsid w:val="00382D0B"/>
    <w:rsid w:val="003830F5"/>
    <w:rsid w:val="0038312D"/>
    <w:rsid w:val="003835AC"/>
    <w:rsid w:val="00384A03"/>
    <w:rsid w:val="00384F32"/>
    <w:rsid w:val="0038580F"/>
    <w:rsid w:val="00385997"/>
    <w:rsid w:val="00385B24"/>
    <w:rsid w:val="00386BFB"/>
    <w:rsid w:val="00387B7C"/>
    <w:rsid w:val="003901FF"/>
    <w:rsid w:val="00390F06"/>
    <w:rsid w:val="0039164E"/>
    <w:rsid w:val="00391A17"/>
    <w:rsid w:val="00392577"/>
    <w:rsid w:val="00392733"/>
    <w:rsid w:val="00392BC7"/>
    <w:rsid w:val="003944F8"/>
    <w:rsid w:val="00394D77"/>
    <w:rsid w:val="00395104"/>
    <w:rsid w:val="00395CE0"/>
    <w:rsid w:val="00396546"/>
    <w:rsid w:val="003A0073"/>
    <w:rsid w:val="003A07BF"/>
    <w:rsid w:val="003A12CE"/>
    <w:rsid w:val="003A136E"/>
    <w:rsid w:val="003A1739"/>
    <w:rsid w:val="003A1ECD"/>
    <w:rsid w:val="003A2AC2"/>
    <w:rsid w:val="003A2D07"/>
    <w:rsid w:val="003A36F2"/>
    <w:rsid w:val="003A4294"/>
    <w:rsid w:val="003A4E8E"/>
    <w:rsid w:val="003A59E9"/>
    <w:rsid w:val="003A5AE6"/>
    <w:rsid w:val="003A5C60"/>
    <w:rsid w:val="003A5CA6"/>
    <w:rsid w:val="003A5CDF"/>
    <w:rsid w:val="003A6784"/>
    <w:rsid w:val="003B02D5"/>
    <w:rsid w:val="003B0E52"/>
    <w:rsid w:val="003B1827"/>
    <w:rsid w:val="003B28BF"/>
    <w:rsid w:val="003B3A76"/>
    <w:rsid w:val="003B3F9F"/>
    <w:rsid w:val="003B466F"/>
    <w:rsid w:val="003B46F3"/>
    <w:rsid w:val="003B4900"/>
    <w:rsid w:val="003B4DB1"/>
    <w:rsid w:val="003B56DC"/>
    <w:rsid w:val="003B65CA"/>
    <w:rsid w:val="003B777D"/>
    <w:rsid w:val="003B787D"/>
    <w:rsid w:val="003B7D3F"/>
    <w:rsid w:val="003C058B"/>
    <w:rsid w:val="003C0D02"/>
    <w:rsid w:val="003C1E1B"/>
    <w:rsid w:val="003C22F0"/>
    <w:rsid w:val="003C353F"/>
    <w:rsid w:val="003C3693"/>
    <w:rsid w:val="003C3DBC"/>
    <w:rsid w:val="003C4998"/>
    <w:rsid w:val="003C4BD4"/>
    <w:rsid w:val="003C52F3"/>
    <w:rsid w:val="003C5514"/>
    <w:rsid w:val="003C5DB0"/>
    <w:rsid w:val="003C6410"/>
    <w:rsid w:val="003C739A"/>
    <w:rsid w:val="003D1390"/>
    <w:rsid w:val="003D1983"/>
    <w:rsid w:val="003D2043"/>
    <w:rsid w:val="003D306E"/>
    <w:rsid w:val="003D55FD"/>
    <w:rsid w:val="003D5B6F"/>
    <w:rsid w:val="003D65AD"/>
    <w:rsid w:val="003D7D0D"/>
    <w:rsid w:val="003E16B3"/>
    <w:rsid w:val="003E279B"/>
    <w:rsid w:val="003E3E8C"/>
    <w:rsid w:val="003E444B"/>
    <w:rsid w:val="003E4AA1"/>
    <w:rsid w:val="003E5782"/>
    <w:rsid w:val="003E5B00"/>
    <w:rsid w:val="003E6336"/>
    <w:rsid w:val="003E7290"/>
    <w:rsid w:val="003E7C27"/>
    <w:rsid w:val="003F0139"/>
    <w:rsid w:val="003F0875"/>
    <w:rsid w:val="003F0FFE"/>
    <w:rsid w:val="003F1AF7"/>
    <w:rsid w:val="003F1F6F"/>
    <w:rsid w:val="003F2A66"/>
    <w:rsid w:val="003F2EAC"/>
    <w:rsid w:val="003F39CD"/>
    <w:rsid w:val="003F3D88"/>
    <w:rsid w:val="003F6600"/>
    <w:rsid w:val="003F6D02"/>
    <w:rsid w:val="003F71DE"/>
    <w:rsid w:val="003F7A1D"/>
    <w:rsid w:val="00400408"/>
    <w:rsid w:val="00401248"/>
    <w:rsid w:val="004017EC"/>
    <w:rsid w:val="0040446A"/>
    <w:rsid w:val="00404A44"/>
    <w:rsid w:val="00405685"/>
    <w:rsid w:val="004067D1"/>
    <w:rsid w:val="00406859"/>
    <w:rsid w:val="004074CC"/>
    <w:rsid w:val="00407506"/>
    <w:rsid w:val="00407829"/>
    <w:rsid w:val="00410613"/>
    <w:rsid w:val="00412846"/>
    <w:rsid w:val="00413D96"/>
    <w:rsid w:val="0041605F"/>
    <w:rsid w:val="004169BF"/>
    <w:rsid w:val="00417BDD"/>
    <w:rsid w:val="004207F6"/>
    <w:rsid w:val="00420BD2"/>
    <w:rsid w:val="00421041"/>
    <w:rsid w:val="004222C5"/>
    <w:rsid w:val="004227B9"/>
    <w:rsid w:val="00423850"/>
    <w:rsid w:val="004254B5"/>
    <w:rsid w:val="00426110"/>
    <w:rsid w:val="004266B8"/>
    <w:rsid w:val="004268E0"/>
    <w:rsid w:val="00426A32"/>
    <w:rsid w:val="00426AFB"/>
    <w:rsid w:val="004275FC"/>
    <w:rsid w:val="0043018D"/>
    <w:rsid w:val="00430AAD"/>
    <w:rsid w:val="00430E44"/>
    <w:rsid w:val="00432590"/>
    <w:rsid w:val="00432743"/>
    <w:rsid w:val="00432C42"/>
    <w:rsid w:val="004336E1"/>
    <w:rsid w:val="00433D3D"/>
    <w:rsid w:val="0043418A"/>
    <w:rsid w:val="00435060"/>
    <w:rsid w:val="0043520A"/>
    <w:rsid w:val="00435E59"/>
    <w:rsid w:val="00436956"/>
    <w:rsid w:val="004369C3"/>
    <w:rsid w:val="00436CC0"/>
    <w:rsid w:val="00440513"/>
    <w:rsid w:val="00441970"/>
    <w:rsid w:val="00441E03"/>
    <w:rsid w:val="00441F18"/>
    <w:rsid w:val="004427F4"/>
    <w:rsid w:val="00442BB0"/>
    <w:rsid w:val="00442CEF"/>
    <w:rsid w:val="004437EE"/>
    <w:rsid w:val="00443903"/>
    <w:rsid w:val="00444304"/>
    <w:rsid w:val="004445E5"/>
    <w:rsid w:val="004446F0"/>
    <w:rsid w:val="004446F7"/>
    <w:rsid w:val="00444815"/>
    <w:rsid w:val="0044537E"/>
    <w:rsid w:val="004454ED"/>
    <w:rsid w:val="0044790F"/>
    <w:rsid w:val="00450601"/>
    <w:rsid w:val="0045129D"/>
    <w:rsid w:val="00452C47"/>
    <w:rsid w:val="00453454"/>
    <w:rsid w:val="00453612"/>
    <w:rsid w:val="004536BD"/>
    <w:rsid w:val="004539DD"/>
    <w:rsid w:val="00453D3B"/>
    <w:rsid w:val="004541E8"/>
    <w:rsid w:val="0045562E"/>
    <w:rsid w:val="00455AB1"/>
    <w:rsid w:val="00456224"/>
    <w:rsid w:val="00457402"/>
    <w:rsid w:val="00457BFE"/>
    <w:rsid w:val="00461064"/>
    <w:rsid w:val="004620D4"/>
    <w:rsid w:val="0046270F"/>
    <w:rsid w:val="00463D45"/>
    <w:rsid w:val="00464B30"/>
    <w:rsid w:val="00465CFF"/>
    <w:rsid w:val="0046665D"/>
    <w:rsid w:val="00466A8B"/>
    <w:rsid w:val="004670F5"/>
    <w:rsid w:val="004673FE"/>
    <w:rsid w:val="00467E20"/>
    <w:rsid w:val="004706A2"/>
    <w:rsid w:val="004716C3"/>
    <w:rsid w:val="004719C7"/>
    <w:rsid w:val="0047210B"/>
    <w:rsid w:val="00472113"/>
    <w:rsid w:val="0047227A"/>
    <w:rsid w:val="0047372D"/>
    <w:rsid w:val="0047442D"/>
    <w:rsid w:val="00475086"/>
    <w:rsid w:val="00475FDE"/>
    <w:rsid w:val="0047720C"/>
    <w:rsid w:val="00477A80"/>
    <w:rsid w:val="0048088A"/>
    <w:rsid w:val="00482553"/>
    <w:rsid w:val="00483054"/>
    <w:rsid w:val="00483179"/>
    <w:rsid w:val="004847F9"/>
    <w:rsid w:val="00487554"/>
    <w:rsid w:val="0049193F"/>
    <w:rsid w:val="004933B9"/>
    <w:rsid w:val="00493FD8"/>
    <w:rsid w:val="0049543B"/>
    <w:rsid w:val="00495BE8"/>
    <w:rsid w:val="00497A2D"/>
    <w:rsid w:val="00497E9A"/>
    <w:rsid w:val="004A04D3"/>
    <w:rsid w:val="004A0CDE"/>
    <w:rsid w:val="004A2906"/>
    <w:rsid w:val="004A2956"/>
    <w:rsid w:val="004A3585"/>
    <w:rsid w:val="004A3F7C"/>
    <w:rsid w:val="004A4B96"/>
    <w:rsid w:val="004A6EF6"/>
    <w:rsid w:val="004A6F06"/>
    <w:rsid w:val="004B04B7"/>
    <w:rsid w:val="004B0C21"/>
    <w:rsid w:val="004B0D3B"/>
    <w:rsid w:val="004B14F5"/>
    <w:rsid w:val="004B168A"/>
    <w:rsid w:val="004B18A5"/>
    <w:rsid w:val="004B1F8F"/>
    <w:rsid w:val="004B2173"/>
    <w:rsid w:val="004B29A0"/>
    <w:rsid w:val="004B3372"/>
    <w:rsid w:val="004B350D"/>
    <w:rsid w:val="004B4377"/>
    <w:rsid w:val="004B52A1"/>
    <w:rsid w:val="004B5641"/>
    <w:rsid w:val="004B715F"/>
    <w:rsid w:val="004B7EA2"/>
    <w:rsid w:val="004C0071"/>
    <w:rsid w:val="004C00AE"/>
    <w:rsid w:val="004C0201"/>
    <w:rsid w:val="004C1667"/>
    <w:rsid w:val="004C1A70"/>
    <w:rsid w:val="004C3705"/>
    <w:rsid w:val="004C3B4B"/>
    <w:rsid w:val="004C3C08"/>
    <w:rsid w:val="004C4CB1"/>
    <w:rsid w:val="004C5E18"/>
    <w:rsid w:val="004C5EC9"/>
    <w:rsid w:val="004C6261"/>
    <w:rsid w:val="004C64D0"/>
    <w:rsid w:val="004C6A23"/>
    <w:rsid w:val="004D04E6"/>
    <w:rsid w:val="004D18CB"/>
    <w:rsid w:val="004D1E3C"/>
    <w:rsid w:val="004D265D"/>
    <w:rsid w:val="004D3B14"/>
    <w:rsid w:val="004D3FCD"/>
    <w:rsid w:val="004D410D"/>
    <w:rsid w:val="004D4FBB"/>
    <w:rsid w:val="004D52FE"/>
    <w:rsid w:val="004D685E"/>
    <w:rsid w:val="004D6899"/>
    <w:rsid w:val="004D68D7"/>
    <w:rsid w:val="004D7EE2"/>
    <w:rsid w:val="004E0D6F"/>
    <w:rsid w:val="004E1513"/>
    <w:rsid w:val="004E234D"/>
    <w:rsid w:val="004E2B54"/>
    <w:rsid w:val="004E3E74"/>
    <w:rsid w:val="004E402F"/>
    <w:rsid w:val="004E426E"/>
    <w:rsid w:val="004E498E"/>
    <w:rsid w:val="004E65C6"/>
    <w:rsid w:val="004E6B5D"/>
    <w:rsid w:val="004E7030"/>
    <w:rsid w:val="004E713D"/>
    <w:rsid w:val="004E782E"/>
    <w:rsid w:val="004F0097"/>
    <w:rsid w:val="004F14BF"/>
    <w:rsid w:val="004F1EF3"/>
    <w:rsid w:val="004F28C4"/>
    <w:rsid w:val="004F2E4F"/>
    <w:rsid w:val="004F364D"/>
    <w:rsid w:val="004F3841"/>
    <w:rsid w:val="004F441B"/>
    <w:rsid w:val="004F4859"/>
    <w:rsid w:val="004F4967"/>
    <w:rsid w:val="004F63E9"/>
    <w:rsid w:val="004F703B"/>
    <w:rsid w:val="004F769C"/>
    <w:rsid w:val="004F783F"/>
    <w:rsid w:val="004F7D3C"/>
    <w:rsid w:val="0050032F"/>
    <w:rsid w:val="00501D97"/>
    <w:rsid w:val="00503455"/>
    <w:rsid w:val="00504100"/>
    <w:rsid w:val="00504383"/>
    <w:rsid w:val="00506057"/>
    <w:rsid w:val="005065F9"/>
    <w:rsid w:val="00506EC0"/>
    <w:rsid w:val="00507F7B"/>
    <w:rsid w:val="005107AE"/>
    <w:rsid w:val="00510B42"/>
    <w:rsid w:val="00511060"/>
    <w:rsid w:val="005112C0"/>
    <w:rsid w:val="005144D0"/>
    <w:rsid w:val="00514B48"/>
    <w:rsid w:val="005166F4"/>
    <w:rsid w:val="0052211A"/>
    <w:rsid w:val="00522397"/>
    <w:rsid w:val="00523735"/>
    <w:rsid w:val="00523FCA"/>
    <w:rsid w:val="005245CB"/>
    <w:rsid w:val="00524851"/>
    <w:rsid w:val="00524D2E"/>
    <w:rsid w:val="00525733"/>
    <w:rsid w:val="00526080"/>
    <w:rsid w:val="005276A1"/>
    <w:rsid w:val="00527D1B"/>
    <w:rsid w:val="00530026"/>
    <w:rsid w:val="005308E9"/>
    <w:rsid w:val="00531BAB"/>
    <w:rsid w:val="00532578"/>
    <w:rsid w:val="00534E2C"/>
    <w:rsid w:val="005363D7"/>
    <w:rsid w:val="00536802"/>
    <w:rsid w:val="00537005"/>
    <w:rsid w:val="00537BE5"/>
    <w:rsid w:val="00537F30"/>
    <w:rsid w:val="00540225"/>
    <w:rsid w:val="00542B59"/>
    <w:rsid w:val="00543223"/>
    <w:rsid w:val="005432C6"/>
    <w:rsid w:val="005434AA"/>
    <w:rsid w:val="00544AD9"/>
    <w:rsid w:val="0054594D"/>
    <w:rsid w:val="00545A72"/>
    <w:rsid w:val="00545C67"/>
    <w:rsid w:val="005474AF"/>
    <w:rsid w:val="0054751F"/>
    <w:rsid w:val="0054777D"/>
    <w:rsid w:val="0055039F"/>
    <w:rsid w:val="00550F76"/>
    <w:rsid w:val="00551C6D"/>
    <w:rsid w:val="00551F78"/>
    <w:rsid w:val="00552624"/>
    <w:rsid w:val="00553C04"/>
    <w:rsid w:val="0055509A"/>
    <w:rsid w:val="005579EE"/>
    <w:rsid w:val="00557B92"/>
    <w:rsid w:val="00557CF0"/>
    <w:rsid w:val="00560878"/>
    <w:rsid w:val="00562708"/>
    <w:rsid w:val="00563409"/>
    <w:rsid w:val="00563A49"/>
    <w:rsid w:val="00563D8D"/>
    <w:rsid w:val="00564017"/>
    <w:rsid w:val="005649B1"/>
    <w:rsid w:val="00564DEC"/>
    <w:rsid w:val="00565015"/>
    <w:rsid w:val="0056553B"/>
    <w:rsid w:val="00565977"/>
    <w:rsid w:val="00567D1B"/>
    <w:rsid w:val="005703C3"/>
    <w:rsid w:val="00570B03"/>
    <w:rsid w:val="00570E59"/>
    <w:rsid w:val="00571FF0"/>
    <w:rsid w:val="005726D2"/>
    <w:rsid w:val="00574A0A"/>
    <w:rsid w:val="0057587E"/>
    <w:rsid w:val="005779CA"/>
    <w:rsid w:val="00580EDF"/>
    <w:rsid w:val="00580FDF"/>
    <w:rsid w:val="005816B3"/>
    <w:rsid w:val="00581997"/>
    <w:rsid w:val="00582DF3"/>
    <w:rsid w:val="005838D0"/>
    <w:rsid w:val="005854A1"/>
    <w:rsid w:val="00586225"/>
    <w:rsid w:val="00586989"/>
    <w:rsid w:val="00587E4C"/>
    <w:rsid w:val="00590112"/>
    <w:rsid w:val="00590508"/>
    <w:rsid w:val="00590AF2"/>
    <w:rsid w:val="005911A1"/>
    <w:rsid w:val="005917A6"/>
    <w:rsid w:val="00592094"/>
    <w:rsid w:val="005920C7"/>
    <w:rsid w:val="0059240A"/>
    <w:rsid w:val="00593CA0"/>
    <w:rsid w:val="00594037"/>
    <w:rsid w:val="00594090"/>
    <w:rsid w:val="005941AA"/>
    <w:rsid w:val="00594A2C"/>
    <w:rsid w:val="00594ACC"/>
    <w:rsid w:val="0059510A"/>
    <w:rsid w:val="00595CA8"/>
    <w:rsid w:val="00595D7F"/>
    <w:rsid w:val="005971BE"/>
    <w:rsid w:val="005A0303"/>
    <w:rsid w:val="005A19CC"/>
    <w:rsid w:val="005A432A"/>
    <w:rsid w:val="005A4C65"/>
    <w:rsid w:val="005A5DCF"/>
    <w:rsid w:val="005A5FE3"/>
    <w:rsid w:val="005A744C"/>
    <w:rsid w:val="005A7792"/>
    <w:rsid w:val="005B004A"/>
    <w:rsid w:val="005B0CEF"/>
    <w:rsid w:val="005B121E"/>
    <w:rsid w:val="005B21B5"/>
    <w:rsid w:val="005B2968"/>
    <w:rsid w:val="005B34C9"/>
    <w:rsid w:val="005B3D8E"/>
    <w:rsid w:val="005B438C"/>
    <w:rsid w:val="005B5002"/>
    <w:rsid w:val="005B6406"/>
    <w:rsid w:val="005C0BD8"/>
    <w:rsid w:val="005C1CA0"/>
    <w:rsid w:val="005C2495"/>
    <w:rsid w:val="005C4707"/>
    <w:rsid w:val="005C4AA5"/>
    <w:rsid w:val="005C4DF0"/>
    <w:rsid w:val="005C58AB"/>
    <w:rsid w:val="005C5B66"/>
    <w:rsid w:val="005C6138"/>
    <w:rsid w:val="005C6552"/>
    <w:rsid w:val="005C677C"/>
    <w:rsid w:val="005C6814"/>
    <w:rsid w:val="005C6B2D"/>
    <w:rsid w:val="005D112C"/>
    <w:rsid w:val="005D17D7"/>
    <w:rsid w:val="005D17F7"/>
    <w:rsid w:val="005D1D99"/>
    <w:rsid w:val="005D1E9B"/>
    <w:rsid w:val="005D2D0E"/>
    <w:rsid w:val="005D483F"/>
    <w:rsid w:val="005D7539"/>
    <w:rsid w:val="005E04A5"/>
    <w:rsid w:val="005E25C3"/>
    <w:rsid w:val="005E26BD"/>
    <w:rsid w:val="005E5F9A"/>
    <w:rsid w:val="005E73DA"/>
    <w:rsid w:val="005F00B0"/>
    <w:rsid w:val="005F047D"/>
    <w:rsid w:val="005F05E4"/>
    <w:rsid w:val="005F2422"/>
    <w:rsid w:val="005F3C4C"/>
    <w:rsid w:val="005F405C"/>
    <w:rsid w:val="005F4833"/>
    <w:rsid w:val="005F4B11"/>
    <w:rsid w:val="005F50B3"/>
    <w:rsid w:val="005F5A11"/>
    <w:rsid w:val="005F61C9"/>
    <w:rsid w:val="005F76D3"/>
    <w:rsid w:val="005F7E81"/>
    <w:rsid w:val="00600AF0"/>
    <w:rsid w:val="00600B0D"/>
    <w:rsid w:val="00600DFC"/>
    <w:rsid w:val="00601126"/>
    <w:rsid w:val="006018CB"/>
    <w:rsid w:val="00602ABE"/>
    <w:rsid w:val="00603AA9"/>
    <w:rsid w:val="00603F36"/>
    <w:rsid w:val="0060403E"/>
    <w:rsid w:val="0060438A"/>
    <w:rsid w:val="00604514"/>
    <w:rsid w:val="00605047"/>
    <w:rsid w:val="00606B4A"/>
    <w:rsid w:val="0060700D"/>
    <w:rsid w:val="00607418"/>
    <w:rsid w:val="00612550"/>
    <w:rsid w:val="00612E15"/>
    <w:rsid w:val="006134FF"/>
    <w:rsid w:val="006141B7"/>
    <w:rsid w:val="00614E39"/>
    <w:rsid w:val="00615258"/>
    <w:rsid w:val="00615395"/>
    <w:rsid w:val="00616F77"/>
    <w:rsid w:val="00617F1A"/>
    <w:rsid w:val="00620B6E"/>
    <w:rsid w:val="00621A70"/>
    <w:rsid w:val="00622960"/>
    <w:rsid w:val="00622B5E"/>
    <w:rsid w:val="00623257"/>
    <w:rsid w:val="00623727"/>
    <w:rsid w:val="00624E4E"/>
    <w:rsid w:val="00624F22"/>
    <w:rsid w:val="006264B9"/>
    <w:rsid w:val="00626C0A"/>
    <w:rsid w:val="0062787A"/>
    <w:rsid w:val="00627BAC"/>
    <w:rsid w:val="006313AC"/>
    <w:rsid w:val="006313CA"/>
    <w:rsid w:val="00633076"/>
    <w:rsid w:val="00633714"/>
    <w:rsid w:val="006347D2"/>
    <w:rsid w:val="00635E99"/>
    <w:rsid w:val="006361C2"/>
    <w:rsid w:val="00636B44"/>
    <w:rsid w:val="006376C8"/>
    <w:rsid w:val="00640477"/>
    <w:rsid w:val="0064085C"/>
    <w:rsid w:val="0064152D"/>
    <w:rsid w:val="006416B9"/>
    <w:rsid w:val="0064184D"/>
    <w:rsid w:val="00641C31"/>
    <w:rsid w:val="00642F22"/>
    <w:rsid w:val="00642F7B"/>
    <w:rsid w:val="0064327E"/>
    <w:rsid w:val="0064565B"/>
    <w:rsid w:val="006459F6"/>
    <w:rsid w:val="006463C5"/>
    <w:rsid w:val="006467EB"/>
    <w:rsid w:val="00647957"/>
    <w:rsid w:val="00650B19"/>
    <w:rsid w:val="00650B20"/>
    <w:rsid w:val="00650CAF"/>
    <w:rsid w:val="00650EA2"/>
    <w:rsid w:val="00651087"/>
    <w:rsid w:val="00655E78"/>
    <w:rsid w:val="00656156"/>
    <w:rsid w:val="0065645B"/>
    <w:rsid w:val="00656634"/>
    <w:rsid w:val="0065764B"/>
    <w:rsid w:val="006578E3"/>
    <w:rsid w:val="006601FC"/>
    <w:rsid w:val="00662FD6"/>
    <w:rsid w:val="0066471F"/>
    <w:rsid w:val="00664A0A"/>
    <w:rsid w:val="0066514A"/>
    <w:rsid w:val="0066522F"/>
    <w:rsid w:val="00665AE3"/>
    <w:rsid w:val="00666B49"/>
    <w:rsid w:val="00667A30"/>
    <w:rsid w:val="00667A4D"/>
    <w:rsid w:val="00667AC8"/>
    <w:rsid w:val="00670D4F"/>
    <w:rsid w:val="0067148A"/>
    <w:rsid w:val="00672C43"/>
    <w:rsid w:val="006731F5"/>
    <w:rsid w:val="0067435A"/>
    <w:rsid w:val="00674578"/>
    <w:rsid w:val="006761A3"/>
    <w:rsid w:val="00676A59"/>
    <w:rsid w:val="00677022"/>
    <w:rsid w:val="0067733E"/>
    <w:rsid w:val="0067751F"/>
    <w:rsid w:val="00677836"/>
    <w:rsid w:val="00680B41"/>
    <w:rsid w:val="00680B8A"/>
    <w:rsid w:val="0068100A"/>
    <w:rsid w:val="00681357"/>
    <w:rsid w:val="00681D97"/>
    <w:rsid w:val="0068208D"/>
    <w:rsid w:val="00683CB2"/>
    <w:rsid w:val="0068413C"/>
    <w:rsid w:val="00684236"/>
    <w:rsid w:val="00684841"/>
    <w:rsid w:val="00684E35"/>
    <w:rsid w:val="00686014"/>
    <w:rsid w:val="00687A6F"/>
    <w:rsid w:val="00687A9D"/>
    <w:rsid w:val="00687D18"/>
    <w:rsid w:val="006907EA"/>
    <w:rsid w:val="0069258E"/>
    <w:rsid w:val="0069291B"/>
    <w:rsid w:val="00692A25"/>
    <w:rsid w:val="00692AFD"/>
    <w:rsid w:val="006930FA"/>
    <w:rsid w:val="00693402"/>
    <w:rsid w:val="006934A7"/>
    <w:rsid w:val="006950F9"/>
    <w:rsid w:val="00695209"/>
    <w:rsid w:val="006958E3"/>
    <w:rsid w:val="00695977"/>
    <w:rsid w:val="00695F88"/>
    <w:rsid w:val="00696AA8"/>
    <w:rsid w:val="00697EB1"/>
    <w:rsid w:val="006A1239"/>
    <w:rsid w:val="006A162C"/>
    <w:rsid w:val="006A197E"/>
    <w:rsid w:val="006A1C76"/>
    <w:rsid w:val="006A234C"/>
    <w:rsid w:val="006A2E7C"/>
    <w:rsid w:val="006A3D8B"/>
    <w:rsid w:val="006A4BD2"/>
    <w:rsid w:val="006A7B09"/>
    <w:rsid w:val="006A7F80"/>
    <w:rsid w:val="006B04EC"/>
    <w:rsid w:val="006B1202"/>
    <w:rsid w:val="006B1AB3"/>
    <w:rsid w:val="006B1CFB"/>
    <w:rsid w:val="006B1FCA"/>
    <w:rsid w:val="006B20FA"/>
    <w:rsid w:val="006B31A5"/>
    <w:rsid w:val="006B32A6"/>
    <w:rsid w:val="006B3BBB"/>
    <w:rsid w:val="006B4DCF"/>
    <w:rsid w:val="006B5B81"/>
    <w:rsid w:val="006B5E0B"/>
    <w:rsid w:val="006B6685"/>
    <w:rsid w:val="006B75EE"/>
    <w:rsid w:val="006B7EAD"/>
    <w:rsid w:val="006C0415"/>
    <w:rsid w:val="006C05AA"/>
    <w:rsid w:val="006C0ECB"/>
    <w:rsid w:val="006C1DE2"/>
    <w:rsid w:val="006C2173"/>
    <w:rsid w:val="006C403F"/>
    <w:rsid w:val="006C48F1"/>
    <w:rsid w:val="006C4BE2"/>
    <w:rsid w:val="006C5A52"/>
    <w:rsid w:val="006C64C0"/>
    <w:rsid w:val="006C657D"/>
    <w:rsid w:val="006C6740"/>
    <w:rsid w:val="006C6C6B"/>
    <w:rsid w:val="006C6DC1"/>
    <w:rsid w:val="006C708A"/>
    <w:rsid w:val="006C7A30"/>
    <w:rsid w:val="006D094B"/>
    <w:rsid w:val="006D09B5"/>
    <w:rsid w:val="006D1EBB"/>
    <w:rsid w:val="006D1EEA"/>
    <w:rsid w:val="006D2375"/>
    <w:rsid w:val="006D2BBE"/>
    <w:rsid w:val="006D316A"/>
    <w:rsid w:val="006D464E"/>
    <w:rsid w:val="006D5B35"/>
    <w:rsid w:val="006D5D9A"/>
    <w:rsid w:val="006D604F"/>
    <w:rsid w:val="006D6798"/>
    <w:rsid w:val="006D6BF9"/>
    <w:rsid w:val="006D7D05"/>
    <w:rsid w:val="006E05BE"/>
    <w:rsid w:val="006E17E3"/>
    <w:rsid w:val="006E365D"/>
    <w:rsid w:val="006E3762"/>
    <w:rsid w:val="006E3A8F"/>
    <w:rsid w:val="006E3AB3"/>
    <w:rsid w:val="006E4A2B"/>
    <w:rsid w:val="006E5738"/>
    <w:rsid w:val="006E77D4"/>
    <w:rsid w:val="006E7D05"/>
    <w:rsid w:val="006E7DD3"/>
    <w:rsid w:val="006F002C"/>
    <w:rsid w:val="006F0034"/>
    <w:rsid w:val="006F1C26"/>
    <w:rsid w:val="006F1F0F"/>
    <w:rsid w:val="006F3051"/>
    <w:rsid w:val="006F3092"/>
    <w:rsid w:val="006F3151"/>
    <w:rsid w:val="006F33DB"/>
    <w:rsid w:val="006F36BC"/>
    <w:rsid w:val="006F38EA"/>
    <w:rsid w:val="006F39F5"/>
    <w:rsid w:val="006F3E3E"/>
    <w:rsid w:val="006F5025"/>
    <w:rsid w:val="006F5368"/>
    <w:rsid w:val="006F71DB"/>
    <w:rsid w:val="007005F2"/>
    <w:rsid w:val="00702B51"/>
    <w:rsid w:val="00702ECF"/>
    <w:rsid w:val="007035D7"/>
    <w:rsid w:val="00704C78"/>
    <w:rsid w:val="00705A62"/>
    <w:rsid w:val="007101C7"/>
    <w:rsid w:val="00710A08"/>
    <w:rsid w:val="00710B58"/>
    <w:rsid w:val="00710C89"/>
    <w:rsid w:val="007113A0"/>
    <w:rsid w:val="00712EEF"/>
    <w:rsid w:val="007138F9"/>
    <w:rsid w:val="00713B1C"/>
    <w:rsid w:val="00714CAF"/>
    <w:rsid w:val="007154C1"/>
    <w:rsid w:val="0071669D"/>
    <w:rsid w:val="007167E3"/>
    <w:rsid w:val="00717150"/>
    <w:rsid w:val="00722063"/>
    <w:rsid w:val="007226C6"/>
    <w:rsid w:val="00723BA8"/>
    <w:rsid w:val="007242D7"/>
    <w:rsid w:val="00724D41"/>
    <w:rsid w:val="00726FF7"/>
    <w:rsid w:val="00727533"/>
    <w:rsid w:val="00727BA9"/>
    <w:rsid w:val="00730BE6"/>
    <w:rsid w:val="007315A6"/>
    <w:rsid w:val="0073175B"/>
    <w:rsid w:val="007317BA"/>
    <w:rsid w:val="00732D3A"/>
    <w:rsid w:val="00732FB7"/>
    <w:rsid w:val="0073369F"/>
    <w:rsid w:val="00734C0A"/>
    <w:rsid w:val="00735436"/>
    <w:rsid w:val="00735786"/>
    <w:rsid w:val="007357A1"/>
    <w:rsid w:val="0073658F"/>
    <w:rsid w:val="007365A2"/>
    <w:rsid w:val="00736DD4"/>
    <w:rsid w:val="00740871"/>
    <w:rsid w:val="00740D1D"/>
    <w:rsid w:val="00740E52"/>
    <w:rsid w:val="007428FE"/>
    <w:rsid w:val="00742FC0"/>
    <w:rsid w:val="007435A8"/>
    <w:rsid w:val="00744583"/>
    <w:rsid w:val="007445FC"/>
    <w:rsid w:val="0074592B"/>
    <w:rsid w:val="007461D7"/>
    <w:rsid w:val="00747118"/>
    <w:rsid w:val="00747BE1"/>
    <w:rsid w:val="00750538"/>
    <w:rsid w:val="00750C13"/>
    <w:rsid w:val="00751012"/>
    <w:rsid w:val="00753EBF"/>
    <w:rsid w:val="0075433A"/>
    <w:rsid w:val="00754729"/>
    <w:rsid w:val="007562BF"/>
    <w:rsid w:val="00756EDD"/>
    <w:rsid w:val="00757707"/>
    <w:rsid w:val="007608E0"/>
    <w:rsid w:val="007613F1"/>
    <w:rsid w:val="007617FA"/>
    <w:rsid w:val="00761978"/>
    <w:rsid w:val="00761A09"/>
    <w:rsid w:val="00761F7B"/>
    <w:rsid w:val="00761FE0"/>
    <w:rsid w:val="007620DC"/>
    <w:rsid w:val="00762555"/>
    <w:rsid w:val="00763308"/>
    <w:rsid w:val="0076518F"/>
    <w:rsid w:val="00765210"/>
    <w:rsid w:val="0076617C"/>
    <w:rsid w:val="0076665A"/>
    <w:rsid w:val="00766A1C"/>
    <w:rsid w:val="00766E11"/>
    <w:rsid w:val="00767B2F"/>
    <w:rsid w:val="0077014E"/>
    <w:rsid w:val="007717A5"/>
    <w:rsid w:val="0077284C"/>
    <w:rsid w:val="00773286"/>
    <w:rsid w:val="00773B21"/>
    <w:rsid w:val="007744E9"/>
    <w:rsid w:val="0077565F"/>
    <w:rsid w:val="007765A0"/>
    <w:rsid w:val="0077793A"/>
    <w:rsid w:val="007811CC"/>
    <w:rsid w:val="007825D8"/>
    <w:rsid w:val="00783361"/>
    <w:rsid w:val="00783566"/>
    <w:rsid w:val="00783CEA"/>
    <w:rsid w:val="00783CF1"/>
    <w:rsid w:val="00783F96"/>
    <w:rsid w:val="007846D5"/>
    <w:rsid w:val="007857C3"/>
    <w:rsid w:val="00786694"/>
    <w:rsid w:val="007867D8"/>
    <w:rsid w:val="007870D9"/>
    <w:rsid w:val="007874C6"/>
    <w:rsid w:val="00787502"/>
    <w:rsid w:val="00790295"/>
    <w:rsid w:val="00790333"/>
    <w:rsid w:val="00790F1B"/>
    <w:rsid w:val="00791D09"/>
    <w:rsid w:val="007921D2"/>
    <w:rsid w:val="007924A2"/>
    <w:rsid w:val="007924C8"/>
    <w:rsid w:val="0079255D"/>
    <w:rsid w:val="007943C4"/>
    <w:rsid w:val="007953F5"/>
    <w:rsid w:val="007963EE"/>
    <w:rsid w:val="00796C12"/>
    <w:rsid w:val="00797DD6"/>
    <w:rsid w:val="007A0064"/>
    <w:rsid w:val="007A181F"/>
    <w:rsid w:val="007A1F97"/>
    <w:rsid w:val="007A3430"/>
    <w:rsid w:val="007A422E"/>
    <w:rsid w:val="007A497D"/>
    <w:rsid w:val="007A629E"/>
    <w:rsid w:val="007A7A35"/>
    <w:rsid w:val="007B07AD"/>
    <w:rsid w:val="007B110B"/>
    <w:rsid w:val="007B1516"/>
    <w:rsid w:val="007B2377"/>
    <w:rsid w:val="007B3FC2"/>
    <w:rsid w:val="007B449F"/>
    <w:rsid w:val="007B7493"/>
    <w:rsid w:val="007B793E"/>
    <w:rsid w:val="007C08F7"/>
    <w:rsid w:val="007C17D7"/>
    <w:rsid w:val="007C27EA"/>
    <w:rsid w:val="007C4E31"/>
    <w:rsid w:val="007C5F46"/>
    <w:rsid w:val="007C5F52"/>
    <w:rsid w:val="007C78D9"/>
    <w:rsid w:val="007D0E61"/>
    <w:rsid w:val="007D10DB"/>
    <w:rsid w:val="007D1E69"/>
    <w:rsid w:val="007D2C2C"/>
    <w:rsid w:val="007D52DF"/>
    <w:rsid w:val="007D5463"/>
    <w:rsid w:val="007D6B5D"/>
    <w:rsid w:val="007E0121"/>
    <w:rsid w:val="007E01E9"/>
    <w:rsid w:val="007E0FBD"/>
    <w:rsid w:val="007E1B5E"/>
    <w:rsid w:val="007E2E0A"/>
    <w:rsid w:val="007E351D"/>
    <w:rsid w:val="007E394A"/>
    <w:rsid w:val="007E428F"/>
    <w:rsid w:val="007E6473"/>
    <w:rsid w:val="007E7F75"/>
    <w:rsid w:val="007F23FE"/>
    <w:rsid w:val="007F24E9"/>
    <w:rsid w:val="007F26CA"/>
    <w:rsid w:val="007F7F30"/>
    <w:rsid w:val="00802B35"/>
    <w:rsid w:val="008030BE"/>
    <w:rsid w:val="008039B4"/>
    <w:rsid w:val="00803A15"/>
    <w:rsid w:val="00806E43"/>
    <w:rsid w:val="00811402"/>
    <w:rsid w:val="00811441"/>
    <w:rsid w:val="00811520"/>
    <w:rsid w:val="00813250"/>
    <w:rsid w:val="00814301"/>
    <w:rsid w:val="00814B61"/>
    <w:rsid w:val="00814C99"/>
    <w:rsid w:val="008155C0"/>
    <w:rsid w:val="008160E8"/>
    <w:rsid w:val="0081635F"/>
    <w:rsid w:val="008168F7"/>
    <w:rsid w:val="00816D92"/>
    <w:rsid w:val="008173F5"/>
    <w:rsid w:val="0082050E"/>
    <w:rsid w:val="008206D7"/>
    <w:rsid w:val="00825072"/>
    <w:rsid w:val="0082558B"/>
    <w:rsid w:val="008261EE"/>
    <w:rsid w:val="00827590"/>
    <w:rsid w:val="0083025D"/>
    <w:rsid w:val="0083057C"/>
    <w:rsid w:val="008319DB"/>
    <w:rsid w:val="00831FE3"/>
    <w:rsid w:val="00833A65"/>
    <w:rsid w:val="00834469"/>
    <w:rsid w:val="00834694"/>
    <w:rsid w:val="00836272"/>
    <w:rsid w:val="00836B58"/>
    <w:rsid w:val="008375AA"/>
    <w:rsid w:val="00837D3F"/>
    <w:rsid w:val="00837ED5"/>
    <w:rsid w:val="00840AAB"/>
    <w:rsid w:val="00841771"/>
    <w:rsid w:val="008419B5"/>
    <w:rsid w:val="00842BF8"/>
    <w:rsid w:val="00842E32"/>
    <w:rsid w:val="008439BD"/>
    <w:rsid w:val="00845D78"/>
    <w:rsid w:val="00846469"/>
    <w:rsid w:val="00846587"/>
    <w:rsid w:val="00847153"/>
    <w:rsid w:val="0085026F"/>
    <w:rsid w:val="00850DAA"/>
    <w:rsid w:val="00851BC9"/>
    <w:rsid w:val="00852EB7"/>
    <w:rsid w:val="008531BB"/>
    <w:rsid w:val="00853324"/>
    <w:rsid w:val="008534CE"/>
    <w:rsid w:val="008538E9"/>
    <w:rsid w:val="0085394E"/>
    <w:rsid w:val="00853C11"/>
    <w:rsid w:val="00855298"/>
    <w:rsid w:val="00855450"/>
    <w:rsid w:val="00855CF1"/>
    <w:rsid w:val="00856411"/>
    <w:rsid w:val="00856717"/>
    <w:rsid w:val="008574A4"/>
    <w:rsid w:val="00861083"/>
    <w:rsid w:val="008653A9"/>
    <w:rsid w:val="00865C8A"/>
    <w:rsid w:val="008660C0"/>
    <w:rsid w:val="008663BF"/>
    <w:rsid w:val="00866680"/>
    <w:rsid w:val="00867FD0"/>
    <w:rsid w:val="0087137A"/>
    <w:rsid w:val="00871C88"/>
    <w:rsid w:val="00875326"/>
    <w:rsid w:val="00876D7C"/>
    <w:rsid w:val="00876E55"/>
    <w:rsid w:val="0087732B"/>
    <w:rsid w:val="00877674"/>
    <w:rsid w:val="008778E3"/>
    <w:rsid w:val="00881D93"/>
    <w:rsid w:val="00882348"/>
    <w:rsid w:val="00883D0B"/>
    <w:rsid w:val="00883E2B"/>
    <w:rsid w:val="0089045C"/>
    <w:rsid w:val="0089055A"/>
    <w:rsid w:val="00890944"/>
    <w:rsid w:val="00890D15"/>
    <w:rsid w:val="00890DE7"/>
    <w:rsid w:val="0089105D"/>
    <w:rsid w:val="00891F13"/>
    <w:rsid w:val="00893D0E"/>
    <w:rsid w:val="00893EB5"/>
    <w:rsid w:val="00895CD4"/>
    <w:rsid w:val="00896075"/>
    <w:rsid w:val="00896235"/>
    <w:rsid w:val="0089660D"/>
    <w:rsid w:val="008A10A7"/>
    <w:rsid w:val="008A1468"/>
    <w:rsid w:val="008A158E"/>
    <w:rsid w:val="008A1D35"/>
    <w:rsid w:val="008A1FB0"/>
    <w:rsid w:val="008A2037"/>
    <w:rsid w:val="008A30C4"/>
    <w:rsid w:val="008A34E0"/>
    <w:rsid w:val="008A42FB"/>
    <w:rsid w:val="008A43F9"/>
    <w:rsid w:val="008A50CB"/>
    <w:rsid w:val="008A62F9"/>
    <w:rsid w:val="008A6F45"/>
    <w:rsid w:val="008A6F75"/>
    <w:rsid w:val="008B01B9"/>
    <w:rsid w:val="008B16F7"/>
    <w:rsid w:val="008B1A97"/>
    <w:rsid w:val="008B34DF"/>
    <w:rsid w:val="008B470F"/>
    <w:rsid w:val="008B53C1"/>
    <w:rsid w:val="008B5E42"/>
    <w:rsid w:val="008B6A54"/>
    <w:rsid w:val="008C0542"/>
    <w:rsid w:val="008C12DD"/>
    <w:rsid w:val="008C16C5"/>
    <w:rsid w:val="008C221B"/>
    <w:rsid w:val="008C243E"/>
    <w:rsid w:val="008C2A60"/>
    <w:rsid w:val="008C3EF8"/>
    <w:rsid w:val="008C43AD"/>
    <w:rsid w:val="008C6625"/>
    <w:rsid w:val="008C6ABA"/>
    <w:rsid w:val="008C710D"/>
    <w:rsid w:val="008D0083"/>
    <w:rsid w:val="008D0853"/>
    <w:rsid w:val="008D2918"/>
    <w:rsid w:val="008D386C"/>
    <w:rsid w:val="008D39F0"/>
    <w:rsid w:val="008D4496"/>
    <w:rsid w:val="008D4AB2"/>
    <w:rsid w:val="008D4C43"/>
    <w:rsid w:val="008D58A1"/>
    <w:rsid w:val="008D6B98"/>
    <w:rsid w:val="008D7668"/>
    <w:rsid w:val="008D7DBA"/>
    <w:rsid w:val="008E118E"/>
    <w:rsid w:val="008E1568"/>
    <w:rsid w:val="008E2EC3"/>
    <w:rsid w:val="008E34C1"/>
    <w:rsid w:val="008E4C2C"/>
    <w:rsid w:val="008E573A"/>
    <w:rsid w:val="008E6956"/>
    <w:rsid w:val="008F09DC"/>
    <w:rsid w:val="008F355C"/>
    <w:rsid w:val="008F4D56"/>
    <w:rsid w:val="008F51DA"/>
    <w:rsid w:val="008F5499"/>
    <w:rsid w:val="008F6E4A"/>
    <w:rsid w:val="008F732F"/>
    <w:rsid w:val="008F7F47"/>
    <w:rsid w:val="00900621"/>
    <w:rsid w:val="00901705"/>
    <w:rsid w:val="00903453"/>
    <w:rsid w:val="009048F3"/>
    <w:rsid w:val="00905CF2"/>
    <w:rsid w:val="00906326"/>
    <w:rsid w:val="00907415"/>
    <w:rsid w:val="00907BBB"/>
    <w:rsid w:val="00910419"/>
    <w:rsid w:val="0091049C"/>
    <w:rsid w:val="009109FB"/>
    <w:rsid w:val="00911E30"/>
    <w:rsid w:val="00912C48"/>
    <w:rsid w:val="00912DC4"/>
    <w:rsid w:val="009142D7"/>
    <w:rsid w:val="009144FF"/>
    <w:rsid w:val="00914716"/>
    <w:rsid w:val="00914864"/>
    <w:rsid w:val="009148A6"/>
    <w:rsid w:val="009148BB"/>
    <w:rsid w:val="009150E4"/>
    <w:rsid w:val="00916A03"/>
    <w:rsid w:val="00916B94"/>
    <w:rsid w:val="00917036"/>
    <w:rsid w:val="009175F1"/>
    <w:rsid w:val="00917980"/>
    <w:rsid w:val="00920203"/>
    <w:rsid w:val="00921193"/>
    <w:rsid w:val="0092294B"/>
    <w:rsid w:val="00923032"/>
    <w:rsid w:val="009230B0"/>
    <w:rsid w:val="0092381F"/>
    <w:rsid w:val="00924C90"/>
    <w:rsid w:val="00924FAA"/>
    <w:rsid w:val="00925C6A"/>
    <w:rsid w:val="00926A0A"/>
    <w:rsid w:val="00926DB0"/>
    <w:rsid w:val="0093159F"/>
    <w:rsid w:val="00931B32"/>
    <w:rsid w:val="00932025"/>
    <w:rsid w:val="0093209F"/>
    <w:rsid w:val="009320A7"/>
    <w:rsid w:val="00935A60"/>
    <w:rsid w:val="00935F79"/>
    <w:rsid w:val="00936A57"/>
    <w:rsid w:val="00936F63"/>
    <w:rsid w:val="0093748C"/>
    <w:rsid w:val="0093773E"/>
    <w:rsid w:val="009409E7"/>
    <w:rsid w:val="00941339"/>
    <w:rsid w:val="0094177C"/>
    <w:rsid w:val="00942CAA"/>
    <w:rsid w:val="00942E43"/>
    <w:rsid w:val="00943E66"/>
    <w:rsid w:val="00944085"/>
    <w:rsid w:val="009444E3"/>
    <w:rsid w:val="009456CF"/>
    <w:rsid w:val="00945852"/>
    <w:rsid w:val="00945A9B"/>
    <w:rsid w:val="00951961"/>
    <w:rsid w:val="00951AB6"/>
    <w:rsid w:val="009525DC"/>
    <w:rsid w:val="00952A42"/>
    <w:rsid w:val="0095398F"/>
    <w:rsid w:val="00955A4D"/>
    <w:rsid w:val="009567E5"/>
    <w:rsid w:val="00956841"/>
    <w:rsid w:val="009576B7"/>
    <w:rsid w:val="00960150"/>
    <w:rsid w:val="00960556"/>
    <w:rsid w:val="00961345"/>
    <w:rsid w:val="00961B05"/>
    <w:rsid w:val="00961B69"/>
    <w:rsid w:val="00962B25"/>
    <w:rsid w:val="00962D5D"/>
    <w:rsid w:val="00963B79"/>
    <w:rsid w:val="00965E0D"/>
    <w:rsid w:val="00966074"/>
    <w:rsid w:val="009671CE"/>
    <w:rsid w:val="00967A38"/>
    <w:rsid w:val="00970068"/>
    <w:rsid w:val="0097040D"/>
    <w:rsid w:val="00971A55"/>
    <w:rsid w:val="00971E5F"/>
    <w:rsid w:val="00971EE5"/>
    <w:rsid w:val="009725F2"/>
    <w:rsid w:val="0097288B"/>
    <w:rsid w:val="0097333F"/>
    <w:rsid w:val="009738DE"/>
    <w:rsid w:val="00976ADD"/>
    <w:rsid w:val="009778DE"/>
    <w:rsid w:val="00980498"/>
    <w:rsid w:val="00981201"/>
    <w:rsid w:val="009825CA"/>
    <w:rsid w:val="00982F31"/>
    <w:rsid w:val="0098315A"/>
    <w:rsid w:val="0098417B"/>
    <w:rsid w:val="00984C78"/>
    <w:rsid w:val="009859FC"/>
    <w:rsid w:val="00986351"/>
    <w:rsid w:val="009863B7"/>
    <w:rsid w:val="00986BF1"/>
    <w:rsid w:val="00987373"/>
    <w:rsid w:val="00991B61"/>
    <w:rsid w:val="009921FF"/>
    <w:rsid w:val="00992376"/>
    <w:rsid w:val="0099249A"/>
    <w:rsid w:val="00992669"/>
    <w:rsid w:val="00992E13"/>
    <w:rsid w:val="009943BB"/>
    <w:rsid w:val="009946F6"/>
    <w:rsid w:val="00994C2F"/>
    <w:rsid w:val="00994C3D"/>
    <w:rsid w:val="0099586F"/>
    <w:rsid w:val="00996D40"/>
    <w:rsid w:val="0099775E"/>
    <w:rsid w:val="00997AB4"/>
    <w:rsid w:val="00997D72"/>
    <w:rsid w:val="009A0119"/>
    <w:rsid w:val="009A097B"/>
    <w:rsid w:val="009A12A4"/>
    <w:rsid w:val="009A1FF5"/>
    <w:rsid w:val="009A29F6"/>
    <w:rsid w:val="009A389C"/>
    <w:rsid w:val="009A4184"/>
    <w:rsid w:val="009A5745"/>
    <w:rsid w:val="009A5EAC"/>
    <w:rsid w:val="009A607F"/>
    <w:rsid w:val="009A624D"/>
    <w:rsid w:val="009A7995"/>
    <w:rsid w:val="009B0395"/>
    <w:rsid w:val="009B0CAA"/>
    <w:rsid w:val="009B1AB9"/>
    <w:rsid w:val="009B1EE9"/>
    <w:rsid w:val="009B28E1"/>
    <w:rsid w:val="009B2A6F"/>
    <w:rsid w:val="009B301B"/>
    <w:rsid w:val="009B38AD"/>
    <w:rsid w:val="009B4739"/>
    <w:rsid w:val="009B4B3F"/>
    <w:rsid w:val="009B67F5"/>
    <w:rsid w:val="009B7DC5"/>
    <w:rsid w:val="009C01FB"/>
    <w:rsid w:val="009C071E"/>
    <w:rsid w:val="009C1297"/>
    <w:rsid w:val="009C19C3"/>
    <w:rsid w:val="009C1B68"/>
    <w:rsid w:val="009C24C0"/>
    <w:rsid w:val="009C2F2C"/>
    <w:rsid w:val="009C36F5"/>
    <w:rsid w:val="009C3DA2"/>
    <w:rsid w:val="009C4A09"/>
    <w:rsid w:val="009C755B"/>
    <w:rsid w:val="009C7E15"/>
    <w:rsid w:val="009D19DE"/>
    <w:rsid w:val="009D2A4B"/>
    <w:rsid w:val="009D47A6"/>
    <w:rsid w:val="009D4EBF"/>
    <w:rsid w:val="009D5B69"/>
    <w:rsid w:val="009D5DC5"/>
    <w:rsid w:val="009D62F5"/>
    <w:rsid w:val="009D66C4"/>
    <w:rsid w:val="009D711F"/>
    <w:rsid w:val="009D7B2C"/>
    <w:rsid w:val="009D7B7D"/>
    <w:rsid w:val="009E0AD6"/>
    <w:rsid w:val="009E0C5A"/>
    <w:rsid w:val="009E167E"/>
    <w:rsid w:val="009E1E6C"/>
    <w:rsid w:val="009E209F"/>
    <w:rsid w:val="009E3858"/>
    <w:rsid w:val="009E4108"/>
    <w:rsid w:val="009E4DB9"/>
    <w:rsid w:val="009E78EC"/>
    <w:rsid w:val="009E7A9F"/>
    <w:rsid w:val="009F0B28"/>
    <w:rsid w:val="009F2242"/>
    <w:rsid w:val="009F2687"/>
    <w:rsid w:val="009F2E8C"/>
    <w:rsid w:val="009F3766"/>
    <w:rsid w:val="009F4550"/>
    <w:rsid w:val="009F519D"/>
    <w:rsid w:val="009F51D1"/>
    <w:rsid w:val="009F520B"/>
    <w:rsid w:val="009F528F"/>
    <w:rsid w:val="009F7089"/>
    <w:rsid w:val="009F772B"/>
    <w:rsid w:val="00A00460"/>
    <w:rsid w:val="00A005A4"/>
    <w:rsid w:val="00A047A9"/>
    <w:rsid w:val="00A06230"/>
    <w:rsid w:val="00A079BD"/>
    <w:rsid w:val="00A10A45"/>
    <w:rsid w:val="00A11797"/>
    <w:rsid w:val="00A119BF"/>
    <w:rsid w:val="00A11CDC"/>
    <w:rsid w:val="00A12054"/>
    <w:rsid w:val="00A12375"/>
    <w:rsid w:val="00A13050"/>
    <w:rsid w:val="00A13412"/>
    <w:rsid w:val="00A1373A"/>
    <w:rsid w:val="00A1437F"/>
    <w:rsid w:val="00A1668C"/>
    <w:rsid w:val="00A16A7D"/>
    <w:rsid w:val="00A16C4D"/>
    <w:rsid w:val="00A17033"/>
    <w:rsid w:val="00A201FC"/>
    <w:rsid w:val="00A205C4"/>
    <w:rsid w:val="00A21793"/>
    <w:rsid w:val="00A23224"/>
    <w:rsid w:val="00A23AFF"/>
    <w:rsid w:val="00A26340"/>
    <w:rsid w:val="00A30A2C"/>
    <w:rsid w:val="00A31537"/>
    <w:rsid w:val="00A31A04"/>
    <w:rsid w:val="00A31FAA"/>
    <w:rsid w:val="00A33338"/>
    <w:rsid w:val="00A346B8"/>
    <w:rsid w:val="00A3478B"/>
    <w:rsid w:val="00A34D45"/>
    <w:rsid w:val="00A35202"/>
    <w:rsid w:val="00A35DAF"/>
    <w:rsid w:val="00A37073"/>
    <w:rsid w:val="00A3713A"/>
    <w:rsid w:val="00A376E3"/>
    <w:rsid w:val="00A40C38"/>
    <w:rsid w:val="00A411C8"/>
    <w:rsid w:val="00A4260C"/>
    <w:rsid w:val="00A42F69"/>
    <w:rsid w:val="00A431B0"/>
    <w:rsid w:val="00A43F68"/>
    <w:rsid w:val="00A46BC6"/>
    <w:rsid w:val="00A4772B"/>
    <w:rsid w:val="00A47FD0"/>
    <w:rsid w:val="00A50126"/>
    <w:rsid w:val="00A50745"/>
    <w:rsid w:val="00A511F0"/>
    <w:rsid w:val="00A5135B"/>
    <w:rsid w:val="00A530AF"/>
    <w:rsid w:val="00A54C67"/>
    <w:rsid w:val="00A5593F"/>
    <w:rsid w:val="00A55BF7"/>
    <w:rsid w:val="00A565A2"/>
    <w:rsid w:val="00A606EA"/>
    <w:rsid w:val="00A61633"/>
    <w:rsid w:val="00A62946"/>
    <w:rsid w:val="00A62B55"/>
    <w:rsid w:val="00A6426A"/>
    <w:rsid w:val="00A64871"/>
    <w:rsid w:val="00A66AB3"/>
    <w:rsid w:val="00A66B8B"/>
    <w:rsid w:val="00A676EB"/>
    <w:rsid w:val="00A677B3"/>
    <w:rsid w:val="00A7030A"/>
    <w:rsid w:val="00A712F7"/>
    <w:rsid w:val="00A738CD"/>
    <w:rsid w:val="00A73C68"/>
    <w:rsid w:val="00A7451E"/>
    <w:rsid w:val="00A75E50"/>
    <w:rsid w:val="00A75F5F"/>
    <w:rsid w:val="00A75FCE"/>
    <w:rsid w:val="00A766C6"/>
    <w:rsid w:val="00A76F62"/>
    <w:rsid w:val="00A76FE5"/>
    <w:rsid w:val="00A77B13"/>
    <w:rsid w:val="00A819B8"/>
    <w:rsid w:val="00A8269F"/>
    <w:rsid w:val="00A83F56"/>
    <w:rsid w:val="00A84E81"/>
    <w:rsid w:val="00A8543A"/>
    <w:rsid w:val="00A85977"/>
    <w:rsid w:val="00A85E30"/>
    <w:rsid w:val="00A87368"/>
    <w:rsid w:val="00A90312"/>
    <w:rsid w:val="00A90615"/>
    <w:rsid w:val="00A914DF"/>
    <w:rsid w:val="00A91729"/>
    <w:rsid w:val="00A92173"/>
    <w:rsid w:val="00A92B7E"/>
    <w:rsid w:val="00A9342C"/>
    <w:rsid w:val="00A93C39"/>
    <w:rsid w:val="00A94197"/>
    <w:rsid w:val="00A975C5"/>
    <w:rsid w:val="00A97DB7"/>
    <w:rsid w:val="00AA34B6"/>
    <w:rsid w:val="00AA5EFC"/>
    <w:rsid w:val="00AB05D0"/>
    <w:rsid w:val="00AB082C"/>
    <w:rsid w:val="00AB0BF2"/>
    <w:rsid w:val="00AB3799"/>
    <w:rsid w:val="00AB3A08"/>
    <w:rsid w:val="00AB46C4"/>
    <w:rsid w:val="00AB49DB"/>
    <w:rsid w:val="00AB567F"/>
    <w:rsid w:val="00AB5B14"/>
    <w:rsid w:val="00AB5B9A"/>
    <w:rsid w:val="00AB609E"/>
    <w:rsid w:val="00AB7C75"/>
    <w:rsid w:val="00AC025E"/>
    <w:rsid w:val="00AC0B8C"/>
    <w:rsid w:val="00AC180D"/>
    <w:rsid w:val="00AC259E"/>
    <w:rsid w:val="00AC5069"/>
    <w:rsid w:val="00AC5938"/>
    <w:rsid w:val="00AC5EF0"/>
    <w:rsid w:val="00AC6654"/>
    <w:rsid w:val="00AC6B17"/>
    <w:rsid w:val="00AD0030"/>
    <w:rsid w:val="00AD05ED"/>
    <w:rsid w:val="00AD0D24"/>
    <w:rsid w:val="00AD14DA"/>
    <w:rsid w:val="00AD1E1B"/>
    <w:rsid w:val="00AD4A91"/>
    <w:rsid w:val="00AD5FF5"/>
    <w:rsid w:val="00AD65AA"/>
    <w:rsid w:val="00AD768C"/>
    <w:rsid w:val="00AD76DD"/>
    <w:rsid w:val="00AD7741"/>
    <w:rsid w:val="00AE0274"/>
    <w:rsid w:val="00AE05E4"/>
    <w:rsid w:val="00AE16F4"/>
    <w:rsid w:val="00AE1A8A"/>
    <w:rsid w:val="00AE2167"/>
    <w:rsid w:val="00AE240B"/>
    <w:rsid w:val="00AE4BB6"/>
    <w:rsid w:val="00AE537E"/>
    <w:rsid w:val="00AE5892"/>
    <w:rsid w:val="00AE6058"/>
    <w:rsid w:val="00AE7666"/>
    <w:rsid w:val="00AF021B"/>
    <w:rsid w:val="00AF04D6"/>
    <w:rsid w:val="00AF12B0"/>
    <w:rsid w:val="00AF1B80"/>
    <w:rsid w:val="00AF25B9"/>
    <w:rsid w:val="00AF27A5"/>
    <w:rsid w:val="00AF328A"/>
    <w:rsid w:val="00AF61E2"/>
    <w:rsid w:val="00AF6504"/>
    <w:rsid w:val="00AF6623"/>
    <w:rsid w:val="00AF7053"/>
    <w:rsid w:val="00AF725B"/>
    <w:rsid w:val="00AF7A1E"/>
    <w:rsid w:val="00B0188B"/>
    <w:rsid w:val="00B030ED"/>
    <w:rsid w:val="00B0341C"/>
    <w:rsid w:val="00B03922"/>
    <w:rsid w:val="00B041FE"/>
    <w:rsid w:val="00B04665"/>
    <w:rsid w:val="00B05DB0"/>
    <w:rsid w:val="00B06E5F"/>
    <w:rsid w:val="00B10311"/>
    <w:rsid w:val="00B109F9"/>
    <w:rsid w:val="00B10F85"/>
    <w:rsid w:val="00B10FE6"/>
    <w:rsid w:val="00B1118F"/>
    <w:rsid w:val="00B13E50"/>
    <w:rsid w:val="00B172B7"/>
    <w:rsid w:val="00B21C83"/>
    <w:rsid w:val="00B221B5"/>
    <w:rsid w:val="00B234E9"/>
    <w:rsid w:val="00B23F2A"/>
    <w:rsid w:val="00B249F8"/>
    <w:rsid w:val="00B255FE"/>
    <w:rsid w:val="00B26A65"/>
    <w:rsid w:val="00B271BC"/>
    <w:rsid w:val="00B30C23"/>
    <w:rsid w:val="00B315C3"/>
    <w:rsid w:val="00B31B7D"/>
    <w:rsid w:val="00B32374"/>
    <w:rsid w:val="00B3262F"/>
    <w:rsid w:val="00B32BEE"/>
    <w:rsid w:val="00B32D56"/>
    <w:rsid w:val="00B33D73"/>
    <w:rsid w:val="00B34235"/>
    <w:rsid w:val="00B37595"/>
    <w:rsid w:val="00B37D93"/>
    <w:rsid w:val="00B37FA7"/>
    <w:rsid w:val="00B4130C"/>
    <w:rsid w:val="00B418D4"/>
    <w:rsid w:val="00B42F32"/>
    <w:rsid w:val="00B43401"/>
    <w:rsid w:val="00B435A4"/>
    <w:rsid w:val="00B43D17"/>
    <w:rsid w:val="00B44A4B"/>
    <w:rsid w:val="00B44D50"/>
    <w:rsid w:val="00B44FF7"/>
    <w:rsid w:val="00B4542E"/>
    <w:rsid w:val="00B45986"/>
    <w:rsid w:val="00B46068"/>
    <w:rsid w:val="00B466F0"/>
    <w:rsid w:val="00B47404"/>
    <w:rsid w:val="00B4793E"/>
    <w:rsid w:val="00B47FF8"/>
    <w:rsid w:val="00B50292"/>
    <w:rsid w:val="00B50C30"/>
    <w:rsid w:val="00B52528"/>
    <w:rsid w:val="00B52FD6"/>
    <w:rsid w:val="00B5307B"/>
    <w:rsid w:val="00B5329E"/>
    <w:rsid w:val="00B536D9"/>
    <w:rsid w:val="00B537AB"/>
    <w:rsid w:val="00B5389E"/>
    <w:rsid w:val="00B56FD4"/>
    <w:rsid w:val="00B57457"/>
    <w:rsid w:val="00B57F9A"/>
    <w:rsid w:val="00B60A05"/>
    <w:rsid w:val="00B61186"/>
    <w:rsid w:val="00B617CA"/>
    <w:rsid w:val="00B619B3"/>
    <w:rsid w:val="00B623E5"/>
    <w:rsid w:val="00B62C7E"/>
    <w:rsid w:val="00B62EF9"/>
    <w:rsid w:val="00B63145"/>
    <w:rsid w:val="00B634DB"/>
    <w:rsid w:val="00B644EE"/>
    <w:rsid w:val="00B656FE"/>
    <w:rsid w:val="00B66C25"/>
    <w:rsid w:val="00B70D87"/>
    <w:rsid w:val="00B72342"/>
    <w:rsid w:val="00B74107"/>
    <w:rsid w:val="00B7419B"/>
    <w:rsid w:val="00B75CE8"/>
    <w:rsid w:val="00B77454"/>
    <w:rsid w:val="00B77753"/>
    <w:rsid w:val="00B80A2D"/>
    <w:rsid w:val="00B81187"/>
    <w:rsid w:val="00B813B9"/>
    <w:rsid w:val="00B81912"/>
    <w:rsid w:val="00B81A02"/>
    <w:rsid w:val="00B824B5"/>
    <w:rsid w:val="00B82C90"/>
    <w:rsid w:val="00B82D77"/>
    <w:rsid w:val="00B83D03"/>
    <w:rsid w:val="00B851FC"/>
    <w:rsid w:val="00B8557A"/>
    <w:rsid w:val="00B85B56"/>
    <w:rsid w:val="00B85DFE"/>
    <w:rsid w:val="00B86154"/>
    <w:rsid w:val="00B86C89"/>
    <w:rsid w:val="00B87221"/>
    <w:rsid w:val="00B9009E"/>
    <w:rsid w:val="00B91093"/>
    <w:rsid w:val="00B93A03"/>
    <w:rsid w:val="00B944CB"/>
    <w:rsid w:val="00B94596"/>
    <w:rsid w:val="00B94628"/>
    <w:rsid w:val="00B95B88"/>
    <w:rsid w:val="00B95E9D"/>
    <w:rsid w:val="00B96574"/>
    <w:rsid w:val="00B96744"/>
    <w:rsid w:val="00B9683C"/>
    <w:rsid w:val="00B97179"/>
    <w:rsid w:val="00B9750B"/>
    <w:rsid w:val="00B978D7"/>
    <w:rsid w:val="00B97DD0"/>
    <w:rsid w:val="00BA124D"/>
    <w:rsid w:val="00BA136F"/>
    <w:rsid w:val="00BA3016"/>
    <w:rsid w:val="00BA36E9"/>
    <w:rsid w:val="00BA47BE"/>
    <w:rsid w:val="00BA67FF"/>
    <w:rsid w:val="00BB0F6D"/>
    <w:rsid w:val="00BB141B"/>
    <w:rsid w:val="00BB513D"/>
    <w:rsid w:val="00BB551A"/>
    <w:rsid w:val="00BB5539"/>
    <w:rsid w:val="00BB60D4"/>
    <w:rsid w:val="00BB69AD"/>
    <w:rsid w:val="00BB6BAA"/>
    <w:rsid w:val="00BC166A"/>
    <w:rsid w:val="00BC1E86"/>
    <w:rsid w:val="00BC22A7"/>
    <w:rsid w:val="00BC2875"/>
    <w:rsid w:val="00BC2ACB"/>
    <w:rsid w:val="00BC4092"/>
    <w:rsid w:val="00BC44CB"/>
    <w:rsid w:val="00BC4E19"/>
    <w:rsid w:val="00BC57CF"/>
    <w:rsid w:val="00BC605D"/>
    <w:rsid w:val="00BC6516"/>
    <w:rsid w:val="00BD013F"/>
    <w:rsid w:val="00BD0E9E"/>
    <w:rsid w:val="00BD25C8"/>
    <w:rsid w:val="00BD27A2"/>
    <w:rsid w:val="00BD3F7C"/>
    <w:rsid w:val="00BD4DDE"/>
    <w:rsid w:val="00BD580D"/>
    <w:rsid w:val="00BD650C"/>
    <w:rsid w:val="00BD6846"/>
    <w:rsid w:val="00BD703A"/>
    <w:rsid w:val="00BE0052"/>
    <w:rsid w:val="00BE00FD"/>
    <w:rsid w:val="00BE11D7"/>
    <w:rsid w:val="00BE1B07"/>
    <w:rsid w:val="00BE1B9E"/>
    <w:rsid w:val="00BE2431"/>
    <w:rsid w:val="00BE2622"/>
    <w:rsid w:val="00BE3304"/>
    <w:rsid w:val="00BE40A0"/>
    <w:rsid w:val="00BE49D0"/>
    <w:rsid w:val="00BE65F8"/>
    <w:rsid w:val="00BE747C"/>
    <w:rsid w:val="00BE74DA"/>
    <w:rsid w:val="00BE7F7A"/>
    <w:rsid w:val="00BF0B7F"/>
    <w:rsid w:val="00BF2625"/>
    <w:rsid w:val="00BF2C65"/>
    <w:rsid w:val="00BF3C11"/>
    <w:rsid w:val="00BF40E9"/>
    <w:rsid w:val="00BF51B9"/>
    <w:rsid w:val="00BF6299"/>
    <w:rsid w:val="00C0047A"/>
    <w:rsid w:val="00C00736"/>
    <w:rsid w:val="00C00C2D"/>
    <w:rsid w:val="00C0118D"/>
    <w:rsid w:val="00C017C6"/>
    <w:rsid w:val="00C020DA"/>
    <w:rsid w:val="00C03969"/>
    <w:rsid w:val="00C04B0F"/>
    <w:rsid w:val="00C04C84"/>
    <w:rsid w:val="00C04D89"/>
    <w:rsid w:val="00C078FC"/>
    <w:rsid w:val="00C11185"/>
    <w:rsid w:val="00C13A13"/>
    <w:rsid w:val="00C13BBF"/>
    <w:rsid w:val="00C152F8"/>
    <w:rsid w:val="00C15476"/>
    <w:rsid w:val="00C155C1"/>
    <w:rsid w:val="00C20C33"/>
    <w:rsid w:val="00C20D55"/>
    <w:rsid w:val="00C2173E"/>
    <w:rsid w:val="00C22B0D"/>
    <w:rsid w:val="00C22D84"/>
    <w:rsid w:val="00C23C5A"/>
    <w:rsid w:val="00C241C1"/>
    <w:rsid w:val="00C2646E"/>
    <w:rsid w:val="00C272F8"/>
    <w:rsid w:val="00C274A2"/>
    <w:rsid w:val="00C3024C"/>
    <w:rsid w:val="00C306F5"/>
    <w:rsid w:val="00C31115"/>
    <w:rsid w:val="00C3356D"/>
    <w:rsid w:val="00C337A2"/>
    <w:rsid w:val="00C33842"/>
    <w:rsid w:val="00C33A20"/>
    <w:rsid w:val="00C35D08"/>
    <w:rsid w:val="00C35EAC"/>
    <w:rsid w:val="00C37C62"/>
    <w:rsid w:val="00C401F6"/>
    <w:rsid w:val="00C413C2"/>
    <w:rsid w:val="00C41590"/>
    <w:rsid w:val="00C41F18"/>
    <w:rsid w:val="00C438E1"/>
    <w:rsid w:val="00C44DD6"/>
    <w:rsid w:val="00C46161"/>
    <w:rsid w:val="00C47C5F"/>
    <w:rsid w:val="00C514D5"/>
    <w:rsid w:val="00C52184"/>
    <w:rsid w:val="00C52846"/>
    <w:rsid w:val="00C52E0F"/>
    <w:rsid w:val="00C52EDD"/>
    <w:rsid w:val="00C535E1"/>
    <w:rsid w:val="00C538B9"/>
    <w:rsid w:val="00C538E0"/>
    <w:rsid w:val="00C540DD"/>
    <w:rsid w:val="00C54308"/>
    <w:rsid w:val="00C55982"/>
    <w:rsid w:val="00C566BD"/>
    <w:rsid w:val="00C571BF"/>
    <w:rsid w:val="00C60620"/>
    <w:rsid w:val="00C60EAB"/>
    <w:rsid w:val="00C625E8"/>
    <w:rsid w:val="00C63548"/>
    <w:rsid w:val="00C63E75"/>
    <w:rsid w:val="00C64BF9"/>
    <w:rsid w:val="00C658F3"/>
    <w:rsid w:val="00C67287"/>
    <w:rsid w:val="00C67C56"/>
    <w:rsid w:val="00C709CE"/>
    <w:rsid w:val="00C715CE"/>
    <w:rsid w:val="00C72E63"/>
    <w:rsid w:val="00C730C1"/>
    <w:rsid w:val="00C73239"/>
    <w:rsid w:val="00C73281"/>
    <w:rsid w:val="00C73342"/>
    <w:rsid w:val="00C734E7"/>
    <w:rsid w:val="00C73923"/>
    <w:rsid w:val="00C73AAD"/>
    <w:rsid w:val="00C73BE7"/>
    <w:rsid w:val="00C759B9"/>
    <w:rsid w:val="00C75DC7"/>
    <w:rsid w:val="00C764EC"/>
    <w:rsid w:val="00C7714B"/>
    <w:rsid w:val="00C81A6E"/>
    <w:rsid w:val="00C81D52"/>
    <w:rsid w:val="00C83940"/>
    <w:rsid w:val="00C83A30"/>
    <w:rsid w:val="00C85E53"/>
    <w:rsid w:val="00C86EC5"/>
    <w:rsid w:val="00C909DF"/>
    <w:rsid w:val="00C93809"/>
    <w:rsid w:val="00C93E7D"/>
    <w:rsid w:val="00C94675"/>
    <w:rsid w:val="00C9490E"/>
    <w:rsid w:val="00C94DD3"/>
    <w:rsid w:val="00C953C7"/>
    <w:rsid w:val="00C975C5"/>
    <w:rsid w:val="00C9773B"/>
    <w:rsid w:val="00C97C63"/>
    <w:rsid w:val="00C97EC3"/>
    <w:rsid w:val="00CA2088"/>
    <w:rsid w:val="00CA29F7"/>
    <w:rsid w:val="00CA4627"/>
    <w:rsid w:val="00CA5236"/>
    <w:rsid w:val="00CB09A1"/>
    <w:rsid w:val="00CB2201"/>
    <w:rsid w:val="00CB2271"/>
    <w:rsid w:val="00CB2BB3"/>
    <w:rsid w:val="00CB2DE0"/>
    <w:rsid w:val="00CB5164"/>
    <w:rsid w:val="00CB6B6A"/>
    <w:rsid w:val="00CB7189"/>
    <w:rsid w:val="00CB7DD5"/>
    <w:rsid w:val="00CC03E3"/>
    <w:rsid w:val="00CC0E1C"/>
    <w:rsid w:val="00CC1429"/>
    <w:rsid w:val="00CC1D1A"/>
    <w:rsid w:val="00CC1DBA"/>
    <w:rsid w:val="00CC21DB"/>
    <w:rsid w:val="00CC399B"/>
    <w:rsid w:val="00CC5268"/>
    <w:rsid w:val="00CC57DA"/>
    <w:rsid w:val="00CC5AB6"/>
    <w:rsid w:val="00CC6A3E"/>
    <w:rsid w:val="00CC6BD8"/>
    <w:rsid w:val="00CD007D"/>
    <w:rsid w:val="00CD03C4"/>
    <w:rsid w:val="00CD0CE5"/>
    <w:rsid w:val="00CD2184"/>
    <w:rsid w:val="00CD23B6"/>
    <w:rsid w:val="00CD295B"/>
    <w:rsid w:val="00CD2CFC"/>
    <w:rsid w:val="00CD2E2F"/>
    <w:rsid w:val="00CD472D"/>
    <w:rsid w:val="00CD5B5F"/>
    <w:rsid w:val="00CD63F6"/>
    <w:rsid w:val="00CD6A05"/>
    <w:rsid w:val="00CD70F0"/>
    <w:rsid w:val="00CE1F53"/>
    <w:rsid w:val="00CE3DB9"/>
    <w:rsid w:val="00CE4CFD"/>
    <w:rsid w:val="00CE7740"/>
    <w:rsid w:val="00CE7F87"/>
    <w:rsid w:val="00CF0AFA"/>
    <w:rsid w:val="00CF1FEA"/>
    <w:rsid w:val="00CF203B"/>
    <w:rsid w:val="00CF389A"/>
    <w:rsid w:val="00CF3D58"/>
    <w:rsid w:val="00CF6D79"/>
    <w:rsid w:val="00D028A0"/>
    <w:rsid w:val="00D0403E"/>
    <w:rsid w:val="00D052AE"/>
    <w:rsid w:val="00D054A7"/>
    <w:rsid w:val="00D0565D"/>
    <w:rsid w:val="00D10C30"/>
    <w:rsid w:val="00D11367"/>
    <w:rsid w:val="00D12084"/>
    <w:rsid w:val="00D12784"/>
    <w:rsid w:val="00D12ECE"/>
    <w:rsid w:val="00D13329"/>
    <w:rsid w:val="00D13530"/>
    <w:rsid w:val="00D1415E"/>
    <w:rsid w:val="00D144F7"/>
    <w:rsid w:val="00D14D75"/>
    <w:rsid w:val="00D1643D"/>
    <w:rsid w:val="00D1651C"/>
    <w:rsid w:val="00D1668A"/>
    <w:rsid w:val="00D17969"/>
    <w:rsid w:val="00D208D9"/>
    <w:rsid w:val="00D20C44"/>
    <w:rsid w:val="00D211FE"/>
    <w:rsid w:val="00D21581"/>
    <w:rsid w:val="00D23991"/>
    <w:rsid w:val="00D24736"/>
    <w:rsid w:val="00D24F89"/>
    <w:rsid w:val="00D25F16"/>
    <w:rsid w:val="00D25F37"/>
    <w:rsid w:val="00D26E85"/>
    <w:rsid w:val="00D2700C"/>
    <w:rsid w:val="00D2777A"/>
    <w:rsid w:val="00D30D60"/>
    <w:rsid w:val="00D32508"/>
    <w:rsid w:val="00D34326"/>
    <w:rsid w:val="00D34A2A"/>
    <w:rsid w:val="00D34E5B"/>
    <w:rsid w:val="00D34F0A"/>
    <w:rsid w:val="00D351BF"/>
    <w:rsid w:val="00D3528A"/>
    <w:rsid w:val="00D354F3"/>
    <w:rsid w:val="00D3562B"/>
    <w:rsid w:val="00D357D4"/>
    <w:rsid w:val="00D36782"/>
    <w:rsid w:val="00D37933"/>
    <w:rsid w:val="00D37FED"/>
    <w:rsid w:val="00D406DB"/>
    <w:rsid w:val="00D41259"/>
    <w:rsid w:val="00D41B61"/>
    <w:rsid w:val="00D4231E"/>
    <w:rsid w:val="00D4253D"/>
    <w:rsid w:val="00D434C1"/>
    <w:rsid w:val="00D44CC2"/>
    <w:rsid w:val="00D44E04"/>
    <w:rsid w:val="00D455B4"/>
    <w:rsid w:val="00D46AE0"/>
    <w:rsid w:val="00D471BA"/>
    <w:rsid w:val="00D47F81"/>
    <w:rsid w:val="00D501B8"/>
    <w:rsid w:val="00D53486"/>
    <w:rsid w:val="00D540FB"/>
    <w:rsid w:val="00D578F5"/>
    <w:rsid w:val="00D57F62"/>
    <w:rsid w:val="00D6027B"/>
    <w:rsid w:val="00D602DB"/>
    <w:rsid w:val="00D60BBB"/>
    <w:rsid w:val="00D6102E"/>
    <w:rsid w:val="00D624E6"/>
    <w:rsid w:val="00D629B6"/>
    <w:rsid w:val="00D62A30"/>
    <w:rsid w:val="00D63E33"/>
    <w:rsid w:val="00D64EE8"/>
    <w:rsid w:val="00D672A2"/>
    <w:rsid w:val="00D67618"/>
    <w:rsid w:val="00D70773"/>
    <w:rsid w:val="00D70DF2"/>
    <w:rsid w:val="00D71671"/>
    <w:rsid w:val="00D719B8"/>
    <w:rsid w:val="00D71A45"/>
    <w:rsid w:val="00D71AC6"/>
    <w:rsid w:val="00D7205E"/>
    <w:rsid w:val="00D72361"/>
    <w:rsid w:val="00D7280C"/>
    <w:rsid w:val="00D73367"/>
    <w:rsid w:val="00D76097"/>
    <w:rsid w:val="00D7632D"/>
    <w:rsid w:val="00D76573"/>
    <w:rsid w:val="00D77708"/>
    <w:rsid w:val="00D7777D"/>
    <w:rsid w:val="00D80D25"/>
    <w:rsid w:val="00D8104A"/>
    <w:rsid w:val="00D8165D"/>
    <w:rsid w:val="00D82939"/>
    <w:rsid w:val="00D829B0"/>
    <w:rsid w:val="00D82A08"/>
    <w:rsid w:val="00D851ED"/>
    <w:rsid w:val="00D85885"/>
    <w:rsid w:val="00D86F8D"/>
    <w:rsid w:val="00D913EC"/>
    <w:rsid w:val="00D928C4"/>
    <w:rsid w:val="00D92FCA"/>
    <w:rsid w:val="00D93305"/>
    <w:rsid w:val="00D94623"/>
    <w:rsid w:val="00D96B87"/>
    <w:rsid w:val="00D96C14"/>
    <w:rsid w:val="00D96E1C"/>
    <w:rsid w:val="00D96E66"/>
    <w:rsid w:val="00D975A5"/>
    <w:rsid w:val="00DA05C8"/>
    <w:rsid w:val="00DA0F7A"/>
    <w:rsid w:val="00DA27C1"/>
    <w:rsid w:val="00DA3DD8"/>
    <w:rsid w:val="00DA43CF"/>
    <w:rsid w:val="00DA49D0"/>
    <w:rsid w:val="00DA5FB8"/>
    <w:rsid w:val="00DA60F9"/>
    <w:rsid w:val="00DA64E4"/>
    <w:rsid w:val="00DA6A60"/>
    <w:rsid w:val="00DA748B"/>
    <w:rsid w:val="00DA7B9C"/>
    <w:rsid w:val="00DB1A27"/>
    <w:rsid w:val="00DB1EE4"/>
    <w:rsid w:val="00DB29AE"/>
    <w:rsid w:val="00DB39FD"/>
    <w:rsid w:val="00DB7013"/>
    <w:rsid w:val="00DB71C0"/>
    <w:rsid w:val="00DC0CE2"/>
    <w:rsid w:val="00DC1990"/>
    <w:rsid w:val="00DC1D2A"/>
    <w:rsid w:val="00DC1FEE"/>
    <w:rsid w:val="00DC209F"/>
    <w:rsid w:val="00DC240E"/>
    <w:rsid w:val="00DC2530"/>
    <w:rsid w:val="00DC2751"/>
    <w:rsid w:val="00DC2D25"/>
    <w:rsid w:val="00DC2E1C"/>
    <w:rsid w:val="00DC43C5"/>
    <w:rsid w:val="00DC4614"/>
    <w:rsid w:val="00DC5BCB"/>
    <w:rsid w:val="00DC627F"/>
    <w:rsid w:val="00DC6B6A"/>
    <w:rsid w:val="00DC7730"/>
    <w:rsid w:val="00DD1E0A"/>
    <w:rsid w:val="00DD4A79"/>
    <w:rsid w:val="00DD5F12"/>
    <w:rsid w:val="00DD669A"/>
    <w:rsid w:val="00DD6B07"/>
    <w:rsid w:val="00DD6CA9"/>
    <w:rsid w:val="00DD6CDD"/>
    <w:rsid w:val="00DD770C"/>
    <w:rsid w:val="00DD7CAC"/>
    <w:rsid w:val="00DE0468"/>
    <w:rsid w:val="00DE063B"/>
    <w:rsid w:val="00DE07FF"/>
    <w:rsid w:val="00DE1758"/>
    <w:rsid w:val="00DE196E"/>
    <w:rsid w:val="00DE1B50"/>
    <w:rsid w:val="00DE2216"/>
    <w:rsid w:val="00DE28AC"/>
    <w:rsid w:val="00DE2F11"/>
    <w:rsid w:val="00DE4464"/>
    <w:rsid w:val="00DE5E41"/>
    <w:rsid w:val="00DE77F6"/>
    <w:rsid w:val="00DE7CD2"/>
    <w:rsid w:val="00DF0A44"/>
    <w:rsid w:val="00DF1D31"/>
    <w:rsid w:val="00DF38A3"/>
    <w:rsid w:val="00DF3C65"/>
    <w:rsid w:val="00DF3CA8"/>
    <w:rsid w:val="00DF3E9D"/>
    <w:rsid w:val="00DF519B"/>
    <w:rsid w:val="00DF5444"/>
    <w:rsid w:val="00DF7D32"/>
    <w:rsid w:val="00E00A1F"/>
    <w:rsid w:val="00E012A7"/>
    <w:rsid w:val="00E018EE"/>
    <w:rsid w:val="00E025AE"/>
    <w:rsid w:val="00E0283D"/>
    <w:rsid w:val="00E02CD8"/>
    <w:rsid w:val="00E049CD"/>
    <w:rsid w:val="00E04EE3"/>
    <w:rsid w:val="00E0587B"/>
    <w:rsid w:val="00E067E1"/>
    <w:rsid w:val="00E06BBA"/>
    <w:rsid w:val="00E07C9D"/>
    <w:rsid w:val="00E101FE"/>
    <w:rsid w:val="00E106F1"/>
    <w:rsid w:val="00E12447"/>
    <w:rsid w:val="00E12852"/>
    <w:rsid w:val="00E143D5"/>
    <w:rsid w:val="00E149E9"/>
    <w:rsid w:val="00E14B8B"/>
    <w:rsid w:val="00E15D9A"/>
    <w:rsid w:val="00E166E9"/>
    <w:rsid w:val="00E16FB3"/>
    <w:rsid w:val="00E2133A"/>
    <w:rsid w:val="00E2289E"/>
    <w:rsid w:val="00E239F5"/>
    <w:rsid w:val="00E264FA"/>
    <w:rsid w:val="00E26F70"/>
    <w:rsid w:val="00E302ED"/>
    <w:rsid w:val="00E32C61"/>
    <w:rsid w:val="00E32C64"/>
    <w:rsid w:val="00E32DBB"/>
    <w:rsid w:val="00E33228"/>
    <w:rsid w:val="00E33991"/>
    <w:rsid w:val="00E33DFC"/>
    <w:rsid w:val="00E33F77"/>
    <w:rsid w:val="00E34854"/>
    <w:rsid w:val="00E36099"/>
    <w:rsid w:val="00E362DF"/>
    <w:rsid w:val="00E37A44"/>
    <w:rsid w:val="00E417E9"/>
    <w:rsid w:val="00E41C40"/>
    <w:rsid w:val="00E4229D"/>
    <w:rsid w:val="00E424FF"/>
    <w:rsid w:val="00E42F7B"/>
    <w:rsid w:val="00E4434C"/>
    <w:rsid w:val="00E4515F"/>
    <w:rsid w:val="00E4581C"/>
    <w:rsid w:val="00E45D3E"/>
    <w:rsid w:val="00E46C7A"/>
    <w:rsid w:val="00E50958"/>
    <w:rsid w:val="00E52326"/>
    <w:rsid w:val="00E5357C"/>
    <w:rsid w:val="00E53C5A"/>
    <w:rsid w:val="00E53EC7"/>
    <w:rsid w:val="00E555E1"/>
    <w:rsid w:val="00E55F87"/>
    <w:rsid w:val="00E56787"/>
    <w:rsid w:val="00E60737"/>
    <w:rsid w:val="00E61508"/>
    <w:rsid w:val="00E6248B"/>
    <w:rsid w:val="00E640F7"/>
    <w:rsid w:val="00E643C9"/>
    <w:rsid w:val="00E64767"/>
    <w:rsid w:val="00E64DAD"/>
    <w:rsid w:val="00E651D5"/>
    <w:rsid w:val="00E65FAD"/>
    <w:rsid w:val="00E66D3D"/>
    <w:rsid w:val="00E71643"/>
    <w:rsid w:val="00E717AA"/>
    <w:rsid w:val="00E72246"/>
    <w:rsid w:val="00E72B97"/>
    <w:rsid w:val="00E72E07"/>
    <w:rsid w:val="00E73B25"/>
    <w:rsid w:val="00E74335"/>
    <w:rsid w:val="00E74C61"/>
    <w:rsid w:val="00E75080"/>
    <w:rsid w:val="00E75F5A"/>
    <w:rsid w:val="00E80198"/>
    <w:rsid w:val="00E8033E"/>
    <w:rsid w:val="00E830F8"/>
    <w:rsid w:val="00E83418"/>
    <w:rsid w:val="00E83677"/>
    <w:rsid w:val="00E8418B"/>
    <w:rsid w:val="00E84722"/>
    <w:rsid w:val="00E84A20"/>
    <w:rsid w:val="00E84FA8"/>
    <w:rsid w:val="00E85422"/>
    <w:rsid w:val="00E860BA"/>
    <w:rsid w:val="00E87539"/>
    <w:rsid w:val="00E8765E"/>
    <w:rsid w:val="00E877C4"/>
    <w:rsid w:val="00E87B34"/>
    <w:rsid w:val="00E90848"/>
    <w:rsid w:val="00E908B5"/>
    <w:rsid w:val="00E90A1D"/>
    <w:rsid w:val="00E91AC6"/>
    <w:rsid w:val="00E954C6"/>
    <w:rsid w:val="00E954D6"/>
    <w:rsid w:val="00E95909"/>
    <w:rsid w:val="00E9760F"/>
    <w:rsid w:val="00EA002C"/>
    <w:rsid w:val="00EA0A1E"/>
    <w:rsid w:val="00EA0BB8"/>
    <w:rsid w:val="00EA0DE3"/>
    <w:rsid w:val="00EA2E37"/>
    <w:rsid w:val="00EA34C7"/>
    <w:rsid w:val="00EA3A65"/>
    <w:rsid w:val="00EA59C7"/>
    <w:rsid w:val="00EA5AF6"/>
    <w:rsid w:val="00EA6AED"/>
    <w:rsid w:val="00EB0E94"/>
    <w:rsid w:val="00EB31FC"/>
    <w:rsid w:val="00EB465D"/>
    <w:rsid w:val="00EB5916"/>
    <w:rsid w:val="00EB6227"/>
    <w:rsid w:val="00EB659C"/>
    <w:rsid w:val="00EC0ABE"/>
    <w:rsid w:val="00EC111A"/>
    <w:rsid w:val="00EC18D6"/>
    <w:rsid w:val="00EC276C"/>
    <w:rsid w:val="00EC2E6D"/>
    <w:rsid w:val="00EC2EF0"/>
    <w:rsid w:val="00EC495D"/>
    <w:rsid w:val="00EC50A9"/>
    <w:rsid w:val="00EC5DF8"/>
    <w:rsid w:val="00EC5E02"/>
    <w:rsid w:val="00EC77AC"/>
    <w:rsid w:val="00EC7844"/>
    <w:rsid w:val="00ED1C0C"/>
    <w:rsid w:val="00ED1E07"/>
    <w:rsid w:val="00ED2086"/>
    <w:rsid w:val="00ED25CA"/>
    <w:rsid w:val="00ED2D20"/>
    <w:rsid w:val="00ED3482"/>
    <w:rsid w:val="00ED7370"/>
    <w:rsid w:val="00ED78A3"/>
    <w:rsid w:val="00ED7B97"/>
    <w:rsid w:val="00EE1388"/>
    <w:rsid w:val="00EE146D"/>
    <w:rsid w:val="00EE4AA4"/>
    <w:rsid w:val="00EE7746"/>
    <w:rsid w:val="00EF1619"/>
    <w:rsid w:val="00EF2015"/>
    <w:rsid w:val="00EF268A"/>
    <w:rsid w:val="00EF2B75"/>
    <w:rsid w:val="00EF3825"/>
    <w:rsid w:val="00EF3935"/>
    <w:rsid w:val="00EF4A76"/>
    <w:rsid w:val="00EF5C36"/>
    <w:rsid w:val="00EF67E1"/>
    <w:rsid w:val="00EF6B6D"/>
    <w:rsid w:val="00EF746A"/>
    <w:rsid w:val="00F00135"/>
    <w:rsid w:val="00F0085F"/>
    <w:rsid w:val="00F0141B"/>
    <w:rsid w:val="00F016E9"/>
    <w:rsid w:val="00F0278F"/>
    <w:rsid w:val="00F027E2"/>
    <w:rsid w:val="00F043E5"/>
    <w:rsid w:val="00F0547D"/>
    <w:rsid w:val="00F05AB1"/>
    <w:rsid w:val="00F06625"/>
    <w:rsid w:val="00F07867"/>
    <w:rsid w:val="00F07874"/>
    <w:rsid w:val="00F07C60"/>
    <w:rsid w:val="00F07E62"/>
    <w:rsid w:val="00F1012F"/>
    <w:rsid w:val="00F107D9"/>
    <w:rsid w:val="00F12735"/>
    <w:rsid w:val="00F13A7F"/>
    <w:rsid w:val="00F13B08"/>
    <w:rsid w:val="00F146C9"/>
    <w:rsid w:val="00F14C94"/>
    <w:rsid w:val="00F156C4"/>
    <w:rsid w:val="00F15716"/>
    <w:rsid w:val="00F16249"/>
    <w:rsid w:val="00F16474"/>
    <w:rsid w:val="00F178C9"/>
    <w:rsid w:val="00F21CCF"/>
    <w:rsid w:val="00F2206A"/>
    <w:rsid w:val="00F238E1"/>
    <w:rsid w:val="00F240FF"/>
    <w:rsid w:val="00F24BFC"/>
    <w:rsid w:val="00F25496"/>
    <w:rsid w:val="00F2594A"/>
    <w:rsid w:val="00F26C37"/>
    <w:rsid w:val="00F2725B"/>
    <w:rsid w:val="00F27CF1"/>
    <w:rsid w:val="00F30018"/>
    <w:rsid w:val="00F30733"/>
    <w:rsid w:val="00F30BBF"/>
    <w:rsid w:val="00F321E4"/>
    <w:rsid w:val="00F359AE"/>
    <w:rsid w:val="00F36DC0"/>
    <w:rsid w:val="00F37ED6"/>
    <w:rsid w:val="00F404A8"/>
    <w:rsid w:val="00F40770"/>
    <w:rsid w:val="00F43117"/>
    <w:rsid w:val="00F43667"/>
    <w:rsid w:val="00F43E8C"/>
    <w:rsid w:val="00F448D1"/>
    <w:rsid w:val="00F45995"/>
    <w:rsid w:val="00F46CF4"/>
    <w:rsid w:val="00F472A3"/>
    <w:rsid w:val="00F478CA"/>
    <w:rsid w:val="00F50B2B"/>
    <w:rsid w:val="00F51EFF"/>
    <w:rsid w:val="00F51FEE"/>
    <w:rsid w:val="00F52449"/>
    <w:rsid w:val="00F526B9"/>
    <w:rsid w:val="00F52810"/>
    <w:rsid w:val="00F53930"/>
    <w:rsid w:val="00F55934"/>
    <w:rsid w:val="00F55D27"/>
    <w:rsid w:val="00F56480"/>
    <w:rsid w:val="00F56E42"/>
    <w:rsid w:val="00F5793C"/>
    <w:rsid w:val="00F57B15"/>
    <w:rsid w:val="00F57E6B"/>
    <w:rsid w:val="00F60B4D"/>
    <w:rsid w:val="00F62300"/>
    <w:rsid w:val="00F62308"/>
    <w:rsid w:val="00F634AE"/>
    <w:rsid w:val="00F6539C"/>
    <w:rsid w:val="00F65C6A"/>
    <w:rsid w:val="00F6618B"/>
    <w:rsid w:val="00F70A47"/>
    <w:rsid w:val="00F70AF9"/>
    <w:rsid w:val="00F71B8F"/>
    <w:rsid w:val="00F71D8D"/>
    <w:rsid w:val="00F73814"/>
    <w:rsid w:val="00F73FB1"/>
    <w:rsid w:val="00F75A27"/>
    <w:rsid w:val="00F7672F"/>
    <w:rsid w:val="00F76E81"/>
    <w:rsid w:val="00F77824"/>
    <w:rsid w:val="00F80D4E"/>
    <w:rsid w:val="00F810F4"/>
    <w:rsid w:val="00F81193"/>
    <w:rsid w:val="00F81791"/>
    <w:rsid w:val="00F81991"/>
    <w:rsid w:val="00F821A3"/>
    <w:rsid w:val="00F821ED"/>
    <w:rsid w:val="00F840CA"/>
    <w:rsid w:val="00F84513"/>
    <w:rsid w:val="00F8681D"/>
    <w:rsid w:val="00F86B0D"/>
    <w:rsid w:val="00F86E53"/>
    <w:rsid w:val="00F90007"/>
    <w:rsid w:val="00F90B0E"/>
    <w:rsid w:val="00F90FA3"/>
    <w:rsid w:val="00F91113"/>
    <w:rsid w:val="00F931CB"/>
    <w:rsid w:val="00F93508"/>
    <w:rsid w:val="00F93D05"/>
    <w:rsid w:val="00F93D0C"/>
    <w:rsid w:val="00F94E23"/>
    <w:rsid w:val="00F94E6D"/>
    <w:rsid w:val="00F96384"/>
    <w:rsid w:val="00FA065E"/>
    <w:rsid w:val="00FA1534"/>
    <w:rsid w:val="00FA191B"/>
    <w:rsid w:val="00FA2C53"/>
    <w:rsid w:val="00FA2CC1"/>
    <w:rsid w:val="00FA3138"/>
    <w:rsid w:val="00FA3A2F"/>
    <w:rsid w:val="00FA3D13"/>
    <w:rsid w:val="00FA468E"/>
    <w:rsid w:val="00FA5BBE"/>
    <w:rsid w:val="00FA5C89"/>
    <w:rsid w:val="00FA5E2C"/>
    <w:rsid w:val="00FA5E3D"/>
    <w:rsid w:val="00FA61BE"/>
    <w:rsid w:val="00FA7CC3"/>
    <w:rsid w:val="00FB000D"/>
    <w:rsid w:val="00FB0305"/>
    <w:rsid w:val="00FB0C58"/>
    <w:rsid w:val="00FB1277"/>
    <w:rsid w:val="00FB24CD"/>
    <w:rsid w:val="00FB3459"/>
    <w:rsid w:val="00FB37FD"/>
    <w:rsid w:val="00FB3B4E"/>
    <w:rsid w:val="00FB54D9"/>
    <w:rsid w:val="00FB625C"/>
    <w:rsid w:val="00FB6349"/>
    <w:rsid w:val="00FB77CC"/>
    <w:rsid w:val="00FB7A1E"/>
    <w:rsid w:val="00FC0034"/>
    <w:rsid w:val="00FC1BAC"/>
    <w:rsid w:val="00FC26F0"/>
    <w:rsid w:val="00FC3B29"/>
    <w:rsid w:val="00FC471B"/>
    <w:rsid w:val="00FC509E"/>
    <w:rsid w:val="00FC5758"/>
    <w:rsid w:val="00FC71D3"/>
    <w:rsid w:val="00FC75BC"/>
    <w:rsid w:val="00FD1092"/>
    <w:rsid w:val="00FD1173"/>
    <w:rsid w:val="00FD146E"/>
    <w:rsid w:val="00FD1C3E"/>
    <w:rsid w:val="00FD27ED"/>
    <w:rsid w:val="00FD3167"/>
    <w:rsid w:val="00FD33C8"/>
    <w:rsid w:val="00FD3654"/>
    <w:rsid w:val="00FD4C02"/>
    <w:rsid w:val="00FD7140"/>
    <w:rsid w:val="00FD7573"/>
    <w:rsid w:val="00FD7621"/>
    <w:rsid w:val="00FE061E"/>
    <w:rsid w:val="00FE0B18"/>
    <w:rsid w:val="00FE0D6F"/>
    <w:rsid w:val="00FE1A89"/>
    <w:rsid w:val="00FE24A1"/>
    <w:rsid w:val="00FE3AB9"/>
    <w:rsid w:val="00FE5390"/>
    <w:rsid w:val="00FE6186"/>
    <w:rsid w:val="00FE69F3"/>
    <w:rsid w:val="00FF0147"/>
    <w:rsid w:val="00FF025D"/>
    <w:rsid w:val="00FF20A7"/>
    <w:rsid w:val="00FF4127"/>
    <w:rsid w:val="00FF4DA2"/>
    <w:rsid w:val="00FF4E91"/>
    <w:rsid w:val="00FF512F"/>
    <w:rsid w:val="00FF5DEF"/>
    <w:rsid w:val="00FF5EE7"/>
    <w:rsid w:val="00FF77CE"/>
    <w:rsid w:val="00FF7D97"/>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index heading" w:semiHidden="0" w:uiPriority="0" w:unhideWhenUsed="0"/>
    <w:lsdException w:name="caption" w:qFormat="1"/>
    <w:lsdException w:name="table of figures" w:semiHidden="0" w:uiPriority="0" w:unhideWhenUsed="0"/>
    <w:lsdException w:name="envelope address" w:semiHidden="0" w:uiPriority="0" w:unhideWhenUsed="0"/>
    <w:lsdException w:name="envelope return" w:semiHidden="0" w:uiPriority="0" w:unhideWhenUsed="0"/>
    <w:lsdException w:name="line number"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nhideWhenUsed="0"/>
    <w:lsdException w:name="List 2" w:semiHidden="0" w:uiPriority="0" w:unhideWhenUsed="0"/>
    <w:lsdException w:name="List 3" w:semiHidden="0" w:uiPriority="0" w:unhideWhenUsed="0"/>
    <w:lsdException w:name="List 4" w:uiPriority="0"/>
    <w:lsdException w:name="List 5"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nhideWhenUsed="0" w:qFormat="1"/>
    <w:lsdException w:name="Closing" w:semiHidden="0" w:uiPriority="0" w:unhideWhenUsed="0"/>
    <w:lsdException w:name="Signature" w:semiHidden="0" w:uiPriority="0" w:unhideWhenUsed="0"/>
    <w:lsdException w:name="Default Paragraph Fo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uiPriority="0"/>
    <w:lsdException w:name="Date" w:uiPriority="0"/>
    <w:lsdException w:name="Body Text First Indent" w:uiPriority="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A56F4"/>
    <w:rPr>
      <w:sz w:val="24"/>
      <w:szCs w:val="24"/>
      <w:lang w:val="sk-SK" w:eastAsia="sk-SK" w:bidi="ar-SA"/>
    </w:rPr>
  </w:style>
  <w:style w:type="paragraph" w:styleId="Heading1">
    <w:name w:val="heading 1"/>
    <w:basedOn w:val="Normal"/>
    <w:next w:val="Normal"/>
    <w:link w:val="Nadpis1Char"/>
    <w:uiPriority w:val="9"/>
    <w:qFormat/>
    <w:rsid w:val="00436956"/>
    <w:pPr>
      <w:keepNext/>
      <w:numPr>
        <w:ilvl w:val="0"/>
        <w:numId w:val="1"/>
      </w:numPr>
      <w:jc w:val="center"/>
      <w:outlineLvl w:val="0"/>
    </w:pPr>
    <w:rPr>
      <w:b/>
      <w:sz w:val="28"/>
      <w:szCs w:val="20"/>
    </w:rPr>
  </w:style>
  <w:style w:type="paragraph" w:styleId="Heading2">
    <w:name w:val="heading 2"/>
    <w:aliases w:val="Úloha"/>
    <w:basedOn w:val="Normal"/>
    <w:next w:val="Normal"/>
    <w:link w:val="Nadpis2Char"/>
    <w:uiPriority w:val="9"/>
    <w:qFormat/>
    <w:rsid w:val="0043695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Nadpis3Char"/>
    <w:uiPriority w:val="9"/>
    <w:qFormat/>
    <w:rsid w:val="0043695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Nadpis4Char"/>
    <w:uiPriority w:val="9"/>
    <w:qFormat/>
    <w:rsid w:val="00436956"/>
    <w:pPr>
      <w:keepNext/>
      <w:numPr>
        <w:ilvl w:val="3"/>
        <w:numId w:val="1"/>
      </w:numPr>
      <w:spacing w:before="240" w:after="60"/>
      <w:outlineLvl w:val="3"/>
    </w:pPr>
    <w:rPr>
      <w:b/>
      <w:bCs/>
      <w:sz w:val="28"/>
      <w:szCs w:val="28"/>
    </w:rPr>
  </w:style>
  <w:style w:type="paragraph" w:styleId="Heading5">
    <w:name w:val="heading 5"/>
    <w:basedOn w:val="Normal"/>
    <w:next w:val="Normal"/>
    <w:link w:val="Nadpis5Char"/>
    <w:uiPriority w:val="9"/>
    <w:qFormat/>
    <w:rsid w:val="00436956"/>
    <w:pPr>
      <w:keepNext/>
      <w:numPr>
        <w:ilvl w:val="4"/>
        <w:numId w:val="1"/>
      </w:numPr>
      <w:outlineLvl w:val="4"/>
    </w:pPr>
    <w:rPr>
      <w:b/>
      <w:bCs/>
    </w:rPr>
  </w:style>
  <w:style w:type="paragraph" w:styleId="Heading6">
    <w:name w:val="heading 6"/>
    <w:basedOn w:val="Normal"/>
    <w:next w:val="Normal"/>
    <w:link w:val="Nadpis6Char"/>
    <w:uiPriority w:val="9"/>
    <w:qFormat/>
    <w:rsid w:val="00436956"/>
    <w:pPr>
      <w:keepNext/>
      <w:numPr>
        <w:ilvl w:val="5"/>
        <w:numId w:val="1"/>
      </w:numPr>
      <w:jc w:val="both"/>
      <w:outlineLvl w:val="5"/>
    </w:pPr>
    <w:rPr>
      <w:b/>
      <w:bCs/>
      <w:u w:val="single"/>
    </w:rPr>
  </w:style>
  <w:style w:type="paragraph" w:styleId="Heading7">
    <w:name w:val="heading 7"/>
    <w:basedOn w:val="Normal"/>
    <w:next w:val="Normal"/>
    <w:link w:val="Nadpis7Char"/>
    <w:uiPriority w:val="99"/>
    <w:qFormat/>
    <w:rsid w:val="00436956"/>
    <w:pPr>
      <w:keepNext/>
      <w:numPr>
        <w:ilvl w:val="6"/>
        <w:numId w:val="1"/>
      </w:numPr>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locked/>
    <w:rsid w:val="00923032"/>
    <w:rPr>
      <w:b/>
      <w:sz w:val="28"/>
    </w:rPr>
  </w:style>
  <w:style w:type="character" w:customStyle="1" w:styleId="Nadpis2Char">
    <w:name w:val="Nadpis 2 Char"/>
    <w:aliases w:val="Úloha Char"/>
    <w:link w:val="Heading2"/>
    <w:uiPriority w:val="9"/>
    <w:locked/>
    <w:rsid w:val="00C571BF"/>
    <w:rPr>
      <w:rFonts w:ascii="Arial" w:hAnsi="Arial" w:cs="Arial"/>
      <w:b/>
      <w:bCs/>
      <w:i/>
      <w:iCs/>
      <w:sz w:val="28"/>
      <w:szCs w:val="28"/>
    </w:rPr>
  </w:style>
  <w:style w:type="character" w:customStyle="1" w:styleId="Nadpis3Char">
    <w:name w:val="Nadpis 3 Char"/>
    <w:link w:val="Heading3"/>
    <w:uiPriority w:val="9"/>
    <w:locked/>
    <w:rsid w:val="004C3C08"/>
    <w:rPr>
      <w:rFonts w:ascii="Arial" w:hAnsi="Arial" w:cs="Arial"/>
      <w:b/>
      <w:bCs/>
      <w:sz w:val="26"/>
      <w:szCs w:val="26"/>
    </w:rPr>
  </w:style>
  <w:style w:type="character" w:customStyle="1" w:styleId="Nadpis4Char">
    <w:name w:val="Nadpis 4 Char"/>
    <w:link w:val="Heading4"/>
    <w:uiPriority w:val="9"/>
    <w:rPr>
      <w:b/>
      <w:bCs/>
      <w:sz w:val="28"/>
      <w:szCs w:val="28"/>
    </w:rPr>
  </w:style>
  <w:style w:type="character" w:customStyle="1" w:styleId="Nadpis5Char">
    <w:name w:val="Nadpis 5 Char"/>
    <w:link w:val="Heading5"/>
    <w:uiPriority w:val="9"/>
    <w:rPr>
      <w:b/>
      <w:bCs/>
      <w:sz w:val="24"/>
      <w:szCs w:val="24"/>
    </w:rPr>
  </w:style>
  <w:style w:type="character" w:customStyle="1" w:styleId="Nadpis6Char">
    <w:name w:val="Nadpis 6 Char"/>
    <w:link w:val="Heading6"/>
    <w:uiPriority w:val="9"/>
    <w:rPr>
      <w:b/>
      <w:bCs/>
      <w:sz w:val="24"/>
      <w:szCs w:val="24"/>
      <w:u w:val="single"/>
    </w:rPr>
  </w:style>
  <w:style w:type="character" w:customStyle="1" w:styleId="Nadpis7Char">
    <w:name w:val="Nadpis 7 Char"/>
    <w:link w:val="Heading7"/>
    <w:uiPriority w:val="99"/>
    <w:rPr>
      <w:b/>
      <w:sz w:val="24"/>
      <w:szCs w:val="26"/>
    </w:rPr>
  </w:style>
  <w:style w:type="paragraph" w:styleId="Title">
    <w:name w:val="Title"/>
    <w:basedOn w:val="Normal"/>
    <w:link w:val="NzovChar"/>
    <w:uiPriority w:val="99"/>
    <w:qFormat/>
    <w:rsid w:val="00436956"/>
    <w:pPr>
      <w:jc w:val="center"/>
    </w:pPr>
    <w:rPr>
      <w:b/>
      <w:szCs w:val="20"/>
    </w:rPr>
  </w:style>
  <w:style w:type="character" w:customStyle="1" w:styleId="NzovChar">
    <w:name w:val="Názov Char"/>
    <w:link w:val="Title"/>
    <w:uiPriority w:val="99"/>
    <w:locked/>
    <w:rsid w:val="0059240A"/>
    <w:rPr>
      <w:b/>
      <w:sz w:val="24"/>
      <w:lang w:val="sk-SK" w:eastAsia="sk-SK"/>
    </w:rPr>
  </w:style>
  <w:style w:type="paragraph" w:styleId="BodyText">
    <w:name w:val="Body Text"/>
    <w:aliases w:val="Základný text1,b"/>
    <w:basedOn w:val="Normal"/>
    <w:link w:val="ZkladntextChar"/>
    <w:uiPriority w:val="99"/>
    <w:rsid w:val="00436956"/>
    <w:rPr>
      <w:b/>
      <w:szCs w:val="20"/>
    </w:rPr>
  </w:style>
  <w:style w:type="character" w:customStyle="1" w:styleId="ZkladntextChar">
    <w:name w:val="Základný text Char"/>
    <w:aliases w:val="Základný text1 Char,b Char"/>
    <w:link w:val="BodyText"/>
    <w:uiPriority w:val="99"/>
    <w:locked/>
    <w:rsid w:val="00923032"/>
    <w:rPr>
      <w:b/>
      <w:sz w:val="24"/>
    </w:rPr>
  </w:style>
  <w:style w:type="paragraph" w:styleId="BodyText2">
    <w:name w:val="Body Text 2"/>
    <w:basedOn w:val="Normal"/>
    <w:link w:val="Zkladntext2Char"/>
    <w:uiPriority w:val="99"/>
    <w:rsid w:val="00436956"/>
    <w:pPr>
      <w:spacing w:after="120" w:line="480" w:lineRule="auto"/>
    </w:pPr>
  </w:style>
  <w:style w:type="character" w:customStyle="1" w:styleId="Zkladntext2Char">
    <w:name w:val="Základný text 2 Char"/>
    <w:link w:val="BodyText2"/>
    <w:uiPriority w:val="99"/>
    <w:semiHidden/>
    <w:rPr>
      <w:sz w:val="24"/>
      <w:szCs w:val="24"/>
    </w:rPr>
  </w:style>
  <w:style w:type="paragraph" w:styleId="Footer">
    <w:name w:val="footer"/>
    <w:basedOn w:val="Normal"/>
    <w:link w:val="PtaChar"/>
    <w:uiPriority w:val="99"/>
    <w:rsid w:val="00436956"/>
    <w:pPr>
      <w:tabs>
        <w:tab w:val="center" w:pos="4320"/>
        <w:tab w:val="right" w:pos="8640"/>
      </w:tabs>
    </w:pPr>
  </w:style>
  <w:style w:type="character" w:customStyle="1" w:styleId="PtaChar">
    <w:name w:val="Päta Char"/>
    <w:link w:val="Footer"/>
    <w:uiPriority w:val="99"/>
    <w:locked/>
    <w:rsid w:val="00F321E4"/>
    <w:rPr>
      <w:sz w:val="24"/>
    </w:rPr>
  </w:style>
  <w:style w:type="paragraph" w:customStyle="1" w:styleId="Zkladntext31">
    <w:name w:val="Základný text 31"/>
    <w:basedOn w:val="Normal"/>
    <w:rsid w:val="00436956"/>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436956"/>
    <w:pPr>
      <w:tabs>
        <w:tab w:val="center" w:pos="4536"/>
        <w:tab w:val="right" w:pos="9072"/>
      </w:tabs>
    </w:pPr>
  </w:style>
  <w:style w:type="character" w:customStyle="1" w:styleId="HlavikaChar">
    <w:name w:val="Hlavička Char"/>
    <w:link w:val="Header"/>
    <w:uiPriority w:val="99"/>
    <w:locked/>
    <w:rsid w:val="00F321E4"/>
    <w:rPr>
      <w:sz w:val="24"/>
    </w:rPr>
  </w:style>
  <w:style w:type="paragraph" w:styleId="BodyText3">
    <w:name w:val="Body Text 3"/>
    <w:basedOn w:val="Normal"/>
    <w:link w:val="Zkladntext3Char"/>
    <w:uiPriority w:val="99"/>
    <w:rsid w:val="00436956"/>
    <w:pPr>
      <w:spacing w:after="120"/>
    </w:pPr>
    <w:rPr>
      <w:sz w:val="16"/>
      <w:szCs w:val="16"/>
    </w:rPr>
  </w:style>
  <w:style w:type="character" w:customStyle="1" w:styleId="Zkladntext3Char">
    <w:name w:val="Základný text 3 Char"/>
    <w:link w:val="BodyText3"/>
    <w:uiPriority w:val="99"/>
    <w:semiHidden/>
    <w:rPr>
      <w:sz w:val="16"/>
      <w:szCs w:val="16"/>
    </w:rPr>
  </w:style>
  <w:style w:type="character" w:styleId="PageNumber">
    <w:name w:val="page number"/>
    <w:uiPriority w:val="99"/>
    <w:rsid w:val="00436956"/>
    <w:rPr>
      <w:rFonts w:cs="Times New Roman"/>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21B1A"/>
    <w:rPr>
      <w:rFonts w:cs="Times New Roman"/>
    </w:rPr>
  </w:style>
  <w:style w:type="character" w:customStyle="1" w:styleId="apple-converted-space">
    <w:name w:val="apple-converted-space"/>
    <w:rsid w:val="00121B1A"/>
    <w:rPr>
      <w:rFonts w:cs="Times New Roman"/>
    </w:rPr>
  </w:style>
  <w:style w:type="paragraph" w:styleId="BodyTextIndent">
    <w:name w:val="Body Text Indent"/>
    <w:basedOn w:val="Normal"/>
    <w:link w:val="ZarkazkladnhotextuChar"/>
    <w:uiPriority w:val="99"/>
    <w:rsid w:val="00E149E9"/>
    <w:pPr>
      <w:spacing w:after="120"/>
      <w:ind w:left="283"/>
    </w:pPr>
  </w:style>
  <w:style w:type="character" w:customStyle="1" w:styleId="ZarkazkladnhotextuChar">
    <w:name w:val="Zarážka základného textu Char"/>
    <w:link w:val="BodyTextIndent"/>
    <w:uiPriority w:val="99"/>
    <w:locked/>
    <w:rsid w:val="004C3C08"/>
    <w:rPr>
      <w:sz w:val="24"/>
    </w:rPr>
  </w:style>
  <w:style w:type="paragraph" w:styleId="NormalWeb">
    <w:name w:val="Normal (Web)"/>
    <w:basedOn w:val="Normal"/>
    <w:link w:val="NormlnywebovChar"/>
    <w:uiPriority w:val="99"/>
    <w:rsid w:val="00181A19"/>
    <w:pPr>
      <w:spacing w:after="240" w:line="312" w:lineRule="atLeast"/>
    </w:pPr>
    <w:rPr>
      <w:rFonts w:ascii="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pPr>
  </w:style>
  <w:style w:type="character" w:customStyle="1" w:styleId="Zarkazkladnhotextu2Char">
    <w:name w:val="Zarážka základného textu 2 Char"/>
    <w:link w:val="BodyTextIndent2"/>
    <w:uiPriority w:val="99"/>
    <w:locked/>
    <w:rsid w:val="004C3C08"/>
    <w:rPr>
      <w:sz w:val="24"/>
    </w:rPr>
  </w:style>
  <w:style w:type="paragraph" w:styleId="BodyTextIndent3">
    <w:name w:val="Body Text Indent 3"/>
    <w:basedOn w:val="Normal"/>
    <w:link w:val="Zarkazkladnhotextu3Char"/>
    <w:uiPriority w:val="99"/>
    <w:rsid w:val="000F04C7"/>
    <w:pPr>
      <w:spacing w:after="120"/>
      <w:ind w:left="283"/>
    </w:pPr>
    <w:rPr>
      <w:sz w:val="16"/>
      <w:szCs w:val="16"/>
    </w:rPr>
  </w:style>
  <w:style w:type="character" w:customStyle="1" w:styleId="Zarkazkladnhotextu3Char">
    <w:name w:val="Zarážka základného textu 3 Char"/>
    <w:link w:val="BodyTextIndent3"/>
    <w:uiPriority w:val="99"/>
    <w:semiHidden/>
    <w:locked/>
    <w:rsid w:val="0083025D"/>
    <w:rPr>
      <w:sz w:val="16"/>
      <w:lang w:val="sk-SK"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pPr>
    <w:rPr>
      <w:b/>
      <w:bCs/>
      <w:sz w:val="32"/>
      <w:szCs w:val="32"/>
    </w:rPr>
  </w:style>
  <w:style w:type="paragraph" w:customStyle="1" w:styleId="Vykonaj">
    <w:name w:val="Vykonajú"/>
    <w:basedOn w:val="Normal"/>
    <w:next w:val="Normal"/>
    <w:rsid w:val="009A5EAC"/>
    <w:pPr>
      <w:keepNext/>
      <w:spacing w:before="360"/>
    </w:pPr>
    <w:rPr>
      <w:b/>
      <w:bCs/>
    </w:rPr>
  </w:style>
  <w:style w:type="paragraph" w:customStyle="1" w:styleId="Nosite">
    <w:name w:val="Nositeľ"/>
    <w:basedOn w:val="Normal"/>
    <w:next w:val="Heading2"/>
    <w:rsid w:val="009A5EAC"/>
    <w:pPr>
      <w:spacing w:before="240" w:after="120"/>
      <w:ind w:left="567"/>
    </w:pPr>
    <w:rPr>
      <w:b/>
      <w:bCs/>
    </w:rPr>
  </w:style>
  <w:style w:type="paragraph" w:styleId="BlockText">
    <w:name w:val="Block Text"/>
    <w:basedOn w:val="Normal"/>
    <w:uiPriority w:val="99"/>
    <w:rsid w:val="00B33D73"/>
    <w:pPr>
      <w:ind w:left="142" w:right="142"/>
      <w:jc w:val="both"/>
    </w:pPr>
    <w:rPr>
      <w:szCs w:val="20"/>
    </w:rPr>
  </w:style>
  <w:style w:type="character" w:customStyle="1" w:styleId="hps">
    <w:name w:val="hps"/>
    <w:uiPriority w:val="99"/>
    <w:rsid w:val="009F528F"/>
    <w:rPr>
      <w:rFonts w:cs="Times New Roman"/>
    </w:rPr>
  </w:style>
  <w:style w:type="paragraph" w:customStyle="1" w:styleId="Zakladnystyl">
    <w:name w:val="Zakladny styl"/>
    <w:rsid w:val="00923032"/>
    <w:rPr>
      <w:sz w:val="24"/>
      <w:szCs w:val="24"/>
      <w:lang w:val="sk-SK" w:eastAsia="sk-SK" w:bidi="ar-SA"/>
    </w:rPr>
  </w:style>
  <w:style w:type="character" w:styleId="FollowedHyperlink">
    <w:name w:val="FollowedHyperlink"/>
    <w:uiPriority w:val="99"/>
    <w:rsid w:val="000904C3"/>
    <w:rPr>
      <w:color w:val="auto"/>
      <w:u w:val="none"/>
    </w:rPr>
  </w:style>
  <w:style w:type="paragraph" w:styleId="ListParagraph">
    <w:name w:val="List Paragraph"/>
    <w:basedOn w:val="Normal"/>
    <w:link w:val="OdsekzoznamuChar"/>
    <w:uiPriority w:val="99"/>
    <w:qFormat/>
    <w:rsid w:val="00A819B8"/>
    <w:pPr>
      <w:ind w:left="720"/>
      <w:contextualSpacing/>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rPr>
      <w:rFonts w:ascii="Calibri" w:hAnsi="Calibri"/>
    </w:rPr>
  </w:style>
  <w:style w:type="character" w:customStyle="1" w:styleId="NormlnywebovChar">
    <w:name w:val="Normálny (webový) Char"/>
    <w:link w:val="NormalWeb"/>
    <w:uiPriority w:val="99"/>
    <w:locked/>
    <w:rsid w:val="00FA5E2C"/>
    <w:rPr>
      <w:rFonts w:ascii="Arial Unicode MS" w:eastAsia="Times New Roman" w:hAnsi="Arial Unicode MS"/>
      <w:sz w:val="24"/>
    </w:rPr>
  </w:style>
  <w:style w:type="character" w:styleId="Hyperlink">
    <w:name w:val="Hyperlink"/>
    <w:uiPriority w:val="99"/>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sz w:val="16"/>
    </w:rPr>
  </w:style>
  <w:style w:type="paragraph" w:styleId="CommentText">
    <w:name w:val="annotation text"/>
    <w:basedOn w:val="Normal"/>
    <w:link w:val="TextkomentraChar"/>
    <w:uiPriority w:val="99"/>
    <w:unhideWhenUsed/>
    <w:rsid w:val="00846469"/>
    <w:pPr>
      <w:spacing w:after="200"/>
    </w:pPr>
    <w:rPr>
      <w:rFonts w:ascii="Calibri" w:hAnsi="Calibri"/>
      <w:sz w:val="20"/>
      <w:szCs w:val="20"/>
      <w:lang w:eastAsia="en-US"/>
    </w:rPr>
  </w:style>
  <w:style w:type="character" w:customStyle="1" w:styleId="TextkomentraChar">
    <w:name w:val="Text komentára Char"/>
    <w:link w:val="CommentText"/>
    <w:uiPriority w:val="99"/>
    <w:locked/>
    <w:rsid w:val="00846469"/>
    <w:rPr>
      <w:rFonts w:ascii="Calibri" w:eastAsia="Times New Roman" w:hAnsi="Calibri"/>
      <w:lang w:val="x-none" w:eastAsia="en-US"/>
    </w:rPr>
  </w:style>
  <w:style w:type="paragraph" w:customStyle="1" w:styleId="Default">
    <w:name w:val="Default"/>
    <w:rsid w:val="008663BF"/>
    <w:pPr>
      <w:autoSpaceDE w:val="0"/>
      <w:autoSpaceDN w:val="0"/>
      <w:adjustRightInd w:val="0"/>
    </w:pPr>
    <w:rPr>
      <w:rFonts w:ascii="Arial" w:hAnsi="Arial" w:cs="Arial"/>
      <w:color w:val="000000"/>
      <w:sz w:val="24"/>
      <w:szCs w:val="24"/>
      <w:lang w:val="sk-SK" w:eastAsia="sk-SK" w:bidi="ar-SA"/>
    </w:rPr>
  </w:style>
  <w:style w:type="paragraph" w:customStyle="1" w:styleId="Normlny1">
    <w:name w:val="Normálny1"/>
    <w:basedOn w:val="Normal"/>
    <w:rsid w:val="00BC6516"/>
  </w:style>
  <w:style w:type="paragraph" w:customStyle="1" w:styleId="xmsonormal">
    <w:name w:val="x_msonormal"/>
    <w:basedOn w:val="Normal"/>
    <w:rsid w:val="00DC627F"/>
    <w:pPr>
      <w:spacing w:before="100" w:beforeAutospacing="1" w:after="100" w:afterAutospacing="1"/>
    </w:pPr>
  </w:style>
  <w:style w:type="paragraph" w:customStyle="1" w:styleId="msonormalcxspmiddle">
    <w:name w:val="msonormalcxspmiddle"/>
    <w:basedOn w:val="Normal"/>
    <w:rsid w:val="00DC627F"/>
    <w:pPr>
      <w:spacing w:before="100" w:beforeAutospacing="1" w:after="100" w:afterAutospacing="1"/>
    </w:pPr>
    <w:rPr>
      <w:lang w:val="bg-BG" w:eastAsia="bg-BG"/>
    </w:rPr>
  </w:style>
  <w:style w:type="paragraph" w:customStyle="1" w:styleId="listparagraph0">
    <w:name w:val="listparagraph"/>
    <w:basedOn w:val="Normal"/>
    <w:rsid w:val="00DC627F"/>
    <w:pPr>
      <w:spacing w:before="100" w:beforeAutospacing="1" w:after="100" w:afterAutospacing="1"/>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link w:val="z-HornokrajformulraChar"/>
    <w:hidden/>
    <w:uiPriority w:val="99"/>
    <w:rsid w:val="003C4BD4"/>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link w:val="HTMLTopofForm"/>
    <w:uiPriority w:val="99"/>
    <w:semiHidden/>
    <w:rPr>
      <w:rFonts w:ascii="Arial" w:hAnsi="Arial" w:cs="Arial"/>
      <w:vanish/>
      <w:sz w:val="16"/>
      <w:szCs w:val="16"/>
    </w:rPr>
  </w:style>
  <w:style w:type="paragraph" w:styleId="HTMLBottomofForm">
    <w:name w:val="HTML Bottom of Form"/>
    <w:basedOn w:val="Normal"/>
    <w:next w:val="Normal"/>
    <w:link w:val="z-SpodnokrajformulraChar"/>
    <w:hidden/>
    <w:uiPriority w:val="99"/>
    <w:rsid w:val="003C4BD4"/>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link w:val="HTMLBottomofForm"/>
    <w:uiPriority w:val="99"/>
    <w:semiHidden/>
    <w:rPr>
      <w:rFonts w:ascii="Arial" w:hAnsi="Arial" w:cs="Arial"/>
      <w:vanish/>
      <w:sz w:val="16"/>
      <w:szCs w:val="16"/>
    </w:rPr>
  </w:style>
  <w:style w:type="paragraph" w:customStyle="1" w:styleId="CharCharCharCharCharCharChar1">
    <w:name w:val="Char Char Char Char Char Char Char1"/>
    <w:basedOn w:val="Normal"/>
    <w:rsid w:val="003C4BD4"/>
    <w:pPr>
      <w:tabs>
        <w:tab w:val="left" w:pos="709"/>
      </w:tabs>
    </w:pPr>
    <w:rPr>
      <w:rFonts w:ascii="Tahoma" w:hAnsi="Tahoma"/>
      <w:lang w:val="pl-PL" w:eastAsia="pl-PL"/>
    </w:rPr>
  </w:style>
  <w:style w:type="paragraph" w:customStyle="1" w:styleId="CharCharChar">
    <w:name w:val="Char Char Char"/>
    <w:basedOn w:val="Normal"/>
    <w:rsid w:val="003C4BD4"/>
    <w:rPr>
      <w:rFonts w:ascii="Book Antiqua" w:eastAsia="SimSun" w:hAnsi="Book Antiqua"/>
      <w:smallCaps/>
      <w:sz w:val="22"/>
      <w:lang w:val="en-US" w:eastAsia="en-US"/>
    </w:rPr>
  </w:style>
  <w:style w:type="paragraph" w:customStyle="1" w:styleId="Char">
    <w:name w:val="Char"/>
    <w:basedOn w:val="Normal"/>
    <w:rsid w:val="003C4BD4"/>
    <w:pPr>
      <w:tabs>
        <w:tab w:val="left" w:pos="709"/>
      </w:tabs>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pPr>
    <w:rPr>
      <w:rFonts w:ascii="Times New Roman" w:hAnsi="Times New Roman"/>
      <w:b/>
      <w:bCs/>
      <w:lang w:eastAsia="sr-Latn-CS"/>
    </w:rPr>
  </w:style>
  <w:style w:type="character" w:customStyle="1" w:styleId="PredmetkomentraChar">
    <w:name w:val="Predmet komentára Char"/>
    <w:link w:val="CommentSubject"/>
    <w:uiPriority w:val="99"/>
    <w:locked/>
    <w:rsid w:val="00C571BF"/>
    <w:rPr>
      <w:rFonts w:ascii="Calibri" w:eastAsia="Times New Roman" w:hAnsi="Calibri"/>
      <w:b/>
      <w:lang w:val="x-none" w:eastAsia="sr-Latn-CS"/>
    </w:rPr>
  </w:style>
  <w:style w:type="paragraph" w:styleId="NoSpacing">
    <w:name w:val="No Spacing"/>
    <w:uiPriority w:val="1"/>
    <w:qFormat/>
    <w:rsid w:val="00077E38"/>
    <w:pPr>
      <w:suppressAutoHyphens/>
    </w:pPr>
    <w:rPr>
      <w:rFonts w:ascii="Calibri" w:hAnsi="Calibri"/>
      <w:sz w:val="22"/>
      <w:szCs w:val="22"/>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rPr>
  </w:style>
  <w:style w:type="paragraph" w:customStyle="1" w:styleId="Bezriadkovania2">
    <w:name w:val="Bez riadkovania2"/>
    <w:link w:val="NoSpacingChar"/>
    <w:rsid w:val="00853C11"/>
    <w:rPr>
      <w:rFonts w:ascii="Calibri" w:hAnsi="Calibri"/>
      <w:sz w:val="22"/>
      <w:szCs w:val="22"/>
      <w:lang w:val="sk-SK" w:eastAsia="en-US" w:bidi="ar-SA"/>
    </w:rPr>
  </w:style>
  <w:style w:type="character" w:customStyle="1" w:styleId="NoSpacingChar">
    <w:name w:val="No Spacing Char"/>
    <w:link w:val="Bezriadkovania2"/>
    <w:locked/>
    <w:rsid w:val="00853C11"/>
    <w:rPr>
      <w:rFonts w:ascii="Calibri" w:hAnsi="Calibri"/>
      <w:sz w:val="22"/>
      <w:lang w:val="sk-SK" w:eastAsia="en-US"/>
    </w:rPr>
  </w:style>
  <w:style w:type="character" w:customStyle="1" w:styleId="Zkladntext">
    <w:name w:val="Základný text_"/>
    <w:link w:val="Zkladntext3"/>
    <w:locked/>
    <w:rsid w:val="00F84513"/>
    <w:rPr>
      <w:rFonts w:ascii="Arial" w:eastAsia="Times New Roman" w:hAnsi="Arial"/>
      <w:shd w:val="clear" w:color="auto" w:fill="FFFFFF"/>
    </w:rPr>
  </w:style>
  <w:style w:type="character" w:customStyle="1" w:styleId="Zkladntext2">
    <w:name w:val="Základný text2"/>
    <w:rsid w:val="00F84513"/>
    <w:rPr>
      <w:rFonts w:ascii="Arial" w:eastAsia="Times New Roman"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Times New Roman"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hAnsi="Arial" w:cs="Arial"/>
      <w:sz w:val="20"/>
      <w:szCs w:val="20"/>
    </w:rPr>
  </w:style>
  <w:style w:type="paragraph" w:styleId="Caption">
    <w:name w:val="caption"/>
    <w:basedOn w:val="Normal"/>
    <w:next w:val="Normal"/>
    <w:uiPriority w:val="99"/>
    <w:qFormat/>
    <w:rsid w:val="00C81A6E"/>
    <w:rPr>
      <w:i/>
      <w:iCs/>
    </w:rPr>
  </w:style>
  <w:style w:type="paragraph" w:customStyle="1" w:styleId="Ariel">
    <w:name w:val="Ariel"/>
    <w:basedOn w:val="Heading1"/>
    <w:uiPriority w:val="99"/>
    <w:rsid w:val="00C81A6E"/>
    <w:pPr>
      <w:numPr>
        <w:ilvl w:val="0"/>
        <w:numId w:val="0"/>
      </w:numPr>
      <w:spacing w:before="40" w:after="40"/>
      <w:jc w:val="left"/>
    </w:pPr>
    <w:rPr>
      <w:rFonts w:ascii="Arial"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0">
    <w:name w:val="bodytext"/>
    <w:basedOn w:val="Normal"/>
    <w:rsid w:val="00876E55"/>
    <w:pPr>
      <w:spacing w:before="100" w:beforeAutospacing="1" w:after="100" w:afterAutospacing="1"/>
    </w:pPr>
  </w:style>
  <w:style w:type="paragraph" w:customStyle="1" w:styleId="AODocTxt">
    <w:name w:val="AODocTxt"/>
    <w:basedOn w:val="Normal"/>
    <w:link w:val="AODocTxtChar"/>
    <w:rsid w:val="006E3AB3"/>
    <w:pPr>
      <w:numPr>
        <w:ilvl w:val="0"/>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Id w:val="2"/>
      </w:numPr>
      <w:tabs>
        <w:tab w:val="num" w:pos="3371"/>
      </w:tabs>
      <w:ind w:hanging="851"/>
    </w:pPr>
  </w:style>
  <w:style w:type="paragraph" w:customStyle="1" w:styleId="AODocTxtL2">
    <w:name w:val="AODocTxtL2"/>
    <w:basedOn w:val="AODocTxt"/>
    <w:rsid w:val="006E3AB3"/>
    <w:pPr>
      <w:numPr>
        <w:ilvl w:val="2"/>
        <w:numId w:val="2"/>
      </w:numPr>
      <w:tabs>
        <w:tab w:val="num" w:pos="1418"/>
      </w:tabs>
      <w:ind w:hanging="851"/>
    </w:pPr>
  </w:style>
  <w:style w:type="paragraph" w:customStyle="1" w:styleId="AODocTxtL3">
    <w:name w:val="AODocTxtL3"/>
    <w:basedOn w:val="AODocTxt"/>
    <w:rsid w:val="006E3AB3"/>
    <w:pPr>
      <w:numPr>
        <w:ilvl w:val="3"/>
        <w:numId w:val="2"/>
      </w:numPr>
      <w:tabs>
        <w:tab w:val="num" w:pos="1418"/>
      </w:tabs>
      <w:ind w:hanging="1418"/>
    </w:pPr>
  </w:style>
  <w:style w:type="paragraph" w:customStyle="1" w:styleId="AODocTxtL4">
    <w:name w:val="AODocTxtL4"/>
    <w:basedOn w:val="AODocTxt"/>
    <w:rsid w:val="006E3AB3"/>
    <w:pPr>
      <w:numPr>
        <w:ilvl w:val="4"/>
        <w:numId w:val="2"/>
      </w:numPr>
      <w:tabs>
        <w:tab w:val="num" w:pos="3240"/>
      </w:tabs>
    </w:pPr>
  </w:style>
  <w:style w:type="paragraph" w:customStyle="1" w:styleId="AODocTxtL5">
    <w:name w:val="AODocTxtL5"/>
    <w:basedOn w:val="AODocTxt"/>
    <w:rsid w:val="006E3AB3"/>
    <w:pPr>
      <w:numPr>
        <w:ilvl w:val="5"/>
        <w:numId w:val="2"/>
      </w:numPr>
      <w:tabs>
        <w:tab w:val="num" w:pos="3960"/>
      </w:tabs>
    </w:pPr>
  </w:style>
  <w:style w:type="paragraph" w:customStyle="1" w:styleId="AODocTxtL6">
    <w:name w:val="AODocTxtL6"/>
    <w:basedOn w:val="AODocTxt"/>
    <w:rsid w:val="006E3AB3"/>
    <w:pPr>
      <w:numPr>
        <w:ilvl w:val="6"/>
        <w:numId w:val="2"/>
      </w:numPr>
      <w:tabs>
        <w:tab w:val="num" w:pos="4680"/>
      </w:tabs>
    </w:pPr>
  </w:style>
  <w:style w:type="paragraph" w:customStyle="1" w:styleId="AODocTxtL7">
    <w:name w:val="AODocTxtL7"/>
    <w:basedOn w:val="AODocTxt"/>
    <w:rsid w:val="006E3AB3"/>
    <w:pPr>
      <w:numPr>
        <w:ilvl w:val="7"/>
        <w:numId w:val="2"/>
      </w:numPr>
      <w:tabs>
        <w:tab w:val="num" w:pos="5400"/>
      </w:tabs>
    </w:pPr>
  </w:style>
  <w:style w:type="paragraph" w:customStyle="1" w:styleId="AODocTxtL8">
    <w:name w:val="AODocTxtL8"/>
    <w:basedOn w:val="AODocTxt"/>
    <w:rsid w:val="006E3AB3"/>
    <w:pPr>
      <w:numPr>
        <w:ilvl w:val="8"/>
        <w:numId w:val="2"/>
      </w:numPr>
      <w:tabs>
        <w:tab w:val="num" w:pos="6120"/>
      </w:tabs>
    </w:pPr>
  </w:style>
  <w:style w:type="character" w:customStyle="1" w:styleId="ppp-input-value1">
    <w:name w:val="ppp-input-value1"/>
    <w:rsid w:val="00C571BF"/>
    <w:rPr>
      <w:rFonts w:ascii="Tahoma" w:hAnsi="Tahoma"/>
      <w:color w:val="837A73"/>
      <w:sz w:val="16"/>
    </w:rPr>
  </w:style>
  <w:style w:type="character" w:customStyle="1" w:styleId="ra">
    <w:name w:val="ra"/>
    <w:rsid w:val="00C571BF"/>
  </w:style>
  <w:style w:type="character" w:customStyle="1" w:styleId="AODocTxtChar">
    <w:name w:val="AODocTxt Char"/>
    <w:link w:val="AODocTxt"/>
    <w:locked/>
    <w:rsid w:val="00C571BF"/>
    <w:rPr>
      <w:rFonts w:eastAsia="SimSun"/>
      <w:sz w:val="22"/>
      <w:szCs w:val="22"/>
      <w:lang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sz w:val="16"/>
    </w:rPr>
  </w:style>
  <w:style w:type="paragraph" w:customStyle="1" w:styleId="l2">
    <w:name w:val="l2"/>
    <w:basedOn w:val="Normal"/>
    <w:rsid w:val="00C571BF"/>
    <w:pPr>
      <w:spacing w:before="100" w:beforeAutospacing="1" w:after="100" w:afterAutospacing="1"/>
    </w:pPr>
  </w:style>
  <w:style w:type="character" w:customStyle="1" w:styleId="num">
    <w:name w:val="num"/>
    <w:rsid w:val="00C571BF"/>
  </w:style>
  <w:style w:type="paragraph" w:styleId="Revision">
    <w:name w:val="Revision"/>
    <w:hidden/>
    <w:uiPriority w:val="99"/>
    <w:semiHidden/>
    <w:rsid w:val="00C571BF"/>
    <w:rPr>
      <w:sz w:val="24"/>
      <w:szCs w:val="24"/>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rPr>
  </w:style>
  <w:style w:type="character" w:customStyle="1" w:styleId="nodename1">
    <w:name w:val="nodename1"/>
    <w:rsid w:val="00C571BF"/>
  </w:style>
  <w:style w:type="paragraph" w:styleId="EndnoteText">
    <w:name w:val="endnote text"/>
    <w:basedOn w:val="Normal"/>
    <w:link w:val="TextvysvetlivkyChar"/>
    <w:uiPriority w:val="99"/>
    <w:unhideWhenUsed/>
    <w:rsid w:val="00C571BF"/>
    <w:rPr>
      <w:sz w:val="20"/>
      <w:szCs w:val="20"/>
      <w:lang w:val="en-US"/>
    </w:rPr>
  </w:style>
  <w:style w:type="character" w:styleId="EndnoteReference">
    <w:name w:val="endnote reference"/>
    <w:uiPriority w:val="99"/>
    <w:unhideWhenUsed/>
    <w:rsid w:val="00C571BF"/>
    <w:rPr>
      <w:vertAlign w:val="superscript"/>
    </w:rPr>
  </w:style>
  <w:style w:type="character" w:customStyle="1" w:styleId="TextvysvetlivkyChar">
    <w:name w:val="Text vysvetlivky Char"/>
    <w:link w:val="EndnoteText"/>
    <w:uiPriority w:val="99"/>
    <w:locked/>
    <w:rsid w:val="00C571BF"/>
    <w:rPr>
      <w:lang w:val="en-US" w:eastAsia="x-none"/>
    </w:rPr>
  </w:style>
  <w:style w:type="table" w:customStyle="1" w:styleId="Mriekatabuky1">
    <w:name w:val="Mriežka tabuľky1"/>
    <w:basedOn w:val="TableNormal"/>
    <w:next w:val="TableGrid"/>
    <w:uiPriority w:val="59"/>
    <w:rsid w:val="00A766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pPr>
    <w:rPr>
      <w:rFonts w:ascii="EUAlbertina" w:hAnsi="EUAlbertina"/>
    </w:rPr>
  </w:style>
  <w:style w:type="paragraph" w:customStyle="1" w:styleId="Normlny">
    <w:name w:val="_Normálny"/>
    <w:basedOn w:val="Normal"/>
    <w:rsid w:val="001C0AB9"/>
    <w:pPr>
      <w:autoSpaceDE w:val="0"/>
      <w:autoSpaceDN w:val="0"/>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ilvl w:val="0"/>
        <w:numId w:val="7"/>
      </w:numPr>
      <w:spacing w:before="60" w:after="60"/>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numbering" w:customStyle="1" w:styleId="List1">
    <w:name w:val="List 1"/>
    <w:pPr>
      <w:numPr>
        <w:numId w:val="3"/>
      </w:numPr>
    </w:pPr>
  </w:style>
  <w:style w:type="numbering" w:customStyle="1" w:styleId="tl1">
    <w:name w:val="Štýl1"/>
    <w:pPr>
      <w:numPr>
        <w:numId w:val="4"/>
      </w:numPr>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4/541/20180401" TargetMode="External" /><Relationship Id="rId7" Type="http://schemas.openxmlformats.org/officeDocument/2006/relationships/hyperlink" Target="https://www.slov-lex.sk/pravne-predpisy/SK/ZZ/2004/541/20160701" TargetMode="External" /><Relationship Id="rId8" Type="http://schemas.openxmlformats.org/officeDocument/2006/relationships/footer" Target="footer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7/330/" TargetMode="External" /><Relationship Id="rId2" Type="http://schemas.openxmlformats.org/officeDocument/2006/relationships/hyperlink" Target="https://www.slov-lex.sk/pravne-predpisy/SK/ZZ/2016/91/"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F0C8-84E9-4EDF-A510-416A027C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12061</Words>
  <Characters>68752</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Mrskova;Franczel</dc:creator>
  <cp:lastModifiedBy>Szabóová, Diana</cp:lastModifiedBy>
  <cp:revision>3</cp:revision>
  <cp:lastPrinted>2018-08-15T09:36:00Z</cp:lastPrinted>
  <dcterms:created xsi:type="dcterms:W3CDTF">2018-10-17T08:03:00Z</dcterms:created>
  <dcterms:modified xsi:type="dcterms:W3CDTF">2018-10-17T14:11:00Z</dcterms:modified>
</cp:coreProperties>
</file>