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55" w:rsidRDefault="00934655" w:rsidP="009346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934655" w:rsidRDefault="00934655" w:rsidP="009346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34655" w:rsidRDefault="00934655" w:rsidP="009346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34655" w:rsidRDefault="00934655" w:rsidP="00934655">
      <w:pPr>
        <w:rPr>
          <w:rFonts w:ascii="Arial" w:hAnsi="Arial" w:cs="Arial"/>
          <w:b/>
          <w:i/>
        </w:rPr>
      </w:pPr>
    </w:p>
    <w:p w:rsidR="00934655" w:rsidRDefault="00934655" w:rsidP="00934655">
      <w:pPr>
        <w:rPr>
          <w:rFonts w:ascii="Arial" w:hAnsi="Arial" w:cs="Arial"/>
          <w:b/>
          <w:i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34655" w:rsidRDefault="00934655" w:rsidP="00934655">
      <w:pPr>
        <w:jc w:val="both"/>
        <w:rPr>
          <w:rFonts w:ascii="Arial" w:hAnsi="Arial" w:cs="Arial"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51. schôdza výboru </w:t>
      </w: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1571/2018</w:t>
      </w:r>
    </w:p>
    <w:p w:rsidR="00934655" w:rsidRDefault="00934655" w:rsidP="00934655">
      <w:pPr>
        <w:jc w:val="both"/>
        <w:rPr>
          <w:rFonts w:ascii="Arial" w:hAnsi="Arial" w:cs="Arial"/>
        </w:rPr>
      </w:pPr>
    </w:p>
    <w:p w:rsidR="00934655" w:rsidRDefault="00934655" w:rsidP="00934655">
      <w:pPr>
        <w:rPr>
          <w:rFonts w:ascii="Arial" w:hAnsi="Arial" w:cs="Arial"/>
        </w:rPr>
      </w:pPr>
    </w:p>
    <w:p w:rsidR="00934655" w:rsidRDefault="00934655" w:rsidP="00934655">
      <w:pPr>
        <w:rPr>
          <w:rFonts w:ascii="Arial" w:hAnsi="Arial" w:cs="Arial"/>
        </w:rPr>
      </w:pPr>
    </w:p>
    <w:p w:rsidR="00934655" w:rsidRDefault="00934655" w:rsidP="009346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220</w:t>
      </w:r>
    </w:p>
    <w:p w:rsidR="00934655" w:rsidRDefault="00934655" w:rsidP="00934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34655" w:rsidRDefault="00934655" w:rsidP="00934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34655" w:rsidRDefault="00934655" w:rsidP="00934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34655" w:rsidRDefault="00934655" w:rsidP="0093465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 16. októbra 2018</w:t>
      </w:r>
    </w:p>
    <w:p w:rsidR="00934655" w:rsidRDefault="00934655" w:rsidP="0093465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</w:t>
      </w:r>
      <w:r w:rsidR="00D773C1">
        <w:rPr>
          <w:rFonts w:ascii="Arial" w:hAnsi="Arial" w:cs="Arial"/>
        </w:rPr>
        <w:t xml:space="preserve"> prerokovaní</w:t>
      </w:r>
      <w:r>
        <w:rPr>
          <w:rFonts w:ascii="Arial" w:hAnsi="Arial" w:cs="Arial"/>
        </w:rPr>
        <w:t> vládneho návrhu zákona o poplatkoch za uloženie odpadov a o zmene a doplnení zákona č. 587/2004 Z. z. o Environmentálnom fonde a o zmene a doplnení niektorých zákonov v znení neskorších predpisov (tlač 1070)</w:t>
      </w: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34655" w:rsidRDefault="00934655" w:rsidP="0093465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934655" w:rsidRDefault="00934655" w:rsidP="00934655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934655" w:rsidRDefault="00934655" w:rsidP="00934655">
      <w:pPr>
        <w:jc w:val="both"/>
        <w:rPr>
          <w:rFonts w:ascii="Arial" w:hAnsi="Arial" w:cs="Arial"/>
          <w:b/>
        </w:rPr>
      </w:pPr>
    </w:p>
    <w:p w:rsidR="00934655" w:rsidRDefault="00934655" w:rsidP="009346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o vládneho návrhu zákona o poplatkoch za uloženie odpadov a o zmene a doplnení zákona č. 587/2004 Z. z. o Environmentálnom fonde a o zmene a doplnení niektorých zákonov v znení neskorších predpisov (tlač 1070);</w:t>
      </w:r>
    </w:p>
    <w:p w:rsidR="00934655" w:rsidRDefault="00934655" w:rsidP="00934655">
      <w:pPr>
        <w:jc w:val="both"/>
        <w:rPr>
          <w:rFonts w:ascii="Arial" w:hAnsi="Arial" w:cs="Arial"/>
        </w:rPr>
      </w:pPr>
    </w:p>
    <w:p w:rsidR="00934655" w:rsidRDefault="00934655" w:rsidP="009346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</w:t>
      </w:r>
      <w:r w:rsidR="00DA3EC5">
        <w:rPr>
          <w:rFonts w:ascii="Arial" w:hAnsi="Arial" w:cs="Arial"/>
        </w:rPr>
        <w:t xml:space="preserve">enskej republiky o prerokovaní </w:t>
      </w:r>
      <w:r>
        <w:rPr>
          <w:rFonts w:ascii="Arial" w:hAnsi="Arial" w:cs="Arial"/>
        </w:rPr>
        <w:t> vládneho návrhu zákona o poplatkoch za uloženie odpadov a o zmene a doplnení zákona č. 587/2004 Z. z. o Environmentálnom fonde a o zmene a doplnení niektorých zákonov v znení neskorších predpisov (tlač 1070);</w:t>
      </w:r>
    </w:p>
    <w:p w:rsidR="00934655" w:rsidRDefault="00934655" w:rsidP="00934655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934655" w:rsidRDefault="00934655" w:rsidP="009346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934655" w:rsidRDefault="00934655" w:rsidP="009346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Petra Antala</w:t>
      </w:r>
    </w:p>
    <w:p w:rsidR="00934655" w:rsidRDefault="00934655" w:rsidP="00934655">
      <w:pPr>
        <w:jc w:val="both"/>
        <w:rPr>
          <w:rFonts w:ascii="Arial" w:hAnsi="Arial" w:cs="Arial"/>
          <w:b/>
        </w:rPr>
      </w:pP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správu;</w:t>
      </w:r>
    </w:p>
    <w:p w:rsidR="00934655" w:rsidRDefault="00934655" w:rsidP="00934655">
      <w:pPr>
        <w:jc w:val="both"/>
        <w:rPr>
          <w:rFonts w:ascii="Arial" w:hAnsi="Arial" w:cs="Arial"/>
        </w:rPr>
      </w:pPr>
    </w:p>
    <w:p w:rsidR="005D39E5" w:rsidRDefault="005D39E5" w:rsidP="00934655">
      <w:pPr>
        <w:jc w:val="both"/>
        <w:rPr>
          <w:rFonts w:ascii="Arial" w:hAnsi="Arial" w:cs="Arial"/>
        </w:rPr>
      </w:pPr>
    </w:p>
    <w:p w:rsidR="005D39E5" w:rsidRDefault="005D39E5" w:rsidP="00934655">
      <w:pPr>
        <w:jc w:val="both"/>
        <w:rPr>
          <w:rFonts w:ascii="Arial" w:hAnsi="Arial" w:cs="Arial"/>
        </w:rPr>
      </w:pPr>
    </w:p>
    <w:p w:rsidR="00934655" w:rsidRDefault="00934655" w:rsidP="00934655">
      <w:pPr>
        <w:jc w:val="both"/>
        <w:rPr>
          <w:rFonts w:ascii="Arial" w:hAnsi="Arial" w:cs="Arial"/>
          <w:b/>
        </w:rPr>
      </w:pPr>
    </w:p>
    <w:p w:rsidR="00934655" w:rsidRDefault="00934655" w:rsidP="009346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D. u k l a d á</w:t>
      </w:r>
    </w:p>
    <w:p w:rsidR="00934655" w:rsidRDefault="00934655" w:rsidP="009346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934655" w:rsidRDefault="00934655" w:rsidP="00934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934655" w:rsidRDefault="00934655" w:rsidP="00934655">
      <w:pPr>
        <w:rPr>
          <w:rFonts w:ascii="Arial" w:hAnsi="Arial" w:cs="Arial"/>
        </w:rPr>
      </w:pPr>
    </w:p>
    <w:p w:rsidR="00934655" w:rsidRDefault="00934655" w:rsidP="00934655"/>
    <w:p w:rsidR="00934655" w:rsidRDefault="00934655" w:rsidP="00934655"/>
    <w:p w:rsidR="00934655" w:rsidRDefault="00934655" w:rsidP="00934655"/>
    <w:p w:rsidR="00934655" w:rsidRDefault="00934655" w:rsidP="0093465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D39E5" w:rsidRDefault="005D39E5" w:rsidP="005D39E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5D39E5" w:rsidRDefault="005D39E5" w:rsidP="005D39E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5D39E5" w:rsidRDefault="005D39E5" w:rsidP="005D39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934655" w:rsidRDefault="00934655" w:rsidP="00934655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34655" w:rsidRDefault="00934655" w:rsidP="00934655"/>
    <w:p w:rsidR="00934655" w:rsidRDefault="00934655" w:rsidP="00934655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55"/>
    <w:rsid w:val="005D39E5"/>
    <w:rsid w:val="00934655"/>
    <w:rsid w:val="009920B8"/>
    <w:rsid w:val="00D773C1"/>
    <w:rsid w:val="00D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C836"/>
  <w15:chartTrackingRefBased/>
  <w15:docId w15:val="{102E5C12-9ED4-48E9-9DC6-355DC81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465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2018-10-11T08:36:00Z</dcterms:created>
  <dcterms:modified xsi:type="dcterms:W3CDTF">2018-10-15T08:10:00Z</dcterms:modified>
</cp:coreProperties>
</file>