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2 -->
  <w:body>
    <w:p w:rsidR="002D3065" w:rsidRPr="002D3065" w:rsidP="002D3065">
      <w:pPr>
        <w:pStyle w:val="Heading4"/>
        <w:widowControl w:val="0"/>
        <w:rPr>
          <w:szCs w:val="24"/>
        </w:rPr>
      </w:pPr>
      <w:r w:rsidRPr="002D3065">
        <w:rPr>
          <w:szCs w:val="24"/>
        </w:rPr>
        <w:t>Výbor Národnej rady Slovenskej republiky</w:t>
      </w:r>
    </w:p>
    <w:p w:rsidR="002D3065" w:rsidRPr="002D3065" w:rsidP="002D3065">
      <w:pPr>
        <w:rPr>
          <w:rFonts w:ascii="Times New Roman" w:hAnsi="Times New Roman" w:cs="Times New Roman"/>
          <w:sz w:val="24"/>
          <w:szCs w:val="24"/>
        </w:rPr>
      </w:pPr>
      <w:r w:rsidRPr="002D3065">
        <w:rPr>
          <w:rFonts w:ascii="Times New Roman" w:hAnsi="Times New Roman" w:cs="Times New Roman"/>
          <w:b/>
          <w:sz w:val="24"/>
          <w:szCs w:val="24"/>
        </w:rPr>
        <w:t xml:space="preserve">              pre financie a rozpočet </w:t>
      </w:r>
      <w:r w:rsidRPr="002D3065">
        <w:rPr>
          <w:rFonts w:ascii="Times New Roman" w:hAnsi="Times New Roman" w:cs="Times New Roman"/>
          <w:sz w:val="24"/>
          <w:szCs w:val="24"/>
        </w:rPr>
        <w:t xml:space="preserve">                              </w:t>
      </w:r>
    </w:p>
    <w:p w:rsidR="002D3065" w:rsidRPr="002D3065" w:rsidP="002D3065">
      <w:pPr>
        <w:spacing w:after="0" w:line="240" w:lineRule="auto"/>
        <w:ind w:left="4248"/>
        <w:jc w:val="right"/>
        <w:rPr>
          <w:rFonts w:ascii="Times New Roman" w:hAnsi="Times New Roman" w:cs="Times New Roman"/>
          <w:sz w:val="24"/>
          <w:szCs w:val="24"/>
        </w:rPr>
      </w:pPr>
      <w:r w:rsidRPr="002D3065">
        <w:rPr>
          <w:rFonts w:ascii="Times New Roman" w:hAnsi="Times New Roman" w:cs="Times New Roman"/>
          <w:sz w:val="24"/>
          <w:szCs w:val="24"/>
        </w:rPr>
        <w:t xml:space="preserve"> 55. schôdza</w:t>
      </w:r>
    </w:p>
    <w:p w:rsidR="002D3065" w:rsidRPr="002D3065" w:rsidP="002D3065">
      <w:pPr>
        <w:spacing w:after="0" w:line="240" w:lineRule="auto"/>
        <w:ind w:left="3540" w:firstLine="708"/>
        <w:jc w:val="right"/>
        <w:rPr>
          <w:rFonts w:ascii="Times New Roman" w:hAnsi="Times New Roman" w:cs="Times New Roman"/>
          <w:sz w:val="24"/>
          <w:szCs w:val="24"/>
        </w:rPr>
      </w:pPr>
      <w:r w:rsidRPr="002D3065">
        <w:rPr>
          <w:rFonts w:ascii="Times New Roman" w:hAnsi="Times New Roman" w:cs="Times New Roman"/>
          <w:b/>
          <w:sz w:val="24"/>
          <w:szCs w:val="24"/>
        </w:rPr>
        <w:t xml:space="preserve">                 </w:t>
      </w:r>
      <w:r w:rsidRPr="002D3065">
        <w:rPr>
          <w:rFonts w:ascii="Times New Roman" w:hAnsi="Times New Roman" w:cs="Times New Roman"/>
          <w:b/>
          <w:sz w:val="24"/>
          <w:szCs w:val="24"/>
        </w:rPr>
        <w:tab/>
      </w:r>
      <w:r w:rsidRPr="002D3065">
        <w:rPr>
          <w:rFonts w:ascii="Times New Roman" w:hAnsi="Times New Roman" w:cs="Times New Roman"/>
          <w:b/>
          <w:sz w:val="24"/>
          <w:szCs w:val="24"/>
        </w:rPr>
        <w:tab/>
      </w:r>
      <w:r w:rsidRPr="002D3065">
        <w:rPr>
          <w:rFonts w:ascii="Times New Roman" w:hAnsi="Times New Roman" w:cs="Times New Roman"/>
          <w:b/>
          <w:sz w:val="24"/>
          <w:szCs w:val="24"/>
        </w:rPr>
        <w:tab/>
      </w:r>
      <w:r w:rsidRPr="002D3065">
        <w:rPr>
          <w:rFonts w:ascii="Times New Roman" w:hAnsi="Times New Roman" w:cs="Times New Roman"/>
          <w:b/>
          <w:sz w:val="24"/>
          <w:szCs w:val="24"/>
        </w:rPr>
        <w:tab/>
      </w:r>
      <w:r w:rsidRPr="002D3065">
        <w:rPr>
          <w:rFonts w:ascii="Times New Roman" w:hAnsi="Times New Roman" w:cs="Times New Roman"/>
          <w:sz w:val="24"/>
          <w:szCs w:val="24"/>
        </w:rPr>
        <w:t>1601/2018</w:t>
      </w:r>
    </w:p>
    <w:p w:rsidR="002D3065" w:rsidRPr="002D3065" w:rsidP="002D3065">
      <w:pPr>
        <w:spacing w:after="0" w:line="240" w:lineRule="auto"/>
        <w:ind w:left="3540" w:firstLine="708"/>
        <w:rPr>
          <w:rFonts w:ascii="Times New Roman" w:hAnsi="Times New Roman" w:cs="Times New Roman"/>
          <w:b/>
          <w:sz w:val="24"/>
          <w:szCs w:val="24"/>
        </w:rPr>
      </w:pPr>
      <w:r w:rsidRPr="002D3065">
        <w:rPr>
          <w:rFonts w:ascii="Times New Roman" w:hAnsi="Times New Roman" w:cs="Times New Roman"/>
          <w:b/>
          <w:sz w:val="24"/>
          <w:szCs w:val="24"/>
        </w:rPr>
        <w:t xml:space="preserve">          </w:t>
      </w:r>
    </w:p>
    <w:p w:rsidR="002D3065" w:rsidRPr="002D3065" w:rsidP="002D3065">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 xml:space="preserve">     </w:t>
      </w:r>
      <w:r w:rsidRPr="002D3065">
        <w:rPr>
          <w:rFonts w:ascii="Times New Roman" w:hAnsi="Times New Roman" w:cs="Times New Roman"/>
          <w:b/>
          <w:sz w:val="24"/>
          <w:szCs w:val="24"/>
        </w:rPr>
        <w:t>318</w:t>
      </w:r>
    </w:p>
    <w:p w:rsidR="002D3065" w:rsidRPr="002D3065" w:rsidP="002D3065">
      <w:pPr>
        <w:spacing w:after="0" w:line="240" w:lineRule="auto"/>
        <w:ind w:left="3540"/>
        <w:rPr>
          <w:rFonts w:ascii="Times New Roman" w:hAnsi="Times New Roman" w:cs="Times New Roman"/>
          <w:b/>
          <w:sz w:val="24"/>
          <w:szCs w:val="24"/>
        </w:rPr>
      </w:pPr>
      <w:r>
        <w:rPr>
          <w:rFonts w:ascii="Times New Roman" w:hAnsi="Times New Roman" w:cs="Times New Roman"/>
          <w:b/>
          <w:sz w:val="24"/>
          <w:szCs w:val="24"/>
        </w:rPr>
        <w:t xml:space="preserve">        </w:t>
      </w:r>
      <w:r w:rsidRPr="002D3065">
        <w:rPr>
          <w:rFonts w:ascii="Times New Roman" w:hAnsi="Times New Roman" w:cs="Times New Roman"/>
          <w:b/>
          <w:sz w:val="24"/>
          <w:szCs w:val="24"/>
        </w:rPr>
        <w:t>U z n e s e n i e</w:t>
      </w:r>
    </w:p>
    <w:p w:rsidR="002D3065" w:rsidRPr="002D3065" w:rsidP="002D3065">
      <w:pPr>
        <w:spacing w:after="0" w:line="240" w:lineRule="auto"/>
        <w:ind w:right="-567"/>
        <w:jc w:val="center"/>
        <w:rPr>
          <w:rFonts w:ascii="Times New Roman" w:hAnsi="Times New Roman" w:cs="Times New Roman"/>
          <w:b/>
          <w:sz w:val="24"/>
          <w:szCs w:val="24"/>
        </w:rPr>
      </w:pPr>
      <w:r w:rsidRPr="002D3065">
        <w:rPr>
          <w:rFonts w:ascii="Times New Roman" w:hAnsi="Times New Roman" w:cs="Times New Roman"/>
          <w:b/>
          <w:sz w:val="24"/>
          <w:szCs w:val="24"/>
        </w:rPr>
        <w:t>Výboru Národnej rady Slovenskej republiky</w:t>
      </w:r>
    </w:p>
    <w:p w:rsidR="002D3065" w:rsidRPr="002D3065" w:rsidP="002D3065">
      <w:pPr>
        <w:spacing w:after="0" w:line="240" w:lineRule="auto"/>
        <w:ind w:right="-567"/>
        <w:jc w:val="center"/>
        <w:rPr>
          <w:rFonts w:ascii="Times New Roman" w:hAnsi="Times New Roman" w:cs="Times New Roman"/>
          <w:b/>
          <w:sz w:val="24"/>
          <w:szCs w:val="24"/>
        </w:rPr>
      </w:pPr>
      <w:r w:rsidRPr="002D3065">
        <w:rPr>
          <w:rFonts w:ascii="Times New Roman" w:hAnsi="Times New Roman" w:cs="Times New Roman"/>
          <w:b/>
          <w:sz w:val="24"/>
          <w:szCs w:val="24"/>
        </w:rPr>
        <w:t>pre financie a rozpočet</w:t>
      </w:r>
    </w:p>
    <w:p w:rsidR="002D3065" w:rsidRPr="002D3065" w:rsidP="002D3065">
      <w:pPr>
        <w:spacing w:after="0" w:line="240" w:lineRule="auto"/>
        <w:ind w:right="-567"/>
        <w:jc w:val="center"/>
        <w:rPr>
          <w:rFonts w:ascii="Times New Roman" w:hAnsi="Times New Roman" w:cs="Times New Roman"/>
          <w:b/>
          <w:sz w:val="24"/>
          <w:szCs w:val="24"/>
        </w:rPr>
      </w:pPr>
    </w:p>
    <w:p w:rsidR="002D3065" w:rsidRPr="002D3065" w:rsidP="002D3065">
      <w:pPr>
        <w:spacing w:after="0" w:line="240" w:lineRule="auto"/>
        <w:ind w:right="-567"/>
        <w:jc w:val="center"/>
        <w:rPr>
          <w:rFonts w:ascii="Times New Roman" w:hAnsi="Times New Roman" w:cs="Times New Roman"/>
          <w:b/>
          <w:sz w:val="24"/>
          <w:szCs w:val="24"/>
        </w:rPr>
      </w:pPr>
      <w:r w:rsidRPr="002D3065">
        <w:rPr>
          <w:rFonts w:ascii="Times New Roman" w:hAnsi="Times New Roman" w:cs="Times New Roman"/>
          <w:b/>
          <w:sz w:val="24"/>
          <w:szCs w:val="24"/>
        </w:rPr>
        <w:t>z 8. októbra 2018</w:t>
      </w:r>
    </w:p>
    <w:p w:rsidR="002D3065" w:rsidRPr="002D3065" w:rsidP="002D3065">
      <w:pPr>
        <w:pStyle w:val="BodyText"/>
        <w:spacing w:after="0"/>
        <w:jc w:val="both"/>
        <w:rPr>
          <w:b/>
        </w:rPr>
      </w:pPr>
    </w:p>
    <w:p w:rsidR="002D3065" w:rsidRPr="002D3065" w:rsidP="002D3065">
      <w:pPr>
        <w:pStyle w:val="BodyText"/>
        <w:spacing w:after="0"/>
        <w:jc w:val="both"/>
      </w:pPr>
      <w:r w:rsidRPr="002D3065">
        <w:t xml:space="preserve">Výbor Národnej rady Slovenskej republiky pre financie a rozpočet prerokoval vládny návrh zákona, ktorým sa mení a dopĺňa zákon č. 553/2003 Z. z. o odmeňovaní niektorých zamestnancov pri výkone práce vo verejnom záujme a o zmene a doplnení niektorých zákonov v znení neskorších predpisov a ktorým sa menia a dopĺňajú niektoré zákony </w:t>
      </w:r>
      <w:r w:rsidRPr="002D3065">
        <w:rPr>
          <w:b/>
        </w:rPr>
        <w:t>(tlač 1074) a</w:t>
      </w:r>
      <w:r w:rsidRPr="002D3065">
        <w:t xml:space="preserve">  </w:t>
      </w:r>
    </w:p>
    <w:p w:rsidR="002D3065" w:rsidRPr="002D3065" w:rsidP="002D3065">
      <w:pPr>
        <w:rPr>
          <w:rFonts w:ascii="Times New Roman" w:hAnsi="Times New Roman" w:cs="Times New Roman"/>
          <w:sz w:val="24"/>
          <w:szCs w:val="24"/>
        </w:rPr>
      </w:pPr>
    </w:p>
    <w:p w:rsidR="002D3065" w:rsidRPr="002D3065" w:rsidP="002D3065">
      <w:pPr>
        <w:numPr>
          <w:ilvl w:val="0"/>
          <w:numId w:val="16"/>
        </w:numPr>
        <w:spacing w:after="0" w:line="240" w:lineRule="auto"/>
        <w:jc w:val="both"/>
        <w:rPr>
          <w:rFonts w:ascii="Times New Roman" w:hAnsi="Times New Roman" w:cs="Times New Roman"/>
          <w:b/>
          <w:sz w:val="24"/>
          <w:szCs w:val="24"/>
        </w:rPr>
      </w:pPr>
      <w:r w:rsidRPr="002D3065">
        <w:rPr>
          <w:rFonts w:ascii="Times New Roman" w:hAnsi="Times New Roman" w:cs="Times New Roman"/>
          <w:b/>
          <w:sz w:val="24"/>
          <w:szCs w:val="24"/>
        </w:rPr>
        <w:t>súhlasí</w:t>
      </w:r>
    </w:p>
    <w:p w:rsidR="002D3065" w:rsidRPr="002D3065" w:rsidP="002D3065">
      <w:pPr>
        <w:pStyle w:val="BodyText"/>
        <w:spacing w:after="0"/>
        <w:ind w:firstLine="360"/>
        <w:jc w:val="both"/>
      </w:pPr>
    </w:p>
    <w:p w:rsidR="002D3065" w:rsidRPr="002D3065" w:rsidP="002D3065">
      <w:pPr>
        <w:pStyle w:val="BodyText"/>
        <w:spacing w:after="0"/>
        <w:ind w:firstLine="360"/>
        <w:jc w:val="both"/>
        <w:rPr>
          <w:color w:val="000000"/>
        </w:rPr>
      </w:pPr>
      <w:r w:rsidRPr="002D3065">
        <w:t xml:space="preserve">s  vládnym návrhom zákona, ktorým sa mení a dopĺňa zákon č. 553/2003 Z. z. o odmeňovaní niektorých zamestnancov pri výkone práce vo verejnom záujme a o zmene a doplnení niektorých zákonov v znení neskorších predpisov a ktorým sa menia a dopĺňajú niektoré zákony </w:t>
      </w:r>
      <w:r w:rsidRPr="002D3065">
        <w:rPr>
          <w:b/>
        </w:rPr>
        <w:t>(tlač 1074)</w:t>
      </w:r>
    </w:p>
    <w:p w:rsidR="002D3065" w:rsidRPr="002D3065" w:rsidP="002D3065">
      <w:pPr>
        <w:pStyle w:val="BodyText"/>
        <w:spacing w:after="0"/>
        <w:ind w:left="1416" w:firstLine="708"/>
        <w:jc w:val="both"/>
        <w:rPr>
          <w:color w:val="000000"/>
        </w:rPr>
      </w:pPr>
    </w:p>
    <w:p w:rsidR="002D3065" w:rsidRPr="002D3065" w:rsidP="002D3065">
      <w:pPr>
        <w:pStyle w:val="BodyText"/>
        <w:spacing w:after="0"/>
        <w:ind w:left="1416" w:firstLine="708"/>
        <w:jc w:val="both"/>
        <w:rPr>
          <w:color w:val="000000"/>
        </w:rPr>
      </w:pPr>
    </w:p>
    <w:p w:rsidR="002D3065" w:rsidRPr="002D3065" w:rsidP="002D3065">
      <w:pPr>
        <w:pStyle w:val="Heading7"/>
        <w:widowControl/>
        <w:numPr>
          <w:ilvl w:val="0"/>
          <w:numId w:val="16"/>
        </w:numPr>
        <w:rPr>
          <w:bCs/>
          <w:szCs w:val="24"/>
          <w:lang w:val="sk-SK"/>
        </w:rPr>
      </w:pPr>
      <w:r w:rsidRPr="002D3065">
        <w:rPr>
          <w:szCs w:val="24"/>
          <w:lang w:val="sk-SK"/>
        </w:rPr>
        <w:t>odporúča</w:t>
      </w:r>
      <w:r w:rsidRPr="002D3065">
        <w:rPr>
          <w:bCs/>
          <w:szCs w:val="24"/>
          <w:lang w:val="sk-SK"/>
        </w:rPr>
        <w:t xml:space="preserve"> </w:t>
      </w:r>
    </w:p>
    <w:p w:rsidR="002D3065" w:rsidRPr="002D3065" w:rsidP="002D3065">
      <w:pPr>
        <w:pStyle w:val="Heading7"/>
        <w:widowControl/>
        <w:ind w:left="360"/>
        <w:rPr>
          <w:bCs/>
          <w:szCs w:val="24"/>
          <w:lang w:val="sk-SK"/>
        </w:rPr>
      </w:pPr>
      <w:r w:rsidRPr="002D3065">
        <w:rPr>
          <w:szCs w:val="24"/>
          <w:lang w:val="sk-SK"/>
        </w:rPr>
        <w:t>Národnej rade Slovenskej republiky</w:t>
      </w:r>
    </w:p>
    <w:p w:rsidR="002D3065" w:rsidRPr="002D3065" w:rsidP="002D3065">
      <w:pPr>
        <w:pStyle w:val="Heading1"/>
        <w:ind w:left="1416" w:firstLine="708"/>
        <w:jc w:val="both"/>
      </w:pPr>
    </w:p>
    <w:p w:rsidR="002D3065" w:rsidRPr="002D3065" w:rsidP="002D3065">
      <w:pPr>
        <w:pStyle w:val="Heading1"/>
        <w:ind w:left="0" w:firstLine="360"/>
        <w:jc w:val="both"/>
      </w:pPr>
      <w:r w:rsidRPr="002D3065">
        <w:rPr>
          <w:b w:val="0"/>
        </w:rPr>
        <w:t xml:space="preserve">vládny návrh zákona, ktorým sa mení a dopĺňa zákon č. 553/2003 Z. z. o odmeňovaní niektorých zamestnancov pri výkone práce vo verejnom záujme a o zmene a doplnení niektorých zákonov v znení neskorších predpisov a ktorým sa menia a dopĺňajú niektoré zákony </w:t>
      </w:r>
      <w:r w:rsidRPr="002D3065">
        <w:t>(tlač 1074)</w:t>
      </w:r>
      <w:r w:rsidRPr="002D3065">
        <w:rPr>
          <w:b w:val="0"/>
        </w:rPr>
        <w:t xml:space="preserve"> </w:t>
      </w:r>
      <w:r w:rsidRPr="002D3065">
        <w:t>schváliť s pozmeňujúcimi a doplňujúcimi návrhmi tak, ako sú uvedené v prílohe tohto uznesenia;</w:t>
      </w:r>
    </w:p>
    <w:p w:rsidR="002D3065" w:rsidRPr="002D3065" w:rsidP="002D3065">
      <w:pPr>
        <w:ind w:left="1416"/>
        <w:jc w:val="both"/>
        <w:rPr>
          <w:rFonts w:ascii="Times New Roman" w:hAnsi="Times New Roman" w:cs="Times New Roman"/>
          <w:b/>
          <w:sz w:val="24"/>
          <w:szCs w:val="24"/>
        </w:rPr>
      </w:pPr>
      <w:r w:rsidRPr="002D3065">
        <w:rPr>
          <w:rFonts w:ascii="Times New Roman" w:hAnsi="Times New Roman" w:cs="Times New Roman"/>
          <w:b/>
          <w:sz w:val="24"/>
          <w:szCs w:val="24"/>
        </w:rPr>
        <w:tab/>
      </w:r>
    </w:p>
    <w:p w:rsidR="002D3065" w:rsidRPr="002D3065" w:rsidP="002D3065">
      <w:pPr>
        <w:pStyle w:val="Heading5"/>
        <w:numPr>
          <w:ilvl w:val="0"/>
          <w:numId w:val="16"/>
        </w:numPr>
      </w:pPr>
      <w:r w:rsidRPr="002D3065">
        <w:t>ukladá</w:t>
      </w:r>
    </w:p>
    <w:p w:rsidR="002D3065" w:rsidRPr="002D3065" w:rsidP="002D3065">
      <w:pPr>
        <w:pStyle w:val="Heading5"/>
        <w:ind w:firstLine="360"/>
      </w:pPr>
      <w:r w:rsidRPr="002D3065">
        <w:t>predsedovi výboru</w:t>
      </w:r>
    </w:p>
    <w:p w:rsidR="002D3065" w:rsidRPr="002D3065" w:rsidP="002D3065">
      <w:pPr>
        <w:rPr>
          <w:rFonts w:ascii="Times New Roman" w:hAnsi="Times New Roman" w:cs="Times New Roman"/>
          <w:sz w:val="24"/>
          <w:szCs w:val="24"/>
        </w:rPr>
      </w:pPr>
      <w:r w:rsidRPr="002D3065">
        <w:rPr>
          <w:rFonts w:ascii="Times New Roman" w:hAnsi="Times New Roman" w:cs="Times New Roman"/>
          <w:sz w:val="24"/>
          <w:szCs w:val="24"/>
        </w:rPr>
        <w:t xml:space="preserve">  </w:t>
      </w:r>
      <w:r w:rsidRPr="002D3065">
        <w:rPr>
          <w:rFonts w:ascii="Times New Roman" w:hAnsi="Times New Roman" w:cs="Times New Roman"/>
          <w:sz w:val="24"/>
          <w:szCs w:val="24"/>
        </w:rPr>
        <w:tab/>
      </w:r>
      <w:r w:rsidRPr="002D3065">
        <w:rPr>
          <w:rFonts w:ascii="Times New Roman" w:hAnsi="Times New Roman" w:cs="Times New Roman"/>
          <w:sz w:val="24"/>
          <w:szCs w:val="24"/>
        </w:rPr>
        <w:tab/>
      </w:r>
      <w:r w:rsidRPr="002D3065">
        <w:rPr>
          <w:rFonts w:ascii="Times New Roman" w:hAnsi="Times New Roman" w:cs="Times New Roman"/>
          <w:sz w:val="24"/>
          <w:szCs w:val="24"/>
        </w:rPr>
        <w:tab/>
      </w:r>
    </w:p>
    <w:p w:rsidR="002D3065" w:rsidRPr="002D3065" w:rsidP="002D3065">
      <w:pPr>
        <w:pStyle w:val="BodyTextIndent3"/>
        <w:ind w:left="0" w:firstLine="360"/>
        <w:rPr>
          <w:szCs w:val="24"/>
          <w:lang w:val="sk-SK"/>
        </w:rPr>
      </w:pPr>
      <w:r w:rsidRPr="002D3065">
        <w:rPr>
          <w:szCs w:val="24"/>
          <w:lang w:val="sk-SK"/>
        </w:rPr>
        <w:t>podať predsedníčke Výboru Národnej rady Slovenskej republiky pre sociálne veci ako gestorskému výboru informáciu o výsledku prerokovania.</w:t>
      </w:r>
    </w:p>
    <w:p w:rsidR="002D3065" w:rsidRPr="002D3065" w:rsidP="002D3065">
      <w:pPr>
        <w:pStyle w:val="BodyTextIndent3"/>
        <w:ind w:left="1416" w:firstLine="708"/>
        <w:rPr>
          <w:szCs w:val="24"/>
          <w:lang w:val="sk-SK"/>
        </w:rPr>
      </w:pPr>
    </w:p>
    <w:p w:rsidR="002D3065" w:rsidP="002D3065">
      <w:pPr>
        <w:spacing w:after="0" w:line="240" w:lineRule="auto"/>
        <w:rPr>
          <w:rFonts w:ascii="Times New Roman" w:hAnsi="Times New Roman" w:cs="Times New Roman"/>
          <w:sz w:val="24"/>
          <w:szCs w:val="24"/>
        </w:rPr>
      </w:pPr>
      <w:r w:rsidRPr="002D3065">
        <w:rPr>
          <w:rFonts w:ascii="Times New Roman" w:hAnsi="Times New Roman" w:cs="Times New Roman"/>
          <w:sz w:val="24"/>
          <w:szCs w:val="24"/>
        </w:rPr>
        <w:t xml:space="preserve">                                                             </w:t>
      </w:r>
    </w:p>
    <w:p w:rsidR="00B12FC6" w:rsidRPr="002D3065" w:rsidP="002D3065">
      <w:pPr>
        <w:spacing w:after="0" w:line="240" w:lineRule="auto"/>
        <w:rPr>
          <w:rFonts w:ascii="Times New Roman" w:hAnsi="Times New Roman" w:cs="Times New Roman"/>
          <w:sz w:val="24"/>
          <w:szCs w:val="24"/>
        </w:rPr>
      </w:pPr>
    </w:p>
    <w:p w:rsidR="002D3065" w:rsidRPr="002D3065" w:rsidP="002D3065">
      <w:pPr>
        <w:spacing w:after="0" w:line="240" w:lineRule="auto"/>
        <w:rPr>
          <w:rFonts w:ascii="Times New Roman" w:hAnsi="Times New Roman" w:cs="Times New Roman"/>
          <w:sz w:val="24"/>
          <w:szCs w:val="24"/>
        </w:rPr>
      </w:pPr>
    </w:p>
    <w:p w:rsidR="002D3065" w:rsidRPr="002D3065" w:rsidP="002D3065">
      <w:pPr>
        <w:spacing w:after="0" w:line="240" w:lineRule="auto"/>
        <w:ind w:left="5664" w:firstLine="708"/>
        <w:rPr>
          <w:rFonts w:ascii="Times New Roman" w:hAnsi="Times New Roman" w:cs="Times New Roman"/>
          <w:b/>
          <w:sz w:val="24"/>
          <w:szCs w:val="24"/>
        </w:rPr>
      </w:pPr>
      <w:r w:rsidRPr="002D3065">
        <w:rPr>
          <w:rFonts w:ascii="Times New Roman" w:hAnsi="Times New Roman" w:cs="Times New Roman"/>
          <w:b/>
          <w:bCs/>
          <w:sz w:val="24"/>
          <w:szCs w:val="24"/>
        </w:rPr>
        <w:t xml:space="preserve">        Ladislav Kamenický </w:t>
      </w:r>
    </w:p>
    <w:p w:rsidR="002D3065" w:rsidRPr="002D3065" w:rsidP="002D3065">
      <w:pPr>
        <w:spacing w:after="0" w:line="240" w:lineRule="auto"/>
        <w:ind w:left="5664" w:firstLine="708"/>
        <w:rPr>
          <w:rFonts w:ascii="Times New Roman" w:hAnsi="Times New Roman" w:cs="Times New Roman"/>
          <w:sz w:val="24"/>
          <w:szCs w:val="24"/>
        </w:rPr>
      </w:pPr>
      <w:r w:rsidRPr="002D3065">
        <w:rPr>
          <w:rFonts w:ascii="Times New Roman" w:hAnsi="Times New Roman" w:cs="Times New Roman"/>
          <w:sz w:val="24"/>
          <w:szCs w:val="24"/>
        </w:rPr>
        <w:t xml:space="preserve">           predseda výboru</w:t>
      </w:r>
    </w:p>
    <w:p w:rsidR="002D3065" w:rsidRPr="002D3065" w:rsidP="002D3065">
      <w:pPr>
        <w:spacing w:after="0" w:line="240" w:lineRule="auto"/>
        <w:jc w:val="both"/>
        <w:rPr>
          <w:rFonts w:ascii="Times New Roman" w:hAnsi="Times New Roman" w:cs="Times New Roman"/>
          <w:b/>
          <w:sz w:val="24"/>
          <w:szCs w:val="24"/>
        </w:rPr>
      </w:pPr>
      <w:r w:rsidRPr="002D3065">
        <w:rPr>
          <w:rFonts w:ascii="Times New Roman" w:hAnsi="Times New Roman" w:cs="Times New Roman"/>
          <w:b/>
          <w:sz w:val="24"/>
          <w:szCs w:val="24"/>
        </w:rPr>
        <w:t xml:space="preserve"> Irén </w:t>
      </w:r>
      <w:r w:rsidRPr="002D3065">
        <w:rPr>
          <w:rFonts w:ascii="Times New Roman" w:hAnsi="Times New Roman" w:cs="Times New Roman"/>
          <w:b/>
          <w:sz w:val="24"/>
          <w:szCs w:val="24"/>
        </w:rPr>
        <w:t>Sárközy</w:t>
      </w:r>
    </w:p>
    <w:p w:rsidR="002D3065" w:rsidRPr="002D3065" w:rsidP="002D3065">
      <w:pPr>
        <w:spacing w:after="0" w:line="240" w:lineRule="auto"/>
        <w:jc w:val="both"/>
        <w:rPr>
          <w:rFonts w:ascii="Times New Roman" w:hAnsi="Times New Roman" w:cs="Times New Roman"/>
          <w:b/>
          <w:sz w:val="24"/>
          <w:szCs w:val="24"/>
        </w:rPr>
      </w:pPr>
      <w:r w:rsidRPr="002D3065">
        <w:rPr>
          <w:rFonts w:ascii="Times New Roman" w:hAnsi="Times New Roman" w:cs="Times New Roman"/>
          <w:b/>
          <w:sz w:val="24"/>
          <w:szCs w:val="24"/>
        </w:rPr>
        <w:t xml:space="preserve"> Peter Štarchoň</w:t>
      </w:r>
    </w:p>
    <w:p w:rsidR="002D3065" w:rsidRPr="002D3065" w:rsidP="002D3065">
      <w:pPr>
        <w:spacing w:after="0" w:line="240" w:lineRule="auto"/>
        <w:jc w:val="both"/>
        <w:rPr>
          <w:rFonts w:ascii="Times New Roman" w:hAnsi="Times New Roman" w:cs="Times New Roman"/>
          <w:sz w:val="24"/>
          <w:szCs w:val="24"/>
        </w:rPr>
      </w:pPr>
      <w:r w:rsidRPr="002D3065">
        <w:rPr>
          <w:rFonts w:ascii="Times New Roman" w:hAnsi="Times New Roman" w:cs="Times New Roman"/>
          <w:sz w:val="24"/>
          <w:szCs w:val="24"/>
        </w:rPr>
        <w:t>overovateľ výboru</w:t>
      </w:r>
    </w:p>
    <w:p w:rsidR="002D3065" w:rsidRPr="002D3065" w:rsidP="002D3065">
      <w:pPr>
        <w:spacing w:after="0" w:line="240" w:lineRule="auto"/>
        <w:rPr>
          <w:rFonts w:ascii="Times New Roman" w:hAnsi="Times New Roman" w:cs="Times New Roman"/>
          <w:b/>
          <w:sz w:val="24"/>
          <w:szCs w:val="24"/>
        </w:rPr>
      </w:pPr>
    </w:p>
    <w:p w:rsidR="00B12FC6" w:rsidP="002D3065">
      <w:pPr>
        <w:keepNext/>
        <w:widowControl w:val="0"/>
        <w:spacing w:after="0" w:line="240" w:lineRule="auto"/>
        <w:outlineLvl w:val="3"/>
        <w:rPr>
          <w:rFonts w:ascii="Times New Roman" w:eastAsia="Arial Unicode MS" w:hAnsi="Times New Roman" w:cs="Times New Roman"/>
          <w:b/>
          <w:bCs/>
          <w:sz w:val="24"/>
          <w:szCs w:val="24"/>
        </w:rPr>
      </w:pPr>
    </w:p>
    <w:p w:rsidR="002D3065" w:rsidRPr="002D3065" w:rsidP="002D3065">
      <w:pPr>
        <w:keepNext/>
        <w:widowControl w:val="0"/>
        <w:spacing w:after="0" w:line="240" w:lineRule="auto"/>
        <w:outlineLvl w:val="3"/>
        <w:rPr>
          <w:rFonts w:ascii="Times New Roman" w:eastAsia="Arial Unicode MS" w:hAnsi="Times New Roman" w:cs="Times New Roman"/>
          <w:b/>
          <w:bCs/>
          <w:sz w:val="24"/>
          <w:szCs w:val="24"/>
        </w:rPr>
      </w:pPr>
      <w:r w:rsidRPr="002D3065">
        <w:rPr>
          <w:rFonts w:ascii="Times New Roman" w:eastAsia="Arial Unicode MS" w:hAnsi="Times New Roman" w:cs="Times New Roman"/>
          <w:b/>
          <w:bCs/>
          <w:sz w:val="24"/>
          <w:szCs w:val="24"/>
        </w:rPr>
        <w:t>Výbor Národnej rady  Slovenskej republiky</w:t>
      </w:r>
    </w:p>
    <w:p w:rsidR="002D3065" w:rsidRPr="002D3065" w:rsidP="002D3065">
      <w:pPr>
        <w:spacing w:after="0" w:line="240" w:lineRule="auto"/>
        <w:rPr>
          <w:rFonts w:ascii="Times New Roman" w:eastAsia="Times New Roman" w:hAnsi="Times New Roman" w:cs="Times New Roman"/>
          <w:b/>
          <w:bCs/>
          <w:sz w:val="24"/>
          <w:szCs w:val="24"/>
        </w:rPr>
      </w:pPr>
      <w:r w:rsidRPr="002D3065">
        <w:rPr>
          <w:rFonts w:ascii="Times New Roman" w:hAnsi="Times New Roman" w:cs="Times New Roman"/>
          <w:b/>
          <w:bCs/>
          <w:sz w:val="24"/>
          <w:szCs w:val="24"/>
        </w:rPr>
        <w:t xml:space="preserve">            pre financie a rozpočet </w:t>
      </w:r>
    </w:p>
    <w:p w:rsidR="002D3065" w:rsidRPr="002D3065" w:rsidP="002D3065">
      <w:pPr>
        <w:spacing w:after="0" w:line="240" w:lineRule="auto"/>
        <w:jc w:val="right"/>
        <w:rPr>
          <w:rFonts w:ascii="Times New Roman" w:hAnsi="Times New Roman" w:cs="Times New Roman"/>
          <w:bCs/>
          <w:sz w:val="24"/>
          <w:szCs w:val="24"/>
        </w:rPr>
      </w:pPr>
      <w:r w:rsidRPr="002D3065">
        <w:rPr>
          <w:rFonts w:ascii="Times New Roman" w:hAnsi="Times New Roman" w:cs="Times New Roman"/>
          <w:bCs/>
          <w:sz w:val="24"/>
          <w:szCs w:val="24"/>
        </w:rPr>
        <w:t xml:space="preserve">                          </w:t>
      </w:r>
    </w:p>
    <w:p w:rsidR="002D3065" w:rsidRPr="002D3065" w:rsidP="002D3065">
      <w:pPr>
        <w:spacing w:after="0" w:line="240" w:lineRule="auto"/>
        <w:jc w:val="right"/>
        <w:rPr>
          <w:rFonts w:ascii="Times New Roman" w:hAnsi="Times New Roman" w:cs="Times New Roman"/>
          <w:b/>
          <w:bCs/>
          <w:sz w:val="24"/>
          <w:szCs w:val="24"/>
        </w:rPr>
      </w:pPr>
      <w:r w:rsidRPr="002D3065">
        <w:rPr>
          <w:rFonts w:ascii="Times New Roman" w:hAnsi="Times New Roman" w:cs="Times New Roman"/>
          <w:bCs/>
          <w:sz w:val="24"/>
          <w:szCs w:val="24"/>
        </w:rPr>
        <w:t>Príloha k </w:t>
      </w:r>
      <w:r w:rsidRPr="002D3065">
        <w:rPr>
          <w:rFonts w:ascii="Times New Roman" w:hAnsi="Times New Roman" w:cs="Times New Roman"/>
          <w:bCs/>
          <w:sz w:val="24"/>
          <w:szCs w:val="24"/>
        </w:rPr>
        <w:t>uzn</w:t>
      </w:r>
      <w:r w:rsidRPr="002D3065">
        <w:rPr>
          <w:rFonts w:ascii="Times New Roman" w:hAnsi="Times New Roman" w:cs="Times New Roman"/>
          <w:bCs/>
          <w:sz w:val="24"/>
          <w:szCs w:val="24"/>
        </w:rPr>
        <w:t xml:space="preserve">. </w:t>
      </w:r>
      <w:r w:rsidRPr="002D3065">
        <w:rPr>
          <w:rFonts w:ascii="Times New Roman" w:hAnsi="Times New Roman" w:cs="Times New Roman"/>
          <w:b/>
          <w:bCs/>
          <w:sz w:val="24"/>
          <w:szCs w:val="24"/>
        </w:rPr>
        <w:t>č. 318</w:t>
      </w:r>
    </w:p>
    <w:p w:rsidR="002D3065" w:rsidRPr="002D3065" w:rsidP="002D3065">
      <w:pPr>
        <w:spacing w:after="0" w:line="240" w:lineRule="auto"/>
        <w:jc w:val="right"/>
        <w:rPr>
          <w:rFonts w:ascii="Times New Roman" w:hAnsi="Times New Roman" w:cs="Times New Roman"/>
          <w:bCs/>
          <w:sz w:val="24"/>
          <w:szCs w:val="24"/>
        </w:rPr>
      </w:pPr>
      <w:r w:rsidRPr="002D3065">
        <w:rPr>
          <w:rFonts w:ascii="Times New Roman" w:hAnsi="Times New Roman" w:cs="Times New Roman"/>
          <w:sz w:val="24"/>
          <w:szCs w:val="24"/>
        </w:rPr>
        <w:t xml:space="preserve">55. </w:t>
      </w:r>
      <w:r w:rsidRPr="002D3065">
        <w:rPr>
          <w:rFonts w:ascii="Times New Roman" w:hAnsi="Times New Roman" w:cs="Times New Roman"/>
          <w:bCs/>
          <w:sz w:val="24"/>
          <w:szCs w:val="24"/>
        </w:rPr>
        <w:t>schôdza</w:t>
      </w:r>
    </w:p>
    <w:p w:rsidR="002D3065" w:rsidRPr="002D3065" w:rsidP="002D3065">
      <w:pPr>
        <w:spacing w:after="0" w:line="240" w:lineRule="auto"/>
        <w:jc w:val="center"/>
        <w:rPr>
          <w:rFonts w:ascii="Times New Roman" w:hAnsi="Times New Roman" w:cs="Times New Roman"/>
          <w:b/>
          <w:bCs/>
          <w:sz w:val="24"/>
          <w:szCs w:val="24"/>
        </w:rPr>
      </w:pPr>
    </w:p>
    <w:p w:rsidR="002D3065" w:rsidRPr="002D3065" w:rsidP="002D3065">
      <w:pPr>
        <w:spacing w:after="0" w:line="240" w:lineRule="auto"/>
        <w:jc w:val="center"/>
        <w:rPr>
          <w:rFonts w:ascii="Times New Roman" w:hAnsi="Times New Roman" w:cs="Times New Roman"/>
          <w:b/>
          <w:bCs/>
          <w:sz w:val="24"/>
          <w:szCs w:val="24"/>
        </w:rPr>
      </w:pPr>
    </w:p>
    <w:p w:rsidR="002D3065" w:rsidRPr="002D3065" w:rsidP="002D3065">
      <w:pPr>
        <w:spacing w:after="0" w:line="240" w:lineRule="auto"/>
        <w:jc w:val="center"/>
        <w:rPr>
          <w:rFonts w:ascii="Times New Roman" w:hAnsi="Times New Roman" w:cs="Times New Roman"/>
          <w:b/>
          <w:bCs/>
          <w:sz w:val="24"/>
          <w:szCs w:val="24"/>
        </w:rPr>
      </w:pPr>
      <w:r w:rsidRPr="002D3065">
        <w:rPr>
          <w:rFonts w:ascii="Times New Roman" w:hAnsi="Times New Roman" w:cs="Times New Roman"/>
          <w:b/>
          <w:sz w:val="24"/>
          <w:szCs w:val="24"/>
        </w:rPr>
        <w:t>Pozmeňujúce a doplňujúce návrhy</w:t>
      </w:r>
    </w:p>
    <w:p w:rsidR="002D3065" w:rsidRPr="002D3065" w:rsidP="002D3065">
      <w:pPr>
        <w:keepNext/>
        <w:spacing w:after="0" w:line="240" w:lineRule="auto"/>
        <w:ind w:left="360"/>
        <w:jc w:val="center"/>
        <w:outlineLvl w:val="0"/>
        <w:rPr>
          <w:rFonts w:ascii="Times New Roman" w:hAnsi="Times New Roman" w:cs="Times New Roman"/>
          <w:b/>
          <w:sz w:val="24"/>
          <w:szCs w:val="24"/>
        </w:rPr>
      </w:pPr>
      <w:r w:rsidRPr="002D3065">
        <w:rPr>
          <w:rFonts w:ascii="Times New Roman" w:hAnsi="Times New Roman" w:cs="Times New Roman"/>
          <w:b/>
          <w:sz w:val="24"/>
          <w:szCs w:val="24"/>
        </w:rPr>
        <w:t>k vládnemu návrhu zákona, ktorým sa mení a dopĺňa zákon č. 553/2003 Z. z. o odmeňovaní niektorých zamestnancov pri výkone práce vo verejnom záujme a o zmene a doplnení niektorých zákonov v znení neskorších predpisov a ktorým sa menia a dopĺňajú niektoré zákony (tlač 1074)</w:t>
      </w:r>
    </w:p>
    <w:p w:rsidR="002D3065" w:rsidRPr="002D3065" w:rsidP="002D3065">
      <w:pPr>
        <w:spacing w:after="0" w:line="240" w:lineRule="auto"/>
        <w:rPr>
          <w:rFonts w:ascii="Times New Roman" w:hAnsi="Times New Roman" w:cs="Times New Roman"/>
          <w:b/>
          <w:sz w:val="24"/>
          <w:szCs w:val="24"/>
        </w:rPr>
      </w:pPr>
      <w:r w:rsidRPr="002D3065">
        <w:rPr>
          <w:rFonts w:ascii="Times New Roman" w:hAnsi="Times New Roman" w:cs="Times New Roman"/>
          <w:b/>
          <w:sz w:val="24"/>
          <w:szCs w:val="24"/>
        </w:rPr>
        <w:t xml:space="preserve">––––––––––––––––––––––––––––––––––––––––––––––––––––––––––––––––––––––––––– </w:t>
      </w:r>
    </w:p>
    <w:p w:rsidR="002D3065" w:rsidRPr="002D3065" w:rsidP="002D3065">
      <w:pPr>
        <w:spacing w:after="0" w:line="240" w:lineRule="auto"/>
        <w:rPr>
          <w:rFonts w:ascii="Times New Roman" w:hAnsi="Times New Roman" w:cs="Times New Roman"/>
          <w:b/>
          <w:sz w:val="24"/>
          <w:szCs w:val="24"/>
        </w:rPr>
      </w:pPr>
    </w:p>
    <w:p w:rsidR="002D3065" w:rsidRPr="002D3065" w:rsidP="002D3065">
      <w:pPr>
        <w:pStyle w:val="ListParagraph"/>
        <w:numPr>
          <w:ilvl w:val="0"/>
          <w:numId w:val="17"/>
        </w:numPr>
        <w:spacing w:after="0" w:line="240" w:lineRule="auto"/>
        <w:ind w:left="357"/>
        <w:jc w:val="both"/>
        <w:rPr>
          <w:rFonts w:ascii="Times New Roman" w:hAnsi="Times New Roman" w:cs="Times New Roman"/>
          <w:sz w:val="24"/>
          <w:szCs w:val="24"/>
        </w:rPr>
      </w:pPr>
      <w:r w:rsidRPr="002D3065">
        <w:rPr>
          <w:rFonts w:ascii="Times New Roman" w:hAnsi="Times New Roman" w:cs="Times New Roman"/>
          <w:sz w:val="24"/>
          <w:szCs w:val="24"/>
        </w:rPr>
        <w:t>V čl. I v bode 11 sa na konci pripájajú slová „a v poslednej vete sa slová „odsekov 9 až 13“ nahrádzajú slovami „odsekov 10 až 14“.“.</w:t>
      </w:r>
    </w:p>
    <w:p w:rsidR="002D3065" w:rsidRPr="002D3065" w:rsidP="002D3065">
      <w:pPr>
        <w:pStyle w:val="ListParagraph"/>
        <w:spacing w:after="0" w:line="240" w:lineRule="auto"/>
        <w:ind w:left="357"/>
        <w:jc w:val="both"/>
        <w:rPr>
          <w:rFonts w:ascii="Times New Roman" w:hAnsi="Times New Roman" w:cs="Times New Roman"/>
          <w:sz w:val="24"/>
          <w:szCs w:val="24"/>
        </w:rPr>
      </w:pPr>
      <w:r w:rsidRPr="002D3065">
        <w:rPr>
          <w:rFonts w:ascii="Times New Roman" w:hAnsi="Times New Roman" w:cs="Times New Roman"/>
          <w:sz w:val="24"/>
          <w:szCs w:val="24"/>
        </w:rPr>
        <w:t xml:space="preserve"> </w:t>
      </w:r>
    </w:p>
    <w:p w:rsidR="002D3065" w:rsidRPr="002D3065" w:rsidP="002D3065">
      <w:pPr>
        <w:pStyle w:val="ListParagraph"/>
        <w:spacing w:after="0" w:line="240" w:lineRule="auto"/>
        <w:ind w:left="357"/>
        <w:jc w:val="both"/>
        <w:rPr>
          <w:rFonts w:ascii="Times New Roman" w:hAnsi="Times New Roman" w:cs="Times New Roman"/>
          <w:sz w:val="24"/>
          <w:szCs w:val="24"/>
        </w:rPr>
      </w:pPr>
      <w:r w:rsidRPr="002D3065">
        <w:rPr>
          <w:rFonts w:ascii="Times New Roman" w:hAnsi="Times New Roman" w:cs="Times New Roman"/>
          <w:sz w:val="24"/>
          <w:szCs w:val="24"/>
        </w:rPr>
        <w:t>Súčasne sa vypúšťa bod 12.</w:t>
      </w:r>
    </w:p>
    <w:p w:rsidR="002D3065" w:rsidRPr="002D3065" w:rsidP="002D3065">
      <w:pPr>
        <w:pStyle w:val="ListParagraph"/>
        <w:spacing w:after="0" w:line="240" w:lineRule="auto"/>
        <w:ind w:left="357"/>
        <w:jc w:val="both"/>
        <w:rPr>
          <w:rFonts w:ascii="Times New Roman" w:hAnsi="Times New Roman" w:cs="Times New Roman"/>
          <w:sz w:val="24"/>
          <w:szCs w:val="24"/>
        </w:rPr>
      </w:pPr>
    </w:p>
    <w:p w:rsidR="002D3065" w:rsidRPr="002D3065" w:rsidP="002D3065">
      <w:pPr>
        <w:pStyle w:val="ListParagraph"/>
        <w:spacing w:after="0" w:line="240" w:lineRule="auto"/>
        <w:ind w:left="851" w:hanging="491"/>
        <w:jc w:val="both"/>
        <w:rPr>
          <w:rFonts w:ascii="Times New Roman" w:hAnsi="Times New Roman" w:cs="Times New Roman"/>
          <w:sz w:val="24"/>
          <w:szCs w:val="24"/>
        </w:rPr>
      </w:pPr>
      <w:r w:rsidRPr="002D3065">
        <w:rPr>
          <w:rFonts w:ascii="Times New Roman" w:hAnsi="Times New Roman" w:cs="Times New Roman"/>
          <w:sz w:val="24"/>
          <w:szCs w:val="24"/>
        </w:rPr>
        <w:t>Nasledujúce body sa primerane prečíslujú.</w:t>
      </w:r>
    </w:p>
    <w:p w:rsidR="002D3065" w:rsidRPr="002D3065" w:rsidP="002D3065">
      <w:pPr>
        <w:pStyle w:val="ListParagraph"/>
        <w:spacing w:after="0" w:line="240" w:lineRule="auto"/>
        <w:ind w:left="851" w:hanging="491"/>
        <w:jc w:val="both"/>
        <w:rPr>
          <w:rFonts w:ascii="Times New Roman" w:hAnsi="Times New Roman" w:cs="Times New Roman"/>
          <w:sz w:val="24"/>
          <w:szCs w:val="24"/>
        </w:rPr>
      </w:pPr>
    </w:p>
    <w:p w:rsidR="002D3065" w:rsidRPr="002D3065" w:rsidP="002D3065">
      <w:pPr>
        <w:spacing w:after="0" w:line="240" w:lineRule="auto"/>
        <w:ind w:left="3540"/>
        <w:jc w:val="both"/>
        <w:rPr>
          <w:rFonts w:ascii="Times New Roman" w:hAnsi="Times New Roman" w:cs="Times New Roman"/>
          <w:sz w:val="24"/>
          <w:szCs w:val="24"/>
        </w:rPr>
      </w:pPr>
      <w:r w:rsidRPr="002D3065">
        <w:rPr>
          <w:rFonts w:ascii="Times New Roman" w:hAnsi="Times New Roman" w:cs="Times New Roman"/>
          <w:sz w:val="24"/>
          <w:szCs w:val="24"/>
        </w:rPr>
        <w:t>Legislatívno-technická pripomienka; zlúčenie dvoch novelizačných bodov novelizujúcich to isté ustanovenie a súčasné vypustenie novelizačného bodu, ktorý sa touto zmenou stal nadbytočný.</w:t>
      </w:r>
    </w:p>
    <w:p w:rsidR="002D3065" w:rsidRPr="002D3065" w:rsidP="002D3065">
      <w:pPr>
        <w:spacing w:after="0" w:line="240" w:lineRule="auto"/>
        <w:ind w:left="4247"/>
        <w:jc w:val="both"/>
        <w:rPr>
          <w:rFonts w:ascii="Times New Roman" w:hAnsi="Times New Roman" w:cs="Times New Roman"/>
          <w:sz w:val="24"/>
          <w:szCs w:val="24"/>
        </w:rPr>
      </w:pPr>
    </w:p>
    <w:p w:rsidR="002D3065" w:rsidRPr="002D3065" w:rsidP="002D3065">
      <w:pPr>
        <w:numPr>
          <w:ilvl w:val="0"/>
          <w:numId w:val="17"/>
        </w:numPr>
        <w:spacing w:after="0" w:line="240" w:lineRule="auto"/>
        <w:jc w:val="both"/>
        <w:rPr>
          <w:rFonts w:ascii="Times New Roman" w:hAnsi="Times New Roman" w:cs="Times New Roman"/>
          <w:sz w:val="24"/>
          <w:szCs w:val="24"/>
        </w:rPr>
      </w:pPr>
      <w:r w:rsidRPr="002D3065">
        <w:rPr>
          <w:rFonts w:ascii="Times New Roman" w:hAnsi="Times New Roman" w:cs="Times New Roman"/>
          <w:sz w:val="24"/>
          <w:szCs w:val="24"/>
        </w:rPr>
        <w:t>V čl. I v bode 13 sa vypúšťajú slová „a 11“.</w:t>
      </w:r>
    </w:p>
    <w:p w:rsidR="002D3065" w:rsidRPr="002D3065" w:rsidP="002D3065">
      <w:pPr>
        <w:spacing w:after="0" w:line="240" w:lineRule="auto"/>
        <w:ind w:left="360"/>
        <w:jc w:val="both"/>
        <w:rPr>
          <w:rFonts w:ascii="Times New Roman" w:hAnsi="Times New Roman" w:cs="Times New Roman"/>
          <w:sz w:val="24"/>
          <w:szCs w:val="24"/>
        </w:rPr>
      </w:pPr>
    </w:p>
    <w:p w:rsidR="002D3065" w:rsidRPr="002D3065" w:rsidP="002D3065">
      <w:pPr>
        <w:spacing w:after="0" w:line="240" w:lineRule="auto"/>
        <w:ind w:left="3540"/>
        <w:jc w:val="both"/>
        <w:rPr>
          <w:rFonts w:ascii="Times New Roman" w:hAnsi="Times New Roman" w:cs="Times New Roman"/>
          <w:sz w:val="24"/>
          <w:szCs w:val="24"/>
        </w:rPr>
      </w:pPr>
      <w:r w:rsidRPr="002D3065">
        <w:rPr>
          <w:rFonts w:ascii="Times New Roman" w:hAnsi="Times New Roman" w:cs="Times New Roman"/>
          <w:sz w:val="24"/>
          <w:szCs w:val="24"/>
        </w:rPr>
        <w:t>Legislatívno-technická pripomienka vzhľadom na prečíslovanie odseku 10 predmetného paragrafu až v ďalšom novelizačnom bode.</w:t>
      </w:r>
    </w:p>
    <w:p w:rsidR="002D3065" w:rsidRPr="002D3065" w:rsidP="002D3065">
      <w:pPr>
        <w:spacing w:after="0" w:line="240" w:lineRule="auto"/>
        <w:ind w:left="4247"/>
        <w:jc w:val="both"/>
        <w:rPr>
          <w:rFonts w:ascii="Times New Roman" w:hAnsi="Times New Roman" w:cs="Times New Roman"/>
          <w:sz w:val="24"/>
          <w:szCs w:val="24"/>
        </w:rPr>
      </w:pPr>
    </w:p>
    <w:p w:rsidR="002D3065" w:rsidRPr="002D3065" w:rsidP="002D3065">
      <w:pPr>
        <w:numPr>
          <w:ilvl w:val="0"/>
          <w:numId w:val="17"/>
        </w:numPr>
        <w:spacing w:after="0" w:line="240" w:lineRule="auto"/>
        <w:ind w:left="426" w:hanging="426"/>
        <w:jc w:val="both"/>
        <w:rPr>
          <w:rFonts w:ascii="Times New Roman" w:hAnsi="Times New Roman" w:cs="Times New Roman"/>
          <w:sz w:val="24"/>
          <w:szCs w:val="24"/>
        </w:rPr>
      </w:pPr>
      <w:r w:rsidRPr="002D3065">
        <w:rPr>
          <w:rFonts w:ascii="Times New Roman" w:hAnsi="Times New Roman" w:cs="Times New Roman"/>
          <w:sz w:val="24"/>
          <w:szCs w:val="24"/>
        </w:rPr>
        <w:t>V čl. I sa za doterajší bod 16 vkladá nový bod 17, ktorý znie:</w:t>
      </w:r>
    </w:p>
    <w:p w:rsidR="002D3065" w:rsidRPr="002D3065" w:rsidP="002D3065">
      <w:pPr>
        <w:spacing w:after="0" w:line="240" w:lineRule="auto"/>
        <w:ind w:left="426"/>
        <w:jc w:val="both"/>
        <w:rPr>
          <w:rFonts w:ascii="Times New Roman" w:hAnsi="Times New Roman" w:cs="Times New Roman"/>
          <w:sz w:val="24"/>
          <w:szCs w:val="24"/>
        </w:rPr>
      </w:pPr>
      <w:r w:rsidRPr="002D3065">
        <w:rPr>
          <w:rFonts w:ascii="Times New Roman" w:hAnsi="Times New Roman" w:cs="Times New Roman"/>
          <w:sz w:val="24"/>
          <w:szCs w:val="24"/>
        </w:rPr>
        <w:t>„17. V § 7 ods. 11 sa slová „prílohe č. 7“ nahrádzajú slovami „prílohe č. 4“.</w:t>
      </w:r>
    </w:p>
    <w:p w:rsidR="002D3065" w:rsidRPr="002D3065" w:rsidP="002D3065">
      <w:pPr>
        <w:spacing w:after="0" w:line="240" w:lineRule="auto"/>
        <w:ind w:left="426"/>
        <w:jc w:val="both"/>
        <w:rPr>
          <w:rFonts w:ascii="Times New Roman" w:hAnsi="Times New Roman" w:cs="Times New Roman"/>
          <w:sz w:val="24"/>
          <w:szCs w:val="24"/>
        </w:rPr>
      </w:pPr>
    </w:p>
    <w:p w:rsidR="002D3065" w:rsidP="002D3065">
      <w:pPr>
        <w:spacing w:after="0" w:line="240" w:lineRule="auto"/>
        <w:ind w:left="426"/>
        <w:jc w:val="both"/>
        <w:rPr>
          <w:rFonts w:ascii="Times New Roman" w:hAnsi="Times New Roman" w:cs="Times New Roman"/>
          <w:sz w:val="24"/>
          <w:szCs w:val="24"/>
        </w:rPr>
      </w:pPr>
      <w:r w:rsidRPr="002D3065">
        <w:rPr>
          <w:rFonts w:ascii="Times New Roman" w:hAnsi="Times New Roman" w:cs="Times New Roman"/>
          <w:sz w:val="24"/>
          <w:szCs w:val="24"/>
        </w:rPr>
        <w:t>Nasledujúce body sa primerane prečíslujú.</w:t>
      </w:r>
    </w:p>
    <w:p w:rsidR="002D3065" w:rsidRPr="002D3065" w:rsidP="002D3065">
      <w:pPr>
        <w:spacing w:after="0" w:line="240" w:lineRule="auto"/>
        <w:ind w:left="426"/>
        <w:jc w:val="both"/>
        <w:rPr>
          <w:rFonts w:ascii="Times New Roman" w:hAnsi="Times New Roman" w:cs="Times New Roman"/>
          <w:sz w:val="24"/>
          <w:szCs w:val="24"/>
        </w:rPr>
      </w:pPr>
    </w:p>
    <w:p w:rsidR="002D3065" w:rsidRPr="002D3065" w:rsidP="002D3065">
      <w:pPr>
        <w:spacing w:after="0" w:line="240" w:lineRule="auto"/>
        <w:ind w:left="3540"/>
        <w:jc w:val="both"/>
        <w:rPr>
          <w:rFonts w:ascii="Times New Roman" w:hAnsi="Times New Roman" w:cs="Times New Roman"/>
          <w:sz w:val="24"/>
          <w:szCs w:val="24"/>
        </w:rPr>
      </w:pPr>
      <w:r w:rsidRPr="002D3065">
        <w:rPr>
          <w:rFonts w:ascii="Times New Roman" w:hAnsi="Times New Roman" w:cs="Times New Roman"/>
          <w:sz w:val="24"/>
          <w:szCs w:val="24"/>
        </w:rPr>
        <w:t>Legislatívno-technická pripomienka súvisiaca s vložením nového odseku v § 7, prečíslovaním doterajších odsekov v uvedenom ustanovení a následnou zmenou vnútorného odkazu na prílohu zákona (čl. I body 36 a 37 návrhu zákona).</w:t>
      </w:r>
    </w:p>
    <w:p w:rsidR="002D3065" w:rsidRPr="002D3065" w:rsidP="002D3065">
      <w:pPr>
        <w:spacing w:after="0" w:line="240" w:lineRule="auto"/>
        <w:ind w:left="4247"/>
        <w:jc w:val="both"/>
        <w:rPr>
          <w:rFonts w:ascii="Times New Roman" w:hAnsi="Times New Roman" w:cs="Times New Roman"/>
          <w:sz w:val="24"/>
          <w:szCs w:val="24"/>
        </w:rPr>
      </w:pPr>
    </w:p>
    <w:p w:rsidR="002D3065" w:rsidP="002D3065">
      <w:pPr>
        <w:pStyle w:val="CommentText"/>
        <w:numPr>
          <w:ilvl w:val="0"/>
          <w:numId w:val="17"/>
        </w:numPr>
        <w:spacing w:after="0"/>
        <w:jc w:val="both"/>
        <w:rPr>
          <w:rFonts w:ascii="Times New Roman" w:hAnsi="Times New Roman" w:cs="Times New Roman"/>
          <w:sz w:val="24"/>
          <w:szCs w:val="24"/>
        </w:rPr>
      </w:pPr>
      <w:r w:rsidRPr="002D3065">
        <w:rPr>
          <w:rFonts w:ascii="Times New Roman" w:hAnsi="Times New Roman" w:cs="Times New Roman"/>
          <w:sz w:val="24"/>
          <w:szCs w:val="24"/>
        </w:rPr>
        <w:t xml:space="preserve">V čl. I bode 34 v § 32f sa za slovami „platovej triedy“ vypúšťa čiarka a slová „okrem zamestnanca Kancelárie Národnej rady Slovenskej republiky a zamestnanca Kancelárie verejného ochrancu práv“. </w:t>
      </w:r>
    </w:p>
    <w:p w:rsidR="00B12FC6" w:rsidRPr="002D3065" w:rsidP="00B12FC6">
      <w:pPr>
        <w:pStyle w:val="CommentText"/>
        <w:spacing w:after="0"/>
        <w:ind w:left="360"/>
        <w:jc w:val="both"/>
        <w:rPr>
          <w:rFonts w:ascii="Times New Roman" w:hAnsi="Times New Roman" w:cs="Times New Roman"/>
          <w:sz w:val="24"/>
          <w:szCs w:val="24"/>
        </w:rPr>
      </w:pPr>
    </w:p>
    <w:p w:rsidR="002D3065" w:rsidRPr="002D3065" w:rsidP="002D3065">
      <w:pPr>
        <w:pStyle w:val="CommentText"/>
        <w:spacing w:after="0"/>
        <w:ind w:left="3544"/>
        <w:jc w:val="both"/>
        <w:rPr>
          <w:rFonts w:ascii="Times New Roman" w:hAnsi="Times New Roman" w:cs="Times New Roman"/>
          <w:sz w:val="24"/>
          <w:szCs w:val="24"/>
        </w:rPr>
      </w:pPr>
      <w:r w:rsidRPr="002D3065">
        <w:rPr>
          <w:rFonts w:ascii="Times New Roman" w:hAnsi="Times New Roman" w:cs="Times New Roman"/>
          <w:sz w:val="24"/>
          <w:szCs w:val="24"/>
        </w:rPr>
        <w:t xml:space="preserve">Úprava navrhovaného prechodného ustanovenia § 32f, upravujúceho zaraďovanie zamestnancov do nových (zlúčených) platových tried, nakoľko toto prechodné ustanovenie sa bude vzťahovať aj na  zamestnancov </w:t>
      </w:r>
      <w:r w:rsidRPr="002D3065">
        <w:rPr>
          <w:rFonts w:ascii="Times New Roman" w:hAnsi="Times New Roman" w:cs="Times New Roman"/>
          <w:sz w:val="24"/>
          <w:szCs w:val="24"/>
        </w:rPr>
        <w:t>Kancelárie Národnej rady Slovenskej republiky a Kancelárie verejného ochrancu práv.</w:t>
      </w:r>
    </w:p>
    <w:p w:rsidR="00A265F1" w:rsidRPr="00732264" w:rsidP="002D3065">
      <w:pPr>
        <w:pStyle w:val="CommentText"/>
        <w:numPr>
          <w:ilvl w:val="0"/>
          <w:numId w:val="17"/>
        </w:numPr>
        <w:spacing w:after="0"/>
        <w:jc w:val="both"/>
        <w:rPr>
          <w:rFonts w:ascii="Times New Roman" w:hAnsi="Times New Roman" w:cs="Times New Roman"/>
          <w:sz w:val="24"/>
          <w:szCs w:val="24"/>
        </w:rPr>
      </w:pPr>
      <w:r w:rsidRPr="00181A4D">
        <w:rPr>
          <w:rFonts w:ascii="Times New Roman" w:hAnsi="Times New Roman" w:cs="Times New Roman"/>
          <w:sz w:val="24"/>
          <w:szCs w:val="24"/>
        </w:rPr>
        <w:t xml:space="preserve">Za doterajší čl. I sa </w:t>
      </w:r>
      <w:r w:rsidRPr="00181A4D" w:rsidR="00181A4D">
        <w:rPr>
          <w:rFonts w:ascii="Times New Roman" w:hAnsi="Times New Roman" w:cs="Times New Roman"/>
          <w:sz w:val="24"/>
          <w:szCs w:val="24"/>
        </w:rPr>
        <w:t>vkladajú nové</w:t>
      </w:r>
      <w:r w:rsidRPr="00181A4D" w:rsidR="00732264">
        <w:rPr>
          <w:rFonts w:ascii="Times New Roman" w:hAnsi="Times New Roman" w:cs="Times New Roman"/>
          <w:sz w:val="24"/>
          <w:szCs w:val="24"/>
        </w:rPr>
        <w:t xml:space="preserve"> čl. II</w:t>
      </w:r>
      <w:r w:rsidRPr="00181A4D" w:rsidR="00181A4D">
        <w:rPr>
          <w:rFonts w:ascii="Times New Roman" w:hAnsi="Times New Roman" w:cs="Times New Roman"/>
          <w:sz w:val="24"/>
          <w:szCs w:val="24"/>
        </w:rPr>
        <w:t xml:space="preserve"> a III, ktoré znejú</w:t>
      </w:r>
      <w:r w:rsidRPr="00181A4D" w:rsidR="00732264">
        <w:rPr>
          <w:rFonts w:ascii="Times New Roman" w:hAnsi="Times New Roman" w:cs="Times New Roman"/>
          <w:sz w:val="24"/>
          <w:szCs w:val="24"/>
        </w:rPr>
        <w:t>:</w:t>
      </w:r>
    </w:p>
    <w:p w:rsidR="00F9312A" w:rsidP="009639E3">
      <w:pPr>
        <w:pStyle w:val="CommentText"/>
        <w:jc w:val="center"/>
        <w:rPr>
          <w:rFonts w:ascii="Times New Roman" w:hAnsi="Times New Roman" w:cs="Times New Roman"/>
          <w:sz w:val="24"/>
          <w:szCs w:val="24"/>
        </w:rPr>
      </w:pPr>
    </w:p>
    <w:p w:rsidR="009639E3" w:rsidP="009639E3">
      <w:pPr>
        <w:pStyle w:val="CommentText"/>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Čl. II</w:t>
      </w:r>
    </w:p>
    <w:p w:rsidR="009639E3" w:rsidP="00917DA1">
      <w:pPr>
        <w:pStyle w:val="CommentText"/>
        <w:spacing w:after="0"/>
        <w:jc w:val="both"/>
        <w:rPr>
          <w:rFonts w:ascii="Times New Roman" w:hAnsi="Times New Roman" w:cs="Times New Roman"/>
          <w:sz w:val="24"/>
          <w:szCs w:val="24"/>
        </w:rPr>
      </w:pPr>
      <w:r w:rsidRPr="00917DA1">
        <w:rPr>
          <w:rFonts w:ascii="Times New Roman" w:hAnsi="Times New Roman" w:cs="Times New Roman"/>
          <w:sz w:val="24"/>
          <w:szCs w:val="24"/>
        </w:rPr>
        <w:t>Zákon Národnej rady Slovenskej republiky č. 350/1996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o rokovacom poriadku Národnej rady Slovenskej republiky v znení nálezu Ústavného súdu Slovenskej republiky č. 77/1998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86/2000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138/2002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100/2003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551/2003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215/2004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360/2004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253/2005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nálezu Ústavného súdu Slovenskej republiky č. 320/2005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261/2006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199/2007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400/2009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38/2010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153/2011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187/2011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69/2012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79/2012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236/2012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296/2012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330/2012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309/2013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402/2013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375/2015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399/2015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z., zákona č. 1/2017 Z.</w:t>
      </w:r>
      <w:r w:rsidR="00917DA1">
        <w:rPr>
          <w:rFonts w:ascii="Times New Roman" w:hAnsi="Times New Roman" w:cs="Times New Roman"/>
          <w:sz w:val="24"/>
          <w:szCs w:val="24"/>
        </w:rPr>
        <w:t xml:space="preserve"> z., </w:t>
      </w:r>
      <w:r w:rsidRPr="00917DA1">
        <w:rPr>
          <w:rFonts w:ascii="Times New Roman" w:hAnsi="Times New Roman" w:cs="Times New Roman"/>
          <w:sz w:val="24"/>
          <w:szCs w:val="24"/>
        </w:rPr>
        <w:t>zákona č. 55/2017 Z.</w:t>
      </w:r>
      <w:r w:rsidR="00917DA1">
        <w:rPr>
          <w:rFonts w:ascii="Times New Roman" w:hAnsi="Times New Roman" w:cs="Times New Roman"/>
          <w:sz w:val="24"/>
          <w:szCs w:val="24"/>
        </w:rPr>
        <w:t xml:space="preserve"> </w:t>
      </w:r>
      <w:r w:rsidRPr="00917DA1">
        <w:rPr>
          <w:rFonts w:ascii="Times New Roman" w:hAnsi="Times New Roman" w:cs="Times New Roman"/>
          <w:sz w:val="24"/>
          <w:szCs w:val="24"/>
        </w:rPr>
        <w:t xml:space="preserve">z. </w:t>
      </w:r>
      <w:r w:rsidR="00917DA1">
        <w:rPr>
          <w:rFonts w:ascii="Times New Roman" w:hAnsi="Times New Roman" w:cs="Times New Roman"/>
          <w:sz w:val="24"/>
          <w:szCs w:val="24"/>
        </w:rPr>
        <w:t xml:space="preserve">a zákona č. 217/2018 Z. z. </w:t>
      </w:r>
      <w:r w:rsidRPr="00917DA1">
        <w:rPr>
          <w:rFonts w:ascii="Times New Roman" w:hAnsi="Times New Roman" w:cs="Times New Roman"/>
          <w:sz w:val="24"/>
          <w:szCs w:val="24"/>
        </w:rPr>
        <w:t xml:space="preserve">sa </w:t>
      </w:r>
      <w:r w:rsidRPr="00E56FAA" w:rsidR="00917DA1">
        <w:rPr>
          <w:rFonts w:ascii="Times New Roman" w:hAnsi="Times New Roman" w:cs="Times New Roman"/>
          <w:sz w:val="24"/>
          <w:szCs w:val="24"/>
        </w:rPr>
        <w:t>mení</w:t>
      </w:r>
      <w:r w:rsidRPr="00917DA1">
        <w:rPr>
          <w:rFonts w:ascii="Times New Roman" w:hAnsi="Times New Roman" w:cs="Times New Roman"/>
          <w:sz w:val="24"/>
          <w:szCs w:val="24"/>
        </w:rPr>
        <w:t xml:space="preserve"> takto:</w:t>
      </w:r>
    </w:p>
    <w:p w:rsidR="00917DA1" w:rsidP="00917DA1">
      <w:pPr>
        <w:pStyle w:val="CommentText"/>
        <w:spacing w:after="0"/>
        <w:jc w:val="both"/>
        <w:rPr>
          <w:rFonts w:ascii="Times New Roman" w:hAnsi="Times New Roman" w:cs="Times New Roman"/>
          <w:sz w:val="24"/>
          <w:szCs w:val="24"/>
        </w:rPr>
      </w:pPr>
    </w:p>
    <w:p w:rsidR="00A20199" w:rsidP="00917DA1">
      <w:pPr>
        <w:pStyle w:val="CommentText"/>
        <w:spacing w:after="0"/>
        <w:jc w:val="both"/>
        <w:rPr>
          <w:rFonts w:ascii="Times New Roman" w:hAnsi="Times New Roman" w:cs="Times New Roman"/>
          <w:sz w:val="24"/>
          <w:szCs w:val="24"/>
        </w:rPr>
      </w:pPr>
    </w:p>
    <w:p w:rsidR="00917DA1" w:rsidRPr="00917DA1" w:rsidP="00E06F4A">
      <w:pPr>
        <w:pStyle w:val="CommentText"/>
        <w:numPr>
          <w:ilvl w:val="0"/>
          <w:numId w:val="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V prílohe </w:t>
      </w:r>
      <w:r w:rsidRPr="00FA4D0A">
        <w:rPr>
          <w:rFonts w:ascii="Times New Roman" w:hAnsi="Times New Roman" w:cs="Times New Roman"/>
          <w:sz w:val="24"/>
          <w:szCs w:val="24"/>
        </w:rPr>
        <w:t>„PLATOVÝ PORIADOK KANCELÁRIE NÁRODNEJ RADY SLOVENSKEJ REPUBLIKY“</w:t>
      </w:r>
      <w:r w:rsidR="00E06F4A">
        <w:rPr>
          <w:rFonts w:ascii="Times New Roman" w:hAnsi="Times New Roman" w:cs="Times New Roman"/>
          <w:sz w:val="24"/>
          <w:szCs w:val="24"/>
        </w:rPr>
        <w:t xml:space="preserve"> časti</w:t>
      </w:r>
      <w:r>
        <w:rPr>
          <w:rFonts w:ascii="Times New Roman" w:hAnsi="Times New Roman" w:cs="Times New Roman"/>
          <w:sz w:val="24"/>
          <w:szCs w:val="24"/>
        </w:rPr>
        <w:t xml:space="preserve"> „KATALÓG PRACOVNÝCH ČINNOSTÍ ZAMESTNANCOV KANCELÁRIE NÁRODNEJ RADY SLOVENSKEJ REPUBLIKY S PREVAHOU DUŠEVNEJ PRÁCE PRI VÝKONE PRÁCE VO VEREJNOM ZÁUJME“ </w:t>
      </w:r>
      <w:r w:rsidR="00E06F4A">
        <w:rPr>
          <w:rFonts w:ascii="Times New Roman" w:hAnsi="Times New Roman" w:cs="Times New Roman"/>
          <w:sz w:val="24"/>
          <w:szCs w:val="24"/>
        </w:rPr>
        <w:t>a „KATALÓG PRACOVNÝCH ČINNOSTÍ ZAMESTNANCOV KANCELÁRIE NÁRODNEJ RADY SLOVENSKEJ REPUBLIKY REMESELNÝCH, MANUÁLNYCH ALEBO MANIPULAČNÝCH S PREVAHOU FYZICKEJ PR</w:t>
      </w:r>
      <w:r w:rsidR="00062065">
        <w:rPr>
          <w:rFonts w:ascii="Times New Roman" w:hAnsi="Times New Roman" w:cs="Times New Roman"/>
          <w:sz w:val="24"/>
          <w:szCs w:val="24"/>
        </w:rPr>
        <w:t>ÁCE PRI VÝKONE PRÁCE VO VEREJNOM</w:t>
      </w:r>
      <w:r w:rsidR="00E06F4A">
        <w:rPr>
          <w:rFonts w:ascii="Times New Roman" w:hAnsi="Times New Roman" w:cs="Times New Roman"/>
          <w:sz w:val="24"/>
          <w:szCs w:val="24"/>
        </w:rPr>
        <w:t xml:space="preserve"> ZÁUJME“ zn</w:t>
      </w:r>
      <w:r>
        <w:rPr>
          <w:rFonts w:ascii="Times New Roman" w:hAnsi="Times New Roman" w:cs="Times New Roman"/>
          <w:sz w:val="24"/>
          <w:szCs w:val="24"/>
        </w:rPr>
        <w:t>e</w:t>
      </w:r>
      <w:r w:rsidR="00E06F4A">
        <w:rPr>
          <w:rFonts w:ascii="Times New Roman" w:hAnsi="Times New Roman" w:cs="Times New Roman"/>
          <w:sz w:val="24"/>
          <w:szCs w:val="24"/>
        </w:rPr>
        <w:t>jú</w:t>
      </w:r>
      <w:r>
        <w:rPr>
          <w:rFonts w:ascii="Times New Roman" w:hAnsi="Times New Roman" w:cs="Times New Roman"/>
          <w:sz w:val="24"/>
          <w:szCs w:val="24"/>
        </w:rPr>
        <w:t>:</w:t>
      </w:r>
    </w:p>
    <w:p w:rsidR="00C94964" w:rsidP="00E06F4A">
      <w:pPr>
        <w:pStyle w:val="CommentText"/>
        <w:rPr>
          <w:rFonts w:ascii="Times New Roman" w:hAnsi="Times New Roman" w:cs="Times New Roman"/>
          <w:b/>
          <w:caps/>
          <w:sz w:val="24"/>
          <w:szCs w:val="24"/>
        </w:rPr>
      </w:pPr>
    </w:p>
    <w:p w:rsidR="00E06F4A" w:rsidRPr="00E875D6" w:rsidP="00E06F4A">
      <w:pPr>
        <w:pStyle w:val="CommentText"/>
        <w:jc w:val="center"/>
        <w:rPr>
          <w:rFonts w:ascii="Times New Roman" w:hAnsi="Times New Roman" w:cs="Times New Roman"/>
          <w:b/>
          <w:caps/>
          <w:sz w:val="24"/>
          <w:szCs w:val="24"/>
        </w:rPr>
      </w:pPr>
      <w:r>
        <w:rPr>
          <w:rFonts w:ascii="Times New Roman" w:hAnsi="Times New Roman" w:cs="Times New Roman"/>
          <w:b/>
          <w:caps/>
          <w:sz w:val="24"/>
          <w:szCs w:val="24"/>
        </w:rPr>
        <w:t>„</w:t>
      </w:r>
      <w:r w:rsidRPr="00E875D6">
        <w:rPr>
          <w:rFonts w:ascii="Times New Roman" w:hAnsi="Times New Roman" w:cs="Times New Roman"/>
          <w:b/>
          <w:caps/>
          <w:sz w:val="24"/>
          <w:szCs w:val="24"/>
        </w:rPr>
        <w:t>Katalóg pracovných činností zamestnancov Kancelárie Národnej rady Slovenskej republiky s prevahou duševnej práce pri výkone práce vo verejnom záujme</w:t>
      </w:r>
    </w:p>
    <w:p w:rsidR="00E06F4A" w:rsidRPr="005A3D70" w:rsidP="005A3D70">
      <w:pPr>
        <w:pStyle w:val="ListParagraph"/>
        <w:numPr>
          <w:ilvl w:val="0"/>
          <w:numId w:val="4"/>
        </w:numPr>
        <w:spacing w:line="240" w:lineRule="auto"/>
        <w:ind w:left="284" w:hanging="284"/>
        <w:rPr>
          <w:rFonts w:ascii="Times New Roman" w:hAnsi="Times New Roman" w:cs="Times New Roman"/>
          <w:sz w:val="24"/>
          <w:szCs w:val="24"/>
        </w:rPr>
      </w:pPr>
      <w:r w:rsidRPr="005A3D70">
        <w:rPr>
          <w:rFonts w:ascii="Times New Roman" w:hAnsi="Times New Roman" w:cs="Times New Roman"/>
          <w:sz w:val="24"/>
          <w:szCs w:val="24"/>
        </w:rPr>
        <w:t>PLATOVÁ TRIEDA</w:t>
      </w:r>
    </w:p>
    <w:p w:rsidR="00E06F4A" w:rsidRPr="009639E3" w:rsidP="00E06F4A">
      <w:pPr>
        <w:spacing w:line="240" w:lineRule="auto"/>
        <w:jc w:val="both"/>
        <w:rPr>
          <w:rFonts w:ascii="Times New Roman" w:hAnsi="Times New Roman" w:cs="Times New Roman"/>
          <w:color w:val="000000" w:themeColor="text1"/>
          <w:sz w:val="24"/>
          <w:szCs w:val="24"/>
        </w:rPr>
      </w:pPr>
      <w:r w:rsidRPr="009639E3">
        <w:rPr>
          <w:rFonts w:ascii="Times New Roman" w:hAnsi="Times New Roman" w:cs="Times New Roman"/>
          <w:sz w:val="24"/>
          <w:szCs w:val="24"/>
        </w:rPr>
        <w:t>Kvalifikačné predpoklady:</w:t>
      </w:r>
      <w:r w:rsidRPr="00A86D49">
        <w:rPr>
          <w:rFonts w:ascii="Times New Roman" w:hAnsi="Times New Roman" w:cs="Times New Roman"/>
          <w:sz w:val="24"/>
          <w:szCs w:val="24"/>
        </w:rPr>
        <w:t xml:space="preserve"> stredné vzdelanie a osobitný kvalifikačný predpoklad, ak je ustanovený osobitným predpisom, </w:t>
      </w:r>
      <w:r w:rsidRPr="00A86D49">
        <w:rPr>
          <w:rFonts w:ascii="Times New Roman" w:hAnsi="Times New Roman" w:cs="Times New Roman"/>
          <w:color w:val="000000" w:themeColor="text1"/>
          <w:sz w:val="24"/>
          <w:szCs w:val="24"/>
        </w:rPr>
        <w:t>alebo úplné stredné vzdelanie a osobitný kvalifikačný predpoklad, ak je ustanovený osobitným predpisom.</w:t>
      </w:r>
    </w:p>
    <w:p w:rsidR="00E06F4A" w:rsidRPr="00023CF0" w:rsidP="00E06F4A">
      <w:pPr>
        <w:spacing w:line="240" w:lineRule="auto"/>
        <w:jc w:val="both"/>
        <w:rPr>
          <w:rFonts w:ascii="Times New Roman" w:hAnsi="Times New Roman" w:cs="Times New Roman"/>
          <w:sz w:val="24"/>
          <w:szCs w:val="24"/>
        </w:rPr>
      </w:pPr>
      <w:r w:rsidRPr="00023CF0">
        <w:rPr>
          <w:rFonts w:ascii="Times New Roman" w:hAnsi="Times New Roman" w:cs="Times New Roman"/>
          <w:sz w:val="24"/>
          <w:szCs w:val="24"/>
        </w:rPr>
        <w:t>Pracovné činnosti vyžadujúce stredné vzdelanie: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Vybavovanie korešpondencie podľa pokynov alebo podľa všeobecných postupov.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Prijímanie a zhromažďovanie ekonomických, technických, alebo prevádzkových podkladov.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Vedenie evidencie, záznamov, kartoték alebo protokolov.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činnosti podateľne.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Zisťovanie čiastkových štatistických údajov a ich sumarizácia.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Poskytovanie jednoduchých informácií o odborných agendách.</w:t>
      </w:r>
    </w:p>
    <w:p w:rsidR="00E06F4A" w:rsidRPr="00023CF0" w:rsidP="00E06F4A">
      <w:pPr>
        <w:spacing w:line="240" w:lineRule="auto"/>
        <w:jc w:val="both"/>
        <w:rPr>
          <w:rFonts w:ascii="Times New Roman" w:hAnsi="Times New Roman" w:cs="Times New Roman"/>
          <w:sz w:val="24"/>
          <w:szCs w:val="24"/>
        </w:rPr>
      </w:pPr>
      <w:r w:rsidRPr="00023CF0">
        <w:rPr>
          <w:rFonts w:ascii="Times New Roman" w:hAnsi="Times New Roman" w:cs="Times New Roman"/>
          <w:color w:val="000000" w:themeColor="text1"/>
          <w:sz w:val="24"/>
          <w:szCs w:val="24"/>
        </w:rPr>
        <w:t>Pracovné činnosti vyžadujúce úplné stredné vzdelanie a osobitný kvalifikačný predpoklad, ak je ustanovený osobitným predpisom:</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Organizovanie a zabezpečovanie administratívnej a odbornej agendy vedúceho zamestnanca.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Vykonávanie jednoduchej knihovníckej práce a informačnej činnosti pod odborným vedením.</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korektorská práca, kontrola správnosti a kvality autorských korektúr.</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činnosti podateľne.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Spracúvanie prehľadov, výkazov alebo štatistík.</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účtovnícka práca, vedenie jednotlivých účtov, kontrola správnosti účtovných dokladov.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Pokladničná služba v zariadení spoločného stravovania.</w:t>
      </w:r>
    </w:p>
    <w:p w:rsidR="00E06F4A" w:rsidRPr="00A86D49" w:rsidP="00E06F4A">
      <w:pPr>
        <w:spacing w:line="240" w:lineRule="auto"/>
        <w:jc w:val="both"/>
        <w:rPr>
          <w:rFonts w:ascii="Times New Roman" w:hAnsi="Times New Roman" w:cs="Times New Roman"/>
          <w:sz w:val="24"/>
          <w:szCs w:val="24"/>
        </w:rPr>
      </w:pPr>
    </w:p>
    <w:p w:rsidR="00E06F4A" w:rsidRPr="005A3D70" w:rsidP="005A3D70">
      <w:pPr>
        <w:pStyle w:val="ListParagraph"/>
        <w:numPr>
          <w:ilvl w:val="0"/>
          <w:numId w:val="4"/>
        </w:numPr>
        <w:spacing w:line="240" w:lineRule="auto"/>
        <w:ind w:left="284" w:hanging="284"/>
        <w:rPr>
          <w:rFonts w:ascii="Times New Roman" w:hAnsi="Times New Roman" w:cs="Times New Roman"/>
          <w:sz w:val="24"/>
          <w:szCs w:val="24"/>
        </w:rPr>
      </w:pPr>
      <w:r w:rsidRPr="005A3D70">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sz w:val="24"/>
          <w:szCs w:val="24"/>
        </w:rPr>
      </w:pPr>
      <w:r w:rsidRPr="009639E3">
        <w:rPr>
          <w:rFonts w:ascii="Times New Roman" w:hAnsi="Times New Roman" w:cs="Times New Roman"/>
          <w:sz w:val="24"/>
          <w:szCs w:val="24"/>
        </w:rPr>
        <w:t>Kvalifikačné predpoklady: úplné stredné vzdelanie a osobitný kvalifikačný predpoklad, ak je</w:t>
      </w:r>
      <w:r w:rsidRPr="00A86D49">
        <w:rPr>
          <w:rFonts w:ascii="Times New Roman" w:hAnsi="Times New Roman" w:cs="Times New Roman"/>
          <w:sz w:val="24"/>
          <w:szCs w:val="24"/>
        </w:rPr>
        <w:t xml:space="preserve"> ustanovený osobitným predpisom.</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vstupných a výstupných dát a ich bezpečnosti.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Vykonávanie základnej knihovníckej práce v oblasti budovania a ochrany knižničného fondu.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informačnej, organizačnej a evidenčnej práce sekretariátu vedúceho zamestnanca, zhotovovanie záznamov z rokovaní, kontrola plnenia úloh.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a usmerňovanie práce podateľne.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Organizačné zabezpečovanie školiacich akcií alebo vzdelávacích akcií.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agendy spojenej so správou budovy, hnuteľného majetku a nehnuteľného majetku vo vymedzenej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zariadení výpočtových systémov.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vykonávanie knihovníckej práce, súbežnej a retrospektívnej akvizície knižničných dokumentov.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Základné ošetrovanie a preventívna starostlivosť o archívne dokumenty, knižničné fondy.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korektorská práca, redakčné spracúvanie textu z jazykovej, štylistickej alebo grafickej stránky.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administratívno-technické a organizačné zabezpečovanie činností sekretariátu vedúceho zamestnanca odboru alebo sekcie.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čiastkovej práce v personálnej oblasti alebo v mzdovej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Odborná práca v mzdovej učtárni, finančnej učtárni alebo na úseku evidencie a správy majetku štátu.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účtovnícka práca v zariadení spoločného stravovania.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Pokladničná práca, vedenie pokladničnej knihy, vyhotovovanie príjmových a výdavkových dokladov, výplaty v hotovosti a pod.</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zahraničných pracovných (služobných) ciest a zahraničných pracovných (služobných) stykov vrátane organizovania prijatí zahraničných delegácií.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Organizovanie a zabezpečovanie obstarávania verejných prác, tovarov a služieb podľa platných právnych predpisov a smerníc a spolupráca na vypracúvaní častí súborných podkladov.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Zásobovanie skladov tovarom vrátane fyzickej inventarizácie tovarov a obalov, prepočet a sumarizácia hodnoty zásob, odsúhlasovanie s účtovnými dokladmi, vyčísľovanie inventúrnych rozdielov, vyhotovovanie protokolu.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Organizovanie a zabezpečovanie areálovej služby pri údržbe zelene, komunikácií a inžinierskych sietí.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prevádzky autodopravy vrátane kontroly technického stavu vozidiel.</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prác zamestnancov vykonávajúcich rutinné pracovné činnosti s prevahou fyzickej práce, napr. pri údržbe verejnej zelene.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Sledovanie a riadenie centrálneho regulačného systému, zabezpečovanie kontroly ovládacích centier, klimatizačných zariadení, tepelného hospodárstva </w:t>
      </w:r>
      <w:r w:rsidRPr="00A86D49">
        <w:rPr>
          <w:rFonts w:ascii="Times New Roman" w:hAnsi="Times New Roman" w:cs="Times New Roman"/>
          <w:sz w:val="24"/>
          <w:szCs w:val="24"/>
        </w:rPr>
        <w:t>a výmenníkových staníc prostredníctvom špeciálneho programu výpočtovej techniky vrátane koordinovania odstraňovania chýb.</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spojená so zabezpečovaním podkladov na uzatváranie zmlúv.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a vykonávanie ochrany utajovaných skutočností.</w:t>
      </w:r>
    </w:p>
    <w:p w:rsidR="00E06F4A" w:rsidRPr="00A86D49" w:rsidP="00E06F4A">
      <w:pPr>
        <w:spacing w:line="240" w:lineRule="auto"/>
        <w:ind w:left="284"/>
        <w:jc w:val="both"/>
        <w:rPr>
          <w:rFonts w:ascii="Times New Roman" w:hAnsi="Times New Roman" w:cs="Times New Roman"/>
          <w:sz w:val="24"/>
          <w:szCs w:val="24"/>
        </w:rPr>
      </w:pPr>
    </w:p>
    <w:p w:rsidR="00E06F4A" w:rsidRPr="005A3D70" w:rsidP="005A3D70">
      <w:pPr>
        <w:pStyle w:val="ListParagraph"/>
        <w:numPr>
          <w:ilvl w:val="0"/>
          <w:numId w:val="4"/>
        </w:numPr>
        <w:spacing w:line="240" w:lineRule="auto"/>
        <w:ind w:left="284" w:hanging="284"/>
        <w:rPr>
          <w:rFonts w:ascii="Times New Roman" w:hAnsi="Times New Roman" w:cs="Times New Roman"/>
          <w:sz w:val="24"/>
          <w:szCs w:val="24"/>
        </w:rPr>
      </w:pPr>
      <w:r w:rsidRPr="005A3D70">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sz w:val="24"/>
          <w:szCs w:val="24"/>
        </w:rPr>
      </w:pPr>
      <w:r w:rsidRPr="009639E3">
        <w:rPr>
          <w:rFonts w:ascii="Times New Roman" w:hAnsi="Times New Roman" w:cs="Times New Roman"/>
          <w:sz w:val="24"/>
          <w:szCs w:val="24"/>
        </w:rPr>
        <w:t>Kvalifikačné predpoklady:</w:t>
      </w:r>
      <w:r w:rsidRPr="00A86D49">
        <w:rPr>
          <w:rFonts w:ascii="Times New Roman" w:hAnsi="Times New Roman" w:cs="Times New Roman"/>
          <w:sz w:val="24"/>
          <w:szCs w:val="24"/>
        </w:rPr>
        <w:t xml:space="preserve"> úplné stredné vzdelanie a osobitný kvalifikačný predpoklad, ak je ustanovený osobitným predpisom, alebo vyššie odborné vzdelanie a osobitný kvalifikačný predpoklad, ak je ustanovený osobitným predpisom.</w:t>
      </w:r>
    </w:p>
    <w:p w:rsidR="00E06F4A" w:rsidRPr="00023CF0" w:rsidP="00E06F4A">
      <w:pPr>
        <w:spacing w:line="240" w:lineRule="auto"/>
        <w:jc w:val="both"/>
        <w:rPr>
          <w:rFonts w:ascii="Times New Roman" w:hAnsi="Times New Roman" w:cs="Times New Roman"/>
          <w:sz w:val="24"/>
          <w:szCs w:val="24"/>
        </w:rPr>
      </w:pPr>
      <w:r w:rsidRPr="00023CF0">
        <w:rPr>
          <w:rFonts w:ascii="Times New Roman" w:hAnsi="Times New Roman" w:cs="Times New Roman"/>
          <w:sz w:val="24"/>
          <w:szCs w:val="24"/>
        </w:rPr>
        <w:t xml:space="preserve">Pracovné činnosti vyžadujúce </w:t>
      </w:r>
      <w:r w:rsidRPr="00023CF0">
        <w:rPr>
          <w:rFonts w:ascii="Times New Roman" w:hAnsi="Times New Roman" w:cs="Times New Roman"/>
          <w:color w:val="000000" w:themeColor="text1"/>
          <w:sz w:val="24"/>
          <w:szCs w:val="24"/>
        </w:rPr>
        <w:t>úplné</w:t>
      </w:r>
      <w:r w:rsidRPr="00023CF0">
        <w:rPr>
          <w:rFonts w:ascii="Times New Roman" w:hAnsi="Times New Roman" w:cs="Times New Roman"/>
          <w:color w:val="FF0000"/>
          <w:sz w:val="24"/>
          <w:szCs w:val="24"/>
        </w:rPr>
        <w:t xml:space="preserve"> </w:t>
      </w:r>
      <w:r w:rsidRPr="00023CF0">
        <w:rPr>
          <w:rFonts w:ascii="Times New Roman" w:hAnsi="Times New Roman" w:cs="Times New Roman"/>
          <w:sz w:val="24"/>
          <w:szCs w:val="24"/>
        </w:rPr>
        <w:t>stredné vzdelanie: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Komplexná obsluha výpočtových systémov, zabezpečovanie prevádzky konkrétnych agend s využitím príslušného aplikačného programového vybavenia.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Vytváranie užívateľských aplikácií na zariadeniach výpočtovej techniky v základných programovacích jazykoch pre oblasť hromadného spracúvania dát.</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odbornej agendy spojenej so sprístupňovaním informácií.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Knihovnícka práca, poskytovanie bibliografických informácií a faktografických informácií, práca s čitateľom, výpožičná služba a s ňou súvisiace agendy, práca v študovniach a čitárňach.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odbornej práce a agendy v kancelárii ústavného činiteľa alebo vyššieho štátneho funkcionára.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na vymedzenom úseku personálnej práce.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a vykonávanie prác v oblasti bezpečnosti a ochrany zdravia pri práci zamestnancom po splnení odbornej spôsobilosti alebo v oblasti požiarnej ochrany zamestnancom po splnení odbornej spôsobilosti, alebo v oblasti hygieny práce.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v mzdovej učtárni, finančnej učtárni, na úseku evidencie a správy majetku štátu alebo na úseku materiálno-technického zásobovania.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na vymedzenom úseku ekonomiky práce.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na úseku rozpočtovania a financovania vo vecne vymedzenej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na úseku zabezpečovania zahraničných pracovných ciest.</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Organizovanie a zabezpečovanie obsluhy pri zahraničných návštevách na najvyššej úrovni.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bilancovanie dodávok, nákupu a merania spotreby energií a vody, kontrola ich racionálneho využívania.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prác zamestnancov vykonávajúcich odborné pracovné činnosti s prevahou fyzickej práce, napr. v údržbe, v službách.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a organizovanie prác manuálnych zamestnancov, napr. na úseku ubytovania, stravovania s plnou hmotnou zodpovednosťou.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manuálnych zamestnancov pri vykonávaní odborných prác pomocou digitálnej kopírovacej a výpočtovej techniky, určovanie technologických postupov vrátane ich zabezpečovania.</w:t>
      </w:r>
    </w:p>
    <w:p w:rsidR="00E06F4A" w:rsidP="00E06F4A">
      <w:pPr>
        <w:spacing w:line="240" w:lineRule="auto"/>
        <w:ind w:left="284"/>
        <w:jc w:val="both"/>
        <w:rPr>
          <w:rFonts w:ascii="Times New Roman" w:hAnsi="Times New Roman" w:cs="Times New Roman"/>
          <w:sz w:val="24"/>
          <w:szCs w:val="24"/>
        </w:rPr>
      </w:pPr>
    </w:p>
    <w:p w:rsidR="00E06F4A" w:rsidRPr="005A3D70" w:rsidP="005A3D70">
      <w:pPr>
        <w:pStyle w:val="ListParagraph"/>
        <w:numPr>
          <w:ilvl w:val="0"/>
          <w:numId w:val="4"/>
        </w:numPr>
        <w:spacing w:line="240" w:lineRule="auto"/>
        <w:ind w:left="284" w:hanging="284"/>
        <w:rPr>
          <w:rFonts w:ascii="Times New Roman" w:hAnsi="Times New Roman" w:cs="Times New Roman"/>
          <w:sz w:val="24"/>
          <w:szCs w:val="24"/>
        </w:rPr>
      </w:pPr>
      <w:r w:rsidRPr="005A3D70">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color w:val="000000" w:themeColor="text1"/>
          <w:sz w:val="24"/>
          <w:szCs w:val="24"/>
        </w:rPr>
      </w:pPr>
      <w:r w:rsidRPr="009639E3">
        <w:rPr>
          <w:rFonts w:ascii="Times New Roman" w:hAnsi="Times New Roman" w:cs="Times New Roman"/>
          <w:sz w:val="24"/>
          <w:szCs w:val="24"/>
        </w:rPr>
        <w:t>Kvalifikačné predpoklady: úplné stredné vzdelanie a osobitný kvalifikačný predpoklad, ak je</w:t>
      </w:r>
      <w:r w:rsidRPr="00A86D49">
        <w:rPr>
          <w:rFonts w:ascii="Times New Roman" w:hAnsi="Times New Roman" w:cs="Times New Roman"/>
          <w:sz w:val="24"/>
          <w:szCs w:val="24"/>
        </w:rPr>
        <w:t xml:space="preserve"> ustanovený osobitným predpisom, alebo vyššie odborné vzdelanie a osobitný kvalifikačný predpoklad, ak je ustanovený osobitným predpisom, alebo</w:t>
      </w:r>
      <w:r w:rsidRPr="00A86D49">
        <w:rPr>
          <w:rFonts w:ascii="Times New Roman" w:hAnsi="Times New Roman" w:cs="Times New Roman"/>
          <w:color w:val="00B050"/>
          <w:sz w:val="24"/>
          <w:szCs w:val="24"/>
        </w:rPr>
        <w:t xml:space="preserve"> </w:t>
      </w:r>
      <w:r w:rsidRPr="00A86D49">
        <w:rPr>
          <w:rFonts w:ascii="Times New Roman" w:hAnsi="Times New Roman" w:cs="Times New Roman"/>
          <w:color w:val="000000" w:themeColor="text1"/>
          <w:sz w:val="24"/>
          <w:szCs w:val="24"/>
        </w:rPr>
        <w:t>vysokoškolské vzdelanie prvého stupňa  a osobitný kvalifikačný predpoklad, ak je ustanovený osobitným predpisom.</w:t>
      </w:r>
    </w:p>
    <w:p w:rsidR="00B12FC6" w:rsidP="00E06F4A">
      <w:pPr>
        <w:spacing w:line="240" w:lineRule="auto"/>
        <w:jc w:val="both"/>
        <w:rPr>
          <w:rFonts w:ascii="Times New Roman" w:hAnsi="Times New Roman" w:cs="Times New Roman"/>
          <w:sz w:val="24"/>
          <w:szCs w:val="24"/>
        </w:rPr>
      </w:pPr>
    </w:p>
    <w:p w:rsidR="00E06F4A" w:rsidRPr="00023CF0" w:rsidP="00E06F4A">
      <w:pPr>
        <w:spacing w:line="240" w:lineRule="auto"/>
        <w:jc w:val="both"/>
        <w:rPr>
          <w:rFonts w:ascii="Times New Roman" w:hAnsi="Times New Roman" w:cs="Times New Roman"/>
          <w:sz w:val="24"/>
          <w:szCs w:val="24"/>
        </w:rPr>
      </w:pPr>
      <w:r w:rsidRPr="00023CF0">
        <w:rPr>
          <w:rFonts w:ascii="Times New Roman" w:hAnsi="Times New Roman" w:cs="Times New Roman"/>
          <w:sz w:val="24"/>
          <w:szCs w:val="24"/>
        </w:rPr>
        <w:t xml:space="preserve">Pracovné činnosti vyžadujúce </w:t>
      </w:r>
      <w:r w:rsidRPr="00023CF0">
        <w:rPr>
          <w:rFonts w:ascii="Times New Roman" w:hAnsi="Times New Roman" w:cs="Times New Roman"/>
          <w:color w:val="000000" w:themeColor="text1"/>
          <w:sz w:val="24"/>
          <w:szCs w:val="24"/>
        </w:rPr>
        <w:t>úplné</w:t>
      </w:r>
      <w:r w:rsidRPr="00023CF0">
        <w:rPr>
          <w:rFonts w:ascii="Times New Roman" w:hAnsi="Times New Roman" w:cs="Times New Roman"/>
          <w:color w:val="FF0000"/>
          <w:sz w:val="24"/>
          <w:szCs w:val="24"/>
        </w:rPr>
        <w:t xml:space="preserve"> </w:t>
      </w:r>
      <w:r w:rsidRPr="00023CF0">
        <w:rPr>
          <w:rFonts w:ascii="Times New Roman" w:hAnsi="Times New Roman" w:cs="Times New Roman"/>
          <w:sz w:val="24"/>
          <w:szCs w:val="24"/>
        </w:rPr>
        <w:t>stredné vzdelanie: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Vytváranie užívateľských aplikácií v sieťovom prostredí vrátane údržby existujúcich programových systémov.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vykonávanie odbornej knihovníckej, bibliografickej, rešeršnej a inej informačnej agendy, spracúvanie záznamov o dokumente, informačná príprava používateľov.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zložitých účtovníckych agend.</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Koncepčná a koordinačná činnosť v oblasti materiálno-technického zásobovania.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Vymáhanie pohľadávok štátu v majetkovoprávnej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a organizovanie stravovacej jednotky s plnou hmotnou zodpovednosťou, uzatváranie hospodársko-dodávateľských zmlúv, starostlivosť o zamestnancov v stravovacej jednotke a starostlivosť o technickú úroveň zariadení.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odborných prehliadok a skúšok vyhradených tlakových, elektrických, plynových alebo zdvíhacích technických zariadení, vykonávané zamestnancom po získaní osvedčenia o odbornej spôsobilosti.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čiastkových činností v procese prípravy alebo realizácie investičnej výstavby a pamiatkovej obnovy.</w:t>
      </w:r>
    </w:p>
    <w:p w:rsidR="00E06F4A" w:rsidRPr="00A86D49" w:rsidP="00E06F4A">
      <w:pPr>
        <w:spacing w:line="240" w:lineRule="auto"/>
        <w:jc w:val="both"/>
        <w:rPr>
          <w:rFonts w:ascii="Times New Roman" w:hAnsi="Times New Roman" w:cs="Times New Roman"/>
          <w:sz w:val="24"/>
          <w:szCs w:val="24"/>
        </w:rPr>
      </w:pPr>
    </w:p>
    <w:p w:rsidR="00E06F4A" w:rsidRPr="00023CF0" w:rsidP="00E06F4A">
      <w:pPr>
        <w:spacing w:line="240" w:lineRule="auto"/>
        <w:jc w:val="both"/>
        <w:rPr>
          <w:rFonts w:ascii="Times New Roman" w:hAnsi="Times New Roman" w:cs="Times New Roman"/>
          <w:color w:val="000000" w:themeColor="text1"/>
          <w:sz w:val="24"/>
          <w:szCs w:val="24"/>
        </w:rPr>
      </w:pPr>
      <w:r w:rsidRPr="00023CF0">
        <w:rPr>
          <w:rFonts w:ascii="Times New Roman" w:hAnsi="Times New Roman" w:cs="Times New Roman"/>
          <w:color w:val="000000" w:themeColor="text1"/>
          <w:sz w:val="24"/>
          <w:szCs w:val="24"/>
        </w:rPr>
        <w:t>Pracovné činnosti vyžadujúce vysokoškolské vzdelanie prvého stupňa: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odborná práca pri vyhot</w:t>
      </w:r>
      <w:r>
        <w:rPr>
          <w:rFonts w:ascii="Times New Roman" w:hAnsi="Times New Roman" w:cs="Times New Roman"/>
          <w:sz w:val="24"/>
          <w:szCs w:val="24"/>
        </w:rPr>
        <w:t xml:space="preserve">ovovaní fotodokumentácie, video </w:t>
      </w:r>
      <w:r w:rsidRPr="00A86D49">
        <w:rPr>
          <w:rFonts w:ascii="Times New Roman" w:hAnsi="Times New Roman" w:cs="Times New Roman"/>
          <w:sz w:val="24"/>
          <w:szCs w:val="24"/>
        </w:rPr>
        <w:t>dokumentácie alebo umeleckej fotografie na dokumentovanie, prezentáciu a propagačné účely národnej rady.</w:t>
      </w:r>
    </w:p>
    <w:p w:rsidR="00E06F4A" w:rsidRPr="00A86D49" w:rsidP="00E06F4A">
      <w:pPr>
        <w:pStyle w:val="ListParagraph"/>
        <w:numPr>
          <w:ilvl w:val="1"/>
          <w:numId w:val="4"/>
        </w:numPr>
        <w:spacing w:line="240" w:lineRule="auto"/>
        <w:jc w:val="both"/>
        <w:rPr>
          <w:rFonts w:ascii="Times New Roman" w:hAnsi="Times New Roman" w:cs="Times New Roman"/>
          <w:color w:val="000000" w:themeColor="text1"/>
          <w:sz w:val="24"/>
          <w:szCs w:val="24"/>
        </w:rPr>
      </w:pPr>
      <w:r w:rsidRPr="00A86D49">
        <w:rPr>
          <w:rFonts w:ascii="Times New Roman" w:hAnsi="Times New Roman" w:cs="Times New Roman"/>
          <w:sz w:val="24"/>
          <w:szCs w:val="24"/>
        </w:rPr>
        <w:t>Metodické usmerňovanie a kontrola utajovaných skutočn</w:t>
      </w:r>
      <w:r w:rsidR="00557C62">
        <w:rPr>
          <w:rFonts w:ascii="Times New Roman" w:hAnsi="Times New Roman" w:cs="Times New Roman"/>
          <w:sz w:val="24"/>
          <w:szCs w:val="24"/>
        </w:rPr>
        <w:t xml:space="preserve">ostí v kancelárii </w:t>
      </w:r>
      <w:r w:rsidRPr="00A86D49">
        <w:rPr>
          <w:rFonts w:ascii="Times New Roman" w:hAnsi="Times New Roman" w:cs="Times New Roman"/>
          <w:sz w:val="24"/>
          <w:szCs w:val="24"/>
        </w:rPr>
        <w:t>vykonávané zamestnancom po získaní osvedčenia.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lokálnej počítačovej siete.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personálnej politiky v priamom prepojení na problematiku odmeňovania.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personálnej politiky a personálnej práce v oblasti výchovy a vzdelávania zamestnancov a starostlivosť o zamestnancov.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Koordinačná a metodická činnosť v oblasti autodopravy.</w:t>
      </w:r>
    </w:p>
    <w:p w:rsidR="00E06F4A" w:rsidRPr="00A86D49" w:rsidP="00E06F4A">
      <w:pPr>
        <w:spacing w:line="240" w:lineRule="auto"/>
        <w:ind w:left="284"/>
        <w:jc w:val="both"/>
        <w:rPr>
          <w:rFonts w:ascii="Times New Roman" w:hAnsi="Times New Roman" w:cs="Times New Roman"/>
          <w:sz w:val="24"/>
          <w:szCs w:val="24"/>
        </w:rPr>
      </w:pPr>
    </w:p>
    <w:p w:rsidR="00E06F4A" w:rsidRPr="00A24F0C" w:rsidP="00A24F0C">
      <w:pPr>
        <w:pStyle w:val="ListParagraph"/>
        <w:numPr>
          <w:ilvl w:val="0"/>
          <w:numId w:val="4"/>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color w:val="000000" w:themeColor="text1"/>
          <w:sz w:val="24"/>
          <w:szCs w:val="24"/>
        </w:rPr>
      </w:pPr>
      <w:r w:rsidRPr="009639E3">
        <w:rPr>
          <w:rFonts w:ascii="Times New Roman" w:hAnsi="Times New Roman" w:cs="Times New Roman"/>
          <w:color w:val="000000" w:themeColor="text1"/>
          <w:sz w:val="24"/>
          <w:szCs w:val="24"/>
        </w:rPr>
        <w:t>Kvalifikačné predpoklady: úplné stredné vzdelanie a osobitný kvalifikačný predpoklad, ak je</w:t>
      </w:r>
      <w:r w:rsidRPr="00A86D49">
        <w:rPr>
          <w:rFonts w:ascii="Times New Roman" w:hAnsi="Times New Roman" w:cs="Times New Roman"/>
          <w:color w:val="000000" w:themeColor="text1"/>
          <w:sz w:val="24"/>
          <w:szCs w:val="24"/>
        </w:rPr>
        <w:t xml:space="preserve">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rsidR="00E06F4A" w:rsidRPr="00023CF0" w:rsidP="00E06F4A">
      <w:pPr>
        <w:spacing w:line="240" w:lineRule="auto"/>
        <w:jc w:val="both"/>
        <w:rPr>
          <w:rFonts w:ascii="Times New Roman" w:hAnsi="Times New Roman" w:cs="Times New Roman"/>
          <w:strike/>
          <w:color w:val="000000" w:themeColor="text1"/>
          <w:sz w:val="24"/>
          <w:szCs w:val="24"/>
        </w:rPr>
      </w:pPr>
      <w:r w:rsidRPr="00023CF0">
        <w:rPr>
          <w:rFonts w:ascii="Times New Roman" w:hAnsi="Times New Roman" w:cs="Times New Roman"/>
          <w:color w:val="000000" w:themeColor="text1"/>
          <w:sz w:val="24"/>
          <w:szCs w:val="24"/>
        </w:rPr>
        <w:t>Pracovné činnosti vyžadujúce vysokoškolské vzdelanie prvého stupňa</w:t>
      </w:r>
      <w:r w:rsidRPr="00023CF0">
        <w:rPr>
          <w:rFonts w:ascii="Times New Roman" w:hAnsi="Times New Roman" w:cs="Times New Roman"/>
          <w:strike/>
          <w:color w:val="000000" w:themeColor="text1"/>
          <w:sz w:val="24"/>
          <w:szCs w:val="24"/>
        </w:rPr>
        <w:t>:</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Programátorská práca vrátane úpravy programového vybavenia dodávateľa prostredníctvom vyšších programovacích jazykov s odladením programu.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ekonomiky práce.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rozpočtovania alebo financovania.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koordinovanie a riešenie koncepčných úloh v oblasti autodopravy.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a koordinovanie činnosti v stravovacej jednotke vrátane koncepčnej činnosti.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investičnej činnosti v štádiu prípravy alebo realizácie jednotlivých stavieb.</w:t>
      </w:r>
    </w:p>
    <w:p w:rsidR="00E06F4A" w:rsidRPr="00023CF0" w:rsidP="00E06F4A">
      <w:pPr>
        <w:spacing w:line="240" w:lineRule="auto"/>
        <w:jc w:val="both"/>
        <w:rPr>
          <w:rFonts w:ascii="Times New Roman" w:hAnsi="Times New Roman" w:cs="Times New Roman"/>
          <w:strike/>
          <w:sz w:val="24"/>
          <w:szCs w:val="24"/>
        </w:rPr>
      </w:pPr>
      <w:r w:rsidRPr="00023CF0">
        <w:rPr>
          <w:rFonts w:ascii="Times New Roman" w:hAnsi="Times New Roman" w:cs="Times New Roman"/>
          <w:color w:val="000000" w:themeColor="text1"/>
          <w:sz w:val="24"/>
          <w:szCs w:val="24"/>
        </w:rPr>
        <w:t xml:space="preserve">Pracovné činnosti vyžadujúce vysokoškolské vzdelanie druhého stupňa:  </w:t>
      </w:r>
      <w:r w:rsidRPr="00023CF0">
        <w:rPr>
          <w:rFonts w:ascii="Times New Roman" w:hAnsi="Times New Roman" w:cs="Times New Roman"/>
          <w:color w:val="00B050"/>
          <w:sz w:val="24"/>
          <w:szCs w:val="24"/>
        </w:rPr>
        <w:t xml:space="preserve">                      </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Diagnostikovanie a následné odstraňovanie chýb technického charakteru počítačových systémov a sietí.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vykonávanie špecializovanej knihovníckej, metodickej, bibliografickej, referenčnej a inej informačnej činnosti, práca s automatizovanými informačnými zdrojmi.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práce na úseku personálnej politiky.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a metodické usmerňovanie plnenia úloh v oblasti bezpečnosti a ochrany zdravia pri práci zamestnancom po splnení odbornej spôsobilosti alebo v oblasti požiarnej ochrany zamestnancom po splnení odbornej spôsobilosti.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Poskytovanie právneho poradenstva vo vymedzenej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Vypracúvanie analýz a plánovanie procesov vo verejnom obstarávaní zamestnancom</w:t>
      </w:r>
      <w:r w:rsidR="00874F96">
        <w:rPr>
          <w:rFonts w:ascii="Times New Roman" w:hAnsi="Times New Roman" w:cs="Times New Roman"/>
          <w:sz w:val="24"/>
          <w:szCs w:val="24"/>
        </w:rPr>
        <w:t>.</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Preklady z cudzieho jazyka do slovenského jazyka a naopak.</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Analytická činnosť a riešenie koncepčných úloh v oblasti informačnej sústavy alebo v oblasti správy majetku štátu.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správy hnuteľného majetku a nehnuteľného majetku, nepriemyselného hospodárstva a pomocných služieb.</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digitálneho telekomunikačného systému.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metodická a kontrolná činnosť v energetickom a vodnom hospodárstve.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Technický dozor nad jednoduchými stavbami vrátane zaraďovania stavieb do užívania.</w:t>
      </w:r>
    </w:p>
    <w:p w:rsidR="00E06F4A"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Základný prieskum vytypovaných pamiatok vrátane prípravných prác, vyhodnocovanie ich výsledkov a spracúvanie dokumentácie, stanovenie príčin poškodenia pamiatok, overovanie a vyhodnocovanie účinnosti a vhodnosti sanačných a konzervačných zásahov pri starostlivosti o pamiatkový fond.</w:t>
      </w:r>
    </w:p>
    <w:p w:rsidR="00F9312A" w:rsidP="00F9312A">
      <w:pPr>
        <w:pStyle w:val="ListParagraph"/>
        <w:spacing w:line="240" w:lineRule="auto"/>
        <w:ind w:left="1004"/>
        <w:jc w:val="both"/>
        <w:rPr>
          <w:rFonts w:ascii="Times New Roman" w:hAnsi="Times New Roman" w:cs="Times New Roman"/>
          <w:sz w:val="24"/>
          <w:szCs w:val="24"/>
        </w:rPr>
      </w:pPr>
    </w:p>
    <w:p w:rsidR="00F9312A" w:rsidRPr="00E06F4A" w:rsidP="00F9312A">
      <w:pPr>
        <w:pStyle w:val="ListParagraph"/>
        <w:spacing w:line="240" w:lineRule="auto"/>
        <w:ind w:left="1004"/>
        <w:jc w:val="both"/>
        <w:rPr>
          <w:rFonts w:ascii="Times New Roman" w:hAnsi="Times New Roman" w:cs="Times New Roman"/>
          <w:sz w:val="24"/>
          <w:szCs w:val="24"/>
        </w:rPr>
      </w:pPr>
    </w:p>
    <w:p w:rsidR="00E06F4A" w:rsidRPr="00A24F0C" w:rsidP="00A24F0C">
      <w:pPr>
        <w:pStyle w:val="ListParagraph"/>
        <w:numPr>
          <w:ilvl w:val="0"/>
          <w:numId w:val="4"/>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color w:val="000000" w:themeColor="text1"/>
          <w:sz w:val="24"/>
          <w:szCs w:val="24"/>
        </w:rPr>
      </w:pPr>
      <w:r w:rsidRPr="009639E3">
        <w:rPr>
          <w:rFonts w:ascii="Times New Roman" w:hAnsi="Times New Roman" w:cs="Times New Roman"/>
          <w:color w:val="000000" w:themeColor="text1"/>
          <w:sz w:val="24"/>
          <w:szCs w:val="24"/>
        </w:rPr>
        <w:t>Kvalifikačné predpoklady: vysokoškolské</w:t>
      </w:r>
      <w:r w:rsidRPr="00A86D49">
        <w:rPr>
          <w:rFonts w:ascii="Times New Roman" w:hAnsi="Times New Roman" w:cs="Times New Roman"/>
          <w:color w:val="000000" w:themeColor="text1"/>
          <w:sz w:val="24"/>
          <w:szCs w:val="24"/>
        </w:rPr>
        <w:t xml:space="preserve"> vzdelanie prvého stupňa a osobitný kvalifikačný predpoklad, ak je ustanovený osobitným predpisom, alebo vysokoškolské vzdelanie druhého stupňa a osobitný kvalifikačný predpoklad, ak je ustanovený osobitným predpisom.</w:t>
      </w:r>
    </w:p>
    <w:p w:rsidR="00E06F4A" w:rsidRPr="00023CF0" w:rsidP="00E06F4A">
      <w:pPr>
        <w:spacing w:line="240" w:lineRule="auto"/>
        <w:jc w:val="both"/>
        <w:rPr>
          <w:rFonts w:ascii="Times New Roman" w:hAnsi="Times New Roman" w:cs="Times New Roman"/>
          <w:strike/>
          <w:color w:val="000000" w:themeColor="text1"/>
          <w:sz w:val="24"/>
          <w:szCs w:val="24"/>
        </w:rPr>
      </w:pPr>
      <w:r w:rsidRPr="00023CF0">
        <w:rPr>
          <w:rFonts w:ascii="Times New Roman" w:hAnsi="Times New Roman" w:cs="Times New Roman"/>
          <w:color w:val="000000" w:themeColor="text1"/>
          <w:sz w:val="24"/>
          <w:szCs w:val="24"/>
        </w:rPr>
        <w:t xml:space="preserve">Pracovné činnosti vyžadujúce vysokoškolské vzdelanie druhého stupňa:                         </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chodu a údržby informačného systému.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Odborná systémová údržba databáz a databázového prostredia.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Správa bezpečnosti databázy vo výpočtových systémoch.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Vypracúvanie analýz a podkladov na tvorbu aplikačných programov.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Usmerňovanie, preberanie projektov aplikačného programového vybavenia vrátane metodického usmerňovania a testovania systémového a aplikačného a programového vybavenia pre jednotlivé využívané typy osobných počítačov.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Samostatná metodická, prieskumná a analytická činnosť, spracúvanie materiálov a podkladov na plánovanie a koncepčnú prácu v odbore knihovníctva a informatiky, budovanie a sprístupňovanie informačných databáz na odbornej úrovni.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Analýza a sprístupňovanie informačných zdrojov vo vymedzených oblastiach informácií.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personálnej politiky.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Tvorba a koordinovanie systémov vzdelávania zameraných na rozvoj ľudských zdrojov.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právnej agendy vrátane zastupovania kancelárie v právnych sporoch.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ekonomiky práce vrátane mzdovej politiky s rozmanitou profesijnou štruktúrou zamestnancov.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koordinovanie agend v oblasti informačnej sústavy alebo v oblasti správy majetku štátu vrátane koncepčnej činnosti.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správy rozsiahleho hnuteľného majetku a nehnuteľného majetku alebo rozsiahlych rekreačných zariadení.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právnej agendy a majetkovoprávnych vzťahov k nehnuteľnostiam v etape investičnej prípravy stavieb.</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Odborná špecializovaná práca na úseku rozpočtovania alebo financovania stavieb, kontrola rozpočtu stavieb, spracúvanie a aktualizácia registra investícií.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Investičná činnosť v štádiu prípravy alebo realizácie stavieb a technologických častí stavieb.</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Technický</w:t>
      </w:r>
      <w:r w:rsidRPr="00A86D49">
        <w:rPr>
          <w:rFonts w:ascii="Times New Roman" w:hAnsi="Times New Roman" w:cs="Times New Roman"/>
          <w:sz w:val="24"/>
          <w:szCs w:val="24"/>
        </w:rPr>
        <w:t xml:space="preserve"> dozor nad stavbami a technologickými časťami stavieb.</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spracúvanie výsledkov zamerania historických objektov vrátane spracúvani</w:t>
      </w:r>
      <w:r>
        <w:rPr>
          <w:rFonts w:ascii="Times New Roman" w:hAnsi="Times New Roman" w:cs="Times New Roman"/>
          <w:sz w:val="24"/>
          <w:szCs w:val="24"/>
        </w:rPr>
        <w:t>a</w:t>
      </w:r>
      <w:r w:rsidRPr="00A86D49">
        <w:rPr>
          <w:rFonts w:ascii="Times New Roman" w:hAnsi="Times New Roman" w:cs="Times New Roman"/>
          <w:sz w:val="24"/>
          <w:szCs w:val="24"/>
        </w:rPr>
        <w:t xml:space="preserve"> dokumentácie súvisiacej s pamiatkovou starostlivosťou.</w:t>
      </w:r>
    </w:p>
    <w:p w:rsidR="00E06F4A" w:rsidRPr="00A86D49" w:rsidP="00E06F4A">
      <w:pPr>
        <w:spacing w:line="240" w:lineRule="auto"/>
        <w:ind w:left="284"/>
        <w:jc w:val="both"/>
        <w:rPr>
          <w:rFonts w:ascii="Times New Roman" w:hAnsi="Times New Roman" w:cs="Times New Roman"/>
          <w:sz w:val="24"/>
          <w:szCs w:val="24"/>
        </w:rPr>
      </w:pPr>
    </w:p>
    <w:p w:rsidR="00E06F4A" w:rsidRPr="00A24F0C" w:rsidP="00A24F0C">
      <w:pPr>
        <w:pStyle w:val="ListParagraph"/>
        <w:numPr>
          <w:ilvl w:val="0"/>
          <w:numId w:val="4"/>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sz w:val="24"/>
          <w:szCs w:val="24"/>
        </w:rPr>
      </w:pPr>
      <w:r w:rsidRPr="009639E3">
        <w:rPr>
          <w:rFonts w:ascii="Times New Roman" w:hAnsi="Times New Roman" w:cs="Times New Roman"/>
          <w:sz w:val="24"/>
          <w:szCs w:val="24"/>
        </w:rPr>
        <w:t xml:space="preserve">Kvalifikačné predpoklady: vysokoškolské vzdelanie </w:t>
      </w:r>
      <w:r w:rsidRPr="009639E3">
        <w:rPr>
          <w:rFonts w:ascii="Times New Roman" w:hAnsi="Times New Roman" w:cs="Times New Roman"/>
          <w:color w:val="000000" w:themeColor="text1"/>
          <w:sz w:val="24"/>
          <w:szCs w:val="24"/>
        </w:rPr>
        <w:t>druhého stupňa a osobitný kvalifikačný</w:t>
      </w:r>
      <w:r w:rsidRPr="00A86D49">
        <w:rPr>
          <w:rFonts w:ascii="Times New Roman" w:hAnsi="Times New Roman" w:cs="Times New Roman"/>
          <w:color w:val="000000" w:themeColor="text1"/>
          <w:sz w:val="24"/>
          <w:szCs w:val="24"/>
        </w:rPr>
        <w:t xml:space="preserve"> </w:t>
      </w:r>
      <w:r w:rsidRPr="00A86D49">
        <w:rPr>
          <w:rFonts w:ascii="Times New Roman" w:hAnsi="Times New Roman" w:cs="Times New Roman"/>
          <w:sz w:val="24"/>
          <w:szCs w:val="24"/>
        </w:rPr>
        <w:t>predpoklad, ak je ustanovený osobitným predpisom.</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zložitých počítačových sietí.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Tvorba užívateľských aplikácií na zariadeniach výpočtovej techniky prostredníctvom vyšších programových jazykov pre rôzne typy počítačových sietí a architektúr.</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správy systémovej údržby databáz, databázového prostredia a databázových aplikácií.</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bezpečnosti dát vo výpočtových systémoch a ochrana výpočtových systémov pred zneužitím.</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Systémová a metodická činnosť pri vývoji, dopĺňaní a údržbe informačných systémov.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Tlmočenie z cudzieho jazyka do slovenského jazyka a naopak.</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Určovanie zásad a zabezpečovanie rozvoja personálnej a mzdovej politiky v zamestnávateľskom subjekte s rozmanitou kvalifikačnou a profesijnou štruktúrou zamestnancov.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a metodické usmerňovanie právnej agendy.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Koncepčné a koordinačné zabezpečovanie súťažných podkladov s rozhodujúcim vplyvom na výsledok procesu verejného obstarávania zamestnancom</w:t>
      </w:r>
      <w:r w:rsidR="00874F96">
        <w:rPr>
          <w:rFonts w:ascii="Times New Roman" w:hAnsi="Times New Roman" w:cs="Times New Roman"/>
          <w:sz w:val="24"/>
          <w:szCs w:val="24"/>
        </w:rPr>
        <w:t>.</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zabezpečovanie prác na úseku rozpočtovania a financovania.</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Koordinačná a analytická činnosť v majetkovoprávnej oblasti.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Koncepčná a analytická práca v oblasti investičnej činnosti v štádiu prípravy alebo realizácie väčších celkov stavieb, technologických častí stavieb a pamiatkových súborov.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Zabezpečovanie právnej agendy a majetkovoprávnych vzťahov rozsiahlych investičných celkov od </w:t>
      </w:r>
      <w:r w:rsidRPr="00A86D49">
        <w:rPr>
          <w:rFonts w:ascii="Times New Roman" w:hAnsi="Times New Roman" w:cs="Times New Roman"/>
          <w:sz w:val="24"/>
          <w:szCs w:val="24"/>
        </w:rPr>
        <w:t>predinvestičnej</w:t>
      </w:r>
      <w:r w:rsidRPr="00A86D49">
        <w:rPr>
          <w:rFonts w:ascii="Times New Roman" w:hAnsi="Times New Roman" w:cs="Times New Roman"/>
          <w:sz w:val="24"/>
          <w:szCs w:val="24"/>
        </w:rPr>
        <w:t xml:space="preserve"> prípravy až po </w:t>
      </w:r>
      <w:r w:rsidRPr="00A86D49">
        <w:rPr>
          <w:rFonts w:ascii="Times New Roman" w:hAnsi="Times New Roman" w:cs="Times New Roman"/>
          <w:sz w:val="24"/>
          <w:szCs w:val="24"/>
        </w:rPr>
        <w:t>porealizačné</w:t>
      </w:r>
      <w:r w:rsidRPr="00A86D49">
        <w:rPr>
          <w:rFonts w:ascii="Times New Roman" w:hAnsi="Times New Roman" w:cs="Times New Roman"/>
          <w:sz w:val="24"/>
          <w:szCs w:val="24"/>
        </w:rPr>
        <w:t xml:space="preserve"> vysporiadanie.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Vykonávanie a spracúvanie odborných špecializovaných výskumov – umeleckohistorických, architektonických a archeologických – v pamiatkovom prostredí národných kultúrnych pamiatok. Koncepčná činnosť a tvorba podkladov pri stanovovaní zámerov a zásad obnovy národných kultúrnych pamiatok na základe výskumov.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Vykonávanie ucelených technologických prieskumov hnuteľných pamiatok a nehnuteľných pamiatok, ich vyhodnocovanie a odborné spracúvanie technologických návrhov.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Analýza, posudzovanie a vyhodnocovanie investičnej činnosti z hľadiska zámeru pamiatky a rozpočtu.</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a vykonávanie komplexnej odbornej  metodiky pamiatkovej obnovy v zmysle osobitných predpisov príslušných orgánov štátnej správy pri obnove a rekonštrukcii historických objektov.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Koordinačná činnosť pri zabezpečovaní technického rozvoja a realizácii technickoprevádzkových činností v</w:t>
      </w:r>
      <w:r w:rsidR="004B5B35">
        <w:rPr>
          <w:rFonts w:ascii="Times New Roman" w:hAnsi="Times New Roman" w:cs="Times New Roman"/>
          <w:sz w:val="24"/>
          <w:szCs w:val="24"/>
        </w:rPr>
        <w:t> </w:t>
      </w:r>
      <w:r w:rsidRPr="00A86D49">
        <w:rPr>
          <w:rFonts w:ascii="Times New Roman" w:hAnsi="Times New Roman" w:cs="Times New Roman"/>
          <w:sz w:val="24"/>
          <w:szCs w:val="24"/>
        </w:rPr>
        <w:t>kancelárii.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a zabezpečovanie odbornej špecializovanej práce na úseku ochrany utajovaných skutočností v </w:t>
      </w:r>
      <w:r>
        <w:rPr>
          <w:rFonts w:ascii="Times New Roman" w:hAnsi="Times New Roman" w:cs="Times New Roman"/>
          <w:sz w:val="24"/>
          <w:szCs w:val="24"/>
        </w:rPr>
        <w:t>kancelárii</w:t>
      </w:r>
      <w:r w:rsidRPr="00A86D49">
        <w:rPr>
          <w:rFonts w:ascii="Times New Roman" w:hAnsi="Times New Roman" w:cs="Times New Roman"/>
          <w:sz w:val="24"/>
          <w:szCs w:val="24"/>
        </w:rPr>
        <w:t xml:space="preserve"> v nadväznosti na Národný bezpečnostný úrad, vykonávané zamestnancom po získaní osvedčenia.</w:t>
      </w:r>
    </w:p>
    <w:p w:rsidR="00E06F4A" w:rsidRPr="00A86D49" w:rsidP="00E06F4A">
      <w:pPr>
        <w:spacing w:line="240" w:lineRule="auto"/>
        <w:ind w:left="284"/>
        <w:jc w:val="both"/>
        <w:rPr>
          <w:rFonts w:ascii="Times New Roman" w:hAnsi="Times New Roman" w:cs="Times New Roman"/>
          <w:sz w:val="24"/>
          <w:szCs w:val="24"/>
        </w:rPr>
      </w:pPr>
    </w:p>
    <w:p w:rsidR="00E06F4A" w:rsidRPr="00A24F0C" w:rsidP="00A24F0C">
      <w:pPr>
        <w:pStyle w:val="ListParagraph"/>
        <w:numPr>
          <w:ilvl w:val="0"/>
          <w:numId w:val="4"/>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E06F4A" w:rsidRPr="00A86D49" w:rsidP="00E06F4A">
      <w:pPr>
        <w:spacing w:line="240" w:lineRule="auto"/>
        <w:jc w:val="both"/>
        <w:rPr>
          <w:rFonts w:ascii="Times New Roman" w:hAnsi="Times New Roman" w:cs="Times New Roman"/>
          <w:color w:val="000000" w:themeColor="text1"/>
          <w:sz w:val="24"/>
          <w:szCs w:val="24"/>
        </w:rPr>
      </w:pPr>
      <w:r w:rsidRPr="009639E3">
        <w:rPr>
          <w:rFonts w:ascii="Times New Roman" w:hAnsi="Times New Roman" w:cs="Times New Roman"/>
          <w:color w:val="000000" w:themeColor="text1"/>
          <w:sz w:val="24"/>
          <w:szCs w:val="24"/>
        </w:rPr>
        <w:t>Kvalifikačné predpoklady: vysokoškolské vzdelanie druhého stupňa a osobitný kvalifikačný</w:t>
      </w:r>
      <w:r w:rsidRPr="00A86D49">
        <w:rPr>
          <w:rFonts w:ascii="Times New Roman" w:hAnsi="Times New Roman" w:cs="Times New Roman"/>
          <w:color w:val="000000" w:themeColor="text1"/>
          <w:sz w:val="24"/>
          <w:szCs w:val="24"/>
        </w:rPr>
        <w:t xml:space="preserve"> predpoklad, ak je ustanovený osobitným predpisom, alebo vysokoškolské vzdelanie tretieho stupňa a osobitný kvalifikačný predpoklad, ak je ustanovený osobitným predpisom.</w:t>
      </w:r>
    </w:p>
    <w:p w:rsidR="00E06F4A" w:rsidRPr="00023CF0" w:rsidP="00E06F4A">
      <w:pPr>
        <w:spacing w:line="240" w:lineRule="auto"/>
        <w:jc w:val="both"/>
        <w:rPr>
          <w:rFonts w:ascii="Times New Roman" w:hAnsi="Times New Roman" w:cs="Times New Roman"/>
          <w:strike/>
          <w:sz w:val="24"/>
          <w:szCs w:val="24"/>
        </w:rPr>
      </w:pPr>
      <w:r w:rsidRPr="00023CF0">
        <w:rPr>
          <w:rFonts w:ascii="Times New Roman" w:hAnsi="Times New Roman" w:cs="Times New Roman"/>
          <w:sz w:val="24"/>
          <w:szCs w:val="24"/>
        </w:rPr>
        <w:t xml:space="preserve">Pracovné činnosti vyžadujúce vysokoškolské vzdelanie druhého stupňa:                         </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Tvorba a úprava vysokonáročného aplikačného programového vybavenia vrátane odladenia programov v prostredí bázy v architektúre klient – server.</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Koncepčná, koordinačná činnosť a tvorba interných predpisov na úseku verejného obstarávania, spracúvanie komplexných informácií na rozhodovanie vedenia kancelárie vrátane zastupovania kancelárie v konaní pred štátnymi orgánmi.</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Komplexné, koncepčné zabezpečovanie zložitej právnej agendy vrátane zastupovania kancelárie v právnych sporoch.</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Koncepčná a analytická činnosť a príprava podkladov na rozhodovanie o ekonomických alebo technickoprevádzkových otázkach spadajúcich do rozsahu kompetencie kancelárie.</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Koordinovanie investičnej činnosti v štádiu prípravy alebo realizácie komplexu stavieb a technologických častí stavieb a pamiatkových objektov.</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Vypracovanie koncepcií a analýz komplexnej obnovy a využitia národnej kultúrnej pamiatky.</w:t>
      </w:r>
    </w:p>
    <w:p w:rsidR="00E06F4A" w:rsidRPr="00A86D49" w:rsidP="00E06F4A">
      <w:pPr>
        <w:pStyle w:val="ListParagraph"/>
        <w:numPr>
          <w:ilvl w:val="1"/>
          <w:numId w:val="4"/>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Koncepčná, metodická a analytická činnosť pri uvádzaní stavieb do užívania vrátane ekonomického vyhodnotenia stavieb.</w:t>
      </w:r>
    </w:p>
    <w:p w:rsidR="00A20199" w:rsidP="00E06F4A">
      <w:pPr>
        <w:pStyle w:val="CommentText"/>
        <w:rPr>
          <w:rFonts w:ascii="Times New Roman" w:hAnsi="Times New Roman" w:cs="Times New Roman"/>
          <w:b/>
          <w:caps/>
          <w:sz w:val="24"/>
          <w:szCs w:val="24"/>
        </w:rPr>
      </w:pPr>
    </w:p>
    <w:p w:rsidR="00517B0D" w:rsidP="00A86D49">
      <w:pPr>
        <w:pStyle w:val="CommentText"/>
        <w:jc w:val="center"/>
        <w:rPr>
          <w:rFonts w:ascii="Times New Roman" w:hAnsi="Times New Roman" w:cs="Times New Roman"/>
          <w:b/>
          <w:caps/>
          <w:sz w:val="24"/>
          <w:szCs w:val="24"/>
        </w:rPr>
      </w:pPr>
      <w:r w:rsidRPr="00A86D49">
        <w:rPr>
          <w:rFonts w:ascii="Times New Roman" w:hAnsi="Times New Roman" w:cs="Times New Roman"/>
          <w:b/>
          <w:caps/>
          <w:sz w:val="24"/>
          <w:szCs w:val="24"/>
        </w:rPr>
        <w:t>Katalóg pracovných činností zamestnancov Kancelárie Národnej rady Slovenskej republiky remeselných, manuálnych alebo manipulačných s prevahou fyzickej práce pri výkone práce vo verejnom záujme</w:t>
      </w:r>
    </w:p>
    <w:p w:rsidR="00721857" w:rsidRPr="00A86D49" w:rsidP="00A86D49">
      <w:pPr>
        <w:pStyle w:val="CommentText"/>
        <w:jc w:val="center"/>
        <w:rPr>
          <w:rFonts w:ascii="Times New Roman" w:hAnsi="Times New Roman" w:cs="Times New Roman"/>
          <w:b/>
          <w:caps/>
          <w:sz w:val="24"/>
          <w:szCs w:val="24"/>
        </w:rPr>
      </w:pPr>
    </w:p>
    <w:p w:rsidR="006174DA" w:rsidRPr="00A24F0C" w:rsidP="00A24F0C">
      <w:pPr>
        <w:pStyle w:val="ListParagraph"/>
        <w:numPr>
          <w:ilvl w:val="0"/>
          <w:numId w:val="1"/>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6174DA" w:rsidRPr="00A86D49" w:rsidP="00507C33">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Kvalifikačné predpoklady:</w:t>
      </w:r>
      <w:r w:rsidRPr="00A86D49" w:rsidR="00196CFE">
        <w:rPr>
          <w:rFonts w:ascii="Times New Roman" w:hAnsi="Times New Roman" w:cs="Times New Roman"/>
          <w:sz w:val="24"/>
          <w:szCs w:val="24"/>
        </w:rPr>
        <w:t xml:space="preserve"> neustanovujú sa</w:t>
      </w:r>
      <w:r w:rsidRPr="00A86D49" w:rsidR="0011586B">
        <w:rPr>
          <w:rFonts w:ascii="Times New Roman" w:hAnsi="Times New Roman" w:cs="Times New Roman"/>
          <w:sz w:val="24"/>
          <w:szCs w:val="24"/>
        </w:rPr>
        <w:t>.</w:t>
      </w:r>
    </w:p>
    <w:p w:rsidR="004A272D" w:rsidRPr="00A86D49" w:rsidP="00507C33">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Pracovné činnosti:</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Kontrola príchodov a odchodov osôb, príjazdov a odjazdov vozidiel, vydávanie kľúčov.</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Dozor v objektoch alebo zariadeniach, zabezpečovanie ochrany proti krádežiam, prepadnutiam, alebo živelným pohromám.</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ručná práca v záhradníctve s použitím bežného náradia.</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obsluha prevádzkových zariadení.</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Pomocná práca pri výrobe jedál, zber a umývanie kuchynského riadu, čistenie a obsluha jednoúčelových kuchynských strojov a pod.</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Výdaj jedál s prípadnou obsluhou stravníkov.</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Bežné upratovanie vrátane vynášania odpadkov, čistenie kobercov vysávačom a dezinfekcia sociálnych zariadení; </w:t>
      </w:r>
      <w:r w:rsidRPr="00A86D49">
        <w:rPr>
          <w:rFonts w:ascii="Times New Roman" w:hAnsi="Times New Roman" w:cs="Times New Roman"/>
          <w:sz w:val="24"/>
          <w:szCs w:val="24"/>
        </w:rPr>
        <w:t>čistenie okien, interiérov</w:t>
      </w:r>
      <w:r w:rsidR="002A6F9F">
        <w:rPr>
          <w:rFonts w:ascii="Times New Roman" w:hAnsi="Times New Roman" w:cs="Times New Roman"/>
          <w:sz w:val="24"/>
          <w:szCs w:val="24"/>
        </w:rPr>
        <w:t>, exteriérov</w:t>
      </w:r>
      <w:r w:rsidRPr="00A86D49">
        <w:rPr>
          <w:rFonts w:ascii="Times New Roman" w:hAnsi="Times New Roman" w:cs="Times New Roman"/>
          <w:sz w:val="24"/>
          <w:szCs w:val="24"/>
        </w:rPr>
        <w:t>; výmena záclon a závesov.</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v šatniach, vydávanie kľúčov, bielizne a podávanie základných informácií o prevádzkovom poriadku zariadenia a o poskytovaných službách.</w:t>
      </w:r>
    </w:p>
    <w:p w:rsidR="006174DA"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Starostlivosť o čistotu a poriadok v priestoroch účelových a ubytovacích zariadení vrátane inventára, výmena alebo prezliekanie bielizne, sprostredkúvanie služieb.</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Žehlenie posteľnej a rovnej bielizne ručne alebo na jednoduchých žehliacich strojoch vrátane ručného </w:t>
      </w:r>
      <w:r w:rsidRPr="00A86D49">
        <w:rPr>
          <w:rFonts w:ascii="Times New Roman" w:hAnsi="Times New Roman" w:cs="Times New Roman"/>
          <w:sz w:val="24"/>
          <w:szCs w:val="24"/>
        </w:rPr>
        <w:t>dožehľovania</w:t>
      </w:r>
      <w:r w:rsidRPr="00A86D49">
        <w:rPr>
          <w:rFonts w:ascii="Times New Roman" w:hAnsi="Times New Roman" w:cs="Times New Roman"/>
          <w:sz w:val="24"/>
          <w:szCs w:val="24"/>
        </w:rPr>
        <w:t xml:space="preserve"> a skladania bielizne.</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Pomocná práca pri bežnej údržbe odevov, bielizne alebo obuvi.</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práca v práčovni.</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Príjem a výdaj materiálu z príručných skladov.</w:t>
      </w:r>
    </w:p>
    <w:p w:rsidR="00196CFE"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Výsadba a ošetrovanie bežných druhov </w:t>
      </w:r>
      <w:r w:rsidRPr="00A86D49" w:rsidR="003B4680">
        <w:rPr>
          <w:rFonts w:ascii="Times New Roman" w:hAnsi="Times New Roman" w:cs="Times New Roman"/>
          <w:sz w:val="24"/>
          <w:szCs w:val="24"/>
        </w:rPr>
        <w:t>kvetín a rastlín vrátane ručnej prípravy pôdy.</w:t>
      </w:r>
    </w:p>
    <w:p w:rsidR="003B4680"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Vedenie a bežná údržba zvereného motorového vozidla (napr. multikára, plošinový motorový vozík, malotraktor) s príslušným osvedčením.</w:t>
      </w:r>
    </w:p>
    <w:p w:rsidR="003B4680"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pobočkových telefónnych ústrední a telefaxov.</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Stráženie objektov so služobným psom vrátane starostlivosti o psa.</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jednoduchých druhov teplých jedál, polievok, cukrárskych výrobkov, alebo jedál studenej kuchyne, dohotovovanie a výdaj jedál alebo rôznych príloh k hlavným jedlám.</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Samostatný predaj tovaru a jedál v bufetoch s úpravou jedla na tanieri, výroba a výdaj teplých alebo nealkoholických nápojov.</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stravníkov v stravovacích zariadeniach.</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Domovnícka práca vrátane drobnej údržby, dozor nad používaním spoločných priestorov, udržiavanie čistoty a poriadku vo zverenom objekte.</w:t>
      </w:r>
    </w:p>
    <w:p w:rsidR="00AD212C"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Starostlivosť o zverené izby ubytovacích zariadení a ich príslušenstvo vrátane výmeny a prezliekania bielizne; samostatné vedenie príručného skladu vrátane hmotnej zodpovednosti; sprostredkúvanie služieb.</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Pomocná recepčná práca v účelových a ubytovacích zariadeniach, vyberanie poplatkov za poskytované služby.</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Čistenie a upratovanie veľkých plôch pomocou samohybných mechanizmov.</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Čistenie všetkých typov rozoberateľných okien vrátane ich rozoberania a skladania.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zariadení na chemické čistenie odevov, pranie a odstreďovanie bielizne, vrátane prípravy pracích, bieliacich, dezinfekčných, avivážnych a ostatných roztokov.</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Bežná oprava a údržba odevov a bielizne.</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Samostatný príjem, skladovanie, ošetrovanie a výdaj výrobkov a materiálov vrátane vedenia evidencie.</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Nakladanie a skladanie prepravovaných hmôt, výrobkov alebo tovaru na vozidlo a z vozidla.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výmenníkových staníc bez automatickej regulácie alebo redukčných staníc diaľkového vykurovania.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Pomocná práca pri obsluhe a údržbe energetických alebo vodohospodárskych zariadení.</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Pomocná práca v autodielni.</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zámočnícka práca.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stolárska práca.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murárska alebo maliarska práca.</w:t>
      </w:r>
    </w:p>
    <w:p w:rsidR="00507C33" w:rsidRPr="00A86D49" w:rsidP="00507C33">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Jednoduchá betonárska práca.</w:t>
      </w:r>
    </w:p>
    <w:p w:rsidR="00507C33" w:rsidRPr="00A86D49" w:rsidP="00507C33">
      <w:pPr>
        <w:spacing w:line="240" w:lineRule="auto"/>
        <w:ind w:left="360"/>
        <w:jc w:val="both"/>
        <w:rPr>
          <w:rFonts w:ascii="Times New Roman" w:hAnsi="Times New Roman" w:cs="Times New Roman"/>
          <w:sz w:val="24"/>
          <w:szCs w:val="24"/>
        </w:rPr>
      </w:pPr>
    </w:p>
    <w:p w:rsidR="00507C33" w:rsidRPr="00A24F0C" w:rsidP="00A24F0C">
      <w:pPr>
        <w:pStyle w:val="ListParagraph"/>
        <w:numPr>
          <w:ilvl w:val="0"/>
          <w:numId w:val="1"/>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507C33" w:rsidRPr="00A86D49" w:rsidP="00507C33">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Kvalifikačné predpoklady: stredné vzdelanie</w:t>
      </w:r>
      <w:r w:rsidRPr="00A86D49" w:rsidR="0011586B">
        <w:rPr>
          <w:rFonts w:ascii="Times New Roman" w:hAnsi="Times New Roman" w:cs="Times New Roman"/>
          <w:sz w:val="24"/>
          <w:szCs w:val="24"/>
        </w:rPr>
        <w:t>.</w:t>
      </w:r>
    </w:p>
    <w:p w:rsidR="004A272D" w:rsidRPr="00A86D49" w:rsidP="00507C33">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Pracovné činnosti:</w:t>
      </w:r>
    </w:p>
    <w:p w:rsidR="00507C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Dozor a ochrana verejných priestorov alebo objektov s prípadným využívaním priemyselnej televízie, videotechniky vrátane spolupráce s políciou.</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a dozoru v relaxačných priestoroch.</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Výsadba a ošetrovanie okrasných kríkov a stromov vrátane úpravy koreňov a nadzemných častí.</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Príprava a kultivovanie pôdy malou mechanizáciou na zakladanie trávnikov, kvetinových záhonov a trvaliek.</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digitálnej telefónnej ústredne.</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Obsluha viacúčelového veľkokapacitného kuchynského stroja alebo viac jednoúčelových veľkokapacitných kuchynských strojov na výrobu pokrmov; obsluha veľkokapacitných chladiacich alebo mraziacich zariadení.</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a výdaj bežných druhov teplých jedál alebo zložitých jedál studenej kuchyne a výroba polotovarov z predpracovaných surovín na prípravu hlavných jedál.</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a výdaj bežných druhov múčnikov a cukrárskych výrobkov.</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preberanie objednávok, stolovanie a obsluha zákazníkov.</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Ponuka a samostatný predaj tovaru, preberanie, uskladňovanie, aranžovanie tovaru a vystavovanie potrebného dokladu pre pokladnicu.</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Domovnícka práca vrátane údržby objektu.</w:t>
      </w:r>
    </w:p>
    <w:p w:rsidR="004A272D"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Samostatné kvantitatívne, prípadne kvalitatívne preberanie tovarov a materiálov, ich skladovanie </w:t>
      </w:r>
      <w:r w:rsidRPr="00A86D49" w:rsidR="00DD2924">
        <w:rPr>
          <w:rFonts w:ascii="Times New Roman" w:hAnsi="Times New Roman" w:cs="Times New Roman"/>
          <w:sz w:val="24"/>
          <w:szCs w:val="24"/>
        </w:rPr>
        <w:t>vykonávanie inventarizácií.</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Oprava vápenných, glejových a latexových malieb v bielych, svetlých a </w:t>
      </w:r>
      <w:r w:rsidRPr="00A86D49">
        <w:rPr>
          <w:rFonts w:ascii="Times New Roman" w:hAnsi="Times New Roman" w:cs="Times New Roman"/>
          <w:sz w:val="24"/>
          <w:szCs w:val="24"/>
        </w:rPr>
        <w:t>polosvetlých</w:t>
      </w:r>
      <w:r w:rsidRPr="00A86D49">
        <w:rPr>
          <w:rFonts w:ascii="Times New Roman" w:hAnsi="Times New Roman" w:cs="Times New Roman"/>
          <w:sz w:val="24"/>
          <w:szCs w:val="24"/>
        </w:rPr>
        <w:t xml:space="preserve"> tónoch, malieb vzorovaných </w:t>
      </w:r>
      <w:r w:rsidRPr="00A86D49">
        <w:rPr>
          <w:rFonts w:ascii="Times New Roman" w:hAnsi="Times New Roman" w:cs="Times New Roman"/>
          <w:sz w:val="24"/>
          <w:szCs w:val="24"/>
        </w:rPr>
        <w:t>valčekovaním</w:t>
      </w:r>
      <w:r w:rsidRPr="00A86D49">
        <w:rPr>
          <w:rFonts w:ascii="Times New Roman" w:hAnsi="Times New Roman" w:cs="Times New Roman"/>
          <w:sz w:val="24"/>
          <w:szCs w:val="24"/>
        </w:rPr>
        <w:t xml:space="preserve"> alebo jednoduchým šablónovaním vrátane škrabania a protiplesňového a dezinfekčného náteru stien.</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kotolne na tekuté alebo plynné palivo s poloautomatizovaným alebo automatizovaným meraním alebo reguláciou vrátane údržby a odstraňovania drobných porúch.</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Údržba klimatizačných zariadení v rozsiahlych objektoch.</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Stolárska práca, napr. ručná úprava osadzovaných stolárskych výrobkov, montáž líšt, dosiek.</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Zisťovanie porúch a oprava rozvodov elektroinštalácie v objektoch s prípadnou výmenou vodičov vrátane premerania.</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Stolárska, lakovnícka a murárska údržbárska práca.</w:t>
      </w:r>
    </w:p>
    <w:p w:rsidR="00DD2924"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Výsadba kvetinových skupín farebne zladených a usporiadaných do ornamentov podľa návrhu architekta.</w:t>
      </w:r>
    </w:p>
    <w:p w:rsidR="005733B9"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Kladenie trávnatého povrchu s určením postupov prác a spôsobu ošetrovania.</w:t>
      </w:r>
    </w:p>
    <w:p w:rsidR="005733B9"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Výchovný alebo udržiavací rez drevín podľa druhov alebo o</w:t>
      </w:r>
      <w:r w:rsidRPr="00A86D49" w:rsidR="0011586B">
        <w:rPr>
          <w:rFonts w:ascii="Times New Roman" w:hAnsi="Times New Roman" w:cs="Times New Roman"/>
          <w:sz w:val="24"/>
          <w:szCs w:val="24"/>
        </w:rPr>
        <w:t xml:space="preserve">drôd vrátane </w:t>
      </w:r>
      <w:r w:rsidR="004D5ED3">
        <w:rPr>
          <w:rFonts w:ascii="Times New Roman" w:hAnsi="Times New Roman" w:cs="Times New Roman"/>
          <w:sz w:val="24"/>
          <w:szCs w:val="24"/>
        </w:rPr>
        <w:t>klasifikácie škôlkarský</w:t>
      </w:r>
      <w:r w:rsidRPr="00A86D49">
        <w:rPr>
          <w:rFonts w:ascii="Times New Roman" w:hAnsi="Times New Roman" w:cs="Times New Roman"/>
          <w:sz w:val="24"/>
          <w:szCs w:val="24"/>
        </w:rPr>
        <w:t>ch výpestkov.</w:t>
      </w:r>
    </w:p>
    <w:p w:rsidR="005733B9"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Vedenie cestných motorových vozidiel na prepravu osôb s počtom miest na sedenie maximálne päť vrátane vodiča, alebo s hmotnosťou presahujúcu 3 500 </w:t>
      </w:r>
      <w:r w:rsidRPr="00A86D49" w:rsidR="00F8605F">
        <w:rPr>
          <w:rFonts w:ascii="Times New Roman" w:hAnsi="Times New Roman" w:cs="Times New Roman"/>
          <w:sz w:val="24"/>
          <w:szCs w:val="24"/>
        </w:rPr>
        <w:t>kg vrátane jednoduch</w:t>
      </w:r>
      <w:r w:rsidRPr="00A86D49">
        <w:rPr>
          <w:rFonts w:ascii="Times New Roman" w:hAnsi="Times New Roman" w:cs="Times New Roman"/>
          <w:sz w:val="24"/>
          <w:szCs w:val="24"/>
        </w:rPr>
        <w:t>e</w:t>
      </w:r>
      <w:r w:rsidRPr="00A86D49" w:rsidR="00F8605F">
        <w:rPr>
          <w:rFonts w:ascii="Times New Roman" w:hAnsi="Times New Roman" w:cs="Times New Roman"/>
          <w:sz w:val="24"/>
          <w:szCs w:val="24"/>
        </w:rPr>
        <w:t>j</w:t>
      </w:r>
      <w:r w:rsidRPr="00A86D49">
        <w:rPr>
          <w:rFonts w:ascii="Times New Roman" w:hAnsi="Times New Roman" w:cs="Times New Roman"/>
          <w:sz w:val="24"/>
          <w:szCs w:val="24"/>
        </w:rPr>
        <w:t xml:space="preserve"> základnej údržby </w:t>
      </w:r>
      <w:r w:rsidRPr="00A86D49" w:rsidR="00F8605F">
        <w:rPr>
          <w:rFonts w:ascii="Times New Roman" w:hAnsi="Times New Roman" w:cs="Times New Roman"/>
          <w:sz w:val="24"/>
          <w:szCs w:val="24"/>
        </w:rPr>
        <w:t>vozidla; zabezpečovanie bezpečnej prepravy ústavných činiteľov.</w:t>
      </w:r>
    </w:p>
    <w:p w:rsidR="00F8605F"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Ochrana významných zariadení, pamiatok alebo chránených objektov, spolupráca s orgánmi polície.</w:t>
      </w:r>
    </w:p>
    <w:p w:rsidR="00F8605F"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reprografických prác pomocou digitálnej kopírovacej techniky.</w:t>
      </w:r>
    </w:p>
    <w:p w:rsidR="00F8605F"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technologicky náročných teplých jedál alebo špecialít studenej kuchyne s prípadným využitím veľkokapacitných programovo riadených kuchynských strojov.</w:t>
      </w:r>
    </w:p>
    <w:p w:rsidR="00F8605F"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technologicky náročných cukrárskych výrobkov alebo špecialít cukrárskej výroby, spracúvanie vlastných receptúr a kalkulácií vrátane kontroly hotových výrobkov.</w:t>
      </w:r>
    </w:p>
    <w:p w:rsidR="00F8605F"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Príprava tabule, stolovanie a obsluha najmä pri osobitných príležitostiach (napr. bankety, recepcie) vrátane dokončovania jedál pri stole a ich konečnej úpravy.</w:t>
      </w:r>
    </w:p>
    <w:p w:rsidR="00D93A6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preberanie objednávok, vystavovanie a aranžovanie jedál, stolovanie a obsluha zákazníkov vrátane inkasa tržieb.</w:t>
      </w:r>
    </w:p>
    <w:p w:rsidR="00D93A6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upratovacích a doplňujúcich prác v účelových a ubytovacích zariadeniach; vedenie príručného skladu.</w:t>
      </w:r>
    </w:p>
    <w:p w:rsidR="00D93A6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prijímanie a vybavovanie objednávok ubytovacích a iných hotelových služieb, vedenie predpísanej evidencie.</w:t>
      </w:r>
    </w:p>
    <w:p w:rsidR="00D93A6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Druhové, kvantitatívne a kvalitatívne preberanie tovaru, jeho uskladnenie, vedenie predpísanej evidencie s využitím výpočtovej techniky, účasť na inventarizáciách.</w:t>
      </w:r>
    </w:p>
    <w:p w:rsidR="00C20DE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Inštalačná a kúrenárska práca, napr. montáž a opravy potrubi</w:t>
      </w:r>
      <w:r w:rsidR="00AA069D">
        <w:rPr>
          <w:rFonts w:ascii="Times New Roman" w:hAnsi="Times New Roman" w:cs="Times New Roman"/>
          <w:sz w:val="24"/>
          <w:szCs w:val="24"/>
        </w:rPr>
        <w:t>a</w:t>
      </w:r>
      <w:r w:rsidRPr="00A86D49">
        <w:rPr>
          <w:rFonts w:ascii="Times New Roman" w:hAnsi="Times New Roman" w:cs="Times New Roman"/>
          <w:sz w:val="24"/>
          <w:szCs w:val="24"/>
        </w:rPr>
        <w:t xml:space="preserve"> vnútornej kanalizácie, dodatočné urobenie prípojok plynovodov pre spotrebiče, montáž obehových čerpadiel pre nízkotlakové a teplovodné systémy </w:t>
      </w:r>
      <w:r w:rsidRPr="00A86D49">
        <w:rPr>
          <w:rFonts w:ascii="Times New Roman" w:hAnsi="Times New Roman" w:cs="Times New Roman"/>
          <w:sz w:val="24"/>
          <w:szCs w:val="24"/>
        </w:rPr>
        <w:t xml:space="preserve">s vyregulovaním chodu a s preskúšaním podľa STN 736660 a STN </w:t>
      </w:r>
      <w:r w:rsidRPr="00A86D49" w:rsidR="00517B0D">
        <w:rPr>
          <w:rFonts w:ascii="Times New Roman" w:hAnsi="Times New Roman" w:cs="Times New Roman"/>
          <w:sz w:val="24"/>
          <w:szCs w:val="24"/>
        </w:rPr>
        <w:t>690012</w:t>
      </w:r>
      <w:r w:rsidRPr="00A86D49">
        <w:rPr>
          <w:rFonts w:ascii="Times New Roman" w:hAnsi="Times New Roman" w:cs="Times New Roman"/>
          <w:sz w:val="24"/>
          <w:szCs w:val="24"/>
        </w:rPr>
        <w:t>, zhotovovanie tlakových expanzných nádrží zváraním.</w:t>
      </w:r>
    </w:p>
    <w:p w:rsidR="00C20DE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Odborná obsluha a údržba automatizovanej kotolne, výmenníkových staníc vrátane opravy a údržby strojového zariadenia tepelného hospodárstva.</w:t>
      </w:r>
    </w:p>
    <w:p w:rsidR="00C20DE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Obsluha a údržba klimatizačného zariadenia zloženého z vykurovacích, chladiacich a mraziacich elementov (chladiaci výkon cca 3,5 MW), nastavovanie termostatov vstupnej vody, </w:t>
      </w:r>
      <w:r w:rsidRPr="00A86D49">
        <w:rPr>
          <w:rFonts w:ascii="Times New Roman" w:hAnsi="Times New Roman" w:cs="Times New Roman"/>
          <w:sz w:val="24"/>
          <w:szCs w:val="24"/>
        </w:rPr>
        <w:t>pred</w:t>
      </w:r>
      <w:r w:rsidR="00FF5DD1">
        <w:rPr>
          <w:rFonts w:ascii="Times New Roman" w:hAnsi="Times New Roman" w:cs="Times New Roman"/>
          <w:sz w:val="24"/>
          <w:szCs w:val="24"/>
        </w:rPr>
        <w:t>o</w:t>
      </w:r>
      <w:r w:rsidRPr="00A86D49">
        <w:rPr>
          <w:rFonts w:ascii="Times New Roman" w:hAnsi="Times New Roman" w:cs="Times New Roman"/>
          <w:sz w:val="24"/>
          <w:szCs w:val="24"/>
        </w:rPr>
        <w:t>ohrievačov</w:t>
      </w:r>
      <w:r w:rsidRPr="00A86D49">
        <w:rPr>
          <w:rFonts w:ascii="Times New Roman" w:hAnsi="Times New Roman" w:cs="Times New Roman"/>
          <w:sz w:val="24"/>
          <w:szCs w:val="24"/>
        </w:rPr>
        <w:t>, ľahkých vykurovacích olejov a uzatváranie armatúr na okruhoch vykurovacieho média.</w:t>
      </w:r>
    </w:p>
    <w:p w:rsidR="00CE57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Montáž a zapájanie elektroinštalácie v objektoch a zariadeniach vrátane rozvodných skríň.</w:t>
      </w:r>
    </w:p>
    <w:p w:rsidR="00CE57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Oprava a údržba elektrického alebo strojového zariadenia, napr. oprava elektrickej inštalácie, osvetlenia reprezentačných miestností.</w:t>
      </w:r>
    </w:p>
    <w:p w:rsidR="00CE57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Kontrola, výmena a oprava jednotlivých častí celkov, systémov, skupín vozidiel, kontrola a nastavovanie geometrie obidvoch náprav.</w:t>
      </w:r>
    </w:p>
    <w:p w:rsidR="00CE57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Špecializovaná zámočnícka práca vrátane kontroly zvarov, tvarovania, brúsenia, lícovania a opravy nástrojov.</w:t>
      </w:r>
    </w:p>
    <w:p w:rsidR="00CE5733"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Údržba a oprava spojovacích rozvodov, rozvodov elektrickej a požiarnej signalizácie, kontrola, oprava a výmena jednotlivých častí spojovacích celkov.</w:t>
      </w:r>
    </w:p>
    <w:p w:rsidR="00D93A68"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Murovanie lícového muriva z tehál, tvárnic, aj sklenených; zhotovovanie a oprava jednoduchých omietok hladkých; zhotovovanie a oprava vnútorných dlažieb.</w:t>
      </w:r>
      <w:r w:rsidRPr="00A86D49" w:rsidR="00C20DE8">
        <w:rPr>
          <w:rFonts w:ascii="Times New Roman" w:hAnsi="Times New Roman" w:cs="Times New Roman"/>
          <w:sz w:val="24"/>
          <w:szCs w:val="24"/>
        </w:rPr>
        <w:t xml:space="preserve"> </w:t>
      </w:r>
    </w:p>
    <w:p w:rsidR="00BA1D8C"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Maľovanie a oprava malieb v niekoľkých tónoch alebo vzoroch zložitým šablónovaním, spevňovanie povrchu podkladu s úpravou vhodných </w:t>
      </w:r>
      <w:r w:rsidRPr="00A86D49">
        <w:rPr>
          <w:rFonts w:ascii="Times New Roman" w:hAnsi="Times New Roman" w:cs="Times New Roman"/>
          <w:sz w:val="24"/>
          <w:szCs w:val="24"/>
        </w:rPr>
        <w:t>spojidiel</w:t>
      </w:r>
      <w:r w:rsidRPr="00A86D49">
        <w:rPr>
          <w:rFonts w:ascii="Times New Roman" w:hAnsi="Times New Roman" w:cs="Times New Roman"/>
          <w:sz w:val="24"/>
          <w:szCs w:val="24"/>
        </w:rPr>
        <w:t xml:space="preserve"> vrátane izolácie zatečených škvŕn a opravy maľby.</w:t>
      </w:r>
    </w:p>
    <w:p w:rsidR="00BA1D8C"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Natieranie a opravy náterov s plným tmelením a vybrúsením.</w:t>
      </w:r>
    </w:p>
    <w:p w:rsidR="00BA1D8C" w:rsidRPr="00A86D49" w:rsidP="004A272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Stolárska práca vrátane opráv a rekonštrukcie stolárskych výrobkov.</w:t>
      </w:r>
    </w:p>
    <w:p w:rsidR="00BA1D8C" w:rsidRPr="00A86D49" w:rsidP="00BA1D8C">
      <w:pPr>
        <w:spacing w:line="240" w:lineRule="auto"/>
        <w:ind w:left="360"/>
        <w:jc w:val="both"/>
        <w:rPr>
          <w:rFonts w:ascii="Times New Roman" w:hAnsi="Times New Roman" w:cs="Times New Roman"/>
          <w:sz w:val="24"/>
          <w:szCs w:val="24"/>
        </w:rPr>
      </w:pPr>
    </w:p>
    <w:p w:rsidR="00BA1D8C" w:rsidRPr="00A24F0C" w:rsidP="00A24F0C">
      <w:pPr>
        <w:pStyle w:val="ListParagraph"/>
        <w:numPr>
          <w:ilvl w:val="0"/>
          <w:numId w:val="1"/>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BA1D8C" w:rsidRPr="00A86D49" w:rsidP="00BA1D8C">
      <w:pPr>
        <w:spacing w:line="240" w:lineRule="auto"/>
        <w:jc w:val="both"/>
        <w:rPr>
          <w:rFonts w:ascii="Times New Roman" w:hAnsi="Times New Roman" w:cs="Times New Roman"/>
          <w:sz w:val="24"/>
          <w:szCs w:val="24"/>
        </w:rPr>
      </w:pPr>
      <w:r w:rsidRPr="00B74644">
        <w:rPr>
          <w:rFonts w:ascii="Times New Roman" w:hAnsi="Times New Roman" w:cs="Times New Roman"/>
          <w:sz w:val="24"/>
          <w:szCs w:val="24"/>
        </w:rPr>
        <w:t>Kvalifikačné predpoklady:</w:t>
      </w:r>
      <w:r w:rsidRPr="00A86D49">
        <w:rPr>
          <w:rFonts w:ascii="Times New Roman" w:hAnsi="Times New Roman" w:cs="Times New Roman"/>
          <w:sz w:val="24"/>
          <w:szCs w:val="24"/>
        </w:rPr>
        <w:t xml:space="preserve"> stredné vzdelanie alebo úplné stredné vzdelanie.</w:t>
      </w:r>
    </w:p>
    <w:p w:rsidR="006174DA" w:rsidRPr="00A86D49" w:rsidP="00507C33">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Pracovné činnosti:</w:t>
      </w:r>
    </w:p>
    <w:p w:rsidR="0011586B"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Ozbrojená ochrana významných kultúrnych objektov, spolupráca s orgánmi polície.</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ochrany, prepravy a doručovania písomností, iných materiálov označených rôznym stupňom utajenia a kuriérskych zásielok.</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Samostatné zabezpečovanie reprografických prác pomocou digitálnej a výpočtovej techniky vrátane zabezpečovania údržby kopírovacích strojov.</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Výroba veľmi náročných národných špecialít alebo výroba najnáročnejších špecialít studenej kuchyne na bankety a recepcie, organizácia výroby jedál na slávnostné príležitosti vrátane zostavovania vlastných receptúr vybraných pokrmov.</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Organizovanie práce obsluhujúcich zamestnancov, uvádzanie hostí na miesta pri stole, preberanie a realizácia najzložitejších objednávok s poradenskou službou.</w:t>
      </w:r>
    </w:p>
    <w:p w:rsidR="00EB423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Vedenie skladov tovaru, materiálu a drobného hmotného majetku, vedenie predpísanej evidencie s využitím výpočtovej techniky a účasť na inventarizáciách.</w:t>
      </w:r>
    </w:p>
    <w:p w:rsidR="00F665A3"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w:t>
      </w:r>
      <w:r w:rsidRPr="00A86D49" w:rsidR="00C46C34">
        <w:rPr>
          <w:rFonts w:ascii="Times New Roman" w:hAnsi="Times New Roman" w:cs="Times New Roman"/>
          <w:sz w:val="24"/>
          <w:szCs w:val="24"/>
        </w:rPr>
        <w:t>690012</w:t>
      </w:r>
      <w:r w:rsidRPr="00A86D49">
        <w:rPr>
          <w:rFonts w:ascii="Times New Roman" w:hAnsi="Times New Roman" w:cs="Times New Roman"/>
          <w:sz w:val="24"/>
          <w:szCs w:val="24"/>
        </w:rPr>
        <w:t xml:space="preserve"> a pod.</w:t>
      </w:r>
    </w:p>
    <w:p w:rsidR="00F665A3"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Maľovanie a oprava zložitých a náročných malieb.</w:t>
      </w:r>
    </w:p>
    <w:p w:rsidR="00F665A3"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Natieračská práca pri obnove pamiatok, historicky cenných predmetov a konštrukcií.</w:t>
      </w:r>
    </w:p>
    <w:p w:rsidR="0054469A"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Stolárska práca stavebná</w:t>
      </w:r>
      <w:r w:rsidRPr="00A86D49" w:rsidR="00BC5FC6">
        <w:rPr>
          <w:rFonts w:ascii="Times New Roman" w:hAnsi="Times New Roman" w:cs="Times New Roman"/>
          <w:sz w:val="24"/>
          <w:szCs w:val="24"/>
        </w:rPr>
        <w:t>, napr. osádzanie okien a dverí v slohovom štýle, kazetové obloženie stien a stropov podľa návrhov.</w:t>
      </w:r>
    </w:p>
    <w:p w:rsidR="00BC5FC6"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Montáž, rekonštrukcia, údržba a oprava ucelených častí elektrických silových rozv</w:t>
      </w:r>
      <w:r w:rsidR="00B87BCF">
        <w:rPr>
          <w:rFonts w:ascii="Times New Roman" w:hAnsi="Times New Roman" w:cs="Times New Roman"/>
          <w:sz w:val="24"/>
          <w:szCs w:val="24"/>
        </w:rPr>
        <w:t>odov obsahujúcich vonkajšie káb</w:t>
      </w:r>
      <w:r w:rsidRPr="00A86D49">
        <w:rPr>
          <w:rFonts w:ascii="Times New Roman" w:hAnsi="Times New Roman" w:cs="Times New Roman"/>
          <w:sz w:val="24"/>
          <w:szCs w:val="24"/>
        </w:rPr>
        <w:t>lové vedenie, rozvádzače, rozvodne a ostatné elektrické zariadeni</w:t>
      </w:r>
      <w:r w:rsidR="005D0C4A">
        <w:rPr>
          <w:rFonts w:ascii="Times New Roman" w:hAnsi="Times New Roman" w:cs="Times New Roman"/>
          <w:sz w:val="24"/>
          <w:szCs w:val="24"/>
        </w:rPr>
        <w:t>a</w:t>
      </w:r>
      <w:r w:rsidRPr="00A86D49">
        <w:rPr>
          <w:rFonts w:ascii="Times New Roman" w:hAnsi="Times New Roman" w:cs="Times New Roman"/>
          <w:sz w:val="24"/>
          <w:szCs w:val="24"/>
        </w:rPr>
        <w:t xml:space="preserve"> v prevádzkových objektoch nepretržitej prevádzky, klimatizačného zariadenia a výťahov.</w:t>
      </w:r>
    </w:p>
    <w:p w:rsidR="00BC5FC6"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prevádzky, údržba a oprava veľkých klimatizačných zariadení pozostávajúcich z parovodných alebo teplovodných kotlových jednotiek s výkonom cca 8,1 MW, turbokompresorov chladiacich zmesí, klimatizačných jednotiek a ich príslušenstva.</w:t>
      </w:r>
    </w:p>
    <w:p w:rsidR="00BC5FC6"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Oprava, údržba a nastavovanie elektrotechnických systémov na meranie a reguláciu teplôt alebo iných veličín.</w:t>
      </w:r>
    </w:p>
    <w:p w:rsidR="00BC5FC6"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Montáž, nastavovanie, zabezpečovanie technickej prevádzky a údržby viackanálového bezdrôtového prekladateľského zariadenia, ozvučovacieho zariadenia, vonkajších a vnútorných televíznych okruhov, požiarnej signalizácie a jednotného času.</w:t>
      </w:r>
    </w:p>
    <w:p w:rsidR="00BC5FC6"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Vysokošpecializovaná zámočnícka práca vyžadujúca osobitné oprávnenie.</w:t>
      </w:r>
    </w:p>
    <w:p w:rsidR="008D1455"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Zalamovanie náročných textov publikácií, oblamovanie obrázkov podľa predlohy s využitím výpočtovej techniky.</w:t>
      </w:r>
    </w:p>
    <w:p w:rsidR="008D1455"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Odborné zabezpečovanie tlače publikácií pomocou veľkokapacitného digitálneho tlačiarenského systému.</w:t>
      </w:r>
    </w:p>
    <w:p w:rsidR="008D1455"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 xml:space="preserve">Organizovanie výroby jedál vrátane určovania technologických postupov a kalkulácií, zostavovanie vlastných receptúr a jedálnych lístkov pri osobitných príležitostiach </w:t>
      </w:r>
      <w:r w:rsidRPr="00A86D49" w:rsidR="00F15F9D">
        <w:rPr>
          <w:rFonts w:ascii="Times New Roman" w:hAnsi="Times New Roman" w:cs="Times New Roman"/>
          <w:sz w:val="24"/>
          <w:szCs w:val="24"/>
        </w:rPr>
        <w:t>(napr. bankety, recepcie, akcie s medzinárodnou účasťou).</w:t>
      </w:r>
    </w:p>
    <w:p w:rsidR="00F15F9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Kontrola vozidiel po oprave, diagnostika chýb technického stavu vozidiel, testovanie motorov a elektrického príslušenstva vozidiel.</w:t>
      </w:r>
    </w:p>
    <w:p w:rsidR="00F15F9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Zabezpečovanie technickej prevádzky, údržby a opráv digitálnych slaboprúdových zariadení.</w:t>
      </w:r>
    </w:p>
    <w:p w:rsidR="00F15F9D" w:rsidRPr="00A86D49" w:rsidP="00EB423D">
      <w:pPr>
        <w:pStyle w:val="ListParagraph"/>
        <w:numPr>
          <w:ilvl w:val="1"/>
          <w:numId w:val="1"/>
        </w:num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p>
    <w:p w:rsidR="00F15F9D" w:rsidRPr="00A86D49" w:rsidP="00F15F9D">
      <w:pPr>
        <w:spacing w:line="240" w:lineRule="auto"/>
        <w:ind w:left="360"/>
        <w:jc w:val="both"/>
        <w:rPr>
          <w:rFonts w:ascii="Times New Roman" w:hAnsi="Times New Roman" w:cs="Times New Roman"/>
          <w:sz w:val="24"/>
          <w:szCs w:val="24"/>
        </w:rPr>
      </w:pPr>
    </w:p>
    <w:p w:rsidR="00F15F9D" w:rsidRPr="00A24F0C" w:rsidP="00A24F0C">
      <w:pPr>
        <w:pStyle w:val="ListParagraph"/>
        <w:numPr>
          <w:ilvl w:val="0"/>
          <w:numId w:val="1"/>
        </w:numPr>
        <w:spacing w:line="240" w:lineRule="auto"/>
        <w:ind w:left="284" w:hanging="284"/>
        <w:rPr>
          <w:rFonts w:ascii="Times New Roman" w:hAnsi="Times New Roman" w:cs="Times New Roman"/>
          <w:sz w:val="24"/>
          <w:szCs w:val="24"/>
        </w:rPr>
      </w:pPr>
      <w:r w:rsidRPr="00A24F0C">
        <w:rPr>
          <w:rFonts w:ascii="Times New Roman" w:hAnsi="Times New Roman" w:cs="Times New Roman"/>
          <w:sz w:val="24"/>
          <w:szCs w:val="24"/>
        </w:rPr>
        <w:t>PLATOVÁ TRIEDA</w:t>
      </w:r>
    </w:p>
    <w:p w:rsidR="00F15F9D" w:rsidRPr="00A86D49" w:rsidP="00F15F9D">
      <w:pPr>
        <w:spacing w:line="240" w:lineRule="auto"/>
        <w:jc w:val="both"/>
        <w:rPr>
          <w:rFonts w:ascii="Times New Roman" w:hAnsi="Times New Roman" w:cs="Times New Roman"/>
          <w:sz w:val="24"/>
          <w:szCs w:val="24"/>
        </w:rPr>
      </w:pPr>
      <w:r w:rsidRPr="005D0C4A">
        <w:rPr>
          <w:rFonts w:ascii="Times New Roman" w:hAnsi="Times New Roman" w:cs="Times New Roman"/>
          <w:sz w:val="24"/>
          <w:szCs w:val="24"/>
        </w:rPr>
        <w:t xml:space="preserve">Kvalifikačné predpoklady: </w:t>
      </w:r>
      <w:r w:rsidRPr="00A86D49">
        <w:rPr>
          <w:rFonts w:ascii="Times New Roman" w:hAnsi="Times New Roman" w:cs="Times New Roman"/>
          <w:sz w:val="24"/>
          <w:szCs w:val="24"/>
        </w:rPr>
        <w:t>úplné stredné vzdelanie</w:t>
      </w:r>
      <w:r w:rsidR="005D0C4A">
        <w:rPr>
          <w:rFonts w:ascii="Times New Roman" w:hAnsi="Times New Roman" w:cs="Times New Roman"/>
          <w:sz w:val="24"/>
          <w:szCs w:val="24"/>
        </w:rPr>
        <w:t>.</w:t>
      </w:r>
    </w:p>
    <w:p w:rsidR="00F15F9D" w:rsidRPr="00A86D49" w:rsidP="00F15F9D">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Pracovné činnosti:</w:t>
      </w:r>
    </w:p>
    <w:p w:rsidR="006174DA" w:rsidP="004A3766">
      <w:pPr>
        <w:spacing w:line="240" w:lineRule="auto"/>
        <w:jc w:val="both"/>
        <w:rPr>
          <w:rFonts w:ascii="Times New Roman" w:hAnsi="Times New Roman" w:cs="Times New Roman"/>
          <w:sz w:val="24"/>
          <w:szCs w:val="24"/>
        </w:rPr>
      </w:pPr>
      <w:r w:rsidRPr="00A86D49">
        <w:rPr>
          <w:rFonts w:ascii="Times New Roman" w:hAnsi="Times New Roman" w:cs="Times New Roman"/>
          <w:sz w:val="24"/>
          <w:szCs w:val="24"/>
        </w:rPr>
        <w:t>4.01 Organizovanie práce zamestnancov pri výrobe teplých a studených pokrmov vrátane zostavovania vlastných receptúr, technologických postupov a kalkulácií pri zahraničných návštevách na najvyššej úrovni.</w:t>
      </w:r>
      <w:r w:rsidR="00E06F4A">
        <w:rPr>
          <w:rFonts w:ascii="Times New Roman" w:hAnsi="Times New Roman" w:cs="Times New Roman"/>
          <w:sz w:val="24"/>
          <w:szCs w:val="24"/>
        </w:rPr>
        <w:t>“.</w:t>
      </w:r>
      <w:r w:rsidRPr="00A86D49">
        <w:rPr>
          <w:rFonts w:ascii="Times New Roman" w:hAnsi="Times New Roman" w:cs="Times New Roman"/>
          <w:sz w:val="24"/>
          <w:szCs w:val="24"/>
        </w:rPr>
        <w:t xml:space="preserve"> </w:t>
      </w:r>
    </w:p>
    <w:p w:rsidR="004A3766" w:rsidRPr="00A86D49" w:rsidP="004A3766">
      <w:pPr>
        <w:spacing w:line="240" w:lineRule="auto"/>
        <w:jc w:val="both"/>
        <w:rPr>
          <w:rFonts w:ascii="Times New Roman" w:hAnsi="Times New Roman" w:cs="Times New Roman"/>
          <w:sz w:val="24"/>
          <w:szCs w:val="24"/>
        </w:rPr>
      </w:pPr>
    </w:p>
    <w:p w:rsidR="0039193C" w:rsidRPr="004A3766" w:rsidP="004A3766">
      <w:pPr>
        <w:pStyle w:val="ListParagraph"/>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V prílohe „</w:t>
      </w:r>
      <w:r w:rsidRPr="00FA4D0A">
        <w:rPr>
          <w:rFonts w:ascii="Times New Roman" w:hAnsi="Times New Roman" w:cs="Times New Roman"/>
          <w:sz w:val="24"/>
          <w:szCs w:val="24"/>
        </w:rPr>
        <w:t>PLATOVÝ PORIADOK KANCELÁRIE NÁRODNEJ RADY SLOVENSKEJ REPUBLIKY“</w:t>
      </w:r>
      <w:r>
        <w:rPr>
          <w:rFonts w:ascii="Times New Roman" w:hAnsi="Times New Roman" w:cs="Times New Roman"/>
          <w:sz w:val="24"/>
          <w:szCs w:val="24"/>
        </w:rPr>
        <w:t xml:space="preserve"> </w:t>
      </w:r>
      <w:r w:rsidR="00C40107">
        <w:rPr>
          <w:rFonts w:ascii="Times New Roman" w:hAnsi="Times New Roman" w:cs="Times New Roman"/>
          <w:sz w:val="24"/>
          <w:szCs w:val="24"/>
        </w:rPr>
        <w:t>časť</w:t>
      </w:r>
      <w:r>
        <w:rPr>
          <w:rFonts w:ascii="Times New Roman" w:hAnsi="Times New Roman" w:cs="Times New Roman"/>
          <w:sz w:val="24"/>
          <w:szCs w:val="24"/>
        </w:rPr>
        <w:t xml:space="preserve"> </w:t>
      </w:r>
      <w:r w:rsidRPr="0044687D">
        <w:rPr>
          <w:rFonts w:ascii="Times New Roman" w:hAnsi="Times New Roman" w:cs="Times New Roman"/>
          <w:sz w:val="24"/>
          <w:szCs w:val="24"/>
        </w:rPr>
        <w:t>„PLATOVÉ TARIFY ŠTÁTNYCH ZAMESTNANCOV V KANCELÁRII NÁRODNEJ RADY SLOVENSKEJ REPUBLIKY (v eurách mesačne)“</w:t>
      </w:r>
      <w:r>
        <w:rPr>
          <w:rFonts w:ascii="Times New Roman" w:hAnsi="Times New Roman" w:cs="Times New Roman"/>
          <w:sz w:val="24"/>
          <w:szCs w:val="24"/>
        </w:rPr>
        <w:t xml:space="preserve"> </w:t>
      </w:r>
      <w:r w:rsidRPr="0044687D">
        <w:rPr>
          <w:rFonts w:ascii="Times New Roman" w:hAnsi="Times New Roman" w:cs="Times New Roman"/>
          <w:sz w:val="24"/>
          <w:szCs w:val="24"/>
        </w:rPr>
        <w:t>znie:</w:t>
      </w:r>
    </w:p>
    <w:p w:rsidR="0039193C" w:rsidP="0039193C">
      <w:pPr>
        <w:pStyle w:val="ListParagraph"/>
        <w:ind w:left="284" w:firstLine="1559"/>
        <w:jc w:val="both"/>
        <w:rPr>
          <w:rFonts w:ascii="Times New Roman" w:hAnsi="Times New Roman" w:cs="Times New Roman"/>
          <w:sz w:val="24"/>
          <w:szCs w:val="24"/>
        </w:rPr>
      </w:pPr>
    </w:p>
    <w:p w:rsidR="00C40107" w:rsidP="00C40107">
      <w:pPr>
        <w:pStyle w:val="ListParagraph"/>
        <w:ind w:left="284"/>
        <w:jc w:val="center"/>
        <w:rPr>
          <w:rFonts w:ascii="Times New Roman" w:hAnsi="Times New Roman" w:cs="Times New Roman"/>
          <w:b/>
          <w:sz w:val="24"/>
          <w:szCs w:val="24"/>
        </w:rPr>
      </w:pPr>
      <w:r w:rsidRPr="00C40107">
        <w:rPr>
          <w:rFonts w:ascii="Times New Roman" w:hAnsi="Times New Roman" w:cs="Times New Roman"/>
          <w:b/>
          <w:sz w:val="24"/>
          <w:szCs w:val="24"/>
        </w:rPr>
        <w:t xml:space="preserve">„PLATOVÉ TARIFY ŠTÁTNYCH ZAMESTNANCOV V KANCELÁRII NÁRODNEJ RADY SLOVENSKEJ REPUBLIKY </w:t>
      </w:r>
    </w:p>
    <w:p w:rsidR="00C40107" w:rsidRPr="00C40107" w:rsidP="00C40107">
      <w:pPr>
        <w:pStyle w:val="ListParagraph"/>
        <w:ind w:left="284"/>
        <w:jc w:val="center"/>
        <w:rPr>
          <w:rFonts w:ascii="Times New Roman" w:hAnsi="Times New Roman" w:cs="Times New Roman"/>
          <w:b/>
          <w:sz w:val="24"/>
          <w:szCs w:val="24"/>
        </w:rPr>
      </w:pPr>
      <w:r w:rsidRPr="00C40107">
        <w:rPr>
          <w:rFonts w:ascii="Times New Roman" w:hAnsi="Times New Roman" w:cs="Times New Roman"/>
          <w:b/>
          <w:sz w:val="24"/>
          <w:szCs w:val="24"/>
        </w:rPr>
        <w:t>(v eurách mesačne)</w:t>
      </w:r>
    </w:p>
    <w:p w:rsidR="00023CF0" w:rsidRPr="0044687D" w:rsidP="0039193C">
      <w:pPr>
        <w:pStyle w:val="ListParagraph"/>
        <w:ind w:left="284" w:firstLine="1559"/>
        <w:jc w:val="both"/>
        <w:rPr>
          <w:rFonts w:ascii="Times New Roman" w:hAnsi="Times New Roman" w:cs="Times New Roman"/>
          <w:sz w:val="24"/>
          <w:szCs w:val="24"/>
        </w:rPr>
      </w:pPr>
      <w:r>
        <w:rPr>
          <w:rFonts w:ascii="Times New Roman" w:hAnsi="Times New Roman" w:cs="Times New Roman"/>
          <w:sz w:val="24"/>
          <w:szCs w:val="24"/>
        </w:rPr>
        <w:t xml:space="preserve">                                                  </w:t>
      </w:r>
      <w:r w:rsidR="00C40107">
        <w:rPr>
          <w:rFonts w:ascii="Times New Roman" w:hAnsi="Times New Roman" w:cs="Times New Roman"/>
          <w:sz w:val="24"/>
          <w:szCs w:val="24"/>
        </w:rPr>
        <w:t xml:space="preserve">                </w:t>
      </w:r>
    </w:p>
    <w:tbl>
      <w:tblPr>
        <w:tblStyle w:val="TableGrid"/>
        <w:tblW w:w="0" w:type="auto"/>
        <w:tblInd w:w="1980" w:type="dxa"/>
        <w:tblLook w:val="04A0"/>
      </w:tblPr>
      <w:tblGrid>
        <w:gridCol w:w="2693"/>
        <w:gridCol w:w="2693"/>
      </w:tblGrid>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Pr>
                <w:rFonts w:ascii="Times New Roman" w:hAnsi="Times New Roman" w:cs="Times New Roman"/>
                <w:b/>
                <w:sz w:val="24"/>
                <w:szCs w:val="24"/>
              </w:rPr>
              <w:t>Platová trieda</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b/>
                <w:sz w:val="24"/>
                <w:szCs w:val="24"/>
              </w:rPr>
              <w:t>Platová tarifa</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1.</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576,00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2.</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606,00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3.</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707,50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4.</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750,00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5.</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845,50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6.</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905,50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7.</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1027,50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8.</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1168,50</w:t>
            </w:r>
          </w:p>
        </w:tc>
      </w:tr>
      <w:tr w:rsidTr="0039193C">
        <w:tblPrEx>
          <w:tblW w:w="0" w:type="auto"/>
          <w:tblInd w:w="1980" w:type="dxa"/>
          <w:tblLook w:val="04A0"/>
        </w:tblPrEx>
        <w:tc>
          <w:tcPr>
            <w:tcW w:w="2693" w:type="dxa"/>
          </w:tcPr>
          <w:p w:rsidR="0039193C" w:rsidRPr="0039193C" w:rsidP="0039193C">
            <w:pPr>
              <w:jc w:val="center"/>
              <w:rPr>
                <w:rFonts w:ascii="Times New Roman" w:hAnsi="Times New Roman" w:cs="Times New Roman"/>
                <w:b/>
                <w:sz w:val="24"/>
                <w:szCs w:val="24"/>
              </w:rPr>
            </w:pPr>
            <w:r w:rsidRPr="0039193C">
              <w:rPr>
                <w:rFonts w:ascii="Times New Roman" w:hAnsi="Times New Roman" w:cs="Times New Roman"/>
                <w:b/>
                <w:sz w:val="24"/>
                <w:szCs w:val="24"/>
              </w:rPr>
              <w:t>9.</w:t>
            </w:r>
          </w:p>
        </w:tc>
        <w:tc>
          <w:tcPr>
            <w:tcW w:w="2693" w:type="dxa"/>
          </w:tcPr>
          <w:p w:rsidR="0039193C" w:rsidP="0039193C">
            <w:pPr>
              <w:jc w:val="center"/>
              <w:rPr>
                <w:rFonts w:ascii="Times New Roman" w:hAnsi="Times New Roman" w:cs="Times New Roman"/>
                <w:sz w:val="24"/>
                <w:szCs w:val="24"/>
              </w:rPr>
            </w:pPr>
            <w:r>
              <w:rPr>
                <w:rFonts w:ascii="Times New Roman" w:hAnsi="Times New Roman" w:cs="Times New Roman"/>
                <w:sz w:val="24"/>
                <w:szCs w:val="24"/>
              </w:rPr>
              <w:t>1329,00</w:t>
            </w:r>
          </w:p>
        </w:tc>
      </w:tr>
    </w:tbl>
    <w:p w:rsidR="0044687D" w:rsidP="004A3766">
      <w:pPr>
        <w:pStyle w:val="ListParagraph"/>
        <w:ind w:left="284" w:firstLine="1559"/>
        <w:jc w:val="center"/>
        <w:rPr>
          <w:rFonts w:ascii="Times New Roman" w:hAnsi="Times New Roman" w:cs="Times New Roman"/>
          <w:sz w:val="24"/>
          <w:szCs w:val="24"/>
        </w:rPr>
      </w:pPr>
      <w:r>
        <w:rPr>
          <w:rFonts w:ascii="Times New Roman" w:hAnsi="Times New Roman" w:cs="Times New Roman"/>
          <w:sz w:val="24"/>
          <w:szCs w:val="24"/>
        </w:rPr>
        <w:t xml:space="preserve">                                                                      “.</w:t>
      </w:r>
    </w:p>
    <w:p w:rsidR="004A3766" w:rsidP="004A3766">
      <w:pPr>
        <w:pStyle w:val="ListParagraph"/>
        <w:ind w:left="284" w:firstLine="1559"/>
        <w:jc w:val="center"/>
        <w:rPr>
          <w:rFonts w:ascii="Times New Roman" w:hAnsi="Times New Roman" w:cs="Times New Roman"/>
          <w:sz w:val="24"/>
          <w:szCs w:val="24"/>
        </w:rPr>
      </w:pPr>
    </w:p>
    <w:p w:rsidR="00C3411E" w:rsidRPr="004A3766" w:rsidP="00507C33">
      <w:pPr>
        <w:pStyle w:val="ListParagraph"/>
        <w:numPr>
          <w:ilvl w:val="0"/>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V prílohe „</w:t>
      </w:r>
      <w:r w:rsidRPr="00FA4D0A">
        <w:rPr>
          <w:rFonts w:ascii="Times New Roman" w:hAnsi="Times New Roman" w:cs="Times New Roman"/>
          <w:sz w:val="24"/>
          <w:szCs w:val="24"/>
        </w:rPr>
        <w:t>PLATOVÝ PORIADOK KANCELÁRIE NÁRODNEJ RADY SLOVENSKEJ REPUBLIKY“</w:t>
      </w:r>
      <w:r>
        <w:rPr>
          <w:rFonts w:ascii="Times New Roman" w:hAnsi="Times New Roman" w:cs="Times New Roman"/>
          <w:sz w:val="24"/>
          <w:szCs w:val="24"/>
        </w:rPr>
        <w:t xml:space="preserve"> </w:t>
      </w:r>
      <w:r w:rsidR="00F21C9A">
        <w:rPr>
          <w:rFonts w:ascii="Times New Roman" w:hAnsi="Times New Roman" w:cs="Times New Roman"/>
          <w:sz w:val="24"/>
          <w:szCs w:val="24"/>
        </w:rPr>
        <w:t>časť</w:t>
      </w:r>
      <w:r>
        <w:rPr>
          <w:rFonts w:ascii="Times New Roman" w:hAnsi="Times New Roman" w:cs="Times New Roman"/>
          <w:sz w:val="24"/>
          <w:szCs w:val="24"/>
        </w:rPr>
        <w:t xml:space="preserve"> </w:t>
      </w:r>
      <w:r w:rsidRPr="0044687D">
        <w:rPr>
          <w:rFonts w:ascii="Times New Roman" w:hAnsi="Times New Roman" w:cs="Times New Roman"/>
          <w:sz w:val="24"/>
          <w:szCs w:val="24"/>
        </w:rPr>
        <w:t>„</w:t>
      </w:r>
      <w:r w:rsidR="004A3766">
        <w:rPr>
          <w:rFonts w:ascii="Times New Roman" w:hAnsi="Times New Roman" w:cs="Times New Roman"/>
          <w:sz w:val="24"/>
          <w:szCs w:val="24"/>
        </w:rPr>
        <w:t>STUPNICA PLATOVÝCH TARÍF ZAMESTNANCOV KANCELÁRIE NÁRODNEJ RADY SLOVENSKEJ REPUBLIKY PRI VYKONÁVANÍ VEREJNEJ SLUŽBY</w:t>
      </w:r>
      <w:r w:rsidR="00D371E5">
        <w:rPr>
          <w:rFonts w:ascii="Times New Roman" w:hAnsi="Times New Roman" w:cs="Times New Roman"/>
          <w:sz w:val="24"/>
          <w:szCs w:val="24"/>
        </w:rPr>
        <w:t xml:space="preserve"> (Sk mesačne)</w:t>
      </w:r>
      <w:r w:rsidRPr="0044687D">
        <w:rPr>
          <w:rFonts w:ascii="Times New Roman" w:hAnsi="Times New Roman" w:cs="Times New Roman"/>
          <w:sz w:val="24"/>
          <w:szCs w:val="24"/>
        </w:rPr>
        <w:t>“</w:t>
      </w:r>
      <w:r w:rsidR="00F21C9A">
        <w:rPr>
          <w:rFonts w:ascii="Times New Roman" w:hAnsi="Times New Roman" w:cs="Times New Roman"/>
          <w:sz w:val="24"/>
          <w:szCs w:val="24"/>
        </w:rPr>
        <w:t xml:space="preserve"> </w:t>
      </w:r>
      <w:r w:rsidRPr="0044687D">
        <w:rPr>
          <w:rFonts w:ascii="Times New Roman" w:hAnsi="Times New Roman" w:cs="Times New Roman"/>
          <w:sz w:val="24"/>
          <w:szCs w:val="24"/>
        </w:rPr>
        <w:t>znie:</w:t>
      </w:r>
    </w:p>
    <w:p w:rsidR="004A3766" w:rsidP="00E56FAA">
      <w:pPr>
        <w:pStyle w:val="ListParagraph"/>
        <w:spacing w:line="240" w:lineRule="auto"/>
        <w:ind w:left="360" w:hanging="1211"/>
        <w:jc w:val="both"/>
        <w:rPr>
          <w:rFonts w:ascii="Times New Roman" w:hAnsi="Times New Roman"/>
          <w:sz w:val="24"/>
          <w:szCs w:val="24"/>
          <w:lang w:eastAsia="sk-SK"/>
        </w:rPr>
      </w:pPr>
    </w:p>
    <w:p w:rsidR="00F21C9A" w:rsidP="00F21C9A">
      <w:pPr>
        <w:pStyle w:val="ListParagraph"/>
        <w:spacing w:line="240" w:lineRule="auto"/>
        <w:ind w:left="360" w:hanging="360"/>
        <w:jc w:val="center"/>
        <w:rPr>
          <w:rFonts w:ascii="Times New Roman" w:hAnsi="Times New Roman"/>
          <w:b/>
          <w:sz w:val="24"/>
          <w:szCs w:val="24"/>
          <w:lang w:eastAsia="sk-SK"/>
        </w:rPr>
      </w:pPr>
      <w:r>
        <w:rPr>
          <w:rFonts w:ascii="Times New Roman" w:hAnsi="Times New Roman"/>
          <w:b/>
          <w:sz w:val="24"/>
          <w:szCs w:val="24"/>
          <w:lang w:eastAsia="sk-SK"/>
        </w:rPr>
        <w:t>„STUPNICA PLATOVÝCH TARÍF ZAMESTNANCOV KANCELÁRIE NÁRODNEJ RADY SLOVENSKEJ REPUBLIKY PRI VÝKONE PRÁCE VO VEREJNOM ZÁUJME</w:t>
      </w:r>
    </w:p>
    <w:p w:rsidR="008D6B3F" w:rsidRPr="00F21C9A" w:rsidP="00F21C9A">
      <w:pPr>
        <w:pStyle w:val="ListParagraph"/>
        <w:spacing w:line="240" w:lineRule="auto"/>
        <w:ind w:left="360" w:hanging="360"/>
        <w:jc w:val="center"/>
        <w:rPr>
          <w:rFonts w:ascii="Times New Roman" w:hAnsi="Times New Roman"/>
          <w:b/>
          <w:sz w:val="24"/>
          <w:szCs w:val="24"/>
          <w:lang w:eastAsia="sk-SK"/>
        </w:rPr>
      </w:pPr>
      <w:r>
        <w:rPr>
          <w:rFonts w:ascii="Times New Roman" w:hAnsi="Times New Roman" w:cs="Times New Roman"/>
          <w:b/>
          <w:sz w:val="24"/>
          <w:szCs w:val="24"/>
        </w:rPr>
        <w:t xml:space="preserve">     </w:t>
      </w:r>
      <w:r w:rsidRPr="00C40107">
        <w:rPr>
          <w:rFonts w:ascii="Times New Roman" w:hAnsi="Times New Roman" w:cs="Times New Roman"/>
          <w:b/>
          <w:sz w:val="24"/>
          <w:szCs w:val="24"/>
        </w:rPr>
        <w:t>(v eurách mesačne)</w:t>
      </w:r>
    </w:p>
    <w:p w:rsidR="00E56FAA" w:rsidRPr="00E56FAA" w:rsidP="00E56FAA">
      <w:pPr>
        <w:pStyle w:val="ListParagraph"/>
        <w:spacing w:line="240" w:lineRule="auto"/>
        <w:ind w:left="360" w:hanging="1353"/>
        <w:jc w:val="right"/>
        <w:rPr>
          <w:rFonts w:ascii="Times New Roman" w:hAnsi="Times New Roman"/>
          <w:sz w:val="24"/>
          <w:szCs w:val="24"/>
          <w:lang w:eastAsia="sk-SK"/>
        </w:rPr>
      </w:pPr>
    </w:p>
    <w:tbl>
      <w:tblPr>
        <w:tblW w:w="10920" w:type="dxa"/>
        <w:tblInd w:w="-923" w:type="dxa"/>
        <w:tblLayout w:type="fixed"/>
        <w:tblCellMar>
          <w:left w:w="70" w:type="dxa"/>
          <w:right w:w="70" w:type="dxa"/>
        </w:tblCellMar>
        <w:tblLook w:val="04A0"/>
      </w:tblPr>
      <w:tblGrid>
        <w:gridCol w:w="913"/>
        <w:gridCol w:w="709"/>
        <w:gridCol w:w="992"/>
        <w:gridCol w:w="851"/>
        <w:gridCol w:w="992"/>
        <w:gridCol w:w="992"/>
        <w:gridCol w:w="993"/>
        <w:gridCol w:w="992"/>
        <w:gridCol w:w="1134"/>
        <w:gridCol w:w="1134"/>
        <w:gridCol w:w="1218"/>
      </w:tblGrid>
      <w:tr w:rsidTr="00AC4D69">
        <w:tblPrEx>
          <w:tblW w:w="10920" w:type="dxa"/>
          <w:tblInd w:w="-923" w:type="dxa"/>
          <w:tblLayout w:type="fixed"/>
          <w:tblCellMar>
            <w:left w:w="70" w:type="dxa"/>
            <w:right w:w="70" w:type="dxa"/>
          </w:tblCellMar>
          <w:tblLook w:val="04A0"/>
        </w:tblPrEx>
        <w:trPr>
          <w:trHeight w:val="770"/>
        </w:trPr>
        <w:tc>
          <w:tcPr>
            <w:tcW w:w="913" w:type="dxa"/>
            <w:vMerge w:val="restart"/>
            <w:tcBorders>
              <w:top w:val="single" w:sz="8" w:space="0" w:color="auto"/>
              <w:left w:val="single" w:sz="8" w:space="0" w:color="auto"/>
              <w:bottom w:val="single" w:sz="8" w:space="0" w:color="000000"/>
              <w:right w:val="single" w:sz="4" w:space="0" w:color="auto"/>
            </w:tcBorders>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Platový stupeň</w:t>
            </w:r>
          </w:p>
        </w:tc>
        <w:tc>
          <w:tcPr>
            <w:tcW w:w="709" w:type="dxa"/>
            <w:vMerge w:val="restart"/>
            <w:tcBorders>
              <w:top w:val="single" w:sz="8" w:space="0" w:color="auto"/>
              <w:left w:val="single" w:sz="4" w:space="0" w:color="auto"/>
              <w:bottom w:val="single" w:sz="8" w:space="0" w:color="000000"/>
              <w:right w:val="single" w:sz="8" w:space="0" w:color="auto"/>
            </w:tcBorders>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right w:val="single" w:sz="8" w:space="0" w:color="000000"/>
            </w:tcBorders>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rsidTr="00AC4D69">
        <w:tblPrEx>
          <w:tblW w:w="10920" w:type="dxa"/>
          <w:tblInd w:w="-923" w:type="dxa"/>
          <w:tblLayout w:type="fixed"/>
          <w:tblCellMar>
            <w:left w:w="70" w:type="dxa"/>
            <w:right w:w="70" w:type="dxa"/>
          </w:tblCellMar>
          <w:tblLook w:val="04A0"/>
        </w:tblPrEx>
        <w:trPr>
          <w:trHeight w:val="375"/>
        </w:trPr>
        <w:tc>
          <w:tcPr>
            <w:tcW w:w="913" w:type="dxa"/>
            <w:vMerge/>
            <w:tcBorders>
              <w:top w:val="single" w:sz="8" w:space="0" w:color="auto"/>
              <w:left w:val="single" w:sz="8" w:space="0" w:color="auto"/>
              <w:bottom w:val="single" w:sz="8" w:space="0" w:color="000000"/>
              <w:right w:val="single" w:sz="4" w:space="0" w:color="auto"/>
            </w:tcBorders>
            <w:vAlign w:val="center"/>
            <w:hideMark/>
          </w:tcPr>
          <w:p w:rsidR="00E56FAA" w:rsidRPr="00AC4D69" w:rsidP="009418D3">
            <w:pPr>
              <w:spacing w:after="0"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E56FAA" w:rsidRPr="00AC4D69" w:rsidP="009418D3">
            <w:pPr>
              <w:spacing w:after="0"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sidR="00AC4D69">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sidR="00AC4D69">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sidR="00AC4D69">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sidR="00AC4D69">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sidR="00AC4D69">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sidR="00AC4D69">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sidR="00AC4D69">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sidR="00AC4D69">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vAlign w:val="center"/>
          </w:tcPr>
          <w:p w:rsidR="00E56FAA" w:rsidRPr="00AC4D69" w:rsidP="009418D3">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sidR="00AC4D69">
              <w:rPr>
                <w:rFonts w:ascii="Times New Roman" w:hAnsi="Times New Roman"/>
                <w:b/>
                <w:bCs/>
                <w:color w:val="000000"/>
                <w:sz w:val="20"/>
                <w:szCs w:val="20"/>
                <w:lang w:eastAsia="sk-SK"/>
              </w:rPr>
              <w:t>.</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r w:rsidRPr="00343B35" w:rsidR="005168CD">
              <w:rPr>
                <w:rFonts w:ascii="Times New Roman" w:hAnsi="Times New Roman"/>
                <w:b/>
                <w:bCs/>
                <w:color w:val="000000"/>
                <w:sz w:val="20"/>
                <w:szCs w:val="20"/>
                <w:lang w:eastAsia="sk-SK"/>
              </w:rPr>
              <w:t>.</w:t>
            </w:r>
          </w:p>
        </w:tc>
        <w:tc>
          <w:tcPr>
            <w:tcW w:w="709" w:type="dxa"/>
            <w:tcBorders>
              <w:top w:val="nil"/>
              <w:left w:val="nil"/>
              <w:bottom w:val="single" w:sz="4" w:space="0" w:color="000000"/>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rsidTr="00AC4D69">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8" w:space="0" w:color="auto"/>
              <w:right w:val="single" w:sz="4" w:space="0" w:color="auto"/>
            </w:tcBorders>
            <w:vAlign w:val="center"/>
            <w:hideMark/>
          </w:tcPr>
          <w:p w:rsidR="00E56FAA" w:rsidRPr="00343B35" w:rsidP="009418D3">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r w:rsidRPr="00343B35" w:rsidR="005168CD">
              <w:rPr>
                <w:rFonts w:ascii="Times New Roman" w:hAnsi="Times New Roman"/>
                <w:b/>
                <w:bCs/>
                <w:color w:val="000000"/>
                <w:sz w:val="20"/>
                <w:szCs w:val="20"/>
                <w:lang w:eastAsia="sk-SK"/>
              </w:rPr>
              <w:t>.</w:t>
            </w:r>
          </w:p>
        </w:tc>
        <w:tc>
          <w:tcPr>
            <w:tcW w:w="709" w:type="dxa"/>
            <w:tcBorders>
              <w:top w:val="nil"/>
              <w:left w:val="nil"/>
              <w:bottom w:val="single" w:sz="8" w:space="0" w:color="auto"/>
              <w:right w:val="single" w:sz="8" w:space="0" w:color="auto"/>
            </w:tcBorders>
            <w:vAlign w:val="center"/>
            <w:hideMark/>
          </w:tcPr>
          <w:p w:rsidR="00E56FAA" w:rsidRPr="00486D7B" w:rsidP="009418D3">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vAlign w:val="center"/>
          </w:tcPr>
          <w:p w:rsidR="00E56FAA" w:rsidRPr="00486D7B" w:rsidP="009418D3">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721857" w:rsidP="00297613">
      <w:pPr>
        <w:spacing w:after="0" w:line="240" w:lineRule="auto"/>
        <w:ind w:right="-993"/>
        <w:jc w:val="right"/>
        <w:rPr>
          <w:rFonts w:ascii="Times New Roman" w:hAnsi="Times New Roman" w:cs="Times New Roman"/>
          <w:sz w:val="24"/>
          <w:szCs w:val="24"/>
        </w:rPr>
      </w:pPr>
    </w:p>
    <w:p w:rsidR="00F21C9A" w:rsidP="00297613">
      <w:pPr>
        <w:spacing w:after="0" w:line="240" w:lineRule="auto"/>
        <w:ind w:right="-993"/>
        <w:jc w:val="right"/>
        <w:rPr>
          <w:rFonts w:ascii="Times New Roman" w:hAnsi="Times New Roman" w:cs="Times New Roman"/>
          <w:sz w:val="24"/>
          <w:szCs w:val="24"/>
        </w:rPr>
      </w:pPr>
      <w:r>
        <w:rPr>
          <w:rFonts w:ascii="Times New Roman" w:hAnsi="Times New Roman" w:cs="Times New Roman"/>
          <w:sz w:val="24"/>
          <w:szCs w:val="24"/>
        </w:rPr>
        <w:t>“.</w:t>
      </w:r>
    </w:p>
    <w:p w:rsidR="00CB251C" w:rsidRPr="00CB251C" w:rsidP="00CB251C">
      <w:pPr>
        <w:pStyle w:val="CommentText"/>
        <w:jc w:val="center"/>
        <w:rPr>
          <w:rFonts w:ascii="Times New Roman" w:hAnsi="Times New Roman" w:cs="Times New Roman"/>
          <w:b/>
          <w:sz w:val="24"/>
          <w:szCs w:val="24"/>
        </w:rPr>
      </w:pPr>
      <w:r w:rsidRPr="00CB251C">
        <w:rPr>
          <w:rFonts w:ascii="Times New Roman" w:hAnsi="Times New Roman" w:cs="Times New Roman"/>
          <w:b/>
          <w:sz w:val="24"/>
          <w:szCs w:val="24"/>
        </w:rPr>
        <w:t>Čl. III</w:t>
      </w:r>
    </w:p>
    <w:p w:rsidR="00CB251C" w:rsidRPr="00CB251C" w:rsidP="00CB251C">
      <w:pPr>
        <w:jc w:val="both"/>
        <w:rPr>
          <w:rFonts w:ascii="Times New Roman" w:hAnsi="Times New Roman" w:cs="Times New Roman"/>
          <w:sz w:val="24"/>
          <w:szCs w:val="24"/>
        </w:rPr>
      </w:pPr>
      <w:r w:rsidRPr="00CB251C">
        <w:rPr>
          <w:rFonts w:ascii="Times New Roman" w:hAnsi="Times New Roman" w:cs="Times New Roman"/>
          <w:sz w:val="24"/>
          <w:szCs w:val="24"/>
        </w:rPr>
        <w:t>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zákona č. 362/2014 Z. z., zákona č. 176/2015 Z. z., zákona č. 338/2015 Z. z., zákona č. 125/2016 Z. z., zákona č. 340/2016 Z. z., zákona č. 55/2017 Z. z. a zákona č. 334/2017 Z. z. sa mení takto:</w:t>
      </w:r>
    </w:p>
    <w:p w:rsidR="00CB251C" w:rsidRPr="00CB251C" w:rsidP="00CB251C">
      <w:pPr>
        <w:rPr>
          <w:rFonts w:ascii="Times New Roman" w:hAnsi="Times New Roman" w:cs="Times New Roman"/>
          <w:sz w:val="24"/>
          <w:szCs w:val="24"/>
        </w:rPr>
      </w:pPr>
    </w:p>
    <w:p w:rsidR="00CB251C" w:rsidRPr="00CB251C" w:rsidP="00CB251C">
      <w:pPr>
        <w:pStyle w:val="CommentText"/>
        <w:numPr>
          <w:ilvl w:val="0"/>
          <w:numId w:val="11"/>
        </w:numPr>
        <w:spacing w:after="0"/>
        <w:ind w:left="284" w:hanging="284"/>
        <w:jc w:val="both"/>
        <w:rPr>
          <w:rFonts w:ascii="Times New Roman" w:hAnsi="Times New Roman" w:cs="Times New Roman"/>
          <w:sz w:val="24"/>
          <w:szCs w:val="24"/>
        </w:rPr>
      </w:pPr>
      <w:r w:rsidRPr="00CB251C">
        <w:rPr>
          <w:rFonts w:ascii="Times New Roman" w:hAnsi="Times New Roman" w:cs="Times New Roman"/>
          <w:sz w:val="24"/>
          <w:szCs w:val="24"/>
        </w:rPr>
        <w:t>V prílohe „PLATOVÝ PORIADOK KANCELÁRIE VEREJNÉHO OCHRANCU PRÁV“ časti „</w:t>
      </w:r>
      <w:r w:rsidRPr="00CB251C">
        <w:rPr>
          <w:rFonts w:ascii="Times New Roman" w:hAnsi="Times New Roman" w:cs="Times New Roman"/>
          <w:bCs/>
          <w:sz w:val="24"/>
          <w:szCs w:val="24"/>
        </w:rPr>
        <w:t>KATALÓG ČINNOSTÍ zamestnancov Kancelárie verejného ochrancu s prevahou duševnej práce pri výkone práce vo verejnom záujme</w:t>
      </w:r>
      <w:r w:rsidRPr="00CB251C">
        <w:rPr>
          <w:rFonts w:ascii="Times New Roman" w:hAnsi="Times New Roman" w:cs="Times New Roman"/>
          <w:sz w:val="24"/>
          <w:szCs w:val="24"/>
        </w:rPr>
        <w:t>“ a „</w:t>
      </w:r>
      <w:r w:rsidRPr="00CB251C">
        <w:rPr>
          <w:rFonts w:ascii="Times New Roman" w:hAnsi="Times New Roman" w:cs="Times New Roman"/>
          <w:bCs/>
          <w:sz w:val="24"/>
          <w:szCs w:val="24"/>
        </w:rPr>
        <w:t>KATALÓG ČINNOSTÍ zamestnancov Kancelárie verejného ochrancu remeselných, manuálnych alebo manipulačných s prevahou fyzickej práce pri výkone práce vo verejnom záujme</w:t>
      </w:r>
      <w:r w:rsidRPr="00CB251C">
        <w:rPr>
          <w:rFonts w:ascii="Times New Roman" w:hAnsi="Times New Roman" w:cs="Times New Roman"/>
          <w:sz w:val="24"/>
          <w:szCs w:val="24"/>
        </w:rPr>
        <w:t>“ znejú:</w:t>
      </w:r>
    </w:p>
    <w:p w:rsidR="00CB251C" w:rsidRPr="00CB251C" w:rsidP="00CB251C">
      <w:pPr>
        <w:rPr>
          <w:rFonts w:ascii="Times New Roman" w:hAnsi="Times New Roman" w:cs="Times New Roman"/>
          <w:sz w:val="24"/>
          <w:szCs w:val="24"/>
        </w:rPr>
      </w:pPr>
    </w:p>
    <w:p w:rsidR="00CB251C" w:rsidRPr="00CB251C" w:rsidP="00CB251C">
      <w:pPr>
        <w:widowControl w:val="0"/>
        <w:autoSpaceDE w:val="0"/>
        <w:autoSpaceDN w:val="0"/>
        <w:adjustRightInd w:val="0"/>
        <w:jc w:val="center"/>
        <w:rPr>
          <w:rFonts w:ascii="Times New Roman" w:hAnsi="Times New Roman" w:cs="Times New Roman"/>
          <w:b/>
          <w:bCs/>
          <w:sz w:val="24"/>
          <w:szCs w:val="24"/>
        </w:rPr>
      </w:pPr>
      <w:r w:rsidRPr="00CB251C">
        <w:rPr>
          <w:rFonts w:ascii="Times New Roman" w:hAnsi="Times New Roman" w:cs="Times New Roman"/>
          <w:b/>
          <w:bCs/>
          <w:sz w:val="24"/>
          <w:szCs w:val="24"/>
        </w:rPr>
        <w:t xml:space="preserve">„KATALÓG ČINNOSTÍ </w:t>
      </w:r>
    </w:p>
    <w:p w:rsidR="00CB251C" w:rsidRPr="00CB251C" w:rsidP="00CB251C">
      <w:pPr>
        <w:widowControl w:val="0"/>
        <w:autoSpaceDE w:val="0"/>
        <w:autoSpaceDN w:val="0"/>
        <w:adjustRightInd w:val="0"/>
        <w:jc w:val="center"/>
        <w:rPr>
          <w:rFonts w:ascii="Times New Roman" w:hAnsi="Times New Roman" w:cs="Times New Roman"/>
          <w:b/>
          <w:bCs/>
          <w:sz w:val="24"/>
          <w:szCs w:val="24"/>
        </w:rPr>
      </w:pPr>
      <w:r w:rsidRPr="00CB251C">
        <w:rPr>
          <w:rFonts w:ascii="Times New Roman" w:hAnsi="Times New Roman" w:cs="Times New Roman"/>
          <w:b/>
          <w:bCs/>
          <w:sz w:val="24"/>
          <w:szCs w:val="24"/>
        </w:rPr>
        <w:t xml:space="preserve">zamestnancov Kancelárie verejného ochrancu práv s prevahou duševnej práce pri výkone práce vo verejnom záujme </w:t>
      </w:r>
    </w:p>
    <w:p w:rsidR="00CB251C" w:rsidRPr="00CB251C" w:rsidP="00CB251C">
      <w:pPr>
        <w:widowControl w:val="0"/>
        <w:autoSpaceDE w:val="0"/>
        <w:autoSpaceDN w:val="0"/>
        <w:adjustRightInd w:val="0"/>
        <w:rPr>
          <w:rFonts w:ascii="Times New Roman" w:hAnsi="Times New Roman" w:cs="Times New Roman"/>
          <w:b/>
          <w:bCs/>
          <w:sz w:val="24"/>
          <w:szCs w:val="24"/>
        </w:rPr>
      </w:pP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2. PLATOVÁ TRIEDA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Kvalifikačné predpoklady: stredné vzdelanie a osobitný kvalifikačný predpoklad, ak je ustanovený osobitným predpisom, alebo úplné stredné vzdelanie a osobitný kvalifikačný predpoklad, ak je ustanovený osobitným predpisom.</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stredné vzdelanie:</w:t>
      </w:r>
    </w:p>
    <w:p w:rsidR="00CB251C" w:rsidRPr="00CB251C" w:rsidP="00CB251C">
      <w:pPr>
        <w:widowControl w:val="0"/>
        <w:tabs>
          <w:tab w:val="left" w:pos="993"/>
        </w:tabs>
        <w:autoSpaceDE w:val="0"/>
        <w:autoSpaceDN w:val="0"/>
        <w:adjustRightInd w:val="0"/>
        <w:spacing w:after="0"/>
        <w:ind w:left="993" w:hanging="709"/>
        <w:jc w:val="both"/>
        <w:rPr>
          <w:rFonts w:ascii="Times New Roman" w:hAnsi="Times New Roman" w:cs="Times New Roman"/>
          <w:sz w:val="24"/>
          <w:szCs w:val="24"/>
        </w:rPr>
      </w:pPr>
      <w:r w:rsidRPr="00CB251C">
        <w:rPr>
          <w:rFonts w:ascii="Times New Roman" w:hAnsi="Times New Roman" w:cs="Times New Roman"/>
          <w:sz w:val="24"/>
          <w:szCs w:val="24"/>
        </w:rPr>
        <w:t xml:space="preserve">  2.01   Vybavovanie korešpondencie podľa pokynov alebo podľa všeobecných postupov.  </w:t>
      </w:r>
    </w:p>
    <w:p w:rsidR="00CB251C" w:rsidRPr="00CB251C" w:rsidP="00CB251C">
      <w:pPr>
        <w:widowControl w:val="0"/>
        <w:numPr>
          <w:ilvl w:val="1"/>
          <w:numId w:val="12"/>
        </w:numPr>
        <w:tabs>
          <w:tab w:val="left" w:pos="993"/>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Prijímanie a zhromažďovanie ekonomických, technických alebo prevádzkových</w:t>
      </w:r>
    </w:p>
    <w:p w:rsidR="00CB251C" w:rsidRPr="00CB251C" w:rsidP="00CB251C">
      <w:pPr>
        <w:widowControl w:val="0"/>
        <w:autoSpaceDE w:val="0"/>
        <w:autoSpaceDN w:val="0"/>
        <w:adjustRightInd w:val="0"/>
        <w:spacing w:after="0"/>
        <w:ind w:left="993" w:hanging="709"/>
        <w:jc w:val="both"/>
        <w:rPr>
          <w:rFonts w:ascii="Times New Roman" w:hAnsi="Times New Roman" w:cs="Times New Roman"/>
          <w:sz w:val="24"/>
          <w:szCs w:val="24"/>
        </w:rPr>
      </w:pPr>
      <w:r w:rsidRPr="00CB251C">
        <w:rPr>
          <w:rFonts w:ascii="Times New Roman" w:hAnsi="Times New Roman" w:cs="Times New Roman"/>
          <w:sz w:val="24"/>
          <w:szCs w:val="24"/>
        </w:rPr>
        <w:tab/>
        <w:t xml:space="preserve">podkladov.  </w:t>
      </w:r>
    </w:p>
    <w:p w:rsidR="00CB251C" w:rsidRPr="00CB251C" w:rsidP="00CB251C">
      <w:pPr>
        <w:widowControl w:val="0"/>
        <w:numPr>
          <w:ilvl w:val="1"/>
          <w:numId w:val="12"/>
        </w:numPr>
        <w:tabs>
          <w:tab w:val="left" w:pos="993"/>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Vedenie evidencie, záznamov, kartoték alebo protokolov.  </w:t>
      </w:r>
    </w:p>
    <w:p w:rsidR="00CB251C" w:rsidRPr="00CB251C" w:rsidP="00CB251C">
      <w:pPr>
        <w:widowControl w:val="0"/>
        <w:numPr>
          <w:ilvl w:val="1"/>
          <w:numId w:val="12"/>
        </w:numPr>
        <w:tabs>
          <w:tab w:val="left" w:pos="993"/>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činnosti podateľne.  </w:t>
      </w:r>
    </w:p>
    <w:p w:rsidR="00CB251C" w:rsidRPr="00CB251C" w:rsidP="00CB251C">
      <w:pPr>
        <w:widowControl w:val="0"/>
        <w:numPr>
          <w:ilvl w:val="1"/>
          <w:numId w:val="12"/>
        </w:numPr>
        <w:tabs>
          <w:tab w:val="left" w:pos="993"/>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Zisťovanie čiastkových štatistických údajov a ich sumarizácia.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úplné stredné vzdelanie:</w:t>
      </w:r>
    </w:p>
    <w:p w:rsidR="00CB251C" w:rsidRPr="00CB251C" w:rsidP="00CB251C">
      <w:pPr>
        <w:widowControl w:val="0"/>
        <w:numPr>
          <w:ilvl w:val="1"/>
          <w:numId w:val="12"/>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Organizovanie a zabezpečovanie administratívnej a odbornej agendy.  </w:t>
      </w:r>
    </w:p>
    <w:p w:rsidR="00CB251C" w:rsidRPr="00CB251C" w:rsidP="00CB251C">
      <w:pPr>
        <w:widowControl w:val="0"/>
        <w:numPr>
          <w:ilvl w:val="1"/>
          <w:numId w:val="12"/>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Vykonávanie jednoduchej knihovníckej práce a informačnej činnosti pod odborným vedením. </w:t>
      </w:r>
    </w:p>
    <w:p w:rsidR="00CB251C" w:rsidRPr="00CB251C" w:rsidP="00CB251C">
      <w:pPr>
        <w:widowControl w:val="0"/>
        <w:numPr>
          <w:ilvl w:val="1"/>
          <w:numId w:val="12"/>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korektorská práca, kontrola správnosti a kvality autorských korektúr.  </w:t>
      </w:r>
    </w:p>
    <w:p w:rsidR="00CB251C" w:rsidRPr="00CB251C" w:rsidP="00CB251C">
      <w:pPr>
        <w:widowControl w:val="0"/>
        <w:numPr>
          <w:ilvl w:val="1"/>
          <w:numId w:val="12"/>
        </w:numPr>
        <w:tabs>
          <w:tab w:val="left" w:pos="426"/>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činnosti podateľne. </w:t>
      </w:r>
    </w:p>
    <w:p w:rsidR="00CB251C" w:rsidRPr="00CB251C" w:rsidP="00CB251C">
      <w:pPr>
        <w:widowControl w:val="0"/>
        <w:numPr>
          <w:ilvl w:val="1"/>
          <w:numId w:val="12"/>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Spracúvanie prehľadov, výkazov alebo štatistík.  </w:t>
      </w:r>
    </w:p>
    <w:p w:rsidR="00CB251C" w:rsidRPr="00CB251C" w:rsidP="00CB251C">
      <w:pPr>
        <w:widowControl w:val="0"/>
        <w:numPr>
          <w:ilvl w:val="1"/>
          <w:numId w:val="12"/>
        </w:numPr>
        <w:autoSpaceDE w:val="0"/>
        <w:autoSpaceDN w:val="0"/>
        <w:adjustRightInd w:val="0"/>
        <w:spacing w:after="0" w:line="240" w:lineRule="auto"/>
        <w:ind w:left="992"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účtovnícka práca, vedenie jednotlivých účtov, kontrola správnosti účtovných dokladov.  </w:t>
      </w:r>
    </w:p>
    <w:p w:rsidR="00CB251C" w:rsidRPr="00CB251C" w:rsidP="00CB251C">
      <w:pPr>
        <w:widowControl w:val="0"/>
        <w:numPr>
          <w:ilvl w:val="1"/>
          <w:numId w:val="12"/>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Pokladničná služba. </w:t>
      </w:r>
    </w:p>
    <w:p w:rsid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2D3065"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PLATOVÁ TRIEDA</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úplné stredné vzdelanie a osobitný kvalifikačný predpoklad, ak je ustanovený osobitným predpisom.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w:t>
      </w:r>
    </w:p>
    <w:p w:rsidR="00CB251C" w:rsidRPr="00CB251C" w:rsidP="00CB251C">
      <w:pPr>
        <w:widowControl w:val="0"/>
        <w:numPr>
          <w:ilvl w:val="1"/>
          <w:numId w:val="13"/>
        </w:numPr>
        <w:tabs>
          <w:tab w:val="left" w:pos="426"/>
        </w:tabs>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vstupných a výstupných dát a ich bezpečnosti.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Vykonávanie základnej knihovníckej práce v oblasti budovania a ochrany knižničného fondu.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informačnej, organizačnej a evidenčnej práce sekretariátu vedúceho zamestnanca.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a usmerňovanie práce podateľne.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Organizačné zabezpečovanie školiacich akcií alebo vzdelávacích akcií.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agendy spojenej so správou budovy, hnuteľného majetku a nehnuteľného majetku vo vymedzenej oblasti.  </w:t>
      </w:r>
    </w:p>
    <w:p w:rsidR="00CB251C" w:rsidRPr="00CB251C" w:rsidP="00CB251C">
      <w:pPr>
        <w:widowControl w:val="0"/>
        <w:numPr>
          <w:ilvl w:val="1"/>
          <w:numId w:val="13"/>
        </w:numPr>
        <w:autoSpaceDE w:val="0"/>
        <w:autoSpaceDN w:val="0"/>
        <w:adjustRightInd w:val="0"/>
        <w:spacing w:after="0" w:line="240" w:lineRule="auto"/>
        <w:ind w:left="992"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zariadení výpočtových systémov.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vykonávanie knihovníckej práce, súbežnej a retrospektívnej akvizície knižničných dokumentov.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Základné ošetrovanie a preventívna starostlivosť o archívne dokumenty, knižničné fondy.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korektorská práca, redakčné spracúvanie textu z jazykovej, štylistickej alebo grafickej stránky.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administratívno-technické a organizačné zabezpečovanie činností </w:t>
      </w:r>
      <w:r w:rsidRPr="00CB251C">
        <w:rPr>
          <w:rFonts w:ascii="Times New Roman" w:hAnsi="Times New Roman" w:cs="Times New Roman"/>
          <w:sz w:val="24"/>
          <w:szCs w:val="24"/>
        </w:rPr>
        <w:t xml:space="preserve">sekretariátu vedúceho zamestnanca odboru alebo sekcie.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zabezpečovanie čiastkovej práce v personálnej oblasti alebo v mzdovej oblasti.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Odborná práca v mzdovej učtárni, vo finančnej učtárni alebo na úseku evidencie a správy majetku štátu.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účtovnícka práca.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Pokladničná práca, vedenie pokladničnej knihy, vyhotovovanie príjmových a výdavkových dokladov, výplaty v hotovosti a pod.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zahraničných pracovných (služobných) ciest a zahraničných pracovných (služobných) stykov vrátane organizovania prijatí zahraničných delegácií.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Organizovanie a zabezpečovanie obstarávania verejných prác, tovarov a služieb podľa platných právnych predpisov a smerníc a spolupráca na vypracúvaní častí súborných podkladov.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Zásobovanie skladov tovarom vrátane fyzickej inventarizácie tovarov a obalov, prepočet a sumarizácia hodnoty zásob, odsúhlasovanie s účtovnými dokladmi, vyčísľovanie inventúrnych rozdielov, vyhotovovanie protokolu.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Organizovanie a zabezpečovanie areálovej služby pri údržbe zelene, komunikácií a inžinierskych sietí.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zabezpečovanie prevádzky autodopravy vrátane kontroly technického stavu vozidiel.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prác zamestnancov vykonávajúcich rutinné pracovné činnosti s prevahou fyzickej práce, napr. pri údržbe verejnej zelene. </w:t>
      </w:r>
    </w:p>
    <w:p w:rsidR="00CB251C" w:rsidRPr="00CB251C" w:rsidP="00CB251C">
      <w:pPr>
        <w:widowControl w:val="0"/>
        <w:numPr>
          <w:ilvl w:val="1"/>
          <w:numId w:val="13"/>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 </w:t>
      </w:r>
    </w:p>
    <w:p w:rsidR="00CB251C" w:rsidRPr="00CB251C" w:rsidP="00CB251C">
      <w:pPr>
        <w:pStyle w:val="ListParagraph"/>
        <w:numPr>
          <w:ilvl w:val="1"/>
          <w:numId w:val="13"/>
        </w:numPr>
        <w:spacing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Samostatná odborná práca spojená so zabezpečovaním podkladov na uzatváranie zmlúv.</w:t>
      </w:r>
    </w:p>
    <w:p w:rsid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spacing w:after="0" w:line="240" w:lineRule="auto"/>
        <w:ind w:left="284"/>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úplné stredné vzdelanie:</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Komplexná obsluha výpočtových systémov, zabezpečovanie prevádzky konkrétnych agend s využitím príslušného aplikačného programového vybavenia.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Vytváranie užívateľských aplikácií na zariadeniach výpočtovej techniky v základných programovacích jazykoch pre oblasť hromadného spracúvania dát.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odbornej agendy spojenej so sprístupňovaním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Knihovnícka práca, poskytovanie bibliografických informácií a faktografických informácií, práca s čitateľom, výpožičná služba a s ňou súvisiace agendy, práca v študovniach a čitárňach.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odbornej práce a agendy v kancelárii ústavného činiteľa alebo vyššieho štátneho funkcionára.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odborná práca na vymedzenom úseku personálnej práce.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a vykonávanie prác zamestnancom v oblasti bezpečnosti a ochrany zdravia pri práci po splnení odbornej spôsobilosti alebo v oblasti požiarnej ochrany po splnení odbornej spôsobilosti, alebo v oblasti hygieny.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odborná práca v mzdovej učtárni, finančnej učtárni, na úseku evidencie a správy majetku štátu alebo na úseku materiálno-technického zásobovania.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odborná práca na vymedzenom úseku ekonomiky práce.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odborná práca na úseku rozpočtovania a financovania vo vecne vymedzenej oblasti.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odborná práca na úseku zabezpečovania zahraničných pracovných ciest.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Organizovanie a zabezpečovanie obsluhy pri zahraničných návštevách na najvyššej úrovni.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bilancovanie dodávok, nákupu a merania spotreby energií a vody, kontrola ich racionálneho využívania.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prác zamestnancov vykonávajúcich odborné pracovné činnosti s prevahou fyzickej práce, napr. v údržbe, v službách.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a organizovanie prác manuálnych zamestnancov, napr. na úseku ubytovania, stravovania s plnou hmotnou zodpovednosťou.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manuálnych zamestnancov pri vykonávaní odborných prác pomocou digitálnej kopírovacej a výpočtovej techniky, určovanie technologických postupov vrátane ich zabezpečenia.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Spracúvanie a sprístupňovanie archívnych fondov, príprava podkladov na využívanie archívnych dokumentov a na poskytovanie informácií. </w:t>
      </w:r>
    </w:p>
    <w:p w:rsid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rsidR="002D3065" w:rsidRPr="00CB251C" w:rsidP="00CB251C">
      <w:pPr>
        <w:widowControl w:val="0"/>
        <w:autoSpaceDE w:val="0"/>
        <w:autoSpaceDN w:val="0"/>
        <w:adjustRightInd w:val="0"/>
        <w:jc w:val="both"/>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úplné stredné vzdelanie:</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Vytváranie užívateľských aplikácií v sieťovom prostredí vrátane údržby existujúcich programových systémov.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vykonávanie odbornej knihovníckej, bibliografickej, rešeršnej a inej informačnej agendy, spracúvanie záznamov o dokumente, informačná príprava používateľov.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zložitých účtovníckych agend.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Koncepčná a koordinačná činnosť v oblasti materiálno-technického zásobovania.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Vymáhanie pohľadávok štátu v majetkovoprávnej oblasti.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a organizovanie stravovacej jednotky s plnou hmotnou zodpovednosťou, uzatváranie hospodársko-dodávateľských zmlúv, starostlivosť o zamestnancov v stravovacej jednotke a starostlivosť o technickú úroveň zariadení.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odborných prehliadok a skúšok vyhradených tlakových, elektrických, plynových alebo zdvíhacích technických zariadení vykonávané zamestnancom po získaní osvedčenia o odbornej spôsobilosti.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čiastkových činností v procese prípravy alebo realizácie investičnej výstavby a pamiatkovej obnovy.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vysokoškolské vzdelanie prvého stupňa:</w:t>
      </w:r>
    </w:p>
    <w:p w:rsidR="00CB251C" w:rsidRPr="00CB251C" w:rsidP="00CB251C">
      <w:pPr>
        <w:pStyle w:val="tl1"/>
        <w:rPr>
          <w:rFonts w:ascii="Times New Roman" w:hAnsi="Times New Roman" w:cs="Times New Roman"/>
        </w:rPr>
      </w:pPr>
      <w:r w:rsidRPr="00CB251C">
        <w:rPr>
          <w:rFonts w:ascii="Times New Roman" w:hAnsi="Times New Roman" w:cs="Times New Roman"/>
        </w:rPr>
        <w:t>Samostatná odborná práca pri vyhotovovaní fotodokumentácie, video dokumentácie alebo umeleckej fotografie na dokumentovanie, prezentáciu a propagačné účely kancelárie.</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lokálnej počítačovej siete.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personálnej politiky v priamom prepojení na problematiku odmeňovania.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personálnej politiky a personálnej práce v oblasti výchovy a vzdelávania zamestnancov a starostlivosť o zamestnancov.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Koordinačná a metodická činnosť v oblasti autodopravy.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Spracúvanie a sprístupňovanie menej zložitých archívnych fondov, organizovanie využívania archívnych dokumentov, príprava a vydávanie informácií. </w:t>
      </w:r>
    </w:p>
    <w:p w:rsid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B12FC6"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vysokoškolské vzdelanie prvého stupňa:</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Programátorská práca vrátane úpravy programového vybavenia dodávateľa prostredníctvom vyšších programovacích jazykov.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zabezpečovanie ekonomiky práce.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zabezpečovanie rozpočtovania alebo financovania.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koordinovanie a riešenie koncepčných úloh v oblasti autodopravy.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a koordinovanie činnosti v stravovacej jednotke vrátane koncepčnej činnosti.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investičnej činnosti v štádiu prípravy alebo realizácie jednotlivých stavieb.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Pracovné činnosti vyžadujúce vysokoškolské vzdelanie druhého stupňa:</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Diagnostikovanie a následné odstraňovanie chýb technického charakteru počítačových systémov a sietí.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vykonávanie špecializovanej knihovníckej, metodickej, bibliografickej, referenčnej a inej informačnej činnosti, práca s automatizovanými informačnými zdrojmi.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zabezpečovacie práce na úseku personálnej politiky.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a metodické usmerňovanie plnenia úloh zamestnancom v oblasti bezpečnosti a ochrany zdravia pri práci po splnení odbornej spôsobilosti alebo v oblasti požiarnej ochrany po splnení odbornej spôsobilosti.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Poskytovanie právneho poradenstva vo vymedzenej oblasti.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color w:val="FF0000"/>
          <w:sz w:val="24"/>
          <w:szCs w:val="24"/>
        </w:rPr>
      </w:pPr>
      <w:r w:rsidRPr="00CB251C">
        <w:rPr>
          <w:rFonts w:ascii="Times New Roman" w:hAnsi="Times New Roman" w:cs="Times New Roman"/>
          <w:sz w:val="24"/>
          <w:szCs w:val="24"/>
        </w:rPr>
        <w:t>Vypracúvanie analýz a plánovanie procesov vo verejnom obstarávaní zamestnancom.</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Preklady z cudzieho jazyka do slovenského jazyka a naopak.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Analytická činnosť a riešenie koncepčných úloh v oblasti informačnej sústavy alebo v oblasti správy majetku štátu.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správy hnuteľného majetku a nehnuteľného majetku, nepriemyselného hospodárstva a pomocných služieb.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digitálneho telekomunikačného systému.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metodická a kontrolná činnosť v energetickom a vodnom hospodárstve.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Technický dozor nad jednoduchými stavbami vrátane zaraďovania stavieb do užívania.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Základný prieskum vytypovaných pamiatok vrátane prípravných prác, vyhodnocovanie ich výsledkov a spracúvanie dokumentácie, stanovovanie príčin poškodenia pamiatok, overovanie a vyhodnocovanie účinnosti a vhodnosti sanačných a konzervačných zásahov pri starostlivosti o pamiatkový fond.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Spracúvanie a sprístupňovanie zložitých archívnych fondov, organizovanie využívania archívnych dokumentov, príprava a vydávanie náročných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Analytická, metodická a organizačná činnosť v oblasti zverejňovania informácií, ako aj priame zverejňovanie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Analytická, metodická a organizačná činnosť v oblasti sprístupňovania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Koordinačná, analytická a kontrolná činnosť na úseku ochrany utajovaných skutočností.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Protokolárne zabezpečovanie oficiálnych návštev a služobných zahraničných návštev.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PLATOVÁ TRIEDA</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Pracovné činnosti vyžadujúce vysokoškolské vzdelanie druhého stupňa:</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chodu a údržby informačného systému.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Odborná systémová údržba databáz a databázového prostredia.  </w:t>
      </w:r>
    </w:p>
    <w:p w:rsidR="00CB251C" w:rsidRPr="00CB251C" w:rsidP="00CB251C">
      <w:pPr>
        <w:pStyle w:val="tl1"/>
        <w:rPr>
          <w:rFonts w:ascii="Times New Roman" w:hAnsi="Times New Roman" w:cs="Times New Roman"/>
        </w:rPr>
      </w:pPr>
      <w:r w:rsidRPr="00CB251C">
        <w:rPr>
          <w:rFonts w:ascii="Times New Roman" w:hAnsi="Times New Roman" w:cs="Times New Roman"/>
        </w:rPr>
        <w:t xml:space="preserve">Správa bezpečnosti databázy vo výpočtových systémoch.  </w:t>
      </w:r>
    </w:p>
    <w:p w:rsidR="00CB251C" w:rsidRPr="00CB251C" w:rsidP="00CB251C">
      <w:pPr>
        <w:pStyle w:val="tl1"/>
        <w:rPr>
          <w:rFonts w:ascii="Times New Roman" w:hAnsi="Times New Roman" w:cs="Times New Roman"/>
        </w:rPr>
      </w:pPr>
      <w:r w:rsidRPr="00CB251C">
        <w:rPr>
          <w:rFonts w:ascii="Times New Roman" w:hAnsi="Times New Roman" w:cs="Times New Roman"/>
        </w:rPr>
        <w:t xml:space="preserve">Vypracúvanie analýz a podkladov na tvorbu aplikačných programov.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Usmerňovanie, preberanie projektov aplikačného programového vybavenia vrátane metodického usmerňovania a testovania systémového a aplikačného a programového vybavenia pre jednotlivé využívané typy osobných počítačov.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Samostatná metodická, prieskumná a analytická činnosť, spracúvanie materiálov a podkladov na plánovanie a koncepčnú prácu v odbore knihovníctva a informatiky, budovanie a sprístupňovanie informačných databáz na odbornej úrovni.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Analýza a sprístupňovanie informačných zdrojov vo vymedzených oblastiach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personálnej politiky.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Tvorba a koordinovanie systémov vzdelávania zameraných na rozvoj ľudských vzťahov.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právnej agendy vrátane zastupovania kancelárie v právnych sporoch.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ekonomiky práce vrátane mzdovej politiky s rozmanitou profesijnou štruktúrou zamestnancov.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koordinovanie agend v oblasti informačnej sústavy alebo v oblasti správy majetku štátu vrátane koncepčnej činnosti.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správy rozsiahleho hnuteľného majetku a nehnuteľného majetku alebo rozsiahlych rekreačných zariadení.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právnej agendy a majetkovoprávnych vzťahov k nehnuteľnostiam v etape investičnej prípravy stavieb.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Odborná špecializovaná práca na úseku rozpočtovania alebo financovania stavieb, kontrola rozpočtu stavieb, spracúvanie a aktualizácia registra investícií.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Investičná činnosť v štádiu prípravy alebo realizácie stavieb a technologických častí </w:t>
      </w:r>
      <w:r w:rsidRPr="00CB251C">
        <w:rPr>
          <w:rFonts w:ascii="Times New Roman" w:hAnsi="Times New Roman" w:cs="Times New Roman"/>
          <w:sz w:val="24"/>
          <w:szCs w:val="24"/>
        </w:rPr>
        <w:t xml:space="preserve">stavieb.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Technický dozor nad stavbami a technologickými časťami stavieb.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Prieskum pamiatok, ich súborov a historických sídiel, komplexné spracúvanie ich dokumentácie a vyhodnocovanie výsledkov prieskumných prác, riešenie koncepcií ochrany, obnovy a prezentácie pamiatok a historických sídiel, samostatná poradenská činnosť a spracúvanie expertíz na riešenie zložitých problémov v starostlivosti o pamiatkový fond.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spracúvanie výsledkov zamerania historických objektov vrátane spracúvania dokumentácie súvisiacej s pamiatkovou starostlivosťou. </w:t>
      </w:r>
    </w:p>
    <w:p w:rsidR="00CB251C" w:rsidRPr="00CB251C" w:rsidP="00CB251C">
      <w:pPr>
        <w:widowControl w:val="0"/>
        <w:numPr>
          <w:ilvl w:val="1"/>
          <w:numId w:val="10"/>
        </w:numPr>
        <w:autoSpaceDE w:val="0"/>
        <w:autoSpaceDN w:val="0"/>
        <w:adjustRightInd w:val="0"/>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 xml:space="preserve">Koncepčná a koordinačná činnosť v oblasti sprístupňovania a zverejňovania informácií.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Tvorivé spracovanie masmediálnej politiky a koordinovanie výstupov vo vzťahu k verejnosti.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Kvalifikačné predpoklady: vysokoškolské vzdelanie druhého stupňa a osobitný kvalifikačný predpoklad, ak je ustanovený osobitným predpisom.</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zložitých počítačových sietí.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Tvorba užívateľských aplikácií na zariadeniach výpočtovej techniky prostredníctvom vyšších programových jazykov pre rôzne typy počítačových sietí a architektúr.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správy systémovej údržby databáz, databázového prostredia a databázových aplikácií.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bezpečnosti dát vo výpočtových systémoch a ochrana výpočtových systémov pred zneužitím.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Systémová a metodická činnosť pri vývoji, dopĺňaní a údržbe informačných systémov.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Tlmočenie z cudzieho jazyka do slovenského jazyka a naopak.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Určovanie zásad a zabezpečovanie rozvoja personálnej a mzdovej politiky v zamestnávateľskom subjekte s rozmanitou kvalifikačnou a profesijnou štruktúrou zamestnancov.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a metodické usmerňovanie právnej agendy.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Koncepčné a koordinačné zabezpečovanie súťažných podkladov s rozhodujúcim vplyvom na výsledok procesu verejného obstarávania zamestnancom.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Komplexné zabezpečovanie prác na úseku rozpočtovania a financovania.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Koordinačná a analytická činnosť v majetkovoprávnej oblasti.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Koncepčná a analytická práca v oblasti investičnej činnosti v štádiu prípravy alebo realizácie väčších celkov stavieb, technologických častí stavieb a pamiatkových súborov.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Analýza, posudzovanie a vyhodnocovanie investičnej činnosti z hľadiska zámeru pamiatky a rozpočtu.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a vykonávanie komplexnej odbornej metodiky pamiatkovej obnovy v zmysle osobitných predpisov príslušných orgánov štátnej správy pri obnove a rekonštrukcii historických objektov.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Koordinačná činnosť pri zabezpečovaní technického rozvoja a realizácií technicko-prevádzkových činností v Kancelárii verejného ochrancu práv.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Tvorivé spracovanie, posudzovanie a koordinovanie návrhov masmediálnej politiky z celospoločenského hľadiska s prihliadnutím na zahranično-politickú orientáciu, aktívne tlmočenie činnosti verejného ochrancu práv smerom k verejnosti.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Tvorba koncepcií odborných špecializovaných knihovníckych, bibliografických a informačných činností odborového, krajského alebo celoštátneho charakteru vrátane ich kontroly.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Príprava konečného zostavenia čísla periodika s následným zabezpečením jeho vydania.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Koncepčná, koordinačná a kontrolná činnosť vrátane tvorby interných právnych predpisov na úseku hospodárskej mobilizácie a civilnej ochrany. </w:t>
      </w:r>
    </w:p>
    <w:p w:rsidR="00CB251C" w:rsidRPr="00CB251C" w:rsidP="00CB251C">
      <w:pPr>
        <w:numPr>
          <w:ilvl w:val="1"/>
          <w:numId w:val="10"/>
        </w:numPr>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Špecializované odborné práce, výskumné práce alebo analytické činnosti súvisiace s ochranou základných práv a slobôd s celospoločenským dosahom.  </w:t>
      </w:r>
    </w:p>
    <w:p w:rsid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PLATOVÁ TRIEDA</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Kvalifikačné predpoklady: vysokoškolské vzdelanie druhého stupňa a osobitný kvalifikačný predpoklad, ak je ustanovený osobitným predpisom, alebo vysokoškolské vzdelanie tretieho stupňa a osobitný kvalifikačný predpoklad, ak je ustanovený osobitným predpisom.</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 vyžadujúce vysokoškolské vzdelanie druhého stupňa:</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Koncepčná, koordinačná činnosť a tvorba interných predpisov na úseku verejného obstarávania, spracúvania komplexných informácií na rozhodovanie vedenia kancelárie vrátane zastupovania kancelárie v konaní pred štátnymi orgánmi.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Koncepčná a analytická činnosť a príprava podkladov na rozhodovanie o ekonomických alebo technologicko-prevádzkových otázkach spadajúcich do rozsahu kompetencie kancelárie.  </w:t>
      </w:r>
    </w:p>
    <w:p w:rsidR="00CB251C" w:rsidRPr="00CB251C" w:rsidP="00CB251C">
      <w:pPr>
        <w:widowControl w:val="0"/>
        <w:numPr>
          <w:ilvl w:val="1"/>
          <w:numId w:val="10"/>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Koordinovanie investičnej činnosti v štádiu prípravy alebo realizácie komplexu stavieb a technologických častí stavieb a pamiatkových objektov.  </w:t>
      </w:r>
    </w:p>
    <w:p w:rsidR="00CB251C" w:rsidRPr="00CB251C" w:rsidP="00CB251C">
      <w:pPr>
        <w:numPr>
          <w:ilvl w:val="1"/>
          <w:numId w:val="10"/>
        </w:numPr>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Koncepčná, metodická a analytická činnosť pri uvádzaní stavieb do užívania vrátane ekonomického vyhodnotenia stavieb.</w:t>
      </w:r>
    </w:p>
    <w:p w:rsidR="00CB251C" w:rsidRPr="00CB251C" w:rsidP="00CB251C">
      <w:pPr>
        <w:jc w:val="both"/>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autoSpaceDE w:val="0"/>
        <w:autoSpaceDN w:val="0"/>
        <w:adjustRightInd w:val="0"/>
        <w:spacing w:after="120"/>
        <w:jc w:val="center"/>
        <w:rPr>
          <w:rFonts w:ascii="Times New Roman" w:hAnsi="Times New Roman" w:cs="Times New Roman"/>
          <w:b/>
          <w:bCs/>
          <w:sz w:val="24"/>
          <w:szCs w:val="24"/>
        </w:rPr>
      </w:pPr>
      <w:r w:rsidRPr="00CB251C">
        <w:rPr>
          <w:rFonts w:ascii="Times New Roman" w:hAnsi="Times New Roman" w:cs="Times New Roman"/>
          <w:b/>
          <w:bCs/>
          <w:sz w:val="24"/>
          <w:szCs w:val="24"/>
        </w:rPr>
        <w:t>KATALÓG ČINNOSTÍ</w:t>
      </w:r>
    </w:p>
    <w:p w:rsidR="00CB251C" w:rsidRPr="00CB251C" w:rsidP="00CB251C">
      <w:pPr>
        <w:widowControl w:val="0"/>
        <w:autoSpaceDE w:val="0"/>
        <w:autoSpaceDN w:val="0"/>
        <w:adjustRightInd w:val="0"/>
        <w:spacing w:after="0"/>
        <w:jc w:val="center"/>
        <w:rPr>
          <w:rFonts w:ascii="Times New Roman" w:hAnsi="Times New Roman" w:cs="Times New Roman"/>
          <w:b/>
          <w:bCs/>
          <w:sz w:val="24"/>
          <w:szCs w:val="24"/>
        </w:rPr>
      </w:pPr>
      <w:r w:rsidRPr="00CB251C">
        <w:rPr>
          <w:rFonts w:ascii="Times New Roman" w:hAnsi="Times New Roman" w:cs="Times New Roman"/>
          <w:b/>
          <w:bCs/>
          <w:sz w:val="24"/>
          <w:szCs w:val="24"/>
        </w:rPr>
        <w:t xml:space="preserve">zamestnancov Kancelárie verejného ochrancu práv remeselných, manuálnych </w:t>
      </w:r>
    </w:p>
    <w:p w:rsidR="00CB251C" w:rsidRPr="00CB251C" w:rsidP="00CB251C">
      <w:pPr>
        <w:widowControl w:val="0"/>
        <w:autoSpaceDE w:val="0"/>
        <w:autoSpaceDN w:val="0"/>
        <w:adjustRightInd w:val="0"/>
        <w:jc w:val="center"/>
        <w:rPr>
          <w:rFonts w:ascii="Times New Roman" w:hAnsi="Times New Roman" w:cs="Times New Roman"/>
          <w:b/>
          <w:bCs/>
          <w:sz w:val="24"/>
          <w:szCs w:val="24"/>
        </w:rPr>
      </w:pPr>
      <w:r w:rsidRPr="00CB251C">
        <w:rPr>
          <w:rFonts w:ascii="Times New Roman" w:hAnsi="Times New Roman" w:cs="Times New Roman"/>
          <w:b/>
          <w:bCs/>
          <w:sz w:val="24"/>
          <w:szCs w:val="24"/>
        </w:rPr>
        <w:t xml:space="preserve">alebo manipulačných s prevahou fyzickej práce pri výkone práce vo verejnom záujme </w:t>
      </w:r>
    </w:p>
    <w:p w:rsidR="00CB251C" w:rsidRPr="00CB251C" w:rsidP="00CB251C">
      <w:pPr>
        <w:widowControl w:val="0"/>
        <w:autoSpaceDE w:val="0"/>
        <w:autoSpaceDN w:val="0"/>
        <w:adjustRightInd w:val="0"/>
        <w:rPr>
          <w:rFonts w:ascii="Times New Roman" w:hAnsi="Times New Roman" w:cs="Times New Roman"/>
          <w:b/>
          <w:bCs/>
          <w:sz w:val="24"/>
          <w:szCs w:val="24"/>
        </w:rPr>
      </w:pPr>
    </w:p>
    <w:p w:rsidR="00CB251C" w:rsidRPr="00CB251C" w:rsidP="00CB251C">
      <w:pPr>
        <w:widowControl w:val="0"/>
        <w:numPr>
          <w:ilvl w:val="0"/>
          <w:numId w:val="14"/>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neustanovujú sa.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Kontrola príchodov a odchodov osôb, príjazdov a odjazdov vozidiel s prípadnou kontrolou batožín a vozidiel, vydávanie kľúčov.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Dozor v objektoch alebo zariadeniach, zabezpečovanie ochrany proti krádežiam, prepadnutiam alebo živelným pohromám.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ručná práca v záhradníctve s použitím bežného náradia.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obsluha prevádzkových zariadení.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Pomocná práca pri výrobe jedál, zber a umývanie kuchynského riadu, čistenie a obsluha jednoúčelových kuchynských strojov a pod.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Výdaj jedál s prípadnou obsluhou stravníkov.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Bežné upratovanie vrátane vynášania odpadkov, čistenia kobercov vysávačom a dezinfekcie sociálnych zariadení; čistenie okien, interiérov, exteriérov; výmena </w:t>
      </w:r>
      <w:r w:rsidRPr="00CB251C">
        <w:rPr>
          <w:rFonts w:ascii="Times New Roman" w:hAnsi="Times New Roman" w:cs="Times New Roman"/>
          <w:sz w:val="24"/>
          <w:szCs w:val="24"/>
        </w:rPr>
        <w:t xml:space="preserve">záclon a závesov.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v šatniach, vydávanie kľúčov, bielizne a podávanie základných informácií o prevádzkovom poriadku zariadenia a o poskytovaných službách.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Príjem a výdaj materiálu z príručných skladov.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Výsadba a ošetrovanie bežných druhov kvetín a rastlín vrátane ručnej prípravy pôdy.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Vedenie a bežná údržba zvereného motorového vozidla (napr. multikára, plošinový motorový vozík, malotraktor) s príslušným osvedčením.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pobočkových telefónnych ústrední a telefaxov.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Stráženie objektov so služobným psom vrátane starostlivosti o psa.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Samostatný predaj tovaru a jedál v bufetoch s úpravou jedla na tanieri, výroba a výdaj teplých alebo nealkoholických nápojov.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stravníkov v stravovacích zariadeniach.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Domovnícka práca vrátane drobnej údržby, dozor nad používaním spoločných priestorov, udržiavanie čistoty a poriadku vo zverenom objekte.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Čistenie a upratovanie veľkých plôch pomocou samohybných mechanizmov. </w:t>
      </w:r>
    </w:p>
    <w:p w:rsidR="00CB251C" w:rsidRPr="00CB251C" w:rsidP="00CB251C">
      <w:pPr>
        <w:widowControl w:val="0"/>
        <w:numPr>
          <w:ilvl w:val="1"/>
          <w:numId w:val="15"/>
        </w:numPr>
        <w:autoSpaceDE w:val="0"/>
        <w:autoSpaceDN w:val="0"/>
        <w:adjustRightInd w:val="0"/>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 xml:space="preserve">Čistenie všetkých typov rozoberateľných okien vrátane ich rozoberania a skladania.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zariadení na chemické čistenie odevov, pranie a odstreďovanie bielizne vrátane prípravy pracích, bieliacich, dezinfekčných, avivážnych a ostatných roztokov.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Samostatný príjem, skladovanie, ošetrovanie a výdaj výrobkov a materiálov vrátane vedenia evidencie.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Nakladanie a skladanie prepravovaných hmôt, výrobkov alebo tovaru na vozidlo a z vozidla.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výmenníkových staníc bez automatickej regulácie alebo redukčných staníc diaľkového vykurovania.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Pomocná práca pri obsluhe a údržbe energetických alebo vodohospodárskych zariadení.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Pomocná práca v autodielni.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zámočnícka práca.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stolárska práca.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murárska alebo maliarska práca.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Jednoduchá betonárska práca.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numPr>
          <w:ilvl w:val="0"/>
          <w:numId w:val="15"/>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 xml:space="preserve">PLATOVÁ TRIEDA </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stredné vzdelanie.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Dozor a ochrana verejných priestorov alebo objektov s prípadným využívaním priemyselnej televízie, videotechniky vrátane spolupráce s políciou.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a dozoru v relaxačných priestoroch.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Výsadba a ošetrovanie okrasných kríkov a stromov vrátane úpravy koreňov a nadzemných častí. </w:t>
      </w:r>
    </w:p>
    <w:p w:rsidR="00CB251C" w:rsidRPr="00CB251C" w:rsidP="00CB251C">
      <w:pPr>
        <w:widowControl w:val="0"/>
        <w:numPr>
          <w:ilvl w:val="1"/>
          <w:numId w:val="15"/>
        </w:numPr>
        <w:autoSpaceDE w:val="0"/>
        <w:autoSpaceDN w:val="0"/>
        <w:adjustRightInd w:val="0"/>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 xml:space="preserve">Príprava a kultivovanie pôdy malou mechanizáciou na zakladanie trávnikov, kvetinových záhonov a trvaliek.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digitálnej telefónnej ústredne.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Výroba a výdaj bežných druhov teplých jedál alebo zložitých jedál studenej kuchyne.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Výroba a výdaj bežných druhov múčnikov a cukrárskych výrobkov.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preberanie objednávok, stolovanie a obsluha zákazníkov.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Domovnícka práca vrátane údržby objektu.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kvantitatívne, prípadne kvalitatívne preberanie tovarov a materiálov, ich </w:t>
      </w:r>
      <w:r w:rsidRPr="00CB251C">
        <w:rPr>
          <w:rFonts w:ascii="Times New Roman" w:hAnsi="Times New Roman" w:cs="Times New Roman"/>
          <w:sz w:val="24"/>
          <w:szCs w:val="24"/>
        </w:rPr>
        <w:t xml:space="preserve">skladovanie, vykonávanie inventarizácií.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prevádzky kotolne na tekuté alebo plynné palivo s poloautomatizovaným alebo automatizovaným meraním alebo reguláciou vrátane údržby a odstraňovania drobných porúch.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Údržba klimatizačných zariadení v rozsiahlych objektoch.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Stolárska práca, napr. ručná úprava osadzovaných stolárskych výrobkov, montáž líšt, dosiek.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Zisťovanie porúch a oprava rozvodov elektroinštalácie v objektoch s prípadnou výmenou vodičov vrátane premerania.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Stolárska, lakovnícka a murárska údržbárska práca.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Výsadba farebne zladených a usporiadaných do ornamentov kvetinových skupín podľa návrhu architekta.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Kladenie trávnatého povrchu s určením postupov prác a spôsobu ošetrovania.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Výchovný alebo udržiavací rez drevín podľa druhov alebo odrôd vrátane klasifikácie škôlkarských výpestkov.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Vedenie cestných motorových vozidiel na prepravu osôb s počtom miest na sedenie maximálne päť vrátane vodiča alebo s hmotnosťou nepresahujúcou 3 500 kg vrátane jednoduchej základnej údržby vozidla; zabezpečovanie bezpečnej prepravy ústavných činiteľov.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reprografických prác pomocou digitálnej kopírovacej techniky.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Príprava tabule, stolovanie a obsluha najmä pri osobitných príležitostiach (napr. bankety, recepcie) vrátane dokončovania jedál pri stole a ich konečnej úpravy.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preberanie objednávok, vystavovanie a aranžovanie jedál, stolovanie a obsluha zákazníkov vrátane inkasa tržieb.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Druhové, kvantitatívne a kvalitatívne preberanie tovaru, jeho uskladnenie, vedenie predpísanej evidencie s využitím výpočtovej techniky, účasť na inventarizácii.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Inštalačná a kúrenárska práca, napr. montáž a opravy potrubia vnútornej kanalizácie, dodatočné urobenie prípojok plynovodov pre spotrebiče, montáž obehových čerpadiel pre nízkotlakové a teplovodné systémy s vyregulovaním chodu a s preskúšaním podľa STN 736660 a STN 690012, zhotovovanie tlakových expanzívnych nádrží zváraním.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Odborná obsluha a údržba automatizovanej kotolne, výmenníkových staníc vrátane opravy a údržby strojového zariadenia tepelného hospodárstva.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Obsluha a údržba klimatizačného zariadenia zloženého z vykurovacích, chladiacich a mraziacich elementov (chladiaci výkon cca 3,5 MW), nastavovanie termostatov vstupnej vody, </w:t>
      </w:r>
      <w:r w:rsidRPr="00CB251C">
        <w:rPr>
          <w:rFonts w:ascii="Times New Roman" w:hAnsi="Times New Roman" w:cs="Times New Roman"/>
          <w:sz w:val="24"/>
          <w:szCs w:val="24"/>
        </w:rPr>
        <w:t>predoohrievačov</w:t>
      </w:r>
      <w:r w:rsidRPr="00CB251C">
        <w:rPr>
          <w:rFonts w:ascii="Times New Roman" w:hAnsi="Times New Roman" w:cs="Times New Roman"/>
          <w:sz w:val="24"/>
          <w:szCs w:val="24"/>
        </w:rPr>
        <w:t xml:space="preserve">, ľahkých vykurovacích olejov a uzatváranie armatúr na okruhoch vykurovacieho média.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Montáž a zapájanie elektroinštalácie v objektoch a zariadeniach vrátane rozvodných skríň. </w:t>
      </w:r>
    </w:p>
    <w:p w:rsidR="00CB251C" w:rsidRPr="00CB251C" w:rsidP="00CB251C">
      <w:pPr>
        <w:widowControl w:val="0"/>
        <w:numPr>
          <w:ilvl w:val="1"/>
          <w:numId w:val="15"/>
        </w:numPr>
        <w:autoSpaceDE w:val="0"/>
        <w:autoSpaceDN w:val="0"/>
        <w:adjustRightInd w:val="0"/>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 xml:space="preserve">Oprava a údržba elektrického alebo strojového zariadenia, napr. oprava elektrickej inštalácie, osvetlenia reprezentačných miestností.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Kontrola, výmena a oprava jednotlivých častí celkov, systémov, skupín vozidiel, kontrola a nastavovanie geometrie obidvoch náprav.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Údržba a oprava spojovacích rozvodov, rozvodov elektrickej a požiarnej signalizácie, kontrola, oprava a výmena jednotlivých častí spojovacích celkov.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Natieranie a opravy náterov s plným tmelením a vybrúsením.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Stolárska práca vrátane opráv a rekonštrukcie stolárskych výrobkov. </w:t>
      </w:r>
    </w:p>
    <w:p w:rsidR="00CB251C" w:rsidRPr="00CB251C" w:rsidP="00CB251C">
      <w:pPr>
        <w:widowControl w:val="0"/>
        <w:autoSpaceDE w:val="0"/>
        <w:autoSpaceDN w:val="0"/>
        <w:adjustRightInd w:val="0"/>
        <w:rPr>
          <w:rFonts w:ascii="Times New Roman" w:hAnsi="Times New Roman" w:cs="Times New Roman"/>
          <w:sz w:val="24"/>
          <w:szCs w:val="24"/>
        </w:rPr>
      </w:pPr>
      <w:r w:rsidRPr="00CB251C">
        <w:rPr>
          <w:rFonts w:ascii="Times New Roman" w:hAnsi="Times New Roman" w:cs="Times New Roman"/>
          <w:sz w:val="24"/>
          <w:szCs w:val="24"/>
        </w:rPr>
        <w:t xml:space="preserve"> </w:t>
      </w:r>
    </w:p>
    <w:p w:rsidR="00CB251C" w:rsidRPr="00CB251C" w:rsidP="00CB251C">
      <w:pPr>
        <w:widowControl w:val="0"/>
        <w:numPr>
          <w:ilvl w:val="0"/>
          <w:numId w:val="15"/>
        </w:numPr>
        <w:autoSpaceDE w:val="0"/>
        <w:autoSpaceDN w:val="0"/>
        <w:adjustRightInd w:val="0"/>
        <w:spacing w:after="0" w:line="240" w:lineRule="auto"/>
        <w:ind w:left="284" w:hanging="284"/>
        <w:rPr>
          <w:rFonts w:ascii="Times New Roman" w:hAnsi="Times New Roman" w:cs="Times New Roman"/>
          <w:sz w:val="24"/>
          <w:szCs w:val="24"/>
        </w:rPr>
      </w:pPr>
      <w:r w:rsidRPr="00CB251C">
        <w:rPr>
          <w:rFonts w:ascii="Times New Roman" w:hAnsi="Times New Roman" w:cs="Times New Roman"/>
          <w:sz w:val="24"/>
          <w:szCs w:val="24"/>
        </w:rPr>
        <w:t>PLATOVÁ TRIEDA</w:t>
      </w:r>
    </w:p>
    <w:p w:rsidR="00CB251C" w:rsidRPr="00CB251C" w:rsidP="00CB251C">
      <w:pPr>
        <w:widowControl w:val="0"/>
        <w:autoSpaceDE w:val="0"/>
        <w:autoSpaceDN w:val="0"/>
        <w:adjustRightInd w:val="0"/>
        <w:rPr>
          <w:rFonts w:ascii="Times New Roman" w:hAnsi="Times New Roman" w:cs="Times New Roman"/>
          <w:sz w:val="24"/>
          <w:szCs w:val="24"/>
        </w:rPr>
      </w:pP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 xml:space="preserve">Kvalifikačné predpoklady: stredné vzdelanie alebo úplné stredné vzdelanie. </w:t>
      </w:r>
    </w:p>
    <w:p w:rsidR="00CB251C" w:rsidRPr="00CB251C" w:rsidP="00CB251C">
      <w:pPr>
        <w:widowControl w:val="0"/>
        <w:autoSpaceDE w:val="0"/>
        <w:autoSpaceDN w:val="0"/>
        <w:adjustRightInd w:val="0"/>
        <w:jc w:val="both"/>
        <w:rPr>
          <w:rFonts w:ascii="Times New Roman" w:hAnsi="Times New Roman" w:cs="Times New Roman"/>
          <w:sz w:val="24"/>
          <w:szCs w:val="24"/>
        </w:rPr>
      </w:pPr>
      <w:r w:rsidRPr="00CB251C">
        <w:rPr>
          <w:rFonts w:ascii="Times New Roman" w:hAnsi="Times New Roman" w:cs="Times New Roman"/>
          <w:sz w:val="24"/>
          <w:szCs w:val="24"/>
        </w:rPr>
        <w:t>Pracovné činnosti:</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ochrany, prepravy a doručovanie písomností, iných materiálov označených rôznym stupňom utajenia a kuriérskych zásielok.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Vedenie a bežná údržba cestných motorových vozidiel určených na prepravu osôb s počtom miest na sedenie od šesť do dvadsaťpäť vrátane vodiča alebo vozidiel s celkovou hmotnosťou od 3 500 kg do 12 000 kg; zabezpečovanie bezpečnej prepravy ústavných činiteľov.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Samostatné zabezpečovanie reprografických prác pomocou digitálnej a výpočtovej techniky vrátane zabezpečovania údržby kopírovacích strojov.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Vedenie skladov tovaru, materiálu a drobného hmotného majetku, vedenie predpísanej evidencie s využitím výpočtovej techniky a účasť na inventarizáciách.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Inštalačná a kúrenárska práca, napr. samostatná montáž a opravy domových plynovodov s príslušenstvom vrátane skúšok, samostatná montáž a opravy potrubia a armatúr v kotolniach a strojovniach, montáž a oprava potrubia domových vodovodov s príslušenstvom vrátane vykonania skúšok tesnosti podľa STN 736660 a STN 690012</w:t>
      </w:r>
      <w:r w:rsidRPr="00CB251C">
        <w:rPr>
          <w:rFonts w:ascii="Times New Roman" w:hAnsi="Times New Roman" w:cs="Times New Roman"/>
          <w:color w:val="FF0000"/>
          <w:sz w:val="24"/>
          <w:szCs w:val="24"/>
        </w:rPr>
        <w:t xml:space="preserve"> </w:t>
      </w:r>
      <w:r w:rsidRPr="00CB251C">
        <w:rPr>
          <w:rFonts w:ascii="Times New Roman" w:hAnsi="Times New Roman" w:cs="Times New Roman"/>
          <w:sz w:val="24"/>
          <w:szCs w:val="24"/>
        </w:rPr>
        <w:t xml:space="preserve">a pod.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Oprava, údržba a nastavovanie elektrotechnických systémov na meranie a reguláciu teplôt alebo iných veličín.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Montáž, nastavovanie, zabezpečenie technickej prevádzky a údržby viackanálového bezdrôtového prekladateľského zariadenia, ozvučovacieho zariadenia, vonkajších a vnútorných televíznych okruhov, požiarnej signalizácie a jednotného času.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Vysokošpecializovaná zámočnícka práca vyžadujúca osobitné oprávnenie.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Zalamovanie náročných textov publikácií, oblamovanie obrázkov podľa predlohy z využitím výpočtovej techniky.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Odborné zabezpečovanie tlače publikácií pomocou veľkokapacitného digitálneho tlačiarenského systému.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Organizovanie výroby jedál vrátane určovania technologických postupov a kalkulácií, zostavovanie vlastných receptúr a jedálnych lístkov pri osobitných príležitostiach (napr. bankety, recepcie, akcie s medzinárodnou účasťou).  </w:t>
      </w:r>
    </w:p>
    <w:p w:rsidR="00CB251C" w:rsidRPr="00CB251C" w:rsidP="00CB251C">
      <w:pPr>
        <w:widowControl w:val="0"/>
        <w:numPr>
          <w:ilvl w:val="1"/>
          <w:numId w:val="15"/>
        </w:numPr>
        <w:autoSpaceDE w:val="0"/>
        <w:autoSpaceDN w:val="0"/>
        <w:adjustRightInd w:val="0"/>
        <w:spacing w:after="0" w:line="240" w:lineRule="auto"/>
        <w:ind w:left="993" w:hanging="567"/>
        <w:jc w:val="both"/>
        <w:rPr>
          <w:rFonts w:ascii="Times New Roman" w:hAnsi="Times New Roman" w:cs="Times New Roman"/>
          <w:sz w:val="24"/>
          <w:szCs w:val="24"/>
        </w:rPr>
      </w:pPr>
      <w:r w:rsidRPr="00CB251C">
        <w:rPr>
          <w:rFonts w:ascii="Times New Roman" w:hAnsi="Times New Roman" w:cs="Times New Roman"/>
          <w:sz w:val="24"/>
          <w:szCs w:val="24"/>
        </w:rPr>
        <w:t xml:space="preserve">Zabezpečovanie technickej prevádzky, údržby a opráv digitálnych slaboprúdových zariadení.  </w:t>
      </w:r>
    </w:p>
    <w:p w:rsidR="00CB251C" w:rsidRPr="00CB251C" w:rsidP="00CB251C">
      <w:pPr>
        <w:numPr>
          <w:ilvl w:val="1"/>
          <w:numId w:val="15"/>
        </w:numPr>
        <w:spacing w:after="0" w:line="240" w:lineRule="auto"/>
        <w:ind w:left="993" w:hanging="567"/>
        <w:rPr>
          <w:rFonts w:ascii="Times New Roman" w:hAnsi="Times New Roman" w:cs="Times New Roman"/>
          <w:sz w:val="24"/>
          <w:szCs w:val="24"/>
        </w:rPr>
      </w:pPr>
      <w:r w:rsidRPr="00CB251C">
        <w:rPr>
          <w:rFonts w:ascii="Times New Roman" w:hAnsi="Times New Roman" w:cs="Times New Roman"/>
          <w:sz w:val="24"/>
          <w:szCs w:val="24"/>
        </w:rPr>
        <w:t>Kontrola činnosti centrálneho regulačného systému, opravy, nastavovanie hodnôt zložitých regulačných obvodov, diaľkové meranie, registrácia ovládacích centier a meracích ústrední vrátane uvedenia do prevádzky, komplexného odskúšania a konečného nastavenia.“</w:t>
      </w:r>
      <w:r>
        <w:rPr>
          <w:rFonts w:ascii="Times New Roman" w:hAnsi="Times New Roman" w:cs="Times New Roman"/>
          <w:sz w:val="24"/>
          <w:szCs w:val="24"/>
        </w:rPr>
        <w:t>.</w:t>
      </w:r>
    </w:p>
    <w:p w:rsidR="00CB251C" w:rsidRPr="00CB251C" w:rsidP="00CB251C">
      <w:pPr>
        <w:rPr>
          <w:rFonts w:ascii="Times New Roman" w:hAnsi="Times New Roman" w:cs="Times New Roman"/>
          <w:sz w:val="24"/>
          <w:szCs w:val="24"/>
        </w:rPr>
      </w:pPr>
    </w:p>
    <w:p w:rsidR="00CB251C" w:rsidRPr="00CB251C" w:rsidP="00CB251C">
      <w:pPr>
        <w:spacing w:after="0"/>
        <w:rPr>
          <w:rFonts w:ascii="Times New Roman" w:hAnsi="Times New Roman" w:cs="Times New Roman"/>
          <w:sz w:val="24"/>
          <w:szCs w:val="24"/>
        </w:rPr>
      </w:pPr>
      <w:r w:rsidRPr="00CB251C">
        <w:rPr>
          <w:rFonts w:ascii="Times New Roman" w:hAnsi="Times New Roman" w:cs="Times New Roman"/>
          <w:sz w:val="24"/>
          <w:szCs w:val="24"/>
        </w:rPr>
        <w:t xml:space="preserve">2. V prílohe „PLATOVÝ PORIADOK KANCELÁRIE VEREJNÉHO OCHRANCU PRÁV“  </w:t>
      </w:r>
    </w:p>
    <w:p w:rsidR="00CB251C" w:rsidP="00CB251C">
      <w:pPr>
        <w:spacing w:after="0"/>
        <w:jc w:val="both"/>
        <w:rPr>
          <w:rFonts w:ascii="Times New Roman" w:hAnsi="Times New Roman" w:cs="Times New Roman"/>
          <w:sz w:val="24"/>
          <w:szCs w:val="24"/>
        </w:rPr>
      </w:pPr>
      <w:r w:rsidRPr="00CB251C">
        <w:rPr>
          <w:rFonts w:ascii="Times New Roman" w:hAnsi="Times New Roman" w:cs="Times New Roman"/>
          <w:sz w:val="24"/>
          <w:szCs w:val="24"/>
        </w:rPr>
        <w:t>časť „</w:t>
      </w:r>
      <w:r w:rsidRPr="00CB251C">
        <w:rPr>
          <w:rFonts w:ascii="Times New Roman" w:hAnsi="Times New Roman" w:cs="Times New Roman"/>
          <w:bCs/>
          <w:sz w:val="24"/>
          <w:szCs w:val="24"/>
        </w:rPr>
        <w:t xml:space="preserve">STUPNICA PLATOVÝCH TARÍF ZAMESTNANCOV KANCELÁRIE VEREJNÉHO OCHRANCU PRÁV PRI VYKONÁVANÍ VEREJNEJ SLUŽBY </w:t>
      </w:r>
      <w:r w:rsidRPr="00CB251C">
        <w:rPr>
          <w:rFonts w:ascii="Times New Roman" w:hAnsi="Times New Roman" w:cs="Times New Roman"/>
          <w:sz w:val="24"/>
          <w:szCs w:val="24"/>
        </w:rPr>
        <w:t xml:space="preserve">“ znie: </w:t>
      </w:r>
    </w:p>
    <w:p w:rsidR="00CB251C" w:rsidRPr="00CB251C" w:rsidP="00CB251C">
      <w:pPr>
        <w:spacing w:after="0"/>
        <w:jc w:val="both"/>
        <w:rPr>
          <w:rFonts w:ascii="Times New Roman" w:hAnsi="Times New Roman" w:cs="Times New Roman"/>
          <w:sz w:val="24"/>
          <w:szCs w:val="24"/>
        </w:rPr>
      </w:pPr>
    </w:p>
    <w:p w:rsidR="00CB251C" w:rsidRPr="00CB251C" w:rsidP="00CB251C">
      <w:pPr>
        <w:pStyle w:val="ListParagraph"/>
        <w:spacing w:line="240" w:lineRule="auto"/>
        <w:ind w:left="360" w:hanging="360"/>
        <w:jc w:val="center"/>
        <w:rPr>
          <w:rFonts w:ascii="Times New Roman" w:eastAsia="Times New Roman" w:hAnsi="Times New Roman" w:cs="Times New Roman"/>
          <w:bCs/>
          <w:sz w:val="24"/>
          <w:szCs w:val="24"/>
          <w:lang w:eastAsia="sk-SK"/>
        </w:rPr>
      </w:pPr>
      <w:r w:rsidRPr="00CB251C">
        <w:rPr>
          <w:rFonts w:ascii="Times New Roman" w:eastAsia="Times New Roman" w:hAnsi="Times New Roman" w:cs="Times New Roman"/>
          <w:bCs/>
          <w:sz w:val="24"/>
          <w:szCs w:val="24"/>
          <w:lang w:eastAsia="sk-SK"/>
        </w:rPr>
        <w:t xml:space="preserve">„STUPNICA PLATOVÝCH TARÍF ZAMESTNANCOV KANCELÁRIE VEREJNÉHO OCHRANCU PRÁV PRI VÝKONE PRÁCE VO VEREJNOM ZÁUJME  </w:t>
      </w:r>
    </w:p>
    <w:p w:rsidR="00CB251C" w:rsidP="00CB251C">
      <w:pPr>
        <w:pStyle w:val="ListParagraph"/>
        <w:spacing w:line="240" w:lineRule="auto"/>
        <w:ind w:left="360" w:hanging="360"/>
        <w:jc w:val="center"/>
        <w:rPr>
          <w:rFonts w:ascii="Times New Roman" w:eastAsia="Times New Roman" w:hAnsi="Times New Roman" w:cs="Times New Roman"/>
          <w:bCs/>
          <w:sz w:val="24"/>
          <w:szCs w:val="24"/>
          <w:lang w:eastAsia="sk-SK"/>
        </w:rPr>
      </w:pPr>
      <w:r w:rsidRPr="00CB251C">
        <w:rPr>
          <w:rFonts w:ascii="Times New Roman" w:eastAsia="Times New Roman" w:hAnsi="Times New Roman" w:cs="Times New Roman"/>
          <w:bCs/>
          <w:sz w:val="24"/>
          <w:szCs w:val="24"/>
          <w:lang w:eastAsia="sk-SK"/>
        </w:rPr>
        <w:t>(v eurách mesačne)</w:t>
      </w:r>
    </w:p>
    <w:p w:rsidR="00CB251C" w:rsidRPr="00CB251C" w:rsidP="00CB251C">
      <w:pPr>
        <w:pStyle w:val="ListParagraph"/>
        <w:spacing w:line="240" w:lineRule="auto"/>
        <w:ind w:left="360" w:hanging="360"/>
        <w:jc w:val="center"/>
        <w:rPr>
          <w:rFonts w:ascii="Times New Roman" w:eastAsia="Times New Roman" w:hAnsi="Times New Roman" w:cs="Times New Roman"/>
          <w:bCs/>
          <w:sz w:val="24"/>
          <w:szCs w:val="24"/>
          <w:lang w:eastAsia="sk-SK"/>
        </w:rPr>
      </w:pPr>
    </w:p>
    <w:tbl>
      <w:tblPr>
        <w:tblW w:w="10920" w:type="dxa"/>
        <w:tblInd w:w="-923" w:type="dxa"/>
        <w:tblLayout w:type="fixed"/>
        <w:tblCellMar>
          <w:left w:w="70" w:type="dxa"/>
          <w:right w:w="70" w:type="dxa"/>
        </w:tblCellMar>
        <w:tblLook w:val="04A0"/>
      </w:tblPr>
      <w:tblGrid>
        <w:gridCol w:w="913"/>
        <w:gridCol w:w="709"/>
        <w:gridCol w:w="992"/>
        <w:gridCol w:w="851"/>
        <w:gridCol w:w="992"/>
        <w:gridCol w:w="992"/>
        <w:gridCol w:w="993"/>
        <w:gridCol w:w="992"/>
        <w:gridCol w:w="1134"/>
        <w:gridCol w:w="1134"/>
        <w:gridCol w:w="1218"/>
      </w:tblGrid>
      <w:tr w:rsidTr="00CB251C">
        <w:tblPrEx>
          <w:tblW w:w="10920" w:type="dxa"/>
          <w:tblInd w:w="-923" w:type="dxa"/>
          <w:tblLayout w:type="fixed"/>
          <w:tblCellMar>
            <w:left w:w="70" w:type="dxa"/>
            <w:right w:w="70" w:type="dxa"/>
          </w:tblCellMar>
          <w:tblLook w:val="04A0"/>
        </w:tblPrEx>
        <w:trPr>
          <w:trHeight w:val="770"/>
        </w:trPr>
        <w:tc>
          <w:tcPr>
            <w:tcW w:w="913" w:type="dxa"/>
            <w:vMerge w:val="restart"/>
            <w:tcBorders>
              <w:top w:val="single" w:sz="8" w:space="0" w:color="auto"/>
              <w:left w:val="single" w:sz="8" w:space="0" w:color="auto"/>
              <w:bottom w:val="single" w:sz="8" w:space="0" w:color="000000"/>
              <w:right w:val="single" w:sz="4" w:space="0" w:color="auto"/>
            </w:tcBorders>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Platový stupeň</w:t>
            </w:r>
          </w:p>
        </w:tc>
        <w:tc>
          <w:tcPr>
            <w:tcW w:w="709" w:type="dxa"/>
            <w:vMerge w:val="restart"/>
            <w:tcBorders>
              <w:top w:val="single" w:sz="8" w:space="0" w:color="auto"/>
              <w:left w:val="single" w:sz="4" w:space="0" w:color="auto"/>
              <w:bottom w:val="single" w:sz="8" w:space="0" w:color="000000"/>
              <w:right w:val="single" w:sz="8" w:space="0" w:color="auto"/>
            </w:tcBorders>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Počet rokov praxe</w:t>
            </w:r>
          </w:p>
        </w:tc>
        <w:tc>
          <w:tcPr>
            <w:tcW w:w="9298" w:type="dxa"/>
            <w:gridSpan w:val="9"/>
            <w:tcBorders>
              <w:top w:val="single" w:sz="8" w:space="0" w:color="auto"/>
              <w:left w:val="nil"/>
              <w:right w:val="single" w:sz="8" w:space="0" w:color="000000"/>
            </w:tcBorders>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 xml:space="preserve">P l a t o v á   t r i e d a </w:t>
            </w:r>
          </w:p>
        </w:tc>
      </w:tr>
      <w:tr w:rsidTr="00CB251C">
        <w:tblPrEx>
          <w:tblW w:w="10920" w:type="dxa"/>
          <w:tblInd w:w="-923" w:type="dxa"/>
          <w:tblLayout w:type="fixed"/>
          <w:tblCellMar>
            <w:left w:w="70" w:type="dxa"/>
            <w:right w:w="70" w:type="dxa"/>
          </w:tblCellMar>
          <w:tblLook w:val="04A0"/>
        </w:tblPrEx>
        <w:trPr>
          <w:trHeight w:val="375"/>
        </w:trPr>
        <w:tc>
          <w:tcPr>
            <w:tcW w:w="913" w:type="dxa"/>
            <w:vMerge/>
            <w:tcBorders>
              <w:top w:val="single" w:sz="8" w:space="0" w:color="auto"/>
              <w:left w:val="single" w:sz="8" w:space="0" w:color="auto"/>
              <w:bottom w:val="single" w:sz="8" w:space="0" w:color="000000"/>
              <w:right w:val="single" w:sz="4" w:space="0" w:color="auto"/>
            </w:tcBorders>
            <w:vAlign w:val="center"/>
            <w:hideMark/>
          </w:tcPr>
          <w:p w:rsidR="00CB251C" w:rsidRPr="00AC4D69" w:rsidP="00CB251C">
            <w:pPr>
              <w:spacing w:after="0" w:line="240" w:lineRule="auto"/>
              <w:rPr>
                <w:rFonts w:ascii="Times New Roman" w:hAnsi="Times New Roman"/>
                <w:b/>
                <w:bCs/>
                <w:color w:val="000000"/>
                <w:sz w:val="20"/>
                <w:szCs w:val="20"/>
                <w:lang w:eastAsia="sk-SK"/>
              </w:rPr>
            </w:pP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CB251C" w:rsidRPr="00AC4D69" w:rsidP="00CB251C">
            <w:pPr>
              <w:spacing w:after="0" w:line="240" w:lineRule="auto"/>
              <w:rPr>
                <w:rFonts w:ascii="Times New Roman" w:hAnsi="Times New Roman"/>
                <w:b/>
                <w:bCs/>
                <w:color w:val="000000"/>
                <w:sz w:val="20"/>
                <w:szCs w:val="20"/>
                <w:lang w:eastAsia="sk-SK"/>
              </w:rPr>
            </w:pPr>
          </w:p>
        </w:tc>
        <w:tc>
          <w:tcPr>
            <w:tcW w:w="992"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1</w:t>
            </w:r>
            <w:r>
              <w:rPr>
                <w:rFonts w:ascii="Times New Roman" w:hAnsi="Times New Roman"/>
                <w:b/>
                <w:bCs/>
                <w:color w:val="000000"/>
                <w:sz w:val="20"/>
                <w:szCs w:val="20"/>
                <w:lang w:eastAsia="sk-SK"/>
              </w:rPr>
              <w:t>.</w:t>
            </w:r>
          </w:p>
        </w:tc>
        <w:tc>
          <w:tcPr>
            <w:tcW w:w="851"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2</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3</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4</w:t>
            </w:r>
            <w:r>
              <w:rPr>
                <w:rFonts w:ascii="Times New Roman" w:hAnsi="Times New Roman"/>
                <w:b/>
                <w:bCs/>
                <w:color w:val="000000"/>
                <w:sz w:val="20"/>
                <w:szCs w:val="20"/>
                <w:lang w:eastAsia="sk-SK"/>
              </w:rPr>
              <w:t>.</w:t>
            </w:r>
          </w:p>
        </w:tc>
        <w:tc>
          <w:tcPr>
            <w:tcW w:w="993"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5</w:t>
            </w:r>
            <w:r>
              <w:rPr>
                <w:rFonts w:ascii="Times New Roman" w:hAnsi="Times New Roman"/>
                <w:b/>
                <w:bCs/>
                <w:color w:val="000000"/>
                <w:sz w:val="20"/>
                <w:szCs w:val="20"/>
                <w:lang w:eastAsia="sk-SK"/>
              </w:rPr>
              <w:t>.</w:t>
            </w:r>
          </w:p>
        </w:tc>
        <w:tc>
          <w:tcPr>
            <w:tcW w:w="992"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6</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7</w:t>
            </w:r>
            <w:r>
              <w:rPr>
                <w:rFonts w:ascii="Times New Roman" w:hAnsi="Times New Roman"/>
                <w:b/>
                <w:bCs/>
                <w:color w:val="000000"/>
                <w:sz w:val="20"/>
                <w:szCs w:val="20"/>
                <w:lang w:eastAsia="sk-SK"/>
              </w:rPr>
              <w:t>.</w:t>
            </w:r>
          </w:p>
        </w:tc>
        <w:tc>
          <w:tcPr>
            <w:tcW w:w="1134" w:type="dxa"/>
            <w:tcBorders>
              <w:top w:val="single" w:sz="8" w:space="0" w:color="auto"/>
              <w:left w:val="nil"/>
              <w:bottom w:val="single" w:sz="8" w:space="0" w:color="auto"/>
              <w:right w:val="single" w:sz="4" w:space="0" w:color="auto"/>
            </w:tcBorders>
            <w:noWrap/>
            <w:vAlign w:val="center"/>
            <w:hideMark/>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8</w:t>
            </w:r>
            <w:r>
              <w:rPr>
                <w:rFonts w:ascii="Times New Roman" w:hAnsi="Times New Roman"/>
                <w:b/>
                <w:bCs/>
                <w:color w:val="000000"/>
                <w:sz w:val="20"/>
                <w:szCs w:val="20"/>
                <w:lang w:eastAsia="sk-SK"/>
              </w:rPr>
              <w:t>.</w:t>
            </w:r>
          </w:p>
        </w:tc>
        <w:tc>
          <w:tcPr>
            <w:tcW w:w="1218" w:type="dxa"/>
            <w:tcBorders>
              <w:top w:val="single" w:sz="8" w:space="0" w:color="auto"/>
              <w:left w:val="nil"/>
              <w:bottom w:val="single" w:sz="8" w:space="0" w:color="auto"/>
              <w:right w:val="single" w:sz="8" w:space="0" w:color="auto"/>
            </w:tcBorders>
            <w:noWrap/>
            <w:vAlign w:val="center"/>
          </w:tcPr>
          <w:p w:rsidR="00CB251C" w:rsidRPr="00AC4D69" w:rsidP="00CB251C">
            <w:pPr>
              <w:spacing w:after="0" w:line="240" w:lineRule="auto"/>
              <w:jc w:val="center"/>
              <w:rPr>
                <w:rFonts w:ascii="Times New Roman" w:hAnsi="Times New Roman"/>
                <w:b/>
                <w:bCs/>
                <w:color w:val="000000"/>
                <w:sz w:val="20"/>
                <w:szCs w:val="20"/>
                <w:lang w:eastAsia="sk-SK"/>
              </w:rPr>
            </w:pPr>
            <w:r w:rsidRPr="00AC4D69">
              <w:rPr>
                <w:rFonts w:ascii="Times New Roman" w:hAnsi="Times New Roman"/>
                <w:b/>
                <w:bCs/>
                <w:color w:val="000000"/>
                <w:sz w:val="20"/>
                <w:szCs w:val="20"/>
                <w:lang w:eastAsia="sk-SK"/>
              </w:rPr>
              <w:t>9</w:t>
            </w:r>
            <w:r>
              <w:rPr>
                <w:rFonts w:ascii="Times New Roman" w:hAnsi="Times New Roman"/>
                <w:b/>
                <w:bCs/>
                <w:color w:val="000000"/>
                <w:sz w:val="20"/>
                <w:szCs w:val="20"/>
                <w:lang w:eastAsia="sk-SK"/>
              </w:rPr>
              <w:t>.</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w:t>
            </w:r>
          </w:p>
        </w:tc>
        <w:tc>
          <w:tcPr>
            <w:tcW w:w="992"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525,50</w:t>
            </w:r>
          </w:p>
        </w:tc>
        <w:tc>
          <w:tcPr>
            <w:tcW w:w="851"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992"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992"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601,50</w:t>
            </w:r>
          </w:p>
        </w:tc>
        <w:tc>
          <w:tcPr>
            <w:tcW w:w="993"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731,00</w:t>
            </w:r>
          </w:p>
        </w:tc>
        <w:tc>
          <w:tcPr>
            <w:tcW w:w="1134"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single" w:sz="4" w:space="0" w:color="000000"/>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1218" w:type="dxa"/>
            <w:tcBorders>
              <w:top w:val="single" w:sz="4" w:space="0" w:color="000000"/>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2.</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531,00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569,00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692,50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883,50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950,00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1 015,00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3.</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6</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536,00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547,00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587,50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641,00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785,00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 xml:space="preserve">1 060,00 </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4.</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9</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541,50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552,00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608,50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659,50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809,50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975,00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1 041,00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1 105,50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5.</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12</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549,00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560,50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627,00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679,50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772,50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837,50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1 087,50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1 152,50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6.</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15</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557,50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568,50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647,00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700,00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863,50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1 068,00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1 132,50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1 199,00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7.</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18</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565,00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576,50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667,00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718,50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824,50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889,50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1 113,50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1 179,00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1 243,00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8.</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21</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573,00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593,00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686,50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739,50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850,00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916,50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1 159,50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1 224,50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1 290,50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9.</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24</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581,00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614,00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707,00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759,00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877,50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942,50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1 205,50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1 270,00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1 337,50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10.</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28</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588,50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634,00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725,50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777,50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904,50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968,00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1 251,50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1 316,00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1 382,50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11.</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32</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599,00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653,50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746,00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798,50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929,00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995,00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1 297,00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1 362,00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1 428,00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12.</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36</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610,00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673,50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766,00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818,00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955,50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1 022,00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1 342,00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1 409,00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1 475,00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4" w:space="0" w:color="000000"/>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13.</w:t>
            </w:r>
          </w:p>
        </w:tc>
        <w:tc>
          <w:tcPr>
            <w:tcW w:w="709" w:type="dxa"/>
            <w:tcBorders>
              <w:top w:val="nil"/>
              <w:left w:val="nil"/>
              <w:bottom w:val="single" w:sz="4" w:space="0" w:color="000000"/>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do 40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620,50</w:t>
            </w:r>
          </w:p>
        </w:tc>
        <w:tc>
          <w:tcPr>
            <w:tcW w:w="851"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685,00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779,50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832,00</w:t>
            </w:r>
          </w:p>
        </w:tc>
        <w:tc>
          <w:tcPr>
            <w:tcW w:w="993"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972,00</w:t>
            </w:r>
          </w:p>
        </w:tc>
        <w:tc>
          <w:tcPr>
            <w:tcW w:w="992"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1 039,50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1 365,00</w:t>
            </w:r>
          </w:p>
        </w:tc>
        <w:tc>
          <w:tcPr>
            <w:tcW w:w="1134" w:type="dxa"/>
            <w:tcBorders>
              <w:top w:val="nil"/>
              <w:left w:val="nil"/>
              <w:bottom w:val="single" w:sz="4" w:space="0" w:color="000000"/>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1 433,00</w:t>
            </w:r>
          </w:p>
        </w:tc>
        <w:tc>
          <w:tcPr>
            <w:tcW w:w="1218" w:type="dxa"/>
            <w:tcBorders>
              <w:top w:val="nil"/>
              <w:left w:val="nil"/>
              <w:bottom w:val="single" w:sz="4" w:space="0" w:color="000000"/>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1 500,50</w:t>
            </w:r>
          </w:p>
        </w:tc>
      </w:tr>
      <w:tr w:rsidTr="00CB251C">
        <w:tblPrEx>
          <w:tblW w:w="10920" w:type="dxa"/>
          <w:tblInd w:w="-923" w:type="dxa"/>
          <w:tblLayout w:type="fixed"/>
          <w:tblCellMar>
            <w:left w:w="70" w:type="dxa"/>
            <w:right w:w="70" w:type="dxa"/>
          </w:tblCellMar>
          <w:tblLook w:val="04A0"/>
        </w:tblPrEx>
        <w:trPr>
          <w:trHeight w:val="375"/>
        </w:trPr>
        <w:tc>
          <w:tcPr>
            <w:tcW w:w="913" w:type="dxa"/>
            <w:tcBorders>
              <w:top w:val="nil"/>
              <w:left w:val="single" w:sz="8" w:space="0" w:color="auto"/>
              <w:bottom w:val="single" w:sz="8" w:space="0" w:color="auto"/>
              <w:right w:val="single" w:sz="4" w:space="0" w:color="auto"/>
            </w:tcBorders>
            <w:vAlign w:val="center"/>
            <w:hideMark/>
          </w:tcPr>
          <w:p w:rsidR="00CB251C" w:rsidRPr="00343B35" w:rsidP="00CB251C">
            <w:pPr>
              <w:spacing w:after="0" w:line="240" w:lineRule="auto"/>
              <w:jc w:val="center"/>
              <w:rPr>
                <w:rFonts w:ascii="Times New Roman" w:hAnsi="Times New Roman"/>
                <w:b/>
                <w:bCs/>
                <w:color w:val="000000"/>
                <w:sz w:val="20"/>
                <w:szCs w:val="20"/>
                <w:lang w:eastAsia="sk-SK"/>
              </w:rPr>
            </w:pPr>
            <w:r w:rsidRPr="00343B35">
              <w:rPr>
                <w:rFonts w:ascii="Times New Roman" w:hAnsi="Times New Roman"/>
                <w:b/>
                <w:bCs/>
                <w:color w:val="000000"/>
                <w:sz w:val="20"/>
                <w:szCs w:val="20"/>
                <w:lang w:eastAsia="sk-SK"/>
              </w:rPr>
              <w:t>14.</w:t>
            </w:r>
          </w:p>
        </w:tc>
        <w:tc>
          <w:tcPr>
            <w:tcW w:w="709" w:type="dxa"/>
            <w:tcBorders>
              <w:top w:val="nil"/>
              <w:left w:val="nil"/>
              <w:bottom w:val="single" w:sz="8" w:space="0" w:color="auto"/>
              <w:right w:val="single" w:sz="8" w:space="0" w:color="auto"/>
            </w:tcBorders>
            <w:vAlign w:val="center"/>
            <w:hideMark/>
          </w:tcPr>
          <w:p w:rsidR="00CB251C" w:rsidRPr="00486D7B" w:rsidP="00CB251C">
            <w:pPr>
              <w:spacing w:after="0" w:line="240" w:lineRule="auto"/>
              <w:jc w:val="center"/>
              <w:rPr>
                <w:rFonts w:ascii="Times New Roman" w:hAnsi="Times New Roman"/>
                <w:bCs/>
                <w:color w:val="000000"/>
                <w:sz w:val="20"/>
                <w:szCs w:val="20"/>
                <w:lang w:eastAsia="sk-SK"/>
              </w:rPr>
            </w:pPr>
            <w:r w:rsidRPr="00486D7B">
              <w:rPr>
                <w:rFonts w:ascii="Times New Roman" w:hAnsi="Times New Roman"/>
                <w:bCs/>
                <w:color w:val="000000"/>
                <w:sz w:val="20"/>
                <w:szCs w:val="20"/>
                <w:lang w:eastAsia="sk-SK"/>
              </w:rPr>
              <w:t>nad 40</w:t>
            </w:r>
          </w:p>
        </w:tc>
        <w:tc>
          <w:tcPr>
            <w:tcW w:w="992"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631,50</w:t>
            </w:r>
          </w:p>
        </w:tc>
        <w:tc>
          <w:tcPr>
            <w:tcW w:w="851"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697,00</w:t>
            </w:r>
          </w:p>
        </w:tc>
        <w:tc>
          <w:tcPr>
            <w:tcW w:w="992"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793,00</w:t>
            </w:r>
          </w:p>
        </w:tc>
        <w:tc>
          <w:tcPr>
            <w:tcW w:w="992"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846,50</w:t>
            </w:r>
          </w:p>
        </w:tc>
        <w:tc>
          <w:tcPr>
            <w:tcW w:w="993"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989,00</w:t>
            </w:r>
          </w:p>
        </w:tc>
        <w:tc>
          <w:tcPr>
            <w:tcW w:w="992"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1 057,50</w:t>
            </w:r>
          </w:p>
        </w:tc>
        <w:tc>
          <w:tcPr>
            <w:tcW w:w="1134"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1 388,50</w:t>
            </w:r>
          </w:p>
        </w:tc>
        <w:tc>
          <w:tcPr>
            <w:tcW w:w="1134" w:type="dxa"/>
            <w:tcBorders>
              <w:top w:val="nil"/>
              <w:left w:val="nil"/>
              <w:bottom w:val="single" w:sz="8" w:space="0" w:color="auto"/>
              <w:right w:val="single" w:sz="4" w:space="0" w:color="000000"/>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1 457,50</w:t>
            </w:r>
          </w:p>
        </w:tc>
        <w:tc>
          <w:tcPr>
            <w:tcW w:w="1218" w:type="dxa"/>
            <w:tcBorders>
              <w:top w:val="nil"/>
              <w:left w:val="nil"/>
              <w:bottom w:val="single" w:sz="8" w:space="0" w:color="auto"/>
              <w:right w:val="single" w:sz="8" w:space="0" w:color="auto"/>
            </w:tcBorders>
            <w:vAlign w:val="center"/>
          </w:tcPr>
          <w:p w:rsidR="00CB251C" w:rsidRPr="00486D7B" w:rsidP="00CB251C">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1 526,50</w:t>
            </w:r>
          </w:p>
        </w:tc>
      </w:tr>
    </w:tbl>
    <w:p w:rsidR="00CB251C" w:rsidP="00CB251C">
      <w:pPr>
        <w:spacing w:after="0" w:line="240" w:lineRule="auto"/>
        <w:ind w:right="-993"/>
        <w:jc w:val="right"/>
        <w:rPr>
          <w:rFonts w:ascii="Times New Roman" w:hAnsi="Times New Roman" w:cs="Times New Roman"/>
          <w:sz w:val="24"/>
          <w:szCs w:val="24"/>
        </w:rPr>
      </w:pPr>
      <w:r>
        <w:rPr>
          <w:rFonts w:ascii="Times New Roman" w:hAnsi="Times New Roman" w:cs="Times New Roman"/>
          <w:sz w:val="24"/>
          <w:szCs w:val="24"/>
        </w:rPr>
        <w:t>“.“.</w:t>
      </w:r>
    </w:p>
    <w:p w:rsidR="00CB251C" w:rsidP="00CB251C">
      <w:pPr>
        <w:ind w:right="-853"/>
        <w:rPr>
          <w:rFonts w:ascii="Times New Roman" w:hAnsi="Times New Roman" w:cs="Times New Roman"/>
          <w:sz w:val="24"/>
          <w:szCs w:val="24"/>
        </w:rPr>
      </w:pPr>
    </w:p>
    <w:p w:rsidR="00CB251C" w:rsidRPr="00CB251C" w:rsidP="00CB251C">
      <w:pPr>
        <w:ind w:right="-853"/>
        <w:rPr>
          <w:rFonts w:ascii="Times New Roman" w:hAnsi="Times New Roman" w:cs="Times New Roman"/>
          <w:sz w:val="24"/>
          <w:szCs w:val="24"/>
        </w:rPr>
      </w:pPr>
      <w:r>
        <w:rPr>
          <w:rFonts w:ascii="Times New Roman" w:hAnsi="Times New Roman" w:cs="Times New Roman"/>
          <w:sz w:val="24"/>
          <w:szCs w:val="24"/>
        </w:rPr>
        <w:t>Nasledujúce články sa primerane prečíslujú.</w:t>
      </w:r>
    </w:p>
    <w:p w:rsidR="00CB251C" w:rsidRPr="00CB251C" w:rsidP="00CB251C">
      <w:pPr>
        <w:jc w:val="both"/>
        <w:rPr>
          <w:rFonts w:ascii="Times New Roman" w:hAnsi="Times New Roman" w:cs="Times New Roman"/>
          <w:i/>
          <w:sz w:val="24"/>
          <w:szCs w:val="24"/>
        </w:rPr>
      </w:pPr>
    </w:p>
    <w:p w:rsidR="00CB251C" w:rsidRPr="002D3065" w:rsidP="002D3065">
      <w:pPr>
        <w:spacing w:after="0" w:line="240" w:lineRule="auto"/>
        <w:ind w:left="3538"/>
        <w:jc w:val="both"/>
        <w:rPr>
          <w:rFonts w:ascii="Times New Roman" w:hAnsi="Times New Roman" w:cs="Times New Roman"/>
          <w:sz w:val="24"/>
          <w:szCs w:val="24"/>
        </w:rPr>
      </w:pPr>
      <w:r w:rsidRPr="002D3065">
        <w:rPr>
          <w:rFonts w:ascii="Times New Roman" w:hAnsi="Times New Roman" w:cs="Times New Roman"/>
          <w:sz w:val="24"/>
          <w:szCs w:val="24"/>
        </w:rPr>
        <w:t>V súvislosti s úpravou odmeňovania zamestnancov pri výkone práce vo verejnom z</w:t>
      </w:r>
      <w:r w:rsidRPr="002D3065" w:rsidR="00766BD0">
        <w:rPr>
          <w:rFonts w:ascii="Times New Roman" w:hAnsi="Times New Roman" w:cs="Times New Roman"/>
          <w:sz w:val="24"/>
          <w:szCs w:val="24"/>
        </w:rPr>
        <w:t>áujme sa do návrhu zákona vkladajú nové člán</w:t>
      </w:r>
      <w:r w:rsidRPr="002D3065">
        <w:rPr>
          <w:rFonts w:ascii="Times New Roman" w:hAnsi="Times New Roman" w:cs="Times New Roman"/>
          <w:sz w:val="24"/>
          <w:szCs w:val="24"/>
        </w:rPr>
        <w:t>k</w:t>
      </w:r>
      <w:r w:rsidRPr="002D3065" w:rsidR="00766BD0">
        <w:rPr>
          <w:rFonts w:ascii="Times New Roman" w:hAnsi="Times New Roman" w:cs="Times New Roman"/>
          <w:sz w:val="24"/>
          <w:szCs w:val="24"/>
        </w:rPr>
        <w:t>y</w:t>
      </w:r>
      <w:r w:rsidRPr="002D3065">
        <w:rPr>
          <w:rFonts w:ascii="Times New Roman" w:hAnsi="Times New Roman" w:cs="Times New Roman"/>
          <w:sz w:val="24"/>
          <w:szCs w:val="24"/>
        </w:rPr>
        <w:t>, ktorým</w:t>
      </w:r>
      <w:r w:rsidRPr="002D3065" w:rsidR="00766BD0">
        <w:rPr>
          <w:rFonts w:ascii="Times New Roman" w:hAnsi="Times New Roman" w:cs="Times New Roman"/>
          <w:sz w:val="24"/>
          <w:szCs w:val="24"/>
        </w:rPr>
        <w:t>i</w:t>
      </w:r>
      <w:r w:rsidRPr="002D3065">
        <w:rPr>
          <w:rFonts w:ascii="Times New Roman" w:hAnsi="Times New Roman" w:cs="Times New Roman"/>
          <w:sz w:val="24"/>
          <w:szCs w:val="24"/>
        </w:rPr>
        <w:t xml:space="preserve"> sa v danej súvislosti </w:t>
      </w:r>
      <w:r w:rsidRPr="002D3065" w:rsidR="00766BD0">
        <w:rPr>
          <w:rFonts w:ascii="Times New Roman" w:hAnsi="Times New Roman" w:cs="Times New Roman"/>
          <w:sz w:val="24"/>
          <w:szCs w:val="24"/>
        </w:rPr>
        <w:t xml:space="preserve">novelizuje zákon Národnej rady Slovenskej republiky č. 350/1996 Z. z. o rokovacom poriadku Národnej rady Slovenskej republiky v znení neskorších predpisov, ako aj zákon </w:t>
      </w:r>
      <w:r w:rsidRPr="002D3065">
        <w:rPr>
          <w:rFonts w:ascii="Times New Roman" w:hAnsi="Times New Roman" w:cs="Times New Roman"/>
          <w:sz w:val="24"/>
          <w:szCs w:val="24"/>
        </w:rPr>
        <w:t>č. 564/2001 Z. z. o verejnom ochrancovi práv v znení nes</w:t>
      </w:r>
      <w:r w:rsidRPr="002D3065" w:rsidR="00766BD0">
        <w:rPr>
          <w:rFonts w:ascii="Times New Roman" w:hAnsi="Times New Roman" w:cs="Times New Roman"/>
          <w:sz w:val="24"/>
          <w:szCs w:val="24"/>
        </w:rPr>
        <w:t>korších predpisov, nakoľko tieto právne predpisy obsahujú</w:t>
      </w:r>
      <w:r w:rsidRPr="002D3065">
        <w:rPr>
          <w:rFonts w:ascii="Times New Roman" w:hAnsi="Times New Roman" w:cs="Times New Roman"/>
          <w:sz w:val="24"/>
          <w:szCs w:val="24"/>
        </w:rPr>
        <w:t xml:space="preserve"> osobitnú úpravu odmeňovania zamestnancov pri výkone práce vo verejnom záujme v Kancelárii </w:t>
      </w:r>
      <w:r w:rsidRPr="002D3065" w:rsidR="00766BD0">
        <w:rPr>
          <w:rFonts w:ascii="Times New Roman" w:hAnsi="Times New Roman" w:cs="Times New Roman"/>
          <w:sz w:val="24"/>
          <w:szCs w:val="24"/>
        </w:rPr>
        <w:t xml:space="preserve">Národnej rady Slovenskej republiky a Kancelárii </w:t>
      </w:r>
      <w:r w:rsidRPr="002D3065">
        <w:rPr>
          <w:rFonts w:ascii="Times New Roman" w:hAnsi="Times New Roman" w:cs="Times New Roman"/>
          <w:sz w:val="24"/>
          <w:szCs w:val="24"/>
        </w:rPr>
        <w:t xml:space="preserve">verejného ochrancu práv. </w:t>
      </w:r>
    </w:p>
    <w:p w:rsidR="00B12FC6" w:rsidP="00B12FC6">
      <w:pPr>
        <w:autoSpaceDE w:val="0"/>
        <w:autoSpaceDN w:val="0"/>
        <w:spacing w:after="0" w:line="240" w:lineRule="auto"/>
        <w:jc w:val="both"/>
        <w:rPr>
          <w:rFonts w:ascii="Times New Roman" w:hAnsi="Times New Roman" w:cs="Times New Roman"/>
          <w:sz w:val="24"/>
          <w:szCs w:val="24"/>
        </w:rPr>
      </w:pPr>
    </w:p>
    <w:p w:rsidR="00B12FC6" w:rsidP="00B12FC6">
      <w:pPr>
        <w:autoSpaceDE w:val="0"/>
        <w:autoSpaceDN w:val="0"/>
        <w:spacing w:after="0" w:line="240" w:lineRule="auto"/>
        <w:jc w:val="both"/>
        <w:rPr>
          <w:rFonts w:ascii="Times New Roman" w:hAnsi="Times New Roman" w:cs="Times New Roman"/>
          <w:sz w:val="24"/>
          <w:szCs w:val="24"/>
        </w:rPr>
      </w:pPr>
    </w:p>
    <w:p w:rsidR="00B12FC6" w:rsidRPr="006B0113" w:rsidP="006B0113">
      <w:pPr>
        <w:autoSpaceDE w:val="0"/>
        <w:autoSpaceDN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Pr="006B0113">
        <w:rPr>
          <w:rFonts w:ascii="Times New Roman" w:eastAsia="Times New Roman" w:hAnsi="Times New Roman" w:cs="Times New Roman"/>
          <w:sz w:val="24"/>
          <w:szCs w:val="24"/>
          <w:lang w:eastAsia="sk-SK"/>
        </w:rPr>
        <w:t>Za čl. II sa vkladá nový čl. III, ktorý znie:</w:t>
      </w:r>
    </w:p>
    <w:p w:rsidR="00B12FC6" w:rsidRPr="00B12FC6" w:rsidP="00B12FC6">
      <w:pPr>
        <w:autoSpaceDE w:val="0"/>
        <w:autoSpaceDN w:val="0"/>
        <w:spacing w:after="0" w:line="240" w:lineRule="auto"/>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360"/>
        <w:jc w:val="center"/>
        <w:rPr>
          <w:rFonts w:ascii="Times New Roman" w:eastAsia="Times New Roman" w:hAnsi="Times New Roman" w:cs="Times New Roman"/>
          <w:b/>
          <w:sz w:val="24"/>
          <w:szCs w:val="24"/>
          <w:lang w:eastAsia="sk-SK"/>
        </w:rPr>
      </w:pPr>
      <w:r w:rsidRPr="00B12FC6">
        <w:rPr>
          <w:rFonts w:ascii="Times New Roman" w:eastAsia="Times New Roman" w:hAnsi="Times New Roman" w:cs="Times New Roman"/>
          <w:b/>
          <w:sz w:val="24"/>
          <w:szCs w:val="24"/>
          <w:lang w:eastAsia="sk-SK"/>
        </w:rPr>
        <w:t>„Čl. III</w:t>
      </w:r>
    </w:p>
    <w:p w:rsidR="00B12FC6" w:rsidRPr="00B12FC6" w:rsidP="00B12FC6">
      <w:pPr>
        <w:autoSpaceDE w:val="0"/>
        <w:autoSpaceDN w:val="0"/>
        <w:spacing w:after="0" w:line="240" w:lineRule="auto"/>
        <w:ind w:left="360"/>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360" w:firstLine="426"/>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 xml:space="preserve">Zákon č. </w:t>
      </w:r>
      <w:r w:rsidRPr="00B12FC6">
        <w:rPr>
          <w:rFonts w:ascii="Times New Roman" w:eastAsia="Times New Roman" w:hAnsi="Times New Roman" w:cs="Times New Roman"/>
          <w:bCs/>
          <w:sz w:val="24"/>
          <w:szCs w:val="24"/>
          <w:lang w:eastAsia="sk-SK"/>
        </w:rPr>
        <w:t>283/2002 Z. z.</w:t>
      </w:r>
      <w:r w:rsidRPr="00B12FC6">
        <w:rPr>
          <w:rFonts w:ascii="Times New Roman" w:eastAsia="Times New Roman" w:hAnsi="Times New Roman" w:cs="Times New Roman"/>
          <w:sz w:val="24"/>
          <w:szCs w:val="24"/>
          <w:lang w:eastAsia="sk-SK"/>
        </w:rPr>
        <w:t xml:space="preserve"> o cestovných náhradách v znení zákona č. 530/2004 Z. z., zákona č. 81/2005 Z. z., zákona č. 312/2005 Z. z., zákona č. 348/2007 Z. z., zákona č. 475/2008 Z. z., zákona č. 151/2010 Z. z., zákona č. 548/2010 Z. z., zákona č. 503/2011 Z. z. a zákona č. 14/2015 Z. z. sa mení a dopĺňa takto:</w:t>
      </w:r>
    </w:p>
    <w:p w:rsidR="00B12FC6" w:rsidRPr="00B12FC6" w:rsidP="00B12FC6">
      <w:pPr>
        <w:autoSpaceDE w:val="0"/>
        <w:autoSpaceDN w:val="0"/>
        <w:spacing w:after="0" w:line="240" w:lineRule="auto"/>
        <w:ind w:left="360"/>
        <w:jc w:val="both"/>
        <w:rPr>
          <w:rFonts w:ascii="Times New Roman" w:eastAsia="Times New Roman" w:hAnsi="Times New Roman" w:cs="Times New Roman"/>
          <w:sz w:val="24"/>
          <w:szCs w:val="24"/>
          <w:lang w:eastAsia="sk-SK"/>
        </w:rPr>
      </w:pPr>
    </w:p>
    <w:p w:rsidR="00B12FC6" w:rsidRPr="00B12FC6" w:rsidP="00B12FC6">
      <w:pPr>
        <w:pStyle w:val="ListParagraph"/>
        <w:numPr>
          <w:ilvl w:val="0"/>
          <w:numId w:val="18"/>
        </w:numPr>
        <w:autoSpaceDE w:val="0"/>
        <w:autoSpaceDN w:val="0"/>
        <w:spacing w:after="0" w:line="240" w:lineRule="auto"/>
        <w:ind w:left="717" w:hanging="357"/>
        <w:contextualSpacing w:val="0"/>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V § 13 ods. 3 sa za slová „Ministerstva zahraničných vecí“ vkladajú slová „a európskych záležitostí“.</w:t>
      </w:r>
    </w:p>
    <w:p w:rsidR="00B12FC6" w:rsidRPr="00B12FC6" w:rsidP="00B12FC6">
      <w:pPr>
        <w:autoSpaceDE w:val="0"/>
        <w:autoSpaceDN w:val="0"/>
        <w:spacing w:after="0" w:line="240" w:lineRule="auto"/>
        <w:ind w:left="717"/>
        <w:jc w:val="both"/>
        <w:rPr>
          <w:rFonts w:ascii="Times New Roman" w:eastAsia="Times New Roman" w:hAnsi="Times New Roman" w:cs="Times New Roman"/>
          <w:sz w:val="24"/>
          <w:szCs w:val="24"/>
          <w:lang w:eastAsia="sk-SK"/>
        </w:rPr>
      </w:pPr>
    </w:p>
    <w:p w:rsidR="00B12FC6" w:rsidRPr="00B12FC6" w:rsidP="00B12FC6">
      <w:pPr>
        <w:pStyle w:val="ListParagraph"/>
        <w:numPr>
          <w:ilvl w:val="0"/>
          <w:numId w:val="18"/>
        </w:numPr>
        <w:autoSpaceDE w:val="0"/>
        <w:autoSpaceDN w:val="0"/>
        <w:spacing w:after="0" w:line="240" w:lineRule="auto"/>
        <w:ind w:left="717" w:hanging="357"/>
        <w:contextualSpacing w:val="0"/>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V § 19 ods. 1 písm. e) sa slová „vzdelávania detí“ nahrádzajú slovami „vzdelania dieťaťa“.</w:t>
      </w:r>
    </w:p>
    <w:p w:rsidR="00B12FC6" w:rsidP="00B12FC6">
      <w:pPr>
        <w:autoSpaceDE w:val="0"/>
        <w:autoSpaceDN w:val="0"/>
        <w:spacing w:after="0" w:line="240" w:lineRule="auto"/>
        <w:ind w:left="717"/>
        <w:jc w:val="both"/>
        <w:rPr>
          <w:rFonts w:ascii="Times New Roman" w:eastAsia="Times New Roman" w:hAnsi="Times New Roman" w:cs="Times New Roman"/>
          <w:sz w:val="24"/>
          <w:szCs w:val="24"/>
          <w:lang w:eastAsia="sk-SK"/>
        </w:rPr>
      </w:pPr>
    </w:p>
    <w:p w:rsidR="00B12FC6" w:rsidP="00B12FC6">
      <w:pPr>
        <w:autoSpaceDE w:val="0"/>
        <w:autoSpaceDN w:val="0"/>
        <w:spacing w:after="0" w:line="240" w:lineRule="auto"/>
        <w:ind w:left="717"/>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jc w:val="both"/>
        <w:rPr>
          <w:rFonts w:ascii="Times New Roman" w:eastAsia="Times New Roman" w:hAnsi="Times New Roman" w:cs="Times New Roman"/>
          <w:sz w:val="24"/>
          <w:szCs w:val="24"/>
          <w:lang w:eastAsia="sk-SK"/>
        </w:rPr>
      </w:pPr>
    </w:p>
    <w:p w:rsidR="00B12FC6" w:rsidP="00B12FC6">
      <w:pPr>
        <w:pStyle w:val="ListParagraph"/>
        <w:numPr>
          <w:ilvl w:val="0"/>
          <w:numId w:val="18"/>
        </w:numPr>
        <w:autoSpaceDE w:val="0"/>
        <w:autoSpaceDN w:val="0"/>
        <w:spacing w:after="0" w:line="240" w:lineRule="auto"/>
        <w:ind w:left="717" w:hanging="357"/>
        <w:contextualSpacing w:val="0"/>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 24 vrátane nadpisu znie:</w:t>
      </w:r>
    </w:p>
    <w:p w:rsidR="00B12FC6" w:rsidRPr="00B12FC6" w:rsidP="00B12FC6">
      <w:pPr>
        <w:pStyle w:val="ListParagraph"/>
        <w:autoSpaceDE w:val="0"/>
        <w:autoSpaceDN w:val="0"/>
        <w:spacing w:after="0" w:line="240" w:lineRule="auto"/>
        <w:ind w:left="717"/>
        <w:contextualSpacing w:val="0"/>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jc w:val="center"/>
        <w:rPr>
          <w:rFonts w:ascii="Times New Roman" w:eastAsia="Times New Roman" w:hAnsi="Times New Roman" w:cs="Times New Roman"/>
          <w:b/>
          <w:sz w:val="24"/>
          <w:szCs w:val="24"/>
          <w:lang w:eastAsia="sk-SK"/>
        </w:rPr>
      </w:pPr>
      <w:r w:rsidRPr="00B12FC6">
        <w:rPr>
          <w:rFonts w:ascii="Times New Roman" w:eastAsia="Times New Roman" w:hAnsi="Times New Roman" w:cs="Times New Roman"/>
          <w:b/>
          <w:sz w:val="24"/>
          <w:szCs w:val="24"/>
          <w:lang w:eastAsia="sk-SK"/>
        </w:rPr>
        <w:t>„§ 24</w:t>
      </w:r>
    </w:p>
    <w:p w:rsidR="00B12FC6" w:rsidRPr="00B12FC6" w:rsidP="00B12FC6">
      <w:pPr>
        <w:autoSpaceDE w:val="0"/>
        <w:autoSpaceDN w:val="0"/>
        <w:spacing w:after="0" w:line="240" w:lineRule="auto"/>
        <w:ind w:left="717"/>
        <w:jc w:val="center"/>
        <w:rPr>
          <w:rFonts w:ascii="Times New Roman" w:eastAsia="Times New Roman" w:hAnsi="Times New Roman" w:cs="Times New Roman"/>
          <w:sz w:val="24"/>
          <w:szCs w:val="24"/>
          <w:lang w:eastAsia="sk-SK"/>
        </w:rPr>
      </w:pPr>
      <w:r w:rsidRPr="00B12FC6">
        <w:rPr>
          <w:rFonts w:ascii="Times New Roman" w:eastAsia="Times New Roman" w:hAnsi="Times New Roman" w:cs="Times New Roman"/>
          <w:b/>
          <w:sz w:val="24"/>
          <w:szCs w:val="24"/>
          <w:lang w:eastAsia="sk-SK"/>
        </w:rPr>
        <w:t>Náhrada výdavkov spojených so zabezpečením vzdelania dieťaťa zamestnanca</w:t>
      </w:r>
    </w:p>
    <w:p w:rsidR="00B12FC6" w:rsidRPr="00B12FC6" w:rsidP="00B12FC6">
      <w:pPr>
        <w:autoSpaceDE w:val="0"/>
        <w:autoSpaceDN w:val="0"/>
        <w:spacing w:after="0" w:line="240" w:lineRule="auto"/>
        <w:ind w:left="360"/>
        <w:jc w:val="center"/>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firstLine="426"/>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(1) Zamestnancovi patrí náhrada preukázaných účelne vynaložených výdavkov na školné, zápisné, skúšobné a školské učebnice (ďalej len „výdavky na vzdelanie“) na zabezpečenie vzdelania zodpovedajúceho základnému vzdelaniu</w:t>
      </w:r>
      <w:r w:rsidRPr="00B12FC6">
        <w:rPr>
          <w:rFonts w:ascii="Times New Roman" w:eastAsia="Times New Roman" w:hAnsi="Times New Roman" w:cs="Times New Roman"/>
          <w:bCs/>
          <w:sz w:val="24"/>
          <w:szCs w:val="24"/>
          <w:vertAlign w:val="superscript"/>
          <w:lang w:eastAsia="sk-SK"/>
        </w:rPr>
        <w:t>15</w:t>
      </w:r>
      <w:r w:rsidRPr="00B12FC6">
        <w:rPr>
          <w:rFonts w:ascii="Times New Roman" w:eastAsia="Times New Roman" w:hAnsi="Times New Roman" w:cs="Times New Roman"/>
          <w:bCs/>
          <w:sz w:val="24"/>
          <w:szCs w:val="24"/>
          <w:lang w:eastAsia="sk-SK"/>
        </w:rPr>
        <w:t>)</w:t>
      </w:r>
      <w:r w:rsidRPr="00B12FC6">
        <w:rPr>
          <w:rFonts w:ascii="Times New Roman" w:eastAsia="Times New Roman" w:hAnsi="Times New Roman" w:cs="Times New Roman"/>
          <w:sz w:val="24"/>
          <w:szCs w:val="24"/>
          <w:lang w:eastAsia="sk-SK"/>
        </w:rPr>
        <w:t xml:space="preserve"> alebo strednému vzdelaniu</w:t>
      </w:r>
      <w:r w:rsidRPr="00B12FC6">
        <w:rPr>
          <w:rFonts w:ascii="Times New Roman" w:eastAsia="Times New Roman" w:hAnsi="Times New Roman" w:cs="Times New Roman"/>
          <w:bCs/>
          <w:sz w:val="24"/>
          <w:szCs w:val="24"/>
          <w:vertAlign w:val="superscript"/>
          <w:lang w:eastAsia="sk-SK"/>
        </w:rPr>
        <w:t>15</w:t>
      </w:r>
      <w:r w:rsidRPr="00B12FC6">
        <w:rPr>
          <w:rFonts w:ascii="Times New Roman" w:eastAsia="Times New Roman" w:hAnsi="Times New Roman" w:cs="Times New Roman"/>
          <w:bCs/>
          <w:sz w:val="24"/>
          <w:szCs w:val="24"/>
          <w:lang w:eastAsia="sk-SK"/>
        </w:rPr>
        <w:t>)</w:t>
      </w:r>
      <w:r w:rsidRPr="00B12FC6">
        <w:rPr>
          <w:rFonts w:ascii="Times New Roman" w:eastAsia="Times New Roman" w:hAnsi="Times New Roman" w:cs="Times New Roman"/>
          <w:sz w:val="24"/>
          <w:szCs w:val="24"/>
          <w:lang w:eastAsia="sk-SK"/>
        </w:rPr>
        <w:t xml:space="preserve"> jeho dieťaťa v krajine alebo mieste dočasného vyslania, ak odsek 2 neustanovuje inak. Účelnosť vynaložených výdavkov na vzdelanie posúdi zamestnávateľ.</w:t>
      </w:r>
    </w:p>
    <w:p w:rsidR="00B12FC6" w:rsidRPr="00B12FC6" w:rsidP="00B12FC6">
      <w:pPr>
        <w:autoSpaceDE w:val="0"/>
        <w:autoSpaceDN w:val="0"/>
        <w:spacing w:after="0" w:line="240" w:lineRule="auto"/>
        <w:ind w:left="717"/>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firstLine="426"/>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(2) Ak je súčasťou základného vzdelania v krajine alebo mieste dočasného vyslania prípravný ročník, môže zamestnávateľ zamestnancovi na jeho absolvovanie poskytnúť náhradu preukázaných účelne vynaložených výdavkov na vzdelanie.</w:t>
      </w:r>
    </w:p>
    <w:p w:rsidR="00B12FC6" w:rsidRPr="00B12FC6" w:rsidP="00B12FC6">
      <w:pPr>
        <w:pStyle w:val="ListParagraph"/>
        <w:autoSpaceDE w:val="0"/>
        <w:autoSpaceDN w:val="0"/>
        <w:spacing w:after="0" w:line="240" w:lineRule="auto"/>
        <w:ind w:left="717"/>
        <w:contextualSpacing w:val="0"/>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firstLine="426"/>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(3) Zamestnávateľ poskytuje náhradu výdavkov na vzdelanie najviac v sume určenej vo vnútornom predpise podľa odseku 4.</w:t>
      </w:r>
    </w:p>
    <w:p w:rsidR="00B12FC6" w:rsidRPr="00B12FC6" w:rsidP="00B12FC6">
      <w:pPr>
        <w:autoSpaceDE w:val="0"/>
        <w:autoSpaceDN w:val="0"/>
        <w:spacing w:after="0" w:line="240" w:lineRule="auto"/>
        <w:ind w:left="717" w:firstLine="426"/>
        <w:jc w:val="both"/>
        <w:rPr>
          <w:rFonts w:ascii="Times New Roman" w:eastAsia="Times New Roman" w:hAnsi="Times New Roman" w:cs="Times New Roman"/>
          <w:sz w:val="24"/>
          <w:szCs w:val="24"/>
          <w:lang w:eastAsia="sk-SK"/>
        </w:rPr>
      </w:pPr>
    </w:p>
    <w:p w:rsidR="00B12FC6" w:rsidRPr="00B12FC6" w:rsidP="00B12FC6">
      <w:pPr>
        <w:autoSpaceDE w:val="0"/>
        <w:autoSpaceDN w:val="0"/>
        <w:spacing w:after="0" w:line="240" w:lineRule="auto"/>
        <w:ind w:left="717" w:firstLine="426"/>
        <w:jc w:val="both"/>
        <w:rPr>
          <w:rFonts w:ascii="Times New Roman" w:hAnsi="Times New Roman" w:cs="Times New Roman"/>
          <w:sz w:val="24"/>
          <w:szCs w:val="24"/>
        </w:rPr>
      </w:pPr>
      <w:r w:rsidRPr="00B12FC6">
        <w:rPr>
          <w:rFonts w:ascii="Times New Roman" w:eastAsia="Times New Roman" w:hAnsi="Times New Roman" w:cs="Times New Roman"/>
          <w:sz w:val="24"/>
          <w:szCs w:val="24"/>
          <w:lang w:eastAsia="sk-SK"/>
        </w:rPr>
        <w:t xml:space="preserve">(4) </w:t>
      </w:r>
      <w:r w:rsidRPr="00B12FC6">
        <w:rPr>
          <w:rFonts w:ascii="Times New Roman" w:hAnsi="Times New Roman" w:cs="Times New Roman"/>
          <w:sz w:val="24"/>
          <w:szCs w:val="24"/>
        </w:rPr>
        <w:t>Zamestnávateľ v závislosti od dostupnosti vhodnej školy a od svojich rozpočtových možností určí vo vnútornom predpise  najvyššiu sumu náhrady výdavkov na vzdelanie pre krajinu alebo miesto dočasného vyslania na dieťa na školský rok. Kritériami pre určenie vhodnej školy sú najmä bezpečnosť dieťaťa, ochrana zdravia dieťaťa, kvalita poskytovaného vzdelania, vyučovací jazyk a  jazyková kontinuita vo vzťahu k doterajšiemu vyučovaciemu jazyku dieťaťa.</w:t>
      </w:r>
    </w:p>
    <w:p w:rsidR="00B12FC6" w:rsidRPr="00B12FC6" w:rsidP="00B12FC6">
      <w:pPr>
        <w:spacing w:after="0" w:line="240" w:lineRule="auto"/>
        <w:ind w:left="360"/>
        <w:jc w:val="both"/>
        <w:rPr>
          <w:rFonts w:ascii="Times New Roman" w:hAnsi="Times New Roman" w:cs="Times New Roman"/>
          <w:sz w:val="24"/>
          <w:szCs w:val="24"/>
        </w:rPr>
      </w:pPr>
    </w:p>
    <w:p w:rsidR="00B12FC6" w:rsidRPr="00B12FC6" w:rsidP="00B12FC6">
      <w:pPr>
        <w:autoSpaceDE w:val="0"/>
        <w:autoSpaceDN w:val="0"/>
        <w:spacing w:after="0" w:line="240" w:lineRule="auto"/>
        <w:ind w:left="717" w:firstLine="426"/>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(5) Ministerstvo zahraničných vecí poskytne zamestnávateľovi na účel určenia najvyššej sumy náhrady výdavkov na vzdelanie podľa odseku 4</w:t>
      </w:r>
      <w:r w:rsidRPr="00B12FC6">
        <w:rPr>
          <w:rFonts w:ascii="Times New Roman" w:eastAsia="Times New Roman" w:hAnsi="Times New Roman" w:cs="Times New Roman"/>
          <w:sz w:val="24"/>
          <w:szCs w:val="24"/>
          <w:lang w:eastAsia="sk-SK"/>
        </w:rPr>
        <w:t xml:space="preserve"> </w:t>
      </w:r>
      <w:r w:rsidRPr="00B12FC6">
        <w:rPr>
          <w:rFonts w:ascii="Times New Roman" w:eastAsia="Times New Roman" w:hAnsi="Times New Roman" w:cs="Times New Roman"/>
          <w:sz w:val="24"/>
          <w:szCs w:val="24"/>
          <w:lang w:eastAsia="sk-SK"/>
        </w:rPr>
        <w:t xml:space="preserve"> do 30. júna na základe jeho žiadosti informácie o</w:t>
      </w:r>
    </w:p>
    <w:p w:rsidR="00B12FC6" w:rsidRPr="00B12FC6" w:rsidP="00B12FC6">
      <w:pPr>
        <w:pStyle w:val="ListParagraph"/>
        <w:numPr>
          <w:ilvl w:val="0"/>
          <w:numId w:val="19"/>
        </w:numPr>
        <w:spacing w:after="0" w:line="240" w:lineRule="auto"/>
        <w:ind w:left="1077"/>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predpokladanej sume výdavkov na vzdelanie na dieťa na nasledujúci školský rok v  krajine alebo mieste dočasného vyslania na základe podkladov zastupiteľských úradov  a </w:t>
      </w:r>
    </w:p>
    <w:p w:rsidR="00B12FC6" w:rsidRPr="00B12FC6" w:rsidP="00B12FC6">
      <w:pPr>
        <w:pStyle w:val="ListParagraph"/>
        <w:numPr>
          <w:ilvl w:val="0"/>
          <w:numId w:val="19"/>
        </w:numPr>
        <w:spacing w:after="0" w:line="240" w:lineRule="auto"/>
        <w:ind w:left="1077"/>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najvyššej sume náhrady výdavkov na vzdelanie na dieťa na nasledujúci školský rok poskytovaných ministerstvom zahraničných vecí pre  krajinu alebo miesto dočasného vyslania.“.</w:t>
      </w:r>
    </w:p>
    <w:p w:rsidR="00B12FC6" w:rsidRPr="00B12FC6" w:rsidP="00B12FC6">
      <w:pPr>
        <w:spacing w:after="0" w:line="240" w:lineRule="auto"/>
        <w:ind w:left="360" w:hanging="426"/>
        <w:jc w:val="both"/>
        <w:rPr>
          <w:rFonts w:ascii="Times New Roman" w:hAnsi="Times New Roman" w:cs="Times New Roman"/>
          <w:sz w:val="24"/>
          <w:szCs w:val="24"/>
        </w:rPr>
      </w:pPr>
    </w:p>
    <w:p w:rsidR="00B12FC6" w:rsidP="00B12FC6">
      <w:pPr>
        <w:pStyle w:val="ListParagraph"/>
        <w:numPr>
          <w:ilvl w:val="0"/>
          <w:numId w:val="18"/>
        </w:numPr>
        <w:autoSpaceDE w:val="0"/>
        <w:autoSpaceDN w:val="0"/>
        <w:spacing w:after="0" w:line="240" w:lineRule="auto"/>
        <w:ind w:left="717" w:hanging="357"/>
        <w:contextualSpacing w:val="0"/>
        <w:jc w:val="both"/>
        <w:rPr>
          <w:rFonts w:ascii="Times New Roman" w:eastAsia="Times New Roman" w:hAnsi="Times New Roman" w:cs="Times New Roman"/>
          <w:sz w:val="24"/>
          <w:szCs w:val="24"/>
          <w:lang w:eastAsia="sk-SK"/>
        </w:rPr>
      </w:pPr>
      <w:r w:rsidRPr="00B12FC6">
        <w:rPr>
          <w:rFonts w:ascii="Times New Roman" w:eastAsia="Times New Roman" w:hAnsi="Times New Roman" w:cs="Times New Roman"/>
          <w:sz w:val="24"/>
          <w:szCs w:val="24"/>
          <w:lang w:eastAsia="sk-SK"/>
        </w:rPr>
        <w:t>Za § 38e sa vkladá § 38f, ktorý vrátane nadpisu znie:</w:t>
      </w:r>
    </w:p>
    <w:p w:rsidR="00B12FC6" w:rsidRPr="00B12FC6" w:rsidP="00B12FC6">
      <w:pPr>
        <w:pStyle w:val="ListParagraph"/>
        <w:autoSpaceDE w:val="0"/>
        <w:autoSpaceDN w:val="0"/>
        <w:spacing w:after="0" w:line="240" w:lineRule="auto"/>
        <w:ind w:left="717"/>
        <w:contextualSpacing w:val="0"/>
        <w:jc w:val="both"/>
        <w:rPr>
          <w:rFonts w:ascii="Times New Roman" w:eastAsia="Times New Roman" w:hAnsi="Times New Roman" w:cs="Times New Roman"/>
          <w:sz w:val="24"/>
          <w:szCs w:val="24"/>
          <w:lang w:eastAsia="sk-SK"/>
        </w:rPr>
      </w:pPr>
    </w:p>
    <w:p w:rsidR="00B12FC6" w:rsidRPr="00B12FC6" w:rsidP="00B12FC6">
      <w:pPr>
        <w:spacing w:after="0" w:line="240" w:lineRule="auto"/>
        <w:ind w:left="360"/>
        <w:jc w:val="center"/>
        <w:rPr>
          <w:rFonts w:ascii="Times New Roman" w:hAnsi="Times New Roman" w:cs="Times New Roman"/>
          <w:b/>
          <w:sz w:val="24"/>
          <w:szCs w:val="24"/>
        </w:rPr>
      </w:pPr>
      <w:r w:rsidRPr="00B12FC6">
        <w:rPr>
          <w:rFonts w:ascii="Times New Roman" w:hAnsi="Times New Roman" w:cs="Times New Roman"/>
          <w:b/>
          <w:sz w:val="24"/>
          <w:szCs w:val="24"/>
        </w:rPr>
        <w:t>„§ 38f</w:t>
      </w:r>
    </w:p>
    <w:p w:rsidR="00B12FC6" w:rsidRPr="00B12FC6" w:rsidP="00B12FC6">
      <w:pPr>
        <w:spacing w:after="0" w:line="240" w:lineRule="auto"/>
        <w:ind w:left="360"/>
        <w:jc w:val="center"/>
        <w:rPr>
          <w:rFonts w:ascii="Times New Roman" w:hAnsi="Times New Roman" w:cs="Times New Roman"/>
          <w:b/>
          <w:sz w:val="24"/>
          <w:szCs w:val="24"/>
        </w:rPr>
      </w:pPr>
      <w:r w:rsidRPr="00B12FC6">
        <w:rPr>
          <w:rFonts w:ascii="Times New Roman" w:hAnsi="Times New Roman" w:cs="Times New Roman"/>
          <w:b/>
          <w:sz w:val="24"/>
          <w:szCs w:val="24"/>
        </w:rPr>
        <w:t>Prechodné ustanovenie účinné od 30. novembra 2018</w:t>
      </w:r>
    </w:p>
    <w:p w:rsidR="00B12FC6" w:rsidRPr="00B12FC6" w:rsidP="00B12FC6">
      <w:pPr>
        <w:spacing w:after="0" w:line="240" w:lineRule="auto"/>
        <w:ind w:left="360"/>
        <w:jc w:val="both"/>
        <w:rPr>
          <w:rFonts w:ascii="Times New Roman" w:hAnsi="Times New Roman" w:cs="Times New Roman"/>
          <w:sz w:val="24"/>
          <w:szCs w:val="24"/>
        </w:rPr>
      </w:pPr>
    </w:p>
    <w:p w:rsidR="00B12FC6" w:rsidRPr="00B12FC6" w:rsidP="00B12FC6">
      <w:pPr>
        <w:autoSpaceDE w:val="0"/>
        <w:autoSpaceDN w:val="0"/>
        <w:spacing w:after="0" w:line="240" w:lineRule="auto"/>
        <w:ind w:left="717" w:firstLine="426"/>
        <w:jc w:val="both"/>
        <w:rPr>
          <w:rFonts w:ascii="Times New Roman" w:hAnsi="Times New Roman" w:cs="Times New Roman"/>
          <w:sz w:val="24"/>
          <w:szCs w:val="24"/>
        </w:rPr>
      </w:pPr>
      <w:r w:rsidRPr="00B12FC6">
        <w:rPr>
          <w:rFonts w:ascii="Times New Roman" w:hAnsi="Times New Roman" w:cs="Times New Roman"/>
          <w:sz w:val="24"/>
          <w:szCs w:val="24"/>
        </w:rPr>
        <w:t>Pri poskytovaní náhrady výdavkov spojených so zabezpečením vzdelania dieťaťa zamestnanca podľa § 24 na školský rok 2018/2019 sa postupuje podľa predpisov účinných od 30. novembra 2018.“.“.</w:t>
      </w:r>
    </w:p>
    <w:p w:rsidR="00B12FC6" w:rsidRPr="00B12FC6" w:rsidP="00B12FC6">
      <w:pPr>
        <w:spacing w:after="0" w:line="240" w:lineRule="auto"/>
        <w:ind w:left="360"/>
        <w:jc w:val="both"/>
        <w:rPr>
          <w:rFonts w:ascii="Times New Roman" w:hAnsi="Times New Roman" w:cs="Times New Roman"/>
          <w:b/>
          <w:sz w:val="24"/>
          <w:szCs w:val="24"/>
        </w:rPr>
      </w:pPr>
    </w:p>
    <w:p w:rsidR="00B12FC6" w:rsidRPr="00B12FC6" w:rsidP="00B12FC6">
      <w:pPr>
        <w:autoSpaceDE w:val="0"/>
        <w:autoSpaceDN w:val="0"/>
        <w:spacing w:after="0" w:line="240" w:lineRule="auto"/>
        <w:ind w:left="360"/>
        <w:jc w:val="both"/>
        <w:rPr>
          <w:rFonts w:ascii="Times New Roman" w:hAnsi="Times New Roman" w:cs="Times New Roman"/>
          <w:sz w:val="24"/>
          <w:szCs w:val="24"/>
        </w:rPr>
      </w:pPr>
      <w:r w:rsidRPr="00B12FC6">
        <w:rPr>
          <w:rFonts w:ascii="Times New Roman" w:hAnsi="Times New Roman" w:cs="Times New Roman"/>
          <w:sz w:val="24"/>
          <w:szCs w:val="24"/>
        </w:rPr>
        <w:t xml:space="preserve">Nasledujúce články sa primerane prečíslujú. Navrhuje sa, aby nový čl. III nadobudol </w:t>
      </w:r>
      <w:r w:rsidRPr="00B12FC6">
        <w:rPr>
          <w:rFonts w:ascii="Times New Roman" w:eastAsia="Times New Roman" w:hAnsi="Times New Roman" w:cs="Times New Roman"/>
          <w:sz w:val="24"/>
          <w:szCs w:val="24"/>
          <w:lang w:eastAsia="sk-SK"/>
        </w:rPr>
        <w:t>účinnosť</w:t>
      </w:r>
      <w:r w:rsidRPr="00B12FC6">
        <w:rPr>
          <w:rFonts w:ascii="Times New Roman" w:hAnsi="Times New Roman" w:cs="Times New Roman"/>
          <w:sz w:val="24"/>
          <w:szCs w:val="24"/>
        </w:rPr>
        <w:t xml:space="preserve"> 30. novembra 2018, čo sa premietne do článku o účinnosti.</w:t>
      </w:r>
    </w:p>
    <w:p w:rsidR="00B12FC6" w:rsidRPr="00B12FC6" w:rsidP="00B12FC6">
      <w:pPr>
        <w:spacing w:after="0" w:line="240" w:lineRule="auto"/>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color w:val="000000" w:themeColor="dark2"/>
          <w:sz w:val="24"/>
          <w:szCs w:val="24"/>
        </w:rPr>
      </w:pPr>
      <w:r w:rsidRPr="00B12FC6">
        <w:rPr>
          <w:rFonts w:ascii="Times New Roman" w:hAnsi="Times New Roman" w:cs="Times New Roman"/>
          <w:sz w:val="24"/>
          <w:szCs w:val="24"/>
        </w:rPr>
        <w:t xml:space="preserve">V nadväznosti na navrhované zmeny v predloženom návrhu zákona týkajúce sa odmeňovania zamestnancov pri výkone práce vo verejnom záujem a v štátnej službe sa navrhuje v zákone o cestovných náhradách novelizovať náhradu výdavkov </w:t>
      </w:r>
      <w:r w:rsidRPr="00B12FC6">
        <w:rPr>
          <w:rFonts w:ascii="Times New Roman" w:hAnsi="Times New Roman" w:cs="Times New Roman"/>
          <w:color w:val="000000" w:themeColor="text1"/>
          <w:sz w:val="24"/>
          <w:szCs w:val="24"/>
        </w:rPr>
        <w:t xml:space="preserve">spojených so zabezpečením vzdelania dieťaťa </w:t>
      </w:r>
      <w:r w:rsidRPr="00B12FC6">
        <w:rPr>
          <w:rFonts w:ascii="Times New Roman" w:hAnsi="Times New Roman" w:cs="Times New Roman"/>
          <w:color w:val="000000" w:themeColor="text1"/>
          <w:sz w:val="24"/>
          <w:szCs w:val="24"/>
        </w:rPr>
        <w:t>týchto zamestnancov dočasne vyslaných do cudziny, a to aj vzhľadom na aktuálnu potrebu tejto úpravy vyplývajúcu zo zmeny systému OSN pri určovaní príspevku na vzdelanie, na ktorý je súčasná právna úprava v zákone o cestovných náhradách naviazaná.</w:t>
      </w:r>
    </w:p>
    <w:p w:rsidR="00B12FC6" w:rsidRPr="00B12FC6" w:rsidP="00B12FC6">
      <w:pPr>
        <w:spacing w:after="0" w:line="240" w:lineRule="auto"/>
        <w:ind w:left="3119"/>
        <w:jc w:val="both"/>
        <w:rPr>
          <w:rFonts w:ascii="Times New Roman" w:hAnsi="Times New Roman" w:cs="Times New Roman"/>
          <w:color w:val="000000" w:themeColor="dark2"/>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Navrhuje sa, aby zamestnancovi patrila náhrada účelne vynaložených výdavkov na vzdelanie (školné, zápisné, skúšobné a školské učebnice) na zabezpečenie vzdelania jeho dieťaťa v </w:t>
      </w:r>
      <w:r w:rsidRPr="00B12FC6">
        <w:rPr>
          <w:rFonts w:ascii="Times New Roman" w:hAnsi="Times New Roman" w:cs="Times New Roman"/>
          <w:color w:val="000000" w:themeColor="text1"/>
          <w:sz w:val="24"/>
          <w:szCs w:val="24"/>
        </w:rPr>
        <w:t>krajine</w:t>
      </w:r>
      <w:r w:rsidRPr="00B12FC6">
        <w:rPr>
          <w:rFonts w:ascii="Times New Roman" w:hAnsi="Times New Roman" w:cs="Times New Roman"/>
          <w:sz w:val="24"/>
          <w:szCs w:val="24"/>
        </w:rPr>
        <w:t xml:space="preserve">/mieste dočasného vyslania, ktoré zodpovedá základnému vzdelaniu alebo strednému vzdelaniu, pričom sa náhrada výdavkov na vzdelanie navrhuje zamestnancovi poskytovať na základe preukázateľnosti najviac v sume určenej zamestnávateľom vo vnútornom predpise, a to podľa kritérií, ktoré sú ustanovené v odseku 4. </w:t>
      </w:r>
    </w:p>
    <w:p w:rsidR="00B12FC6" w:rsidRPr="00B12FC6" w:rsidP="00B12FC6">
      <w:pPr>
        <w:spacing w:after="0" w:line="240" w:lineRule="auto"/>
        <w:ind w:left="3119"/>
        <w:jc w:val="both"/>
        <w:rPr>
          <w:rFonts w:ascii="Times New Roman" w:hAnsi="Times New Roman" w:cs="Times New Roman"/>
          <w:color w:val="000000" w:themeColor="dark2"/>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Ak je súčasťou základného vzdelania v krajine alebo mieste dočasného vyslania prípravný ročník, </w:t>
      </w:r>
      <w:r w:rsidRPr="00B12FC6">
        <w:rPr>
          <w:rFonts w:ascii="Times New Roman" w:hAnsi="Times New Roman" w:cs="Times New Roman"/>
          <w:color w:val="000000" w:themeColor="text1"/>
          <w:sz w:val="24"/>
          <w:szCs w:val="24"/>
        </w:rPr>
        <w:t>zamestnávateľovi</w:t>
      </w:r>
      <w:r w:rsidRPr="00B12FC6">
        <w:rPr>
          <w:rFonts w:ascii="Times New Roman" w:hAnsi="Times New Roman" w:cs="Times New Roman"/>
          <w:sz w:val="24"/>
          <w:szCs w:val="24"/>
        </w:rPr>
        <w:t xml:space="preserve"> naďalej zostáva možnosť poskytnúť zamestnancovi náhradu preukázaných účelne vynaložených výdavkov na vzdelanie na  absolvovanie tohto prípravného ročníka. </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Navrhuje sa, aby kritériami pre určenie vhodnosti školy pre deti dočasne vyslaných zamestnancov boli </w:t>
      </w:r>
      <w:r w:rsidRPr="00B12FC6">
        <w:rPr>
          <w:rFonts w:ascii="Times New Roman" w:hAnsi="Times New Roman" w:cs="Times New Roman"/>
          <w:color w:val="000000" w:themeColor="text1"/>
          <w:sz w:val="24"/>
          <w:szCs w:val="24"/>
        </w:rPr>
        <w:t>predovšetkým</w:t>
      </w:r>
      <w:r w:rsidRPr="00B12FC6">
        <w:rPr>
          <w:rFonts w:ascii="Times New Roman" w:hAnsi="Times New Roman" w:cs="Times New Roman"/>
          <w:sz w:val="24"/>
          <w:szCs w:val="24"/>
        </w:rPr>
        <w:t xml:space="preserve"> bezpečnosť dieťaťa, ochrana zdravia dieťaťa, kvalita poskytovaného vzdelania, vyučovací jazyk a jazyková kontinuita vo vzťahu k doterajšiemu vyučovaciemu jazyku dieťaťa; jazyková kontinuita sa posudzuje vo vzťahu k doterajšiemu vyučovaciemu jazyku dieťaťa v zahraničí alebo k doterajšiemu štúdiu dieťaťa na základnej škole alebo  strednej škole v Slovenskej republike, v ktorej bol hlavný vyučovací jazyk iný ako slovenský jazyk (napr. anglický, nemecký, francúzsky).  </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V záujme dosiahnutia úhrady výdavkov na vzdelanie v plnej výške na vhodných/ primeraných školách pre každé dieťa, ktoré zodpovedajú vyššie uvedeným kritériám, bude potrebné zvýšiť rozpočet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ako aj rozpočet ostatných dotknutých zamestnávateľov  v </w:t>
      </w:r>
      <w:r w:rsidRPr="00B12FC6">
        <w:rPr>
          <w:rFonts w:ascii="Times New Roman" w:hAnsi="Times New Roman" w:cs="Times New Roman"/>
          <w:color w:val="000000" w:themeColor="text1"/>
          <w:sz w:val="24"/>
          <w:szCs w:val="24"/>
        </w:rPr>
        <w:t>položke</w:t>
      </w:r>
      <w:r w:rsidRPr="00B12FC6">
        <w:rPr>
          <w:rFonts w:ascii="Times New Roman" w:hAnsi="Times New Roman" w:cs="Times New Roman"/>
          <w:sz w:val="24"/>
          <w:szCs w:val="24"/>
        </w:rPr>
        <w:t xml:space="preserve"> „školné“. Prispeje to k odstráneniu súčasnej diskriminácie rodín so školopovinnými deťmi; pri potrebe uhrádzania výdavkov na vzdelanie z vlastných prostriedkov je diskriminácia z hľadiska výšky príjmov vyslaných zamestnancov. Výška limitov na výdavky na vzdelanie pre jednotlivé krajiny by sa mala zo strany zamestnávateľa nastaviť tak, aby deti dočasne vyslaných zamestnancov bez ohľadu na ich funkčné zaradenie mali rovnakú možnosť navštevovať medzinárodné školy (od domovníka až po veľvyslanca). Navrhovaná zmena by prispela aj k motivácii zamestnancov uchádzať sa o pozície v krajinách so sťaženými podmienkami a krízovými podmienkami, ktoré je stále ťažšie obsadiť. Navrhovanou zmenou by sa dosiahlo aj vyrovnanie úrovne uhrádzania výdavkov na vzdelanie s ostatnými krajinami V4.</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Podľa návrhu § 24 zákona o cestovných náhradách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už nebude vydávať najvyššiu sumu výdavkov na vzdelanie pre jednotlivé krajiny na školský rok na dieťa opatrením. Vzhľadom na to, že § 24 zákona o cestovných náhradách aplikujú aj iní zamestnávatelia (napr. MO SR, MV SR), ktorí nemajú k dispozícii dostatočné podklady pre určenie sumy výdavkov na vzdelanie, sa súčasne navrhuje, aby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bolo povinné na žiadosť zamestnávateľov, ktorí aplikujú § 24 zákona o cestovných náhradách, najneskôr do  30. júna poskytnúť im informácie  </w:t>
      </w:r>
    </w:p>
    <w:p w:rsidR="00B12FC6" w:rsidRPr="00B12FC6" w:rsidP="00B12FC6">
      <w:pPr>
        <w:pStyle w:val="ListParagraph"/>
        <w:numPr>
          <w:ilvl w:val="0"/>
          <w:numId w:val="21"/>
        </w:numPr>
        <w:spacing w:after="0" w:line="240" w:lineRule="auto"/>
        <w:ind w:left="3119" w:firstLine="0"/>
        <w:jc w:val="both"/>
        <w:rPr>
          <w:rFonts w:ascii="Times New Roman" w:hAnsi="Times New Roman" w:cs="Times New Roman"/>
          <w:sz w:val="24"/>
          <w:szCs w:val="24"/>
        </w:rPr>
      </w:pPr>
      <w:r w:rsidRPr="00B12FC6">
        <w:rPr>
          <w:rFonts w:ascii="Times New Roman" w:hAnsi="Times New Roman" w:cs="Times New Roman"/>
          <w:sz w:val="24"/>
          <w:szCs w:val="24"/>
        </w:rPr>
        <w:t>predpokladanej sume výdavkov na vzdelanie na dieťa na nasledujúci školský rok v krajine alebo mieste dočasného vyslania na základe podkladov zastupiteľských úradov Slovenskej republiky a </w:t>
      </w:r>
    </w:p>
    <w:p w:rsidR="00B12FC6" w:rsidRPr="00B12FC6" w:rsidP="00B12FC6">
      <w:pPr>
        <w:pStyle w:val="ListParagraph"/>
        <w:numPr>
          <w:ilvl w:val="0"/>
          <w:numId w:val="21"/>
        </w:numPr>
        <w:spacing w:after="0" w:line="240" w:lineRule="auto"/>
        <w:ind w:left="3119" w:firstLine="0"/>
        <w:jc w:val="both"/>
        <w:rPr>
          <w:rFonts w:ascii="Times New Roman" w:hAnsi="Times New Roman" w:cs="Times New Roman"/>
          <w:sz w:val="24"/>
          <w:szCs w:val="24"/>
        </w:rPr>
      </w:pPr>
      <w:r w:rsidRPr="00B12FC6">
        <w:rPr>
          <w:rFonts w:ascii="Times New Roman" w:hAnsi="Times New Roman" w:cs="Times New Roman"/>
          <w:sz w:val="24"/>
          <w:szCs w:val="24"/>
        </w:rPr>
        <w:t xml:space="preserve">o najvyššej sume náhrady výdavkov na vzdelanie na dieťa na nasledujúci školský rok, ktoré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bude poskytovať svojim zamestnancom pre  krajinu alebo miesto dočasného vyslania.</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určí najvyššiu sumu výdavkov na vzdelanie pre krajiny a miesta dočasného vyslania (t. j. pre krajiny a miesta, kde má sídlo zastupiteľský úrad Slovenskej republiky), na dieťa na školský rok podľa skutočných predpokladaných výdavkov na vzdelanie, vlastného prieskumu škôl v zahraničí vychádzajúc z dostupných podkladov, ktoré mu pošlú zastupiteľské úrady Slovenskej republiky, komparáciou s limitmi Ministerstva zahraničných vecí ČR a Európskej služby pre vonkajšiu činnosť,  prípadne aj podľa podkladov nezávislej medzinárodnej agentúry.</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bude povinné poskytovať informácie uvedené v odseku 5 len tým zamestnávateľom, ktorí dočasne vysielajú zamestnancov do zahraničia a ktorým patrí náhrada výdavkov podľa § 24 zákona o cestovných náhradách; v  zmysle § 19 ods. 1 zákona o cestovných náhradách náhrada výdavkov na vzdelanie podľa § 24 patrí zamestnancovi s miestom výkonu práce v zahraničí, na ktorého sa vzťahuje osobitný predpis,</w:t>
      </w:r>
      <w:r w:rsidRPr="00B12FC6">
        <w:rPr>
          <w:rFonts w:ascii="Times New Roman" w:hAnsi="Times New Roman" w:cs="Times New Roman"/>
          <w:bCs/>
          <w:sz w:val="24"/>
          <w:szCs w:val="24"/>
          <w:vertAlign w:val="superscript"/>
        </w:rPr>
        <w:t>13</w:t>
      </w:r>
      <w:r w:rsidRPr="00B12FC6">
        <w:rPr>
          <w:rFonts w:ascii="Times New Roman" w:hAnsi="Times New Roman" w:cs="Times New Roman"/>
          <w:bCs/>
          <w:sz w:val="24"/>
          <w:szCs w:val="24"/>
        </w:rPr>
        <w:t>)</w:t>
      </w:r>
      <w:r w:rsidRPr="00B12FC6">
        <w:rPr>
          <w:rFonts w:ascii="Times New Roman" w:hAnsi="Times New Roman" w:cs="Times New Roman"/>
          <w:b/>
          <w:bCs/>
          <w:sz w:val="24"/>
          <w:szCs w:val="24"/>
        </w:rPr>
        <w:t xml:space="preserve"> </w:t>
      </w:r>
      <w:r w:rsidRPr="00B12FC6">
        <w:rPr>
          <w:rFonts w:ascii="Times New Roman" w:hAnsi="Times New Roman" w:cs="Times New Roman"/>
          <w:sz w:val="24"/>
          <w:szCs w:val="24"/>
        </w:rPr>
        <w:t>pričom</w:t>
      </w:r>
      <w:r w:rsidRPr="00B12FC6">
        <w:rPr>
          <w:rFonts w:ascii="Times New Roman" w:hAnsi="Times New Roman" w:cs="Times New Roman"/>
          <w:b/>
          <w:bCs/>
          <w:sz w:val="24"/>
          <w:szCs w:val="24"/>
        </w:rPr>
        <w:t xml:space="preserve"> </w:t>
      </w:r>
      <w:r w:rsidRPr="00B12FC6">
        <w:rPr>
          <w:rFonts w:ascii="Times New Roman" w:hAnsi="Times New Roman" w:cs="Times New Roman"/>
          <w:sz w:val="24"/>
          <w:szCs w:val="24"/>
        </w:rPr>
        <w:t xml:space="preserve">v poznámke pod čiarou k odkazu 13 sa uvádza zákon o štátnej službe a zákon č. 553/2003 Z. z. o odmeňovaní niektorých zamestnancov pri výkone práce vo verejnom záujme. Uvedené informácie bude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SR povinné poskytovať aj zamestnávateľom, ktorí pri poskytovaní náhrad výdavkov postupujú podľa  § 19 až  § 32a  zákona o cestovných náhradách  na základe osobitného predpisu (napr. zákon č. 281/2015 Z. z., zákon č. 73/1998 Z. z.). </w:t>
      </w:r>
    </w:p>
    <w:p w:rsidR="00B12FC6" w:rsidRPr="00B12FC6" w:rsidP="00B12FC6">
      <w:pPr>
        <w:spacing w:after="0" w:line="240" w:lineRule="auto"/>
        <w:ind w:left="3119"/>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Navrhuje sa, že za celý školský rok 2018/2019 sa pri poskytovaní náhrady výdavkov na vzdelanie bude postupovať podľa spôsobu účinného od 30  novembra 2018.  Preklenie sa tým právne vákuum, ktoré nastalo od 1. júla 2018 v súvislosti s tým, že vzhľadom na výraznú zmenu systému OSN pri určovaní príspevku na vzdelanie nebolo zo strany </w:t>
      </w:r>
      <w:r w:rsidRPr="00B12FC6">
        <w:rPr>
          <w:rFonts w:ascii="Times New Roman" w:hAnsi="Times New Roman" w:cs="Times New Roman"/>
          <w:sz w:val="24"/>
          <w:szCs w:val="24"/>
        </w:rPr>
        <w:t>MZVaEZ</w:t>
      </w:r>
      <w:r w:rsidRPr="00B12FC6">
        <w:rPr>
          <w:rFonts w:ascii="Times New Roman" w:hAnsi="Times New Roman" w:cs="Times New Roman"/>
          <w:sz w:val="24"/>
          <w:szCs w:val="24"/>
        </w:rPr>
        <w:t xml:space="preserve"> </w:t>
      </w:r>
      <w:r w:rsidRPr="00B12FC6">
        <w:rPr>
          <w:rFonts w:ascii="Times New Roman" w:hAnsi="Times New Roman" w:cs="Times New Roman"/>
          <w:sz w:val="24"/>
          <w:szCs w:val="24"/>
        </w:rPr>
        <w:t>SR možné vydať nové opatrenie na ďalšie tri školské roky podľa splnomocňovacieho ustanovenia uvedeného v § 24 ods. 5 z dôvodu, že § 24 ods. 6  zákona o cestovných náhradách sa už nedal aplikovať.</w:t>
      </w:r>
    </w:p>
    <w:p w:rsidR="00B12FC6" w:rsidRPr="00B12FC6" w:rsidP="00B12FC6">
      <w:pPr>
        <w:autoSpaceDE w:val="0"/>
        <w:autoSpaceDN w:val="0"/>
        <w:spacing w:after="0" w:line="240" w:lineRule="auto"/>
        <w:jc w:val="both"/>
        <w:rPr>
          <w:rFonts w:ascii="Times New Roman" w:hAnsi="Times New Roman" w:cs="Times New Roman"/>
          <w:sz w:val="24"/>
          <w:szCs w:val="24"/>
        </w:rPr>
      </w:pPr>
    </w:p>
    <w:p w:rsidR="00B12FC6" w:rsidRPr="006B0113" w:rsidP="006B0113">
      <w:pPr>
        <w:autoSpaceDE w:val="0"/>
        <w:autoSpaceDN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bookmarkStart w:id="0" w:name="_GoBack"/>
      <w:bookmarkEnd w:id="0"/>
      <w:r w:rsidRPr="006B0113">
        <w:rPr>
          <w:rFonts w:ascii="Times New Roman" w:eastAsia="Times New Roman" w:hAnsi="Times New Roman" w:cs="Times New Roman"/>
          <w:sz w:val="24"/>
          <w:szCs w:val="24"/>
          <w:lang w:eastAsia="sk-SK"/>
        </w:rPr>
        <w:t>V čl. IV sa za bod 16 vkladá nový bod 17, ktorý znie:</w:t>
      </w:r>
    </w:p>
    <w:p w:rsidR="00B12FC6" w:rsidRPr="00B12FC6" w:rsidP="00B12FC6">
      <w:pPr>
        <w:spacing w:after="0" w:line="240" w:lineRule="auto"/>
        <w:ind w:left="360"/>
        <w:jc w:val="both"/>
        <w:rPr>
          <w:rFonts w:ascii="Times New Roman" w:hAnsi="Times New Roman" w:cs="Times New Roman"/>
          <w:sz w:val="24"/>
          <w:szCs w:val="24"/>
        </w:rPr>
      </w:pPr>
      <w:r w:rsidRPr="00B12FC6">
        <w:rPr>
          <w:rFonts w:ascii="Times New Roman" w:hAnsi="Times New Roman" w:cs="Times New Roman"/>
          <w:sz w:val="24"/>
          <w:szCs w:val="24"/>
        </w:rPr>
        <w:t>„17. V čl. XI sa slová „čl. I § 23 ods. 4 až 6 a § 25 ods. 4 písm. d)“ nahrádzajú slovami „čl. I § 23 ods. 4 a 5“ a slová „čl. I § 25 ods. 4 písm. e), ktorý nadobúda účinnosť 1. januára 2020“ sa nahrádzajú slovami „čl. I § 23 ods. 6 a § 25 ods. 4 písm. d) a e), ktoré nadobúdajú účinnosť 1. augusta 2021“.“.</w:t>
      </w:r>
    </w:p>
    <w:p w:rsidR="00B12FC6" w:rsidRPr="00B12FC6" w:rsidP="00B12FC6">
      <w:pPr>
        <w:spacing w:after="0" w:line="240" w:lineRule="auto"/>
        <w:jc w:val="both"/>
        <w:rPr>
          <w:rFonts w:ascii="Times New Roman" w:hAnsi="Times New Roman" w:cs="Times New Roman"/>
          <w:sz w:val="24"/>
          <w:szCs w:val="24"/>
        </w:rPr>
      </w:pPr>
    </w:p>
    <w:p w:rsidR="00B12FC6" w:rsidRPr="00B12FC6" w:rsidP="00B12FC6">
      <w:pPr>
        <w:spacing w:after="0" w:line="240" w:lineRule="auto"/>
        <w:ind w:left="360"/>
        <w:jc w:val="both"/>
        <w:rPr>
          <w:rFonts w:ascii="Times New Roman" w:hAnsi="Times New Roman" w:cs="Times New Roman"/>
          <w:sz w:val="24"/>
          <w:szCs w:val="24"/>
        </w:rPr>
      </w:pPr>
      <w:r w:rsidRPr="00B12FC6">
        <w:rPr>
          <w:rFonts w:ascii="Times New Roman" w:hAnsi="Times New Roman" w:cs="Times New Roman"/>
          <w:sz w:val="24"/>
          <w:szCs w:val="24"/>
        </w:rPr>
        <w:t>Nasledujúci bod sa primerane prečísluje.</w:t>
      </w:r>
    </w:p>
    <w:p w:rsidR="00B12FC6" w:rsidRPr="00B12FC6" w:rsidP="00B12FC6">
      <w:pPr>
        <w:spacing w:after="0" w:line="240" w:lineRule="auto"/>
        <w:jc w:val="both"/>
        <w:rPr>
          <w:rFonts w:ascii="Times New Roman" w:hAnsi="Times New Roman" w:cs="Times New Roman"/>
          <w:sz w:val="24"/>
          <w:szCs w:val="24"/>
        </w:rPr>
      </w:pPr>
    </w:p>
    <w:p w:rsidR="00B12FC6" w:rsidRPr="00B12FC6" w:rsidP="00B12FC6">
      <w:pPr>
        <w:spacing w:after="0" w:line="240" w:lineRule="auto"/>
        <w:ind w:left="3119"/>
        <w:jc w:val="both"/>
        <w:rPr>
          <w:rFonts w:ascii="Times New Roman" w:hAnsi="Times New Roman" w:cs="Times New Roman"/>
          <w:sz w:val="24"/>
          <w:szCs w:val="24"/>
        </w:rPr>
      </w:pPr>
      <w:r w:rsidRPr="00B12FC6">
        <w:rPr>
          <w:rFonts w:ascii="Times New Roman" w:hAnsi="Times New Roman" w:cs="Times New Roman"/>
          <w:sz w:val="24"/>
          <w:szCs w:val="24"/>
        </w:rPr>
        <w:t xml:space="preserve">Za účelom vytvorenia dostatočného časového priestoru na zabezpečenie nastavenia centrálneho informačného systému štátnej služby (CISŠS), jeho implementácie a plynulej prevádzky, sa posúva účinnosť zriadenia registra štátnozamestnaneckých miest a registra štátnych zamestnancov, ktoré majú byť jeho súčasťou. Vzhľadom na úzku vecnú aj technickú prepojenosť registra štátnozamestnaneckých miest s registrom štátnych zamestnancov sa ustanovuje zriadenie oboch registrov k jednému spoločnému dátumu, a to k 1. augustu 2021. V súvislosti so spomínanými registrami je potrebné okrem iného  vykonať technicky zložité interné integrácie na súvisiace registre CISŠS, externé integrácie na iné informačné systémy verejnej správy, prepojiť CISŠS (registre) s vládnym </w:t>
      </w:r>
      <w:r w:rsidRPr="00B12FC6">
        <w:rPr>
          <w:rFonts w:ascii="Times New Roman" w:hAnsi="Times New Roman" w:cs="Times New Roman"/>
          <w:sz w:val="24"/>
          <w:szCs w:val="24"/>
        </w:rPr>
        <w:t>cloudom</w:t>
      </w:r>
      <w:r w:rsidRPr="00B12FC6">
        <w:rPr>
          <w:rFonts w:ascii="Times New Roman" w:hAnsi="Times New Roman" w:cs="Times New Roman"/>
          <w:sz w:val="24"/>
          <w:szCs w:val="24"/>
        </w:rPr>
        <w:t xml:space="preserve"> a vykonať ďalšie súvisiace migrácie. Nastavenie registrov zároveň ovplyvňuje aj prijatie nového zákona č. 18/2018 Z. z. o ochrane osobných údajov a o zmene a doplnení niektorých zákonov a európska legislatívu o ochrane osobných údajov. </w:t>
      </w:r>
    </w:p>
    <w:p w:rsidR="00B12FC6" w:rsidP="00B12FC6">
      <w:pPr>
        <w:spacing w:after="0" w:line="240" w:lineRule="auto"/>
        <w:jc w:val="both"/>
        <w:rPr>
          <w:szCs w:val="24"/>
        </w:rPr>
      </w:pPr>
    </w:p>
    <w:p w:rsidR="00B12FC6" w:rsidP="00B12FC6">
      <w:pPr>
        <w:spacing w:after="0" w:line="240" w:lineRule="auto"/>
        <w:jc w:val="both"/>
        <w:rPr>
          <w:sz w:val="2"/>
          <w:szCs w:val="2"/>
        </w:rPr>
      </w:pPr>
    </w:p>
    <w:p w:rsidR="00B12FC6" w:rsidP="00B12FC6">
      <w:pPr>
        <w:widowControl w:val="0"/>
        <w:autoSpaceDE w:val="0"/>
        <w:autoSpaceDN w:val="0"/>
        <w:adjustRightInd w:val="0"/>
        <w:spacing w:after="0" w:line="240" w:lineRule="auto"/>
        <w:jc w:val="both"/>
        <w:rPr>
          <w:sz w:val="2"/>
          <w:szCs w:val="2"/>
        </w:rPr>
      </w:pPr>
    </w:p>
    <w:p w:rsidR="00B12FC6" w:rsidRPr="00CB1334" w:rsidP="00B12FC6">
      <w:pPr>
        <w:autoSpaceDE w:val="0"/>
        <w:autoSpaceDN w:val="0"/>
        <w:spacing w:after="0" w:line="240" w:lineRule="auto"/>
        <w:jc w:val="both"/>
        <w:rPr>
          <w:szCs w:val="24"/>
        </w:rPr>
      </w:pPr>
    </w:p>
    <w:p w:rsidR="00CB251C" w:rsidP="00B12FC6">
      <w:pPr>
        <w:spacing w:after="0" w:line="240" w:lineRule="auto"/>
        <w:jc w:val="both"/>
        <w:rPr>
          <w:rFonts w:ascii="Times New Roman" w:hAnsi="Times New Roman" w:cs="Times New Roman"/>
          <w:sz w:val="24"/>
          <w:szCs w:val="24"/>
        </w:rPr>
      </w:pPr>
    </w:p>
    <w:p w:rsidR="00CB251C" w:rsidP="00B12FC6">
      <w:pPr>
        <w:spacing w:after="0" w:line="240" w:lineRule="auto"/>
        <w:jc w:val="both"/>
        <w:rPr>
          <w:rFonts w:ascii="Times New Roman" w:hAnsi="Times New Roman" w:cs="Times New Roman"/>
          <w:sz w:val="24"/>
          <w:szCs w:val="24"/>
        </w:rPr>
      </w:pPr>
    </w:p>
    <w:p w:rsidR="00F42FB7" w:rsidRPr="00F42FB7" w:rsidP="00B12FC6">
      <w:pPr>
        <w:spacing w:after="0" w:line="240" w:lineRule="auto"/>
        <w:ind w:left="3544"/>
        <w:jc w:val="both"/>
        <w:rPr>
          <w:rFonts w:ascii="Times New Roman" w:hAnsi="Times New Roman" w:cs="Times New Roman"/>
          <w:i/>
          <w:sz w:val="24"/>
          <w:szCs w:val="24"/>
        </w:rPr>
      </w:pPr>
    </w:p>
    <w:p w:rsidR="00F42FB7" w:rsidP="00B12FC6">
      <w:pPr>
        <w:spacing w:after="0" w:line="240" w:lineRule="auto"/>
        <w:jc w:val="both"/>
        <w:rPr>
          <w:rFonts w:ascii="Times New Roman" w:hAnsi="Times New Roman" w:cs="Times New Roman"/>
          <w:sz w:val="24"/>
          <w:szCs w:val="24"/>
        </w:rPr>
      </w:pPr>
    </w:p>
    <w:p w:rsidR="00F42FB7" w:rsidP="00B12FC6">
      <w:pPr>
        <w:spacing w:after="0" w:line="240" w:lineRule="auto"/>
        <w:jc w:val="both"/>
        <w:rPr>
          <w:rFonts w:ascii="Times New Roman" w:hAnsi="Times New Roman" w:cs="Times New Roman"/>
          <w:sz w:val="24"/>
          <w:szCs w:val="24"/>
        </w:rPr>
      </w:pPr>
    </w:p>
    <w:p w:rsidR="00F42FB7" w:rsidRPr="004A3766" w:rsidP="00B12FC6">
      <w:pPr>
        <w:spacing w:after="0" w:line="240" w:lineRule="auto"/>
        <w:jc w:val="both"/>
        <w:rPr>
          <w:rFonts w:ascii="Times New Roman" w:hAnsi="Times New Roman" w:cs="Times New Roman"/>
          <w:sz w:val="24"/>
          <w:szCs w:val="24"/>
        </w:rPr>
      </w:pPr>
    </w:p>
    <w:sectPr w:rsidSect="00B12FC6">
      <w:footerReference w:type="default" r:id="rId5"/>
      <w:pgSz w:w="11906" w:h="16838"/>
      <w:pgMar w:top="709"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75241"/>
      <w:docPartObj>
        <w:docPartGallery w:val="Page Numbers (Bottom of Page)"/>
        <w:docPartUnique/>
      </w:docPartObj>
    </w:sdtPr>
    <w:sdtContent>
      <w:p w:rsidR="00CB251C">
        <w:pPr>
          <w:pStyle w:val="Footer"/>
          <w:jc w:val="right"/>
        </w:pPr>
        <w:r w:rsidRPr="005168CD">
          <w:rPr>
            <w:rFonts w:ascii="Times New Roman" w:hAnsi="Times New Roman" w:cs="Times New Roman"/>
            <w:sz w:val="20"/>
            <w:szCs w:val="20"/>
          </w:rPr>
          <w:fldChar w:fldCharType="begin"/>
        </w:r>
        <w:r w:rsidRPr="005168CD">
          <w:rPr>
            <w:rFonts w:ascii="Times New Roman" w:hAnsi="Times New Roman" w:cs="Times New Roman"/>
            <w:sz w:val="20"/>
            <w:szCs w:val="20"/>
          </w:rPr>
          <w:instrText>PAGE   \* MERGEFORMAT</w:instrText>
        </w:r>
        <w:r w:rsidRPr="005168CD">
          <w:rPr>
            <w:rFonts w:ascii="Times New Roman" w:hAnsi="Times New Roman" w:cs="Times New Roman"/>
            <w:sz w:val="20"/>
            <w:szCs w:val="20"/>
          </w:rPr>
          <w:fldChar w:fldCharType="separate"/>
        </w:r>
        <w:r w:rsidR="006B0113">
          <w:rPr>
            <w:rFonts w:ascii="Times New Roman" w:hAnsi="Times New Roman" w:cs="Times New Roman"/>
            <w:noProof/>
            <w:sz w:val="20"/>
            <w:szCs w:val="20"/>
          </w:rPr>
          <w:t>30</w:t>
        </w:r>
        <w:r w:rsidRPr="005168CD">
          <w:rPr>
            <w:rFonts w:ascii="Times New Roman" w:hAnsi="Times New Roman" w:cs="Times New Roman"/>
            <w:sz w:val="20"/>
            <w:szCs w:val="20"/>
          </w:rPr>
          <w:fldChar w:fldCharType="end"/>
        </w:r>
      </w:p>
    </w:sdtContent>
  </w:sdt>
  <w:p w:rsidR="00CB251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6C59"/>
    <w:multiLevelType w:val="multilevel"/>
    <w:tmpl w:val="551C8830"/>
    <w:lvl w:ilvl="0">
      <w:start w:val="2"/>
      <w:numFmt w:val="decimal"/>
      <w:lvlText w:val="%1."/>
      <w:lvlJc w:val="left"/>
      <w:pPr>
        <w:ind w:left="644" w:hanging="360"/>
      </w:pPr>
      <w:rPr>
        <w:rFonts w:hint="default"/>
        <w:b/>
      </w:rPr>
    </w:lvl>
    <w:lvl w:ilvl="1">
      <w:start w:val="1"/>
      <w:numFmt w:val="decimalZero"/>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033A023B"/>
    <w:multiLevelType w:val="multilevel"/>
    <w:tmpl w:val="C8643FA6"/>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D72CF6"/>
    <w:multiLevelType w:val="multilevel"/>
    <w:tmpl w:val="551C8830"/>
    <w:lvl w:ilvl="0">
      <w:start w:val="2"/>
      <w:numFmt w:val="decimal"/>
      <w:lvlText w:val="%1."/>
      <w:lvlJc w:val="left"/>
      <w:pPr>
        <w:ind w:left="644" w:hanging="360"/>
      </w:pPr>
      <w:rPr>
        <w:rFonts w:hint="default"/>
        <w:b/>
      </w:rPr>
    </w:lvl>
    <w:lvl w:ilvl="1">
      <w:start w:val="1"/>
      <w:numFmt w:val="decimalZero"/>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16E91335"/>
    <w:multiLevelType w:val="hybridMultilevel"/>
    <w:tmpl w:val="58506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C57C87"/>
    <w:multiLevelType w:val="multilevel"/>
    <w:tmpl w:val="C8643FA6"/>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E65311"/>
    <w:multiLevelType w:val="multilevel"/>
    <w:tmpl w:val="1DC8D684"/>
    <w:lvl w:ilvl="0">
      <w:start w:val="1"/>
      <w:numFmt w:val="decimal"/>
      <w:lvlText w:val="%1."/>
      <w:lvlJc w:val="left"/>
      <w:pPr>
        <w:ind w:left="720" w:hanging="360"/>
      </w:p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1D063AA"/>
    <w:multiLevelType w:val="hybridMultilevel"/>
    <w:tmpl w:val="D4A08D2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EE436A"/>
    <w:multiLevelType w:val="hybridMultilevel"/>
    <w:tmpl w:val="69F661D4"/>
    <w:lvl w:ilvl="0">
      <w:start w:val="1"/>
      <w:numFmt w:val="upperLetter"/>
      <w:lvlText w:val="%1."/>
      <w:lvlJc w:val="left"/>
      <w:pPr>
        <w:tabs>
          <w:tab w:val="num" w:pos="360"/>
        </w:tabs>
        <w:ind w:left="360" w:hanging="360"/>
      </w:pPr>
    </w:lvl>
    <w:lvl w:ilvl="1">
      <w:start w:val="1"/>
      <w:numFmt w:val="decimal"/>
      <w:lvlText w:val="%2."/>
      <w:lvlJc w:val="left"/>
      <w:pPr>
        <w:tabs>
          <w:tab w:val="num" w:pos="-690"/>
        </w:tabs>
        <w:ind w:left="-690" w:hanging="360"/>
      </w:pPr>
    </w:lvl>
    <w:lvl w:ilvl="2">
      <w:start w:val="1"/>
      <w:numFmt w:val="decimal"/>
      <w:lvlText w:val="%3."/>
      <w:lvlJc w:val="left"/>
      <w:pPr>
        <w:tabs>
          <w:tab w:val="num" w:pos="30"/>
        </w:tabs>
        <w:ind w:left="30" w:hanging="360"/>
      </w:pPr>
    </w:lvl>
    <w:lvl w:ilvl="3">
      <w:start w:val="1"/>
      <w:numFmt w:val="decimal"/>
      <w:lvlText w:val="%4."/>
      <w:lvlJc w:val="left"/>
      <w:pPr>
        <w:tabs>
          <w:tab w:val="num" w:pos="750"/>
        </w:tabs>
        <w:ind w:left="750" w:hanging="360"/>
      </w:pPr>
    </w:lvl>
    <w:lvl w:ilvl="4">
      <w:start w:val="1"/>
      <w:numFmt w:val="decimal"/>
      <w:lvlText w:val="%5."/>
      <w:lvlJc w:val="left"/>
      <w:pPr>
        <w:tabs>
          <w:tab w:val="num" w:pos="1470"/>
        </w:tabs>
        <w:ind w:left="147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630"/>
        </w:tabs>
        <w:ind w:left="3630" w:hanging="360"/>
      </w:pPr>
    </w:lvl>
    <w:lvl w:ilvl="8">
      <w:start w:val="1"/>
      <w:numFmt w:val="decimal"/>
      <w:lvlText w:val="%9."/>
      <w:lvlJc w:val="left"/>
      <w:pPr>
        <w:tabs>
          <w:tab w:val="num" w:pos="4350"/>
        </w:tabs>
        <w:ind w:left="4350" w:hanging="360"/>
      </w:pPr>
    </w:lvl>
  </w:abstractNum>
  <w:abstractNum w:abstractNumId="8">
    <w:nsid w:val="263566A7"/>
    <w:multiLevelType w:val="hybridMultilevel"/>
    <w:tmpl w:val="3EE0A0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AB13C2"/>
    <w:multiLevelType w:val="multilevel"/>
    <w:tmpl w:val="8EE8C510"/>
    <w:lvl w:ilvl="0">
      <w:start w:val="3"/>
      <w:numFmt w:val="decimal"/>
      <w:lvlText w:val="%1."/>
      <w:lvlJc w:val="left"/>
      <w:pPr>
        <w:ind w:left="964" w:hanging="604"/>
      </w:pPr>
    </w:lvl>
    <w:lvl w:ilvl="1">
      <w:start w:val="1"/>
      <w:numFmt w:val="decimalZero"/>
      <w:pStyle w:val="tl1"/>
      <w:isLgl/>
      <w:lvlText w:val="%1.%2"/>
      <w:lvlJc w:val="left"/>
      <w:pPr>
        <w:ind w:left="851" w:hanging="491"/>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BC129E4"/>
    <w:multiLevelType w:val="hybridMultilevel"/>
    <w:tmpl w:val="2820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771B82"/>
    <w:multiLevelType w:val="hybridMultilevel"/>
    <w:tmpl w:val="3CB69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786BB8"/>
    <w:multiLevelType w:val="multilevel"/>
    <w:tmpl w:val="34EA44E4"/>
    <w:lvl w:ilvl="0">
      <w:start w:val="2"/>
      <w:numFmt w:val="decimal"/>
      <w:lvlText w:val="%1."/>
      <w:lvlJc w:val="left"/>
      <w:pPr>
        <w:ind w:left="928" w:hanging="360"/>
      </w:pPr>
    </w:lvl>
    <w:lvl w:ilvl="1">
      <w:start w:val="2"/>
      <w:numFmt w:val="decimalZero"/>
      <w:isLgl/>
      <w:lvlText w:val="%1.%2"/>
      <w:lvlJc w:val="left"/>
      <w:pPr>
        <w:ind w:left="764" w:hanging="48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3">
    <w:nsid w:val="5D182BE8"/>
    <w:multiLevelType w:val="hybridMultilevel"/>
    <w:tmpl w:val="9BF8282A"/>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0A44B6D"/>
    <w:multiLevelType w:val="hybridMultilevel"/>
    <w:tmpl w:val="CF36D380"/>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15">
    <w:nsid w:val="62675581"/>
    <w:multiLevelType w:val="hybridMultilevel"/>
    <w:tmpl w:val="F32461F0"/>
    <w:lvl w:ilvl="0">
      <w:start w:val="1"/>
      <w:numFmt w:val="lowerLetter"/>
      <w:lvlText w:val="%1)"/>
      <w:lvlJc w:val="left"/>
      <w:pPr>
        <w:ind w:left="360" w:hanging="360"/>
      </w:pPr>
    </w:lvl>
    <w:lvl w:ilvl="1">
      <w:start w:val="0"/>
      <w:numFmt w:val="bullet"/>
      <w:lvlText w:val=""/>
      <w:lvlJc w:val="left"/>
      <w:pPr>
        <w:ind w:left="1080" w:hanging="360"/>
      </w:pPr>
      <w:rPr>
        <w:rFonts w:ascii="Symbol" w:hAnsi="Symbol" w:eastAsiaTheme="minorHAnsi" w:cstheme="minorBid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A5058B8"/>
    <w:multiLevelType w:val="multilevel"/>
    <w:tmpl w:val="35FC5A14"/>
    <w:lvl w:ilvl="0">
      <w:start w:val="3"/>
      <w:numFmt w:val="decimal"/>
      <w:lvlText w:val="%1."/>
      <w:lvlJc w:val="left"/>
      <w:pPr>
        <w:ind w:left="720" w:hanging="360"/>
      </w:p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70111401"/>
    <w:multiLevelType w:val="multilevel"/>
    <w:tmpl w:val="1DC8D684"/>
    <w:lvl w:ilvl="0">
      <w:start w:val="1"/>
      <w:numFmt w:val="decimal"/>
      <w:lvlText w:val="%1."/>
      <w:lvlJc w:val="left"/>
      <w:pPr>
        <w:ind w:left="720" w:hanging="360"/>
      </w:pPr>
    </w:lvl>
    <w:lvl w:ilvl="1">
      <w:start w:val="1"/>
      <w:numFmt w:val="decimalZero"/>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79E064AB"/>
    <w:multiLevelType w:val="hybridMultilevel"/>
    <w:tmpl w:val="D430EE60"/>
    <w:lvl w:ilvl="0">
      <w:start w:val="1"/>
      <w:numFmt w:val="decimal"/>
      <w:lvlText w:val="%1."/>
      <w:lvlJc w:val="left"/>
      <w:pPr>
        <w:ind w:left="720" w:hanging="360"/>
      </w:pPr>
      <w:rPr>
        <w:rFonts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B015D8"/>
    <w:multiLevelType w:val="hybridMultilevel"/>
    <w:tmpl w:val="6AACA71E"/>
    <w:lvl w:ilvl="0">
      <w:start w:val="1"/>
      <w:numFmt w:val="decimal"/>
      <w:lvlText w:val="%1."/>
      <w:lvlJc w:val="left"/>
      <w:pPr>
        <w:ind w:left="360" w:hanging="360"/>
      </w:pPr>
      <w:rPr>
        <w:rFonts w:ascii="Times New Roman" w:hAnsi="Times New Roman" w:cstheme="minorBidi" w:hint="default"/>
        <w:b w:val="0"/>
        <w:i w:val="0"/>
        <w:color w:val="auto"/>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2"/>
  </w:num>
  <w:num w:numId="5">
    <w:abstractNumId w:val="0"/>
  </w:num>
  <w:num w:numId="6">
    <w:abstractNumId w:val="10"/>
  </w:num>
  <w:num w:numId="7">
    <w:abstractNumId w:val="11"/>
  </w:num>
  <w:num w:numId="8">
    <w:abstractNumId w:val="8"/>
  </w:num>
  <w:num w:numId="9">
    <w:abstractNumId w:val="3"/>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A"/>
    <w:rsid w:val="00002A3D"/>
    <w:rsid w:val="00023CF0"/>
    <w:rsid w:val="00062065"/>
    <w:rsid w:val="00075BA8"/>
    <w:rsid w:val="00080399"/>
    <w:rsid w:val="00085990"/>
    <w:rsid w:val="000E480D"/>
    <w:rsid w:val="00114494"/>
    <w:rsid w:val="0011586B"/>
    <w:rsid w:val="0011774D"/>
    <w:rsid w:val="0014710B"/>
    <w:rsid w:val="00181A4D"/>
    <w:rsid w:val="001857BE"/>
    <w:rsid w:val="00196CFE"/>
    <w:rsid w:val="001B10F4"/>
    <w:rsid w:val="00207445"/>
    <w:rsid w:val="00211E32"/>
    <w:rsid w:val="00242AE1"/>
    <w:rsid w:val="0028630B"/>
    <w:rsid w:val="00297613"/>
    <w:rsid w:val="002A6F9F"/>
    <w:rsid w:val="002D222F"/>
    <w:rsid w:val="002D3065"/>
    <w:rsid w:val="002F40BA"/>
    <w:rsid w:val="00302F5E"/>
    <w:rsid w:val="00343B35"/>
    <w:rsid w:val="003503CB"/>
    <w:rsid w:val="0035443C"/>
    <w:rsid w:val="003545F2"/>
    <w:rsid w:val="00361F69"/>
    <w:rsid w:val="00373D79"/>
    <w:rsid w:val="0039193C"/>
    <w:rsid w:val="003A1F89"/>
    <w:rsid w:val="003B4680"/>
    <w:rsid w:val="003C49DC"/>
    <w:rsid w:val="003C650C"/>
    <w:rsid w:val="003D3EA6"/>
    <w:rsid w:val="00402405"/>
    <w:rsid w:val="00407A92"/>
    <w:rsid w:val="0044687D"/>
    <w:rsid w:val="00454314"/>
    <w:rsid w:val="00460C3D"/>
    <w:rsid w:val="0048460E"/>
    <w:rsid w:val="00486D7B"/>
    <w:rsid w:val="004A272D"/>
    <w:rsid w:val="004A3766"/>
    <w:rsid w:val="004B38B5"/>
    <w:rsid w:val="004B5B35"/>
    <w:rsid w:val="004C1012"/>
    <w:rsid w:val="004C4D72"/>
    <w:rsid w:val="004D5ED3"/>
    <w:rsid w:val="00507C33"/>
    <w:rsid w:val="005168CD"/>
    <w:rsid w:val="00517B0D"/>
    <w:rsid w:val="0054469A"/>
    <w:rsid w:val="00557C62"/>
    <w:rsid w:val="00570B26"/>
    <w:rsid w:val="005733B9"/>
    <w:rsid w:val="00577EB9"/>
    <w:rsid w:val="00593C87"/>
    <w:rsid w:val="005A3D70"/>
    <w:rsid w:val="005D0989"/>
    <w:rsid w:val="005D0C4A"/>
    <w:rsid w:val="006174DA"/>
    <w:rsid w:val="006512A0"/>
    <w:rsid w:val="006976C4"/>
    <w:rsid w:val="006B0113"/>
    <w:rsid w:val="0071197D"/>
    <w:rsid w:val="00721857"/>
    <w:rsid w:val="00722A18"/>
    <w:rsid w:val="00732264"/>
    <w:rsid w:val="00761BD3"/>
    <w:rsid w:val="00766BD0"/>
    <w:rsid w:val="00794A40"/>
    <w:rsid w:val="00795A38"/>
    <w:rsid w:val="007C4A4F"/>
    <w:rsid w:val="007E3978"/>
    <w:rsid w:val="00850A83"/>
    <w:rsid w:val="00874F96"/>
    <w:rsid w:val="00884D33"/>
    <w:rsid w:val="008924C1"/>
    <w:rsid w:val="008A231B"/>
    <w:rsid w:val="008D1455"/>
    <w:rsid w:val="008D6B3F"/>
    <w:rsid w:val="008E205C"/>
    <w:rsid w:val="008E504E"/>
    <w:rsid w:val="00917DA1"/>
    <w:rsid w:val="00930D88"/>
    <w:rsid w:val="009418D3"/>
    <w:rsid w:val="00944BE7"/>
    <w:rsid w:val="0095714A"/>
    <w:rsid w:val="009639E3"/>
    <w:rsid w:val="009765FE"/>
    <w:rsid w:val="009F2271"/>
    <w:rsid w:val="009F5530"/>
    <w:rsid w:val="00A0111F"/>
    <w:rsid w:val="00A110A5"/>
    <w:rsid w:val="00A20199"/>
    <w:rsid w:val="00A24F0C"/>
    <w:rsid w:val="00A265F1"/>
    <w:rsid w:val="00A73476"/>
    <w:rsid w:val="00A83B81"/>
    <w:rsid w:val="00A86D49"/>
    <w:rsid w:val="00AA069D"/>
    <w:rsid w:val="00AC4D69"/>
    <w:rsid w:val="00AC641A"/>
    <w:rsid w:val="00AD212C"/>
    <w:rsid w:val="00AF286F"/>
    <w:rsid w:val="00B12FC6"/>
    <w:rsid w:val="00B74644"/>
    <w:rsid w:val="00B87BCF"/>
    <w:rsid w:val="00BA1D8C"/>
    <w:rsid w:val="00BA3C1F"/>
    <w:rsid w:val="00BC5FC6"/>
    <w:rsid w:val="00BC65D5"/>
    <w:rsid w:val="00BD3F38"/>
    <w:rsid w:val="00BE1E87"/>
    <w:rsid w:val="00BF14AB"/>
    <w:rsid w:val="00BF40ED"/>
    <w:rsid w:val="00BF48F0"/>
    <w:rsid w:val="00C20DE8"/>
    <w:rsid w:val="00C3411E"/>
    <w:rsid w:val="00C40107"/>
    <w:rsid w:val="00C456D8"/>
    <w:rsid w:val="00C46C34"/>
    <w:rsid w:val="00C57610"/>
    <w:rsid w:val="00C8186B"/>
    <w:rsid w:val="00C94964"/>
    <w:rsid w:val="00CB1334"/>
    <w:rsid w:val="00CB251C"/>
    <w:rsid w:val="00CD3AF9"/>
    <w:rsid w:val="00CE5733"/>
    <w:rsid w:val="00CF56E1"/>
    <w:rsid w:val="00D16644"/>
    <w:rsid w:val="00D371E5"/>
    <w:rsid w:val="00D93A68"/>
    <w:rsid w:val="00DD2924"/>
    <w:rsid w:val="00DE61C4"/>
    <w:rsid w:val="00DE754A"/>
    <w:rsid w:val="00E06F4A"/>
    <w:rsid w:val="00E07C83"/>
    <w:rsid w:val="00E56FAA"/>
    <w:rsid w:val="00E66100"/>
    <w:rsid w:val="00E66C88"/>
    <w:rsid w:val="00E764A4"/>
    <w:rsid w:val="00E85047"/>
    <w:rsid w:val="00E875D6"/>
    <w:rsid w:val="00EB423D"/>
    <w:rsid w:val="00ED4890"/>
    <w:rsid w:val="00EE38AE"/>
    <w:rsid w:val="00EF6E38"/>
    <w:rsid w:val="00F00E87"/>
    <w:rsid w:val="00F12D3D"/>
    <w:rsid w:val="00F15F9D"/>
    <w:rsid w:val="00F21C9A"/>
    <w:rsid w:val="00F25D2D"/>
    <w:rsid w:val="00F32771"/>
    <w:rsid w:val="00F33AE9"/>
    <w:rsid w:val="00F42FB7"/>
    <w:rsid w:val="00F54304"/>
    <w:rsid w:val="00F665A3"/>
    <w:rsid w:val="00F8605F"/>
    <w:rsid w:val="00F9312A"/>
    <w:rsid w:val="00FA4D0A"/>
    <w:rsid w:val="00FC2A40"/>
    <w:rsid w:val="00FE1BAF"/>
    <w:rsid w:val="00FE52A4"/>
    <w:rsid w:val="00FF5D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15:chartTrackingRefBased/>
  <w15:docId w15:val="{E6B82C23-D4B7-489E-8AAB-401BE4D8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Nadpis1Char"/>
    <w:qFormat/>
    <w:rsid w:val="002D3065"/>
    <w:pPr>
      <w:keepNext/>
      <w:spacing w:after="0" w:line="240" w:lineRule="auto"/>
      <w:ind w:left="1776"/>
      <w:outlineLvl w:val="0"/>
    </w:pPr>
    <w:rPr>
      <w:rFonts w:ascii="Times New Roman" w:eastAsia="Arial Unicode MS" w:hAnsi="Times New Roman" w:cs="Times New Roman"/>
      <w:b/>
      <w:bCs/>
      <w:sz w:val="24"/>
      <w:szCs w:val="24"/>
      <w:lang w:eastAsia="sk-SK"/>
    </w:rPr>
  </w:style>
  <w:style w:type="paragraph" w:styleId="Heading4">
    <w:name w:val="heading 4"/>
    <w:basedOn w:val="Normal"/>
    <w:next w:val="Normal"/>
    <w:link w:val="Nadpis4Char"/>
    <w:semiHidden/>
    <w:unhideWhenUsed/>
    <w:qFormat/>
    <w:rsid w:val="002D3065"/>
    <w:pPr>
      <w:keepNext/>
      <w:spacing w:after="0" w:line="240" w:lineRule="auto"/>
      <w:outlineLvl w:val="3"/>
    </w:pPr>
    <w:rPr>
      <w:rFonts w:ascii="Times New Roman" w:eastAsia="Arial Unicode MS" w:hAnsi="Times New Roman" w:cs="Times New Roman"/>
      <w:b/>
      <w:sz w:val="24"/>
      <w:szCs w:val="20"/>
      <w:lang w:eastAsia="sk-SK"/>
    </w:rPr>
  </w:style>
  <w:style w:type="paragraph" w:styleId="Heading5">
    <w:name w:val="heading 5"/>
    <w:basedOn w:val="Normal"/>
    <w:next w:val="Normal"/>
    <w:link w:val="Nadpis5Char"/>
    <w:semiHidden/>
    <w:unhideWhenUsed/>
    <w:qFormat/>
    <w:rsid w:val="002D3065"/>
    <w:pPr>
      <w:keepNext/>
      <w:spacing w:after="0" w:line="240" w:lineRule="auto"/>
      <w:jc w:val="both"/>
      <w:outlineLvl w:val="4"/>
    </w:pPr>
    <w:rPr>
      <w:rFonts w:ascii="Times New Roman" w:eastAsia="Arial Unicode MS" w:hAnsi="Times New Roman" w:cs="Times New Roman"/>
      <w:b/>
      <w:bCs/>
      <w:sz w:val="24"/>
      <w:szCs w:val="24"/>
      <w:lang w:eastAsia="sk-SK"/>
    </w:rPr>
  </w:style>
  <w:style w:type="paragraph" w:styleId="Heading7">
    <w:name w:val="heading 7"/>
    <w:basedOn w:val="Normal"/>
    <w:next w:val="Normal"/>
    <w:link w:val="Nadpis7Char"/>
    <w:semiHidden/>
    <w:unhideWhenUsed/>
    <w:qFormat/>
    <w:rsid w:val="002D3065"/>
    <w:pPr>
      <w:keepNext/>
      <w:widowControl w:val="0"/>
      <w:spacing w:after="0" w:line="240" w:lineRule="auto"/>
      <w:ind w:left="1416"/>
      <w:jc w:val="both"/>
      <w:outlineLvl w:val="6"/>
    </w:pPr>
    <w:rPr>
      <w:rFonts w:ascii="Times New Roman" w:eastAsia="Times New Roman" w:hAnsi="Times New Roman" w:cs="Times New Roman"/>
      <w:b/>
      <w:sz w:val="24"/>
      <w:szCs w:val="20"/>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Odsek zoznamu1,Odsek zoznamu2,body"/>
    <w:basedOn w:val="Normal"/>
    <w:link w:val="OdsekzoznamuChar"/>
    <w:uiPriority w:val="34"/>
    <w:qFormat/>
    <w:rsid w:val="006174DA"/>
    <w:pPr>
      <w:ind w:left="720"/>
      <w:contextualSpacing/>
    </w:pPr>
  </w:style>
  <w:style w:type="paragraph" w:styleId="BalloonText">
    <w:name w:val="Balloon Text"/>
    <w:basedOn w:val="Normal"/>
    <w:link w:val="TextbublinyChar"/>
    <w:uiPriority w:val="99"/>
    <w:semiHidden/>
    <w:unhideWhenUsed/>
    <w:rsid w:val="00A110A5"/>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A110A5"/>
    <w:rPr>
      <w:rFonts w:ascii="Segoe UI" w:hAnsi="Segoe UI" w:cs="Segoe UI"/>
      <w:sz w:val="18"/>
      <w:szCs w:val="18"/>
    </w:rPr>
  </w:style>
  <w:style w:type="paragraph" w:styleId="CommentText">
    <w:name w:val="annotation text"/>
    <w:basedOn w:val="Normal"/>
    <w:link w:val="TextkomentraChar"/>
    <w:uiPriority w:val="99"/>
    <w:semiHidden/>
    <w:unhideWhenUsed/>
    <w:rsid w:val="00517B0D"/>
    <w:pPr>
      <w:spacing w:line="240" w:lineRule="auto"/>
    </w:pPr>
    <w:rPr>
      <w:sz w:val="20"/>
      <w:szCs w:val="20"/>
    </w:rPr>
  </w:style>
  <w:style w:type="character" w:customStyle="1" w:styleId="TextkomentraChar">
    <w:name w:val="Text komentára Char"/>
    <w:basedOn w:val="DefaultParagraphFont"/>
    <w:link w:val="CommentText"/>
    <w:uiPriority w:val="99"/>
    <w:semiHidden/>
    <w:rsid w:val="00517B0D"/>
    <w:rPr>
      <w:sz w:val="20"/>
      <w:szCs w:val="20"/>
    </w:rPr>
  </w:style>
  <w:style w:type="table" w:styleId="TableGrid">
    <w:name w:val="Table Grid"/>
    <w:basedOn w:val="TableNormal"/>
    <w:uiPriority w:val="39"/>
    <w:rsid w:val="0039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lavikaChar"/>
    <w:uiPriority w:val="99"/>
    <w:unhideWhenUsed/>
    <w:rsid w:val="005168CD"/>
    <w:pPr>
      <w:tabs>
        <w:tab w:val="center" w:pos="4536"/>
        <w:tab w:val="right" w:pos="9072"/>
      </w:tabs>
      <w:spacing w:after="0" w:line="240" w:lineRule="auto"/>
    </w:pPr>
  </w:style>
  <w:style w:type="character" w:customStyle="1" w:styleId="HlavikaChar">
    <w:name w:val="Hlavička Char"/>
    <w:basedOn w:val="DefaultParagraphFont"/>
    <w:link w:val="Header"/>
    <w:uiPriority w:val="99"/>
    <w:rsid w:val="005168CD"/>
  </w:style>
  <w:style w:type="paragraph" w:styleId="Footer">
    <w:name w:val="footer"/>
    <w:basedOn w:val="Normal"/>
    <w:link w:val="PtaChar"/>
    <w:uiPriority w:val="99"/>
    <w:unhideWhenUsed/>
    <w:rsid w:val="005168CD"/>
    <w:pPr>
      <w:tabs>
        <w:tab w:val="center" w:pos="4536"/>
        <w:tab w:val="right" w:pos="9072"/>
      </w:tabs>
      <w:spacing w:after="0" w:line="240" w:lineRule="auto"/>
    </w:pPr>
  </w:style>
  <w:style w:type="character" w:customStyle="1" w:styleId="PtaChar">
    <w:name w:val="Päta Char"/>
    <w:basedOn w:val="DefaultParagraphFont"/>
    <w:link w:val="Footer"/>
    <w:uiPriority w:val="99"/>
    <w:rsid w:val="005168CD"/>
  </w:style>
  <w:style w:type="character" w:customStyle="1" w:styleId="tl1Char">
    <w:name w:val="Štýl1 Char"/>
    <w:link w:val="tl1"/>
    <w:locked/>
    <w:rsid w:val="00CB251C"/>
    <w:rPr>
      <w:sz w:val="24"/>
      <w:szCs w:val="24"/>
    </w:rPr>
  </w:style>
  <w:style w:type="paragraph" w:customStyle="1" w:styleId="tl1">
    <w:name w:val="Štýl1"/>
    <w:basedOn w:val="Normal"/>
    <w:link w:val="tl1Char"/>
    <w:qFormat/>
    <w:rsid w:val="00CB251C"/>
    <w:pPr>
      <w:widowControl w:val="0"/>
      <w:numPr>
        <w:ilvl w:val="1"/>
        <w:numId w:val="10"/>
      </w:numPr>
      <w:tabs>
        <w:tab w:val="left" w:pos="284"/>
      </w:tabs>
      <w:autoSpaceDE w:val="0"/>
      <w:autoSpaceDN w:val="0"/>
      <w:adjustRightInd w:val="0"/>
      <w:spacing w:after="0" w:line="240" w:lineRule="auto"/>
      <w:ind w:left="993" w:hanging="567"/>
      <w:jc w:val="both"/>
    </w:pPr>
    <w:rPr>
      <w:sz w:val="24"/>
      <w:szCs w:val="24"/>
    </w:rPr>
  </w:style>
  <w:style w:type="character" w:customStyle="1" w:styleId="Nadpis1Char">
    <w:name w:val="Nadpis 1 Char"/>
    <w:basedOn w:val="DefaultParagraphFont"/>
    <w:link w:val="Heading1"/>
    <w:rsid w:val="002D3065"/>
    <w:rPr>
      <w:rFonts w:ascii="Times New Roman" w:eastAsia="Arial Unicode MS" w:hAnsi="Times New Roman" w:cs="Times New Roman"/>
      <w:b/>
      <w:bCs/>
      <w:sz w:val="24"/>
      <w:szCs w:val="24"/>
      <w:lang w:eastAsia="sk-SK"/>
    </w:rPr>
  </w:style>
  <w:style w:type="character" w:customStyle="1" w:styleId="Nadpis4Char">
    <w:name w:val="Nadpis 4 Char"/>
    <w:basedOn w:val="DefaultParagraphFont"/>
    <w:link w:val="Heading4"/>
    <w:semiHidden/>
    <w:rsid w:val="002D3065"/>
    <w:rPr>
      <w:rFonts w:ascii="Times New Roman" w:eastAsia="Arial Unicode MS" w:hAnsi="Times New Roman" w:cs="Times New Roman"/>
      <w:b/>
      <w:sz w:val="24"/>
      <w:szCs w:val="20"/>
      <w:lang w:eastAsia="sk-SK"/>
    </w:rPr>
  </w:style>
  <w:style w:type="character" w:customStyle="1" w:styleId="Nadpis5Char">
    <w:name w:val="Nadpis 5 Char"/>
    <w:basedOn w:val="DefaultParagraphFont"/>
    <w:link w:val="Heading5"/>
    <w:semiHidden/>
    <w:rsid w:val="002D3065"/>
    <w:rPr>
      <w:rFonts w:ascii="Times New Roman" w:eastAsia="Arial Unicode MS" w:hAnsi="Times New Roman" w:cs="Times New Roman"/>
      <w:b/>
      <w:bCs/>
      <w:sz w:val="24"/>
      <w:szCs w:val="24"/>
      <w:lang w:eastAsia="sk-SK"/>
    </w:rPr>
  </w:style>
  <w:style w:type="character" w:customStyle="1" w:styleId="Nadpis7Char">
    <w:name w:val="Nadpis 7 Char"/>
    <w:basedOn w:val="DefaultParagraphFont"/>
    <w:link w:val="Heading7"/>
    <w:semiHidden/>
    <w:rsid w:val="002D3065"/>
    <w:rPr>
      <w:rFonts w:ascii="Times New Roman" w:eastAsia="Times New Roman" w:hAnsi="Times New Roman" w:cs="Times New Roman"/>
      <w:b/>
      <w:sz w:val="24"/>
      <w:szCs w:val="20"/>
      <w:lang w:val="cs-CZ" w:eastAsia="sk-SK"/>
    </w:rPr>
  </w:style>
  <w:style w:type="paragraph" w:styleId="BodyText">
    <w:name w:val="Body Text"/>
    <w:basedOn w:val="Normal"/>
    <w:link w:val="ZkladntextChar"/>
    <w:semiHidden/>
    <w:unhideWhenUsed/>
    <w:rsid w:val="002D3065"/>
    <w:pPr>
      <w:spacing w:after="120" w:line="240" w:lineRule="auto"/>
    </w:pPr>
    <w:rPr>
      <w:rFonts w:ascii="Times New Roman" w:eastAsia="Times New Roman" w:hAnsi="Times New Roman" w:cs="Times New Roman"/>
      <w:bCs/>
      <w:sz w:val="24"/>
      <w:szCs w:val="24"/>
      <w:lang w:eastAsia="sk-SK"/>
    </w:rPr>
  </w:style>
  <w:style w:type="character" w:customStyle="1" w:styleId="ZkladntextChar">
    <w:name w:val="Základný text Char"/>
    <w:basedOn w:val="DefaultParagraphFont"/>
    <w:link w:val="BodyText"/>
    <w:semiHidden/>
    <w:rsid w:val="002D3065"/>
    <w:rPr>
      <w:rFonts w:ascii="Times New Roman" w:eastAsia="Times New Roman" w:hAnsi="Times New Roman" w:cs="Times New Roman"/>
      <w:bCs/>
      <w:sz w:val="24"/>
      <w:szCs w:val="24"/>
      <w:lang w:eastAsia="sk-SK"/>
    </w:rPr>
  </w:style>
  <w:style w:type="paragraph" w:styleId="BodyTextIndent3">
    <w:name w:val="Body Text Indent 3"/>
    <w:basedOn w:val="Normal"/>
    <w:link w:val="Zarkazkladnhotextu3Char"/>
    <w:semiHidden/>
    <w:unhideWhenUsed/>
    <w:rsid w:val="002D3065"/>
    <w:pPr>
      <w:spacing w:after="0" w:line="240" w:lineRule="auto"/>
      <w:ind w:left="1065"/>
      <w:jc w:val="both"/>
    </w:pPr>
    <w:rPr>
      <w:rFonts w:ascii="Times New Roman" w:eastAsia="Times New Roman" w:hAnsi="Times New Roman" w:cs="Times New Roman"/>
      <w:sz w:val="24"/>
      <w:szCs w:val="20"/>
      <w:lang w:val="cs-CZ" w:eastAsia="x-none"/>
    </w:rPr>
  </w:style>
  <w:style w:type="character" w:customStyle="1" w:styleId="Zarkazkladnhotextu3Char">
    <w:name w:val="Zarážka základného textu 3 Char"/>
    <w:basedOn w:val="DefaultParagraphFont"/>
    <w:link w:val="BodyTextIndent3"/>
    <w:semiHidden/>
    <w:rsid w:val="002D3065"/>
    <w:rPr>
      <w:rFonts w:ascii="Times New Roman" w:eastAsia="Times New Roman" w:hAnsi="Times New Roman" w:cs="Times New Roman"/>
      <w:sz w:val="24"/>
      <w:szCs w:val="20"/>
      <w:lang w:val="cs-CZ" w:eastAsia="x-none"/>
    </w:rPr>
  </w:style>
  <w:style w:type="character" w:customStyle="1" w:styleId="OdsekzoznamuChar">
    <w:name w:val="Odsek zoznamu Char"/>
    <w:aliases w:val="Odsek Char,Odsek zoznamu1 Char,Odsek zoznamu2 Char,body Char"/>
    <w:link w:val="ListParagraph"/>
    <w:uiPriority w:val="34"/>
    <w:locked/>
    <w:rsid w:val="002D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865A-92E3-4A46-A65A-7723E4B6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11741</Words>
  <Characters>66925</Characters>
  <Application>Microsoft Office Word</Application>
  <DocSecurity>0</DocSecurity>
  <Lines>557</Lines>
  <Paragraphs>157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Janeková, Ivana</dc:creator>
  <cp:lastModifiedBy>Bruteničová, Barbora, Ing.</cp:lastModifiedBy>
  <cp:revision>14</cp:revision>
  <cp:lastPrinted>2018-10-02T07:41:00Z</cp:lastPrinted>
  <dcterms:created xsi:type="dcterms:W3CDTF">2018-10-03T07:49:00Z</dcterms:created>
  <dcterms:modified xsi:type="dcterms:W3CDTF">2018-10-08T13:13:00Z</dcterms:modified>
</cp:coreProperties>
</file>