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E53E7">
        <w:rPr>
          <w:sz w:val="22"/>
          <w:szCs w:val="22"/>
        </w:rPr>
        <w:t>1885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E53E7">
      <w:pPr>
        <w:pStyle w:val="rozhodnutia"/>
      </w:pPr>
      <w:r>
        <w:t>1232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1E53E7" w:rsidRDefault="001E53E7" w:rsidP="001E53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E53E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E53E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E53E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1E53E7">
        <w:rPr>
          <w:rFonts w:cs="Arial"/>
          <w:szCs w:val="22"/>
        </w:rPr>
        <w:t>zákon č. 317/2009 Z. z. o pedagogických zamestnancoch a odborných zamestnancoch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E53E7">
        <w:rPr>
          <w:rFonts w:cs="Arial"/>
          <w:szCs w:val="22"/>
        </w:rPr>
        <w:t>1179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E53E7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611DB">
        <w:rPr>
          <w:rFonts w:ascii="Arial" w:hAnsi="Arial" w:cs="Arial"/>
          <w:sz w:val="22"/>
          <w:szCs w:val="22"/>
        </w:rPr>
        <w:t xml:space="preserve"> a</w:t>
      </w:r>
    </w:p>
    <w:p w:rsidR="00A611DB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611DB"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RDefault="00A611D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611DB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A611DB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1E53E7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54541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611DB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9377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2018-10-01T12:29:00Z</cp:lastPrinted>
  <dcterms:created xsi:type="dcterms:W3CDTF">2018-10-01T05:46:00Z</dcterms:created>
  <dcterms:modified xsi:type="dcterms:W3CDTF">2018-10-01T12:30:00Z</dcterms:modified>
</cp:coreProperties>
</file>