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A0DD8">
        <w:rPr>
          <w:sz w:val="22"/>
          <w:szCs w:val="22"/>
        </w:rPr>
        <w:t>1882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A0DD8">
      <w:pPr>
        <w:pStyle w:val="rozhodnutia"/>
      </w:pPr>
      <w:r>
        <w:t>1229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9A0DD8" w:rsidRDefault="009A0DD8" w:rsidP="009A0DD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A0DD8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9A0DD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A0DD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</w:t>
      </w:r>
      <w:r w:rsidR="009A0DD8">
        <w:rPr>
          <w:rFonts w:cs="Arial"/>
          <w:szCs w:val="22"/>
        </w:rPr>
        <w:t xml:space="preserve">zákon č. 461/2003 Z. z. o sociálnom poistení v znení neskorších predpisov a ktorým sa mení zákon č. 43/2004 z. z. o starobnom dôchodkovom sporení a o zmene a doplnení niektorých zákonov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A0DD8">
        <w:rPr>
          <w:rFonts w:cs="Arial"/>
          <w:szCs w:val="22"/>
        </w:rPr>
        <w:t>1176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A0DD8">
        <w:rPr>
          <w:rFonts w:cs="Arial"/>
          <w:szCs w:val="22"/>
        </w:rPr>
        <w:br/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F7CC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F7CC5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F7CC5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F7CC5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F7CC5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A0DD8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CB30D9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F9CD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2018-10-01T12:25:00Z</cp:lastPrinted>
  <dcterms:created xsi:type="dcterms:W3CDTF">2018-10-01T05:34:00Z</dcterms:created>
  <dcterms:modified xsi:type="dcterms:W3CDTF">2018-10-01T12:26:00Z</dcterms:modified>
</cp:coreProperties>
</file>