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33" w:rsidRPr="000A34AF" w:rsidRDefault="00AD4B33" w:rsidP="000A34AF">
      <w:pPr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bookmarkStart w:id="0" w:name="_GoBack"/>
      <w:bookmarkEnd w:id="0"/>
      <w:r w:rsidRPr="000A34AF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0A34AF"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 w:rsidRPr="000A34AF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>z ... 201</w:t>
      </w:r>
      <w:r w:rsidR="007E2472" w:rsidRPr="000A34AF">
        <w:rPr>
          <w:rFonts w:ascii="Book Antiqua" w:hAnsi="Book Antiqua" w:cs="Book Antiqua"/>
          <w:sz w:val="22"/>
          <w:szCs w:val="22"/>
        </w:rPr>
        <w:t>8</w:t>
      </w:r>
      <w:r w:rsidRPr="000A34AF">
        <w:rPr>
          <w:rFonts w:ascii="Book Antiqua" w:hAnsi="Book Antiqua" w:cs="Book Antiqua"/>
          <w:sz w:val="22"/>
          <w:szCs w:val="22"/>
        </w:rPr>
        <w:t>,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A808DC" w:rsidRDefault="00AD4B33" w:rsidP="000A34AF">
      <w:pPr>
        <w:spacing w:before="120" w:line="276" w:lineRule="auto"/>
        <w:contextualSpacing/>
        <w:jc w:val="center"/>
        <w:rPr>
          <w:rFonts w:ascii="Book Antiqua" w:hAnsi="Book Antiqua" w:cs="Book Antiqua"/>
          <w:b/>
          <w:sz w:val="22"/>
          <w:szCs w:val="22"/>
          <w:lang w:eastAsia="cs-CZ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 xml:space="preserve">ktorým sa mení a dopĺňa </w:t>
      </w:r>
      <w:r w:rsidRPr="000A34AF">
        <w:rPr>
          <w:rFonts w:ascii="Book Antiqua" w:hAnsi="Book Antiqua" w:cs="Book Antiqua"/>
          <w:b/>
          <w:sz w:val="22"/>
          <w:szCs w:val="22"/>
          <w:lang w:eastAsia="cs-CZ"/>
        </w:rPr>
        <w:t xml:space="preserve">zákon č. </w:t>
      </w:r>
      <w:r w:rsidR="00E0324C">
        <w:rPr>
          <w:rFonts w:ascii="Book Antiqua" w:hAnsi="Book Antiqua" w:cs="Book Antiqua"/>
          <w:b/>
          <w:sz w:val="22"/>
          <w:szCs w:val="22"/>
          <w:lang w:eastAsia="cs-CZ"/>
        </w:rPr>
        <w:t>317</w:t>
      </w:r>
      <w:r w:rsidRPr="000A34AF">
        <w:rPr>
          <w:rFonts w:ascii="Book Antiqua" w:hAnsi="Book Antiqua" w:cs="Book Antiqua"/>
          <w:b/>
          <w:sz w:val="22"/>
          <w:szCs w:val="22"/>
          <w:lang w:eastAsia="cs-CZ"/>
        </w:rPr>
        <w:t>/</w:t>
      </w:r>
      <w:r w:rsidR="00E0324C">
        <w:rPr>
          <w:rFonts w:ascii="Book Antiqua" w:hAnsi="Book Antiqua" w:cs="Book Antiqua"/>
          <w:b/>
          <w:sz w:val="22"/>
          <w:szCs w:val="22"/>
          <w:lang w:eastAsia="cs-CZ"/>
        </w:rPr>
        <w:t>2009</w:t>
      </w:r>
      <w:r w:rsidRPr="000A34AF">
        <w:rPr>
          <w:rFonts w:ascii="Book Antiqua" w:hAnsi="Book Antiqua" w:cs="Book Antiqua"/>
          <w:b/>
          <w:sz w:val="22"/>
          <w:szCs w:val="22"/>
          <w:lang w:eastAsia="cs-CZ"/>
        </w:rPr>
        <w:t xml:space="preserve"> Z.</w:t>
      </w:r>
      <w:r w:rsidR="00E0324C">
        <w:rPr>
          <w:rFonts w:ascii="Book Antiqua" w:hAnsi="Book Antiqua" w:cs="Book Antiqua"/>
          <w:b/>
          <w:sz w:val="22"/>
          <w:szCs w:val="22"/>
          <w:lang w:eastAsia="cs-CZ"/>
        </w:rPr>
        <w:t xml:space="preserve"> z.</w:t>
      </w:r>
      <w:r w:rsidR="00E0324C" w:rsidRPr="00E0324C">
        <w:rPr>
          <w:rFonts w:ascii="Book Antiqua" w:hAnsi="Book Antiqua" w:cs="Book Antiqua"/>
          <w:b/>
          <w:sz w:val="22"/>
          <w:szCs w:val="22"/>
          <w:lang w:eastAsia="cs-CZ"/>
        </w:rPr>
        <w:t>o pedagogických zamestnancoch a odborných zamestnancoch a o zmene a doplnení niektorých zákonov</w:t>
      </w:r>
    </w:p>
    <w:p w:rsidR="00AD4B33" w:rsidRPr="000A34AF" w:rsidRDefault="00AD4B33" w:rsidP="000A34AF">
      <w:pPr>
        <w:spacing w:before="120" w:line="276" w:lineRule="auto"/>
        <w:contextualSpacing/>
        <w:jc w:val="center"/>
        <w:rPr>
          <w:rFonts w:ascii="Book Antiqua" w:hAnsi="Book Antiqua" w:cs="Book Antiqua"/>
          <w:b/>
          <w:sz w:val="22"/>
          <w:szCs w:val="22"/>
        </w:rPr>
      </w:pPr>
      <w:r w:rsidRPr="000A34AF">
        <w:rPr>
          <w:rFonts w:ascii="Book Antiqua" w:hAnsi="Book Antiqua" w:cs="Book Antiqua"/>
          <w:b/>
          <w:sz w:val="22"/>
          <w:szCs w:val="22"/>
        </w:rPr>
        <w:t xml:space="preserve">v znení neskorších </w:t>
      </w:r>
      <w:r w:rsidRPr="00E0324C">
        <w:rPr>
          <w:rFonts w:ascii="Book Antiqua" w:hAnsi="Book Antiqua" w:cs="Book Antiqua"/>
          <w:b/>
          <w:sz w:val="22"/>
          <w:szCs w:val="22"/>
        </w:rPr>
        <w:t>predpisov</w:t>
      </w:r>
    </w:p>
    <w:p w:rsidR="00AD4B33" w:rsidRPr="000A34AF" w:rsidRDefault="00AD4B33" w:rsidP="000A34AF">
      <w:pPr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AD4B33" w:rsidRPr="000A34AF" w:rsidRDefault="00AD4B33" w:rsidP="000A34AF">
      <w:pPr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AD4B33" w:rsidRPr="000A34AF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AD4B33" w:rsidRPr="000A34AF" w:rsidRDefault="00AD4B33" w:rsidP="000A34AF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 w:cs="Book Antiqua"/>
          <w:sz w:val="22"/>
          <w:szCs w:val="22"/>
          <w:lang w:eastAsia="cs-CZ"/>
        </w:rPr>
      </w:pPr>
      <w:r w:rsidRPr="000A34AF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AD4B33" w:rsidRPr="000A34AF" w:rsidRDefault="00AD4B33" w:rsidP="000A34AF">
      <w:pPr>
        <w:spacing w:before="120" w:line="276" w:lineRule="auto"/>
        <w:ind w:firstLine="708"/>
        <w:jc w:val="both"/>
        <w:rPr>
          <w:rFonts w:ascii="Book Antiqua" w:hAnsi="Book Antiqua" w:cs="Book Antiqua"/>
          <w:noProof/>
          <w:sz w:val="22"/>
          <w:szCs w:val="22"/>
          <w:lang w:eastAsia="sk-SK"/>
        </w:rPr>
      </w:pPr>
      <w:r w:rsidRPr="000A34AF">
        <w:rPr>
          <w:rFonts w:ascii="Book Antiqua" w:hAnsi="Book Antiqua" w:cs="Book Antiqua"/>
          <w:sz w:val="22"/>
          <w:szCs w:val="22"/>
          <w:lang w:eastAsia="cs-CZ"/>
        </w:rPr>
        <w:t xml:space="preserve">Zákon č. </w:t>
      </w:r>
      <w:r w:rsidR="00D70D29">
        <w:rPr>
          <w:rFonts w:ascii="Book Antiqua" w:hAnsi="Book Antiqua" w:cs="Book Antiqua"/>
          <w:sz w:val="22"/>
          <w:szCs w:val="22"/>
          <w:lang w:eastAsia="cs-CZ"/>
        </w:rPr>
        <w:t>317/2009</w:t>
      </w:r>
      <w:r w:rsidRPr="000A34AF">
        <w:rPr>
          <w:rFonts w:ascii="Book Antiqua" w:hAnsi="Book Antiqua" w:cs="Book Antiqua"/>
          <w:sz w:val="22"/>
          <w:szCs w:val="22"/>
          <w:lang w:eastAsia="cs-CZ"/>
        </w:rPr>
        <w:t xml:space="preserve"> Z. </w:t>
      </w:r>
      <w:r w:rsidR="00D70D29">
        <w:rPr>
          <w:rFonts w:ascii="Book Antiqua" w:hAnsi="Book Antiqua" w:cs="Book Antiqua"/>
          <w:sz w:val="22"/>
          <w:szCs w:val="22"/>
          <w:lang w:eastAsia="cs-CZ"/>
        </w:rPr>
        <w:t xml:space="preserve">z. </w:t>
      </w:r>
      <w:r w:rsidR="00D70D29" w:rsidRPr="00D70D29">
        <w:rPr>
          <w:rFonts w:ascii="Book Antiqua" w:hAnsi="Book Antiqua" w:cs="Book Antiqua"/>
          <w:sz w:val="22"/>
          <w:szCs w:val="22"/>
          <w:lang w:eastAsia="cs-CZ"/>
        </w:rPr>
        <w:t>o pedagogických zamestnancoch a odborných zamestnancoch a o zmene a doplnení niektorých zákonov</w:t>
      </w:r>
      <w:r w:rsidRPr="000A34AF">
        <w:rPr>
          <w:rFonts w:ascii="Book Antiqua" w:hAnsi="Book Antiqua" w:cs="Book Antiqua"/>
          <w:sz w:val="22"/>
          <w:szCs w:val="22"/>
          <w:lang w:eastAsia="cs-CZ"/>
        </w:rPr>
        <w:t xml:space="preserve"> v znení zákona č. </w:t>
      </w:r>
      <w:r w:rsidR="00D70D29">
        <w:rPr>
          <w:rFonts w:ascii="Book Antiqua" w:hAnsi="Book Antiqua" w:cs="Book Antiqua"/>
          <w:sz w:val="22"/>
          <w:szCs w:val="22"/>
          <w:lang w:eastAsia="cs-CZ"/>
        </w:rPr>
        <w:t xml:space="preserve">390/2011 Z. z., zákona č. 325/2012 Z. z., zákona č. 312/2013 Z. z., zákona č. </w:t>
      </w:r>
      <w:r w:rsidR="00A808DC">
        <w:rPr>
          <w:rFonts w:ascii="Book Antiqua" w:hAnsi="Book Antiqua" w:cs="Book Antiqua"/>
          <w:sz w:val="22"/>
          <w:szCs w:val="22"/>
          <w:lang w:eastAsia="cs-CZ"/>
        </w:rPr>
        <w:t xml:space="preserve">14/2015 Z. z., zákona č. 188/2015 Z. z., zákona č. 125/2016 Z. z. a zákona č. 57/2017 Z. z. </w:t>
      </w:r>
      <w:r w:rsidRPr="000A34AF">
        <w:rPr>
          <w:rFonts w:ascii="Book Antiqua" w:hAnsi="Book Antiqua" w:cs="Book Antiqua"/>
          <w:sz w:val="22"/>
          <w:szCs w:val="22"/>
          <w:lang w:eastAsia="cs-CZ"/>
        </w:rPr>
        <w:t>sa mení a dopĺňa takto:</w:t>
      </w:r>
    </w:p>
    <w:p w:rsidR="00AD4B33" w:rsidRDefault="008075C1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V § 4 ods. 2 sa za slovo „logopedickej,“ vkladá slovo „mediačnej,“</w:t>
      </w:r>
      <w:r w:rsidR="00AD4B33" w:rsidRPr="000A34AF">
        <w:rPr>
          <w:rFonts w:ascii="Book Antiqua" w:hAnsi="Book Antiqua" w:cs="Book Antiqua"/>
          <w:bCs/>
          <w:sz w:val="22"/>
          <w:szCs w:val="22"/>
        </w:rPr>
        <w:t>.</w:t>
      </w:r>
    </w:p>
    <w:p w:rsidR="006A1700" w:rsidRPr="000C740A" w:rsidRDefault="006A1700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0C740A">
        <w:rPr>
          <w:rFonts w:ascii="Book Antiqua" w:hAnsi="Book Antiqua" w:cs="Book Antiqua"/>
          <w:bCs/>
          <w:sz w:val="22"/>
          <w:szCs w:val="22"/>
        </w:rPr>
        <w:t>V § 7 ods. 1 písm. a) sa na konci pripája čiarka a vypúšťa slovo „alebo“.</w:t>
      </w:r>
    </w:p>
    <w:p w:rsidR="00080981" w:rsidRPr="000C740A" w:rsidRDefault="00080981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0C740A">
        <w:rPr>
          <w:rFonts w:ascii="Book Antiqua" w:hAnsi="Book Antiqua" w:cs="Book Antiqua"/>
          <w:bCs/>
          <w:sz w:val="22"/>
          <w:szCs w:val="22"/>
        </w:rPr>
        <w:t>V § 7 ods. 1 písm. b) sa na konci bodka nahrádza čiarkou a vkladá sa slovo „alebo“.</w:t>
      </w:r>
    </w:p>
    <w:p w:rsidR="00AD4B33" w:rsidRPr="000C740A" w:rsidRDefault="00080981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0C740A">
        <w:rPr>
          <w:rFonts w:ascii="Book Antiqua" w:hAnsi="Book Antiqua" w:cs="Book Antiqua"/>
          <w:bCs/>
          <w:sz w:val="22"/>
          <w:szCs w:val="22"/>
        </w:rPr>
        <w:t xml:space="preserve">V </w:t>
      </w:r>
      <w:r w:rsidR="00AD4B33" w:rsidRPr="000C740A">
        <w:rPr>
          <w:rFonts w:ascii="Book Antiqua" w:hAnsi="Book Antiqua" w:cs="Book Antiqua"/>
          <w:bCs/>
          <w:sz w:val="22"/>
          <w:szCs w:val="22"/>
        </w:rPr>
        <w:t xml:space="preserve">§ </w:t>
      </w:r>
      <w:r w:rsidRPr="000C740A">
        <w:rPr>
          <w:rFonts w:ascii="Book Antiqua" w:hAnsi="Book Antiqua" w:cs="Book Antiqua"/>
          <w:bCs/>
          <w:sz w:val="22"/>
          <w:szCs w:val="22"/>
        </w:rPr>
        <w:t xml:space="preserve">7 </w:t>
      </w:r>
      <w:r w:rsidR="00873566" w:rsidRPr="000C740A">
        <w:rPr>
          <w:rFonts w:ascii="Book Antiqua" w:hAnsi="Book Antiqua" w:cs="Book Antiqua"/>
          <w:bCs/>
          <w:sz w:val="22"/>
          <w:szCs w:val="22"/>
        </w:rPr>
        <w:t>sa o</w:t>
      </w:r>
      <w:r w:rsidR="00684A4F" w:rsidRPr="000C740A">
        <w:rPr>
          <w:rFonts w:ascii="Book Antiqua" w:hAnsi="Book Antiqua" w:cs="Book Antiqua"/>
          <w:bCs/>
          <w:sz w:val="22"/>
          <w:szCs w:val="22"/>
        </w:rPr>
        <w:t xml:space="preserve">dsek 1 dopĺňa </w:t>
      </w:r>
      <w:r w:rsidR="00873566" w:rsidRPr="000C740A">
        <w:rPr>
          <w:rFonts w:ascii="Book Antiqua" w:hAnsi="Book Antiqua" w:cs="Book Antiqua"/>
          <w:bCs/>
          <w:sz w:val="22"/>
          <w:szCs w:val="22"/>
        </w:rPr>
        <w:t>písmenom c)</w:t>
      </w:r>
      <w:r w:rsidRPr="000C740A">
        <w:rPr>
          <w:rFonts w:ascii="Book Antiqua" w:hAnsi="Book Antiqua" w:cs="Book Antiqua"/>
          <w:bCs/>
          <w:sz w:val="22"/>
          <w:szCs w:val="22"/>
        </w:rPr>
        <w:t>, ktoré znie</w:t>
      </w:r>
      <w:r w:rsidR="00AD4B33" w:rsidRPr="000C740A">
        <w:rPr>
          <w:rFonts w:ascii="Book Antiqua" w:hAnsi="Book Antiqua" w:cs="Book Antiqua"/>
          <w:bCs/>
          <w:sz w:val="22"/>
          <w:szCs w:val="22"/>
        </w:rPr>
        <w:t>:</w:t>
      </w:r>
    </w:p>
    <w:p w:rsidR="00AD4B33" w:rsidRPr="000C740A" w:rsidRDefault="00080981" w:rsidP="000A34AF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Book Antiqua"/>
          <w:bCs/>
          <w:sz w:val="22"/>
          <w:szCs w:val="22"/>
        </w:rPr>
      </w:pPr>
      <w:r w:rsidRPr="000C740A">
        <w:rPr>
          <w:rFonts w:ascii="Book Antiqua" w:hAnsi="Book Antiqua" w:cs="Book Antiqua"/>
          <w:bCs/>
          <w:sz w:val="22"/>
          <w:szCs w:val="22"/>
        </w:rPr>
        <w:t>„c</w:t>
      </w:r>
      <w:r w:rsidR="00AD4B33" w:rsidRPr="000C740A">
        <w:rPr>
          <w:rFonts w:ascii="Book Antiqua" w:hAnsi="Book Antiqua" w:cs="Book Antiqua"/>
          <w:bCs/>
          <w:sz w:val="22"/>
          <w:szCs w:val="22"/>
        </w:rPr>
        <w:t xml:space="preserve">) </w:t>
      </w:r>
      <w:r w:rsidR="00AD4B33" w:rsidRPr="000C740A">
        <w:rPr>
          <w:rFonts w:ascii="Book Antiqua" w:hAnsi="Book Antiqua" w:cs="Book Antiqua"/>
          <w:bCs/>
          <w:sz w:val="22"/>
          <w:szCs w:val="22"/>
        </w:rPr>
        <w:tab/>
      </w:r>
      <w:r w:rsidRPr="000C740A">
        <w:rPr>
          <w:rFonts w:ascii="Book Antiqua" w:hAnsi="Book Antiqua" w:cs="Book Antiqua"/>
          <w:bCs/>
          <w:sz w:val="22"/>
          <w:szCs w:val="22"/>
        </w:rPr>
        <w:t xml:space="preserve">získanie profesijných kompetencií </w:t>
      </w:r>
      <w:r w:rsidR="006A1700" w:rsidRPr="000C740A">
        <w:rPr>
          <w:rFonts w:ascii="Book Antiqua" w:hAnsi="Book Antiqua" w:cs="Book Antiqua"/>
          <w:bCs/>
          <w:sz w:val="22"/>
          <w:szCs w:val="22"/>
        </w:rPr>
        <w:t>podľa osobitného predpisu</w:t>
      </w:r>
      <w:r w:rsidR="006A1700" w:rsidRPr="000C740A">
        <w:rPr>
          <w:rFonts w:ascii="Book Antiqua" w:hAnsi="Book Antiqua" w:cs="Book Antiqua"/>
          <w:bCs/>
          <w:sz w:val="22"/>
          <w:szCs w:val="22"/>
          <w:vertAlign w:val="superscript"/>
        </w:rPr>
        <w:t>21a)</w:t>
      </w:r>
      <w:r w:rsidRPr="000C740A">
        <w:rPr>
          <w:rFonts w:ascii="Book Antiqua" w:hAnsi="Book Antiqua" w:cs="Book Antiqua"/>
          <w:bCs/>
          <w:sz w:val="22"/>
          <w:szCs w:val="22"/>
        </w:rPr>
        <w:t xml:space="preserve">pre </w:t>
      </w:r>
      <w:r w:rsidR="006A1700" w:rsidRPr="000C740A">
        <w:rPr>
          <w:rFonts w:ascii="Book Antiqua" w:hAnsi="Book Antiqua" w:cs="Book Antiqua"/>
          <w:bCs/>
          <w:sz w:val="22"/>
          <w:szCs w:val="22"/>
        </w:rPr>
        <w:t>odborných zamestnancov vykonávajúcich mediačnú činnosť.</w:t>
      </w:r>
      <w:r w:rsidR="00AD4B33" w:rsidRPr="000C740A">
        <w:rPr>
          <w:rFonts w:ascii="Book Antiqua" w:hAnsi="Book Antiqua" w:cs="Book Antiqua"/>
          <w:bCs/>
          <w:sz w:val="22"/>
          <w:szCs w:val="22"/>
        </w:rPr>
        <w:t>“.</w:t>
      </w:r>
    </w:p>
    <w:p w:rsidR="00080981" w:rsidRPr="002A27AC" w:rsidRDefault="00080981" w:rsidP="000A34AF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Book Antiqua"/>
          <w:bCs/>
          <w:sz w:val="22"/>
          <w:szCs w:val="22"/>
        </w:rPr>
      </w:pPr>
      <w:r w:rsidRPr="002A27AC">
        <w:rPr>
          <w:rFonts w:ascii="Book Antiqua" w:hAnsi="Book Antiqua" w:cs="Book Antiqua"/>
          <w:bCs/>
          <w:sz w:val="22"/>
          <w:szCs w:val="22"/>
        </w:rPr>
        <w:t>Poznámka pod čiarou k odkazu 21a znie:</w:t>
      </w:r>
    </w:p>
    <w:p w:rsidR="00080981" w:rsidRPr="000C740A" w:rsidRDefault="00080981" w:rsidP="006A1700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2A27AC">
        <w:rPr>
          <w:rFonts w:ascii="Book Antiqua" w:hAnsi="Book Antiqua" w:cs="Book Antiqua"/>
          <w:bCs/>
          <w:sz w:val="22"/>
          <w:szCs w:val="22"/>
        </w:rPr>
        <w:t>„</w:t>
      </w:r>
      <w:r w:rsidRPr="002A27AC">
        <w:rPr>
          <w:rFonts w:ascii="Book Antiqua" w:hAnsi="Book Antiqua" w:cs="Book Antiqua"/>
          <w:bCs/>
          <w:sz w:val="22"/>
          <w:szCs w:val="22"/>
          <w:vertAlign w:val="superscript"/>
        </w:rPr>
        <w:t>21a)</w:t>
      </w:r>
      <w:r w:rsidR="000C740A" w:rsidRPr="002A27AC">
        <w:rPr>
          <w:rFonts w:ascii="Book Antiqua" w:hAnsi="Book Antiqua" w:cs="Book Antiqua"/>
          <w:bCs/>
          <w:sz w:val="22"/>
          <w:szCs w:val="22"/>
          <w:vertAlign w:val="superscript"/>
        </w:rPr>
        <w:t xml:space="preserve"> </w:t>
      </w:r>
      <w:r w:rsidR="006A1700" w:rsidRPr="002A27AC">
        <w:rPr>
          <w:rFonts w:ascii="Book Antiqua" w:hAnsi="Book Antiqua" w:cs="Book Antiqua"/>
          <w:bCs/>
          <w:sz w:val="22"/>
          <w:szCs w:val="22"/>
        </w:rPr>
        <w:t>§ 9</w:t>
      </w:r>
      <w:r w:rsidR="00083147" w:rsidRPr="002A27AC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CF0C50">
        <w:rPr>
          <w:rFonts w:ascii="Book Antiqua" w:hAnsi="Book Antiqua" w:cs="Book Antiqua"/>
          <w:bCs/>
          <w:sz w:val="22"/>
          <w:szCs w:val="22"/>
        </w:rPr>
        <w:t xml:space="preserve">ods. 2 </w:t>
      </w:r>
      <w:r w:rsidR="00083147" w:rsidRPr="002A27AC">
        <w:rPr>
          <w:rFonts w:ascii="Book Antiqua" w:hAnsi="Book Antiqua" w:cs="Book Antiqua"/>
          <w:bCs/>
          <w:sz w:val="22"/>
          <w:szCs w:val="22"/>
        </w:rPr>
        <w:t xml:space="preserve">zákona č. 420/2004 Z. z. o mediácii a o doplnení niektorých zákonov v znení </w:t>
      </w:r>
      <w:r w:rsidR="000C740A" w:rsidRPr="002A27AC">
        <w:rPr>
          <w:rFonts w:ascii="Book Antiqua" w:hAnsi="Book Antiqua" w:cs="Book Antiqua"/>
          <w:bCs/>
          <w:sz w:val="22"/>
          <w:szCs w:val="22"/>
        </w:rPr>
        <w:t>neskorších predpisov</w:t>
      </w:r>
      <w:r w:rsidR="00083147" w:rsidRPr="002A27AC">
        <w:rPr>
          <w:rFonts w:ascii="Book Antiqua" w:hAnsi="Book Antiqua" w:cs="Book Antiqua"/>
          <w:bCs/>
          <w:sz w:val="22"/>
          <w:szCs w:val="22"/>
        </w:rPr>
        <w:t>.</w:t>
      </w:r>
      <w:r w:rsidRPr="002A27AC">
        <w:rPr>
          <w:rFonts w:ascii="Book Antiqua" w:hAnsi="Book Antiqua" w:cs="Book Antiqua"/>
          <w:bCs/>
          <w:sz w:val="22"/>
          <w:szCs w:val="22"/>
        </w:rPr>
        <w:t>“</w:t>
      </w:r>
      <w:r w:rsidR="00083147" w:rsidRPr="002A27AC">
        <w:rPr>
          <w:rFonts w:ascii="Book Antiqua" w:hAnsi="Book Antiqua" w:cs="Book Antiqua"/>
          <w:bCs/>
          <w:sz w:val="22"/>
          <w:szCs w:val="22"/>
        </w:rPr>
        <w:t>.</w:t>
      </w:r>
    </w:p>
    <w:p w:rsidR="00083147" w:rsidRPr="000C740A" w:rsidRDefault="00083147" w:rsidP="00083147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0C740A">
        <w:rPr>
          <w:rFonts w:ascii="Book Antiqua" w:hAnsi="Book Antiqua" w:cs="Book Antiqua"/>
          <w:bCs/>
          <w:sz w:val="22"/>
          <w:szCs w:val="22"/>
        </w:rPr>
        <w:t xml:space="preserve">§ </w:t>
      </w:r>
      <w:r w:rsidR="00684A4F" w:rsidRPr="000C740A">
        <w:rPr>
          <w:rFonts w:ascii="Book Antiqua" w:hAnsi="Book Antiqua" w:cs="Book Antiqua"/>
          <w:bCs/>
          <w:sz w:val="22"/>
          <w:szCs w:val="22"/>
        </w:rPr>
        <w:t xml:space="preserve">19 sa dopĺňa </w:t>
      </w:r>
      <w:r w:rsidR="00A17384" w:rsidRPr="000C740A">
        <w:rPr>
          <w:rFonts w:ascii="Book Antiqua" w:hAnsi="Book Antiqua" w:cs="Book Antiqua"/>
          <w:bCs/>
          <w:sz w:val="22"/>
          <w:szCs w:val="22"/>
        </w:rPr>
        <w:t>písmenom</w:t>
      </w:r>
      <w:r w:rsidRPr="000C740A">
        <w:rPr>
          <w:rFonts w:ascii="Book Antiqua" w:hAnsi="Book Antiqua" w:cs="Book Antiqua"/>
          <w:bCs/>
          <w:sz w:val="22"/>
          <w:szCs w:val="22"/>
        </w:rPr>
        <w:t xml:space="preserve"> f), ktoré znie:</w:t>
      </w:r>
    </w:p>
    <w:p w:rsidR="00083147" w:rsidRDefault="00083147" w:rsidP="00083147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„f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) </w:t>
      </w:r>
      <w:r w:rsidRPr="000A34AF">
        <w:rPr>
          <w:rFonts w:ascii="Book Antiqua" w:hAnsi="Book Antiqua" w:cs="Book Antiqua"/>
          <w:bCs/>
          <w:sz w:val="22"/>
          <w:szCs w:val="22"/>
        </w:rPr>
        <w:tab/>
      </w:r>
      <w:r>
        <w:rPr>
          <w:rFonts w:ascii="Book Antiqua" w:hAnsi="Book Antiqua" w:cs="Book Antiqua"/>
          <w:bCs/>
          <w:sz w:val="22"/>
          <w:szCs w:val="22"/>
        </w:rPr>
        <w:t xml:space="preserve">školský </w:t>
      </w:r>
      <w:proofErr w:type="spellStart"/>
      <w:r>
        <w:rPr>
          <w:rFonts w:ascii="Book Antiqua" w:hAnsi="Book Antiqua" w:cs="Book Antiqua"/>
          <w:bCs/>
          <w:sz w:val="22"/>
          <w:szCs w:val="22"/>
        </w:rPr>
        <w:t>mediátor</w:t>
      </w:r>
      <w:proofErr w:type="spellEnd"/>
      <w:r>
        <w:rPr>
          <w:rFonts w:ascii="Book Antiqua" w:hAnsi="Book Antiqua" w:cs="Book Antiqua"/>
          <w:bCs/>
          <w:sz w:val="22"/>
          <w:szCs w:val="22"/>
        </w:rPr>
        <w:t>.</w:t>
      </w:r>
      <w:r w:rsidRPr="000A34AF">
        <w:rPr>
          <w:rFonts w:ascii="Book Antiqua" w:hAnsi="Book Antiqua" w:cs="Book Antiqua"/>
          <w:bCs/>
          <w:sz w:val="22"/>
          <w:szCs w:val="22"/>
        </w:rPr>
        <w:t>“.</w:t>
      </w:r>
    </w:p>
    <w:p w:rsidR="003614F7" w:rsidRDefault="003614F7" w:rsidP="003614F7">
      <w:pPr>
        <w:tabs>
          <w:tab w:val="left" w:pos="1418"/>
        </w:tabs>
        <w:spacing w:before="12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</w:p>
    <w:p w:rsidR="00AD4B33" w:rsidRDefault="00AD4B33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0A34AF">
        <w:rPr>
          <w:rFonts w:ascii="Book Antiqua" w:hAnsi="Book Antiqua" w:cs="Book Antiqua"/>
          <w:sz w:val="22"/>
          <w:szCs w:val="22"/>
        </w:rPr>
        <w:lastRenderedPageBreak/>
        <w:t xml:space="preserve">Za § </w:t>
      </w:r>
      <w:r w:rsidR="00083147">
        <w:rPr>
          <w:rFonts w:ascii="Book Antiqua" w:hAnsi="Book Antiqua" w:cs="Book Antiqua"/>
          <w:sz w:val="22"/>
          <w:szCs w:val="22"/>
        </w:rPr>
        <w:t>24</w:t>
      </w:r>
      <w:r w:rsidRPr="000A34AF">
        <w:rPr>
          <w:rFonts w:ascii="Book Antiqua" w:hAnsi="Book Antiqua" w:cs="Book Antiqua"/>
          <w:sz w:val="22"/>
          <w:szCs w:val="22"/>
        </w:rPr>
        <w:t xml:space="preserve"> sa vkladá § </w:t>
      </w:r>
      <w:r w:rsidR="00083147">
        <w:rPr>
          <w:rFonts w:ascii="Book Antiqua" w:hAnsi="Book Antiqua" w:cs="Book Antiqua"/>
          <w:sz w:val="22"/>
          <w:szCs w:val="22"/>
        </w:rPr>
        <w:t>24a</w:t>
      </w:r>
      <w:r w:rsidRPr="000A34AF">
        <w:rPr>
          <w:rFonts w:ascii="Book Antiqua" w:hAnsi="Book Antiqua" w:cs="Book Antiqua"/>
          <w:sz w:val="22"/>
          <w:szCs w:val="22"/>
        </w:rPr>
        <w:t>, ktorý vrátane nadpisu znie:</w:t>
      </w:r>
    </w:p>
    <w:p w:rsidR="00AD4B33" w:rsidRPr="002A27AC" w:rsidRDefault="00AD4B33" w:rsidP="000A34AF">
      <w:pPr>
        <w:pStyle w:val="Nadpis5"/>
        <w:numPr>
          <w:ilvl w:val="0"/>
          <w:numId w:val="0"/>
        </w:numPr>
        <w:spacing w:before="120" w:after="0" w:line="276" w:lineRule="auto"/>
        <w:ind w:left="426" w:firstLine="425"/>
        <w:jc w:val="center"/>
        <w:rPr>
          <w:rFonts w:ascii="Book Antiqua" w:hAnsi="Book Antiqua" w:cs="Book Antiqua"/>
          <w:i w:val="0"/>
          <w:sz w:val="22"/>
          <w:szCs w:val="22"/>
        </w:rPr>
      </w:pPr>
      <w:r w:rsidRPr="002A27AC">
        <w:rPr>
          <w:rFonts w:ascii="Book Antiqua" w:hAnsi="Book Antiqua" w:cs="Book Antiqua"/>
          <w:b w:val="0"/>
          <w:i w:val="0"/>
          <w:sz w:val="22"/>
          <w:szCs w:val="22"/>
        </w:rPr>
        <w:t>„</w:t>
      </w:r>
      <w:r w:rsidRPr="002A27AC">
        <w:rPr>
          <w:rFonts w:ascii="Book Antiqua" w:hAnsi="Book Antiqua" w:cs="Book Antiqua"/>
          <w:i w:val="0"/>
          <w:sz w:val="22"/>
          <w:szCs w:val="22"/>
        </w:rPr>
        <w:t xml:space="preserve">§ </w:t>
      </w:r>
      <w:r w:rsidR="00083147" w:rsidRPr="002A27AC">
        <w:rPr>
          <w:rFonts w:ascii="Book Antiqua" w:hAnsi="Book Antiqua" w:cs="Book Antiqua"/>
          <w:i w:val="0"/>
          <w:sz w:val="22"/>
          <w:szCs w:val="22"/>
        </w:rPr>
        <w:t>24a</w:t>
      </w:r>
    </w:p>
    <w:p w:rsidR="00AD4B33" w:rsidRPr="002A27AC" w:rsidRDefault="00083147" w:rsidP="000A34AF">
      <w:pPr>
        <w:pStyle w:val="Nadpis5"/>
        <w:numPr>
          <w:ilvl w:val="0"/>
          <w:numId w:val="0"/>
        </w:numPr>
        <w:spacing w:before="120" w:after="0" w:line="276" w:lineRule="auto"/>
        <w:ind w:left="426" w:firstLine="425"/>
        <w:jc w:val="center"/>
        <w:rPr>
          <w:rFonts w:ascii="Book Antiqua" w:hAnsi="Book Antiqua" w:cs="Book Antiqua"/>
          <w:b w:val="0"/>
          <w:i w:val="0"/>
          <w:sz w:val="22"/>
          <w:szCs w:val="22"/>
        </w:rPr>
      </w:pPr>
      <w:r w:rsidRPr="002A27AC">
        <w:rPr>
          <w:rFonts w:ascii="Book Antiqua" w:hAnsi="Book Antiqua" w:cs="Book Antiqua"/>
          <w:i w:val="0"/>
          <w:sz w:val="22"/>
          <w:szCs w:val="22"/>
        </w:rPr>
        <w:t xml:space="preserve">Školský </w:t>
      </w:r>
      <w:proofErr w:type="spellStart"/>
      <w:r w:rsidRPr="002A27AC">
        <w:rPr>
          <w:rFonts w:ascii="Book Antiqua" w:hAnsi="Book Antiqua" w:cs="Book Antiqua"/>
          <w:i w:val="0"/>
          <w:sz w:val="22"/>
          <w:szCs w:val="22"/>
        </w:rPr>
        <w:t>mediátor</w:t>
      </w:r>
      <w:proofErr w:type="spellEnd"/>
    </w:p>
    <w:p w:rsidR="00AD4B33" w:rsidRPr="002A27AC" w:rsidRDefault="00CF0C50" w:rsidP="000A34AF">
      <w:pPr>
        <w:pStyle w:val="Nadpis5"/>
        <w:numPr>
          <w:ilvl w:val="0"/>
          <w:numId w:val="0"/>
        </w:numPr>
        <w:spacing w:before="120" w:after="0" w:line="276" w:lineRule="auto"/>
        <w:ind w:left="851"/>
        <w:jc w:val="both"/>
        <w:rPr>
          <w:rFonts w:ascii="Book Antiqua" w:hAnsi="Book Antiqua" w:cs="Book Antiqua"/>
          <w:b w:val="0"/>
          <w:i w:val="0"/>
          <w:sz w:val="22"/>
          <w:szCs w:val="22"/>
        </w:rPr>
      </w:pPr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 xml:space="preserve">Školský </w:t>
      </w:r>
      <w:proofErr w:type="spellStart"/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>mediátor</w:t>
      </w:r>
      <w:proofErr w:type="spellEnd"/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 xml:space="preserve"> vykonáva </w:t>
      </w:r>
      <w:r>
        <w:rPr>
          <w:rFonts w:ascii="Book Antiqua" w:hAnsi="Book Antiqua" w:cs="Book Antiqua"/>
          <w:b w:val="0"/>
          <w:i w:val="0"/>
          <w:sz w:val="22"/>
          <w:szCs w:val="22"/>
        </w:rPr>
        <w:t>mediačnú činnosť</w:t>
      </w:r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 xml:space="preserve"> ako odbornú činnosť v rámci prevencie</w:t>
      </w:r>
      <w:r>
        <w:rPr>
          <w:rFonts w:ascii="Book Antiqua" w:hAnsi="Book Antiqua" w:cs="Book Antiqua"/>
          <w:b w:val="0"/>
          <w:i w:val="0"/>
          <w:sz w:val="22"/>
          <w:szCs w:val="22"/>
        </w:rPr>
        <w:t xml:space="preserve"> </w:t>
      </w:r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 xml:space="preserve">riešenia </w:t>
      </w:r>
      <w:r>
        <w:rPr>
          <w:rFonts w:ascii="Book Antiqua" w:hAnsi="Book Antiqua" w:cs="Book Antiqua"/>
          <w:b w:val="0"/>
          <w:i w:val="0"/>
          <w:sz w:val="22"/>
          <w:szCs w:val="22"/>
        </w:rPr>
        <w:t xml:space="preserve">konfliktov </w:t>
      </w:r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>a sporov, ktoré sa týkajú najmä sociálno-patologických javov, šikanovania medzi žiakmi, prevenc</w:t>
      </w:r>
      <w:r>
        <w:rPr>
          <w:rFonts w:ascii="Book Antiqua" w:hAnsi="Book Antiqua" w:cs="Book Antiqua"/>
          <w:b w:val="0"/>
          <w:i w:val="0"/>
          <w:sz w:val="22"/>
          <w:szCs w:val="22"/>
        </w:rPr>
        <w:t xml:space="preserve">ie v rovine </w:t>
      </w:r>
      <w:proofErr w:type="spellStart"/>
      <w:r>
        <w:rPr>
          <w:rFonts w:ascii="Book Antiqua" w:hAnsi="Book Antiqua" w:cs="Book Antiqua"/>
          <w:b w:val="0"/>
          <w:i w:val="0"/>
          <w:sz w:val="22"/>
          <w:szCs w:val="22"/>
        </w:rPr>
        <w:t>mobbingu</w:t>
      </w:r>
      <w:proofErr w:type="spellEnd"/>
      <w:r>
        <w:rPr>
          <w:rFonts w:ascii="Book Antiqua" w:hAnsi="Book Antiqua" w:cs="Book Antiqua"/>
          <w:b w:val="0"/>
          <w:i w:val="0"/>
          <w:sz w:val="22"/>
          <w:szCs w:val="22"/>
        </w:rPr>
        <w:t xml:space="preserve"> a </w:t>
      </w:r>
      <w:proofErr w:type="spellStart"/>
      <w:r>
        <w:rPr>
          <w:rFonts w:ascii="Book Antiqua" w:hAnsi="Book Antiqua" w:cs="Book Antiqua"/>
          <w:b w:val="0"/>
          <w:i w:val="0"/>
          <w:sz w:val="22"/>
          <w:szCs w:val="22"/>
        </w:rPr>
        <w:t>bossingu</w:t>
      </w:r>
      <w:proofErr w:type="spellEnd"/>
      <w:r>
        <w:rPr>
          <w:rFonts w:ascii="Book Antiqua" w:hAnsi="Book Antiqua" w:cs="Book Antiqua"/>
          <w:b w:val="0"/>
          <w:i w:val="0"/>
          <w:sz w:val="22"/>
          <w:szCs w:val="22"/>
        </w:rPr>
        <w:t xml:space="preserve">. Školský </w:t>
      </w:r>
      <w:proofErr w:type="spellStart"/>
      <w:r>
        <w:rPr>
          <w:rFonts w:ascii="Book Antiqua" w:hAnsi="Book Antiqua" w:cs="Book Antiqua"/>
          <w:b w:val="0"/>
          <w:i w:val="0"/>
          <w:sz w:val="22"/>
          <w:szCs w:val="22"/>
        </w:rPr>
        <w:t>mediátor</w:t>
      </w:r>
      <w:proofErr w:type="spellEnd"/>
      <w:r>
        <w:rPr>
          <w:rFonts w:ascii="Book Antiqua" w:hAnsi="Book Antiqua" w:cs="Book Antiqua"/>
          <w:b w:val="0"/>
          <w:i w:val="0"/>
          <w:sz w:val="22"/>
          <w:szCs w:val="22"/>
        </w:rPr>
        <w:t xml:space="preserve"> tiež </w:t>
      </w:r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 xml:space="preserve">vykonáva </w:t>
      </w:r>
      <w:r>
        <w:rPr>
          <w:rFonts w:ascii="Book Antiqua" w:hAnsi="Book Antiqua" w:cs="Book Antiqua"/>
          <w:b w:val="0"/>
          <w:i w:val="0"/>
          <w:sz w:val="22"/>
          <w:szCs w:val="22"/>
        </w:rPr>
        <w:t>mediačnú činnosť</w:t>
      </w:r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 xml:space="preserve"> pri zabezpečovaní kvality vzájomných vzťahov medzi všetkými účastníkmi výchovy a vzdelávania v školách a školských zariadeniach vrátane rodičov alebo zákonných zástupcov detí, žiakov a poslucháčov školy alebo školského zariadenia, zriaďovateľov škôl a školských zariadení a orgánov školskej samosprávy</w:t>
      </w:r>
      <w:r w:rsidRPr="00CF0C50">
        <w:rPr>
          <w:rFonts w:ascii="Book Antiqua" w:hAnsi="Book Antiqua" w:cs="Book Antiqua"/>
          <w:b w:val="0"/>
          <w:i w:val="0"/>
          <w:sz w:val="22"/>
          <w:szCs w:val="22"/>
          <w:vertAlign w:val="superscript"/>
        </w:rPr>
        <w:t>37a</w:t>
      </w:r>
      <w:r w:rsidR="006A1700" w:rsidRPr="00CF0C50">
        <w:rPr>
          <w:rFonts w:ascii="Book Antiqua" w:hAnsi="Book Antiqua" w:cs="Book Antiqua"/>
          <w:b w:val="0"/>
          <w:i w:val="0"/>
          <w:sz w:val="22"/>
          <w:szCs w:val="22"/>
          <w:vertAlign w:val="superscript"/>
        </w:rPr>
        <w:t>)</w:t>
      </w:r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 xml:space="preserve"> </w:t>
      </w:r>
      <w:r>
        <w:rPr>
          <w:rFonts w:ascii="Book Antiqua" w:hAnsi="Book Antiqua" w:cs="Book Antiqua"/>
          <w:b w:val="0"/>
          <w:i w:val="0"/>
          <w:sz w:val="22"/>
          <w:szCs w:val="22"/>
        </w:rPr>
        <w:t>tak, aby podporoval zdravé prostredie</w:t>
      </w:r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 xml:space="preserve"> v školách. Ak je to možné a účelné, môže škola na odstránenie sp</w:t>
      </w:r>
      <w:r>
        <w:rPr>
          <w:rFonts w:ascii="Book Antiqua" w:hAnsi="Book Antiqua" w:cs="Book Antiqua"/>
          <w:b w:val="0"/>
          <w:i w:val="0"/>
          <w:sz w:val="22"/>
          <w:szCs w:val="22"/>
        </w:rPr>
        <w:t xml:space="preserve">orov v školskom prostredí </w:t>
      </w:r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>a</w:t>
      </w:r>
      <w:r>
        <w:rPr>
          <w:rFonts w:ascii="Book Antiqua" w:hAnsi="Book Antiqua" w:cs="Book Antiqua"/>
          <w:b w:val="0"/>
          <w:i w:val="0"/>
          <w:sz w:val="22"/>
          <w:szCs w:val="22"/>
        </w:rPr>
        <w:t xml:space="preserve"> zmierlivé vyriešenie sporu </w:t>
      </w:r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 xml:space="preserve">odporučiť </w:t>
      </w:r>
      <w:r>
        <w:rPr>
          <w:rFonts w:ascii="Book Antiqua" w:hAnsi="Book Antiqua" w:cs="Book Antiqua"/>
          <w:b w:val="0"/>
          <w:i w:val="0"/>
          <w:sz w:val="22"/>
          <w:szCs w:val="22"/>
        </w:rPr>
        <w:t xml:space="preserve">účastníkom sporu </w:t>
      </w:r>
      <w:r w:rsidRPr="00CF0C50">
        <w:rPr>
          <w:rFonts w:ascii="Book Antiqua" w:hAnsi="Book Antiqua" w:cs="Book Antiqua"/>
          <w:b w:val="0"/>
          <w:i w:val="0"/>
          <w:sz w:val="22"/>
          <w:szCs w:val="22"/>
        </w:rPr>
        <w:t>mediáciu</w:t>
      </w:r>
      <w:r w:rsidR="00083147" w:rsidRPr="00CF0C50">
        <w:rPr>
          <w:rFonts w:ascii="Book Antiqua" w:hAnsi="Book Antiqua" w:cs="Book Antiqua"/>
          <w:b w:val="0"/>
          <w:i w:val="0"/>
          <w:sz w:val="22"/>
          <w:szCs w:val="22"/>
        </w:rPr>
        <w:t>.</w:t>
      </w:r>
      <w:r>
        <w:rPr>
          <w:rFonts w:ascii="Book Antiqua" w:hAnsi="Book Antiqua" w:cs="Book Antiqua"/>
          <w:b w:val="0"/>
          <w:i w:val="0"/>
          <w:sz w:val="22"/>
          <w:szCs w:val="22"/>
          <w:vertAlign w:val="superscript"/>
        </w:rPr>
        <w:t>37b)</w:t>
      </w:r>
      <w:r w:rsidR="00360FF0" w:rsidRPr="002A27AC">
        <w:rPr>
          <w:rFonts w:ascii="Book Antiqua" w:hAnsi="Book Antiqua" w:cs="Book Antiqua"/>
          <w:b w:val="0"/>
          <w:i w:val="0"/>
          <w:sz w:val="22"/>
          <w:szCs w:val="22"/>
        </w:rPr>
        <w:t>“.</w:t>
      </w:r>
    </w:p>
    <w:p w:rsidR="00360FF0" w:rsidRPr="002A27AC" w:rsidRDefault="00360FF0" w:rsidP="00360FF0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Book Antiqua"/>
          <w:bCs/>
          <w:sz w:val="22"/>
          <w:szCs w:val="22"/>
        </w:rPr>
      </w:pPr>
      <w:r w:rsidRPr="002A27AC">
        <w:rPr>
          <w:rFonts w:ascii="Book Antiqua" w:hAnsi="Book Antiqua" w:cs="Book Antiqua"/>
          <w:bCs/>
          <w:sz w:val="22"/>
          <w:szCs w:val="22"/>
        </w:rPr>
        <w:t>Poznámk</w:t>
      </w:r>
      <w:r w:rsidR="00F83EF5" w:rsidRPr="002A27AC">
        <w:rPr>
          <w:rFonts w:ascii="Book Antiqua" w:hAnsi="Book Antiqua" w:cs="Book Antiqua"/>
          <w:bCs/>
          <w:sz w:val="22"/>
          <w:szCs w:val="22"/>
        </w:rPr>
        <w:t>y</w:t>
      </w:r>
      <w:r w:rsidRPr="002A27AC">
        <w:rPr>
          <w:rFonts w:ascii="Book Antiqua" w:hAnsi="Book Antiqua" w:cs="Book Antiqua"/>
          <w:bCs/>
          <w:sz w:val="22"/>
          <w:szCs w:val="22"/>
        </w:rPr>
        <w:t xml:space="preserve"> pod čiarou k odkaz</w:t>
      </w:r>
      <w:r w:rsidR="00F83EF5" w:rsidRPr="002A27AC">
        <w:rPr>
          <w:rFonts w:ascii="Book Antiqua" w:hAnsi="Book Antiqua" w:cs="Book Antiqua"/>
          <w:bCs/>
          <w:sz w:val="22"/>
          <w:szCs w:val="22"/>
        </w:rPr>
        <w:t>om</w:t>
      </w:r>
      <w:r w:rsidR="000C740A" w:rsidRPr="002A27AC">
        <w:rPr>
          <w:rFonts w:ascii="Book Antiqua" w:hAnsi="Book Antiqua" w:cs="Book Antiqua"/>
          <w:bCs/>
          <w:sz w:val="22"/>
          <w:szCs w:val="22"/>
        </w:rPr>
        <w:t xml:space="preserve"> 37a </w:t>
      </w:r>
      <w:r w:rsidR="00A17384" w:rsidRPr="002A27AC">
        <w:rPr>
          <w:rFonts w:ascii="Book Antiqua" w:hAnsi="Book Antiqua" w:cs="Book Antiqua"/>
          <w:bCs/>
          <w:sz w:val="22"/>
          <w:szCs w:val="22"/>
        </w:rPr>
        <w:t>a </w:t>
      </w:r>
      <w:r w:rsidR="000C740A" w:rsidRPr="002A27AC">
        <w:rPr>
          <w:rFonts w:ascii="Book Antiqua" w:hAnsi="Book Antiqua" w:cs="Book Antiqua"/>
          <w:bCs/>
          <w:sz w:val="22"/>
          <w:szCs w:val="22"/>
        </w:rPr>
        <w:t>37b znejú</w:t>
      </w:r>
      <w:r w:rsidRPr="002A27AC">
        <w:rPr>
          <w:rFonts w:ascii="Book Antiqua" w:hAnsi="Book Antiqua" w:cs="Book Antiqua"/>
          <w:bCs/>
          <w:sz w:val="22"/>
          <w:szCs w:val="22"/>
        </w:rPr>
        <w:t>:</w:t>
      </w:r>
    </w:p>
    <w:p w:rsidR="00F83EF5" w:rsidRPr="002A27AC" w:rsidRDefault="00360FF0" w:rsidP="006A1700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Book Antiqua"/>
          <w:bCs/>
          <w:sz w:val="22"/>
          <w:szCs w:val="22"/>
        </w:rPr>
      </w:pPr>
      <w:r w:rsidRPr="002A27AC">
        <w:rPr>
          <w:rFonts w:ascii="Book Antiqua" w:hAnsi="Book Antiqua" w:cs="Book Antiqua"/>
          <w:bCs/>
          <w:sz w:val="22"/>
          <w:szCs w:val="22"/>
        </w:rPr>
        <w:t>„</w:t>
      </w:r>
      <w:r w:rsidR="000C740A" w:rsidRPr="002A27AC">
        <w:rPr>
          <w:rFonts w:ascii="Book Antiqua" w:hAnsi="Book Antiqua" w:cs="Book Antiqua"/>
          <w:bCs/>
          <w:sz w:val="22"/>
          <w:szCs w:val="22"/>
          <w:vertAlign w:val="superscript"/>
        </w:rPr>
        <w:t>37a</w:t>
      </w:r>
      <w:r w:rsidRPr="002A27AC">
        <w:rPr>
          <w:rFonts w:ascii="Book Antiqua" w:hAnsi="Book Antiqua" w:cs="Book Antiqua"/>
          <w:bCs/>
          <w:sz w:val="22"/>
          <w:szCs w:val="22"/>
          <w:vertAlign w:val="superscript"/>
        </w:rPr>
        <w:t>)</w:t>
      </w:r>
      <w:r w:rsidR="000C740A" w:rsidRPr="002A27AC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CF0C50" w:rsidRPr="002A27AC">
        <w:rPr>
          <w:rFonts w:ascii="Book Antiqua" w:hAnsi="Book Antiqua" w:cs="Book Antiqua"/>
          <w:bCs/>
          <w:sz w:val="22"/>
          <w:szCs w:val="22"/>
        </w:rPr>
        <w:t>§ 24 až 26 zákona č. 596/2003 Z. z. o štátnej správe v školstve a školskej samospráve a o zmene a doplnení niektorých zákonov v znení neskorších predpisov.</w:t>
      </w:r>
      <w:r w:rsidR="00CF0C50">
        <w:rPr>
          <w:rFonts w:ascii="Book Antiqua" w:hAnsi="Book Antiqua" w:cs="Book Antiqua"/>
          <w:bCs/>
          <w:sz w:val="22"/>
          <w:szCs w:val="22"/>
        </w:rPr>
        <w:t xml:space="preserve"> </w:t>
      </w:r>
      <w:r w:rsidRPr="002A27AC">
        <w:rPr>
          <w:rFonts w:ascii="Book Antiqua" w:hAnsi="Book Antiqua" w:cs="Book Antiqua"/>
          <w:bCs/>
          <w:sz w:val="22"/>
          <w:szCs w:val="22"/>
        </w:rPr>
        <w:t>Zák</w:t>
      </w:r>
      <w:r w:rsidR="006A1700" w:rsidRPr="002A27AC">
        <w:rPr>
          <w:rFonts w:ascii="Book Antiqua" w:hAnsi="Book Antiqua" w:cs="Book Antiqua"/>
          <w:bCs/>
          <w:sz w:val="22"/>
          <w:szCs w:val="22"/>
        </w:rPr>
        <w:t xml:space="preserve">on č. 420/2004 Z. z. </w:t>
      </w:r>
      <w:r w:rsidRPr="002A27AC">
        <w:rPr>
          <w:rFonts w:ascii="Book Antiqua" w:hAnsi="Book Antiqua" w:cs="Book Antiqua"/>
          <w:bCs/>
          <w:sz w:val="22"/>
          <w:szCs w:val="22"/>
        </w:rPr>
        <w:t>v znení neskorších predpisov.</w:t>
      </w:r>
    </w:p>
    <w:p w:rsidR="00360FF0" w:rsidRPr="000A34AF" w:rsidRDefault="000C740A" w:rsidP="006A1700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2A27AC">
        <w:rPr>
          <w:rFonts w:ascii="Book Antiqua" w:hAnsi="Book Antiqua" w:cs="Book Antiqua"/>
          <w:bCs/>
          <w:sz w:val="22"/>
          <w:szCs w:val="22"/>
          <w:vertAlign w:val="superscript"/>
        </w:rPr>
        <w:t>37b</w:t>
      </w:r>
      <w:r w:rsidR="00F83EF5" w:rsidRPr="002A27AC">
        <w:rPr>
          <w:rFonts w:ascii="Book Antiqua" w:hAnsi="Book Antiqua" w:cs="Book Antiqua"/>
          <w:bCs/>
          <w:sz w:val="22"/>
          <w:szCs w:val="22"/>
          <w:vertAlign w:val="superscript"/>
        </w:rPr>
        <w:t>)</w:t>
      </w:r>
      <w:r w:rsidR="00F83EF5" w:rsidRPr="002A27AC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CF0C50" w:rsidRPr="002A27AC">
        <w:rPr>
          <w:rFonts w:ascii="Book Antiqua" w:hAnsi="Book Antiqua" w:cs="Book Antiqua"/>
          <w:bCs/>
          <w:sz w:val="22"/>
          <w:szCs w:val="22"/>
        </w:rPr>
        <w:t>Zákon č. 420/2004 Z. z. v znení neskorších predpisov</w:t>
      </w:r>
      <w:r w:rsidR="00CF0C50">
        <w:rPr>
          <w:rFonts w:ascii="Book Antiqua" w:hAnsi="Book Antiqua" w:cs="Book Antiqua"/>
          <w:bCs/>
          <w:sz w:val="22"/>
          <w:szCs w:val="22"/>
        </w:rPr>
        <w:t>.</w:t>
      </w:r>
      <w:r w:rsidR="00360FF0" w:rsidRPr="002A27AC">
        <w:rPr>
          <w:rFonts w:ascii="Book Antiqua" w:hAnsi="Book Antiqua" w:cs="Book Antiqua"/>
          <w:bCs/>
          <w:sz w:val="22"/>
          <w:szCs w:val="22"/>
        </w:rPr>
        <w:t>“.</w:t>
      </w:r>
    </w:p>
    <w:p w:rsidR="00522675" w:rsidRPr="000C740A" w:rsidRDefault="00522675" w:rsidP="00522675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0C740A">
        <w:rPr>
          <w:rFonts w:ascii="Book Antiqua" w:hAnsi="Book Antiqua" w:cs="Book Antiqua"/>
          <w:bCs/>
          <w:sz w:val="22"/>
          <w:szCs w:val="22"/>
        </w:rPr>
        <w:t xml:space="preserve">V § </w:t>
      </w:r>
      <w:r w:rsidR="00A83C4C" w:rsidRPr="000C740A">
        <w:rPr>
          <w:rFonts w:ascii="Book Antiqua" w:hAnsi="Book Antiqua" w:cs="Book Antiqua"/>
          <w:bCs/>
          <w:sz w:val="22"/>
          <w:szCs w:val="22"/>
        </w:rPr>
        <w:t xml:space="preserve">49 sa odsek </w:t>
      </w:r>
      <w:r w:rsidR="00684A4F" w:rsidRPr="000C740A">
        <w:rPr>
          <w:rFonts w:ascii="Book Antiqua" w:hAnsi="Book Antiqua" w:cs="Book Antiqua"/>
          <w:bCs/>
          <w:sz w:val="22"/>
          <w:szCs w:val="22"/>
        </w:rPr>
        <w:t xml:space="preserve">3 dopĺňa </w:t>
      </w:r>
      <w:r w:rsidR="00A83C4C" w:rsidRPr="000C740A">
        <w:rPr>
          <w:rFonts w:ascii="Book Antiqua" w:hAnsi="Book Antiqua" w:cs="Book Antiqua"/>
          <w:bCs/>
          <w:sz w:val="22"/>
          <w:szCs w:val="22"/>
        </w:rPr>
        <w:t>písmenom</w:t>
      </w:r>
      <w:r w:rsidRPr="000C740A">
        <w:rPr>
          <w:rFonts w:ascii="Book Antiqua" w:hAnsi="Book Antiqua" w:cs="Book Antiqua"/>
          <w:bCs/>
          <w:sz w:val="22"/>
          <w:szCs w:val="22"/>
        </w:rPr>
        <w:t xml:space="preserve"> d), ktoré znie:</w:t>
      </w:r>
    </w:p>
    <w:p w:rsidR="00522675" w:rsidRPr="000634D1" w:rsidRDefault="00522675" w:rsidP="00522675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Book Antiqua"/>
          <w:bCs/>
          <w:sz w:val="22"/>
          <w:szCs w:val="22"/>
        </w:rPr>
      </w:pPr>
      <w:r w:rsidRPr="000634D1">
        <w:rPr>
          <w:rFonts w:ascii="Book Antiqua" w:hAnsi="Book Antiqua" w:cs="Book Antiqua"/>
          <w:bCs/>
          <w:sz w:val="22"/>
          <w:szCs w:val="22"/>
        </w:rPr>
        <w:t xml:space="preserve">„d) </w:t>
      </w:r>
      <w:r w:rsidRPr="000634D1">
        <w:rPr>
          <w:rFonts w:ascii="Book Antiqua" w:hAnsi="Book Antiqua" w:cs="Book Antiqua"/>
          <w:bCs/>
          <w:sz w:val="22"/>
          <w:szCs w:val="22"/>
        </w:rPr>
        <w:tab/>
        <w:t>iná právnická osoba, ktorá má v predmete činnosti vzdelávanie</w:t>
      </w:r>
      <w:r w:rsidR="00A83C4C" w:rsidRPr="000634D1">
        <w:rPr>
          <w:rFonts w:ascii="Book Antiqua" w:hAnsi="Book Antiqua" w:cs="Book Antiqua"/>
          <w:bCs/>
          <w:sz w:val="22"/>
          <w:szCs w:val="22"/>
          <w:vertAlign w:val="superscript"/>
        </w:rPr>
        <w:t>62</w:t>
      </w:r>
      <w:r w:rsidRPr="000634D1">
        <w:rPr>
          <w:rFonts w:ascii="Book Antiqua" w:hAnsi="Book Antiqua" w:cs="Book Antiqua"/>
          <w:bCs/>
          <w:sz w:val="22"/>
          <w:szCs w:val="22"/>
          <w:vertAlign w:val="superscript"/>
        </w:rPr>
        <w:t>a</w:t>
      </w:r>
      <w:r w:rsidR="00A17384" w:rsidRPr="000634D1">
        <w:rPr>
          <w:rFonts w:ascii="Book Antiqua" w:hAnsi="Book Antiqua" w:cs="Book Antiqua"/>
          <w:bCs/>
          <w:sz w:val="22"/>
          <w:szCs w:val="22"/>
          <w:vertAlign w:val="superscript"/>
        </w:rPr>
        <w:t>)</w:t>
      </w:r>
      <w:r w:rsidRPr="000634D1">
        <w:rPr>
          <w:rFonts w:ascii="Book Antiqua" w:hAnsi="Book Antiqua" w:cs="Book Antiqua"/>
          <w:bCs/>
          <w:sz w:val="22"/>
          <w:szCs w:val="22"/>
        </w:rPr>
        <w:t>.“.</w:t>
      </w:r>
    </w:p>
    <w:p w:rsidR="00522675" w:rsidRPr="000634D1" w:rsidRDefault="00A83C4C" w:rsidP="00522675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Book Antiqua"/>
          <w:bCs/>
          <w:sz w:val="22"/>
          <w:szCs w:val="22"/>
        </w:rPr>
      </w:pPr>
      <w:r w:rsidRPr="000634D1">
        <w:rPr>
          <w:rFonts w:ascii="Book Antiqua" w:hAnsi="Book Antiqua" w:cs="Book Antiqua"/>
          <w:bCs/>
          <w:sz w:val="22"/>
          <w:szCs w:val="22"/>
        </w:rPr>
        <w:t>Poznámka pod čiarou k odkazu 62</w:t>
      </w:r>
      <w:r w:rsidR="00522675" w:rsidRPr="000634D1">
        <w:rPr>
          <w:rFonts w:ascii="Book Antiqua" w:hAnsi="Book Antiqua" w:cs="Book Antiqua"/>
          <w:bCs/>
          <w:sz w:val="22"/>
          <w:szCs w:val="22"/>
        </w:rPr>
        <w:t>a znie:</w:t>
      </w:r>
    </w:p>
    <w:p w:rsidR="00522675" w:rsidRPr="000A34AF" w:rsidRDefault="00522675" w:rsidP="00522675">
      <w:pPr>
        <w:tabs>
          <w:tab w:val="left" w:pos="1418"/>
        </w:tabs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0634D1">
        <w:rPr>
          <w:rFonts w:ascii="Book Antiqua" w:hAnsi="Book Antiqua" w:cs="Book Antiqua"/>
          <w:bCs/>
          <w:sz w:val="22"/>
          <w:szCs w:val="22"/>
        </w:rPr>
        <w:t>„</w:t>
      </w:r>
      <w:r w:rsidR="00A83C4C" w:rsidRPr="000634D1">
        <w:rPr>
          <w:rFonts w:ascii="Book Antiqua" w:hAnsi="Book Antiqua" w:cs="Book Antiqua"/>
          <w:bCs/>
          <w:sz w:val="22"/>
          <w:szCs w:val="22"/>
          <w:vertAlign w:val="superscript"/>
        </w:rPr>
        <w:t>62</w:t>
      </w:r>
      <w:r w:rsidRPr="000634D1">
        <w:rPr>
          <w:rFonts w:ascii="Book Antiqua" w:hAnsi="Book Antiqua" w:cs="Book Antiqua"/>
          <w:bCs/>
          <w:sz w:val="22"/>
          <w:szCs w:val="22"/>
          <w:vertAlign w:val="superscript"/>
        </w:rPr>
        <w:t>a)</w:t>
      </w:r>
      <w:r w:rsidRPr="000634D1">
        <w:rPr>
          <w:rFonts w:ascii="Book Antiqua" w:hAnsi="Book Antiqua" w:cs="Book Antiqua"/>
          <w:bCs/>
          <w:sz w:val="22"/>
          <w:szCs w:val="22"/>
        </w:rPr>
        <w:t xml:space="preserve"> Napríklad podľa § 10 zákona č. 420/2004 Z. z.“.</w:t>
      </w:r>
    </w:p>
    <w:p w:rsidR="00E93CEE" w:rsidRDefault="00E93CEE" w:rsidP="00E93CEE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 xml:space="preserve">V 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§ </w:t>
      </w:r>
      <w:r>
        <w:rPr>
          <w:rFonts w:ascii="Book Antiqua" w:hAnsi="Book Antiqua" w:cs="Book Antiqua"/>
          <w:bCs/>
          <w:sz w:val="22"/>
          <w:szCs w:val="22"/>
        </w:rPr>
        <w:t xml:space="preserve">49 ods. 5 druhá veta sa na konci pripájajú slová „alebo v </w:t>
      </w:r>
      <w:r w:rsidRPr="00080981">
        <w:rPr>
          <w:rFonts w:ascii="Book Antiqua" w:hAnsi="Book Antiqua" w:cs="Book Antiqua"/>
          <w:bCs/>
          <w:sz w:val="22"/>
          <w:szCs w:val="22"/>
        </w:rPr>
        <w:t>získan</w:t>
      </w:r>
      <w:r>
        <w:rPr>
          <w:rFonts w:ascii="Book Antiqua" w:hAnsi="Book Antiqua" w:cs="Book Antiqua"/>
          <w:bCs/>
          <w:sz w:val="22"/>
          <w:szCs w:val="22"/>
        </w:rPr>
        <w:t>ých profesijných kompetenciách</w:t>
      </w:r>
      <w:r w:rsidRPr="00080981">
        <w:rPr>
          <w:rFonts w:ascii="Book Antiqua" w:hAnsi="Book Antiqua" w:cs="Book Antiqua"/>
          <w:bCs/>
          <w:sz w:val="22"/>
          <w:szCs w:val="22"/>
        </w:rPr>
        <w:t xml:space="preserve"> pre</w:t>
      </w:r>
      <w:r w:rsidR="00835F35">
        <w:rPr>
          <w:rFonts w:ascii="Book Antiqua" w:hAnsi="Book Antiqua" w:cs="Book Antiqua"/>
          <w:bCs/>
          <w:sz w:val="22"/>
          <w:szCs w:val="22"/>
        </w:rPr>
        <w:t xml:space="preserve"> </w:t>
      </w:r>
      <w:r w:rsidR="00A83C4C" w:rsidRPr="000634D1">
        <w:rPr>
          <w:rFonts w:ascii="Book Antiqua" w:hAnsi="Book Antiqua" w:cs="Book Antiqua"/>
          <w:bCs/>
          <w:sz w:val="22"/>
          <w:szCs w:val="22"/>
        </w:rPr>
        <w:t>mediačnú činnosť</w:t>
      </w:r>
      <w:r>
        <w:rPr>
          <w:rFonts w:ascii="Book Antiqua" w:hAnsi="Book Antiqua" w:cs="Book Antiqua"/>
          <w:bCs/>
          <w:sz w:val="22"/>
          <w:szCs w:val="22"/>
        </w:rPr>
        <w:t xml:space="preserve"> podľa osobitného predpisu.</w:t>
      </w:r>
      <w:r>
        <w:rPr>
          <w:rFonts w:ascii="Book Antiqua" w:hAnsi="Book Antiqua" w:cs="Book Antiqua"/>
          <w:bCs/>
          <w:sz w:val="22"/>
          <w:szCs w:val="22"/>
          <w:vertAlign w:val="superscript"/>
        </w:rPr>
        <w:t>21a</w:t>
      </w:r>
      <w:r w:rsidR="00A83C4C">
        <w:rPr>
          <w:rFonts w:ascii="Book Antiqua" w:hAnsi="Book Antiqua" w:cs="Book Antiqua"/>
          <w:bCs/>
          <w:sz w:val="22"/>
          <w:szCs w:val="22"/>
          <w:vertAlign w:val="superscript"/>
        </w:rPr>
        <w:t>)</w:t>
      </w:r>
      <w:r>
        <w:rPr>
          <w:rFonts w:ascii="Book Antiqua" w:hAnsi="Book Antiqua" w:cs="Book Antiqua"/>
          <w:bCs/>
          <w:sz w:val="22"/>
          <w:szCs w:val="22"/>
        </w:rPr>
        <w:t>“.</w:t>
      </w:r>
    </w:p>
    <w:p w:rsidR="00E93CEE" w:rsidRPr="002A27AC" w:rsidRDefault="000F503A" w:rsidP="000F503A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 xml:space="preserve">V 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§ </w:t>
      </w:r>
      <w:r>
        <w:rPr>
          <w:rFonts w:ascii="Book Antiqua" w:hAnsi="Book Antiqua" w:cs="Book Antiqua"/>
          <w:bCs/>
          <w:sz w:val="22"/>
          <w:szCs w:val="22"/>
        </w:rPr>
        <w:t>49 ods. 7 druhá veta sa slová „</w:t>
      </w:r>
      <w:r w:rsidRPr="000F503A">
        <w:rPr>
          <w:rFonts w:ascii="Book Antiqua" w:hAnsi="Book Antiqua" w:cs="Book Antiqua"/>
          <w:bCs/>
          <w:sz w:val="22"/>
          <w:szCs w:val="22"/>
        </w:rPr>
        <w:t>príslušný odbor vzdelania odborného zamestnanca, v ktorom atestáciu vykonal</w:t>
      </w:r>
      <w:r>
        <w:rPr>
          <w:rFonts w:ascii="Book Antiqua" w:hAnsi="Book Antiqua" w:cs="Book Antiqua"/>
          <w:bCs/>
          <w:sz w:val="22"/>
          <w:szCs w:val="22"/>
        </w:rPr>
        <w:t xml:space="preserve">“ nahrádzajú slovami „príslušný odbor </w:t>
      </w:r>
      <w:r w:rsidRPr="002A27AC">
        <w:rPr>
          <w:rFonts w:ascii="Book Antiqua" w:hAnsi="Book Antiqua" w:cs="Book Antiqua"/>
          <w:bCs/>
          <w:sz w:val="22"/>
          <w:szCs w:val="22"/>
        </w:rPr>
        <w:t>vzdelania alebo príslušné profesijné kompetencie</w:t>
      </w:r>
      <w:r w:rsidRPr="002A27AC">
        <w:rPr>
          <w:rFonts w:ascii="Book Antiqua" w:hAnsi="Book Antiqua" w:cs="Book Antiqua"/>
          <w:bCs/>
          <w:sz w:val="22"/>
          <w:szCs w:val="22"/>
          <w:vertAlign w:val="superscript"/>
        </w:rPr>
        <w:t>21a</w:t>
      </w:r>
      <w:r w:rsidR="00A83C4C" w:rsidRPr="002A27AC">
        <w:rPr>
          <w:rFonts w:ascii="Book Antiqua" w:hAnsi="Book Antiqua" w:cs="Book Antiqua"/>
          <w:bCs/>
          <w:sz w:val="22"/>
          <w:szCs w:val="22"/>
          <w:vertAlign w:val="superscript"/>
        </w:rPr>
        <w:t>)</w:t>
      </w:r>
      <w:r w:rsidRPr="002A27AC">
        <w:rPr>
          <w:rFonts w:ascii="Book Antiqua" w:hAnsi="Book Antiqua" w:cs="Book Antiqua"/>
          <w:bCs/>
          <w:sz w:val="22"/>
          <w:szCs w:val="22"/>
        </w:rPr>
        <w:t xml:space="preserve"> odborného zamestnanca, v ktorých atestáciu vykonal.“.</w:t>
      </w:r>
    </w:p>
    <w:p w:rsidR="00835F35" w:rsidRPr="002A27AC" w:rsidRDefault="00835F35" w:rsidP="000F503A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2A27AC">
        <w:rPr>
          <w:rFonts w:ascii="Book Antiqua" w:hAnsi="Book Antiqua" w:cs="Book Antiqua"/>
          <w:bCs/>
          <w:sz w:val="22"/>
          <w:szCs w:val="22"/>
        </w:rPr>
        <w:t>§ 55 znie:</w:t>
      </w:r>
    </w:p>
    <w:p w:rsidR="00835F35" w:rsidRDefault="002A27AC" w:rsidP="00835F35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Book Antiqua"/>
          <w:bCs/>
          <w:sz w:val="22"/>
          <w:szCs w:val="22"/>
        </w:rPr>
      </w:pPr>
      <w:r w:rsidRPr="002A27AC">
        <w:rPr>
          <w:rFonts w:ascii="Book Antiqua" w:hAnsi="Book Antiqua" w:cs="Book Antiqua"/>
          <w:bCs/>
          <w:sz w:val="22"/>
          <w:szCs w:val="22"/>
        </w:rPr>
        <w:t>„</w:t>
      </w:r>
      <w:r w:rsidR="00835F35" w:rsidRPr="002A27AC">
        <w:rPr>
          <w:rFonts w:ascii="Book Antiqua" w:hAnsi="Book Antiqua" w:cs="Book Antiqua"/>
          <w:bCs/>
          <w:sz w:val="22"/>
          <w:szCs w:val="22"/>
        </w:rPr>
        <w:t>Riaditeľ je povinný zabezpečiť pedagogickým zamestnancom a odborným zamestnancom v pracovnom čase preventívne psychologické poradenstvo n</w:t>
      </w:r>
      <w:r w:rsidRPr="002A27AC">
        <w:rPr>
          <w:rFonts w:ascii="Book Antiqua" w:hAnsi="Book Antiqua" w:cs="Book Antiqua"/>
          <w:bCs/>
          <w:sz w:val="22"/>
          <w:szCs w:val="22"/>
        </w:rPr>
        <w:t>ajmenej jedenkrát ročne a umožniť</w:t>
      </w:r>
      <w:r w:rsidR="00835F35" w:rsidRPr="002A27AC">
        <w:rPr>
          <w:rFonts w:ascii="Book Antiqua" w:hAnsi="Book Antiqua" w:cs="Book Antiqua"/>
          <w:bCs/>
          <w:sz w:val="22"/>
          <w:szCs w:val="22"/>
        </w:rPr>
        <w:t xml:space="preserve"> im absolvovať tréning zameraný na predchádzanie a zvládanie agresivity, na sebapoznanie a riešenie konfliktov v spolupráci so školským </w:t>
      </w:r>
      <w:proofErr w:type="spellStart"/>
      <w:r w:rsidR="00835F35" w:rsidRPr="002A27AC">
        <w:rPr>
          <w:rFonts w:ascii="Book Antiqua" w:hAnsi="Book Antiqua" w:cs="Book Antiqua"/>
          <w:bCs/>
          <w:sz w:val="22"/>
          <w:szCs w:val="22"/>
        </w:rPr>
        <w:t>mediátorom</w:t>
      </w:r>
      <w:proofErr w:type="spellEnd"/>
      <w:r w:rsidR="00835F35" w:rsidRPr="002A27AC">
        <w:rPr>
          <w:rFonts w:ascii="Book Antiqua" w:hAnsi="Book Antiqua" w:cs="Book Antiqua"/>
          <w:bCs/>
          <w:sz w:val="22"/>
          <w:szCs w:val="22"/>
        </w:rPr>
        <w:t>.</w:t>
      </w:r>
      <w:r w:rsidRPr="002A27AC">
        <w:rPr>
          <w:rFonts w:ascii="Book Antiqua" w:hAnsi="Book Antiqua" w:cs="Book Antiqua"/>
          <w:bCs/>
          <w:sz w:val="22"/>
          <w:szCs w:val="22"/>
        </w:rPr>
        <w:t>“</w:t>
      </w:r>
      <w:r w:rsidR="00835F35" w:rsidRPr="002A27AC">
        <w:rPr>
          <w:rFonts w:ascii="Book Antiqua" w:hAnsi="Book Antiqua" w:cs="Book Antiqua"/>
          <w:bCs/>
          <w:sz w:val="22"/>
          <w:szCs w:val="22"/>
        </w:rPr>
        <w:t>.</w:t>
      </w:r>
    </w:p>
    <w:p w:rsidR="00D12856" w:rsidRPr="000634D1" w:rsidRDefault="00D12856" w:rsidP="000F503A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0634D1">
        <w:rPr>
          <w:rFonts w:ascii="Book Antiqua" w:hAnsi="Book Antiqua" w:cs="Book Antiqua"/>
          <w:bCs/>
          <w:sz w:val="22"/>
          <w:szCs w:val="22"/>
        </w:rPr>
        <w:t xml:space="preserve">§ 60 sa </w:t>
      </w:r>
      <w:r w:rsidR="00A83C4C" w:rsidRPr="000634D1">
        <w:rPr>
          <w:rFonts w:ascii="Book Antiqua" w:hAnsi="Book Antiqua" w:cs="Book Antiqua"/>
          <w:bCs/>
          <w:sz w:val="22"/>
          <w:szCs w:val="22"/>
        </w:rPr>
        <w:t>dopĺňa odsekom 13</w:t>
      </w:r>
      <w:r w:rsidRPr="000634D1">
        <w:rPr>
          <w:rFonts w:ascii="Book Antiqua" w:hAnsi="Book Antiqua" w:cs="Book Antiqua"/>
          <w:bCs/>
          <w:sz w:val="22"/>
          <w:szCs w:val="22"/>
        </w:rPr>
        <w:t>, ktor</w:t>
      </w:r>
      <w:r w:rsidR="00F11E6A" w:rsidRPr="000634D1">
        <w:rPr>
          <w:rFonts w:ascii="Book Antiqua" w:hAnsi="Book Antiqua" w:cs="Book Antiqua"/>
          <w:bCs/>
          <w:sz w:val="22"/>
          <w:szCs w:val="22"/>
        </w:rPr>
        <w:t>ý</w:t>
      </w:r>
      <w:r w:rsidRPr="000634D1">
        <w:rPr>
          <w:rFonts w:ascii="Book Antiqua" w:hAnsi="Book Antiqua" w:cs="Book Antiqua"/>
          <w:bCs/>
          <w:sz w:val="22"/>
          <w:szCs w:val="22"/>
        </w:rPr>
        <w:t xml:space="preserve"> znie:</w:t>
      </w:r>
    </w:p>
    <w:p w:rsidR="00F11E6A" w:rsidRPr="000A34AF" w:rsidRDefault="00F11E6A" w:rsidP="00F11E6A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Book Antiqua"/>
          <w:bCs/>
          <w:sz w:val="22"/>
          <w:szCs w:val="22"/>
        </w:rPr>
      </w:pPr>
      <w:r w:rsidRPr="00A60A54">
        <w:rPr>
          <w:rFonts w:ascii="Book Antiqua" w:hAnsi="Book Antiqua" w:cs="Book Antiqua"/>
          <w:bCs/>
          <w:sz w:val="22"/>
          <w:szCs w:val="22"/>
        </w:rPr>
        <w:t>„(13)</w:t>
      </w:r>
      <w:r w:rsidRPr="00A60A54">
        <w:rPr>
          <w:rFonts w:ascii="Book Antiqua" w:hAnsi="Book Antiqua" w:cs="Book Antiqua"/>
          <w:bCs/>
          <w:sz w:val="22"/>
          <w:szCs w:val="22"/>
        </w:rPr>
        <w:tab/>
      </w:r>
      <w:r w:rsidR="00A60A54">
        <w:rPr>
          <w:rFonts w:ascii="Book Antiqua" w:hAnsi="Book Antiqua" w:cs="Book Antiqua"/>
          <w:bCs/>
          <w:sz w:val="22"/>
          <w:szCs w:val="22"/>
        </w:rPr>
        <w:t>Mediačná činnosť</w:t>
      </w:r>
      <w:r w:rsidR="00A60A54" w:rsidRPr="00A60A54">
        <w:rPr>
          <w:rFonts w:ascii="Book Antiqua" w:hAnsi="Book Antiqua" w:cs="Book Antiqua"/>
          <w:bCs/>
          <w:sz w:val="22"/>
          <w:szCs w:val="22"/>
        </w:rPr>
        <w:t xml:space="preserve"> podľa tohto zákona je odborná metóda na uľahčenie riešenia konfliktn</w:t>
      </w:r>
      <w:r w:rsidR="00A60A54">
        <w:rPr>
          <w:rFonts w:ascii="Book Antiqua" w:hAnsi="Book Antiqua" w:cs="Book Antiqua"/>
          <w:bCs/>
          <w:sz w:val="22"/>
          <w:szCs w:val="22"/>
        </w:rPr>
        <w:t>ých situácii v školách. Mediačná činnosť</w:t>
      </w:r>
      <w:r w:rsidR="00A60A54" w:rsidRPr="00A60A54">
        <w:rPr>
          <w:rFonts w:ascii="Book Antiqua" w:hAnsi="Book Antiqua" w:cs="Book Antiqua"/>
          <w:bCs/>
          <w:sz w:val="22"/>
          <w:szCs w:val="22"/>
        </w:rPr>
        <w:t xml:space="preserve"> ako odborná metóda nie </w:t>
      </w:r>
      <w:r w:rsidR="00A60A54" w:rsidRPr="00A60A54">
        <w:rPr>
          <w:rFonts w:ascii="Book Antiqua" w:hAnsi="Book Antiqua" w:cs="Book Antiqua"/>
          <w:bCs/>
          <w:sz w:val="22"/>
          <w:szCs w:val="22"/>
        </w:rPr>
        <w:lastRenderedPageBreak/>
        <w:t xml:space="preserve">je mimosúdnou činnosťou na riešenie sporov prostredníctvom </w:t>
      </w:r>
      <w:proofErr w:type="spellStart"/>
      <w:r w:rsidR="00A60A54" w:rsidRPr="00A60A54">
        <w:rPr>
          <w:rFonts w:ascii="Book Antiqua" w:hAnsi="Book Antiqua" w:cs="Book Antiqua"/>
          <w:bCs/>
          <w:sz w:val="22"/>
          <w:szCs w:val="22"/>
        </w:rPr>
        <w:t>mediátora</w:t>
      </w:r>
      <w:proofErr w:type="spellEnd"/>
      <w:r w:rsidR="00A60A54" w:rsidRPr="00A60A54">
        <w:rPr>
          <w:rFonts w:ascii="Book Antiqua" w:hAnsi="Book Antiqua" w:cs="Book Antiqua"/>
          <w:bCs/>
          <w:sz w:val="22"/>
          <w:szCs w:val="22"/>
        </w:rPr>
        <w:t xml:space="preserve"> zapísaného v zozname mediátorov.</w:t>
      </w:r>
      <w:r w:rsidR="00A60A54">
        <w:rPr>
          <w:rFonts w:ascii="Book Antiqua" w:hAnsi="Book Antiqua" w:cs="Book Antiqua"/>
          <w:bCs/>
          <w:sz w:val="22"/>
          <w:szCs w:val="22"/>
          <w:vertAlign w:val="superscript"/>
        </w:rPr>
        <w:t>37b)</w:t>
      </w:r>
      <w:r w:rsidRPr="00A60A54">
        <w:rPr>
          <w:rFonts w:ascii="Book Antiqua" w:hAnsi="Book Antiqua" w:cs="Book Antiqua"/>
          <w:bCs/>
          <w:sz w:val="22"/>
          <w:szCs w:val="22"/>
        </w:rPr>
        <w:t>“</w:t>
      </w:r>
      <w:r w:rsidR="002A27AC" w:rsidRPr="00A60A54">
        <w:rPr>
          <w:rFonts w:ascii="Book Antiqua" w:hAnsi="Book Antiqua" w:cs="Book Antiqua"/>
          <w:bCs/>
          <w:sz w:val="22"/>
          <w:szCs w:val="22"/>
        </w:rPr>
        <w:t>.</w:t>
      </w:r>
    </w:p>
    <w:p w:rsidR="00E93CEE" w:rsidRPr="000A34AF" w:rsidRDefault="00E93CEE" w:rsidP="00522675">
      <w:pPr>
        <w:pStyle w:val="Zkladntext"/>
        <w:spacing w:before="120" w:line="276" w:lineRule="auto"/>
        <w:rPr>
          <w:rFonts w:ascii="Book Antiqua" w:hAnsi="Book Antiqua" w:cs="Book Antiqua"/>
          <w:b/>
          <w:bCs/>
          <w:sz w:val="22"/>
          <w:szCs w:val="22"/>
        </w:rPr>
      </w:pPr>
    </w:p>
    <w:p w:rsidR="00AD4B33" w:rsidRPr="000A34AF" w:rsidRDefault="00A808DC" w:rsidP="000A34AF">
      <w:pPr>
        <w:pStyle w:val="Zkladntext"/>
        <w:spacing w:before="120" w:line="276" w:lineRule="auto"/>
        <w:jc w:val="center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Čl. </w:t>
      </w:r>
      <w:r w:rsidR="00AD4B33" w:rsidRPr="000A34AF">
        <w:rPr>
          <w:rFonts w:ascii="Book Antiqua" w:hAnsi="Book Antiqua" w:cs="Book Antiqua"/>
          <w:b/>
          <w:bCs/>
          <w:sz w:val="22"/>
          <w:szCs w:val="22"/>
        </w:rPr>
        <w:t>I</w:t>
      </w:r>
      <w:r w:rsidR="000F503A">
        <w:rPr>
          <w:rFonts w:ascii="Book Antiqua" w:hAnsi="Book Antiqua" w:cs="Book Antiqua"/>
          <w:b/>
          <w:bCs/>
          <w:sz w:val="22"/>
          <w:szCs w:val="22"/>
        </w:rPr>
        <w:t>I</w:t>
      </w:r>
    </w:p>
    <w:p w:rsidR="00AD4B33" w:rsidRPr="000A34AF" w:rsidRDefault="00AD4B33" w:rsidP="000A34AF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A34AF">
        <w:rPr>
          <w:rFonts w:ascii="Book Antiqua" w:hAnsi="Book Antiqua" w:cs="Book Antiqua"/>
          <w:bCs/>
          <w:sz w:val="22"/>
          <w:szCs w:val="22"/>
        </w:rPr>
        <w:t xml:space="preserve">Tento zákon nadobúda účinnosť 1. </w:t>
      </w:r>
      <w:r w:rsidR="000F503A">
        <w:rPr>
          <w:rFonts w:ascii="Book Antiqua" w:hAnsi="Book Antiqua" w:cs="Book Antiqua"/>
          <w:bCs/>
          <w:sz w:val="22"/>
          <w:szCs w:val="22"/>
        </w:rPr>
        <w:t>marca</w:t>
      </w:r>
      <w:r w:rsidRPr="000A34AF">
        <w:rPr>
          <w:rFonts w:ascii="Book Antiqua" w:hAnsi="Book Antiqua" w:cs="Book Antiqua"/>
          <w:bCs/>
          <w:sz w:val="22"/>
          <w:szCs w:val="22"/>
        </w:rPr>
        <w:t xml:space="preserve"> 201</w:t>
      </w:r>
      <w:r w:rsidR="00395CE2" w:rsidRPr="000A34AF">
        <w:rPr>
          <w:rFonts w:ascii="Book Antiqua" w:hAnsi="Book Antiqua" w:cs="Book Antiqua"/>
          <w:bCs/>
          <w:sz w:val="22"/>
          <w:szCs w:val="22"/>
        </w:rPr>
        <w:t>9</w:t>
      </w:r>
      <w:r w:rsidR="000F503A">
        <w:rPr>
          <w:rFonts w:ascii="Book Antiqua" w:hAnsi="Book Antiqua" w:cs="Book Antiqua"/>
          <w:bCs/>
          <w:sz w:val="22"/>
          <w:szCs w:val="22"/>
        </w:rPr>
        <w:t>.</w:t>
      </w:r>
    </w:p>
    <w:sectPr w:rsidR="00AD4B33" w:rsidRPr="000A34AF" w:rsidSect="00C9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pStyle w:val="Nadpis3Podloha"/>
      <w:suff w:val="nothing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suff w:val="nothing"/>
      <w:lvlText w:val="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color w:val="auto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36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F5"/>
    <w:rsid w:val="000634D1"/>
    <w:rsid w:val="000676FF"/>
    <w:rsid w:val="00080981"/>
    <w:rsid w:val="00083147"/>
    <w:rsid w:val="000A34AF"/>
    <w:rsid w:val="000C740A"/>
    <w:rsid w:val="000F503A"/>
    <w:rsid w:val="001745B4"/>
    <w:rsid w:val="001E38AB"/>
    <w:rsid w:val="002078F0"/>
    <w:rsid w:val="002A27AC"/>
    <w:rsid w:val="00306BBD"/>
    <w:rsid w:val="00324982"/>
    <w:rsid w:val="00346A64"/>
    <w:rsid w:val="00360FF0"/>
    <w:rsid w:val="003614F7"/>
    <w:rsid w:val="00395CE2"/>
    <w:rsid w:val="00400EBA"/>
    <w:rsid w:val="00427E02"/>
    <w:rsid w:val="00522675"/>
    <w:rsid w:val="005578E7"/>
    <w:rsid w:val="00671081"/>
    <w:rsid w:val="00684A4F"/>
    <w:rsid w:val="006A1700"/>
    <w:rsid w:val="007500D4"/>
    <w:rsid w:val="007826A6"/>
    <w:rsid w:val="007E2472"/>
    <w:rsid w:val="008075C1"/>
    <w:rsid w:val="00835F35"/>
    <w:rsid w:val="00873566"/>
    <w:rsid w:val="00887D65"/>
    <w:rsid w:val="008A714F"/>
    <w:rsid w:val="008C2B9A"/>
    <w:rsid w:val="00901291"/>
    <w:rsid w:val="00A17384"/>
    <w:rsid w:val="00A60A54"/>
    <w:rsid w:val="00A808DC"/>
    <w:rsid w:val="00A83C4C"/>
    <w:rsid w:val="00AD4B33"/>
    <w:rsid w:val="00B02CDB"/>
    <w:rsid w:val="00BA56BA"/>
    <w:rsid w:val="00BF199D"/>
    <w:rsid w:val="00C00F1B"/>
    <w:rsid w:val="00C02449"/>
    <w:rsid w:val="00C9239F"/>
    <w:rsid w:val="00CA7FE3"/>
    <w:rsid w:val="00CF0C50"/>
    <w:rsid w:val="00D12856"/>
    <w:rsid w:val="00D132D4"/>
    <w:rsid w:val="00D574D8"/>
    <w:rsid w:val="00D70D29"/>
    <w:rsid w:val="00DE68F5"/>
    <w:rsid w:val="00E0324C"/>
    <w:rsid w:val="00E93CEE"/>
    <w:rsid w:val="00F11E6A"/>
    <w:rsid w:val="00F22B6E"/>
    <w:rsid w:val="00F83EF5"/>
    <w:rsid w:val="00FB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9356A2-4A1B-4E6F-B9DF-FDE57447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</w:pPr>
    <w:rPr>
      <w:lang w:eastAsia="zh-CN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4"/>
      </w:numPr>
      <w:tabs>
        <w:tab w:val="left" w:pos="3240"/>
      </w:tabs>
      <w:spacing w:before="240" w:after="60"/>
      <w:outlineLvl w:val="4"/>
    </w:pPr>
    <w:rPr>
      <w:rFonts w:ascii="Calibri" w:hAnsi="Calibri" w:cs="Calibri"/>
      <w:b/>
      <w:i/>
      <w:sz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4"/>
      </w:numPr>
      <w:tabs>
        <w:tab w:val="left" w:pos="3960"/>
      </w:tabs>
      <w:spacing w:before="240" w:after="60"/>
      <w:outlineLvl w:val="5"/>
    </w:pPr>
    <w:rPr>
      <w:rFonts w:ascii="Calibri" w:hAnsi="Calibri" w:cs="Calibri"/>
      <w:b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4"/>
      </w:numPr>
      <w:tabs>
        <w:tab w:val="left" w:pos="4680"/>
      </w:tabs>
      <w:spacing w:before="240" w:after="60"/>
      <w:outlineLvl w:val="6"/>
    </w:pPr>
    <w:rPr>
      <w:rFonts w:ascii="Calibri" w:hAnsi="Calibri" w:cs="Calibri"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4"/>
      </w:numPr>
      <w:tabs>
        <w:tab w:val="left" w:pos="5400"/>
      </w:tabs>
      <w:spacing w:before="240" w:after="60"/>
      <w:outlineLvl w:val="7"/>
    </w:pPr>
    <w:rPr>
      <w:rFonts w:ascii="Calibri" w:hAnsi="Calibri" w:cs="Calibri"/>
      <w:i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4"/>
      </w:numPr>
      <w:tabs>
        <w:tab w:val="left" w:pos="6120"/>
      </w:tabs>
      <w:spacing w:before="240" w:after="60"/>
      <w:outlineLvl w:val="8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Pr>
      <w:rFonts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locked/>
    <w:rPr>
      <w:rFonts w:cs="Times New Roman"/>
      <w:b/>
    </w:rPr>
  </w:style>
  <w:style w:type="character" w:customStyle="1" w:styleId="Nadpis7Char">
    <w:name w:val="Nadpis 7 Char"/>
    <w:basedOn w:val="Predvolenpsmoodseku"/>
    <w:link w:val="Nadpis7"/>
    <w:uiPriority w:val="9"/>
    <w:locked/>
    <w:rPr>
      <w:rFonts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"/>
    <w:locked/>
    <w:rPr>
      <w:rFonts w:cs="Times New Roman"/>
      <w:i/>
      <w:sz w:val="24"/>
    </w:rPr>
  </w:style>
  <w:style w:type="character" w:customStyle="1" w:styleId="Nadpis9Char">
    <w:name w:val="Nadpis 9 Char"/>
    <w:basedOn w:val="Predvolenpsmoodseku"/>
    <w:link w:val="Nadpis9"/>
    <w:uiPriority w:val="9"/>
    <w:locked/>
    <w:rPr>
      <w:rFonts w:cs="Times New Roman"/>
    </w:rPr>
  </w:style>
  <w:style w:type="character" w:customStyle="1" w:styleId="WW8Num1z0">
    <w:name w:val="WW8Num1z0"/>
    <w:rPr>
      <w:rFonts w:ascii="Book Antiqua" w:hAnsi="Book Antiqua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/>
      <w:sz w:val="22"/>
      <w:lang w:val="sk-SK" w:eastAsia="x-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sz w:val="24"/>
    </w:rPr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8z0">
    <w:name w:val="WW8Num8z0"/>
    <w:rPr>
      <w:rFonts w:ascii="Times New Roman" w:hAnsi="Times New Roman"/>
      <w:b/>
      <w:sz w:val="28"/>
    </w:rPr>
  </w:style>
  <w:style w:type="character" w:customStyle="1" w:styleId="WW8Num8z1">
    <w:name w:val="WW8Num8z1"/>
    <w:rPr>
      <w:rFonts w:ascii="Times New Roman" w:hAnsi="Times New Roman"/>
      <w:sz w:val="24"/>
    </w:rPr>
  </w:style>
  <w:style w:type="character" w:customStyle="1" w:styleId="WW8Num8z3">
    <w:name w:val="WW8Num8z3"/>
    <w:rPr>
      <w:rFonts w:ascii="Times New Roman" w:hAnsi="Times New Roman"/>
      <w:i/>
      <w:sz w:val="24"/>
    </w:rPr>
  </w:style>
  <w:style w:type="character" w:customStyle="1" w:styleId="WW8Num8z4">
    <w:name w:val="WW8Num8z4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1z0">
    <w:name w:val="WW8Num11z0"/>
  </w:style>
  <w:style w:type="character" w:customStyle="1" w:styleId="WW8Num12z0">
    <w:name w:val="WW8Num12z0"/>
    <w:rPr>
      <w:rFonts w:ascii="Book Antiqua" w:hAnsi="Book Antiqua"/>
      <w:sz w:val="22"/>
      <w:lang w:val="sk-SK" w:eastAsia="x-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Book Antiqua" w:hAnsi="Book Antiqua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hAnsi="Book Antiqua"/>
      <w:color w:val="auto"/>
      <w:sz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rFonts w:ascii="Book Antiqua" w:hAnsi="Book Antiqua"/>
      <w:sz w:val="22"/>
      <w:lang w:val="sk-SK" w:eastAsia="x-no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Book Antiqua" w:hAnsi="Book Antiqua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 Antiqua" w:hAnsi="Book Antiqua"/>
      <w:sz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/>
      <w:b/>
      <w:kern w:val="1"/>
      <w:sz w:val="28"/>
    </w:rPr>
  </w:style>
  <w:style w:type="character" w:customStyle="1" w:styleId="ZkladntextChar">
    <w:name w:val="Základný text Char"/>
    <w:rPr>
      <w:rFonts w:ascii="Times New Roman" w:hAnsi="Times New Roman"/>
      <w:sz w:val="20"/>
    </w:rPr>
  </w:style>
  <w:style w:type="character" w:customStyle="1" w:styleId="TextkomentraChar">
    <w:name w:val="Text komentára Char"/>
    <w:rPr>
      <w:rFonts w:ascii="Times New Roman" w:hAnsi="Times New Roman"/>
      <w:sz w:val="20"/>
    </w:rPr>
  </w:style>
  <w:style w:type="character" w:customStyle="1" w:styleId="TextbublinyChar">
    <w:name w:val="Text bubliny Char"/>
    <w:rPr>
      <w:rFonts w:ascii="Tahoma" w:hAnsi="Tahoma"/>
      <w:sz w:val="16"/>
    </w:rPr>
  </w:style>
  <w:style w:type="character" w:customStyle="1" w:styleId="PredmetkomentraChar">
    <w:name w:val="Predmet komentára Char"/>
    <w:rPr>
      <w:rFonts w:ascii="Times New Roman" w:hAnsi="Times New Roman"/>
      <w:b/>
      <w:sz w:val="20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pPr>
      <w:jc w:val="both"/>
    </w:pPr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Pr>
      <w:rFonts w:cs="Times New Roman"/>
      <w:lang w:val="x-none" w:eastAsia="zh-CN"/>
    </w:rPr>
  </w:style>
  <w:style w:type="paragraph" w:styleId="Zoznam">
    <w:name w:val="List"/>
    <w:basedOn w:val="Zkladntext"/>
    <w:uiPriority w:val="99"/>
    <w:rPr>
      <w:rFonts w:cs="Mangal"/>
    </w:rPr>
  </w:style>
  <w:style w:type="paragraph" w:styleId="Popis">
    <w:name w:val="caption"/>
    <w:basedOn w:val="Normlny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Nadpis2loha">
    <w:name w:val="Nadpis 2.Úloha"/>
    <w:basedOn w:val="Normlny"/>
    <w:pPr>
      <w:numPr>
        <w:ilvl w:val="1"/>
        <w:numId w:val="4"/>
      </w:numPr>
      <w:tabs>
        <w:tab w:val="left" w:pos="1418"/>
      </w:tabs>
      <w:spacing w:before="120"/>
      <w:jc w:val="both"/>
      <w:outlineLvl w:val="1"/>
    </w:pPr>
    <w:rPr>
      <w:sz w:val="24"/>
      <w:szCs w:val="24"/>
    </w:rPr>
  </w:style>
  <w:style w:type="paragraph" w:customStyle="1" w:styleId="Nadpis1orobas">
    <w:name w:val="Nadpis 1.Čo robí (časť)"/>
    <w:basedOn w:val="Normlny"/>
    <w:next w:val="Normlny"/>
    <w:pPr>
      <w:keepNext/>
      <w:numPr>
        <w:numId w:val="4"/>
      </w:numPr>
      <w:tabs>
        <w:tab w:val="left" w:pos="567"/>
      </w:tabs>
      <w:spacing w:before="360"/>
      <w:outlineLvl w:val="0"/>
    </w:pPr>
    <w:rPr>
      <w:b/>
      <w:bCs/>
      <w:kern w:val="1"/>
      <w:sz w:val="28"/>
      <w:szCs w:val="28"/>
    </w:rPr>
  </w:style>
  <w:style w:type="paragraph" w:customStyle="1" w:styleId="Nadpis3Podloha">
    <w:name w:val="Nadpis 3.Podúloha"/>
    <w:basedOn w:val="Normlny"/>
    <w:pPr>
      <w:keepNext/>
      <w:numPr>
        <w:ilvl w:val="2"/>
        <w:numId w:val="4"/>
      </w:numPr>
      <w:tabs>
        <w:tab w:val="left" w:pos="1418"/>
      </w:tabs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pPr>
      <w:numPr>
        <w:ilvl w:val="3"/>
        <w:numId w:val="4"/>
      </w:numPr>
      <w:tabs>
        <w:tab w:val="left" w:pos="1418"/>
      </w:tabs>
      <w:spacing w:before="120" w:after="120"/>
      <w:outlineLvl w:val="3"/>
    </w:pPr>
    <w:rPr>
      <w:i/>
      <w:iCs/>
      <w:sz w:val="24"/>
      <w:szCs w:val="24"/>
    </w:rPr>
  </w:style>
  <w:style w:type="paragraph" w:customStyle="1" w:styleId="Textkomentra1">
    <w:name w:val="Text komentára1"/>
    <w:basedOn w:val="Normlny"/>
  </w:style>
  <w:style w:type="paragraph" w:styleId="Textkomentra">
    <w:name w:val="annotation text"/>
    <w:basedOn w:val="Normlny"/>
    <w:link w:val="TextkomentraChar1"/>
    <w:uiPriority w:val="99"/>
    <w:semiHidden/>
    <w:unhideWhenUsed/>
  </w:style>
  <w:style w:type="character" w:customStyle="1" w:styleId="TextkomentraChar1">
    <w:name w:val="Text komentára Char1"/>
    <w:basedOn w:val="Predvolenpsmoodseku"/>
    <w:link w:val="Textkomentra"/>
    <w:uiPriority w:val="99"/>
    <w:semiHidden/>
    <w:locked/>
    <w:rPr>
      <w:rFonts w:cs="Times New Roman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Pr>
      <w:b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locked/>
    <w:rPr>
      <w:rFonts w:cs="Times New Roman"/>
      <w:b/>
      <w:bCs/>
      <w:lang w:val="x-none" w:eastAsia="zh-CN"/>
    </w:rPr>
  </w:style>
  <w:style w:type="paragraph" w:styleId="Textbubliny">
    <w:name w:val="Balloon Text"/>
    <w:basedOn w:val="Normlny"/>
    <w:link w:val="TextbublinyChar1"/>
    <w:uiPriority w:val="99"/>
    <w:rPr>
      <w:rFonts w:ascii="Tahoma" w:hAnsi="Tahoma" w:cs="Tahoma"/>
      <w:sz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7826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E677-DB16-4DD3-B416-A371C689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Paľová, Dominika</cp:lastModifiedBy>
  <cp:revision>2</cp:revision>
  <cp:lastPrinted>2018-09-28T13:58:00Z</cp:lastPrinted>
  <dcterms:created xsi:type="dcterms:W3CDTF">2018-09-28T13:58:00Z</dcterms:created>
  <dcterms:modified xsi:type="dcterms:W3CDTF">2018-09-28T13:58:00Z</dcterms:modified>
</cp:coreProperties>
</file>