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8F" w:rsidRPr="0017622F" w:rsidRDefault="009E1D8F" w:rsidP="009E1D8F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541B2B" w:rsidRDefault="009E1D8F" w:rsidP="00541B2B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541B2B">
        <w:rPr>
          <w:rFonts w:eastAsia="Times New Roman" w:cs="Times New Roman"/>
          <w:lang w:eastAsia="en-US" w:bidi="ar-SA"/>
        </w:rPr>
        <w:t xml:space="preserve">Simona Petrík a </w:t>
      </w:r>
      <w:r>
        <w:rPr>
          <w:rFonts w:eastAsia="Times New Roman" w:cs="Times New Roman"/>
          <w:lang w:eastAsia="en-US" w:bidi="ar-SA"/>
        </w:rPr>
        <w:t>Mirosl</w:t>
      </w:r>
      <w:r w:rsidR="00541B2B">
        <w:rPr>
          <w:rFonts w:eastAsia="Times New Roman" w:cs="Times New Roman"/>
          <w:lang w:eastAsia="en-US" w:bidi="ar-SA"/>
        </w:rPr>
        <w:t>av Beblavý</w:t>
      </w:r>
    </w:p>
    <w:p w:rsidR="009E1D8F" w:rsidRPr="0017622F" w:rsidRDefault="009E1D8F" w:rsidP="00541B2B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 </w:t>
      </w:r>
      <w:r w:rsidRPr="000B3BCB">
        <w:rPr>
          <w:rFonts w:eastAsia="Times New Roman" w:cs="Times New Roman"/>
          <w:lang w:eastAsia="en-US" w:bidi="ar-SA"/>
        </w:rPr>
        <w:t xml:space="preserve">o </w:t>
      </w:r>
      <w:r w:rsidRPr="001128E2">
        <w:rPr>
          <w:rFonts w:eastAsia="Times New Roman" w:cs="Times New Roman"/>
          <w:lang w:eastAsia="en-US" w:bidi="ar-SA"/>
        </w:rPr>
        <w:t>zabezpečení predškolskej starostlivosti a o zmene a doplnení niektorých zákonov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</w:r>
      <w:r w:rsidRPr="0017622F">
        <w:rPr>
          <w:rFonts w:eastAsia="Times New Roman" w:cs="Times New Roman"/>
          <w:b/>
          <w:lang w:eastAsia="en-US" w:bidi="ar-SA"/>
        </w:rPr>
        <w:tab/>
        <w:t>Problematika návrhu právneho predpisu: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9E1D8F" w:rsidRPr="0059264F" w:rsidRDefault="009E1D8F" w:rsidP="009E1D8F">
      <w:pPr>
        <w:jc w:val="both"/>
        <w:rPr>
          <w:rFonts w:cs="Times New Roman"/>
        </w:rPr>
      </w:pPr>
      <w:r w:rsidRPr="0059264F">
        <w:rPr>
          <w:rFonts w:cs="Times New Roman"/>
        </w:rPr>
        <w:t>a)</w:t>
      </w:r>
      <w:r w:rsidRPr="0059264F">
        <w:rPr>
          <w:rFonts w:cs="Times New Roman"/>
        </w:rPr>
        <w:tab/>
      </w:r>
      <w:r>
        <w:rPr>
          <w:rFonts w:cs="Times New Roman"/>
        </w:rPr>
        <w:t xml:space="preserve">nie </w:t>
      </w:r>
      <w:r w:rsidRPr="0059264F">
        <w:rPr>
          <w:rFonts w:cs="Times New Roman"/>
        </w:rPr>
        <w:t>je upravená v práve Európskej únie</w:t>
      </w:r>
      <w:r>
        <w:rPr>
          <w:rFonts w:cs="Times New Roman"/>
        </w:rPr>
        <w:t>,</w:t>
      </w:r>
    </w:p>
    <w:p w:rsidR="009E1D8F" w:rsidRPr="0059264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  <w:t>nie je obsiahnutá v judikatúre Súdneho dvora Európskej únie.</w:t>
      </w:r>
    </w:p>
    <w:p w:rsidR="009E1D8F" w:rsidRDefault="009E1D8F" w:rsidP="009E1D8F">
      <w:pPr>
        <w:rPr>
          <w:rFonts w:cs="Times New Roman"/>
        </w:rPr>
      </w:pPr>
    </w:p>
    <w:p w:rsidR="009E1D8F" w:rsidRPr="00500C8A" w:rsidRDefault="009E1D8F" w:rsidP="009E1D8F">
      <w:pPr>
        <w:jc w:val="both"/>
        <w:rPr>
          <w:rFonts w:cs="Times New Roman"/>
        </w:rPr>
      </w:pP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</w:r>
      <w:r w:rsidRPr="0017622F">
        <w:rPr>
          <w:rFonts w:eastAsia="Times New Roman" w:cs="Times New Roman"/>
          <w:b/>
          <w:lang w:eastAsia="en-US" w:bidi="ar-SA"/>
        </w:rPr>
        <w:tab/>
        <w:t xml:space="preserve">Záväzky Slovenskej republiky vo vzťahu k Európskej únii: 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jc w:val="both"/>
        <w:rPr>
          <w:rFonts w:eastAsia="Times New Roman" w:cs="Times New Roman"/>
          <w:lang w:eastAsia="en-US" w:bidi="ar-SA"/>
        </w:rPr>
      </w:pPr>
      <w:r w:rsidRPr="00D162D5">
        <w:rPr>
          <w:rFonts w:eastAsia="Times New Roman" w:cs="Times New Roman"/>
          <w:lang w:eastAsia="en-US" w:bidi="ar-SA"/>
        </w:rPr>
        <w:t>- bezpredmetné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</w:r>
      <w:r w:rsidRPr="0017622F">
        <w:rPr>
          <w:rFonts w:eastAsia="Times New Roman" w:cs="Times New Roman"/>
          <w:b/>
          <w:lang w:eastAsia="en-US" w:bidi="ar-SA"/>
        </w:rPr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9E1D8F" w:rsidRPr="00520E89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9E1D8F" w:rsidRPr="00520E89" w:rsidRDefault="009E1D8F" w:rsidP="009E1D8F">
      <w:pPr>
        <w:pStyle w:val="Vchodzie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 w:rsidRDefault="00545822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1128E2" w:rsidRDefault="00BB30C7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="000B3BCB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 xml:space="preserve">zákona </w:t>
      </w:r>
      <w:r w:rsidR="001128E2" w:rsidRPr="001128E2">
        <w:rPr>
          <w:rFonts w:ascii="Times New Roman" w:hAnsi="Times New Roman" w:cs="Times New Roman"/>
          <w:sz w:val="24"/>
          <w:szCs w:val="24"/>
          <w:lang w:val="sk-SK"/>
        </w:rPr>
        <w:t>o zabezpečení predškolskej starostlivosti a o zmene a doplnení niektorých zákonov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28E2" w:rsidRDefault="001128E2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C41815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DB6C4F" w:rsidP="0040356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67499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2C73C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2C73C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AA320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AA5725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541B2B" w:rsidRDefault="009255B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541B2B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odhadov Ministerstva financií Slovenskej republiky by mali daňové príjmy vzrásť o 560 miliónov eur až 654 miliónov eur v rokoch 2018 až 2021. Hoci presnú výšku negatívnych dôsledkov návrhu zákona na rozpočet verejnej správy nie je možné kvantifikovať</w:t>
      </w:r>
    </w:p>
    <w:p w:rsidR="009740D8" w:rsidRDefault="00541B2B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najmä </w:t>
      </w:r>
      <w:r w:rsidR="00742FA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vzhľadom na zmeny v demografickom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>vývoji populácie Slovenskej republiky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), predkladatelia majú za to, že rozpočtové krytie bude zabezpečené práve nárastom v daňových príjmoch.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bude mať viacero pozitívnych sociálnych vplyvov. Pozitívny dopad na hospodárenie obyvateľstva bude zabezpečený garantovaným miestom pre dieťa, prípadne príspevkom na predškolskú starostlivosť.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Sociálna inklúzia sa predpokladá vzhľadom na umiestňovanie detí bez ohľadu na majetkové pomery ich zákonných zástupcov. V neposlednom rade možno od návrhu zákona očakávať pozitívne vplyvy na zamestnanosť, pretože ak budú mať zákonní zástupcovia istotu starostlivosti o dieťa, 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> čase jej poskytovania sa budú môcť okrem iného venovať aj zamestnaniu či výkonu zárobkovej činnosti.</w:t>
      </w:r>
    </w:p>
    <w:p w:rsidR="009740D8" w:rsidRDefault="009740D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D316D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A.5. </w:t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  <w:t>Stanovisko gestorov</w:t>
      </w: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 w:rsidRP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</w:p>
    <w:sectPr w:rsidR="00BB30C7" w:rsidRPr="00764085" w:rsidSect="001A79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C0" w:rsidRDefault="00E570C0" w:rsidP="0090548E">
      <w:r>
        <w:separator/>
      </w:r>
    </w:p>
  </w:endnote>
  <w:endnote w:type="continuationSeparator" w:id="0">
    <w:p w:rsidR="00E570C0" w:rsidRDefault="00E570C0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6E" w:rsidRPr="00BC6D0D" w:rsidRDefault="0052496E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2496E" w:rsidRDefault="0052496E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C0" w:rsidRDefault="00E570C0" w:rsidP="0090548E">
      <w:r>
        <w:separator/>
      </w:r>
    </w:p>
  </w:footnote>
  <w:footnote w:type="continuationSeparator" w:id="0">
    <w:p w:rsidR="00E570C0" w:rsidRDefault="00E570C0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6BC4"/>
    <w:rsid w:val="00011A4B"/>
    <w:rsid w:val="0003434F"/>
    <w:rsid w:val="00070006"/>
    <w:rsid w:val="00075997"/>
    <w:rsid w:val="00077A6C"/>
    <w:rsid w:val="0008356A"/>
    <w:rsid w:val="00083720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9329B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2341"/>
    <w:rsid w:val="00364C2A"/>
    <w:rsid w:val="00367762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1B2B"/>
    <w:rsid w:val="005430C0"/>
    <w:rsid w:val="00545822"/>
    <w:rsid w:val="00546507"/>
    <w:rsid w:val="00547D16"/>
    <w:rsid w:val="00556474"/>
    <w:rsid w:val="005577E5"/>
    <w:rsid w:val="00565DC4"/>
    <w:rsid w:val="0057497E"/>
    <w:rsid w:val="00577000"/>
    <w:rsid w:val="00577988"/>
    <w:rsid w:val="0059264F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E46C0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E1D8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03631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0AFD"/>
    <w:rsid w:val="00E21DA2"/>
    <w:rsid w:val="00E31184"/>
    <w:rsid w:val="00E313F4"/>
    <w:rsid w:val="00E334EE"/>
    <w:rsid w:val="00E47012"/>
    <w:rsid w:val="00E471F2"/>
    <w:rsid w:val="00E50ED3"/>
    <w:rsid w:val="00E570C0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1D0D"/>
    <w:rsid w:val="00FB7CB4"/>
    <w:rsid w:val="00FC4A32"/>
    <w:rsid w:val="00FD5923"/>
    <w:rsid w:val="00FE122E"/>
    <w:rsid w:val="00FE63C7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BB376F-6618-4374-AC26-5E100C0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A7FD-3AB6-4488-A53C-73AA7FE8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2016-04-29T12:50:00Z</cp:lastPrinted>
  <dcterms:created xsi:type="dcterms:W3CDTF">2018-09-28T12:38:00Z</dcterms:created>
  <dcterms:modified xsi:type="dcterms:W3CDTF">2018-09-28T12:38:00Z</dcterms:modified>
</cp:coreProperties>
</file>