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7B" w:rsidRDefault="008F5D7B"/>
    <w:tbl>
      <w:tblPr>
        <w:tblW w:w="1593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4"/>
        <w:gridCol w:w="4524"/>
        <w:gridCol w:w="1183"/>
        <w:gridCol w:w="1699"/>
        <w:gridCol w:w="1294"/>
        <w:gridCol w:w="3973"/>
        <w:gridCol w:w="887"/>
        <w:gridCol w:w="1581"/>
      </w:tblGrid>
      <w:tr w:rsidR="00D35BDB" w:rsidRPr="00504740" w:rsidTr="004A327D">
        <w:trPr>
          <w:trHeight w:val="509"/>
        </w:trPr>
        <w:tc>
          <w:tcPr>
            <w:tcW w:w="6501" w:type="dxa"/>
            <w:gridSpan w:val="3"/>
            <w:vAlign w:val="center"/>
          </w:tcPr>
          <w:p w:rsidR="00825736" w:rsidRPr="00504740" w:rsidRDefault="006D5E70" w:rsidP="00BB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A327D">
              <w:rPr>
                <w:sz w:val="19"/>
                <w:szCs w:val="19"/>
              </w:rPr>
              <w:t>Smernica Komisie (EÚ) 2018/217 z 31. januára 2018, ktorou sa mení smernica Európskeho parlamentu a Rady 2008/68/ES o vnútrozemskej preprave nebezpečn</w:t>
            </w:r>
            <w:r w:rsidRPr="004A327D">
              <w:rPr>
                <w:sz w:val="19"/>
                <w:szCs w:val="19"/>
              </w:rPr>
              <w:t>é</w:t>
            </w:r>
            <w:r w:rsidRPr="004A327D">
              <w:rPr>
                <w:sz w:val="19"/>
                <w:szCs w:val="19"/>
              </w:rPr>
              <w:t>ho tovaru prispôsobením oddielu I.1 jej prílohy I vedeckému a technickému pokr</w:t>
            </w:r>
            <w:r w:rsidRPr="004A327D">
              <w:rPr>
                <w:sz w:val="19"/>
                <w:szCs w:val="19"/>
              </w:rPr>
              <w:t>o</w:t>
            </w:r>
            <w:r w:rsidRPr="004A327D">
              <w:rPr>
                <w:sz w:val="19"/>
                <w:szCs w:val="19"/>
              </w:rPr>
              <w:t>ku</w:t>
            </w:r>
          </w:p>
        </w:tc>
        <w:tc>
          <w:tcPr>
            <w:tcW w:w="9434" w:type="dxa"/>
            <w:gridSpan w:val="5"/>
            <w:vAlign w:val="center"/>
          </w:tcPr>
          <w:p w:rsidR="00BB6484" w:rsidRPr="004A327D" w:rsidRDefault="006D5E70" w:rsidP="004A327D">
            <w:pPr>
              <w:rPr>
                <w:sz w:val="19"/>
                <w:szCs w:val="19"/>
              </w:rPr>
            </w:pPr>
            <w:r w:rsidRPr="004A327D">
              <w:rPr>
                <w:sz w:val="19"/>
                <w:szCs w:val="19"/>
              </w:rPr>
              <w:t>Oznámenie Ministerstva zahraničných vecí Slovenskej republiky č. 243/1996 Z. z.</w:t>
            </w:r>
          </w:p>
          <w:p w:rsidR="006D5E70" w:rsidRPr="004A327D" w:rsidRDefault="006D5E70" w:rsidP="004A327D">
            <w:pPr>
              <w:rPr>
                <w:sz w:val="19"/>
                <w:szCs w:val="19"/>
              </w:rPr>
            </w:pPr>
            <w:r w:rsidRPr="004A327D">
              <w:rPr>
                <w:sz w:val="19"/>
                <w:szCs w:val="19"/>
              </w:rPr>
              <w:t>Oznámenie MDV SR k dohode č. 32 zo dňa 14.5.2018</w:t>
            </w:r>
          </w:p>
          <w:p w:rsidR="006D5E70" w:rsidRPr="004A327D" w:rsidRDefault="006D5E70" w:rsidP="004A327D">
            <w:pPr>
              <w:rPr>
                <w:sz w:val="19"/>
                <w:szCs w:val="19"/>
              </w:rPr>
            </w:pPr>
            <w:r w:rsidRPr="004A327D">
              <w:rPr>
                <w:sz w:val="19"/>
                <w:szCs w:val="19"/>
              </w:rPr>
              <w:t>Zákon č.  575/2001 Z. z.</w:t>
            </w:r>
            <w:r w:rsidR="00332127" w:rsidRPr="004A327D">
              <w:rPr>
                <w:sz w:val="19"/>
                <w:szCs w:val="19"/>
              </w:rPr>
              <w:t xml:space="preserve"> o organizácii činnosti vlády a organizácii ústrednej štátnej správy v platnom znení</w:t>
            </w:r>
          </w:p>
          <w:p w:rsidR="003C36C4" w:rsidRPr="004A327D" w:rsidRDefault="003C36C4" w:rsidP="00723F32">
            <w:pPr>
              <w:rPr>
                <w:b/>
                <w:sz w:val="20"/>
                <w:szCs w:val="20"/>
              </w:rPr>
            </w:pPr>
            <w:r w:rsidRPr="004A327D">
              <w:rPr>
                <w:sz w:val="19"/>
                <w:szCs w:val="19"/>
              </w:rPr>
              <w:t>Návrh zákona, ktorým sa mení a dopĺňa zákon č. 56/2012 Z. z. o cestnej doprave v znení neskorších predpisov a ktorým sa menia a dopĺňajú niektoré zákony</w:t>
            </w:r>
            <w:r w:rsidR="00723F32">
              <w:rPr>
                <w:sz w:val="19"/>
                <w:szCs w:val="19"/>
              </w:rPr>
              <w:t xml:space="preserve"> (ďalej len „NZ“)</w:t>
            </w: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noProof/>
                <w:sz w:val="20"/>
                <w:szCs w:val="20"/>
              </w:rPr>
            </w:pPr>
            <w:r w:rsidRPr="0050474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8</w:t>
            </w: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noProof/>
                <w:sz w:val="20"/>
                <w:szCs w:val="20"/>
              </w:rPr>
            </w:pPr>
            <w:r w:rsidRPr="00504740">
              <w:rPr>
                <w:noProof/>
                <w:sz w:val="20"/>
                <w:szCs w:val="20"/>
              </w:rPr>
              <w:t>Článok (Č, O, V, P)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pStyle w:val="Textpoznmkypodiarou"/>
              <w:jc w:val="center"/>
              <w:rPr>
                <w:rFonts w:ascii="Times New Roman" w:hAnsi="Times New Roman" w:cs="Times New Roman"/>
              </w:rPr>
            </w:pPr>
            <w:r w:rsidRPr="00504740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Spô</w:t>
            </w:r>
            <w:r w:rsidR="00EE6460">
              <w:rPr>
                <w:sz w:val="20"/>
                <w:szCs w:val="20"/>
              </w:rPr>
              <w:t xml:space="preserve">sob transpozície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Číslo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pStyle w:val="Nadpis5"/>
              <w:jc w:val="center"/>
              <w:rPr>
                <w:b w:val="0"/>
                <w:bCs w:val="0"/>
              </w:rPr>
            </w:pPr>
            <w:r w:rsidRPr="00504740">
              <w:rPr>
                <w:b w:val="0"/>
                <w:bCs w:val="0"/>
              </w:rPr>
              <w:t>Text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Zhoda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6" w:rsidRPr="00504740" w:rsidRDefault="00825736" w:rsidP="00BB6484">
            <w:pPr>
              <w:jc w:val="center"/>
              <w:rPr>
                <w:sz w:val="20"/>
                <w:szCs w:val="20"/>
              </w:rPr>
            </w:pPr>
            <w:r w:rsidRPr="00504740">
              <w:rPr>
                <w:sz w:val="20"/>
                <w:szCs w:val="20"/>
              </w:rPr>
              <w:t>Poznámky</w:t>
            </w: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BB6484">
            <w:pPr>
              <w:rPr>
                <w:b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6C50D9" w:rsidRDefault="00AB6121" w:rsidP="00D343C3">
            <w:pPr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b/>
                <w:sz w:val="16"/>
                <w:szCs w:val="16"/>
                <w:lang w:eastAsia="sk-SK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BB6484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6C50D9">
            <w:pPr>
              <w:tabs>
                <w:tab w:val="left" w:pos="4859"/>
              </w:tabs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BB6484">
            <w:pPr>
              <w:tabs>
                <w:tab w:val="left" w:pos="4859"/>
              </w:tabs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A3" w:rsidRPr="00D343C3" w:rsidRDefault="009A36A3" w:rsidP="00AB5D2B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BB64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21" w:rsidRPr="00504740" w:rsidRDefault="00AB6121" w:rsidP="00BB6484">
            <w:pPr>
              <w:jc w:val="both"/>
              <w:rPr>
                <w:sz w:val="20"/>
                <w:szCs w:val="20"/>
              </w:rPr>
            </w:pP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6C50D9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Č: 1</w:t>
            </w:r>
          </w:p>
          <w:p w:rsidR="006C50D9" w:rsidRPr="006C50D9" w:rsidRDefault="006C50D9" w:rsidP="006C50D9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 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483044" w:rsidP="00483044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 xml:space="preserve">V prílohe I smernice 2008/68/ES sa oddiel I.1 nahrádza takto: „I.1ADR Prílohy A </w:t>
            </w:r>
            <w:proofErr w:type="spellStart"/>
            <w:r>
              <w:rPr>
                <w:sz w:val="19"/>
                <w:szCs w:val="19"/>
              </w:rPr>
              <w:t>a</w:t>
            </w:r>
            <w:proofErr w:type="spellEnd"/>
            <w:r>
              <w:rPr>
                <w:sz w:val="19"/>
                <w:szCs w:val="19"/>
              </w:rPr>
              <w:t xml:space="preserve"> B k ADR uplatniteľnej s účinnosťou od 3. januára 2018, pričom výraz ‚zmluvná strana‘ sa podľa potreby nahradí výrazom ‚členský štát‘.“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6C50D9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7B" w:rsidRPr="00661034" w:rsidRDefault="008F5D7B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243/1996 Z.</w:t>
            </w:r>
            <w:r w:rsidR="00181C12" w:rsidRP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z.</w:t>
            </w: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 xml:space="preserve">OZNÁMENIE </w:t>
            </w:r>
          </w:p>
          <w:p w:rsidR="006C50D9" w:rsidRPr="00661034" w:rsidRDefault="008F5D7B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Ministerstva z</w:t>
            </w:r>
            <w:r w:rsidRPr="00661034">
              <w:rPr>
                <w:sz w:val="19"/>
                <w:szCs w:val="19"/>
              </w:rPr>
              <w:t>a</w:t>
            </w:r>
            <w:r w:rsidRPr="00661034">
              <w:rPr>
                <w:sz w:val="19"/>
                <w:szCs w:val="19"/>
              </w:rPr>
              <w:t>hraničných vecí Slovenskej repu</w:t>
            </w:r>
            <w:r w:rsidRPr="00661034">
              <w:rPr>
                <w:sz w:val="19"/>
                <w:szCs w:val="19"/>
              </w:rPr>
              <w:t>b</w:t>
            </w:r>
            <w:r w:rsidRPr="00661034">
              <w:rPr>
                <w:sz w:val="19"/>
                <w:szCs w:val="19"/>
              </w:rPr>
              <w:t>liky</w:t>
            </w: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BF26A9" w:rsidRPr="00661034" w:rsidRDefault="00BF26A9" w:rsidP="00661034">
            <w:pPr>
              <w:rPr>
                <w:sz w:val="19"/>
                <w:szCs w:val="19"/>
              </w:rPr>
            </w:pP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</w:p>
          <w:p w:rsidR="008F5D7B" w:rsidRDefault="008F5D7B" w:rsidP="00661034">
            <w:pPr>
              <w:rPr>
                <w:sz w:val="19"/>
                <w:szCs w:val="19"/>
              </w:rPr>
            </w:pPr>
          </w:p>
          <w:p w:rsidR="00661034" w:rsidRPr="00661034" w:rsidRDefault="00661034" w:rsidP="00661034">
            <w:pPr>
              <w:rPr>
                <w:sz w:val="19"/>
                <w:szCs w:val="19"/>
              </w:rPr>
            </w:pPr>
          </w:p>
          <w:p w:rsidR="00661034" w:rsidRPr="00661034" w:rsidRDefault="00661034" w:rsidP="00661034">
            <w:pPr>
              <w:rPr>
                <w:sz w:val="19"/>
                <w:szCs w:val="19"/>
              </w:rPr>
            </w:pP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Oznámenie MDV SR k dohode č.</w:t>
            </w:r>
            <w:r w:rsidR="00181C12" w:rsidRP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32 zo dňa 14.5.2018</w:t>
            </w:r>
          </w:p>
          <w:p w:rsidR="008F5D7B" w:rsidRPr="00661034" w:rsidRDefault="008F5D7B" w:rsidP="00661034">
            <w:pPr>
              <w:rPr>
                <w:sz w:val="19"/>
                <w:szCs w:val="19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AF" w:rsidRPr="00661034" w:rsidRDefault="00986BAF" w:rsidP="0066103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Ministerstvo zahraničných vecí Slovenskej r</w:t>
            </w:r>
            <w:r w:rsidRPr="00D67403">
              <w:rPr>
                <w:sz w:val="19"/>
                <w:szCs w:val="19"/>
              </w:rPr>
              <w:t>e</w:t>
            </w:r>
            <w:r w:rsidRPr="00D67403">
              <w:rPr>
                <w:sz w:val="19"/>
                <w:szCs w:val="19"/>
              </w:rPr>
              <w:t>publiky oznamuje, že 28. mája 1993 sa uskuto</w:t>
            </w:r>
            <w:r w:rsidRPr="00D67403">
              <w:rPr>
                <w:sz w:val="19"/>
                <w:szCs w:val="19"/>
              </w:rPr>
              <w:t>č</w:t>
            </w:r>
            <w:r w:rsidRPr="00D67403">
              <w:rPr>
                <w:sz w:val="19"/>
                <w:szCs w:val="19"/>
              </w:rPr>
              <w:t>nila notifikácia sukcesie Slovenskej republiky do Európskej dohody o medzinárodnej cestnej pr</w:t>
            </w:r>
            <w:r w:rsidRPr="00D67403">
              <w:rPr>
                <w:sz w:val="19"/>
                <w:szCs w:val="19"/>
              </w:rPr>
              <w:t>e</w:t>
            </w:r>
            <w:r w:rsidRPr="00D67403">
              <w:rPr>
                <w:sz w:val="19"/>
                <w:szCs w:val="19"/>
              </w:rPr>
              <w:t>prave nebezpečných vecí (ADR), uzavretej 30.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septembra 1957 v Ženeve (vyhláška ministra zahraničných vecí č.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64/1987 Zb.), s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platnosťou od 1. januára 1993.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ab/>
              <w:t>Ministerstvo zahraničných vecí Slove</w:t>
            </w:r>
            <w:r w:rsidRPr="00D67403">
              <w:rPr>
                <w:sz w:val="19"/>
                <w:szCs w:val="19"/>
              </w:rPr>
              <w:t>n</w:t>
            </w:r>
            <w:r w:rsidRPr="00D67403">
              <w:rPr>
                <w:sz w:val="19"/>
                <w:szCs w:val="19"/>
              </w:rPr>
              <w:t>skej republiky ďalej oznamuje, že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v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súlade s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článkom 14 tejto dohody sú v Slovenskej r</w:t>
            </w:r>
            <w:r w:rsidRPr="00D67403">
              <w:rPr>
                <w:sz w:val="19"/>
                <w:szCs w:val="19"/>
              </w:rPr>
              <w:t>e</w:t>
            </w:r>
            <w:r w:rsidRPr="00D67403">
              <w:rPr>
                <w:sz w:val="19"/>
                <w:szCs w:val="19"/>
              </w:rPr>
              <w:t>publike platné dodatky, zmeny a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doplnky k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dohode, ak Ministerstvo dopravy, pôšt a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telekomunikácií Slovenskej republiky neozn</w:t>
            </w:r>
            <w:r w:rsidRPr="00D67403">
              <w:rPr>
                <w:sz w:val="19"/>
                <w:szCs w:val="19"/>
              </w:rPr>
              <w:t>á</w:t>
            </w:r>
            <w:r w:rsidRPr="00D67403">
              <w:rPr>
                <w:sz w:val="19"/>
                <w:szCs w:val="19"/>
              </w:rPr>
              <w:t>milo Európskej hospodárskej komisii Organiz</w:t>
            </w:r>
            <w:r w:rsidRPr="00D67403">
              <w:rPr>
                <w:sz w:val="19"/>
                <w:szCs w:val="19"/>
              </w:rPr>
              <w:t>á</w:t>
            </w:r>
            <w:r w:rsidRPr="00D67403">
              <w:rPr>
                <w:sz w:val="19"/>
                <w:szCs w:val="19"/>
              </w:rPr>
              <w:t>cie Spojených národov rozdiely medzi vlastným predpisom a predpisom stanoveným medzin</w:t>
            </w:r>
            <w:r w:rsidRPr="00D67403">
              <w:rPr>
                <w:sz w:val="19"/>
                <w:szCs w:val="19"/>
              </w:rPr>
              <w:t>á</w:t>
            </w:r>
            <w:r w:rsidRPr="00D67403">
              <w:rPr>
                <w:sz w:val="19"/>
                <w:szCs w:val="19"/>
              </w:rPr>
              <w:t>rodnou normou, ktoré sú publikované v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doplnkoch k dodatkom.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 xml:space="preserve"> </w:t>
            </w:r>
          </w:p>
          <w:p w:rsidR="008F5D7B" w:rsidRPr="00D67403" w:rsidRDefault="008F5D7B" w:rsidP="00661034">
            <w:pPr>
              <w:jc w:val="both"/>
              <w:rPr>
                <w:b/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ab/>
            </w:r>
            <w:r w:rsidRPr="00D67403">
              <w:rPr>
                <w:b/>
                <w:sz w:val="19"/>
                <w:szCs w:val="19"/>
              </w:rPr>
              <w:t>Oznámenia o platných dodatkoch, zmenách a doplnkoch k dohode sa budú uv</w:t>
            </w:r>
            <w:r w:rsidRPr="00D67403">
              <w:rPr>
                <w:b/>
                <w:sz w:val="19"/>
                <w:szCs w:val="19"/>
              </w:rPr>
              <w:t>e</w:t>
            </w:r>
            <w:r w:rsidRPr="00D67403">
              <w:rPr>
                <w:b/>
                <w:sz w:val="19"/>
                <w:szCs w:val="19"/>
              </w:rPr>
              <w:t>rejňovať v Spravodajcovi Ministerstva d</w:t>
            </w:r>
            <w:r w:rsidRPr="00D67403">
              <w:rPr>
                <w:b/>
                <w:sz w:val="19"/>
                <w:szCs w:val="19"/>
              </w:rPr>
              <w:t>o</w:t>
            </w:r>
            <w:r w:rsidRPr="00D67403">
              <w:rPr>
                <w:b/>
                <w:sz w:val="19"/>
                <w:szCs w:val="19"/>
              </w:rPr>
              <w:t>pravy, pôšt a telekomunikácií Slovenskej republiky.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 xml:space="preserve"> </w:t>
            </w:r>
          </w:p>
          <w:p w:rsidR="006C50D9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ab/>
              <w:t>Všetky dodatky k dohode a doplnky k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dodatkom sú v úplnom znení uložené a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prístupné na nazretie na Ministerstve dopravy, pôšt a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telekomunikácií Slovenskej republiky.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3C36C4" w:rsidRPr="00D67403" w:rsidRDefault="003C36C4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Oznámenie MDV SR k dohode č.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 xml:space="preserve">32 zo dňa 14.5.2018 je zverejnené na portáli </w:t>
            </w:r>
            <w:proofErr w:type="spellStart"/>
            <w:r w:rsidRPr="00D67403">
              <w:rPr>
                <w:sz w:val="19"/>
                <w:szCs w:val="19"/>
              </w:rPr>
              <w:t>Slov-Lex</w:t>
            </w:r>
            <w:proofErr w:type="spellEnd"/>
            <w:r w:rsidRPr="00D67403">
              <w:rPr>
                <w:sz w:val="19"/>
                <w:szCs w:val="19"/>
              </w:rPr>
              <w:t xml:space="preserve"> pod odkazom:</w:t>
            </w:r>
          </w:p>
          <w:p w:rsidR="008F5D7B" w:rsidRPr="00D67403" w:rsidRDefault="008E4288" w:rsidP="00661034">
            <w:pPr>
              <w:jc w:val="both"/>
              <w:rPr>
                <w:sz w:val="19"/>
                <w:szCs w:val="19"/>
              </w:rPr>
            </w:pPr>
            <w:hyperlink r:id="rId9" w:history="1">
              <w:r w:rsidR="008F5D7B" w:rsidRPr="00D67403">
                <w:rPr>
                  <w:rStyle w:val="Hypertextovprepojenie"/>
                  <w:color w:val="auto"/>
                  <w:sz w:val="19"/>
                  <w:szCs w:val="19"/>
                </w:rPr>
                <w:t>https://www.slov-lex.sk/chronologicky-register-rz/SK/RZ/MDVSR/V/2018/32/</w:t>
              </w:r>
            </w:hyperlink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Oznámenie MDV SR k dohode ADR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Ministerstvo dopravy a výstavby Slovenskej republiky oznamuje, že podľa smernice Komisie (EÚ) č.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2018/217 z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31. januára 2018 sa menia prílohy A</w:t>
            </w:r>
            <w:r w:rsidR="00C277E4" w:rsidRPr="00D67403">
              <w:rPr>
                <w:sz w:val="19"/>
                <w:szCs w:val="19"/>
              </w:rPr>
              <w:t> </w:t>
            </w:r>
            <w:proofErr w:type="spellStart"/>
            <w:r w:rsidRPr="00D67403">
              <w:rPr>
                <w:sz w:val="19"/>
                <w:szCs w:val="19"/>
              </w:rPr>
              <w:t>a</w:t>
            </w:r>
            <w:proofErr w:type="spellEnd"/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B k dohode ADR s účinnosťou od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3.</w:t>
            </w:r>
            <w:r w:rsidR="00181C12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januára 2018, pričom výraz „zmluvná strana“ sa podľa potreby nahradí výrazom „čle</w:t>
            </w:r>
            <w:r w:rsidRPr="00D67403">
              <w:rPr>
                <w:sz w:val="19"/>
                <w:szCs w:val="19"/>
              </w:rPr>
              <w:t>n</w:t>
            </w:r>
            <w:r w:rsidRPr="00D67403">
              <w:rPr>
                <w:sz w:val="19"/>
                <w:szCs w:val="19"/>
              </w:rPr>
              <w:t>ský štát“.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6C50D9">
            <w:pPr>
              <w:rPr>
                <w:sz w:val="20"/>
                <w:szCs w:val="20"/>
              </w:rPr>
            </w:pP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lastRenderedPageBreak/>
              <w:t>Č:2</w:t>
            </w:r>
          </w:p>
          <w:p w:rsidR="006C50D9" w:rsidRPr="006C50D9" w:rsidRDefault="006C50D9" w:rsidP="0084461B">
            <w:pPr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O:1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483044" w:rsidP="00483044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1.Členské štáty uvedú do účinnosti zákony, iné právne predpisy a správne opatrenia potrebné na dosiahnutie súladu s touto smernicou najneskôr do 3. júla 2018. Komisii bezodkladne oznámia znenie týchto opatrení. Členské štáty uvedú priamo v prijatých opatreniach alebo pri ich úradnom uverejnení odkaz na túto smern</w:t>
            </w:r>
            <w:r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 xml:space="preserve">cu. Podrobnosti o odkaze upravia členské štáty.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84461B">
            <w:pPr>
              <w:jc w:val="both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7B" w:rsidRPr="00661034" w:rsidRDefault="008F5D7B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Oznámenie MDV SR k dohode č.</w:t>
            </w:r>
            <w:r w:rsidR="004B3E3C" w:rsidRPr="00661034">
              <w:rPr>
                <w:sz w:val="19"/>
                <w:szCs w:val="19"/>
              </w:rPr>
              <w:t xml:space="preserve"> </w:t>
            </w:r>
            <w:r w:rsidRPr="00661034">
              <w:rPr>
                <w:sz w:val="19"/>
                <w:szCs w:val="19"/>
              </w:rPr>
              <w:t>32 zo dňa 14.5.2018</w:t>
            </w: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723F32" w:rsidRPr="00661034" w:rsidRDefault="00723F32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8F5D7B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661034" w:rsidRPr="00661034" w:rsidRDefault="00661034" w:rsidP="00661034">
            <w:pPr>
              <w:jc w:val="both"/>
              <w:rPr>
                <w:sz w:val="19"/>
                <w:szCs w:val="19"/>
              </w:rPr>
            </w:pPr>
          </w:p>
          <w:p w:rsidR="008F5D7B" w:rsidRPr="00661034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6C50D9" w:rsidRPr="00661034" w:rsidRDefault="008F5781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Zákon č.</w:t>
            </w:r>
            <w:r w:rsid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575/2001</w:t>
            </w:r>
            <w:r w:rsid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Z. z.</w:t>
            </w:r>
          </w:p>
          <w:p w:rsidR="006D5E70" w:rsidRPr="00661034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723F32" w:rsidRPr="00661034" w:rsidRDefault="00723F32" w:rsidP="00661034">
            <w:pPr>
              <w:jc w:val="both"/>
              <w:rPr>
                <w:sz w:val="19"/>
                <w:szCs w:val="19"/>
              </w:rPr>
            </w:pPr>
          </w:p>
          <w:p w:rsidR="006D5E70" w:rsidRPr="00661034" w:rsidRDefault="00723F32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 xml:space="preserve">NZ </w:t>
            </w:r>
            <w:r w:rsidR="003C36C4" w:rsidRPr="00661034">
              <w:rPr>
                <w:sz w:val="19"/>
                <w:szCs w:val="19"/>
              </w:rPr>
              <w:t>č.</w:t>
            </w:r>
            <w:r w:rsidRPr="00661034">
              <w:rPr>
                <w:sz w:val="19"/>
                <w:szCs w:val="19"/>
              </w:rPr>
              <w:t> </w:t>
            </w:r>
            <w:r w:rsidR="003C36C4" w:rsidRPr="00661034">
              <w:rPr>
                <w:sz w:val="19"/>
                <w:szCs w:val="19"/>
              </w:rPr>
              <w:t>56/2012</w:t>
            </w:r>
            <w:r w:rsidRPr="00661034">
              <w:rPr>
                <w:sz w:val="19"/>
                <w:szCs w:val="19"/>
              </w:rPr>
              <w:t> </w:t>
            </w:r>
            <w:r w:rsidR="003C36C4" w:rsidRPr="00661034">
              <w:rPr>
                <w:sz w:val="19"/>
                <w:szCs w:val="19"/>
              </w:rPr>
              <w:t>Z.</w:t>
            </w:r>
            <w:r w:rsidRPr="00661034">
              <w:rPr>
                <w:sz w:val="19"/>
                <w:szCs w:val="19"/>
              </w:rPr>
              <w:t> </w:t>
            </w:r>
            <w:r w:rsidR="003C36C4" w:rsidRPr="00661034">
              <w:rPr>
                <w:sz w:val="19"/>
                <w:szCs w:val="19"/>
              </w:rPr>
              <w:t>z.</w:t>
            </w:r>
          </w:p>
          <w:p w:rsidR="006D5E70" w:rsidRPr="00661034" w:rsidRDefault="006D5E70" w:rsidP="0066103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CC2F30" w:rsidRPr="00661034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Pr="00661034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4A327D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661034" w:rsidRPr="00661034" w:rsidRDefault="00661034" w:rsidP="00661034">
            <w:pPr>
              <w:jc w:val="both"/>
              <w:rPr>
                <w:sz w:val="19"/>
                <w:szCs w:val="19"/>
              </w:rPr>
            </w:pPr>
          </w:p>
          <w:p w:rsidR="00723F32" w:rsidRPr="00661034" w:rsidRDefault="00723F32" w:rsidP="00661034">
            <w:pPr>
              <w:jc w:val="both"/>
              <w:rPr>
                <w:sz w:val="19"/>
                <w:szCs w:val="19"/>
              </w:rPr>
            </w:pPr>
          </w:p>
          <w:p w:rsidR="008F5781" w:rsidRPr="00661034" w:rsidRDefault="008F5781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§ 35</w:t>
            </w:r>
          </w:p>
          <w:p w:rsidR="008F5781" w:rsidRPr="00661034" w:rsidRDefault="008F5781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O</w:t>
            </w:r>
            <w:r w:rsidR="006D5E70" w:rsidRP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7</w:t>
            </w: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</w:p>
          <w:p w:rsidR="00723F32" w:rsidRPr="00661034" w:rsidRDefault="00723F32" w:rsidP="00661034">
            <w:pPr>
              <w:rPr>
                <w:sz w:val="19"/>
                <w:szCs w:val="19"/>
              </w:rPr>
            </w:pP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Bod 79</w:t>
            </w:r>
          </w:p>
          <w:p w:rsidR="006D5E70" w:rsidRPr="00661034" w:rsidRDefault="006D5E70" w:rsidP="00661034">
            <w:pPr>
              <w:rPr>
                <w:sz w:val="19"/>
                <w:szCs w:val="19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C4" w:rsidRPr="00D67403" w:rsidRDefault="003C36C4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Oznámenie MDV SR k dohode č.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 xml:space="preserve">32 zo dňa 14.5.2018 je zverejnené na portáli </w:t>
            </w:r>
            <w:proofErr w:type="spellStart"/>
            <w:r w:rsidRPr="00D67403">
              <w:rPr>
                <w:sz w:val="19"/>
                <w:szCs w:val="19"/>
              </w:rPr>
              <w:t>Slov-Lex</w:t>
            </w:r>
            <w:proofErr w:type="spellEnd"/>
            <w:r w:rsidRPr="00D67403">
              <w:rPr>
                <w:sz w:val="19"/>
                <w:szCs w:val="19"/>
              </w:rPr>
              <w:t xml:space="preserve"> pod odkazom:</w:t>
            </w:r>
          </w:p>
          <w:p w:rsidR="008F5D7B" w:rsidRPr="00D67403" w:rsidRDefault="008E4288" w:rsidP="00661034">
            <w:pPr>
              <w:jc w:val="both"/>
              <w:rPr>
                <w:sz w:val="19"/>
                <w:szCs w:val="19"/>
              </w:rPr>
            </w:pPr>
            <w:hyperlink r:id="rId10" w:history="1">
              <w:r w:rsidR="008F5D7B" w:rsidRPr="00D67403">
                <w:rPr>
                  <w:rStyle w:val="Hypertextovprepojenie"/>
                  <w:color w:val="auto"/>
                  <w:sz w:val="19"/>
                  <w:szCs w:val="19"/>
                </w:rPr>
                <w:t>https://www.slov-lex.sk/chronologicky-register-rz/SK/RZ/MDVSR/V/2018/32/</w:t>
              </w:r>
            </w:hyperlink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Oznámenie MDV SR k dohode ADR</w:t>
            </w:r>
          </w:p>
          <w:p w:rsidR="008F5D7B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Ministerstvo dopravy a výstavby Slovenskej republiky oznamuje, že podľa smernice Komisie (EÚ) č.</w:t>
            </w:r>
            <w:r w:rsidR="004B3E3C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2018/217</w:t>
            </w:r>
            <w:r w:rsidR="004B3E3C" w:rsidRPr="00D67403">
              <w:rPr>
                <w:sz w:val="19"/>
                <w:szCs w:val="19"/>
              </w:rPr>
              <w:t xml:space="preserve"> </w:t>
            </w:r>
            <w:r w:rsidRPr="00D67403">
              <w:rPr>
                <w:sz w:val="19"/>
                <w:szCs w:val="19"/>
              </w:rPr>
              <w:t>z</w:t>
            </w:r>
            <w:r w:rsidR="004B3E3C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31. januára 2018 sa menia prílohy A</w:t>
            </w:r>
            <w:r w:rsidR="00C277E4" w:rsidRPr="00D67403">
              <w:rPr>
                <w:sz w:val="19"/>
                <w:szCs w:val="19"/>
              </w:rPr>
              <w:t> </w:t>
            </w:r>
            <w:proofErr w:type="spellStart"/>
            <w:r w:rsidRPr="00D67403">
              <w:rPr>
                <w:sz w:val="19"/>
                <w:szCs w:val="19"/>
              </w:rPr>
              <w:t>a</w:t>
            </w:r>
            <w:proofErr w:type="spellEnd"/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B k dohode ADR s účinnosťou od</w:t>
            </w:r>
            <w:r w:rsidR="0066103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3.</w:t>
            </w:r>
            <w:r w:rsidR="004B3E3C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januára 2018, pričom výraz „zmluvná strana“ sa podľa potreby nahradí výrazom „čle</w:t>
            </w:r>
            <w:r w:rsidRPr="00D67403">
              <w:rPr>
                <w:sz w:val="19"/>
                <w:szCs w:val="19"/>
              </w:rPr>
              <w:t>n</w:t>
            </w:r>
            <w:r w:rsidRPr="00D67403">
              <w:rPr>
                <w:sz w:val="19"/>
                <w:szCs w:val="19"/>
              </w:rPr>
              <w:t>ský štát“.</w:t>
            </w:r>
          </w:p>
          <w:p w:rsidR="00CC2F30" w:rsidRPr="00D67403" w:rsidRDefault="008F5D7B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Účinnosť oznámenia 14.5.2018</w:t>
            </w:r>
          </w:p>
          <w:p w:rsidR="00CC2F30" w:rsidRPr="00D67403" w:rsidRDefault="00CC2F30" w:rsidP="00661034">
            <w:pPr>
              <w:jc w:val="both"/>
              <w:rPr>
                <w:sz w:val="19"/>
                <w:szCs w:val="19"/>
              </w:rPr>
            </w:pPr>
          </w:p>
          <w:p w:rsidR="004A327D" w:rsidRPr="00D67403" w:rsidRDefault="004A327D" w:rsidP="00661034">
            <w:pPr>
              <w:jc w:val="both"/>
              <w:rPr>
                <w:sz w:val="19"/>
                <w:szCs w:val="19"/>
              </w:rPr>
            </w:pPr>
          </w:p>
          <w:p w:rsidR="008F5781" w:rsidRPr="00D67403" w:rsidRDefault="008F5781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(7) Ministerstvá a ostatné ústredné orgány štátnej správy v rozsahu vymedzenej pôsobnosti plnia voči orgánom Európskej únie informačnú a</w:t>
            </w:r>
            <w:r w:rsidR="0066103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oznamovaciu povinnosť, ktorá im vyplýva z</w:t>
            </w:r>
            <w:r w:rsidR="002248BD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právne záväzných aktov týchto orgánov.</w:t>
            </w: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Príloha sa dopĺňa ôsmym bodom, ktorý znie:</w:t>
            </w: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„8. Smernica Komisie (EÚ) 2018/217 z 31. januára 2018, ktorou sa mení smernica Európskeho parlamentu a Rady 2008/68/ES o vnútrozemskej preprave nebezpečného tovaru prispôsobením oddielu I.1 jej prílohy I vedeck</w:t>
            </w:r>
            <w:r w:rsidRPr="00D67403">
              <w:rPr>
                <w:sz w:val="19"/>
                <w:szCs w:val="19"/>
              </w:rPr>
              <w:t>é</w:t>
            </w:r>
            <w:r w:rsidRPr="00D67403">
              <w:rPr>
                <w:sz w:val="19"/>
                <w:szCs w:val="19"/>
              </w:rPr>
              <w:t>mu a technickému pokroku (Ú.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v.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EÚ</w:t>
            </w:r>
            <w:r w:rsidR="00C277E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L 42, 15.2.2018).“.</w:t>
            </w: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</w:p>
          <w:p w:rsidR="006D5E70" w:rsidRPr="00D67403" w:rsidRDefault="006D5E70" w:rsidP="00661034">
            <w:pPr>
              <w:jc w:val="both"/>
              <w:rPr>
                <w:sz w:val="19"/>
                <w:szCs w:val="19"/>
              </w:rPr>
            </w:pPr>
            <w:r w:rsidRPr="00D67403">
              <w:rPr>
                <w:sz w:val="19"/>
                <w:szCs w:val="19"/>
              </w:rPr>
              <w:t>Tento zákon nadobúda účinnosť 1.</w:t>
            </w:r>
            <w:r w:rsidR="003C36C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apríla</w:t>
            </w:r>
            <w:r w:rsidR="003C36C4" w:rsidRPr="00D67403">
              <w:rPr>
                <w:sz w:val="19"/>
                <w:szCs w:val="19"/>
              </w:rPr>
              <w:t> </w:t>
            </w:r>
            <w:r w:rsidRPr="00D67403">
              <w:rPr>
                <w:sz w:val="19"/>
                <w:szCs w:val="19"/>
              </w:rPr>
              <w:t>2019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6C50D9">
            <w:pPr>
              <w:jc w:val="center"/>
              <w:rPr>
                <w:sz w:val="20"/>
                <w:szCs w:val="20"/>
              </w:rPr>
            </w:pPr>
            <w:r w:rsidRPr="006C50D9">
              <w:rPr>
                <w:sz w:val="20"/>
                <w:szCs w:val="20"/>
              </w:rPr>
              <w:t>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C50D9" w:rsidRDefault="006C50D9" w:rsidP="004A327D">
            <w:pPr>
              <w:jc w:val="both"/>
              <w:rPr>
                <w:sz w:val="20"/>
                <w:szCs w:val="20"/>
              </w:rPr>
            </w:pP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lastRenderedPageBreak/>
              <w:t>Č:2</w:t>
            </w:r>
          </w:p>
          <w:p w:rsidR="006C50D9" w:rsidRPr="003F245E" w:rsidRDefault="006C50D9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O:2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483044" w:rsidP="0084461B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2.Členské štáty oznámia Komisii znenie hlavných ust</w:t>
            </w:r>
            <w:r>
              <w:rPr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novení vnútroštátnych právnych predpisov, ktoré prijmú v oblasti pôsobnosti tejto smernice.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7047D4" w:rsidRDefault="006C50D9" w:rsidP="0084461B">
            <w:pPr>
              <w:jc w:val="both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61034" w:rsidRDefault="004B3E3C" w:rsidP="00661034">
            <w:pPr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Zákon č. </w:t>
            </w:r>
            <w:r w:rsidR="006C50D9" w:rsidRPr="00661034">
              <w:rPr>
                <w:sz w:val="19"/>
                <w:szCs w:val="19"/>
              </w:rPr>
              <w:t>575/2001</w:t>
            </w:r>
            <w:r w:rsidRPr="00661034">
              <w:rPr>
                <w:sz w:val="19"/>
                <w:szCs w:val="19"/>
              </w:rPr>
              <w:t> </w:t>
            </w:r>
            <w:r w:rsidR="006C50D9" w:rsidRPr="00661034">
              <w:rPr>
                <w:sz w:val="19"/>
                <w:szCs w:val="19"/>
              </w:rPr>
              <w:t>Z. z.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§ 35</w:t>
            </w:r>
          </w:p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 xml:space="preserve">O 7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661034" w:rsidRDefault="006C50D9" w:rsidP="00661034">
            <w:pPr>
              <w:jc w:val="both"/>
              <w:rPr>
                <w:sz w:val="19"/>
                <w:szCs w:val="19"/>
              </w:rPr>
            </w:pPr>
            <w:r w:rsidRPr="00661034">
              <w:rPr>
                <w:sz w:val="19"/>
                <w:szCs w:val="19"/>
              </w:rPr>
              <w:t>(7) Ministerstvá a ostatné ústredné orgány štátnej správy v rozsahu vymedzenej pôsobnosti plnia voči orgánom Európskej únie informačnú a</w:t>
            </w:r>
            <w:r w:rsid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oznamovaciu povinnosť, ktorá im vyplýva z</w:t>
            </w:r>
            <w:r w:rsidR="002248BD" w:rsidRPr="00661034">
              <w:rPr>
                <w:sz w:val="19"/>
                <w:szCs w:val="19"/>
              </w:rPr>
              <w:t> </w:t>
            </w:r>
            <w:r w:rsidRPr="00661034">
              <w:rPr>
                <w:sz w:val="19"/>
                <w:szCs w:val="19"/>
              </w:rPr>
              <w:t>právne záväzných aktov týchto orgánov.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7047D4" w:rsidRDefault="006C50D9" w:rsidP="006C50D9">
            <w:pPr>
              <w:jc w:val="center"/>
              <w:rPr>
                <w:sz w:val="20"/>
                <w:szCs w:val="20"/>
              </w:rPr>
            </w:pPr>
            <w:r w:rsidRPr="007047D4">
              <w:rPr>
                <w:sz w:val="20"/>
                <w:szCs w:val="20"/>
              </w:rPr>
              <w:t>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7047D4" w:rsidRDefault="006C50D9" w:rsidP="0084461B">
            <w:pPr>
              <w:jc w:val="both"/>
              <w:rPr>
                <w:sz w:val="20"/>
                <w:szCs w:val="20"/>
              </w:rPr>
            </w:pP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Č:3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483044" w:rsidP="0084461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Táto smernica nadobúda účinnosť dvadsiatym dňom po jej uverejnení v </w:t>
            </w:r>
            <w:r>
              <w:rPr>
                <w:i/>
                <w:iCs/>
                <w:sz w:val="19"/>
                <w:szCs w:val="19"/>
              </w:rPr>
              <w:t>Úradnom vestníku Európskej únie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83437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</w:tr>
      <w:tr w:rsidR="00D35BDB" w:rsidRPr="00504740" w:rsidTr="004A3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  <w:r w:rsidRPr="003F245E">
              <w:rPr>
                <w:sz w:val="20"/>
                <w:szCs w:val="20"/>
              </w:rPr>
              <w:t>Č:4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4" w:rsidRDefault="00483044" w:rsidP="0084461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Táto smernica je určená členským štátom. </w:t>
            </w:r>
          </w:p>
          <w:p w:rsidR="006C50D9" w:rsidRPr="003F245E" w:rsidRDefault="00483044" w:rsidP="0084461B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V Bruseli 31. januára 2018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834379" w:rsidP="008446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D9" w:rsidRPr="003F245E" w:rsidRDefault="006C50D9" w:rsidP="0084461B">
            <w:pPr>
              <w:rPr>
                <w:sz w:val="20"/>
                <w:szCs w:val="20"/>
              </w:rPr>
            </w:pPr>
          </w:p>
        </w:tc>
      </w:tr>
    </w:tbl>
    <w:p w:rsidR="00715043" w:rsidRPr="0082466E" w:rsidRDefault="00715043">
      <w:pPr>
        <w:pStyle w:val="Textpoznmkypodiarou"/>
        <w:jc w:val="both"/>
        <w:rPr>
          <w:rFonts w:ascii="Times New Roman" w:hAnsi="Times New Roman" w:cs="Times New Roman"/>
        </w:rPr>
      </w:pPr>
    </w:p>
    <w:sectPr w:rsidR="00715043" w:rsidRPr="0082466E" w:rsidSect="006C50D9">
      <w:footerReference w:type="default" r:id="rId11"/>
      <w:pgSz w:w="16840" w:h="11907" w:orient="landscape" w:code="9"/>
      <w:pgMar w:top="851" w:right="567" w:bottom="567" w:left="567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88" w:rsidRDefault="008E4288">
      <w:r>
        <w:separator/>
      </w:r>
    </w:p>
  </w:endnote>
  <w:endnote w:type="continuationSeparator" w:id="0">
    <w:p w:rsidR="008E4288" w:rsidRDefault="008E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72" w:rsidRDefault="00A34E72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5A2DA5">
      <w:rPr>
        <w:rStyle w:val="slostrany"/>
        <w:noProof/>
        <w:sz w:val="20"/>
        <w:szCs w:val="20"/>
      </w:rPr>
      <w:t>1</w:t>
    </w:r>
    <w:r>
      <w:rPr>
        <w:rStyle w:val="slostrany"/>
        <w:sz w:val="20"/>
        <w:szCs w:val="20"/>
      </w:rPr>
      <w:fldChar w:fldCharType="end"/>
    </w:r>
  </w:p>
  <w:p w:rsidR="00A34E72" w:rsidRDefault="00A34E72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88" w:rsidRDefault="008E4288">
      <w:r>
        <w:separator/>
      </w:r>
    </w:p>
  </w:footnote>
  <w:footnote w:type="continuationSeparator" w:id="0">
    <w:p w:rsidR="008E4288" w:rsidRDefault="008E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86F"/>
    <w:multiLevelType w:val="hybridMultilevel"/>
    <w:tmpl w:val="165633DE"/>
    <w:lvl w:ilvl="0" w:tplc="A336C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20DE1"/>
    <w:multiLevelType w:val="hybridMultilevel"/>
    <w:tmpl w:val="96F22F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8C0D63"/>
    <w:multiLevelType w:val="hybridMultilevel"/>
    <w:tmpl w:val="4ECA27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92AC2"/>
    <w:multiLevelType w:val="hybridMultilevel"/>
    <w:tmpl w:val="F266BDF8"/>
    <w:lvl w:ilvl="0" w:tplc="A336C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7F1CC8"/>
    <w:multiLevelType w:val="hybridMultilevel"/>
    <w:tmpl w:val="0ABA05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81217B"/>
    <w:multiLevelType w:val="hybridMultilevel"/>
    <w:tmpl w:val="7ACEC71C"/>
    <w:lvl w:ilvl="0" w:tplc="2C365E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63296F"/>
    <w:multiLevelType w:val="hybridMultilevel"/>
    <w:tmpl w:val="3DCAF638"/>
    <w:lvl w:ilvl="0" w:tplc="037060E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6A4104FD"/>
    <w:multiLevelType w:val="hybridMultilevel"/>
    <w:tmpl w:val="0ABA05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725F0D"/>
    <w:multiLevelType w:val="hybridMultilevel"/>
    <w:tmpl w:val="2B362562"/>
    <w:lvl w:ilvl="0" w:tplc="3BE8C738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74583647"/>
    <w:multiLevelType w:val="hybridMultilevel"/>
    <w:tmpl w:val="9AC870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A4"/>
    <w:rsid w:val="000036DD"/>
    <w:rsid w:val="00005974"/>
    <w:rsid w:val="00012228"/>
    <w:rsid w:val="00012463"/>
    <w:rsid w:val="00012EF7"/>
    <w:rsid w:val="000131C9"/>
    <w:rsid w:val="00017682"/>
    <w:rsid w:val="0002456C"/>
    <w:rsid w:val="000256A8"/>
    <w:rsid w:val="00041407"/>
    <w:rsid w:val="0004165C"/>
    <w:rsid w:val="00047415"/>
    <w:rsid w:val="00047C54"/>
    <w:rsid w:val="000535BE"/>
    <w:rsid w:val="00053E4D"/>
    <w:rsid w:val="00054F26"/>
    <w:rsid w:val="00061BD2"/>
    <w:rsid w:val="00062EBE"/>
    <w:rsid w:val="000663EE"/>
    <w:rsid w:val="000724EF"/>
    <w:rsid w:val="000738AA"/>
    <w:rsid w:val="00074DF7"/>
    <w:rsid w:val="000751D2"/>
    <w:rsid w:val="000756A4"/>
    <w:rsid w:val="00075950"/>
    <w:rsid w:val="00086D65"/>
    <w:rsid w:val="00095AAA"/>
    <w:rsid w:val="00096223"/>
    <w:rsid w:val="000A3204"/>
    <w:rsid w:val="000A5CD5"/>
    <w:rsid w:val="000A7208"/>
    <w:rsid w:val="000B046B"/>
    <w:rsid w:val="000B27AE"/>
    <w:rsid w:val="000B49FF"/>
    <w:rsid w:val="000C3DFF"/>
    <w:rsid w:val="000C4DA8"/>
    <w:rsid w:val="000D4E9A"/>
    <w:rsid w:val="000D5835"/>
    <w:rsid w:val="000D652D"/>
    <w:rsid w:val="000E0F86"/>
    <w:rsid w:val="000E51A6"/>
    <w:rsid w:val="000E79B4"/>
    <w:rsid w:val="000F0F72"/>
    <w:rsid w:val="000F241F"/>
    <w:rsid w:val="000F4EAF"/>
    <w:rsid w:val="000F5F7E"/>
    <w:rsid w:val="00102B85"/>
    <w:rsid w:val="00104B9E"/>
    <w:rsid w:val="0011353B"/>
    <w:rsid w:val="001202D4"/>
    <w:rsid w:val="00120B0C"/>
    <w:rsid w:val="00125007"/>
    <w:rsid w:val="00125768"/>
    <w:rsid w:val="0012628E"/>
    <w:rsid w:val="001271A5"/>
    <w:rsid w:val="00131A8B"/>
    <w:rsid w:val="001335F9"/>
    <w:rsid w:val="00133F3A"/>
    <w:rsid w:val="00134AA4"/>
    <w:rsid w:val="00135795"/>
    <w:rsid w:val="00144462"/>
    <w:rsid w:val="001463BC"/>
    <w:rsid w:val="00165C9F"/>
    <w:rsid w:val="0016782A"/>
    <w:rsid w:val="00174AFE"/>
    <w:rsid w:val="00177ADD"/>
    <w:rsid w:val="00181C12"/>
    <w:rsid w:val="00191600"/>
    <w:rsid w:val="00195324"/>
    <w:rsid w:val="001A0972"/>
    <w:rsid w:val="001A1E29"/>
    <w:rsid w:val="001A2A22"/>
    <w:rsid w:val="001A392C"/>
    <w:rsid w:val="001A6CBD"/>
    <w:rsid w:val="001A72F8"/>
    <w:rsid w:val="001A798B"/>
    <w:rsid w:val="001B48E6"/>
    <w:rsid w:val="001B4A27"/>
    <w:rsid w:val="001C0576"/>
    <w:rsid w:val="001C0A29"/>
    <w:rsid w:val="001C1779"/>
    <w:rsid w:val="001C7E47"/>
    <w:rsid w:val="001D1B58"/>
    <w:rsid w:val="001E10E0"/>
    <w:rsid w:val="001E1DF4"/>
    <w:rsid w:val="001E1F05"/>
    <w:rsid w:val="001F0F5A"/>
    <w:rsid w:val="001F36A3"/>
    <w:rsid w:val="001F6785"/>
    <w:rsid w:val="001F6B53"/>
    <w:rsid w:val="001F7468"/>
    <w:rsid w:val="001F775F"/>
    <w:rsid w:val="002003BB"/>
    <w:rsid w:val="00204870"/>
    <w:rsid w:val="002054EF"/>
    <w:rsid w:val="00206FF7"/>
    <w:rsid w:val="002079AE"/>
    <w:rsid w:val="00210D99"/>
    <w:rsid w:val="00212141"/>
    <w:rsid w:val="002167D0"/>
    <w:rsid w:val="00217C5A"/>
    <w:rsid w:val="002204E7"/>
    <w:rsid w:val="002232C8"/>
    <w:rsid w:val="002248BD"/>
    <w:rsid w:val="00225CDB"/>
    <w:rsid w:val="00226D1A"/>
    <w:rsid w:val="002306F2"/>
    <w:rsid w:val="00230E20"/>
    <w:rsid w:val="002315B0"/>
    <w:rsid w:val="00235209"/>
    <w:rsid w:val="002369A3"/>
    <w:rsid w:val="002412AB"/>
    <w:rsid w:val="00247BAE"/>
    <w:rsid w:val="00252EEE"/>
    <w:rsid w:val="00254D1F"/>
    <w:rsid w:val="00254EF8"/>
    <w:rsid w:val="00255294"/>
    <w:rsid w:val="00261632"/>
    <w:rsid w:val="002620AE"/>
    <w:rsid w:val="00265A5A"/>
    <w:rsid w:val="002701A6"/>
    <w:rsid w:val="0027257D"/>
    <w:rsid w:val="00272DE7"/>
    <w:rsid w:val="00274F26"/>
    <w:rsid w:val="002761DD"/>
    <w:rsid w:val="002775B7"/>
    <w:rsid w:val="00286E6D"/>
    <w:rsid w:val="00287E4A"/>
    <w:rsid w:val="0029003D"/>
    <w:rsid w:val="00292477"/>
    <w:rsid w:val="00295B77"/>
    <w:rsid w:val="002966CC"/>
    <w:rsid w:val="00297C09"/>
    <w:rsid w:val="002A18BD"/>
    <w:rsid w:val="002B04F9"/>
    <w:rsid w:val="002B0CE5"/>
    <w:rsid w:val="002B174F"/>
    <w:rsid w:val="002B3898"/>
    <w:rsid w:val="002B5B61"/>
    <w:rsid w:val="002C3B98"/>
    <w:rsid w:val="002C4A57"/>
    <w:rsid w:val="002C4F87"/>
    <w:rsid w:val="002C50E6"/>
    <w:rsid w:val="002C5D42"/>
    <w:rsid w:val="002C620A"/>
    <w:rsid w:val="002C7DF0"/>
    <w:rsid w:val="002E4B5A"/>
    <w:rsid w:val="002F0A45"/>
    <w:rsid w:val="002F3BC7"/>
    <w:rsid w:val="002F42B9"/>
    <w:rsid w:val="002F4CA4"/>
    <w:rsid w:val="0030424E"/>
    <w:rsid w:val="00306AAC"/>
    <w:rsid w:val="00314EEA"/>
    <w:rsid w:val="003161FD"/>
    <w:rsid w:val="00316DA4"/>
    <w:rsid w:val="003212A2"/>
    <w:rsid w:val="00325A27"/>
    <w:rsid w:val="00325B71"/>
    <w:rsid w:val="00330B26"/>
    <w:rsid w:val="00332127"/>
    <w:rsid w:val="00334043"/>
    <w:rsid w:val="00334D3F"/>
    <w:rsid w:val="0034146E"/>
    <w:rsid w:val="0034373A"/>
    <w:rsid w:val="00350B8C"/>
    <w:rsid w:val="003511CD"/>
    <w:rsid w:val="0035558C"/>
    <w:rsid w:val="0035611B"/>
    <w:rsid w:val="00356639"/>
    <w:rsid w:val="00356C4C"/>
    <w:rsid w:val="00360F36"/>
    <w:rsid w:val="00361BF7"/>
    <w:rsid w:val="0036784B"/>
    <w:rsid w:val="00370A4D"/>
    <w:rsid w:val="00373E46"/>
    <w:rsid w:val="00384CCD"/>
    <w:rsid w:val="0039086A"/>
    <w:rsid w:val="003928B0"/>
    <w:rsid w:val="003940E9"/>
    <w:rsid w:val="003B0598"/>
    <w:rsid w:val="003B3360"/>
    <w:rsid w:val="003B4682"/>
    <w:rsid w:val="003B76CE"/>
    <w:rsid w:val="003C05D2"/>
    <w:rsid w:val="003C1BA6"/>
    <w:rsid w:val="003C36C4"/>
    <w:rsid w:val="003C435E"/>
    <w:rsid w:val="003D1330"/>
    <w:rsid w:val="003D18FB"/>
    <w:rsid w:val="003D5E1B"/>
    <w:rsid w:val="003D67BE"/>
    <w:rsid w:val="003D6F65"/>
    <w:rsid w:val="003D738B"/>
    <w:rsid w:val="003E1D28"/>
    <w:rsid w:val="003E2337"/>
    <w:rsid w:val="003F01B2"/>
    <w:rsid w:val="003F131D"/>
    <w:rsid w:val="003F2432"/>
    <w:rsid w:val="003F245E"/>
    <w:rsid w:val="003F4305"/>
    <w:rsid w:val="003F53E4"/>
    <w:rsid w:val="003F6121"/>
    <w:rsid w:val="00407AB8"/>
    <w:rsid w:val="004144F5"/>
    <w:rsid w:val="0041569E"/>
    <w:rsid w:val="00417E6F"/>
    <w:rsid w:val="00417F83"/>
    <w:rsid w:val="00421742"/>
    <w:rsid w:val="004223EB"/>
    <w:rsid w:val="00430B17"/>
    <w:rsid w:val="00432FF8"/>
    <w:rsid w:val="004372B5"/>
    <w:rsid w:val="004455A3"/>
    <w:rsid w:val="00452257"/>
    <w:rsid w:val="00455969"/>
    <w:rsid w:val="00462CE5"/>
    <w:rsid w:val="00466A71"/>
    <w:rsid w:val="0046785C"/>
    <w:rsid w:val="00470A36"/>
    <w:rsid w:val="004717AE"/>
    <w:rsid w:val="00475E46"/>
    <w:rsid w:val="00483044"/>
    <w:rsid w:val="00484FB4"/>
    <w:rsid w:val="0048654E"/>
    <w:rsid w:val="004868D9"/>
    <w:rsid w:val="00490B08"/>
    <w:rsid w:val="00490C94"/>
    <w:rsid w:val="004A327D"/>
    <w:rsid w:val="004B1074"/>
    <w:rsid w:val="004B2FAA"/>
    <w:rsid w:val="004B3019"/>
    <w:rsid w:val="004B3E3C"/>
    <w:rsid w:val="004B48EB"/>
    <w:rsid w:val="004B5BBE"/>
    <w:rsid w:val="004C139C"/>
    <w:rsid w:val="004C31F1"/>
    <w:rsid w:val="004C4325"/>
    <w:rsid w:val="004C4D00"/>
    <w:rsid w:val="004C63E7"/>
    <w:rsid w:val="004C6EA0"/>
    <w:rsid w:val="004D16EC"/>
    <w:rsid w:val="004E2485"/>
    <w:rsid w:val="004E47A1"/>
    <w:rsid w:val="004F0A4F"/>
    <w:rsid w:val="004F1E5D"/>
    <w:rsid w:val="004F4549"/>
    <w:rsid w:val="004F5CDA"/>
    <w:rsid w:val="004F7358"/>
    <w:rsid w:val="004F7DDE"/>
    <w:rsid w:val="00504740"/>
    <w:rsid w:val="00504DF1"/>
    <w:rsid w:val="00507E5E"/>
    <w:rsid w:val="0051191E"/>
    <w:rsid w:val="00515218"/>
    <w:rsid w:val="0052157F"/>
    <w:rsid w:val="005218E5"/>
    <w:rsid w:val="005219EB"/>
    <w:rsid w:val="00522782"/>
    <w:rsid w:val="00523412"/>
    <w:rsid w:val="005236F0"/>
    <w:rsid w:val="0052482F"/>
    <w:rsid w:val="00526978"/>
    <w:rsid w:val="00530479"/>
    <w:rsid w:val="00535C59"/>
    <w:rsid w:val="005374A2"/>
    <w:rsid w:val="00537581"/>
    <w:rsid w:val="0054155E"/>
    <w:rsid w:val="005418C0"/>
    <w:rsid w:val="00542385"/>
    <w:rsid w:val="00545D9A"/>
    <w:rsid w:val="00550D2E"/>
    <w:rsid w:val="00560FB3"/>
    <w:rsid w:val="0056289C"/>
    <w:rsid w:val="00565B88"/>
    <w:rsid w:val="00567BB5"/>
    <w:rsid w:val="005729FA"/>
    <w:rsid w:val="00574926"/>
    <w:rsid w:val="005765F9"/>
    <w:rsid w:val="00576698"/>
    <w:rsid w:val="0059749E"/>
    <w:rsid w:val="00597AF6"/>
    <w:rsid w:val="005A2DA5"/>
    <w:rsid w:val="005A4BF9"/>
    <w:rsid w:val="005A55B2"/>
    <w:rsid w:val="005A6CBB"/>
    <w:rsid w:val="005B2B92"/>
    <w:rsid w:val="005B3648"/>
    <w:rsid w:val="005B5167"/>
    <w:rsid w:val="005C4580"/>
    <w:rsid w:val="005C500A"/>
    <w:rsid w:val="005C5209"/>
    <w:rsid w:val="005C62F6"/>
    <w:rsid w:val="005D138A"/>
    <w:rsid w:val="005D1B24"/>
    <w:rsid w:val="005D1D63"/>
    <w:rsid w:val="005D27ED"/>
    <w:rsid w:val="005D4CAF"/>
    <w:rsid w:val="005E2D71"/>
    <w:rsid w:val="005E2DAF"/>
    <w:rsid w:val="005E525A"/>
    <w:rsid w:val="005E5FD8"/>
    <w:rsid w:val="005F00F8"/>
    <w:rsid w:val="005F164B"/>
    <w:rsid w:val="005F596C"/>
    <w:rsid w:val="005F5A78"/>
    <w:rsid w:val="005F5F4B"/>
    <w:rsid w:val="0060011B"/>
    <w:rsid w:val="00601E60"/>
    <w:rsid w:val="006024D9"/>
    <w:rsid w:val="006156C2"/>
    <w:rsid w:val="00616A07"/>
    <w:rsid w:val="00616E09"/>
    <w:rsid w:val="00616EE0"/>
    <w:rsid w:val="00621798"/>
    <w:rsid w:val="0063238C"/>
    <w:rsid w:val="006362B4"/>
    <w:rsid w:val="006365B9"/>
    <w:rsid w:val="00640052"/>
    <w:rsid w:val="00642FEF"/>
    <w:rsid w:val="00643F7C"/>
    <w:rsid w:val="00647571"/>
    <w:rsid w:val="00651558"/>
    <w:rsid w:val="006533FE"/>
    <w:rsid w:val="006561EF"/>
    <w:rsid w:val="00657627"/>
    <w:rsid w:val="00660978"/>
    <w:rsid w:val="00661034"/>
    <w:rsid w:val="00663D93"/>
    <w:rsid w:val="00664FC2"/>
    <w:rsid w:val="006752D0"/>
    <w:rsid w:val="00675EDD"/>
    <w:rsid w:val="0068186C"/>
    <w:rsid w:val="0068291B"/>
    <w:rsid w:val="006832D2"/>
    <w:rsid w:val="006854F9"/>
    <w:rsid w:val="0068646A"/>
    <w:rsid w:val="006925F2"/>
    <w:rsid w:val="006969C1"/>
    <w:rsid w:val="006A17B0"/>
    <w:rsid w:val="006A30F3"/>
    <w:rsid w:val="006A5A7F"/>
    <w:rsid w:val="006B2D5B"/>
    <w:rsid w:val="006B664E"/>
    <w:rsid w:val="006C0225"/>
    <w:rsid w:val="006C3115"/>
    <w:rsid w:val="006C50D9"/>
    <w:rsid w:val="006C5B4B"/>
    <w:rsid w:val="006D13CF"/>
    <w:rsid w:val="006D2630"/>
    <w:rsid w:val="006D3B0C"/>
    <w:rsid w:val="006D4D0A"/>
    <w:rsid w:val="006D4FD5"/>
    <w:rsid w:val="006D5E70"/>
    <w:rsid w:val="006D5FD4"/>
    <w:rsid w:val="006E32C9"/>
    <w:rsid w:val="006E5065"/>
    <w:rsid w:val="006E51E5"/>
    <w:rsid w:val="006E53E0"/>
    <w:rsid w:val="007047D4"/>
    <w:rsid w:val="00710792"/>
    <w:rsid w:val="007109AC"/>
    <w:rsid w:val="00715043"/>
    <w:rsid w:val="00722F0B"/>
    <w:rsid w:val="00723F32"/>
    <w:rsid w:val="00742944"/>
    <w:rsid w:val="00750D99"/>
    <w:rsid w:val="00753CB5"/>
    <w:rsid w:val="0076229B"/>
    <w:rsid w:val="0076276D"/>
    <w:rsid w:val="007638A3"/>
    <w:rsid w:val="00765F82"/>
    <w:rsid w:val="0076672A"/>
    <w:rsid w:val="00771BD5"/>
    <w:rsid w:val="00775967"/>
    <w:rsid w:val="00783E66"/>
    <w:rsid w:val="007841E8"/>
    <w:rsid w:val="007861F2"/>
    <w:rsid w:val="0078694A"/>
    <w:rsid w:val="007918E6"/>
    <w:rsid w:val="007935EC"/>
    <w:rsid w:val="007944DD"/>
    <w:rsid w:val="00794A66"/>
    <w:rsid w:val="007A1333"/>
    <w:rsid w:val="007A6D46"/>
    <w:rsid w:val="007A75FC"/>
    <w:rsid w:val="007B045A"/>
    <w:rsid w:val="007B20D3"/>
    <w:rsid w:val="007B6DF8"/>
    <w:rsid w:val="007C2494"/>
    <w:rsid w:val="007C4CD7"/>
    <w:rsid w:val="007C5A9B"/>
    <w:rsid w:val="007C5FB0"/>
    <w:rsid w:val="007D4005"/>
    <w:rsid w:val="007E2EDB"/>
    <w:rsid w:val="007E43CE"/>
    <w:rsid w:val="007E72DB"/>
    <w:rsid w:val="007F4737"/>
    <w:rsid w:val="00801D62"/>
    <w:rsid w:val="008031BA"/>
    <w:rsid w:val="00804DFE"/>
    <w:rsid w:val="0080741D"/>
    <w:rsid w:val="0081142F"/>
    <w:rsid w:val="00812D5D"/>
    <w:rsid w:val="008154B3"/>
    <w:rsid w:val="00821CD3"/>
    <w:rsid w:val="00821E90"/>
    <w:rsid w:val="00822126"/>
    <w:rsid w:val="008223A3"/>
    <w:rsid w:val="00823011"/>
    <w:rsid w:val="008235EF"/>
    <w:rsid w:val="0082466E"/>
    <w:rsid w:val="00825736"/>
    <w:rsid w:val="00830FE9"/>
    <w:rsid w:val="00832950"/>
    <w:rsid w:val="00833790"/>
    <w:rsid w:val="0083400E"/>
    <w:rsid w:val="00834379"/>
    <w:rsid w:val="00840F4D"/>
    <w:rsid w:val="00841F70"/>
    <w:rsid w:val="008438DE"/>
    <w:rsid w:val="00843D5A"/>
    <w:rsid w:val="00843FCA"/>
    <w:rsid w:val="0084461B"/>
    <w:rsid w:val="00846BED"/>
    <w:rsid w:val="00846EE2"/>
    <w:rsid w:val="00847643"/>
    <w:rsid w:val="00852599"/>
    <w:rsid w:val="00854CB8"/>
    <w:rsid w:val="008555C2"/>
    <w:rsid w:val="008573CC"/>
    <w:rsid w:val="00865CAD"/>
    <w:rsid w:val="00873AD9"/>
    <w:rsid w:val="0088724E"/>
    <w:rsid w:val="00887480"/>
    <w:rsid w:val="00890731"/>
    <w:rsid w:val="008915B2"/>
    <w:rsid w:val="00891ED3"/>
    <w:rsid w:val="00893746"/>
    <w:rsid w:val="00895B83"/>
    <w:rsid w:val="00896363"/>
    <w:rsid w:val="008A1645"/>
    <w:rsid w:val="008A4918"/>
    <w:rsid w:val="008B72BE"/>
    <w:rsid w:val="008B7B1B"/>
    <w:rsid w:val="008C6E62"/>
    <w:rsid w:val="008D7B9C"/>
    <w:rsid w:val="008E1ED8"/>
    <w:rsid w:val="008E4288"/>
    <w:rsid w:val="008E6419"/>
    <w:rsid w:val="008F2B77"/>
    <w:rsid w:val="008F5781"/>
    <w:rsid w:val="008F57FC"/>
    <w:rsid w:val="008F5D7B"/>
    <w:rsid w:val="008F7D5E"/>
    <w:rsid w:val="009007CA"/>
    <w:rsid w:val="009010E9"/>
    <w:rsid w:val="00906866"/>
    <w:rsid w:val="00907145"/>
    <w:rsid w:val="0091095A"/>
    <w:rsid w:val="00911F0D"/>
    <w:rsid w:val="00913FBC"/>
    <w:rsid w:val="00924A01"/>
    <w:rsid w:val="00924D21"/>
    <w:rsid w:val="00925F0B"/>
    <w:rsid w:val="00925F73"/>
    <w:rsid w:val="00926B29"/>
    <w:rsid w:val="00927A1B"/>
    <w:rsid w:val="00933C2F"/>
    <w:rsid w:val="00942B3D"/>
    <w:rsid w:val="00943A76"/>
    <w:rsid w:val="009458B6"/>
    <w:rsid w:val="00947EFB"/>
    <w:rsid w:val="009536EC"/>
    <w:rsid w:val="00956323"/>
    <w:rsid w:val="00957313"/>
    <w:rsid w:val="00962080"/>
    <w:rsid w:val="00962B8B"/>
    <w:rsid w:val="00963969"/>
    <w:rsid w:val="00965D58"/>
    <w:rsid w:val="00975125"/>
    <w:rsid w:val="00980271"/>
    <w:rsid w:val="00986BAF"/>
    <w:rsid w:val="0098780E"/>
    <w:rsid w:val="00991CA9"/>
    <w:rsid w:val="00993323"/>
    <w:rsid w:val="00997917"/>
    <w:rsid w:val="009A1A0F"/>
    <w:rsid w:val="009A2B74"/>
    <w:rsid w:val="009A36A3"/>
    <w:rsid w:val="009A46FF"/>
    <w:rsid w:val="009A53F2"/>
    <w:rsid w:val="009A65DF"/>
    <w:rsid w:val="009B07C9"/>
    <w:rsid w:val="009B3552"/>
    <w:rsid w:val="009B6074"/>
    <w:rsid w:val="009B7412"/>
    <w:rsid w:val="009C0748"/>
    <w:rsid w:val="009D1F34"/>
    <w:rsid w:val="009D248A"/>
    <w:rsid w:val="009E012F"/>
    <w:rsid w:val="009E17CC"/>
    <w:rsid w:val="009E4484"/>
    <w:rsid w:val="009E6B44"/>
    <w:rsid w:val="009F491F"/>
    <w:rsid w:val="009F74C1"/>
    <w:rsid w:val="00A00F92"/>
    <w:rsid w:val="00A02070"/>
    <w:rsid w:val="00A066A2"/>
    <w:rsid w:val="00A10BAA"/>
    <w:rsid w:val="00A16C46"/>
    <w:rsid w:val="00A2132E"/>
    <w:rsid w:val="00A2359F"/>
    <w:rsid w:val="00A27170"/>
    <w:rsid w:val="00A27AEB"/>
    <w:rsid w:val="00A27FB4"/>
    <w:rsid w:val="00A34E72"/>
    <w:rsid w:val="00A35F42"/>
    <w:rsid w:val="00A36E0A"/>
    <w:rsid w:val="00A44DB1"/>
    <w:rsid w:val="00A46652"/>
    <w:rsid w:val="00A50C9D"/>
    <w:rsid w:val="00A558F4"/>
    <w:rsid w:val="00A568CA"/>
    <w:rsid w:val="00A57E76"/>
    <w:rsid w:val="00A64253"/>
    <w:rsid w:val="00A6554C"/>
    <w:rsid w:val="00A65655"/>
    <w:rsid w:val="00A6615B"/>
    <w:rsid w:val="00A70C24"/>
    <w:rsid w:val="00A70FD2"/>
    <w:rsid w:val="00A71399"/>
    <w:rsid w:val="00A72A50"/>
    <w:rsid w:val="00A7372E"/>
    <w:rsid w:val="00A7623B"/>
    <w:rsid w:val="00A76755"/>
    <w:rsid w:val="00A76E04"/>
    <w:rsid w:val="00A82037"/>
    <w:rsid w:val="00A83A6C"/>
    <w:rsid w:val="00A86A6F"/>
    <w:rsid w:val="00A973AE"/>
    <w:rsid w:val="00AA064E"/>
    <w:rsid w:val="00AA2DA7"/>
    <w:rsid w:val="00AA3A28"/>
    <w:rsid w:val="00AA4F80"/>
    <w:rsid w:val="00AA549D"/>
    <w:rsid w:val="00AB5D2B"/>
    <w:rsid w:val="00AB6121"/>
    <w:rsid w:val="00AC13A2"/>
    <w:rsid w:val="00AC4908"/>
    <w:rsid w:val="00AC5457"/>
    <w:rsid w:val="00AC7834"/>
    <w:rsid w:val="00AC7CFA"/>
    <w:rsid w:val="00AD02A0"/>
    <w:rsid w:val="00AD2A10"/>
    <w:rsid w:val="00AD34E6"/>
    <w:rsid w:val="00AD7DCF"/>
    <w:rsid w:val="00AE09E5"/>
    <w:rsid w:val="00AE4A52"/>
    <w:rsid w:val="00AF35DA"/>
    <w:rsid w:val="00B10DF4"/>
    <w:rsid w:val="00B15261"/>
    <w:rsid w:val="00B23BF3"/>
    <w:rsid w:val="00B249C1"/>
    <w:rsid w:val="00B26ACB"/>
    <w:rsid w:val="00B30DCD"/>
    <w:rsid w:val="00B32483"/>
    <w:rsid w:val="00B33798"/>
    <w:rsid w:val="00B40AAF"/>
    <w:rsid w:val="00B4519C"/>
    <w:rsid w:val="00B4587B"/>
    <w:rsid w:val="00B46057"/>
    <w:rsid w:val="00B523B9"/>
    <w:rsid w:val="00B54E62"/>
    <w:rsid w:val="00B602C6"/>
    <w:rsid w:val="00B606A0"/>
    <w:rsid w:val="00B61B0C"/>
    <w:rsid w:val="00B62C5F"/>
    <w:rsid w:val="00B65ECE"/>
    <w:rsid w:val="00B6721E"/>
    <w:rsid w:val="00B74857"/>
    <w:rsid w:val="00B759B6"/>
    <w:rsid w:val="00B77C4B"/>
    <w:rsid w:val="00B80C50"/>
    <w:rsid w:val="00B80C6A"/>
    <w:rsid w:val="00B816B3"/>
    <w:rsid w:val="00B825DA"/>
    <w:rsid w:val="00B82B49"/>
    <w:rsid w:val="00B85C11"/>
    <w:rsid w:val="00B95FC2"/>
    <w:rsid w:val="00BA1219"/>
    <w:rsid w:val="00BA56C7"/>
    <w:rsid w:val="00BA61FC"/>
    <w:rsid w:val="00BB4C34"/>
    <w:rsid w:val="00BB6484"/>
    <w:rsid w:val="00BC374C"/>
    <w:rsid w:val="00BC6E76"/>
    <w:rsid w:val="00BD383C"/>
    <w:rsid w:val="00BE36E2"/>
    <w:rsid w:val="00BE4B0E"/>
    <w:rsid w:val="00BE4C5A"/>
    <w:rsid w:val="00BE7626"/>
    <w:rsid w:val="00BF26A9"/>
    <w:rsid w:val="00BF5DC9"/>
    <w:rsid w:val="00C04701"/>
    <w:rsid w:val="00C136BF"/>
    <w:rsid w:val="00C13A74"/>
    <w:rsid w:val="00C2544C"/>
    <w:rsid w:val="00C277E4"/>
    <w:rsid w:val="00C27BEC"/>
    <w:rsid w:val="00C307C8"/>
    <w:rsid w:val="00C372A1"/>
    <w:rsid w:val="00C45AE7"/>
    <w:rsid w:val="00C46AFD"/>
    <w:rsid w:val="00C553DF"/>
    <w:rsid w:val="00C555D3"/>
    <w:rsid w:val="00C55CC6"/>
    <w:rsid w:val="00C60720"/>
    <w:rsid w:val="00C706ED"/>
    <w:rsid w:val="00C70C48"/>
    <w:rsid w:val="00C70D41"/>
    <w:rsid w:val="00C73A6A"/>
    <w:rsid w:val="00C76D64"/>
    <w:rsid w:val="00C77A88"/>
    <w:rsid w:val="00C860ED"/>
    <w:rsid w:val="00C86F46"/>
    <w:rsid w:val="00C90892"/>
    <w:rsid w:val="00C90C21"/>
    <w:rsid w:val="00C977F5"/>
    <w:rsid w:val="00CA47DC"/>
    <w:rsid w:val="00CA5ED8"/>
    <w:rsid w:val="00CA7010"/>
    <w:rsid w:val="00CB4887"/>
    <w:rsid w:val="00CB53C7"/>
    <w:rsid w:val="00CC1B55"/>
    <w:rsid w:val="00CC2601"/>
    <w:rsid w:val="00CC2F30"/>
    <w:rsid w:val="00CC7FFE"/>
    <w:rsid w:val="00CD322B"/>
    <w:rsid w:val="00CD62DF"/>
    <w:rsid w:val="00CD6AFB"/>
    <w:rsid w:val="00CE2953"/>
    <w:rsid w:val="00CE35A8"/>
    <w:rsid w:val="00CE4962"/>
    <w:rsid w:val="00CF3529"/>
    <w:rsid w:val="00CF4F20"/>
    <w:rsid w:val="00D012E7"/>
    <w:rsid w:val="00D048CF"/>
    <w:rsid w:val="00D14552"/>
    <w:rsid w:val="00D30994"/>
    <w:rsid w:val="00D3407E"/>
    <w:rsid w:val="00D343C3"/>
    <w:rsid w:val="00D35BDB"/>
    <w:rsid w:val="00D37A8F"/>
    <w:rsid w:val="00D408A6"/>
    <w:rsid w:val="00D445F0"/>
    <w:rsid w:val="00D46E7B"/>
    <w:rsid w:val="00D51F8E"/>
    <w:rsid w:val="00D558A7"/>
    <w:rsid w:val="00D67403"/>
    <w:rsid w:val="00D71955"/>
    <w:rsid w:val="00D72A8F"/>
    <w:rsid w:val="00D7386A"/>
    <w:rsid w:val="00D73CC8"/>
    <w:rsid w:val="00D82412"/>
    <w:rsid w:val="00D92237"/>
    <w:rsid w:val="00D92681"/>
    <w:rsid w:val="00D94EFB"/>
    <w:rsid w:val="00DA07F6"/>
    <w:rsid w:val="00DA2267"/>
    <w:rsid w:val="00DA2EC2"/>
    <w:rsid w:val="00DB5971"/>
    <w:rsid w:val="00DB626E"/>
    <w:rsid w:val="00DC02F9"/>
    <w:rsid w:val="00DC2ACC"/>
    <w:rsid w:val="00DC4766"/>
    <w:rsid w:val="00DC57D6"/>
    <w:rsid w:val="00DD20A1"/>
    <w:rsid w:val="00DD25DE"/>
    <w:rsid w:val="00DD38BE"/>
    <w:rsid w:val="00DD3ED6"/>
    <w:rsid w:val="00DD4BE7"/>
    <w:rsid w:val="00DE3108"/>
    <w:rsid w:val="00DE38E2"/>
    <w:rsid w:val="00DE7295"/>
    <w:rsid w:val="00DF29AA"/>
    <w:rsid w:val="00DF3464"/>
    <w:rsid w:val="00DF5804"/>
    <w:rsid w:val="00DF5A38"/>
    <w:rsid w:val="00E0087E"/>
    <w:rsid w:val="00E01E58"/>
    <w:rsid w:val="00E045E0"/>
    <w:rsid w:val="00E0513E"/>
    <w:rsid w:val="00E067F5"/>
    <w:rsid w:val="00E07A01"/>
    <w:rsid w:val="00E11B70"/>
    <w:rsid w:val="00E23C42"/>
    <w:rsid w:val="00E25056"/>
    <w:rsid w:val="00E27BD6"/>
    <w:rsid w:val="00E4037E"/>
    <w:rsid w:val="00E42597"/>
    <w:rsid w:val="00E50E6E"/>
    <w:rsid w:val="00E51394"/>
    <w:rsid w:val="00E5271C"/>
    <w:rsid w:val="00E5342F"/>
    <w:rsid w:val="00E56F3B"/>
    <w:rsid w:val="00E61A95"/>
    <w:rsid w:val="00E72A16"/>
    <w:rsid w:val="00E73671"/>
    <w:rsid w:val="00E75A32"/>
    <w:rsid w:val="00E77BBA"/>
    <w:rsid w:val="00E810E9"/>
    <w:rsid w:val="00E91FD4"/>
    <w:rsid w:val="00E93BB4"/>
    <w:rsid w:val="00E942C7"/>
    <w:rsid w:val="00EA3E19"/>
    <w:rsid w:val="00EA6D8A"/>
    <w:rsid w:val="00EA776C"/>
    <w:rsid w:val="00EB0859"/>
    <w:rsid w:val="00EB46D9"/>
    <w:rsid w:val="00EB487C"/>
    <w:rsid w:val="00EB48C3"/>
    <w:rsid w:val="00EC32B2"/>
    <w:rsid w:val="00EC401B"/>
    <w:rsid w:val="00EC41E0"/>
    <w:rsid w:val="00EC57D2"/>
    <w:rsid w:val="00EC697C"/>
    <w:rsid w:val="00ED32B7"/>
    <w:rsid w:val="00ED6575"/>
    <w:rsid w:val="00ED702A"/>
    <w:rsid w:val="00EE6460"/>
    <w:rsid w:val="00EF0B6D"/>
    <w:rsid w:val="00EF10E1"/>
    <w:rsid w:val="00EF4504"/>
    <w:rsid w:val="00F0247C"/>
    <w:rsid w:val="00F129AA"/>
    <w:rsid w:val="00F13B32"/>
    <w:rsid w:val="00F22454"/>
    <w:rsid w:val="00F22F4F"/>
    <w:rsid w:val="00F25BBA"/>
    <w:rsid w:val="00F3034E"/>
    <w:rsid w:val="00F315B4"/>
    <w:rsid w:val="00F315FD"/>
    <w:rsid w:val="00F3648A"/>
    <w:rsid w:val="00F4139F"/>
    <w:rsid w:val="00F41D17"/>
    <w:rsid w:val="00F44692"/>
    <w:rsid w:val="00F52AE0"/>
    <w:rsid w:val="00F5307C"/>
    <w:rsid w:val="00F546C2"/>
    <w:rsid w:val="00F564CE"/>
    <w:rsid w:val="00F64488"/>
    <w:rsid w:val="00F6717A"/>
    <w:rsid w:val="00F70729"/>
    <w:rsid w:val="00F71A0E"/>
    <w:rsid w:val="00F73287"/>
    <w:rsid w:val="00F7432C"/>
    <w:rsid w:val="00F7490D"/>
    <w:rsid w:val="00F76450"/>
    <w:rsid w:val="00F82BD9"/>
    <w:rsid w:val="00F86B10"/>
    <w:rsid w:val="00F87A8C"/>
    <w:rsid w:val="00F9446D"/>
    <w:rsid w:val="00F95DA8"/>
    <w:rsid w:val="00FA023F"/>
    <w:rsid w:val="00FA2E6E"/>
    <w:rsid w:val="00FB34B6"/>
    <w:rsid w:val="00FC54C3"/>
    <w:rsid w:val="00FC6ADB"/>
    <w:rsid w:val="00FD32A0"/>
    <w:rsid w:val="00FD4145"/>
    <w:rsid w:val="00FD4C81"/>
    <w:rsid w:val="00FE23DA"/>
    <w:rsid w:val="00FE4703"/>
    <w:rsid w:val="00FE75A5"/>
    <w:rsid w:val="00FE7998"/>
    <w:rsid w:val="00FF0B86"/>
    <w:rsid w:val="00FF0DAA"/>
    <w:rsid w:val="00FF1546"/>
    <w:rsid w:val="00FF1B76"/>
    <w:rsid w:val="00FF2A2C"/>
    <w:rsid w:val="00FF2A70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i/>
      <w:i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i/>
      <w:iCs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autoSpaceDE w:val="0"/>
      <w:autoSpaceDN w:val="0"/>
      <w:outlineLvl w:val="4"/>
    </w:pPr>
    <w:rPr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Zkladntext2">
    <w:name w:val="Body Text 2"/>
    <w:basedOn w:val="Normlny"/>
    <w:link w:val="Zkladntext2Char"/>
    <w:uiPriority w:val="99"/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pPr>
      <w:autoSpaceDE w:val="0"/>
      <w:autoSpaceDN w:val="0"/>
    </w:pPr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731"/>
      <w:jc w:val="both"/>
    </w:pPr>
    <w:rPr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left="383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Spiatonadresanaoblke">
    <w:name w:val="envelope return"/>
    <w:basedOn w:val="Normlny"/>
    <w:uiPriority w:val="99"/>
    <w:rPr>
      <w:b/>
      <w:bCs/>
      <w:color w:val="000000"/>
      <w:sz w:val="20"/>
      <w:szCs w:val="20"/>
    </w:rPr>
  </w:style>
  <w:style w:type="character" w:customStyle="1" w:styleId="CITE">
    <w:name w:val="CITE"/>
    <w:uiPriority w:val="99"/>
    <w:rPr>
      <w:i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character" w:styleId="Siln">
    <w:name w:val="Strong"/>
    <w:basedOn w:val="Predvolenpsmoodseku"/>
    <w:uiPriority w:val="99"/>
    <w:qFormat/>
    <w:rPr>
      <w:rFonts w:ascii="Times New Roman" w:hAnsi="Times New Roman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adjustRightInd w:val="0"/>
      <w:jc w:val="both"/>
    </w:pPr>
    <w:rPr>
      <w:b/>
      <w:bCs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cs-CZ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</w:rPr>
  </w:style>
  <w:style w:type="character" w:styleId="Odkaznapoznmkupodiarou">
    <w:name w:val="footnote reference"/>
    <w:basedOn w:val="Predvolenpsmoodseku"/>
    <w:uiPriority w:val="99"/>
    <w:rPr>
      <w:rFonts w:ascii="Times New Roman" w:hAnsi="Times New Roman" w:cs="Times New Roman"/>
      <w:vertAlign w:val="superscript"/>
    </w:rPr>
  </w:style>
  <w:style w:type="paragraph" w:styleId="Normlnywebov">
    <w:name w:val="Normal (Web)"/>
    <w:basedOn w:val="Normlny"/>
    <w:uiPriority w:val="99"/>
    <w:pPr>
      <w:spacing w:before="150" w:after="150"/>
      <w:ind w:left="675" w:right="525"/>
    </w:pPr>
    <w:rPr>
      <w:sz w:val="19"/>
      <w:szCs w:val="19"/>
      <w:lang w:eastAsia="sk-SK"/>
    </w:rPr>
  </w:style>
  <w:style w:type="paragraph" w:customStyle="1" w:styleId="CM4">
    <w:name w:val="CM4"/>
    <w:basedOn w:val="Normlny"/>
    <w:next w:val="Normlny"/>
    <w:uiPriority w:val="99"/>
    <w:rsid w:val="0082466E"/>
    <w:pPr>
      <w:autoSpaceDE w:val="0"/>
      <w:autoSpaceDN w:val="0"/>
      <w:adjustRightInd w:val="0"/>
    </w:pPr>
    <w:rPr>
      <w:rFonts w:ascii="EUAlbertina" w:hAnsi="EUAlbertina"/>
      <w:lang w:eastAsia="en-US"/>
    </w:rPr>
  </w:style>
  <w:style w:type="paragraph" w:customStyle="1" w:styleId="Default">
    <w:name w:val="Default"/>
    <w:rsid w:val="0082466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2466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2466E"/>
    <w:rPr>
      <w:rFonts w:cs="Times New Roman"/>
      <w:color w:val="auto"/>
    </w:rPr>
  </w:style>
  <w:style w:type="character" w:customStyle="1" w:styleId="italic1">
    <w:name w:val="italic1"/>
    <w:uiPriority w:val="99"/>
    <w:rsid w:val="00AD7DCF"/>
    <w:rPr>
      <w:i/>
    </w:rPr>
  </w:style>
  <w:style w:type="paragraph" w:customStyle="1" w:styleId="ti-art2">
    <w:name w:val="ti-art2"/>
    <w:basedOn w:val="Normlny"/>
    <w:uiPriority w:val="99"/>
    <w:rsid w:val="00AD7DCF"/>
    <w:pPr>
      <w:spacing w:before="360" w:after="120" w:line="312" w:lineRule="atLeast"/>
      <w:jc w:val="center"/>
    </w:pPr>
    <w:rPr>
      <w:i/>
      <w:iCs/>
      <w:lang w:eastAsia="sk-SK"/>
    </w:rPr>
  </w:style>
  <w:style w:type="paragraph" w:customStyle="1" w:styleId="normal2">
    <w:name w:val="normal2"/>
    <w:basedOn w:val="Normlny"/>
    <w:uiPriority w:val="99"/>
    <w:rsid w:val="00AD7DCF"/>
    <w:pPr>
      <w:spacing w:before="120" w:line="312" w:lineRule="atLeast"/>
      <w:jc w:val="both"/>
    </w:pPr>
    <w:rPr>
      <w:lang w:eastAsia="sk-SK"/>
    </w:rPr>
  </w:style>
  <w:style w:type="character" w:styleId="Hypertextovprepojenie">
    <w:name w:val="Hyperlink"/>
    <w:basedOn w:val="Predvolenpsmoodseku"/>
    <w:uiPriority w:val="99"/>
    <w:semiHidden/>
    <w:rsid w:val="00715043"/>
    <w:rPr>
      <w:rFonts w:cs="Times New Roman"/>
      <w:color w:val="3366CC"/>
      <w:u w:val="none"/>
      <w:effect w:val="none"/>
    </w:rPr>
  </w:style>
  <w:style w:type="character" w:customStyle="1" w:styleId="super">
    <w:name w:val="super"/>
    <w:uiPriority w:val="99"/>
    <w:rsid w:val="00715043"/>
    <w:rPr>
      <w:sz w:val="17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76E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76E04"/>
    <w:rPr>
      <w:rFonts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6E7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6E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46E7B"/>
    <w:rPr>
      <w:rFonts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6E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46E7B"/>
    <w:rPr>
      <w:rFonts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7F47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  <w:style w:type="paragraph" w:customStyle="1" w:styleId="CharCharChar">
    <w:name w:val="Char Char Char"/>
    <w:basedOn w:val="Normlny"/>
    <w:uiPriority w:val="99"/>
    <w:rsid w:val="00846B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b/>
      <w:bCs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both"/>
      <w:outlineLvl w:val="1"/>
    </w:pPr>
    <w:rPr>
      <w:i/>
      <w:i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both"/>
      <w:outlineLvl w:val="2"/>
    </w:pPr>
    <w:rPr>
      <w:i/>
      <w:iCs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both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autoSpaceDE w:val="0"/>
      <w:autoSpaceDN w:val="0"/>
      <w:outlineLvl w:val="4"/>
    </w:pPr>
    <w:rPr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Zkladntext2">
    <w:name w:val="Body Text 2"/>
    <w:basedOn w:val="Normlny"/>
    <w:link w:val="Zkladntext2Char"/>
    <w:uiPriority w:val="99"/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pPr>
      <w:autoSpaceDE w:val="0"/>
      <w:autoSpaceDN w:val="0"/>
    </w:pPr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  <w:lang w:val="x-none" w:eastAsia="cs-CZ"/>
    </w:rPr>
  </w:style>
  <w:style w:type="character" w:styleId="slostrany">
    <w:name w:val="page number"/>
    <w:basedOn w:val="Predvolenpsmoodseku"/>
    <w:uiPriority w:val="9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ind w:left="731"/>
      <w:jc w:val="both"/>
    </w:pPr>
    <w:rPr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left="383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Spiatonadresanaoblke">
    <w:name w:val="envelope return"/>
    <w:basedOn w:val="Normlny"/>
    <w:uiPriority w:val="99"/>
    <w:rPr>
      <w:b/>
      <w:bCs/>
      <w:color w:val="000000"/>
      <w:sz w:val="20"/>
      <w:szCs w:val="20"/>
    </w:rPr>
  </w:style>
  <w:style w:type="character" w:customStyle="1" w:styleId="CITE">
    <w:name w:val="CITE"/>
    <w:uiPriority w:val="99"/>
    <w:rPr>
      <w:i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character" w:styleId="Siln">
    <w:name w:val="Strong"/>
    <w:basedOn w:val="Predvolenpsmoodseku"/>
    <w:uiPriority w:val="99"/>
    <w:qFormat/>
    <w:rPr>
      <w:rFonts w:ascii="Times New Roman" w:hAnsi="Times New Roman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adjustRightInd w:val="0"/>
      <w:jc w:val="both"/>
    </w:pPr>
    <w:rPr>
      <w:b/>
      <w:bCs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cs-CZ"/>
    </w:rPr>
  </w:style>
  <w:style w:type="character" w:styleId="Zvraznenie">
    <w:name w:val="Emphasis"/>
    <w:basedOn w:val="Predvolenpsmoodseku"/>
    <w:uiPriority w:val="99"/>
    <w:qFormat/>
    <w:rPr>
      <w:rFonts w:cs="Times New Roman"/>
      <w:i/>
      <w:iCs/>
    </w:rPr>
  </w:style>
  <w:style w:type="character" w:styleId="Odkaznapoznmkupodiarou">
    <w:name w:val="footnote reference"/>
    <w:basedOn w:val="Predvolenpsmoodseku"/>
    <w:uiPriority w:val="99"/>
    <w:rPr>
      <w:rFonts w:ascii="Times New Roman" w:hAnsi="Times New Roman" w:cs="Times New Roman"/>
      <w:vertAlign w:val="superscript"/>
    </w:rPr>
  </w:style>
  <w:style w:type="paragraph" w:styleId="Normlnywebov">
    <w:name w:val="Normal (Web)"/>
    <w:basedOn w:val="Normlny"/>
    <w:uiPriority w:val="99"/>
    <w:pPr>
      <w:spacing w:before="150" w:after="150"/>
      <w:ind w:left="675" w:right="525"/>
    </w:pPr>
    <w:rPr>
      <w:sz w:val="19"/>
      <w:szCs w:val="19"/>
      <w:lang w:eastAsia="sk-SK"/>
    </w:rPr>
  </w:style>
  <w:style w:type="paragraph" w:customStyle="1" w:styleId="CM4">
    <w:name w:val="CM4"/>
    <w:basedOn w:val="Normlny"/>
    <w:next w:val="Normlny"/>
    <w:uiPriority w:val="99"/>
    <w:rsid w:val="0082466E"/>
    <w:pPr>
      <w:autoSpaceDE w:val="0"/>
      <w:autoSpaceDN w:val="0"/>
      <w:adjustRightInd w:val="0"/>
    </w:pPr>
    <w:rPr>
      <w:rFonts w:ascii="EUAlbertina" w:hAnsi="EUAlbertina"/>
      <w:lang w:eastAsia="en-US"/>
    </w:rPr>
  </w:style>
  <w:style w:type="paragraph" w:customStyle="1" w:styleId="Default">
    <w:name w:val="Default"/>
    <w:rsid w:val="0082466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2466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2466E"/>
    <w:rPr>
      <w:rFonts w:cs="Times New Roman"/>
      <w:color w:val="auto"/>
    </w:rPr>
  </w:style>
  <w:style w:type="character" w:customStyle="1" w:styleId="italic1">
    <w:name w:val="italic1"/>
    <w:uiPriority w:val="99"/>
    <w:rsid w:val="00AD7DCF"/>
    <w:rPr>
      <w:i/>
    </w:rPr>
  </w:style>
  <w:style w:type="paragraph" w:customStyle="1" w:styleId="ti-art2">
    <w:name w:val="ti-art2"/>
    <w:basedOn w:val="Normlny"/>
    <w:uiPriority w:val="99"/>
    <w:rsid w:val="00AD7DCF"/>
    <w:pPr>
      <w:spacing w:before="360" w:after="120" w:line="312" w:lineRule="atLeast"/>
      <w:jc w:val="center"/>
    </w:pPr>
    <w:rPr>
      <w:i/>
      <w:iCs/>
      <w:lang w:eastAsia="sk-SK"/>
    </w:rPr>
  </w:style>
  <w:style w:type="paragraph" w:customStyle="1" w:styleId="normal2">
    <w:name w:val="normal2"/>
    <w:basedOn w:val="Normlny"/>
    <w:uiPriority w:val="99"/>
    <w:rsid w:val="00AD7DCF"/>
    <w:pPr>
      <w:spacing w:before="120" w:line="312" w:lineRule="atLeast"/>
      <w:jc w:val="both"/>
    </w:pPr>
    <w:rPr>
      <w:lang w:eastAsia="sk-SK"/>
    </w:rPr>
  </w:style>
  <w:style w:type="character" w:styleId="Hypertextovprepojenie">
    <w:name w:val="Hyperlink"/>
    <w:basedOn w:val="Predvolenpsmoodseku"/>
    <w:uiPriority w:val="99"/>
    <w:semiHidden/>
    <w:rsid w:val="00715043"/>
    <w:rPr>
      <w:rFonts w:cs="Times New Roman"/>
      <w:color w:val="3366CC"/>
      <w:u w:val="none"/>
      <w:effect w:val="none"/>
    </w:rPr>
  </w:style>
  <w:style w:type="character" w:customStyle="1" w:styleId="super">
    <w:name w:val="super"/>
    <w:uiPriority w:val="99"/>
    <w:rsid w:val="00715043"/>
    <w:rPr>
      <w:sz w:val="17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76E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76E04"/>
    <w:rPr>
      <w:rFonts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6E7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6E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46E7B"/>
    <w:rPr>
      <w:rFonts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6E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46E7B"/>
    <w:rPr>
      <w:rFonts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7F473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  <w:style w:type="paragraph" w:customStyle="1" w:styleId="CharCharChar">
    <w:name w:val="Char Char Char"/>
    <w:basedOn w:val="Normlny"/>
    <w:uiPriority w:val="99"/>
    <w:rsid w:val="00846B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6229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623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2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8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8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1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0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1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1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0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8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1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8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2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1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0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20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337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6227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61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lov-lex.sk/chronologicky-register-rz/SK/RZ/MDVSR/V/2018/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chronologicky-register-rz/SK/RZ/MDVSR/V/2018/32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6264-A6E2-47D5-894C-044C272D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ES/EÚ</vt:lpstr>
    </vt:vector>
  </TitlesOfParts>
  <Company>mdpt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ES/EÚ</dc:title>
  <dc:creator>Hudec, Marek</dc:creator>
  <cp:lastModifiedBy>Dindofferová, Alexandra</cp:lastModifiedBy>
  <cp:revision>7</cp:revision>
  <cp:lastPrinted>2018-03-15T06:53:00Z</cp:lastPrinted>
  <dcterms:created xsi:type="dcterms:W3CDTF">2018-09-11T06:28:00Z</dcterms:created>
  <dcterms:modified xsi:type="dcterms:W3CDTF">2018-09-27T06:07:00Z</dcterms:modified>
</cp:coreProperties>
</file>