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4F" w:rsidRDefault="00247E4F" w:rsidP="002A5721">
      <w:pPr>
        <w:keepNext w:val="0"/>
        <w:pBdr>
          <w:bottom w:val="single" w:sz="12" w:space="1" w:color="auto"/>
        </w:pBdr>
        <w:tabs>
          <w:tab w:val="left" w:pos="426"/>
        </w:tabs>
        <w:ind w:right="568" w:firstLine="0"/>
        <w:contextualSpacing w:val="0"/>
        <w:rPr>
          <w:rFonts w:eastAsia="Times New Roman"/>
          <w:b/>
          <w:bCs/>
          <w:kern w:val="28"/>
          <w:szCs w:val="24"/>
        </w:rPr>
      </w:pPr>
      <w:bookmarkStart w:id="0" w:name="_GoBack"/>
      <w:bookmarkEnd w:id="0"/>
    </w:p>
    <w:p w:rsidR="00043D21" w:rsidRPr="003E2879" w:rsidRDefault="00043D21" w:rsidP="00C66F8C">
      <w:pPr>
        <w:keepNext w:val="0"/>
        <w:pBdr>
          <w:bottom w:val="single" w:sz="12" w:space="1" w:color="auto"/>
        </w:pBdr>
        <w:tabs>
          <w:tab w:val="left" w:pos="426"/>
        </w:tabs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  <w:r w:rsidRPr="00043D21">
        <w:rPr>
          <w:rFonts w:eastAsia="Times New Roman"/>
          <w:b/>
          <w:bCs/>
          <w:kern w:val="28"/>
          <w:szCs w:val="24"/>
        </w:rPr>
        <w:t>N Á R O D N Á   R A D A   S L O V E N S K E J   R E P U B L I K</w:t>
      </w:r>
      <w:r w:rsidRPr="003E2879">
        <w:rPr>
          <w:rFonts w:eastAsia="Times New Roman"/>
          <w:b/>
          <w:bCs/>
          <w:kern w:val="28"/>
          <w:szCs w:val="24"/>
        </w:rPr>
        <w:t> </w:t>
      </w:r>
      <w:r w:rsidRPr="00043D21">
        <w:rPr>
          <w:rFonts w:eastAsia="Times New Roman"/>
          <w:b/>
          <w:bCs/>
          <w:kern w:val="28"/>
          <w:szCs w:val="24"/>
        </w:rPr>
        <w:t>Y</w:t>
      </w:r>
    </w:p>
    <w:p w:rsidR="00043D21" w:rsidRPr="00043D21" w:rsidRDefault="00043D21" w:rsidP="00C66F8C">
      <w:pPr>
        <w:keepNext w:val="0"/>
        <w:pBdr>
          <w:bottom w:val="single" w:sz="12" w:space="1" w:color="auto"/>
        </w:pBdr>
        <w:tabs>
          <w:tab w:val="left" w:pos="426"/>
        </w:tabs>
        <w:ind w:right="568" w:firstLine="0"/>
        <w:contextualSpacing w:val="0"/>
        <w:jc w:val="center"/>
        <w:rPr>
          <w:rFonts w:eastAsia="Times New Roman"/>
          <w:b/>
          <w:bCs/>
          <w:kern w:val="28"/>
          <w:szCs w:val="24"/>
        </w:rPr>
      </w:pPr>
      <w:r w:rsidRPr="003E2879">
        <w:rPr>
          <w:rFonts w:eastAsia="Times New Roman"/>
          <w:b/>
          <w:bCs/>
          <w:kern w:val="28"/>
          <w:szCs w:val="24"/>
        </w:rPr>
        <w:t>VII. volebné obdobie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  <w:u w:val="single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043D21">
        <w:rPr>
          <w:rFonts w:eastAsia="Times New Roman"/>
          <w:b/>
          <w:szCs w:val="24"/>
        </w:rPr>
        <w:t>Návrh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043D21">
        <w:rPr>
          <w:rFonts w:eastAsia="Times New Roman"/>
          <w:b/>
          <w:szCs w:val="24"/>
        </w:rPr>
        <w:t>Zákon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/>
          <w:b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043D21">
        <w:rPr>
          <w:rFonts w:eastAsia="Times New Roman"/>
          <w:b/>
          <w:szCs w:val="24"/>
        </w:rPr>
        <w:t>z ................. 2018,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/>
          <w:b/>
          <w:szCs w:val="24"/>
        </w:rPr>
      </w:pPr>
    </w:p>
    <w:p w:rsidR="00043D21" w:rsidRPr="00043D21" w:rsidRDefault="003E2879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3E2879">
        <w:rPr>
          <w:rFonts w:eastAsia="Times New Roman"/>
          <w:b/>
          <w:bCs/>
          <w:szCs w:val="24"/>
        </w:rPr>
        <w:t>ktorým sa mení a dopĺňa zákon Slovenskej národnej rady č. 369/1990 Zb. o obecnom zriadení v znení neskorších predpisov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szCs w:val="24"/>
        </w:rPr>
      </w:pP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rPr>
          <w:rFonts w:eastAsia="Times New Roman"/>
          <w:szCs w:val="24"/>
        </w:rPr>
      </w:pPr>
      <w:r w:rsidRPr="00043D21">
        <w:rPr>
          <w:rFonts w:eastAsia="Times New Roman"/>
          <w:szCs w:val="24"/>
        </w:rPr>
        <w:t>Národná rada Slovenskej republiky sa uzniesla na tomto zákone:</w:t>
      </w:r>
    </w:p>
    <w:p w:rsidR="00043D21" w:rsidRPr="00043D21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szCs w:val="24"/>
        </w:rPr>
      </w:pP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  <w:r w:rsidRPr="00043D21">
        <w:rPr>
          <w:rFonts w:eastAsia="Times New Roman"/>
          <w:b/>
          <w:szCs w:val="24"/>
        </w:rPr>
        <w:t>Čl. I</w:t>
      </w: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center"/>
        <w:rPr>
          <w:rFonts w:eastAsia="Times New Roman"/>
          <w:b/>
          <w:szCs w:val="24"/>
        </w:rPr>
      </w:pPr>
    </w:p>
    <w:p w:rsidR="00043D21" w:rsidRPr="003E2879" w:rsidRDefault="00043D21" w:rsidP="00C66F8C">
      <w:pPr>
        <w:keepNext w:val="0"/>
        <w:tabs>
          <w:tab w:val="left" w:pos="426"/>
        </w:tabs>
        <w:spacing w:line="276" w:lineRule="auto"/>
        <w:ind w:right="568" w:firstLine="0"/>
        <w:contextualSpacing w:val="0"/>
        <w:jc w:val="both"/>
        <w:rPr>
          <w:rFonts w:eastAsia="Times New Roman"/>
          <w:szCs w:val="24"/>
        </w:rPr>
      </w:pPr>
      <w:r w:rsidRPr="003E2879">
        <w:rPr>
          <w:rFonts w:eastAsia="Times New Roman"/>
          <w:szCs w:val="24"/>
        </w:rPr>
        <w:t>Zákon Slovenskej národnej rady č. 369/1990 Zb. o obecnom zriadení v 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 nálezu Ústavného súdu Slovenskej republiky č. 131/2017 Z. z., zákona č. 70/2018 Z. z. a zákona č. 177/2018 Z. z. sa</w:t>
      </w:r>
      <w:r w:rsidR="00F71DE7">
        <w:rPr>
          <w:rFonts w:eastAsia="Times New Roman"/>
          <w:szCs w:val="24"/>
        </w:rPr>
        <w:t xml:space="preserve"> mení a</w:t>
      </w:r>
      <w:r w:rsidRPr="003E2879">
        <w:rPr>
          <w:rFonts w:eastAsia="Times New Roman"/>
          <w:szCs w:val="24"/>
        </w:rPr>
        <w:t> dopĺňa takto:</w:t>
      </w:r>
    </w:p>
    <w:p w:rsidR="00A910BF" w:rsidRPr="003E2879" w:rsidRDefault="00A910BF" w:rsidP="00C66F8C">
      <w:pPr>
        <w:ind w:right="568"/>
        <w:rPr>
          <w:szCs w:val="24"/>
        </w:rPr>
      </w:pPr>
    </w:p>
    <w:p w:rsidR="004106BF" w:rsidRPr="003E2879" w:rsidRDefault="00043D21" w:rsidP="00C66F8C">
      <w:pPr>
        <w:pStyle w:val="Odsekzoznamu"/>
        <w:numPr>
          <w:ilvl w:val="0"/>
          <w:numId w:val="5"/>
        </w:numPr>
        <w:ind w:left="426" w:right="568" w:firstLine="0"/>
        <w:rPr>
          <w:szCs w:val="24"/>
        </w:rPr>
      </w:pPr>
      <w:r w:rsidRPr="003E2879">
        <w:rPr>
          <w:szCs w:val="24"/>
        </w:rPr>
        <w:t>V § 25 ods. 7</w:t>
      </w:r>
      <w:r w:rsidR="004106BF" w:rsidRPr="003E2879">
        <w:rPr>
          <w:szCs w:val="24"/>
        </w:rPr>
        <w:t> prvej vete sa za slová „od obce“ vkladajú slová „určený starostom“.</w:t>
      </w:r>
    </w:p>
    <w:p w:rsidR="003D179B" w:rsidRPr="003E2879" w:rsidRDefault="003D179B" w:rsidP="00C66F8C">
      <w:pPr>
        <w:pStyle w:val="Odsekzoznamu"/>
        <w:ind w:left="426" w:right="568" w:firstLine="0"/>
        <w:rPr>
          <w:szCs w:val="24"/>
        </w:rPr>
      </w:pPr>
    </w:p>
    <w:p w:rsidR="00BD38F3" w:rsidRPr="003E2879" w:rsidRDefault="00491C14" w:rsidP="00C66F8C">
      <w:pPr>
        <w:pStyle w:val="Odsekzoznamu"/>
        <w:numPr>
          <w:ilvl w:val="0"/>
          <w:numId w:val="5"/>
        </w:numPr>
        <w:ind w:left="142" w:right="568" w:firstLine="284"/>
        <w:rPr>
          <w:szCs w:val="24"/>
        </w:rPr>
      </w:pPr>
      <w:r w:rsidRPr="003E2879">
        <w:rPr>
          <w:szCs w:val="24"/>
        </w:rPr>
        <w:lastRenderedPageBreak/>
        <w:t xml:space="preserve">V § </w:t>
      </w:r>
      <w:r w:rsidR="002027D5" w:rsidRPr="003E2879">
        <w:rPr>
          <w:szCs w:val="24"/>
        </w:rPr>
        <w:t>25</w:t>
      </w:r>
      <w:r w:rsidRPr="003E2879">
        <w:rPr>
          <w:szCs w:val="24"/>
        </w:rPr>
        <w:t xml:space="preserve"> </w:t>
      </w:r>
      <w:r w:rsidR="00043D21" w:rsidRPr="003E2879">
        <w:rPr>
          <w:szCs w:val="24"/>
        </w:rPr>
        <w:t>ods.</w:t>
      </w:r>
      <w:r w:rsidR="002027D5" w:rsidRPr="003E2879">
        <w:rPr>
          <w:szCs w:val="24"/>
        </w:rPr>
        <w:t xml:space="preserve"> 7 </w:t>
      </w:r>
      <w:r w:rsidR="000C23E1" w:rsidRPr="003E2879">
        <w:rPr>
          <w:szCs w:val="24"/>
        </w:rPr>
        <w:t>s</w:t>
      </w:r>
      <w:r w:rsidR="00A3268D" w:rsidRPr="003E2879">
        <w:rPr>
          <w:szCs w:val="24"/>
        </w:rPr>
        <w:t xml:space="preserve">a </w:t>
      </w:r>
      <w:r w:rsidR="006833FC" w:rsidRPr="003E2879">
        <w:rPr>
          <w:szCs w:val="24"/>
        </w:rPr>
        <w:t xml:space="preserve">na konci </w:t>
      </w:r>
      <w:r w:rsidR="00263C66" w:rsidRPr="003E2879">
        <w:rPr>
          <w:szCs w:val="24"/>
        </w:rPr>
        <w:t>pripájajú tieto vety</w:t>
      </w:r>
      <w:r w:rsidR="002027D5" w:rsidRPr="003E2879">
        <w:rPr>
          <w:szCs w:val="24"/>
        </w:rPr>
        <w:t xml:space="preserve">: </w:t>
      </w:r>
      <w:r w:rsidR="00AF375D" w:rsidRPr="003E2879">
        <w:rPr>
          <w:szCs w:val="24"/>
        </w:rPr>
        <w:t>„</w:t>
      </w:r>
      <w:r w:rsidR="00A3268D" w:rsidRPr="003E2879">
        <w:rPr>
          <w:szCs w:val="24"/>
        </w:rPr>
        <w:t>Poslancovi, ktorý vykonáva funkciu zástupcu starostu podľa §</w:t>
      </w:r>
      <w:r w:rsidR="00263C66" w:rsidRPr="003E2879">
        <w:rPr>
          <w:szCs w:val="24"/>
        </w:rPr>
        <w:t xml:space="preserve"> </w:t>
      </w:r>
      <w:r w:rsidR="00A3268D" w:rsidRPr="003E2879">
        <w:rPr>
          <w:szCs w:val="24"/>
        </w:rPr>
        <w:t xml:space="preserve">13b a nie je dlhodobo uvoľnený zo zamestnania, patrí odmena </w:t>
      </w:r>
      <w:r w:rsidR="004106BF" w:rsidRPr="003E2879">
        <w:rPr>
          <w:szCs w:val="24"/>
        </w:rPr>
        <w:t xml:space="preserve">určená starostom </w:t>
      </w:r>
      <w:r w:rsidR="00A3268D" w:rsidRPr="003E2879">
        <w:rPr>
          <w:szCs w:val="24"/>
        </w:rPr>
        <w:t>najviac vo výške 70</w:t>
      </w:r>
      <w:r w:rsidR="00263C66" w:rsidRPr="003E2879">
        <w:rPr>
          <w:szCs w:val="24"/>
        </w:rPr>
        <w:t xml:space="preserve"> </w:t>
      </w:r>
      <w:r w:rsidR="00A3268D" w:rsidRPr="003E2879">
        <w:rPr>
          <w:szCs w:val="24"/>
        </w:rPr>
        <w:t xml:space="preserve">% </w:t>
      </w:r>
      <w:r w:rsidR="006F2CE3" w:rsidRPr="003E2879">
        <w:rPr>
          <w:szCs w:val="24"/>
        </w:rPr>
        <w:t xml:space="preserve">mesačného </w:t>
      </w:r>
      <w:r w:rsidR="00A3268D" w:rsidRPr="003E2879">
        <w:rPr>
          <w:szCs w:val="24"/>
        </w:rPr>
        <w:t>platu starostu bez zvýšenia podľa príslušnej platovej skupiny</w:t>
      </w:r>
      <w:hyperlink r:id="rId8" w:anchor="poznamky.poznamka-13" w:tooltip="Odkaz na predpis alebo ustanovenie" w:history="1">
        <w:r w:rsidR="00A3268D" w:rsidRPr="003E2879">
          <w:rPr>
            <w:rStyle w:val="Hypertextovprepojenie"/>
            <w:iCs/>
            <w:color w:val="auto"/>
            <w:szCs w:val="24"/>
            <w:u w:val="none"/>
            <w:vertAlign w:val="superscript"/>
          </w:rPr>
          <w:t>13</w:t>
        </w:r>
        <w:r w:rsidR="00A3268D" w:rsidRPr="00BD32DB">
          <w:rPr>
            <w:rStyle w:val="Hypertextovprepojenie"/>
            <w:iCs/>
            <w:color w:val="auto"/>
            <w:szCs w:val="24"/>
            <w:u w:val="none"/>
          </w:rPr>
          <w:t>)</w:t>
        </w:r>
      </w:hyperlink>
      <w:r w:rsidR="00A3268D" w:rsidRPr="003E2879">
        <w:rPr>
          <w:szCs w:val="24"/>
        </w:rPr>
        <w:t xml:space="preserve"> podľa vecnej a časovej náročnosti výkonu funkcie. </w:t>
      </w:r>
      <w:r w:rsidR="000C23E1" w:rsidRPr="003E2879">
        <w:rPr>
          <w:szCs w:val="24"/>
        </w:rPr>
        <w:t>Týmto nie je dotknutá odmena podľa odseku 8.</w:t>
      </w:r>
      <w:r w:rsidR="00AC60C7" w:rsidRPr="003E2879">
        <w:rPr>
          <w:szCs w:val="24"/>
        </w:rPr>
        <w:t>“</w:t>
      </w:r>
      <w:r w:rsidR="009525AB">
        <w:rPr>
          <w:szCs w:val="24"/>
        </w:rPr>
        <w:t>.</w:t>
      </w:r>
    </w:p>
    <w:p w:rsidR="004106BF" w:rsidRPr="003E2879" w:rsidRDefault="004106BF" w:rsidP="00C66F8C">
      <w:pPr>
        <w:ind w:right="568"/>
        <w:rPr>
          <w:rFonts w:ascii="Arial" w:hAnsi="Arial" w:cs="Arial"/>
          <w:color w:val="000000"/>
          <w:szCs w:val="24"/>
        </w:rPr>
      </w:pPr>
    </w:p>
    <w:p w:rsidR="00456765" w:rsidRPr="003E2879" w:rsidRDefault="00263C66" w:rsidP="00C66F8C">
      <w:pPr>
        <w:pStyle w:val="Odsekzoznamu"/>
        <w:numPr>
          <w:ilvl w:val="0"/>
          <w:numId w:val="5"/>
        </w:numPr>
        <w:ind w:left="142" w:right="568" w:firstLine="284"/>
        <w:rPr>
          <w:rFonts w:eastAsiaTheme="minorEastAsia"/>
          <w:szCs w:val="24"/>
        </w:rPr>
      </w:pPr>
      <w:r w:rsidRPr="003E2879">
        <w:rPr>
          <w:szCs w:val="24"/>
        </w:rPr>
        <w:t>V § 25 ods.</w:t>
      </w:r>
      <w:r w:rsidR="005124A8" w:rsidRPr="003E2879">
        <w:rPr>
          <w:szCs w:val="24"/>
        </w:rPr>
        <w:t xml:space="preserve"> 8 sa </w:t>
      </w:r>
      <w:r w:rsidRPr="003E2879">
        <w:rPr>
          <w:szCs w:val="24"/>
        </w:rPr>
        <w:t>na konci pripája táto veta</w:t>
      </w:r>
      <w:r w:rsidR="000C23E1" w:rsidRPr="003E2879">
        <w:rPr>
          <w:szCs w:val="24"/>
        </w:rPr>
        <w:t>:</w:t>
      </w:r>
      <w:r w:rsidR="005124A8" w:rsidRPr="003E2879">
        <w:rPr>
          <w:szCs w:val="24"/>
        </w:rPr>
        <w:t xml:space="preserve"> „</w:t>
      </w:r>
      <w:r w:rsidR="00A3268D" w:rsidRPr="003E2879">
        <w:rPr>
          <w:szCs w:val="24"/>
        </w:rPr>
        <w:t xml:space="preserve">Poslancovi, ktorý vykonáva činnosti podľa </w:t>
      </w:r>
      <w:r w:rsidRPr="003E2879">
        <w:rPr>
          <w:szCs w:val="24"/>
        </w:rPr>
        <w:t>osobitného</w:t>
      </w:r>
      <w:r w:rsidR="00B3385F" w:rsidRPr="003E2879">
        <w:rPr>
          <w:szCs w:val="24"/>
        </w:rPr>
        <w:t xml:space="preserve"> predpisu,</w:t>
      </w:r>
      <w:r w:rsidRPr="003E2879">
        <w:rPr>
          <w:szCs w:val="24"/>
          <w:vertAlign w:val="superscript"/>
        </w:rPr>
        <w:t>18baa</w:t>
      </w:r>
      <w:r w:rsidR="0079716F" w:rsidRPr="00B437A4">
        <w:rPr>
          <w:szCs w:val="24"/>
        </w:rPr>
        <w:t>)</w:t>
      </w:r>
      <w:r w:rsidR="00A3268D" w:rsidRPr="003E2879">
        <w:rPr>
          <w:szCs w:val="24"/>
        </w:rPr>
        <w:t xml:space="preserve"> </w:t>
      </w:r>
      <w:r w:rsidR="00D01483" w:rsidRPr="003E2879">
        <w:rPr>
          <w:szCs w:val="24"/>
        </w:rPr>
        <w:t xml:space="preserve">môže </w:t>
      </w:r>
      <w:r w:rsidR="00B3385F" w:rsidRPr="003E2879">
        <w:rPr>
          <w:szCs w:val="24"/>
        </w:rPr>
        <w:t xml:space="preserve">nad rámec odmeny podľa prvej vety </w:t>
      </w:r>
      <w:r w:rsidR="00D01483" w:rsidRPr="003E2879">
        <w:rPr>
          <w:szCs w:val="24"/>
        </w:rPr>
        <w:t xml:space="preserve">patriť </w:t>
      </w:r>
      <w:r w:rsidR="00B3385F" w:rsidRPr="003E2879">
        <w:rPr>
          <w:szCs w:val="24"/>
        </w:rPr>
        <w:t xml:space="preserve">ďalšia </w:t>
      </w:r>
      <w:r w:rsidR="00A3268D" w:rsidRPr="003E2879">
        <w:rPr>
          <w:szCs w:val="24"/>
        </w:rPr>
        <w:t xml:space="preserve">odmena </w:t>
      </w:r>
      <w:r w:rsidR="006F2CE3" w:rsidRPr="003E2879">
        <w:rPr>
          <w:szCs w:val="24"/>
        </w:rPr>
        <w:t>určená v zásadách odmeňovania poslancov</w:t>
      </w:r>
      <w:r w:rsidR="00483BB8" w:rsidRPr="003E2879">
        <w:rPr>
          <w:szCs w:val="24"/>
        </w:rPr>
        <w:t>.“</w:t>
      </w:r>
      <w:r w:rsidR="009525AB">
        <w:rPr>
          <w:szCs w:val="24"/>
        </w:rPr>
        <w:t>.</w:t>
      </w:r>
    </w:p>
    <w:p w:rsidR="00A3268D" w:rsidRPr="003E2879" w:rsidRDefault="00A3268D" w:rsidP="00C66F8C">
      <w:pPr>
        <w:pStyle w:val="Odsekzoznamu"/>
        <w:ind w:right="568"/>
        <w:rPr>
          <w:rFonts w:eastAsiaTheme="minorEastAsia"/>
          <w:szCs w:val="24"/>
        </w:rPr>
      </w:pPr>
    </w:p>
    <w:p w:rsidR="0079716F" w:rsidRPr="003E2879" w:rsidRDefault="0079716F" w:rsidP="00C66F8C">
      <w:pPr>
        <w:ind w:right="568" w:firstLine="567"/>
        <w:jc w:val="both"/>
        <w:rPr>
          <w:szCs w:val="24"/>
        </w:rPr>
      </w:pPr>
      <w:r w:rsidRPr="003E2879">
        <w:rPr>
          <w:szCs w:val="24"/>
        </w:rPr>
        <w:t>P</w:t>
      </w:r>
      <w:r w:rsidR="00263C66" w:rsidRPr="003E2879">
        <w:rPr>
          <w:szCs w:val="24"/>
        </w:rPr>
        <w:t>oznámka pod čiarou k odkazu 18baa</w:t>
      </w:r>
      <w:r w:rsidRPr="003E2879">
        <w:rPr>
          <w:szCs w:val="24"/>
        </w:rPr>
        <w:t xml:space="preserve"> znie:</w:t>
      </w:r>
    </w:p>
    <w:p w:rsidR="0079716F" w:rsidRPr="003E2879" w:rsidRDefault="0079716F" w:rsidP="00C66F8C">
      <w:pPr>
        <w:tabs>
          <w:tab w:val="left" w:pos="2673"/>
        </w:tabs>
        <w:ind w:right="568" w:firstLine="567"/>
        <w:jc w:val="both"/>
        <w:rPr>
          <w:szCs w:val="24"/>
        </w:rPr>
      </w:pPr>
      <w:r w:rsidRPr="003E2879">
        <w:rPr>
          <w:szCs w:val="24"/>
        </w:rPr>
        <w:t>„</w:t>
      </w:r>
      <w:r w:rsidR="00263C66" w:rsidRPr="003E2879">
        <w:rPr>
          <w:szCs w:val="24"/>
          <w:vertAlign w:val="superscript"/>
        </w:rPr>
        <w:t>18baa</w:t>
      </w:r>
      <w:r w:rsidRPr="003E2879">
        <w:rPr>
          <w:szCs w:val="24"/>
        </w:rPr>
        <w:t xml:space="preserve">) Napríklad </w:t>
      </w:r>
      <w:r w:rsidR="00A378B7" w:rsidRPr="003E2879">
        <w:rPr>
          <w:szCs w:val="24"/>
        </w:rPr>
        <w:t xml:space="preserve">§ 4 ods. 1 </w:t>
      </w:r>
      <w:r w:rsidRPr="003E2879">
        <w:rPr>
          <w:szCs w:val="24"/>
        </w:rPr>
        <w:t>zákon</w:t>
      </w:r>
      <w:r w:rsidR="00A378B7" w:rsidRPr="003E2879">
        <w:rPr>
          <w:szCs w:val="24"/>
        </w:rPr>
        <w:t>a</w:t>
      </w:r>
      <w:r w:rsidRPr="003E2879">
        <w:rPr>
          <w:szCs w:val="24"/>
        </w:rPr>
        <w:t xml:space="preserve"> č. </w:t>
      </w:r>
      <w:r w:rsidR="003D179B" w:rsidRPr="003E2879">
        <w:rPr>
          <w:szCs w:val="24"/>
        </w:rPr>
        <w:t>36</w:t>
      </w:r>
      <w:r w:rsidRPr="003E2879">
        <w:rPr>
          <w:szCs w:val="24"/>
        </w:rPr>
        <w:t>/</w:t>
      </w:r>
      <w:r w:rsidR="003D179B" w:rsidRPr="003E2879">
        <w:rPr>
          <w:szCs w:val="24"/>
        </w:rPr>
        <w:t>2005</w:t>
      </w:r>
      <w:r w:rsidRPr="003E2879">
        <w:rPr>
          <w:szCs w:val="24"/>
        </w:rPr>
        <w:t xml:space="preserve"> Z. z. o</w:t>
      </w:r>
      <w:r w:rsidR="003D179B" w:rsidRPr="003E2879">
        <w:rPr>
          <w:szCs w:val="24"/>
        </w:rPr>
        <w:t> rodine a o zmen</w:t>
      </w:r>
      <w:r w:rsidR="002E29DE">
        <w:rPr>
          <w:szCs w:val="24"/>
        </w:rPr>
        <w:t>e a doplnení niektorých zákonov</w:t>
      </w:r>
      <w:r w:rsidRPr="003E2879">
        <w:rPr>
          <w:szCs w:val="24"/>
        </w:rPr>
        <w:t>.“</w:t>
      </w:r>
      <w:r w:rsidR="009525AB">
        <w:rPr>
          <w:szCs w:val="24"/>
        </w:rPr>
        <w:t>.</w:t>
      </w:r>
    </w:p>
    <w:p w:rsidR="0079716F" w:rsidRPr="003E2879" w:rsidRDefault="0079716F" w:rsidP="00C66F8C">
      <w:pPr>
        <w:pStyle w:val="Odsekzoznamu"/>
        <w:ind w:left="426" w:right="568" w:firstLine="0"/>
        <w:rPr>
          <w:rFonts w:eastAsiaTheme="minorEastAsia"/>
          <w:szCs w:val="24"/>
        </w:rPr>
      </w:pPr>
    </w:p>
    <w:p w:rsidR="003E2879" w:rsidRPr="003E2879" w:rsidRDefault="003E2879" w:rsidP="00C66F8C">
      <w:pPr>
        <w:pStyle w:val="Odsekzoznamu"/>
        <w:ind w:left="426" w:right="568" w:firstLine="0"/>
        <w:jc w:val="center"/>
        <w:rPr>
          <w:rFonts w:eastAsiaTheme="minorEastAsia"/>
          <w:szCs w:val="24"/>
        </w:rPr>
      </w:pPr>
      <w:r w:rsidRPr="003E2879">
        <w:rPr>
          <w:rFonts w:eastAsiaTheme="minorEastAsia"/>
          <w:b/>
          <w:szCs w:val="24"/>
        </w:rPr>
        <w:t>Čl. II</w:t>
      </w:r>
    </w:p>
    <w:p w:rsidR="003E2879" w:rsidRPr="003E2879" w:rsidRDefault="003E2879" w:rsidP="00C66F8C">
      <w:pPr>
        <w:pStyle w:val="Odsekzoznamu"/>
        <w:ind w:left="426" w:right="568" w:firstLine="0"/>
        <w:jc w:val="center"/>
        <w:rPr>
          <w:rFonts w:eastAsiaTheme="minorEastAsia"/>
          <w:szCs w:val="24"/>
        </w:rPr>
      </w:pPr>
    </w:p>
    <w:p w:rsidR="0035568A" w:rsidRPr="0035568A" w:rsidRDefault="003E2879" w:rsidP="002A5721">
      <w:pPr>
        <w:pStyle w:val="Odsekzoznamu"/>
        <w:ind w:left="426" w:right="568" w:firstLine="0"/>
        <w:rPr>
          <w:szCs w:val="24"/>
        </w:rPr>
      </w:pPr>
      <w:r w:rsidRPr="003E2879">
        <w:rPr>
          <w:rFonts w:eastAsiaTheme="minorEastAsia"/>
          <w:szCs w:val="24"/>
        </w:rPr>
        <w:t xml:space="preserve">Tento zákon nadobúda účinnosť </w:t>
      </w:r>
      <w:r w:rsidR="008E4723">
        <w:rPr>
          <w:rFonts w:eastAsiaTheme="minorEastAsia"/>
          <w:szCs w:val="24"/>
        </w:rPr>
        <w:t>1. januára 2019.</w:t>
      </w:r>
    </w:p>
    <w:sectPr w:rsidR="0035568A" w:rsidRPr="0035568A" w:rsidSect="002843F2">
      <w:footerReference w:type="default" r:id="rId9"/>
      <w:footerReference w:type="first" r:id="rId10"/>
      <w:pgSz w:w="11906" w:h="16838"/>
      <w:pgMar w:top="1560" w:right="849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410" w:rsidRDefault="003C0410" w:rsidP="001804FE">
      <w:r>
        <w:separator/>
      </w:r>
    </w:p>
  </w:endnote>
  <w:endnote w:type="continuationSeparator" w:id="0">
    <w:p w:rsidR="003C0410" w:rsidRDefault="003C0410" w:rsidP="001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4FE" w:rsidRDefault="001804F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B5DC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52" w:rsidRPr="00770352" w:rsidRDefault="00770352">
    <w:pPr>
      <w:pStyle w:val="Pta"/>
      <w:jc w:val="center"/>
      <w:rPr>
        <w:sz w:val="18"/>
        <w:szCs w:val="18"/>
      </w:rPr>
    </w:pPr>
    <w:r w:rsidRPr="00770352">
      <w:rPr>
        <w:sz w:val="18"/>
        <w:szCs w:val="18"/>
      </w:rPr>
      <w:fldChar w:fldCharType="begin"/>
    </w:r>
    <w:r w:rsidRPr="00770352">
      <w:rPr>
        <w:sz w:val="18"/>
        <w:szCs w:val="18"/>
      </w:rPr>
      <w:instrText>PAGE   \* MERGEFORMAT</w:instrText>
    </w:r>
    <w:r w:rsidRPr="00770352">
      <w:rPr>
        <w:sz w:val="18"/>
        <w:szCs w:val="18"/>
      </w:rPr>
      <w:fldChar w:fldCharType="separate"/>
    </w:r>
    <w:r w:rsidR="00AB5DC5">
      <w:rPr>
        <w:noProof/>
        <w:sz w:val="18"/>
        <w:szCs w:val="18"/>
      </w:rPr>
      <w:t>1</w:t>
    </w:r>
    <w:r w:rsidRPr="00770352">
      <w:rPr>
        <w:sz w:val="18"/>
        <w:szCs w:val="18"/>
      </w:rPr>
      <w:fldChar w:fldCharType="end"/>
    </w:r>
  </w:p>
  <w:p w:rsidR="00770352" w:rsidRDefault="007703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410" w:rsidRDefault="003C0410" w:rsidP="001804FE">
      <w:r>
        <w:separator/>
      </w:r>
    </w:p>
  </w:footnote>
  <w:footnote w:type="continuationSeparator" w:id="0">
    <w:p w:rsidR="003C0410" w:rsidRDefault="003C0410" w:rsidP="0018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DF"/>
    <w:multiLevelType w:val="hybridMultilevel"/>
    <w:tmpl w:val="901E5744"/>
    <w:lvl w:ilvl="0" w:tplc="B718A3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21B67DB"/>
    <w:multiLevelType w:val="hybridMultilevel"/>
    <w:tmpl w:val="244AA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567F68"/>
    <w:multiLevelType w:val="hybridMultilevel"/>
    <w:tmpl w:val="115C4494"/>
    <w:lvl w:ilvl="0" w:tplc="5338FF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A87460"/>
    <w:multiLevelType w:val="hybridMultilevel"/>
    <w:tmpl w:val="4028ACBE"/>
    <w:lvl w:ilvl="0" w:tplc="EEDE6ECE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40315FB4"/>
    <w:multiLevelType w:val="hybridMultilevel"/>
    <w:tmpl w:val="979A7BA6"/>
    <w:lvl w:ilvl="0" w:tplc="041B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77344F01"/>
    <w:multiLevelType w:val="hybridMultilevel"/>
    <w:tmpl w:val="D4B01486"/>
    <w:lvl w:ilvl="0" w:tplc="6392335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FC"/>
    <w:rsid w:val="000037A0"/>
    <w:rsid w:val="00010FB7"/>
    <w:rsid w:val="00016CAC"/>
    <w:rsid w:val="000261FC"/>
    <w:rsid w:val="0002627C"/>
    <w:rsid w:val="00031310"/>
    <w:rsid w:val="0003243C"/>
    <w:rsid w:val="00033E3D"/>
    <w:rsid w:val="00043D21"/>
    <w:rsid w:val="0005050F"/>
    <w:rsid w:val="00056245"/>
    <w:rsid w:val="00090915"/>
    <w:rsid w:val="000949ED"/>
    <w:rsid w:val="00096CED"/>
    <w:rsid w:val="000A6FE4"/>
    <w:rsid w:val="000B5B84"/>
    <w:rsid w:val="000C23E1"/>
    <w:rsid w:val="000D74F9"/>
    <w:rsid w:val="000E62FA"/>
    <w:rsid w:val="000F22A3"/>
    <w:rsid w:val="000F3D32"/>
    <w:rsid w:val="00100505"/>
    <w:rsid w:val="00103F37"/>
    <w:rsid w:val="00111289"/>
    <w:rsid w:val="001210FC"/>
    <w:rsid w:val="00131380"/>
    <w:rsid w:val="0013660D"/>
    <w:rsid w:val="00162C89"/>
    <w:rsid w:val="00165262"/>
    <w:rsid w:val="0017383F"/>
    <w:rsid w:val="00175ED2"/>
    <w:rsid w:val="001804FE"/>
    <w:rsid w:val="0018535B"/>
    <w:rsid w:val="00186E45"/>
    <w:rsid w:val="001870A0"/>
    <w:rsid w:val="0019720D"/>
    <w:rsid w:val="001B2350"/>
    <w:rsid w:val="001B7E3A"/>
    <w:rsid w:val="001E339E"/>
    <w:rsid w:val="002027D5"/>
    <w:rsid w:val="002032F8"/>
    <w:rsid w:val="002104E7"/>
    <w:rsid w:val="0021138C"/>
    <w:rsid w:val="00213191"/>
    <w:rsid w:val="002168EF"/>
    <w:rsid w:val="00224F49"/>
    <w:rsid w:val="00230191"/>
    <w:rsid w:val="00242CFE"/>
    <w:rsid w:val="00244377"/>
    <w:rsid w:val="00247E4F"/>
    <w:rsid w:val="00256EEC"/>
    <w:rsid w:val="002577F3"/>
    <w:rsid w:val="00263C66"/>
    <w:rsid w:val="00263CDB"/>
    <w:rsid w:val="00275A32"/>
    <w:rsid w:val="002843F2"/>
    <w:rsid w:val="00284D63"/>
    <w:rsid w:val="00285B16"/>
    <w:rsid w:val="00290D86"/>
    <w:rsid w:val="0029420C"/>
    <w:rsid w:val="00295931"/>
    <w:rsid w:val="002A4A91"/>
    <w:rsid w:val="002A5721"/>
    <w:rsid w:val="002A57B8"/>
    <w:rsid w:val="002A5D1C"/>
    <w:rsid w:val="002A7B1E"/>
    <w:rsid w:val="002B0EDE"/>
    <w:rsid w:val="002B11E6"/>
    <w:rsid w:val="002B3593"/>
    <w:rsid w:val="002C2A50"/>
    <w:rsid w:val="002C2F85"/>
    <w:rsid w:val="002C5CC6"/>
    <w:rsid w:val="002D48CA"/>
    <w:rsid w:val="002D6E92"/>
    <w:rsid w:val="002E29DE"/>
    <w:rsid w:val="002E5A7F"/>
    <w:rsid w:val="002F1D36"/>
    <w:rsid w:val="00307BE0"/>
    <w:rsid w:val="00312310"/>
    <w:rsid w:val="00315646"/>
    <w:rsid w:val="003273FB"/>
    <w:rsid w:val="00335725"/>
    <w:rsid w:val="00335EE2"/>
    <w:rsid w:val="00351341"/>
    <w:rsid w:val="0035568A"/>
    <w:rsid w:val="0035644E"/>
    <w:rsid w:val="0036320A"/>
    <w:rsid w:val="00374283"/>
    <w:rsid w:val="003858A2"/>
    <w:rsid w:val="003A15D6"/>
    <w:rsid w:val="003B233A"/>
    <w:rsid w:val="003C0410"/>
    <w:rsid w:val="003C7D9F"/>
    <w:rsid w:val="003D0C96"/>
    <w:rsid w:val="003D179B"/>
    <w:rsid w:val="003D2CFB"/>
    <w:rsid w:val="003D32FB"/>
    <w:rsid w:val="003E2879"/>
    <w:rsid w:val="003E4F4D"/>
    <w:rsid w:val="003F5CCB"/>
    <w:rsid w:val="004043A9"/>
    <w:rsid w:val="0040689F"/>
    <w:rsid w:val="004106BF"/>
    <w:rsid w:val="00415B8A"/>
    <w:rsid w:val="00416A40"/>
    <w:rsid w:val="00417155"/>
    <w:rsid w:val="00424A69"/>
    <w:rsid w:val="0043158B"/>
    <w:rsid w:val="00436483"/>
    <w:rsid w:val="0044065D"/>
    <w:rsid w:val="00453BCA"/>
    <w:rsid w:val="00456765"/>
    <w:rsid w:val="00457857"/>
    <w:rsid w:val="0047295C"/>
    <w:rsid w:val="00483BB8"/>
    <w:rsid w:val="00491C14"/>
    <w:rsid w:val="00494530"/>
    <w:rsid w:val="00495B8C"/>
    <w:rsid w:val="004A7F38"/>
    <w:rsid w:val="004E406E"/>
    <w:rsid w:val="004E5AC0"/>
    <w:rsid w:val="004F1794"/>
    <w:rsid w:val="005016D6"/>
    <w:rsid w:val="005112ED"/>
    <w:rsid w:val="005124A8"/>
    <w:rsid w:val="00524391"/>
    <w:rsid w:val="00536F28"/>
    <w:rsid w:val="00541151"/>
    <w:rsid w:val="00542F98"/>
    <w:rsid w:val="0055120F"/>
    <w:rsid w:val="00562993"/>
    <w:rsid w:val="00566C3B"/>
    <w:rsid w:val="00566CBB"/>
    <w:rsid w:val="00567E5D"/>
    <w:rsid w:val="005725B3"/>
    <w:rsid w:val="005846AC"/>
    <w:rsid w:val="00585137"/>
    <w:rsid w:val="005958EC"/>
    <w:rsid w:val="005A1CA7"/>
    <w:rsid w:val="005A2AFD"/>
    <w:rsid w:val="005B0C98"/>
    <w:rsid w:val="005B5A8C"/>
    <w:rsid w:val="005E0740"/>
    <w:rsid w:val="005E111A"/>
    <w:rsid w:val="005E42E1"/>
    <w:rsid w:val="005F589D"/>
    <w:rsid w:val="00602DCE"/>
    <w:rsid w:val="00603551"/>
    <w:rsid w:val="006173C7"/>
    <w:rsid w:val="006301AE"/>
    <w:rsid w:val="0063052B"/>
    <w:rsid w:val="0063428C"/>
    <w:rsid w:val="00644192"/>
    <w:rsid w:val="006503F1"/>
    <w:rsid w:val="006513C0"/>
    <w:rsid w:val="00651C3D"/>
    <w:rsid w:val="00652F40"/>
    <w:rsid w:val="006575AF"/>
    <w:rsid w:val="00657789"/>
    <w:rsid w:val="00663627"/>
    <w:rsid w:val="00665CF3"/>
    <w:rsid w:val="006674D2"/>
    <w:rsid w:val="006721E1"/>
    <w:rsid w:val="006769D1"/>
    <w:rsid w:val="006833FC"/>
    <w:rsid w:val="00687EDD"/>
    <w:rsid w:val="00696136"/>
    <w:rsid w:val="006A28C1"/>
    <w:rsid w:val="006B2E1E"/>
    <w:rsid w:val="006B3E40"/>
    <w:rsid w:val="006B4DBA"/>
    <w:rsid w:val="006B6C8B"/>
    <w:rsid w:val="006C1711"/>
    <w:rsid w:val="006C2F73"/>
    <w:rsid w:val="006D29D3"/>
    <w:rsid w:val="006D48E3"/>
    <w:rsid w:val="006E2163"/>
    <w:rsid w:val="006E4F31"/>
    <w:rsid w:val="006F0158"/>
    <w:rsid w:val="006F2CE3"/>
    <w:rsid w:val="006F334C"/>
    <w:rsid w:val="006F4BD1"/>
    <w:rsid w:val="006F51B4"/>
    <w:rsid w:val="0070362C"/>
    <w:rsid w:val="00735EEF"/>
    <w:rsid w:val="00751246"/>
    <w:rsid w:val="0075236D"/>
    <w:rsid w:val="00756028"/>
    <w:rsid w:val="0076291F"/>
    <w:rsid w:val="00770352"/>
    <w:rsid w:val="007749BF"/>
    <w:rsid w:val="007755C5"/>
    <w:rsid w:val="00776C93"/>
    <w:rsid w:val="00794861"/>
    <w:rsid w:val="0079716F"/>
    <w:rsid w:val="00797E63"/>
    <w:rsid w:val="007C5787"/>
    <w:rsid w:val="007E52AD"/>
    <w:rsid w:val="007F308B"/>
    <w:rsid w:val="007F3AB7"/>
    <w:rsid w:val="008043FE"/>
    <w:rsid w:val="008060DC"/>
    <w:rsid w:val="0081341B"/>
    <w:rsid w:val="008279D0"/>
    <w:rsid w:val="00857B3E"/>
    <w:rsid w:val="008611A5"/>
    <w:rsid w:val="00861BFB"/>
    <w:rsid w:val="0086724D"/>
    <w:rsid w:val="00870685"/>
    <w:rsid w:val="00871378"/>
    <w:rsid w:val="00893202"/>
    <w:rsid w:val="008A3358"/>
    <w:rsid w:val="008A45D8"/>
    <w:rsid w:val="008A47FC"/>
    <w:rsid w:val="008A5525"/>
    <w:rsid w:val="008A6020"/>
    <w:rsid w:val="008B15E9"/>
    <w:rsid w:val="008C04FD"/>
    <w:rsid w:val="008C2C87"/>
    <w:rsid w:val="008C7AAA"/>
    <w:rsid w:val="008D3AFD"/>
    <w:rsid w:val="008E2180"/>
    <w:rsid w:val="008E4723"/>
    <w:rsid w:val="009235E5"/>
    <w:rsid w:val="0093345B"/>
    <w:rsid w:val="009525AB"/>
    <w:rsid w:val="00956B9F"/>
    <w:rsid w:val="00965E6A"/>
    <w:rsid w:val="00972446"/>
    <w:rsid w:val="00975794"/>
    <w:rsid w:val="00975A65"/>
    <w:rsid w:val="009A20AD"/>
    <w:rsid w:val="009A3AA4"/>
    <w:rsid w:val="009D5666"/>
    <w:rsid w:val="009F49C8"/>
    <w:rsid w:val="009F5D88"/>
    <w:rsid w:val="00A0401D"/>
    <w:rsid w:val="00A25524"/>
    <w:rsid w:val="00A3268D"/>
    <w:rsid w:val="00A32771"/>
    <w:rsid w:val="00A33556"/>
    <w:rsid w:val="00A35333"/>
    <w:rsid w:val="00A360F7"/>
    <w:rsid w:val="00A378B7"/>
    <w:rsid w:val="00A42696"/>
    <w:rsid w:val="00A4448E"/>
    <w:rsid w:val="00A4713D"/>
    <w:rsid w:val="00A548C7"/>
    <w:rsid w:val="00A6275A"/>
    <w:rsid w:val="00A64897"/>
    <w:rsid w:val="00A71F56"/>
    <w:rsid w:val="00A835AA"/>
    <w:rsid w:val="00A90AB7"/>
    <w:rsid w:val="00A910BF"/>
    <w:rsid w:val="00A918DD"/>
    <w:rsid w:val="00AA4C1C"/>
    <w:rsid w:val="00AB0D8B"/>
    <w:rsid w:val="00AB43FE"/>
    <w:rsid w:val="00AB5DC5"/>
    <w:rsid w:val="00AC5937"/>
    <w:rsid w:val="00AC60C7"/>
    <w:rsid w:val="00AD24DE"/>
    <w:rsid w:val="00AD783D"/>
    <w:rsid w:val="00AF375D"/>
    <w:rsid w:val="00B048CF"/>
    <w:rsid w:val="00B04BE9"/>
    <w:rsid w:val="00B26053"/>
    <w:rsid w:val="00B27D0D"/>
    <w:rsid w:val="00B3385F"/>
    <w:rsid w:val="00B35CCB"/>
    <w:rsid w:val="00B437A4"/>
    <w:rsid w:val="00B53FA3"/>
    <w:rsid w:val="00B6329B"/>
    <w:rsid w:val="00B7530C"/>
    <w:rsid w:val="00B7643D"/>
    <w:rsid w:val="00B83268"/>
    <w:rsid w:val="00B902B4"/>
    <w:rsid w:val="00B9488C"/>
    <w:rsid w:val="00B94BCE"/>
    <w:rsid w:val="00BC3F0C"/>
    <w:rsid w:val="00BC4A5F"/>
    <w:rsid w:val="00BD32DB"/>
    <w:rsid w:val="00BD38F3"/>
    <w:rsid w:val="00BD6263"/>
    <w:rsid w:val="00BD645C"/>
    <w:rsid w:val="00BE4A79"/>
    <w:rsid w:val="00C01F94"/>
    <w:rsid w:val="00C07FF7"/>
    <w:rsid w:val="00C11B01"/>
    <w:rsid w:val="00C275ED"/>
    <w:rsid w:val="00C410C8"/>
    <w:rsid w:val="00C55BA7"/>
    <w:rsid w:val="00C60B52"/>
    <w:rsid w:val="00C66F8C"/>
    <w:rsid w:val="00C80B32"/>
    <w:rsid w:val="00C933E3"/>
    <w:rsid w:val="00C94C27"/>
    <w:rsid w:val="00C95D18"/>
    <w:rsid w:val="00CB1A70"/>
    <w:rsid w:val="00CB6DCA"/>
    <w:rsid w:val="00CD1074"/>
    <w:rsid w:val="00CD41E3"/>
    <w:rsid w:val="00CD5A9C"/>
    <w:rsid w:val="00CE4A85"/>
    <w:rsid w:val="00CE52B8"/>
    <w:rsid w:val="00CF11F7"/>
    <w:rsid w:val="00D01483"/>
    <w:rsid w:val="00D02CC1"/>
    <w:rsid w:val="00D124AF"/>
    <w:rsid w:val="00D12805"/>
    <w:rsid w:val="00D16550"/>
    <w:rsid w:val="00D32DB6"/>
    <w:rsid w:val="00D44A55"/>
    <w:rsid w:val="00D51092"/>
    <w:rsid w:val="00D541D9"/>
    <w:rsid w:val="00D57D03"/>
    <w:rsid w:val="00D7448D"/>
    <w:rsid w:val="00D951F3"/>
    <w:rsid w:val="00DA1A18"/>
    <w:rsid w:val="00DA75FB"/>
    <w:rsid w:val="00DA7E4C"/>
    <w:rsid w:val="00DB03F2"/>
    <w:rsid w:val="00DC02DB"/>
    <w:rsid w:val="00DC2F0A"/>
    <w:rsid w:val="00DE24F8"/>
    <w:rsid w:val="00DF2815"/>
    <w:rsid w:val="00E12FB4"/>
    <w:rsid w:val="00E34949"/>
    <w:rsid w:val="00E35986"/>
    <w:rsid w:val="00E366B9"/>
    <w:rsid w:val="00E45F60"/>
    <w:rsid w:val="00E54278"/>
    <w:rsid w:val="00E704A0"/>
    <w:rsid w:val="00E80B56"/>
    <w:rsid w:val="00E87297"/>
    <w:rsid w:val="00E93997"/>
    <w:rsid w:val="00EA1D35"/>
    <w:rsid w:val="00EA4628"/>
    <w:rsid w:val="00EB233E"/>
    <w:rsid w:val="00EB5253"/>
    <w:rsid w:val="00EC207A"/>
    <w:rsid w:val="00EC5808"/>
    <w:rsid w:val="00ED38EE"/>
    <w:rsid w:val="00ED6F94"/>
    <w:rsid w:val="00EE7409"/>
    <w:rsid w:val="00F00833"/>
    <w:rsid w:val="00F031CA"/>
    <w:rsid w:val="00F315AA"/>
    <w:rsid w:val="00F33D0B"/>
    <w:rsid w:val="00F534FB"/>
    <w:rsid w:val="00F5399D"/>
    <w:rsid w:val="00F55C06"/>
    <w:rsid w:val="00F567FF"/>
    <w:rsid w:val="00F6029C"/>
    <w:rsid w:val="00F706AD"/>
    <w:rsid w:val="00F71DE7"/>
    <w:rsid w:val="00F87E8D"/>
    <w:rsid w:val="00F90DA8"/>
    <w:rsid w:val="00F90E50"/>
    <w:rsid w:val="00F972FF"/>
    <w:rsid w:val="00FA45DB"/>
    <w:rsid w:val="00FB0E91"/>
    <w:rsid w:val="00FB476E"/>
    <w:rsid w:val="00FC3964"/>
    <w:rsid w:val="00FD08D8"/>
    <w:rsid w:val="00FE7E06"/>
    <w:rsid w:val="00FF2BE8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331F04-EB78-4B01-AEB6-41F7359C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40" w:line="276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7FC"/>
    <w:pPr>
      <w:keepNext/>
      <w:spacing w:after="0" w:line="240" w:lineRule="auto"/>
      <w:contextualSpacing/>
    </w:pPr>
    <w:rPr>
      <w:rFonts w:ascii="Times New Roman" w:eastAsiaTheme="minorEastAsia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7FC"/>
    <w:pPr>
      <w:keepNext w:val="0"/>
      <w:overflowPunct w:val="0"/>
      <w:autoSpaceDE w:val="0"/>
      <w:autoSpaceDN w:val="0"/>
      <w:adjustRightInd w:val="0"/>
      <w:ind w:left="708"/>
      <w:contextualSpacing w:val="0"/>
      <w:jc w:val="both"/>
    </w:pPr>
    <w:rPr>
      <w:rFonts w:eastAsia="Times New Roman"/>
      <w:szCs w:val="20"/>
    </w:rPr>
  </w:style>
  <w:style w:type="paragraph" w:customStyle="1" w:styleId="Farebnzoznamzvraznenie111">
    <w:name w:val="Farebný zoznam – zvýraznenie 111"/>
    <w:basedOn w:val="Normlny"/>
    <w:uiPriority w:val="34"/>
    <w:qFormat/>
    <w:rsid w:val="008A47FC"/>
    <w:pPr>
      <w:keepNext w:val="0"/>
      <w:ind w:left="708"/>
      <w:contextualSpacing w:val="0"/>
    </w:pPr>
    <w:rPr>
      <w:rFonts w:eastAsia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09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0915"/>
    <w:rPr>
      <w:rFonts w:ascii="Tahoma" w:eastAsiaTheme="minorEastAsi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804FE"/>
    <w:rPr>
      <w:rFonts w:ascii="Times New Roman" w:eastAsiaTheme="minorEastAsia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804FE"/>
    <w:rPr>
      <w:rFonts w:ascii="Times New Roman" w:eastAsiaTheme="minorEastAsia" w:hAnsi="Times New Roman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D7448D"/>
    <w:pPr>
      <w:keepNext w:val="0"/>
      <w:ind w:firstLine="720"/>
      <w:contextualSpacing w:val="0"/>
      <w:jc w:val="both"/>
    </w:pPr>
    <w:rPr>
      <w:rFonts w:eastAsia="Times New Roman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D7448D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027D5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38F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D38F3"/>
    <w:rPr>
      <w:rFonts w:ascii="Times New Roman" w:eastAsiaTheme="minorEastAsia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38F3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577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7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57789"/>
    <w:rPr>
      <w:rFonts w:ascii="Times New Roman" w:eastAsiaTheme="minorEastAsia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7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577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01483"/>
    <w:pPr>
      <w:spacing w:after="0" w:line="240" w:lineRule="auto"/>
      <w:ind w:firstLine="0"/>
    </w:pPr>
    <w:rPr>
      <w:rFonts w:ascii="Times New Roman" w:eastAsiaTheme="minorEastAsia" w:hAnsi="Times New Roman" w:cs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247E4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47E4F"/>
    <w:rPr>
      <w:rFonts w:ascii="Times New Roman" w:eastAsiaTheme="minorEastAsia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7E4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47E4F"/>
    <w:rPr>
      <w:rFonts w:ascii="Times New Roman" w:eastAsiaTheme="minorEastAsia" w:hAnsi="Times New Roman" w:cs="Times New Roman"/>
      <w:sz w:val="24"/>
    </w:rPr>
  </w:style>
  <w:style w:type="paragraph" w:styleId="Nzov">
    <w:name w:val="Title"/>
    <w:basedOn w:val="Normlny"/>
    <w:link w:val="NzovChar"/>
    <w:uiPriority w:val="10"/>
    <w:qFormat/>
    <w:rsid w:val="00247E4F"/>
    <w:pPr>
      <w:keepNext w:val="0"/>
      <w:widowControl w:val="0"/>
      <w:autoSpaceDE w:val="0"/>
      <w:autoSpaceDN w:val="0"/>
      <w:adjustRightInd w:val="0"/>
      <w:ind w:firstLine="0"/>
      <w:contextualSpacing w:val="0"/>
      <w:jc w:val="center"/>
    </w:pPr>
    <w:rPr>
      <w:rFonts w:eastAsia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247E4F"/>
    <w:rPr>
      <w:rFonts w:ascii="Times New Roman" w:hAnsi="Times New Roman" w:cs="Times New Roman"/>
      <w:b/>
      <w:bCs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9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6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9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9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0/369/20180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A3F0-FFF1-4F69-8246-AADD1252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Mifková, Miroslava</cp:lastModifiedBy>
  <cp:revision>2</cp:revision>
  <cp:lastPrinted>2018-09-14T09:28:00Z</cp:lastPrinted>
  <dcterms:created xsi:type="dcterms:W3CDTF">2018-09-27T07:27:00Z</dcterms:created>
  <dcterms:modified xsi:type="dcterms:W3CDTF">2018-09-27T07:27:00Z</dcterms:modified>
</cp:coreProperties>
</file>