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6200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682"/>
        <w:gridCol w:w="938"/>
        <w:gridCol w:w="4023"/>
        <w:gridCol w:w="709"/>
        <w:gridCol w:w="992"/>
        <w:gridCol w:w="851"/>
        <w:gridCol w:w="6520"/>
        <w:gridCol w:w="567"/>
        <w:gridCol w:w="918"/>
      </w:tblGrid>
      <w:tr w:rsidR="008C54C3" w:rsidRPr="001A508F">
        <w:tc>
          <w:tcPr>
            <w:tcW w:w="16200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C54C3" w:rsidRPr="00443E0E" w:rsidRDefault="008C54C3" w:rsidP="00F22CD4">
            <w:pPr>
              <w:pStyle w:val="Nadpis1"/>
              <w:rPr>
                <w:sz w:val="20"/>
                <w:szCs w:val="20"/>
              </w:rPr>
            </w:pPr>
            <w:bookmarkStart w:id="0" w:name="_GoBack"/>
            <w:bookmarkEnd w:id="0"/>
            <w:r w:rsidRPr="00443E0E">
              <w:rPr>
                <w:sz w:val="20"/>
                <w:szCs w:val="20"/>
              </w:rPr>
              <w:t>TABUĽKA  ZHODY</w:t>
            </w:r>
          </w:p>
          <w:p w:rsidR="008C54C3" w:rsidRPr="00443E0E" w:rsidRDefault="00EF2DFB" w:rsidP="007770BE">
            <w:pPr>
              <w:pStyle w:val="Zkladntext"/>
              <w:jc w:val="center"/>
              <w:rPr>
                <w:b/>
                <w:bCs/>
                <w:sz w:val="20"/>
                <w:szCs w:val="20"/>
              </w:rPr>
            </w:pPr>
            <w:r w:rsidRPr="00443E0E">
              <w:rPr>
                <w:b/>
                <w:bCs/>
                <w:sz w:val="20"/>
                <w:szCs w:val="20"/>
              </w:rPr>
              <w:t>k n</w:t>
            </w:r>
            <w:r w:rsidR="00B349E6" w:rsidRPr="00443E0E">
              <w:rPr>
                <w:b/>
                <w:bCs/>
                <w:sz w:val="20"/>
                <w:szCs w:val="20"/>
              </w:rPr>
              <w:t xml:space="preserve">ávrhu zákona, </w:t>
            </w:r>
            <w:r w:rsidR="00B349E6" w:rsidRPr="00443E0E">
              <w:rPr>
                <w:b/>
                <w:sz w:val="20"/>
                <w:szCs w:val="20"/>
                <w:lang w:val="sl-SI"/>
              </w:rPr>
              <w:t xml:space="preserve">ktorým sa mení a dopĺňa zákon č. 98/2004 Z. z. o spotrebnej dani z minerálneho oleja v znení neskorších </w:t>
            </w:r>
            <w:r w:rsidR="00F46A82" w:rsidRPr="000B7C40">
              <w:rPr>
                <w:b/>
                <w:sz w:val="20"/>
                <w:szCs w:val="20"/>
                <w:lang w:val="sl-SI"/>
              </w:rPr>
              <w:t xml:space="preserve">predpisov </w:t>
            </w:r>
            <w:r w:rsidR="000B7C40" w:rsidRPr="000B7C40">
              <w:rPr>
                <w:b/>
                <w:sz w:val="20"/>
                <w:szCs w:val="20"/>
              </w:rPr>
              <w:t xml:space="preserve">a </w:t>
            </w:r>
            <w:r w:rsidR="00903072" w:rsidRPr="00903072">
              <w:rPr>
                <w:b/>
                <w:bCs/>
                <w:sz w:val="20"/>
                <w:szCs w:val="20"/>
              </w:rPr>
              <w:t>ktorým sa mení a dopĺňa zákon</w:t>
            </w:r>
            <w:r w:rsidR="000B7C40" w:rsidRPr="000B7C40">
              <w:rPr>
                <w:b/>
                <w:bCs/>
                <w:sz w:val="20"/>
                <w:szCs w:val="20"/>
              </w:rPr>
              <w:t xml:space="preserve"> č. 530/2011 Z. z. </w:t>
            </w:r>
            <w:r w:rsidR="00903072">
              <w:rPr>
                <w:b/>
                <w:bCs/>
                <w:sz w:val="20"/>
                <w:szCs w:val="20"/>
              </w:rPr>
              <w:t xml:space="preserve">          </w:t>
            </w:r>
            <w:r w:rsidR="000B7C40" w:rsidRPr="000B7C40">
              <w:rPr>
                <w:b/>
                <w:bCs/>
                <w:sz w:val="20"/>
                <w:szCs w:val="20"/>
              </w:rPr>
              <w:t>o spotrebnej dani z alkoholických nápojov v znení neskorších predpisov</w:t>
            </w:r>
            <w:r w:rsidR="000B7C40" w:rsidRPr="000B7C40">
              <w:rPr>
                <w:b/>
                <w:sz w:val="20"/>
                <w:szCs w:val="20"/>
              </w:rPr>
              <w:t xml:space="preserve"> </w:t>
            </w:r>
            <w:r w:rsidR="00B349E6" w:rsidRPr="000B7C40">
              <w:rPr>
                <w:b/>
                <w:sz w:val="20"/>
                <w:szCs w:val="20"/>
              </w:rPr>
              <w:t>s</w:t>
            </w:r>
            <w:r w:rsidR="00B349E6" w:rsidRPr="00443E0E">
              <w:rPr>
                <w:b/>
                <w:sz w:val="20"/>
                <w:szCs w:val="20"/>
              </w:rPr>
              <w:t> právom Európskej únie</w:t>
            </w:r>
          </w:p>
        </w:tc>
      </w:tr>
      <w:tr w:rsidR="008C54C3" w:rsidRPr="001A508F">
        <w:trPr>
          <w:cantSplit/>
          <w:trHeight w:val="567"/>
        </w:trPr>
        <w:tc>
          <w:tcPr>
            <w:tcW w:w="162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:rsidR="008C54C3" w:rsidRPr="001A508F" w:rsidRDefault="008C54C3" w:rsidP="00FB350B">
            <w:pPr>
              <w:pStyle w:val="Nadpis4"/>
              <w:jc w:val="both"/>
              <w:rPr>
                <w:sz w:val="20"/>
                <w:szCs w:val="20"/>
              </w:rPr>
            </w:pPr>
            <w:r w:rsidRPr="001A508F">
              <w:rPr>
                <w:sz w:val="20"/>
                <w:szCs w:val="20"/>
              </w:rPr>
              <w:t>Názov smernice:</w:t>
            </w:r>
          </w:p>
        </w:tc>
        <w:tc>
          <w:tcPr>
            <w:tcW w:w="145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8C54C3" w:rsidRPr="00443E0E" w:rsidRDefault="0095366E" w:rsidP="00DC3DFC">
            <w:pPr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443E0E">
              <w:rPr>
                <w:b/>
                <w:bCs/>
                <w:sz w:val="20"/>
                <w:szCs w:val="20"/>
              </w:rPr>
              <w:t>S</w:t>
            </w:r>
            <w:r w:rsidR="00DC3DFC" w:rsidRPr="00443E0E">
              <w:rPr>
                <w:b/>
                <w:bCs/>
                <w:sz w:val="20"/>
                <w:szCs w:val="20"/>
              </w:rPr>
              <w:t>mernica</w:t>
            </w:r>
            <w:r w:rsidRPr="00443E0E">
              <w:rPr>
                <w:b/>
                <w:bCs/>
                <w:sz w:val="20"/>
                <w:szCs w:val="20"/>
              </w:rPr>
              <w:t xml:space="preserve"> R</w:t>
            </w:r>
            <w:r w:rsidR="00DC3DFC" w:rsidRPr="00443E0E">
              <w:rPr>
                <w:b/>
                <w:bCs/>
                <w:sz w:val="20"/>
                <w:szCs w:val="20"/>
              </w:rPr>
              <w:t>ady</w:t>
            </w:r>
            <w:r w:rsidRPr="00443E0E">
              <w:rPr>
                <w:b/>
                <w:bCs/>
                <w:sz w:val="20"/>
                <w:szCs w:val="20"/>
              </w:rPr>
              <w:t xml:space="preserve"> 2003/96/ES z 27. októbra 2003 o reštrukturalizácii právneho rámca spoločenstva pre zdaňovanie energetických výrobkov a elektriny</w:t>
            </w:r>
          </w:p>
        </w:tc>
      </w:tr>
      <w:tr w:rsidR="008C54C3" w:rsidRPr="001A508F" w:rsidTr="007770BE">
        <w:trPr>
          <w:trHeight w:val="567"/>
        </w:trPr>
        <w:tc>
          <w:tcPr>
            <w:tcW w:w="6352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C54C3" w:rsidRPr="00443E0E" w:rsidRDefault="008C54C3" w:rsidP="00FB350B">
            <w:pPr>
              <w:pStyle w:val="Nadpis4"/>
              <w:jc w:val="both"/>
              <w:rPr>
                <w:sz w:val="20"/>
                <w:szCs w:val="20"/>
                <w:u w:val="single"/>
              </w:rPr>
            </w:pPr>
            <w:r w:rsidRPr="00443E0E">
              <w:rPr>
                <w:sz w:val="20"/>
                <w:szCs w:val="20"/>
                <w:u w:val="single"/>
              </w:rPr>
              <w:t>Smernica ES</w:t>
            </w:r>
          </w:p>
          <w:p w:rsidR="000D042F" w:rsidRPr="00443E0E" w:rsidRDefault="000D042F" w:rsidP="00FB350B">
            <w:pPr>
              <w:adjustRightInd w:val="0"/>
              <w:jc w:val="both"/>
              <w:rPr>
                <w:b/>
                <w:sz w:val="20"/>
                <w:szCs w:val="20"/>
              </w:rPr>
            </w:pPr>
            <w:r w:rsidRPr="00443E0E">
              <w:rPr>
                <w:b/>
                <w:bCs/>
                <w:sz w:val="20"/>
                <w:szCs w:val="20"/>
              </w:rPr>
              <w:t>S</w:t>
            </w:r>
            <w:r w:rsidR="0055135C" w:rsidRPr="00443E0E">
              <w:rPr>
                <w:b/>
                <w:bCs/>
                <w:sz w:val="20"/>
                <w:szCs w:val="20"/>
              </w:rPr>
              <w:t>mernica</w:t>
            </w:r>
            <w:r w:rsidRPr="00443E0E">
              <w:rPr>
                <w:b/>
                <w:bCs/>
                <w:sz w:val="20"/>
                <w:szCs w:val="20"/>
              </w:rPr>
              <w:t xml:space="preserve"> R</w:t>
            </w:r>
            <w:r w:rsidR="0055135C" w:rsidRPr="00443E0E">
              <w:rPr>
                <w:b/>
                <w:bCs/>
                <w:sz w:val="20"/>
                <w:szCs w:val="20"/>
              </w:rPr>
              <w:t>ady</w:t>
            </w:r>
            <w:r w:rsidRPr="00443E0E">
              <w:rPr>
                <w:b/>
                <w:bCs/>
                <w:sz w:val="20"/>
                <w:szCs w:val="20"/>
              </w:rPr>
              <w:t xml:space="preserve"> 2003/96/ES z 27. októbra 2003</w:t>
            </w:r>
            <w:r w:rsidR="002C70D0" w:rsidRPr="00443E0E">
              <w:rPr>
                <w:b/>
                <w:bCs/>
                <w:sz w:val="20"/>
                <w:szCs w:val="20"/>
              </w:rPr>
              <w:t xml:space="preserve"> </w:t>
            </w:r>
            <w:r w:rsidRPr="00443E0E">
              <w:rPr>
                <w:b/>
                <w:bCs/>
                <w:sz w:val="20"/>
                <w:szCs w:val="20"/>
              </w:rPr>
              <w:t>o reštrukturalizácii právneho rámca spoločenstva pre zdaňovanie</w:t>
            </w:r>
            <w:r w:rsidR="002C70D0" w:rsidRPr="00443E0E">
              <w:rPr>
                <w:b/>
                <w:bCs/>
                <w:sz w:val="20"/>
                <w:szCs w:val="20"/>
              </w:rPr>
              <w:t xml:space="preserve"> </w:t>
            </w:r>
            <w:r w:rsidRPr="00443E0E">
              <w:rPr>
                <w:b/>
                <w:bCs/>
                <w:sz w:val="20"/>
                <w:szCs w:val="20"/>
              </w:rPr>
              <w:t>energetických výrobkov a</w:t>
            </w:r>
            <w:r w:rsidR="002C70D0" w:rsidRPr="00443E0E">
              <w:rPr>
                <w:b/>
                <w:bCs/>
                <w:sz w:val="20"/>
                <w:szCs w:val="20"/>
              </w:rPr>
              <w:t> </w:t>
            </w:r>
            <w:r w:rsidRPr="00443E0E">
              <w:rPr>
                <w:b/>
                <w:bCs/>
                <w:sz w:val="20"/>
                <w:szCs w:val="20"/>
              </w:rPr>
              <w:t>elektriny</w:t>
            </w:r>
          </w:p>
          <w:p w:rsidR="008C54C3" w:rsidRPr="00443E0E" w:rsidRDefault="008C54C3" w:rsidP="00FB350B">
            <w:pPr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8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8C54C3" w:rsidRPr="00443E0E" w:rsidRDefault="008C54C3" w:rsidP="00FB350B">
            <w:pPr>
              <w:pStyle w:val="Nadpis4"/>
              <w:jc w:val="both"/>
              <w:rPr>
                <w:sz w:val="20"/>
                <w:szCs w:val="20"/>
                <w:u w:val="single"/>
              </w:rPr>
            </w:pPr>
            <w:r w:rsidRPr="00443E0E">
              <w:rPr>
                <w:sz w:val="20"/>
                <w:szCs w:val="20"/>
                <w:u w:val="single"/>
              </w:rPr>
              <w:t>Všeobecne záväzné právne predpisy Slovenskej republiky</w:t>
            </w:r>
          </w:p>
          <w:p w:rsidR="0095366E" w:rsidRPr="00443E0E" w:rsidRDefault="0095366E" w:rsidP="00FB350B">
            <w:pPr>
              <w:pStyle w:val="Zkladntext"/>
              <w:jc w:val="both"/>
              <w:rPr>
                <w:b/>
                <w:bCs/>
                <w:sz w:val="20"/>
                <w:szCs w:val="20"/>
              </w:rPr>
            </w:pPr>
            <w:r w:rsidRPr="00443E0E">
              <w:rPr>
                <w:b/>
                <w:bCs/>
                <w:sz w:val="20"/>
                <w:szCs w:val="20"/>
              </w:rPr>
              <w:t xml:space="preserve">Návrh zákona, ktorým sa mení a dopĺňa zákon č. 98/2004 Z. z. o spotrebnej dani z minerálneho oleja v znení neskorších </w:t>
            </w:r>
            <w:r w:rsidR="00D0085A" w:rsidRPr="00443E0E">
              <w:rPr>
                <w:b/>
                <w:bCs/>
                <w:sz w:val="20"/>
                <w:szCs w:val="20"/>
              </w:rPr>
              <w:t>predpisov</w:t>
            </w:r>
            <w:r w:rsidR="00483E43" w:rsidRPr="00443E0E">
              <w:rPr>
                <w:b/>
                <w:bCs/>
                <w:sz w:val="20"/>
                <w:szCs w:val="20"/>
              </w:rPr>
              <w:t xml:space="preserve"> </w:t>
            </w:r>
            <w:r w:rsidRPr="00443E0E">
              <w:rPr>
                <w:b/>
                <w:bCs/>
                <w:sz w:val="20"/>
                <w:szCs w:val="20"/>
              </w:rPr>
              <w:t>(ďalej len „</w:t>
            </w:r>
            <w:r w:rsidR="007770BE">
              <w:rPr>
                <w:b/>
                <w:bCs/>
                <w:sz w:val="20"/>
                <w:szCs w:val="20"/>
              </w:rPr>
              <w:t>X/2018</w:t>
            </w:r>
            <w:r w:rsidR="0034051B" w:rsidRPr="00443E0E">
              <w:rPr>
                <w:b/>
                <w:bCs/>
                <w:sz w:val="20"/>
                <w:szCs w:val="20"/>
              </w:rPr>
              <w:t xml:space="preserve"> Z.</w:t>
            </w:r>
            <w:r w:rsidR="003857B7" w:rsidRPr="00443E0E">
              <w:rPr>
                <w:b/>
                <w:bCs/>
                <w:sz w:val="20"/>
                <w:szCs w:val="20"/>
              </w:rPr>
              <w:t xml:space="preserve"> </w:t>
            </w:r>
            <w:r w:rsidR="0034051B" w:rsidRPr="00443E0E">
              <w:rPr>
                <w:b/>
                <w:bCs/>
                <w:sz w:val="20"/>
                <w:szCs w:val="20"/>
              </w:rPr>
              <w:t>z.</w:t>
            </w:r>
            <w:r w:rsidRPr="00443E0E">
              <w:rPr>
                <w:b/>
                <w:bCs/>
                <w:sz w:val="20"/>
                <w:szCs w:val="20"/>
              </w:rPr>
              <w:t>“)</w:t>
            </w:r>
          </w:p>
          <w:p w:rsidR="008C54C3" w:rsidRPr="00443E0E" w:rsidRDefault="008C54C3" w:rsidP="00FB350B">
            <w:pPr>
              <w:pStyle w:val="Hlavika"/>
              <w:tabs>
                <w:tab w:val="left" w:pos="709"/>
              </w:tabs>
              <w:jc w:val="both"/>
              <w:rPr>
                <w:b/>
                <w:bCs/>
                <w:sz w:val="20"/>
                <w:szCs w:val="20"/>
              </w:rPr>
            </w:pPr>
          </w:p>
          <w:p w:rsidR="00F44995" w:rsidRPr="00443E0E" w:rsidRDefault="0034051B" w:rsidP="00FB350B">
            <w:pPr>
              <w:pStyle w:val="Hlavika"/>
              <w:tabs>
                <w:tab w:val="left" w:pos="709"/>
              </w:tabs>
              <w:jc w:val="both"/>
              <w:rPr>
                <w:bCs/>
                <w:sz w:val="20"/>
                <w:szCs w:val="20"/>
              </w:rPr>
            </w:pPr>
            <w:r w:rsidRPr="00443E0E">
              <w:rPr>
                <w:bCs/>
                <w:sz w:val="20"/>
                <w:szCs w:val="20"/>
              </w:rPr>
              <w:t>Z</w:t>
            </w:r>
            <w:r w:rsidR="00F44995" w:rsidRPr="00443E0E">
              <w:rPr>
                <w:bCs/>
                <w:sz w:val="20"/>
                <w:szCs w:val="20"/>
              </w:rPr>
              <w:t>ákon č. 98/2004 Z. z. o spotrebnej dani z minerálneho oleja v znení neskorších predpisov</w:t>
            </w:r>
            <w:r w:rsidRPr="00443E0E">
              <w:rPr>
                <w:bCs/>
                <w:sz w:val="20"/>
                <w:szCs w:val="20"/>
              </w:rPr>
              <w:t xml:space="preserve"> (ďalej len „98/2004 Z.</w:t>
            </w:r>
            <w:r w:rsidR="003857B7" w:rsidRPr="00443E0E">
              <w:rPr>
                <w:bCs/>
                <w:sz w:val="20"/>
                <w:szCs w:val="20"/>
              </w:rPr>
              <w:t xml:space="preserve"> </w:t>
            </w:r>
            <w:r w:rsidRPr="00443E0E">
              <w:rPr>
                <w:bCs/>
                <w:sz w:val="20"/>
                <w:szCs w:val="20"/>
              </w:rPr>
              <w:t>z.“)</w:t>
            </w:r>
          </w:p>
        </w:tc>
      </w:tr>
      <w:tr w:rsidR="00A9063F" w:rsidRPr="001A508F" w:rsidTr="003F77A9">
        <w:tc>
          <w:tcPr>
            <w:tcW w:w="6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9063F" w:rsidRPr="001A508F" w:rsidRDefault="00A9063F" w:rsidP="003328FF">
            <w:pPr>
              <w:pStyle w:val="tlArialNarrow10ptPodaokraja"/>
              <w:rPr>
                <w:rFonts w:ascii="Times New Roman" w:hAnsi="Times New Roman"/>
              </w:rPr>
            </w:pPr>
            <w:r w:rsidRPr="001A508F">
              <w:rPr>
                <w:rFonts w:ascii="Times New Roman" w:hAnsi="Times New Roman"/>
              </w:rPr>
              <w:t>1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3F" w:rsidRPr="001A508F" w:rsidRDefault="00A9063F" w:rsidP="003328FF">
            <w:pPr>
              <w:pStyle w:val="tlArialNarrow10ptPodaokraja"/>
              <w:rPr>
                <w:rFonts w:ascii="Times New Roman" w:hAnsi="Times New Roman"/>
              </w:rPr>
            </w:pPr>
            <w:r w:rsidRPr="001A508F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9063F" w:rsidRPr="001A508F" w:rsidRDefault="00A9063F" w:rsidP="003328FF">
            <w:pPr>
              <w:pStyle w:val="tlArialNarrow10ptPodaokraja"/>
              <w:rPr>
                <w:rFonts w:ascii="Times New Roman" w:hAnsi="Times New Roman"/>
              </w:rPr>
            </w:pPr>
            <w:r w:rsidRPr="001A508F"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063F" w:rsidRPr="001A508F" w:rsidRDefault="00A9063F" w:rsidP="003F77A9">
            <w:pPr>
              <w:pStyle w:val="tlArialNarrow10ptPodaokraja"/>
              <w:jc w:val="center"/>
              <w:rPr>
                <w:rFonts w:ascii="Times New Roman" w:hAnsi="Times New Roman"/>
              </w:rPr>
            </w:pPr>
            <w:r w:rsidRPr="001A508F">
              <w:rPr>
                <w:rFonts w:ascii="Times New Roman" w:hAnsi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3F" w:rsidRPr="001A508F" w:rsidRDefault="00A9063F" w:rsidP="00FB350B">
            <w:pPr>
              <w:pStyle w:val="Zarkazkladnhotextu"/>
              <w:jc w:val="both"/>
            </w:pPr>
            <w:r w:rsidRPr="001A508F">
              <w:t>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3F" w:rsidRPr="001A508F" w:rsidRDefault="00A9063F" w:rsidP="00FB350B">
            <w:pPr>
              <w:pStyle w:val="Zarkazkladnhotextu"/>
              <w:jc w:val="both"/>
            </w:pPr>
            <w:r w:rsidRPr="001A508F"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3F" w:rsidRPr="001A508F" w:rsidRDefault="00A9063F" w:rsidP="003328FF">
            <w:pPr>
              <w:pStyle w:val="tlArialNarrow10ptPodaokraja"/>
              <w:rPr>
                <w:rFonts w:ascii="Times New Roman" w:hAnsi="Times New Roman"/>
              </w:rPr>
            </w:pPr>
            <w:r w:rsidRPr="001A508F">
              <w:rPr>
                <w:rFonts w:ascii="Times New Roman" w:hAnsi="Times New Roman"/>
              </w:rPr>
              <w:t>7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9063F" w:rsidRPr="001A508F" w:rsidRDefault="005170A9" w:rsidP="003328FF">
            <w:pPr>
              <w:pStyle w:val="tlArialNarrow10ptPodaokraja"/>
              <w:rPr>
                <w:rFonts w:ascii="Times New Roman" w:hAnsi="Times New Roman"/>
              </w:rPr>
            </w:pPr>
            <w:r w:rsidRPr="001A508F">
              <w:rPr>
                <w:rFonts w:ascii="Times New Roman" w:hAnsi="Times New Roman"/>
              </w:rPr>
              <w:t>8</w:t>
            </w:r>
          </w:p>
        </w:tc>
      </w:tr>
      <w:tr w:rsidR="00A9063F" w:rsidRPr="001A508F" w:rsidTr="003F77A9">
        <w:tc>
          <w:tcPr>
            <w:tcW w:w="6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9063F" w:rsidRPr="001A508F" w:rsidRDefault="00A9063F" w:rsidP="00FB350B">
            <w:pPr>
              <w:pStyle w:val="Normlny0"/>
              <w:jc w:val="both"/>
            </w:pPr>
            <w:r w:rsidRPr="001A508F">
              <w:t>Článok</w:t>
            </w:r>
          </w:p>
          <w:p w:rsidR="00A9063F" w:rsidRPr="001A508F" w:rsidRDefault="00A9063F" w:rsidP="00FB350B">
            <w:pPr>
              <w:pStyle w:val="Normlny0"/>
              <w:jc w:val="both"/>
            </w:pPr>
            <w:r w:rsidRPr="001A508F">
              <w:t>(Č, O,</w:t>
            </w:r>
          </w:p>
          <w:p w:rsidR="00A9063F" w:rsidRPr="001A508F" w:rsidRDefault="00A9063F" w:rsidP="00FB350B">
            <w:pPr>
              <w:pStyle w:val="Normlny0"/>
              <w:jc w:val="both"/>
            </w:pPr>
            <w:r w:rsidRPr="001A508F">
              <w:t>V, P)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3F" w:rsidRPr="001A508F" w:rsidRDefault="00A9063F" w:rsidP="00FB350B">
            <w:pPr>
              <w:pStyle w:val="Normlny0"/>
              <w:jc w:val="both"/>
            </w:pPr>
            <w:r w:rsidRPr="001A508F">
              <w:t>Text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9063F" w:rsidRPr="001A508F" w:rsidRDefault="00A9063F" w:rsidP="003F77A9">
            <w:pPr>
              <w:pStyle w:val="Normlny0"/>
              <w:jc w:val="center"/>
            </w:pPr>
            <w:r w:rsidRPr="001A508F">
              <w:t>Spôsob transp.</w:t>
            </w:r>
          </w:p>
          <w:p w:rsidR="00A9063F" w:rsidRPr="001A508F" w:rsidRDefault="00A9063F" w:rsidP="003F77A9">
            <w:pPr>
              <w:pStyle w:val="Normlny0"/>
              <w:jc w:val="center"/>
            </w:pPr>
            <w:r w:rsidRPr="001A508F">
              <w:t>(N, O, D, n.</w:t>
            </w:r>
            <w:r w:rsidR="001E4587">
              <w:t xml:space="preserve"> </w:t>
            </w:r>
            <w:r w:rsidRPr="001A508F">
              <w:t>a.)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063F" w:rsidRPr="001A508F" w:rsidRDefault="00A9063F" w:rsidP="003F77A9">
            <w:pPr>
              <w:pStyle w:val="Normlny0"/>
              <w:jc w:val="center"/>
            </w:pPr>
            <w:r w:rsidRPr="001A508F">
              <w:t>Číslo</w:t>
            </w:r>
          </w:p>
          <w:p w:rsidR="00A9063F" w:rsidRPr="001A508F" w:rsidRDefault="00A9063F" w:rsidP="003F77A9">
            <w:pPr>
              <w:pStyle w:val="Normlny0"/>
              <w:jc w:val="center"/>
            </w:pPr>
            <w:r w:rsidRPr="001A508F">
              <w:t>predpisu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3F" w:rsidRPr="001A508F" w:rsidRDefault="00A9063F" w:rsidP="003F77A9">
            <w:pPr>
              <w:pStyle w:val="Normlny0"/>
              <w:jc w:val="center"/>
            </w:pPr>
            <w:r w:rsidRPr="001A508F">
              <w:t>Článok</w:t>
            </w:r>
            <w:r w:rsidR="003F77A9">
              <w:t xml:space="preserve"> I</w:t>
            </w:r>
            <w:r w:rsidRPr="001A508F">
              <w:t xml:space="preserve"> (Č, §, O, V, P)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3F" w:rsidRPr="001A508F" w:rsidRDefault="00A9063F" w:rsidP="00FB350B">
            <w:pPr>
              <w:pStyle w:val="Normlny0"/>
              <w:jc w:val="both"/>
            </w:pPr>
            <w:r w:rsidRPr="001A508F">
              <w:t>Text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3F" w:rsidRPr="00B278B5" w:rsidRDefault="00A9063F" w:rsidP="003F77A9">
            <w:pPr>
              <w:pStyle w:val="Normlny0"/>
              <w:jc w:val="center"/>
              <w:rPr>
                <w:sz w:val="18"/>
                <w:szCs w:val="18"/>
              </w:rPr>
            </w:pPr>
            <w:r w:rsidRPr="00B278B5">
              <w:rPr>
                <w:sz w:val="18"/>
                <w:szCs w:val="18"/>
              </w:rPr>
              <w:t>Zhoda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9063F" w:rsidRPr="00B278B5" w:rsidRDefault="00A9063F" w:rsidP="003F77A9">
            <w:pPr>
              <w:pStyle w:val="Normlny0"/>
              <w:jc w:val="center"/>
              <w:rPr>
                <w:sz w:val="18"/>
                <w:szCs w:val="18"/>
              </w:rPr>
            </w:pPr>
            <w:r w:rsidRPr="00B278B5">
              <w:rPr>
                <w:sz w:val="18"/>
                <w:szCs w:val="18"/>
              </w:rPr>
              <w:t>Poznámky</w:t>
            </w:r>
          </w:p>
        </w:tc>
      </w:tr>
      <w:tr w:rsidR="00A9063F" w:rsidRPr="001A508F" w:rsidTr="003F77A9">
        <w:tc>
          <w:tcPr>
            <w:tcW w:w="6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9063F" w:rsidRPr="001A508F" w:rsidRDefault="00987DD9" w:rsidP="003328FF">
            <w:pPr>
              <w:pStyle w:val="tlArialNarrow10ptPodaokraja"/>
              <w:rPr>
                <w:rFonts w:ascii="Times New Roman" w:hAnsi="Times New Roman"/>
              </w:rPr>
            </w:pPr>
            <w:r w:rsidRPr="001A508F">
              <w:rPr>
                <w:rFonts w:ascii="Times New Roman" w:hAnsi="Times New Roman"/>
              </w:rPr>
              <w:t>Čl. 4</w:t>
            </w:r>
            <w:r w:rsidR="00B3470A">
              <w:rPr>
                <w:rFonts w:ascii="Times New Roman" w:hAnsi="Times New Roman"/>
              </w:rPr>
              <w:t xml:space="preserve"> ods.1</w:t>
            </w:r>
          </w:p>
          <w:p w:rsidR="00987DD9" w:rsidRPr="001A508F" w:rsidRDefault="00987DD9" w:rsidP="00FB350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A4E" w:rsidRPr="001A508F" w:rsidRDefault="00CA4A4E" w:rsidP="003328FF">
            <w:pPr>
              <w:pStyle w:val="tlArialNarrow10ptPodaokraja"/>
              <w:rPr>
                <w:rFonts w:ascii="Times New Roman" w:hAnsi="Times New Roman"/>
              </w:rPr>
            </w:pPr>
            <w:r w:rsidRPr="001A508F">
              <w:rPr>
                <w:rFonts w:ascii="Times New Roman" w:hAnsi="Times New Roman"/>
              </w:rPr>
              <w:t>1. Úrovne zda</w:t>
            </w:r>
            <w:r w:rsidRPr="001A508F">
              <w:rPr>
                <w:rFonts w:ascii="Times New Roman" w:hAnsi="Times New Roman"/>
                <w:iCs/>
              </w:rPr>
              <w:t>ň</w:t>
            </w:r>
            <w:r w:rsidRPr="001A508F">
              <w:rPr>
                <w:rFonts w:ascii="Times New Roman" w:hAnsi="Times New Roman"/>
              </w:rPr>
              <w:t xml:space="preserve">ovania, ktoré </w:t>
            </w:r>
            <w:r w:rsidRPr="001A508F">
              <w:rPr>
                <w:rFonts w:ascii="Times New Roman" w:hAnsi="Times New Roman"/>
                <w:iCs/>
              </w:rPr>
              <w:t>č</w:t>
            </w:r>
            <w:r w:rsidRPr="001A508F">
              <w:rPr>
                <w:rFonts w:ascii="Times New Roman" w:hAnsi="Times New Roman"/>
              </w:rPr>
              <w:t xml:space="preserve">lenské </w:t>
            </w:r>
            <w:r w:rsidRPr="001A508F">
              <w:rPr>
                <w:rFonts w:ascii="Times New Roman" w:hAnsi="Times New Roman"/>
                <w:iCs/>
              </w:rPr>
              <w:t>š</w:t>
            </w:r>
            <w:r w:rsidRPr="001A508F">
              <w:rPr>
                <w:rFonts w:ascii="Times New Roman" w:hAnsi="Times New Roman"/>
              </w:rPr>
              <w:t>táty uplat</w:t>
            </w:r>
            <w:r w:rsidRPr="001A508F">
              <w:rPr>
                <w:rFonts w:ascii="Times New Roman" w:hAnsi="Times New Roman"/>
                <w:iCs/>
              </w:rPr>
              <w:t>ň</w:t>
            </w:r>
            <w:r w:rsidRPr="001A508F">
              <w:rPr>
                <w:rFonts w:ascii="Times New Roman" w:hAnsi="Times New Roman"/>
              </w:rPr>
              <w:t>ujú na energetické</w:t>
            </w:r>
            <w:r w:rsidR="00FB350B" w:rsidRPr="001A508F">
              <w:rPr>
                <w:rFonts w:ascii="Times New Roman" w:hAnsi="Times New Roman"/>
              </w:rPr>
              <w:t xml:space="preserve"> </w:t>
            </w:r>
            <w:r w:rsidRPr="001A508F">
              <w:rPr>
                <w:rFonts w:ascii="Times New Roman" w:hAnsi="Times New Roman"/>
              </w:rPr>
              <w:t xml:space="preserve">výroby a elektrinu vymenované v </w:t>
            </w:r>
            <w:r w:rsidRPr="001A508F">
              <w:rPr>
                <w:rFonts w:ascii="Times New Roman" w:hAnsi="Times New Roman"/>
                <w:iCs/>
              </w:rPr>
              <w:t>č</w:t>
            </w:r>
            <w:r w:rsidRPr="001A508F">
              <w:rPr>
                <w:rFonts w:ascii="Times New Roman" w:hAnsi="Times New Roman"/>
              </w:rPr>
              <w:t>lánku 2 nemô</w:t>
            </w:r>
            <w:r w:rsidRPr="001A508F">
              <w:rPr>
                <w:rFonts w:ascii="Times New Roman" w:hAnsi="Times New Roman"/>
                <w:iCs/>
              </w:rPr>
              <w:t>ž</w:t>
            </w:r>
            <w:r w:rsidRPr="001A508F">
              <w:rPr>
                <w:rFonts w:ascii="Times New Roman" w:hAnsi="Times New Roman"/>
              </w:rPr>
              <w:t>u by</w:t>
            </w:r>
            <w:r w:rsidRPr="001A508F">
              <w:rPr>
                <w:rFonts w:ascii="Times New Roman" w:hAnsi="Times New Roman"/>
                <w:iCs/>
              </w:rPr>
              <w:t xml:space="preserve">ť </w:t>
            </w:r>
            <w:r w:rsidRPr="001A508F">
              <w:rPr>
                <w:rFonts w:ascii="Times New Roman" w:hAnsi="Times New Roman"/>
              </w:rPr>
              <w:t>ni</w:t>
            </w:r>
            <w:r w:rsidRPr="001A508F">
              <w:rPr>
                <w:rFonts w:ascii="Times New Roman" w:hAnsi="Times New Roman"/>
                <w:iCs/>
              </w:rPr>
              <w:t>žš</w:t>
            </w:r>
            <w:r w:rsidRPr="001A508F">
              <w:rPr>
                <w:rFonts w:ascii="Times New Roman" w:hAnsi="Times New Roman"/>
              </w:rPr>
              <w:t>ie ako</w:t>
            </w:r>
            <w:r w:rsidR="00FB350B" w:rsidRPr="001A508F">
              <w:rPr>
                <w:rFonts w:ascii="Times New Roman" w:hAnsi="Times New Roman"/>
              </w:rPr>
              <w:t xml:space="preserve"> </w:t>
            </w:r>
            <w:r w:rsidRPr="001A508F">
              <w:rPr>
                <w:rFonts w:ascii="Times New Roman" w:hAnsi="Times New Roman"/>
              </w:rPr>
              <w:t>minimálne úrovne zda</w:t>
            </w:r>
            <w:r w:rsidRPr="001A508F">
              <w:rPr>
                <w:rFonts w:ascii="Times New Roman" w:hAnsi="Times New Roman"/>
                <w:iCs/>
              </w:rPr>
              <w:t>ň</w:t>
            </w:r>
            <w:r w:rsidRPr="001A508F">
              <w:rPr>
                <w:rFonts w:ascii="Times New Roman" w:hAnsi="Times New Roman"/>
              </w:rPr>
              <w:t>ovania predpísané touto smernicou.</w:t>
            </w:r>
          </w:p>
          <w:p w:rsidR="00A9063F" w:rsidRPr="001A508F" w:rsidRDefault="00A9063F" w:rsidP="00B3470A">
            <w:pPr>
              <w:pStyle w:val="tlArialNarrow10ptPodaokraja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9063F" w:rsidRDefault="00303121" w:rsidP="003F77A9">
            <w:pPr>
              <w:pStyle w:val="tlArialNarrow10ptPodaokraja"/>
              <w:jc w:val="center"/>
              <w:rPr>
                <w:rFonts w:ascii="Times New Roman" w:hAnsi="Times New Roman"/>
              </w:rPr>
            </w:pPr>
            <w:r w:rsidRPr="001A508F">
              <w:rPr>
                <w:rFonts w:ascii="Times New Roman" w:hAnsi="Times New Roman"/>
              </w:rPr>
              <w:t>N</w:t>
            </w:r>
          </w:p>
          <w:p w:rsidR="00B278B5" w:rsidRDefault="00B278B5" w:rsidP="003F77A9">
            <w:pPr>
              <w:pStyle w:val="tlArialNarrow10ptPodaokraja"/>
              <w:jc w:val="center"/>
              <w:rPr>
                <w:rFonts w:ascii="Times New Roman" w:hAnsi="Times New Roman"/>
              </w:rPr>
            </w:pPr>
          </w:p>
          <w:p w:rsidR="00B278B5" w:rsidRDefault="00B278B5" w:rsidP="003F77A9">
            <w:pPr>
              <w:pStyle w:val="tlArialNarrow10ptPodaokraja"/>
              <w:jc w:val="center"/>
              <w:rPr>
                <w:rFonts w:ascii="Times New Roman" w:hAnsi="Times New Roman"/>
              </w:rPr>
            </w:pPr>
          </w:p>
          <w:p w:rsidR="00B278B5" w:rsidRDefault="00B278B5" w:rsidP="003F77A9">
            <w:pPr>
              <w:pStyle w:val="tlArialNarrow10ptPodaokraja"/>
              <w:jc w:val="center"/>
              <w:rPr>
                <w:rFonts w:ascii="Times New Roman" w:hAnsi="Times New Roman"/>
              </w:rPr>
            </w:pPr>
          </w:p>
          <w:p w:rsidR="00B278B5" w:rsidRDefault="00B278B5" w:rsidP="003F77A9">
            <w:pPr>
              <w:pStyle w:val="tlArialNarrow10ptPodaokraja"/>
              <w:jc w:val="center"/>
              <w:rPr>
                <w:rFonts w:ascii="Times New Roman" w:hAnsi="Times New Roman"/>
              </w:rPr>
            </w:pPr>
          </w:p>
          <w:p w:rsidR="00B278B5" w:rsidRDefault="00B278B5" w:rsidP="003F77A9">
            <w:pPr>
              <w:pStyle w:val="tlArialNarrow10ptPodaokraja"/>
              <w:jc w:val="center"/>
              <w:rPr>
                <w:rFonts w:ascii="Times New Roman" w:hAnsi="Times New Roman"/>
              </w:rPr>
            </w:pPr>
          </w:p>
          <w:p w:rsidR="00B278B5" w:rsidRDefault="00B278B5" w:rsidP="003F77A9">
            <w:pPr>
              <w:pStyle w:val="tlArialNarrow10ptPodaokraja"/>
              <w:jc w:val="center"/>
              <w:rPr>
                <w:rFonts w:ascii="Times New Roman" w:hAnsi="Times New Roman"/>
              </w:rPr>
            </w:pPr>
          </w:p>
          <w:p w:rsidR="00B278B5" w:rsidRDefault="00B278B5" w:rsidP="003F77A9">
            <w:pPr>
              <w:pStyle w:val="tlArialNarrow10ptPodaokraja"/>
              <w:jc w:val="center"/>
              <w:rPr>
                <w:rFonts w:ascii="Times New Roman" w:hAnsi="Times New Roman"/>
              </w:rPr>
            </w:pPr>
          </w:p>
          <w:p w:rsidR="00B278B5" w:rsidRDefault="00B278B5" w:rsidP="003F77A9">
            <w:pPr>
              <w:pStyle w:val="tlArialNarrow10ptPodaokraja"/>
              <w:jc w:val="center"/>
              <w:rPr>
                <w:rFonts w:ascii="Times New Roman" w:hAnsi="Times New Roman"/>
              </w:rPr>
            </w:pPr>
          </w:p>
          <w:p w:rsidR="00B278B5" w:rsidRPr="001A508F" w:rsidRDefault="00B278B5" w:rsidP="003F77A9">
            <w:pPr>
              <w:pStyle w:val="tlArialNarrow10ptPodaokraja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37FA" w:rsidRPr="001A508F" w:rsidRDefault="006537FA" w:rsidP="003F77A9">
            <w:pPr>
              <w:pStyle w:val="tlArialNarrow10ptPodaokraja"/>
              <w:jc w:val="center"/>
              <w:rPr>
                <w:rFonts w:ascii="Times New Roman" w:hAnsi="Times New Roman"/>
              </w:rPr>
            </w:pPr>
            <w:r w:rsidRPr="001A508F">
              <w:rPr>
                <w:rFonts w:ascii="Times New Roman" w:hAnsi="Times New Roman"/>
              </w:rPr>
              <w:t>98/2004 Z.</w:t>
            </w:r>
            <w:r>
              <w:rPr>
                <w:rFonts w:ascii="Times New Roman" w:hAnsi="Times New Roman"/>
              </w:rPr>
              <w:t xml:space="preserve"> </w:t>
            </w:r>
            <w:r w:rsidRPr="001A508F">
              <w:rPr>
                <w:rFonts w:ascii="Times New Roman" w:hAnsi="Times New Roman"/>
              </w:rPr>
              <w:t>z.</w:t>
            </w:r>
          </w:p>
          <w:p w:rsidR="006537FA" w:rsidRDefault="006537FA" w:rsidP="003F77A9">
            <w:pPr>
              <w:pStyle w:val="tlArialNarrow10ptPodaokraj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</w:t>
            </w:r>
          </w:p>
          <w:p w:rsidR="00BC3C6F" w:rsidRPr="00E15301" w:rsidRDefault="007770BE" w:rsidP="003F77A9">
            <w:pPr>
              <w:pStyle w:val="tlArialNarrow10ptPodaokraja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X/2018</w:t>
            </w:r>
            <w:r w:rsidR="00077884" w:rsidRPr="00E15301">
              <w:rPr>
                <w:rFonts w:ascii="Times New Roman" w:hAnsi="Times New Roman"/>
                <w:b/>
              </w:rPr>
              <w:t xml:space="preserve"> Z.</w:t>
            </w:r>
            <w:r w:rsidR="001A508F" w:rsidRPr="00E15301">
              <w:rPr>
                <w:rFonts w:ascii="Times New Roman" w:hAnsi="Times New Roman"/>
                <w:b/>
              </w:rPr>
              <w:t xml:space="preserve"> </w:t>
            </w:r>
            <w:r w:rsidR="00077884" w:rsidRPr="00E15301">
              <w:rPr>
                <w:rFonts w:ascii="Times New Roman" w:hAnsi="Times New Roman"/>
                <w:b/>
              </w:rPr>
              <w:t>z</w:t>
            </w:r>
            <w:r w:rsidR="00077884" w:rsidRPr="00443E0E">
              <w:rPr>
                <w:rFonts w:ascii="Times New Roman" w:hAnsi="Times New Roman"/>
                <w:b/>
              </w:rPr>
              <w:t>.</w:t>
            </w:r>
            <w:r w:rsidR="00AD73C6" w:rsidRPr="00443E0E">
              <w:rPr>
                <w:rFonts w:ascii="Times New Roman" w:hAnsi="Times New Roman"/>
                <w:b/>
              </w:rPr>
              <w:t xml:space="preserve"> čl.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="00AD73C6" w:rsidRPr="00443E0E">
              <w:rPr>
                <w:rFonts w:ascii="Times New Roman" w:hAnsi="Times New Roman"/>
                <w:b/>
              </w:rPr>
              <w:t>I</w:t>
            </w:r>
          </w:p>
          <w:p w:rsidR="00077884" w:rsidRPr="001A508F" w:rsidRDefault="00077884" w:rsidP="003F77A9">
            <w:pPr>
              <w:pStyle w:val="tlArialNarrow10ptPodaokraja"/>
              <w:jc w:val="center"/>
              <w:rPr>
                <w:rFonts w:ascii="Times New Roman" w:hAnsi="Times New Roman"/>
              </w:rPr>
            </w:pPr>
          </w:p>
          <w:p w:rsidR="00077884" w:rsidRPr="001A508F" w:rsidRDefault="00077884" w:rsidP="003F77A9">
            <w:pPr>
              <w:pStyle w:val="tlArialNarrow10ptPodaokraja"/>
              <w:jc w:val="center"/>
              <w:rPr>
                <w:rFonts w:ascii="Times New Roman" w:hAnsi="Times New Roman"/>
              </w:rPr>
            </w:pPr>
          </w:p>
          <w:p w:rsidR="00077884" w:rsidRDefault="00077884" w:rsidP="003F77A9">
            <w:pPr>
              <w:pStyle w:val="tlArialNarrow10ptPodaokraja"/>
              <w:jc w:val="center"/>
              <w:rPr>
                <w:rFonts w:ascii="Times New Roman" w:hAnsi="Times New Roman"/>
              </w:rPr>
            </w:pPr>
          </w:p>
          <w:p w:rsidR="00680C8E" w:rsidRDefault="00680C8E" w:rsidP="003F77A9">
            <w:pPr>
              <w:pStyle w:val="tlArialNarrow10ptPodaokraja"/>
              <w:jc w:val="center"/>
              <w:rPr>
                <w:rFonts w:ascii="Times New Roman" w:hAnsi="Times New Roman"/>
              </w:rPr>
            </w:pPr>
          </w:p>
          <w:p w:rsidR="00077884" w:rsidRPr="001A508F" w:rsidRDefault="00077884" w:rsidP="003F77A9">
            <w:pPr>
              <w:pStyle w:val="tlArialNarrow10ptPodaokraja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87" w:rsidRDefault="00303121" w:rsidP="003F77A9">
            <w:pPr>
              <w:pStyle w:val="Normlny0"/>
              <w:jc w:val="center"/>
            </w:pPr>
            <w:r w:rsidRPr="001A508F">
              <w:t>§ 6</w:t>
            </w:r>
          </w:p>
          <w:p w:rsidR="006A13A8" w:rsidRDefault="00303121" w:rsidP="003F77A9">
            <w:pPr>
              <w:pStyle w:val="Normlny0"/>
              <w:jc w:val="center"/>
            </w:pPr>
            <w:r w:rsidRPr="001A508F">
              <w:t>ods. 1</w:t>
            </w:r>
          </w:p>
          <w:p w:rsidR="006A13A8" w:rsidRDefault="006A13A8" w:rsidP="003F77A9">
            <w:pPr>
              <w:pStyle w:val="Normlny0"/>
              <w:jc w:val="center"/>
            </w:pPr>
          </w:p>
          <w:p w:rsidR="00BC3C6F" w:rsidRDefault="00D012C1" w:rsidP="003F77A9">
            <w:pPr>
              <w:pStyle w:val="Normlny0"/>
              <w:jc w:val="center"/>
            </w:pPr>
            <w:r>
              <w:t>pís.</w:t>
            </w:r>
            <w:r w:rsidR="00557502">
              <w:t xml:space="preserve"> </w:t>
            </w:r>
            <w:r>
              <w:t>a)</w:t>
            </w:r>
          </w:p>
          <w:p w:rsidR="00D012C1" w:rsidRDefault="00D012C1" w:rsidP="003F77A9">
            <w:pPr>
              <w:pStyle w:val="Normlny0"/>
              <w:jc w:val="center"/>
            </w:pPr>
          </w:p>
          <w:p w:rsidR="00D012C1" w:rsidRDefault="00D012C1" w:rsidP="003F77A9">
            <w:pPr>
              <w:pStyle w:val="Normlny0"/>
              <w:jc w:val="center"/>
            </w:pPr>
          </w:p>
          <w:p w:rsidR="00AD646F" w:rsidRDefault="00AD646F" w:rsidP="003F77A9">
            <w:pPr>
              <w:pStyle w:val="Normlny0"/>
              <w:jc w:val="center"/>
            </w:pPr>
          </w:p>
          <w:p w:rsidR="00AD646F" w:rsidRDefault="00AD646F" w:rsidP="003F77A9">
            <w:pPr>
              <w:pStyle w:val="Normlny0"/>
              <w:jc w:val="center"/>
            </w:pPr>
          </w:p>
          <w:p w:rsidR="00AD646F" w:rsidRPr="001A508F" w:rsidRDefault="00AD646F" w:rsidP="003F77A9">
            <w:pPr>
              <w:pStyle w:val="Normlny0"/>
              <w:jc w:val="center"/>
            </w:pPr>
          </w:p>
          <w:p w:rsidR="00D012C1" w:rsidRDefault="00D012C1" w:rsidP="003F77A9">
            <w:pPr>
              <w:pStyle w:val="Normlny0"/>
              <w:jc w:val="center"/>
            </w:pPr>
            <w:r>
              <w:t>pís.</w:t>
            </w:r>
            <w:r w:rsidR="00557502">
              <w:t xml:space="preserve"> </w:t>
            </w:r>
            <w:r>
              <w:t>d)</w:t>
            </w:r>
          </w:p>
          <w:p w:rsidR="00077884" w:rsidRDefault="00077884" w:rsidP="003F77A9">
            <w:pPr>
              <w:pStyle w:val="Normlny0"/>
              <w:jc w:val="center"/>
            </w:pPr>
          </w:p>
          <w:p w:rsidR="00680575" w:rsidRPr="001A508F" w:rsidRDefault="00680575" w:rsidP="003F77A9">
            <w:pPr>
              <w:pStyle w:val="Normlny0"/>
              <w:jc w:val="center"/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447" w:rsidRPr="001A508F" w:rsidRDefault="00171447" w:rsidP="00AD4A4F">
            <w:pPr>
              <w:jc w:val="both"/>
              <w:rPr>
                <w:color w:val="000000"/>
                <w:sz w:val="20"/>
                <w:szCs w:val="20"/>
              </w:rPr>
            </w:pPr>
            <w:r w:rsidRPr="001A508F">
              <w:rPr>
                <w:color w:val="000000"/>
                <w:sz w:val="20"/>
                <w:szCs w:val="20"/>
              </w:rPr>
              <w:t>(1) Sadzba dane sa ustanovuje takto:</w:t>
            </w:r>
          </w:p>
          <w:p w:rsidR="00CE2EEE" w:rsidRDefault="00CE2EEE" w:rsidP="00AD4A4F">
            <w:pPr>
              <w:tabs>
                <w:tab w:val="num" w:pos="720"/>
              </w:tabs>
              <w:jc w:val="both"/>
              <w:rPr>
                <w:color w:val="000000"/>
                <w:sz w:val="20"/>
                <w:szCs w:val="20"/>
              </w:rPr>
            </w:pPr>
          </w:p>
          <w:p w:rsidR="006A13A8" w:rsidRPr="00DB41C5" w:rsidRDefault="006A13A8" w:rsidP="00AD4A4F">
            <w:pPr>
              <w:tabs>
                <w:tab w:val="num" w:pos="720"/>
              </w:tabs>
              <w:jc w:val="both"/>
              <w:rPr>
                <w:color w:val="000000"/>
                <w:sz w:val="20"/>
                <w:szCs w:val="20"/>
              </w:rPr>
            </w:pPr>
          </w:p>
          <w:p w:rsidR="00DB41C5" w:rsidRPr="007770BE" w:rsidRDefault="00DB41C5" w:rsidP="00DB41C5">
            <w:pPr>
              <w:jc w:val="both"/>
              <w:rPr>
                <w:b/>
                <w:sz w:val="20"/>
                <w:szCs w:val="20"/>
              </w:rPr>
            </w:pPr>
            <w:r w:rsidRPr="00680C8E">
              <w:rPr>
                <w:b/>
                <w:sz w:val="20"/>
                <w:szCs w:val="20"/>
              </w:rPr>
              <w:t xml:space="preserve">a) </w:t>
            </w:r>
            <w:r w:rsidRPr="007770BE">
              <w:rPr>
                <w:b/>
                <w:sz w:val="20"/>
                <w:szCs w:val="20"/>
              </w:rPr>
              <w:t>motorový benzín</w:t>
            </w:r>
            <w:r w:rsidRPr="007770BE">
              <w:rPr>
                <w:b/>
                <w:sz w:val="20"/>
                <w:szCs w:val="20"/>
                <w:vertAlign w:val="superscript"/>
              </w:rPr>
              <w:t>2d</w:t>
            </w:r>
            <w:r w:rsidRPr="007770BE">
              <w:rPr>
                <w:b/>
                <w:sz w:val="20"/>
                <w:szCs w:val="20"/>
              </w:rPr>
              <w:t>) kódu kombinovanej nomenklatúry 2710 12 41, 2710 12 45, 2710 12 49</w:t>
            </w:r>
          </w:p>
          <w:p w:rsidR="007770BE" w:rsidRPr="007770BE" w:rsidRDefault="0033793E" w:rsidP="00D1546C">
            <w:pPr>
              <w:pStyle w:val="Odsekzoznamu"/>
              <w:numPr>
                <w:ilvl w:val="0"/>
                <w:numId w:val="20"/>
              </w:numPr>
              <w:tabs>
                <w:tab w:val="left" w:pos="666"/>
              </w:tabs>
              <w:spacing w:after="0" w:line="240" w:lineRule="auto"/>
              <w:ind w:left="851" w:hanging="567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do 31. decembra 2019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ab/>
            </w:r>
            <w:r>
              <w:rPr>
                <w:rFonts w:ascii="Times New Roman" w:hAnsi="Times New Roman"/>
                <w:b/>
                <w:sz w:val="20"/>
                <w:szCs w:val="20"/>
              </w:rPr>
              <w:tab/>
            </w:r>
            <w:r>
              <w:rPr>
                <w:rFonts w:ascii="Times New Roman" w:hAnsi="Times New Roman"/>
                <w:b/>
                <w:sz w:val="20"/>
                <w:szCs w:val="20"/>
              </w:rPr>
              <w:tab/>
            </w:r>
            <w:r>
              <w:rPr>
                <w:rFonts w:ascii="Times New Roman" w:hAnsi="Times New Roman"/>
                <w:b/>
                <w:sz w:val="20"/>
                <w:szCs w:val="20"/>
              </w:rPr>
              <w:tab/>
              <w:t>547</w:t>
            </w:r>
            <w:r w:rsidR="007770BE" w:rsidRPr="007770BE">
              <w:rPr>
                <w:rFonts w:ascii="Times New Roman" w:hAnsi="Times New Roman"/>
                <w:b/>
                <w:sz w:val="20"/>
                <w:szCs w:val="20"/>
              </w:rPr>
              <w:t xml:space="preserve"> eur/1 000 l, </w:t>
            </w:r>
          </w:p>
          <w:p w:rsidR="007770BE" w:rsidRPr="007770BE" w:rsidRDefault="00D1546C" w:rsidP="00D1546C">
            <w:pPr>
              <w:pStyle w:val="Odsekzoznamu"/>
              <w:numPr>
                <w:ilvl w:val="0"/>
                <w:numId w:val="20"/>
              </w:numPr>
              <w:tabs>
                <w:tab w:val="left" w:pos="666"/>
              </w:tabs>
              <w:spacing w:after="0" w:line="240" w:lineRule="auto"/>
              <w:ind w:left="851" w:hanging="567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od 1. januára 2020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ab/>
            </w:r>
            <w:r>
              <w:rPr>
                <w:rFonts w:ascii="Times New Roman" w:hAnsi="Times New Roman"/>
                <w:b/>
                <w:sz w:val="20"/>
                <w:szCs w:val="20"/>
              </w:rPr>
              <w:tab/>
            </w:r>
            <w:r>
              <w:rPr>
                <w:rFonts w:ascii="Times New Roman" w:hAnsi="Times New Roman"/>
                <w:b/>
                <w:sz w:val="20"/>
                <w:szCs w:val="20"/>
              </w:rPr>
              <w:tab/>
            </w:r>
            <w:r>
              <w:rPr>
                <w:rFonts w:ascii="Times New Roman" w:hAnsi="Times New Roman"/>
                <w:b/>
                <w:sz w:val="20"/>
                <w:szCs w:val="20"/>
              </w:rPr>
              <w:tab/>
            </w:r>
            <w:r w:rsidR="007770BE" w:rsidRPr="007770BE">
              <w:rPr>
                <w:rFonts w:ascii="Times New Roman" w:hAnsi="Times New Roman"/>
                <w:b/>
                <w:sz w:val="20"/>
                <w:szCs w:val="20"/>
              </w:rPr>
              <w:t>555 eur/1 000 l.</w:t>
            </w:r>
          </w:p>
          <w:p w:rsidR="00DB41C5" w:rsidRDefault="00DB41C5" w:rsidP="00DB41C5">
            <w:pPr>
              <w:jc w:val="both"/>
              <w:rPr>
                <w:sz w:val="20"/>
                <w:szCs w:val="20"/>
              </w:rPr>
            </w:pPr>
          </w:p>
          <w:p w:rsidR="0033793E" w:rsidRPr="00DB41C5" w:rsidRDefault="0033793E" w:rsidP="00DB41C5">
            <w:pPr>
              <w:jc w:val="both"/>
              <w:rPr>
                <w:sz w:val="20"/>
                <w:szCs w:val="20"/>
              </w:rPr>
            </w:pPr>
          </w:p>
          <w:p w:rsidR="00D7681E" w:rsidRPr="00AD646F" w:rsidRDefault="00DB41C5" w:rsidP="00B349E6">
            <w:pPr>
              <w:tabs>
                <w:tab w:val="num" w:pos="221"/>
                <w:tab w:val="num" w:pos="1080"/>
              </w:tabs>
              <w:jc w:val="both"/>
              <w:rPr>
                <w:sz w:val="20"/>
                <w:szCs w:val="20"/>
              </w:rPr>
            </w:pPr>
            <w:r w:rsidRPr="00AD646F">
              <w:rPr>
                <w:sz w:val="20"/>
                <w:szCs w:val="20"/>
              </w:rPr>
              <w:t>d) plynový olej</w:t>
            </w:r>
            <w:r w:rsidRPr="00AD646F">
              <w:rPr>
                <w:sz w:val="20"/>
                <w:szCs w:val="20"/>
                <w:vertAlign w:val="superscript"/>
              </w:rPr>
              <w:t>2f</w:t>
            </w:r>
            <w:r w:rsidRPr="00AD646F">
              <w:rPr>
                <w:sz w:val="20"/>
                <w:szCs w:val="20"/>
              </w:rPr>
              <w:t>) kódu kombinovanej nomenklatúry 2710 19 43, 2710 19 46, 2710 19 47, 2710 19 48, 2710 20 11, 2710 20 15, 2710 20 17 a 2710 20 19</w:t>
            </w:r>
          </w:p>
          <w:p w:rsidR="00DB41C5" w:rsidRDefault="006A13A8" w:rsidP="00B349E6">
            <w:pPr>
              <w:tabs>
                <w:tab w:val="num" w:pos="221"/>
                <w:tab w:val="num" w:pos="1080"/>
              </w:tabs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</w:t>
            </w:r>
            <w:r w:rsidR="00D7681E">
              <w:rPr>
                <w:sz w:val="20"/>
                <w:szCs w:val="20"/>
              </w:rPr>
              <w:t xml:space="preserve">             </w:t>
            </w:r>
            <w:r>
              <w:rPr>
                <w:sz w:val="20"/>
                <w:szCs w:val="20"/>
              </w:rPr>
              <w:t xml:space="preserve">          </w:t>
            </w:r>
            <w:r w:rsidR="00D7681E">
              <w:rPr>
                <w:sz w:val="20"/>
                <w:szCs w:val="20"/>
              </w:rPr>
              <w:t xml:space="preserve">               </w:t>
            </w:r>
            <w:r w:rsidR="00D1546C">
              <w:rPr>
                <w:b/>
                <w:sz w:val="20"/>
                <w:szCs w:val="20"/>
              </w:rPr>
              <w:t>393</w:t>
            </w:r>
            <w:r w:rsidR="00DB41C5" w:rsidRPr="00B278B5">
              <w:rPr>
                <w:b/>
                <w:sz w:val="20"/>
                <w:szCs w:val="20"/>
              </w:rPr>
              <w:t xml:space="preserve"> eur/1 000 l</w:t>
            </w:r>
            <w:r w:rsidR="00381BE2">
              <w:rPr>
                <w:b/>
                <w:sz w:val="20"/>
                <w:szCs w:val="20"/>
              </w:rPr>
              <w:t>,</w:t>
            </w:r>
          </w:p>
          <w:p w:rsidR="007770BE" w:rsidRPr="00BC41AD" w:rsidRDefault="007770BE" w:rsidP="007770BE">
            <w:pPr>
              <w:pStyle w:val="Odsekzoznamu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3F" w:rsidRDefault="00303121" w:rsidP="003F77A9">
            <w:pPr>
              <w:pStyle w:val="tlArialNarrow10ptPodaokraja"/>
              <w:jc w:val="center"/>
              <w:rPr>
                <w:rFonts w:ascii="Times New Roman" w:hAnsi="Times New Roman"/>
              </w:rPr>
            </w:pPr>
            <w:r w:rsidRPr="001A508F">
              <w:rPr>
                <w:rFonts w:ascii="Times New Roman" w:hAnsi="Times New Roman"/>
              </w:rPr>
              <w:t>Ú</w:t>
            </w:r>
          </w:p>
          <w:p w:rsidR="00D0085A" w:rsidRDefault="00D0085A" w:rsidP="003F77A9">
            <w:pPr>
              <w:pStyle w:val="tlArialNarrow10ptPodaokraja"/>
              <w:jc w:val="center"/>
              <w:rPr>
                <w:rFonts w:ascii="Times New Roman" w:hAnsi="Times New Roman"/>
              </w:rPr>
            </w:pPr>
          </w:p>
          <w:p w:rsidR="00D0085A" w:rsidRDefault="00D0085A" w:rsidP="003F77A9">
            <w:pPr>
              <w:pStyle w:val="tlArialNarrow10ptPodaokraja"/>
              <w:jc w:val="center"/>
              <w:rPr>
                <w:rFonts w:ascii="Times New Roman" w:hAnsi="Times New Roman"/>
              </w:rPr>
            </w:pPr>
          </w:p>
          <w:p w:rsidR="00D0085A" w:rsidRDefault="00D0085A" w:rsidP="003F77A9">
            <w:pPr>
              <w:pStyle w:val="tlArialNarrow10ptPodaokraja"/>
              <w:jc w:val="center"/>
              <w:rPr>
                <w:rFonts w:ascii="Times New Roman" w:hAnsi="Times New Roman"/>
              </w:rPr>
            </w:pPr>
          </w:p>
          <w:p w:rsidR="00D0085A" w:rsidRDefault="00D0085A" w:rsidP="003F77A9">
            <w:pPr>
              <w:pStyle w:val="tlArialNarrow10ptPodaokraja"/>
              <w:jc w:val="center"/>
              <w:rPr>
                <w:rFonts w:ascii="Times New Roman" w:hAnsi="Times New Roman"/>
              </w:rPr>
            </w:pPr>
          </w:p>
          <w:p w:rsidR="00D0085A" w:rsidRDefault="00D0085A" w:rsidP="003F77A9">
            <w:pPr>
              <w:pStyle w:val="tlArialNarrow10ptPodaokraja"/>
              <w:jc w:val="center"/>
              <w:rPr>
                <w:rFonts w:ascii="Times New Roman" w:hAnsi="Times New Roman"/>
              </w:rPr>
            </w:pPr>
          </w:p>
          <w:p w:rsidR="00D0085A" w:rsidRDefault="00D0085A" w:rsidP="003F77A9">
            <w:pPr>
              <w:pStyle w:val="tlArialNarrow10ptPodaokraja"/>
              <w:jc w:val="center"/>
              <w:rPr>
                <w:rFonts w:ascii="Times New Roman" w:hAnsi="Times New Roman"/>
              </w:rPr>
            </w:pPr>
          </w:p>
          <w:p w:rsidR="00D0085A" w:rsidRDefault="00D0085A" w:rsidP="003F77A9">
            <w:pPr>
              <w:pStyle w:val="tlArialNarrow10ptPodaokraja"/>
              <w:jc w:val="center"/>
              <w:rPr>
                <w:rFonts w:ascii="Times New Roman" w:hAnsi="Times New Roman"/>
              </w:rPr>
            </w:pPr>
          </w:p>
          <w:p w:rsidR="00D0085A" w:rsidRDefault="00D0085A" w:rsidP="003F77A9">
            <w:pPr>
              <w:pStyle w:val="tlArialNarrow10ptPodaokraja"/>
              <w:jc w:val="center"/>
              <w:rPr>
                <w:rFonts w:ascii="Times New Roman" w:hAnsi="Times New Roman"/>
              </w:rPr>
            </w:pPr>
          </w:p>
          <w:p w:rsidR="00D0085A" w:rsidRPr="001A508F" w:rsidRDefault="00D0085A" w:rsidP="003F77A9">
            <w:pPr>
              <w:pStyle w:val="tlArialNarrow10ptPodaokraja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9063F" w:rsidRPr="001A508F" w:rsidRDefault="00A9063F" w:rsidP="003F77A9">
            <w:pPr>
              <w:pStyle w:val="Nadpis1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281D54" w:rsidRPr="001A508F" w:rsidTr="003F77A9">
        <w:tc>
          <w:tcPr>
            <w:tcW w:w="6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81D54" w:rsidRPr="001A508F" w:rsidRDefault="00281D54" w:rsidP="009603EA">
            <w:pPr>
              <w:pStyle w:val="tlArialNarrow10ptPodaokraja"/>
              <w:ind w:right="-43"/>
              <w:jc w:val="center"/>
              <w:rPr>
                <w:rFonts w:ascii="Times New Roman" w:hAnsi="Times New Roman"/>
              </w:rPr>
            </w:pPr>
            <w:r w:rsidRPr="001A508F">
              <w:rPr>
                <w:rFonts w:ascii="Times New Roman" w:hAnsi="Times New Roman"/>
              </w:rPr>
              <w:t>Čl. 7</w:t>
            </w:r>
            <w:r w:rsidR="009603EA">
              <w:rPr>
                <w:rFonts w:ascii="Times New Roman" w:hAnsi="Times New Roman"/>
              </w:rPr>
              <w:t xml:space="preserve"> ods.1 1.veta</w:t>
            </w:r>
          </w:p>
          <w:p w:rsidR="00281D54" w:rsidRPr="001A508F" w:rsidRDefault="00281D54" w:rsidP="00FB350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54" w:rsidRPr="001A508F" w:rsidRDefault="00281D54" w:rsidP="003328FF">
            <w:pPr>
              <w:pStyle w:val="tlArialNarrow10ptPodaokraja"/>
              <w:rPr>
                <w:rFonts w:ascii="Times New Roman" w:hAnsi="Times New Roman"/>
              </w:rPr>
            </w:pPr>
            <w:r w:rsidRPr="001A508F">
              <w:rPr>
                <w:rFonts w:ascii="Times New Roman" w:hAnsi="Times New Roman"/>
              </w:rPr>
              <w:t>1. Úrovne zda</w:t>
            </w:r>
            <w:r w:rsidRPr="001A508F">
              <w:rPr>
                <w:rFonts w:ascii="Times New Roman" w:hAnsi="Times New Roman"/>
                <w:iCs/>
              </w:rPr>
              <w:t>ň</w:t>
            </w:r>
            <w:r w:rsidRPr="001A508F">
              <w:rPr>
                <w:rFonts w:ascii="Times New Roman" w:hAnsi="Times New Roman"/>
              </w:rPr>
              <w:t>ovania uplat</w:t>
            </w:r>
            <w:r w:rsidRPr="001A508F">
              <w:rPr>
                <w:rFonts w:ascii="Times New Roman" w:hAnsi="Times New Roman"/>
                <w:iCs/>
              </w:rPr>
              <w:t>ň</w:t>
            </w:r>
            <w:r w:rsidRPr="001A508F">
              <w:rPr>
                <w:rFonts w:ascii="Times New Roman" w:hAnsi="Times New Roman"/>
              </w:rPr>
              <w:t>ované na motorové palivá od 1. januára 2004 a od 1. januára 2010 sú stanovené v tabu</w:t>
            </w:r>
            <w:r w:rsidRPr="001A508F">
              <w:rPr>
                <w:rFonts w:ascii="Times New Roman" w:hAnsi="Times New Roman"/>
                <w:iCs/>
              </w:rPr>
              <w:t>ľ</w:t>
            </w:r>
            <w:r w:rsidRPr="001A508F">
              <w:rPr>
                <w:rFonts w:ascii="Times New Roman" w:hAnsi="Times New Roman"/>
              </w:rPr>
              <w:t>ke A prílohy I.</w:t>
            </w:r>
          </w:p>
          <w:p w:rsidR="00281D54" w:rsidRPr="001A508F" w:rsidRDefault="00281D54" w:rsidP="003328FF">
            <w:pPr>
              <w:pStyle w:val="tlArialNarrow10ptPodaokraja"/>
              <w:rPr>
                <w:rFonts w:ascii="Times New Roman" w:hAnsi="Times New Roman"/>
              </w:rPr>
            </w:pPr>
          </w:p>
          <w:p w:rsidR="00281D54" w:rsidRPr="001A508F" w:rsidRDefault="00281D54" w:rsidP="003328FF">
            <w:pPr>
              <w:pStyle w:val="tlArialNarrow10ptPodaokraja"/>
              <w:rPr>
                <w:rFonts w:ascii="Times New Roman" w:hAnsi="Times New Roman"/>
              </w:rPr>
            </w:pPr>
          </w:p>
          <w:p w:rsidR="00281D54" w:rsidRPr="001A508F" w:rsidRDefault="00281D54" w:rsidP="003328FF">
            <w:pPr>
              <w:pStyle w:val="tlArialNarrow10ptPodaokraja"/>
              <w:rPr>
                <w:rFonts w:ascii="Times New Roman" w:hAnsi="Times New Roman"/>
              </w:rPr>
            </w:pPr>
          </w:p>
          <w:p w:rsidR="00281D54" w:rsidRPr="001A508F" w:rsidRDefault="00281D54" w:rsidP="003328FF">
            <w:pPr>
              <w:pStyle w:val="tlArialNarrow10ptPodaokraja"/>
              <w:rPr>
                <w:rFonts w:ascii="Times New Roman" w:hAnsi="Times New Roman"/>
              </w:rPr>
            </w:pPr>
          </w:p>
          <w:p w:rsidR="00281D54" w:rsidRPr="001F6633" w:rsidRDefault="00281D54" w:rsidP="001F6633">
            <w:pPr>
              <w:pStyle w:val="tlArialNarrow10ptPodaokraja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81D54" w:rsidRPr="001A508F" w:rsidRDefault="00281D54" w:rsidP="003F77A9">
            <w:pPr>
              <w:pStyle w:val="tlArialNarrow10ptPodaokraja"/>
              <w:jc w:val="center"/>
              <w:rPr>
                <w:rFonts w:ascii="Times New Roman" w:hAnsi="Times New Roman"/>
              </w:rPr>
            </w:pPr>
            <w:r w:rsidRPr="001A508F">
              <w:rPr>
                <w:rFonts w:ascii="Times New Roman" w:hAnsi="Times New Roman"/>
              </w:rPr>
              <w:t>N</w:t>
            </w:r>
          </w:p>
          <w:p w:rsidR="00281D54" w:rsidRPr="001A508F" w:rsidRDefault="00281D54" w:rsidP="003F77A9">
            <w:pPr>
              <w:pStyle w:val="tlArialNarrow10ptPodaokraja"/>
              <w:jc w:val="center"/>
              <w:rPr>
                <w:rFonts w:ascii="Times New Roman" w:hAnsi="Times New Roman"/>
              </w:rPr>
            </w:pPr>
          </w:p>
          <w:p w:rsidR="00281D54" w:rsidRPr="001A508F" w:rsidRDefault="00281D54" w:rsidP="003F77A9">
            <w:pPr>
              <w:pStyle w:val="tlArialNarrow10ptPodaokraja"/>
              <w:jc w:val="center"/>
              <w:rPr>
                <w:rFonts w:ascii="Times New Roman" w:hAnsi="Times New Roman"/>
              </w:rPr>
            </w:pPr>
          </w:p>
          <w:p w:rsidR="00281D54" w:rsidRPr="001A508F" w:rsidRDefault="00281D54" w:rsidP="003F77A9">
            <w:pPr>
              <w:pStyle w:val="tlArialNarrow10ptPodaokraja"/>
              <w:jc w:val="center"/>
              <w:rPr>
                <w:rFonts w:ascii="Times New Roman" w:hAnsi="Times New Roman"/>
              </w:rPr>
            </w:pPr>
          </w:p>
          <w:p w:rsidR="00281D54" w:rsidRPr="001A508F" w:rsidRDefault="00281D54" w:rsidP="003F77A9">
            <w:pPr>
              <w:pStyle w:val="tlArialNarrow10ptPodaokraja"/>
              <w:jc w:val="center"/>
              <w:rPr>
                <w:rFonts w:ascii="Times New Roman" w:hAnsi="Times New Roman"/>
              </w:rPr>
            </w:pPr>
          </w:p>
          <w:p w:rsidR="00281D54" w:rsidRPr="001A508F" w:rsidRDefault="00281D54" w:rsidP="003F77A9">
            <w:pPr>
              <w:pStyle w:val="tlArialNarrow10ptPodaokraja"/>
              <w:jc w:val="center"/>
              <w:rPr>
                <w:rFonts w:ascii="Times New Roman" w:hAnsi="Times New Roman"/>
              </w:rPr>
            </w:pPr>
          </w:p>
          <w:p w:rsidR="00281D54" w:rsidRDefault="00281D54" w:rsidP="003F77A9">
            <w:pPr>
              <w:pStyle w:val="tlArialNarrow10ptPodaokraja"/>
              <w:jc w:val="center"/>
              <w:rPr>
                <w:rFonts w:ascii="Times New Roman" w:hAnsi="Times New Roman"/>
              </w:rPr>
            </w:pPr>
          </w:p>
          <w:p w:rsidR="006537FA" w:rsidRDefault="006537FA" w:rsidP="003F77A9">
            <w:pPr>
              <w:pStyle w:val="tlArialNarrow10ptPodaokraja"/>
              <w:jc w:val="center"/>
              <w:rPr>
                <w:rFonts w:ascii="Times New Roman" w:hAnsi="Times New Roman"/>
              </w:rPr>
            </w:pPr>
          </w:p>
          <w:p w:rsidR="006537FA" w:rsidRDefault="006537FA" w:rsidP="003F77A9">
            <w:pPr>
              <w:pStyle w:val="tlArialNarrow10ptPodaokraja"/>
              <w:jc w:val="center"/>
              <w:rPr>
                <w:rFonts w:ascii="Times New Roman" w:hAnsi="Times New Roman"/>
              </w:rPr>
            </w:pPr>
          </w:p>
          <w:p w:rsidR="00281D54" w:rsidRPr="001A508F" w:rsidRDefault="00281D54" w:rsidP="003F77A9">
            <w:pPr>
              <w:pStyle w:val="tlArialNarrow10ptPodaokraja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37FA" w:rsidRPr="001A508F" w:rsidRDefault="006537FA" w:rsidP="003F77A9">
            <w:pPr>
              <w:pStyle w:val="tlArialNarrow10ptPodaokraja"/>
              <w:jc w:val="center"/>
              <w:rPr>
                <w:rFonts w:ascii="Times New Roman" w:hAnsi="Times New Roman"/>
              </w:rPr>
            </w:pPr>
            <w:r w:rsidRPr="001A508F">
              <w:rPr>
                <w:rFonts w:ascii="Times New Roman" w:hAnsi="Times New Roman"/>
              </w:rPr>
              <w:t>98/2004 Z.</w:t>
            </w:r>
            <w:r>
              <w:rPr>
                <w:rFonts w:ascii="Times New Roman" w:hAnsi="Times New Roman"/>
              </w:rPr>
              <w:t xml:space="preserve"> </w:t>
            </w:r>
            <w:r w:rsidRPr="001A508F">
              <w:rPr>
                <w:rFonts w:ascii="Times New Roman" w:hAnsi="Times New Roman"/>
              </w:rPr>
              <w:t>z.</w:t>
            </w:r>
          </w:p>
          <w:p w:rsidR="006537FA" w:rsidRDefault="006537FA" w:rsidP="003F77A9">
            <w:pPr>
              <w:pStyle w:val="tlArialNarrow10ptPodaokraj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</w:t>
            </w:r>
          </w:p>
          <w:p w:rsidR="006A5815" w:rsidRPr="00443E0E" w:rsidRDefault="009A2712" w:rsidP="003F77A9">
            <w:pPr>
              <w:pStyle w:val="tlArialNarrow10ptPodaokraja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X/2018</w:t>
            </w:r>
            <w:r w:rsidR="006A5815" w:rsidRPr="00381BE2">
              <w:rPr>
                <w:rFonts w:ascii="Times New Roman" w:hAnsi="Times New Roman"/>
                <w:b/>
              </w:rPr>
              <w:t xml:space="preserve"> Z.</w:t>
            </w:r>
            <w:r w:rsidR="001A508F" w:rsidRPr="00381BE2">
              <w:rPr>
                <w:rFonts w:ascii="Times New Roman" w:hAnsi="Times New Roman"/>
                <w:b/>
              </w:rPr>
              <w:t xml:space="preserve"> </w:t>
            </w:r>
            <w:r w:rsidR="006A5815" w:rsidRPr="00381BE2">
              <w:rPr>
                <w:rFonts w:ascii="Times New Roman" w:hAnsi="Times New Roman"/>
                <w:b/>
              </w:rPr>
              <w:t>z.</w:t>
            </w:r>
            <w:r w:rsidR="00AD73C6">
              <w:rPr>
                <w:rFonts w:ascii="Times New Roman" w:hAnsi="Times New Roman"/>
                <w:b/>
              </w:rPr>
              <w:t xml:space="preserve"> </w:t>
            </w:r>
            <w:r w:rsidR="00AD73C6" w:rsidRPr="00443E0E">
              <w:rPr>
                <w:rFonts w:ascii="Times New Roman" w:hAnsi="Times New Roman"/>
                <w:b/>
              </w:rPr>
              <w:t>čl.</w:t>
            </w:r>
            <w:r w:rsidR="007770BE">
              <w:rPr>
                <w:rFonts w:ascii="Times New Roman" w:hAnsi="Times New Roman"/>
                <w:b/>
              </w:rPr>
              <w:t xml:space="preserve"> </w:t>
            </w:r>
            <w:r w:rsidR="00AD73C6" w:rsidRPr="00443E0E">
              <w:rPr>
                <w:rFonts w:ascii="Times New Roman" w:hAnsi="Times New Roman"/>
                <w:b/>
              </w:rPr>
              <w:t>I</w:t>
            </w:r>
          </w:p>
          <w:p w:rsidR="00281D54" w:rsidRPr="00443E0E" w:rsidRDefault="00281D54" w:rsidP="003F77A9">
            <w:pPr>
              <w:pStyle w:val="tlArialNarrow10ptPodaokraja"/>
              <w:jc w:val="center"/>
              <w:rPr>
                <w:rFonts w:ascii="Times New Roman" w:hAnsi="Times New Roman"/>
              </w:rPr>
            </w:pPr>
          </w:p>
          <w:p w:rsidR="00F13EE3" w:rsidRPr="00443E0E" w:rsidRDefault="00F13EE3" w:rsidP="003F77A9">
            <w:pPr>
              <w:pStyle w:val="tlArialNarrow10ptPodaokraja"/>
              <w:jc w:val="center"/>
              <w:rPr>
                <w:rFonts w:ascii="Times New Roman" w:hAnsi="Times New Roman"/>
              </w:rPr>
            </w:pPr>
          </w:p>
          <w:p w:rsidR="00F13EE3" w:rsidRPr="00443E0E" w:rsidRDefault="00F13EE3" w:rsidP="003F77A9">
            <w:pPr>
              <w:pStyle w:val="tlArialNarrow10ptPodaokraja"/>
              <w:jc w:val="center"/>
              <w:rPr>
                <w:rFonts w:ascii="Times New Roman" w:hAnsi="Times New Roman"/>
              </w:rPr>
            </w:pPr>
          </w:p>
          <w:p w:rsidR="00B278B5" w:rsidRPr="001A508F" w:rsidRDefault="00B278B5" w:rsidP="003F77A9">
            <w:pPr>
              <w:pStyle w:val="tlArialNarrow10ptPodaokraja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87" w:rsidRDefault="00281D54" w:rsidP="003F77A9">
            <w:pPr>
              <w:pStyle w:val="Normlny0"/>
              <w:jc w:val="center"/>
            </w:pPr>
            <w:r w:rsidRPr="001A508F">
              <w:t>§ 6</w:t>
            </w:r>
          </w:p>
          <w:p w:rsidR="006A13A8" w:rsidRDefault="00281D54" w:rsidP="003F77A9">
            <w:pPr>
              <w:pStyle w:val="Normlny0"/>
              <w:jc w:val="center"/>
            </w:pPr>
            <w:r w:rsidRPr="001A508F">
              <w:t>ods. 1</w:t>
            </w:r>
          </w:p>
          <w:p w:rsidR="006A13A8" w:rsidRDefault="006A13A8" w:rsidP="003F77A9">
            <w:pPr>
              <w:pStyle w:val="Normlny0"/>
              <w:jc w:val="center"/>
            </w:pPr>
          </w:p>
          <w:p w:rsidR="00D012C1" w:rsidRDefault="00D012C1" w:rsidP="003F77A9">
            <w:pPr>
              <w:pStyle w:val="Normlny0"/>
              <w:jc w:val="center"/>
            </w:pPr>
            <w:r>
              <w:t>pís.</w:t>
            </w:r>
            <w:r w:rsidR="00557502">
              <w:t xml:space="preserve"> </w:t>
            </w:r>
            <w:r>
              <w:t>a)</w:t>
            </w:r>
          </w:p>
          <w:p w:rsidR="00281D54" w:rsidRDefault="00281D54" w:rsidP="003F77A9">
            <w:pPr>
              <w:pStyle w:val="Normlny0"/>
              <w:jc w:val="center"/>
            </w:pPr>
          </w:p>
          <w:p w:rsidR="00D012C1" w:rsidRDefault="00D012C1" w:rsidP="003F77A9">
            <w:pPr>
              <w:pStyle w:val="Normlny0"/>
              <w:jc w:val="center"/>
            </w:pPr>
          </w:p>
          <w:p w:rsidR="00D012C1" w:rsidRDefault="00D012C1" w:rsidP="003F77A9">
            <w:pPr>
              <w:pStyle w:val="Normlny0"/>
              <w:jc w:val="center"/>
            </w:pPr>
          </w:p>
          <w:p w:rsidR="004961CA" w:rsidRDefault="004961CA" w:rsidP="003F77A9">
            <w:pPr>
              <w:pStyle w:val="Normlny0"/>
              <w:jc w:val="center"/>
            </w:pPr>
          </w:p>
          <w:p w:rsidR="004961CA" w:rsidRDefault="004961CA" w:rsidP="003F77A9">
            <w:pPr>
              <w:pStyle w:val="Normlny0"/>
              <w:jc w:val="center"/>
            </w:pPr>
          </w:p>
          <w:p w:rsidR="00D012C1" w:rsidRDefault="00D012C1" w:rsidP="003F77A9">
            <w:pPr>
              <w:pStyle w:val="Normlny0"/>
              <w:jc w:val="center"/>
            </w:pPr>
            <w:r>
              <w:t>pís.</w:t>
            </w:r>
            <w:r w:rsidR="00557502">
              <w:t xml:space="preserve"> </w:t>
            </w:r>
            <w:r>
              <w:t>d)</w:t>
            </w:r>
          </w:p>
          <w:p w:rsidR="00D012C1" w:rsidRPr="001A508F" w:rsidRDefault="00D012C1" w:rsidP="003F77A9">
            <w:pPr>
              <w:pStyle w:val="Normlny0"/>
              <w:jc w:val="center"/>
            </w:pPr>
          </w:p>
          <w:p w:rsidR="006537FA" w:rsidRPr="001A508F" w:rsidRDefault="006537FA" w:rsidP="003F77A9">
            <w:pPr>
              <w:pStyle w:val="Normlny0"/>
              <w:jc w:val="center"/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C5" w:rsidRPr="001A508F" w:rsidRDefault="00DB41C5" w:rsidP="00DB41C5">
            <w:pPr>
              <w:jc w:val="both"/>
              <w:rPr>
                <w:color w:val="000000"/>
                <w:sz w:val="20"/>
                <w:szCs w:val="20"/>
              </w:rPr>
            </w:pPr>
            <w:r w:rsidRPr="001A508F">
              <w:rPr>
                <w:color w:val="000000"/>
                <w:sz w:val="20"/>
                <w:szCs w:val="20"/>
              </w:rPr>
              <w:t>(1) Sadzba dane sa ustanovuje takto:</w:t>
            </w:r>
          </w:p>
          <w:p w:rsidR="00DB41C5" w:rsidRDefault="00DB41C5" w:rsidP="00DB41C5">
            <w:pPr>
              <w:tabs>
                <w:tab w:val="num" w:pos="720"/>
              </w:tabs>
              <w:jc w:val="both"/>
              <w:rPr>
                <w:color w:val="000000"/>
                <w:sz w:val="20"/>
                <w:szCs w:val="20"/>
              </w:rPr>
            </w:pPr>
          </w:p>
          <w:p w:rsidR="006A13A8" w:rsidRPr="00DB41C5" w:rsidRDefault="006A13A8" w:rsidP="00DB41C5">
            <w:pPr>
              <w:tabs>
                <w:tab w:val="num" w:pos="720"/>
              </w:tabs>
              <w:jc w:val="both"/>
              <w:rPr>
                <w:color w:val="000000"/>
                <w:sz w:val="20"/>
                <w:szCs w:val="20"/>
              </w:rPr>
            </w:pPr>
          </w:p>
          <w:p w:rsidR="00D1546C" w:rsidRPr="007770BE" w:rsidRDefault="00D1546C" w:rsidP="00D1546C">
            <w:pPr>
              <w:jc w:val="both"/>
              <w:rPr>
                <w:b/>
                <w:sz w:val="20"/>
                <w:szCs w:val="20"/>
              </w:rPr>
            </w:pPr>
            <w:r w:rsidRPr="00680C8E">
              <w:rPr>
                <w:b/>
                <w:sz w:val="20"/>
                <w:szCs w:val="20"/>
              </w:rPr>
              <w:t xml:space="preserve">a) </w:t>
            </w:r>
            <w:r w:rsidRPr="007770BE">
              <w:rPr>
                <w:b/>
                <w:sz w:val="20"/>
                <w:szCs w:val="20"/>
              </w:rPr>
              <w:t>motorový benzín</w:t>
            </w:r>
            <w:r w:rsidRPr="007770BE">
              <w:rPr>
                <w:b/>
                <w:sz w:val="20"/>
                <w:szCs w:val="20"/>
                <w:vertAlign w:val="superscript"/>
              </w:rPr>
              <w:t>2d</w:t>
            </w:r>
            <w:r w:rsidRPr="007770BE">
              <w:rPr>
                <w:b/>
                <w:sz w:val="20"/>
                <w:szCs w:val="20"/>
              </w:rPr>
              <w:t>) kódu kombinovanej nomenklatúry 2710 12 41, 2710 12 45, 2710 12 49</w:t>
            </w:r>
          </w:p>
          <w:p w:rsidR="00D1546C" w:rsidRPr="007770BE" w:rsidRDefault="0033793E" w:rsidP="00D1546C">
            <w:pPr>
              <w:pStyle w:val="Odsekzoznamu"/>
              <w:numPr>
                <w:ilvl w:val="0"/>
                <w:numId w:val="34"/>
              </w:numPr>
              <w:tabs>
                <w:tab w:val="left" w:pos="240"/>
              </w:tabs>
              <w:spacing w:after="0" w:line="240" w:lineRule="auto"/>
              <w:ind w:hanging="161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do 31. decembra 2019</w:t>
            </w:r>
            <w:r w:rsidR="00D1546C" w:rsidRPr="007770BE">
              <w:rPr>
                <w:rFonts w:ascii="Times New Roman" w:hAnsi="Times New Roman"/>
                <w:b/>
                <w:sz w:val="20"/>
                <w:szCs w:val="20"/>
              </w:rPr>
              <w:tab/>
            </w:r>
            <w:r w:rsidR="00D1546C" w:rsidRPr="007770BE">
              <w:rPr>
                <w:rFonts w:ascii="Times New Roman" w:hAnsi="Times New Roman"/>
                <w:b/>
                <w:sz w:val="20"/>
                <w:szCs w:val="20"/>
              </w:rPr>
              <w:tab/>
            </w:r>
            <w:r w:rsidR="00D1546C" w:rsidRPr="007770BE">
              <w:rPr>
                <w:rFonts w:ascii="Times New Roman" w:hAnsi="Times New Roman"/>
                <w:b/>
                <w:sz w:val="20"/>
                <w:szCs w:val="20"/>
              </w:rPr>
              <w:tab/>
            </w:r>
            <w:r w:rsidR="00D1546C" w:rsidRPr="007770BE">
              <w:rPr>
                <w:rFonts w:ascii="Times New Roman" w:hAnsi="Times New Roman"/>
                <w:b/>
                <w:sz w:val="20"/>
                <w:szCs w:val="20"/>
              </w:rPr>
              <w:tab/>
            </w:r>
            <w:r>
              <w:rPr>
                <w:rFonts w:ascii="Times New Roman" w:hAnsi="Times New Roman"/>
                <w:b/>
                <w:sz w:val="20"/>
                <w:szCs w:val="20"/>
              </w:rPr>
              <w:t>547</w:t>
            </w:r>
            <w:r w:rsidR="00D1546C" w:rsidRPr="007770BE">
              <w:rPr>
                <w:rFonts w:ascii="Times New Roman" w:hAnsi="Times New Roman"/>
                <w:b/>
                <w:sz w:val="20"/>
                <w:szCs w:val="20"/>
              </w:rPr>
              <w:t xml:space="preserve"> eur/1 000 l, </w:t>
            </w:r>
          </w:p>
          <w:p w:rsidR="00D1546C" w:rsidRPr="007770BE" w:rsidRDefault="00D1546C" w:rsidP="00D1546C">
            <w:pPr>
              <w:pStyle w:val="Odsekzoznamu"/>
              <w:numPr>
                <w:ilvl w:val="0"/>
                <w:numId w:val="34"/>
              </w:numPr>
              <w:tabs>
                <w:tab w:val="left" w:pos="240"/>
              </w:tabs>
              <w:spacing w:after="0" w:line="240" w:lineRule="auto"/>
              <w:ind w:hanging="161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od 1. januára 2020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ab/>
            </w:r>
            <w:r>
              <w:rPr>
                <w:rFonts w:ascii="Times New Roman" w:hAnsi="Times New Roman"/>
                <w:b/>
                <w:sz w:val="20"/>
                <w:szCs w:val="20"/>
              </w:rPr>
              <w:tab/>
            </w:r>
            <w:r>
              <w:rPr>
                <w:rFonts w:ascii="Times New Roman" w:hAnsi="Times New Roman"/>
                <w:b/>
                <w:sz w:val="20"/>
                <w:szCs w:val="20"/>
              </w:rPr>
              <w:tab/>
            </w:r>
            <w:r>
              <w:rPr>
                <w:rFonts w:ascii="Times New Roman" w:hAnsi="Times New Roman"/>
                <w:b/>
                <w:sz w:val="20"/>
                <w:szCs w:val="20"/>
              </w:rPr>
              <w:tab/>
            </w:r>
            <w:r w:rsidRPr="007770BE">
              <w:rPr>
                <w:rFonts w:ascii="Times New Roman" w:hAnsi="Times New Roman"/>
                <w:b/>
                <w:sz w:val="20"/>
                <w:szCs w:val="20"/>
              </w:rPr>
              <w:t>555 eur/1 000 l.</w:t>
            </w:r>
          </w:p>
          <w:p w:rsidR="00DB41C5" w:rsidRDefault="00DB41C5" w:rsidP="00DB41C5">
            <w:pPr>
              <w:jc w:val="both"/>
              <w:rPr>
                <w:sz w:val="20"/>
                <w:szCs w:val="20"/>
              </w:rPr>
            </w:pPr>
          </w:p>
          <w:p w:rsidR="0033793E" w:rsidRPr="00DB41C5" w:rsidRDefault="0033793E" w:rsidP="00DB41C5">
            <w:pPr>
              <w:jc w:val="both"/>
              <w:rPr>
                <w:sz w:val="20"/>
                <w:szCs w:val="20"/>
              </w:rPr>
            </w:pPr>
          </w:p>
          <w:p w:rsidR="00D7681E" w:rsidRPr="004961CA" w:rsidRDefault="00DB41C5" w:rsidP="00DB41C5">
            <w:pPr>
              <w:tabs>
                <w:tab w:val="num" w:pos="221"/>
                <w:tab w:val="num" w:pos="1080"/>
              </w:tabs>
              <w:jc w:val="both"/>
              <w:rPr>
                <w:sz w:val="20"/>
                <w:szCs w:val="20"/>
              </w:rPr>
            </w:pPr>
            <w:r w:rsidRPr="004961CA">
              <w:rPr>
                <w:sz w:val="20"/>
                <w:szCs w:val="20"/>
              </w:rPr>
              <w:t>d) plynový olej</w:t>
            </w:r>
            <w:r w:rsidRPr="004961CA">
              <w:rPr>
                <w:sz w:val="20"/>
                <w:szCs w:val="20"/>
                <w:vertAlign w:val="superscript"/>
              </w:rPr>
              <w:t>2f</w:t>
            </w:r>
            <w:r w:rsidRPr="004961CA">
              <w:rPr>
                <w:sz w:val="20"/>
                <w:szCs w:val="20"/>
              </w:rPr>
              <w:t>) kódu kombinovanej nomenklatúry 2710 19 43, 2710 19 46, 2710 19 47, 2710 19 48, 2710 20 11, 2710 20 15, 2710 20 17 a 2710 20 19</w:t>
            </w:r>
          </w:p>
          <w:p w:rsidR="00DB41C5" w:rsidRDefault="006A13A8" w:rsidP="00DB41C5">
            <w:pPr>
              <w:tabs>
                <w:tab w:val="num" w:pos="221"/>
                <w:tab w:val="num" w:pos="1080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</w:t>
            </w:r>
            <w:r w:rsidR="00D7681E">
              <w:rPr>
                <w:sz w:val="20"/>
                <w:szCs w:val="20"/>
              </w:rPr>
              <w:t xml:space="preserve">                </w:t>
            </w:r>
            <w:r>
              <w:rPr>
                <w:sz w:val="20"/>
                <w:szCs w:val="20"/>
              </w:rPr>
              <w:t xml:space="preserve">                                 </w:t>
            </w:r>
            <w:r w:rsidR="00B278B5"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 xml:space="preserve"> </w:t>
            </w:r>
            <w:r w:rsidR="00B278B5">
              <w:rPr>
                <w:sz w:val="20"/>
                <w:szCs w:val="20"/>
              </w:rPr>
              <w:t xml:space="preserve">      </w:t>
            </w:r>
            <w:r w:rsidR="00DB41C5">
              <w:rPr>
                <w:sz w:val="20"/>
                <w:szCs w:val="20"/>
              </w:rPr>
              <w:t xml:space="preserve"> </w:t>
            </w:r>
            <w:r w:rsidR="00D7681E">
              <w:rPr>
                <w:sz w:val="20"/>
                <w:szCs w:val="20"/>
              </w:rPr>
              <w:t xml:space="preserve">            </w:t>
            </w:r>
            <w:r w:rsidR="00D1546C">
              <w:rPr>
                <w:b/>
                <w:sz w:val="20"/>
                <w:szCs w:val="20"/>
              </w:rPr>
              <w:t>393</w:t>
            </w:r>
            <w:r w:rsidR="00DB41C5" w:rsidRPr="00B278B5">
              <w:rPr>
                <w:b/>
                <w:sz w:val="20"/>
                <w:szCs w:val="20"/>
              </w:rPr>
              <w:t xml:space="preserve"> eur/1 000 l</w:t>
            </w:r>
            <w:r>
              <w:rPr>
                <w:b/>
                <w:sz w:val="20"/>
                <w:szCs w:val="20"/>
              </w:rPr>
              <w:t>,</w:t>
            </w:r>
          </w:p>
          <w:p w:rsidR="0033793E" w:rsidRPr="00DB41C5" w:rsidRDefault="0033793E" w:rsidP="00DB41C5">
            <w:pPr>
              <w:tabs>
                <w:tab w:val="num" w:pos="221"/>
                <w:tab w:val="num" w:pos="1080"/>
              </w:tabs>
              <w:jc w:val="both"/>
              <w:rPr>
                <w:color w:val="000000"/>
                <w:sz w:val="20"/>
                <w:szCs w:val="20"/>
              </w:rPr>
            </w:pPr>
          </w:p>
          <w:p w:rsidR="006537FA" w:rsidRPr="00151A6D" w:rsidRDefault="006537FA" w:rsidP="007770BE">
            <w:pPr>
              <w:pStyle w:val="Odsekzoznamu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54" w:rsidRPr="001A508F" w:rsidRDefault="00281D54" w:rsidP="003F77A9">
            <w:pPr>
              <w:pStyle w:val="tlArialNarrow10ptPodaokraja"/>
              <w:jc w:val="center"/>
              <w:rPr>
                <w:rFonts w:ascii="Times New Roman" w:hAnsi="Times New Roman"/>
              </w:rPr>
            </w:pPr>
            <w:r w:rsidRPr="001A508F">
              <w:rPr>
                <w:rFonts w:ascii="Times New Roman" w:hAnsi="Times New Roman"/>
              </w:rPr>
              <w:t>Ú</w:t>
            </w:r>
          </w:p>
          <w:p w:rsidR="00281D54" w:rsidRPr="001A508F" w:rsidRDefault="00281D54" w:rsidP="003F77A9">
            <w:pPr>
              <w:pStyle w:val="tlArialNarrow10ptPodaokraja"/>
              <w:jc w:val="center"/>
              <w:rPr>
                <w:rFonts w:ascii="Times New Roman" w:hAnsi="Times New Roman"/>
              </w:rPr>
            </w:pPr>
          </w:p>
          <w:p w:rsidR="00281D54" w:rsidRPr="001A508F" w:rsidRDefault="00281D54" w:rsidP="003F77A9">
            <w:pPr>
              <w:pStyle w:val="tlArialNarrow10ptPodaokraja"/>
              <w:jc w:val="center"/>
              <w:rPr>
                <w:rFonts w:ascii="Times New Roman" w:hAnsi="Times New Roman"/>
              </w:rPr>
            </w:pPr>
          </w:p>
          <w:p w:rsidR="00281D54" w:rsidRPr="001A508F" w:rsidRDefault="00281D54" w:rsidP="003F77A9">
            <w:pPr>
              <w:pStyle w:val="tlArialNarrow10ptPodaokraja"/>
              <w:jc w:val="center"/>
              <w:rPr>
                <w:rFonts w:ascii="Times New Roman" w:hAnsi="Times New Roman"/>
              </w:rPr>
            </w:pPr>
          </w:p>
          <w:p w:rsidR="00281D54" w:rsidRPr="001A508F" w:rsidRDefault="00281D54" w:rsidP="003F77A9">
            <w:pPr>
              <w:pStyle w:val="tlArialNarrow10ptPodaokraja"/>
              <w:jc w:val="center"/>
              <w:rPr>
                <w:rFonts w:ascii="Times New Roman" w:hAnsi="Times New Roman"/>
              </w:rPr>
            </w:pPr>
          </w:p>
          <w:p w:rsidR="00281D54" w:rsidRPr="001A508F" w:rsidRDefault="00281D54" w:rsidP="003F77A9">
            <w:pPr>
              <w:pStyle w:val="tlArialNarrow10ptPodaokraja"/>
              <w:jc w:val="center"/>
              <w:rPr>
                <w:rFonts w:ascii="Times New Roman" w:hAnsi="Times New Roman"/>
              </w:rPr>
            </w:pPr>
          </w:p>
          <w:p w:rsidR="00281D54" w:rsidRPr="001A508F" w:rsidRDefault="00281D54" w:rsidP="003F77A9">
            <w:pPr>
              <w:pStyle w:val="tlArialNarrow10ptPodaokraja"/>
              <w:jc w:val="center"/>
              <w:rPr>
                <w:rFonts w:ascii="Times New Roman" w:hAnsi="Times New Roman"/>
              </w:rPr>
            </w:pPr>
          </w:p>
          <w:p w:rsidR="00281D54" w:rsidRPr="001A508F" w:rsidRDefault="00281D54" w:rsidP="003F77A9">
            <w:pPr>
              <w:pStyle w:val="tlArialNarrow10ptPodaokraja"/>
              <w:jc w:val="center"/>
              <w:rPr>
                <w:rFonts w:ascii="Times New Roman" w:hAnsi="Times New Roman"/>
              </w:rPr>
            </w:pPr>
          </w:p>
          <w:p w:rsidR="00281D54" w:rsidRPr="001A508F" w:rsidRDefault="00281D54" w:rsidP="003F77A9">
            <w:pPr>
              <w:pStyle w:val="tlArialNarrow10ptPodaokraja"/>
              <w:jc w:val="center"/>
              <w:rPr>
                <w:rFonts w:ascii="Times New Roman" w:hAnsi="Times New Roman"/>
              </w:rPr>
            </w:pPr>
          </w:p>
          <w:p w:rsidR="00D0085A" w:rsidRPr="00D0085A" w:rsidRDefault="00D0085A" w:rsidP="003F77A9">
            <w:pPr>
              <w:pStyle w:val="tlArialNarrow10ptPodaokraja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81D54" w:rsidRPr="001A508F" w:rsidRDefault="00281D54" w:rsidP="003F77A9">
            <w:pPr>
              <w:jc w:val="center"/>
              <w:rPr>
                <w:sz w:val="20"/>
                <w:szCs w:val="20"/>
              </w:rPr>
            </w:pPr>
          </w:p>
        </w:tc>
      </w:tr>
    </w:tbl>
    <w:p w:rsidR="008C54C3" w:rsidRPr="001A508F" w:rsidRDefault="008C54C3" w:rsidP="003328FF">
      <w:pPr>
        <w:pStyle w:val="tlArialNarrow10ptPodaokraja"/>
        <w:rPr>
          <w:rFonts w:ascii="Times New Roman" w:hAnsi="Times New Roman"/>
        </w:rPr>
      </w:pPr>
      <w:r w:rsidRPr="001A508F">
        <w:rPr>
          <w:rFonts w:ascii="Times New Roman" w:hAnsi="Times New Roman"/>
        </w:rPr>
        <w:lastRenderedPageBreak/>
        <w:t>LEGENDA:</w:t>
      </w:r>
    </w:p>
    <w:tbl>
      <w:tblPr>
        <w:tblW w:w="157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3780"/>
        <w:gridCol w:w="2340"/>
        <w:gridCol w:w="7200"/>
      </w:tblGrid>
      <w:tr w:rsidR="008C54C3" w:rsidRPr="001A508F" w:rsidTr="00BB2EF7">
        <w:tblPrEx>
          <w:tblCellMar>
            <w:top w:w="0" w:type="dxa"/>
            <w:bottom w:w="0" w:type="dxa"/>
          </w:tblCellMar>
        </w:tblPrEx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8C54C3" w:rsidRPr="001A508F" w:rsidRDefault="008C54C3" w:rsidP="00FB350B">
            <w:pPr>
              <w:pStyle w:val="Normlny0"/>
              <w:autoSpaceDE/>
              <w:autoSpaceDN/>
              <w:spacing w:after="60"/>
              <w:jc w:val="both"/>
              <w:rPr>
                <w:lang w:eastAsia="sk-SK"/>
              </w:rPr>
            </w:pPr>
            <w:r w:rsidRPr="001A508F">
              <w:rPr>
                <w:lang w:eastAsia="sk-SK"/>
              </w:rPr>
              <w:t>V stĺpci (1):</w:t>
            </w:r>
          </w:p>
          <w:p w:rsidR="008C54C3" w:rsidRPr="001A508F" w:rsidRDefault="008C54C3" w:rsidP="003328FF">
            <w:pPr>
              <w:pStyle w:val="tlArialNarrow10ptPodaokraja"/>
              <w:rPr>
                <w:rFonts w:ascii="Times New Roman" w:hAnsi="Times New Roman"/>
              </w:rPr>
            </w:pPr>
            <w:r w:rsidRPr="001A508F">
              <w:rPr>
                <w:rFonts w:ascii="Times New Roman" w:hAnsi="Times New Roman"/>
              </w:rPr>
              <w:t>Č – článok</w:t>
            </w:r>
          </w:p>
          <w:p w:rsidR="008C54C3" w:rsidRPr="001A508F" w:rsidRDefault="008C54C3" w:rsidP="003328FF">
            <w:pPr>
              <w:pStyle w:val="tlArialNarrow10ptPodaokraja"/>
              <w:rPr>
                <w:rFonts w:ascii="Times New Roman" w:hAnsi="Times New Roman"/>
              </w:rPr>
            </w:pPr>
            <w:r w:rsidRPr="001A508F">
              <w:rPr>
                <w:rFonts w:ascii="Times New Roman" w:hAnsi="Times New Roman"/>
              </w:rPr>
              <w:t>O – odsek</w:t>
            </w:r>
          </w:p>
          <w:p w:rsidR="008C54C3" w:rsidRPr="001A508F" w:rsidRDefault="008C54C3" w:rsidP="003328FF">
            <w:pPr>
              <w:pStyle w:val="tlArialNarrow10ptPodaokraja"/>
              <w:rPr>
                <w:rFonts w:ascii="Times New Roman" w:hAnsi="Times New Roman"/>
              </w:rPr>
            </w:pPr>
            <w:r w:rsidRPr="001A508F">
              <w:rPr>
                <w:rFonts w:ascii="Times New Roman" w:hAnsi="Times New Roman"/>
              </w:rPr>
              <w:t>V – veta</w:t>
            </w:r>
          </w:p>
          <w:p w:rsidR="008C54C3" w:rsidRPr="001A508F" w:rsidRDefault="008C54C3" w:rsidP="003328FF">
            <w:pPr>
              <w:pStyle w:val="tlArialNarrow10ptPodaokraja"/>
              <w:rPr>
                <w:rFonts w:ascii="Times New Roman" w:hAnsi="Times New Roman"/>
              </w:rPr>
            </w:pPr>
            <w:r w:rsidRPr="001A508F">
              <w:rPr>
                <w:rFonts w:ascii="Times New Roman" w:hAnsi="Times New Roman"/>
              </w:rPr>
              <w:t xml:space="preserve">P – </w:t>
            </w:r>
            <w:r w:rsidR="00DA0F6C" w:rsidRPr="001A508F">
              <w:rPr>
                <w:rFonts w:ascii="Times New Roman" w:hAnsi="Times New Roman"/>
              </w:rPr>
              <w:t>číslo</w:t>
            </w:r>
            <w:r w:rsidRPr="001A508F">
              <w:rPr>
                <w:rFonts w:ascii="Times New Roman" w:hAnsi="Times New Roman"/>
              </w:rPr>
              <w:t xml:space="preserve"> (</w:t>
            </w:r>
            <w:r w:rsidR="00DA0F6C" w:rsidRPr="001A508F">
              <w:rPr>
                <w:rFonts w:ascii="Times New Roman" w:hAnsi="Times New Roman"/>
              </w:rPr>
              <w:t>písmeno</w:t>
            </w:r>
            <w:r w:rsidRPr="001A508F">
              <w:rPr>
                <w:rFonts w:ascii="Times New Roman" w:hAnsi="Times New Roman"/>
              </w:rPr>
              <w:t>)</w:t>
            </w:r>
          </w:p>
          <w:p w:rsidR="008C54C3" w:rsidRPr="001A508F" w:rsidRDefault="008C54C3" w:rsidP="00FB350B">
            <w:pPr>
              <w:autoSpaceDE/>
              <w:autoSpaceDN/>
              <w:jc w:val="both"/>
              <w:rPr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8C54C3" w:rsidRPr="001A508F" w:rsidRDefault="008C54C3" w:rsidP="00FB350B">
            <w:pPr>
              <w:pStyle w:val="Normlny0"/>
              <w:autoSpaceDE/>
              <w:autoSpaceDN/>
              <w:spacing w:after="60"/>
              <w:jc w:val="both"/>
              <w:rPr>
                <w:lang w:eastAsia="sk-SK"/>
              </w:rPr>
            </w:pPr>
            <w:r w:rsidRPr="001A508F">
              <w:rPr>
                <w:lang w:eastAsia="sk-SK"/>
              </w:rPr>
              <w:t>V stĺpci (3):</w:t>
            </w:r>
          </w:p>
          <w:p w:rsidR="008C54C3" w:rsidRPr="001A508F" w:rsidRDefault="008C54C3" w:rsidP="003328FF">
            <w:pPr>
              <w:pStyle w:val="tlArialNarrow10ptPodaokraja"/>
              <w:rPr>
                <w:rFonts w:ascii="Times New Roman" w:hAnsi="Times New Roman"/>
              </w:rPr>
            </w:pPr>
            <w:r w:rsidRPr="001A508F">
              <w:rPr>
                <w:rFonts w:ascii="Times New Roman" w:hAnsi="Times New Roman"/>
              </w:rPr>
              <w:t>N – bežná transpozícia</w:t>
            </w:r>
          </w:p>
          <w:p w:rsidR="008C54C3" w:rsidRPr="001A508F" w:rsidRDefault="008C54C3" w:rsidP="003328FF">
            <w:pPr>
              <w:pStyle w:val="tlArialNarrow10ptPodaokraja"/>
              <w:rPr>
                <w:rFonts w:ascii="Times New Roman" w:hAnsi="Times New Roman"/>
              </w:rPr>
            </w:pPr>
            <w:r w:rsidRPr="001A508F">
              <w:rPr>
                <w:rFonts w:ascii="Times New Roman" w:hAnsi="Times New Roman"/>
              </w:rPr>
              <w:t>O – transpozícia s možnosťou voľby</w:t>
            </w:r>
          </w:p>
          <w:p w:rsidR="008C54C3" w:rsidRPr="001A508F" w:rsidRDefault="008C54C3" w:rsidP="003328FF">
            <w:pPr>
              <w:pStyle w:val="tlArialNarrow10ptPodaokraja"/>
              <w:rPr>
                <w:rFonts w:ascii="Times New Roman" w:hAnsi="Times New Roman"/>
              </w:rPr>
            </w:pPr>
            <w:r w:rsidRPr="001A508F">
              <w:rPr>
                <w:rFonts w:ascii="Times New Roman" w:hAnsi="Times New Roman"/>
              </w:rPr>
              <w:t>D – transpozícia podľa úvahy (dobrovoľná)</w:t>
            </w:r>
          </w:p>
          <w:p w:rsidR="008C54C3" w:rsidRPr="001A508F" w:rsidRDefault="008C54C3" w:rsidP="003328FF">
            <w:pPr>
              <w:pStyle w:val="tlArialNarrow10ptPodaokraja"/>
              <w:rPr>
                <w:rFonts w:ascii="Times New Roman" w:hAnsi="Times New Roman"/>
              </w:rPr>
            </w:pPr>
            <w:r w:rsidRPr="001A508F">
              <w:rPr>
                <w:rFonts w:ascii="Times New Roman" w:hAnsi="Times New Roman"/>
              </w:rPr>
              <w:t>n.</w:t>
            </w:r>
            <w:r w:rsidR="001A508F">
              <w:rPr>
                <w:rFonts w:ascii="Times New Roman" w:hAnsi="Times New Roman"/>
              </w:rPr>
              <w:t xml:space="preserve"> </w:t>
            </w:r>
            <w:r w:rsidRPr="001A508F">
              <w:rPr>
                <w:rFonts w:ascii="Times New Roman" w:hAnsi="Times New Roman"/>
              </w:rPr>
              <w:t>a. – transpozícia sa neuskutočňuje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8C54C3" w:rsidRPr="001A508F" w:rsidRDefault="008C54C3" w:rsidP="00FB350B">
            <w:pPr>
              <w:pStyle w:val="Normlny0"/>
              <w:autoSpaceDE/>
              <w:autoSpaceDN/>
              <w:spacing w:after="60"/>
              <w:jc w:val="both"/>
              <w:rPr>
                <w:lang w:eastAsia="sk-SK"/>
              </w:rPr>
            </w:pPr>
            <w:r w:rsidRPr="001A508F">
              <w:rPr>
                <w:lang w:eastAsia="sk-SK"/>
              </w:rPr>
              <w:t>V stĺpci (5):</w:t>
            </w:r>
          </w:p>
          <w:p w:rsidR="008C54C3" w:rsidRPr="001A508F" w:rsidRDefault="008C54C3" w:rsidP="003328FF">
            <w:pPr>
              <w:pStyle w:val="tlArialNarrow10ptPodaokraja"/>
              <w:rPr>
                <w:rFonts w:ascii="Times New Roman" w:hAnsi="Times New Roman"/>
              </w:rPr>
            </w:pPr>
            <w:r w:rsidRPr="001A508F">
              <w:rPr>
                <w:rFonts w:ascii="Times New Roman" w:hAnsi="Times New Roman"/>
              </w:rPr>
              <w:t>Č – článok</w:t>
            </w:r>
          </w:p>
          <w:p w:rsidR="008C54C3" w:rsidRPr="001A508F" w:rsidRDefault="008C54C3" w:rsidP="003328FF">
            <w:pPr>
              <w:pStyle w:val="tlArialNarrow10ptPodaokraja"/>
              <w:rPr>
                <w:rFonts w:ascii="Times New Roman" w:hAnsi="Times New Roman"/>
              </w:rPr>
            </w:pPr>
            <w:r w:rsidRPr="001A508F">
              <w:rPr>
                <w:rFonts w:ascii="Times New Roman" w:hAnsi="Times New Roman"/>
              </w:rPr>
              <w:t>§ – paragraf</w:t>
            </w:r>
          </w:p>
          <w:p w:rsidR="008C54C3" w:rsidRPr="001A508F" w:rsidRDefault="008C54C3" w:rsidP="003328FF">
            <w:pPr>
              <w:pStyle w:val="tlArialNarrow10ptPodaokraja"/>
              <w:rPr>
                <w:rFonts w:ascii="Times New Roman" w:hAnsi="Times New Roman"/>
              </w:rPr>
            </w:pPr>
            <w:r w:rsidRPr="001A508F">
              <w:rPr>
                <w:rFonts w:ascii="Times New Roman" w:hAnsi="Times New Roman"/>
              </w:rPr>
              <w:t>O – odsek</w:t>
            </w:r>
          </w:p>
          <w:p w:rsidR="008C54C3" w:rsidRPr="001A508F" w:rsidRDefault="008C54C3" w:rsidP="003328FF">
            <w:pPr>
              <w:pStyle w:val="tlArialNarrow10ptPodaokraja"/>
              <w:rPr>
                <w:rFonts w:ascii="Times New Roman" w:hAnsi="Times New Roman"/>
              </w:rPr>
            </w:pPr>
            <w:r w:rsidRPr="001A508F">
              <w:rPr>
                <w:rFonts w:ascii="Times New Roman" w:hAnsi="Times New Roman"/>
              </w:rPr>
              <w:t>V – veta</w:t>
            </w:r>
          </w:p>
          <w:p w:rsidR="008C54C3" w:rsidRPr="001A508F" w:rsidRDefault="008C54C3" w:rsidP="003328FF">
            <w:pPr>
              <w:pStyle w:val="tlArialNarrow10ptPodaokraja"/>
              <w:rPr>
                <w:rFonts w:ascii="Times New Roman" w:hAnsi="Times New Roman"/>
              </w:rPr>
            </w:pPr>
            <w:r w:rsidRPr="001A508F">
              <w:rPr>
                <w:rFonts w:ascii="Times New Roman" w:hAnsi="Times New Roman"/>
              </w:rPr>
              <w:t>P – písmeno (číslo)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8C54C3" w:rsidRPr="001A508F" w:rsidRDefault="008C54C3" w:rsidP="00FB350B">
            <w:pPr>
              <w:pStyle w:val="Normlny0"/>
              <w:autoSpaceDE/>
              <w:autoSpaceDN/>
              <w:spacing w:after="60"/>
              <w:jc w:val="both"/>
              <w:rPr>
                <w:lang w:eastAsia="sk-SK"/>
              </w:rPr>
            </w:pPr>
            <w:r w:rsidRPr="001A508F">
              <w:rPr>
                <w:lang w:eastAsia="sk-SK"/>
              </w:rPr>
              <w:t>V stĺpci (7):</w:t>
            </w:r>
          </w:p>
          <w:p w:rsidR="008C54C3" w:rsidRPr="001A508F" w:rsidRDefault="008C54C3" w:rsidP="00FB350B">
            <w:pPr>
              <w:autoSpaceDE/>
              <w:autoSpaceDN/>
              <w:ind w:left="290" w:hanging="290"/>
              <w:jc w:val="both"/>
              <w:rPr>
                <w:sz w:val="20"/>
                <w:szCs w:val="20"/>
              </w:rPr>
            </w:pPr>
            <w:r w:rsidRPr="001A508F">
              <w:rPr>
                <w:sz w:val="20"/>
                <w:szCs w:val="20"/>
              </w:rPr>
              <w:t>Ú – úplná zhoda (ak bolo ustanovenie smernice prebraté v celom rozsahu, správne, v príslušnej form</w:t>
            </w:r>
            <w:r w:rsidR="00391DC5" w:rsidRPr="001A508F">
              <w:rPr>
                <w:sz w:val="20"/>
                <w:szCs w:val="20"/>
              </w:rPr>
              <w:t>e</w:t>
            </w:r>
            <w:r w:rsidRPr="001A508F">
              <w:rPr>
                <w:sz w:val="20"/>
                <w:szCs w:val="20"/>
              </w:rPr>
              <w:t xml:space="preserve">, so zabezpečenou inštitucionálnou </w:t>
            </w:r>
            <w:r w:rsidR="00ED039C" w:rsidRPr="001A508F">
              <w:rPr>
                <w:sz w:val="20"/>
                <w:szCs w:val="20"/>
              </w:rPr>
              <w:t>i</w:t>
            </w:r>
            <w:r w:rsidRPr="001A508F">
              <w:rPr>
                <w:sz w:val="20"/>
                <w:szCs w:val="20"/>
              </w:rPr>
              <w:t>nfraštruktúrou, s príslušnými sankciami a vo vzájomnej súvislosti)</w:t>
            </w:r>
          </w:p>
          <w:p w:rsidR="008C54C3" w:rsidRPr="001A508F" w:rsidRDefault="008C54C3" w:rsidP="003328FF">
            <w:pPr>
              <w:pStyle w:val="tlArialNarrow10ptPodaokraja"/>
              <w:rPr>
                <w:rFonts w:ascii="Times New Roman" w:hAnsi="Times New Roman"/>
              </w:rPr>
            </w:pPr>
            <w:r w:rsidRPr="001A508F">
              <w:rPr>
                <w:rFonts w:ascii="Times New Roman" w:hAnsi="Times New Roman"/>
              </w:rPr>
              <w:t>Č – čiastočná zhoda (ak minimálne jedna z podmienok úplnej zhody nie je splnená)</w:t>
            </w:r>
          </w:p>
          <w:p w:rsidR="008C54C3" w:rsidRPr="001A508F" w:rsidRDefault="008C54C3" w:rsidP="00FB350B">
            <w:pPr>
              <w:pStyle w:val="Zarkazkladnhotextu2"/>
              <w:jc w:val="both"/>
            </w:pPr>
            <w:r w:rsidRPr="001A508F">
              <w:t>Ž – žiadna zhoda (ak nebola dosiahnutá ani úpln</w:t>
            </w:r>
            <w:r w:rsidR="001E4587">
              <w:t>á ani čiastočná</w:t>
            </w:r>
            <w:r w:rsidRPr="001A508F">
              <w:t xml:space="preserve"> zhoda alebo k prebratiu dôjde v budúcnosti)</w:t>
            </w:r>
          </w:p>
          <w:p w:rsidR="00BB2EF7" w:rsidRDefault="008C54C3" w:rsidP="00151A6D">
            <w:pPr>
              <w:autoSpaceDE/>
              <w:autoSpaceDN/>
              <w:ind w:left="290" w:hanging="290"/>
              <w:jc w:val="both"/>
              <w:rPr>
                <w:sz w:val="20"/>
                <w:szCs w:val="20"/>
              </w:rPr>
            </w:pPr>
            <w:r w:rsidRPr="001A508F">
              <w:rPr>
                <w:sz w:val="20"/>
                <w:szCs w:val="20"/>
              </w:rPr>
              <w:t>n.</w:t>
            </w:r>
            <w:r w:rsidR="001A508F">
              <w:rPr>
                <w:sz w:val="20"/>
                <w:szCs w:val="20"/>
              </w:rPr>
              <w:t xml:space="preserve"> </w:t>
            </w:r>
            <w:r w:rsidRPr="001A508F">
              <w:rPr>
                <w:sz w:val="20"/>
                <w:szCs w:val="20"/>
              </w:rPr>
              <w:t>a. – neaplikovateľnosť (ak sa ustanovenie smernice netýka SR alebo nie je potrebné ho prebrať)</w:t>
            </w:r>
          </w:p>
          <w:p w:rsidR="00BB2EF7" w:rsidRPr="001A508F" w:rsidRDefault="00BB2EF7" w:rsidP="00FB350B">
            <w:pPr>
              <w:autoSpaceDE/>
              <w:autoSpaceDN/>
              <w:ind w:left="290" w:hanging="290"/>
              <w:jc w:val="both"/>
              <w:rPr>
                <w:sz w:val="20"/>
                <w:szCs w:val="20"/>
              </w:rPr>
            </w:pPr>
          </w:p>
        </w:tc>
      </w:tr>
    </w:tbl>
    <w:p w:rsidR="008C54C3" w:rsidRPr="001A508F" w:rsidRDefault="008C54C3" w:rsidP="00886A31">
      <w:pPr>
        <w:pStyle w:val="Hlavika"/>
        <w:tabs>
          <w:tab w:val="clear" w:pos="4536"/>
          <w:tab w:val="clear" w:pos="9072"/>
        </w:tabs>
        <w:autoSpaceDE/>
        <w:autoSpaceDN/>
        <w:jc w:val="both"/>
        <w:rPr>
          <w:sz w:val="20"/>
          <w:szCs w:val="20"/>
        </w:rPr>
      </w:pPr>
    </w:p>
    <w:sectPr w:rsidR="008C54C3" w:rsidRPr="001A508F" w:rsidSect="00151A6D">
      <w:footerReference w:type="default" r:id="rId8"/>
      <w:pgSz w:w="16838" w:h="11906" w:orient="landscape" w:code="9"/>
      <w:pgMar w:top="737" w:right="851" w:bottom="73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247B" w:rsidRDefault="005D247B">
      <w:r>
        <w:separator/>
      </w:r>
    </w:p>
  </w:endnote>
  <w:endnote w:type="continuationSeparator" w:id="0">
    <w:p w:rsidR="005D247B" w:rsidRDefault="005D2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28FF" w:rsidRPr="00886A31" w:rsidRDefault="003328FF">
    <w:pPr>
      <w:pStyle w:val="Pta"/>
      <w:framePr w:wrap="auto" w:vAnchor="text" w:hAnchor="margin" w:xAlign="right" w:y="1"/>
      <w:rPr>
        <w:rStyle w:val="slostrany"/>
        <w:sz w:val="16"/>
        <w:szCs w:val="16"/>
      </w:rPr>
    </w:pPr>
    <w:r w:rsidRPr="00886A31">
      <w:rPr>
        <w:rStyle w:val="slostrany"/>
        <w:sz w:val="16"/>
        <w:szCs w:val="16"/>
      </w:rPr>
      <w:fldChar w:fldCharType="begin"/>
    </w:r>
    <w:r w:rsidRPr="00886A31">
      <w:rPr>
        <w:rStyle w:val="slostrany"/>
        <w:sz w:val="16"/>
        <w:szCs w:val="16"/>
      </w:rPr>
      <w:instrText xml:space="preserve">PAGE  </w:instrText>
    </w:r>
    <w:r w:rsidRPr="00886A31">
      <w:rPr>
        <w:rStyle w:val="slostrany"/>
        <w:sz w:val="16"/>
        <w:szCs w:val="16"/>
      </w:rPr>
      <w:fldChar w:fldCharType="separate"/>
    </w:r>
    <w:r w:rsidR="00983CC0">
      <w:rPr>
        <w:rStyle w:val="slostrany"/>
        <w:noProof/>
        <w:sz w:val="16"/>
        <w:szCs w:val="16"/>
      </w:rPr>
      <w:t>1</w:t>
    </w:r>
    <w:r w:rsidRPr="00886A31">
      <w:rPr>
        <w:rStyle w:val="slostrany"/>
        <w:sz w:val="16"/>
        <w:szCs w:val="16"/>
      </w:rPr>
      <w:fldChar w:fldCharType="end"/>
    </w:r>
  </w:p>
  <w:p w:rsidR="003328FF" w:rsidRPr="00886A31" w:rsidRDefault="003328FF">
    <w:pPr>
      <w:pStyle w:val="Pta"/>
      <w:ind w:right="360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247B" w:rsidRDefault="005D247B">
      <w:r>
        <w:separator/>
      </w:r>
    </w:p>
  </w:footnote>
  <w:footnote w:type="continuationSeparator" w:id="0">
    <w:p w:rsidR="005D247B" w:rsidRDefault="005D24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C01E6"/>
    <w:multiLevelType w:val="hybridMultilevel"/>
    <w:tmpl w:val="1F124390"/>
    <w:lvl w:ilvl="0" w:tplc="D922AB1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8346D3E"/>
    <w:multiLevelType w:val="hybridMultilevel"/>
    <w:tmpl w:val="583A386E"/>
    <w:lvl w:ilvl="0" w:tplc="7944CA86">
      <w:start w:val="1"/>
      <w:numFmt w:val="lowerLetter"/>
      <w:lvlText w:val="%1)"/>
      <w:lvlJc w:val="left"/>
      <w:pPr>
        <w:ind w:left="1713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8903F16"/>
    <w:multiLevelType w:val="hybridMultilevel"/>
    <w:tmpl w:val="D5FC9C8C"/>
    <w:lvl w:ilvl="0" w:tplc="B8563D7C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BF72464"/>
    <w:multiLevelType w:val="hybridMultilevel"/>
    <w:tmpl w:val="B032DB40"/>
    <w:lvl w:ilvl="0" w:tplc="041B000F">
      <w:start w:val="1"/>
      <w:numFmt w:val="decimal"/>
      <w:lvlText w:val="%1."/>
      <w:lvlJc w:val="left"/>
      <w:pPr>
        <w:ind w:left="1854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257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329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401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73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45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617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89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614" w:hanging="180"/>
      </w:pPr>
      <w:rPr>
        <w:rFonts w:cs="Times New Roman"/>
      </w:rPr>
    </w:lvl>
  </w:abstractNum>
  <w:abstractNum w:abstractNumId="4" w15:restartNumberingAfterBreak="0">
    <w:nsid w:val="0CD5041B"/>
    <w:multiLevelType w:val="hybridMultilevel"/>
    <w:tmpl w:val="45FEB2BE"/>
    <w:lvl w:ilvl="0" w:tplc="041B000F">
      <w:start w:val="1"/>
      <w:numFmt w:val="decimal"/>
      <w:lvlText w:val="%1."/>
      <w:lvlJc w:val="left"/>
      <w:pPr>
        <w:ind w:left="1854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257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329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401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73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45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617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89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614" w:hanging="180"/>
      </w:pPr>
      <w:rPr>
        <w:rFonts w:cs="Times New Roman"/>
      </w:rPr>
    </w:lvl>
  </w:abstractNum>
  <w:abstractNum w:abstractNumId="5" w15:restartNumberingAfterBreak="0">
    <w:nsid w:val="0E9637A3"/>
    <w:multiLevelType w:val="hybridMultilevel"/>
    <w:tmpl w:val="43A2F512"/>
    <w:lvl w:ilvl="0" w:tplc="6EC2ABEC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8B04ADB"/>
    <w:multiLevelType w:val="hybridMultilevel"/>
    <w:tmpl w:val="E252019C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9906167"/>
    <w:multiLevelType w:val="hybridMultilevel"/>
    <w:tmpl w:val="13EA6D30"/>
    <w:lvl w:ilvl="0" w:tplc="FEDA9194">
      <w:start w:val="1"/>
      <w:numFmt w:val="decimal"/>
      <w:lvlText w:val="(%1)"/>
      <w:lvlJc w:val="left"/>
      <w:pPr>
        <w:ind w:left="144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" w15:restartNumberingAfterBreak="0">
    <w:nsid w:val="2839554B"/>
    <w:multiLevelType w:val="hybridMultilevel"/>
    <w:tmpl w:val="BA642A0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BA76FD2"/>
    <w:multiLevelType w:val="hybridMultilevel"/>
    <w:tmpl w:val="1682CE0C"/>
    <w:lvl w:ilvl="0" w:tplc="6EC2ABEC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38C3A5D"/>
    <w:multiLevelType w:val="hybridMultilevel"/>
    <w:tmpl w:val="7402F70E"/>
    <w:lvl w:ilvl="0" w:tplc="68A87B36">
      <w:start w:val="1"/>
      <w:numFmt w:val="decimal"/>
      <w:lvlText w:val="%1."/>
      <w:lvlJc w:val="left"/>
      <w:pPr>
        <w:ind w:left="1854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84E5588"/>
    <w:multiLevelType w:val="hybridMultilevel"/>
    <w:tmpl w:val="28189490"/>
    <w:lvl w:ilvl="0" w:tplc="041B000F">
      <w:start w:val="1"/>
      <w:numFmt w:val="decimal"/>
      <w:lvlText w:val="%1."/>
      <w:lvlJc w:val="left"/>
      <w:pPr>
        <w:ind w:left="1854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257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329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401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73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45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617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89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614" w:hanging="180"/>
      </w:pPr>
      <w:rPr>
        <w:rFonts w:cs="Times New Roman"/>
      </w:rPr>
    </w:lvl>
  </w:abstractNum>
  <w:abstractNum w:abstractNumId="12" w15:restartNumberingAfterBreak="0">
    <w:nsid w:val="38C1724C"/>
    <w:multiLevelType w:val="hybridMultilevel"/>
    <w:tmpl w:val="E76A907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9193046"/>
    <w:multiLevelType w:val="hybridMultilevel"/>
    <w:tmpl w:val="62D26928"/>
    <w:lvl w:ilvl="0" w:tplc="6EC2ABEC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92C11B2"/>
    <w:multiLevelType w:val="hybridMultilevel"/>
    <w:tmpl w:val="139E1AF4"/>
    <w:lvl w:ilvl="0" w:tplc="E32E0AA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0D60266"/>
    <w:multiLevelType w:val="hybridMultilevel"/>
    <w:tmpl w:val="B032DB40"/>
    <w:lvl w:ilvl="0" w:tplc="041B000F">
      <w:start w:val="1"/>
      <w:numFmt w:val="decimal"/>
      <w:lvlText w:val="%1."/>
      <w:lvlJc w:val="left"/>
      <w:pPr>
        <w:ind w:left="1854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257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329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401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73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45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617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89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614" w:hanging="180"/>
      </w:pPr>
      <w:rPr>
        <w:rFonts w:cs="Times New Roman"/>
      </w:rPr>
    </w:lvl>
  </w:abstractNum>
  <w:abstractNum w:abstractNumId="16" w15:restartNumberingAfterBreak="0">
    <w:nsid w:val="4FFA61B5"/>
    <w:multiLevelType w:val="hybridMultilevel"/>
    <w:tmpl w:val="708C30B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2292E55"/>
    <w:multiLevelType w:val="hybridMultilevel"/>
    <w:tmpl w:val="3C9697D8"/>
    <w:lvl w:ilvl="0" w:tplc="43D2485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58352DA"/>
    <w:multiLevelType w:val="hybridMultilevel"/>
    <w:tmpl w:val="7D9080F8"/>
    <w:lvl w:ilvl="0" w:tplc="041B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9" w15:restartNumberingAfterBreak="0">
    <w:nsid w:val="564144AB"/>
    <w:multiLevelType w:val="hybridMultilevel"/>
    <w:tmpl w:val="15CCB5F0"/>
    <w:lvl w:ilvl="0" w:tplc="70F4AA68">
      <w:start w:val="1"/>
      <w:numFmt w:val="decimal"/>
      <w:lvlText w:val="%1."/>
      <w:lvlJc w:val="left"/>
      <w:pPr>
        <w:tabs>
          <w:tab w:val="num" w:pos="2345"/>
        </w:tabs>
        <w:ind w:left="2345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8475A8C"/>
    <w:multiLevelType w:val="hybridMultilevel"/>
    <w:tmpl w:val="08A60BA6"/>
    <w:lvl w:ilvl="0" w:tplc="00F88A6A">
      <w:start w:val="2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C7008F1"/>
    <w:multiLevelType w:val="hybridMultilevel"/>
    <w:tmpl w:val="7B6EB3BA"/>
    <w:lvl w:ilvl="0" w:tplc="98FC659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D0712A6"/>
    <w:multiLevelType w:val="hybridMultilevel"/>
    <w:tmpl w:val="388A5772"/>
    <w:lvl w:ilvl="0" w:tplc="7554A05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F3B1F5D"/>
    <w:multiLevelType w:val="hybridMultilevel"/>
    <w:tmpl w:val="CEAC1B1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2313998"/>
    <w:multiLevelType w:val="hybridMultilevel"/>
    <w:tmpl w:val="99E8CA9E"/>
    <w:lvl w:ilvl="0" w:tplc="8F0EAD8E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3D417E8"/>
    <w:multiLevelType w:val="hybridMultilevel"/>
    <w:tmpl w:val="90663DD4"/>
    <w:lvl w:ilvl="0" w:tplc="B538A6AC">
      <w:start w:val="1"/>
      <w:numFmt w:val="decimal"/>
      <w:lvlText w:val="%1."/>
      <w:lvlJc w:val="left"/>
      <w:pPr>
        <w:ind w:left="1854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D757BC2"/>
    <w:multiLevelType w:val="hybridMultilevel"/>
    <w:tmpl w:val="27A68FBC"/>
    <w:lvl w:ilvl="0" w:tplc="C61A5CD6">
      <w:start w:val="1"/>
      <w:numFmt w:val="decimal"/>
      <w:lvlText w:val="%1."/>
      <w:lvlJc w:val="left"/>
      <w:pPr>
        <w:ind w:left="1854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136059E"/>
    <w:multiLevelType w:val="hybridMultilevel"/>
    <w:tmpl w:val="3AD42CA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4663835"/>
    <w:multiLevelType w:val="hybridMultilevel"/>
    <w:tmpl w:val="93BADC32"/>
    <w:lvl w:ilvl="0" w:tplc="781AFB1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88E292D"/>
    <w:multiLevelType w:val="hybridMultilevel"/>
    <w:tmpl w:val="D4D8F86C"/>
    <w:lvl w:ilvl="0" w:tplc="FEDA919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AF4255E"/>
    <w:multiLevelType w:val="hybridMultilevel"/>
    <w:tmpl w:val="66FEBFCE"/>
    <w:lvl w:ilvl="0" w:tplc="BF84C02C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B4C5C37"/>
    <w:multiLevelType w:val="hybridMultilevel"/>
    <w:tmpl w:val="F01C20D4"/>
    <w:lvl w:ilvl="0" w:tplc="041B0017">
      <w:start w:val="1"/>
      <w:numFmt w:val="lowerLetter"/>
      <w:lvlText w:val="%1)"/>
      <w:lvlJc w:val="left"/>
      <w:pPr>
        <w:ind w:left="1713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2433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3153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873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593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313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6033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753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473" w:hanging="180"/>
      </w:pPr>
      <w:rPr>
        <w:rFonts w:cs="Times New Roman"/>
      </w:rPr>
    </w:lvl>
  </w:abstractNum>
  <w:abstractNum w:abstractNumId="32" w15:restartNumberingAfterBreak="0">
    <w:nsid w:val="7B4E2E8F"/>
    <w:multiLevelType w:val="hybridMultilevel"/>
    <w:tmpl w:val="BE569DB2"/>
    <w:lvl w:ilvl="0" w:tplc="8E642454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FBE7891"/>
    <w:multiLevelType w:val="hybridMultilevel"/>
    <w:tmpl w:val="6534FA3C"/>
    <w:lvl w:ilvl="0" w:tplc="5908046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8"/>
  </w:num>
  <w:num w:numId="2">
    <w:abstractNumId w:val="27"/>
  </w:num>
  <w:num w:numId="3">
    <w:abstractNumId w:val="16"/>
  </w:num>
  <w:num w:numId="4">
    <w:abstractNumId w:val="2"/>
  </w:num>
  <w:num w:numId="5">
    <w:abstractNumId w:val="5"/>
  </w:num>
  <w:num w:numId="6">
    <w:abstractNumId w:val="33"/>
  </w:num>
  <w:num w:numId="7">
    <w:abstractNumId w:val="13"/>
  </w:num>
  <w:num w:numId="8">
    <w:abstractNumId w:val="9"/>
  </w:num>
  <w:num w:numId="9">
    <w:abstractNumId w:val="6"/>
  </w:num>
  <w:num w:numId="10">
    <w:abstractNumId w:val="18"/>
  </w:num>
  <w:num w:numId="11">
    <w:abstractNumId w:val="12"/>
  </w:num>
  <w:num w:numId="12">
    <w:abstractNumId w:val="8"/>
  </w:num>
  <w:num w:numId="13">
    <w:abstractNumId w:val="7"/>
  </w:num>
  <w:num w:numId="14">
    <w:abstractNumId w:val="30"/>
  </w:num>
  <w:num w:numId="15">
    <w:abstractNumId w:val="29"/>
  </w:num>
  <w:num w:numId="16">
    <w:abstractNumId w:val="17"/>
  </w:num>
  <w:num w:numId="17">
    <w:abstractNumId w:val="23"/>
  </w:num>
  <w:num w:numId="18">
    <w:abstractNumId w:val="14"/>
  </w:num>
  <w:num w:numId="19">
    <w:abstractNumId w:val="24"/>
  </w:num>
  <w:num w:numId="20">
    <w:abstractNumId w:val="3"/>
  </w:num>
  <w:num w:numId="21">
    <w:abstractNumId w:val="0"/>
  </w:num>
  <w:num w:numId="22">
    <w:abstractNumId w:val="4"/>
  </w:num>
  <w:num w:numId="23">
    <w:abstractNumId w:val="31"/>
  </w:num>
  <w:num w:numId="24">
    <w:abstractNumId w:val="22"/>
  </w:num>
  <w:num w:numId="25">
    <w:abstractNumId w:val="32"/>
  </w:num>
  <w:num w:numId="26">
    <w:abstractNumId w:val="25"/>
  </w:num>
  <w:num w:numId="27">
    <w:abstractNumId w:val="21"/>
  </w:num>
  <w:num w:numId="28">
    <w:abstractNumId w:val="10"/>
  </w:num>
  <w:num w:numId="29">
    <w:abstractNumId w:val="1"/>
  </w:num>
  <w:num w:numId="30">
    <w:abstractNumId w:val="11"/>
  </w:num>
  <w:num w:numId="31">
    <w:abstractNumId w:val="20"/>
  </w:num>
  <w:num w:numId="32">
    <w:abstractNumId w:val="26"/>
  </w:num>
  <w:num w:numId="33">
    <w:abstractNumId w:val="19"/>
  </w:num>
  <w:num w:numId="34">
    <w:abstractNumId w:val="1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63F"/>
    <w:rsid w:val="00004821"/>
    <w:rsid w:val="00026532"/>
    <w:rsid w:val="000505D3"/>
    <w:rsid w:val="000512DE"/>
    <w:rsid w:val="0005670F"/>
    <w:rsid w:val="00062AC3"/>
    <w:rsid w:val="00077777"/>
    <w:rsid w:val="00077884"/>
    <w:rsid w:val="00080C6A"/>
    <w:rsid w:val="00082239"/>
    <w:rsid w:val="00091F35"/>
    <w:rsid w:val="000A296A"/>
    <w:rsid w:val="000A5F18"/>
    <w:rsid w:val="000B430F"/>
    <w:rsid w:val="000B4803"/>
    <w:rsid w:val="000B7C40"/>
    <w:rsid w:val="000D042F"/>
    <w:rsid w:val="000F7138"/>
    <w:rsid w:val="0013221E"/>
    <w:rsid w:val="0015147C"/>
    <w:rsid w:val="00151A6D"/>
    <w:rsid w:val="001677D7"/>
    <w:rsid w:val="00171447"/>
    <w:rsid w:val="001763BD"/>
    <w:rsid w:val="0017764C"/>
    <w:rsid w:val="001A508F"/>
    <w:rsid w:val="001A6B73"/>
    <w:rsid w:val="001D5C90"/>
    <w:rsid w:val="001E4587"/>
    <w:rsid w:val="001F6633"/>
    <w:rsid w:val="001F71E7"/>
    <w:rsid w:val="00212717"/>
    <w:rsid w:val="00224F25"/>
    <w:rsid w:val="002311C8"/>
    <w:rsid w:val="00237FAA"/>
    <w:rsid w:val="00262794"/>
    <w:rsid w:val="00272DC4"/>
    <w:rsid w:val="00281D54"/>
    <w:rsid w:val="00296F59"/>
    <w:rsid w:val="002B7377"/>
    <w:rsid w:val="002C70D0"/>
    <w:rsid w:val="002D1B80"/>
    <w:rsid w:val="002F089F"/>
    <w:rsid w:val="002F759B"/>
    <w:rsid w:val="00303121"/>
    <w:rsid w:val="00315170"/>
    <w:rsid w:val="003271D5"/>
    <w:rsid w:val="003328FF"/>
    <w:rsid w:val="0033793E"/>
    <w:rsid w:val="0034051B"/>
    <w:rsid w:val="00350D02"/>
    <w:rsid w:val="003776A5"/>
    <w:rsid w:val="00381BE2"/>
    <w:rsid w:val="003857B7"/>
    <w:rsid w:val="00391DC5"/>
    <w:rsid w:val="003B4E3F"/>
    <w:rsid w:val="003D392C"/>
    <w:rsid w:val="003F77A9"/>
    <w:rsid w:val="0040524D"/>
    <w:rsid w:val="004166F2"/>
    <w:rsid w:val="00421FB3"/>
    <w:rsid w:val="00422E31"/>
    <w:rsid w:val="00443E0E"/>
    <w:rsid w:val="00455E86"/>
    <w:rsid w:val="00463AC0"/>
    <w:rsid w:val="00464DF9"/>
    <w:rsid w:val="00466123"/>
    <w:rsid w:val="00483E43"/>
    <w:rsid w:val="00495C9C"/>
    <w:rsid w:val="004961CA"/>
    <w:rsid w:val="004B3847"/>
    <w:rsid w:val="004B483A"/>
    <w:rsid w:val="004D286E"/>
    <w:rsid w:val="004D7667"/>
    <w:rsid w:val="004F7C51"/>
    <w:rsid w:val="00500F0B"/>
    <w:rsid w:val="005170A9"/>
    <w:rsid w:val="00532019"/>
    <w:rsid w:val="00534FF5"/>
    <w:rsid w:val="005368F0"/>
    <w:rsid w:val="00550087"/>
    <w:rsid w:val="0055135C"/>
    <w:rsid w:val="00557502"/>
    <w:rsid w:val="00573A87"/>
    <w:rsid w:val="005A15DD"/>
    <w:rsid w:val="005A5922"/>
    <w:rsid w:val="005C51F6"/>
    <w:rsid w:val="005D247B"/>
    <w:rsid w:val="005E064C"/>
    <w:rsid w:val="005E192D"/>
    <w:rsid w:val="005E7738"/>
    <w:rsid w:val="005F2D2A"/>
    <w:rsid w:val="00603412"/>
    <w:rsid w:val="00632354"/>
    <w:rsid w:val="006411DB"/>
    <w:rsid w:val="00641991"/>
    <w:rsid w:val="006537FA"/>
    <w:rsid w:val="006567F7"/>
    <w:rsid w:val="006610F5"/>
    <w:rsid w:val="00672EFA"/>
    <w:rsid w:val="00680575"/>
    <w:rsid w:val="00680C8E"/>
    <w:rsid w:val="006855A4"/>
    <w:rsid w:val="00692989"/>
    <w:rsid w:val="006A13A8"/>
    <w:rsid w:val="006A5815"/>
    <w:rsid w:val="006B7F25"/>
    <w:rsid w:val="006C1865"/>
    <w:rsid w:val="006C338C"/>
    <w:rsid w:val="006D028A"/>
    <w:rsid w:val="006D355D"/>
    <w:rsid w:val="006E4B16"/>
    <w:rsid w:val="006E6C41"/>
    <w:rsid w:val="006F0CE8"/>
    <w:rsid w:val="00702DBA"/>
    <w:rsid w:val="00705449"/>
    <w:rsid w:val="00741B55"/>
    <w:rsid w:val="00755FB2"/>
    <w:rsid w:val="0077125F"/>
    <w:rsid w:val="007770BE"/>
    <w:rsid w:val="0078125A"/>
    <w:rsid w:val="007816AA"/>
    <w:rsid w:val="0079646F"/>
    <w:rsid w:val="007A24B3"/>
    <w:rsid w:val="007A5DB1"/>
    <w:rsid w:val="007D0F09"/>
    <w:rsid w:val="007F1CFA"/>
    <w:rsid w:val="00802281"/>
    <w:rsid w:val="0082041B"/>
    <w:rsid w:val="0082065C"/>
    <w:rsid w:val="00850295"/>
    <w:rsid w:val="00886A31"/>
    <w:rsid w:val="00895A10"/>
    <w:rsid w:val="008B1C4B"/>
    <w:rsid w:val="008C4975"/>
    <w:rsid w:val="008C54C3"/>
    <w:rsid w:val="00903072"/>
    <w:rsid w:val="00931FE6"/>
    <w:rsid w:val="009416DC"/>
    <w:rsid w:val="00944C52"/>
    <w:rsid w:val="0095017B"/>
    <w:rsid w:val="0095366E"/>
    <w:rsid w:val="009571F5"/>
    <w:rsid w:val="009603EA"/>
    <w:rsid w:val="00983CC0"/>
    <w:rsid w:val="00987DD9"/>
    <w:rsid w:val="009A19BC"/>
    <w:rsid w:val="009A268B"/>
    <w:rsid w:val="009A2712"/>
    <w:rsid w:val="009B0E5E"/>
    <w:rsid w:val="009C317E"/>
    <w:rsid w:val="009D49B0"/>
    <w:rsid w:val="009E11EE"/>
    <w:rsid w:val="009E4055"/>
    <w:rsid w:val="00A03125"/>
    <w:rsid w:val="00A2066A"/>
    <w:rsid w:val="00A55A77"/>
    <w:rsid w:val="00A61BA6"/>
    <w:rsid w:val="00A6590D"/>
    <w:rsid w:val="00A73CAB"/>
    <w:rsid w:val="00A9063F"/>
    <w:rsid w:val="00A9549D"/>
    <w:rsid w:val="00AA0E10"/>
    <w:rsid w:val="00AC1BD7"/>
    <w:rsid w:val="00AC3B39"/>
    <w:rsid w:val="00AC7452"/>
    <w:rsid w:val="00AD4A4F"/>
    <w:rsid w:val="00AD646F"/>
    <w:rsid w:val="00AD73C6"/>
    <w:rsid w:val="00B14D4F"/>
    <w:rsid w:val="00B26CB3"/>
    <w:rsid w:val="00B278B5"/>
    <w:rsid w:val="00B3470A"/>
    <w:rsid w:val="00B349E6"/>
    <w:rsid w:val="00B40E76"/>
    <w:rsid w:val="00B5376E"/>
    <w:rsid w:val="00BA4BC9"/>
    <w:rsid w:val="00BB2EF7"/>
    <w:rsid w:val="00BC3C6F"/>
    <w:rsid w:val="00BC41AD"/>
    <w:rsid w:val="00BC58DD"/>
    <w:rsid w:val="00BF13EA"/>
    <w:rsid w:val="00C02904"/>
    <w:rsid w:val="00C358F9"/>
    <w:rsid w:val="00C460B3"/>
    <w:rsid w:val="00C50000"/>
    <w:rsid w:val="00C8496E"/>
    <w:rsid w:val="00C92FF6"/>
    <w:rsid w:val="00C96E70"/>
    <w:rsid w:val="00CA4A4E"/>
    <w:rsid w:val="00CD7956"/>
    <w:rsid w:val="00CE2EEE"/>
    <w:rsid w:val="00CE67D7"/>
    <w:rsid w:val="00D0085A"/>
    <w:rsid w:val="00D012C1"/>
    <w:rsid w:val="00D1546C"/>
    <w:rsid w:val="00D23D61"/>
    <w:rsid w:val="00D25A1E"/>
    <w:rsid w:val="00D3730C"/>
    <w:rsid w:val="00D4723C"/>
    <w:rsid w:val="00D60CB6"/>
    <w:rsid w:val="00D7681E"/>
    <w:rsid w:val="00D9009B"/>
    <w:rsid w:val="00D96041"/>
    <w:rsid w:val="00D97D11"/>
    <w:rsid w:val="00DA0F6C"/>
    <w:rsid w:val="00DA257A"/>
    <w:rsid w:val="00DA6042"/>
    <w:rsid w:val="00DB41C5"/>
    <w:rsid w:val="00DC3DFC"/>
    <w:rsid w:val="00DE527E"/>
    <w:rsid w:val="00DF59FE"/>
    <w:rsid w:val="00E11877"/>
    <w:rsid w:val="00E148DA"/>
    <w:rsid w:val="00E15301"/>
    <w:rsid w:val="00E164E0"/>
    <w:rsid w:val="00E27AA7"/>
    <w:rsid w:val="00E30F80"/>
    <w:rsid w:val="00E80738"/>
    <w:rsid w:val="00EB5658"/>
    <w:rsid w:val="00EC23C4"/>
    <w:rsid w:val="00ED039C"/>
    <w:rsid w:val="00ED7ABC"/>
    <w:rsid w:val="00EF2DFB"/>
    <w:rsid w:val="00F0666D"/>
    <w:rsid w:val="00F13EE3"/>
    <w:rsid w:val="00F1771B"/>
    <w:rsid w:val="00F21719"/>
    <w:rsid w:val="00F22CD4"/>
    <w:rsid w:val="00F26784"/>
    <w:rsid w:val="00F44995"/>
    <w:rsid w:val="00F46A82"/>
    <w:rsid w:val="00F71FCC"/>
    <w:rsid w:val="00F87930"/>
    <w:rsid w:val="00F968B9"/>
    <w:rsid w:val="00FB350B"/>
    <w:rsid w:val="00FC49CA"/>
    <w:rsid w:val="00FC6FAD"/>
    <w:rsid w:val="00FD2EBE"/>
    <w:rsid w:val="00FE4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34B4C8F-3E45-49E9-89A4-574B726B4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autoSpaceDE w:val="0"/>
      <w:autoSpaceDN w:val="0"/>
    </w:pPr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y"/>
    <w:next w:val="Normlny"/>
    <w:link w:val="Nadpis2Char"/>
    <w:uiPriority w:val="9"/>
    <w:qFormat/>
    <w:pPr>
      <w:keepNext/>
      <w:spacing w:before="120"/>
      <w:jc w:val="center"/>
      <w:outlineLvl w:val="1"/>
    </w:pPr>
    <w:rPr>
      <w:b/>
      <w:bCs/>
      <w:sz w:val="20"/>
      <w:szCs w:val="20"/>
    </w:rPr>
  </w:style>
  <w:style w:type="paragraph" w:styleId="Nadpis4">
    <w:name w:val="heading 4"/>
    <w:basedOn w:val="Normlny"/>
    <w:next w:val="Normlny"/>
    <w:link w:val="Nadpis4Char"/>
    <w:uiPriority w:val="9"/>
    <w:qFormat/>
    <w:pPr>
      <w:keepNext/>
      <w:jc w:val="center"/>
      <w:outlineLvl w:val="3"/>
    </w:pPr>
    <w:rPr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Zkladntext3">
    <w:name w:val="Body Text 3"/>
    <w:basedOn w:val="Normlny"/>
    <w:link w:val="Zkladntext3Char"/>
    <w:uiPriority w:val="99"/>
    <w:pPr>
      <w:spacing w:line="240" w:lineRule="atLeast"/>
      <w:jc w:val="both"/>
    </w:pPr>
  </w:style>
  <w:style w:type="character" w:customStyle="1" w:styleId="Zkladntext3Char">
    <w:name w:val="Základný text 3 Char"/>
    <w:basedOn w:val="Predvolenpsmoodseku"/>
    <w:link w:val="Zkladntext3"/>
    <w:uiPriority w:val="99"/>
    <w:semiHidden/>
    <w:locked/>
    <w:rPr>
      <w:rFonts w:cs="Times New Roman"/>
      <w:sz w:val="16"/>
      <w:szCs w:val="16"/>
    </w:rPr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Pr>
      <w:rFonts w:cs="Times New Roman"/>
      <w:sz w:val="24"/>
      <w:szCs w:val="24"/>
    </w:rPr>
  </w:style>
  <w:style w:type="paragraph" w:styleId="Zarkazkladnhotextu">
    <w:name w:val="Body Text Indent"/>
    <w:basedOn w:val="Normlny"/>
    <w:link w:val="ZarkazkladnhotextuChar"/>
    <w:uiPriority w:val="99"/>
    <w:pPr>
      <w:jc w:val="center"/>
    </w:pPr>
    <w:rPr>
      <w:sz w:val="20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locked/>
    <w:rPr>
      <w:rFonts w:cs="Times New Roman"/>
      <w:sz w:val="24"/>
      <w:szCs w:val="24"/>
    </w:rPr>
  </w:style>
  <w:style w:type="paragraph" w:customStyle="1" w:styleId="Normlny0">
    <w:name w:val="_Normálny"/>
    <w:basedOn w:val="Normlny"/>
    <w:rPr>
      <w:sz w:val="20"/>
      <w:szCs w:val="20"/>
      <w:lang w:eastAsia="en-US"/>
    </w:rPr>
  </w:style>
  <w:style w:type="paragraph" w:styleId="Textpoznmkypodiarou">
    <w:name w:val="footnote text"/>
    <w:basedOn w:val="Normlny"/>
    <w:link w:val="TextpoznmkypodiarouChar"/>
    <w:uiPriority w:val="99"/>
    <w:semiHidden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locked/>
    <w:rPr>
      <w:rFonts w:cs="Times New Roman"/>
    </w:rPr>
  </w:style>
  <w:style w:type="paragraph" w:customStyle="1" w:styleId="PARA">
    <w:name w:val="PARA"/>
    <w:basedOn w:val="Normlny"/>
    <w:next w:val="Normlny"/>
    <w:pPr>
      <w:keepNext/>
      <w:keepLines/>
      <w:tabs>
        <w:tab w:val="left" w:pos="680"/>
      </w:tabs>
      <w:spacing w:before="240" w:after="120"/>
      <w:jc w:val="center"/>
    </w:pPr>
    <w:rPr>
      <w:lang w:val="en-US"/>
    </w:rPr>
  </w:style>
  <w:style w:type="paragraph" w:customStyle="1" w:styleId="abc">
    <w:name w:val="abc"/>
    <w:basedOn w:val="Normlny"/>
    <w:pPr>
      <w:widowControl w:val="0"/>
      <w:tabs>
        <w:tab w:val="left" w:pos="360"/>
        <w:tab w:val="left" w:pos="680"/>
      </w:tabs>
      <w:jc w:val="both"/>
    </w:pPr>
    <w:rPr>
      <w:sz w:val="20"/>
      <w:szCs w:val="20"/>
      <w:lang w:eastAsia="en-US"/>
    </w:rPr>
  </w:style>
  <w:style w:type="character" w:styleId="Odkaznapoznmkupodiarou">
    <w:name w:val="footnote reference"/>
    <w:basedOn w:val="Predvolenpsmoodseku"/>
    <w:uiPriority w:val="99"/>
    <w:semiHidden/>
    <w:rPr>
      <w:rFonts w:cs="Times New Roman"/>
      <w:vertAlign w:val="superscript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  <w:autoSpaceDE/>
      <w:autoSpaceDN/>
    </w:pPr>
  </w:style>
  <w:style w:type="character" w:customStyle="1" w:styleId="PtaChar">
    <w:name w:val="Päta Char"/>
    <w:basedOn w:val="Predvolenpsmoodseku"/>
    <w:link w:val="Pta"/>
    <w:uiPriority w:val="99"/>
    <w:locked/>
    <w:rPr>
      <w:rFonts w:cs="Times New Roman"/>
      <w:sz w:val="24"/>
      <w:szCs w:val="24"/>
    </w:rPr>
  </w:style>
  <w:style w:type="character" w:styleId="slostrany">
    <w:name w:val="page number"/>
    <w:basedOn w:val="Predvolenpsmoodseku"/>
    <w:uiPriority w:val="99"/>
    <w:rPr>
      <w:rFonts w:cs="Times New Roman"/>
    </w:rPr>
  </w:style>
  <w:style w:type="paragraph" w:styleId="Zarkazkladnhotextu2">
    <w:name w:val="Body Text Indent 2"/>
    <w:basedOn w:val="Normlny"/>
    <w:link w:val="Zarkazkladnhotextu2Char"/>
    <w:uiPriority w:val="99"/>
    <w:pPr>
      <w:autoSpaceDE/>
      <w:autoSpaceDN/>
      <w:ind w:left="290" w:hanging="290"/>
    </w:pPr>
    <w:rPr>
      <w:sz w:val="20"/>
      <w:szCs w:val="20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locked/>
    <w:rPr>
      <w:rFonts w:cs="Times New Roman"/>
      <w:sz w:val="24"/>
      <w:szCs w:val="24"/>
    </w:rPr>
  </w:style>
  <w:style w:type="paragraph" w:styleId="Zarkazkladnhotextu3">
    <w:name w:val="Body Text Indent 3"/>
    <w:basedOn w:val="Normlny"/>
    <w:link w:val="Zarkazkladnhotextu3Char"/>
    <w:uiPriority w:val="99"/>
    <w:rsid w:val="00A61BA6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locked/>
    <w:rPr>
      <w:rFonts w:cs="Times New Roman"/>
      <w:sz w:val="16"/>
      <w:szCs w:val="16"/>
    </w:rPr>
  </w:style>
  <w:style w:type="paragraph" w:styleId="Nzov">
    <w:name w:val="Title"/>
    <w:basedOn w:val="Normlny"/>
    <w:link w:val="NzovChar"/>
    <w:uiPriority w:val="10"/>
    <w:qFormat/>
    <w:rsid w:val="0095366E"/>
    <w:pPr>
      <w:overflowPunct w:val="0"/>
      <w:adjustRightInd w:val="0"/>
      <w:jc w:val="center"/>
      <w:textAlignment w:val="baseline"/>
    </w:pPr>
    <w:rPr>
      <w:b/>
      <w:bCs/>
    </w:rPr>
  </w:style>
  <w:style w:type="character" w:customStyle="1" w:styleId="NzovChar">
    <w:name w:val="Názov Char"/>
    <w:basedOn w:val="Predvolenpsmoodseku"/>
    <w:link w:val="Nzov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customStyle="1" w:styleId="Zkladntext">
    <w:name w:val="Základní text"/>
    <w:aliases w:val="Základný text Char Char"/>
    <w:rsid w:val="0095366E"/>
    <w:pPr>
      <w:widowControl w:val="0"/>
      <w:autoSpaceDE w:val="0"/>
      <w:autoSpaceDN w:val="0"/>
    </w:pPr>
    <w:rPr>
      <w:color w:val="000000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rsid w:val="0017144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tlArialNarrow10ptPodaokraja">
    <w:name w:val="Štýl Arial Narrow 10 pt Podľa okraja"/>
    <w:basedOn w:val="Normlny"/>
    <w:rsid w:val="003328FF"/>
    <w:pPr>
      <w:jc w:val="both"/>
    </w:pPr>
    <w:rPr>
      <w:rFonts w:ascii="Arial Narrow" w:hAnsi="Arial Narrow"/>
      <w:sz w:val="20"/>
      <w:szCs w:val="20"/>
    </w:rPr>
  </w:style>
  <w:style w:type="paragraph" w:styleId="Odsekzoznamu">
    <w:name w:val="List Paragraph"/>
    <w:basedOn w:val="Normlny"/>
    <w:uiPriority w:val="34"/>
    <w:qFormat/>
    <w:rsid w:val="00DB41C5"/>
    <w:pPr>
      <w:autoSpaceDE/>
      <w:autoSpaceDN/>
      <w:spacing w:after="200" w:line="276" w:lineRule="auto"/>
      <w:ind w:left="720"/>
      <w:contextualSpacing/>
    </w:pPr>
    <w:rPr>
      <w:rFonts w:ascii="Arial Narrow" w:hAnsi="Arial Narrow"/>
      <w:sz w:val="22"/>
      <w:szCs w:val="3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620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2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2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2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20533">
                      <w:marLeft w:val="1"/>
                      <w:marRight w:val="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20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20513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20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620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620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620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620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620510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7620511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7620512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7620520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20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2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2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2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20536">
                      <w:marLeft w:val="1"/>
                      <w:marRight w:val="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20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20517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20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620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620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620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620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620514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7620526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7620528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7620530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D05FCD-D935-4ABE-9086-CCA6BBCFD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505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TABUĽKA  ZHODY</vt:lpstr>
    </vt:vector>
  </TitlesOfParts>
  <Company>ÚV SR</Company>
  <LinksUpToDate>false</LinksUpToDate>
  <CharactersWithSpaces>3384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TABUĽKA  ZHODY</dc:title>
  <dc:subject/>
  <dc:creator>bodorova</dc:creator>
  <cp:keywords/>
  <dc:description/>
  <cp:lastModifiedBy>Danisovic Milan</cp:lastModifiedBy>
  <cp:revision>2</cp:revision>
  <cp:lastPrinted>2017-08-09T13:04:00Z</cp:lastPrinted>
  <dcterms:created xsi:type="dcterms:W3CDTF">2018-09-17T07:38:00Z</dcterms:created>
  <dcterms:modified xsi:type="dcterms:W3CDTF">2018-09-17T07:38:00Z</dcterms:modified>
</cp:coreProperties>
</file>