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68" w:rsidRDefault="00D33768" w:rsidP="0021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Návrh</w:t>
      </w:r>
    </w:p>
    <w:p w:rsidR="00212E97" w:rsidRDefault="00212E97" w:rsidP="0021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DEA" w:rsidRPr="00A55A94" w:rsidRDefault="00682DEA" w:rsidP="00212E97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  <w:r w:rsidRPr="00A55A94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A55A94" w:rsidRDefault="00A55A94" w:rsidP="00212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32A">
        <w:rPr>
          <w:rFonts w:ascii="Times New Roman" w:hAnsi="Times New Roman" w:cs="Times New Roman"/>
          <w:b/>
          <w:sz w:val="24"/>
          <w:szCs w:val="24"/>
        </w:rPr>
        <w:t xml:space="preserve">Ministerstva financií Slovenskej republiky </w:t>
      </w:r>
    </w:p>
    <w:p w:rsidR="00A55A94" w:rsidRPr="0069332A" w:rsidRDefault="00A55A94" w:rsidP="00212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94" w:rsidRDefault="00A55A94" w:rsidP="00212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.................... 2018</w:t>
      </w:r>
      <w:r w:rsidRPr="0069332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55A94" w:rsidRDefault="00A55A94" w:rsidP="00212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94" w:rsidRDefault="00A55A94" w:rsidP="0021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2E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ktorou sa vykonávajú niektoré ustanovenia zákona č. .../2018 Z. z. o</w:t>
      </w:r>
      <w:r w:rsidRPr="00A92E7A">
        <w:rPr>
          <w:rFonts w:ascii="Times New Roman" w:eastAsia="Times New Roman" w:hAnsi="Times New Roman" w:cs="Times New Roman"/>
          <w:b/>
          <w:color w:val="070707"/>
          <w:kern w:val="36"/>
          <w:sz w:val="24"/>
          <w:szCs w:val="24"/>
          <w:lang w:eastAsia="sk-SK"/>
        </w:rPr>
        <w:t xml:space="preserve"> </w:t>
      </w:r>
      <w:r w:rsidRPr="00A92E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finančnej správe a o zmene a doplnení niektorých zákonov</w:t>
      </w:r>
    </w:p>
    <w:p w:rsidR="00212E97" w:rsidRPr="00A92E7A" w:rsidRDefault="00212E97" w:rsidP="0021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1E75F9" w:rsidRDefault="001E75F9" w:rsidP="0021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E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financií Slovenskej republiky podľa §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A92E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A92E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§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40</w:t>
      </w:r>
      <w:r w:rsidRPr="00A92E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A92E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§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315</w:t>
      </w:r>
      <w:r w:rsidRPr="00A92E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A92E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.../2018 Z. z. o finančnej správe a o zmene a doplnení niektorých zákonov ustanovuje:</w:t>
      </w:r>
    </w:p>
    <w:p w:rsidR="00212E97" w:rsidRPr="00A92E7A" w:rsidRDefault="00212E97" w:rsidP="0021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11E5" w:rsidRDefault="008F11E5" w:rsidP="0021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</w:t>
      </w:r>
    </w:p>
    <w:p w:rsidR="00212E97" w:rsidRPr="00212E97" w:rsidRDefault="00212E97" w:rsidP="0021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82DEA" w:rsidRDefault="00502AA6" w:rsidP="00212E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75F9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colných úradov, ich sídla a územné obvody sú uvedené v prílohe.</w:t>
      </w:r>
    </w:p>
    <w:p w:rsidR="00212E97" w:rsidRPr="001E75F9" w:rsidRDefault="00212E97" w:rsidP="00212E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65D1" w:rsidRPr="00212E97" w:rsidRDefault="00C465D1" w:rsidP="0021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</w:p>
    <w:p w:rsidR="00C465D1" w:rsidRPr="001E75F9" w:rsidRDefault="00C465D1" w:rsidP="0021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E75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Náležitosti úradného záznamu o vykonaní prehliadky osoby</w:t>
      </w:r>
    </w:p>
    <w:p w:rsidR="00FF586C" w:rsidRDefault="00FF586C" w:rsidP="00212E97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C465D1" w:rsidRPr="001E75F9" w:rsidRDefault="00C465D1" w:rsidP="00212E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75F9">
        <w:rPr>
          <w:rFonts w:ascii="Times New Roman" w:eastAsia="Times New Roman" w:hAnsi="Times New Roman" w:cs="Times New Roman"/>
          <w:sz w:val="24"/>
          <w:szCs w:val="24"/>
          <w:lang w:eastAsia="sk-SK"/>
        </w:rPr>
        <w:t>Úradný záznam o vykonaní prehliadky osoby obsahuje</w:t>
      </w:r>
    </w:p>
    <w:p w:rsidR="00C465D1" w:rsidRPr="00212E97" w:rsidRDefault="00C465D1" w:rsidP="00212E97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a čas vykonania prehliadky osoby,</w:t>
      </w:r>
    </w:p>
    <w:p w:rsidR="00C465D1" w:rsidRPr="00212E97" w:rsidRDefault="00C465D1" w:rsidP="00212E97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meno, priezvisko a hodnosť </w:t>
      </w:r>
      <w:r w:rsidR="00367246"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ozbrojeného príslušníka finančnej správy</w:t>
      </w: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12E97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"/>
      </w:r>
      <w:r w:rsid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prehliadku osoby vykonal, </w:t>
      </w:r>
    </w:p>
    <w:p w:rsidR="00C465D1" w:rsidRPr="00212E97" w:rsidRDefault="00C465D1" w:rsidP="00212E97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meno, priezvisko, adresu trvalého pobytu a číslo osobného dokladu prehliadanej osoby, ak sa dajú zistiť, </w:t>
      </w:r>
    </w:p>
    <w:p w:rsidR="00C465D1" w:rsidRPr="00212E97" w:rsidRDefault="00C465D1" w:rsidP="00212E97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 a adresu trvalého pobytu nezúčastnenej osoby,</w:t>
      </w:r>
      <w:r w:rsidR="00212E97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2"/>
      </w:r>
      <w:r w:rsid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bola prítomná na prehliadke osoby uvedenej v písmene c), </w:t>
      </w:r>
    </w:p>
    <w:p w:rsidR="00C465D1" w:rsidRPr="00212E97" w:rsidRDefault="00C465D1" w:rsidP="00212E97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údaj o pohlaví osôb podľa písmen b) až d),</w:t>
      </w:r>
    </w:p>
    <w:p w:rsidR="00C465D1" w:rsidRPr="00212E97" w:rsidRDefault="00C465D1" w:rsidP="00212E97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dôvody vykonania prehliadky osoby,</w:t>
      </w:r>
    </w:p>
    <w:p w:rsidR="00C465D1" w:rsidRPr="00212E97" w:rsidRDefault="00C465D1" w:rsidP="00212E97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uplatnenie výzvy </w:t>
      </w:r>
      <w:r w:rsidR="00954D19"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ozbrojeného príslušníka finančnej správy </w:t>
      </w: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na vydanie tovaru</w:t>
      </w:r>
      <w:r w:rsidR="00401246"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vec</w:t>
      </w:r>
      <w:r w:rsidR="00354B8D"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401246"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podliehajú colnému dohľadu, daňovému dozoru alebo dohľadu podľa osobitného predpisu</w:t>
      </w:r>
      <w:r w:rsidR="00354B8D"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(pozn. § 40 ods. 1)</w:t>
      </w: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jej výsledok, </w:t>
      </w:r>
      <w:r w:rsidR="00954D19"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465D1" w:rsidRPr="00212E97" w:rsidRDefault="00C465D1" w:rsidP="00212E97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údaje o odložení jednotlivých súčastí odevu prehliadanej osoby alebo údaje o nariadení a vykonaní lekárskej prehliadky, </w:t>
      </w:r>
    </w:p>
    <w:p w:rsidR="00C465D1" w:rsidRPr="00212E97" w:rsidRDefault="00C465D1" w:rsidP="00212E97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 o tom, že prehliadaná osoba bola oboznámená s dôvodmi prehliadky a poučená o možnosti podať námietku proti lekárskej prehliadke, ak </w:t>
      </w:r>
      <w:r w:rsidR="0030347D"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 príslušník finančnej správy</w:t>
      </w: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nariadil lekársku prehliadku prehliadanej osoby, </w:t>
      </w:r>
    </w:p>
    <w:p w:rsidR="00C465D1" w:rsidRPr="00212E97" w:rsidRDefault="00C465D1" w:rsidP="00212E97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námietku prehliadanej osoby proti lekárskej prehliadke, ak prehliadaná osoba podala námietku, </w:t>
      </w:r>
    </w:p>
    <w:p w:rsidR="00C465D1" w:rsidRPr="00212E97" w:rsidRDefault="00C465D1" w:rsidP="00212E97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výsledok prehliadky osoby vrátane výsledku lekárskej prehliadky, ak je v čase vyhotovenia úradného záznamu k dispozícii, </w:t>
      </w:r>
    </w:p>
    <w:p w:rsidR="00C465D1" w:rsidRPr="00212E97" w:rsidRDefault="00C465D1" w:rsidP="00212E97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a podpis osôb zúčastnených na prehliadke osoby,</w:t>
      </w:r>
    </w:p>
    <w:p w:rsidR="00C465D1" w:rsidRDefault="00C465D1" w:rsidP="00212E97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iné dôležité skutočnosti, ktoré vyplynuli z prehliadky osoby.</w:t>
      </w:r>
    </w:p>
    <w:p w:rsidR="00212E97" w:rsidRDefault="00212E97" w:rsidP="0021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2E97" w:rsidRDefault="00212E97" w:rsidP="0021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2E97" w:rsidRPr="00212E97" w:rsidRDefault="00212E97" w:rsidP="0021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75F9" w:rsidRDefault="001E75F9" w:rsidP="0021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ADA" w:rsidRPr="00212E97" w:rsidRDefault="00C31ADA" w:rsidP="00212E9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494949"/>
          <w:sz w:val="21"/>
          <w:szCs w:val="21"/>
          <w:lang w:eastAsia="sk-SK"/>
        </w:rPr>
      </w:pPr>
      <w:r w:rsidRPr="00212E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§ 3</w:t>
      </w:r>
    </w:p>
    <w:p w:rsidR="00C31ADA" w:rsidRPr="001E75F9" w:rsidRDefault="00C31ADA" w:rsidP="0021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E75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Náležitosti zápisnice o súhlase nezúčastnenej osoby na prehliadke</w:t>
      </w:r>
    </w:p>
    <w:p w:rsidR="00F82A66" w:rsidRPr="001E75F9" w:rsidRDefault="00F82A66" w:rsidP="0021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ADA" w:rsidRPr="001E75F9" w:rsidRDefault="00C31ADA" w:rsidP="00212E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75F9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Zápisnica o súhlase nezúčastnenej osoby na prehliadke obsahuje</w:t>
      </w:r>
    </w:p>
    <w:p w:rsidR="00C31ADA" w:rsidRPr="00212E97" w:rsidRDefault="00C31ADA" w:rsidP="00212E97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a čas vykonania prehliadky osoby,</w:t>
      </w:r>
    </w:p>
    <w:p w:rsidR="00C31ADA" w:rsidRPr="00212E97" w:rsidRDefault="00C31ADA" w:rsidP="00212E97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meno, priezvisko a hodnosť </w:t>
      </w:r>
      <w:r w:rsidR="00954D19"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ozbrojeného príslušníka finančnej správy</w:t>
      </w: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prehliadku osoby vykoná,</w:t>
      </w:r>
    </w:p>
    <w:p w:rsidR="00C31ADA" w:rsidRPr="00212E97" w:rsidRDefault="00C31ADA" w:rsidP="00212E97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meno, priezvisko, adresu trvalého pobytu a číslo osobného dokladu prehliadanej osoby, ak sa dajú zistiť, </w:t>
      </w:r>
    </w:p>
    <w:p w:rsidR="00C31ADA" w:rsidRPr="00212E97" w:rsidRDefault="00C31ADA" w:rsidP="00212E97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 a adresu trvalého pobytu nezúčastnenej osoby,</w:t>
      </w:r>
    </w:p>
    <w:p w:rsidR="00C31ADA" w:rsidRPr="00212E97" w:rsidRDefault="00C31ADA" w:rsidP="00212E97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údaj o pohlaví osôb podľa písmen b) až d),</w:t>
      </w:r>
    </w:p>
    <w:p w:rsidR="00C31ADA" w:rsidRPr="00212E97" w:rsidRDefault="00C31ADA" w:rsidP="00212E97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vyhlásenie o súhlase nezúčastnenej osoby s účasťou na prehliadke osoby uvedenej v písmene c), </w:t>
      </w:r>
    </w:p>
    <w:p w:rsidR="00C31ADA" w:rsidRPr="00212E97" w:rsidRDefault="00C31ADA" w:rsidP="00212E97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a podpis osôb uvedených v písmenách b) a d).</w:t>
      </w:r>
      <w:r w:rsidR="00954D19"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31ADA" w:rsidRDefault="00C31ADA" w:rsidP="00212E97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3C73D1" w:rsidRPr="001E75F9" w:rsidRDefault="003C73D1" w:rsidP="0021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E75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Stravovanie predvedenej osoby alebo zaistenej osoby</w:t>
      </w:r>
    </w:p>
    <w:p w:rsidR="003C73D1" w:rsidRDefault="003C73D1" w:rsidP="00212E97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</w:p>
    <w:p w:rsidR="002D7B3B" w:rsidRPr="00212E97" w:rsidRDefault="002D7B3B" w:rsidP="0021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</w:t>
      </w:r>
    </w:p>
    <w:p w:rsidR="002D7B3B" w:rsidRDefault="002D7B3B" w:rsidP="00212E97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2D7B3B" w:rsidRPr="001E75F9" w:rsidRDefault="002D7B3B" w:rsidP="0021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75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Stravovanie predvedenej osoby alebo zaistenej osoby sa zabezpečuje zo stravovacieho zariadenia </w:t>
      </w:r>
      <w:r w:rsidR="00C10A0C" w:rsidRPr="001E75F9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finančnej</w:t>
      </w:r>
      <w:r w:rsidRPr="001E75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správy, zmluvnou formou z prevádzky verejného stravovania alebo nákupom v hotovosti. </w:t>
      </w:r>
    </w:p>
    <w:p w:rsidR="002D7B3B" w:rsidRPr="001E75F9" w:rsidRDefault="002D7B3B" w:rsidP="0021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B3B" w:rsidRPr="001E75F9" w:rsidRDefault="002D7B3B" w:rsidP="0021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75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Stravovanie predvedenej osoby alebo zaistenej osoby sa zabezpečuje podaním najmenej jedného teplého jedla počas 24 hodín. </w:t>
      </w:r>
    </w:p>
    <w:p w:rsidR="002D7B3B" w:rsidRDefault="002D7B3B" w:rsidP="00212E97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2D7B3B" w:rsidRPr="00212E97" w:rsidRDefault="002D7B3B" w:rsidP="0021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5</w:t>
      </w:r>
    </w:p>
    <w:p w:rsidR="002D7B3B" w:rsidRDefault="002D7B3B" w:rsidP="00212E97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2D7B3B" w:rsidRPr="001E75F9" w:rsidRDefault="002D7B3B" w:rsidP="0021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75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Percentuálny podiel z limitu výdavkov na stravovanie predvedenej osoby alebo zaistenej osoby, ktoré znáša štát, na jednotlivé stravné dávky podľa príslušného denného času je </w:t>
      </w:r>
    </w:p>
    <w:p w:rsidR="002D7B3B" w:rsidRPr="00212E97" w:rsidRDefault="002D7B3B" w:rsidP="00212E97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20 % na raňajky,</w:t>
      </w:r>
    </w:p>
    <w:p w:rsidR="002D7B3B" w:rsidRPr="00212E97" w:rsidRDefault="002D7B3B" w:rsidP="00212E97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50 % na obed,</w:t>
      </w:r>
    </w:p>
    <w:p w:rsidR="002D7B3B" w:rsidRPr="00212E97" w:rsidRDefault="002D7B3B" w:rsidP="00212E97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sz w:val="24"/>
          <w:szCs w:val="24"/>
          <w:lang w:eastAsia="sk-SK"/>
        </w:rPr>
        <w:t>30 % na večeru.</w:t>
      </w:r>
    </w:p>
    <w:p w:rsidR="002D7B3B" w:rsidRPr="001E75F9" w:rsidRDefault="002D7B3B" w:rsidP="0021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B3B" w:rsidRPr="001E75F9" w:rsidRDefault="002D7B3B" w:rsidP="0021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75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Do limitu výdavkov podľa odseku 1 sa započítavajú aj výdavky na obrúsky, taniere, poháre, tácky, príbor a iný materiál na jednorazové použitie. </w:t>
      </w:r>
    </w:p>
    <w:p w:rsidR="002D7B3B" w:rsidRPr="001E75F9" w:rsidRDefault="002D7B3B" w:rsidP="0021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ADA" w:rsidRDefault="00C31ADA" w:rsidP="0021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12E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2D7B3B" w:rsidRPr="00212E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</w:p>
    <w:p w:rsidR="00370163" w:rsidRPr="00212E97" w:rsidRDefault="00370163" w:rsidP="0021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Účinnosť</w:t>
      </w:r>
    </w:p>
    <w:p w:rsidR="0031371A" w:rsidRPr="001E75F9" w:rsidRDefault="0031371A" w:rsidP="0021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ADA" w:rsidRPr="001E75F9" w:rsidRDefault="00C31ADA" w:rsidP="0021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75F9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vyhláška nadobúda účinnosť</w:t>
      </w:r>
      <w:r w:rsidR="00660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E75F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60112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</w:p>
    <w:p w:rsidR="00E101AF" w:rsidRDefault="00E101AF" w:rsidP="00212E97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E101AF" w:rsidRDefault="00E101AF" w:rsidP="002E0CEA">
      <w:pPr>
        <w:jc w:val="both"/>
        <w:rPr>
          <w:rFonts w:ascii="Arial Narrow" w:eastAsia="Times New Roman" w:hAnsi="Arial Narrow" w:cs="Times New Roman"/>
          <w:lang w:eastAsia="sk-SK"/>
        </w:rPr>
      </w:pPr>
    </w:p>
    <w:p w:rsidR="006C0EFA" w:rsidRDefault="006C0EFA" w:rsidP="0066011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C0EFA" w:rsidRDefault="006C0EFA" w:rsidP="0066011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C0EFA" w:rsidRDefault="006C0EFA" w:rsidP="0066011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C0EFA" w:rsidRDefault="006C0EFA" w:rsidP="0066011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C0EFA" w:rsidRDefault="006C0EFA" w:rsidP="0066011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C0EFA" w:rsidRDefault="006C0EFA" w:rsidP="0066011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60112" w:rsidRDefault="0031371A" w:rsidP="0066011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60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Príloha </w:t>
      </w:r>
    </w:p>
    <w:p w:rsidR="0031371A" w:rsidRPr="00660112" w:rsidRDefault="0031371A" w:rsidP="0066011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60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vyhláške č. </w:t>
      </w:r>
      <w:r w:rsidR="00660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</w:t>
      </w:r>
      <w:r w:rsidRPr="00660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660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Pr="00660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Z. z.</w:t>
      </w:r>
    </w:p>
    <w:p w:rsidR="0031371A" w:rsidRDefault="0031371A" w:rsidP="0031371A">
      <w:pPr>
        <w:spacing w:line="240" w:lineRule="auto"/>
        <w:rPr>
          <w:rFonts w:ascii="Arial Narrow" w:eastAsia="Times New Roman" w:hAnsi="Arial Narrow" w:cs="Times New Roman"/>
          <w:b/>
          <w:lang w:eastAsia="sk-SK"/>
        </w:rPr>
      </w:pPr>
    </w:p>
    <w:p w:rsidR="0031371A" w:rsidRPr="006C0EFA" w:rsidRDefault="0031371A" w:rsidP="003137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C0E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COLNÝCH ÚRADOV, ICH SÍDLA A ZOZNAM ÚZEMNÝCH OBVODOV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3256"/>
        <w:gridCol w:w="3131"/>
      </w:tblGrid>
      <w:tr w:rsidR="0031371A" w:rsidRPr="006C0EFA" w:rsidTr="003137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Colný úrad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Sídlo colného úradu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5D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Územný obvod</w:t>
            </w:r>
          </w:p>
        </w:tc>
      </w:tr>
      <w:tr w:rsidR="0031371A" w:rsidRPr="006C0EFA" w:rsidTr="0031371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</w:t>
            </w:r>
          </w:p>
        </w:tc>
      </w:tr>
      <w:tr w:rsidR="0031371A" w:rsidRPr="006C0EFA" w:rsidTr="003137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Banská Bystrica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Banská Bystrica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Banská Bystrica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Banská Štiavnica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Brezno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Detva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Krupina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Lučenec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Poltár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Revúca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Rimavská Sobota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Veľký Krtíš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Zvolen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Žarnovica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Žiar nad Hronom </w:t>
            </w:r>
          </w:p>
        </w:tc>
      </w:tr>
      <w:tr w:rsidR="0031371A" w:rsidRPr="006C0EFA" w:rsidTr="0031371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</w:t>
            </w:r>
          </w:p>
        </w:tc>
      </w:tr>
      <w:tr w:rsidR="0031371A" w:rsidRPr="006C0EFA" w:rsidTr="003137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Bratislava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Bratislava I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Bratislava II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Bratislava III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Bratislava IV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Bratislava V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Malacky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Pezinok </w:t>
            </w:r>
          </w:p>
          <w:p w:rsidR="005D6928" w:rsidRPr="006C0EFA" w:rsidRDefault="005D6928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Senec</w:t>
            </w:r>
          </w:p>
        </w:tc>
      </w:tr>
      <w:tr w:rsidR="0031371A" w:rsidRPr="006C0EFA" w:rsidTr="0031371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</w:t>
            </w:r>
          </w:p>
        </w:tc>
      </w:tr>
      <w:tr w:rsidR="0031371A" w:rsidRPr="006C0EFA" w:rsidTr="003137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Michalovce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Michalovce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Michalovce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Sobrance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Snina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Trebišov </w:t>
            </w:r>
          </w:p>
        </w:tc>
      </w:tr>
      <w:tr w:rsidR="0031371A" w:rsidRPr="006C0EFA" w:rsidTr="0031371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</w:t>
            </w:r>
          </w:p>
        </w:tc>
      </w:tr>
      <w:tr w:rsidR="0031371A" w:rsidRPr="006C0EFA" w:rsidTr="003137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Košice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Košice I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Košice II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Košice III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Košice IV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Košice-okolie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Gelnica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Rožňava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Spišská Nová Ves </w:t>
            </w:r>
          </w:p>
        </w:tc>
      </w:tr>
      <w:tr w:rsidR="0031371A" w:rsidRPr="006C0EFA" w:rsidTr="0031371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</w:t>
            </w:r>
          </w:p>
        </w:tc>
      </w:tr>
      <w:tr w:rsidR="0031371A" w:rsidRPr="006C0EFA" w:rsidTr="003137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Nitra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Nitra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Nitra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Komárno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Levice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Nové Zámky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Šaľa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Topoľčany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Zlaté Moravce </w:t>
            </w:r>
          </w:p>
        </w:tc>
      </w:tr>
      <w:tr w:rsidR="0031371A" w:rsidRPr="006C0EFA" w:rsidTr="0031371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</w:t>
            </w:r>
          </w:p>
        </w:tc>
      </w:tr>
      <w:tr w:rsidR="0031371A" w:rsidRPr="006C0EFA" w:rsidTr="003137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Prešov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Prešov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Bardejov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Humenné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Kežmarok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Levoča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Medzilaborce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Poprad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Sabinov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Stará Ľubovňa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Stropkov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Svidník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Vranov nad Topľou </w:t>
            </w:r>
          </w:p>
        </w:tc>
      </w:tr>
      <w:tr w:rsidR="0031371A" w:rsidRPr="006C0EFA" w:rsidTr="0031371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</w:t>
            </w:r>
          </w:p>
        </w:tc>
      </w:tr>
      <w:tr w:rsidR="0031371A" w:rsidRPr="006C0EFA" w:rsidTr="003137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Trenčín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Trenčín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Trenčín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Bánovce nad Bebravou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Ilava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Myjava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Nové Mesto nad Váhom </w:t>
            </w:r>
          </w:p>
        </w:tc>
      </w:tr>
      <w:tr w:rsidR="0031371A" w:rsidRPr="006C0EFA" w:rsidTr="003137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Partizánske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Považská Bystrica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Prievidza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Púchov </w:t>
            </w:r>
          </w:p>
        </w:tc>
      </w:tr>
      <w:tr w:rsidR="0031371A" w:rsidRPr="006C0EFA" w:rsidTr="0031371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</w:t>
            </w:r>
          </w:p>
        </w:tc>
      </w:tr>
      <w:tr w:rsidR="0031371A" w:rsidRPr="006C0EFA" w:rsidTr="003137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Trnava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Dunajská Streda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Galanta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Hlohovec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Piešťany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Senica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Skalica </w:t>
            </w:r>
          </w:p>
        </w:tc>
      </w:tr>
      <w:tr w:rsidR="0031371A" w:rsidRPr="006C0EFA" w:rsidTr="0031371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</w:t>
            </w:r>
          </w:p>
        </w:tc>
      </w:tr>
      <w:tr w:rsidR="0031371A" w:rsidRPr="006C0EFA" w:rsidTr="003137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Žilina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1A" w:rsidRPr="006C0EFA" w:rsidRDefault="0031371A" w:rsidP="003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Žilina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Bytča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Čadca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Dolný Kubín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Kysucké Nové Mesto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Liptovský Mikuláš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Martin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Námestovo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Ružomberok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Turčianske Teplice</w:t>
            </w:r>
            <w:r w:rsidRPr="006C0E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Tvrdošín </w:t>
            </w:r>
          </w:p>
        </w:tc>
      </w:tr>
    </w:tbl>
    <w:p w:rsidR="0031371A" w:rsidRPr="006C0EFA" w:rsidRDefault="0031371A" w:rsidP="00660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ADA" w:rsidRPr="006C0EFA" w:rsidRDefault="00C31ADA" w:rsidP="00B60734">
      <w:pPr>
        <w:spacing w:before="144" w:after="14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31ADA" w:rsidRPr="006C0EFA" w:rsidRDefault="00C31ADA" w:rsidP="00B60734">
      <w:pPr>
        <w:spacing w:before="144" w:after="144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D3334" w:rsidRDefault="000D3334">
      <w:pPr>
        <w:rPr>
          <w:rFonts w:ascii="Times New Roman" w:hAnsi="Times New Roman" w:cs="Times New Roman"/>
          <w:sz w:val="24"/>
          <w:szCs w:val="24"/>
        </w:rPr>
      </w:pPr>
    </w:p>
    <w:p w:rsidR="000D3334" w:rsidRPr="000D3334" w:rsidRDefault="000D3334" w:rsidP="000D3334">
      <w:pPr>
        <w:rPr>
          <w:rFonts w:ascii="Times New Roman" w:hAnsi="Times New Roman" w:cs="Times New Roman"/>
          <w:sz w:val="24"/>
          <w:szCs w:val="24"/>
        </w:rPr>
      </w:pPr>
    </w:p>
    <w:p w:rsidR="000D3334" w:rsidRPr="000D3334" w:rsidRDefault="000D3334" w:rsidP="000D3334">
      <w:pPr>
        <w:rPr>
          <w:rFonts w:ascii="Times New Roman" w:hAnsi="Times New Roman" w:cs="Times New Roman"/>
          <w:sz w:val="24"/>
          <w:szCs w:val="24"/>
        </w:rPr>
      </w:pPr>
    </w:p>
    <w:p w:rsidR="000D3334" w:rsidRPr="000D3334" w:rsidRDefault="000D3334" w:rsidP="000D3334">
      <w:pPr>
        <w:rPr>
          <w:rFonts w:ascii="Times New Roman" w:hAnsi="Times New Roman" w:cs="Times New Roman"/>
          <w:sz w:val="24"/>
          <w:szCs w:val="24"/>
        </w:rPr>
      </w:pPr>
    </w:p>
    <w:p w:rsidR="000D3334" w:rsidRPr="000D3334" w:rsidRDefault="000D3334" w:rsidP="000D3334">
      <w:pPr>
        <w:rPr>
          <w:rFonts w:ascii="Times New Roman" w:hAnsi="Times New Roman" w:cs="Times New Roman"/>
          <w:sz w:val="24"/>
          <w:szCs w:val="24"/>
        </w:rPr>
      </w:pPr>
    </w:p>
    <w:p w:rsidR="000D3334" w:rsidRPr="000D3334" w:rsidRDefault="000D3334" w:rsidP="000D3334">
      <w:pPr>
        <w:rPr>
          <w:rFonts w:ascii="Times New Roman" w:hAnsi="Times New Roman" w:cs="Times New Roman"/>
          <w:sz w:val="24"/>
          <w:szCs w:val="24"/>
        </w:rPr>
      </w:pPr>
    </w:p>
    <w:p w:rsidR="000D3334" w:rsidRPr="000D3334" w:rsidRDefault="000D3334" w:rsidP="000D3334">
      <w:pPr>
        <w:rPr>
          <w:rFonts w:ascii="Times New Roman" w:hAnsi="Times New Roman" w:cs="Times New Roman"/>
          <w:sz w:val="24"/>
          <w:szCs w:val="24"/>
        </w:rPr>
      </w:pPr>
    </w:p>
    <w:p w:rsidR="000D3334" w:rsidRDefault="000D3334" w:rsidP="000D3334">
      <w:pPr>
        <w:rPr>
          <w:rFonts w:ascii="Times New Roman" w:hAnsi="Times New Roman" w:cs="Times New Roman"/>
          <w:sz w:val="24"/>
          <w:szCs w:val="24"/>
        </w:rPr>
      </w:pPr>
    </w:p>
    <w:p w:rsidR="005F5A9D" w:rsidRPr="000D3334" w:rsidRDefault="000D3334" w:rsidP="000D3334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F5A9D" w:rsidRPr="000D3334" w:rsidSect="000D333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8B" w:rsidRDefault="0010158B" w:rsidP="00212E97">
      <w:pPr>
        <w:spacing w:after="0" w:line="240" w:lineRule="auto"/>
      </w:pPr>
      <w:r>
        <w:separator/>
      </w:r>
    </w:p>
  </w:endnote>
  <w:endnote w:type="continuationSeparator" w:id="0">
    <w:p w:rsidR="0010158B" w:rsidRDefault="0010158B" w:rsidP="0021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9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3334" w:rsidRPr="000D3334" w:rsidRDefault="000D3334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33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33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33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25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D33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3334" w:rsidRDefault="000D33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8B" w:rsidRDefault="0010158B" w:rsidP="00212E97">
      <w:pPr>
        <w:spacing w:after="0" w:line="240" w:lineRule="auto"/>
      </w:pPr>
      <w:r>
        <w:separator/>
      </w:r>
    </w:p>
  </w:footnote>
  <w:footnote w:type="continuationSeparator" w:id="0">
    <w:p w:rsidR="0010158B" w:rsidRDefault="0010158B" w:rsidP="00212E97">
      <w:pPr>
        <w:spacing w:after="0" w:line="240" w:lineRule="auto"/>
      </w:pPr>
      <w:r>
        <w:continuationSeparator/>
      </w:r>
    </w:p>
  </w:footnote>
  <w:footnote w:id="1">
    <w:p w:rsidR="00212E97" w:rsidRPr="00212E97" w:rsidRDefault="00212E97">
      <w:pPr>
        <w:pStyle w:val="Textpoznmkypodiarou"/>
        <w:rPr>
          <w:rFonts w:ascii="Times New Roman" w:hAnsi="Times New Roman" w:cs="Times New Roman"/>
        </w:rPr>
      </w:pPr>
      <w:r w:rsidRPr="00212E97">
        <w:rPr>
          <w:rStyle w:val="Odkaznapoznmkupodiarou"/>
          <w:rFonts w:ascii="Times New Roman" w:hAnsi="Times New Roman" w:cs="Times New Roman"/>
        </w:rPr>
        <w:footnoteRef/>
      </w:r>
      <w:r w:rsidRPr="00212E97">
        <w:rPr>
          <w:rFonts w:ascii="Times New Roman" w:hAnsi="Times New Roman" w:cs="Times New Roman"/>
        </w:rPr>
        <w:t xml:space="preserve">) § 71 ods. 6 zákona č. .../... Z. z. o finančnej správe a o zmene a doplnení niektorých zákonov. </w:t>
      </w:r>
    </w:p>
  </w:footnote>
  <w:footnote w:id="2">
    <w:p w:rsidR="00212E97" w:rsidRPr="00212E97" w:rsidRDefault="00212E97">
      <w:pPr>
        <w:pStyle w:val="Textpoznmkypodiarou"/>
        <w:rPr>
          <w:rFonts w:ascii="Times New Roman" w:hAnsi="Times New Roman" w:cs="Times New Roman"/>
        </w:rPr>
      </w:pPr>
      <w:r w:rsidRPr="00212E97">
        <w:rPr>
          <w:rStyle w:val="Odkaznapoznmkupodiarou"/>
          <w:rFonts w:ascii="Times New Roman" w:hAnsi="Times New Roman" w:cs="Times New Roman"/>
        </w:rPr>
        <w:footnoteRef/>
      </w:r>
      <w:r w:rsidRPr="00212E97">
        <w:rPr>
          <w:rFonts w:ascii="Times New Roman" w:hAnsi="Times New Roman" w:cs="Times New Roman"/>
        </w:rPr>
        <w:t xml:space="preserve">) § 40 ods. 3 zákona č. .../... Z. z.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B93"/>
    <w:multiLevelType w:val="hybridMultilevel"/>
    <w:tmpl w:val="B92E96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755"/>
    <w:multiLevelType w:val="hybridMultilevel"/>
    <w:tmpl w:val="AC90A8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95AB2"/>
    <w:multiLevelType w:val="hybridMultilevel"/>
    <w:tmpl w:val="68A4B8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077F"/>
    <w:multiLevelType w:val="hybridMultilevel"/>
    <w:tmpl w:val="A8348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72F4"/>
    <w:multiLevelType w:val="hybridMultilevel"/>
    <w:tmpl w:val="DA7C53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74DB6"/>
    <w:multiLevelType w:val="hybridMultilevel"/>
    <w:tmpl w:val="FCE484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34"/>
    <w:rsid w:val="000D232C"/>
    <w:rsid w:val="000D3334"/>
    <w:rsid w:val="0010158B"/>
    <w:rsid w:val="00130B9B"/>
    <w:rsid w:val="00137A55"/>
    <w:rsid w:val="00175584"/>
    <w:rsid w:val="001935EA"/>
    <w:rsid w:val="001C7121"/>
    <w:rsid w:val="001E75F9"/>
    <w:rsid w:val="00203A6C"/>
    <w:rsid w:val="00212E97"/>
    <w:rsid w:val="00215287"/>
    <w:rsid w:val="002D7B3B"/>
    <w:rsid w:val="002E0CEA"/>
    <w:rsid w:val="0030347D"/>
    <w:rsid w:val="0031371A"/>
    <w:rsid w:val="00335305"/>
    <w:rsid w:val="00354B8D"/>
    <w:rsid w:val="003603FD"/>
    <w:rsid w:val="003638F4"/>
    <w:rsid w:val="00367246"/>
    <w:rsid w:val="00370163"/>
    <w:rsid w:val="00391B4B"/>
    <w:rsid w:val="003C73D1"/>
    <w:rsid w:val="00401246"/>
    <w:rsid w:val="004972C2"/>
    <w:rsid w:val="00502AA6"/>
    <w:rsid w:val="005D6928"/>
    <w:rsid w:val="005F5A9D"/>
    <w:rsid w:val="00660112"/>
    <w:rsid w:val="00682DEA"/>
    <w:rsid w:val="00684A9B"/>
    <w:rsid w:val="006C0EFA"/>
    <w:rsid w:val="006E7F91"/>
    <w:rsid w:val="00713318"/>
    <w:rsid w:val="00724258"/>
    <w:rsid w:val="007A1E0D"/>
    <w:rsid w:val="007C51D7"/>
    <w:rsid w:val="008F11E5"/>
    <w:rsid w:val="00954D19"/>
    <w:rsid w:val="009F7AC1"/>
    <w:rsid w:val="00A55A94"/>
    <w:rsid w:val="00B60734"/>
    <w:rsid w:val="00BB033A"/>
    <w:rsid w:val="00C10A0C"/>
    <w:rsid w:val="00C31ADA"/>
    <w:rsid w:val="00C465D1"/>
    <w:rsid w:val="00C80627"/>
    <w:rsid w:val="00D31677"/>
    <w:rsid w:val="00D33768"/>
    <w:rsid w:val="00D52202"/>
    <w:rsid w:val="00D525E1"/>
    <w:rsid w:val="00E101AF"/>
    <w:rsid w:val="00F12188"/>
    <w:rsid w:val="00F82A66"/>
    <w:rsid w:val="00F97DCB"/>
    <w:rsid w:val="00FB4447"/>
    <w:rsid w:val="00FE29E0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C900E-7B86-42B3-928F-EBD52800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B60734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B60734"/>
    <w:pPr>
      <w:spacing w:before="60" w:after="60" w:line="300" w:lineRule="atLeast"/>
      <w:outlineLvl w:val="3"/>
    </w:pPr>
    <w:rPr>
      <w:rFonts w:ascii="Times New Roman" w:eastAsia="Times New Roman" w:hAnsi="Times New Roman" w:cs="Times New Roman"/>
      <w:b/>
      <w:bCs/>
      <w:color w:val="070707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60734"/>
    <w:rPr>
      <w:rFonts w:ascii="Times New Roman" w:eastAsia="Times New Roman" w:hAnsi="Times New Roman" w:cs="Times New Roman"/>
      <w:b/>
      <w:bCs/>
      <w:color w:val="070707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60734"/>
    <w:rPr>
      <w:rFonts w:ascii="Times New Roman" w:eastAsia="Times New Roman" w:hAnsi="Times New Roman" w:cs="Times New Roman"/>
      <w:b/>
      <w:bCs/>
      <w:color w:val="070707"/>
      <w:sz w:val="21"/>
      <w:szCs w:val="21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60734"/>
    <w:rPr>
      <w:strike w:val="0"/>
      <w:dstrike w:val="0"/>
      <w:color w:val="0096D3"/>
      <w:u w:val="none"/>
      <w:effect w:val="none"/>
    </w:rPr>
  </w:style>
  <w:style w:type="character" w:styleId="PremennHTML">
    <w:name w:val="HTML Variable"/>
    <w:basedOn w:val="Predvolenpsmoodseku"/>
    <w:uiPriority w:val="99"/>
    <w:semiHidden/>
    <w:unhideWhenUsed/>
    <w:rsid w:val="00B60734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B60734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B60734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ld">
    <w:name w:val="old"/>
    <w:basedOn w:val="Normlny"/>
    <w:rsid w:val="00B60734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1">
    <w:name w:val="h1a1"/>
    <w:basedOn w:val="Predvolenpsmoodseku"/>
    <w:rsid w:val="00B60734"/>
    <w:rPr>
      <w:vanish w:val="0"/>
      <w:webHidden w:val="0"/>
      <w:sz w:val="24"/>
      <w:szCs w:val="24"/>
      <w:specVanish w:val="0"/>
    </w:rPr>
  </w:style>
  <w:style w:type="paragraph" w:customStyle="1" w:styleId="tl">
    <w:name w:val="Štýl"/>
    <w:basedOn w:val="Normlny"/>
    <w:uiPriority w:val="99"/>
    <w:rsid w:val="00175584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212E9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2E9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2E9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2E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D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3334"/>
  </w:style>
  <w:style w:type="paragraph" w:styleId="Pta">
    <w:name w:val="footer"/>
    <w:basedOn w:val="Normlny"/>
    <w:link w:val="PtaChar"/>
    <w:uiPriority w:val="99"/>
    <w:unhideWhenUsed/>
    <w:rsid w:val="000D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35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0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20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96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15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9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96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1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4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00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51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33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041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5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94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3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95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35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38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33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78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80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27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9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50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81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9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93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51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7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94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40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9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26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7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2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06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9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3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81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47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27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32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41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059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02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47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16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76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3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49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65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43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11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38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68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54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80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53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58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3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08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8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058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96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0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1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56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4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2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0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27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0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0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3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63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30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66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53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8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51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33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31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03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10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74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3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00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40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24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8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36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50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58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33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57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23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32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1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9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06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41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44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1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99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88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9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972">
                  <w:marLeft w:val="0"/>
                  <w:marRight w:val="0"/>
                  <w:marTop w:val="225"/>
                  <w:marBottom w:val="225"/>
                  <w:divBdr>
                    <w:top w:val="single" w:sz="6" w:space="8" w:color="E0E0E0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</w:div>
                <w:div w:id="1292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643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0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49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84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08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F630-B71A-4371-A829-B5F07373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Kmetyova Maria</dc:creator>
  <cp:keywords/>
  <dc:description/>
  <cp:lastModifiedBy>Marekova Janka</cp:lastModifiedBy>
  <cp:revision>8</cp:revision>
  <cp:lastPrinted>2018-05-14T07:54:00Z</cp:lastPrinted>
  <dcterms:created xsi:type="dcterms:W3CDTF">2018-09-24T08:04:00Z</dcterms:created>
  <dcterms:modified xsi:type="dcterms:W3CDTF">2018-09-27T08:34:00Z</dcterms:modified>
</cp:coreProperties>
</file>