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</w:t>
      </w:r>
      <w:r w:rsidR="003D2FA5">
        <w:rPr>
          <w:sz w:val="18"/>
          <w:szCs w:val="18"/>
        </w:rPr>
        <w:t>15</w:t>
      </w:r>
      <w:r w:rsidR="00AC792C">
        <w:rPr>
          <w:sz w:val="18"/>
          <w:szCs w:val="18"/>
        </w:rPr>
        <w:t>87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B0281" w:rsidP="009C2E2F">
      <w:pPr>
        <w:pStyle w:val="uznesenia"/>
      </w:pPr>
      <w:r>
        <w:t>1378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B0281">
        <w:rPr>
          <w:rFonts w:cs="Arial"/>
          <w:sz w:val="22"/>
          <w:szCs w:val="22"/>
        </w:rPr>
        <w:t> 19.</w:t>
      </w:r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1823" w:rsidRPr="00AC792C" w:rsidRDefault="003F5E68" w:rsidP="002C1823">
      <w:pPr>
        <w:jc w:val="both"/>
        <w:rPr>
          <w:bCs/>
          <w:sz w:val="22"/>
          <w:szCs w:val="22"/>
        </w:rPr>
      </w:pPr>
      <w:r w:rsidRPr="00AC792C">
        <w:rPr>
          <w:rFonts w:cs="Arial"/>
          <w:sz w:val="22"/>
          <w:szCs w:val="22"/>
        </w:rPr>
        <w:t>k</w:t>
      </w:r>
      <w:r w:rsidR="00AC792C" w:rsidRPr="00AC792C">
        <w:rPr>
          <w:rFonts w:cs="Arial"/>
          <w:sz w:val="22"/>
          <w:szCs w:val="22"/>
        </w:rPr>
        <w:t xml:space="preserve"> v</w:t>
      </w:r>
      <w:r w:rsidR="00AC792C" w:rsidRPr="00AC792C">
        <w:rPr>
          <w:sz w:val="22"/>
        </w:rPr>
        <w:t>ládnemu návrhu zákona, ktorým sa mení a dopĺňa zákon č. 71/2013 Z. z. o poskytovaní dotácií v pôsobnosti Ministerstva hospodárstva Slovenskej republiky v znení neskorších predpisov a ktorým sa mení zákon č. 290/2016 Z. z. o podpore malého a stredného podnikania a o zmene a doplnení zákona č. 71/2013 Z. z. o poskytovaní dotácií v pôsobnosti Ministerstva hospodárstva Slovenskej republiky v znení neskorších predpisov  v znení zákona č. 177/2018 Z. z. (tlač 1066)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81ED0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B07B2" w:rsidRDefault="00181ED0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AC792C">
        <w:rPr>
          <w:rFonts w:cs="Arial"/>
          <w:sz w:val="22"/>
          <w:szCs w:val="22"/>
        </w:rPr>
        <w:t xml:space="preserve"> financie a rozpočet</w:t>
      </w:r>
      <w:r w:rsidR="002C1823">
        <w:rPr>
          <w:rFonts w:cs="Arial"/>
          <w:sz w:val="22"/>
          <w:szCs w:val="22"/>
        </w:rPr>
        <w:t xml:space="preserve">  a</w:t>
      </w:r>
    </w:p>
    <w:p w:rsidR="002C1823" w:rsidRDefault="002C1823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B0281">
        <w:rPr>
          <w:rFonts w:cs="Arial"/>
          <w:sz w:val="22"/>
          <w:szCs w:val="22"/>
        </w:rPr>
        <w:t>hospodárske</w:t>
      </w:r>
      <w:bookmarkStart w:id="0" w:name="_GoBack"/>
      <w:bookmarkEnd w:id="0"/>
      <w:r w:rsidR="00BB0281">
        <w:rPr>
          <w:rFonts w:cs="Arial"/>
          <w:sz w:val="22"/>
          <w:szCs w:val="22"/>
        </w:rPr>
        <w:t xml:space="preserve"> záležitosti</w:t>
      </w:r>
      <w:r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</w:t>
      </w:r>
      <w:r w:rsidR="002C1823">
        <w:rPr>
          <w:rFonts w:cs="Arial"/>
          <w:sz w:val="22"/>
          <w:szCs w:val="22"/>
        </w:rPr>
        <w:t>V</w:t>
      </w:r>
      <w:r w:rsidR="00DB07B2">
        <w:rPr>
          <w:rFonts w:cs="Arial"/>
          <w:sz w:val="22"/>
          <w:szCs w:val="22"/>
        </w:rPr>
        <w:t xml:space="preserve">ýbor Národnej rady Slovenskej republiky </w:t>
      </w:r>
      <w:r w:rsidR="002C1823">
        <w:rPr>
          <w:rFonts w:cs="Arial"/>
          <w:sz w:val="22"/>
          <w:szCs w:val="22"/>
        </w:rPr>
        <w:t xml:space="preserve">pre hospodárske záležitosti </w:t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7D51F1">
        <w:rPr>
          <w:sz w:val="22"/>
          <w:szCs w:val="22"/>
        </w:rPr>
        <w:t>anie v druhom čítaní vo výb</w:t>
      </w:r>
      <w:r w:rsidR="00114C2F">
        <w:rPr>
          <w:sz w:val="22"/>
          <w:szCs w:val="22"/>
        </w:rPr>
        <w:t>oroch</w:t>
      </w:r>
      <w:r w:rsidR="00DB07B2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do 30 dní</w:t>
      </w:r>
      <w:r w:rsidR="00A87249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a v gestorskom výbore do 32 dní odo dňa jeho pridelenia.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7249" w:rsidRDefault="00A8724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F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2260"/>
    <w:rsid w:val="0015654E"/>
    <w:rsid w:val="00157887"/>
    <w:rsid w:val="00175407"/>
    <w:rsid w:val="00181656"/>
    <w:rsid w:val="00181ED0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823"/>
    <w:rsid w:val="002C1F97"/>
    <w:rsid w:val="002C2C4E"/>
    <w:rsid w:val="002D1ABD"/>
    <w:rsid w:val="002D4AFD"/>
    <w:rsid w:val="002D4C93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2FA5"/>
    <w:rsid w:val="003D5A0E"/>
    <w:rsid w:val="003D5CEF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1AA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57506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3C60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364C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2CB7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041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1F1"/>
    <w:rsid w:val="007D5DA3"/>
    <w:rsid w:val="007E2CBD"/>
    <w:rsid w:val="007E2E49"/>
    <w:rsid w:val="007E3227"/>
    <w:rsid w:val="007E3C80"/>
    <w:rsid w:val="007E6A3A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5626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6049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0BBE"/>
    <w:rsid w:val="00961398"/>
    <w:rsid w:val="00961DAF"/>
    <w:rsid w:val="00965409"/>
    <w:rsid w:val="00966E4F"/>
    <w:rsid w:val="00967F76"/>
    <w:rsid w:val="009738D4"/>
    <w:rsid w:val="00976480"/>
    <w:rsid w:val="009833AB"/>
    <w:rsid w:val="00984D62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299A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A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87249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C792C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0281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96EF3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11B1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2F17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163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4DBB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2018-09-07T07:29:00Z</cp:lastPrinted>
  <dcterms:created xsi:type="dcterms:W3CDTF">2018-09-07T07:29:00Z</dcterms:created>
  <dcterms:modified xsi:type="dcterms:W3CDTF">2018-09-21T07:15:00Z</dcterms:modified>
</cp:coreProperties>
</file>