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7C" w:rsidRDefault="00E6397C" w:rsidP="00E6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PRÍLOHA</w:t>
      </w:r>
    </w:p>
    <w:p w:rsidR="00E66A22" w:rsidRDefault="00E66A22" w:rsidP="00E6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E6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FC">
        <w:rPr>
          <w:rFonts w:ascii="Times New Roman" w:hAnsi="Times New Roman" w:cs="Times New Roman"/>
          <w:b/>
          <w:sz w:val="24"/>
          <w:szCs w:val="24"/>
        </w:rPr>
        <w:t xml:space="preserve">Prehľad </w:t>
      </w:r>
      <w:r>
        <w:rPr>
          <w:rFonts w:ascii="Times New Roman" w:hAnsi="Times New Roman" w:cs="Times New Roman"/>
          <w:b/>
          <w:sz w:val="24"/>
          <w:szCs w:val="24"/>
        </w:rPr>
        <w:t>investičných dohôd</w:t>
      </w:r>
      <w:r w:rsidRPr="000D30FC">
        <w:rPr>
          <w:rFonts w:ascii="Times New Roman" w:hAnsi="Times New Roman" w:cs="Times New Roman"/>
          <w:b/>
          <w:sz w:val="24"/>
          <w:szCs w:val="24"/>
        </w:rPr>
        <w:t xml:space="preserve"> uzavretých s členskými štátmi EÚ</w:t>
      </w: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1134"/>
        <w:gridCol w:w="1134"/>
        <w:gridCol w:w="1134"/>
        <w:gridCol w:w="1276"/>
        <w:gridCol w:w="2942"/>
      </w:tblGrid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Zmluvná strana</w:t>
            </w:r>
          </w:p>
        </w:tc>
        <w:tc>
          <w:tcPr>
            <w:tcW w:w="4678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Názov zmluvy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 podpisu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Miesto podpisu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 platnosti</w:t>
            </w:r>
          </w:p>
        </w:tc>
        <w:tc>
          <w:tcPr>
            <w:tcW w:w="127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Uverejnená v Z. z.</w:t>
            </w:r>
          </w:p>
        </w:tc>
        <w:tc>
          <w:tcPr>
            <w:tcW w:w="2942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Ukončenie platnosti</w:t>
            </w:r>
            <w:r w:rsidR="00E66A22">
              <w:rPr>
                <w:rStyle w:val="Odkaznapoznmkupodi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</w:tr>
      <w:tr w:rsidR="00E6397C" w:rsidRPr="00E6397C" w:rsidTr="00E66A22">
        <w:trPr>
          <w:trHeight w:val="669"/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Belgicko – Luxemburská hospodárska únia</w:t>
            </w:r>
          </w:p>
        </w:tc>
        <w:tc>
          <w:tcPr>
            <w:tcW w:w="4678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Cs/>
                <w:sz w:val="20"/>
                <w:szCs w:val="20"/>
              </w:rPr>
              <w:t>Dohoda medzi Československou socialistickou republikou a Hospodárskou úniou belgicko-luxemburskou o vzájomnej podpore a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24.04.1989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Brusel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13.02.1992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7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574/1992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 xml:space="preserve">13. február 2022 (6 mesiacov pred uplynutím lehoty) </w:t>
            </w:r>
          </w:p>
        </w:tc>
      </w:tr>
      <w:tr w:rsidR="00E6397C" w:rsidRPr="00E6397C" w:rsidTr="00E66A22">
        <w:trPr>
          <w:trHeight w:val="414"/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Bulharsko</w:t>
            </w:r>
          </w:p>
        </w:tc>
        <w:tc>
          <w:tcPr>
            <w:tcW w:w="4678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Cs/>
                <w:sz w:val="20"/>
                <w:szCs w:val="20"/>
              </w:rPr>
              <w:t>Dohoda medzi vládou Slovenskej republiky a vládou Bulharskej republiky o podpore a vzájomnej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21.07.1994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09.03.1995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8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144/1995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9. marec  2020 (12 mesiacov pred uplynutím lehoty)</w:t>
            </w:r>
          </w:p>
        </w:tc>
      </w:tr>
      <w:tr w:rsidR="00883817" w:rsidRPr="00E6397C" w:rsidTr="00A77779">
        <w:trPr>
          <w:trHeight w:val="414"/>
          <w:jc w:val="center"/>
        </w:trPr>
        <w:tc>
          <w:tcPr>
            <w:tcW w:w="1696" w:type="dxa"/>
            <w:vAlign w:val="center"/>
          </w:tcPr>
          <w:p w:rsidR="00883817" w:rsidRPr="00BC3FC3" w:rsidRDefault="00883817" w:rsidP="008838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Dodatkový protokol</w:t>
            </w:r>
          </w:p>
        </w:tc>
        <w:tc>
          <w:tcPr>
            <w:tcW w:w="4678" w:type="dxa"/>
          </w:tcPr>
          <w:p w:rsidR="00883817" w:rsidRPr="00BC3FC3" w:rsidRDefault="00883817" w:rsidP="0088381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C3F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Dodatkový protokol k Dohode medzi vládou Slovenskej republiky a vládou Bulharskej republiky o podpore a vzájomnej ochrane investícií podpísanej 21. júla 1994</w:t>
            </w:r>
          </w:p>
        </w:tc>
        <w:tc>
          <w:tcPr>
            <w:tcW w:w="1134" w:type="dxa"/>
            <w:vAlign w:val="center"/>
          </w:tcPr>
          <w:p w:rsidR="00883817" w:rsidRPr="00026C6C" w:rsidRDefault="00883817" w:rsidP="008838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26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24.11.2005</w:t>
            </w:r>
          </w:p>
        </w:tc>
        <w:tc>
          <w:tcPr>
            <w:tcW w:w="1134" w:type="dxa"/>
            <w:vAlign w:val="center"/>
          </w:tcPr>
          <w:p w:rsidR="00883817" w:rsidRPr="00026C6C" w:rsidRDefault="00883817" w:rsidP="0088381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26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Sofia</w:t>
            </w:r>
          </w:p>
        </w:tc>
        <w:tc>
          <w:tcPr>
            <w:tcW w:w="1134" w:type="dxa"/>
            <w:vAlign w:val="center"/>
          </w:tcPr>
          <w:p w:rsidR="00883817" w:rsidRPr="00026C6C" w:rsidRDefault="00883817" w:rsidP="0088381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26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18.10.2006</w:t>
            </w:r>
          </w:p>
        </w:tc>
        <w:tc>
          <w:tcPr>
            <w:tcW w:w="1276" w:type="dxa"/>
            <w:vAlign w:val="center"/>
          </w:tcPr>
          <w:p w:rsidR="00883817" w:rsidRPr="00BC3FC3" w:rsidRDefault="00A5669A" w:rsidP="00883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9" w:history="1">
              <w:r w:rsidR="00883817" w:rsidRPr="00D96BAB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101/2007</w:t>
              </w:r>
            </w:hyperlink>
          </w:p>
        </w:tc>
        <w:tc>
          <w:tcPr>
            <w:tcW w:w="2942" w:type="dxa"/>
            <w:vAlign w:val="center"/>
          </w:tcPr>
          <w:p w:rsidR="00883817" w:rsidRPr="00BC3FC3" w:rsidRDefault="00883817" w:rsidP="008838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Dánsko</w:t>
            </w:r>
          </w:p>
        </w:tc>
        <w:tc>
          <w:tcPr>
            <w:tcW w:w="4678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Cs/>
                <w:sz w:val="20"/>
                <w:szCs w:val="20"/>
              </w:rPr>
              <w:t>Dohoda medzi Českou a Slovenskou Federatívnou Republikou a Dánskym kráľovstvom o podpore a vzájomnej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06.03.1991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Praha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19.09.1992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10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575/1992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 xml:space="preserve">1 ročná výpovedná lehota </w:t>
            </w:r>
          </w:p>
        </w:tc>
      </w:tr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Fínsko</w:t>
            </w:r>
          </w:p>
        </w:tc>
        <w:tc>
          <w:tcPr>
            <w:tcW w:w="4678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Cs/>
                <w:sz w:val="20"/>
                <w:szCs w:val="20"/>
              </w:rPr>
              <w:t>Dohoda medzi vládou Českej a Slovenskej Federatívnej Republiky a vládou Fínskej republiky o podpore a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06.11.1990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Praha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23.10.1991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11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478/1991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1 ročná výpovedná lehota.</w:t>
            </w:r>
          </w:p>
        </w:tc>
      </w:tr>
      <w:tr w:rsidR="00E6397C" w:rsidRPr="00E6397C" w:rsidTr="00E66A22">
        <w:trPr>
          <w:trHeight w:val="588"/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Francúzsko</w:t>
            </w:r>
          </w:p>
        </w:tc>
        <w:tc>
          <w:tcPr>
            <w:tcW w:w="4678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Cs/>
                <w:sz w:val="20"/>
                <w:szCs w:val="20"/>
              </w:rPr>
              <w:t>Dohoda o vzájomnej podpore a ochrane investícií medzi Českou a Slovenskou Federatívnou Republikou a Francúzskou republikou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13.09.1990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Praha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27.09.1991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12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453/1991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1 ročná výpovedná lehota.</w:t>
            </w:r>
          </w:p>
        </w:tc>
      </w:tr>
      <w:tr w:rsidR="00E6397C" w:rsidRPr="00E6397C" w:rsidTr="00E66A22">
        <w:trPr>
          <w:trHeight w:val="70"/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Grécko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Dohoda medzi vládou Českej a Slovenskej Federatívnej Republiky a vládou Gréckej republiky o podpore a vzájomnej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03.06.1991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Praha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31.12.1992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13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363/2000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 xml:space="preserve">31. december 2022 (6 mesiacov pred uplynutím lehoty) </w:t>
            </w:r>
          </w:p>
        </w:tc>
      </w:tr>
      <w:tr w:rsidR="00E66A22" w:rsidRPr="00E6397C" w:rsidTr="00E66A2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Holandsko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bCs/>
                <w:sz w:val="20"/>
                <w:szCs w:val="20"/>
              </w:rPr>
              <w:t>Dohoda medzi Českou a Slovenskou Federatívnou Republikou a Holandským kráľovstvom o podpore a vzájomnej ochrane investícií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29.04.1991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Praha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01.10.1992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14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569/1992</w:t>
              </w:r>
            </w:hyperlink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 xml:space="preserve">1.október 2022 (6 mesiacov pred uplynutím lehoty) </w:t>
            </w:r>
          </w:p>
        </w:tc>
      </w:tr>
      <w:tr w:rsidR="00AF044A" w:rsidRPr="00E6397C" w:rsidTr="00E66A22">
        <w:trPr>
          <w:trHeight w:val="6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Chorvátsko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Dohoda medzi vládou Slovenskej republiky a vládou Chorvátskej republiky</w:t>
            </w:r>
            <w:r w:rsidRPr="00E639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podpore a vzájomnej ochrane investícií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val="it-IT" w:eastAsia="sk-SK"/>
              </w:rPr>
              <w:t>12.02.1996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val="it-IT" w:eastAsia="sk-SK"/>
              </w:rPr>
              <w:t>Záhreb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val="it-IT" w:eastAsia="sk-SK"/>
              </w:rPr>
              <w:t>05.02.1997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15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69/1999</w:t>
              </w:r>
            </w:hyperlink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1 ročná výpovedná lehota</w:t>
            </w:r>
          </w:p>
        </w:tc>
      </w:tr>
      <w:tr w:rsidR="00AF044A" w:rsidRPr="00E6397C" w:rsidTr="00E66A22">
        <w:trPr>
          <w:trHeight w:val="999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Dodatkový protokol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8B29F6" w:rsidRDefault="00E6397C" w:rsidP="00E66A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9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Dodatkový protokol medzi vládou Slovenskej republiky a vládou Chorvátskej republiky o zmenách dohody medzi vládou Slovenskej republiky a vládou Chorvátskej republiky o podpore a vzájomnej ochrane investícií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it-IT" w:eastAsia="sk-SK"/>
              </w:rPr>
              <w:t>01.07.2008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it-IT" w:eastAsia="sk-SK"/>
              </w:rPr>
              <w:t>18.11.2009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6A22" w:rsidRDefault="00A5669A" w:rsidP="00E66A22">
            <w:pPr>
              <w:jc w:val="righ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6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val="en-GB" w:eastAsia="sk-SK"/>
                </w:rPr>
                <w:t>453/2009</w:t>
              </w:r>
            </w:hyperlink>
          </w:p>
        </w:tc>
        <w:tc>
          <w:tcPr>
            <w:tcW w:w="29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22" w:rsidRPr="00E6397C" w:rsidTr="00E66A22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Lotyšsko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Dohoda medzi vládou Slovenskej republ</w:t>
            </w:r>
            <w:r w:rsidR="00E66A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iky a vládou Republiky Lotyšsko </w:t>
            </w:r>
            <w:r w:rsidRPr="00E6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podpore a vzájomnej ochrane investícií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09.04.1998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Riga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30.10.1998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17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26/1999</w:t>
              </w:r>
            </w:hyperlink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30. október 2028 (rok pred uplynutím lehoty)</w:t>
            </w:r>
          </w:p>
        </w:tc>
      </w:tr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Maďarsko</w:t>
            </w:r>
          </w:p>
        </w:tc>
        <w:tc>
          <w:tcPr>
            <w:tcW w:w="4678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Dohoda medzi Slovenskou republikou a Maďarskou republikou o podpore a vzájomnej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15.01.1993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19.07.1996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18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70/1999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19. júl  2026 (rok pred uplynutím lehoty)</w:t>
            </w:r>
          </w:p>
        </w:tc>
      </w:tr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Malta</w:t>
            </w:r>
          </w:p>
        </w:tc>
        <w:tc>
          <w:tcPr>
            <w:tcW w:w="4678" w:type="dxa"/>
          </w:tcPr>
          <w:p w:rsidR="00E6397C" w:rsidRPr="00E6397C" w:rsidRDefault="00AF044A" w:rsidP="00E66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Dohoda </w:t>
            </w:r>
            <w:r w:rsidRPr="00AF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medzi vládou Slovenskej republiky a vládou Malty o podpore a vzájomnej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07.09.1999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Valetta</w:t>
            </w:r>
            <w:proofErr w:type="spellEnd"/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29.05.2000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19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290/2000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29. máj 2020 (rok pred uplynutím lehoty)</w:t>
            </w:r>
          </w:p>
        </w:tc>
      </w:tr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Nemecko</w:t>
            </w:r>
          </w:p>
        </w:tc>
        <w:tc>
          <w:tcPr>
            <w:tcW w:w="4678" w:type="dxa"/>
          </w:tcPr>
          <w:p w:rsidR="00E6397C" w:rsidRPr="00E6397C" w:rsidRDefault="00A21DAE" w:rsidP="00E66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Dohoda</w:t>
            </w:r>
            <w:r w:rsidRPr="00A2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medzi Českou a Slovenskou Federatívnou Republikou a Spolkovou republikou Nemecko o podpore a vzájomnej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02.10.1990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Praha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02.08.1992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20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573/1992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12 mesiacov pred ukončením platnosti</w:t>
            </w:r>
          </w:p>
        </w:tc>
      </w:tr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Poľsko</w:t>
            </w:r>
          </w:p>
        </w:tc>
        <w:tc>
          <w:tcPr>
            <w:tcW w:w="4678" w:type="dxa"/>
          </w:tcPr>
          <w:p w:rsidR="00E6397C" w:rsidRPr="00E6397C" w:rsidRDefault="00A21DAE" w:rsidP="00E66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Dohoda </w:t>
            </w:r>
            <w:r w:rsidRPr="00A2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medzi Slovenskou </w:t>
            </w:r>
            <w:r w:rsidR="00E66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republikou a Poľskou republikou </w:t>
            </w:r>
            <w:r w:rsidRPr="00A2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 podpore a vzájomnej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08.08.1994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Varšava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14.03.1996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21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27/1997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14. marec 2026 (rok pred uplynutím lehoty)</w:t>
            </w:r>
          </w:p>
        </w:tc>
      </w:tr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Portugalsko</w:t>
            </w:r>
          </w:p>
        </w:tc>
        <w:tc>
          <w:tcPr>
            <w:tcW w:w="4678" w:type="dxa"/>
          </w:tcPr>
          <w:p w:rsidR="00E6397C" w:rsidRPr="00E6397C" w:rsidRDefault="00A21DAE" w:rsidP="00E66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Dohoda </w:t>
            </w:r>
            <w:r w:rsidRPr="00A2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medzi Slovenskou repub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likou a Portugalskou republikou </w:t>
            </w:r>
            <w:r w:rsidRPr="00A2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 podpore a vzájomnej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10.07.1995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Lisabon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15.05.1999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22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234/1999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13. máj 2019 (dvanásť mesiacov pred uplynutím lehoty)</w:t>
            </w:r>
          </w:p>
        </w:tc>
      </w:tr>
      <w:tr w:rsidR="00E66A22" w:rsidRPr="00E6397C" w:rsidTr="00E66A2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Rakúsko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6397C" w:rsidRPr="00E6397C" w:rsidRDefault="00A21DAE" w:rsidP="00E66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Dohoda</w:t>
            </w:r>
            <w:r w:rsidRPr="00A2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medzi Českou a Slovenskou Federatívnou Republikou a Rakúskou republikou o podpore a ochrane investícií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15.10.1990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Viedeň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01.10.1991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23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454/1991</w:t>
              </w:r>
            </w:hyperlink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(12 mesačná výpovedná lehota)</w:t>
            </w:r>
          </w:p>
        </w:tc>
      </w:tr>
      <w:tr w:rsidR="004A0E3B" w:rsidRPr="00E6397C" w:rsidTr="00E66A22">
        <w:trPr>
          <w:trHeight w:val="26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Rumunsko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397C" w:rsidRPr="00E6397C" w:rsidRDefault="007A155E" w:rsidP="00E66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Dohoda </w:t>
            </w:r>
            <w:r w:rsidRPr="007A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medzi Slovenskou republikou a Rumunskom o podpore a vzájomnej ochrane investícií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03.03.1994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07.03.1996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24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244/1999</w:t>
              </w:r>
            </w:hyperlink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1 -  ročná výpovedná lehota.</w:t>
            </w:r>
          </w:p>
        </w:tc>
      </w:tr>
      <w:tr w:rsidR="004A0E3B" w:rsidRPr="00E6397C" w:rsidTr="00E66A22">
        <w:trPr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Dodatkový protokol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8B29F6" w:rsidRDefault="004A0E3B" w:rsidP="00E66A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9F6">
              <w:rPr>
                <w:rFonts w:ascii="Times New Roman" w:hAnsi="Times New Roman" w:cs="Times New Roman"/>
                <w:i/>
                <w:sz w:val="20"/>
                <w:szCs w:val="20"/>
              </w:rPr>
              <w:t>Dodatkový protokol medzi Slovenskou republikou a Rumunskom k Dohode medzi Slovenskou republikou a Rumunskom o podpore a vzájomnej ochrane investícií podpísanej 3. marca 1994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08.11.2005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31.10.2006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6A22" w:rsidRDefault="00A5669A" w:rsidP="00E66A22">
            <w:pPr>
              <w:jc w:val="righ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5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26/2007</w:t>
              </w:r>
            </w:hyperlink>
          </w:p>
        </w:tc>
        <w:tc>
          <w:tcPr>
            <w:tcW w:w="29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22" w:rsidRPr="00E6397C" w:rsidTr="00E66A22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Slovinsko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6397C" w:rsidRPr="00E6397C" w:rsidRDefault="004A0E3B" w:rsidP="00E66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Dohoda </w:t>
            </w:r>
            <w:r w:rsidRPr="004A0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 vzájomnej ochrane a podpore investícií medzi Slovenskou republikou a Republikou Slovinsko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28.07.1993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28.03.1996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26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89/1999</w:t>
              </w:r>
            </w:hyperlink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28. marec 2026 (ročná výpovedná lehota)</w:t>
            </w:r>
          </w:p>
        </w:tc>
      </w:tr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Spojené kráľovstvo</w:t>
            </w:r>
          </w:p>
        </w:tc>
        <w:tc>
          <w:tcPr>
            <w:tcW w:w="4678" w:type="dxa"/>
          </w:tcPr>
          <w:p w:rsidR="00E6397C" w:rsidRPr="00E6397C" w:rsidRDefault="004A0E3B" w:rsidP="00E66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Dohoda</w:t>
            </w:r>
            <w:r w:rsidRPr="004A0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medzi vládou Českej a Slovenskej Federatívnej Republiky a vládou Spojeného kráľovstva Veľkej Británie a Severného Írska o podpore a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10.07.1990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Praha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26.10.1992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27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646/1992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12 mesačná  výpovedná lehota</w:t>
            </w:r>
          </w:p>
        </w:tc>
      </w:tr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Španielsko</w:t>
            </w:r>
          </w:p>
        </w:tc>
        <w:tc>
          <w:tcPr>
            <w:tcW w:w="4678" w:type="dxa"/>
          </w:tcPr>
          <w:p w:rsidR="00E6397C" w:rsidRPr="00E6397C" w:rsidRDefault="004A0E3B" w:rsidP="00E66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Dohoda</w:t>
            </w:r>
            <w:r w:rsidRPr="004A0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o vzájomnej ochrane a podpore investícií medzi Českou a Slovenskou Federatívnou Republikou a Španielskym kráľovstvom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12.12.1990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Madrid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28.11.1991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28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647/1992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28. november 2019 (6 mesiacov pred uplynutím lehoty)</w:t>
            </w:r>
          </w:p>
        </w:tc>
      </w:tr>
      <w:tr w:rsidR="00E6397C" w:rsidRPr="00E6397C" w:rsidTr="00E66A22">
        <w:trPr>
          <w:jc w:val="center"/>
        </w:trPr>
        <w:tc>
          <w:tcPr>
            <w:tcW w:w="1696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Švédsko</w:t>
            </w:r>
          </w:p>
        </w:tc>
        <w:tc>
          <w:tcPr>
            <w:tcW w:w="4678" w:type="dxa"/>
          </w:tcPr>
          <w:p w:rsidR="00E6397C" w:rsidRPr="00E6397C" w:rsidRDefault="004A0E3B" w:rsidP="00E66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Dohoda</w:t>
            </w:r>
            <w:r w:rsidRPr="004A0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medzi Českou a Slovenskou Federatívnou Republikou a Švédskym kráľovstvom o podpore a vzájomnej ochrane investícií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13.11.1990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Praha</w:t>
            </w:r>
          </w:p>
        </w:tc>
        <w:tc>
          <w:tcPr>
            <w:tcW w:w="1134" w:type="dxa"/>
            <w:vAlign w:val="center"/>
          </w:tcPr>
          <w:p w:rsidR="00E6397C" w:rsidRPr="00E6397C" w:rsidRDefault="00E6397C" w:rsidP="00E66A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23.09.1991</w:t>
            </w:r>
          </w:p>
        </w:tc>
        <w:tc>
          <w:tcPr>
            <w:tcW w:w="1276" w:type="dxa"/>
            <w:vAlign w:val="center"/>
          </w:tcPr>
          <w:p w:rsidR="00E6397C" w:rsidRPr="00E66A22" w:rsidRDefault="00A5669A" w:rsidP="00E66A22">
            <w:pPr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sk-SK"/>
              </w:rPr>
            </w:pPr>
            <w:hyperlink r:id="rId29" w:history="1">
              <w:r w:rsidR="00E6397C" w:rsidRPr="00E66A22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sk-SK"/>
                </w:rPr>
                <w:t>479/1991</w:t>
              </w:r>
            </w:hyperlink>
          </w:p>
        </w:tc>
        <w:tc>
          <w:tcPr>
            <w:tcW w:w="2942" w:type="dxa"/>
          </w:tcPr>
          <w:p w:rsidR="00E6397C" w:rsidRPr="00E6397C" w:rsidRDefault="00E6397C" w:rsidP="00E6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7C">
              <w:rPr>
                <w:rFonts w:ascii="Times New Roman" w:hAnsi="Times New Roman" w:cs="Times New Roman"/>
                <w:sz w:val="20"/>
                <w:szCs w:val="20"/>
              </w:rPr>
              <w:t>12 mesačná výpovedná lehota</w:t>
            </w:r>
          </w:p>
        </w:tc>
      </w:tr>
    </w:tbl>
    <w:p w:rsidR="00E6397C" w:rsidRPr="00E6397C" w:rsidRDefault="00E6397C" w:rsidP="00E66A22">
      <w:pPr>
        <w:spacing w:after="0" w:line="240" w:lineRule="auto"/>
      </w:pPr>
    </w:p>
    <w:sectPr w:rsidR="00E6397C" w:rsidRPr="00E6397C" w:rsidSect="00A5669A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22" w:rsidRDefault="00E66A22" w:rsidP="00E66A22">
      <w:pPr>
        <w:spacing w:after="0" w:line="240" w:lineRule="auto"/>
      </w:pPr>
      <w:r>
        <w:separator/>
      </w:r>
    </w:p>
  </w:endnote>
  <w:endnote w:type="continuationSeparator" w:id="0">
    <w:p w:rsidR="00E66A22" w:rsidRDefault="00E66A22" w:rsidP="00E6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22" w:rsidRDefault="00E66A22" w:rsidP="00E66A22">
      <w:pPr>
        <w:spacing w:after="0" w:line="240" w:lineRule="auto"/>
      </w:pPr>
      <w:r>
        <w:separator/>
      </w:r>
    </w:p>
  </w:footnote>
  <w:footnote w:type="continuationSeparator" w:id="0">
    <w:p w:rsidR="00E66A22" w:rsidRDefault="00E66A22" w:rsidP="00E66A22">
      <w:pPr>
        <w:spacing w:after="0" w:line="240" w:lineRule="auto"/>
      </w:pPr>
      <w:r>
        <w:continuationSeparator/>
      </w:r>
    </w:p>
  </w:footnote>
  <w:footnote w:id="1">
    <w:p w:rsidR="00E66A22" w:rsidRPr="00285DE3" w:rsidRDefault="00E66A22" w:rsidP="008B29F6">
      <w:pPr>
        <w:pStyle w:val="Textpoznmkypodiarou"/>
        <w:ind w:left="284" w:hanging="284"/>
        <w:rPr>
          <w:rFonts w:ascii="Times New Roman" w:hAnsi="Times New Roman" w:cs="Times New Roman"/>
          <w:sz w:val="16"/>
          <w:szCs w:val="16"/>
        </w:rPr>
      </w:pPr>
      <w:r w:rsidRPr="00285DE3">
        <w:rPr>
          <w:rStyle w:val="Odkaznapoznmkupodiarou"/>
        </w:rPr>
        <w:t>*</w:t>
      </w:r>
      <w:r w:rsidRPr="00285DE3">
        <w:t xml:space="preserve"> </w:t>
      </w:r>
      <w:r w:rsidR="008B29F6" w:rsidRPr="00285DE3">
        <w:tab/>
      </w:r>
      <w:r w:rsidR="008B29F6" w:rsidRPr="00285DE3">
        <w:rPr>
          <w:rFonts w:ascii="Times New Roman" w:hAnsi="Times New Roman" w:cs="Times New Roman"/>
        </w:rPr>
        <w:t xml:space="preserve">Predstavuje len informatívny údaj o štandardnom postupe ukončenia platnosti. Predmetné investičné dohody môžu byť za účelom splnenia si povinností vyplývajúcich z rozhodnutia Súdneho dvora EÚ o konflikte týchto dohôd s právom EÚ ukončené aj </w:t>
      </w:r>
      <w:r w:rsidR="00764358" w:rsidRPr="00285DE3">
        <w:rPr>
          <w:rFonts w:ascii="Times New Roman" w:hAnsi="Times New Roman" w:cs="Times New Roman"/>
        </w:rPr>
        <w:t>inak</w:t>
      </w:r>
      <w:r w:rsidR="008B29F6" w:rsidRPr="00285DE3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7C"/>
    <w:rsid w:val="00285DE3"/>
    <w:rsid w:val="004A0E3B"/>
    <w:rsid w:val="004C17EF"/>
    <w:rsid w:val="00764358"/>
    <w:rsid w:val="007A155E"/>
    <w:rsid w:val="00883817"/>
    <w:rsid w:val="008B29F6"/>
    <w:rsid w:val="00A21DAE"/>
    <w:rsid w:val="00A5669A"/>
    <w:rsid w:val="00AF044A"/>
    <w:rsid w:val="00E6397C"/>
    <w:rsid w:val="00E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5BBDC-3410-4EAC-8528-49E43BD3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6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E66A22"/>
    <w:rPr>
      <w:color w:val="0563C1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66A2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66A2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66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144/19950714" TargetMode="External"/><Relationship Id="rId13" Type="http://schemas.openxmlformats.org/officeDocument/2006/relationships/hyperlink" Target="https://www.slov-lex.sk/pravne-predpisy/SK/ZZ/2000/363/20001104" TargetMode="External"/><Relationship Id="rId18" Type="http://schemas.openxmlformats.org/officeDocument/2006/relationships/hyperlink" Target="https://www.slov-lex.sk/pravne-predpisy/SK/ZZ/1999/70/19990414" TargetMode="External"/><Relationship Id="rId26" Type="http://schemas.openxmlformats.org/officeDocument/2006/relationships/hyperlink" Target="https://www.slov-lex.sk/pravne-predpisy/SK/ZZ/1999/89/199905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1997/27/19970206" TargetMode="External"/><Relationship Id="rId7" Type="http://schemas.openxmlformats.org/officeDocument/2006/relationships/hyperlink" Target="https://www.slov-lex.sk/pravne-predpisy/SK/ZZ/1992/574/19921216" TargetMode="External"/><Relationship Id="rId12" Type="http://schemas.openxmlformats.org/officeDocument/2006/relationships/hyperlink" Target="https://www.slov-lex.sk/pravne-predpisy/SK/ZZ/1991/453/19911105" TargetMode="External"/><Relationship Id="rId17" Type="http://schemas.openxmlformats.org/officeDocument/2006/relationships/hyperlink" Target="https://www.slov-lex.sk/pravne-predpisy/SK/ZZ/1999/26/19990213" TargetMode="External"/><Relationship Id="rId25" Type="http://schemas.openxmlformats.org/officeDocument/2006/relationships/hyperlink" Target="https://www.slov-lex.sk/pravne-predpisy/SK/ZZ/2007/26/200701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09/453/20091111" TargetMode="External"/><Relationship Id="rId20" Type="http://schemas.openxmlformats.org/officeDocument/2006/relationships/hyperlink" Target="https://www.slov-lex.sk/pravne-predpisy/SK/ZZ/1992/573/19921216" TargetMode="External"/><Relationship Id="rId29" Type="http://schemas.openxmlformats.org/officeDocument/2006/relationships/hyperlink" Target="https://www.slov-lex.sk/pravne-predpisy/SK/ZZ/1991/479/1991112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1991/478/19911127" TargetMode="External"/><Relationship Id="rId24" Type="http://schemas.openxmlformats.org/officeDocument/2006/relationships/hyperlink" Target="https://www.slov-lex.sk/pravne-predpisy/SK/ZZ/1999/244/200610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1999/69/19990414" TargetMode="External"/><Relationship Id="rId23" Type="http://schemas.openxmlformats.org/officeDocument/2006/relationships/hyperlink" Target="https://www.slov-lex.sk/pravne-predpisy/SK/ZZ/1991/454/19911105" TargetMode="External"/><Relationship Id="rId28" Type="http://schemas.openxmlformats.org/officeDocument/2006/relationships/hyperlink" Target="https://www.slov-lex.sk/pravne-predpisy/SK/ZZ/1992/647/19921231" TargetMode="External"/><Relationship Id="rId10" Type="http://schemas.openxmlformats.org/officeDocument/2006/relationships/hyperlink" Target="https://www.slov-lex.sk/pravne-predpisy/SK/ZZ/1992/575/19921216" TargetMode="External"/><Relationship Id="rId19" Type="http://schemas.openxmlformats.org/officeDocument/2006/relationships/hyperlink" Target="https://www.slov-lex.sk/pravne-predpisy/SK/ZZ/2000/290/2000091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7/101/20070309" TargetMode="External"/><Relationship Id="rId14" Type="http://schemas.openxmlformats.org/officeDocument/2006/relationships/hyperlink" Target="https://www.slov-lex.sk/pravne-predpisy/SK/ZZ/1992/569/19921214" TargetMode="External"/><Relationship Id="rId22" Type="http://schemas.openxmlformats.org/officeDocument/2006/relationships/hyperlink" Target="https://www.slov-lex.sk/pravne-predpisy/SK/ZZ/1999/234/19990921" TargetMode="External"/><Relationship Id="rId27" Type="http://schemas.openxmlformats.org/officeDocument/2006/relationships/hyperlink" Target="https://www.slov-lex.sk/pravne-predpisy/SK/ZZ/1992/646/1992123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9C63-57E5-42FF-98A3-C29D4947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Kupka Julian</dc:creator>
  <cp:keywords/>
  <dc:description/>
  <cp:lastModifiedBy>Hronsky Radovan</cp:lastModifiedBy>
  <cp:revision>8</cp:revision>
  <dcterms:created xsi:type="dcterms:W3CDTF">2018-06-18T13:48:00Z</dcterms:created>
  <dcterms:modified xsi:type="dcterms:W3CDTF">2018-09-17T11:59:00Z</dcterms:modified>
</cp:coreProperties>
</file>