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5D1477">
        <w:rPr>
          <w:sz w:val="18"/>
          <w:szCs w:val="18"/>
        </w:rPr>
        <w:t>61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156B1" w:rsidP="009C2E2F">
      <w:pPr>
        <w:pStyle w:val="uznesenia"/>
      </w:pPr>
      <w:r>
        <w:t>1349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156B1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5D1477" w:rsidRDefault="00067560" w:rsidP="00E600CB">
      <w:pPr>
        <w:jc w:val="both"/>
        <w:rPr>
          <w:sz w:val="22"/>
          <w:szCs w:val="22"/>
        </w:rPr>
      </w:pPr>
      <w:r w:rsidRPr="005D1477">
        <w:rPr>
          <w:sz w:val="22"/>
        </w:rPr>
        <w:t>k</w:t>
      </w:r>
      <w:r w:rsidR="004B0B67" w:rsidRPr="005D1477">
        <w:rPr>
          <w:sz w:val="22"/>
        </w:rPr>
        <w:t xml:space="preserve"> </w:t>
      </w:r>
      <w:r w:rsidR="005D1477" w:rsidRPr="005D1477">
        <w:rPr>
          <w:sz w:val="22"/>
        </w:rPr>
        <w:t xml:space="preserve">návrhu poslancov Národnej rady Slovenskej republiky Petra </w:t>
      </w:r>
      <w:proofErr w:type="spellStart"/>
      <w:r w:rsidR="005D1477" w:rsidRPr="005D1477">
        <w:rPr>
          <w:sz w:val="22"/>
        </w:rPr>
        <w:t>Antala</w:t>
      </w:r>
      <w:proofErr w:type="spellEnd"/>
      <w:r w:rsidR="005D1477" w:rsidRPr="005D1477">
        <w:rPr>
          <w:sz w:val="22"/>
        </w:rPr>
        <w:t xml:space="preserve">, Bélu Bugára, Tibora </w:t>
      </w:r>
      <w:proofErr w:type="spellStart"/>
      <w:r w:rsidR="005D1477" w:rsidRPr="005D1477">
        <w:rPr>
          <w:sz w:val="22"/>
        </w:rPr>
        <w:t>Bernaťáka</w:t>
      </w:r>
      <w:proofErr w:type="spellEnd"/>
      <w:r w:rsidR="005D1477" w:rsidRPr="005D1477">
        <w:rPr>
          <w:sz w:val="22"/>
        </w:rPr>
        <w:t xml:space="preserve"> a Evy </w:t>
      </w:r>
      <w:proofErr w:type="spellStart"/>
      <w:r w:rsidR="005D1477" w:rsidRPr="005D1477">
        <w:rPr>
          <w:sz w:val="22"/>
        </w:rPr>
        <w:t>Antošovej</w:t>
      </w:r>
      <w:proofErr w:type="spellEnd"/>
      <w:r w:rsidR="005D1477" w:rsidRPr="005D1477">
        <w:rPr>
          <w:sz w:val="22"/>
        </w:rPr>
        <w:t xml:space="preserve"> na vydanie zákona, ktorým sa mení a dopĺňa zákon č. 504/2003 Z. z. o nájme poľnohospodárskych pozemkov, poľnohospodárskeho podniku a lesných pozemkov a o zmene niektorých zákonov v znení neskorších predpisov (tlač 1085) – prvé čítanie</w:t>
      </w:r>
    </w:p>
    <w:p w:rsidR="00C14EF0" w:rsidRDefault="00C14EF0" w:rsidP="00E600CB">
      <w:pPr>
        <w:jc w:val="both"/>
        <w:rPr>
          <w:sz w:val="22"/>
          <w:szCs w:val="22"/>
        </w:rPr>
      </w:pPr>
    </w:p>
    <w:p w:rsidR="007545F6" w:rsidRDefault="007545F6" w:rsidP="00E600CB">
      <w:pPr>
        <w:jc w:val="both"/>
        <w:rPr>
          <w:sz w:val="22"/>
          <w:szCs w:val="22"/>
        </w:rPr>
      </w:pPr>
    </w:p>
    <w:p w:rsidR="005D7E06" w:rsidRDefault="005D7E06" w:rsidP="005D7E06">
      <w:pPr>
        <w:pStyle w:val="Nadpis4"/>
        <w:keepLines w:val="0"/>
        <w:widowControl w:val="0"/>
        <w:spacing w:before="0" w:after="0"/>
        <w:ind w:firstLine="705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5D7E06" w:rsidRDefault="005D7E06" w:rsidP="005D7E06">
      <w:pPr>
        <w:widowControl w:val="0"/>
        <w:jc w:val="both"/>
        <w:rPr>
          <w:rFonts w:cs="Arial"/>
          <w:b/>
          <w:sz w:val="18"/>
          <w:szCs w:val="18"/>
        </w:rPr>
      </w:pPr>
    </w:p>
    <w:p w:rsidR="005D7E06" w:rsidRDefault="005D7E06" w:rsidP="005D7E0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5D7E06" w:rsidRDefault="005D7E06" w:rsidP="005D7E06">
      <w:pPr>
        <w:widowControl w:val="0"/>
        <w:jc w:val="both"/>
        <w:rPr>
          <w:rFonts w:cs="Arial"/>
          <w:b/>
          <w:sz w:val="18"/>
          <w:szCs w:val="18"/>
        </w:rPr>
      </w:pPr>
    </w:p>
    <w:p w:rsidR="005D7E06" w:rsidRDefault="005D7E06" w:rsidP="005D7E0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5D7E06" w:rsidRDefault="005D7E06" w:rsidP="005D7E0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5D7E06" w:rsidRDefault="005D7E06" w:rsidP="005D7E0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D7E06" w:rsidRDefault="005D7E06" w:rsidP="005D7E06">
      <w:pPr>
        <w:widowControl w:val="0"/>
        <w:jc w:val="both"/>
        <w:rPr>
          <w:rFonts w:cs="Arial"/>
          <w:b/>
          <w:sz w:val="18"/>
          <w:szCs w:val="18"/>
        </w:rPr>
      </w:pPr>
    </w:p>
    <w:p w:rsidR="005D7E06" w:rsidRDefault="005D7E06" w:rsidP="005D7E0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5D7E06" w:rsidRDefault="005D7E0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D7E06" w:rsidRDefault="005D7E0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5D1477">
        <w:rPr>
          <w:rFonts w:cs="Arial"/>
          <w:sz w:val="22"/>
          <w:szCs w:val="22"/>
        </w:rPr>
        <w:t xml:space="preserve">  a</w:t>
      </w:r>
    </w:p>
    <w:p w:rsidR="005D7E06" w:rsidRDefault="005D7E0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5D1477">
        <w:rPr>
          <w:rFonts w:cs="Arial"/>
          <w:sz w:val="22"/>
          <w:szCs w:val="22"/>
        </w:rPr>
        <w:t>pôdohospodárstvo a životné prostredie</w:t>
      </w:r>
      <w:r>
        <w:rPr>
          <w:rFonts w:cs="Arial"/>
          <w:sz w:val="22"/>
          <w:szCs w:val="22"/>
        </w:rPr>
        <w:t>;</w:t>
      </w:r>
    </w:p>
    <w:p w:rsidR="005D7E06" w:rsidRDefault="005D7E06" w:rsidP="005D7E0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5D7E06" w:rsidRDefault="005D7E06" w:rsidP="005D7E0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D7E06" w:rsidRDefault="005D7E06" w:rsidP="005D7E0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5D7E06" w:rsidRDefault="005D7E06" w:rsidP="005D7E0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5D1477">
        <w:rPr>
          <w:rFonts w:cs="Arial"/>
          <w:sz w:val="22"/>
          <w:szCs w:val="22"/>
        </w:rPr>
        <w:t>pôdohospodárstvo a životné prostredie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211C63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>
        <w:rPr>
          <w:sz w:val="22"/>
          <w:szCs w:val="22"/>
        </w:rPr>
        <w:br/>
        <w:t>a v gestorskom výbore do 32 dní odo dňa jeho pridelenia.</w:t>
      </w: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1C63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477"/>
    <w:rsid w:val="005D514B"/>
    <w:rsid w:val="005D7077"/>
    <w:rsid w:val="005D7ACD"/>
    <w:rsid w:val="005D7E06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A46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15F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3E5B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156B1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7296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2018-09-21T06:46:00Z</cp:lastPrinted>
  <dcterms:created xsi:type="dcterms:W3CDTF">2018-09-07T09:32:00Z</dcterms:created>
  <dcterms:modified xsi:type="dcterms:W3CDTF">2018-09-21T06:46:00Z</dcterms:modified>
</cp:coreProperties>
</file>