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175F3">
        <w:rPr>
          <w:sz w:val="22"/>
          <w:szCs w:val="22"/>
        </w:rPr>
        <w:t>1559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175F3">
        <w:t>1138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1175F3" w:rsidP="001175F3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27. augusta 2018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175F3">
        <w:rPr>
          <w:rFonts w:cs="Arial"/>
          <w:szCs w:val="22"/>
        </w:rPr>
        <w:t>Petra KRESÁKA, Petra ANTALA a Kataríny CSÉFALVAYOVEJ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175F3">
        <w:rPr>
          <w:rFonts w:cs="Arial"/>
          <w:szCs w:val="22"/>
        </w:rPr>
        <w:t>zákon č. 404/2011 Z. z. o pobyte cudzincov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175F3">
        <w:rPr>
          <w:rFonts w:cs="Arial"/>
          <w:szCs w:val="22"/>
        </w:rPr>
        <w:t>1084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175F3">
        <w:rPr>
          <w:rFonts w:cs="Arial"/>
          <w:szCs w:val="22"/>
        </w:rPr>
        <w:t>23.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7562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obranu a bezpečnosť a</w:t>
      </w:r>
    </w:p>
    <w:p w:rsidR="00C7562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7562E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7562E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175F3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146FE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7562E"/>
    <w:rsid w:val="00C87421"/>
    <w:rsid w:val="00C90136"/>
    <w:rsid w:val="00D5482F"/>
    <w:rsid w:val="00D952E1"/>
    <w:rsid w:val="00DA0846"/>
    <w:rsid w:val="00DC6113"/>
    <w:rsid w:val="00E027C0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187</Words>
  <Characters>1067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2018-08-27T11:44:00Z</cp:lastPrinted>
  <dcterms:created xsi:type="dcterms:W3CDTF">2018-08-30T06:37:00Z</dcterms:created>
  <dcterms:modified xsi:type="dcterms:W3CDTF">2018-08-30T06:37:00Z</dcterms:modified>
</cp:coreProperties>
</file>