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E641C" w:rsidP="005E1310">
      <w:pPr>
        <w:pStyle w:val="Heading1"/>
        <w:bidi w:val="0"/>
        <w:spacing w:before="0"/>
      </w:pPr>
      <w:r>
        <w:t>PREDSEDA NÁRODNEJ RADY SLOVENSKEJ REPUBLIKY</w:t>
      </w:r>
    </w:p>
    <w:p w:rsidR="00BE641C" w:rsidRPr="005E1310" w:rsidP="005E1310">
      <w:pPr>
        <w:pStyle w:val="Protokoln"/>
        <w:bidi w:val="0"/>
        <w:rPr>
          <w:sz w:val="22"/>
          <w:szCs w:val="22"/>
        </w:rPr>
      </w:pPr>
      <w:r w:rsidRPr="005E1310">
        <w:rPr>
          <w:sz w:val="22"/>
          <w:szCs w:val="22"/>
        </w:rPr>
        <w:t xml:space="preserve">Číslo: </w:t>
      </w:r>
      <w:r w:rsidRPr="005E1310" w:rsidR="00294C70">
        <w:rPr>
          <w:sz w:val="22"/>
          <w:szCs w:val="22"/>
        </w:rPr>
        <w:t>CRD-</w:t>
      </w:r>
      <w:r w:rsidR="00DF16DF">
        <w:rPr>
          <w:sz w:val="22"/>
          <w:szCs w:val="22"/>
        </w:rPr>
        <w:t>1600</w:t>
      </w:r>
      <w:r w:rsidRPr="005E1310">
        <w:rPr>
          <w:sz w:val="22"/>
          <w:szCs w:val="22"/>
        </w:rPr>
        <w:t>/20</w:t>
      </w:r>
      <w:r w:rsidRPr="005E1310" w:rsidR="008A7F9E">
        <w:rPr>
          <w:sz w:val="22"/>
          <w:szCs w:val="22"/>
        </w:rPr>
        <w:t>1</w:t>
      </w:r>
      <w:r w:rsidR="00846643">
        <w:rPr>
          <w:sz w:val="22"/>
          <w:szCs w:val="22"/>
        </w:rPr>
        <w:t>8</w:t>
      </w:r>
    </w:p>
    <w:p w:rsidR="00BE641C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BE641C">
      <w:pPr>
        <w:pStyle w:val="rozhodnutia"/>
        <w:bidi w:val="0"/>
      </w:pPr>
      <w:r w:rsidR="00F50666">
        <w:t>1126</w:t>
      </w:r>
    </w:p>
    <w:p w:rsidR="00BE641C">
      <w:pPr>
        <w:pStyle w:val="Heading1"/>
        <w:bidi w:val="0"/>
      </w:pPr>
      <w:r>
        <w:t>ROZHODNUTIE</w:t>
      </w:r>
    </w:p>
    <w:p w:rsidR="00BE641C">
      <w:pPr>
        <w:pStyle w:val="Heading1"/>
        <w:bidi w:val="0"/>
      </w:pPr>
      <w:r>
        <w:t>PREDSEDU NÁRODNEJ RADY SLOVENSKEJ REPUBLIKY</w:t>
      </w:r>
    </w:p>
    <w:p w:rsidR="00BE641C">
      <w:pPr>
        <w:bidi w:val="0"/>
        <w:rPr>
          <w:rFonts w:ascii="Arial" w:hAnsi="Arial" w:cs="Arial"/>
        </w:rPr>
      </w:pPr>
    </w:p>
    <w:p w:rsidR="00BE641C">
      <w:pPr>
        <w:bidi w:val="0"/>
        <w:jc w:val="center"/>
        <w:rPr>
          <w:rFonts w:ascii="Arial" w:hAnsi="Arial" w:cs="Arial"/>
          <w:sz w:val="22"/>
        </w:rPr>
      </w:pPr>
      <w:r w:rsidR="00AD1D2C">
        <w:rPr>
          <w:rFonts w:ascii="Arial" w:hAnsi="Arial" w:cs="Arial"/>
          <w:sz w:val="22"/>
        </w:rPr>
        <w:t>z</w:t>
      </w:r>
      <w:r w:rsidR="00FD400C">
        <w:rPr>
          <w:rFonts w:ascii="Arial" w:hAnsi="Arial" w:cs="Arial"/>
          <w:sz w:val="22"/>
        </w:rPr>
        <w:t> </w:t>
      </w:r>
      <w:r w:rsidR="00A34214">
        <w:rPr>
          <w:rFonts w:ascii="Arial" w:hAnsi="Arial" w:cs="Arial"/>
          <w:sz w:val="22"/>
        </w:rPr>
        <w:t>27.</w:t>
      </w:r>
      <w:r w:rsidR="00490A7E">
        <w:rPr>
          <w:rFonts w:ascii="Arial" w:hAnsi="Arial" w:cs="Arial"/>
          <w:sz w:val="22"/>
        </w:rPr>
        <w:t xml:space="preserve"> augusta</w:t>
      </w:r>
      <w:r w:rsidR="00D7729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20</w:t>
      </w:r>
      <w:r w:rsidR="008A7F9E">
        <w:rPr>
          <w:rFonts w:ascii="Arial" w:hAnsi="Arial" w:cs="Arial"/>
          <w:sz w:val="22"/>
        </w:rPr>
        <w:t>1</w:t>
      </w:r>
      <w:r w:rsidR="00846643">
        <w:rPr>
          <w:rFonts w:ascii="Arial" w:hAnsi="Arial" w:cs="Arial"/>
          <w:sz w:val="22"/>
        </w:rPr>
        <w:t>8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pStyle w:val="BodyText"/>
        <w:bidi w:val="0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  <w:t>vládny návrh zákona</w:t>
      </w:r>
      <w:r w:rsidR="00FD400C">
        <w:rPr>
          <w:rFonts w:cs="Arial"/>
          <w:noProof/>
          <w:sz w:val="22"/>
          <w:lang w:val="sk-SK"/>
        </w:rPr>
        <w:t xml:space="preserve">, </w:t>
      </w:r>
      <w:r w:rsidR="00490A7E">
        <w:rPr>
          <w:rFonts w:cs="Arial"/>
          <w:noProof/>
          <w:sz w:val="22"/>
          <w:lang w:val="sk-SK"/>
        </w:rPr>
        <w:t>ktorým sa mení a dopĺňa zákon č. 575/2001 Z. z. o organizácii činnosti vlády a organizácii ústrednej štátnej správy v znení neskorších predpisov a </w:t>
      </w:r>
      <w:r w:rsidR="00DF16DF">
        <w:rPr>
          <w:rFonts w:cs="Arial"/>
          <w:noProof/>
          <w:sz w:val="22"/>
          <w:lang w:val="sk-SK"/>
        </w:rPr>
        <w:t xml:space="preserve"> </w:t>
      </w:r>
      <w:r w:rsidR="00490A7E">
        <w:rPr>
          <w:rFonts w:cs="Arial"/>
          <w:noProof/>
          <w:sz w:val="22"/>
          <w:lang w:val="sk-SK"/>
        </w:rPr>
        <w:t>ktorým sa menia a dopĺňajú niektoré zákony</w:t>
      </w:r>
      <w:r w:rsidR="003259C0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sz w:val="22"/>
          <w:lang w:val="sk-SK"/>
        </w:rPr>
        <w:t xml:space="preserve">(tlač </w:t>
      </w:r>
      <w:r w:rsidR="00490A7E">
        <w:rPr>
          <w:rFonts w:cs="Arial"/>
          <w:sz w:val="22"/>
          <w:lang w:val="sk-SK"/>
        </w:rPr>
        <w:t>1072</w:t>
      </w:r>
      <w:r>
        <w:rPr>
          <w:rFonts w:cs="Arial"/>
          <w:sz w:val="22"/>
          <w:lang w:val="sk-SK"/>
        </w:rPr>
        <w:t>), doručený</w:t>
      </w:r>
      <w:r w:rsidR="009701A7">
        <w:rPr>
          <w:rFonts w:cs="Arial"/>
          <w:sz w:val="22"/>
          <w:lang w:val="sk-SK"/>
        </w:rPr>
        <w:t xml:space="preserve"> </w:t>
      </w:r>
      <w:r w:rsidR="00490A7E">
        <w:rPr>
          <w:rFonts w:cs="Arial"/>
          <w:sz w:val="22"/>
          <w:lang w:val="sk-SK"/>
        </w:rPr>
        <w:br/>
      </w:r>
      <w:r w:rsidR="00DF16DF">
        <w:rPr>
          <w:rFonts w:cs="Arial"/>
          <w:sz w:val="22"/>
          <w:lang w:val="sk-SK"/>
        </w:rPr>
        <w:t>24.</w:t>
      </w:r>
      <w:r w:rsidR="00490A7E">
        <w:rPr>
          <w:rFonts w:cs="Arial"/>
          <w:sz w:val="22"/>
          <w:lang w:val="sk-SK"/>
        </w:rPr>
        <w:t xml:space="preserve"> augusta</w:t>
      </w:r>
      <w:r w:rsidR="00723AE1">
        <w:rPr>
          <w:rFonts w:cs="Arial"/>
          <w:sz w:val="22"/>
          <w:lang w:val="sk-SK"/>
        </w:rPr>
        <w:t xml:space="preserve"> 2</w:t>
      </w:r>
      <w:r>
        <w:rPr>
          <w:rFonts w:cs="Arial"/>
          <w:sz w:val="22"/>
          <w:lang w:val="sk-SK"/>
        </w:rPr>
        <w:t>0</w:t>
      </w:r>
      <w:r w:rsidR="008A7F9E">
        <w:rPr>
          <w:rFonts w:cs="Arial"/>
          <w:sz w:val="22"/>
          <w:lang w:val="sk-SK"/>
        </w:rPr>
        <w:t>1</w:t>
      </w:r>
      <w:r w:rsidR="00846643">
        <w:rPr>
          <w:rFonts w:cs="Arial"/>
          <w:sz w:val="22"/>
          <w:lang w:val="sk-SK"/>
        </w:rPr>
        <w:t>8</w:t>
      </w: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  <w:u w:val="single"/>
        </w:rPr>
      </w:pPr>
      <w:r w:rsidR="00BE641C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</w:p>
    <w:p w:rsidR="00FD400C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CE0BF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Ústavnoprávnemu výboru Národnej rady Slovenskej republiky</w:t>
      </w:r>
      <w:r w:rsidR="00DF16DF">
        <w:rPr>
          <w:rFonts w:ascii="Arial" w:hAnsi="Arial" w:cs="Arial"/>
          <w:sz w:val="22"/>
          <w:szCs w:val="22"/>
        </w:rPr>
        <w:t xml:space="preserve"> a</w:t>
      </w:r>
    </w:p>
    <w:p w:rsidR="00DF16DF" w:rsidP="00DF16DF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FD400C"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>
        <w:rPr>
          <w:rFonts w:ascii="Arial" w:hAnsi="Arial" w:cs="Arial"/>
          <w:sz w:val="22"/>
          <w:szCs w:val="22"/>
        </w:rPr>
        <w:t>verejnú správu a regionálny</w:t>
      </w:r>
    </w:p>
    <w:p w:rsidR="00CE0BFD" w:rsidP="00DF16DF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DF16DF">
        <w:rPr>
          <w:rFonts w:ascii="Arial" w:hAnsi="Arial" w:cs="Arial"/>
          <w:sz w:val="22"/>
          <w:szCs w:val="22"/>
        </w:rPr>
        <w:tab/>
        <w:t>rozvoj</w:t>
      </w:r>
      <w:r>
        <w:rPr>
          <w:rFonts w:ascii="Arial" w:hAnsi="Arial" w:cs="Arial"/>
          <w:sz w:val="22"/>
          <w:szCs w:val="22"/>
        </w:rPr>
        <w:t>;</w:t>
      </w:r>
    </w:p>
    <w:p w:rsidR="00CE0BFD" w:rsidP="00CE0BFD">
      <w:pPr>
        <w:bidi w:val="0"/>
        <w:rPr>
          <w:rFonts w:ascii="Arial" w:hAnsi="Arial" w:cs="Arial"/>
          <w:sz w:val="22"/>
          <w:szCs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>
      <w:pPr>
        <w:bidi w:val="0"/>
        <w:jc w:val="both"/>
        <w:rPr>
          <w:rFonts w:ascii="Arial" w:hAnsi="Arial" w:cs="Arial"/>
          <w:b/>
          <w:sz w:val="22"/>
        </w:rPr>
      </w:pP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  <w:tab/>
      </w:r>
      <w:r w:rsidR="00FC4BA6">
        <w:rPr>
          <w:rFonts w:ascii="Arial" w:hAnsi="Arial" w:cs="Arial"/>
          <w:b/>
          <w:sz w:val="22"/>
        </w:rPr>
        <w:t xml:space="preserve"> </w:t>
      </w:r>
      <w:r w:rsidRPr="003870D6" w:rsidR="003870D6"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Výbor Národnej rady Slovenskej republiky </w:t>
      </w:r>
      <w:r w:rsidR="008B7C2F">
        <w:rPr>
          <w:rFonts w:ascii="Arial" w:hAnsi="Arial" w:cs="Arial"/>
          <w:sz w:val="22"/>
        </w:rPr>
        <w:br/>
      </w:r>
      <w:r w:rsidR="006562EE">
        <w:rPr>
          <w:rFonts w:ascii="Arial" w:hAnsi="Arial" w:cs="Arial"/>
          <w:sz w:val="22"/>
        </w:rPr>
        <w:t>pre</w:t>
      </w:r>
      <w:r w:rsidR="00723AE1">
        <w:rPr>
          <w:rFonts w:ascii="Arial" w:hAnsi="Arial" w:cs="Arial"/>
          <w:sz w:val="22"/>
        </w:rPr>
        <w:t xml:space="preserve"> </w:t>
      </w:r>
      <w:r w:rsidR="00DF16DF">
        <w:rPr>
          <w:rFonts w:ascii="Arial" w:hAnsi="Arial" w:cs="Arial"/>
          <w:sz w:val="22"/>
        </w:rPr>
        <w:t>verejnú správu a regionálny rozvoj</w:t>
      </w:r>
      <w:r>
        <w:rPr>
          <w:rFonts w:ascii="Arial" w:hAnsi="Arial" w:cs="Arial"/>
          <w:sz w:val="22"/>
        </w:rPr>
        <w:t xml:space="preserve">, </w:t>
      </w: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FC4BA6" w:rsidP="00FC4BA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</w:t>
      </w:r>
      <w:r w:rsidR="003870D6">
        <w:rPr>
          <w:rFonts w:ascii="Arial" w:hAnsi="Arial" w:cs="Arial"/>
          <w:sz w:val="22"/>
        </w:rPr>
        <w:t xml:space="preserve">b) </w:t>
      </w:r>
      <w:r>
        <w:rPr>
          <w:rFonts w:ascii="Arial" w:hAnsi="Arial" w:cs="Arial"/>
          <w:sz w:val="22"/>
        </w:rPr>
        <w:t>lehotu na prerokovanie návrhu zákona v druhom čítaní vo výbor</w:t>
      </w:r>
      <w:r w:rsidR="00DF16DF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F33F47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FC4BA6" w:rsidP="00FC4BA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AC6FEB" w:rsidP="00AC6FEB">
      <w:pPr>
        <w:bidi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Andrej   D a n k o   v. r.</w:t>
      </w:r>
    </w:p>
    <w:p w:rsidR="00E40DC8" w:rsidP="00E40DC8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BE641C" w:rsidP="00E40DC8">
      <w:pPr>
        <w:tabs>
          <w:tab w:val="left" w:pos="1080"/>
        </w:tabs>
        <w:bidi w:val="0"/>
        <w:jc w:val="center"/>
        <w:rPr>
          <w:rFonts w:ascii="Arial" w:hAnsi="Arial" w:cs="Arial"/>
          <w:sz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C3497"/>
    <w:multiLevelType w:val="hybridMultilevel"/>
    <w:tmpl w:val="4E4879AE"/>
    <w:lvl w:ilvl="0">
      <w:start w:val="1"/>
      <w:numFmt w:val="upperLetter"/>
      <w:lvlText w:val="%1."/>
      <w:lvlJc w:val="left"/>
      <w:pPr>
        <w:ind w:left="1065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CE3CC7"/>
    <w:rsid w:val="0006545E"/>
    <w:rsid w:val="00107708"/>
    <w:rsid w:val="00162815"/>
    <w:rsid w:val="00182B46"/>
    <w:rsid w:val="00294C70"/>
    <w:rsid w:val="00321530"/>
    <w:rsid w:val="00324863"/>
    <w:rsid w:val="003259C0"/>
    <w:rsid w:val="00364139"/>
    <w:rsid w:val="003870D6"/>
    <w:rsid w:val="00394735"/>
    <w:rsid w:val="003E251D"/>
    <w:rsid w:val="003F1D5F"/>
    <w:rsid w:val="00412182"/>
    <w:rsid w:val="00416DA7"/>
    <w:rsid w:val="00456E33"/>
    <w:rsid w:val="00472700"/>
    <w:rsid w:val="00490A7E"/>
    <w:rsid w:val="004A6E73"/>
    <w:rsid w:val="004D13AE"/>
    <w:rsid w:val="005D4ABF"/>
    <w:rsid w:val="005E1310"/>
    <w:rsid w:val="006247EE"/>
    <w:rsid w:val="006562EE"/>
    <w:rsid w:val="00656763"/>
    <w:rsid w:val="006B015A"/>
    <w:rsid w:val="00713F18"/>
    <w:rsid w:val="00723AE1"/>
    <w:rsid w:val="007668D2"/>
    <w:rsid w:val="00803DD5"/>
    <w:rsid w:val="00846643"/>
    <w:rsid w:val="008869B9"/>
    <w:rsid w:val="008A7F9E"/>
    <w:rsid w:val="008B7C2F"/>
    <w:rsid w:val="008C04D2"/>
    <w:rsid w:val="009701A7"/>
    <w:rsid w:val="009A3380"/>
    <w:rsid w:val="00A34214"/>
    <w:rsid w:val="00AC6FEB"/>
    <w:rsid w:val="00AD1D2C"/>
    <w:rsid w:val="00B21800"/>
    <w:rsid w:val="00B83C0F"/>
    <w:rsid w:val="00BD71A4"/>
    <w:rsid w:val="00BE641C"/>
    <w:rsid w:val="00CC164C"/>
    <w:rsid w:val="00CE0BFD"/>
    <w:rsid w:val="00CE3CC7"/>
    <w:rsid w:val="00D57473"/>
    <w:rsid w:val="00D62C4B"/>
    <w:rsid w:val="00D77292"/>
    <w:rsid w:val="00D95736"/>
    <w:rsid w:val="00DC303B"/>
    <w:rsid w:val="00DF16DF"/>
    <w:rsid w:val="00DF45FE"/>
    <w:rsid w:val="00DF5E34"/>
    <w:rsid w:val="00E40DC8"/>
    <w:rsid w:val="00E52D80"/>
    <w:rsid w:val="00F33F47"/>
    <w:rsid w:val="00F50666"/>
    <w:rsid w:val="00FA7274"/>
    <w:rsid w:val="00FC4BA6"/>
    <w:rsid w:val="00FD400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DF16DF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DF16DF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163</Words>
  <Characters>934</Characters>
  <Application>Microsoft Office Word</Application>
  <DocSecurity>0</DocSecurity>
  <Lines>0</Lines>
  <Paragraphs>0</Paragraphs>
  <ScaleCrop>false</ScaleCrop>
  <Company>Kancelária NR SR</Company>
  <LinksUpToDate>false</LinksUpToDate>
  <CharactersWithSpaces>1095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2018-08-27T12:46:00Z</cp:lastPrinted>
  <dcterms:created xsi:type="dcterms:W3CDTF">2018-08-30T06:35:00Z</dcterms:created>
  <dcterms:modified xsi:type="dcterms:W3CDTF">2018-08-30T06:35:00Z</dcterms:modified>
</cp:coreProperties>
</file>