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50CE" w:rsidP="00781F49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50CE" w:rsidR="008A1252">
              <w:rPr>
                <w:rFonts w:ascii="Times New Roman" w:hAnsi="Times New Roman"/>
                <w:b/>
                <w:sz w:val="28"/>
              </w:rPr>
              <w:t>Analýza v</w:t>
            </w:r>
            <w:r w:rsidRPr="000C50CE">
              <w:rPr>
                <w:rFonts w:ascii="Times New Roman" w:hAnsi="Times New Roman"/>
                <w:b/>
                <w:sz w:val="28"/>
              </w:rPr>
              <w:t>plyv</w:t>
            </w:r>
            <w:r w:rsidRPr="000C50CE"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C50CE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0C50CE" w:rsidP="00781F4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C50CE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Pr="000C50CE"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C50CE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50CE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0C50CE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0C50CE" w:rsidP="00204886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0C50CE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0C50CE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0C50CE" w:rsidP="00204886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0C50CE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0C50CE" w:rsidR="00F9058B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0C50CE" w:rsidP="00204886">
                  <w:pPr>
                    <w:bidi w:val="0"/>
                    <w:rPr>
                      <w:rFonts w:ascii="Times New Roman" w:hAnsi="Times New Roman"/>
                    </w:rPr>
                  </w:pPr>
                  <w:r w:rsidRPr="000C50CE">
                    <w:rPr>
                      <w:rFonts w:ascii="Times New Roman" w:hAnsi="Times New Roman"/>
                      <w:b/>
                    </w:rPr>
                    <w:t>na všetky kategórie podnikov</w:t>
                  </w:r>
                </w:p>
              </w:tc>
            </w:tr>
          </w:tbl>
          <w:p w:rsidR="009F2DFA" w:rsidRPr="000C50CE" w:rsidP="00204886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50CE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50CE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0C50CE" w:rsidP="00781F49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C50CE">
              <w:rPr>
                <w:rFonts w:ascii="Times New Roman" w:hAnsi="Times New Roman"/>
                <w:sz w:val="24"/>
              </w:rPr>
              <w:t xml:space="preserve"> - </w:t>
            </w:r>
            <w:r w:rsidRPr="000C50CE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7B1B" w:rsidP="00F9058B">
            <w:pPr>
              <w:bidi w:val="0"/>
              <w:rPr>
                <w:rFonts w:ascii="Times New Roman" w:hAnsi="Times New Roman"/>
              </w:rPr>
            </w:pPr>
            <w:r w:rsidRPr="00D07B1B">
              <w:rPr>
                <w:rFonts w:ascii="Times New Roman" w:hAnsi="Times New Roman"/>
                <w:color w:val="000000"/>
              </w:rPr>
              <w:t xml:space="preserve">Ohľadom obmedzenia aplikácii nevhodných prípravkov na ochranu rastlín,  sa očakáva mierne  </w:t>
            </w:r>
            <w:r w:rsidRPr="002F4074">
              <w:rPr>
                <w:rFonts w:ascii="Times New Roman" w:hAnsi="Times New Roman"/>
              </w:rPr>
              <w:t>negatívny  vplyv   na podnikateľské prostredie</w:t>
            </w:r>
            <w:r>
              <w:rPr>
                <w:rFonts w:ascii="Times New Roman" w:hAnsi="Times New Roman"/>
              </w:rPr>
              <w:t xml:space="preserve">, </w:t>
            </w:r>
            <w:r w:rsidRPr="000C50CE" w:rsidR="00172A04">
              <w:rPr>
                <w:rFonts w:ascii="Times New Roman" w:hAnsi="Times New Roman"/>
              </w:rPr>
              <w:t>ktoré podnikajú v poľnohospodárskej rastlinnej výrobe</w:t>
            </w:r>
            <w:r>
              <w:rPr>
                <w:rFonts w:ascii="Times New Roman" w:hAnsi="Times New Roman"/>
              </w:rPr>
              <w:t>.</w:t>
            </w:r>
          </w:p>
          <w:p w:rsidR="00172A04" w:rsidRPr="000C50CE" w:rsidP="00F9058B">
            <w:pPr>
              <w:bidi w:val="0"/>
              <w:rPr>
                <w:rFonts w:ascii="Times New Roman" w:hAnsi="Times New Roman"/>
              </w:rPr>
            </w:pPr>
            <w:r w:rsidRPr="000C50CE">
              <w:rPr>
                <w:rFonts w:ascii="Times New Roman" w:hAnsi="Times New Roman"/>
              </w:rPr>
              <w:t xml:space="preserve"> </w:t>
            </w:r>
            <w:r w:rsidRPr="000C50CE" w:rsidR="00700943">
              <w:rPr>
                <w:rFonts w:ascii="Times New Roman" w:hAnsi="Times New Roman"/>
                <w:b/>
              </w:rPr>
              <w:t>Pre kvantifikáciu vplyvu nie sú k dispozícii relevantné údaje</w:t>
            </w:r>
            <w:r w:rsidRPr="000C50CE" w:rsidR="00700943">
              <w:rPr>
                <w:rFonts w:ascii="Times New Roman" w:hAnsi="Times New Roman"/>
              </w:rPr>
              <w:t>, v</w:t>
            </w:r>
            <w:r w:rsidRPr="000C50CE">
              <w:rPr>
                <w:rFonts w:ascii="Times New Roman" w:hAnsi="Times New Roman"/>
              </w:rPr>
              <w:t xml:space="preserve">zhľadom na to, že nie je k dispozícii žiadna evidencia o počte podnikateľských subjektov, ktoré budú reálne ovplyvnené navrhovanou </w:t>
            </w:r>
            <w:r w:rsidRPr="000C50CE" w:rsidR="00700943">
              <w:rPr>
                <w:rFonts w:ascii="Times New Roman" w:hAnsi="Times New Roman"/>
              </w:rPr>
              <w:t xml:space="preserve"> </w:t>
            </w:r>
            <w:r w:rsidRPr="000C50CE">
              <w:rPr>
                <w:rFonts w:ascii="Times New Roman" w:hAnsi="Times New Roman"/>
              </w:rPr>
              <w:t>úpravou a preto nie je možné ani hrubým odhadom stanoviť ich počet.</w:t>
            </w:r>
          </w:p>
          <w:p w:rsidR="00700943" w:rsidRPr="000C50CE" w:rsidP="00F9058B">
            <w:pPr>
              <w:bidi w:val="0"/>
              <w:rPr>
                <w:rFonts w:ascii="Times New Roman" w:hAnsi="Times New Roman"/>
                <w:u w:val="single"/>
              </w:rPr>
            </w:pPr>
          </w:p>
          <w:p w:rsidR="00700943" w:rsidRPr="000C50CE" w:rsidP="0007295C">
            <w:pPr>
              <w:bidi w:val="0"/>
              <w:jc w:val="both"/>
              <w:rPr>
                <w:rFonts w:ascii="Times New Roman" w:hAnsi="Times New Roman"/>
                <w:i/>
                <w:u w:val="single"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50CE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50CE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b/>
              </w:rPr>
            </w:pPr>
            <w:r w:rsidRPr="000C50CE">
              <w:rPr>
                <w:rFonts w:ascii="Times New Roman" w:hAnsi="Times New Roman"/>
                <w:sz w:val="24"/>
              </w:rPr>
              <w:t xml:space="preserve">       - </w:t>
            </w:r>
            <w:r w:rsidRPr="000C50CE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Uveďte, akou formou (verejné alebo cielené konzultácie a prečo) a s kým bol návrh konzultovaný.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55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7785" w:rsidRPr="00D07B1B" w:rsidP="00D07B1B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D07B1B">
              <w:rPr>
                <w:rFonts w:ascii="Times New Roman" w:hAnsi="Times New Roman"/>
                <w:sz w:val="20"/>
                <w:szCs w:val="20"/>
                <w:lang w:val="sk-SK"/>
              </w:rPr>
              <w:t>Ministerstvo životného prostredia Slovenskej republiky dňa</w:t>
            </w:r>
            <w:r w:rsidRPr="00D07B1B" w:rsidR="00D07B1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od 21. 3. 2018 </w:t>
            </w:r>
            <w:r w:rsidRPr="00D07B1B">
              <w:rPr>
                <w:rFonts w:ascii="Times New Roman" w:hAnsi="Times New Roman"/>
                <w:sz w:val="20"/>
                <w:szCs w:val="20"/>
                <w:lang w:val="sk-SK"/>
              </w:rPr>
              <w:t>zverejnilo prostredníctvom portálu SLOV-LEX  Predbežnú informáciu (</w:t>
            </w:r>
            <w:r w:rsidRPr="00D07B1B" w:rsidR="00D07B1B">
              <w:rPr>
                <w:rFonts w:ascii="Times New Roman" w:hAnsi="Times New Roman"/>
                <w:sz w:val="20"/>
                <w:szCs w:val="20"/>
                <w:lang w:val="sk-SK"/>
              </w:rPr>
              <w:t>PI/2018/68</w:t>
            </w:r>
            <w:r w:rsidRPr="00D07B1B">
              <w:rPr>
                <w:rFonts w:ascii="Times New Roman" w:hAnsi="Times New Roman"/>
                <w:sz w:val="20"/>
                <w:szCs w:val="20"/>
                <w:lang w:val="sk-SK"/>
              </w:rPr>
              <w:t>)  </w:t>
            </w:r>
            <w:r w:rsidRPr="00D07B1B" w:rsidR="00D07B1B">
              <w:rPr>
                <w:rFonts w:ascii="Times New Roman" w:hAnsi="Times New Roman"/>
                <w:sz w:val="20"/>
                <w:szCs w:val="20"/>
                <w:lang w:val="sk-SK"/>
              </w:rPr>
              <w:t>o príprave návrhu zákona.</w:t>
            </w:r>
          </w:p>
          <w:p w:rsidR="00027785" w:rsidRPr="00D07B1B" w:rsidP="00D07B1B">
            <w:pPr>
              <w:bidi w:val="0"/>
              <w:jc w:val="both"/>
              <w:rPr>
                <w:rFonts w:ascii="Times New Roman" w:hAnsi="Times New Roman"/>
              </w:rPr>
            </w:pPr>
            <w:r w:rsidRPr="00D07B1B" w:rsidR="00D07B1B">
              <w:rPr>
                <w:rFonts w:ascii="Times New Roman" w:hAnsi="Times New Roman"/>
              </w:rPr>
              <w:t>V</w:t>
            </w:r>
            <w:r w:rsidRPr="00D07B1B">
              <w:rPr>
                <w:rFonts w:ascii="Times New Roman" w:hAnsi="Times New Roman"/>
              </w:rPr>
              <w:t xml:space="preserve"> zmysle Jednotnej metodiky na posudzovanie vybraných vplyvov Ministerstvo životného prostredia Slovenskej republiky </w:t>
            </w:r>
            <w:r w:rsidR="00D07B1B">
              <w:rPr>
                <w:rFonts w:ascii="Times New Roman" w:hAnsi="Times New Roman"/>
              </w:rPr>
              <w:t xml:space="preserve">následne začal </w:t>
            </w:r>
            <w:r w:rsidRPr="00D07B1B">
              <w:rPr>
                <w:rFonts w:ascii="Times New Roman" w:hAnsi="Times New Roman"/>
              </w:rPr>
              <w:t xml:space="preserve">proces konzultácií v súvislosti s prípravou návrhu </w:t>
            </w:r>
            <w:r w:rsidR="00D07B1B">
              <w:rPr>
                <w:rFonts w:ascii="Times New Roman" w:hAnsi="Times New Roman"/>
              </w:rPr>
              <w:t>zákona.</w:t>
            </w:r>
            <w:r w:rsidRPr="00D07B1B">
              <w:rPr>
                <w:rFonts w:ascii="Times New Roman" w:hAnsi="Times New Roman"/>
              </w:rPr>
              <w:t xml:space="preserve"> </w:t>
            </w:r>
          </w:p>
          <w:p w:rsidR="00027785" w:rsidRPr="00D07B1B" w:rsidP="00D07B1B">
            <w:pPr>
              <w:bidi w:val="0"/>
              <w:jc w:val="both"/>
              <w:rPr>
                <w:rFonts w:ascii="Times New Roman" w:hAnsi="Times New Roman"/>
              </w:rPr>
            </w:pPr>
            <w:r w:rsidRPr="00D07B1B">
              <w:rPr>
                <w:rFonts w:ascii="Times New Roman" w:hAnsi="Times New Roman"/>
              </w:rPr>
              <w:t xml:space="preserve">Termín ukončenia konzultácií bol </w:t>
            </w:r>
            <w:r w:rsidR="00D07B1B">
              <w:rPr>
                <w:rFonts w:ascii="Times New Roman" w:hAnsi="Times New Roman"/>
                <w:bCs/>
              </w:rPr>
              <w:t>29</w:t>
            </w:r>
            <w:r w:rsidRPr="00D07B1B">
              <w:rPr>
                <w:rFonts w:ascii="Times New Roman" w:hAnsi="Times New Roman"/>
                <w:bCs/>
              </w:rPr>
              <w:t xml:space="preserve">. </w:t>
            </w:r>
            <w:r w:rsidR="00D07B1B">
              <w:rPr>
                <w:rFonts w:ascii="Times New Roman" w:hAnsi="Times New Roman"/>
                <w:bCs/>
              </w:rPr>
              <w:t>apríl 2018</w:t>
            </w:r>
            <w:r w:rsidRPr="00D07B1B" w:rsidR="00305BFC">
              <w:rPr>
                <w:rFonts w:ascii="Times New Roman" w:hAnsi="Times New Roman"/>
              </w:rPr>
              <w:t>.</w:t>
            </w:r>
          </w:p>
          <w:p w:rsidR="00D07B1B" w:rsidP="00D07B1B">
            <w:pPr>
              <w:bidi w:val="0"/>
              <w:jc w:val="both"/>
              <w:rPr>
                <w:rFonts w:ascii="Times New Roman" w:hAnsi="Times New Roman"/>
              </w:rPr>
            </w:pPr>
            <w:r w:rsidRPr="00D07B1B" w:rsidR="00461BE4">
              <w:rPr>
                <w:rFonts w:ascii="Times New Roman" w:hAnsi="Times New Roman"/>
              </w:rPr>
              <w:t>M</w:t>
            </w:r>
            <w:r w:rsidRPr="00D07B1B" w:rsidR="00027785">
              <w:rPr>
                <w:rFonts w:ascii="Times New Roman" w:hAnsi="Times New Roman"/>
              </w:rPr>
              <w:t>ožnosť konzultovať</w:t>
            </w:r>
            <w:r>
              <w:rPr>
                <w:rFonts w:ascii="Times New Roman" w:hAnsi="Times New Roman"/>
              </w:rPr>
              <w:t xml:space="preserve"> v priebehu konzultácií</w:t>
            </w:r>
            <w:r w:rsidRPr="00D07B1B" w:rsidR="00027785">
              <w:rPr>
                <w:rFonts w:ascii="Times New Roman" w:hAnsi="Times New Roman"/>
              </w:rPr>
              <w:t xml:space="preserve"> </w:t>
            </w:r>
            <w:r w:rsidRPr="00D07B1B" w:rsidR="00461BE4">
              <w:rPr>
                <w:rFonts w:ascii="Times New Roman" w:hAnsi="Times New Roman"/>
              </w:rPr>
              <w:t xml:space="preserve">si </w:t>
            </w:r>
            <w:r>
              <w:rPr>
                <w:rFonts w:ascii="Times New Roman" w:hAnsi="Times New Roman"/>
              </w:rPr>
              <w:t>ne</w:t>
            </w:r>
            <w:r w:rsidRPr="00D07B1B" w:rsidR="00027785">
              <w:rPr>
                <w:rFonts w:ascii="Times New Roman" w:hAnsi="Times New Roman"/>
              </w:rPr>
              <w:t>uplatnil</w:t>
            </w:r>
            <w:r>
              <w:rPr>
                <w:rFonts w:ascii="Times New Roman" w:hAnsi="Times New Roman"/>
              </w:rPr>
              <w:t xml:space="preserve"> </w:t>
            </w:r>
            <w:r w:rsidRPr="00D07B1B" w:rsidR="000277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žiadny subjekt. </w:t>
            </w:r>
          </w:p>
          <w:p w:rsidR="00D07B1B" w:rsidP="00D07B1B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Pracovné stretnutia boli uskutočnené až v rámci prebiehajúceho MPK.</w:t>
            </w:r>
          </w:p>
          <w:p w:rsidR="00737ACE" w:rsidRPr="0043643F" w:rsidP="00D07B1B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43643F">
              <w:rPr>
                <w:rFonts w:ascii="Times New Roman" w:hAnsi="Times New Roman"/>
              </w:rPr>
              <w:t xml:space="preserve">Dňa </w:t>
            </w:r>
            <w:r w:rsidRPr="0043643F" w:rsidR="00027785">
              <w:rPr>
                <w:rFonts w:ascii="Times New Roman" w:hAnsi="Times New Roman"/>
              </w:rPr>
              <w:t xml:space="preserve">6. </w:t>
            </w:r>
            <w:r w:rsidRPr="0043643F">
              <w:rPr>
                <w:rFonts w:ascii="Times New Roman" w:hAnsi="Times New Roman"/>
              </w:rPr>
              <w:t>júna</w:t>
            </w:r>
            <w:r w:rsidRPr="0043643F" w:rsidR="00027785">
              <w:rPr>
                <w:rFonts w:ascii="Times New Roman" w:hAnsi="Times New Roman"/>
              </w:rPr>
              <w:t xml:space="preserve"> 201</w:t>
            </w:r>
            <w:r w:rsidRPr="0043643F">
              <w:rPr>
                <w:rFonts w:ascii="Times New Roman" w:hAnsi="Times New Roman"/>
              </w:rPr>
              <w:t>8</w:t>
            </w:r>
            <w:r w:rsidRPr="0043643F" w:rsidR="00027785">
              <w:rPr>
                <w:rFonts w:ascii="Times New Roman" w:hAnsi="Times New Roman"/>
              </w:rPr>
              <w:t xml:space="preserve"> sa uskutočnilo pracovné stretnutie </w:t>
            </w:r>
            <w:r w:rsidRPr="0043643F">
              <w:rPr>
                <w:rFonts w:ascii="Times New Roman" w:hAnsi="Times New Roman"/>
              </w:rPr>
              <w:t xml:space="preserve">MŽP SR a MPaRV SR </w:t>
            </w:r>
            <w:r w:rsidRPr="0043643F" w:rsidR="00027785">
              <w:rPr>
                <w:rFonts w:ascii="Times New Roman" w:hAnsi="Times New Roman"/>
              </w:rPr>
              <w:t xml:space="preserve"> so zástupcami Slovenskej poľnohospodárskej a potravinárskej komory</w:t>
            </w:r>
            <w:r w:rsidRPr="0043643F">
              <w:rPr>
                <w:rFonts w:ascii="Times New Roman" w:hAnsi="Times New Roman"/>
              </w:rPr>
              <w:t xml:space="preserve"> a Agrárnej komory Slovenska, s</w:t>
            </w:r>
            <w:r w:rsidRPr="0043643F" w:rsidR="0007295C">
              <w:rPr>
                <w:rFonts w:ascii="Times New Roman" w:hAnsi="Times New Roman"/>
              </w:rPr>
              <w:t xml:space="preserve"> ktor</w:t>
            </w:r>
            <w:r w:rsidRPr="0043643F">
              <w:rPr>
                <w:rFonts w:ascii="Times New Roman" w:hAnsi="Times New Roman"/>
              </w:rPr>
              <w:t>ými</w:t>
            </w:r>
            <w:r w:rsidRPr="0043643F" w:rsidR="005D7AE1">
              <w:rPr>
                <w:rFonts w:ascii="Times New Roman" w:hAnsi="Times New Roman"/>
              </w:rPr>
              <w:t xml:space="preserve"> </w:t>
            </w:r>
            <w:r w:rsidRPr="0043643F">
              <w:rPr>
                <w:rFonts w:ascii="Times New Roman" w:hAnsi="Times New Roman"/>
              </w:rPr>
              <w:t xml:space="preserve">bola prediskutovaná hlavne problematika týkajúca sa </w:t>
            </w:r>
            <w:r w:rsidRPr="0043643F">
              <w:rPr>
                <w:rFonts w:ascii="Times New Roman" w:hAnsi="Times New Roman"/>
                <w:color w:val="000000"/>
              </w:rPr>
              <w:t>obmedzenia aplikácii nevhodných prípravkov na ochranu rastlín.</w:t>
            </w:r>
          </w:p>
          <w:p w:rsidR="00737ACE" w:rsidRPr="0043643F" w:rsidP="00D07B1B">
            <w:pPr>
              <w:bidi w:val="0"/>
              <w:jc w:val="both"/>
              <w:rPr>
                <w:rFonts w:ascii="Times New Roman" w:hAnsi="Times New Roman"/>
              </w:rPr>
            </w:pPr>
            <w:r w:rsidRPr="0043643F" w:rsidR="0043643F">
              <w:rPr>
                <w:rFonts w:ascii="Times New Roman" w:hAnsi="Times New Roman"/>
                <w:color w:val="000000"/>
              </w:rPr>
              <w:t xml:space="preserve">Na stretnutí sa vzájomne dohodlo, že v návrhu zákona bude uvedené, že </w:t>
            </w:r>
            <w:r w:rsidRPr="0043643F" w:rsidR="0043643F">
              <w:rPr>
                <w:rFonts w:ascii="Times New Roman" w:hAnsi="Times New Roman"/>
              </w:rPr>
              <w:t xml:space="preserve"> </w:t>
            </w:r>
            <w:r w:rsidRPr="0043643F">
              <w:rPr>
                <w:rFonts w:ascii="Times New Roman" w:hAnsi="Times New Roman"/>
              </w:rPr>
              <w:t xml:space="preserve"> prípravky na ochranu rastlín</w:t>
            </w:r>
            <w:r w:rsidRPr="0043643F" w:rsidR="0043643F">
              <w:rPr>
                <w:rFonts w:ascii="Times New Roman" w:hAnsi="Times New Roman"/>
              </w:rPr>
              <w:t>, ktoré bude možné aplikovať  v CHVO budú uvedené v zozname, ktoré vydáva MPaRV SR</w:t>
            </w:r>
            <w:r w:rsidRPr="0043643F">
              <w:rPr>
                <w:rFonts w:ascii="Times New Roman" w:hAnsi="Times New Roman"/>
              </w:rPr>
              <w:t xml:space="preserve"> </w:t>
            </w:r>
            <w:r w:rsidRPr="0043643F" w:rsidR="0043643F">
              <w:rPr>
                <w:rFonts w:ascii="Times New Roman" w:hAnsi="Times New Roman"/>
              </w:rPr>
              <w:t xml:space="preserve">podľa </w:t>
            </w:r>
            <w:r w:rsidRPr="0043643F">
              <w:rPr>
                <w:rFonts w:ascii="Times New Roman" w:hAnsi="Times New Roman"/>
              </w:rPr>
              <w:t xml:space="preserve"> </w:t>
            </w:r>
            <w:r w:rsidRPr="0043643F" w:rsidR="0043643F">
              <w:rPr>
                <w:rFonts w:ascii="Times New Roman" w:hAnsi="Times New Roman"/>
              </w:rPr>
              <w:t xml:space="preserve">§ 25 zákona č. 405/2011 Z. z.  Uplatňovanie </w:t>
            </w:r>
            <w:r w:rsidRPr="0043643F">
              <w:rPr>
                <w:rFonts w:ascii="Times New Roman" w:hAnsi="Times New Roman"/>
              </w:rPr>
              <w:t xml:space="preserve"> </w:t>
            </w:r>
            <w:r w:rsidRPr="0043643F" w:rsidR="0043643F">
              <w:rPr>
                <w:rFonts w:ascii="Times New Roman" w:hAnsi="Times New Roman"/>
              </w:rPr>
              <w:t>tejto požiadavky</w:t>
            </w:r>
            <w:r w:rsidRPr="0043643F">
              <w:rPr>
                <w:rFonts w:ascii="Times New Roman" w:hAnsi="Times New Roman"/>
              </w:rPr>
              <w:t xml:space="preserve"> v praxi </w:t>
            </w:r>
            <w:r w:rsidRPr="0043643F" w:rsidR="0043643F">
              <w:rPr>
                <w:rFonts w:ascii="Times New Roman" w:hAnsi="Times New Roman"/>
              </w:rPr>
              <w:t xml:space="preserve">bude </w:t>
            </w:r>
            <w:r w:rsidRPr="0043643F">
              <w:rPr>
                <w:rFonts w:ascii="Times New Roman" w:hAnsi="Times New Roman"/>
              </w:rPr>
              <w:t xml:space="preserve">od 1. januára 2020. Navrhované </w:t>
            </w:r>
            <w:r w:rsidR="006D6F8D">
              <w:rPr>
                <w:rFonts w:ascii="Times New Roman" w:hAnsi="Times New Roman"/>
              </w:rPr>
              <w:t>obmedzenie</w:t>
            </w:r>
            <w:r w:rsidRPr="0043643F">
              <w:rPr>
                <w:rFonts w:ascii="Times New Roman" w:hAnsi="Times New Roman"/>
              </w:rPr>
              <w:t xml:space="preserve"> predpokladá dopad na podnikateľské prostredie v oblasti poľnohospodárstva. Uvedeným obmedzením aplikácie prípravkov dôjde približne k 25% zníženiu spektra dostupných prípravkov, čo vplyvní poľnohospodársku prax. Preto je potrebná dôkladná analýza dopadov navrhovaného opatrenia na jednotlivé plodiny, identifikácia možných alternatív a následná redukcia problémových látok na základe odborného posúdenia.</w:t>
            </w:r>
            <w:r w:rsidR="0043643F">
              <w:rPr>
                <w:rFonts w:ascii="Times New Roman" w:hAnsi="Times New Roman"/>
              </w:rPr>
              <w:t xml:space="preserve"> S navrhovaným riešením všetci zástupcovia súhlasili.</w:t>
            </w:r>
          </w:p>
          <w:p w:rsidR="009F2DFA" w:rsidRPr="000C50CE" w:rsidP="00D07B1B">
            <w:pPr>
              <w:bidi w:val="0"/>
              <w:jc w:val="both"/>
              <w:rPr>
                <w:rFonts w:ascii="Times New Roman" w:hAnsi="Times New Roman"/>
              </w:rPr>
            </w:pPr>
            <w:r w:rsidRPr="000C50CE" w:rsidR="00F667CC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50CE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50CE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b/>
              </w:rPr>
            </w:pPr>
            <w:r w:rsidRPr="000C50CE">
              <w:rPr>
                <w:rFonts w:ascii="Times New Roman" w:hAnsi="Times New Roman"/>
                <w:sz w:val="24"/>
              </w:rPr>
              <w:t xml:space="preserve">      - </w:t>
            </w:r>
            <w:r w:rsidRPr="000C50CE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0C50CE" w:rsidR="002B1108">
              <w:rPr>
                <w:rFonts w:ascii="Times New Roman" w:hAnsi="Times New Roman"/>
                <w:b/>
                <w:i/>
              </w:rPr>
              <w:t>3</w:t>
            </w:r>
            <w:r w:rsidRPr="000C50CE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50CE" w:rsidP="00660EAA">
            <w:pPr>
              <w:bidi w:val="0"/>
              <w:rPr>
                <w:rFonts w:ascii="Times New Roman" w:hAnsi="Times New Roman"/>
                <w:b/>
                <w:i/>
              </w:rPr>
            </w:pPr>
            <w:r w:rsidRPr="000C50CE" w:rsidR="00660EAA">
              <w:rPr>
                <w:rFonts w:ascii="Times New Roman" w:hAnsi="Times New Roman"/>
              </w:rPr>
              <w:t xml:space="preserve">Rozsah tohto vplyvu </w:t>
            </w:r>
            <w:r w:rsidRPr="000C50CE" w:rsidR="009E12ED">
              <w:rPr>
                <w:rFonts w:ascii="Times New Roman" w:hAnsi="Times New Roman"/>
                <w:b/>
              </w:rPr>
              <w:t xml:space="preserve">nie je </w:t>
            </w:r>
            <w:r w:rsidR="006D6F8D">
              <w:rPr>
                <w:rFonts w:ascii="Times New Roman" w:hAnsi="Times New Roman"/>
                <w:b/>
              </w:rPr>
              <w:t xml:space="preserve">tohto času </w:t>
            </w:r>
            <w:r w:rsidRPr="000C50CE" w:rsidR="009E12ED">
              <w:rPr>
                <w:rFonts w:ascii="Times New Roman" w:hAnsi="Times New Roman"/>
                <w:b/>
              </w:rPr>
              <w:t>možné kvalifikovane ani odhadnúť</w:t>
            </w:r>
            <w:r w:rsidRPr="000C50CE" w:rsidR="009E12ED">
              <w:rPr>
                <w:rFonts w:ascii="Times New Roman" w:hAnsi="Times New Roman"/>
              </w:rPr>
              <w:t xml:space="preserve"> </w:t>
            </w:r>
            <w:r w:rsidRPr="000C50CE" w:rsidR="00660EAA">
              <w:rPr>
                <w:rFonts w:ascii="Times New Roman" w:hAnsi="Times New Roman"/>
              </w:rPr>
              <w:t>pre absenciu relevantných údajov</w:t>
            </w:r>
            <w:r w:rsidRPr="000C50CE" w:rsidR="009E12ED">
              <w:rPr>
                <w:rFonts w:ascii="Times New Roman" w:hAnsi="Times New Roman"/>
              </w:rPr>
              <w:t>.</w:t>
            </w:r>
            <w:r w:rsidRPr="000C50CE" w:rsidR="00564FCA">
              <w:rPr>
                <w:rFonts w:ascii="Times New Roman" w:hAnsi="Times New Roman"/>
              </w:rPr>
              <w:t xml:space="preserve"> </w:t>
            </w:r>
            <w:r w:rsidRPr="000C50CE" w:rsidR="009E12ED">
              <w:rPr>
                <w:rFonts w:ascii="Times New Roman" w:hAnsi="Times New Roman"/>
              </w:rPr>
              <w:t xml:space="preserve"> T</w:t>
            </w:r>
            <w:r w:rsidRPr="000C50CE" w:rsidR="00660EAA">
              <w:rPr>
                <w:rFonts w:ascii="Times New Roman" w:hAnsi="Times New Roman"/>
              </w:rPr>
              <w:t xml:space="preserve">ento vplyv </w:t>
            </w:r>
            <w:r w:rsidR="006D6F8D">
              <w:rPr>
                <w:rFonts w:ascii="Times New Roman" w:hAnsi="Times New Roman"/>
              </w:rPr>
              <w:t xml:space="preserve">bude možné vyčísliť </w:t>
            </w:r>
            <w:r w:rsidRPr="0043643F" w:rsidR="006D6F8D">
              <w:rPr>
                <w:rFonts w:ascii="Times New Roman" w:hAnsi="Times New Roman"/>
              </w:rPr>
              <w:t>dôkladná analýza dopadov navrhovaného opatrenia na jednotlivé plodiny, identifikácia možných alternatív a následná redukcia problémových látok</w:t>
            </w:r>
            <w:r w:rsidR="006D6F8D">
              <w:rPr>
                <w:rFonts w:ascii="Times New Roman" w:hAnsi="Times New Roman"/>
              </w:rPr>
              <w:t xml:space="preserve"> na základe odborného posúdenia, ktoré vykoná rezort MPaRV SR v spolupráci s odbornými pracoviskami aj rezortu MŽP SR.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0C50CE" w:rsidR="002B1108">
              <w:rPr>
                <w:rFonts w:ascii="Times New Roman" w:hAnsi="Times New Roman"/>
                <w:b/>
                <w:i/>
              </w:rPr>
              <w:t>3</w:t>
            </w:r>
            <w:r w:rsidRPr="000C50CE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0C50CE" w:rsidP="00B31A8E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Pr="000C50CE"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0C50CE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2DFA" w:rsidRPr="000C50CE" w:rsidP="00F073F3">
            <w:pPr>
              <w:bidi w:val="0"/>
              <w:rPr>
                <w:rFonts w:ascii="Times New Roman" w:hAnsi="Times New Roman"/>
                <w:b/>
                <w:i/>
                <w:sz w:val="22"/>
              </w:rPr>
            </w:pPr>
            <w:r w:rsidRPr="000C50CE" w:rsidR="00564FCA">
              <w:rPr>
                <w:rFonts w:ascii="Times New Roman" w:hAnsi="Times New Roman"/>
              </w:rPr>
              <w:t>Návrh si nevyžaduje dodatočné náklady v súvislosti so zamestnávaním</w:t>
            </w:r>
            <w:r w:rsidRPr="000C50CE" w:rsidR="00564FCA">
              <w:rPr>
                <w:rFonts w:ascii="Times New Roman" w:hAnsi="Times New Roman"/>
                <w:sz w:val="22"/>
              </w:rPr>
              <w:t>.</w:t>
            </w:r>
          </w:p>
          <w:p w:rsidR="009F2DFA" w:rsidRPr="000C50CE" w:rsidP="00F073F3">
            <w:pPr>
              <w:bidi w:val="0"/>
              <w:rPr>
                <w:rFonts w:ascii="Times New Roman" w:hAnsi="Times New Roman"/>
                <w:b/>
                <w:i/>
                <w:sz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0C50CE" w:rsidR="002B1108">
              <w:rPr>
                <w:rFonts w:ascii="Times New Roman" w:hAnsi="Times New Roman"/>
                <w:b/>
                <w:i/>
              </w:rPr>
              <w:t>3</w:t>
            </w:r>
            <w:r w:rsidRPr="000C50CE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rPr>
          <w:trHeight w:val="70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2DFA" w:rsidRPr="000C50CE" w:rsidP="00F073F3">
            <w:pPr>
              <w:bidi w:val="0"/>
              <w:rPr>
                <w:rFonts w:ascii="Times New Roman" w:hAnsi="Times New Roman"/>
                <w:b/>
                <w:i/>
              </w:rPr>
            </w:pPr>
            <w:r w:rsidRPr="000C50CE" w:rsidR="00564FCA">
              <w:rPr>
                <w:rFonts w:ascii="Times New Roman" w:hAnsi="Times New Roman"/>
              </w:rPr>
              <w:t>Návrh nevyvoláva žiadne zvýšenie administratívnych nákladov zamestnávateľov</w:t>
            </w:r>
            <w:r w:rsidRPr="000C50CE" w:rsidR="00564FCA">
              <w:rPr>
                <w:rFonts w:ascii="Times New Roman" w:hAnsi="Times New Roman"/>
                <w:sz w:val="22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 w:rsidR="002B1108">
              <w:rPr>
                <w:rFonts w:ascii="Times New Roman" w:hAnsi="Times New Roman"/>
                <w:b/>
                <w:i/>
              </w:rPr>
              <w:t>3</w:t>
            </w:r>
            <w:r w:rsidRPr="000C50CE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204886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50CE">
                    <w:rPr>
                      <w:rFonts w:ascii="Times New Roman" w:hAnsi="Times New Roman"/>
                      <w:i/>
                    </w:rPr>
                    <w:t>Náklady na 1 podnikateľa</w:t>
                  </w:r>
                  <w:r w:rsidRPr="000C50CE" w:rsidR="00793B88">
                    <w:rPr>
                      <w:rFonts w:ascii="Times New Roman" w:hAnsi="Times New Roman"/>
                      <w:i/>
                    </w:rPr>
                    <w:t xml:space="preserve"> v eurách ročne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0C50CE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  <w:r w:rsidRPr="000C50CE" w:rsidR="00564FCA">
                    <w:rPr>
                      <w:rFonts w:ascii="Times New Roman" w:hAnsi="Times New Roman"/>
                      <w:i/>
                    </w:rPr>
                    <w:t xml:space="preserve"> v eurách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204886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0C50CE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204886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0C50CE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204886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0C50CE">
                    <w:rPr>
                      <w:rFonts w:ascii="Times New Roman" w:hAnsi="Times New Roman"/>
                      <w:i/>
                    </w:rPr>
                    <w:t>Administratívne náklad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93B88" w:rsidRPr="000C50CE" w:rsidP="00033EB2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0C50CE" w:rsidR="00033EB2">
                    <w:rPr>
                      <w:rFonts w:ascii="Times New Roman" w:hAnsi="Times New Roman"/>
                      <w:b/>
                      <w:i/>
                    </w:rPr>
                    <w:t>C</w:t>
                  </w:r>
                  <w:r w:rsidRPr="000C50CE">
                    <w:rPr>
                      <w:rFonts w:ascii="Times New Roman" w:hAnsi="Times New Roman"/>
                      <w:b/>
                      <w:i/>
                    </w:rPr>
                    <w:t>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93B88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93B88" w:rsidRPr="000C50CE" w:rsidP="00781F49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</w:tr>
          </w:tbl>
          <w:p w:rsidR="002B261C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 w:rsidR="00914AFE">
              <w:rPr>
                <w:rFonts w:ascii="Times New Roman" w:hAnsi="Times New Roman"/>
                <w:b/>
              </w:rPr>
              <w:t>n</w:t>
            </w:r>
            <w:r w:rsidRPr="000C50CE" w:rsidR="005D7AE1">
              <w:rPr>
                <w:rFonts w:ascii="Times New Roman" w:hAnsi="Times New Roman"/>
                <w:b/>
              </w:rPr>
              <w:t>ie je možné kvanti</w:t>
            </w:r>
            <w:r w:rsidRPr="000C50CE">
              <w:rPr>
                <w:rFonts w:ascii="Times New Roman" w:hAnsi="Times New Roman"/>
                <w:b/>
              </w:rPr>
              <w:t>fikovať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50CE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50CE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</w:rPr>
            </w:pPr>
            <w:r w:rsidRPr="000C50CE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C50CE">
              <w:rPr>
                <w:rFonts w:ascii="Times New Roman" w:hAnsi="Times New Roman"/>
                <w:sz w:val="24"/>
              </w:rPr>
              <w:t xml:space="preserve">- </w:t>
            </w:r>
            <w:r w:rsidRPr="000C50CE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56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2DFA" w:rsidRPr="000C50CE" w:rsidP="003718C3">
            <w:pPr>
              <w:bidi w:val="0"/>
              <w:rPr>
                <w:rFonts w:ascii="Times New Roman" w:hAnsi="Times New Roman"/>
              </w:rPr>
            </w:pPr>
            <w:r w:rsidRPr="000C50CE" w:rsidR="00781F49">
              <w:rPr>
                <w:rFonts w:ascii="Times New Roman" w:hAnsi="Times New Roman"/>
              </w:rPr>
              <w:t xml:space="preserve">Bez </w:t>
            </w:r>
            <w:r w:rsidRPr="000C50CE" w:rsidR="00606202">
              <w:rPr>
                <w:rFonts w:ascii="Times New Roman" w:hAnsi="Times New Roman"/>
              </w:rPr>
              <w:t xml:space="preserve">priameho </w:t>
            </w:r>
            <w:r w:rsidRPr="000C50CE" w:rsidR="00781F49">
              <w:rPr>
                <w:rFonts w:ascii="Times New Roman" w:hAnsi="Times New Roman"/>
              </w:rPr>
              <w:t>vplyvu</w:t>
            </w:r>
            <w:r w:rsidRPr="000C50CE" w:rsidR="00C21C57">
              <w:rPr>
                <w:rFonts w:ascii="Times New Roman" w:hAnsi="Times New Roman"/>
              </w:rPr>
              <w:t xml:space="preserve"> na vytváranie </w:t>
            </w:r>
            <w:r w:rsidRPr="000C50CE" w:rsidR="003718C3">
              <w:rPr>
                <w:rFonts w:ascii="Times New Roman" w:hAnsi="Times New Roman"/>
              </w:rPr>
              <w:t xml:space="preserve">obchodných </w:t>
            </w:r>
            <w:r w:rsidRPr="000C50CE" w:rsidR="00C21C57">
              <w:rPr>
                <w:rFonts w:ascii="Times New Roman" w:hAnsi="Times New Roman"/>
              </w:rPr>
              <w:t>bariér</w:t>
            </w:r>
            <w:r w:rsidRPr="000C50CE" w:rsidR="003718C3">
              <w:rPr>
                <w:rFonts w:ascii="Times New Roman" w:hAnsi="Times New Roman"/>
                <w:sz w:val="22"/>
              </w:rPr>
              <w:t>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C50CE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C50CE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b/>
              </w:rPr>
            </w:pPr>
            <w:r w:rsidRPr="000C50CE">
              <w:rPr>
                <w:rFonts w:ascii="Times New Roman" w:hAnsi="Times New Roman"/>
                <w:sz w:val="24"/>
              </w:rPr>
              <w:t xml:space="preserve">       - </w:t>
            </w:r>
            <w:r w:rsidRPr="000C50CE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Pr="000C50CE" w:rsidR="00904C9B">
              <w:rPr>
                <w:rFonts w:ascii="Times New Roman" w:hAnsi="Times New Roman"/>
                <w:i/>
              </w:rPr>
              <w:t xml:space="preserve">jednotlivé </w:t>
            </w:r>
            <w:r w:rsidRPr="000C50CE">
              <w:rPr>
                <w:rFonts w:ascii="Times New Roman" w:hAnsi="Times New Roman"/>
                <w:i/>
              </w:rPr>
              <w:t>práva duševného vlastníctva (</w:t>
            </w:r>
            <w:r w:rsidRPr="000C50CE" w:rsidR="00904C9B">
              <w:rPr>
                <w:rFonts w:ascii="Times New Roman" w:hAnsi="Times New Roman"/>
                <w:i/>
              </w:rPr>
              <w:t xml:space="preserve">napr. </w:t>
            </w:r>
            <w:r w:rsidRPr="000C50CE">
              <w:rPr>
                <w:rFonts w:ascii="Times New Roman" w:hAnsi="Times New Roman"/>
                <w:i/>
              </w:rPr>
              <w:t xml:space="preserve">patenty, ochranné známky, </w:t>
            </w:r>
            <w:r w:rsidRPr="000C50CE" w:rsidR="00904C9B">
              <w:rPr>
                <w:rFonts w:ascii="Times New Roman" w:hAnsi="Times New Roman"/>
                <w:i/>
              </w:rPr>
              <w:t>autorské práva</w:t>
            </w:r>
            <w:r w:rsidRPr="000C50CE">
              <w:rPr>
                <w:rFonts w:ascii="Times New Roman" w:hAnsi="Times New Roman"/>
                <w:i/>
              </w:rPr>
              <w:t>, vlastníctvo know-how).</w:t>
            </w:r>
          </w:p>
          <w:p w:rsidR="009F2DFA" w:rsidRPr="000C50CE" w:rsidP="00204886">
            <w:pPr>
              <w:bidi w:val="0"/>
              <w:rPr>
                <w:rFonts w:ascii="Times New Roman" w:hAnsi="Times New Roman"/>
                <w:i/>
              </w:rPr>
            </w:pPr>
            <w:r w:rsidRPr="000C50CE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0C50CE" w:rsidP="00204886">
            <w:pPr>
              <w:bidi w:val="0"/>
              <w:rPr>
                <w:rFonts w:ascii="Times New Roman" w:hAnsi="Times New Roman"/>
              </w:rPr>
            </w:pPr>
            <w:r w:rsidRPr="000C50CE">
              <w:rPr>
                <w:rFonts w:ascii="Times New Roman" w:hAnsi="Times New Roman"/>
                <w:i/>
              </w:rPr>
              <w:t>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4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81F49" w:rsidRPr="000C50CE" w:rsidP="00EA79CD">
            <w:pPr>
              <w:bidi w:val="0"/>
              <w:rPr>
                <w:rFonts w:ascii="Times New Roman" w:hAnsi="Times New Roman"/>
              </w:rPr>
            </w:pPr>
            <w:r w:rsidRPr="000C50CE">
              <w:rPr>
                <w:rFonts w:ascii="Times New Roman" w:hAnsi="Times New Roman"/>
              </w:rPr>
              <w:t xml:space="preserve">Bez vplyvu na </w:t>
            </w:r>
            <w:r w:rsidRPr="000C50CE" w:rsidR="002574BB">
              <w:rPr>
                <w:rFonts w:ascii="Times New Roman" w:hAnsi="Times New Roman"/>
              </w:rPr>
              <w:t>inovácie.</w:t>
            </w:r>
          </w:p>
        </w:tc>
      </w:tr>
    </w:tbl>
    <w:p w:rsidR="00047D63" w:rsidRPr="000C50CE" w:rsidP="00047D63">
      <w:pPr>
        <w:bidi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C50CE">
        <w:rPr>
          <w:rFonts w:ascii="Times New Roman" w:hAnsi="Times New Roman"/>
          <w:b/>
          <w:sz w:val="24"/>
          <w:szCs w:val="24"/>
        </w:rPr>
        <w:t>Komentár  k Analýze vplyvov na podnikateľské prostredie</w:t>
      </w:r>
    </w:p>
    <w:p w:rsidR="00047D63" w:rsidRPr="000C50CE" w:rsidP="00047D63">
      <w:pPr>
        <w:bidi w:val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CB3623" w:rsidRPr="000C50CE" w:rsidP="00172A04">
      <w:pPr>
        <w:bidi w:val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sectPr w:rsidSect="00E47296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9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F462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04886">
    <w:pPr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96">
    <w:pPr>
      <w:pStyle w:val="Head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F462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04886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B27396"/>
    <w:multiLevelType w:val="hybridMultilevel"/>
    <w:tmpl w:val="0E9C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F200E"/>
    <w:multiLevelType w:val="hybridMultilevel"/>
    <w:tmpl w:val="CF466F8E"/>
    <w:lvl w:ilvl="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B5C13"/>
    <w:rsid w:val="00027785"/>
    <w:rsid w:val="00033EB2"/>
    <w:rsid w:val="00034F49"/>
    <w:rsid w:val="00047D63"/>
    <w:rsid w:val="00066305"/>
    <w:rsid w:val="0007295C"/>
    <w:rsid w:val="00073B6C"/>
    <w:rsid w:val="0008011A"/>
    <w:rsid w:val="000935B0"/>
    <w:rsid w:val="000C50CE"/>
    <w:rsid w:val="000D2FC2"/>
    <w:rsid w:val="000D5282"/>
    <w:rsid w:val="00104101"/>
    <w:rsid w:val="00154881"/>
    <w:rsid w:val="00163CC4"/>
    <w:rsid w:val="00172A04"/>
    <w:rsid w:val="00182FBC"/>
    <w:rsid w:val="00187205"/>
    <w:rsid w:val="001A33BB"/>
    <w:rsid w:val="001D0A88"/>
    <w:rsid w:val="00204886"/>
    <w:rsid w:val="00234B8F"/>
    <w:rsid w:val="002434E6"/>
    <w:rsid w:val="002521E3"/>
    <w:rsid w:val="00253826"/>
    <w:rsid w:val="002574BB"/>
    <w:rsid w:val="00295525"/>
    <w:rsid w:val="002B09BB"/>
    <w:rsid w:val="002B1108"/>
    <w:rsid w:val="002B261C"/>
    <w:rsid w:val="002F4074"/>
    <w:rsid w:val="002F644E"/>
    <w:rsid w:val="00305BFC"/>
    <w:rsid w:val="00326DAE"/>
    <w:rsid w:val="00331749"/>
    <w:rsid w:val="003336F4"/>
    <w:rsid w:val="003718C3"/>
    <w:rsid w:val="003860A6"/>
    <w:rsid w:val="00392246"/>
    <w:rsid w:val="003E776A"/>
    <w:rsid w:val="00405AD8"/>
    <w:rsid w:val="004107CB"/>
    <w:rsid w:val="00427126"/>
    <w:rsid w:val="0043643F"/>
    <w:rsid w:val="00461BE4"/>
    <w:rsid w:val="004B53DA"/>
    <w:rsid w:val="00503512"/>
    <w:rsid w:val="0051020D"/>
    <w:rsid w:val="005120E4"/>
    <w:rsid w:val="0052297F"/>
    <w:rsid w:val="0053281F"/>
    <w:rsid w:val="00535943"/>
    <w:rsid w:val="00537F9F"/>
    <w:rsid w:val="00543258"/>
    <w:rsid w:val="00564FCA"/>
    <w:rsid w:val="00580682"/>
    <w:rsid w:val="005A77EC"/>
    <w:rsid w:val="005D7AE1"/>
    <w:rsid w:val="005E7790"/>
    <w:rsid w:val="00606202"/>
    <w:rsid w:val="00625384"/>
    <w:rsid w:val="006337CC"/>
    <w:rsid w:val="00660EAA"/>
    <w:rsid w:val="006711A1"/>
    <w:rsid w:val="00687878"/>
    <w:rsid w:val="00693EF5"/>
    <w:rsid w:val="006A7153"/>
    <w:rsid w:val="006C569B"/>
    <w:rsid w:val="006D6F8D"/>
    <w:rsid w:val="00700943"/>
    <w:rsid w:val="00701CFC"/>
    <w:rsid w:val="00710592"/>
    <w:rsid w:val="0071580C"/>
    <w:rsid w:val="0073027C"/>
    <w:rsid w:val="00730690"/>
    <w:rsid w:val="00737ACE"/>
    <w:rsid w:val="00776C0B"/>
    <w:rsid w:val="00780BA6"/>
    <w:rsid w:val="00781F49"/>
    <w:rsid w:val="00793B88"/>
    <w:rsid w:val="007B642E"/>
    <w:rsid w:val="007D2EC5"/>
    <w:rsid w:val="007D7F1E"/>
    <w:rsid w:val="00837639"/>
    <w:rsid w:val="00842884"/>
    <w:rsid w:val="008735A9"/>
    <w:rsid w:val="0087568C"/>
    <w:rsid w:val="00891A3D"/>
    <w:rsid w:val="008A1252"/>
    <w:rsid w:val="008C2B39"/>
    <w:rsid w:val="008C7ACF"/>
    <w:rsid w:val="00904C9B"/>
    <w:rsid w:val="00914AFE"/>
    <w:rsid w:val="009437E5"/>
    <w:rsid w:val="00950E70"/>
    <w:rsid w:val="009538CD"/>
    <w:rsid w:val="00980DC1"/>
    <w:rsid w:val="009C0B86"/>
    <w:rsid w:val="009D52D2"/>
    <w:rsid w:val="009E12ED"/>
    <w:rsid w:val="009E70B8"/>
    <w:rsid w:val="009F044C"/>
    <w:rsid w:val="009F11B5"/>
    <w:rsid w:val="009F2DFA"/>
    <w:rsid w:val="009F40B9"/>
    <w:rsid w:val="00A103F4"/>
    <w:rsid w:val="00A11B74"/>
    <w:rsid w:val="00A63C1A"/>
    <w:rsid w:val="00A67960"/>
    <w:rsid w:val="00A97B16"/>
    <w:rsid w:val="00AD7645"/>
    <w:rsid w:val="00AD7B37"/>
    <w:rsid w:val="00AE7351"/>
    <w:rsid w:val="00B066E3"/>
    <w:rsid w:val="00B31A8E"/>
    <w:rsid w:val="00B6470E"/>
    <w:rsid w:val="00B66925"/>
    <w:rsid w:val="00B775AB"/>
    <w:rsid w:val="00B81836"/>
    <w:rsid w:val="00BA073A"/>
    <w:rsid w:val="00BB5E2D"/>
    <w:rsid w:val="00BC6F0B"/>
    <w:rsid w:val="00C16092"/>
    <w:rsid w:val="00C21C57"/>
    <w:rsid w:val="00C67439"/>
    <w:rsid w:val="00CA779E"/>
    <w:rsid w:val="00CB3623"/>
    <w:rsid w:val="00D07B1B"/>
    <w:rsid w:val="00D2632A"/>
    <w:rsid w:val="00D42FF6"/>
    <w:rsid w:val="00D715A4"/>
    <w:rsid w:val="00D8424B"/>
    <w:rsid w:val="00D927E7"/>
    <w:rsid w:val="00D94124"/>
    <w:rsid w:val="00DB2CBB"/>
    <w:rsid w:val="00DC2691"/>
    <w:rsid w:val="00DE028D"/>
    <w:rsid w:val="00DF4624"/>
    <w:rsid w:val="00E42B6D"/>
    <w:rsid w:val="00E449BB"/>
    <w:rsid w:val="00E47296"/>
    <w:rsid w:val="00E86AD1"/>
    <w:rsid w:val="00E9095F"/>
    <w:rsid w:val="00EA4B9D"/>
    <w:rsid w:val="00EA79CD"/>
    <w:rsid w:val="00EC615E"/>
    <w:rsid w:val="00EE5624"/>
    <w:rsid w:val="00EF18C7"/>
    <w:rsid w:val="00EF68D1"/>
    <w:rsid w:val="00F073F3"/>
    <w:rsid w:val="00F2500E"/>
    <w:rsid w:val="00F30EC9"/>
    <w:rsid w:val="00F41620"/>
    <w:rsid w:val="00F60E3E"/>
    <w:rsid w:val="00F61A34"/>
    <w:rsid w:val="00F667CC"/>
    <w:rsid w:val="00F76885"/>
    <w:rsid w:val="00F76EAF"/>
    <w:rsid w:val="00F85060"/>
    <w:rsid w:val="00F9058B"/>
    <w:rsid w:val="00F95CA6"/>
    <w:rsid w:val="00FA4046"/>
    <w:rsid w:val="00FB1364"/>
    <w:rsid w:val="00FB5958"/>
    <w:rsid w:val="00FB5C13"/>
    <w:rsid w:val="00FD245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imes New Roman"/>
      <w:sz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7009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027785"/>
    <w:rPr>
      <w:rFonts w:cs="Times New Roman"/>
      <w:color w:val="0000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C1609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861</Words>
  <Characters>4912</Characters>
  <Application>Microsoft Office Word</Application>
  <DocSecurity>0</DocSecurity>
  <Lines>0</Lines>
  <Paragraphs>0</Paragraphs>
  <ScaleCrop>false</ScaleCrop>
  <Company>MPSVR SR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Rozborilová Monika</cp:lastModifiedBy>
  <cp:revision>2</cp:revision>
  <cp:lastPrinted>2016-11-04T10:17:00Z</cp:lastPrinted>
  <dcterms:created xsi:type="dcterms:W3CDTF">2018-07-10T12:02:00Z</dcterms:created>
  <dcterms:modified xsi:type="dcterms:W3CDTF">2018-07-10T12:02:00Z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COO.2145.1000.3.1618758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Pozitívne_x000D__x000D_Negatívne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posudzované, nakoľko úprava sumy minimálnej mzdy nariadením vlády vyplýva zo zákona č. 663/2007 Z. z. o minimálnej mzde v znení neskorších predpisov.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>V oblasti, ktorú upravuje toto nariadenie vlády, nebolo začaté konanie proti Slovenskej republike o porušení Zmluvy o fungovaní Európskej únie podľa čl. 258 až 260 Zmluvy o fungovaní Európskej únie.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Nové smernice sa nepreberajú.</vt:lpwstr>
  </property>
  <property fmtid="{D5CDD505-2E9C-101B-9397-08002B2CF9AE}" pid="20" name="FSC#SKEDITIONSLOVLEX@103.510:AttrStrListDocPropLehotaPrebratieSmernice">
    <vt:lpwstr>Nové smernice sa nepreberajú, nariadenia alebo rozhodnutia sa neimplementujú.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Pozitívne vplyvy na rozpočet verejnej správy sa očakávajú v oblasti odvodov do poistných fondov a dane z príjmov z vyššej mzdy alebo platu zamestnanca z dane z pridanej hodnoty za nákupy, na ktoré svoje zvýšené príjmy zamestnanci so mzdou na úrovni sumy m</vt:lpwstr>
  </property>
  <property fmtid="{D5CDD505-2E9C-101B-9397-08002B2CF9AE}" pid="23" name="FSC#SKEDITIONSLOVLEX@103.510:AttrStrListDocPropPrimarnePravoEU">
    <vt:lpwstr>v čl. 153 ods. 5 Zmluvy o fungovaní Európskej únie, podľa ktorého sa čl. 153 (činnosť Európskej únie v oblasti zamestnanosti a pracovných podmienok) nevzťahuje na odmenu,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STANOVISKO KOMISIE (K UDELENIU VÝNIMKY Z PROCESU)K NÁVRHUNARIADENIA VLÁDY SLOVENSKEJ REPUBLIKY, KTORÝM SA USTANOVUJE SUMA MINIMÁLNEJ MZDY NA ROK 2017I. Úvod: Ministerstvo práce, sociálnych vecí a rodiny SR dňa 7. Septembra 2016 predložilo Stálej pracovnej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nariadenia vlády Slovenskej republiky, ktorým sa ustanovuje suma minimálnej mzdy na rok 2017.</vt:lpwstr>
  </property>
  <property fmtid="{D5CDD505-2E9C-101B-9397-08002B2CF9AE}" pid="32" name="FSC#SKEDITIONSLOVLEX@103.510:AttrStrListDocPropTextPredklSpravy">
    <vt:lpwstr>&lt;p style="text-align: justify; text-indent: 35.45pt;"&gt;Návrh nariadenia vlády Slovenskej republiky, ktorým sa ustanovuje suma minimálnej mzdy na rok 2017 (ďalej len „návrh nariadenia vlády“) sa predkladá na základe § 2 ods. 1 zákona č.&amp;nbsp;663/2007 Z. z.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LP/2016/854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ministrovi práce, sociálnych vecí a rodiny Slovenskej republiky</vt:lpwstr>
  </property>
  <property fmtid="{D5CDD505-2E9C-101B-9397-08002B2CF9AE}" pid="123" name="FSC#SKEDITIONSLOVLEX@103.510:funkciaZodpPredDativ">
    <vt:lpwstr>ministra práce, sociálnych vecí a rodiny Slovenskej republiky</vt:lpwstr>
  </property>
  <property fmtid="{D5CDD505-2E9C-101B-9397-08002B2CF9AE}" pid="124" name="FSC#SKEDITIONSLOVLEX@103.510:legoblast">
    <vt:lpwstr>Pracovné právo</vt:lpwstr>
  </property>
  <property fmtid="{D5CDD505-2E9C-101B-9397-08002B2CF9AE}" pid="125" name="FSC#SKEDITIONSLOVLEX@103.510:nazovpredpis">
    <vt:lpwstr>, ktorým sa ustanovuje suma minimálnej mzdy na rok 2017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Nariadenie vlády  Slovenskej republiky, ktorým sa ustanovuje suma minimálnej mzdy na rok 2017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§ 7 ods. 5  zákona č. 663/2007 Z. z. o minimálnej mzde v znení zákona č. 354/2008 Z. z._x000D__x000D_č. 354/2008 Z. z.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Miroslav Mačuha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16556/2016-M_OPVA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&lt;ol&gt;_&lt;li&gt;_&lt;p&gt;Verejnosť bola informovaná:&lt;/p&gt;_a) vo fáze rokovaní sociálnych partnerov prostredníctvom masmédií o&amp;nbsp;návrhu na úpravu sumy minimálnej mzdy na nasledujúci rok; rokovania sociálnych partnerov na úrovni Hospodárskej a sociálnej rady Slovensk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Nariadenie vlády Slovenskej republiky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