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23133" w:rsidRPr="00C97D67">
      <w:pPr>
        <w:pStyle w:val="Title"/>
        <w:bidi w:val="0"/>
        <w:rPr>
          <w:rFonts w:ascii="Times New Roman" w:hAnsi="Times New Roman"/>
          <w:caps/>
        </w:rPr>
      </w:pPr>
      <w:r w:rsidRPr="00C97D67" w:rsidR="000E4A7F">
        <w:rPr>
          <w:rFonts w:ascii="Times New Roman" w:hAnsi="Times New Roman"/>
          <w:caps/>
        </w:rPr>
        <w:t>D ô v o d o v á</w:t>
      </w:r>
      <w:r w:rsidRPr="00C97D67" w:rsidR="009E1684">
        <w:rPr>
          <w:rFonts w:ascii="Times New Roman" w:hAnsi="Times New Roman"/>
          <w:caps/>
        </w:rPr>
        <w:t xml:space="preserve">  </w:t>
      </w:r>
      <w:r w:rsidRPr="00C97D67" w:rsidR="000E4A7F">
        <w:rPr>
          <w:rFonts w:ascii="Times New Roman" w:hAnsi="Times New Roman"/>
          <w:caps/>
        </w:rPr>
        <w:t xml:space="preserve"> s p r á v a</w:t>
      </w:r>
    </w:p>
    <w:p w:rsidR="00D23133" w:rsidRPr="00C97D67">
      <w:pPr>
        <w:bidi w:val="0"/>
        <w:rPr>
          <w:rFonts w:ascii="Times New Roman" w:hAnsi="Times New Roman"/>
        </w:rPr>
      </w:pPr>
    </w:p>
    <w:p w:rsidR="00D23133" w:rsidRPr="00C97D67" w:rsidP="00C048DE">
      <w:pPr>
        <w:pStyle w:val="Heading1"/>
        <w:numPr>
          <w:numId w:val="6"/>
        </w:numPr>
        <w:bidi w:val="0"/>
        <w:rPr>
          <w:rFonts w:ascii="Times New Roman" w:hAnsi="Times New Roman"/>
          <w:b/>
          <w:u w:val="none"/>
        </w:rPr>
      </w:pPr>
      <w:r w:rsidRPr="00C97D67">
        <w:rPr>
          <w:rFonts w:ascii="Times New Roman" w:hAnsi="Times New Roman"/>
          <w:b/>
          <w:u w:val="none"/>
        </w:rPr>
        <w:t>VŠEOBECNÁ ČASŤ</w:t>
      </w:r>
    </w:p>
    <w:p w:rsidR="00D23133" w:rsidRPr="00C97D67">
      <w:pPr>
        <w:bidi w:val="0"/>
        <w:rPr>
          <w:rFonts w:ascii="Times New Roman" w:hAnsi="Times New Roman"/>
        </w:rPr>
      </w:pPr>
    </w:p>
    <w:p w:rsidR="000E4A7F" w:rsidRPr="00C97D67" w:rsidP="000E4A7F">
      <w:pPr>
        <w:tabs>
          <w:tab w:val="left" w:pos="0"/>
        </w:tabs>
        <w:bidi w:val="0"/>
        <w:spacing w:after="120"/>
        <w:jc w:val="both"/>
        <w:rPr>
          <w:rFonts w:ascii="Times New Roman" w:hAnsi="Times New Roman"/>
        </w:rPr>
      </w:pPr>
      <w:r w:rsidRPr="00C97D67">
        <w:rPr>
          <w:rFonts w:ascii="Times New Roman" w:hAnsi="Times New Roman"/>
        </w:rPr>
        <w:tab/>
      </w:r>
      <w:r w:rsidRPr="00C97D67" w:rsidR="00220FAF">
        <w:rPr>
          <w:rFonts w:ascii="Times New Roman" w:hAnsi="Times New Roman"/>
        </w:rPr>
        <w:t xml:space="preserve">Návrh zákona </w:t>
      </w:r>
      <w:r w:rsidRPr="00C97D67" w:rsidR="00220FAF">
        <w:rPr>
          <w:rFonts w:ascii="Times New Roman" w:hAnsi="Times New Roman"/>
          <w:bCs/>
        </w:rPr>
        <w:t xml:space="preserve">o chránených </w:t>
      </w:r>
      <w:r w:rsidRPr="00C97D67" w:rsidR="005B4E90">
        <w:rPr>
          <w:rFonts w:ascii="Times New Roman" w:hAnsi="Times New Roman"/>
          <w:bCs/>
        </w:rPr>
        <w:t xml:space="preserve">oblastiach prirodzenej akumulácie vôd </w:t>
      </w:r>
      <w:r w:rsidRPr="00C97D67" w:rsidR="00220FAF">
        <w:rPr>
          <w:rFonts w:ascii="Times New Roman" w:hAnsi="Times New Roman"/>
          <w:bCs/>
        </w:rPr>
        <w:t xml:space="preserve">a o zmene a doplnení niektorých zákonov </w:t>
      </w:r>
      <w:r w:rsidRPr="00C97D67">
        <w:rPr>
          <w:rFonts w:ascii="Times New Roman" w:hAnsi="Times New Roman"/>
        </w:rPr>
        <w:t>(ďalej len „návrh zákona“) sa predkladá do legislatívneho procesu ako iniciatívny materiál.</w:t>
      </w:r>
    </w:p>
    <w:p w:rsidR="00F57D79" w:rsidRPr="00C97D67" w:rsidP="00C14975">
      <w:pPr>
        <w:tabs>
          <w:tab w:val="left" w:pos="3402"/>
        </w:tabs>
        <w:bidi w:val="0"/>
        <w:spacing w:after="120"/>
        <w:ind w:firstLine="709"/>
        <w:jc w:val="both"/>
        <w:rPr>
          <w:rFonts w:ascii="Times New Roman" w:hAnsi="Times New Roman"/>
          <w:lang w:eastAsia="cs-CZ"/>
        </w:rPr>
      </w:pPr>
      <w:r w:rsidRPr="00C97D67" w:rsidR="00C14975">
        <w:rPr>
          <w:rFonts w:ascii="Times New Roman" w:hAnsi="Times New Roman"/>
        </w:rPr>
        <w:t>Návrh zákona ustanovuje jednotný postup ústredných orgánov štátnej správy a ostatných úradov kompetenčne zabezpečujúcich efektívnu ochranu vôd prirodzene sa vyskytujúcich na území chránených vodohospodárskych oblastí, v ktorých sa nachádza významná prirodzená akumulácia</w:t>
      </w:r>
      <w:r w:rsidRPr="00C97D67" w:rsidR="00C14975">
        <w:rPr>
          <w:rFonts w:ascii="Times New Roman" w:hAnsi="Times New Roman"/>
          <w:sz w:val="20"/>
          <w:szCs w:val="20"/>
        </w:rPr>
        <w:t xml:space="preserve"> </w:t>
      </w:r>
      <w:r w:rsidRPr="00C97D67" w:rsidR="00C14975">
        <w:rPr>
          <w:rFonts w:ascii="Times New Roman" w:hAnsi="Times New Roman"/>
        </w:rPr>
        <w:t>vôd na Slovensku, z hľadiska ochrany životného prostredia s dôrazom na ochranu vody, pôdy a s dôrazom na ochranu zdravia ľudí.</w:t>
      </w:r>
      <w:r w:rsidRPr="00C97D67">
        <w:rPr>
          <w:rFonts w:ascii="Times New Roman" w:hAnsi="Times New Roman"/>
        </w:rPr>
        <w:t xml:space="preserve"> </w:t>
      </w:r>
    </w:p>
    <w:p w:rsidR="00F57D79" w:rsidRPr="00C97D67" w:rsidP="00F57D79">
      <w:pPr>
        <w:bidi w:val="0"/>
        <w:spacing w:after="120"/>
        <w:ind w:firstLine="708"/>
        <w:jc w:val="both"/>
        <w:rPr>
          <w:rFonts w:ascii="Times New Roman" w:hAnsi="Times New Roman"/>
        </w:rPr>
      </w:pPr>
      <w:r w:rsidRPr="00C97D67">
        <w:rPr>
          <w:rFonts w:ascii="Times New Roman" w:hAnsi="Times New Roman"/>
        </w:rPr>
        <w:t xml:space="preserve">V súčasnosti platná právna úprava zameraná na zabezpečenie ochrany vôd je upravená vo viacerých právnych predpisoch patriacich do pôsobností troch rezortov, najmä rezortu životného prostredia, rezortu zdravotníctva a rezortu pôdohospodárstva a rozvoja vidieka. </w:t>
      </w:r>
    </w:p>
    <w:p w:rsidR="00F57D79" w:rsidRPr="00C97D67" w:rsidP="00F57D79">
      <w:pPr>
        <w:tabs>
          <w:tab w:val="num" w:pos="360"/>
          <w:tab w:val="left" w:pos="709"/>
        </w:tabs>
        <w:bidi w:val="0"/>
        <w:spacing w:after="120"/>
        <w:jc w:val="both"/>
        <w:rPr>
          <w:rFonts w:ascii="Times New Roman" w:hAnsi="Times New Roman"/>
        </w:rPr>
      </w:pPr>
      <w:r w:rsidRPr="00C97D67">
        <w:rPr>
          <w:rFonts w:ascii="Times New Roman" w:hAnsi="Times New Roman"/>
        </w:rPr>
        <w:tab/>
        <w:tab/>
        <w:t>Doterajšie skúsenosti vyplývajúce z aplikačnej praxe platnej právnej úpravy identifikovali potrebu zjednotiť právnu úpravu do jedného návrhu zákona.</w:t>
      </w:r>
    </w:p>
    <w:p w:rsidR="00F57D79" w:rsidRPr="00C97D67" w:rsidP="00F57D79">
      <w:pPr>
        <w:pStyle w:val="PlainText"/>
        <w:bidi w:val="0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7D67">
        <w:rPr>
          <w:rFonts w:ascii="Times New Roman" w:hAnsi="Times New Roman" w:cs="Times New Roman"/>
          <w:sz w:val="24"/>
          <w:szCs w:val="24"/>
        </w:rPr>
        <w:t xml:space="preserve">Cieľom návrhu zákona je komplexná úprava podmienok na zabezpečenie efektívnej ochrany vôd prirodzene sa vyskytujúcich na území chránených vodohospodárskych oblastí, všestrannej ochrany povrchových vôd a podzemných vôd a ochrana podmienok ich tvorby, výskytu, prirodzenej akumulácie vôd a obnovy ich zásob. </w:t>
      </w:r>
    </w:p>
    <w:p w:rsidR="00F57D79" w:rsidRPr="00C97D67" w:rsidP="00F57D79">
      <w:pPr>
        <w:pStyle w:val="PlainText"/>
        <w:bidi w:val="0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7D67">
        <w:rPr>
          <w:rFonts w:ascii="Times New Roman" w:hAnsi="Times New Roman" w:cs="Times New Roman"/>
          <w:sz w:val="24"/>
          <w:szCs w:val="24"/>
        </w:rPr>
        <w:t>Návrh zákona zjednocuje postup všetkých príslušných štátnych orgánov a inštitúcií v chránených vodohospodárskych oblastiach, určuje pravidlá na predchádzanie znečistenia vôd a</w:t>
      </w:r>
      <w:r w:rsidRPr="00C97D67" w:rsidR="009E1684">
        <w:rPr>
          <w:rFonts w:ascii="Times New Roman" w:hAnsi="Times New Roman" w:cs="Times New Roman"/>
          <w:sz w:val="24"/>
          <w:szCs w:val="24"/>
        </w:rPr>
        <w:t xml:space="preserve"> </w:t>
      </w:r>
      <w:r w:rsidRPr="00C97D67">
        <w:rPr>
          <w:rFonts w:ascii="Times New Roman" w:hAnsi="Times New Roman" w:cs="Times New Roman"/>
          <w:sz w:val="24"/>
          <w:szCs w:val="24"/>
        </w:rPr>
        <w:t>ustanovuje spoločnú kontrolu možných znečisťovateľov.</w:t>
      </w:r>
    </w:p>
    <w:p w:rsidR="00F57D79" w:rsidRPr="00C97D67" w:rsidP="00F57D79">
      <w:pPr>
        <w:pStyle w:val="PlainText"/>
        <w:bidi w:val="0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7D67">
        <w:rPr>
          <w:rFonts w:ascii="Times New Roman" w:hAnsi="Times New Roman" w:cs="Times New Roman"/>
          <w:sz w:val="24"/>
          <w:szCs w:val="24"/>
        </w:rPr>
        <w:t>Návrh zákona ustanovuje povinnosti orgánov štátnej správy a obcí, práva a povinnosti právnických osôb a fyzických osôb,</w:t>
      </w:r>
      <w:r w:rsidRPr="00C97D67" w:rsidR="009E1684">
        <w:rPr>
          <w:rFonts w:ascii="Times New Roman" w:hAnsi="Times New Roman" w:cs="Times New Roman"/>
          <w:sz w:val="24"/>
          <w:szCs w:val="24"/>
        </w:rPr>
        <w:t xml:space="preserve"> </w:t>
      </w:r>
      <w:r w:rsidRPr="00C97D67">
        <w:rPr>
          <w:rFonts w:ascii="Times New Roman" w:hAnsi="Times New Roman" w:cs="Times New Roman"/>
          <w:sz w:val="24"/>
          <w:szCs w:val="24"/>
        </w:rPr>
        <w:t>povinnosti pri informovaní verejnosti na úseku všestrannej ochrany vodných pomerov na území chránených vodohospodárskych oblastí</w:t>
      </w:r>
      <w:r w:rsidRPr="00C97D67" w:rsidR="009E1684">
        <w:rPr>
          <w:rFonts w:ascii="Times New Roman" w:hAnsi="Times New Roman" w:cs="Times New Roman"/>
          <w:sz w:val="24"/>
          <w:szCs w:val="24"/>
        </w:rPr>
        <w:t xml:space="preserve"> </w:t>
      </w:r>
      <w:r w:rsidRPr="00C97D67">
        <w:rPr>
          <w:rFonts w:ascii="Times New Roman" w:hAnsi="Times New Roman" w:cs="Times New Roman"/>
          <w:sz w:val="24"/>
          <w:szCs w:val="24"/>
        </w:rPr>
        <w:t>a zodpovednosť za porušenie zákonných povinností.</w:t>
      </w:r>
    </w:p>
    <w:p w:rsidR="004A5016" w:rsidRPr="00C97D67" w:rsidP="004A5016">
      <w:pPr>
        <w:bidi w:val="0"/>
        <w:spacing w:after="120"/>
        <w:ind w:firstLine="708"/>
        <w:jc w:val="both"/>
        <w:rPr>
          <w:rFonts w:ascii="Times New Roman" w:hAnsi="Times New Roman"/>
        </w:rPr>
      </w:pPr>
      <w:r w:rsidRPr="00C97D67">
        <w:rPr>
          <w:rStyle w:val="PlaceholderText"/>
          <w:color w:val="auto"/>
        </w:rPr>
        <w:t>Návr</w:t>
      </w:r>
      <w:r w:rsidRPr="00C97D67" w:rsidR="005B4E90">
        <w:rPr>
          <w:rStyle w:val="PlaceholderText"/>
          <w:color w:val="auto"/>
        </w:rPr>
        <w:t>h zákona v článku II novelizuje zákon</w:t>
      </w:r>
      <w:r w:rsidRPr="00C97D67">
        <w:rPr>
          <w:rStyle w:val="PlaceholderText"/>
          <w:color w:val="auto"/>
        </w:rPr>
        <w:t xml:space="preserve"> </w:t>
      </w:r>
      <w:r w:rsidRPr="00C97D67">
        <w:rPr>
          <w:rFonts w:ascii="Times New Roman" w:hAnsi="Times New Roman"/>
          <w:lang w:eastAsia="en-US"/>
        </w:rPr>
        <w:t>č. 136/2000 Z. z. o hnojivách v znení neskorších predpisov.</w:t>
      </w:r>
      <w:r w:rsidR="00B46236">
        <w:rPr>
          <w:rFonts w:ascii="Times New Roman" w:hAnsi="Times New Roman"/>
        </w:rPr>
        <w:t xml:space="preserve"> Rozširujú sa </w:t>
      </w:r>
      <w:r w:rsidRPr="00C97D67">
        <w:rPr>
          <w:rFonts w:ascii="Times New Roman" w:hAnsi="Times New Roman"/>
        </w:rPr>
        <w:t>povinnosti pre podnikateľa v pôdohospodárstve, ktorý obhospodaruje poľnohospodársku pôdu alebo lesný pozemok aj na prevádzkovateľov športovísk, ktoré sa nachádzajú v chránených vodohospodárskych oblastiach.</w:t>
      </w:r>
    </w:p>
    <w:p w:rsidR="00F57D79" w:rsidRPr="00C97D67" w:rsidP="00F57D79">
      <w:pPr>
        <w:bidi w:val="0"/>
        <w:spacing w:after="120"/>
        <w:ind w:firstLine="708"/>
        <w:jc w:val="both"/>
        <w:rPr>
          <w:rFonts w:ascii="Times New Roman" w:hAnsi="Times New Roman"/>
        </w:rPr>
      </w:pPr>
      <w:r w:rsidRPr="00C97D67">
        <w:rPr>
          <w:rStyle w:val="PlaceholderText"/>
          <w:color w:val="auto"/>
        </w:rPr>
        <w:t>Návrh zákona v článku II</w:t>
      </w:r>
      <w:r w:rsidRPr="00C97D67" w:rsidR="00220FAF">
        <w:rPr>
          <w:rStyle w:val="PlaceholderText"/>
          <w:color w:val="auto"/>
        </w:rPr>
        <w:t>I</w:t>
      </w:r>
      <w:r w:rsidRPr="00C97D67">
        <w:rPr>
          <w:rStyle w:val="PlaceholderText"/>
          <w:color w:val="auto"/>
        </w:rPr>
        <w:t xml:space="preserve"> novelizuje aj zákon</w:t>
      </w:r>
      <w:r w:rsidRPr="00C97D67">
        <w:rPr>
          <w:rFonts w:ascii="Times New Roman" w:hAnsi="Times New Roman"/>
        </w:rPr>
        <w:t xml:space="preserve"> č. 364/2004 Z. z. o vodách a o zmene zákona Slovenskej národnej rady č. 372/1990 Zb. o priestupkoch v znení neskorších predpisov (vodný zákon) v znení neskorších predpisov. </w:t>
      </w:r>
      <w:r w:rsidRPr="00C97D67">
        <w:rPr>
          <w:rStyle w:val="PlaceholderText"/>
          <w:color w:val="auto"/>
        </w:rPr>
        <w:t>Ustanovenia o chránenej vodohospodárskej oblasti sa zosúlaďujú s predkladaným návrhom zákona.</w:t>
      </w:r>
    </w:p>
    <w:p w:rsidR="00F57D79" w:rsidRPr="00C97D67" w:rsidP="00F57D79">
      <w:pPr>
        <w:bidi w:val="0"/>
        <w:spacing w:after="120"/>
        <w:ind w:firstLine="708"/>
        <w:jc w:val="both"/>
        <w:rPr>
          <w:rFonts w:ascii="Times New Roman" w:hAnsi="Times New Roman"/>
        </w:rPr>
      </w:pPr>
      <w:r w:rsidRPr="00C97D67">
        <w:rPr>
          <w:rFonts w:ascii="Times New Roman" w:hAnsi="Times New Roman"/>
        </w:rPr>
        <w:t xml:space="preserve">V rámci legislatívneho procesu bola na portáli SLOVLEX zverejnená predbežná informácia PI/2018/68 o príprave návrhu zákona. </w:t>
      </w:r>
    </w:p>
    <w:p w:rsidR="00F57D79" w:rsidRPr="00C97D67" w:rsidP="00F57D79">
      <w:pPr>
        <w:bidi w:val="0"/>
        <w:spacing w:after="120"/>
        <w:ind w:firstLine="708"/>
        <w:jc w:val="both"/>
        <w:rPr>
          <w:rStyle w:val="PlaceholderText"/>
          <w:color w:val="auto"/>
        </w:rPr>
      </w:pPr>
      <w:r w:rsidRPr="00C97D67">
        <w:rPr>
          <w:rStyle w:val="PlaceholderText"/>
          <w:color w:val="auto"/>
        </w:rPr>
        <w:t>Dátum účinnosti zákona je navrhnutý tak, aby bol dostatok času na oboznámenie sa s novou právnou úpravou.</w:t>
      </w:r>
    </w:p>
    <w:p w:rsidR="00F57D79" w:rsidRPr="00C97D67" w:rsidP="00F57D79">
      <w:pPr>
        <w:bidi w:val="0"/>
        <w:spacing w:after="120"/>
        <w:ind w:firstLine="708"/>
        <w:jc w:val="both"/>
        <w:rPr>
          <w:rStyle w:val="PlaceholderText"/>
          <w:color w:val="auto"/>
        </w:rPr>
      </w:pPr>
      <w:r w:rsidRPr="00C97D67" w:rsidR="00C14975">
        <w:rPr>
          <w:rFonts w:ascii="Times New Roman" w:hAnsi="Times New Roman"/>
        </w:rPr>
        <w:t xml:space="preserve">Návrh zákona </w:t>
      </w:r>
      <w:r w:rsidRPr="00C97D67" w:rsidR="00C14975">
        <w:rPr>
          <w:rStyle w:val="PlaceholderText"/>
          <w:color w:val="auto"/>
        </w:rPr>
        <w:t xml:space="preserve">bude mať </w:t>
      </w:r>
      <w:r w:rsidRPr="00C97D67" w:rsidR="00C14975">
        <w:rPr>
          <w:rFonts w:ascii="Times New Roman" w:hAnsi="Times New Roman"/>
        </w:rPr>
        <w:t xml:space="preserve">pozitívny a negatívny vplyv </w:t>
      </w:r>
      <w:r w:rsidRPr="00C97D67" w:rsidR="00C14975">
        <w:rPr>
          <w:rStyle w:val="PlaceholderText"/>
          <w:color w:val="auto"/>
        </w:rPr>
        <w:t>na rozpočet</w:t>
      </w:r>
      <w:r w:rsidRPr="00C97D67" w:rsidR="00E8415A">
        <w:rPr>
          <w:rStyle w:val="PlaceholderText"/>
          <w:color w:val="auto"/>
        </w:rPr>
        <w:t xml:space="preserve"> verejnej správy a</w:t>
      </w:r>
      <w:r w:rsidRPr="00C97D67" w:rsidR="00C14975">
        <w:rPr>
          <w:rStyle w:val="PlaceholderText"/>
          <w:color w:val="auto"/>
        </w:rPr>
        <w:t xml:space="preserve"> na podnikateľské prostredie, bude mať pozitívne sociálne vplyvy, pozitívne vplyvy na životné prostre</w:t>
      </w:r>
      <w:r w:rsidR="00AC7C38">
        <w:rPr>
          <w:rStyle w:val="PlaceholderText"/>
          <w:color w:val="auto"/>
        </w:rPr>
        <w:t xml:space="preserve">die a nebude mať žiadne vplyvy </w:t>
      </w:r>
      <w:r w:rsidRPr="00C97D67" w:rsidR="00C14975">
        <w:rPr>
          <w:rStyle w:val="PlaceholderText"/>
          <w:color w:val="auto"/>
        </w:rPr>
        <w:t>na sl</w:t>
      </w:r>
      <w:r w:rsidRPr="00C97D67" w:rsidR="00C81AD2">
        <w:rPr>
          <w:rStyle w:val="PlaceholderText"/>
          <w:color w:val="auto"/>
        </w:rPr>
        <w:t>užby verejnej správy pre občana a na informatizáciu spoločnosti.</w:t>
      </w:r>
    </w:p>
    <w:p w:rsidR="00F57D79" w:rsidRPr="00C97D67" w:rsidP="00F57D79">
      <w:pPr>
        <w:tabs>
          <w:tab w:val="left" w:pos="360"/>
        </w:tabs>
        <w:bidi w:val="0"/>
        <w:adjustRightInd w:val="0"/>
        <w:spacing w:after="120"/>
        <w:jc w:val="both"/>
        <w:rPr>
          <w:rStyle w:val="PlaceholderText"/>
          <w:color w:val="auto"/>
        </w:rPr>
      </w:pPr>
      <w:r w:rsidRPr="00C97D67">
        <w:rPr>
          <w:rFonts w:ascii="Times New Roman" w:hAnsi="Times New Roman"/>
        </w:rPr>
        <w:tab/>
        <w:tab/>
        <w:t>Návrh zákona je v súlade s Ústavou Slovenskej republiky</w:t>
      </w:r>
      <w:r w:rsidRPr="00C97D67" w:rsidR="005B4E90">
        <w:rPr>
          <w:rFonts w:ascii="Times New Roman" w:hAnsi="Times New Roman"/>
        </w:rPr>
        <w:t>,</w:t>
      </w:r>
      <w:r w:rsidRPr="00C97D67">
        <w:rPr>
          <w:rFonts w:ascii="Times New Roman" w:hAnsi="Times New Roman"/>
        </w:rPr>
        <w:t xml:space="preserve"> </w:t>
      </w:r>
      <w:r w:rsidRPr="00C97D67">
        <w:rPr>
          <w:rStyle w:val="PlaceholderText"/>
          <w:color w:val="auto"/>
        </w:rPr>
        <w:t>ústavnými zákonmi,</w:t>
      </w:r>
      <w:r w:rsidRPr="00C97D67" w:rsidR="005B4E90">
        <w:rPr>
          <w:rStyle w:val="PlaceholderText"/>
          <w:color w:val="auto"/>
        </w:rPr>
        <w:t xml:space="preserve"> nálezmi Ústavného súdu Slovenskej republiky,</w:t>
      </w:r>
      <w:r w:rsidRPr="00C97D67">
        <w:rPr>
          <w:rStyle w:val="PlaceholderText"/>
          <w:color w:val="auto"/>
        </w:rPr>
        <w:t xml:space="preserve"> všeobecne záväznými právnymi predpismi, právne záväznými aktmi Európskej únie a medzinárodnými zmluvami, ktorými je Slovenská republika viazaná.</w:t>
      </w:r>
    </w:p>
    <w:p w:rsidR="00F57D79" w:rsidRPr="00C97D67" w:rsidP="00E3127E">
      <w:pPr>
        <w:pStyle w:val="NormalWeb"/>
        <w:bidi w:val="0"/>
        <w:spacing w:before="0" w:beforeAutospacing="0" w:after="0" w:afterAutospacing="0" w:line="276" w:lineRule="auto"/>
        <w:jc w:val="center"/>
        <w:rPr>
          <w:rFonts w:ascii="Times New Roman" w:hAnsi="Times New Roman"/>
          <w:b/>
          <w:bCs/>
        </w:rPr>
      </w:pPr>
    </w:p>
    <w:p w:rsidR="00D23133" w:rsidRPr="00C97D67" w:rsidP="00C048DE">
      <w:pPr>
        <w:bidi w:val="0"/>
        <w:jc w:val="both"/>
        <w:rPr>
          <w:rFonts w:ascii="Times New Roman" w:hAnsi="Times New Roman"/>
          <w:b/>
          <w:bCs/>
        </w:rPr>
      </w:pPr>
      <w:r w:rsidRPr="00C97D67" w:rsidR="001E2085">
        <w:rPr>
          <w:rFonts w:ascii="Times New Roman" w:hAnsi="Times New Roman"/>
        </w:rPr>
        <w:br w:type="page"/>
      </w:r>
      <w:r w:rsidRPr="00C97D67" w:rsidR="00E3127E">
        <w:rPr>
          <w:rFonts w:ascii="Times New Roman" w:hAnsi="Times New Roman"/>
          <w:b/>
          <w:bCs/>
        </w:rPr>
        <w:t xml:space="preserve">B. </w:t>
      </w:r>
      <w:r w:rsidRPr="00C97D67">
        <w:rPr>
          <w:rFonts w:ascii="Times New Roman" w:hAnsi="Times New Roman"/>
          <w:b/>
          <w:bCs/>
        </w:rPr>
        <w:t>OSOBITNÁ ČASŤ</w:t>
      </w:r>
    </w:p>
    <w:p w:rsidR="00D23133" w:rsidRPr="00C97D67">
      <w:pPr>
        <w:bidi w:val="0"/>
        <w:rPr>
          <w:rFonts w:ascii="Times New Roman" w:hAnsi="Times New Roman"/>
        </w:rPr>
      </w:pPr>
    </w:p>
    <w:p w:rsidR="00E3127E" w:rsidRPr="00C97D67">
      <w:pPr>
        <w:bidi w:val="0"/>
        <w:rPr>
          <w:rFonts w:ascii="Times New Roman" w:hAnsi="Times New Roman"/>
          <w:b/>
        </w:rPr>
      </w:pPr>
      <w:r w:rsidRPr="00C97D67" w:rsidR="00C305E3">
        <w:rPr>
          <w:rFonts w:ascii="Times New Roman" w:hAnsi="Times New Roman"/>
          <w:b/>
        </w:rPr>
        <w:t>Čl. I</w:t>
      </w:r>
    </w:p>
    <w:p w:rsidR="00C305E3" w:rsidRPr="00C97D67">
      <w:pPr>
        <w:bidi w:val="0"/>
        <w:rPr>
          <w:rFonts w:ascii="Times New Roman" w:hAnsi="Times New Roman"/>
          <w:b/>
        </w:rPr>
      </w:pPr>
    </w:p>
    <w:p w:rsidR="00D23133" w:rsidRPr="00C97D67">
      <w:pPr>
        <w:pStyle w:val="Heading3"/>
        <w:bidi w:val="0"/>
        <w:rPr>
          <w:rFonts w:ascii="Times New Roman" w:hAnsi="Times New Roman"/>
        </w:rPr>
      </w:pPr>
      <w:r w:rsidRPr="00C97D67">
        <w:rPr>
          <w:rFonts w:ascii="Times New Roman" w:hAnsi="Times New Roman"/>
        </w:rPr>
        <w:t xml:space="preserve">K § 1 </w:t>
      </w:r>
    </w:p>
    <w:p w:rsidR="00D23133" w:rsidRPr="00C97D67" w:rsidP="00F722CF">
      <w:pPr>
        <w:bidi w:val="0"/>
        <w:ind w:firstLine="708"/>
        <w:jc w:val="both"/>
        <w:rPr>
          <w:rFonts w:ascii="Times New Roman" w:hAnsi="Times New Roman"/>
        </w:rPr>
      </w:pPr>
      <w:r w:rsidRPr="00C97D67" w:rsidR="00BC622E">
        <w:rPr>
          <w:rFonts w:ascii="Times New Roman" w:hAnsi="Times New Roman"/>
        </w:rPr>
        <w:t xml:space="preserve">Predmetom právnej úpravy je nastavenie </w:t>
      </w:r>
      <w:r w:rsidRPr="00C97D67" w:rsidR="00220CAE">
        <w:rPr>
          <w:rFonts w:ascii="Times New Roman" w:hAnsi="Times New Roman"/>
        </w:rPr>
        <w:t xml:space="preserve">a </w:t>
      </w:r>
      <w:r w:rsidRPr="00C97D67" w:rsidR="00BC622E">
        <w:rPr>
          <w:rFonts w:ascii="Times New Roman" w:hAnsi="Times New Roman"/>
        </w:rPr>
        <w:t>úprava podmienok na zabezpečenie efektívnej ochrany vôd prirodzene sa vyskytujúcich na území chránených vodohospodárskych oblastí, všestrannej ochrany povrchových vôd a podzemných vôd a ochrana podmienok ich tvorby, výskytu, prirodzenej akumulácie vôd a obnovy ich zásob.</w:t>
      </w:r>
      <w:r w:rsidRPr="00C97D67" w:rsidR="00F722CF">
        <w:rPr>
          <w:rFonts w:ascii="Times New Roman" w:hAnsi="Times New Roman"/>
        </w:rPr>
        <w:t xml:space="preserve"> </w:t>
      </w:r>
      <w:r w:rsidRPr="00C97D67" w:rsidR="00BC622E">
        <w:rPr>
          <w:rFonts w:ascii="Times New Roman" w:hAnsi="Times New Roman"/>
        </w:rPr>
        <w:t xml:space="preserve">Súčasne </w:t>
      </w:r>
      <w:r w:rsidRPr="00C97D67" w:rsidR="00F722CF">
        <w:rPr>
          <w:rFonts w:ascii="Times New Roman" w:hAnsi="Times New Roman"/>
        </w:rPr>
        <w:t xml:space="preserve">sa </w:t>
      </w:r>
      <w:r w:rsidRPr="00C97D67" w:rsidR="00BC622E">
        <w:rPr>
          <w:rFonts w:ascii="Times New Roman" w:hAnsi="Times New Roman"/>
        </w:rPr>
        <w:t>ustanovuj</w:t>
      </w:r>
      <w:r w:rsidR="002B3AE1">
        <w:rPr>
          <w:rFonts w:ascii="Times New Roman" w:hAnsi="Times New Roman"/>
        </w:rPr>
        <w:t>ú</w:t>
      </w:r>
      <w:r w:rsidRPr="00C97D67" w:rsidR="00BC622E">
        <w:rPr>
          <w:rFonts w:ascii="Times New Roman" w:hAnsi="Times New Roman"/>
        </w:rPr>
        <w:t xml:space="preserve"> </w:t>
      </w:r>
      <w:r w:rsidR="002B3AE1">
        <w:rPr>
          <w:rFonts w:ascii="Times New Roman" w:hAnsi="Times New Roman"/>
        </w:rPr>
        <w:t xml:space="preserve">kompetencie </w:t>
      </w:r>
      <w:r w:rsidRPr="00C97D67" w:rsidR="00BC622E">
        <w:rPr>
          <w:rFonts w:ascii="Times New Roman" w:hAnsi="Times New Roman"/>
        </w:rPr>
        <w:t>orgánov štátnej správy a obcí, práva a povinnosti právnických osôb</w:t>
      </w:r>
      <w:r w:rsidRPr="00C97D67" w:rsidR="00F722CF">
        <w:rPr>
          <w:rFonts w:ascii="Times New Roman" w:hAnsi="Times New Roman"/>
        </w:rPr>
        <w:t>, právnických osôb - podnikateľov</w:t>
      </w:r>
      <w:r w:rsidRPr="00C97D67" w:rsidR="009E1684">
        <w:rPr>
          <w:rFonts w:ascii="Times New Roman" w:hAnsi="Times New Roman"/>
        </w:rPr>
        <w:t xml:space="preserve"> </w:t>
      </w:r>
      <w:r w:rsidRPr="00C97D67" w:rsidR="00BC622E">
        <w:rPr>
          <w:rFonts w:ascii="Times New Roman" w:hAnsi="Times New Roman"/>
        </w:rPr>
        <w:t>a fyzických osôb,</w:t>
      </w:r>
      <w:r w:rsidRPr="00C97D67" w:rsidR="009E1684">
        <w:rPr>
          <w:rFonts w:ascii="Times New Roman" w:hAnsi="Times New Roman"/>
        </w:rPr>
        <w:t xml:space="preserve"> </w:t>
      </w:r>
      <w:r w:rsidRPr="00C97D67" w:rsidR="00BC622E">
        <w:rPr>
          <w:rFonts w:ascii="Times New Roman" w:hAnsi="Times New Roman"/>
        </w:rPr>
        <w:t>povinnosti pri informovaní verejnosti na úseku všestrannej ochrany vodných pomerov na území chránených vodohospodárskych oblastí</w:t>
      </w:r>
      <w:r w:rsidRPr="00C97D67" w:rsidR="009E1684">
        <w:rPr>
          <w:rFonts w:ascii="Times New Roman" w:hAnsi="Times New Roman"/>
        </w:rPr>
        <w:t xml:space="preserve"> </w:t>
      </w:r>
      <w:r w:rsidRPr="00C97D67" w:rsidR="00BC622E">
        <w:rPr>
          <w:rFonts w:ascii="Times New Roman" w:hAnsi="Times New Roman"/>
        </w:rPr>
        <w:t>a zodpovednosť za porušenie zákonných povinností.</w:t>
      </w:r>
    </w:p>
    <w:p w:rsidR="00D23133" w:rsidRPr="00C97D67">
      <w:pPr>
        <w:bidi w:val="0"/>
        <w:jc w:val="both"/>
        <w:rPr>
          <w:rFonts w:ascii="Times New Roman" w:hAnsi="Times New Roman"/>
        </w:rPr>
      </w:pPr>
    </w:p>
    <w:p w:rsidR="00D23133" w:rsidRPr="00C97D67">
      <w:pPr>
        <w:pStyle w:val="Heading4"/>
        <w:bidi w:val="0"/>
        <w:rPr>
          <w:rFonts w:ascii="Times New Roman" w:hAnsi="Times New Roman"/>
        </w:rPr>
      </w:pPr>
      <w:r w:rsidRPr="00C97D67">
        <w:rPr>
          <w:rFonts w:ascii="Times New Roman" w:hAnsi="Times New Roman"/>
        </w:rPr>
        <w:t>K § 2</w:t>
      </w:r>
    </w:p>
    <w:p w:rsidR="00BC622E" w:rsidRPr="00C97D67" w:rsidP="00BC622E">
      <w:pPr>
        <w:bidi w:val="0"/>
        <w:jc w:val="both"/>
        <w:rPr>
          <w:rFonts w:ascii="Times New Roman" w:hAnsi="Times New Roman"/>
        </w:rPr>
      </w:pPr>
      <w:r w:rsidRPr="00C97D67">
        <w:rPr>
          <w:rFonts w:ascii="Times New Roman" w:hAnsi="Times New Roman"/>
        </w:rPr>
        <w:tab/>
        <w:t>Účinná ochrana vôd vyžaduje chrániť aj územia ich prirodzeného výskytu a obnovy tak, aby ľudskou činnosťou a aktivitami neboli narušené p</w:t>
      </w:r>
      <w:r w:rsidRPr="00C97D67" w:rsidR="00431886">
        <w:rPr>
          <w:rFonts w:ascii="Times New Roman" w:hAnsi="Times New Roman"/>
        </w:rPr>
        <w:t>odmienky prirodzeného výskytu a </w:t>
      </w:r>
      <w:r w:rsidRPr="00C97D67">
        <w:rPr>
          <w:rFonts w:ascii="Times New Roman" w:hAnsi="Times New Roman"/>
        </w:rPr>
        <w:t>obnovy povrchových vôd alebo podzemných vôd s negatívnym dopado</w:t>
      </w:r>
      <w:r w:rsidRPr="00C97D67" w:rsidR="00431886">
        <w:rPr>
          <w:rFonts w:ascii="Times New Roman" w:hAnsi="Times New Roman"/>
        </w:rPr>
        <w:t>m na množstvo a </w:t>
      </w:r>
      <w:r w:rsidRPr="00C97D67">
        <w:rPr>
          <w:rFonts w:ascii="Times New Roman" w:hAnsi="Times New Roman"/>
        </w:rPr>
        <w:t>kvalitu týchto vôd.</w:t>
      </w:r>
    </w:p>
    <w:p w:rsidR="0058617F" w:rsidRPr="00C97D67" w:rsidP="00BC622E">
      <w:pPr>
        <w:bidi w:val="0"/>
        <w:jc w:val="both"/>
        <w:rPr>
          <w:rFonts w:ascii="Times New Roman" w:hAnsi="Times New Roman"/>
        </w:rPr>
      </w:pPr>
      <w:r w:rsidRPr="00C97D67" w:rsidR="00BC622E">
        <w:rPr>
          <w:rFonts w:ascii="Times New Roman" w:hAnsi="Times New Roman"/>
        </w:rPr>
        <w:tab/>
      </w:r>
      <w:r w:rsidRPr="00C97D67">
        <w:rPr>
          <w:rFonts w:ascii="Times New Roman" w:hAnsi="Times New Roman"/>
        </w:rPr>
        <w:t xml:space="preserve">Definuje sa </w:t>
      </w:r>
      <w:r w:rsidR="002B3AE1">
        <w:rPr>
          <w:rFonts w:ascii="Times New Roman" w:hAnsi="Times New Roman"/>
        </w:rPr>
        <w:t xml:space="preserve">pojem </w:t>
      </w:r>
      <w:r w:rsidRPr="00C97D67">
        <w:rPr>
          <w:rFonts w:ascii="Times New Roman" w:hAnsi="Times New Roman"/>
        </w:rPr>
        <w:t>„c</w:t>
      </w:r>
      <w:r w:rsidRPr="00C97D67" w:rsidR="00BC622E">
        <w:rPr>
          <w:rFonts w:ascii="Times New Roman" w:hAnsi="Times New Roman"/>
        </w:rPr>
        <w:t xml:space="preserve">hránená </w:t>
      </w:r>
      <w:r w:rsidRPr="00C97D67">
        <w:rPr>
          <w:rFonts w:ascii="Times New Roman" w:hAnsi="Times New Roman"/>
        </w:rPr>
        <w:t xml:space="preserve">vodohospodárska </w:t>
      </w:r>
      <w:r w:rsidRPr="00C97D67" w:rsidR="00BC622E">
        <w:rPr>
          <w:rFonts w:ascii="Times New Roman" w:hAnsi="Times New Roman"/>
        </w:rPr>
        <w:t>oblasť</w:t>
      </w:r>
      <w:r w:rsidRPr="00C97D67">
        <w:rPr>
          <w:rFonts w:ascii="Times New Roman" w:hAnsi="Times New Roman"/>
        </w:rPr>
        <w:t>“</w:t>
      </w:r>
      <w:r w:rsidRPr="00C97D67" w:rsidR="00BC622E">
        <w:rPr>
          <w:rFonts w:ascii="Times New Roman" w:hAnsi="Times New Roman"/>
        </w:rPr>
        <w:t xml:space="preserve"> </w:t>
      </w:r>
      <w:r w:rsidRPr="00C97D67">
        <w:rPr>
          <w:rFonts w:ascii="Times New Roman" w:hAnsi="Times New Roman"/>
        </w:rPr>
        <w:t>ako</w:t>
      </w:r>
      <w:r w:rsidRPr="00C97D67" w:rsidR="009E1684">
        <w:rPr>
          <w:rFonts w:ascii="Times New Roman" w:hAnsi="Times New Roman"/>
        </w:rPr>
        <w:t xml:space="preserve"> </w:t>
      </w:r>
      <w:r w:rsidRPr="00C97D67">
        <w:rPr>
          <w:rFonts w:ascii="Times New Roman" w:hAnsi="Times New Roman"/>
        </w:rPr>
        <w:t xml:space="preserve">vymedzené </w:t>
      </w:r>
      <w:r w:rsidR="002B3AE1">
        <w:rPr>
          <w:rFonts w:ascii="Times New Roman" w:hAnsi="Times New Roman"/>
        </w:rPr>
        <w:t xml:space="preserve">významné </w:t>
      </w:r>
      <w:r w:rsidRPr="00C97D67">
        <w:rPr>
          <w:rFonts w:ascii="Times New Roman" w:hAnsi="Times New Roman"/>
        </w:rPr>
        <w:t>územie</w:t>
      </w:r>
      <w:r w:rsidRPr="00C97D67" w:rsidR="00BC622E">
        <w:rPr>
          <w:rFonts w:ascii="Times New Roman" w:hAnsi="Times New Roman"/>
        </w:rPr>
        <w:t xml:space="preserve"> </w:t>
      </w:r>
      <w:r w:rsidRPr="00C97D67">
        <w:rPr>
          <w:rFonts w:ascii="Times New Roman" w:hAnsi="Times New Roman"/>
        </w:rPr>
        <w:t xml:space="preserve">prirodzenej akumulácie povrchových vôd a podzemných vôd, </w:t>
      </w:r>
      <w:r w:rsidRPr="00C97D67" w:rsidR="00BC622E">
        <w:rPr>
          <w:rFonts w:ascii="Times New Roman" w:hAnsi="Times New Roman"/>
        </w:rPr>
        <w:t xml:space="preserve">na ktorom sa prirodzeným spôsobom tvoria </w:t>
      </w:r>
      <w:r w:rsidR="002B3AE1">
        <w:rPr>
          <w:rFonts w:ascii="Times New Roman" w:hAnsi="Times New Roman"/>
        </w:rPr>
        <w:t xml:space="preserve">a obnovujú zásoby </w:t>
      </w:r>
      <w:r w:rsidRPr="00C97D67" w:rsidR="002B3AE1">
        <w:rPr>
          <w:rFonts w:ascii="Times New Roman" w:hAnsi="Times New Roman"/>
        </w:rPr>
        <w:t>povrchových vôd alebo podzemných vôd</w:t>
      </w:r>
      <w:r w:rsidR="002B3AE1">
        <w:rPr>
          <w:rFonts w:ascii="Times New Roman" w:hAnsi="Times New Roman"/>
        </w:rPr>
        <w:t>.</w:t>
      </w:r>
    </w:p>
    <w:p w:rsidR="00043251" w:rsidRPr="00C97D67" w:rsidP="0058617F">
      <w:pPr>
        <w:bidi w:val="0"/>
        <w:ind w:firstLine="708"/>
        <w:jc w:val="both"/>
        <w:rPr>
          <w:rFonts w:ascii="Times New Roman" w:hAnsi="Times New Roman"/>
        </w:rPr>
      </w:pPr>
      <w:r w:rsidRPr="00C97D67" w:rsidR="00BC622E">
        <w:rPr>
          <w:rFonts w:ascii="Times New Roman" w:hAnsi="Times New Roman"/>
        </w:rPr>
        <w:t xml:space="preserve">Ako prvá bola </w:t>
      </w:r>
      <w:r w:rsidRPr="00C97D67" w:rsidR="0058617F">
        <w:rPr>
          <w:rFonts w:ascii="Times New Roman" w:hAnsi="Times New Roman"/>
        </w:rPr>
        <w:t xml:space="preserve">v roku 1978 </w:t>
      </w:r>
      <w:r w:rsidRPr="00C97D67" w:rsidR="00BC622E">
        <w:rPr>
          <w:rFonts w:ascii="Times New Roman" w:hAnsi="Times New Roman"/>
        </w:rPr>
        <w:t xml:space="preserve">vyhlásená </w:t>
      </w:r>
      <w:r w:rsidRPr="00C97D67" w:rsidR="0058617F">
        <w:rPr>
          <w:rFonts w:ascii="Times New Roman" w:hAnsi="Times New Roman"/>
        </w:rPr>
        <w:t>chránená oblasť prirodzenej akumulácie vôd na Žitnom ostrove nariadením vlády Slovenskej socialistickej</w:t>
      </w:r>
      <w:r w:rsidRPr="00C97D67" w:rsidR="009E1684">
        <w:rPr>
          <w:rFonts w:ascii="Times New Roman" w:hAnsi="Times New Roman"/>
        </w:rPr>
        <w:t xml:space="preserve"> </w:t>
      </w:r>
      <w:r w:rsidRPr="00C97D67" w:rsidR="0058617F">
        <w:rPr>
          <w:rFonts w:ascii="Times New Roman" w:hAnsi="Times New Roman"/>
        </w:rPr>
        <w:t xml:space="preserve">republiky č. 46/1978 Zb. </w:t>
      </w:r>
      <w:r w:rsidRPr="00C97D67" w:rsidR="00431886">
        <w:rPr>
          <w:rFonts w:ascii="Times New Roman" w:hAnsi="Times New Roman"/>
        </w:rPr>
        <w:t>o </w:t>
      </w:r>
      <w:r w:rsidRPr="00C97D67" w:rsidR="0058617F">
        <w:rPr>
          <w:rFonts w:ascii="Times New Roman" w:hAnsi="Times New Roman"/>
        </w:rPr>
        <w:t>chránenej oblasti prirodzenej akumulácie vôd na Žitnom ostrove</w:t>
      </w:r>
      <w:r w:rsidRPr="00C97D67">
        <w:rPr>
          <w:rFonts w:ascii="Times New Roman" w:hAnsi="Times New Roman"/>
        </w:rPr>
        <w:t xml:space="preserve">, na území ktorej </w:t>
      </w:r>
      <w:r w:rsidRPr="00C97D67" w:rsidR="00BC622E">
        <w:rPr>
          <w:rFonts w:ascii="Times New Roman" w:hAnsi="Times New Roman"/>
        </w:rPr>
        <w:t xml:space="preserve">sa nachádzajú zásoby podzemnej vody európskeho významu. </w:t>
      </w:r>
    </w:p>
    <w:p w:rsidR="00043251" w:rsidRPr="00C97D67" w:rsidP="00043251">
      <w:pPr>
        <w:pStyle w:val="ListParagraph"/>
        <w:bidi w:val="0"/>
        <w:ind w:left="0" w:firstLine="708"/>
        <w:contextualSpacing w:val="0"/>
        <w:jc w:val="both"/>
        <w:rPr>
          <w:rFonts w:ascii="Times New Roman" w:hAnsi="Times New Roman"/>
        </w:rPr>
      </w:pPr>
      <w:r w:rsidRPr="00C97D67" w:rsidR="00BC622E">
        <w:rPr>
          <w:rFonts w:ascii="Times New Roman" w:hAnsi="Times New Roman"/>
        </w:rPr>
        <w:t>V roku 1987 bolo vyhlásených nariadením vlády</w:t>
      </w:r>
      <w:r w:rsidRPr="00C97D67">
        <w:rPr>
          <w:rFonts w:ascii="Times New Roman" w:hAnsi="Times New Roman"/>
        </w:rPr>
        <w:t xml:space="preserve"> Slovenskej socialistickej republiky</w:t>
      </w:r>
      <w:r w:rsidRPr="00C97D67" w:rsidR="009E1684">
        <w:rPr>
          <w:rFonts w:ascii="Times New Roman" w:hAnsi="Times New Roman"/>
        </w:rPr>
        <w:t xml:space="preserve"> </w:t>
      </w:r>
      <w:r w:rsidRPr="00C97D67">
        <w:rPr>
          <w:rFonts w:ascii="Times New Roman" w:hAnsi="Times New Roman"/>
        </w:rPr>
        <w:t xml:space="preserve">č.13/1987 Zb. </w:t>
      </w:r>
      <w:r w:rsidRPr="002B3AE1" w:rsidR="002B3AE1">
        <w:rPr>
          <w:rFonts w:ascii="Times New Roman" w:hAnsi="Times New Roman"/>
        </w:rPr>
        <w:t xml:space="preserve">o niektorých chránených oblastiach prirodzenej akumulácie vôd </w:t>
      </w:r>
      <w:r w:rsidRPr="00C97D67" w:rsidR="00BC622E">
        <w:rPr>
          <w:rFonts w:ascii="Times New Roman" w:hAnsi="Times New Roman"/>
        </w:rPr>
        <w:t>ďalších 9 oblastí</w:t>
      </w:r>
      <w:r w:rsidRPr="00C97D67">
        <w:rPr>
          <w:rFonts w:ascii="Times New Roman" w:hAnsi="Times New Roman"/>
        </w:rPr>
        <w:t xml:space="preserve"> prírodnej akumulácie vôd, ktorými sú chránená oblasť prirodzenej akumulácie vôd Strážovské vrchy, Beskydy a Javorníky, Veľká Fatra, Nízke Tatry (západná časť a východná časť), Horné povodie Ipľa, Rimavice a Slatiny, Muránska planina, Horné povodie rieky Hnilec, Slovenský kras (Plešivská planina a Horný vrch) a</w:t>
      </w:r>
      <w:r w:rsidRPr="00C97D67" w:rsidR="00431886">
        <w:rPr>
          <w:rFonts w:ascii="Times New Roman" w:hAnsi="Times New Roman"/>
        </w:rPr>
        <w:t> </w:t>
      </w:r>
      <w:r w:rsidRPr="00C97D67">
        <w:rPr>
          <w:rFonts w:ascii="Times New Roman" w:hAnsi="Times New Roman"/>
        </w:rPr>
        <w:t>Vihorlat.</w:t>
      </w:r>
    </w:p>
    <w:p w:rsidR="00BC622E" w:rsidRPr="00C97D67" w:rsidP="0058617F">
      <w:pPr>
        <w:bidi w:val="0"/>
        <w:ind w:firstLine="708"/>
        <w:jc w:val="both"/>
        <w:rPr>
          <w:rFonts w:ascii="Times New Roman" w:hAnsi="Times New Roman"/>
        </w:rPr>
      </w:pPr>
      <w:r w:rsidRPr="00C97D67">
        <w:rPr>
          <w:rFonts w:ascii="Times New Roman" w:hAnsi="Times New Roman"/>
        </w:rPr>
        <w:t xml:space="preserve">Chránené oblasti prirodzenej akumulácie vôd vyhlásené podľa </w:t>
      </w:r>
      <w:r w:rsidRPr="00C97D67" w:rsidR="00043251">
        <w:rPr>
          <w:rFonts w:ascii="Times New Roman" w:hAnsi="Times New Roman"/>
        </w:rPr>
        <w:t>do</w:t>
      </w:r>
      <w:r w:rsidRPr="00C97D67">
        <w:rPr>
          <w:rFonts w:ascii="Times New Roman" w:hAnsi="Times New Roman"/>
        </w:rPr>
        <w:t>terajš</w:t>
      </w:r>
      <w:r w:rsidRPr="00C97D67" w:rsidR="00043251">
        <w:rPr>
          <w:rFonts w:ascii="Times New Roman" w:hAnsi="Times New Roman"/>
        </w:rPr>
        <w:t>ích</w:t>
      </w:r>
      <w:r w:rsidRPr="00C97D67" w:rsidR="009E1684">
        <w:rPr>
          <w:rFonts w:ascii="Times New Roman" w:hAnsi="Times New Roman"/>
        </w:rPr>
        <w:t xml:space="preserve"> </w:t>
      </w:r>
      <w:r w:rsidRPr="00C97D67">
        <w:rPr>
          <w:rFonts w:ascii="Times New Roman" w:hAnsi="Times New Roman"/>
        </w:rPr>
        <w:t>právn</w:t>
      </w:r>
      <w:r w:rsidRPr="00C97D67" w:rsidR="00043251">
        <w:rPr>
          <w:rFonts w:ascii="Times New Roman" w:hAnsi="Times New Roman"/>
        </w:rPr>
        <w:t>ych</w:t>
      </w:r>
      <w:r w:rsidRPr="00C97D67">
        <w:rPr>
          <w:rFonts w:ascii="Times New Roman" w:hAnsi="Times New Roman"/>
        </w:rPr>
        <w:t xml:space="preserve"> </w:t>
      </w:r>
      <w:r w:rsidRPr="00C97D67" w:rsidR="00043251">
        <w:rPr>
          <w:rFonts w:ascii="Times New Roman" w:hAnsi="Times New Roman"/>
        </w:rPr>
        <w:t>predpisov</w:t>
      </w:r>
      <w:r w:rsidRPr="00C97D67">
        <w:rPr>
          <w:rFonts w:ascii="Times New Roman" w:hAnsi="Times New Roman"/>
        </w:rPr>
        <w:t xml:space="preserve"> zostávajú naďalej v platnosti.</w:t>
      </w:r>
    </w:p>
    <w:p w:rsidR="002E4DEB" w:rsidRPr="00C97D67" w:rsidP="002E4DEB">
      <w:pPr>
        <w:pStyle w:val="PlainText"/>
        <w:tabs>
          <w:tab w:val="left" w:pos="284"/>
        </w:tabs>
        <w:bidi w:val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C97D67" w:rsidR="000545F7">
        <w:rPr>
          <w:rFonts w:ascii="Times New Roman" w:hAnsi="Times New Roman" w:cs="Times New Roman"/>
          <w:sz w:val="24"/>
          <w:szCs w:val="24"/>
        </w:rPr>
        <w:tab/>
        <w:tab/>
        <w:t>Návrhom zákona sa priamo ustanovuje</w:t>
      </w:r>
      <w:r w:rsidRPr="00C97D67" w:rsidR="009E1684">
        <w:rPr>
          <w:rFonts w:ascii="Times New Roman" w:hAnsi="Times New Roman" w:cs="Times New Roman"/>
          <w:sz w:val="24"/>
          <w:szCs w:val="24"/>
        </w:rPr>
        <w:t xml:space="preserve"> </w:t>
      </w:r>
      <w:r w:rsidRPr="00C97D67" w:rsidR="000545F7">
        <w:rPr>
          <w:rFonts w:ascii="Times New Roman" w:hAnsi="Times New Roman" w:cs="Times New Roman"/>
          <w:sz w:val="24"/>
          <w:szCs w:val="24"/>
        </w:rPr>
        <w:t xml:space="preserve">desať chránených vodohospodárskych oblastí. </w:t>
      </w:r>
    </w:p>
    <w:p w:rsidR="00C305E3" w:rsidRPr="00C97D67" w:rsidP="00A959D7">
      <w:pPr>
        <w:pStyle w:val="Heading4"/>
        <w:bidi w:val="0"/>
        <w:rPr>
          <w:rFonts w:ascii="Times New Roman" w:hAnsi="Times New Roman"/>
        </w:rPr>
      </w:pPr>
    </w:p>
    <w:p w:rsidR="001F654D" w:rsidRPr="00C97D67" w:rsidP="002B3AE1">
      <w:pPr>
        <w:pStyle w:val="Heading4"/>
        <w:bidi w:val="0"/>
        <w:rPr>
          <w:rFonts w:ascii="Times New Roman" w:hAnsi="Times New Roman"/>
        </w:rPr>
      </w:pPr>
      <w:r w:rsidRPr="00C97D67" w:rsidR="00A959D7">
        <w:rPr>
          <w:rFonts w:ascii="Times New Roman" w:hAnsi="Times New Roman"/>
        </w:rPr>
        <w:t xml:space="preserve">K § </w:t>
      </w:r>
      <w:r w:rsidRPr="00C97D67" w:rsidR="00DB4264">
        <w:rPr>
          <w:rFonts w:ascii="Times New Roman" w:hAnsi="Times New Roman"/>
        </w:rPr>
        <w:t>3</w:t>
      </w:r>
    </w:p>
    <w:p w:rsidR="004C2F02" w:rsidRPr="00C97D67" w:rsidP="00754BBC">
      <w:pPr>
        <w:autoSpaceDE w:val="0"/>
        <w:autoSpaceDN w:val="0"/>
        <w:bidi w:val="0"/>
        <w:adjustRightInd w:val="0"/>
        <w:ind w:firstLine="708"/>
        <w:jc w:val="both"/>
        <w:rPr>
          <w:rFonts w:ascii="Times New Roman" w:hAnsi="Times New Roman"/>
        </w:rPr>
      </w:pPr>
      <w:r w:rsidRPr="00C97D67">
        <w:rPr>
          <w:rFonts w:ascii="Times New Roman" w:hAnsi="Times New Roman"/>
        </w:rPr>
        <w:t xml:space="preserve">Chránenými vodohospodárskymi oblasťami </w:t>
      </w:r>
      <w:r w:rsidRPr="00C97D67" w:rsidR="00DA527E">
        <w:rPr>
          <w:rFonts w:ascii="Times New Roman" w:hAnsi="Times New Roman"/>
        </w:rPr>
        <w:t>sú</w:t>
      </w:r>
      <w:r w:rsidRPr="00C97D67">
        <w:rPr>
          <w:rFonts w:ascii="Times New Roman" w:hAnsi="Times New Roman"/>
        </w:rPr>
        <w:t xml:space="preserve"> vyhlásené významné oblasti prirodzenej akumulácie vôd tvoriace základňu vodných zdrojov. Sú to oblasti s významnou pozitívnou kvantitatívnou a kvalitatívnou vodohospodárskou bilanciou</w:t>
      </w:r>
    </w:p>
    <w:p w:rsidR="004C2F02" w:rsidRPr="00C97D67" w:rsidP="00597236">
      <w:pPr>
        <w:autoSpaceDE w:val="0"/>
        <w:autoSpaceDN w:val="0"/>
        <w:bidi w:val="0"/>
        <w:adjustRightInd w:val="0"/>
        <w:ind w:firstLine="708"/>
        <w:jc w:val="both"/>
        <w:rPr>
          <w:rFonts w:ascii="Times New Roman" w:hAnsi="Times New Roman"/>
        </w:rPr>
      </w:pPr>
      <w:r w:rsidRPr="00C97D67">
        <w:rPr>
          <w:rFonts w:ascii="Times New Roman" w:hAnsi="Times New Roman"/>
        </w:rPr>
        <w:t>Účinnejšia</w:t>
      </w:r>
      <w:r w:rsidRPr="00C97D67" w:rsidR="00754BBC">
        <w:rPr>
          <w:rFonts w:ascii="Times New Roman" w:hAnsi="Times New Roman"/>
        </w:rPr>
        <w:t xml:space="preserve"> ochrana vôd vyžaduje chrániť územia ich prirodzeného výskytu a obnovy tak, aby ľudskou činnosťou a aktivitami neboli narušené podmienky prirodzeného výskytu a obnovy povrchových vôd alebo podzemných vôd s negatívnym dopadom na množstvo a kvalitu týchto vôd.</w:t>
      </w:r>
      <w:r w:rsidRPr="00C97D67">
        <w:rPr>
          <w:rFonts w:ascii="Times New Roman" w:hAnsi="Times New Roman"/>
        </w:rPr>
        <w:t xml:space="preserve"> Vodohospodársky záujem sa sústreďuje hlavne na sprísnenú ochranu pramenných oblastí vodárenských tokov, mezozoické a neogénne súvrstvia, kvartérne sedimenty a na zátopové územia budúcich vodárenských nádrží. Účelom sprísnenej ochrany je zabránenie takým zásahom a činnostiam, ktoré m</w:t>
      </w:r>
      <w:r w:rsidR="00597236">
        <w:rPr>
          <w:rFonts w:ascii="Times New Roman" w:hAnsi="Times New Roman"/>
        </w:rPr>
        <w:t>ajú nepriaznivý vplyv na tvorbu</w:t>
      </w:r>
      <w:r w:rsidRPr="00C97D67">
        <w:rPr>
          <w:rFonts w:ascii="Times New Roman" w:hAnsi="Times New Roman"/>
        </w:rPr>
        <w:t xml:space="preserve"> </w:t>
      </w:r>
      <w:r w:rsidR="00597236">
        <w:rPr>
          <w:rFonts w:ascii="Times New Roman" w:hAnsi="Times New Roman"/>
        </w:rPr>
        <w:t>alebo</w:t>
      </w:r>
      <w:r w:rsidRPr="00C97D67">
        <w:rPr>
          <w:rFonts w:ascii="Times New Roman" w:hAnsi="Times New Roman"/>
        </w:rPr>
        <w:t xml:space="preserve"> obeh vody alebo ktoré by mohli spôsobiť znečistenie zvodneného prostredia v takom rozsahu, že sa prirodzenou cestou pri pohybe v tomto prostredí nelikviduje, teda účinky znečistenia sa prejavujú dlhšiu dobu.  </w:t>
      </w:r>
    </w:p>
    <w:p w:rsidR="00D23133" w:rsidRPr="00597236" w:rsidP="00597236">
      <w:pPr>
        <w:autoSpaceDE w:val="0"/>
        <w:autoSpaceDN w:val="0"/>
        <w:bidi w:val="0"/>
        <w:adjustRightInd w:val="0"/>
        <w:ind w:firstLine="708"/>
        <w:jc w:val="both"/>
        <w:rPr>
          <w:rFonts w:ascii="Times New Roman" w:hAnsi="Times New Roman"/>
          <w:color w:val="FF0000"/>
        </w:rPr>
      </w:pPr>
      <w:r w:rsidRPr="00C97D67" w:rsidR="00BC622E">
        <w:rPr>
          <w:rFonts w:ascii="Times New Roman" w:hAnsi="Times New Roman"/>
        </w:rPr>
        <w:t>Navrhovaná úprava, ktorá vychádza z</w:t>
      </w:r>
      <w:r w:rsidRPr="00C97D67" w:rsidR="00C8570D">
        <w:rPr>
          <w:rFonts w:ascii="Times New Roman" w:hAnsi="Times New Roman"/>
        </w:rPr>
        <w:t xml:space="preserve"> platného </w:t>
      </w:r>
      <w:r w:rsidRPr="00C97D67" w:rsidR="00BC622E">
        <w:rPr>
          <w:rFonts w:ascii="Times New Roman" w:hAnsi="Times New Roman"/>
        </w:rPr>
        <w:t>zákona</w:t>
      </w:r>
      <w:r w:rsidRPr="00C97D67" w:rsidR="00C8570D">
        <w:rPr>
          <w:rFonts w:ascii="Times New Roman" w:hAnsi="Times New Roman"/>
        </w:rPr>
        <w:t xml:space="preserve"> č. 364/2004 Z. z.</w:t>
      </w:r>
      <w:r w:rsidRPr="00C97D67" w:rsidR="009E1684">
        <w:rPr>
          <w:rFonts w:ascii="Times New Roman" w:hAnsi="Times New Roman"/>
        </w:rPr>
        <w:t xml:space="preserve"> </w:t>
      </w:r>
      <w:r w:rsidRPr="00C97D67" w:rsidR="00431886">
        <w:rPr>
          <w:rFonts w:ascii="Times New Roman" w:hAnsi="Times New Roman"/>
        </w:rPr>
        <w:t>o vodách a o </w:t>
      </w:r>
      <w:r w:rsidRPr="00C97D67" w:rsidR="00C8570D">
        <w:rPr>
          <w:rFonts w:ascii="Times New Roman" w:hAnsi="Times New Roman"/>
        </w:rPr>
        <w:t>zmene zákona Slovenskej národnej rady č. 372/1990 Zb. o priestupkoch v znení neskorších predpisov (vodný zákon)</w:t>
      </w:r>
      <w:r w:rsidRPr="00C97D67" w:rsidR="00BC622E">
        <w:rPr>
          <w:rFonts w:ascii="Times New Roman" w:hAnsi="Times New Roman"/>
        </w:rPr>
        <w:t xml:space="preserve">, </w:t>
      </w:r>
      <w:r w:rsidRPr="00C97D67" w:rsidR="00C8570D">
        <w:rPr>
          <w:rFonts w:ascii="Times New Roman" w:hAnsi="Times New Roman"/>
        </w:rPr>
        <w:t xml:space="preserve">ustanovuje </w:t>
      </w:r>
      <w:r w:rsidRPr="00C97D67" w:rsidR="00BC622E">
        <w:rPr>
          <w:rFonts w:ascii="Times New Roman" w:hAnsi="Times New Roman"/>
        </w:rPr>
        <w:t>a oproti súčasnosti upresňuje obmedzenia</w:t>
      </w:r>
      <w:r w:rsidRPr="00C97D67" w:rsidR="00C8570D">
        <w:rPr>
          <w:rFonts w:ascii="Times New Roman" w:hAnsi="Times New Roman"/>
        </w:rPr>
        <w:t xml:space="preserve"> činností</w:t>
      </w:r>
      <w:r w:rsidRPr="00C97D67" w:rsidR="00BC622E">
        <w:rPr>
          <w:rFonts w:ascii="Times New Roman" w:hAnsi="Times New Roman"/>
        </w:rPr>
        <w:t>, ktoré musia byť rešpektované pri plánovaní územného a hospodárskeho rozvoja, aby sa zabezpečila efektívna ochrana vôd prirodzene sa vyskytujúcich na území</w:t>
      </w:r>
      <w:r w:rsidRPr="00C97D67" w:rsidR="00C8570D">
        <w:rPr>
          <w:rFonts w:ascii="Times New Roman" w:hAnsi="Times New Roman"/>
        </w:rPr>
        <w:t xml:space="preserve"> chránených vodohospodárskych oblastí</w:t>
      </w:r>
      <w:r w:rsidRPr="00C97D67" w:rsidR="00BC622E">
        <w:rPr>
          <w:rFonts w:ascii="Times New Roman" w:hAnsi="Times New Roman"/>
        </w:rPr>
        <w:t>.</w:t>
      </w:r>
      <w:r w:rsidRPr="00C97D67" w:rsidR="009E1684">
        <w:rPr>
          <w:rFonts w:ascii="Times New Roman" w:hAnsi="Times New Roman"/>
        </w:rPr>
        <w:t xml:space="preserve"> </w:t>
      </w:r>
      <w:r w:rsidRPr="00C97D67" w:rsidR="00BC622E">
        <w:rPr>
          <w:rFonts w:ascii="Times New Roman" w:hAnsi="Times New Roman"/>
        </w:rPr>
        <w:t xml:space="preserve">Hospodárske aktivity </w:t>
      </w:r>
      <w:r w:rsidRPr="00C97D67" w:rsidR="00C8570D">
        <w:rPr>
          <w:rFonts w:ascii="Times New Roman" w:hAnsi="Times New Roman"/>
        </w:rPr>
        <w:t xml:space="preserve">je potrebné na území chránených vodohospodárskych oblastí </w:t>
      </w:r>
      <w:r w:rsidRPr="00C97D67" w:rsidR="00BC622E">
        <w:rPr>
          <w:rFonts w:ascii="Times New Roman" w:hAnsi="Times New Roman"/>
        </w:rPr>
        <w:t>v záujme zachovania prirodzeného výskytu a obnovy týchto významných zdrojov vody podriadiť tomuto účelu.</w:t>
      </w:r>
    </w:p>
    <w:p w:rsidR="00E8415A" w:rsidRPr="00C97D67" w:rsidP="001F654D">
      <w:pPr>
        <w:pStyle w:val="BodyText"/>
        <w:bidi w:val="0"/>
        <w:ind w:firstLine="708"/>
        <w:rPr>
          <w:rFonts w:ascii="Times New Roman" w:hAnsi="Times New Roman"/>
        </w:rPr>
      </w:pPr>
      <w:r w:rsidRPr="00C97D67" w:rsidR="005174A6">
        <w:rPr>
          <w:rFonts w:ascii="Times New Roman" w:hAnsi="Times New Roman"/>
        </w:rPr>
        <w:t xml:space="preserve">Uvádzajú sa konkrétne stavby, ktoré </w:t>
      </w:r>
      <w:r w:rsidR="00B46236">
        <w:rPr>
          <w:rFonts w:ascii="Times New Roman" w:hAnsi="Times New Roman"/>
        </w:rPr>
        <w:t>je</w:t>
      </w:r>
      <w:r w:rsidRPr="00C97D67" w:rsidR="00C8570D">
        <w:rPr>
          <w:rFonts w:ascii="Times New Roman" w:hAnsi="Times New Roman"/>
        </w:rPr>
        <w:t xml:space="preserve"> </w:t>
      </w:r>
      <w:r w:rsidR="00B46236">
        <w:rPr>
          <w:rFonts w:ascii="Times New Roman" w:hAnsi="Times New Roman"/>
        </w:rPr>
        <w:t>zakázané stavať a rozširovať,</w:t>
      </w:r>
      <w:r w:rsidRPr="00C97D67" w:rsidR="005174A6">
        <w:rPr>
          <w:rFonts w:ascii="Times New Roman" w:hAnsi="Times New Roman"/>
        </w:rPr>
        <w:t xml:space="preserve"> a ďalšie činnosti, ktoré sú zakázané vykonávať na území chránených vodohospodárskych oblastí.</w:t>
      </w:r>
    </w:p>
    <w:p w:rsidR="00BC622E" w:rsidRPr="00C97D67">
      <w:pPr>
        <w:pStyle w:val="Heading4"/>
        <w:bidi w:val="0"/>
        <w:rPr>
          <w:rFonts w:ascii="Times New Roman" w:hAnsi="Times New Roman"/>
        </w:rPr>
      </w:pPr>
    </w:p>
    <w:p w:rsidR="00220CAE" w:rsidRPr="00C97D67" w:rsidP="00EC5F0D">
      <w:pPr>
        <w:pStyle w:val="Heading4"/>
        <w:bidi w:val="0"/>
        <w:rPr>
          <w:rFonts w:ascii="Times New Roman" w:hAnsi="Times New Roman"/>
        </w:rPr>
      </w:pPr>
      <w:r w:rsidRPr="00C97D67" w:rsidR="00D23133">
        <w:rPr>
          <w:rFonts w:ascii="Times New Roman" w:hAnsi="Times New Roman"/>
        </w:rPr>
        <w:t xml:space="preserve">K § </w:t>
      </w:r>
      <w:r w:rsidRPr="00C97D67" w:rsidR="00DB4264">
        <w:rPr>
          <w:rFonts w:ascii="Times New Roman" w:hAnsi="Times New Roman"/>
        </w:rPr>
        <w:t>4</w:t>
      </w:r>
    </w:p>
    <w:p w:rsidR="005174A6" w:rsidRPr="00C97D67" w:rsidP="00220CAE">
      <w:pPr>
        <w:pStyle w:val="PlainText"/>
        <w:bidi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7D67">
        <w:rPr>
          <w:rFonts w:ascii="Times New Roman" w:hAnsi="Times New Roman" w:cs="Times New Roman"/>
          <w:sz w:val="24"/>
          <w:szCs w:val="24"/>
        </w:rPr>
        <w:t>U</w:t>
      </w:r>
      <w:r w:rsidRPr="00C97D67" w:rsidR="00220CAE">
        <w:rPr>
          <w:rFonts w:ascii="Times New Roman" w:hAnsi="Times New Roman" w:cs="Times New Roman"/>
          <w:sz w:val="24"/>
          <w:szCs w:val="24"/>
        </w:rPr>
        <w:t>stanovujú</w:t>
      </w:r>
      <w:r w:rsidRPr="00C97D67" w:rsidR="009E1684">
        <w:rPr>
          <w:rFonts w:ascii="Times New Roman" w:hAnsi="Times New Roman" w:cs="Times New Roman"/>
          <w:sz w:val="24"/>
          <w:szCs w:val="24"/>
        </w:rPr>
        <w:t xml:space="preserve"> </w:t>
      </w:r>
      <w:r w:rsidRPr="00C97D67">
        <w:rPr>
          <w:rFonts w:ascii="Times New Roman" w:hAnsi="Times New Roman" w:cs="Times New Roman"/>
          <w:sz w:val="24"/>
          <w:szCs w:val="24"/>
        </w:rPr>
        <w:t>sa opatrenia na ochranu vôd.</w:t>
      </w:r>
    </w:p>
    <w:p w:rsidR="00220CAE" w:rsidRPr="00C97D67" w:rsidP="00220CAE">
      <w:pPr>
        <w:pStyle w:val="PlainText"/>
        <w:bidi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7D67" w:rsidR="005174A6">
        <w:rPr>
          <w:rFonts w:ascii="Times New Roman" w:hAnsi="Times New Roman" w:cs="Times New Roman"/>
          <w:sz w:val="24"/>
          <w:szCs w:val="24"/>
        </w:rPr>
        <w:t>U</w:t>
      </w:r>
      <w:r w:rsidRPr="00C97D67">
        <w:rPr>
          <w:rFonts w:ascii="Times New Roman" w:hAnsi="Times New Roman" w:cs="Times New Roman"/>
          <w:sz w:val="24"/>
          <w:szCs w:val="24"/>
        </w:rPr>
        <w:t>stanov</w:t>
      </w:r>
      <w:r w:rsidRPr="00C97D67" w:rsidR="005174A6">
        <w:rPr>
          <w:rFonts w:ascii="Times New Roman" w:hAnsi="Times New Roman" w:cs="Times New Roman"/>
          <w:sz w:val="24"/>
          <w:szCs w:val="24"/>
        </w:rPr>
        <w:t>ujú sa</w:t>
      </w:r>
      <w:r w:rsidRPr="00C97D67" w:rsidR="009E1684">
        <w:rPr>
          <w:rFonts w:ascii="Times New Roman" w:hAnsi="Times New Roman" w:cs="Times New Roman"/>
          <w:sz w:val="24"/>
          <w:szCs w:val="24"/>
        </w:rPr>
        <w:t xml:space="preserve"> </w:t>
      </w:r>
      <w:r w:rsidRPr="00C97D67" w:rsidR="005174A6">
        <w:rPr>
          <w:rFonts w:ascii="Times New Roman" w:hAnsi="Times New Roman" w:cs="Times New Roman"/>
          <w:sz w:val="24"/>
          <w:szCs w:val="24"/>
        </w:rPr>
        <w:t>všeobecné</w:t>
      </w:r>
      <w:r w:rsidRPr="00C97D67" w:rsidR="009E1684">
        <w:rPr>
          <w:rFonts w:ascii="Times New Roman" w:hAnsi="Times New Roman" w:cs="Times New Roman"/>
          <w:sz w:val="24"/>
          <w:szCs w:val="24"/>
        </w:rPr>
        <w:t xml:space="preserve"> </w:t>
      </w:r>
      <w:r w:rsidRPr="00C97D67" w:rsidR="005174A6">
        <w:rPr>
          <w:rFonts w:ascii="Times New Roman" w:hAnsi="Times New Roman" w:cs="Times New Roman"/>
          <w:sz w:val="24"/>
          <w:szCs w:val="24"/>
        </w:rPr>
        <w:t>povinnosti</w:t>
      </w:r>
      <w:r w:rsidR="00B46236">
        <w:rPr>
          <w:rFonts w:ascii="Times New Roman" w:hAnsi="Times New Roman" w:cs="Times New Roman"/>
          <w:sz w:val="24"/>
          <w:szCs w:val="24"/>
        </w:rPr>
        <w:t>,</w:t>
      </w:r>
      <w:r w:rsidRPr="00C97D67" w:rsidR="005174A6">
        <w:rPr>
          <w:rFonts w:ascii="Times New Roman" w:hAnsi="Times New Roman" w:cs="Times New Roman"/>
          <w:sz w:val="24"/>
          <w:szCs w:val="24"/>
        </w:rPr>
        <w:t xml:space="preserve"> </w:t>
      </w:r>
      <w:r w:rsidRPr="00C97D67">
        <w:rPr>
          <w:rFonts w:ascii="Times New Roman" w:hAnsi="Times New Roman" w:cs="Times New Roman"/>
          <w:sz w:val="24"/>
          <w:szCs w:val="24"/>
        </w:rPr>
        <w:t>ako má postupovať ten</w:t>
      </w:r>
      <w:r w:rsidRPr="00C97D67" w:rsidR="00D23F6B">
        <w:rPr>
          <w:rFonts w:ascii="Times New Roman" w:hAnsi="Times New Roman" w:cs="Times New Roman"/>
          <w:sz w:val="24"/>
          <w:szCs w:val="24"/>
        </w:rPr>
        <w:t>,</w:t>
      </w:r>
      <w:r w:rsidRPr="00C97D67">
        <w:rPr>
          <w:rFonts w:ascii="Times New Roman" w:hAnsi="Times New Roman" w:cs="Times New Roman"/>
          <w:sz w:val="24"/>
          <w:szCs w:val="24"/>
        </w:rPr>
        <w:t xml:space="preserve"> kto zistí </w:t>
      </w:r>
      <w:r w:rsidRPr="00C97D67" w:rsidR="00D23F6B">
        <w:rPr>
          <w:rFonts w:ascii="Times New Roman" w:hAnsi="Times New Roman" w:cs="Times New Roman"/>
          <w:sz w:val="24"/>
          <w:szCs w:val="24"/>
        </w:rPr>
        <w:t>na území chránenej vodohospodárskej oblasti, že hrozí poškodenie povrchových vôd alebo podzemných vôd aleb</w:t>
      </w:r>
      <w:r w:rsidRPr="00C97D67" w:rsidR="005174A6">
        <w:rPr>
          <w:rFonts w:ascii="Times New Roman" w:hAnsi="Times New Roman" w:cs="Times New Roman"/>
          <w:sz w:val="24"/>
          <w:szCs w:val="24"/>
        </w:rPr>
        <w:t>o prostredia s nimi súvisiaceho</w:t>
      </w:r>
      <w:r w:rsidRPr="00C97D67" w:rsidR="00D23F6B">
        <w:rPr>
          <w:rFonts w:ascii="Times New Roman" w:hAnsi="Times New Roman" w:cs="Times New Roman"/>
          <w:sz w:val="24"/>
          <w:szCs w:val="24"/>
        </w:rPr>
        <w:t xml:space="preserve"> alebo</w:t>
      </w:r>
      <w:r w:rsidRPr="00C97D67" w:rsidR="005174A6">
        <w:rPr>
          <w:rFonts w:ascii="Times New Roman" w:hAnsi="Times New Roman" w:cs="Times New Roman"/>
          <w:sz w:val="24"/>
          <w:szCs w:val="24"/>
        </w:rPr>
        <w:t>,</w:t>
      </w:r>
      <w:r w:rsidRPr="00C97D67" w:rsidR="00D23F6B">
        <w:rPr>
          <w:rFonts w:ascii="Times New Roman" w:hAnsi="Times New Roman" w:cs="Times New Roman"/>
          <w:sz w:val="24"/>
          <w:szCs w:val="24"/>
        </w:rPr>
        <w:t xml:space="preserve"> že k nemu už došlo. </w:t>
      </w:r>
    </w:p>
    <w:p w:rsidR="005174A6" w:rsidRPr="00C97D67" w:rsidP="00220CAE">
      <w:pPr>
        <w:pStyle w:val="PlainText"/>
        <w:bidi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7D67">
        <w:rPr>
          <w:rFonts w:ascii="Times New Roman" w:hAnsi="Times New Roman" w:cs="Times New Roman"/>
          <w:sz w:val="24"/>
          <w:szCs w:val="24"/>
        </w:rPr>
        <w:t xml:space="preserve">Ustanovujú sa povinnosti </w:t>
      </w:r>
      <w:r w:rsidRPr="00C97D67" w:rsidR="00CD7812">
        <w:rPr>
          <w:rFonts w:ascii="Times New Roman" w:hAnsi="Times New Roman" w:cs="Times New Roman"/>
          <w:sz w:val="24"/>
          <w:szCs w:val="24"/>
        </w:rPr>
        <w:t>pri</w:t>
      </w:r>
      <w:r w:rsidRPr="00C97D67">
        <w:rPr>
          <w:rFonts w:ascii="Times New Roman" w:hAnsi="Times New Roman" w:cs="Times New Roman"/>
          <w:sz w:val="24"/>
          <w:szCs w:val="24"/>
        </w:rPr>
        <w:t xml:space="preserve"> uskutočň</w:t>
      </w:r>
      <w:r w:rsidRPr="00C97D67" w:rsidR="00CD7812">
        <w:rPr>
          <w:rFonts w:ascii="Times New Roman" w:hAnsi="Times New Roman" w:cs="Times New Roman"/>
          <w:sz w:val="24"/>
          <w:szCs w:val="24"/>
        </w:rPr>
        <w:t>ovaní</w:t>
      </w:r>
      <w:r w:rsidRPr="00C97D67">
        <w:rPr>
          <w:rFonts w:ascii="Times New Roman" w:hAnsi="Times New Roman" w:cs="Times New Roman"/>
          <w:sz w:val="24"/>
          <w:szCs w:val="24"/>
        </w:rPr>
        <w:t xml:space="preserve"> </w:t>
      </w:r>
      <w:r w:rsidRPr="00C97D67" w:rsidR="006E1551">
        <w:rPr>
          <w:rFonts w:ascii="Times New Roman" w:hAnsi="Times New Roman" w:cs="Times New Roman"/>
          <w:sz w:val="24"/>
          <w:szCs w:val="24"/>
        </w:rPr>
        <w:t xml:space="preserve">výstavby </w:t>
      </w:r>
      <w:r w:rsidRPr="00C97D67">
        <w:rPr>
          <w:rFonts w:ascii="Times New Roman" w:hAnsi="Times New Roman" w:cs="Times New Roman"/>
          <w:sz w:val="24"/>
          <w:szCs w:val="24"/>
        </w:rPr>
        <w:t>nov</w:t>
      </w:r>
      <w:r w:rsidRPr="00C97D67" w:rsidR="006E1551">
        <w:rPr>
          <w:rFonts w:ascii="Times New Roman" w:hAnsi="Times New Roman" w:cs="Times New Roman"/>
          <w:sz w:val="24"/>
          <w:szCs w:val="24"/>
        </w:rPr>
        <w:t>ých nehnuteľností,</w:t>
      </w:r>
    </w:p>
    <w:p w:rsidR="005174A6" w:rsidRPr="00C97D67" w:rsidP="00CD7812">
      <w:pPr>
        <w:pStyle w:val="PlainText"/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C97D67" w:rsidR="00CD7812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pri </w:t>
      </w:r>
      <w:r w:rsidRPr="00C97D67">
        <w:rPr>
          <w:rFonts w:ascii="Times New Roman" w:hAnsi="Times New Roman" w:cs="Times New Roman"/>
          <w:bCs/>
          <w:sz w:val="24"/>
          <w:szCs w:val="24"/>
          <w:lang w:eastAsia="en-US"/>
        </w:rPr>
        <w:t>sklad</w:t>
      </w:r>
      <w:r w:rsidRPr="00C97D67" w:rsidR="00CD7812">
        <w:rPr>
          <w:rFonts w:ascii="Times New Roman" w:hAnsi="Times New Roman" w:cs="Times New Roman"/>
          <w:bCs/>
          <w:sz w:val="24"/>
          <w:szCs w:val="24"/>
          <w:lang w:eastAsia="en-US"/>
        </w:rPr>
        <w:t>ovaní</w:t>
      </w:r>
      <w:r w:rsidRPr="00C97D67" w:rsidR="009E1684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</w:t>
      </w:r>
      <w:r w:rsidRPr="00C97D67">
        <w:rPr>
          <w:rFonts w:ascii="Times New Roman" w:hAnsi="Times New Roman" w:cs="Times New Roman"/>
          <w:bCs/>
          <w:sz w:val="24"/>
          <w:szCs w:val="24"/>
          <w:lang w:eastAsia="en-US"/>
        </w:rPr>
        <w:t>hospodársk</w:t>
      </w:r>
      <w:r w:rsidRPr="00C97D67" w:rsidR="00CD7812">
        <w:rPr>
          <w:rFonts w:ascii="Times New Roman" w:hAnsi="Times New Roman" w:cs="Times New Roman"/>
          <w:bCs/>
          <w:sz w:val="24"/>
          <w:szCs w:val="24"/>
          <w:lang w:eastAsia="en-US"/>
        </w:rPr>
        <w:t>ych</w:t>
      </w:r>
      <w:r w:rsidRPr="00C97D67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hnoj</w:t>
      </w:r>
      <w:r w:rsidRPr="00C97D67" w:rsidR="00CD7812">
        <w:rPr>
          <w:rFonts w:ascii="Times New Roman" w:hAnsi="Times New Roman" w:cs="Times New Roman"/>
          <w:bCs/>
          <w:sz w:val="24"/>
          <w:szCs w:val="24"/>
          <w:lang w:eastAsia="en-US"/>
        </w:rPr>
        <w:t>ív</w:t>
      </w:r>
      <w:r w:rsidRPr="00C97D67" w:rsidR="009E1684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</w:t>
      </w:r>
      <w:r w:rsidRPr="00C97D67">
        <w:rPr>
          <w:rFonts w:ascii="Times New Roman" w:hAnsi="Times New Roman" w:cs="Times New Roman"/>
          <w:bCs/>
          <w:sz w:val="24"/>
          <w:szCs w:val="24"/>
          <w:lang w:eastAsia="en-US"/>
        </w:rPr>
        <w:t>a používa</w:t>
      </w:r>
      <w:r w:rsidRPr="00C97D67" w:rsidR="00CD7812">
        <w:rPr>
          <w:rFonts w:ascii="Times New Roman" w:hAnsi="Times New Roman" w:cs="Times New Roman"/>
          <w:bCs/>
          <w:sz w:val="24"/>
          <w:szCs w:val="24"/>
          <w:lang w:eastAsia="en-US"/>
        </w:rPr>
        <w:t>ní</w:t>
      </w:r>
      <w:r w:rsidRPr="00C97D67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dusíkat</w:t>
      </w:r>
      <w:r w:rsidRPr="00C97D67" w:rsidR="00CD7812">
        <w:rPr>
          <w:rFonts w:ascii="Times New Roman" w:hAnsi="Times New Roman" w:cs="Times New Roman"/>
          <w:bCs/>
          <w:sz w:val="24"/>
          <w:szCs w:val="24"/>
          <w:lang w:eastAsia="en-US"/>
        </w:rPr>
        <w:t>ých hnojivých látok, p</w:t>
      </w:r>
      <w:r w:rsidR="00B46236">
        <w:rPr>
          <w:rFonts w:ascii="Times New Roman" w:hAnsi="Times New Roman" w:cs="Times New Roman"/>
          <w:bCs/>
          <w:sz w:val="24"/>
          <w:szCs w:val="24"/>
          <w:lang w:eastAsia="en-US"/>
        </w:rPr>
        <w:t>ri vykonávaní leteckej aplikácie</w:t>
      </w:r>
      <w:r w:rsidRPr="00C97D67" w:rsidR="00CD7812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hnojív</w:t>
      </w:r>
      <w:r w:rsidRPr="00C97D67" w:rsidR="00CD7812">
        <w:rPr>
          <w:rFonts w:ascii="Times New Roman" w:hAnsi="Times New Roman" w:cs="Times New Roman"/>
          <w:sz w:val="24"/>
          <w:szCs w:val="24"/>
        </w:rPr>
        <w:t xml:space="preserve"> a chemických prípravkov na ochranu rastlín a biocídnych výrobkov. </w:t>
      </w:r>
    </w:p>
    <w:p w:rsidR="00D23133" w:rsidRPr="00C97D67" w:rsidP="00CD7812">
      <w:pPr>
        <w:pStyle w:val="BodyText"/>
        <w:bidi w:val="0"/>
        <w:ind w:firstLine="708"/>
        <w:rPr>
          <w:rFonts w:ascii="Times New Roman" w:hAnsi="Times New Roman"/>
        </w:rPr>
      </w:pPr>
      <w:r w:rsidRPr="00C97D67" w:rsidR="00CD7812">
        <w:rPr>
          <w:rFonts w:ascii="Times New Roman" w:hAnsi="Times New Roman"/>
        </w:rPr>
        <w:t>Ustanovuje sa postup subjektov pri zistení alebo ohrození poškodenia povrchových vôd alebo podzemných vôd alebo prostredia s nimi súvisiaceho.</w:t>
      </w:r>
    </w:p>
    <w:p w:rsidR="00CD7812" w:rsidRPr="00C97D67">
      <w:pPr>
        <w:pStyle w:val="BodyText"/>
        <w:bidi w:val="0"/>
        <w:rPr>
          <w:rFonts w:ascii="Times New Roman" w:hAnsi="Times New Roman"/>
        </w:rPr>
      </w:pPr>
    </w:p>
    <w:p w:rsidR="00D23133" w:rsidRPr="00C97D67">
      <w:pPr>
        <w:pStyle w:val="BodyText"/>
        <w:bidi w:val="0"/>
        <w:rPr>
          <w:rFonts w:ascii="Times New Roman" w:hAnsi="Times New Roman"/>
          <w:b/>
          <w:bCs/>
        </w:rPr>
      </w:pPr>
      <w:r w:rsidRPr="00C97D67">
        <w:rPr>
          <w:rFonts w:ascii="Times New Roman" w:hAnsi="Times New Roman"/>
          <w:b/>
          <w:bCs/>
        </w:rPr>
        <w:t xml:space="preserve">K § </w:t>
      </w:r>
      <w:r w:rsidRPr="00C97D67" w:rsidR="005C19DF">
        <w:rPr>
          <w:rFonts w:ascii="Times New Roman" w:hAnsi="Times New Roman"/>
          <w:b/>
          <w:bCs/>
        </w:rPr>
        <w:t>5</w:t>
      </w:r>
    </w:p>
    <w:p w:rsidR="00D23133" w:rsidRPr="00C97D67" w:rsidP="00C01C2F">
      <w:pPr>
        <w:pStyle w:val="BodyText"/>
        <w:bidi w:val="0"/>
        <w:rPr>
          <w:rFonts w:ascii="Times New Roman" w:hAnsi="Times New Roman"/>
        </w:rPr>
      </w:pPr>
      <w:r w:rsidRPr="00C97D67" w:rsidR="00D23F6B">
        <w:rPr>
          <w:rFonts w:ascii="Times New Roman" w:hAnsi="Times New Roman"/>
        </w:rPr>
        <w:tab/>
      </w:r>
      <w:r w:rsidRPr="00C97D67" w:rsidR="00C01C2F">
        <w:rPr>
          <w:rFonts w:ascii="Times New Roman" w:hAnsi="Times New Roman"/>
        </w:rPr>
        <w:t>Pri monitorovaní vôd na území chránenej vodohospodárskej oblasti sa postupuje</w:t>
      </w:r>
      <w:r w:rsidRPr="00C97D67" w:rsidR="009E1684">
        <w:rPr>
          <w:rFonts w:ascii="Times New Roman" w:hAnsi="Times New Roman"/>
        </w:rPr>
        <w:t xml:space="preserve"> </w:t>
      </w:r>
      <w:r w:rsidRPr="00C97D67" w:rsidR="00C01C2F">
        <w:rPr>
          <w:rFonts w:ascii="Times New Roman" w:hAnsi="Times New Roman"/>
        </w:rPr>
        <w:t>podľa</w:t>
      </w:r>
      <w:r w:rsidRPr="00C97D67" w:rsidR="009E1684">
        <w:rPr>
          <w:rFonts w:ascii="Times New Roman" w:hAnsi="Times New Roman"/>
        </w:rPr>
        <w:t xml:space="preserve"> </w:t>
      </w:r>
      <w:r w:rsidRPr="00C97D67" w:rsidR="00C01C2F">
        <w:rPr>
          <w:rFonts w:ascii="Times New Roman" w:hAnsi="Times New Roman"/>
        </w:rPr>
        <w:t xml:space="preserve">platných právnych predpisov najmä </w:t>
      </w:r>
      <w:r w:rsidRPr="00C97D67" w:rsidR="00431886">
        <w:rPr>
          <w:rFonts w:ascii="Times New Roman" w:hAnsi="Times New Roman"/>
        </w:rPr>
        <w:t>zákona č. </w:t>
      </w:r>
      <w:r w:rsidRPr="00C97D67" w:rsidR="00C01C2F">
        <w:rPr>
          <w:rFonts w:ascii="Times New Roman" w:hAnsi="Times New Roman"/>
        </w:rPr>
        <w:t>364/2004 Z. z.</w:t>
      </w:r>
      <w:r w:rsidRPr="00C97D67" w:rsidR="009E1684">
        <w:rPr>
          <w:rFonts w:ascii="Times New Roman" w:hAnsi="Times New Roman"/>
        </w:rPr>
        <w:t xml:space="preserve"> </w:t>
      </w:r>
      <w:r w:rsidRPr="00C97D67" w:rsidR="00C01C2F">
        <w:rPr>
          <w:rFonts w:ascii="Times New Roman" w:hAnsi="Times New Roman"/>
        </w:rPr>
        <w:t xml:space="preserve">o vodách a o zmene zákona Slovenskej </w:t>
      </w:r>
      <w:r w:rsidRPr="00C97D67" w:rsidR="00431886">
        <w:rPr>
          <w:rFonts w:ascii="Times New Roman" w:hAnsi="Times New Roman"/>
        </w:rPr>
        <w:t>národnej rady č. 372/1990 Zb. o </w:t>
      </w:r>
      <w:r w:rsidRPr="00C97D67" w:rsidR="00C01C2F">
        <w:rPr>
          <w:rFonts w:ascii="Times New Roman" w:hAnsi="Times New Roman"/>
        </w:rPr>
        <w:t>priestupkoch v znení nes</w:t>
      </w:r>
      <w:r w:rsidRPr="00C97D67" w:rsidR="005B4E90">
        <w:rPr>
          <w:rFonts w:ascii="Times New Roman" w:hAnsi="Times New Roman"/>
        </w:rPr>
        <w:t xml:space="preserve">korších predpisov (vodný zákon) </w:t>
      </w:r>
      <w:r w:rsidRPr="00C97D67" w:rsidR="00C01C2F">
        <w:rPr>
          <w:rFonts w:ascii="Times New Roman" w:hAnsi="Times New Roman"/>
        </w:rPr>
        <w:t>v znení neskorších predpisov. Monitorovanie vôd vykonáva Ministerstvom</w:t>
      </w:r>
      <w:r w:rsidRPr="00C97D67" w:rsidR="00C01C2F">
        <w:rPr>
          <w:rFonts w:ascii="Times New Roman" w:hAnsi="Times New Roman"/>
          <w:b/>
        </w:rPr>
        <w:t xml:space="preserve"> </w:t>
      </w:r>
      <w:r w:rsidRPr="00C97D67" w:rsidR="00C01C2F">
        <w:rPr>
          <w:rFonts w:ascii="Times New Roman" w:hAnsi="Times New Roman"/>
        </w:rPr>
        <w:t>životného prostredia Slovenskej repu</w:t>
      </w:r>
      <w:r w:rsidRPr="00C97D67" w:rsidR="00431886">
        <w:rPr>
          <w:rFonts w:ascii="Times New Roman" w:hAnsi="Times New Roman"/>
        </w:rPr>
        <w:t>bliky poverená právnická osoba</w:t>
      </w:r>
      <w:r w:rsidRPr="00C97D67" w:rsidR="00C01C2F">
        <w:rPr>
          <w:rFonts w:ascii="Times New Roman" w:hAnsi="Times New Roman"/>
        </w:rPr>
        <w:t xml:space="preserve">. </w:t>
      </w:r>
    </w:p>
    <w:p w:rsidR="00EC5F0D" w:rsidRPr="00C97D67">
      <w:pPr>
        <w:pStyle w:val="BodyText"/>
        <w:bidi w:val="0"/>
        <w:rPr>
          <w:rFonts w:ascii="Times New Roman" w:hAnsi="Times New Roman"/>
          <w:b/>
          <w:bCs/>
        </w:rPr>
      </w:pPr>
    </w:p>
    <w:p w:rsidR="00D23133" w:rsidRPr="00C97D67">
      <w:pPr>
        <w:pStyle w:val="BodyText"/>
        <w:bidi w:val="0"/>
        <w:rPr>
          <w:rFonts w:ascii="Times New Roman" w:hAnsi="Times New Roman"/>
          <w:b/>
          <w:bCs/>
        </w:rPr>
      </w:pPr>
      <w:r w:rsidRPr="00C97D67">
        <w:rPr>
          <w:rFonts w:ascii="Times New Roman" w:hAnsi="Times New Roman"/>
          <w:b/>
          <w:bCs/>
        </w:rPr>
        <w:t xml:space="preserve">K § </w:t>
      </w:r>
      <w:r w:rsidRPr="00C97D67" w:rsidR="005C19DF">
        <w:rPr>
          <w:rFonts w:ascii="Times New Roman" w:hAnsi="Times New Roman"/>
          <w:b/>
          <w:bCs/>
        </w:rPr>
        <w:t>6</w:t>
      </w:r>
    </w:p>
    <w:p w:rsidR="0085645A" w:rsidRPr="00C97D67">
      <w:pPr>
        <w:pStyle w:val="BodyText"/>
        <w:bidi w:val="0"/>
        <w:rPr>
          <w:rFonts w:ascii="Times New Roman" w:hAnsi="Times New Roman"/>
        </w:rPr>
      </w:pPr>
      <w:r w:rsidRPr="00C97D67" w:rsidR="009811B1">
        <w:rPr>
          <w:rFonts w:ascii="Times New Roman" w:hAnsi="Times New Roman"/>
        </w:rPr>
        <w:tab/>
      </w:r>
      <w:r w:rsidRPr="00C97D67" w:rsidR="00C01C2F">
        <w:rPr>
          <w:rFonts w:ascii="Times New Roman" w:hAnsi="Times New Roman"/>
        </w:rPr>
        <w:t>U</w:t>
      </w:r>
      <w:r w:rsidRPr="00C97D67" w:rsidR="009811B1">
        <w:rPr>
          <w:rFonts w:ascii="Times New Roman" w:hAnsi="Times New Roman"/>
        </w:rPr>
        <w:t xml:space="preserve">stanovením </w:t>
      </w:r>
      <w:r w:rsidRPr="00C97D67" w:rsidR="00C01C2F">
        <w:rPr>
          <w:rFonts w:ascii="Times New Roman" w:hAnsi="Times New Roman"/>
        </w:rPr>
        <w:t>je</w:t>
      </w:r>
      <w:r w:rsidRPr="00C97D67" w:rsidR="009811B1">
        <w:rPr>
          <w:rFonts w:ascii="Times New Roman" w:hAnsi="Times New Roman"/>
        </w:rPr>
        <w:t xml:space="preserve"> zabezpečené pravidelné a včasné</w:t>
      </w:r>
      <w:r w:rsidRPr="00C97D67" w:rsidR="009E1684">
        <w:rPr>
          <w:rFonts w:ascii="Times New Roman" w:hAnsi="Times New Roman"/>
        </w:rPr>
        <w:t xml:space="preserve"> </w:t>
      </w:r>
      <w:r w:rsidRPr="00C97D67" w:rsidR="009811B1">
        <w:rPr>
          <w:rFonts w:ascii="Times New Roman" w:hAnsi="Times New Roman"/>
        </w:rPr>
        <w:t>informovanie verejnosti</w:t>
      </w:r>
      <w:r w:rsidRPr="00C97D67">
        <w:rPr>
          <w:rFonts w:ascii="Times New Roman" w:hAnsi="Times New Roman"/>
        </w:rPr>
        <w:t>. N</w:t>
      </w:r>
      <w:r w:rsidRPr="00C97D67" w:rsidR="009811B1">
        <w:rPr>
          <w:rFonts w:ascii="Times New Roman" w:hAnsi="Times New Roman"/>
        </w:rPr>
        <w:t>a webovom sídle</w:t>
      </w:r>
      <w:r w:rsidRPr="00C97D67" w:rsidR="00C01C2F">
        <w:rPr>
          <w:rFonts w:ascii="Times New Roman" w:hAnsi="Times New Roman"/>
        </w:rPr>
        <w:t xml:space="preserve"> Ministerstva životného prostredia Slovenskej republiky</w:t>
      </w:r>
      <w:r w:rsidRPr="00C97D67" w:rsidR="009811B1">
        <w:rPr>
          <w:rFonts w:ascii="Times New Roman" w:hAnsi="Times New Roman"/>
        </w:rPr>
        <w:t xml:space="preserve"> bude každoročne zverejňovaná správa o kvalite vôd v chránen</w:t>
      </w:r>
      <w:r w:rsidRPr="00C97D67" w:rsidR="00754BBC">
        <w:rPr>
          <w:rFonts w:ascii="Times New Roman" w:hAnsi="Times New Roman"/>
        </w:rPr>
        <w:t>ých</w:t>
      </w:r>
      <w:r w:rsidRPr="00C97D67" w:rsidR="009811B1">
        <w:rPr>
          <w:rFonts w:ascii="Times New Roman" w:hAnsi="Times New Roman"/>
        </w:rPr>
        <w:t xml:space="preserve"> vodohospodársk</w:t>
      </w:r>
      <w:r w:rsidRPr="00C97D67" w:rsidR="00754BBC">
        <w:rPr>
          <w:rFonts w:ascii="Times New Roman" w:hAnsi="Times New Roman"/>
        </w:rPr>
        <w:t>ych</w:t>
      </w:r>
      <w:r w:rsidRPr="00C97D67" w:rsidR="009811B1">
        <w:rPr>
          <w:rFonts w:ascii="Times New Roman" w:hAnsi="Times New Roman"/>
        </w:rPr>
        <w:t xml:space="preserve"> oblasti</w:t>
      </w:r>
      <w:r w:rsidRPr="00C97D67" w:rsidR="00754BBC">
        <w:rPr>
          <w:rFonts w:ascii="Times New Roman" w:hAnsi="Times New Roman"/>
        </w:rPr>
        <w:t>ach</w:t>
      </w:r>
      <w:r w:rsidRPr="00C97D67">
        <w:rPr>
          <w:rFonts w:ascii="Times New Roman" w:hAnsi="Times New Roman"/>
        </w:rPr>
        <w:t xml:space="preserve">. </w:t>
      </w:r>
    </w:p>
    <w:p w:rsidR="009811B1" w:rsidRPr="00C97D67" w:rsidP="0085645A">
      <w:pPr>
        <w:pStyle w:val="BodyText"/>
        <w:bidi w:val="0"/>
        <w:ind w:firstLine="708"/>
        <w:rPr>
          <w:rFonts w:ascii="Times New Roman" w:hAnsi="Times New Roman"/>
        </w:rPr>
      </w:pPr>
      <w:r w:rsidRPr="00C97D67" w:rsidR="00C01C2F">
        <w:rPr>
          <w:rFonts w:ascii="Times New Roman" w:hAnsi="Times New Roman"/>
        </w:rPr>
        <w:t>Ustanovuje sa povinnosť pre toho</w:t>
      </w:r>
      <w:r w:rsidRPr="00C97D67" w:rsidR="008B16B9">
        <w:rPr>
          <w:rFonts w:ascii="Times New Roman" w:hAnsi="Times New Roman"/>
        </w:rPr>
        <w:t>,</w:t>
      </w:r>
      <w:r w:rsidRPr="00C97D67" w:rsidR="00C01C2F">
        <w:rPr>
          <w:rFonts w:ascii="Times New Roman" w:hAnsi="Times New Roman"/>
        </w:rPr>
        <w:t xml:space="preserve"> kto</w:t>
      </w:r>
      <w:r w:rsidRPr="00C97D67" w:rsidR="0085645A">
        <w:rPr>
          <w:rFonts w:ascii="Times New Roman" w:hAnsi="Times New Roman"/>
        </w:rPr>
        <w:t xml:space="preserve"> pri monitorovaní vôd zistí prekročenie limitných hodnôt sledovaných ukazovateľov</w:t>
      </w:r>
      <w:r w:rsidRPr="00C97D67" w:rsidR="008B16B9">
        <w:rPr>
          <w:rFonts w:ascii="Times New Roman" w:hAnsi="Times New Roman"/>
        </w:rPr>
        <w:t>,</w:t>
      </w:r>
      <w:r w:rsidRPr="00C97D67" w:rsidR="0085645A">
        <w:rPr>
          <w:rFonts w:ascii="Times New Roman" w:hAnsi="Times New Roman"/>
        </w:rPr>
        <w:t xml:space="preserve"> bezodkladne o tom informovať dotknuté orgány a </w:t>
      </w:r>
      <w:r w:rsidRPr="00C97D67" w:rsidR="00121A04">
        <w:rPr>
          <w:rFonts w:ascii="Times New Roman" w:hAnsi="Times New Roman"/>
        </w:rPr>
        <w:t>vlastníka alebo prevádzkovateľa vodárenského zdroja</w:t>
      </w:r>
      <w:r w:rsidRPr="00C97D67" w:rsidR="0085645A">
        <w:rPr>
          <w:rFonts w:ascii="Times New Roman" w:hAnsi="Times New Roman"/>
        </w:rPr>
        <w:t>.</w:t>
      </w:r>
    </w:p>
    <w:p w:rsidR="009D758F" w:rsidRPr="00C97D67" w:rsidP="0036110E">
      <w:pPr>
        <w:pStyle w:val="BodyText"/>
        <w:bidi w:val="0"/>
        <w:ind w:firstLine="708"/>
        <w:rPr>
          <w:rFonts w:ascii="Times New Roman" w:hAnsi="Times New Roman"/>
        </w:rPr>
      </w:pPr>
      <w:r w:rsidRPr="00C97D67" w:rsidR="008B16B9">
        <w:rPr>
          <w:rFonts w:ascii="Times New Roman" w:hAnsi="Times New Roman"/>
        </w:rPr>
        <w:t>Ak</w:t>
      </w:r>
      <w:r w:rsidRPr="00C97D67" w:rsidR="004F3CD0">
        <w:rPr>
          <w:rFonts w:ascii="Times New Roman" w:hAnsi="Times New Roman"/>
        </w:rPr>
        <w:t xml:space="preserve"> prekročen</w:t>
      </w:r>
      <w:r w:rsidRPr="00C97D67" w:rsidR="008B16B9">
        <w:rPr>
          <w:rFonts w:ascii="Times New Roman" w:hAnsi="Times New Roman"/>
        </w:rPr>
        <w:t>ia</w:t>
      </w:r>
      <w:r w:rsidRPr="00C97D67" w:rsidR="004F3CD0">
        <w:rPr>
          <w:rFonts w:ascii="Times New Roman" w:hAnsi="Times New Roman"/>
        </w:rPr>
        <w:t xml:space="preserve"> limitných hodnôt sledovaných</w:t>
      </w:r>
      <w:r w:rsidRPr="00C97D67" w:rsidR="00431886">
        <w:rPr>
          <w:rFonts w:ascii="Times New Roman" w:hAnsi="Times New Roman"/>
        </w:rPr>
        <w:t xml:space="preserve"> ukazovateľov povrchových vôd a </w:t>
      </w:r>
      <w:r w:rsidRPr="00C97D67" w:rsidR="004F3CD0">
        <w:rPr>
          <w:rFonts w:ascii="Times New Roman" w:hAnsi="Times New Roman"/>
        </w:rPr>
        <w:t>podzemných vôd, predstavujú pre obyvateľov riziko ohrozenia zdravia</w:t>
      </w:r>
      <w:r w:rsidRPr="00C97D67" w:rsidR="008B16B9">
        <w:rPr>
          <w:rFonts w:ascii="Times New Roman" w:hAnsi="Times New Roman"/>
        </w:rPr>
        <w:t>,</w:t>
      </w:r>
      <w:r w:rsidRPr="00C97D67" w:rsidR="004F3CD0">
        <w:rPr>
          <w:rFonts w:ascii="Times New Roman" w:hAnsi="Times New Roman"/>
        </w:rPr>
        <w:t xml:space="preserve"> budú </w:t>
      </w:r>
      <w:r w:rsidRPr="00C97D67" w:rsidR="008B16B9">
        <w:rPr>
          <w:rFonts w:ascii="Times New Roman" w:hAnsi="Times New Roman"/>
        </w:rPr>
        <w:t xml:space="preserve">aktuálne informácie o prekročení limitných hodnôt sledovaných ukazovateľov </w:t>
      </w:r>
      <w:r w:rsidRPr="00C97D67" w:rsidR="004F3CD0">
        <w:rPr>
          <w:rFonts w:ascii="Times New Roman" w:hAnsi="Times New Roman"/>
        </w:rPr>
        <w:t>poskytnuté</w:t>
      </w:r>
      <w:r w:rsidRPr="00C97D67" w:rsidR="008B16B9">
        <w:rPr>
          <w:rFonts w:ascii="Times New Roman" w:hAnsi="Times New Roman"/>
        </w:rPr>
        <w:t xml:space="preserve"> obyvateľom obcí</w:t>
      </w:r>
      <w:r w:rsidRPr="00C97D67" w:rsidR="004F3CD0">
        <w:rPr>
          <w:rFonts w:ascii="Times New Roman" w:hAnsi="Times New Roman"/>
        </w:rPr>
        <w:t>. Tieto informácie poskytne príslušný regionálny úrad verejného zdravotníctva a príslušná obec. Súčasťou informácie sú aj odporúčania na ochranu zdravia pre obyvateľov, ktorým zásobovanie nezabezpečuje dodávateľ pitnej vody.</w:t>
      </w:r>
    </w:p>
    <w:p w:rsidR="009E258C" w:rsidRPr="00C97D67" w:rsidP="00431886">
      <w:pPr>
        <w:pStyle w:val="BodyText"/>
        <w:bidi w:val="0"/>
        <w:ind w:firstLine="708"/>
        <w:rPr>
          <w:rFonts w:ascii="Times New Roman" w:hAnsi="Times New Roman"/>
        </w:rPr>
      </w:pPr>
    </w:p>
    <w:p w:rsidR="00D23133" w:rsidRPr="00C97D67">
      <w:pPr>
        <w:pStyle w:val="BodyText"/>
        <w:bidi w:val="0"/>
        <w:rPr>
          <w:rFonts w:ascii="Times New Roman" w:hAnsi="Times New Roman"/>
          <w:b/>
          <w:bCs/>
        </w:rPr>
      </w:pPr>
      <w:r w:rsidRPr="00C97D67">
        <w:rPr>
          <w:rFonts w:ascii="Times New Roman" w:hAnsi="Times New Roman"/>
          <w:b/>
          <w:bCs/>
        </w:rPr>
        <w:t xml:space="preserve">K § </w:t>
      </w:r>
      <w:r w:rsidRPr="00C97D67" w:rsidR="005C19DF">
        <w:rPr>
          <w:rFonts w:ascii="Times New Roman" w:hAnsi="Times New Roman"/>
          <w:b/>
          <w:bCs/>
        </w:rPr>
        <w:t>7</w:t>
      </w:r>
    </w:p>
    <w:p w:rsidR="00121A04" w:rsidRPr="00C97D67" w:rsidP="00121A04">
      <w:pPr>
        <w:bidi w:val="0"/>
        <w:ind w:firstLine="708"/>
        <w:jc w:val="both"/>
        <w:rPr>
          <w:rFonts w:ascii="Times New Roman" w:hAnsi="Times New Roman"/>
        </w:rPr>
      </w:pPr>
      <w:r w:rsidRPr="00C97D67" w:rsidR="008B16B9">
        <w:rPr>
          <w:rFonts w:ascii="Times New Roman" w:hAnsi="Times New Roman"/>
        </w:rPr>
        <w:t xml:space="preserve">Ministerstvo životného prostredia Slovenskej republiky v chránenej vodohospodárskej oblasti </w:t>
      </w:r>
      <w:r w:rsidRPr="00C97D67" w:rsidR="00045015">
        <w:rPr>
          <w:rFonts w:ascii="Times New Roman" w:hAnsi="Times New Roman"/>
        </w:rPr>
        <w:t>zabezpečuje prostredníctvom poverenej osoby monitorovanie vôd a hodnotenie kvality vôd</w:t>
      </w:r>
      <w:r w:rsidRPr="00C97D67">
        <w:rPr>
          <w:rFonts w:ascii="Times New Roman" w:hAnsi="Times New Roman"/>
        </w:rPr>
        <w:t>, zabezpečuje spracovanie podkladov na zápis chránených vodohospodárskych oblastí do katastra nehnuteľností, prostredníctvom poverenej osoby spracuje geografický informačný systém území chránených vodohospodárskych oblastí, ktorý zverejní na svojom webovom sídle.</w:t>
      </w:r>
    </w:p>
    <w:p w:rsidR="00B614F3" w:rsidRPr="00C97D67">
      <w:pPr>
        <w:pStyle w:val="BodyText"/>
        <w:bidi w:val="0"/>
        <w:rPr>
          <w:rFonts w:ascii="Times New Roman" w:hAnsi="Times New Roman"/>
          <w:b/>
          <w:bCs/>
        </w:rPr>
      </w:pPr>
    </w:p>
    <w:p w:rsidR="00AA251B" w:rsidRPr="00C97D67" w:rsidP="00AA251B">
      <w:pPr>
        <w:pStyle w:val="Heading3"/>
        <w:bidi w:val="0"/>
        <w:rPr>
          <w:rFonts w:ascii="Times New Roman" w:hAnsi="Times New Roman"/>
        </w:rPr>
      </w:pPr>
      <w:r w:rsidRPr="00C97D67">
        <w:rPr>
          <w:rFonts w:ascii="Times New Roman" w:hAnsi="Times New Roman"/>
        </w:rPr>
        <w:t>K § 8</w:t>
      </w:r>
    </w:p>
    <w:p w:rsidR="00790654" w:rsidRPr="00AE6940" w:rsidP="00790654">
      <w:pPr>
        <w:bidi w:val="0"/>
        <w:ind w:firstLine="708"/>
        <w:jc w:val="both"/>
        <w:rPr>
          <w:rFonts w:ascii="Times New Roman" w:hAnsi="Times New Roman"/>
        </w:rPr>
      </w:pPr>
      <w:r w:rsidRPr="00AE6940" w:rsidR="00AA251B">
        <w:rPr>
          <w:rFonts w:ascii="Times New Roman" w:hAnsi="Times New Roman"/>
        </w:rPr>
        <w:t xml:space="preserve">Ustanovujú sa kompetencie Ministerstva pôdohospodárstva </w:t>
      </w:r>
      <w:r w:rsidRPr="00AE6940" w:rsidR="00AA251B">
        <w:rPr>
          <w:rFonts w:ascii="Times New Roman" w:hAnsi="Times New Roman"/>
          <w:bCs/>
          <w:lang w:eastAsia="en-US"/>
        </w:rPr>
        <w:t xml:space="preserve">a rozvoja vidieka Slovenskej republiky </w:t>
      </w:r>
      <w:r w:rsidRPr="00AE6940" w:rsidR="00AA251B">
        <w:rPr>
          <w:rFonts w:ascii="Times New Roman" w:hAnsi="Times New Roman"/>
        </w:rPr>
        <w:t xml:space="preserve">v chránenej vodohospodárskej oblasti </w:t>
      </w:r>
      <w:r w:rsidRPr="00AE6940">
        <w:rPr>
          <w:rFonts w:ascii="Times New Roman" w:hAnsi="Times New Roman"/>
        </w:rPr>
        <w:t xml:space="preserve">informovať </w:t>
      </w:r>
      <w:r w:rsidRPr="00AE6940" w:rsidR="00AA251B">
        <w:rPr>
          <w:rFonts w:ascii="Times New Roman" w:hAnsi="Times New Roman"/>
        </w:rPr>
        <w:t>Ministe</w:t>
      </w:r>
      <w:r w:rsidRPr="00AE6940">
        <w:rPr>
          <w:rFonts w:ascii="Times New Roman" w:hAnsi="Times New Roman"/>
        </w:rPr>
        <w:t>rstvo</w:t>
      </w:r>
      <w:r w:rsidRPr="00AE6940" w:rsidR="00AA251B">
        <w:rPr>
          <w:rFonts w:ascii="Times New Roman" w:hAnsi="Times New Roman"/>
          <w:b/>
        </w:rPr>
        <w:t xml:space="preserve"> </w:t>
      </w:r>
      <w:r w:rsidRPr="00AE6940" w:rsidR="00AA251B">
        <w:rPr>
          <w:rFonts w:ascii="Times New Roman" w:hAnsi="Times New Roman"/>
        </w:rPr>
        <w:t xml:space="preserve">životného prostredia </w:t>
      </w:r>
      <w:r w:rsidRPr="00AE6940" w:rsidR="00AA251B">
        <w:rPr>
          <w:rFonts w:ascii="Times New Roman" w:hAnsi="Times New Roman"/>
          <w:bCs/>
          <w:lang w:eastAsia="en-US"/>
        </w:rPr>
        <w:t>Slovenskej republiky</w:t>
      </w:r>
      <w:r w:rsidRPr="00AE6940">
        <w:rPr>
          <w:rFonts w:ascii="Times New Roman" w:hAnsi="Times New Roman"/>
        </w:rPr>
        <w:t xml:space="preserve"> o zistených porušeniach ustanovení o </w:t>
        <w:br/>
        <w:t xml:space="preserve">aplikácii hnojív a prípravkov na ochranu rastlín, ktoré môžu mať vplyv na kvalitu </w:t>
        <w:br/>
        <w:t>podz</w:t>
      </w:r>
      <w:r w:rsidR="00B46236">
        <w:rPr>
          <w:rFonts w:ascii="Times New Roman" w:hAnsi="Times New Roman"/>
        </w:rPr>
        <w:t xml:space="preserve">emných vôd a povrchových vôd.  Ustanovuje sa aj kompetencia </w:t>
      </w:r>
      <w:r w:rsidRPr="00AE6940">
        <w:rPr>
          <w:rFonts w:ascii="Times New Roman" w:hAnsi="Times New Roman"/>
        </w:rPr>
        <w:t xml:space="preserve">vykonávať kontrolu obmedzení taxatívne vymedzených obmedzení činností. </w:t>
      </w:r>
    </w:p>
    <w:p w:rsidR="00AA251B" w:rsidRPr="00C97D67">
      <w:pPr>
        <w:pStyle w:val="BodyText"/>
        <w:bidi w:val="0"/>
        <w:rPr>
          <w:rFonts w:ascii="Times New Roman" w:hAnsi="Times New Roman"/>
          <w:b/>
          <w:bCs/>
        </w:rPr>
      </w:pPr>
    </w:p>
    <w:p w:rsidR="00AA251B" w:rsidRPr="00C97D67" w:rsidP="00AA251B">
      <w:pPr>
        <w:pStyle w:val="Heading4"/>
        <w:bidi w:val="0"/>
        <w:rPr>
          <w:rFonts w:ascii="Times New Roman" w:hAnsi="Times New Roman"/>
        </w:rPr>
      </w:pPr>
      <w:r w:rsidRPr="00C97D67">
        <w:rPr>
          <w:rFonts w:ascii="Times New Roman" w:hAnsi="Times New Roman"/>
        </w:rPr>
        <w:t>K § 9</w:t>
      </w:r>
    </w:p>
    <w:p w:rsidR="00AA251B" w:rsidRPr="00C97D67" w:rsidP="00AA251B">
      <w:pPr>
        <w:pStyle w:val="BodyText"/>
        <w:bidi w:val="0"/>
        <w:ind w:firstLine="708"/>
        <w:rPr>
          <w:rFonts w:ascii="Times New Roman" w:hAnsi="Times New Roman"/>
        </w:rPr>
      </w:pPr>
      <w:r w:rsidRPr="00C97D67">
        <w:rPr>
          <w:rFonts w:ascii="Times New Roman" w:hAnsi="Times New Roman"/>
        </w:rPr>
        <w:t>Ustanovujú sa kompetencie Úradu verejného zdravotníctva Slovenskej republiky v chránenej vodohospodárskej oblast</w:t>
      </w:r>
      <w:r w:rsidRPr="00AE6940">
        <w:rPr>
          <w:rFonts w:ascii="Times New Roman" w:hAnsi="Times New Roman"/>
        </w:rPr>
        <w:t>i</w:t>
      </w:r>
      <w:r w:rsidR="00AE6940">
        <w:rPr>
          <w:rFonts w:ascii="Times New Roman" w:hAnsi="Times New Roman"/>
        </w:rPr>
        <w:t xml:space="preserve"> </w:t>
      </w:r>
      <w:r w:rsidRPr="00C97D67">
        <w:rPr>
          <w:rFonts w:ascii="Times New Roman" w:hAnsi="Times New Roman"/>
        </w:rPr>
        <w:t>informovať príslušný regionálny úrad verejného zdravotníctva o prekročeniach limitných hodnôt sledovaných ukazovateľov povrchových vôd a podzemných vôd a sprístupňovať na svojom webovom sídle aktuálne informácie</w:t>
      </w:r>
      <w:r w:rsidR="00AE6940">
        <w:rPr>
          <w:rFonts w:ascii="Times New Roman" w:hAnsi="Times New Roman"/>
        </w:rPr>
        <w:t xml:space="preserve"> o prekročení limitných hodnôt </w:t>
      </w:r>
      <w:r w:rsidRPr="00C97D67">
        <w:rPr>
          <w:rFonts w:ascii="Times New Roman" w:hAnsi="Times New Roman"/>
        </w:rPr>
        <w:t>sledovaných ukazovateľov povrchových vôd a podzemných vôd, ak tieto predstavujú pre obyvateľov riziko ohrozenia zdravia.</w:t>
      </w:r>
    </w:p>
    <w:p w:rsidR="00AA251B" w:rsidRPr="00C97D67">
      <w:pPr>
        <w:pStyle w:val="BodyText"/>
        <w:bidi w:val="0"/>
        <w:rPr>
          <w:rFonts w:ascii="Times New Roman" w:hAnsi="Times New Roman"/>
          <w:b/>
          <w:bCs/>
        </w:rPr>
      </w:pPr>
    </w:p>
    <w:p w:rsidR="00AA251B" w:rsidRPr="00C97D67" w:rsidP="00AA251B">
      <w:pPr>
        <w:pStyle w:val="BodyText"/>
        <w:bidi w:val="0"/>
        <w:rPr>
          <w:rFonts w:ascii="Times New Roman" w:hAnsi="Times New Roman"/>
          <w:b/>
          <w:bCs/>
        </w:rPr>
      </w:pPr>
      <w:r w:rsidRPr="00C97D67">
        <w:rPr>
          <w:rFonts w:ascii="Times New Roman" w:hAnsi="Times New Roman"/>
          <w:b/>
          <w:bCs/>
        </w:rPr>
        <w:t>K § 10</w:t>
      </w:r>
    </w:p>
    <w:p w:rsidR="00AA251B" w:rsidRPr="00C97D67" w:rsidP="00AA251B">
      <w:pPr>
        <w:pStyle w:val="BodyText"/>
        <w:bidi w:val="0"/>
        <w:rPr>
          <w:rFonts w:ascii="Times New Roman" w:hAnsi="Times New Roman"/>
          <w:b/>
          <w:bCs/>
        </w:rPr>
      </w:pPr>
      <w:r w:rsidRPr="00C97D67">
        <w:rPr>
          <w:rFonts w:ascii="Times New Roman" w:hAnsi="Times New Roman"/>
        </w:rPr>
        <w:tab/>
        <w:t>Ustanovujú sa kompetencie Regionálneho úradu verejného zdravotníctva v chránenej vodohospodárskej oblasti informovať Úrad verejného zdravotníctva Slovenskej republiky o hlásení Slovenskej inšpekcie živo</w:t>
      </w:r>
      <w:r w:rsidR="00790654">
        <w:rPr>
          <w:rFonts w:ascii="Times New Roman" w:hAnsi="Times New Roman"/>
        </w:rPr>
        <w:t>tného prostredia podľa § 4 ods. 5</w:t>
      </w:r>
      <w:r w:rsidRPr="00C97D67">
        <w:rPr>
          <w:rFonts w:ascii="Times New Roman" w:hAnsi="Times New Roman"/>
        </w:rPr>
        <w:t xml:space="preserve"> alebo o nedodržaní požiadaviek ukazovateľov pri monitorovaní kvality pitnej vody a sprístupňovať na svojom webovom sídle aktuálne informácie o prekročení limitných hodnôt sledovaných ukazovateľov povrchových vôd a podzemných vôd, ak tieto predstavujú pre obyvateľov riziko ohrozenia zdravia. Súčasťou tejto informácie sú aj odporúčania na ochranu zdravia pre obyvateľov, ktorým zásobovanie nezabezpečuje dodávateľ pitnej vody.</w:t>
      </w:r>
    </w:p>
    <w:p w:rsidR="00AA251B" w:rsidRPr="00C97D67">
      <w:pPr>
        <w:pStyle w:val="BodyText"/>
        <w:bidi w:val="0"/>
        <w:rPr>
          <w:rFonts w:ascii="Times New Roman" w:hAnsi="Times New Roman"/>
          <w:b/>
          <w:bCs/>
        </w:rPr>
      </w:pPr>
    </w:p>
    <w:p w:rsidR="00AA251B" w:rsidRPr="00C97D67" w:rsidP="00AA251B">
      <w:pPr>
        <w:pStyle w:val="BodyText"/>
        <w:bidi w:val="0"/>
        <w:rPr>
          <w:rFonts w:ascii="Times New Roman" w:hAnsi="Times New Roman"/>
          <w:b/>
          <w:bCs/>
        </w:rPr>
      </w:pPr>
      <w:r w:rsidRPr="00C97D67">
        <w:rPr>
          <w:rFonts w:ascii="Times New Roman" w:hAnsi="Times New Roman"/>
          <w:b/>
          <w:bCs/>
        </w:rPr>
        <w:t>K § 11</w:t>
      </w:r>
    </w:p>
    <w:p w:rsidR="00957356" w:rsidRPr="00C97D67" w:rsidP="00957356">
      <w:pPr>
        <w:bidi w:val="0"/>
        <w:jc w:val="both"/>
        <w:rPr>
          <w:rFonts w:ascii="Times New Roman" w:hAnsi="Times New Roman"/>
        </w:rPr>
      </w:pPr>
      <w:r w:rsidRPr="00C97D67">
        <w:rPr>
          <w:rFonts w:ascii="Times New Roman" w:hAnsi="Times New Roman"/>
        </w:rPr>
        <w:tab/>
      </w:r>
      <w:r w:rsidRPr="00C97D67" w:rsidR="006D370E">
        <w:rPr>
          <w:rFonts w:ascii="Times New Roman" w:hAnsi="Times New Roman"/>
        </w:rPr>
        <w:t xml:space="preserve">Ustanovujú sa kompetencie </w:t>
      </w:r>
      <w:r w:rsidRPr="00C97D67">
        <w:rPr>
          <w:rFonts w:ascii="Times New Roman" w:hAnsi="Times New Roman"/>
        </w:rPr>
        <w:t>Slovensk</w:t>
      </w:r>
      <w:r w:rsidRPr="00C97D67" w:rsidR="006D370E">
        <w:rPr>
          <w:rFonts w:ascii="Times New Roman" w:hAnsi="Times New Roman"/>
        </w:rPr>
        <w:t>ej</w:t>
      </w:r>
      <w:r w:rsidRPr="00C97D67">
        <w:rPr>
          <w:rFonts w:ascii="Times New Roman" w:hAnsi="Times New Roman"/>
        </w:rPr>
        <w:t xml:space="preserve"> inšpekci</w:t>
      </w:r>
      <w:r w:rsidRPr="00C97D67" w:rsidR="006D370E">
        <w:rPr>
          <w:rFonts w:ascii="Times New Roman" w:hAnsi="Times New Roman"/>
        </w:rPr>
        <w:t xml:space="preserve">i </w:t>
      </w:r>
      <w:r w:rsidRPr="00C97D67">
        <w:rPr>
          <w:rFonts w:ascii="Times New Roman" w:hAnsi="Times New Roman"/>
        </w:rPr>
        <w:t xml:space="preserve">životného prostredia </w:t>
      </w:r>
      <w:r w:rsidRPr="00C97D67" w:rsidR="006D370E">
        <w:rPr>
          <w:rFonts w:ascii="Times New Roman" w:hAnsi="Times New Roman"/>
        </w:rPr>
        <w:t>ako</w:t>
      </w:r>
      <w:r w:rsidRPr="00C97D67">
        <w:rPr>
          <w:rFonts w:ascii="Times New Roman" w:hAnsi="Times New Roman"/>
        </w:rPr>
        <w:t xml:space="preserve"> odborn</w:t>
      </w:r>
      <w:r w:rsidRPr="00C97D67" w:rsidR="006D370E">
        <w:rPr>
          <w:rFonts w:ascii="Times New Roman" w:hAnsi="Times New Roman"/>
        </w:rPr>
        <w:t>ého</w:t>
      </w:r>
      <w:r w:rsidRPr="00C97D67">
        <w:rPr>
          <w:rFonts w:ascii="Times New Roman" w:hAnsi="Times New Roman"/>
        </w:rPr>
        <w:t xml:space="preserve"> kontroln</w:t>
      </w:r>
      <w:r w:rsidRPr="00C97D67" w:rsidR="006D370E">
        <w:rPr>
          <w:rFonts w:ascii="Times New Roman" w:hAnsi="Times New Roman"/>
        </w:rPr>
        <w:t xml:space="preserve">ého </w:t>
      </w:r>
      <w:r w:rsidRPr="00C97D67">
        <w:rPr>
          <w:rFonts w:ascii="Times New Roman" w:hAnsi="Times New Roman"/>
        </w:rPr>
        <w:t>orgán</w:t>
      </w:r>
      <w:r w:rsidRPr="00C97D67" w:rsidR="006D370E">
        <w:rPr>
          <w:rFonts w:ascii="Times New Roman" w:hAnsi="Times New Roman"/>
        </w:rPr>
        <w:t>u</w:t>
      </w:r>
      <w:r w:rsidRPr="00C97D67">
        <w:rPr>
          <w:rFonts w:ascii="Times New Roman" w:hAnsi="Times New Roman"/>
        </w:rPr>
        <w:t xml:space="preserve">, prostredníctvom ktorého Ministerstvo životného prostredia Slovenskej republiky plní funkciu hlavného štátneho vodoochranného </w:t>
      </w:r>
      <w:r w:rsidRPr="00C97D67" w:rsidR="00431886">
        <w:rPr>
          <w:rFonts w:ascii="Times New Roman" w:hAnsi="Times New Roman"/>
        </w:rPr>
        <w:t>dozoru vo veciach ochrany vôd a </w:t>
      </w:r>
      <w:r w:rsidRPr="00C97D67">
        <w:rPr>
          <w:rFonts w:ascii="Times New Roman" w:hAnsi="Times New Roman"/>
        </w:rPr>
        <w:t>hospodárenia s vodami.</w:t>
      </w:r>
    </w:p>
    <w:p w:rsidR="006D370E" w:rsidRPr="00C97D67" w:rsidP="00957356">
      <w:pPr>
        <w:pStyle w:val="ListParagraph"/>
        <w:widowControl w:val="0"/>
        <w:autoSpaceDE w:val="0"/>
        <w:autoSpaceDN w:val="0"/>
        <w:bidi w:val="0"/>
        <w:adjustRightInd w:val="0"/>
        <w:ind w:left="0" w:firstLine="708"/>
        <w:jc w:val="both"/>
        <w:rPr>
          <w:rFonts w:ascii="Times New Roman" w:hAnsi="Times New Roman"/>
        </w:rPr>
      </w:pPr>
      <w:r w:rsidRPr="00C97D67" w:rsidR="00957356">
        <w:rPr>
          <w:rFonts w:ascii="Times New Roman" w:hAnsi="Times New Roman"/>
        </w:rPr>
        <w:t>V rámci výkonu dozornej činnosti sa </w:t>
      </w:r>
      <w:r w:rsidRPr="00C97D67">
        <w:rPr>
          <w:rFonts w:ascii="Times New Roman" w:hAnsi="Times New Roman"/>
        </w:rPr>
        <w:t xml:space="preserve">rozširuje kompetencia </w:t>
      </w:r>
      <w:r w:rsidRPr="00C97D67" w:rsidR="00957356">
        <w:rPr>
          <w:rFonts w:ascii="Times New Roman" w:hAnsi="Times New Roman"/>
        </w:rPr>
        <w:t xml:space="preserve">aj </w:t>
      </w:r>
      <w:r w:rsidRPr="00C97D67">
        <w:rPr>
          <w:rFonts w:ascii="Times New Roman" w:hAnsi="Times New Roman"/>
        </w:rPr>
        <w:t xml:space="preserve">o </w:t>
      </w:r>
      <w:r w:rsidRPr="00C97D67" w:rsidR="00957356">
        <w:rPr>
          <w:rFonts w:ascii="Times New Roman" w:hAnsi="Times New Roman"/>
        </w:rPr>
        <w:t>výkon kontroly dodržiavania ustanovení podľa tohto zákona.</w:t>
      </w:r>
      <w:r w:rsidRPr="00C97D67" w:rsidR="009E1684">
        <w:rPr>
          <w:rFonts w:ascii="Times New Roman" w:hAnsi="Times New Roman"/>
        </w:rPr>
        <w:t xml:space="preserve"> </w:t>
      </w:r>
    </w:p>
    <w:p w:rsidR="00AA251B" w:rsidRPr="00C97D67" w:rsidP="00AA251B">
      <w:pPr>
        <w:pStyle w:val="ListParagraph"/>
        <w:widowControl w:val="0"/>
        <w:autoSpaceDE w:val="0"/>
        <w:autoSpaceDN w:val="0"/>
        <w:bidi w:val="0"/>
        <w:adjustRightInd w:val="0"/>
        <w:ind w:left="0" w:firstLine="708"/>
        <w:jc w:val="both"/>
        <w:rPr>
          <w:rFonts w:ascii="Times New Roman" w:hAnsi="Times New Roman"/>
        </w:rPr>
      </w:pPr>
      <w:r w:rsidRPr="00C97D67" w:rsidR="006D370E">
        <w:rPr>
          <w:rFonts w:ascii="Times New Roman" w:hAnsi="Times New Roman"/>
        </w:rPr>
        <w:t>Slovenská inšpekcia životného prostredia p</w:t>
      </w:r>
      <w:r w:rsidRPr="00C97D67" w:rsidR="00957356">
        <w:rPr>
          <w:rStyle w:val="Hyperlink"/>
          <w:rFonts w:ascii="Times New Roman" w:hAnsi="Times New Roman"/>
          <w:bCs/>
          <w:color w:val="auto"/>
          <w:u w:val="none"/>
        </w:rPr>
        <w:t xml:space="preserve">reberá hlásenie </w:t>
      </w:r>
      <w:r w:rsidRPr="00C97D67" w:rsidR="006D370E">
        <w:rPr>
          <w:rStyle w:val="Hyperlink"/>
          <w:rFonts w:ascii="Times New Roman" w:hAnsi="Times New Roman"/>
          <w:bCs/>
          <w:color w:val="auto"/>
          <w:u w:val="none"/>
        </w:rPr>
        <w:t>o zistení poškodenia alebo ohrozenia poškodenia povrchových vôd a podzemných vôd alebo prostredia s nimi súvisiaceho</w:t>
      </w:r>
      <w:r w:rsidRPr="00C97D67" w:rsidR="009E1684">
        <w:rPr>
          <w:rStyle w:val="Hyperlink"/>
          <w:rFonts w:ascii="Times New Roman" w:hAnsi="Times New Roman"/>
          <w:bCs/>
          <w:color w:val="auto"/>
          <w:u w:val="none"/>
        </w:rPr>
        <w:t xml:space="preserve"> </w:t>
      </w:r>
      <w:r w:rsidRPr="00C97D67" w:rsidR="00957356">
        <w:rPr>
          <w:rStyle w:val="Hyperlink"/>
          <w:rFonts w:ascii="Times New Roman" w:hAnsi="Times New Roman"/>
          <w:bCs/>
          <w:color w:val="auto"/>
          <w:u w:val="none"/>
        </w:rPr>
        <w:t>a</w:t>
      </w:r>
      <w:r w:rsidRPr="00C97D67" w:rsidR="009E1684">
        <w:rPr>
          <w:rStyle w:val="Hyperlink"/>
          <w:rFonts w:ascii="Times New Roman" w:hAnsi="Times New Roman"/>
          <w:bCs/>
          <w:color w:val="auto"/>
          <w:u w:val="none"/>
        </w:rPr>
        <w:t xml:space="preserve"> </w:t>
      </w:r>
      <w:r w:rsidRPr="00C97D67" w:rsidR="00957356">
        <w:rPr>
          <w:rStyle w:val="Hyperlink"/>
          <w:rFonts w:ascii="Times New Roman" w:hAnsi="Times New Roman"/>
          <w:bCs/>
          <w:color w:val="auto"/>
          <w:u w:val="none"/>
        </w:rPr>
        <w:t>informuje o prijatom hlásení</w:t>
      </w:r>
      <w:r w:rsidRPr="00C97D67" w:rsidR="006D370E">
        <w:rPr>
          <w:rStyle w:val="Hyperlink"/>
          <w:rFonts w:ascii="Times New Roman" w:hAnsi="Times New Roman"/>
          <w:bCs/>
          <w:color w:val="auto"/>
          <w:u w:val="none"/>
        </w:rPr>
        <w:t xml:space="preserve"> príslušné subjekty.</w:t>
      </w:r>
      <w:r w:rsidRPr="00C97D67" w:rsidR="009E1684">
        <w:rPr>
          <w:rStyle w:val="Hyperlink"/>
          <w:rFonts w:ascii="Times New Roman" w:hAnsi="Times New Roman"/>
          <w:bCs/>
          <w:color w:val="auto"/>
          <w:u w:val="none"/>
        </w:rPr>
        <w:t xml:space="preserve"> </w:t>
      </w:r>
      <w:r w:rsidRPr="00C97D67" w:rsidR="006D370E">
        <w:rPr>
          <w:rStyle w:val="Hyperlink"/>
          <w:rFonts w:ascii="Times New Roman" w:hAnsi="Times New Roman"/>
          <w:bCs/>
          <w:color w:val="auto"/>
          <w:u w:val="none"/>
        </w:rPr>
        <w:t>P</w:t>
      </w:r>
      <w:r w:rsidRPr="00C97D67" w:rsidR="00957356">
        <w:rPr>
          <w:rStyle w:val="Hyperlink"/>
          <w:rFonts w:ascii="Times New Roman" w:hAnsi="Times New Roman"/>
          <w:bCs/>
          <w:color w:val="auto"/>
          <w:u w:val="none"/>
        </w:rPr>
        <w:t>ri zisťovaní príčin o</w:t>
      </w:r>
      <w:r w:rsidRPr="00C97D67" w:rsidR="00957356">
        <w:rPr>
          <w:rFonts w:ascii="Times New Roman" w:hAnsi="Times New Roman"/>
        </w:rPr>
        <w:t>hrozenia alebo poškodenia povrchových vôd alebo podzemných vôd alebo prostredia s nimi súvisiaceho</w:t>
      </w:r>
      <w:r w:rsidRPr="00C97D67" w:rsidR="00957356">
        <w:rPr>
          <w:rStyle w:val="Hyperlink"/>
          <w:rFonts w:ascii="Times New Roman" w:hAnsi="Times New Roman"/>
          <w:bCs/>
          <w:color w:val="auto"/>
          <w:u w:val="none"/>
        </w:rPr>
        <w:t xml:space="preserve"> </w:t>
      </w:r>
      <w:r w:rsidRPr="00C97D67" w:rsidR="006D370E">
        <w:rPr>
          <w:rStyle w:val="Hyperlink"/>
          <w:rFonts w:ascii="Times New Roman" w:hAnsi="Times New Roman"/>
          <w:bCs/>
          <w:color w:val="auto"/>
          <w:u w:val="none"/>
        </w:rPr>
        <w:t xml:space="preserve">spolupracuje </w:t>
      </w:r>
      <w:r w:rsidRPr="00C97D67" w:rsidR="00957356">
        <w:rPr>
          <w:rStyle w:val="Hyperlink"/>
          <w:rFonts w:ascii="Times New Roman" w:hAnsi="Times New Roman"/>
          <w:bCs/>
          <w:color w:val="auto"/>
          <w:u w:val="none"/>
        </w:rPr>
        <w:t xml:space="preserve">s </w:t>
      </w:r>
      <w:r w:rsidRPr="00C97D67" w:rsidR="006D370E">
        <w:rPr>
          <w:rStyle w:val="Hyperlink"/>
          <w:rFonts w:ascii="Times New Roman" w:hAnsi="Times New Roman"/>
          <w:bCs/>
          <w:color w:val="auto"/>
          <w:u w:val="none"/>
        </w:rPr>
        <w:t>okresným úradom ako</w:t>
      </w:r>
      <w:r w:rsidRPr="00C97D67" w:rsidR="009E1684">
        <w:rPr>
          <w:rStyle w:val="Hyperlink"/>
          <w:rFonts w:ascii="Times New Roman" w:hAnsi="Times New Roman"/>
          <w:bCs/>
          <w:color w:val="auto"/>
          <w:u w:val="none"/>
        </w:rPr>
        <w:t xml:space="preserve"> </w:t>
      </w:r>
      <w:r w:rsidRPr="00C97D67" w:rsidR="00957356">
        <w:rPr>
          <w:rStyle w:val="Hyperlink"/>
          <w:rFonts w:ascii="Times New Roman" w:hAnsi="Times New Roman"/>
          <w:bCs/>
          <w:color w:val="auto"/>
          <w:u w:val="none"/>
        </w:rPr>
        <w:t>orgánom štátnej vodnej správy a</w:t>
      </w:r>
      <w:r w:rsidRPr="00C97D67" w:rsidR="00431886">
        <w:rPr>
          <w:rStyle w:val="Hyperlink"/>
          <w:rFonts w:ascii="Times New Roman" w:hAnsi="Times New Roman"/>
          <w:bCs/>
          <w:color w:val="auto"/>
          <w:u w:val="none"/>
        </w:rPr>
        <w:t> </w:t>
      </w:r>
      <w:r w:rsidRPr="00C97D67" w:rsidR="00957356">
        <w:rPr>
          <w:rStyle w:val="Hyperlink"/>
          <w:rFonts w:ascii="Times New Roman" w:hAnsi="Times New Roman"/>
          <w:bCs/>
          <w:color w:val="auto"/>
          <w:u w:val="none"/>
        </w:rPr>
        <w:t>s</w:t>
      </w:r>
      <w:r w:rsidRPr="00C97D67" w:rsidR="00431886">
        <w:rPr>
          <w:rStyle w:val="Hyperlink"/>
          <w:rFonts w:ascii="Times New Roman" w:hAnsi="Times New Roman"/>
          <w:bCs/>
          <w:color w:val="auto"/>
          <w:u w:val="none"/>
        </w:rPr>
        <w:t> </w:t>
      </w:r>
      <w:r w:rsidRPr="00C97D67" w:rsidR="00957356">
        <w:rPr>
          <w:rFonts w:ascii="Times New Roman" w:hAnsi="Times New Roman"/>
        </w:rPr>
        <w:t>príslušným regionálnym</w:t>
      </w:r>
      <w:r w:rsidRPr="00C97D67" w:rsidR="006D370E">
        <w:rPr>
          <w:rFonts w:ascii="Times New Roman" w:hAnsi="Times New Roman"/>
        </w:rPr>
        <w:t xml:space="preserve"> úradom verejného zdravotníctva a</w:t>
      </w:r>
      <w:r w:rsidRPr="00C97D67" w:rsidR="009E1684">
        <w:rPr>
          <w:rFonts w:ascii="Times New Roman" w:hAnsi="Times New Roman"/>
        </w:rPr>
        <w:t xml:space="preserve"> </w:t>
      </w:r>
      <w:r w:rsidRPr="00C97D67" w:rsidR="00957356">
        <w:rPr>
          <w:rFonts w:ascii="Times New Roman" w:hAnsi="Times New Roman"/>
        </w:rPr>
        <w:t>zároveň je oprávnená vyžadovať spoluprácu dotknutých orgánov štátnej správy, správcu vodných tokov, poverenej osoby, obce alebo iných právnických osôb alebo fyzických osôb.</w:t>
      </w:r>
    </w:p>
    <w:p w:rsidR="00957356" w:rsidRPr="00C97D67" w:rsidP="00957356">
      <w:pPr>
        <w:pStyle w:val="ListParagraph"/>
        <w:widowControl w:val="0"/>
        <w:tabs>
          <w:tab w:val="left" w:pos="426"/>
        </w:tabs>
        <w:autoSpaceDE w:val="0"/>
        <w:autoSpaceDN w:val="0"/>
        <w:bidi w:val="0"/>
        <w:adjustRightInd w:val="0"/>
        <w:ind w:left="0"/>
        <w:jc w:val="both"/>
        <w:rPr>
          <w:rFonts w:ascii="Times New Roman" w:hAnsi="Times New Roman"/>
        </w:rPr>
      </w:pPr>
      <w:r w:rsidRPr="00C97D67" w:rsidR="00E93BC2">
        <w:rPr>
          <w:rFonts w:ascii="Times New Roman" w:hAnsi="Times New Roman"/>
        </w:rPr>
        <w:tab/>
      </w:r>
      <w:r w:rsidRPr="00C97D67" w:rsidR="00BB6F30">
        <w:rPr>
          <w:rFonts w:ascii="Times New Roman" w:hAnsi="Times New Roman"/>
        </w:rPr>
        <w:tab/>
      </w:r>
      <w:r w:rsidR="00AE6940">
        <w:rPr>
          <w:rFonts w:ascii="Times New Roman" w:hAnsi="Times New Roman"/>
        </w:rPr>
        <w:t xml:space="preserve">Ďalej </w:t>
      </w:r>
      <w:r w:rsidRPr="00C97D67" w:rsidR="006D370E">
        <w:rPr>
          <w:rFonts w:ascii="Times New Roman" w:hAnsi="Times New Roman"/>
        </w:rPr>
        <w:t xml:space="preserve">Slovenská inšpekcia životného prostredia </w:t>
      </w:r>
      <w:r w:rsidR="00790654">
        <w:rPr>
          <w:rFonts w:ascii="Times New Roman" w:hAnsi="Times New Roman"/>
        </w:rPr>
        <w:t>pre</w:t>
      </w:r>
      <w:r w:rsidR="00AE6940">
        <w:rPr>
          <w:rFonts w:ascii="Times New Roman" w:hAnsi="Times New Roman"/>
        </w:rPr>
        <w:t>jednáva</w:t>
      </w:r>
      <w:r w:rsidR="00790654">
        <w:rPr>
          <w:rFonts w:ascii="Times New Roman" w:hAnsi="Times New Roman"/>
        </w:rPr>
        <w:t xml:space="preserve"> priestupky </w:t>
      </w:r>
      <w:r w:rsidR="00AE6940">
        <w:rPr>
          <w:rFonts w:ascii="Times New Roman" w:hAnsi="Times New Roman"/>
        </w:rPr>
        <w:t xml:space="preserve">a správne delikty a </w:t>
      </w:r>
      <w:r w:rsidRPr="00C97D67" w:rsidR="006D370E">
        <w:rPr>
          <w:rFonts w:ascii="Times New Roman" w:hAnsi="Times New Roman"/>
        </w:rPr>
        <w:t>u</w:t>
      </w:r>
      <w:r w:rsidRPr="00C97D67">
        <w:rPr>
          <w:rFonts w:ascii="Times New Roman" w:hAnsi="Times New Roman"/>
        </w:rPr>
        <w:t>kladá pokuty právnick</w:t>
      </w:r>
      <w:r w:rsidR="00B46236">
        <w:rPr>
          <w:rFonts w:ascii="Times New Roman" w:hAnsi="Times New Roman"/>
        </w:rPr>
        <w:t xml:space="preserve">ej osobe alebo fyzickej osobe </w:t>
      </w:r>
      <w:r w:rsidR="00B46236">
        <w:rPr>
          <w:rFonts w:ascii="Times New Roman" w:hAnsi="Times New Roman"/>
        </w:rPr>
        <w:softHyphen/>
      </w:r>
      <w:r w:rsidRPr="00C97D67" w:rsidR="00B46236">
        <w:rPr>
          <w:rFonts w:ascii="Times New Roman" w:hAnsi="Times New Roman"/>
        </w:rPr>
        <w:t xml:space="preserve">- </w:t>
      </w:r>
      <w:r w:rsidRPr="00C97D67">
        <w:rPr>
          <w:rFonts w:ascii="Times New Roman" w:hAnsi="Times New Roman"/>
        </w:rPr>
        <w:t>podnikateľovi alebo fyzickej osobe za porušenie povinností podľa tohto zákona.</w:t>
      </w:r>
    </w:p>
    <w:p w:rsidR="00C305E3" w:rsidRPr="00C97D67" w:rsidP="00C305E3">
      <w:pPr>
        <w:bidi w:val="0"/>
        <w:jc w:val="both"/>
        <w:rPr>
          <w:rFonts w:ascii="Times New Roman" w:hAnsi="Times New Roman"/>
        </w:rPr>
      </w:pPr>
    </w:p>
    <w:p w:rsidR="00C305E3" w:rsidRPr="00C97D67" w:rsidP="00C305E3">
      <w:pPr>
        <w:pStyle w:val="Heading4"/>
        <w:bidi w:val="0"/>
        <w:rPr>
          <w:rFonts w:ascii="Times New Roman" w:hAnsi="Times New Roman"/>
        </w:rPr>
      </w:pPr>
      <w:r w:rsidRPr="00C97D67" w:rsidR="00AA251B">
        <w:rPr>
          <w:rFonts w:ascii="Times New Roman" w:hAnsi="Times New Roman"/>
        </w:rPr>
        <w:t>K § 12</w:t>
      </w:r>
    </w:p>
    <w:p w:rsidR="00C305E3" w:rsidRPr="00C97D67" w:rsidP="00C305E3">
      <w:pPr>
        <w:pStyle w:val="Heading4"/>
        <w:bidi w:val="0"/>
        <w:rPr>
          <w:rFonts w:ascii="Times New Roman" w:hAnsi="Times New Roman"/>
          <w:b w:val="0"/>
          <w:bCs w:val="0"/>
        </w:rPr>
      </w:pPr>
      <w:r w:rsidRPr="00C97D67" w:rsidR="00E93BC2">
        <w:rPr>
          <w:rFonts w:ascii="Times New Roman" w:hAnsi="Times New Roman"/>
          <w:b w:val="0"/>
          <w:bCs w:val="0"/>
        </w:rPr>
        <w:tab/>
      </w:r>
      <w:r w:rsidR="00AE6940">
        <w:rPr>
          <w:rFonts w:ascii="Times New Roman" w:hAnsi="Times New Roman"/>
          <w:b w:val="0"/>
          <w:bCs w:val="0"/>
        </w:rPr>
        <w:t>Ustanovuje</w:t>
      </w:r>
      <w:r w:rsidRPr="00C97D67" w:rsidR="006D370E">
        <w:rPr>
          <w:rFonts w:ascii="Times New Roman" w:hAnsi="Times New Roman"/>
          <w:b w:val="0"/>
          <w:bCs w:val="0"/>
        </w:rPr>
        <w:t xml:space="preserve"> sa povinnosť </w:t>
      </w:r>
      <w:r w:rsidRPr="00C97D67" w:rsidR="006D370E">
        <w:rPr>
          <w:rFonts w:ascii="Times New Roman" w:hAnsi="Times New Roman"/>
          <w:b w:val="0"/>
        </w:rPr>
        <w:t>o</w:t>
      </w:r>
      <w:r w:rsidRPr="00C97D67" w:rsidR="00E93BC2">
        <w:rPr>
          <w:rFonts w:ascii="Times New Roman" w:hAnsi="Times New Roman"/>
          <w:b w:val="0"/>
        </w:rPr>
        <w:t>kresn</w:t>
      </w:r>
      <w:r w:rsidRPr="00C97D67" w:rsidR="006D370E">
        <w:rPr>
          <w:rFonts w:ascii="Times New Roman" w:hAnsi="Times New Roman"/>
          <w:b w:val="0"/>
        </w:rPr>
        <w:t>é</w:t>
      </w:r>
      <w:r w:rsidR="00AE6940">
        <w:rPr>
          <w:rFonts w:ascii="Times New Roman" w:hAnsi="Times New Roman"/>
          <w:b w:val="0"/>
        </w:rPr>
        <w:t>mu</w:t>
      </w:r>
      <w:r w:rsidRPr="00C97D67" w:rsidR="009E1684">
        <w:rPr>
          <w:rFonts w:ascii="Times New Roman" w:hAnsi="Times New Roman"/>
          <w:b w:val="0"/>
        </w:rPr>
        <w:t xml:space="preserve"> </w:t>
      </w:r>
      <w:r w:rsidRPr="00C97D67" w:rsidR="00E93BC2">
        <w:rPr>
          <w:rFonts w:ascii="Times New Roman" w:hAnsi="Times New Roman"/>
          <w:b w:val="0"/>
        </w:rPr>
        <w:t>úrad</w:t>
      </w:r>
      <w:r w:rsidRPr="00C97D67" w:rsidR="006D370E">
        <w:rPr>
          <w:rFonts w:ascii="Times New Roman" w:hAnsi="Times New Roman"/>
          <w:b w:val="0"/>
        </w:rPr>
        <w:t>u</w:t>
      </w:r>
      <w:r w:rsidRPr="00C97D67" w:rsidR="00E93BC2">
        <w:rPr>
          <w:rFonts w:ascii="Times New Roman" w:hAnsi="Times New Roman"/>
          <w:b w:val="0"/>
          <w:vertAlign w:val="superscript"/>
        </w:rPr>
        <w:t xml:space="preserve"> </w:t>
      </w:r>
      <w:r w:rsidRPr="00C97D67" w:rsidR="006D370E">
        <w:rPr>
          <w:rStyle w:val="Hyperlink"/>
          <w:rFonts w:ascii="Times New Roman" w:hAnsi="Times New Roman"/>
          <w:b w:val="0"/>
          <w:bCs w:val="0"/>
          <w:color w:val="auto"/>
          <w:u w:val="none"/>
        </w:rPr>
        <w:t>ako</w:t>
      </w:r>
      <w:r w:rsidRPr="00C97D67" w:rsidR="009E1684">
        <w:rPr>
          <w:rStyle w:val="Hyperlink"/>
          <w:rFonts w:ascii="Times New Roman" w:hAnsi="Times New Roman"/>
          <w:b w:val="0"/>
          <w:bCs w:val="0"/>
          <w:color w:val="auto"/>
          <w:u w:val="none"/>
        </w:rPr>
        <w:t xml:space="preserve"> </w:t>
      </w:r>
      <w:r w:rsidRPr="00C97D67" w:rsidR="006D370E">
        <w:rPr>
          <w:rStyle w:val="Hyperlink"/>
          <w:rFonts w:ascii="Times New Roman" w:hAnsi="Times New Roman"/>
          <w:b w:val="0"/>
          <w:bCs w:val="0"/>
          <w:color w:val="auto"/>
          <w:u w:val="none"/>
        </w:rPr>
        <w:t>orgánu štátnej vodnej správy</w:t>
      </w:r>
      <w:r w:rsidRPr="00C97D67" w:rsidR="006D370E">
        <w:rPr>
          <w:rStyle w:val="Hyperlink"/>
          <w:rFonts w:ascii="Times New Roman" w:hAnsi="Times New Roman"/>
          <w:bCs w:val="0"/>
          <w:color w:val="auto"/>
          <w:u w:val="none"/>
        </w:rPr>
        <w:t xml:space="preserve"> </w:t>
      </w:r>
      <w:r w:rsidRPr="00C97D67" w:rsidR="00E93BC2">
        <w:rPr>
          <w:rFonts w:ascii="Times New Roman" w:hAnsi="Times New Roman"/>
          <w:b w:val="0"/>
        </w:rPr>
        <w:t>v chránenej vodohospodárskej oblasti pri zisťovaní príčin ohrozenia alebo poškodenia povrchových vôd alebo podzemných vôd alebo prostredia s nimi súvisiaceho spoluprac</w:t>
      </w:r>
      <w:r w:rsidRPr="00C97D67" w:rsidR="006D370E">
        <w:rPr>
          <w:rFonts w:ascii="Times New Roman" w:hAnsi="Times New Roman"/>
          <w:b w:val="0"/>
        </w:rPr>
        <w:t>ovať</w:t>
      </w:r>
      <w:r w:rsidRPr="00C97D67" w:rsidR="00E93BC2">
        <w:rPr>
          <w:rFonts w:ascii="Times New Roman" w:hAnsi="Times New Roman"/>
          <w:b w:val="0"/>
        </w:rPr>
        <w:t xml:space="preserve"> na základe podaného hlásenia s</w:t>
      </w:r>
      <w:r w:rsidRPr="00C97D67" w:rsidR="006D370E">
        <w:rPr>
          <w:rFonts w:ascii="Times New Roman" w:hAnsi="Times New Roman"/>
          <w:b w:val="0"/>
        </w:rPr>
        <w:t>o</w:t>
      </w:r>
      <w:r w:rsidRPr="00C97D67" w:rsidR="00E93BC2">
        <w:rPr>
          <w:rFonts w:ascii="Times New Roman" w:hAnsi="Times New Roman"/>
          <w:b w:val="0"/>
        </w:rPr>
        <w:t xml:space="preserve"> </w:t>
      </w:r>
      <w:r w:rsidRPr="00C97D67" w:rsidR="006D370E">
        <w:rPr>
          <w:rFonts w:ascii="Times New Roman" w:hAnsi="Times New Roman"/>
          <w:b w:val="0"/>
        </w:rPr>
        <w:t xml:space="preserve">Slovenskou </w:t>
      </w:r>
      <w:r w:rsidRPr="00C97D67" w:rsidR="00E93BC2">
        <w:rPr>
          <w:rFonts w:ascii="Times New Roman" w:hAnsi="Times New Roman"/>
          <w:b w:val="0"/>
        </w:rPr>
        <w:t xml:space="preserve">inšpekciou </w:t>
      </w:r>
      <w:r w:rsidRPr="00C97D67" w:rsidR="007F7364">
        <w:rPr>
          <w:rFonts w:ascii="Times New Roman" w:hAnsi="Times New Roman"/>
          <w:b w:val="0"/>
        </w:rPr>
        <w:t xml:space="preserve">životného prostredia </w:t>
      </w:r>
      <w:r w:rsidRPr="00C97D67" w:rsidR="00E93BC2">
        <w:rPr>
          <w:rFonts w:ascii="Times New Roman" w:hAnsi="Times New Roman"/>
          <w:b w:val="0"/>
        </w:rPr>
        <w:t>a príslušným regionálnym úradom verejného zdravotníctva.</w:t>
      </w:r>
    </w:p>
    <w:p w:rsidR="00E93BC2" w:rsidRPr="00C97D67" w:rsidP="00C305E3">
      <w:pPr>
        <w:pStyle w:val="BodyText"/>
        <w:bidi w:val="0"/>
        <w:rPr>
          <w:rFonts w:ascii="Times New Roman" w:hAnsi="Times New Roman"/>
          <w:b/>
          <w:bCs/>
        </w:rPr>
      </w:pPr>
    </w:p>
    <w:p w:rsidR="00C305E3" w:rsidRPr="00C97D67" w:rsidP="00C305E3">
      <w:pPr>
        <w:pStyle w:val="BodyText"/>
        <w:bidi w:val="0"/>
        <w:rPr>
          <w:rFonts w:ascii="Times New Roman" w:hAnsi="Times New Roman"/>
          <w:b/>
          <w:bCs/>
        </w:rPr>
      </w:pPr>
      <w:r w:rsidRPr="00C97D67" w:rsidR="00AA251B">
        <w:rPr>
          <w:rFonts w:ascii="Times New Roman" w:hAnsi="Times New Roman"/>
          <w:b/>
          <w:bCs/>
        </w:rPr>
        <w:t>K § 13</w:t>
      </w:r>
    </w:p>
    <w:p w:rsidR="00EF6C03" w:rsidRPr="00C97D67" w:rsidP="00C305E3">
      <w:pPr>
        <w:pStyle w:val="BodyText"/>
        <w:bidi w:val="0"/>
        <w:rPr>
          <w:rFonts w:ascii="Times New Roman" w:hAnsi="Times New Roman"/>
        </w:rPr>
      </w:pPr>
      <w:r w:rsidRPr="00C97D67" w:rsidR="00775940">
        <w:rPr>
          <w:rFonts w:ascii="Times New Roman" w:hAnsi="Times New Roman"/>
          <w:b/>
          <w:bCs/>
        </w:rPr>
        <w:tab/>
      </w:r>
      <w:r w:rsidR="00AE6940">
        <w:rPr>
          <w:rFonts w:ascii="Times New Roman" w:hAnsi="Times New Roman"/>
          <w:bCs/>
        </w:rPr>
        <w:t>Ustanovuje sa kompetencia</w:t>
      </w:r>
      <w:r w:rsidRPr="00C97D67" w:rsidR="00513735">
        <w:rPr>
          <w:rFonts w:ascii="Times New Roman" w:hAnsi="Times New Roman"/>
          <w:bCs/>
        </w:rPr>
        <w:t xml:space="preserve"> </w:t>
      </w:r>
      <w:r w:rsidRPr="00C97D67" w:rsidR="00513735">
        <w:rPr>
          <w:rFonts w:ascii="Times New Roman" w:hAnsi="Times New Roman"/>
        </w:rPr>
        <w:t>obciam</w:t>
      </w:r>
      <w:r w:rsidRPr="00C97D67" w:rsidR="000D7198">
        <w:rPr>
          <w:rFonts w:ascii="Times New Roman" w:hAnsi="Times New Roman"/>
        </w:rPr>
        <w:t xml:space="preserve"> v chránenej vodohospodárskej oblasti </w:t>
      </w:r>
      <w:r w:rsidRPr="00C97D67" w:rsidR="00513735">
        <w:rPr>
          <w:rFonts w:ascii="Times New Roman" w:hAnsi="Times New Roman"/>
        </w:rPr>
        <w:t>z</w:t>
      </w:r>
      <w:r w:rsidRPr="00C97D67">
        <w:rPr>
          <w:rFonts w:ascii="Times New Roman" w:hAnsi="Times New Roman"/>
        </w:rPr>
        <w:t>abezpeč</w:t>
      </w:r>
      <w:r w:rsidRPr="00C97D67" w:rsidR="00513735">
        <w:rPr>
          <w:rFonts w:ascii="Times New Roman" w:hAnsi="Times New Roman"/>
        </w:rPr>
        <w:t>ovať</w:t>
      </w:r>
      <w:r w:rsidRPr="00C97D67">
        <w:rPr>
          <w:rFonts w:ascii="Times New Roman" w:hAnsi="Times New Roman"/>
        </w:rPr>
        <w:t xml:space="preserve"> poskytovanie informácií obyvateľom obce, ak kvalita vody, ktorú používa na zásobovanie</w:t>
      </w:r>
      <w:r w:rsidRPr="00C97D67" w:rsidR="00AA251B">
        <w:rPr>
          <w:rFonts w:ascii="Times New Roman" w:hAnsi="Times New Roman"/>
        </w:rPr>
        <w:t xml:space="preserve"> obyvateľov v obci pitnou vodou</w:t>
      </w:r>
      <w:r w:rsidRPr="00C97D67">
        <w:rPr>
          <w:rFonts w:ascii="Times New Roman" w:hAnsi="Times New Roman"/>
        </w:rPr>
        <w:t xml:space="preserve"> preds</w:t>
      </w:r>
      <w:r w:rsidRPr="00C97D67" w:rsidR="00513735">
        <w:rPr>
          <w:rFonts w:ascii="Times New Roman" w:hAnsi="Times New Roman"/>
        </w:rPr>
        <w:t>ta</w:t>
      </w:r>
      <w:r w:rsidRPr="00C97D67" w:rsidR="00AA251B">
        <w:rPr>
          <w:rFonts w:ascii="Times New Roman" w:hAnsi="Times New Roman"/>
        </w:rPr>
        <w:t>vuje riziko ohrozenia zdravia</w:t>
      </w:r>
      <w:r w:rsidRPr="00C97D67" w:rsidR="00513735">
        <w:rPr>
          <w:rFonts w:ascii="Times New Roman" w:hAnsi="Times New Roman"/>
        </w:rPr>
        <w:t>.</w:t>
      </w:r>
    </w:p>
    <w:p w:rsidR="004A5016" w:rsidRPr="00C97D67" w:rsidP="00C305E3">
      <w:pPr>
        <w:pStyle w:val="BodyText"/>
        <w:bidi w:val="0"/>
        <w:rPr>
          <w:rFonts w:ascii="Times New Roman" w:hAnsi="Times New Roman"/>
          <w:b/>
          <w:bCs/>
        </w:rPr>
      </w:pPr>
    </w:p>
    <w:p w:rsidR="00C305E3" w:rsidRPr="00C97D67" w:rsidP="00C305E3">
      <w:pPr>
        <w:pStyle w:val="BodyText"/>
        <w:bidi w:val="0"/>
        <w:rPr>
          <w:rFonts w:ascii="Times New Roman" w:hAnsi="Times New Roman"/>
          <w:b/>
          <w:bCs/>
        </w:rPr>
      </w:pPr>
      <w:r w:rsidRPr="00C97D67" w:rsidR="00AA251B">
        <w:rPr>
          <w:rFonts w:ascii="Times New Roman" w:hAnsi="Times New Roman"/>
          <w:b/>
          <w:bCs/>
        </w:rPr>
        <w:t>K § 14</w:t>
      </w:r>
    </w:p>
    <w:p w:rsidR="00482E87" w:rsidP="00AE6940">
      <w:pPr>
        <w:pStyle w:val="BodyText"/>
        <w:bidi w:val="0"/>
        <w:rPr>
          <w:rFonts w:ascii="Times New Roman" w:hAnsi="Times New Roman"/>
        </w:rPr>
      </w:pPr>
      <w:r w:rsidRPr="00C97D67" w:rsidR="00EF6C03">
        <w:rPr>
          <w:rFonts w:ascii="Times New Roman" w:hAnsi="Times New Roman"/>
        </w:rPr>
        <w:tab/>
      </w:r>
      <w:r w:rsidRPr="00C97D67" w:rsidR="00513735">
        <w:rPr>
          <w:rFonts w:ascii="Times New Roman" w:hAnsi="Times New Roman"/>
        </w:rPr>
        <w:t>Ustanovuje sa výkon kontroly orgánov</w:t>
      </w:r>
      <w:r w:rsidRPr="00C97D67" w:rsidR="00EF6C03">
        <w:rPr>
          <w:rFonts w:ascii="Times New Roman" w:hAnsi="Times New Roman"/>
        </w:rPr>
        <w:t xml:space="preserve"> štátnej správy </w:t>
      </w:r>
      <w:r w:rsidR="00AE6940">
        <w:rPr>
          <w:rFonts w:ascii="Times New Roman" w:hAnsi="Times New Roman"/>
        </w:rPr>
        <w:t xml:space="preserve">podľa </w:t>
      </w:r>
      <w:r w:rsidRPr="00C97D67" w:rsidR="00EF6C03">
        <w:rPr>
          <w:rFonts w:ascii="Times New Roman" w:hAnsi="Times New Roman"/>
        </w:rPr>
        <w:t>§ 7 až § 1</w:t>
      </w:r>
      <w:r w:rsidRPr="00C97D67" w:rsidR="00AA251B">
        <w:rPr>
          <w:rFonts w:ascii="Times New Roman" w:hAnsi="Times New Roman"/>
        </w:rPr>
        <w:t>2</w:t>
      </w:r>
      <w:r w:rsidRPr="00C97D67" w:rsidR="00EF6C03">
        <w:rPr>
          <w:rFonts w:ascii="Times New Roman" w:hAnsi="Times New Roman"/>
        </w:rPr>
        <w:t xml:space="preserve"> a</w:t>
      </w:r>
      <w:r w:rsidRPr="00C97D67" w:rsidR="009E1684">
        <w:rPr>
          <w:rFonts w:ascii="Times New Roman" w:hAnsi="Times New Roman"/>
        </w:rPr>
        <w:t xml:space="preserve"> </w:t>
      </w:r>
      <w:r w:rsidRPr="00C97D67" w:rsidR="00EF6C03">
        <w:rPr>
          <w:rFonts w:ascii="Times New Roman" w:hAnsi="Times New Roman"/>
        </w:rPr>
        <w:t>ob</w:t>
      </w:r>
      <w:r w:rsidR="00AE6940">
        <w:rPr>
          <w:rFonts w:ascii="Times New Roman" w:hAnsi="Times New Roman"/>
        </w:rPr>
        <w:t>ci</w:t>
      </w:r>
      <w:r w:rsidRPr="00C97D67" w:rsidR="00EF6C03">
        <w:rPr>
          <w:rFonts w:ascii="Times New Roman" w:hAnsi="Times New Roman"/>
        </w:rPr>
        <w:t xml:space="preserve"> v rozsahu svojej pôsobnosti na dodržiavanie ustanovení tohto zákona</w:t>
      </w:r>
      <w:r w:rsidR="00AE6940">
        <w:rPr>
          <w:rFonts w:ascii="Times New Roman" w:hAnsi="Times New Roman"/>
        </w:rPr>
        <w:t xml:space="preserve"> a ukladať opatrenia na odstránenie zistených ned</w:t>
      </w:r>
      <w:r w:rsidR="00B46236">
        <w:rPr>
          <w:rFonts w:ascii="Times New Roman" w:hAnsi="Times New Roman"/>
        </w:rPr>
        <w:t xml:space="preserve">ostatkov. </w:t>
      </w:r>
      <w:r>
        <w:rPr>
          <w:rFonts w:ascii="Times New Roman" w:hAnsi="Times New Roman"/>
        </w:rPr>
        <w:t xml:space="preserve">Subjektom, ktorí sledujú kvalitu vody a zdravotnú bezchybnosť pitnej vody sa ustanovuje </w:t>
      </w:r>
      <w:r w:rsidR="00B46236">
        <w:rPr>
          <w:rFonts w:ascii="Times New Roman" w:hAnsi="Times New Roman"/>
        </w:rPr>
        <w:t xml:space="preserve"> povinnosť </w:t>
      </w:r>
      <w:r>
        <w:rPr>
          <w:rFonts w:ascii="Times New Roman" w:hAnsi="Times New Roman"/>
        </w:rPr>
        <w:t>poskytovať spoluprácu orgánom štátnej správy.</w:t>
      </w:r>
    </w:p>
    <w:p w:rsidR="00126104" w:rsidRPr="00C97D67" w:rsidP="00AE6940">
      <w:pPr>
        <w:pStyle w:val="BodyText"/>
        <w:bidi w:val="0"/>
        <w:rPr>
          <w:rFonts w:ascii="Times New Roman" w:hAnsi="Times New Roman"/>
        </w:rPr>
      </w:pPr>
    </w:p>
    <w:p w:rsidR="006A3329" w:rsidRPr="00126104" w:rsidP="006A3329">
      <w:pPr>
        <w:pStyle w:val="BodyText"/>
        <w:bidi w:val="0"/>
        <w:rPr>
          <w:rFonts w:ascii="Times New Roman" w:hAnsi="Times New Roman"/>
          <w:b/>
          <w:bCs/>
        </w:rPr>
      </w:pPr>
      <w:r w:rsidRPr="00126104" w:rsidR="00126104">
        <w:rPr>
          <w:rFonts w:ascii="Times New Roman" w:hAnsi="Times New Roman"/>
          <w:b/>
          <w:bCs/>
        </w:rPr>
        <w:t>K § 15</w:t>
      </w:r>
    </w:p>
    <w:p w:rsidR="006A3329" w:rsidRPr="00C97D67" w:rsidP="006A3329">
      <w:pPr>
        <w:bidi w:val="0"/>
        <w:jc w:val="both"/>
        <w:rPr>
          <w:rFonts w:ascii="Times New Roman" w:hAnsi="Times New Roman"/>
        </w:rPr>
      </w:pPr>
      <w:r w:rsidRPr="00C97D67">
        <w:rPr>
          <w:rFonts w:ascii="Times New Roman" w:hAnsi="Times New Roman"/>
          <w:b/>
          <w:bCs/>
        </w:rPr>
        <w:tab/>
      </w:r>
      <w:r w:rsidRPr="00C97D67">
        <w:rPr>
          <w:rFonts w:ascii="Times New Roman" w:hAnsi="Times New Roman"/>
          <w:bCs/>
        </w:rPr>
        <w:t xml:space="preserve">Ustanovuje sa zodpovednosť </w:t>
      </w:r>
      <w:r w:rsidRPr="00C97D67">
        <w:rPr>
          <w:rFonts w:ascii="Times New Roman" w:hAnsi="Times New Roman"/>
        </w:rPr>
        <w:t>fyzickej osobe za porušenia povinností ustanovených týmto zákonom.</w:t>
      </w:r>
    </w:p>
    <w:p w:rsidR="006A3329" w:rsidRPr="00C97D67" w:rsidP="006A3329">
      <w:pPr>
        <w:bidi w:val="0"/>
        <w:ind w:firstLine="708"/>
        <w:jc w:val="both"/>
        <w:rPr>
          <w:rFonts w:ascii="Times New Roman" w:hAnsi="Times New Roman"/>
        </w:rPr>
      </w:pPr>
      <w:r w:rsidRPr="00C97D67">
        <w:rPr>
          <w:rFonts w:ascii="Times New Roman" w:hAnsi="Times New Roman"/>
        </w:rPr>
        <w:t>Ustanovuje sa výška p</w:t>
      </w:r>
      <w:r w:rsidRPr="00C97D67" w:rsidR="00AA251B">
        <w:rPr>
          <w:rFonts w:ascii="Times New Roman" w:hAnsi="Times New Roman"/>
        </w:rPr>
        <w:t>okuty od 20</w:t>
      </w:r>
      <w:r w:rsidRPr="00C97D67" w:rsidR="002762B7">
        <w:rPr>
          <w:rFonts w:ascii="Times New Roman" w:hAnsi="Times New Roman"/>
        </w:rPr>
        <w:t>0 eur až do 3000 eur.</w:t>
      </w:r>
      <w:r w:rsidRPr="00C97D67">
        <w:rPr>
          <w:rFonts w:ascii="Times New Roman" w:hAnsi="Times New Roman"/>
        </w:rPr>
        <w:t xml:space="preserve"> </w:t>
      </w:r>
      <w:r w:rsidRPr="00C97D67" w:rsidR="00401E51">
        <w:rPr>
          <w:rFonts w:ascii="Times New Roman" w:hAnsi="Times New Roman"/>
        </w:rPr>
        <w:t>Pokuty</w:t>
      </w:r>
      <w:r w:rsidRPr="00C97D67">
        <w:rPr>
          <w:rFonts w:ascii="Times New Roman" w:hAnsi="Times New Roman"/>
        </w:rPr>
        <w:t xml:space="preserve"> uložené podľa tohto zákona sú prí</w:t>
      </w:r>
      <w:r w:rsidRPr="00C97D67" w:rsidR="002762B7">
        <w:rPr>
          <w:rFonts w:ascii="Times New Roman" w:hAnsi="Times New Roman"/>
        </w:rPr>
        <w:t>jmom Environmentálneho fondu, ktorý je aj správcom pohľadávky štátu.</w:t>
      </w:r>
    </w:p>
    <w:p w:rsidR="002762B7" w:rsidRPr="00C97D67" w:rsidP="006A3329">
      <w:pPr>
        <w:bidi w:val="0"/>
        <w:ind w:firstLine="708"/>
        <w:jc w:val="both"/>
        <w:rPr>
          <w:rFonts w:ascii="Times New Roman" w:hAnsi="Times New Roman"/>
        </w:rPr>
      </w:pPr>
    </w:p>
    <w:p w:rsidR="002762B7" w:rsidRPr="00C97D67" w:rsidP="002762B7">
      <w:pPr>
        <w:pStyle w:val="BodyText"/>
        <w:bidi w:val="0"/>
        <w:rPr>
          <w:rFonts w:ascii="Times New Roman" w:hAnsi="Times New Roman"/>
          <w:b/>
          <w:bCs/>
        </w:rPr>
      </w:pPr>
      <w:r w:rsidR="00126104">
        <w:rPr>
          <w:rFonts w:ascii="Times New Roman" w:hAnsi="Times New Roman"/>
          <w:b/>
          <w:bCs/>
        </w:rPr>
        <w:t>K § 16</w:t>
      </w:r>
    </w:p>
    <w:p w:rsidR="002762B7" w:rsidRPr="00C97D67" w:rsidP="002762B7">
      <w:pPr>
        <w:bidi w:val="0"/>
        <w:jc w:val="both"/>
        <w:rPr>
          <w:rFonts w:ascii="Times New Roman" w:hAnsi="Times New Roman"/>
        </w:rPr>
      </w:pPr>
      <w:r w:rsidRPr="00C97D67">
        <w:rPr>
          <w:rFonts w:ascii="Times New Roman" w:hAnsi="Times New Roman"/>
          <w:b/>
          <w:bCs/>
        </w:rPr>
        <w:tab/>
      </w:r>
      <w:r w:rsidRPr="00C97D67">
        <w:rPr>
          <w:rFonts w:ascii="Times New Roman" w:hAnsi="Times New Roman"/>
          <w:bCs/>
        </w:rPr>
        <w:t xml:space="preserve">Ustanovuje sa zodpovednosť </w:t>
      </w:r>
      <w:r w:rsidRPr="00C97D67">
        <w:rPr>
          <w:rFonts w:ascii="Times New Roman" w:hAnsi="Times New Roman"/>
        </w:rPr>
        <w:t xml:space="preserve">právnickej osobe a fyzickej osobe - podnikateľa za porušenia povinností ustanovených týmto zákonom. </w:t>
      </w:r>
    </w:p>
    <w:p w:rsidR="002762B7" w:rsidRPr="00C97D67" w:rsidP="002762B7">
      <w:pPr>
        <w:bidi w:val="0"/>
        <w:ind w:firstLine="708"/>
        <w:jc w:val="both"/>
        <w:rPr>
          <w:rFonts w:ascii="Times New Roman" w:hAnsi="Times New Roman"/>
        </w:rPr>
      </w:pPr>
      <w:r w:rsidRPr="00C97D67">
        <w:rPr>
          <w:rFonts w:ascii="Times New Roman" w:hAnsi="Times New Roman"/>
        </w:rPr>
        <w:t>Ustanovuje sa výška pokuty od 5</w:t>
      </w:r>
      <w:r w:rsidR="00B46236">
        <w:rPr>
          <w:rFonts w:ascii="Times New Roman" w:hAnsi="Times New Roman"/>
        </w:rPr>
        <w:t xml:space="preserve"> 0</w:t>
      </w:r>
      <w:r w:rsidRPr="00C97D67">
        <w:rPr>
          <w:rFonts w:ascii="Times New Roman" w:hAnsi="Times New Roman"/>
        </w:rPr>
        <w:t xml:space="preserve">00 eur až do 165 000 eur, ktorú ukladá Slovenská inšpekcia životného prostredia. </w:t>
      </w:r>
    </w:p>
    <w:p w:rsidR="002762B7" w:rsidRPr="00C97D67" w:rsidP="002762B7">
      <w:pPr>
        <w:pStyle w:val="PlainText"/>
        <w:tabs>
          <w:tab w:val="left" w:pos="709"/>
          <w:tab w:val="left" w:pos="1134"/>
        </w:tabs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C97D67">
        <w:rPr>
          <w:rFonts w:ascii="Times New Roman" w:hAnsi="Times New Roman" w:cs="Times New Roman"/>
          <w:sz w:val="24"/>
          <w:szCs w:val="24"/>
        </w:rPr>
        <w:tab/>
        <w:t xml:space="preserve">Pri ukladaní pokuty sa prihliada najmä na škodlivé následky porušenia povinností, na okolnosti, za ktorých sa povinnosti porušili, a ako sa právnická osoba alebo fyzická osoba -podnikateľ pričinili o odstránenie alebo zmiernenie škodlivých následkov. </w:t>
      </w:r>
    </w:p>
    <w:p w:rsidR="00C305E3" w:rsidP="00AA251B">
      <w:pPr>
        <w:bidi w:val="0"/>
        <w:ind w:firstLine="708"/>
        <w:jc w:val="both"/>
        <w:rPr>
          <w:rFonts w:ascii="Times New Roman" w:hAnsi="Times New Roman"/>
        </w:rPr>
      </w:pPr>
      <w:r w:rsidRPr="00C97D67" w:rsidR="002762B7">
        <w:rPr>
          <w:rFonts w:ascii="Times New Roman" w:hAnsi="Times New Roman"/>
        </w:rPr>
        <w:t>Konanie o uložení pokuty možno začať najneskoršie do troch mesiacov odo dňa, keď sa inšpekcia dozvedela o porušení povinností, najdlhšie však do uplynutia troch rokov odo dňa, keď k porušeniu povinnosti došlo.</w:t>
      </w:r>
    </w:p>
    <w:p w:rsidR="00126104" w:rsidRPr="00C97D67" w:rsidP="00AA251B">
      <w:pPr>
        <w:bidi w:val="0"/>
        <w:ind w:firstLine="708"/>
        <w:jc w:val="both"/>
        <w:rPr>
          <w:rFonts w:ascii="Times New Roman" w:hAnsi="Times New Roman"/>
        </w:rPr>
      </w:pPr>
    </w:p>
    <w:p w:rsidR="002762B7" w:rsidRPr="00C97D67" w:rsidP="00C305E3">
      <w:pPr>
        <w:pStyle w:val="BodyText"/>
        <w:bidi w:val="0"/>
        <w:rPr>
          <w:rFonts w:ascii="Times New Roman" w:hAnsi="Times New Roman"/>
          <w:b/>
          <w:bCs/>
        </w:rPr>
      </w:pPr>
      <w:r w:rsidRPr="00C97D67" w:rsidR="00C305E3">
        <w:rPr>
          <w:rFonts w:ascii="Times New Roman" w:hAnsi="Times New Roman"/>
          <w:b/>
          <w:bCs/>
        </w:rPr>
        <w:t>K § 1</w:t>
      </w:r>
      <w:r w:rsidR="00126104">
        <w:rPr>
          <w:rFonts w:ascii="Times New Roman" w:hAnsi="Times New Roman"/>
          <w:b/>
          <w:bCs/>
        </w:rPr>
        <w:t>7</w:t>
      </w:r>
    </w:p>
    <w:p w:rsidR="00FC3EE2" w:rsidRPr="00C97D67" w:rsidP="00FC3EE2">
      <w:pPr>
        <w:bidi w:val="0"/>
        <w:ind w:firstLine="708"/>
        <w:jc w:val="both"/>
        <w:rPr>
          <w:rFonts w:ascii="Times New Roman" w:hAnsi="Times New Roman"/>
        </w:rPr>
      </w:pPr>
      <w:r w:rsidR="00126104">
        <w:rPr>
          <w:rFonts w:ascii="Times New Roman" w:hAnsi="Times New Roman"/>
        </w:rPr>
        <w:t>Ustanovuje sa Environmentálny fond ako príjemca pokút a aj správca</w:t>
      </w:r>
      <w:r w:rsidRPr="00C97D67">
        <w:rPr>
          <w:rFonts w:ascii="Times New Roman" w:hAnsi="Times New Roman"/>
        </w:rPr>
        <w:t xml:space="preserve"> pohľadávky štátu.</w:t>
      </w:r>
    </w:p>
    <w:p w:rsidR="00EC5F0D" w:rsidRPr="00C97D67" w:rsidP="00C305E3">
      <w:pPr>
        <w:bidi w:val="0"/>
        <w:rPr>
          <w:rFonts w:ascii="Times New Roman" w:hAnsi="Times New Roman"/>
          <w:b/>
        </w:rPr>
      </w:pPr>
    </w:p>
    <w:p w:rsidR="002762B7" w:rsidRPr="00C97D67" w:rsidP="002762B7">
      <w:pPr>
        <w:pStyle w:val="BodyText"/>
        <w:bidi w:val="0"/>
        <w:rPr>
          <w:rFonts w:ascii="Times New Roman" w:hAnsi="Times New Roman"/>
          <w:b/>
          <w:bCs/>
        </w:rPr>
      </w:pPr>
      <w:r w:rsidR="00126104">
        <w:rPr>
          <w:rFonts w:ascii="Times New Roman" w:hAnsi="Times New Roman"/>
          <w:b/>
          <w:bCs/>
        </w:rPr>
        <w:t>K § 18</w:t>
      </w:r>
    </w:p>
    <w:p w:rsidR="007C2FB1" w:rsidRPr="00C97D67" w:rsidP="007C2FB1">
      <w:pPr>
        <w:pStyle w:val="PlainText"/>
        <w:bidi w:val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7D67" w:rsidR="00FC3EE2">
        <w:rPr>
          <w:rFonts w:ascii="Times New Roman" w:hAnsi="Times New Roman" w:cs="Times New Roman"/>
          <w:sz w:val="24"/>
          <w:szCs w:val="24"/>
        </w:rPr>
        <w:t>Chránené vodohospodárske oblasti vyhlásené podľa doterajších právnych predpisov sa považujú za chránené vodohospodá</w:t>
      </w:r>
      <w:r w:rsidRPr="00C97D67">
        <w:rPr>
          <w:rFonts w:ascii="Times New Roman" w:hAnsi="Times New Roman" w:cs="Times New Roman"/>
          <w:sz w:val="24"/>
          <w:szCs w:val="24"/>
        </w:rPr>
        <w:t>r</w:t>
      </w:r>
      <w:r w:rsidR="00126104">
        <w:rPr>
          <w:rFonts w:ascii="Times New Roman" w:hAnsi="Times New Roman" w:cs="Times New Roman"/>
          <w:sz w:val="24"/>
          <w:szCs w:val="24"/>
        </w:rPr>
        <w:t xml:space="preserve">ske oblasti podľa tohto zákona a </w:t>
      </w:r>
      <w:r w:rsidRPr="00C97D67">
        <w:rPr>
          <w:rFonts w:ascii="Times New Roman" w:hAnsi="Times New Roman" w:cs="Times New Roman"/>
          <w:sz w:val="24"/>
          <w:szCs w:val="24"/>
        </w:rPr>
        <w:t xml:space="preserve">ostávajú v platnosti </w:t>
      </w:r>
      <w:r w:rsidR="00126104">
        <w:rPr>
          <w:rFonts w:ascii="Times New Roman" w:hAnsi="Times New Roman" w:cs="Times New Roman"/>
          <w:sz w:val="24"/>
          <w:szCs w:val="24"/>
        </w:rPr>
        <w:t xml:space="preserve">až </w:t>
      </w:r>
      <w:r w:rsidRPr="00C97D67">
        <w:rPr>
          <w:rFonts w:ascii="Times New Roman" w:hAnsi="Times New Roman" w:cs="Times New Roman"/>
          <w:sz w:val="24"/>
          <w:szCs w:val="24"/>
        </w:rPr>
        <w:t>do doby prijatia všeobecne záväzného právneho predpisu najneskôr do 31. decembra 2022.</w:t>
      </w:r>
    </w:p>
    <w:p w:rsidR="002762B7" w:rsidRPr="00C97D67" w:rsidP="00C305E3">
      <w:pPr>
        <w:bidi w:val="0"/>
        <w:rPr>
          <w:rFonts w:ascii="Times New Roman" w:hAnsi="Times New Roman"/>
          <w:b/>
        </w:rPr>
      </w:pPr>
    </w:p>
    <w:p w:rsidR="00126104" w:rsidP="002762B7">
      <w:pPr>
        <w:pStyle w:val="BodyText"/>
        <w:bidi w:val="0"/>
        <w:rPr>
          <w:rFonts w:ascii="Times New Roman" w:hAnsi="Times New Roman"/>
          <w:b/>
          <w:bCs/>
        </w:rPr>
      </w:pPr>
    </w:p>
    <w:p w:rsidR="00126104" w:rsidP="002762B7">
      <w:pPr>
        <w:pStyle w:val="BodyText"/>
        <w:bidi w:val="0"/>
        <w:rPr>
          <w:rFonts w:ascii="Times New Roman" w:hAnsi="Times New Roman"/>
          <w:b/>
          <w:bCs/>
        </w:rPr>
      </w:pPr>
    </w:p>
    <w:p w:rsidR="00126104" w:rsidP="002762B7">
      <w:pPr>
        <w:pStyle w:val="BodyText"/>
        <w:bidi w:val="0"/>
        <w:rPr>
          <w:rFonts w:ascii="Times New Roman" w:hAnsi="Times New Roman"/>
          <w:b/>
          <w:bCs/>
        </w:rPr>
      </w:pPr>
    </w:p>
    <w:p w:rsidR="002762B7" w:rsidRPr="00C97D67" w:rsidP="002762B7">
      <w:pPr>
        <w:pStyle w:val="BodyText"/>
        <w:bidi w:val="0"/>
        <w:rPr>
          <w:rFonts w:ascii="Times New Roman" w:hAnsi="Times New Roman"/>
          <w:b/>
          <w:bCs/>
        </w:rPr>
      </w:pPr>
      <w:r w:rsidR="00126104">
        <w:rPr>
          <w:rFonts w:ascii="Times New Roman" w:hAnsi="Times New Roman"/>
          <w:b/>
          <w:bCs/>
        </w:rPr>
        <w:t>K § 19</w:t>
      </w:r>
    </w:p>
    <w:p w:rsidR="002762B7" w:rsidRPr="00C97D67" w:rsidP="00FC3EE2">
      <w:pPr>
        <w:autoSpaceDE w:val="0"/>
        <w:autoSpaceDN w:val="0"/>
        <w:bidi w:val="0"/>
        <w:adjustRightInd w:val="0"/>
        <w:ind w:firstLine="708"/>
        <w:jc w:val="both"/>
        <w:rPr>
          <w:rFonts w:ascii="Times New Roman" w:hAnsi="Times New Roman"/>
          <w:b/>
        </w:rPr>
      </w:pPr>
      <w:r w:rsidRPr="00C97D67" w:rsidR="00FC3EE2">
        <w:rPr>
          <w:rFonts w:ascii="Times New Roman" w:hAnsi="Times New Roman"/>
          <w:sz w:val="23"/>
          <w:szCs w:val="23"/>
        </w:rPr>
        <w:t xml:space="preserve">Ustanovením § 20 sa splnomocňuje vláda Slovenskej republiky na vydanie všeobecne záväzného právneho predpisu, ktorým sa </w:t>
      </w:r>
      <w:r w:rsidRPr="00C97D67" w:rsidR="00FC3EE2">
        <w:rPr>
          <w:rFonts w:ascii="Times New Roman" w:hAnsi="Times New Roman"/>
        </w:rPr>
        <w:t>ustanoví vymedzenie hraníc chránených vodohospodárskych oblastí.</w:t>
      </w:r>
    </w:p>
    <w:p w:rsidR="00401E51" w:rsidRPr="00C97D67" w:rsidP="00C305E3">
      <w:pPr>
        <w:bidi w:val="0"/>
        <w:rPr>
          <w:rFonts w:ascii="Times New Roman" w:hAnsi="Times New Roman"/>
          <w:b/>
        </w:rPr>
      </w:pPr>
    </w:p>
    <w:p w:rsidR="00401E51" w:rsidRPr="00C97D67" w:rsidP="00401E51">
      <w:pPr>
        <w:bidi w:val="0"/>
        <w:rPr>
          <w:rFonts w:ascii="Times New Roman" w:hAnsi="Times New Roman"/>
          <w:b/>
        </w:rPr>
      </w:pPr>
      <w:r w:rsidRPr="00C97D67">
        <w:rPr>
          <w:rFonts w:ascii="Times New Roman" w:hAnsi="Times New Roman"/>
          <w:b/>
        </w:rPr>
        <w:t>Čl. II</w:t>
      </w:r>
    </w:p>
    <w:p w:rsidR="00401E51" w:rsidRPr="00C97D67" w:rsidP="00C305E3">
      <w:pPr>
        <w:bidi w:val="0"/>
        <w:rPr>
          <w:rFonts w:ascii="Times New Roman" w:hAnsi="Times New Roman"/>
          <w:b/>
        </w:rPr>
      </w:pPr>
    </w:p>
    <w:p w:rsidR="00401E51" w:rsidRPr="00C97D67" w:rsidP="00C305E3">
      <w:pPr>
        <w:bidi w:val="0"/>
        <w:rPr>
          <w:rFonts w:ascii="Times New Roman" w:hAnsi="Times New Roman"/>
          <w:b/>
        </w:rPr>
      </w:pPr>
      <w:r w:rsidRPr="00C97D67">
        <w:rPr>
          <w:rFonts w:ascii="Times New Roman" w:hAnsi="Times New Roman"/>
          <w:b/>
        </w:rPr>
        <w:t>K bodu 1</w:t>
      </w:r>
    </w:p>
    <w:p w:rsidR="00401E51" w:rsidRPr="00C97D67" w:rsidP="00401E51">
      <w:pPr>
        <w:bidi w:val="0"/>
        <w:ind w:firstLine="708"/>
        <w:jc w:val="both"/>
        <w:rPr>
          <w:rFonts w:ascii="Times New Roman" w:hAnsi="Times New Roman"/>
        </w:rPr>
      </w:pPr>
      <w:r w:rsidRPr="00C97D67">
        <w:rPr>
          <w:rFonts w:ascii="Times New Roman" w:hAnsi="Times New Roman"/>
        </w:rPr>
        <w:t>Vzhľadom na zvýšenú elektronizáciu spoločnosti v poslednom období, sa v tomto ustanovení navrhuje, aby ten</w:t>
      </w:r>
      <w:r w:rsidR="00B46236">
        <w:rPr>
          <w:rFonts w:ascii="Times New Roman" w:hAnsi="Times New Roman"/>
        </w:rPr>
        <w:t>,</w:t>
      </w:r>
      <w:r w:rsidRPr="00C97D67">
        <w:rPr>
          <w:rFonts w:ascii="Times New Roman" w:hAnsi="Times New Roman"/>
        </w:rPr>
        <w:t xml:space="preserve"> kto uvádza hnojivo s označením „Hnojivo ES“ do obehu, nezasielal údaje kontrolnému ústavu písomnou formou ako doposiaľ, ale formou elektronického podania na formulári zverejnenom na webovom sídle kontrolného ústavu, čím dôjde k zjednodušeniu administratívnej práce. Navrhovaná úprava platného ustanovenia zákona nadväzuje nielen na spôsob vedenia evidencie orgánmi štátnej správy</w:t>
      </w:r>
      <w:r w:rsidR="00B46236">
        <w:rPr>
          <w:rFonts w:ascii="Times New Roman" w:hAnsi="Times New Roman"/>
        </w:rPr>
        <w:t>,</w:t>
      </w:r>
      <w:r w:rsidRPr="00C97D67">
        <w:rPr>
          <w:rFonts w:ascii="Times New Roman" w:hAnsi="Times New Roman"/>
        </w:rPr>
        <w:t xml:space="preserve"> ale aj na evidenciu vedenú v aplikačnej praxi podnikateľmi v pôdohospodárstve, ktorí v zmysle platných legislatívnych predpisov upravujú nielen zakúpenie vhodných hnojív vzhľadom na odber živín jednotlivými poľnohospodárskymi plodinami, ale aj správne aplikačné postupy tak, aby nedošlo k znečisteniu pôdy a aby sa predišlo možnej kontaminácii podzemných vôd a následnému vstupu nežiaducich látok do potravového reťazca obyvateľov. Rozšírenie požiadaviek pri nahlasovaní uvádzania na trh hnojiva s označením „Hnojivo ES“ o zloženie hnojiva, vyplýva z nutnosti vedieť, aké kontaminanty a v akých množstvách takýmito hnojivami dodávame do poľnohospodársky využívanej pôdy, čím môže dôjsť aj k nepriamej kontaminácii či už podzemných alebo povrchových vôd. Súčasne platné Nariadenie EP a R (ES) č. 2003/2003 o hnojivách určuje podmienky pre „Hnojivo ES“ iba čo sa týka obsahu živín pre konkrétny typ hnojiva, nestanovuje ale podmienky pre obsahy kontaminantov. </w:t>
      </w:r>
    </w:p>
    <w:p w:rsidR="00401E51" w:rsidRPr="00C97D67" w:rsidP="00401E51">
      <w:pPr>
        <w:bidi w:val="0"/>
        <w:ind w:firstLine="708"/>
        <w:jc w:val="both"/>
        <w:rPr>
          <w:rFonts w:ascii="Times New Roman" w:hAnsi="Times New Roman"/>
        </w:rPr>
      </w:pPr>
    </w:p>
    <w:p w:rsidR="00401E51" w:rsidRPr="00C97D67" w:rsidP="00401E51">
      <w:pPr>
        <w:bidi w:val="0"/>
        <w:jc w:val="both"/>
        <w:rPr>
          <w:rFonts w:ascii="Times New Roman" w:hAnsi="Times New Roman"/>
          <w:b/>
        </w:rPr>
      </w:pPr>
      <w:r w:rsidRPr="00C97D67">
        <w:rPr>
          <w:rFonts w:ascii="Times New Roman" w:hAnsi="Times New Roman"/>
          <w:b/>
        </w:rPr>
        <w:t>K bodom 2 až 10</w:t>
      </w:r>
    </w:p>
    <w:p w:rsidR="00BC138D" w:rsidP="00126104">
      <w:pPr>
        <w:bidi w:val="0"/>
        <w:ind w:firstLine="708"/>
        <w:jc w:val="both"/>
        <w:rPr>
          <w:rFonts w:ascii="Times New Roman" w:hAnsi="Times New Roman"/>
          <w:b/>
        </w:rPr>
      </w:pPr>
      <w:r w:rsidRPr="00C97D67" w:rsidR="00401E51">
        <w:rPr>
          <w:rFonts w:ascii="Times New Roman" w:hAnsi="Times New Roman"/>
        </w:rPr>
        <w:t>Úprava sa týka ustanovení o používaní hnojív, vedení evidencie o spotrebe hnojív a určení povinností pri nahlasovaní údajov o spotrebe hnojív pre prevádzkovateľov športovísk</w:t>
      </w:r>
      <w:r w:rsidR="00DF3758">
        <w:rPr>
          <w:rFonts w:ascii="Times New Roman" w:hAnsi="Times New Roman"/>
        </w:rPr>
        <w:t>,</w:t>
      </w:r>
      <w:r w:rsidRPr="00C97D67" w:rsidR="00401E51">
        <w:rPr>
          <w:rFonts w:ascii="Times New Roman" w:hAnsi="Times New Roman"/>
        </w:rPr>
        <w:t xml:space="preserve"> ako aj následných kontrolných opatrení v chránenej vodohospodárskej oblasti v súla</w:t>
      </w:r>
      <w:r w:rsidR="00126104">
        <w:rPr>
          <w:rFonts w:ascii="Times New Roman" w:hAnsi="Times New Roman"/>
        </w:rPr>
        <w:t>de s </w:t>
      </w:r>
    </w:p>
    <w:p w:rsidR="00BC138D" w:rsidP="00C305E3">
      <w:pPr>
        <w:bidi w:val="0"/>
        <w:rPr>
          <w:rFonts w:ascii="Times New Roman" w:hAnsi="Times New Roman"/>
          <w:bCs/>
        </w:rPr>
      </w:pPr>
      <w:r w:rsidRPr="002B3AE1" w:rsidR="002E1246">
        <w:rPr>
          <w:rFonts w:ascii="Times New Roman" w:hAnsi="Times New Roman"/>
        </w:rPr>
        <w:t xml:space="preserve">návrhom zákona </w:t>
      </w:r>
      <w:r w:rsidRPr="002B3AE1" w:rsidR="002E1246">
        <w:rPr>
          <w:rFonts w:ascii="Times New Roman" w:hAnsi="Times New Roman"/>
          <w:bCs/>
        </w:rPr>
        <w:t>o chránených oblastiach prirodzenej akumulácie vôd a o zmene a doplnení niektorých zákonov.</w:t>
      </w:r>
    </w:p>
    <w:p w:rsidR="002E1246" w:rsidRPr="00C97D67" w:rsidP="00C305E3">
      <w:pPr>
        <w:bidi w:val="0"/>
        <w:rPr>
          <w:rFonts w:ascii="Times New Roman" w:hAnsi="Times New Roman"/>
          <w:b/>
        </w:rPr>
      </w:pPr>
    </w:p>
    <w:p w:rsidR="00C305E3" w:rsidRPr="00C97D67" w:rsidP="00C305E3">
      <w:pPr>
        <w:bidi w:val="0"/>
        <w:rPr>
          <w:rFonts w:ascii="Times New Roman" w:hAnsi="Times New Roman"/>
          <w:b/>
        </w:rPr>
      </w:pPr>
      <w:r w:rsidRPr="00C97D67">
        <w:rPr>
          <w:rFonts w:ascii="Times New Roman" w:hAnsi="Times New Roman"/>
          <w:b/>
        </w:rPr>
        <w:t>Čl. II</w:t>
      </w:r>
      <w:r w:rsidRPr="00C97D67" w:rsidR="00401E51">
        <w:rPr>
          <w:rFonts w:ascii="Times New Roman" w:hAnsi="Times New Roman"/>
          <w:b/>
        </w:rPr>
        <w:t>I</w:t>
      </w:r>
    </w:p>
    <w:p w:rsidR="00C305E3" w:rsidRPr="00C97D67" w:rsidP="00C305E3">
      <w:pPr>
        <w:pStyle w:val="BodyText"/>
        <w:bidi w:val="0"/>
        <w:rPr>
          <w:rFonts w:ascii="Times New Roman" w:hAnsi="Times New Roman"/>
          <w:b/>
          <w:bCs/>
        </w:rPr>
      </w:pPr>
    </w:p>
    <w:p w:rsidR="00B416A4" w:rsidRPr="00C97D67">
      <w:pPr>
        <w:pStyle w:val="BodyText"/>
        <w:bidi w:val="0"/>
        <w:rPr>
          <w:rFonts w:ascii="Times New Roman" w:hAnsi="Times New Roman"/>
          <w:b/>
          <w:bCs/>
        </w:rPr>
      </w:pPr>
      <w:r w:rsidRPr="00C97D67" w:rsidR="00C305E3">
        <w:rPr>
          <w:rFonts w:ascii="Times New Roman" w:hAnsi="Times New Roman"/>
          <w:b/>
          <w:bCs/>
        </w:rPr>
        <w:t>K bodu 1</w:t>
      </w:r>
    </w:p>
    <w:p w:rsidR="00C305E3" w:rsidRPr="00C97D67">
      <w:pPr>
        <w:pStyle w:val="BodyText"/>
        <w:bidi w:val="0"/>
        <w:rPr>
          <w:rFonts w:ascii="Times New Roman" w:hAnsi="Times New Roman"/>
          <w:lang w:eastAsia="en-US"/>
        </w:rPr>
      </w:pPr>
      <w:r w:rsidRPr="00C97D67" w:rsidR="00404973">
        <w:rPr>
          <w:rFonts w:ascii="Times New Roman" w:hAnsi="Times New Roman"/>
          <w:bCs/>
        </w:rPr>
        <w:tab/>
      </w:r>
      <w:r w:rsidRPr="00C97D67" w:rsidR="00214E2F">
        <w:rPr>
          <w:rFonts w:ascii="Times New Roman" w:hAnsi="Times New Roman"/>
          <w:bCs/>
        </w:rPr>
        <w:t xml:space="preserve">Upravuje sa </w:t>
      </w:r>
      <w:r w:rsidRPr="00C97D67" w:rsidR="00404973">
        <w:rPr>
          <w:rFonts w:ascii="Times New Roman" w:hAnsi="Times New Roman"/>
          <w:bCs/>
        </w:rPr>
        <w:t xml:space="preserve">udelenie súhlasu </w:t>
      </w:r>
      <w:r w:rsidRPr="00C97D67" w:rsidR="00214E2F">
        <w:rPr>
          <w:rFonts w:ascii="Times New Roman" w:hAnsi="Times New Roman"/>
          <w:bCs/>
        </w:rPr>
        <w:t xml:space="preserve">orgánu štátnej vodnej správy </w:t>
      </w:r>
      <w:r w:rsidRPr="00C97D67" w:rsidR="00404973">
        <w:rPr>
          <w:rFonts w:ascii="Times New Roman" w:hAnsi="Times New Roman"/>
          <w:bCs/>
        </w:rPr>
        <w:t xml:space="preserve">pre </w:t>
      </w:r>
      <w:r w:rsidRPr="00C97D67" w:rsidR="00404973">
        <w:rPr>
          <w:rFonts w:ascii="Times New Roman" w:hAnsi="Times New Roman"/>
          <w:lang w:eastAsia="en-US"/>
        </w:rPr>
        <w:t>aplikáciu hnojív</w:t>
      </w:r>
      <w:r w:rsidRPr="00C97D67" w:rsidR="00404973">
        <w:rPr>
          <w:rFonts w:ascii="Times New Roman" w:hAnsi="Times New Roman"/>
          <w:vertAlign w:val="superscript"/>
          <w:lang w:eastAsia="en-US"/>
        </w:rPr>
        <w:t xml:space="preserve"> </w:t>
      </w:r>
      <w:r w:rsidR="00DF3758">
        <w:rPr>
          <w:rFonts w:ascii="Times New Roman" w:hAnsi="Times New Roman"/>
          <w:lang w:eastAsia="en-US"/>
        </w:rPr>
        <w:t>a </w:t>
      </w:r>
      <w:r w:rsidRPr="00C97D67" w:rsidR="00404973">
        <w:rPr>
          <w:rFonts w:ascii="Times New Roman" w:hAnsi="Times New Roman"/>
          <w:lang w:eastAsia="en-US"/>
        </w:rPr>
        <w:t>prípravkov na ochranu rastlín v chránených vodohospodárskych oblastiach a ochranných pásmach vodárenských zdrojov pre</w:t>
      </w:r>
      <w:r w:rsidRPr="00C97D67" w:rsidR="009E1684">
        <w:rPr>
          <w:rFonts w:ascii="Times New Roman" w:hAnsi="Times New Roman"/>
          <w:lang w:eastAsia="en-US"/>
        </w:rPr>
        <w:t xml:space="preserve"> </w:t>
      </w:r>
      <w:r w:rsidRPr="00C97D67" w:rsidR="00404973">
        <w:rPr>
          <w:rFonts w:ascii="Times New Roman" w:hAnsi="Times New Roman"/>
          <w:lang w:eastAsia="en-US"/>
        </w:rPr>
        <w:t>právnickú osobu alebo fyzickú osobu – podnikateľa.</w:t>
      </w:r>
    </w:p>
    <w:p w:rsidR="00404973" w:rsidRPr="00C97D67">
      <w:pPr>
        <w:pStyle w:val="BodyText"/>
        <w:bidi w:val="0"/>
        <w:rPr>
          <w:rFonts w:ascii="Times New Roman" w:hAnsi="Times New Roman"/>
          <w:b/>
          <w:bCs/>
        </w:rPr>
      </w:pPr>
    </w:p>
    <w:p w:rsidR="00C305E3" w:rsidRPr="00C97D67">
      <w:pPr>
        <w:pStyle w:val="BodyText"/>
        <w:bidi w:val="0"/>
        <w:rPr>
          <w:rFonts w:ascii="Times New Roman" w:hAnsi="Times New Roman"/>
          <w:b/>
          <w:bCs/>
        </w:rPr>
      </w:pPr>
      <w:r w:rsidRPr="00C97D67">
        <w:rPr>
          <w:rFonts w:ascii="Times New Roman" w:hAnsi="Times New Roman"/>
          <w:b/>
          <w:bCs/>
        </w:rPr>
        <w:t>K bodu 2</w:t>
      </w:r>
    </w:p>
    <w:p w:rsidR="00404973" w:rsidP="002B3AE1">
      <w:pPr>
        <w:pStyle w:val="PlainText"/>
        <w:bidi w:val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3AE1" w:rsidR="00214E2F">
        <w:rPr>
          <w:rFonts w:ascii="Times New Roman" w:hAnsi="Times New Roman" w:cs="Times New Roman"/>
          <w:bCs/>
          <w:sz w:val="24"/>
          <w:szCs w:val="24"/>
        </w:rPr>
        <w:t>Ustanovenie</w:t>
      </w:r>
      <w:r w:rsidRPr="002B3AE1" w:rsidR="009E16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B3AE1">
        <w:rPr>
          <w:rFonts w:ascii="Times New Roman" w:hAnsi="Times New Roman" w:cs="Times New Roman"/>
          <w:bCs/>
          <w:sz w:val="24"/>
          <w:szCs w:val="24"/>
        </w:rPr>
        <w:t xml:space="preserve">§ 31 </w:t>
      </w:r>
      <w:r w:rsidRPr="002B3AE1" w:rsidR="00214E2F">
        <w:rPr>
          <w:rFonts w:ascii="Times New Roman" w:hAnsi="Times New Roman" w:cs="Times New Roman"/>
          <w:bCs/>
          <w:sz w:val="24"/>
          <w:szCs w:val="24"/>
        </w:rPr>
        <w:t>sa z</w:t>
      </w:r>
      <w:r w:rsidRPr="002B3AE1" w:rsidR="0068026D">
        <w:rPr>
          <w:rFonts w:ascii="Times New Roman" w:hAnsi="Times New Roman" w:cs="Times New Roman"/>
          <w:bCs/>
          <w:sz w:val="24"/>
          <w:szCs w:val="24"/>
        </w:rPr>
        <w:t>osúlaďuje</w:t>
      </w:r>
      <w:r w:rsidRPr="002B3AE1" w:rsidR="009E16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B3AE1" w:rsidR="00214E2F">
        <w:rPr>
          <w:rFonts w:ascii="Times New Roman" w:hAnsi="Times New Roman" w:cs="Times New Roman"/>
          <w:sz w:val="24"/>
          <w:szCs w:val="24"/>
        </w:rPr>
        <w:t>s </w:t>
      </w:r>
      <w:r w:rsidRPr="002B3AE1" w:rsidR="00DF6FEF">
        <w:rPr>
          <w:rFonts w:ascii="Times New Roman" w:hAnsi="Times New Roman" w:cs="Times New Roman"/>
          <w:sz w:val="24"/>
          <w:szCs w:val="24"/>
        </w:rPr>
        <w:t>ná</w:t>
      </w:r>
      <w:r w:rsidRPr="002B3AE1" w:rsidR="00401E51">
        <w:rPr>
          <w:rFonts w:ascii="Times New Roman" w:hAnsi="Times New Roman" w:cs="Times New Roman"/>
          <w:sz w:val="24"/>
          <w:szCs w:val="24"/>
        </w:rPr>
        <w:t>vrh</w:t>
      </w:r>
      <w:r w:rsidRPr="002B3AE1" w:rsidR="00DF6FEF">
        <w:rPr>
          <w:rFonts w:ascii="Times New Roman" w:hAnsi="Times New Roman" w:cs="Times New Roman"/>
          <w:sz w:val="24"/>
          <w:szCs w:val="24"/>
        </w:rPr>
        <w:t>om</w:t>
      </w:r>
      <w:r w:rsidRPr="002B3AE1" w:rsidR="00401E51">
        <w:rPr>
          <w:rFonts w:ascii="Times New Roman" w:hAnsi="Times New Roman" w:cs="Times New Roman"/>
          <w:sz w:val="24"/>
          <w:szCs w:val="24"/>
        </w:rPr>
        <w:t xml:space="preserve"> zákona </w:t>
      </w:r>
      <w:r w:rsidRPr="002B3AE1" w:rsidR="00DF6FEF">
        <w:rPr>
          <w:rFonts w:ascii="Times New Roman" w:hAnsi="Times New Roman" w:cs="Times New Roman"/>
          <w:bCs/>
          <w:sz w:val="24"/>
          <w:szCs w:val="24"/>
        </w:rPr>
        <w:t xml:space="preserve">o chránených oblastiach prirodzenej akumulácie vôd a o zmene a doplnení niektorých zákonov. Ustanovenia § 31 </w:t>
      </w:r>
      <w:r w:rsidRPr="002B3AE1" w:rsidR="00DF6FEF">
        <w:rPr>
          <w:rFonts w:ascii="Times New Roman" w:hAnsi="Times New Roman" w:cs="Times New Roman"/>
          <w:sz w:val="24"/>
          <w:szCs w:val="24"/>
        </w:rPr>
        <w:t xml:space="preserve">zákona č. 364/2004 Z. z. o vodách a o zmene zákona Slovenskej národnej rady č. 372/1990 Zb. o priestupkoch v znení neskorších predpisov (vodný zákon) </w:t>
      </w:r>
      <w:r w:rsidRPr="002B3AE1" w:rsidR="00DF6FEF">
        <w:rPr>
          <w:rFonts w:ascii="Times New Roman" w:hAnsi="Times New Roman" w:cs="Times New Roman"/>
          <w:bCs/>
          <w:sz w:val="24"/>
          <w:szCs w:val="24"/>
        </w:rPr>
        <w:t>sa presúvajú do nového zákona o chránených oblastiach prirodzenej akumulácie vôd a o zmene a doplnení niektorých zákonov.</w:t>
      </w:r>
    </w:p>
    <w:p w:rsidR="002B3AE1" w:rsidP="002B3AE1">
      <w:pPr>
        <w:pStyle w:val="PlainText"/>
        <w:bidi w:val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E1246" w:rsidRPr="002B3AE1" w:rsidP="002B3AE1">
      <w:pPr>
        <w:pStyle w:val="PlainText"/>
        <w:bidi w:val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305E3" w:rsidRPr="00C97D67">
      <w:pPr>
        <w:pStyle w:val="BodyText"/>
        <w:bidi w:val="0"/>
        <w:rPr>
          <w:rFonts w:ascii="Times New Roman" w:hAnsi="Times New Roman"/>
          <w:b/>
          <w:bCs/>
        </w:rPr>
      </w:pPr>
      <w:r w:rsidRPr="00C97D67">
        <w:rPr>
          <w:rFonts w:ascii="Times New Roman" w:hAnsi="Times New Roman"/>
          <w:b/>
          <w:bCs/>
        </w:rPr>
        <w:t xml:space="preserve">K bodu 3 </w:t>
      </w:r>
    </w:p>
    <w:p w:rsidR="00472357" w:rsidRPr="00C97D67">
      <w:pPr>
        <w:pStyle w:val="BodyText"/>
        <w:bidi w:val="0"/>
        <w:rPr>
          <w:rFonts w:ascii="Times New Roman" w:hAnsi="Times New Roman"/>
        </w:rPr>
      </w:pPr>
      <w:r w:rsidRPr="00C97D67" w:rsidR="0068026D">
        <w:rPr>
          <w:rFonts w:ascii="Times New Roman" w:hAnsi="Times New Roman"/>
          <w:bCs/>
        </w:rPr>
        <w:tab/>
      </w:r>
      <w:r w:rsidRPr="00C97D67">
        <w:rPr>
          <w:rFonts w:ascii="Times New Roman" w:hAnsi="Times New Roman"/>
          <w:bCs/>
        </w:rPr>
        <w:t xml:space="preserve">Ustanovuje sa kompetencia okresného úradu </w:t>
      </w:r>
      <w:r w:rsidRPr="00C97D67">
        <w:rPr>
          <w:rFonts w:ascii="Times New Roman" w:hAnsi="Times New Roman"/>
        </w:rPr>
        <w:t>spolupracovať</w:t>
      </w:r>
      <w:r w:rsidRPr="00C97D67" w:rsidR="009E1684">
        <w:rPr>
          <w:rFonts w:ascii="Times New Roman" w:hAnsi="Times New Roman"/>
        </w:rPr>
        <w:t xml:space="preserve"> </w:t>
      </w:r>
      <w:r w:rsidRPr="00C97D67">
        <w:rPr>
          <w:rFonts w:ascii="Times New Roman" w:hAnsi="Times New Roman"/>
        </w:rPr>
        <w:t xml:space="preserve">so Slovenskou inšpekciou </w:t>
      </w:r>
      <w:r w:rsidRPr="002B3AE1">
        <w:rPr>
          <w:rFonts w:ascii="Times New Roman" w:hAnsi="Times New Roman"/>
        </w:rPr>
        <w:t>životného prostredia podľa</w:t>
      </w:r>
      <w:r w:rsidRPr="002B3AE1" w:rsidR="00240388">
        <w:rPr>
          <w:rFonts w:ascii="Times New Roman" w:hAnsi="Times New Roman"/>
        </w:rPr>
        <w:t xml:space="preserve"> </w:t>
      </w:r>
      <w:r w:rsidRPr="002B3AE1">
        <w:rPr>
          <w:rFonts w:ascii="Times New Roman" w:hAnsi="Times New Roman"/>
        </w:rPr>
        <w:t xml:space="preserve">§ </w:t>
      </w:r>
      <w:r w:rsidR="00363CF9">
        <w:rPr>
          <w:rFonts w:ascii="Times New Roman" w:hAnsi="Times New Roman"/>
        </w:rPr>
        <w:t>12</w:t>
      </w:r>
      <w:r w:rsidRPr="002B3AE1">
        <w:rPr>
          <w:rFonts w:ascii="Times New Roman" w:hAnsi="Times New Roman"/>
        </w:rPr>
        <w:t xml:space="preserve"> návrhu zákona </w:t>
      </w:r>
      <w:r w:rsidRPr="002B3AE1" w:rsidR="002B3AE1">
        <w:rPr>
          <w:rFonts w:ascii="Times New Roman" w:hAnsi="Times New Roman"/>
          <w:bCs/>
        </w:rPr>
        <w:t>o chránených oblastiach prirodzenej akumulácie vôd a o zmene a doplnení niektorých zákonov.</w:t>
      </w:r>
    </w:p>
    <w:p w:rsidR="007C2FB1" w:rsidRPr="00C97D67">
      <w:pPr>
        <w:pStyle w:val="BodyText"/>
        <w:bidi w:val="0"/>
        <w:rPr>
          <w:rFonts w:ascii="Times New Roman" w:hAnsi="Times New Roman"/>
        </w:rPr>
      </w:pPr>
    </w:p>
    <w:p w:rsidR="007C2FB1" w:rsidRPr="00C97D67" w:rsidP="007C2FB1">
      <w:pPr>
        <w:pStyle w:val="BodyText"/>
        <w:bidi w:val="0"/>
        <w:rPr>
          <w:rFonts w:ascii="Times New Roman" w:hAnsi="Times New Roman"/>
          <w:b/>
          <w:bCs/>
        </w:rPr>
      </w:pPr>
      <w:r w:rsidRPr="00C97D67">
        <w:rPr>
          <w:rFonts w:ascii="Times New Roman" w:hAnsi="Times New Roman"/>
          <w:b/>
          <w:bCs/>
        </w:rPr>
        <w:t xml:space="preserve">K bodu 4 </w:t>
      </w:r>
    </w:p>
    <w:p w:rsidR="00431886" w:rsidRPr="002E1246" w:rsidP="002E1246">
      <w:pPr>
        <w:pStyle w:val="BodyText"/>
        <w:bidi w:val="0"/>
        <w:ind w:firstLine="708"/>
        <w:rPr>
          <w:rFonts w:ascii="Times New Roman" w:hAnsi="Times New Roman"/>
        </w:rPr>
      </w:pPr>
      <w:r w:rsidRPr="00C97D67" w:rsidR="007C2FB1">
        <w:rPr>
          <w:rFonts w:ascii="Times New Roman" w:hAnsi="Times New Roman"/>
        </w:rPr>
        <w:t xml:space="preserve">Vzhľadom na nové znenie § 31 </w:t>
      </w:r>
      <w:r w:rsidR="00DF6FEF">
        <w:rPr>
          <w:rFonts w:ascii="Times New Roman" w:hAnsi="Times New Roman"/>
        </w:rPr>
        <w:t xml:space="preserve">sa </w:t>
      </w:r>
      <w:r w:rsidRPr="00C97D67" w:rsidR="007C2FB1">
        <w:rPr>
          <w:rFonts w:ascii="Times New Roman" w:hAnsi="Times New Roman"/>
        </w:rPr>
        <w:t>v</w:t>
      </w:r>
      <w:r w:rsidR="002B3AE1">
        <w:rPr>
          <w:rFonts w:ascii="Times New Roman" w:hAnsi="Times New Roman"/>
        </w:rPr>
        <w:t xml:space="preserve"> splnomocňovacom ustanovení </w:t>
      </w:r>
      <w:r w:rsidRPr="00C97D67" w:rsidR="007C2FB1">
        <w:rPr>
          <w:rFonts w:ascii="Times New Roman" w:hAnsi="Times New Roman"/>
        </w:rPr>
        <w:t xml:space="preserve">§ 81 ods. 2 písm. l) </w:t>
      </w:r>
      <w:r w:rsidR="00DF6FEF">
        <w:rPr>
          <w:rFonts w:ascii="Times New Roman" w:hAnsi="Times New Roman"/>
        </w:rPr>
        <w:t>vypúšťa</w:t>
      </w:r>
      <w:r w:rsidRPr="00C97D67" w:rsidR="007C2FB1">
        <w:rPr>
          <w:rFonts w:ascii="Times New Roman" w:hAnsi="Times New Roman"/>
        </w:rPr>
        <w:t xml:space="preserve"> </w:t>
      </w:r>
      <w:r w:rsidR="002B3AE1">
        <w:rPr>
          <w:rFonts w:ascii="Times New Roman" w:hAnsi="Times New Roman"/>
        </w:rPr>
        <w:t>vnútorný odkaz</w:t>
      </w:r>
      <w:r w:rsidRPr="00C97D67" w:rsidR="007C2FB1">
        <w:rPr>
          <w:rFonts w:ascii="Times New Roman" w:hAnsi="Times New Roman"/>
        </w:rPr>
        <w:t xml:space="preserve"> § 31 ods. 4 písm. f).</w:t>
      </w:r>
    </w:p>
    <w:p w:rsidR="00C81E27" w:rsidRPr="00C97D67">
      <w:pPr>
        <w:pStyle w:val="BodyText"/>
        <w:bidi w:val="0"/>
        <w:rPr>
          <w:rFonts w:ascii="Times New Roman" w:hAnsi="Times New Roman"/>
          <w:b/>
          <w:bCs/>
        </w:rPr>
      </w:pPr>
    </w:p>
    <w:p w:rsidR="00C305E3" w:rsidRPr="00C97D67" w:rsidP="002C0115">
      <w:pPr>
        <w:bidi w:val="0"/>
        <w:rPr>
          <w:rFonts w:ascii="Times New Roman" w:hAnsi="Times New Roman"/>
          <w:b/>
        </w:rPr>
      </w:pPr>
      <w:r w:rsidRPr="00C97D67" w:rsidR="00401E51">
        <w:rPr>
          <w:rFonts w:ascii="Times New Roman" w:hAnsi="Times New Roman"/>
          <w:b/>
        </w:rPr>
        <w:t>Čl. IV</w:t>
      </w:r>
    </w:p>
    <w:p w:rsidR="00A959D7" w:rsidRPr="00C97D67">
      <w:pPr>
        <w:pStyle w:val="BodyText"/>
        <w:bidi w:val="0"/>
        <w:ind w:firstLine="708"/>
        <w:rPr>
          <w:rFonts w:ascii="Times New Roman" w:hAnsi="Times New Roman"/>
        </w:rPr>
      </w:pPr>
      <w:r w:rsidRPr="00C97D67" w:rsidR="00D23133">
        <w:rPr>
          <w:rFonts w:ascii="Times New Roman" w:hAnsi="Times New Roman"/>
        </w:rPr>
        <w:t xml:space="preserve">Navrhuje sa účinnosť </w:t>
      </w:r>
      <w:r w:rsidRPr="00C97D67" w:rsidR="00FA2EA9">
        <w:rPr>
          <w:rFonts w:ascii="Times New Roman" w:hAnsi="Times New Roman"/>
        </w:rPr>
        <w:t>zákona.</w:t>
      </w:r>
    </w:p>
    <w:p w:rsidR="0068026D" w:rsidRPr="00C97D67" w:rsidP="00A959D7">
      <w:pPr>
        <w:pStyle w:val="BodyText"/>
        <w:bidi w:val="0"/>
        <w:rPr>
          <w:rFonts w:ascii="Times New Roman" w:hAnsi="Times New Roman"/>
          <w:b/>
        </w:rPr>
      </w:pPr>
    </w:p>
    <w:p w:rsidR="005C19DF" w:rsidRPr="00C97D67" w:rsidP="00A959D7">
      <w:pPr>
        <w:pStyle w:val="BodyText"/>
        <w:bidi w:val="0"/>
        <w:rPr>
          <w:rFonts w:ascii="Times New Roman" w:hAnsi="Times New Roman"/>
          <w:b/>
          <w:strike/>
        </w:rPr>
      </w:pPr>
      <w:r w:rsidRPr="00C97D67" w:rsidR="00C305E3">
        <w:rPr>
          <w:rFonts w:ascii="Times New Roman" w:hAnsi="Times New Roman"/>
          <w:b/>
        </w:rPr>
        <w:t>K</w:t>
      </w:r>
      <w:r w:rsidRPr="00C97D67" w:rsidR="002C0115">
        <w:rPr>
          <w:rFonts w:ascii="Times New Roman" w:hAnsi="Times New Roman"/>
          <w:b/>
        </w:rPr>
        <w:t> p</w:t>
      </w:r>
      <w:r w:rsidRPr="00C97D67" w:rsidR="00C305E3">
        <w:rPr>
          <w:rFonts w:ascii="Times New Roman" w:hAnsi="Times New Roman"/>
          <w:b/>
        </w:rPr>
        <w:t xml:space="preserve">rílohe </w:t>
      </w:r>
    </w:p>
    <w:p w:rsidR="0068026D" w:rsidP="00A959D7">
      <w:pPr>
        <w:pStyle w:val="BodyText"/>
        <w:bidi w:val="0"/>
        <w:rPr>
          <w:rFonts w:ascii="Times New Roman" w:hAnsi="Times New Roman"/>
          <w:bCs/>
        </w:rPr>
      </w:pPr>
      <w:r w:rsidRPr="00C97D67">
        <w:rPr>
          <w:rFonts w:ascii="Times New Roman" w:hAnsi="Times New Roman"/>
        </w:rPr>
        <w:tab/>
      </w:r>
      <w:r w:rsidRPr="00C97D67" w:rsidR="002C0115">
        <w:rPr>
          <w:rFonts w:ascii="Times New Roman" w:hAnsi="Times New Roman"/>
        </w:rPr>
        <w:t>Príloha ob</w:t>
      </w:r>
      <w:r w:rsidRPr="00C97D67">
        <w:rPr>
          <w:rFonts w:ascii="Times New Roman" w:hAnsi="Times New Roman"/>
        </w:rPr>
        <w:t xml:space="preserve">sahuje mapu </w:t>
      </w:r>
      <w:r w:rsidRPr="00C97D67">
        <w:rPr>
          <w:rFonts w:ascii="Times New Roman" w:hAnsi="Times New Roman"/>
          <w:bCs/>
        </w:rPr>
        <w:t>chránených vodohospodárskych oblastí.</w:t>
      </w:r>
    </w:p>
    <w:p w:rsidR="00BA7B00" w:rsidP="00BA7B00">
      <w:pPr>
        <w:bidi w:val="0"/>
        <w:spacing w:after="200" w:line="276" w:lineRule="auto"/>
        <w:jc w:val="both"/>
        <w:rPr>
          <w:rFonts w:ascii="Times New Roman" w:hAnsi="Times New Roman"/>
          <w:color w:val="000000"/>
          <w:lang w:eastAsia="en-US"/>
        </w:rPr>
      </w:pPr>
    </w:p>
    <w:p w:rsidR="00BA7B00" w:rsidP="00BA7B00">
      <w:pPr>
        <w:bidi w:val="0"/>
        <w:spacing w:after="200" w:line="276" w:lineRule="auto"/>
        <w:jc w:val="both"/>
        <w:rPr>
          <w:rFonts w:ascii="Times New Roman" w:hAnsi="Times New Roman"/>
          <w:color w:val="000000"/>
          <w:lang w:eastAsia="en-US"/>
        </w:rPr>
      </w:pPr>
    </w:p>
    <w:p w:rsidR="00BA7B00" w:rsidRPr="00BA7B00" w:rsidP="00BA7B00">
      <w:pPr>
        <w:bidi w:val="0"/>
        <w:spacing w:after="200" w:line="276" w:lineRule="auto"/>
        <w:jc w:val="both"/>
        <w:rPr>
          <w:rFonts w:ascii="Times New Roman" w:hAnsi="Times New Roman"/>
          <w:color w:val="000000"/>
          <w:lang w:eastAsia="en-US"/>
        </w:rPr>
      </w:pPr>
      <w:r w:rsidRPr="00BA7B00">
        <w:rPr>
          <w:rFonts w:ascii="Times New Roman" w:hAnsi="Times New Roman"/>
          <w:color w:val="000000"/>
          <w:lang w:eastAsia="en-US"/>
        </w:rPr>
        <w:t xml:space="preserve">V Bratislave dňa </w:t>
      </w:r>
      <w:r>
        <w:rPr>
          <w:rFonts w:ascii="Times New Roman" w:hAnsi="Times New Roman"/>
          <w:color w:val="000000"/>
          <w:lang w:eastAsia="en-US"/>
        </w:rPr>
        <w:t>11</w:t>
      </w:r>
      <w:r w:rsidRPr="00BA7B00">
        <w:rPr>
          <w:rFonts w:ascii="Times New Roman" w:hAnsi="Times New Roman"/>
          <w:color w:val="000000"/>
          <w:lang w:eastAsia="en-US"/>
        </w:rPr>
        <w:t>.</w:t>
      </w:r>
      <w:r>
        <w:rPr>
          <w:rFonts w:ascii="Times New Roman" w:hAnsi="Times New Roman"/>
          <w:color w:val="000000"/>
          <w:lang w:eastAsia="en-US"/>
        </w:rPr>
        <w:t xml:space="preserve"> júla</w:t>
      </w:r>
      <w:r w:rsidRPr="00BA7B00">
        <w:rPr>
          <w:rFonts w:ascii="Times New Roman" w:hAnsi="Times New Roman"/>
          <w:color w:val="000000"/>
          <w:lang w:eastAsia="en-US"/>
        </w:rPr>
        <w:t xml:space="preserve">  2018                                 </w:t>
      </w:r>
    </w:p>
    <w:p w:rsidR="00BA7B00" w:rsidRPr="00BA7B00" w:rsidP="00BA7B00">
      <w:pPr>
        <w:bidi w:val="0"/>
        <w:spacing w:after="200" w:line="276" w:lineRule="auto"/>
        <w:jc w:val="both"/>
        <w:rPr>
          <w:rFonts w:ascii="Calibri" w:hAnsi="Calibri"/>
          <w:color w:val="000000"/>
          <w:sz w:val="22"/>
          <w:szCs w:val="22"/>
          <w:lang w:eastAsia="en-US"/>
        </w:rPr>
      </w:pPr>
    </w:p>
    <w:p w:rsidR="00BA7B00" w:rsidRPr="00BA7B00" w:rsidP="00BA7B00">
      <w:pPr>
        <w:bidi w:val="0"/>
        <w:spacing w:after="200" w:line="276" w:lineRule="auto"/>
        <w:jc w:val="center"/>
        <w:rPr>
          <w:rFonts w:ascii="Calibri" w:hAnsi="Calibri"/>
          <w:color w:val="000000"/>
          <w:sz w:val="22"/>
          <w:szCs w:val="22"/>
          <w:lang w:eastAsia="en-US"/>
        </w:rPr>
      </w:pPr>
    </w:p>
    <w:p w:rsidR="00BA7B00" w:rsidRPr="00BA7B00" w:rsidP="00BA7B00">
      <w:pPr>
        <w:bidi w:val="0"/>
        <w:spacing w:after="200" w:line="276" w:lineRule="auto"/>
        <w:jc w:val="center"/>
        <w:rPr>
          <w:rFonts w:ascii="Calibri" w:hAnsi="Calibri"/>
          <w:color w:val="000000"/>
          <w:sz w:val="22"/>
          <w:szCs w:val="22"/>
          <w:lang w:eastAsia="en-US"/>
        </w:rPr>
      </w:pPr>
    </w:p>
    <w:p w:rsidR="00BA7B00" w:rsidRPr="00BA7B00" w:rsidP="00BA7B00">
      <w:pPr>
        <w:bidi w:val="0"/>
        <w:spacing w:before="120"/>
        <w:ind w:firstLine="567"/>
        <w:jc w:val="both"/>
        <w:rPr>
          <w:rFonts w:ascii="Times New Roman" w:hAnsi="Times New Roman"/>
          <w:lang w:eastAsia="cs-CZ"/>
        </w:rPr>
      </w:pPr>
    </w:p>
    <w:p w:rsidR="00BA7B00" w:rsidRPr="00BA7B00" w:rsidP="00BA7B00">
      <w:pPr>
        <w:bidi w:val="0"/>
        <w:spacing w:line="276" w:lineRule="auto"/>
        <w:jc w:val="center"/>
        <w:rPr>
          <w:rFonts w:ascii="Times New Roman" w:hAnsi="Times New Roman"/>
          <w:color w:val="000000"/>
          <w:lang w:val="en-US" w:eastAsia="en-US"/>
        </w:rPr>
      </w:pPr>
      <w:r w:rsidRPr="00BA7B00">
        <w:rPr>
          <w:rFonts w:ascii="Times New Roman" w:hAnsi="Times New Roman"/>
          <w:color w:val="000000"/>
          <w:lang w:val="en-US" w:eastAsia="en-US"/>
        </w:rPr>
        <w:t xml:space="preserve"> Peter Pellegrini</w:t>
      </w:r>
      <w:r w:rsidR="00702271">
        <w:rPr>
          <w:rFonts w:ascii="Times New Roman" w:hAnsi="Times New Roman"/>
          <w:color w:val="000000"/>
          <w:lang w:val="en-US" w:eastAsia="en-US"/>
        </w:rPr>
        <w:t>, v.r.</w:t>
      </w:r>
      <w:r w:rsidRPr="00BA7B00">
        <w:rPr>
          <w:rFonts w:ascii="Times New Roman" w:hAnsi="Times New Roman"/>
          <w:color w:val="000000"/>
          <w:lang w:val="en-US" w:eastAsia="en-US"/>
        </w:rPr>
        <w:t xml:space="preserve">  </w:t>
      </w:r>
    </w:p>
    <w:p w:rsidR="00BA7B00" w:rsidRPr="00BA7B00" w:rsidP="00BA7B00">
      <w:pPr>
        <w:bidi w:val="0"/>
        <w:spacing w:line="276" w:lineRule="auto"/>
        <w:jc w:val="center"/>
        <w:rPr>
          <w:rFonts w:ascii="Times New Roman" w:hAnsi="Times New Roman"/>
          <w:color w:val="000000"/>
          <w:lang w:val="en-US" w:eastAsia="en-US"/>
        </w:rPr>
      </w:pPr>
      <w:r w:rsidRPr="00BA7B00">
        <w:rPr>
          <w:rFonts w:ascii="Times New Roman" w:hAnsi="Times New Roman"/>
          <w:color w:val="000000"/>
          <w:lang w:val="en-US" w:eastAsia="en-US"/>
        </w:rPr>
        <w:t>predseda vlády</w:t>
      </w:r>
    </w:p>
    <w:p w:rsidR="00BA7B00" w:rsidRPr="00BA7B00" w:rsidP="00BA7B00">
      <w:pPr>
        <w:bidi w:val="0"/>
        <w:spacing w:line="276" w:lineRule="auto"/>
        <w:jc w:val="center"/>
        <w:rPr>
          <w:rFonts w:ascii="Times New Roman" w:hAnsi="Times New Roman"/>
          <w:color w:val="000000"/>
          <w:lang w:val="en-US" w:eastAsia="en-US"/>
        </w:rPr>
      </w:pPr>
      <w:r w:rsidRPr="00BA7B00">
        <w:rPr>
          <w:rFonts w:ascii="Times New Roman" w:hAnsi="Times New Roman"/>
          <w:color w:val="000000"/>
          <w:lang w:val="en-US" w:eastAsia="en-US"/>
        </w:rPr>
        <w:t>Slovenskej republiky</w:t>
      </w:r>
    </w:p>
    <w:p w:rsidR="00BA7B00" w:rsidRPr="00BA7B00" w:rsidP="00BA7B00">
      <w:pPr>
        <w:bidi w:val="0"/>
        <w:spacing w:after="200" w:line="276" w:lineRule="auto"/>
        <w:jc w:val="center"/>
        <w:rPr>
          <w:rFonts w:ascii="Times New Roman" w:hAnsi="Times New Roman"/>
          <w:color w:val="000000"/>
          <w:lang w:val="en-US" w:eastAsia="en-US"/>
        </w:rPr>
      </w:pPr>
    </w:p>
    <w:p w:rsidR="00BA7B00" w:rsidRPr="00BA7B00" w:rsidP="00BA7B00">
      <w:pPr>
        <w:bidi w:val="0"/>
        <w:spacing w:after="200" w:line="276" w:lineRule="auto"/>
        <w:jc w:val="both"/>
        <w:rPr>
          <w:rFonts w:ascii="Times New Roman" w:hAnsi="Times New Roman"/>
          <w:color w:val="000000"/>
          <w:lang w:val="en-US" w:eastAsia="en-US"/>
        </w:rPr>
      </w:pPr>
    </w:p>
    <w:p w:rsidR="00BA7B00" w:rsidP="00BA7B00">
      <w:pPr>
        <w:bidi w:val="0"/>
        <w:spacing w:after="200" w:line="276" w:lineRule="auto"/>
        <w:jc w:val="center"/>
        <w:rPr>
          <w:rFonts w:ascii="Times New Roman" w:hAnsi="Times New Roman"/>
          <w:color w:val="000000"/>
          <w:lang w:val="en-US" w:eastAsia="en-US"/>
        </w:rPr>
      </w:pPr>
    </w:p>
    <w:p w:rsidR="00BA7B00" w:rsidP="00BA7B00">
      <w:pPr>
        <w:bidi w:val="0"/>
        <w:spacing w:after="200" w:line="276" w:lineRule="auto"/>
        <w:jc w:val="center"/>
        <w:rPr>
          <w:rFonts w:ascii="Times New Roman" w:hAnsi="Times New Roman"/>
          <w:color w:val="000000"/>
          <w:lang w:val="en-US" w:eastAsia="en-US"/>
        </w:rPr>
      </w:pPr>
    </w:p>
    <w:p w:rsidR="00BA7B00" w:rsidRPr="00BA7B00" w:rsidP="00BA7B00">
      <w:pPr>
        <w:bidi w:val="0"/>
        <w:spacing w:after="200" w:line="276" w:lineRule="auto"/>
        <w:jc w:val="center"/>
        <w:rPr>
          <w:rFonts w:ascii="Times New Roman" w:hAnsi="Times New Roman"/>
          <w:color w:val="000000"/>
          <w:lang w:val="en-US" w:eastAsia="en-US"/>
        </w:rPr>
      </w:pPr>
    </w:p>
    <w:p w:rsidR="00BA7B00" w:rsidRPr="00BA7B00" w:rsidP="00BA7B00">
      <w:pPr>
        <w:bidi w:val="0"/>
        <w:spacing w:line="276" w:lineRule="auto"/>
        <w:jc w:val="center"/>
        <w:rPr>
          <w:rFonts w:ascii="Times New Roman" w:hAnsi="Times New Roman"/>
          <w:color w:val="000000"/>
          <w:lang w:val="en-US" w:eastAsia="en-US"/>
        </w:rPr>
      </w:pPr>
      <w:r w:rsidR="00DB1BA6">
        <w:rPr>
          <w:rFonts w:ascii="Times New Roman" w:hAnsi="Times New Roman"/>
          <w:color w:val="000000"/>
          <w:lang w:val="en-US" w:eastAsia="en-US"/>
        </w:rPr>
        <w:t>László Sólymos</w:t>
      </w:r>
      <w:r w:rsidR="00702271">
        <w:rPr>
          <w:rFonts w:ascii="Times New Roman" w:hAnsi="Times New Roman"/>
          <w:color w:val="000000"/>
          <w:lang w:val="en-US" w:eastAsia="en-US"/>
        </w:rPr>
        <w:t>, v.r.</w:t>
      </w:r>
    </w:p>
    <w:p w:rsidR="00BA7B00" w:rsidRPr="00BA7B00" w:rsidP="00BA7B00">
      <w:pPr>
        <w:bidi w:val="0"/>
        <w:spacing w:line="276" w:lineRule="auto"/>
        <w:jc w:val="center"/>
        <w:rPr>
          <w:rFonts w:ascii="Times New Roman" w:hAnsi="Times New Roman"/>
          <w:color w:val="000000"/>
          <w:lang w:val="en-US" w:eastAsia="en-US"/>
        </w:rPr>
      </w:pPr>
      <w:r w:rsidRPr="00BA7B00">
        <w:rPr>
          <w:rFonts w:ascii="Times New Roman" w:hAnsi="Times New Roman"/>
          <w:color w:val="000000"/>
          <w:lang w:val="en-US" w:eastAsia="en-US"/>
        </w:rPr>
        <w:t>podpredseda vlády a minister životného prostredia</w:t>
      </w:r>
    </w:p>
    <w:p w:rsidR="00BA7B00" w:rsidRPr="00BA7B00" w:rsidP="00BA7B00">
      <w:pPr>
        <w:bidi w:val="0"/>
        <w:spacing w:line="276" w:lineRule="auto"/>
        <w:rPr>
          <w:rFonts w:ascii="Times New Roman" w:hAnsi="Times New Roman"/>
          <w:lang w:eastAsia="en-US"/>
        </w:rPr>
      </w:pPr>
      <w:r w:rsidRPr="00BA7B00">
        <w:rPr>
          <w:rFonts w:ascii="Times New Roman" w:hAnsi="Times New Roman"/>
          <w:color w:val="000000"/>
          <w:lang w:val="en-US" w:eastAsia="en-US"/>
        </w:rPr>
        <w:t xml:space="preserve">                                                           Slovenskej republiky</w:t>
      </w:r>
    </w:p>
    <w:p w:rsidR="00BA7B00" w:rsidRPr="005F5494" w:rsidP="00A959D7">
      <w:pPr>
        <w:pStyle w:val="BodyText"/>
        <w:bidi w:val="0"/>
        <w:rPr>
          <w:rFonts w:ascii="Times New Roman" w:hAnsi="Times New Roman"/>
        </w:rPr>
      </w:pPr>
    </w:p>
    <w:sectPr>
      <w:footerReference w:type="default" r:id="rId4"/>
      <w:type w:val="continuous"/>
      <w:pgSz w:w="11906" w:h="16838" w:code="9"/>
      <w:pgMar w:top="1701" w:right="1418" w:bottom="1418" w:left="1418" w:header="709" w:footer="709" w:gutter="0"/>
      <w:lnNumType w:distance="0"/>
      <w:cols w:space="708"/>
      <w:noEndnote w:val="0"/>
      <w:bidi w:val="0"/>
      <w:docGrid w:linePitch="25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357">
    <w:pPr>
      <w:pStyle w:val="Footer"/>
      <w:bidi w:val="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702271">
      <w:rPr>
        <w:rFonts w:ascii="Times New Roman" w:hAnsi="Times New Roman"/>
        <w:noProof/>
      </w:rPr>
      <w:t>8</w:t>
    </w:r>
    <w:r>
      <w:rPr>
        <w:rFonts w:ascii="Times New Roman" w:hAnsi="Times New Roman"/>
      </w:rPr>
      <w:fldChar w:fldCharType="end"/>
    </w:r>
  </w:p>
  <w:p w:rsidR="00472357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F533D"/>
    <w:multiLevelType w:val="hybridMultilevel"/>
    <w:tmpl w:val="4544AC7E"/>
    <w:lvl w:ilvl="0">
      <w:start w:val="2"/>
      <w:numFmt w:val="decimal"/>
      <w:lvlText w:val="(%1)"/>
      <w:lvlJc w:val="left"/>
      <w:pPr>
        <w:ind w:left="720" w:hanging="360"/>
      </w:pPr>
      <w:rPr>
        <w:rFonts w:cs="Times New Roman" w:hint="default"/>
        <w:strike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13247242"/>
    <w:multiLevelType w:val="hybridMultilevel"/>
    <w:tmpl w:val="4E1294FC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2">
    <w:nsid w:val="2B6B51C4"/>
    <w:multiLevelType w:val="hybridMultilevel"/>
    <w:tmpl w:val="34BC6856"/>
    <w:lvl w:ilvl="0">
      <w:start w:val="1"/>
      <w:numFmt w:val="lowerLetter"/>
      <w:lvlText w:val="%1)"/>
      <w:lvlJc w:val="left"/>
      <w:pPr>
        <w:tabs>
          <w:tab w:val="num" w:pos="180"/>
        </w:tabs>
        <w:ind w:left="1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  <w:rtl w:val="0"/>
        <w:cs w:val="0"/>
      </w:rPr>
    </w:lvl>
  </w:abstractNum>
  <w:abstractNum w:abstractNumId="3">
    <w:nsid w:val="392B581B"/>
    <w:multiLevelType w:val="hybridMultilevel"/>
    <w:tmpl w:val="72BE45B6"/>
    <w:lvl w:ilvl="0">
      <w:start w:val="1"/>
      <w:numFmt w:val="bullet"/>
      <w:pStyle w:val="odrazka"/>
      <w:lvlText w:val="٠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sz w:val="32"/>
      </w:rPr>
    </w:lvl>
    <w:lvl w:ilvl="1">
      <w:start w:val="1"/>
      <w:numFmt w:val="bullet"/>
      <w:lvlText w:val="*"/>
      <w:lvlJc w:val="left"/>
      <w:pPr>
        <w:tabs>
          <w:tab w:val="num" w:pos="2007"/>
        </w:tabs>
        <w:ind w:left="1987" w:hanging="340"/>
      </w:pPr>
      <w:rPr>
        <w:rFonts w:ascii="Times New Roman" w:hAnsi="Times New Roman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>
    <w:nsid w:val="46487FB5"/>
    <w:multiLevelType w:val="hybridMultilevel"/>
    <w:tmpl w:val="DFDED0D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5">
    <w:nsid w:val="50D95A7E"/>
    <w:multiLevelType w:val="hybridMultilevel"/>
    <w:tmpl w:val="2B12D004"/>
    <w:lvl w:ilvl="0">
      <w:start w:val="2"/>
      <w:numFmt w:val="decimal"/>
      <w:lvlText w:val="(%1)"/>
      <w:lvlJc w:val="left"/>
      <w:pPr>
        <w:ind w:left="720" w:hanging="360"/>
      </w:pPr>
      <w:rPr>
        <w:rFonts w:cs="Times New Roman" w:hint="default"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5481133E"/>
    <w:multiLevelType w:val="hybridMultilevel"/>
    <w:tmpl w:val="E116B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7">
    <w:nsid w:val="55E74CC3"/>
    <w:multiLevelType w:val="hybridMultilevel"/>
    <w:tmpl w:val="49DC12A8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8">
    <w:nsid w:val="66331096"/>
    <w:multiLevelType w:val="hybridMultilevel"/>
    <w:tmpl w:val="7E62F75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6BE62588"/>
    <w:multiLevelType w:val="hybridMultilevel"/>
    <w:tmpl w:val="AFA6DECE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6CD20F82"/>
    <w:multiLevelType w:val="hybridMultilevel"/>
    <w:tmpl w:val="64BC0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1">
    <w:nsid w:val="775C5B3E"/>
    <w:multiLevelType w:val="hybridMultilevel"/>
    <w:tmpl w:val="9E627F08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0"/>
  </w:num>
  <w:num w:numId="2">
    <w:abstractNumId w:val="6"/>
  </w:num>
  <w:num w:numId="3">
    <w:abstractNumId w:val="3"/>
  </w:num>
  <w:num w:numId="4">
    <w:abstractNumId w:val="2"/>
  </w:num>
  <w:num w:numId="5">
    <w:abstractNumId w:val="4"/>
  </w:num>
  <w:num w:numId="6">
    <w:abstractNumId w:val="9"/>
  </w:num>
  <w:num w:numId="7">
    <w:abstractNumId w:val="5"/>
  </w:num>
  <w:num w:numId="8">
    <w:abstractNumId w:val="8"/>
  </w:num>
  <w:num w:numId="9">
    <w:abstractNumId w:val="7"/>
  </w:num>
  <w:num w:numId="10">
    <w:abstractNumId w:val="11"/>
  </w:num>
  <w:num w:numId="11">
    <w:abstractNumId w:val="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oNotTrackMoves/>
  <w:defaultTabStop w:val="708"/>
  <w:hyphenationZone w:val="425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E2283F"/>
    <w:rsid w:val="00043251"/>
    <w:rsid w:val="00045015"/>
    <w:rsid w:val="000545F7"/>
    <w:rsid w:val="0007608B"/>
    <w:rsid w:val="000A0CA9"/>
    <w:rsid w:val="000D7198"/>
    <w:rsid w:val="000E4A7F"/>
    <w:rsid w:val="000F0E81"/>
    <w:rsid w:val="000F7461"/>
    <w:rsid w:val="00121A04"/>
    <w:rsid w:val="00126104"/>
    <w:rsid w:val="00140924"/>
    <w:rsid w:val="00175676"/>
    <w:rsid w:val="001A2A56"/>
    <w:rsid w:val="001C7D57"/>
    <w:rsid w:val="001D14F0"/>
    <w:rsid w:val="001E2085"/>
    <w:rsid w:val="001E5988"/>
    <w:rsid w:val="001F654D"/>
    <w:rsid w:val="00200E3F"/>
    <w:rsid w:val="00204E83"/>
    <w:rsid w:val="00214E2F"/>
    <w:rsid w:val="00220CAE"/>
    <w:rsid w:val="00220FAF"/>
    <w:rsid w:val="00240388"/>
    <w:rsid w:val="002762B7"/>
    <w:rsid w:val="00290B98"/>
    <w:rsid w:val="002A2724"/>
    <w:rsid w:val="002A30F3"/>
    <w:rsid w:val="002B3AE1"/>
    <w:rsid w:val="002C0115"/>
    <w:rsid w:val="002C2A9E"/>
    <w:rsid w:val="002E024A"/>
    <w:rsid w:val="002E1246"/>
    <w:rsid w:val="002E4DEB"/>
    <w:rsid w:val="002E7983"/>
    <w:rsid w:val="00353497"/>
    <w:rsid w:val="0036110E"/>
    <w:rsid w:val="00363CF9"/>
    <w:rsid w:val="00393165"/>
    <w:rsid w:val="003C758D"/>
    <w:rsid w:val="00401E51"/>
    <w:rsid w:val="00404973"/>
    <w:rsid w:val="00426ACF"/>
    <w:rsid w:val="00431886"/>
    <w:rsid w:val="00472357"/>
    <w:rsid w:val="00482E87"/>
    <w:rsid w:val="004A5016"/>
    <w:rsid w:val="004C2F02"/>
    <w:rsid w:val="004C3FE6"/>
    <w:rsid w:val="004F3CD0"/>
    <w:rsid w:val="00513735"/>
    <w:rsid w:val="005169F9"/>
    <w:rsid w:val="005174A6"/>
    <w:rsid w:val="00530900"/>
    <w:rsid w:val="00561486"/>
    <w:rsid w:val="0058617F"/>
    <w:rsid w:val="0058710A"/>
    <w:rsid w:val="00587F65"/>
    <w:rsid w:val="00597236"/>
    <w:rsid w:val="005B4E90"/>
    <w:rsid w:val="005C19DF"/>
    <w:rsid w:val="005E21BC"/>
    <w:rsid w:val="005F5494"/>
    <w:rsid w:val="00632189"/>
    <w:rsid w:val="0068026D"/>
    <w:rsid w:val="0069122D"/>
    <w:rsid w:val="006A3329"/>
    <w:rsid w:val="006A5E38"/>
    <w:rsid w:val="006B7564"/>
    <w:rsid w:val="006C6E73"/>
    <w:rsid w:val="006D370E"/>
    <w:rsid w:val="006E1551"/>
    <w:rsid w:val="00702271"/>
    <w:rsid w:val="00724A32"/>
    <w:rsid w:val="007466AF"/>
    <w:rsid w:val="00754BBC"/>
    <w:rsid w:val="0076200C"/>
    <w:rsid w:val="0077147A"/>
    <w:rsid w:val="00775940"/>
    <w:rsid w:val="00790654"/>
    <w:rsid w:val="007935AB"/>
    <w:rsid w:val="007A0010"/>
    <w:rsid w:val="007C2FB1"/>
    <w:rsid w:val="007E4C23"/>
    <w:rsid w:val="007E5664"/>
    <w:rsid w:val="007E7B38"/>
    <w:rsid w:val="007F7364"/>
    <w:rsid w:val="007F7F8B"/>
    <w:rsid w:val="008439D4"/>
    <w:rsid w:val="0085645A"/>
    <w:rsid w:val="0086231B"/>
    <w:rsid w:val="008B16B9"/>
    <w:rsid w:val="008E4C9B"/>
    <w:rsid w:val="008F5602"/>
    <w:rsid w:val="00943903"/>
    <w:rsid w:val="0094409F"/>
    <w:rsid w:val="00957356"/>
    <w:rsid w:val="00960303"/>
    <w:rsid w:val="009761F7"/>
    <w:rsid w:val="009811B1"/>
    <w:rsid w:val="00990AA3"/>
    <w:rsid w:val="009D4AF8"/>
    <w:rsid w:val="009D758F"/>
    <w:rsid w:val="009E1684"/>
    <w:rsid w:val="009E258C"/>
    <w:rsid w:val="00A17104"/>
    <w:rsid w:val="00A26860"/>
    <w:rsid w:val="00A31200"/>
    <w:rsid w:val="00A354F2"/>
    <w:rsid w:val="00A44EF4"/>
    <w:rsid w:val="00A46EDA"/>
    <w:rsid w:val="00A959D7"/>
    <w:rsid w:val="00AA251B"/>
    <w:rsid w:val="00AA35D3"/>
    <w:rsid w:val="00AB3C49"/>
    <w:rsid w:val="00AC7C38"/>
    <w:rsid w:val="00AE6940"/>
    <w:rsid w:val="00AF3655"/>
    <w:rsid w:val="00B1477F"/>
    <w:rsid w:val="00B416A4"/>
    <w:rsid w:val="00B46236"/>
    <w:rsid w:val="00B51B7A"/>
    <w:rsid w:val="00B614F3"/>
    <w:rsid w:val="00B804E6"/>
    <w:rsid w:val="00B9466B"/>
    <w:rsid w:val="00BA2CC0"/>
    <w:rsid w:val="00BA7B00"/>
    <w:rsid w:val="00BB6F30"/>
    <w:rsid w:val="00BC138D"/>
    <w:rsid w:val="00BC16C0"/>
    <w:rsid w:val="00BC622E"/>
    <w:rsid w:val="00BF3A88"/>
    <w:rsid w:val="00C0074D"/>
    <w:rsid w:val="00C01C2F"/>
    <w:rsid w:val="00C048DE"/>
    <w:rsid w:val="00C12909"/>
    <w:rsid w:val="00C14975"/>
    <w:rsid w:val="00C305E3"/>
    <w:rsid w:val="00C54088"/>
    <w:rsid w:val="00C55CB0"/>
    <w:rsid w:val="00C740C1"/>
    <w:rsid w:val="00C81AD2"/>
    <w:rsid w:val="00C81E27"/>
    <w:rsid w:val="00C8570D"/>
    <w:rsid w:val="00C97D67"/>
    <w:rsid w:val="00CD36DF"/>
    <w:rsid w:val="00CD7812"/>
    <w:rsid w:val="00CE0DB3"/>
    <w:rsid w:val="00CF1E26"/>
    <w:rsid w:val="00D23133"/>
    <w:rsid w:val="00D23F6B"/>
    <w:rsid w:val="00D44934"/>
    <w:rsid w:val="00D57CF6"/>
    <w:rsid w:val="00D96D87"/>
    <w:rsid w:val="00DA527E"/>
    <w:rsid w:val="00DB1BA6"/>
    <w:rsid w:val="00DB23E8"/>
    <w:rsid w:val="00DB4264"/>
    <w:rsid w:val="00DC7DED"/>
    <w:rsid w:val="00DD0A21"/>
    <w:rsid w:val="00DF3758"/>
    <w:rsid w:val="00DF6FEF"/>
    <w:rsid w:val="00E2283F"/>
    <w:rsid w:val="00E3127E"/>
    <w:rsid w:val="00E37EE3"/>
    <w:rsid w:val="00E75D51"/>
    <w:rsid w:val="00E75E82"/>
    <w:rsid w:val="00E8415A"/>
    <w:rsid w:val="00E86280"/>
    <w:rsid w:val="00E90B79"/>
    <w:rsid w:val="00E93BC2"/>
    <w:rsid w:val="00EA5E96"/>
    <w:rsid w:val="00EB7BD6"/>
    <w:rsid w:val="00EC5F0D"/>
    <w:rsid w:val="00EC718C"/>
    <w:rsid w:val="00EF6C03"/>
    <w:rsid w:val="00F001D4"/>
    <w:rsid w:val="00F14540"/>
    <w:rsid w:val="00F31A8A"/>
    <w:rsid w:val="00F5409B"/>
    <w:rsid w:val="00F57D79"/>
    <w:rsid w:val="00F714E4"/>
    <w:rsid w:val="00F722CF"/>
    <w:rsid w:val="00FA2EA9"/>
    <w:rsid w:val="00FC3EE2"/>
    <w:rsid w:val="00FD4BB2"/>
    <w:rsid w:val="00FF1BE2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pPr>
      <w:keepNext/>
      <w:jc w:val="left"/>
      <w:outlineLvl w:val="0"/>
    </w:pPr>
    <w:rPr>
      <w:u w:val="single"/>
    </w:rPr>
  </w:style>
  <w:style w:type="paragraph" w:styleId="Heading2">
    <w:name w:val="heading 2"/>
    <w:basedOn w:val="Normal"/>
    <w:next w:val="Normal"/>
    <w:link w:val="Nadpis2Char"/>
    <w:uiPriority w:val="9"/>
    <w:qFormat/>
    <w:pPr>
      <w:keepNext/>
      <w:jc w:val="both"/>
      <w:outlineLvl w:val="1"/>
    </w:pPr>
    <w:rPr>
      <w:u w:val="single"/>
    </w:rPr>
  </w:style>
  <w:style w:type="paragraph" w:styleId="Heading3">
    <w:name w:val="heading 3"/>
    <w:basedOn w:val="Normal"/>
    <w:next w:val="Normal"/>
    <w:link w:val="Nadpis3Char"/>
    <w:uiPriority w:val="9"/>
    <w:qFormat/>
    <w:pPr>
      <w:keepNext/>
      <w:jc w:val="left"/>
      <w:outlineLvl w:val="2"/>
    </w:pPr>
    <w:rPr>
      <w:b/>
      <w:bCs/>
    </w:rPr>
  </w:style>
  <w:style w:type="paragraph" w:styleId="Heading4">
    <w:name w:val="heading 4"/>
    <w:basedOn w:val="Normal"/>
    <w:next w:val="Normal"/>
    <w:link w:val="Nadpis4Char"/>
    <w:uiPriority w:val="9"/>
    <w:qFormat/>
    <w:pPr>
      <w:keepNext/>
      <w:jc w:val="both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theme="majorBidi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/>
      <w:b/>
      <w:bCs/>
      <w:i/>
      <w:iCs/>
      <w:sz w:val="28"/>
      <w:szCs w:val="28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Pr>
      <w:rFonts w:asciiTheme="majorHAnsi" w:eastAsiaTheme="majorEastAsia" w:hAnsiTheme="majorHAnsi" w:cstheme="majorBidi"/>
      <w:b/>
      <w:bCs/>
      <w:sz w:val="26"/>
      <w:szCs w:val="26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Theme="minorHAnsi" w:eastAsiaTheme="minorEastAsia" w:hAnsiTheme="minorHAnsi" w:cstheme="minorBidi"/>
      <w:b/>
      <w:bCs/>
      <w:sz w:val="28"/>
      <w:szCs w:val="28"/>
      <w:rtl w:val="0"/>
      <w:cs w:val="0"/>
    </w:rPr>
  </w:style>
  <w:style w:type="paragraph" w:styleId="BodyText">
    <w:name w:val="Body Text"/>
    <w:basedOn w:val="Normal"/>
    <w:link w:val="ZkladntextChar"/>
    <w:uiPriority w:val="99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customStyle="1" w:styleId="Normlneodsaden">
    <w:name w:val="Normál neodsadený"/>
    <w:basedOn w:val="Normal"/>
    <w:pPr>
      <w:suppressAutoHyphens/>
      <w:spacing w:before="60"/>
      <w:jc w:val="both"/>
    </w:pPr>
    <w:rPr>
      <w:szCs w:val="20"/>
    </w:rPr>
  </w:style>
  <w:style w:type="paragraph" w:customStyle="1" w:styleId="odrazka">
    <w:name w:val="odrazka ."/>
    <w:pPr>
      <w:framePr w:wrap="auto"/>
      <w:widowControl/>
      <w:numPr>
        <w:numId w:val="3"/>
      </w:numPr>
      <w:tabs>
        <w:tab w:val="num" w:pos="360"/>
      </w:tabs>
      <w:autoSpaceDE/>
      <w:autoSpaceDN/>
      <w:adjustRightInd/>
      <w:spacing w:line="320" w:lineRule="atLeast"/>
      <w:ind w:left="357" w:right="0" w:hanging="357"/>
      <w:jc w:val="both"/>
      <w:textAlignment w:val="auto"/>
    </w:pPr>
    <w:rPr>
      <w:rFonts w:cs="Times New Roman"/>
      <w:sz w:val="24"/>
      <w:szCs w:val="20"/>
      <w:rtl w:val="0"/>
      <w:cs w:val="0"/>
      <w:lang w:val="sk-SK" w:eastAsia="cs-CZ" w:bidi="ar-SA"/>
    </w:rPr>
  </w:style>
  <w:style w:type="paragraph" w:styleId="Title">
    <w:name w:val="Title"/>
    <w:basedOn w:val="Normal"/>
    <w:link w:val="NzovChar"/>
    <w:uiPriority w:val="10"/>
    <w:qFormat/>
    <w:pPr>
      <w:jc w:val="center"/>
    </w:pPr>
    <w:rPr>
      <w:b/>
      <w:bCs/>
    </w:rPr>
  </w:style>
  <w:style w:type="character" w:customStyle="1" w:styleId="NzovChar">
    <w:name w:val="Názov Char"/>
    <w:basedOn w:val="DefaultParagraphFont"/>
    <w:link w:val="Title"/>
    <w:uiPriority w:val="10"/>
    <w:locked/>
    <w:rPr>
      <w:rFonts w:asciiTheme="majorHAnsi" w:eastAsiaTheme="majorEastAsia" w:hAnsiTheme="majorHAnsi" w:cstheme="majorBidi"/>
      <w:b/>
      <w:bCs/>
      <w:kern w:val="28"/>
      <w:sz w:val="32"/>
      <w:szCs w:val="32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pPr>
      <w:autoSpaceDE w:val="0"/>
      <w:autoSpaceDN w:val="0"/>
      <w:adjustRightInd w:val="0"/>
      <w:ind w:firstLine="708"/>
      <w:jc w:val="both"/>
    </w:pPr>
    <w:rPr>
      <w:sz w:val="28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pPr>
      <w:autoSpaceDE w:val="0"/>
      <w:autoSpaceDN w:val="0"/>
      <w:adjustRightInd w:val="0"/>
      <w:ind w:firstLine="708"/>
      <w:jc w:val="both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cs="Times New Roman"/>
      <w:sz w:val="24"/>
      <w:szCs w:val="24"/>
      <w:rtl w:val="0"/>
      <w:cs w:val="0"/>
    </w:rPr>
  </w:style>
  <w:style w:type="character" w:styleId="PlaceholderText">
    <w:name w:val="Placeholder Text"/>
    <w:basedOn w:val="DefaultParagraphFont"/>
    <w:uiPriority w:val="99"/>
    <w:semiHidden/>
    <w:rsid w:val="00E3127E"/>
    <w:rPr>
      <w:rFonts w:ascii="Times New Roman" w:hAnsi="Times New Roman" w:cs="Times New Roman"/>
      <w:color w:val="808080"/>
      <w:rtl w:val="0"/>
      <w:cs w:val="0"/>
    </w:rPr>
  </w:style>
  <w:style w:type="paragraph" w:styleId="ListParagraph">
    <w:name w:val="List Paragraph"/>
    <w:basedOn w:val="Normal"/>
    <w:uiPriority w:val="34"/>
    <w:qFormat/>
    <w:rsid w:val="00E3127E"/>
    <w:pPr>
      <w:ind w:left="720"/>
      <w:contextualSpacing/>
      <w:jc w:val="left"/>
    </w:pPr>
  </w:style>
  <w:style w:type="paragraph" w:styleId="NormalWeb">
    <w:name w:val="Normal (Web)"/>
    <w:basedOn w:val="Normal"/>
    <w:uiPriority w:val="99"/>
    <w:unhideWhenUsed/>
    <w:rsid w:val="00E3127E"/>
    <w:pPr>
      <w:spacing w:before="100" w:beforeAutospacing="1" w:after="100" w:afterAutospacing="1"/>
      <w:jc w:val="left"/>
    </w:pPr>
  </w:style>
  <w:style w:type="character" w:customStyle="1" w:styleId="Textzstupnhosymbolu1">
    <w:name w:val="Text zástupného symbolu1"/>
    <w:semiHidden/>
    <w:rsid w:val="001E2085"/>
    <w:rPr>
      <w:rFonts w:ascii="Times New Roman" w:hAnsi="Times New Roman" w:cs="Times New Roman"/>
      <w:color w:val="808080"/>
    </w:rPr>
  </w:style>
  <w:style w:type="paragraph" w:styleId="PlainText">
    <w:name w:val="Plain Text"/>
    <w:basedOn w:val="Normal"/>
    <w:link w:val="ObyajntextChar"/>
    <w:uiPriority w:val="99"/>
    <w:rsid w:val="001E2085"/>
    <w:pPr>
      <w:jc w:val="left"/>
    </w:pPr>
    <w:rPr>
      <w:rFonts w:ascii="Courier New" w:hAnsi="Courier New" w:cs="Courier New"/>
      <w:sz w:val="20"/>
      <w:szCs w:val="20"/>
    </w:rPr>
  </w:style>
  <w:style w:type="character" w:customStyle="1" w:styleId="ObyajntextChar">
    <w:name w:val="Obyčajný text Char"/>
    <w:basedOn w:val="DefaultParagraphFont"/>
    <w:link w:val="PlainText"/>
    <w:uiPriority w:val="99"/>
    <w:locked/>
    <w:rsid w:val="001E2085"/>
    <w:rPr>
      <w:rFonts w:ascii="Courier New" w:hAnsi="Courier New" w:cs="Times New Roman"/>
      <w:rtl w:val="0"/>
      <w:cs w:val="0"/>
    </w:rPr>
  </w:style>
  <w:style w:type="paragraph" w:styleId="FootnoteText">
    <w:name w:val="footnote text"/>
    <w:basedOn w:val="Normal"/>
    <w:link w:val="TextpoznmkypodiarouChar"/>
    <w:uiPriority w:val="99"/>
    <w:unhideWhenUsed/>
    <w:rsid w:val="00B804E6"/>
    <w:pPr>
      <w:jc w:val="left"/>
    </w:pPr>
    <w:rPr>
      <w:rFonts w:ascii="Calibri" w:hAnsi="Calibri"/>
      <w:sz w:val="20"/>
      <w:szCs w:val="20"/>
      <w:lang w:eastAsia="en-US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locked/>
    <w:rsid w:val="00B804E6"/>
    <w:rPr>
      <w:rFonts w:ascii="Calibri" w:hAnsi="Calibri" w:cs="Times New Roman"/>
      <w:rtl w:val="0"/>
      <w:cs w:val="0"/>
      <w:lang w:val="x-none" w:eastAsia="en-US"/>
    </w:rPr>
  </w:style>
  <w:style w:type="character" w:styleId="FootnoteReference">
    <w:name w:val="footnote reference"/>
    <w:basedOn w:val="DefaultParagraphFont"/>
    <w:uiPriority w:val="99"/>
    <w:unhideWhenUsed/>
    <w:rsid w:val="00B804E6"/>
    <w:rPr>
      <w:rFonts w:cs="Times New Roman"/>
      <w:vertAlign w:val="superscript"/>
      <w:rtl w:val="0"/>
      <w:cs w:val="0"/>
    </w:rPr>
  </w:style>
  <w:style w:type="paragraph" w:styleId="Header">
    <w:name w:val="header"/>
    <w:basedOn w:val="Normal"/>
    <w:link w:val="HlavikaChar"/>
    <w:uiPriority w:val="99"/>
    <w:rsid w:val="00CE0DB3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CE0DB3"/>
    <w:rPr>
      <w:rFonts w:cs="Times New Roman"/>
      <w:sz w:val="24"/>
      <w:rtl w:val="0"/>
      <w:cs w:val="0"/>
    </w:rPr>
  </w:style>
  <w:style w:type="paragraph" w:styleId="Footer">
    <w:name w:val="footer"/>
    <w:basedOn w:val="Normal"/>
    <w:link w:val="PtaChar"/>
    <w:uiPriority w:val="99"/>
    <w:rsid w:val="00CE0DB3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CE0DB3"/>
    <w:rPr>
      <w:rFonts w:cs="Times New Roman"/>
      <w:sz w:val="24"/>
      <w:rtl w:val="0"/>
      <w:cs w:val="0"/>
    </w:rPr>
  </w:style>
  <w:style w:type="paragraph" w:styleId="BalloonText">
    <w:name w:val="Balloon Text"/>
    <w:basedOn w:val="Normal"/>
    <w:link w:val="TextbublinyChar"/>
    <w:uiPriority w:val="99"/>
    <w:rsid w:val="00BC622E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BC622E"/>
    <w:rPr>
      <w:rFonts w:ascii="Tahoma" w:hAnsi="Tahoma" w:cs="Times New Roman"/>
      <w:sz w:val="16"/>
      <w:rtl w:val="0"/>
      <w:cs w:val="0"/>
    </w:rPr>
  </w:style>
  <w:style w:type="character" w:styleId="Hyperlink">
    <w:name w:val="Hyperlink"/>
    <w:basedOn w:val="DefaultParagraphFont"/>
    <w:uiPriority w:val="99"/>
    <w:unhideWhenUsed/>
    <w:rsid w:val="00957356"/>
    <w:rPr>
      <w:rFonts w:cs="Times New Roman"/>
      <w:color w:val="0000FF"/>
      <w:u w:val="single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8</Pages>
  <Words>2774</Words>
  <Characters>15814</Characters>
  <Application>Microsoft Office Word</Application>
  <DocSecurity>0</DocSecurity>
  <Lines>0</Lines>
  <Paragraphs>0</Paragraphs>
  <ScaleCrop>false</ScaleCrop>
  <Company>Phare SK</Company>
  <LinksUpToDate>false</LinksUpToDate>
  <CharactersWithSpaces>18551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D Ô V O D N E N I E</dc:title>
  <dc:creator>Phare</dc:creator>
  <cp:lastModifiedBy>Beláňová Sylvia</cp:lastModifiedBy>
  <cp:revision>3</cp:revision>
  <cp:lastPrinted>2018-07-17T10:47:00Z</cp:lastPrinted>
  <dcterms:created xsi:type="dcterms:W3CDTF">2018-07-24T14:36:00Z</dcterms:created>
  <dcterms:modified xsi:type="dcterms:W3CDTF">2018-07-30T12:43:00Z</dcterms:modified>
</cp:coreProperties>
</file>