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66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  <w:hideMark/>
          </w:tcPr>
          <w:p w:rsidR="00374EDB" w:rsidRPr="002E32C0" w:rsidP="00413E9A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32C0" w:rsidR="00413E9A">
              <w:rPr>
                <w:rFonts w:ascii="Times New Roman" w:hAnsi="Times New Roman"/>
                <w:b/>
                <w:sz w:val="28"/>
                <w:szCs w:val="24"/>
              </w:rPr>
              <w:t>Analýza v</w:t>
            </w:r>
            <w:r w:rsidRPr="002E32C0">
              <w:rPr>
                <w:rFonts w:ascii="Times New Roman" w:hAnsi="Times New Roman"/>
                <w:b/>
                <w:sz w:val="28"/>
                <w:szCs w:val="24"/>
              </w:rPr>
              <w:t>plyv</w:t>
            </w:r>
            <w:r w:rsidRPr="002E32C0" w:rsidR="00413E9A">
              <w:rPr>
                <w:rFonts w:ascii="Times New Roman" w:hAnsi="Times New Roman"/>
                <w:b/>
                <w:sz w:val="28"/>
                <w:szCs w:val="24"/>
              </w:rPr>
              <w:t>ov</w:t>
            </w:r>
            <w:r w:rsidRPr="002E32C0">
              <w:rPr>
                <w:rFonts w:ascii="Times New Roman" w:hAnsi="Times New Roman"/>
                <w:b/>
                <w:sz w:val="28"/>
                <w:szCs w:val="24"/>
              </w:rPr>
              <w:t xml:space="preserve"> na životné prostredie</w:t>
            </w:r>
          </w:p>
        </w:tc>
      </w:tr>
      <w:tr>
        <w:tblPrEx>
          <w:tblW w:w="0" w:type="auto"/>
          <w:tblLook w:val="04A0"/>
        </w:tblPrEx>
        <w:trPr>
          <w:trHeight w:val="68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  <w:hideMark/>
          </w:tcPr>
          <w:p w:rsidR="00374EDB" w:rsidRPr="002E32C0" w:rsidP="007B71A4">
            <w:pPr>
              <w:bidi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E32C0">
              <w:rPr>
                <w:rFonts w:ascii="Times New Roman" w:hAnsi="Times New Roman"/>
                <w:b/>
                <w:sz w:val="24"/>
                <w:szCs w:val="24"/>
              </w:rPr>
              <w:t>5.1 Ktoré zložky životného prostredia (najmä ovzdušie, voda, horniny, pôda, organizmy) budú predkladaným materiálom ovplyvnené a aký bude ich vplyv ?</w:t>
            </w:r>
          </w:p>
        </w:tc>
      </w:tr>
      <w:tr>
        <w:tblPrEx>
          <w:tblW w:w="0" w:type="auto"/>
          <w:tblLook w:val="04A0"/>
        </w:tblPrEx>
        <w:trPr>
          <w:trHeight w:val="995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BC0942" w:rsidRPr="00E62585" w:rsidP="004C07FF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B2D59" w:rsidR="007B2D59">
              <w:rPr>
                <w:rFonts w:ascii="Times New Roman" w:hAnsi="Times New Roman"/>
                <w:sz w:val="24"/>
                <w:szCs w:val="24"/>
              </w:rPr>
              <w:t>Prijatie návrhu zákona bude mať pozitívny vplyv na životné prostredie</w:t>
            </w:r>
            <w:r w:rsidR="007B2D59">
              <w:rPr>
                <w:rFonts w:ascii="Times New Roman" w:hAnsi="Times New Roman"/>
                <w:sz w:val="24"/>
                <w:szCs w:val="24"/>
              </w:rPr>
              <w:t xml:space="preserve"> (organizmy)</w:t>
            </w:r>
            <w:r w:rsidR="00CD3B9A">
              <w:rPr>
                <w:rFonts w:ascii="Times New Roman" w:hAnsi="Times New Roman"/>
                <w:sz w:val="24"/>
                <w:szCs w:val="24"/>
              </w:rPr>
              <w:t xml:space="preserve">, najmä v súvislosti s exemplármi </w:t>
            </w:r>
            <w:r w:rsidR="004C07FF">
              <w:rPr>
                <w:rFonts w:ascii="Times New Roman" w:hAnsi="Times New Roman"/>
                <w:sz w:val="24"/>
                <w:szCs w:val="24"/>
              </w:rPr>
              <w:t>ohrozených</w:t>
            </w:r>
            <w:r w:rsidR="00CD3B9A">
              <w:rPr>
                <w:rFonts w:ascii="Times New Roman" w:hAnsi="Times New Roman"/>
                <w:sz w:val="24"/>
                <w:szCs w:val="24"/>
              </w:rPr>
              <w:t xml:space="preserve"> druhov</w:t>
            </w:r>
            <w:r w:rsidRPr="007B2D59" w:rsidR="007B2D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3B9A">
              <w:rPr>
                <w:rFonts w:ascii="Times New Roman" w:hAnsi="Times New Roman"/>
                <w:sz w:val="24"/>
                <w:szCs w:val="24"/>
              </w:rPr>
              <w:t>rastlín a</w:t>
            </w:r>
            <w:r w:rsidR="00876B22">
              <w:rPr>
                <w:rFonts w:ascii="Times New Roman" w:hAnsi="Times New Roman"/>
                <w:sz w:val="24"/>
                <w:szCs w:val="24"/>
              </w:rPr>
              <w:t xml:space="preserve"> živočíchov v zmysle zníženia </w:t>
            </w:r>
            <w:r w:rsidR="00CD3B9A">
              <w:rPr>
                <w:rFonts w:ascii="Times New Roman" w:hAnsi="Times New Roman"/>
                <w:sz w:val="24"/>
                <w:szCs w:val="24"/>
              </w:rPr>
              <w:t xml:space="preserve">nelegálneho obchodovania </w:t>
            </w:r>
            <w:r w:rsidR="00A7173A">
              <w:rPr>
                <w:rFonts w:ascii="Times New Roman" w:hAnsi="Times New Roman"/>
                <w:sz w:val="24"/>
                <w:szCs w:val="24"/>
              </w:rPr>
              <w:t xml:space="preserve">s exemplármi pochádzajúcimi z voľnej </w:t>
            </w:r>
            <w:r w:rsidR="001015E4">
              <w:rPr>
                <w:rFonts w:ascii="Times New Roman" w:hAnsi="Times New Roman"/>
                <w:sz w:val="24"/>
                <w:szCs w:val="24"/>
              </w:rPr>
              <w:t>prírody</w:t>
            </w:r>
            <w:r w:rsidR="00D62A94">
              <w:rPr>
                <w:rFonts w:ascii="Times New Roman" w:hAnsi="Times New Roman"/>
                <w:sz w:val="24"/>
                <w:szCs w:val="24"/>
              </w:rPr>
              <w:t xml:space="preserve"> a v zmysle zvýšenia návratnosti hendikepovaných exemplárov do voľnej prírody</w:t>
            </w:r>
            <w:r w:rsidR="001015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>
        <w:tblPrEx>
          <w:tblW w:w="0" w:type="auto"/>
          <w:tblLook w:val="04A0"/>
        </w:tblPrEx>
        <w:trPr>
          <w:trHeight w:val="40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  <w:hideMark/>
          </w:tcPr>
          <w:p w:rsidR="00374EDB" w:rsidRPr="002E32C0" w:rsidP="007B71A4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2C0">
              <w:rPr>
                <w:rFonts w:ascii="Times New Roman" w:hAnsi="Times New Roman"/>
                <w:b/>
                <w:sz w:val="24"/>
                <w:szCs w:val="24"/>
              </w:rPr>
              <w:t xml:space="preserve">5.2 Bude mať predkladaný materiál vplyv na chránené územia a ak áno, aký? </w:t>
            </w:r>
          </w:p>
        </w:tc>
      </w:tr>
      <w:tr>
        <w:tblPrEx>
          <w:tblW w:w="0" w:type="auto"/>
          <w:tblLook w:val="04A0"/>
        </w:tblPrEx>
        <w:trPr>
          <w:trHeight w:val="98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D3B9A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D3B9A">
              <w:rPr>
                <w:rFonts w:ascii="Times New Roman" w:hAnsi="Times New Roman"/>
                <w:i/>
                <w:sz w:val="24"/>
                <w:szCs w:val="24"/>
              </w:rPr>
              <w:t>Typ, veľkosť a rozsah vplyvu</w:t>
            </w:r>
          </w:p>
          <w:p w:rsidR="00374EDB" w:rsidRPr="00CD3B9A" w:rsidP="001015E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="001015E4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>
        <w:tblPrEx>
          <w:tblW w:w="0" w:type="auto"/>
          <w:tblLook w:val="04A0"/>
        </w:tblPrEx>
        <w:trPr>
          <w:trHeight w:val="698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</w:tcPr>
          <w:p w:rsidR="00374EDB" w:rsidRPr="002E32C0" w:rsidP="007B71A4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2C0">
              <w:rPr>
                <w:rFonts w:ascii="Times New Roman" w:hAnsi="Times New Roman"/>
                <w:b/>
                <w:sz w:val="24"/>
                <w:szCs w:val="24"/>
              </w:rPr>
              <w:t>5.3 Bude mať predkladaný materiál vplyvy na životné prostredie presahujúce štátne hranice? (ktoré zložky a ako budú najviac ovplyvnené)?</w:t>
            </w:r>
          </w:p>
        </w:tc>
      </w:tr>
      <w:tr>
        <w:tblPrEx>
          <w:tblW w:w="0" w:type="auto"/>
          <w:tblLook w:val="04A0"/>
        </w:tblPrEx>
        <w:trPr>
          <w:trHeight w:val="96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D3B9A" w:rsidP="00CD3B9A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Typ, veľkosť a rozsah vplyvu</w:t>
            </w:r>
          </w:p>
          <w:p w:rsidR="00CD3B9A" w:rsidP="00CD3B9A">
            <w:pPr>
              <w:pStyle w:val="NormalWeb"/>
              <w:bidi w:val="0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</w:rPr>
            </w:pPr>
            <w:r w:rsidR="003D5A7B">
              <w:rPr>
                <w:rFonts w:ascii="Times New Roman" w:hAnsi="Times New Roman"/>
              </w:rPr>
              <w:t xml:space="preserve">Predpokladá sa </w:t>
            </w:r>
            <w:r w:rsidRPr="003D5A7B" w:rsidR="003D5A7B">
              <w:rPr>
                <w:rFonts w:ascii="Times New Roman" w:hAnsi="Times New Roman"/>
              </w:rPr>
              <w:t xml:space="preserve">pozitívny vplyv na ohrozené druhy živočíchov a rastlín. Registráciou </w:t>
            </w:r>
            <w:r w:rsidR="003D5A7B">
              <w:rPr>
                <w:rFonts w:ascii="Times New Roman" w:hAnsi="Times New Roman"/>
              </w:rPr>
              <w:t xml:space="preserve">vybraných exemplárov druhov </w:t>
            </w:r>
            <w:r w:rsidRPr="003D5A7B" w:rsidR="003D5A7B">
              <w:rPr>
                <w:rFonts w:ascii="Times New Roman" w:hAnsi="Times New Roman"/>
              </w:rPr>
              <w:t xml:space="preserve">B </w:t>
            </w:r>
            <w:r w:rsidRPr="00B67B4B" w:rsidR="00B67B4B">
              <w:rPr>
                <w:rFonts w:ascii="Times New Roman" w:hAnsi="Times New Roman"/>
              </w:rPr>
              <w:t>nariadenia Rady (ES) č. 338/97</w:t>
            </w:r>
            <w:r w:rsidR="00B67B4B">
              <w:rPr>
                <w:rFonts w:ascii="Times New Roman" w:hAnsi="Times New Roman"/>
              </w:rPr>
              <w:t xml:space="preserve"> </w:t>
            </w:r>
            <w:r w:rsidR="003A2B4E">
              <w:rPr>
                <w:rFonts w:ascii="Times New Roman" w:hAnsi="Times New Roman"/>
              </w:rPr>
              <w:t>a zavedením povinnosti zasielania</w:t>
            </w:r>
            <w:r w:rsidRPr="003A2B4E" w:rsidR="003A2B4E">
              <w:rPr>
                <w:rFonts w:ascii="Times New Roman" w:hAnsi="Times New Roman"/>
              </w:rPr>
              <w:t xml:space="preserve"> záznamu o nakladaní s neživým exemplárom vybraných druhov živočíchov </w:t>
            </w:r>
            <w:r w:rsidRPr="003D5A7B" w:rsidR="003D5A7B">
              <w:rPr>
                <w:rFonts w:ascii="Times New Roman" w:hAnsi="Times New Roman"/>
              </w:rPr>
              <w:t>sa zvýši ich ochrana pred nelegálnym nakladaním</w:t>
            </w:r>
            <w:r w:rsidR="003D5A7B">
              <w:rPr>
                <w:rFonts w:ascii="Times New Roman" w:hAnsi="Times New Roman"/>
              </w:rPr>
              <w:t>.</w:t>
            </w:r>
          </w:p>
          <w:p w:rsidR="00374EDB" w:rsidRPr="00A01719" w:rsidP="007B71A4">
            <w:pPr>
              <w:bidi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713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lrTb"/>
            <w:vAlign w:val="center"/>
          </w:tcPr>
          <w:p w:rsidR="00374EDB" w:rsidRPr="002E32C0" w:rsidP="007B71A4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32C0">
              <w:rPr>
                <w:rFonts w:ascii="Times New Roman" w:hAnsi="Times New Roman"/>
                <w:b/>
                <w:sz w:val="24"/>
                <w:szCs w:val="24"/>
              </w:rPr>
              <w:t>5.4 Aké opatrenia budú prijaté na zmiernenie negatívneho vplyvu na životné prostredie?</w:t>
            </w:r>
          </w:p>
        </w:tc>
      </w:tr>
      <w:tr>
        <w:tblPrEx>
          <w:tblW w:w="0" w:type="auto"/>
          <w:tblLook w:val="04A0"/>
        </w:tblPrEx>
        <w:trPr>
          <w:trHeight w:val="97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lrTb"/>
            <w:vAlign w:val="top"/>
          </w:tcPr>
          <w:p w:rsidR="00374EDB" w:rsidRPr="0008101E" w:rsidP="0008101E">
            <w:pPr>
              <w:pStyle w:val="ListParagraph"/>
              <w:numPr>
                <w:numId w:val="7"/>
              </w:numPr>
              <w:bidi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4EDB" w:rsidRPr="002E32C0" w:rsidP="00374EDB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B3623" w:rsidRPr="00681DE3" w:rsidP="00681DE3">
      <w:pPr>
        <w:bidi w:val="0"/>
        <w:rPr>
          <w:rFonts w:ascii="Times New Roman" w:hAnsi="Times New Roman"/>
          <w:sz w:val="24"/>
          <w:szCs w:val="24"/>
        </w:rPr>
      </w:pP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Gentium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E56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374EDB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5682"/>
    <w:multiLevelType w:val="hybridMultilevel"/>
    <w:tmpl w:val="3F32D0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  <w:rtl w:val="0"/>
        <w:cs w:val="0"/>
      </w:rPr>
    </w:lvl>
  </w:abstractNum>
  <w:abstractNum w:abstractNumId="1">
    <w:nsid w:val="2500299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0E4B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D2F2AE6"/>
    <w:multiLevelType w:val="singleLevel"/>
    <w:tmpl w:val="02F81D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EE70211"/>
    <w:multiLevelType w:val="hybridMultilevel"/>
    <w:tmpl w:val="9CAC19D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6E1B1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EEC28DE"/>
    <w:multiLevelType w:val="multilevel"/>
    <w:tmpl w:val="F01C05CA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96EDF"/>
    <w:rsid w:val="000717DF"/>
    <w:rsid w:val="0008101E"/>
    <w:rsid w:val="00094E8F"/>
    <w:rsid w:val="000A04DA"/>
    <w:rsid w:val="001015E4"/>
    <w:rsid w:val="00105F31"/>
    <w:rsid w:val="00230554"/>
    <w:rsid w:val="002D5FA9"/>
    <w:rsid w:val="002E32C0"/>
    <w:rsid w:val="00374EDB"/>
    <w:rsid w:val="003A2B4E"/>
    <w:rsid w:val="003D5A7B"/>
    <w:rsid w:val="00413E9A"/>
    <w:rsid w:val="00452E56"/>
    <w:rsid w:val="004B5D2A"/>
    <w:rsid w:val="004C07FF"/>
    <w:rsid w:val="005719C2"/>
    <w:rsid w:val="005C288E"/>
    <w:rsid w:val="005E6A81"/>
    <w:rsid w:val="00681DE3"/>
    <w:rsid w:val="00702CAB"/>
    <w:rsid w:val="007604EE"/>
    <w:rsid w:val="00770D10"/>
    <w:rsid w:val="007B2D59"/>
    <w:rsid w:val="007B71A4"/>
    <w:rsid w:val="00876B22"/>
    <w:rsid w:val="00876C3A"/>
    <w:rsid w:val="00880110"/>
    <w:rsid w:val="00885E2B"/>
    <w:rsid w:val="00892381"/>
    <w:rsid w:val="008C7461"/>
    <w:rsid w:val="008D6D92"/>
    <w:rsid w:val="009E118C"/>
    <w:rsid w:val="00A01719"/>
    <w:rsid w:val="00A15EF1"/>
    <w:rsid w:val="00A7173A"/>
    <w:rsid w:val="00A96EDF"/>
    <w:rsid w:val="00B30F1B"/>
    <w:rsid w:val="00B67B4B"/>
    <w:rsid w:val="00BB4CA6"/>
    <w:rsid w:val="00BC0942"/>
    <w:rsid w:val="00CA3FB6"/>
    <w:rsid w:val="00CB2433"/>
    <w:rsid w:val="00CB3623"/>
    <w:rsid w:val="00CD3B9A"/>
    <w:rsid w:val="00CE4BDA"/>
    <w:rsid w:val="00CF7A72"/>
    <w:rsid w:val="00D62A94"/>
    <w:rsid w:val="00D7564A"/>
    <w:rsid w:val="00D83351"/>
    <w:rsid w:val="00D86450"/>
    <w:rsid w:val="00DB72AF"/>
    <w:rsid w:val="00E53ECB"/>
    <w:rsid w:val="00E62585"/>
    <w:rsid w:val="00EF2A61"/>
    <w:rsid w:val="00F550CE"/>
    <w:rsid w:val="00FD588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ED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374EDB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374EDB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374ED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374EDB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13E9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13E9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semiHidden/>
    <w:unhideWhenUsed/>
    <w:rsid w:val="00CD3B9A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B4CA6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BB4CA6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BB4CA6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BB4CA6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BB4CA6"/>
    <w:rPr>
      <w:b/>
      <w:bCs/>
    </w:rPr>
  </w:style>
  <w:style w:type="paragraph" w:styleId="ListParagraph">
    <w:name w:val="List Paragraph"/>
    <w:basedOn w:val="Normal"/>
    <w:uiPriority w:val="34"/>
    <w:qFormat/>
    <w:rsid w:val="0008101E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vplyvy-zivotne-prostredie_mpk"/>
    <f:field ref="objsubject" par="" edit="true" text=""/>
    <f:field ref="objcreatedby" par="" text="Lojková, Silvia, JUDr."/>
    <f:field ref="objcreatedat" par="" text="28.2.2018 9:46:06"/>
    <f:field ref="objchangedby" par="" text="Administrator, System"/>
    <f:field ref="objmodifiedat" par="" text="28.2.2018 9:46:06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176</Words>
  <Characters>1004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Beláňová Sylvia</cp:lastModifiedBy>
  <cp:revision>3</cp:revision>
  <cp:lastPrinted>2016-05-09T14:33:00Z</cp:lastPrinted>
  <dcterms:created xsi:type="dcterms:W3CDTF">2018-08-06T16:09:00Z</dcterms:created>
  <dcterms:modified xsi:type="dcterms:W3CDTF">2018-08-07T08:11:00Z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COO.2145.1000.3.2451513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AttrDateDocPropUkonceniePKK">
    <vt:lpwstr>23. 2. 2018</vt:lpwstr>
  </property>
  <property fmtid="{D5CDD505-2E9C-101B-9397-08002B2CF9AE}" pid="6" name="FSC#SKEDITIONSLOVLEX@103.510:AttrDateDocPropZaciatokPKK">
    <vt:lpwstr>12. 2. 2018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Pozitívne</vt:lpwstr>
  </property>
  <property fmtid="{D5CDD505-2E9C-101B-9397-08002B2CF9AE}" pid="9" name="FSC#SKEDITIONSLOVLEX@103.510:AttrStrDocPropVplyvPodnikatelskeProstr">
    <vt:lpwstr>Pozitívne_x000D__x000D_Negatívne</vt:lpwstr>
  </property>
  <property fmtid="{D5CDD505-2E9C-101B-9397-08002B2CF9AE}" pid="10" name="FSC#SKEDITIONSLOVLEX@103.510:AttrStrDocPropVplyvRozpocetVS">
    <vt:lpwstr>Žiadne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Vo vzťahu k zavedeniu povinnosti registrácie pre držiteľov vybraných exemplárov druhov zaradených do prílohy B s cieľom zabezpečenia plnenia povinnosti definovanej v čl. 26 ods. 9 a 10 nariadenia Komisie (ES) č. 865/2006 bolo ako alternatívne riešenie zva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životného prostredia Slovenskej republiky</vt:lpwstr>
  </property>
  <property fmtid="{D5CDD505-2E9C-101B-9397-08002B2CF9AE}" pid="15" name="FSC#SKEDITIONSLOVLEX@103.510:AttrStrListDocPropInfoUzPreberanePP">
    <vt:lpwstr>bezpredmetné (návrhom sa nepreberajú smernice, ale implementujú nariadenia)</vt:lpwstr>
  </property>
  <property fmtid="{D5CDD505-2E9C-101B-9397-08002B2CF9AE}" pid="16" name="FSC#SKEDITIONSLOVLEX@103.510:AttrStrListDocPropInfoZaciatokKonania">
    <vt:lpwstr>bezpredmetné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bezpredmetné</vt:lpwstr>
  </property>
  <property fmtid="{D5CDD505-2E9C-101B-9397-08002B2CF9AE}" pid="20" name="FSC#SKEDITIONSLOVLEX@103.510:AttrStrListDocPropLehotaPrebratieSmernice">
    <vt:lpwstr>bezpredmetné</vt:lpwstr>
  </property>
  <property fmtid="{D5CDD505-2E9C-101B-9397-08002B2CF9AE}" pid="21" name="FSC#SKEDITIONSLOVLEX@103.510:AttrStrListDocPropNazovPredpisuEU">
    <vt:lpwstr>Rozsudok Súdneho dvora vo veci C-510/99 zo dňa 23. októbra2001_x000D__x000D_Rozsudok Súdneho dvora vo veci C-344/08 zo dňa 16. júla 2009_x000D__x000D_Rozsudok Súdneho dvora vo veci C-154/02 zo dňa 23. októbra 2003_x000D__x000D_Rozsudok Súdneho dvora vo veci C-532 zo dňa 4. septembra 2014</vt:lpwstr>
  </property>
  <property fmtid="{D5CDD505-2E9C-101B-9397-08002B2CF9AE}" pid="22" name="FSC#SKEDITIONSLOVLEX@103.510:AttrStrListDocPropPoznamkaVplyv">
    <vt:lpwstr>Predpokladá sa pozitívny dopad na životné prostredie. Vplyv na rozpočet verejnej správy sa nedá kvantifikovať, nakoľko nie je možné vopred odhadnúť, koľko exemplárov bude v budúcnosti nadobudnutých resp. akého počtu exemplárov sa nebude týkať povinnosť ok</vt:lpwstr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je obsiahnutá v judikatúre Súdneho dvora Európskej únie</vt:lpwstr>
  </property>
  <property fmtid="{D5CDD505-2E9C-101B-9397-08002B2CF9AE}" pid="26" name="FSC#SKEDITIONSLOVLEX@103.510:AttrStrListDocPropSekundarneLegPravoDO">
    <vt:lpwstr>Nariadenie Rady (ES) č. 338/97 z 9. decembra 1996 o ochrane druhov voľne žijúcich živočíchov a rastlín reguláciou obchodu s nimi v platnom znení (Ú. v. ES L 61, 3.3.1997)_x000D__x000D_Nariadenie Komisie (ES) č. 865/2006 zo 4. mája 2006, ktorým sa ustanovujú podrobné </vt:lpwstr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>II. Pripomienky a návrhy zmien: Komisia uplatňuje k materiálu nasledovné pripomienky a odporúčania:K analýze vplyvov na podnikateľské prostredieVzhľadom na to, že sa predlžuje lehota na uchovanie evidencie o exemplároch, ktoré mal držiteľ v držbe, z lehot</vt:lpwstr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15/2005 Z. z. o ochrane druhov voľne žijúcich živočíchov a voľne rastúcich rastlín reguláciou obchodu s nimi a</vt:lpwstr>
  </property>
  <property fmtid="{D5CDD505-2E9C-101B-9397-08002B2CF9AE}" pid="32" name="FSC#SKEDITIONSLOVLEX@103.510:AttrStrListDocPropTextPredklSpravy">
    <vt:lpwstr>&lt;p&gt;Ministerstvo životného prostredia Slovenskej republiky predkladá na medzirezortné pripomienkové konanie návrh zákona, ktorým sa mení a dopĺňa zákon č. 15/2005 Z. z. o ochrane druhov voľne žijúcich živočíchov a voľne rastúcich rastlín reguláciou obchodu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republiky_x000D__x000D_minister životného prostredia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LP/2018/121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minister životného prostredia Slovenskej republiky</vt:lpwstr>
  </property>
  <property fmtid="{D5CDD505-2E9C-101B-9397-08002B2CF9AE}" pid="122" name="FSC#SKEDITIONSLOVLEX@103.510:funkciaZodpPredAkuzativ">
    <vt:lpwstr>ministerovi životného prostredia Slovenskej republiky</vt:lpwstr>
  </property>
  <property fmtid="{D5CDD505-2E9C-101B-9397-08002B2CF9AE}" pid="123" name="FSC#SKEDITIONSLOVLEX@103.510:funkciaZodpPredDativ">
    <vt:lpwstr>ministera životného prostredia Slovenskej republiky</vt:lpwstr>
  </property>
  <property fmtid="{D5CDD505-2E9C-101B-9397-08002B2CF9AE}" pid="124" name="FSC#SKEDITIONSLOVLEX@103.510:legoblast">
    <vt:lpwstr>Životné prostredie</vt:lpwstr>
  </property>
  <property fmtid="{D5CDD505-2E9C-101B-9397-08002B2CF9AE}" pid="125" name="FSC#SKEDITIONSLOVLEX@103.510:nazovpredpis">
    <vt:lpwstr>, ktorým sa mení a dopĺňa zákon č. 15/2005 Z. z. o ochrane druhov voľne žijúcich živočíchov a voľne rastúcich rastlín reguláciou obchodu s nimi a o zmene a doplnení niektorých zákonov v znení neskorších predpisov</vt:lpwstr>
  </property>
  <property fmtid="{D5CDD505-2E9C-101B-9397-08002B2CF9AE}" pid="126" name="FSC#SKEDITIONSLOVLEX@103.510:nazovpredpis1">
    <vt:lpwstr/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15/2005 Z. z. o ochrane druhov voľne žijúcich živočíchov a voľne rastúcich rastlín reguláciou obchodu s nimi a o zmene a doplnení niektorých zákonov v znení neskorších predpisov</vt:lpwstr>
  </property>
  <property fmtid="{D5CDD505-2E9C-101B-9397-08002B2CF9AE}" pid="132" name="FSC#SKEDITIONSLOVLEX@103.510:plnynazovpredpis1">
    <vt:lpwstr/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Iniciatívny materiál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Silvia Lojková</vt:lpwstr>
  </property>
  <property fmtid="{D5CDD505-2E9C-101B-9397-08002B2CF9AE}" pid="138" name="FSC#SKEDITIONSLOVLEX@103.510:predkladateliaObalSD">
    <vt:lpwstr>László Sólymos_x000D__x000D_minister životného prostredia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4372/2018-9.1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&lt;p align="center"&gt;&amp;nbsp;&lt;/p&gt;&lt;p&gt;Pripomienkovanie predbežnej informácie k&amp;nbsp;materiálu „Návrh zákona, ktorým sa mení a dopĺňa zákon č. 15/2005 Z. z. o ochrane druhov voľne žijúcich živočíchov a voľne rastúcich rastlín reguláciou obchodu s nimi a o zmene a</vt:lpwstr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vplyvov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ytvorenedna">
    <vt:lpwstr>28. 2. 2018</vt:lpwstr>
  </property>
  <property fmtid="{D5CDD505-2E9C-101B-9397-08002B2CF9AE}" pid="150" name="FSC#SKEDITIONSLOVLEX@103.510:vztahypredpis">
    <vt:lpwstr/>
  </property>
  <property fmtid="{D5CDD505-2E9C-101B-9397-08002B2CF9AE}" pid="151" name="FSC#SKEDITIONSLOVLEX@103.510:zodpinstitucia">
    <vt:lpwstr>Ministerstvo životného prostredia Slovenskej republiky</vt:lpwstr>
  </property>
  <property fmtid="{D5CDD505-2E9C-101B-9397-08002B2CF9AE}" pid="152" name="FSC#SKEDITIONSLOVLEX@103.510:zodppredkladatel">
    <vt:lpwstr>László Sólymos</vt:lpwstr>
  </property>
</Properties>
</file>